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118" w:rsidRPr="001F6D02" w:rsidRDefault="00565118" w:rsidP="00565118">
      <w:pPr>
        <w:spacing w:after="0" w:line="480" w:lineRule="auto"/>
        <w:jc w:val="center"/>
        <w:rPr>
          <w:rFonts w:ascii="Times New Roman" w:hAnsi="Times New Roman" w:cs="Times New Roman"/>
          <w:b/>
          <w:bCs/>
        </w:rPr>
      </w:pPr>
      <w:r w:rsidRPr="001F6D02">
        <w:rPr>
          <w:rFonts w:ascii="Times New Roman" w:hAnsi="Times New Roman" w:cs="Times New Roman"/>
          <w:b/>
          <w:bCs/>
        </w:rPr>
        <w:t>MOTHER’S LIFETIME NUTRITION AND THE SIZE, SHAPE AND EFFICIENCY OF THE PLACENTA</w:t>
      </w:r>
    </w:p>
    <w:p w:rsidR="00565118" w:rsidRPr="001F6D02" w:rsidRDefault="00565118" w:rsidP="00565118">
      <w:pPr>
        <w:spacing w:after="0" w:line="480" w:lineRule="auto"/>
        <w:rPr>
          <w:rFonts w:ascii="Times New Roman" w:hAnsi="Times New Roman" w:cs="Times New Roman"/>
        </w:rPr>
      </w:pPr>
    </w:p>
    <w:p w:rsidR="00565118" w:rsidRPr="001F6D02" w:rsidRDefault="00565118" w:rsidP="00565118">
      <w:pPr>
        <w:spacing w:after="0" w:line="480" w:lineRule="auto"/>
        <w:rPr>
          <w:rFonts w:ascii="Times New Roman" w:hAnsi="Times New Roman" w:cs="Times New Roman"/>
        </w:rPr>
      </w:pPr>
      <w:r w:rsidRPr="001F6D02">
        <w:rPr>
          <w:rFonts w:ascii="Times New Roman" w:hAnsi="Times New Roman" w:cs="Times New Roman"/>
        </w:rPr>
        <w:t xml:space="preserve">Nicola R. Winder </w:t>
      </w:r>
      <w:proofErr w:type="spellStart"/>
      <w:r w:rsidRPr="001F6D02">
        <w:rPr>
          <w:rFonts w:ascii="Times New Roman" w:hAnsi="Times New Roman" w:cs="Times New Roman"/>
        </w:rPr>
        <w:t>MSC</w:t>
      </w:r>
      <w:r w:rsidRPr="001F6D02">
        <w:rPr>
          <w:rFonts w:ascii="Times New Roman" w:hAnsi="Times New Roman" w:cs="Times New Roman"/>
          <w:vertAlign w:val="superscript"/>
        </w:rPr>
        <w:t>a</w:t>
      </w:r>
      <w:proofErr w:type="spellEnd"/>
      <w:r w:rsidRPr="001F6D02">
        <w:rPr>
          <w:rFonts w:ascii="Times New Roman" w:hAnsi="Times New Roman" w:cs="Times New Roman"/>
        </w:rPr>
        <w:t xml:space="preserve">, </w:t>
      </w:r>
      <w:proofErr w:type="spellStart"/>
      <w:r w:rsidRPr="001F6D02">
        <w:rPr>
          <w:rFonts w:ascii="Times New Roman" w:hAnsi="Times New Roman" w:cs="Times New Roman"/>
        </w:rPr>
        <w:t>Ghattu</w:t>
      </w:r>
      <w:proofErr w:type="spellEnd"/>
      <w:r w:rsidRPr="001F6D02">
        <w:rPr>
          <w:rFonts w:ascii="Times New Roman" w:hAnsi="Times New Roman" w:cs="Times New Roman"/>
        </w:rPr>
        <w:t xml:space="preserve"> V. </w:t>
      </w:r>
      <w:proofErr w:type="spellStart"/>
      <w:r w:rsidRPr="001F6D02">
        <w:rPr>
          <w:rFonts w:ascii="Times New Roman" w:hAnsi="Times New Roman" w:cs="Times New Roman"/>
        </w:rPr>
        <w:t>Krishnaveni</w:t>
      </w:r>
      <w:proofErr w:type="spellEnd"/>
      <w:r w:rsidRPr="001F6D02">
        <w:rPr>
          <w:rFonts w:ascii="Times New Roman" w:hAnsi="Times New Roman" w:cs="Times New Roman"/>
        </w:rPr>
        <w:t xml:space="preserve"> </w:t>
      </w:r>
      <w:proofErr w:type="spellStart"/>
      <w:r w:rsidRPr="001F6D02">
        <w:rPr>
          <w:rFonts w:ascii="Times New Roman" w:hAnsi="Times New Roman" w:cs="Times New Roman"/>
        </w:rPr>
        <w:t>PhD</w:t>
      </w:r>
      <w:r w:rsidRPr="001F6D02">
        <w:rPr>
          <w:rFonts w:ascii="Times New Roman" w:hAnsi="Times New Roman" w:cs="Times New Roman"/>
          <w:vertAlign w:val="superscript"/>
        </w:rPr>
        <w:t>b</w:t>
      </w:r>
      <w:proofErr w:type="spellEnd"/>
      <w:r w:rsidRPr="001F6D02">
        <w:rPr>
          <w:rFonts w:ascii="Times New Roman" w:hAnsi="Times New Roman" w:cs="Times New Roman"/>
        </w:rPr>
        <w:t xml:space="preserve">, </w:t>
      </w:r>
      <w:proofErr w:type="spellStart"/>
      <w:r w:rsidRPr="001F6D02">
        <w:rPr>
          <w:rFonts w:ascii="Times New Roman" w:hAnsi="Times New Roman" w:cs="Times New Roman"/>
        </w:rPr>
        <w:t>Sargoor</w:t>
      </w:r>
      <w:proofErr w:type="spellEnd"/>
      <w:r w:rsidRPr="001F6D02">
        <w:rPr>
          <w:rFonts w:ascii="Times New Roman" w:hAnsi="Times New Roman" w:cs="Times New Roman"/>
        </w:rPr>
        <w:t xml:space="preserve"> R. </w:t>
      </w:r>
      <w:proofErr w:type="spellStart"/>
      <w:r w:rsidRPr="001F6D02">
        <w:rPr>
          <w:rFonts w:ascii="Times New Roman" w:hAnsi="Times New Roman" w:cs="Times New Roman"/>
        </w:rPr>
        <w:t>Veena</w:t>
      </w:r>
      <w:proofErr w:type="spellEnd"/>
      <w:r w:rsidRPr="001F6D02">
        <w:rPr>
          <w:rFonts w:ascii="Times New Roman" w:hAnsi="Times New Roman" w:cs="Times New Roman"/>
        </w:rPr>
        <w:t xml:space="preserve"> </w:t>
      </w:r>
      <w:proofErr w:type="spellStart"/>
      <w:r w:rsidRPr="001F6D02">
        <w:rPr>
          <w:rFonts w:ascii="Times New Roman" w:hAnsi="Times New Roman" w:cs="Times New Roman"/>
        </w:rPr>
        <w:t>MBBS</w:t>
      </w:r>
      <w:r w:rsidRPr="001F6D02">
        <w:rPr>
          <w:rFonts w:ascii="Times New Roman" w:hAnsi="Times New Roman" w:cs="Times New Roman"/>
          <w:vertAlign w:val="superscript"/>
        </w:rPr>
        <w:t>b</w:t>
      </w:r>
      <w:proofErr w:type="spellEnd"/>
      <w:r w:rsidRPr="001F6D02">
        <w:rPr>
          <w:rFonts w:ascii="Times New Roman" w:hAnsi="Times New Roman" w:cs="Times New Roman"/>
        </w:rPr>
        <w:t xml:space="preserve">, Jacqueline C. Hill </w:t>
      </w:r>
      <w:proofErr w:type="spellStart"/>
      <w:r w:rsidRPr="001F6D02">
        <w:rPr>
          <w:rFonts w:ascii="Times New Roman" w:hAnsi="Times New Roman" w:cs="Times New Roman"/>
        </w:rPr>
        <w:t>PhD</w:t>
      </w:r>
      <w:r w:rsidRPr="001F6D02">
        <w:rPr>
          <w:rFonts w:ascii="Times New Roman" w:hAnsi="Times New Roman" w:cs="Times New Roman"/>
          <w:vertAlign w:val="superscript"/>
        </w:rPr>
        <w:t>a</w:t>
      </w:r>
      <w:proofErr w:type="spellEnd"/>
      <w:r w:rsidRPr="001F6D02">
        <w:rPr>
          <w:rFonts w:ascii="Times New Roman" w:hAnsi="Times New Roman" w:cs="Times New Roman"/>
        </w:rPr>
        <w:t xml:space="preserve">, </w:t>
      </w:r>
      <w:proofErr w:type="spellStart"/>
      <w:r w:rsidRPr="001F6D02">
        <w:rPr>
          <w:rFonts w:ascii="Times New Roman" w:hAnsi="Times New Roman" w:cs="Times New Roman"/>
        </w:rPr>
        <w:t>Chitra</w:t>
      </w:r>
      <w:proofErr w:type="spellEnd"/>
      <w:r w:rsidRPr="001F6D02">
        <w:rPr>
          <w:rFonts w:ascii="Times New Roman" w:hAnsi="Times New Roman" w:cs="Times New Roman"/>
        </w:rPr>
        <w:t xml:space="preserve"> L.S. Karat </w:t>
      </w:r>
      <w:proofErr w:type="spellStart"/>
      <w:r w:rsidRPr="001F6D02">
        <w:rPr>
          <w:rFonts w:ascii="Times New Roman" w:hAnsi="Times New Roman" w:cs="Times New Roman"/>
        </w:rPr>
        <w:t>MD</w:t>
      </w:r>
      <w:r w:rsidRPr="001F6D02">
        <w:rPr>
          <w:rFonts w:ascii="Times New Roman" w:hAnsi="Times New Roman" w:cs="Times New Roman"/>
          <w:vertAlign w:val="superscript"/>
        </w:rPr>
        <w:t>b</w:t>
      </w:r>
      <w:proofErr w:type="spellEnd"/>
      <w:r w:rsidRPr="001F6D02">
        <w:rPr>
          <w:rFonts w:ascii="Times New Roman" w:hAnsi="Times New Roman" w:cs="Times New Roman"/>
        </w:rPr>
        <w:t xml:space="preserve">, Kent L. Thornburg </w:t>
      </w:r>
      <w:proofErr w:type="spellStart"/>
      <w:r w:rsidRPr="001F6D02">
        <w:rPr>
          <w:rFonts w:ascii="Times New Roman" w:hAnsi="Times New Roman" w:cs="Times New Roman"/>
        </w:rPr>
        <w:t>PhD</w:t>
      </w:r>
      <w:r w:rsidRPr="001F6D02">
        <w:rPr>
          <w:rFonts w:ascii="Times New Roman" w:hAnsi="Times New Roman" w:cs="Times New Roman"/>
          <w:vertAlign w:val="superscript"/>
        </w:rPr>
        <w:t>c</w:t>
      </w:r>
      <w:proofErr w:type="spellEnd"/>
      <w:r w:rsidRPr="001F6D02">
        <w:rPr>
          <w:rFonts w:ascii="Times New Roman" w:hAnsi="Times New Roman" w:cs="Times New Roman"/>
        </w:rPr>
        <w:t xml:space="preserve">, Caroline H.D. Fall </w:t>
      </w:r>
      <w:proofErr w:type="spellStart"/>
      <w:r w:rsidRPr="001F6D02">
        <w:rPr>
          <w:rFonts w:ascii="Times New Roman" w:hAnsi="Times New Roman" w:cs="Times New Roman"/>
        </w:rPr>
        <w:t>DM</w:t>
      </w:r>
      <w:r w:rsidRPr="001F6D02">
        <w:rPr>
          <w:rFonts w:ascii="Times New Roman" w:hAnsi="Times New Roman" w:cs="Times New Roman"/>
          <w:vertAlign w:val="superscript"/>
        </w:rPr>
        <w:t>a</w:t>
      </w:r>
      <w:proofErr w:type="spellEnd"/>
      <w:r w:rsidRPr="001F6D02">
        <w:rPr>
          <w:rFonts w:ascii="Times New Roman" w:hAnsi="Times New Roman" w:cs="Times New Roman"/>
        </w:rPr>
        <w:t xml:space="preserve">, David J.P. Barker </w:t>
      </w:r>
      <w:proofErr w:type="spellStart"/>
      <w:r w:rsidRPr="001F6D02">
        <w:rPr>
          <w:rFonts w:ascii="Times New Roman" w:hAnsi="Times New Roman" w:cs="Times New Roman"/>
        </w:rPr>
        <w:t>FRS</w:t>
      </w:r>
      <w:r w:rsidRPr="001F6D02">
        <w:rPr>
          <w:rFonts w:ascii="Times New Roman" w:hAnsi="Times New Roman" w:cs="Times New Roman"/>
          <w:vertAlign w:val="superscript"/>
        </w:rPr>
        <w:t>a,c</w:t>
      </w:r>
      <w:proofErr w:type="spellEnd"/>
    </w:p>
    <w:p w:rsidR="00565118" w:rsidRPr="001F6D02" w:rsidRDefault="00565118" w:rsidP="00565118">
      <w:pPr>
        <w:spacing w:after="0" w:line="480" w:lineRule="auto"/>
        <w:rPr>
          <w:rFonts w:ascii="Times New Roman" w:hAnsi="Times New Roman" w:cs="Times New Roman"/>
        </w:rPr>
      </w:pPr>
    </w:p>
    <w:p w:rsidR="00565118" w:rsidRPr="001F6D02" w:rsidRDefault="00565118" w:rsidP="00565118">
      <w:pPr>
        <w:pStyle w:val="BodyTextIndent2"/>
        <w:spacing w:line="480" w:lineRule="auto"/>
        <w:ind w:firstLine="0"/>
        <w:jc w:val="left"/>
        <w:rPr>
          <w:rFonts w:ascii="Times New Roman" w:hAnsi="Times New Roman" w:cs="Times New Roman"/>
          <w:b w:val="0"/>
          <w:bCs w:val="0"/>
          <w:sz w:val="22"/>
          <w:szCs w:val="22"/>
        </w:rPr>
      </w:pPr>
      <w:proofErr w:type="spellStart"/>
      <w:r w:rsidRPr="001F6D02">
        <w:rPr>
          <w:rFonts w:ascii="Times New Roman" w:hAnsi="Times New Roman" w:cs="Times New Roman"/>
          <w:b w:val="0"/>
          <w:bCs w:val="0"/>
          <w:sz w:val="22"/>
          <w:szCs w:val="22"/>
          <w:vertAlign w:val="superscript"/>
        </w:rPr>
        <w:t>a</w:t>
      </w:r>
      <w:r w:rsidRPr="001F6D02">
        <w:rPr>
          <w:rFonts w:ascii="Times New Roman" w:hAnsi="Times New Roman" w:cs="Times New Roman"/>
          <w:b w:val="0"/>
          <w:bCs w:val="0"/>
          <w:sz w:val="22"/>
          <w:szCs w:val="22"/>
        </w:rPr>
        <w:t>MRC</w:t>
      </w:r>
      <w:proofErr w:type="spellEnd"/>
      <w:r w:rsidRPr="001F6D02">
        <w:rPr>
          <w:rFonts w:ascii="Times New Roman" w:hAnsi="Times New Roman" w:cs="Times New Roman"/>
          <w:b w:val="0"/>
          <w:bCs w:val="0"/>
          <w:sz w:val="22"/>
          <w:szCs w:val="22"/>
        </w:rPr>
        <w:t xml:space="preserve"> </w:t>
      </w:r>
      <w:proofErr w:type="spellStart"/>
      <w:r w:rsidRPr="001F6D02">
        <w:rPr>
          <w:rFonts w:ascii="Times New Roman" w:hAnsi="Times New Roman" w:cs="Times New Roman"/>
          <w:b w:val="0"/>
          <w:bCs w:val="0"/>
          <w:sz w:val="22"/>
          <w:szCs w:val="22"/>
        </w:rPr>
        <w:t>Lifecourse</w:t>
      </w:r>
      <w:proofErr w:type="spellEnd"/>
      <w:r w:rsidRPr="001F6D02">
        <w:rPr>
          <w:rFonts w:ascii="Times New Roman" w:hAnsi="Times New Roman" w:cs="Times New Roman"/>
          <w:b w:val="0"/>
          <w:bCs w:val="0"/>
          <w:sz w:val="22"/>
          <w:szCs w:val="22"/>
        </w:rPr>
        <w:t xml:space="preserve"> Epidemiology Unit, University of Southampton, Southampton General Hospital, Southampton, UK. </w:t>
      </w:r>
    </w:p>
    <w:p w:rsidR="00565118" w:rsidRPr="001F6D02" w:rsidRDefault="00565118" w:rsidP="00565118">
      <w:pPr>
        <w:pStyle w:val="BodyTextIndent2"/>
        <w:spacing w:line="480" w:lineRule="auto"/>
        <w:ind w:firstLine="0"/>
        <w:jc w:val="left"/>
        <w:rPr>
          <w:rFonts w:ascii="Times New Roman" w:hAnsi="Times New Roman" w:cs="Times New Roman"/>
          <w:b w:val="0"/>
          <w:bCs w:val="0"/>
          <w:sz w:val="22"/>
          <w:szCs w:val="22"/>
        </w:rPr>
      </w:pPr>
      <w:proofErr w:type="spellStart"/>
      <w:r w:rsidRPr="001F6D02">
        <w:rPr>
          <w:rFonts w:ascii="Times New Roman" w:hAnsi="Times New Roman" w:cs="Times New Roman"/>
          <w:b w:val="0"/>
          <w:bCs w:val="0"/>
          <w:sz w:val="22"/>
          <w:szCs w:val="22"/>
          <w:vertAlign w:val="superscript"/>
        </w:rPr>
        <w:t>b</w:t>
      </w:r>
      <w:r w:rsidRPr="001F6D02">
        <w:rPr>
          <w:rFonts w:ascii="Times New Roman" w:hAnsi="Times New Roman" w:cs="Times New Roman"/>
          <w:b w:val="0"/>
          <w:bCs w:val="0"/>
          <w:sz w:val="22"/>
          <w:szCs w:val="22"/>
        </w:rPr>
        <w:t>Epidemiology</w:t>
      </w:r>
      <w:proofErr w:type="spellEnd"/>
      <w:r w:rsidRPr="001F6D02">
        <w:rPr>
          <w:rFonts w:ascii="Times New Roman" w:hAnsi="Times New Roman" w:cs="Times New Roman"/>
          <w:b w:val="0"/>
          <w:bCs w:val="0"/>
          <w:sz w:val="22"/>
          <w:szCs w:val="22"/>
        </w:rPr>
        <w:t xml:space="preserve"> Research Unit, CSI </w:t>
      </w:r>
      <w:proofErr w:type="spellStart"/>
      <w:r w:rsidRPr="001F6D02">
        <w:rPr>
          <w:rFonts w:ascii="Times New Roman" w:hAnsi="Times New Roman" w:cs="Times New Roman"/>
          <w:b w:val="0"/>
          <w:bCs w:val="0"/>
          <w:sz w:val="22"/>
          <w:szCs w:val="22"/>
        </w:rPr>
        <w:t>Holdsworth</w:t>
      </w:r>
      <w:proofErr w:type="spellEnd"/>
      <w:r w:rsidRPr="001F6D02">
        <w:rPr>
          <w:rFonts w:ascii="Times New Roman" w:hAnsi="Times New Roman" w:cs="Times New Roman"/>
          <w:b w:val="0"/>
          <w:bCs w:val="0"/>
          <w:sz w:val="22"/>
          <w:szCs w:val="22"/>
        </w:rPr>
        <w:t xml:space="preserve"> Memorial Hospital, </w:t>
      </w:r>
      <w:proofErr w:type="spellStart"/>
      <w:r w:rsidRPr="001F6D02">
        <w:rPr>
          <w:rFonts w:ascii="Times New Roman" w:hAnsi="Times New Roman" w:cs="Times New Roman"/>
          <w:b w:val="0"/>
          <w:bCs w:val="0"/>
          <w:sz w:val="22"/>
          <w:szCs w:val="22"/>
        </w:rPr>
        <w:t>Mysore</w:t>
      </w:r>
      <w:proofErr w:type="spellEnd"/>
      <w:r w:rsidRPr="001F6D02">
        <w:rPr>
          <w:rFonts w:ascii="Times New Roman" w:hAnsi="Times New Roman" w:cs="Times New Roman"/>
          <w:b w:val="0"/>
          <w:bCs w:val="0"/>
          <w:sz w:val="22"/>
          <w:szCs w:val="22"/>
        </w:rPr>
        <w:t xml:space="preserve"> 570021, India.</w:t>
      </w:r>
    </w:p>
    <w:p w:rsidR="00565118" w:rsidRPr="001F6D02" w:rsidRDefault="00565118" w:rsidP="00565118">
      <w:pPr>
        <w:spacing w:after="0" w:line="480" w:lineRule="auto"/>
        <w:rPr>
          <w:rFonts w:ascii="Times New Roman" w:hAnsi="Times New Roman" w:cs="Times New Roman"/>
        </w:rPr>
      </w:pPr>
      <w:proofErr w:type="spellStart"/>
      <w:r w:rsidRPr="001F6D02">
        <w:rPr>
          <w:rFonts w:ascii="Times New Roman" w:hAnsi="Times New Roman" w:cs="Times New Roman"/>
          <w:vertAlign w:val="superscript"/>
        </w:rPr>
        <w:t>c</w:t>
      </w:r>
      <w:r w:rsidRPr="001F6D02">
        <w:rPr>
          <w:rFonts w:ascii="Times New Roman" w:hAnsi="Times New Roman" w:cs="Times New Roman"/>
        </w:rPr>
        <w:t>Heart</w:t>
      </w:r>
      <w:proofErr w:type="spellEnd"/>
      <w:r w:rsidRPr="001F6D02">
        <w:rPr>
          <w:rFonts w:ascii="Times New Roman" w:hAnsi="Times New Roman" w:cs="Times New Roman"/>
        </w:rPr>
        <w:t xml:space="preserve"> Research </w:t>
      </w:r>
      <w:proofErr w:type="spellStart"/>
      <w:r w:rsidRPr="001F6D02">
        <w:rPr>
          <w:rFonts w:ascii="Times New Roman" w:hAnsi="Times New Roman" w:cs="Times New Roman"/>
        </w:rPr>
        <w:t>Center</w:t>
      </w:r>
      <w:proofErr w:type="spellEnd"/>
      <w:r w:rsidRPr="001F6D02">
        <w:rPr>
          <w:rFonts w:ascii="Times New Roman" w:hAnsi="Times New Roman" w:cs="Times New Roman"/>
        </w:rPr>
        <w:t xml:space="preserve">, Oregon Health and Science University, Portland, OR 97219, USA </w:t>
      </w:r>
    </w:p>
    <w:p w:rsidR="00565118" w:rsidRPr="001F6D02" w:rsidRDefault="00565118" w:rsidP="00565118">
      <w:pPr>
        <w:spacing w:after="0" w:line="480" w:lineRule="auto"/>
        <w:rPr>
          <w:rFonts w:ascii="Times New Roman" w:hAnsi="Times New Roman" w:cs="Times New Roman"/>
          <w:b/>
          <w:bCs/>
        </w:rPr>
      </w:pPr>
    </w:p>
    <w:p w:rsidR="00565118" w:rsidRPr="001F6D02" w:rsidRDefault="00565118" w:rsidP="00565118">
      <w:pPr>
        <w:spacing w:after="0" w:line="480" w:lineRule="auto"/>
        <w:rPr>
          <w:rFonts w:ascii="Times New Roman" w:hAnsi="Times New Roman" w:cs="Times New Roman"/>
          <w:b/>
          <w:bCs/>
        </w:rPr>
      </w:pPr>
      <w:r w:rsidRPr="001F6D02">
        <w:rPr>
          <w:rFonts w:ascii="Times New Roman" w:hAnsi="Times New Roman" w:cs="Times New Roman"/>
          <w:i/>
          <w:iCs/>
        </w:rPr>
        <w:t>Author for correspondence</w:t>
      </w:r>
      <w:r w:rsidRPr="001F6D02">
        <w:rPr>
          <w:rFonts w:ascii="Times New Roman" w:hAnsi="Times New Roman" w:cs="Times New Roman"/>
          <w:b/>
          <w:bCs/>
        </w:rPr>
        <w:t>:</w:t>
      </w:r>
    </w:p>
    <w:p w:rsidR="00565118" w:rsidRPr="001F6D02" w:rsidRDefault="00565118" w:rsidP="00565118">
      <w:pPr>
        <w:spacing w:after="0" w:line="480" w:lineRule="auto"/>
        <w:rPr>
          <w:rFonts w:ascii="Times New Roman" w:hAnsi="Times New Roman" w:cs="Times New Roman"/>
        </w:rPr>
      </w:pPr>
      <w:r w:rsidRPr="001F6D02">
        <w:rPr>
          <w:rFonts w:ascii="Times New Roman" w:hAnsi="Times New Roman" w:cs="Times New Roman"/>
        </w:rPr>
        <w:t xml:space="preserve">Nicola Winder, MRC </w:t>
      </w:r>
      <w:proofErr w:type="spellStart"/>
      <w:r w:rsidRPr="001F6D02">
        <w:rPr>
          <w:rFonts w:ascii="Times New Roman" w:hAnsi="Times New Roman" w:cs="Times New Roman"/>
        </w:rPr>
        <w:t>Lifecourse</w:t>
      </w:r>
      <w:proofErr w:type="spellEnd"/>
      <w:r w:rsidRPr="001F6D02">
        <w:rPr>
          <w:rFonts w:ascii="Times New Roman" w:hAnsi="Times New Roman" w:cs="Times New Roman"/>
        </w:rPr>
        <w:t xml:space="preserve"> Epidemiology Unit, University of Southampton, Southampton General Hospital, </w:t>
      </w:r>
      <w:proofErr w:type="spellStart"/>
      <w:r w:rsidRPr="001F6D02">
        <w:rPr>
          <w:rFonts w:ascii="Times New Roman" w:hAnsi="Times New Roman" w:cs="Times New Roman"/>
        </w:rPr>
        <w:t>Tremona</w:t>
      </w:r>
      <w:proofErr w:type="spellEnd"/>
      <w:r w:rsidRPr="001F6D02">
        <w:rPr>
          <w:rFonts w:ascii="Times New Roman" w:hAnsi="Times New Roman" w:cs="Times New Roman"/>
        </w:rPr>
        <w:t xml:space="preserve"> Road, Southampton, UK, SO16 6YD; Tel: 00 44 23 8077 7624; Fax: 00 44 23 8070 4021; email: nw@mrc.soton.ac.uk</w:t>
      </w:r>
      <w:r w:rsidRPr="001F6D02">
        <w:rPr>
          <w:rFonts w:ascii="Times New Roman" w:hAnsi="Times New Roman" w:cs="Times New Roman"/>
          <w:b/>
          <w:bCs/>
        </w:rPr>
        <w:t xml:space="preserve"> </w:t>
      </w:r>
    </w:p>
    <w:p w:rsidR="00565118" w:rsidRPr="001F6D02" w:rsidRDefault="00565118" w:rsidP="00565118">
      <w:pPr>
        <w:spacing w:after="0" w:line="240" w:lineRule="auto"/>
        <w:rPr>
          <w:rFonts w:ascii="Times New Roman" w:hAnsi="Times New Roman" w:cs="Times New Roman"/>
          <w:b/>
          <w:bCs/>
        </w:rPr>
      </w:pPr>
      <w:r w:rsidRPr="001F6D02">
        <w:rPr>
          <w:rFonts w:ascii="Times New Roman" w:hAnsi="Times New Roman" w:cs="Times New Roman"/>
          <w:b/>
          <w:bCs/>
        </w:rPr>
        <w:br w:type="page"/>
      </w:r>
    </w:p>
    <w:p w:rsidR="00565118" w:rsidRPr="001F6D02" w:rsidRDefault="00565118" w:rsidP="00565118">
      <w:pPr>
        <w:spacing w:after="0" w:line="480" w:lineRule="auto"/>
        <w:jc w:val="center"/>
        <w:rPr>
          <w:rFonts w:ascii="Times New Roman" w:hAnsi="Times New Roman" w:cs="Times New Roman"/>
        </w:rPr>
      </w:pPr>
      <w:r w:rsidRPr="001F6D02">
        <w:rPr>
          <w:rFonts w:ascii="Times New Roman" w:hAnsi="Times New Roman" w:cs="Times New Roman"/>
          <w:b/>
          <w:bCs/>
        </w:rPr>
        <w:lastRenderedPageBreak/>
        <w:t>Abstract</w:t>
      </w:r>
    </w:p>
    <w:p w:rsidR="00565118" w:rsidRPr="001F6D02" w:rsidRDefault="00565118" w:rsidP="00565118">
      <w:pPr>
        <w:spacing w:after="0" w:line="480" w:lineRule="auto"/>
        <w:rPr>
          <w:rFonts w:ascii="Times New Roman" w:hAnsi="Times New Roman" w:cs="Times New Roman"/>
        </w:rPr>
      </w:pPr>
      <w:r w:rsidRPr="001F6D02">
        <w:rPr>
          <w:rFonts w:ascii="Times New Roman" w:hAnsi="Times New Roman" w:cs="Times New Roman"/>
          <w:i/>
          <w:iCs/>
        </w:rPr>
        <w:t>Background</w:t>
      </w:r>
      <w:r w:rsidRPr="001F6D02">
        <w:rPr>
          <w:rFonts w:ascii="Times New Roman" w:hAnsi="Times New Roman" w:cs="Times New Roman"/>
        </w:rPr>
        <w:t xml:space="preserve">  Studies have shown that the shape and size of the placenta at birth predict blood pressure in later life. The influences that determine placental morphology are largely unknown. We have examined the role of mother’s body size.  </w:t>
      </w:r>
    </w:p>
    <w:p w:rsidR="00565118" w:rsidRPr="001F6D02" w:rsidRDefault="00565118" w:rsidP="00565118">
      <w:pPr>
        <w:spacing w:after="0" w:line="480" w:lineRule="auto"/>
        <w:rPr>
          <w:rFonts w:ascii="Times New Roman" w:hAnsi="Times New Roman" w:cs="Times New Roman"/>
        </w:rPr>
      </w:pPr>
    </w:p>
    <w:p w:rsidR="00565118" w:rsidRPr="001F6D02" w:rsidRDefault="00565118" w:rsidP="00565118">
      <w:pPr>
        <w:widowControl w:val="0"/>
        <w:overflowPunct w:val="0"/>
        <w:autoSpaceDE w:val="0"/>
        <w:autoSpaceDN w:val="0"/>
        <w:adjustRightInd w:val="0"/>
        <w:spacing w:after="0" w:line="480" w:lineRule="auto"/>
        <w:rPr>
          <w:rFonts w:ascii="Times New Roman" w:hAnsi="Times New Roman" w:cs="Times New Roman"/>
        </w:rPr>
      </w:pPr>
      <w:r w:rsidRPr="001F6D02">
        <w:rPr>
          <w:rFonts w:ascii="Times New Roman" w:hAnsi="Times New Roman" w:cs="Times New Roman"/>
          <w:i/>
          <w:iCs/>
        </w:rPr>
        <w:t>Methods</w:t>
      </w:r>
      <w:r w:rsidRPr="001F6D02">
        <w:rPr>
          <w:rFonts w:ascii="Times New Roman" w:hAnsi="Times New Roman" w:cs="Times New Roman"/>
        </w:rPr>
        <w:t xml:space="preserve">  We studied 522 neonates who were born in a maternity hospital in Mysore, South India. The weight of the placenta and the length and breadth of its surface, were measured after delivery.</w:t>
      </w:r>
    </w:p>
    <w:p w:rsidR="00565118" w:rsidRPr="001F6D02" w:rsidRDefault="00565118" w:rsidP="00565118">
      <w:pPr>
        <w:widowControl w:val="0"/>
        <w:autoSpaceDE w:val="0"/>
        <w:autoSpaceDN w:val="0"/>
        <w:adjustRightInd w:val="0"/>
        <w:spacing w:after="0" w:line="480" w:lineRule="auto"/>
        <w:rPr>
          <w:rFonts w:ascii="Times New Roman" w:hAnsi="Times New Roman" w:cs="Times New Roman"/>
        </w:rPr>
      </w:pPr>
    </w:p>
    <w:p w:rsidR="00565118" w:rsidRPr="001F6D02" w:rsidRDefault="00565118" w:rsidP="00565118">
      <w:pPr>
        <w:widowControl w:val="0"/>
        <w:autoSpaceDE w:val="0"/>
        <w:autoSpaceDN w:val="0"/>
        <w:adjustRightInd w:val="0"/>
        <w:spacing w:after="0" w:line="480" w:lineRule="auto"/>
        <w:rPr>
          <w:rFonts w:ascii="Times New Roman" w:hAnsi="Times New Roman" w:cs="Times New Roman"/>
        </w:rPr>
      </w:pPr>
      <w:r w:rsidRPr="001F6D02">
        <w:rPr>
          <w:rFonts w:ascii="Times New Roman" w:hAnsi="Times New Roman" w:cs="Times New Roman"/>
          <w:i/>
          <w:iCs/>
        </w:rPr>
        <w:t>Results</w:t>
      </w:r>
      <w:r w:rsidRPr="001F6D02">
        <w:rPr>
          <w:rFonts w:ascii="Times New Roman" w:hAnsi="Times New Roman" w:cs="Times New Roman"/>
        </w:rPr>
        <w:t xml:space="preserve">  Higher maternal fat mass predicted a larger placental surface (p=0.02), while larger maternal head circumference predicted a more oval placental surface (p=0.03). Higher maternal fat mass and larger maternal head circumference were associated with greater placental efficiency, indicated by lower ratios of the length (p=0.0003 and p=0.0001 respectively) and breadth (p=0.0002 and p&lt;0.0001) of the surface to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In a sub-sample of 51 mothers whose own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was available, higher maternal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was related to lower ratios of the length and breadth of the surface to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(p=0.01 and 0.002). Maternal height was unrelated to placental size or shape.</w:t>
      </w:r>
    </w:p>
    <w:p w:rsidR="00565118" w:rsidRPr="001F6D02" w:rsidRDefault="00565118" w:rsidP="00565118">
      <w:pPr>
        <w:widowControl w:val="0"/>
        <w:autoSpaceDE w:val="0"/>
        <w:autoSpaceDN w:val="0"/>
        <w:adjustRightInd w:val="0"/>
        <w:spacing w:after="0" w:line="480" w:lineRule="auto"/>
        <w:rPr>
          <w:rFonts w:ascii="Times New Roman" w:hAnsi="Times New Roman" w:cs="Times New Roman"/>
        </w:rPr>
      </w:pPr>
    </w:p>
    <w:p w:rsidR="00565118" w:rsidRPr="001F6D02" w:rsidRDefault="00565118" w:rsidP="00565118">
      <w:pPr>
        <w:widowControl w:val="0"/>
        <w:overflowPunct w:val="0"/>
        <w:autoSpaceDE w:val="0"/>
        <w:autoSpaceDN w:val="0"/>
        <w:adjustRightInd w:val="0"/>
        <w:spacing w:after="0" w:line="480" w:lineRule="auto"/>
        <w:rPr>
          <w:rFonts w:ascii="Times New Roman" w:hAnsi="Times New Roman" w:cs="Times New Roman"/>
        </w:rPr>
      </w:pPr>
      <w:r w:rsidRPr="001F6D02">
        <w:rPr>
          <w:rFonts w:ascii="Times New Roman" w:hAnsi="Times New Roman" w:cs="Times New Roman"/>
          <w:i/>
          <w:iCs/>
        </w:rPr>
        <w:t>Conclusions</w:t>
      </w:r>
      <w:r w:rsidRPr="001F6D02">
        <w:rPr>
          <w:rFonts w:ascii="Times New Roman" w:hAnsi="Times New Roman" w:cs="Times New Roman"/>
        </w:rPr>
        <w:t xml:space="preserve">  Higher maternal fat mass, reflecting the mother’s current nutritional state, and larger maternal head circumference, reflecting the mother’s </w:t>
      </w:r>
      <w:proofErr w:type="spellStart"/>
      <w:r w:rsidRPr="001F6D02">
        <w:rPr>
          <w:rFonts w:ascii="Times New Roman" w:hAnsi="Times New Roman" w:cs="Times New Roman"/>
        </w:rPr>
        <w:t>fetal</w:t>
      </w:r>
      <w:proofErr w:type="spellEnd"/>
      <w:r w:rsidRPr="001F6D02">
        <w:rPr>
          <w:rFonts w:ascii="Times New Roman" w:hAnsi="Times New Roman" w:cs="Times New Roman"/>
        </w:rPr>
        <w:t xml:space="preserve">/infant growth, are associated with changes in the shape and size of the placental surface and greater placental efficiency.  We suggest that these associations reflect effects of the mother’s nutrition at different stages of her </w:t>
      </w:r>
      <w:proofErr w:type="spellStart"/>
      <w:r w:rsidRPr="001F6D02">
        <w:rPr>
          <w:rFonts w:ascii="Times New Roman" w:hAnsi="Times New Roman" w:cs="Times New Roman"/>
        </w:rPr>
        <w:t>lifecourse</w:t>
      </w:r>
      <w:proofErr w:type="spellEnd"/>
      <w:r w:rsidRPr="001F6D02">
        <w:rPr>
          <w:rFonts w:ascii="Times New Roman" w:hAnsi="Times New Roman" w:cs="Times New Roman"/>
        </w:rPr>
        <w:t xml:space="preserve"> on the development of the placenta and on </w:t>
      </w:r>
      <w:proofErr w:type="spellStart"/>
      <w:r w:rsidRPr="001F6D02">
        <w:rPr>
          <w:rFonts w:ascii="Times New Roman" w:hAnsi="Times New Roman" w:cs="Times New Roman"/>
        </w:rPr>
        <w:t>materno-placento-fetal</w:t>
      </w:r>
      <w:proofErr w:type="spellEnd"/>
      <w:r w:rsidRPr="001F6D02">
        <w:rPr>
          <w:rFonts w:ascii="Times New Roman" w:hAnsi="Times New Roman" w:cs="Times New Roman"/>
        </w:rPr>
        <w:t xml:space="preserve"> transfer of nutrients.  </w:t>
      </w:r>
    </w:p>
    <w:p w:rsidR="00565118" w:rsidRPr="001F6D02" w:rsidRDefault="00565118" w:rsidP="00565118">
      <w:pPr>
        <w:spacing w:after="0" w:line="480" w:lineRule="auto"/>
        <w:rPr>
          <w:rFonts w:ascii="Times New Roman" w:hAnsi="Times New Roman" w:cs="Times New Roman"/>
          <w:b/>
          <w:bCs/>
        </w:rPr>
      </w:pPr>
    </w:p>
    <w:p w:rsidR="0078667F" w:rsidRPr="001F6D02" w:rsidRDefault="00565118" w:rsidP="00565118">
      <w:pPr>
        <w:spacing w:after="0" w:line="360" w:lineRule="auto"/>
        <w:rPr>
          <w:rFonts w:ascii="Times New Roman" w:hAnsi="Times New Roman" w:cs="Times New Roman"/>
        </w:rPr>
      </w:pPr>
      <w:r w:rsidRPr="001F6D02">
        <w:rPr>
          <w:rFonts w:ascii="Times New Roman" w:hAnsi="Times New Roman" w:cs="Times New Roman"/>
          <w:b/>
          <w:bCs/>
        </w:rPr>
        <w:t xml:space="preserve">Keywords: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maternal body composition, placenta, placental efficiency</w:t>
      </w:r>
    </w:p>
    <w:p w:rsidR="001F6D02" w:rsidRPr="001F6D02" w:rsidRDefault="001F6D02">
      <w:pPr>
        <w:rPr>
          <w:rFonts w:ascii="Times New Roman" w:hAnsi="Times New Roman" w:cs="Times New Roman"/>
          <w:b/>
          <w:bCs/>
        </w:rPr>
      </w:pPr>
      <w:r w:rsidRPr="001F6D02">
        <w:rPr>
          <w:rFonts w:ascii="Times New Roman" w:hAnsi="Times New Roman" w:cs="Times New Roman"/>
          <w:b/>
          <w:bCs/>
        </w:rPr>
        <w:br w:type="page"/>
      </w:r>
    </w:p>
    <w:p w:rsidR="001F6D02" w:rsidRPr="001F6D02" w:rsidRDefault="001F6D02" w:rsidP="001F6D02">
      <w:pPr>
        <w:spacing w:after="0" w:line="480" w:lineRule="auto"/>
        <w:jc w:val="center"/>
        <w:rPr>
          <w:rFonts w:ascii="Times New Roman" w:hAnsi="Times New Roman" w:cs="Times New Roman"/>
          <w:b/>
          <w:bCs/>
        </w:rPr>
      </w:pPr>
      <w:r w:rsidRPr="001F6D02">
        <w:rPr>
          <w:rFonts w:ascii="Times New Roman" w:hAnsi="Times New Roman" w:cs="Times New Roman"/>
          <w:b/>
          <w:bCs/>
        </w:rPr>
        <w:lastRenderedPageBreak/>
        <w:t>Introduction</w:t>
      </w:r>
    </w:p>
    <w:p w:rsidR="001F6D02" w:rsidRPr="001F6D02" w:rsidRDefault="001F6D02" w:rsidP="001F6D02">
      <w:pPr>
        <w:spacing w:after="0" w:line="480" w:lineRule="auto"/>
        <w:rPr>
          <w:rFonts w:ascii="Times New Roman" w:hAnsi="Times New Roman" w:cs="Times New Roman"/>
        </w:rPr>
      </w:pPr>
      <w:r w:rsidRPr="001F6D02">
        <w:rPr>
          <w:rFonts w:ascii="Times New Roman" w:hAnsi="Times New Roman" w:cs="Times New Roman"/>
        </w:rPr>
        <w:t xml:space="preserve">Studies have shown that the size and shape of the placental surface at birth predict blood pressure in later life (1,2), but the factors that determine placental morphology are largely unknown. The mother’s body makes an important contribution to the development of her </w:t>
      </w:r>
      <w:proofErr w:type="spellStart"/>
      <w:r w:rsidRPr="001F6D02">
        <w:rPr>
          <w:rFonts w:ascii="Times New Roman" w:hAnsi="Times New Roman" w:cs="Times New Roman"/>
        </w:rPr>
        <w:t>fetus</w:t>
      </w:r>
      <w:proofErr w:type="spellEnd"/>
      <w:r w:rsidRPr="001F6D02">
        <w:rPr>
          <w:rFonts w:ascii="Times New Roman" w:hAnsi="Times New Roman" w:cs="Times New Roman"/>
        </w:rPr>
        <w:t xml:space="preserve"> since it is the source of nutrients. Little is known, however, about the relationship between the mother’s body size and placental size and shape.  </w:t>
      </w:r>
    </w:p>
    <w:p w:rsidR="001F6D02" w:rsidRPr="001F6D02" w:rsidRDefault="001F6D02" w:rsidP="001F6D02">
      <w:pPr>
        <w:spacing w:after="0" w:line="480" w:lineRule="auto"/>
        <w:rPr>
          <w:rFonts w:ascii="Times New Roman" w:hAnsi="Times New Roman" w:cs="Times New Roman"/>
        </w:rPr>
      </w:pPr>
    </w:p>
    <w:p w:rsidR="001F6D02" w:rsidRPr="001F6D02" w:rsidRDefault="001F6D02" w:rsidP="001F6D02">
      <w:pPr>
        <w:spacing w:after="0" w:line="480" w:lineRule="auto"/>
        <w:rPr>
          <w:rFonts w:ascii="Times New Roman" w:hAnsi="Times New Roman" w:cs="Times New Roman"/>
        </w:rPr>
      </w:pPr>
      <w:r w:rsidRPr="001F6D02">
        <w:rPr>
          <w:rFonts w:ascii="Times New Roman" w:hAnsi="Times New Roman" w:cs="Times New Roman"/>
        </w:rPr>
        <w:t xml:space="preserve">The </w:t>
      </w:r>
      <w:proofErr w:type="spellStart"/>
      <w:r w:rsidRPr="001F6D02">
        <w:rPr>
          <w:rFonts w:ascii="Times New Roman" w:hAnsi="Times New Roman" w:cs="Times New Roman"/>
        </w:rPr>
        <w:t>Mysore</w:t>
      </w:r>
      <w:proofErr w:type="spellEnd"/>
      <w:r w:rsidRPr="001F6D02">
        <w:rPr>
          <w:rFonts w:ascii="Times New Roman" w:hAnsi="Times New Roman" w:cs="Times New Roman"/>
        </w:rPr>
        <w:t xml:space="preserve"> Parthenon Study is a prospective birth cohort study in the South Indian city of </w:t>
      </w:r>
      <w:proofErr w:type="spellStart"/>
      <w:r w:rsidRPr="001F6D02">
        <w:rPr>
          <w:rFonts w:ascii="Times New Roman" w:hAnsi="Times New Roman" w:cs="Times New Roman"/>
        </w:rPr>
        <w:t>Mysore</w:t>
      </w:r>
      <w:proofErr w:type="spellEnd"/>
      <w:r w:rsidRPr="001F6D02">
        <w:rPr>
          <w:rFonts w:ascii="Times New Roman" w:hAnsi="Times New Roman" w:cs="Times New Roman"/>
        </w:rPr>
        <w:t xml:space="preserve">. It was established to examine maternal glucose tolerance and nutrition as predictors of long-term health in the children (3,4). Measurements at birth included neonatal anthropometry and measurements of the size and shape of the placental surface. We have previously reported that placental size and shape predicted blood pressure at age 9 years (5). In the present study we hypothesised that in better nourished mothers, as indicated by their body size, the placenta would be larger and more efficient, indicated by a low ratio of placental size to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w:t>
      </w:r>
    </w:p>
    <w:p w:rsidR="001F6D02" w:rsidRPr="001F6D02" w:rsidRDefault="001F6D02" w:rsidP="001F6D02">
      <w:pPr>
        <w:spacing w:after="0" w:line="480" w:lineRule="auto"/>
        <w:rPr>
          <w:rFonts w:ascii="Times New Roman" w:hAnsi="Times New Roman" w:cs="Times New Roman"/>
        </w:rPr>
      </w:pPr>
    </w:p>
    <w:p w:rsidR="001F6D02" w:rsidRPr="001F6D02" w:rsidRDefault="001F6D02" w:rsidP="001F6D02">
      <w:pPr>
        <w:spacing w:after="0" w:line="480" w:lineRule="auto"/>
        <w:rPr>
          <w:rFonts w:ascii="Times New Roman" w:hAnsi="Times New Roman" w:cs="Times New Roman"/>
        </w:rPr>
      </w:pPr>
      <w:r w:rsidRPr="001F6D02">
        <w:rPr>
          <w:rFonts w:ascii="Times New Roman" w:hAnsi="Times New Roman" w:cs="Times New Roman"/>
        </w:rPr>
        <w:t xml:space="preserve">In this analysis, we use four measures of the mother’s body size which reflect her nutrition at different stages of development.  Her head circumference is a marker of her </w:t>
      </w:r>
      <w:proofErr w:type="spellStart"/>
      <w:r w:rsidRPr="001F6D02">
        <w:rPr>
          <w:rFonts w:ascii="Times New Roman" w:hAnsi="Times New Roman" w:cs="Times New Roman"/>
        </w:rPr>
        <w:t>fetal</w:t>
      </w:r>
      <w:proofErr w:type="spellEnd"/>
      <w:r w:rsidRPr="001F6D02">
        <w:rPr>
          <w:rFonts w:ascii="Times New Roman" w:hAnsi="Times New Roman" w:cs="Times New Roman"/>
        </w:rPr>
        <w:t xml:space="preserve"> and infant growth.  60-70% of adult head circumference is achieved by birth and 80-90% by the age of two years (6,7).  In contrast, the mother’s height and lean mass depend on her </w:t>
      </w:r>
      <w:proofErr w:type="spellStart"/>
      <w:r w:rsidRPr="001F6D02">
        <w:rPr>
          <w:rFonts w:ascii="Times New Roman" w:hAnsi="Times New Roman" w:cs="Times New Roman"/>
        </w:rPr>
        <w:t>fetal</w:t>
      </w:r>
      <w:proofErr w:type="spellEnd"/>
      <w:r w:rsidRPr="001F6D02">
        <w:rPr>
          <w:rFonts w:ascii="Times New Roman" w:hAnsi="Times New Roman" w:cs="Times New Roman"/>
        </w:rPr>
        <w:t>, childhood and pubertal growth (6).  The mother’s fat mass reflects her current nutritional state.</w:t>
      </w:r>
    </w:p>
    <w:p w:rsidR="001F6D02" w:rsidRPr="001F6D02" w:rsidRDefault="001F6D02" w:rsidP="001F6D02">
      <w:pPr>
        <w:spacing w:after="0" w:line="480" w:lineRule="auto"/>
        <w:rPr>
          <w:rFonts w:ascii="Times New Roman" w:hAnsi="Times New Roman" w:cs="Times New Roman"/>
        </w:rPr>
      </w:pPr>
    </w:p>
    <w:p w:rsidR="001F6D02" w:rsidRPr="001F6D02" w:rsidRDefault="001F6D02" w:rsidP="001F6D02">
      <w:pPr>
        <w:spacing w:after="0" w:line="480" w:lineRule="auto"/>
        <w:jc w:val="center"/>
        <w:rPr>
          <w:rFonts w:ascii="Times New Roman" w:hAnsi="Times New Roman" w:cs="Times New Roman"/>
          <w:b/>
          <w:bCs/>
        </w:rPr>
      </w:pPr>
      <w:r w:rsidRPr="001F6D02">
        <w:rPr>
          <w:rFonts w:ascii="Times New Roman" w:hAnsi="Times New Roman" w:cs="Times New Roman"/>
          <w:b/>
          <w:bCs/>
        </w:rPr>
        <w:t>Methods</w:t>
      </w:r>
    </w:p>
    <w:p w:rsidR="001F6D02" w:rsidRPr="001F6D02" w:rsidRDefault="001F6D02" w:rsidP="001F6D02">
      <w:pPr>
        <w:spacing w:after="0" w:line="480" w:lineRule="auto"/>
        <w:rPr>
          <w:rFonts w:ascii="Times New Roman" w:hAnsi="Times New Roman" w:cs="Times New Roman"/>
        </w:rPr>
      </w:pPr>
      <w:r w:rsidRPr="001F6D02">
        <w:rPr>
          <w:rFonts w:ascii="Times New Roman" w:hAnsi="Times New Roman" w:cs="Times New Roman"/>
          <w:i/>
          <w:iCs/>
        </w:rPr>
        <w:t>Study participants</w:t>
      </w:r>
      <w:r w:rsidRPr="001F6D02">
        <w:rPr>
          <w:rFonts w:ascii="Times New Roman" w:hAnsi="Times New Roman" w:cs="Times New Roman"/>
          <w:b/>
          <w:bCs/>
        </w:rPr>
        <w:t xml:space="preserve">  </w:t>
      </w:r>
      <w:r w:rsidRPr="001F6D02">
        <w:rPr>
          <w:rFonts w:ascii="Times New Roman" w:hAnsi="Times New Roman" w:cs="Times New Roman"/>
        </w:rPr>
        <w:t xml:space="preserve">In 1997, the </w:t>
      </w:r>
      <w:proofErr w:type="spellStart"/>
      <w:r w:rsidRPr="001F6D02">
        <w:rPr>
          <w:rFonts w:ascii="Times New Roman" w:hAnsi="Times New Roman" w:cs="Times New Roman"/>
        </w:rPr>
        <w:t>Mysore</w:t>
      </w:r>
      <w:proofErr w:type="spellEnd"/>
      <w:r w:rsidRPr="001F6D02">
        <w:rPr>
          <w:rFonts w:ascii="Times New Roman" w:hAnsi="Times New Roman" w:cs="Times New Roman"/>
        </w:rPr>
        <w:t xml:space="preserve"> Parthenon study recruited pregnant women attending the antenatal clinic at the </w:t>
      </w:r>
      <w:proofErr w:type="spellStart"/>
      <w:r w:rsidRPr="001F6D02">
        <w:rPr>
          <w:rFonts w:ascii="Times New Roman" w:hAnsi="Times New Roman" w:cs="Times New Roman"/>
        </w:rPr>
        <w:t>Holdsworth</w:t>
      </w:r>
      <w:proofErr w:type="spellEnd"/>
      <w:r w:rsidRPr="001F6D02">
        <w:rPr>
          <w:rFonts w:ascii="Times New Roman" w:hAnsi="Times New Roman" w:cs="Times New Roman"/>
        </w:rPr>
        <w:t xml:space="preserve"> Memorial Hospital in </w:t>
      </w:r>
      <w:proofErr w:type="spellStart"/>
      <w:r w:rsidRPr="001F6D02">
        <w:rPr>
          <w:rFonts w:ascii="Times New Roman" w:hAnsi="Times New Roman" w:cs="Times New Roman"/>
        </w:rPr>
        <w:t>Mysore</w:t>
      </w:r>
      <w:proofErr w:type="spellEnd"/>
      <w:r w:rsidRPr="001F6D02">
        <w:rPr>
          <w:rFonts w:ascii="Times New Roman" w:hAnsi="Times New Roman" w:cs="Times New Roman"/>
        </w:rPr>
        <w:t xml:space="preserve">, South India (3). The hospital ethical committee approved the study, and informed verbal consent was obtained from the pregnant women. All women who had a singleton pregnancy and who were not diabetic before pregnancy were eligible. Out of 1,233 eligible women 830 (67%) took part in the study.  </w:t>
      </w:r>
    </w:p>
    <w:p w:rsidR="001F6D02" w:rsidRPr="001F6D02" w:rsidRDefault="001F6D02" w:rsidP="001F6D02">
      <w:pPr>
        <w:spacing w:after="0" w:line="480" w:lineRule="auto"/>
        <w:rPr>
          <w:rFonts w:ascii="Times New Roman" w:hAnsi="Times New Roman" w:cs="Times New Roman"/>
        </w:rPr>
      </w:pPr>
    </w:p>
    <w:p w:rsidR="001F6D02" w:rsidRPr="001F6D02" w:rsidRDefault="001F6D02" w:rsidP="001F6D02">
      <w:pPr>
        <w:spacing w:after="0" w:line="480" w:lineRule="auto"/>
        <w:rPr>
          <w:rFonts w:ascii="Times New Roman" w:hAnsi="Times New Roman" w:cs="Times New Roman"/>
        </w:rPr>
      </w:pPr>
      <w:r w:rsidRPr="001F6D02">
        <w:rPr>
          <w:rFonts w:ascii="Times New Roman" w:hAnsi="Times New Roman" w:cs="Times New Roman"/>
          <w:i/>
          <w:iCs/>
        </w:rPr>
        <w:t xml:space="preserve">Measurements of mothers </w:t>
      </w:r>
      <w:r w:rsidRPr="001F6D02">
        <w:rPr>
          <w:rFonts w:ascii="Times New Roman" w:hAnsi="Times New Roman" w:cs="Times New Roman"/>
          <w:iCs/>
        </w:rPr>
        <w:t xml:space="preserve"> </w:t>
      </w:r>
      <w:r w:rsidRPr="001F6D02">
        <w:rPr>
          <w:rFonts w:ascii="Times New Roman" w:hAnsi="Times New Roman" w:cs="Times New Roman"/>
        </w:rPr>
        <w:t xml:space="preserve">At 30±2 weeks of gestation the mother’s body size was measured, including their head circumference, height, mid-upper arm circumference and </w:t>
      </w:r>
      <w:proofErr w:type="spellStart"/>
      <w:r w:rsidRPr="001F6D02">
        <w:rPr>
          <w:rFonts w:ascii="Times New Roman" w:hAnsi="Times New Roman" w:cs="Times New Roman"/>
        </w:rPr>
        <w:t>skinfold</w:t>
      </w:r>
      <w:proofErr w:type="spellEnd"/>
      <w:r w:rsidRPr="001F6D02">
        <w:rPr>
          <w:rFonts w:ascii="Times New Roman" w:hAnsi="Times New Roman" w:cs="Times New Roman"/>
        </w:rPr>
        <w:t xml:space="preserve"> thickness at 4 sites (triceps, biceps, </w:t>
      </w:r>
      <w:proofErr w:type="spellStart"/>
      <w:r w:rsidRPr="001F6D02">
        <w:rPr>
          <w:rFonts w:ascii="Times New Roman" w:hAnsi="Times New Roman" w:cs="Times New Roman"/>
        </w:rPr>
        <w:t>subscapular</w:t>
      </w:r>
      <w:proofErr w:type="spellEnd"/>
      <w:r w:rsidRPr="001F6D02">
        <w:rPr>
          <w:rFonts w:ascii="Times New Roman" w:hAnsi="Times New Roman" w:cs="Times New Roman"/>
        </w:rPr>
        <w:t xml:space="preserve"> and supra-iliac) using standardised methods. Height was measured to the nearest 0.1cm using a Harpenden </w:t>
      </w:r>
      <w:proofErr w:type="spellStart"/>
      <w:r w:rsidRPr="001F6D02">
        <w:rPr>
          <w:rFonts w:ascii="Times New Roman" w:hAnsi="Times New Roman" w:cs="Times New Roman"/>
        </w:rPr>
        <w:t>stadiometer</w:t>
      </w:r>
      <w:proofErr w:type="spellEnd"/>
      <w:r w:rsidRPr="001F6D02">
        <w:rPr>
          <w:rFonts w:ascii="Times New Roman" w:hAnsi="Times New Roman" w:cs="Times New Roman"/>
        </w:rPr>
        <w:t xml:space="preserve"> (CMS instruments, London, UK); mid-upper arm circumference and head circumference were measured to the nearest 0.1 cm using anthropometric tape; </w:t>
      </w:r>
      <w:proofErr w:type="spellStart"/>
      <w:r w:rsidRPr="001F6D02">
        <w:rPr>
          <w:rFonts w:ascii="Times New Roman" w:hAnsi="Times New Roman" w:cs="Times New Roman"/>
        </w:rPr>
        <w:t>skinfold</w:t>
      </w:r>
      <w:proofErr w:type="spellEnd"/>
      <w:r w:rsidRPr="001F6D02">
        <w:rPr>
          <w:rFonts w:ascii="Times New Roman" w:hAnsi="Times New Roman" w:cs="Times New Roman"/>
        </w:rPr>
        <w:t xml:space="preserve"> thicknesses were measured to the nearest 0.1 mm using Harpenden callipers (CMS Instruments, average of three readings). Arm muscle area was calculated using mid-upper arm circumference and triceps </w:t>
      </w:r>
      <w:proofErr w:type="spellStart"/>
      <w:r w:rsidRPr="001F6D02">
        <w:rPr>
          <w:rFonts w:ascii="Times New Roman" w:hAnsi="Times New Roman" w:cs="Times New Roman"/>
        </w:rPr>
        <w:t>skinfold</w:t>
      </w:r>
      <w:proofErr w:type="spellEnd"/>
      <w:r w:rsidRPr="001F6D02">
        <w:rPr>
          <w:rFonts w:ascii="Times New Roman" w:hAnsi="Times New Roman" w:cs="Times New Roman"/>
        </w:rPr>
        <w:t xml:space="preserve"> measurements according to the following formula (8),</w:t>
      </w:r>
    </w:p>
    <w:p w:rsidR="001F6D02" w:rsidRPr="001F6D02" w:rsidRDefault="001F6D02" w:rsidP="001F6D02">
      <w:pPr>
        <w:spacing w:after="0" w:line="480" w:lineRule="auto"/>
        <w:jc w:val="center"/>
        <w:rPr>
          <w:rFonts w:ascii="Times New Roman" w:hAnsi="Times New Roman" w:cs="Times New Roman"/>
        </w:rPr>
      </w:pPr>
    </w:p>
    <w:p w:rsidR="001F6D02" w:rsidRPr="001F6D02" w:rsidRDefault="001F6D02" w:rsidP="001F6D02">
      <w:pPr>
        <w:spacing w:after="0" w:line="480" w:lineRule="auto"/>
        <w:jc w:val="center"/>
        <w:rPr>
          <w:rFonts w:ascii="Times New Roman" w:hAnsi="Times New Roman" w:cs="Times New Roman"/>
        </w:rPr>
      </w:pPr>
      <m:oMathPara>
        <m:oMath>
          <m:f>
            <m:fPr>
              <m:ctrlPr>
                <w:rPr>
                  <w:rFonts w:ascii="Cambria Math" w:hAnsi="Times New Roman" w:cs="Times New Roman"/>
                </w:rPr>
              </m:ctrlPr>
            </m:fPr>
            <m:num>
              <m:sSup>
                <m:sSupPr>
                  <m:ctrlPr>
                    <w:rPr>
                      <w:rFonts w:ascii="Cambria Math" w:hAnsi="Times New Roman" w:cs="Times New Roman"/>
                    </w:rPr>
                  </m:ctrlPr>
                </m:sSupPr>
                <m:e>
                  <m:d>
                    <m:dPr>
                      <m:ctrlPr>
                        <w:rPr>
                          <w:rFonts w:ascii="Cambria Math" w:hAnsi="Times New Roman" w:cs="Times New Roman"/>
                        </w:rPr>
                      </m:ctrlPr>
                    </m:dPr>
                    <m:e>
                      <m:r>
                        <m:rPr>
                          <m:sty m:val="p"/>
                        </m:rPr>
                        <w:rPr>
                          <w:rFonts w:ascii="Cambria Math" w:hAnsi="Times New Roman" w:cs="Times New Roman"/>
                        </w:rPr>
                        <m:t>midupper arm cirumference</m:t>
                      </m:r>
                      <m:r>
                        <m:rPr>
                          <m:sty m:val="p"/>
                        </m:rPr>
                        <w:rPr>
                          <w:rFonts w:ascii="Times New Roman" w:hAnsi="Times New Roman" w:cs="Times New Roman"/>
                        </w:rPr>
                        <m:t>-</m:t>
                      </m:r>
                      <m:r>
                        <m:rPr>
                          <m:sty m:val="p"/>
                        </m:rPr>
                        <w:rPr>
                          <w:rFonts w:ascii="Cambria Math" w:hAnsi="Times New Roman" w:cs="Times New Roman"/>
                        </w:rPr>
                        <m:t xml:space="preserve"> </m:t>
                      </m:r>
                      <m:r>
                        <m:rPr>
                          <m:sty m:val="p"/>
                        </m:rPr>
                        <w:rPr>
                          <w:rFonts w:ascii="Times New Roman" w:hAnsi="Times New Roman" w:cs="Times New Roman"/>
                        </w:rPr>
                        <m:t>π</m:t>
                      </m:r>
                      <m:r>
                        <m:rPr>
                          <m:sty m:val="p"/>
                        </m:rPr>
                        <w:rPr>
                          <w:rFonts w:ascii="Cambria Math" w:hAnsi="Times New Roman" w:cs="Times New Roman"/>
                        </w:rPr>
                        <m:t xml:space="preserve"> triceps skinfold</m:t>
                      </m:r>
                    </m:e>
                  </m:d>
                </m:e>
                <m:sup>
                  <m:r>
                    <m:rPr>
                      <m:sty m:val="p"/>
                    </m:rPr>
                    <w:rPr>
                      <w:rFonts w:ascii="Cambria Math" w:hAnsi="Times New Roman" w:cs="Times New Roman"/>
                    </w:rPr>
                    <m:t>2</m:t>
                  </m:r>
                </m:sup>
              </m:sSup>
            </m:num>
            <m:den>
              <m:r>
                <m:rPr>
                  <m:sty m:val="p"/>
                </m:rPr>
                <w:rPr>
                  <w:rFonts w:ascii="Cambria Math" w:hAnsi="Times New Roman" w:cs="Times New Roman"/>
                </w:rPr>
                <m:t>4</m:t>
              </m:r>
              <m:r>
                <m:rPr>
                  <m:sty m:val="p"/>
                </m:rPr>
                <w:rPr>
                  <w:rFonts w:ascii="Times New Roman" w:hAnsi="Times New Roman" w:cs="Times New Roman"/>
                </w:rPr>
                <m:t>π</m:t>
              </m:r>
            </m:den>
          </m:f>
          <m:r>
            <m:rPr>
              <m:sty m:val="p"/>
            </m:rPr>
            <w:rPr>
              <w:rFonts w:ascii="Cambria Math" w:hAnsi="Times New Roman" w:cs="Times New Roman"/>
            </w:rPr>
            <m:t xml:space="preserve"> </m:t>
          </m:r>
        </m:oMath>
      </m:oMathPara>
    </w:p>
    <w:p w:rsidR="001F6D02" w:rsidRPr="001F6D02" w:rsidRDefault="001F6D02" w:rsidP="001F6D02">
      <w:pPr>
        <w:spacing w:after="0" w:line="480" w:lineRule="auto"/>
        <w:jc w:val="center"/>
        <w:rPr>
          <w:rFonts w:ascii="Times New Roman" w:hAnsi="Times New Roman" w:cs="Times New Roman"/>
        </w:rPr>
      </w:pPr>
    </w:p>
    <w:p w:rsidR="001F6D02" w:rsidRPr="001F6D02" w:rsidRDefault="001F6D02" w:rsidP="001F6D02">
      <w:pPr>
        <w:spacing w:after="0" w:line="480" w:lineRule="auto"/>
        <w:rPr>
          <w:rFonts w:ascii="Times New Roman" w:hAnsi="Times New Roman" w:cs="Times New Roman"/>
        </w:rPr>
      </w:pPr>
      <w:r w:rsidRPr="001F6D02">
        <w:rPr>
          <w:rFonts w:ascii="Times New Roman" w:hAnsi="Times New Roman" w:cs="Times New Roman"/>
        </w:rPr>
        <w:t xml:space="preserve">Maternal fat mass was estimated using the four </w:t>
      </w:r>
      <w:proofErr w:type="spellStart"/>
      <w:r w:rsidRPr="001F6D02">
        <w:rPr>
          <w:rFonts w:ascii="Times New Roman" w:hAnsi="Times New Roman" w:cs="Times New Roman"/>
        </w:rPr>
        <w:t>skinfolds</w:t>
      </w:r>
      <w:proofErr w:type="spellEnd"/>
      <w:r w:rsidRPr="001F6D02">
        <w:rPr>
          <w:rFonts w:ascii="Times New Roman" w:hAnsi="Times New Roman" w:cs="Times New Roman"/>
        </w:rPr>
        <w:t xml:space="preserve"> and adjusted for the duration of pregnancy (9). At the same visit, women underwent a 100 g glucose tolerance test to diagnose gestational diabetes, using the criteria of Carpenter and </w:t>
      </w:r>
      <w:proofErr w:type="spellStart"/>
      <w:r w:rsidRPr="001F6D02">
        <w:rPr>
          <w:rFonts w:ascii="Times New Roman" w:hAnsi="Times New Roman" w:cs="Times New Roman"/>
        </w:rPr>
        <w:t>Coustan</w:t>
      </w:r>
      <w:proofErr w:type="spellEnd"/>
      <w:r w:rsidRPr="001F6D02">
        <w:rPr>
          <w:rFonts w:ascii="Times New Roman" w:hAnsi="Times New Roman" w:cs="Times New Roman"/>
        </w:rPr>
        <w:t xml:space="preserve"> (3).</w:t>
      </w:r>
    </w:p>
    <w:p w:rsidR="001F6D02" w:rsidRPr="001F6D02" w:rsidRDefault="001F6D02" w:rsidP="001F6D02">
      <w:pPr>
        <w:spacing w:after="0" w:line="480" w:lineRule="auto"/>
        <w:rPr>
          <w:rFonts w:ascii="Times New Roman" w:hAnsi="Times New Roman" w:cs="Times New Roman"/>
        </w:rPr>
      </w:pPr>
    </w:p>
    <w:p w:rsidR="001F6D02" w:rsidRPr="001F6D02" w:rsidRDefault="001F6D02" w:rsidP="001F6D02">
      <w:pPr>
        <w:spacing w:after="0" w:line="480" w:lineRule="auto"/>
        <w:rPr>
          <w:rFonts w:ascii="Times New Roman" w:hAnsi="Times New Roman" w:cs="Times New Roman"/>
        </w:rPr>
      </w:pPr>
      <w:r w:rsidRPr="001F6D02">
        <w:rPr>
          <w:rFonts w:ascii="Times New Roman" w:hAnsi="Times New Roman" w:cs="Times New Roman"/>
          <w:i/>
          <w:iCs/>
        </w:rPr>
        <w:t xml:space="preserve">Placental measurements  </w:t>
      </w:r>
      <w:r w:rsidRPr="001F6D02">
        <w:rPr>
          <w:rFonts w:ascii="Times New Roman" w:hAnsi="Times New Roman" w:cs="Times New Roman"/>
        </w:rPr>
        <w:t xml:space="preserve">Placentas were measured immediately after birth.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was measured to the nearest 5 grams using digital weighing scales (</w:t>
      </w:r>
      <w:proofErr w:type="spellStart"/>
      <w:r w:rsidRPr="001F6D02">
        <w:rPr>
          <w:rFonts w:ascii="Times New Roman" w:hAnsi="Times New Roman" w:cs="Times New Roman"/>
        </w:rPr>
        <w:t>Seca</w:t>
      </w:r>
      <w:proofErr w:type="spellEnd"/>
      <w:r w:rsidRPr="001F6D02">
        <w:rPr>
          <w:rFonts w:ascii="Times New Roman" w:hAnsi="Times New Roman" w:cs="Times New Roman"/>
        </w:rPr>
        <w:t xml:space="preserve">, Germany). The cord clamp was released to allow the blood to drain from the placenta. The amnion was stripped off and the </w:t>
      </w:r>
      <w:proofErr w:type="spellStart"/>
      <w:r w:rsidRPr="001F6D02">
        <w:rPr>
          <w:rFonts w:ascii="Times New Roman" w:hAnsi="Times New Roman" w:cs="Times New Roman"/>
        </w:rPr>
        <w:t>chorion</w:t>
      </w:r>
      <w:proofErr w:type="spellEnd"/>
      <w:r w:rsidRPr="001F6D02">
        <w:rPr>
          <w:rFonts w:ascii="Times New Roman" w:hAnsi="Times New Roman" w:cs="Times New Roman"/>
        </w:rPr>
        <w:t xml:space="preserve"> trimmed close to the placental edge. The cord was cut flush with the placenta and obvious clots removed. The placenta was weighed using an electronic balance. It was then placed on a flat surface, with the cotyledons facing upwards. The longest diameter of the surface (length) was measured using a transparent plastic ruler placed on the surface. The diameter perpendicular to the length was defined as the breadth and was measured in the same way.  </w:t>
      </w:r>
    </w:p>
    <w:p w:rsidR="001F6D02" w:rsidRPr="001F6D02" w:rsidRDefault="001F6D02" w:rsidP="001F6D02">
      <w:pPr>
        <w:spacing w:after="0" w:line="480" w:lineRule="auto"/>
        <w:rPr>
          <w:rFonts w:ascii="Times New Roman" w:hAnsi="Times New Roman" w:cs="Times New Roman"/>
        </w:rPr>
      </w:pPr>
    </w:p>
    <w:p w:rsidR="001F6D02" w:rsidRPr="001F6D02" w:rsidRDefault="001F6D02" w:rsidP="001F6D02">
      <w:pPr>
        <w:spacing w:after="0" w:line="480" w:lineRule="auto"/>
        <w:rPr>
          <w:rFonts w:ascii="Times New Roman" w:hAnsi="Times New Roman" w:cs="Times New Roman"/>
        </w:rPr>
      </w:pPr>
      <w:r w:rsidRPr="001F6D02">
        <w:rPr>
          <w:rFonts w:ascii="Times New Roman" w:hAnsi="Times New Roman" w:cs="Times New Roman"/>
          <w:i/>
          <w:iCs/>
        </w:rPr>
        <w:lastRenderedPageBreak/>
        <w:t>Analysis sample</w:t>
      </w:r>
      <w:r w:rsidRPr="001F6D02">
        <w:rPr>
          <w:rFonts w:ascii="Times New Roman" w:hAnsi="Times New Roman" w:cs="Times New Roman"/>
        </w:rPr>
        <w:t xml:space="preserve">  Of the 830 women recruited, 663 delivered at </w:t>
      </w:r>
      <w:proofErr w:type="spellStart"/>
      <w:r w:rsidRPr="001F6D02">
        <w:rPr>
          <w:rFonts w:ascii="Times New Roman" w:hAnsi="Times New Roman" w:cs="Times New Roman"/>
        </w:rPr>
        <w:t>Holdsworth</w:t>
      </w:r>
      <w:proofErr w:type="spellEnd"/>
      <w:r w:rsidRPr="001F6D02">
        <w:rPr>
          <w:rFonts w:ascii="Times New Roman" w:hAnsi="Times New Roman" w:cs="Times New Roman"/>
        </w:rPr>
        <w:t xml:space="preserve"> Memorial Hospital and had live-born babies. Glucose tolerance test data were available for 630 mothers, and we excluded 41 who had developed gestational diabetes mellitus during the pregnancy. A further 60 mothers who delivered pre-term (&lt;37 weeks gestation) were excluded. Of the remaining 529 mothers, the 522 who had complete placental measurements were included in this analysis.</w:t>
      </w:r>
    </w:p>
    <w:p w:rsidR="001F6D02" w:rsidRPr="001F6D02" w:rsidRDefault="001F6D02" w:rsidP="001F6D02">
      <w:pPr>
        <w:spacing w:after="0" w:line="480" w:lineRule="auto"/>
        <w:rPr>
          <w:rFonts w:ascii="Times New Roman" w:hAnsi="Times New Roman" w:cs="Times New Roman"/>
        </w:rPr>
      </w:pPr>
    </w:p>
    <w:p w:rsidR="001F6D02" w:rsidRPr="001F6D02" w:rsidRDefault="001F6D02" w:rsidP="001F6D02">
      <w:pPr>
        <w:spacing w:after="0" w:line="480" w:lineRule="auto"/>
        <w:rPr>
          <w:rFonts w:ascii="Times New Roman" w:hAnsi="Times New Roman" w:cs="Times New Roman"/>
        </w:rPr>
      </w:pPr>
      <w:r w:rsidRPr="001F6D02">
        <w:rPr>
          <w:rFonts w:ascii="Times New Roman" w:hAnsi="Times New Roman" w:cs="Times New Roman"/>
          <w:i/>
          <w:iCs/>
        </w:rPr>
        <w:t>Statistical methods</w:t>
      </w:r>
      <w:r w:rsidRPr="001F6D02">
        <w:rPr>
          <w:rFonts w:ascii="Times New Roman" w:hAnsi="Times New Roman" w:cs="Times New Roman"/>
        </w:rPr>
        <w:t xml:space="preserve">  Placental area was calculated assuming an elliptical surface, using length × breadth × π/4 (2). We calculated the difference between the length and breadth of the surface as a measure of its </w:t>
      </w:r>
      <w:proofErr w:type="spellStart"/>
      <w:r w:rsidRPr="001F6D02">
        <w:rPr>
          <w:rFonts w:ascii="Times New Roman" w:hAnsi="Times New Roman" w:cs="Times New Roman"/>
        </w:rPr>
        <w:t>ovality</w:t>
      </w:r>
      <w:proofErr w:type="spellEnd"/>
      <w:r w:rsidRPr="001F6D02">
        <w:rPr>
          <w:rFonts w:ascii="Times New Roman" w:hAnsi="Times New Roman" w:cs="Times New Roman"/>
        </w:rPr>
        <w:t xml:space="preserve">. We derived three measures of placental efficiency using the ratios of placental weight, length and breadth to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We used 4 measurements of the mother’s adult body size to reflect different stages of her development and nutrition:  head circumference, reflecting </w:t>
      </w:r>
      <w:proofErr w:type="spellStart"/>
      <w:r w:rsidRPr="001F6D02">
        <w:rPr>
          <w:rFonts w:ascii="Times New Roman" w:hAnsi="Times New Roman" w:cs="Times New Roman"/>
        </w:rPr>
        <w:t>fetal</w:t>
      </w:r>
      <w:proofErr w:type="spellEnd"/>
      <w:r w:rsidRPr="001F6D02">
        <w:rPr>
          <w:rFonts w:ascii="Times New Roman" w:hAnsi="Times New Roman" w:cs="Times New Roman"/>
        </w:rPr>
        <w:t xml:space="preserve"> life and infancy; height, reflecting childhood and adolescence; and arm muscle area and fat mass, reflecting current nutritional state. Maternal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was available in hospital records for a sub-sample of 51 women who were themselves born in </w:t>
      </w:r>
      <w:proofErr w:type="spellStart"/>
      <w:r w:rsidRPr="001F6D02">
        <w:rPr>
          <w:rFonts w:ascii="Times New Roman" w:hAnsi="Times New Roman" w:cs="Times New Roman"/>
        </w:rPr>
        <w:t>Holdsworth</w:t>
      </w:r>
      <w:proofErr w:type="spellEnd"/>
      <w:r w:rsidRPr="001F6D02">
        <w:rPr>
          <w:rFonts w:ascii="Times New Roman" w:hAnsi="Times New Roman" w:cs="Times New Roman"/>
        </w:rPr>
        <w:t xml:space="preserve"> Memorial Hospital. We used linear regression to examine associations between the maternal variables and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and placental size, shape and efficiency. Maternal size variables (exposures) and placental measurements (outcomes) were Z-standardised in these regression models, to enable comparison of effect sizes across exposures and outcomes.</w:t>
      </w:r>
    </w:p>
    <w:p w:rsidR="001F6D02" w:rsidRPr="001F6D02" w:rsidRDefault="001F6D02" w:rsidP="001F6D02">
      <w:pPr>
        <w:spacing w:after="0" w:line="480" w:lineRule="auto"/>
        <w:rPr>
          <w:rFonts w:ascii="Times New Roman" w:hAnsi="Times New Roman" w:cs="Times New Roman"/>
          <w:iCs/>
        </w:rPr>
      </w:pPr>
    </w:p>
    <w:p w:rsidR="001F6D02" w:rsidRPr="001F6D02" w:rsidRDefault="001F6D02" w:rsidP="001F6D02">
      <w:pPr>
        <w:spacing w:after="0" w:line="480" w:lineRule="auto"/>
        <w:jc w:val="center"/>
        <w:rPr>
          <w:rFonts w:ascii="Times New Roman" w:hAnsi="Times New Roman" w:cs="Times New Roman"/>
          <w:b/>
          <w:bCs/>
        </w:rPr>
      </w:pPr>
      <w:r w:rsidRPr="001F6D02">
        <w:rPr>
          <w:rFonts w:ascii="Times New Roman" w:hAnsi="Times New Roman" w:cs="Times New Roman"/>
          <w:b/>
          <w:bCs/>
        </w:rPr>
        <w:t>Results</w:t>
      </w:r>
    </w:p>
    <w:p w:rsidR="001F6D02" w:rsidRPr="001F6D02" w:rsidRDefault="001F6D02" w:rsidP="001F6D02">
      <w:pPr>
        <w:spacing w:after="0" w:line="480" w:lineRule="auto"/>
        <w:rPr>
          <w:rFonts w:ascii="Times New Roman" w:hAnsi="Times New Roman" w:cs="Times New Roman"/>
        </w:rPr>
      </w:pPr>
      <w:r w:rsidRPr="001F6D02">
        <w:rPr>
          <w:rFonts w:ascii="Times New Roman" w:hAnsi="Times New Roman" w:cs="Times New Roman"/>
        </w:rPr>
        <w:t xml:space="preserve">Table 1 shows the characteristics of the mothers, babies and placentas. In comparison with Western populations, the mothers were young, short in stature, and had a high fat mass in relation to body weight. Fifty-one percent were </w:t>
      </w:r>
      <w:proofErr w:type="spellStart"/>
      <w:r w:rsidRPr="001F6D02">
        <w:rPr>
          <w:rFonts w:ascii="Times New Roman" w:hAnsi="Times New Roman" w:cs="Times New Roman"/>
        </w:rPr>
        <w:t>primiparous</w:t>
      </w:r>
      <w:proofErr w:type="spellEnd"/>
      <w:r w:rsidRPr="001F6D02">
        <w:rPr>
          <w:rFonts w:ascii="Times New Roman" w:hAnsi="Times New Roman" w:cs="Times New Roman"/>
        </w:rPr>
        <w:t xml:space="preserve">. The babies had a low mean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and placental weight.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was correlated with placental weight (r=0.61) but Figure 1 shows that there was a wide variation in placental weight for any given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For example babies weighing around 3000 g had placentas ranging from 300 to 700 g in weight.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was also correlated with the length (r=0.40), breadth (r=0.41) and area (r=0.44) of the placental surface. Table 2 relates the different measurements of </w:t>
      </w:r>
      <w:r w:rsidRPr="001F6D02">
        <w:rPr>
          <w:rFonts w:ascii="Times New Roman" w:hAnsi="Times New Roman" w:cs="Times New Roman"/>
        </w:rPr>
        <w:lastRenderedPageBreak/>
        <w:t xml:space="preserve">maternal body size to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and placental size, shape and efficiency. All four maternal measurements were positively related to the babies’ </w:t>
      </w:r>
      <w:proofErr w:type="spellStart"/>
      <w:r w:rsidRPr="001F6D02">
        <w:rPr>
          <w:rFonts w:ascii="Times New Roman" w:hAnsi="Times New Roman" w:cs="Times New Roman"/>
        </w:rPr>
        <w:t>birthweights</w:t>
      </w:r>
      <w:proofErr w:type="spellEnd"/>
      <w:r w:rsidRPr="001F6D02">
        <w:rPr>
          <w:rFonts w:ascii="Times New Roman" w:hAnsi="Times New Roman" w:cs="Times New Roman"/>
        </w:rPr>
        <w:t xml:space="preserve">, with the strongest effects from maternal head circumference and fat mass.  </w:t>
      </w:r>
    </w:p>
    <w:p w:rsidR="001F6D02" w:rsidRPr="001F6D02" w:rsidRDefault="001F6D02" w:rsidP="001F6D02">
      <w:pPr>
        <w:spacing w:after="0" w:line="480" w:lineRule="auto"/>
        <w:rPr>
          <w:rFonts w:ascii="Times New Roman" w:hAnsi="Times New Roman" w:cs="Times New Roman"/>
        </w:rPr>
      </w:pPr>
    </w:p>
    <w:p w:rsidR="001F6D02" w:rsidRPr="001F6D02" w:rsidRDefault="001F6D02" w:rsidP="001F6D02">
      <w:pPr>
        <w:spacing w:after="0" w:line="480" w:lineRule="auto"/>
        <w:rPr>
          <w:rFonts w:ascii="Times New Roman" w:hAnsi="Times New Roman" w:cs="Times New Roman"/>
        </w:rPr>
      </w:pPr>
      <w:r w:rsidRPr="001F6D02">
        <w:rPr>
          <w:rFonts w:ascii="Times New Roman" w:hAnsi="Times New Roman" w:cs="Times New Roman"/>
          <w:i/>
          <w:iCs/>
        </w:rPr>
        <w:t>Placental size and shape</w:t>
      </w:r>
      <w:r w:rsidRPr="001F6D02">
        <w:rPr>
          <w:rFonts w:ascii="Times New Roman" w:hAnsi="Times New Roman" w:cs="Times New Roman"/>
        </w:rPr>
        <w:t xml:space="preserve">  The mother’s height was not related to any placental measurement. Larger maternal head circumference, arm muscle area and fat mass were all associated with heavier placental weight; again, the strongest effects were with maternal head circumference and fat mass (Table 2). The size and shape of the placental surface were only related to maternal head circumference and maternal fat mass. Larger maternal head circumference predicted a large length-breadth difference, that is a more oval placental surface, while higher maternal fat mass predicted a larger placental surface. We examined the combined effects of maternal fat mass and head circumference on the size of the surface. In a simultaneous regression, increase in fat mass was associated with increasing length (p=0.02), breadth (p=0.009) and area (p=0.007). In contrast, increasing head circumference was associated with reduced breadth (p=0.009), and area (p=0.06) but not length (p=0.45). Maternal age was not associated with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or with any of the placental measurements.</w:t>
      </w:r>
    </w:p>
    <w:p w:rsidR="001F6D02" w:rsidRPr="001F6D02" w:rsidRDefault="001F6D02" w:rsidP="001F6D02">
      <w:pPr>
        <w:spacing w:after="0" w:line="480" w:lineRule="auto"/>
        <w:rPr>
          <w:rFonts w:ascii="Times New Roman" w:hAnsi="Times New Roman" w:cs="Times New Roman"/>
        </w:rPr>
      </w:pPr>
    </w:p>
    <w:p w:rsidR="001F6D02" w:rsidRPr="001F6D02" w:rsidRDefault="001F6D02" w:rsidP="001F6D02">
      <w:pPr>
        <w:spacing w:after="0" w:line="480" w:lineRule="auto"/>
        <w:rPr>
          <w:rFonts w:ascii="Times New Roman" w:hAnsi="Times New Roman" w:cs="Times New Roman"/>
        </w:rPr>
      </w:pPr>
      <w:r w:rsidRPr="001F6D02">
        <w:rPr>
          <w:rFonts w:ascii="Times New Roman" w:hAnsi="Times New Roman" w:cs="Times New Roman"/>
          <w:i/>
          <w:iCs/>
        </w:rPr>
        <w:t>Placental efficiency</w:t>
      </w:r>
      <w:r w:rsidRPr="001F6D02">
        <w:rPr>
          <w:rFonts w:ascii="Times New Roman" w:hAnsi="Times New Roman" w:cs="Times New Roman"/>
        </w:rPr>
        <w:t xml:space="preserve">  No measure of maternal size was related to the ratio of placental weight to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Ratios of placental surface size to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fell with increasing maternal head circumference, fat mass and arm muscle area. In a simultaneous regression increasing head circumference and fat mass were both associated with a reduced length to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ratio (p=0.007 and p=0.02) and with a reduced breadth to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ratio (p&lt;0.001 and p=0.05). Increased arm muscle area was associated with a reduced breadth to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ratio (Table 2).  </w:t>
      </w:r>
    </w:p>
    <w:p w:rsidR="001F6D02" w:rsidRPr="001F6D02" w:rsidRDefault="001F6D02" w:rsidP="001F6D02">
      <w:pPr>
        <w:spacing w:after="0" w:line="480" w:lineRule="auto"/>
        <w:rPr>
          <w:rFonts w:ascii="Times New Roman" w:hAnsi="Times New Roman" w:cs="Times New Roman"/>
        </w:rPr>
      </w:pPr>
    </w:p>
    <w:p w:rsidR="001F6D02" w:rsidRPr="001F6D02" w:rsidRDefault="001F6D02" w:rsidP="001F6D02">
      <w:pPr>
        <w:spacing w:after="0" w:line="480" w:lineRule="auto"/>
        <w:rPr>
          <w:rFonts w:ascii="Times New Roman" w:hAnsi="Times New Roman" w:cs="Times New Roman"/>
        </w:rPr>
      </w:pPr>
      <w:r w:rsidRPr="001F6D02">
        <w:rPr>
          <w:rFonts w:ascii="Times New Roman" w:hAnsi="Times New Roman" w:cs="Times New Roman"/>
          <w:i/>
          <w:iCs/>
        </w:rPr>
        <w:t xml:space="preserve">Mother’s </w:t>
      </w:r>
      <w:proofErr w:type="spellStart"/>
      <w:r w:rsidRPr="001F6D02">
        <w:rPr>
          <w:rFonts w:ascii="Times New Roman" w:hAnsi="Times New Roman" w:cs="Times New Roman"/>
          <w:i/>
          <w:iCs/>
        </w:rPr>
        <w:t>birthweight</w:t>
      </w:r>
      <w:proofErr w:type="spellEnd"/>
      <w:r w:rsidRPr="001F6D02">
        <w:rPr>
          <w:rFonts w:ascii="Times New Roman" w:hAnsi="Times New Roman" w:cs="Times New Roman"/>
        </w:rPr>
        <w:t xml:space="preserve">  Table 3 shows that, in the sub-sample for whom the mother’s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was available, higher maternal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was related to higher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in the baby. Maternal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w:t>
      </w:r>
      <w:r w:rsidRPr="001F6D02">
        <w:rPr>
          <w:rFonts w:ascii="Times New Roman" w:hAnsi="Times New Roman" w:cs="Times New Roman"/>
        </w:rPr>
        <w:lastRenderedPageBreak/>
        <w:t xml:space="preserve">was not related to the size of the placental surface but higher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was associated lower ratios of the length and breadth of the surface to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w:t>
      </w:r>
    </w:p>
    <w:p w:rsidR="001F6D02" w:rsidRPr="001F6D02" w:rsidRDefault="001F6D02" w:rsidP="001F6D02">
      <w:pPr>
        <w:spacing w:after="0" w:line="480" w:lineRule="auto"/>
        <w:rPr>
          <w:rFonts w:ascii="Times New Roman" w:hAnsi="Times New Roman" w:cs="Times New Roman"/>
        </w:rPr>
      </w:pPr>
    </w:p>
    <w:p w:rsidR="001F6D02" w:rsidRPr="001F6D02" w:rsidRDefault="001F6D02" w:rsidP="001F6D02">
      <w:pPr>
        <w:spacing w:after="0" w:line="480" w:lineRule="auto"/>
        <w:rPr>
          <w:rFonts w:ascii="Times New Roman" w:hAnsi="Times New Roman" w:cs="Times New Roman"/>
        </w:rPr>
      </w:pPr>
      <w:r w:rsidRPr="001F6D02">
        <w:rPr>
          <w:rFonts w:ascii="Times New Roman" w:hAnsi="Times New Roman" w:cs="Times New Roman"/>
          <w:i/>
          <w:iCs/>
        </w:rPr>
        <w:t>Sex, parity and maternal age</w:t>
      </w:r>
      <w:r w:rsidRPr="001F6D02">
        <w:rPr>
          <w:rFonts w:ascii="Times New Roman" w:hAnsi="Times New Roman" w:cs="Times New Roman"/>
        </w:rPr>
        <w:t xml:space="preserve">  There were no significant differences between the sexes in any of the associations described. Higher maternal parity was associated with increased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(p=0.02), placental weight (p=0.01), breadth (p=0.01) and area (p=0.05) but not length. Maternal parity was not related to any of the measures of placental efficiency. None of the findings in Table 2 were changed by adjusting the regression analyses for maternal parity. Maternal age was not related to placental size, shape or efficiency.</w:t>
      </w:r>
    </w:p>
    <w:p w:rsidR="001F6D02" w:rsidRPr="001F6D02" w:rsidRDefault="001F6D02" w:rsidP="001F6D02">
      <w:pPr>
        <w:spacing w:after="0" w:line="480" w:lineRule="auto"/>
        <w:rPr>
          <w:rFonts w:ascii="Times New Roman" w:hAnsi="Times New Roman" w:cs="Times New Roman"/>
        </w:rPr>
      </w:pPr>
    </w:p>
    <w:p w:rsidR="001F6D02" w:rsidRPr="001F6D02" w:rsidRDefault="001F6D02" w:rsidP="001F6D02">
      <w:pPr>
        <w:spacing w:after="0" w:line="480" w:lineRule="auto"/>
        <w:jc w:val="center"/>
        <w:rPr>
          <w:rFonts w:ascii="Times New Roman" w:hAnsi="Times New Roman" w:cs="Times New Roman"/>
          <w:b/>
          <w:bCs/>
        </w:rPr>
      </w:pPr>
      <w:r w:rsidRPr="001F6D02">
        <w:rPr>
          <w:rFonts w:ascii="Times New Roman" w:hAnsi="Times New Roman" w:cs="Times New Roman"/>
          <w:b/>
          <w:bCs/>
        </w:rPr>
        <w:t>Discussion</w:t>
      </w:r>
    </w:p>
    <w:p w:rsidR="001F6D02" w:rsidRPr="001F6D02" w:rsidRDefault="001F6D02" w:rsidP="001F6D02">
      <w:pPr>
        <w:spacing w:after="0" w:line="480" w:lineRule="auto"/>
        <w:rPr>
          <w:rFonts w:ascii="Times New Roman" w:hAnsi="Times New Roman" w:cs="Times New Roman"/>
        </w:rPr>
      </w:pPr>
      <w:r w:rsidRPr="001F6D02">
        <w:rPr>
          <w:rFonts w:ascii="Times New Roman" w:hAnsi="Times New Roman" w:cs="Times New Roman"/>
          <w:i/>
          <w:iCs/>
        </w:rPr>
        <w:t xml:space="preserve"> </w:t>
      </w:r>
      <w:r w:rsidRPr="001F6D02">
        <w:rPr>
          <w:rFonts w:ascii="Times New Roman" w:hAnsi="Times New Roman" w:cs="Times New Roman"/>
        </w:rPr>
        <w:t xml:space="preserve">As expected, increases in all four measures of maternal body size were associated with increased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The associations with placental size and shape were more specific. Different measures of maternal body size, reflecting nutrition at different stages of life, had different associations. Higher mother’s fat mass, a marker of her current nutrition, was associated with a larger placental surface. Larger maternal head circumference, a marker of </w:t>
      </w:r>
      <w:proofErr w:type="spellStart"/>
      <w:r w:rsidRPr="001F6D02">
        <w:rPr>
          <w:rFonts w:ascii="Times New Roman" w:hAnsi="Times New Roman" w:cs="Times New Roman"/>
        </w:rPr>
        <w:t>fetal</w:t>
      </w:r>
      <w:proofErr w:type="spellEnd"/>
      <w:r w:rsidRPr="001F6D02">
        <w:rPr>
          <w:rFonts w:ascii="Times New Roman" w:hAnsi="Times New Roman" w:cs="Times New Roman"/>
        </w:rPr>
        <w:t xml:space="preserve"> and infant development, together with higher maternal fat mass and, weakly, larger arm muscle area were associated with a more efficient placenta. In our study we measured placental efficiency using the ratios of the length and breadth of the surface to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in addition to the customary ratio of placental weight to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Maternal height, reflecting her nutrition through childhood, was not related to any measures of placental size or efficiency.</w:t>
      </w:r>
    </w:p>
    <w:p w:rsidR="001F6D02" w:rsidRPr="001F6D02" w:rsidRDefault="001F6D02" w:rsidP="001F6D02">
      <w:pPr>
        <w:spacing w:after="0" w:line="480" w:lineRule="auto"/>
        <w:rPr>
          <w:rFonts w:ascii="Times New Roman" w:hAnsi="Times New Roman" w:cs="Times New Roman"/>
        </w:rPr>
      </w:pPr>
      <w:r w:rsidRPr="001F6D02">
        <w:rPr>
          <w:rFonts w:ascii="Times New Roman" w:hAnsi="Times New Roman" w:cs="Times New Roman"/>
        </w:rPr>
        <w:t xml:space="preserve"> </w:t>
      </w:r>
    </w:p>
    <w:p w:rsidR="001F6D02" w:rsidRPr="001F6D02" w:rsidRDefault="001F6D02" w:rsidP="001F6D02">
      <w:pPr>
        <w:spacing w:after="0" w:line="480" w:lineRule="auto"/>
        <w:rPr>
          <w:rFonts w:ascii="Times New Roman" w:hAnsi="Times New Roman" w:cs="Times New Roman"/>
        </w:rPr>
      </w:pPr>
      <w:r w:rsidRPr="001F6D02">
        <w:rPr>
          <w:rFonts w:ascii="Times New Roman" w:hAnsi="Times New Roman" w:cs="Times New Roman"/>
          <w:i/>
          <w:iCs/>
        </w:rPr>
        <w:t>Placental efficiency</w:t>
      </w:r>
      <w:r w:rsidRPr="001F6D02">
        <w:rPr>
          <w:rFonts w:ascii="Times New Roman" w:hAnsi="Times New Roman" w:cs="Times New Roman"/>
        </w:rPr>
        <w:t xml:space="preserve">  Consistent with other studies, we found a wide variation in placental weight for any given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(Figure 1) suggesting that there are large differences in placental efficiency. The ratio of placental weight to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is a widely used marker of placental efficiency (10,11). Because in our study the length and breadth of the placental surface was measured we were able to use the ratios of placental length and breadth to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as additional indices of efficiency. While none of our four </w:t>
      </w:r>
      <w:r w:rsidRPr="001F6D02">
        <w:rPr>
          <w:rFonts w:ascii="Times New Roman" w:hAnsi="Times New Roman" w:cs="Times New Roman"/>
        </w:rPr>
        <w:lastRenderedPageBreak/>
        <w:t xml:space="preserve">measures of maternal body size was related to the ratio of placental weight to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increased maternal head circumference, fat mass and arm muscle area were all associated with a reduced ratio of placental surface length or breadth to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This suggests that these markers of increased efficiency reflect a different aspect of the control of the placental exchange surface than is reflected in the ratio of placental weight to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We are unable to define the mechanisms for this from our data. Maternal anaemia and smoking, and living at high altitude, are associated with increased placental weight to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ratio (12-15), which suggests that oxygen availability may be one of the controlling influences on this ratio.</w:t>
      </w:r>
    </w:p>
    <w:p w:rsidR="001F6D02" w:rsidRPr="001F6D02" w:rsidRDefault="001F6D02" w:rsidP="001F6D02">
      <w:pPr>
        <w:spacing w:after="0" w:line="480" w:lineRule="auto"/>
        <w:rPr>
          <w:rFonts w:ascii="Times New Roman" w:hAnsi="Times New Roman" w:cs="Times New Roman"/>
        </w:rPr>
      </w:pPr>
    </w:p>
    <w:p w:rsidR="001F6D02" w:rsidRPr="001F6D02" w:rsidRDefault="001F6D02" w:rsidP="001F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rPr>
      </w:pPr>
      <w:r w:rsidRPr="001F6D02">
        <w:rPr>
          <w:rFonts w:ascii="Times New Roman" w:hAnsi="Times New Roman" w:cs="Times New Roman"/>
          <w:i/>
          <w:iCs/>
        </w:rPr>
        <w:t>The mother’s current nutritional state</w:t>
      </w:r>
      <w:r w:rsidRPr="001F6D02">
        <w:rPr>
          <w:rFonts w:ascii="Times New Roman" w:hAnsi="Times New Roman" w:cs="Times New Roman"/>
        </w:rPr>
        <w:t xml:space="preserve">  High maternal body mass index is known to be associated with increased placental weight (16-17). Our finding that greater maternal fat mass and arm muscle area predict higher placental weight is consistent with this. We also found that greater maternal fat mass, but not arm muscle area, was associated with increased size of the placental surface. Higher fat mass was also associated with increased placental efficiency, so that there was a higher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for a given surface size. Higher maternal fat mass is associated with higher circulating concentrations of lipids and glucose (18), which may result in greater growth of the surface and greater transfer of these nutrients per unit of placental surface area (19). </w:t>
      </w:r>
      <w:r w:rsidRPr="001F6D02">
        <w:rPr>
          <w:rFonts w:ascii="Times New Roman" w:eastAsia="Times New Roman" w:hAnsi="Times New Roman" w:cs="Times New Roman"/>
          <w:lang w:val="en-US"/>
        </w:rPr>
        <w:t xml:space="preserve">Higher maternal fat mass is also likely to be associated with increased levels of maternal metabolic hormones, such as insulin, IGF-I and </w:t>
      </w:r>
      <w:proofErr w:type="spellStart"/>
      <w:r w:rsidRPr="001F6D02">
        <w:rPr>
          <w:rFonts w:ascii="Times New Roman" w:eastAsia="Times New Roman" w:hAnsi="Times New Roman" w:cs="Times New Roman"/>
          <w:lang w:val="en-US"/>
        </w:rPr>
        <w:t>leptin</w:t>
      </w:r>
      <w:proofErr w:type="spellEnd"/>
      <w:r w:rsidRPr="001F6D02">
        <w:rPr>
          <w:rFonts w:ascii="Times New Roman" w:eastAsia="Times New Roman" w:hAnsi="Times New Roman" w:cs="Times New Roman"/>
          <w:lang w:val="en-US"/>
        </w:rPr>
        <w:t>, which are well-established to stimulate nutrient transport capacity in the placenta (20).</w:t>
      </w:r>
      <w:r w:rsidRPr="001F6D02">
        <w:rPr>
          <w:rFonts w:ascii="Times New Roman" w:hAnsi="Times New Roman" w:cs="Times New Roman"/>
        </w:rPr>
        <w:t xml:space="preserve"> Furthermore, nutrients are required for </w:t>
      </w:r>
      <w:proofErr w:type="spellStart"/>
      <w:r w:rsidRPr="001F6D02">
        <w:rPr>
          <w:rFonts w:ascii="Times New Roman" w:hAnsi="Times New Roman" w:cs="Times New Roman"/>
        </w:rPr>
        <w:t>vascularisation</w:t>
      </w:r>
      <w:proofErr w:type="spellEnd"/>
      <w:r w:rsidRPr="001F6D02">
        <w:rPr>
          <w:rFonts w:ascii="Times New Roman" w:hAnsi="Times New Roman" w:cs="Times New Roman"/>
        </w:rPr>
        <w:t xml:space="preserve"> of the placental </w:t>
      </w:r>
      <w:proofErr w:type="spellStart"/>
      <w:r w:rsidRPr="001F6D02">
        <w:rPr>
          <w:rFonts w:ascii="Times New Roman" w:hAnsi="Times New Roman" w:cs="Times New Roman"/>
        </w:rPr>
        <w:t>villi</w:t>
      </w:r>
      <w:proofErr w:type="spellEnd"/>
      <w:r w:rsidRPr="001F6D02">
        <w:rPr>
          <w:rFonts w:ascii="Times New Roman" w:hAnsi="Times New Roman" w:cs="Times New Roman"/>
        </w:rPr>
        <w:t xml:space="preserve"> and an increased nutrient supply might allow richer </w:t>
      </w:r>
      <w:proofErr w:type="spellStart"/>
      <w:r w:rsidRPr="001F6D02">
        <w:rPr>
          <w:rFonts w:ascii="Times New Roman" w:hAnsi="Times New Roman" w:cs="Times New Roman"/>
        </w:rPr>
        <w:t>vascularisation</w:t>
      </w:r>
      <w:proofErr w:type="spellEnd"/>
      <w:r w:rsidRPr="001F6D02">
        <w:rPr>
          <w:rFonts w:ascii="Times New Roman" w:hAnsi="Times New Roman" w:cs="Times New Roman"/>
        </w:rPr>
        <w:t xml:space="preserve">. However little is known about specific nutrient requirements for placental development.  </w:t>
      </w:r>
    </w:p>
    <w:p w:rsidR="001F6D02" w:rsidRPr="001F6D02" w:rsidRDefault="001F6D02" w:rsidP="001F6D02">
      <w:pPr>
        <w:spacing w:after="0" w:line="480" w:lineRule="auto"/>
        <w:rPr>
          <w:rFonts w:ascii="Times New Roman" w:hAnsi="Times New Roman" w:cs="Times New Roman"/>
        </w:rPr>
      </w:pPr>
    </w:p>
    <w:p w:rsidR="001F6D02" w:rsidRPr="001F6D02" w:rsidRDefault="001F6D02" w:rsidP="001F6D02">
      <w:pPr>
        <w:spacing w:after="0" w:line="480" w:lineRule="auto"/>
        <w:rPr>
          <w:rFonts w:ascii="Times New Roman" w:hAnsi="Times New Roman" w:cs="Times New Roman"/>
        </w:rPr>
      </w:pPr>
      <w:r w:rsidRPr="001F6D02">
        <w:rPr>
          <w:rFonts w:ascii="Times New Roman" w:hAnsi="Times New Roman" w:cs="Times New Roman"/>
          <w:i/>
          <w:iCs/>
        </w:rPr>
        <w:t xml:space="preserve">The mother’s </w:t>
      </w:r>
      <w:proofErr w:type="spellStart"/>
      <w:r w:rsidRPr="001F6D02">
        <w:rPr>
          <w:rFonts w:ascii="Times New Roman" w:hAnsi="Times New Roman" w:cs="Times New Roman"/>
          <w:i/>
          <w:iCs/>
        </w:rPr>
        <w:t>fetal</w:t>
      </w:r>
      <w:proofErr w:type="spellEnd"/>
      <w:r w:rsidRPr="001F6D02">
        <w:rPr>
          <w:rFonts w:ascii="Times New Roman" w:hAnsi="Times New Roman" w:cs="Times New Roman"/>
          <w:i/>
          <w:iCs/>
        </w:rPr>
        <w:t xml:space="preserve"> and infant growth</w:t>
      </w:r>
      <w:r w:rsidRPr="001F6D02">
        <w:rPr>
          <w:rFonts w:ascii="Times New Roman" w:hAnsi="Times New Roman" w:cs="Times New Roman"/>
        </w:rPr>
        <w:t xml:space="preserve">  We used the mother’s head circumference as a marker of her </w:t>
      </w:r>
      <w:proofErr w:type="spellStart"/>
      <w:r w:rsidRPr="001F6D02">
        <w:rPr>
          <w:rFonts w:ascii="Times New Roman" w:hAnsi="Times New Roman" w:cs="Times New Roman"/>
        </w:rPr>
        <w:t>fetal</w:t>
      </w:r>
      <w:proofErr w:type="spellEnd"/>
      <w:r w:rsidRPr="001F6D02">
        <w:rPr>
          <w:rFonts w:ascii="Times New Roman" w:hAnsi="Times New Roman" w:cs="Times New Roman"/>
        </w:rPr>
        <w:t xml:space="preserve"> and infant growth. In contrast, height depends on childhood and pubertal growth. The association between increased maternal head circumference and increased placental efficiency, and the lack of such an association with maternal height, points to the importance of the </w:t>
      </w:r>
      <w:proofErr w:type="spellStart"/>
      <w:r w:rsidRPr="001F6D02">
        <w:rPr>
          <w:rFonts w:ascii="Times New Roman" w:hAnsi="Times New Roman" w:cs="Times New Roman"/>
        </w:rPr>
        <w:t>fetal</w:t>
      </w:r>
      <w:proofErr w:type="spellEnd"/>
      <w:r w:rsidRPr="001F6D02">
        <w:rPr>
          <w:rFonts w:ascii="Times New Roman" w:hAnsi="Times New Roman" w:cs="Times New Roman"/>
        </w:rPr>
        <w:t xml:space="preserve">/infant phase of a girl’s growth, </w:t>
      </w:r>
      <w:r w:rsidRPr="001F6D02">
        <w:rPr>
          <w:rFonts w:ascii="Times New Roman" w:hAnsi="Times New Roman" w:cs="Times New Roman"/>
        </w:rPr>
        <w:lastRenderedPageBreak/>
        <w:t xml:space="preserve">rather than the adolescent phase, in determining placental efficiency. This conclusion is supported in the sub-sample of babies for whom maternal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was recorded. Increased maternal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was associated with increased placental efficiency reflected in lower ratios of both length and breadth to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We speculate that this increased efficiency reflects the development of a denser spiral artery supply to the maternal </w:t>
      </w:r>
      <w:proofErr w:type="spellStart"/>
      <w:r w:rsidRPr="001F6D02">
        <w:rPr>
          <w:rFonts w:ascii="Times New Roman" w:hAnsi="Times New Roman" w:cs="Times New Roman"/>
        </w:rPr>
        <w:t>decidua</w:t>
      </w:r>
      <w:proofErr w:type="spellEnd"/>
      <w:r w:rsidRPr="001F6D02">
        <w:rPr>
          <w:rFonts w:ascii="Times New Roman" w:hAnsi="Times New Roman" w:cs="Times New Roman"/>
        </w:rPr>
        <w:t xml:space="preserve"> during her intra-uterine life, associated with better </w:t>
      </w:r>
      <w:proofErr w:type="spellStart"/>
      <w:r w:rsidRPr="001F6D02">
        <w:rPr>
          <w:rFonts w:ascii="Times New Roman" w:hAnsi="Times New Roman" w:cs="Times New Roman"/>
        </w:rPr>
        <w:t>fetal</w:t>
      </w:r>
      <w:proofErr w:type="spellEnd"/>
      <w:r w:rsidRPr="001F6D02">
        <w:rPr>
          <w:rFonts w:ascii="Times New Roman" w:hAnsi="Times New Roman" w:cs="Times New Roman"/>
        </w:rPr>
        <w:t xml:space="preserve"> nutrition (21). This enables adequate numbers of spiral arteries to be recruited over a smaller area. We found that increased maternal head circumference was associated with a reduced breadth of the placental surface so that it had a more oval shape. We suggest that other variations in uterine characteristics </w:t>
      </w:r>
      <w:proofErr w:type="spellStart"/>
      <w:r w:rsidRPr="001F6D02">
        <w:rPr>
          <w:rFonts w:ascii="Times New Roman" w:hAnsi="Times New Roman" w:cs="Times New Roman"/>
        </w:rPr>
        <w:t>eg</w:t>
      </w:r>
      <w:proofErr w:type="spellEnd"/>
      <w:r w:rsidRPr="001F6D02">
        <w:rPr>
          <w:rFonts w:ascii="Times New Roman" w:hAnsi="Times New Roman" w:cs="Times New Roman"/>
        </w:rPr>
        <w:t xml:space="preserve"> size, shape or endometrial function could also potentially influence efficiency. An alternative explanation could be more effective cardiovascular and or metabolic adaptations to pregnancy in mothers who were better nourished in </w:t>
      </w:r>
      <w:proofErr w:type="spellStart"/>
      <w:r w:rsidRPr="001F6D02">
        <w:rPr>
          <w:rFonts w:ascii="Times New Roman" w:hAnsi="Times New Roman" w:cs="Times New Roman"/>
        </w:rPr>
        <w:t>utero</w:t>
      </w:r>
      <w:proofErr w:type="spellEnd"/>
      <w:r w:rsidRPr="001F6D02">
        <w:rPr>
          <w:rFonts w:ascii="Times New Roman" w:hAnsi="Times New Roman" w:cs="Times New Roman"/>
        </w:rPr>
        <w:t>.</w:t>
      </w:r>
    </w:p>
    <w:p w:rsidR="001F6D02" w:rsidRPr="001F6D02" w:rsidRDefault="001F6D02" w:rsidP="001F6D02">
      <w:pPr>
        <w:spacing w:after="0" w:line="480" w:lineRule="auto"/>
        <w:rPr>
          <w:rFonts w:ascii="Times New Roman" w:hAnsi="Times New Roman" w:cs="Times New Roman"/>
        </w:rPr>
      </w:pPr>
    </w:p>
    <w:p w:rsidR="001F6D02" w:rsidRPr="001F6D02" w:rsidRDefault="001F6D02" w:rsidP="001F6D02">
      <w:pPr>
        <w:spacing w:after="0" w:line="480" w:lineRule="auto"/>
        <w:rPr>
          <w:rFonts w:ascii="Times New Roman" w:hAnsi="Times New Roman" w:cs="Times New Roman"/>
        </w:rPr>
      </w:pPr>
      <w:r w:rsidRPr="001F6D02">
        <w:rPr>
          <w:rFonts w:ascii="Times New Roman" w:hAnsi="Times New Roman" w:cs="Times New Roman"/>
        </w:rPr>
        <w:t xml:space="preserve">Our findings differed from those in a recent study in Perth, Australia, in which higher maternal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was associated with increased placental surface size (22). In the Australian study the mean placental surface area was 323 cm</w:t>
      </w:r>
      <w:r w:rsidRPr="001F6D02">
        <w:rPr>
          <w:rFonts w:ascii="Times New Roman" w:hAnsi="Times New Roman" w:cs="Times New Roman"/>
          <w:vertAlign w:val="superscript"/>
        </w:rPr>
        <w:t>2</w:t>
      </w:r>
      <w:r w:rsidRPr="001F6D02">
        <w:rPr>
          <w:rFonts w:ascii="Times New Roman" w:hAnsi="Times New Roman" w:cs="Times New Roman"/>
        </w:rPr>
        <w:t xml:space="preserve"> compared with 263 cm</w:t>
      </w:r>
      <w:r w:rsidRPr="001F6D02">
        <w:rPr>
          <w:rFonts w:ascii="Times New Roman" w:hAnsi="Times New Roman" w:cs="Times New Roman"/>
          <w:vertAlign w:val="superscript"/>
        </w:rPr>
        <w:t>2</w:t>
      </w:r>
      <w:r w:rsidRPr="001F6D02">
        <w:rPr>
          <w:rFonts w:ascii="Times New Roman" w:hAnsi="Times New Roman" w:cs="Times New Roman"/>
        </w:rPr>
        <w:t xml:space="preserve"> in our study. The small size of the Indian placental surface could explain why maternal head circumference is associated with the efficiency of the surface but not with its size.</w:t>
      </w:r>
    </w:p>
    <w:p w:rsidR="001F6D02" w:rsidRPr="001F6D02" w:rsidRDefault="001F6D02" w:rsidP="001F6D02">
      <w:pPr>
        <w:spacing w:after="0" w:line="480" w:lineRule="auto"/>
        <w:rPr>
          <w:rFonts w:ascii="Times New Roman" w:hAnsi="Times New Roman" w:cs="Times New Roman"/>
        </w:rPr>
      </w:pPr>
    </w:p>
    <w:p w:rsidR="001F6D02" w:rsidRPr="001F6D02" w:rsidRDefault="001F6D02" w:rsidP="001F6D02">
      <w:pPr>
        <w:spacing w:after="0" w:line="480" w:lineRule="auto"/>
        <w:rPr>
          <w:rFonts w:ascii="Times New Roman" w:hAnsi="Times New Roman" w:cs="Times New Roman"/>
          <w:i/>
          <w:iCs/>
        </w:rPr>
      </w:pPr>
      <w:r w:rsidRPr="001F6D02">
        <w:rPr>
          <w:rFonts w:ascii="Times New Roman" w:hAnsi="Times New Roman" w:cs="Times New Roman"/>
          <w:i/>
          <w:iCs/>
        </w:rPr>
        <w:t>Strengths and limitations of the study</w:t>
      </w:r>
      <w:r w:rsidRPr="001F6D02">
        <w:rPr>
          <w:rFonts w:ascii="Times New Roman" w:hAnsi="Times New Roman" w:cs="Times New Roman"/>
        </w:rPr>
        <w:t xml:space="preserve">  A strength of the Parthenon study is that, maternal, newborn and placental size, were measured by trained research staff according to standard protocols. Most of the pregnancies were healthy. None of the mothers smoked and only six had pregnancy-induced hypertension. A limitation of the study is that it was based on births in one hospital in </w:t>
      </w:r>
      <w:proofErr w:type="spellStart"/>
      <w:r w:rsidRPr="001F6D02">
        <w:rPr>
          <w:rFonts w:ascii="Times New Roman" w:hAnsi="Times New Roman" w:cs="Times New Roman"/>
        </w:rPr>
        <w:t>Mysore</w:t>
      </w:r>
      <w:proofErr w:type="spellEnd"/>
      <w:r w:rsidRPr="001F6D02">
        <w:rPr>
          <w:rFonts w:ascii="Times New Roman" w:hAnsi="Times New Roman" w:cs="Times New Roman"/>
        </w:rPr>
        <w:t xml:space="preserve">, and the participants may therefore be unrepresentative of the whole </w:t>
      </w:r>
      <w:proofErr w:type="spellStart"/>
      <w:r w:rsidRPr="001F6D02">
        <w:rPr>
          <w:rFonts w:ascii="Times New Roman" w:hAnsi="Times New Roman" w:cs="Times New Roman"/>
        </w:rPr>
        <w:t>Mysore</w:t>
      </w:r>
      <w:proofErr w:type="spellEnd"/>
      <w:r w:rsidRPr="001F6D02">
        <w:rPr>
          <w:rFonts w:ascii="Times New Roman" w:hAnsi="Times New Roman" w:cs="Times New Roman"/>
        </w:rPr>
        <w:t xml:space="preserve"> population. However at the time of the study the </w:t>
      </w:r>
      <w:proofErr w:type="spellStart"/>
      <w:r w:rsidRPr="001F6D02">
        <w:rPr>
          <w:rFonts w:ascii="Times New Roman" w:hAnsi="Times New Roman" w:cs="Times New Roman"/>
        </w:rPr>
        <w:t>Holdsworth</w:t>
      </w:r>
      <w:proofErr w:type="spellEnd"/>
      <w:r w:rsidRPr="001F6D02">
        <w:rPr>
          <w:rFonts w:ascii="Times New Roman" w:hAnsi="Times New Roman" w:cs="Times New Roman"/>
        </w:rPr>
        <w:t xml:space="preserve"> Memorial Hospital was one of three large maternity units in </w:t>
      </w:r>
      <w:proofErr w:type="spellStart"/>
      <w:r w:rsidRPr="001F6D02">
        <w:rPr>
          <w:rFonts w:ascii="Times New Roman" w:hAnsi="Times New Roman" w:cs="Times New Roman"/>
        </w:rPr>
        <w:t>Mysore</w:t>
      </w:r>
      <w:proofErr w:type="spellEnd"/>
      <w:r w:rsidRPr="001F6D02">
        <w:rPr>
          <w:rFonts w:ascii="Times New Roman" w:hAnsi="Times New Roman" w:cs="Times New Roman"/>
        </w:rPr>
        <w:t xml:space="preserve"> and was not a specialist referral centre, and therefore did not treat a high proportion of complicated pregnancies. It is situated in a relatively poor area of the city, and most of the patients come from ‘lower middle-class and middle class’ families; most women choose to deliver there simply because of its proximity to home. </w:t>
      </w:r>
      <w:r w:rsidRPr="001F6D02">
        <w:rPr>
          <w:rFonts w:ascii="Times New Roman" w:hAnsi="Times New Roman" w:cs="Times New Roman"/>
        </w:rPr>
        <w:lastRenderedPageBreak/>
        <w:t xml:space="preserve">We therefore consider our study sample representative of middle-class women (not poor, not rich) in </w:t>
      </w:r>
      <w:proofErr w:type="spellStart"/>
      <w:r w:rsidRPr="001F6D02">
        <w:rPr>
          <w:rFonts w:ascii="Times New Roman" w:hAnsi="Times New Roman" w:cs="Times New Roman"/>
        </w:rPr>
        <w:t>Mysore</w:t>
      </w:r>
      <w:proofErr w:type="spellEnd"/>
      <w:r w:rsidRPr="001F6D02">
        <w:rPr>
          <w:rFonts w:ascii="Times New Roman" w:hAnsi="Times New Roman" w:cs="Times New Roman"/>
        </w:rPr>
        <w:t xml:space="preserve">. Another limitation is that we have no data on maternal diet and nutrient status either during the pregnancy or in early life and no data on placental microstructure or nutrient transport function.  </w:t>
      </w:r>
    </w:p>
    <w:p w:rsidR="001F6D02" w:rsidRPr="001F6D02" w:rsidRDefault="001F6D02" w:rsidP="001F6D02">
      <w:pPr>
        <w:pStyle w:val="BodyText2"/>
        <w:spacing w:after="0"/>
        <w:rPr>
          <w:rFonts w:ascii="Times New Roman" w:hAnsi="Times New Roman" w:cs="Times New Roman"/>
        </w:rPr>
      </w:pPr>
    </w:p>
    <w:p w:rsidR="001F6D02" w:rsidRPr="001F6D02" w:rsidRDefault="001F6D02" w:rsidP="001F6D02">
      <w:pPr>
        <w:pStyle w:val="BodyText2"/>
        <w:spacing w:after="0"/>
        <w:rPr>
          <w:rFonts w:ascii="Times New Roman" w:hAnsi="Times New Roman" w:cs="Times New Roman"/>
        </w:rPr>
      </w:pPr>
      <w:r w:rsidRPr="001F6D02">
        <w:rPr>
          <w:rFonts w:ascii="Times New Roman" w:hAnsi="Times New Roman" w:cs="Times New Roman"/>
          <w:i/>
          <w:iCs/>
        </w:rPr>
        <w:t>Conclusion</w:t>
      </w:r>
      <w:r w:rsidRPr="001F6D02">
        <w:rPr>
          <w:rFonts w:ascii="Times New Roman" w:hAnsi="Times New Roman" w:cs="Times New Roman"/>
        </w:rPr>
        <w:t xml:space="preserve">  Among neonates in South India high maternal fat mass was associated with a large placental surface at birth and greater placental efficiency, indicated by low ratios of the length and breadth of the surface to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Greater placental efficiency was also associated with a larger maternal head circumference.  Our study was observational and therefore cannot attribute causality. However we speculate that these associations reflect effects of the mothers’ nutrition at different stages of her </w:t>
      </w:r>
      <w:proofErr w:type="spellStart"/>
      <w:r w:rsidRPr="001F6D02">
        <w:rPr>
          <w:rFonts w:ascii="Times New Roman" w:hAnsi="Times New Roman" w:cs="Times New Roman"/>
        </w:rPr>
        <w:t>lifecourse</w:t>
      </w:r>
      <w:proofErr w:type="spellEnd"/>
      <w:r w:rsidRPr="001F6D02">
        <w:rPr>
          <w:rFonts w:ascii="Times New Roman" w:hAnsi="Times New Roman" w:cs="Times New Roman"/>
        </w:rPr>
        <w:t xml:space="preserve"> on placental development and on the </w:t>
      </w:r>
      <w:proofErr w:type="spellStart"/>
      <w:r w:rsidRPr="001F6D02">
        <w:rPr>
          <w:rFonts w:ascii="Times New Roman" w:hAnsi="Times New Roman" w:cs="Times New Roman"/>
        </w:rPr>
        <w:t>materno-placento-fetal</w:t>
      </w:r>
      <w:proofErr w:type="spellEnd"/>
      <w:r w:rsidRPr="001F6D02">
        <w:rPr>
          <w:rFonts w:ascii="Times New Roman" w:hAnsi="Times New Roman" w:cs="Times New Roman"/>
        </w:rPr>
        <w:t xml:space="preserve"> transfer of nutrients.</w:t>
      </w:r>
    </w:p>
    <w:p w:rsidR="001F6D02" w:rsidRPr="001F6D02" w:rsidRDefault="001F6D02" w:rsidP="001F6D02">
      <w:pPr>
        <w:spacing w:after="0" w:line="480" w:lineRule="auto"/>
        <w:rPr>
          <w:rFonts w:ascii="Times New Roman" w:hAnsi="Times New Roman" w:cs="Times New Roman"/>
        </w:rPr>
      </w:pPr>
    </w:p>
    <w:p w:rsidR="001F6D02" w:rsidRPr="001F6D02" w:rsidRDefault="001F6D02">
      <w:pPr>
        <w:rPr>
          <w:rFonts w:ascii="Times New Roman" w:hAnsi="Times New Roman" w:cs="Times New Roman"/>
          <w:b/>
          <w:bCs/>
        </w:rPr>
      </w:pPr>
      <w:r w:rsidRPr="001F6D02">
        <w:rPr>
          <w:rFonts w:ascii="Times New Roman" w:hAnsi="Times New Roman" w:cs="Times New Roman"/>
          <w:b/>
          <w:bCs/>
        </w:rPr>
        <w:br w:type="page"/>
      </w:r>
    </w:p>
    <w:p w:rsidR="001F6D02" w:rsidRPr="001F6D02" w:rsidRDefault="001F6D02" w:rsidP="001F6D02">
      <w:pPr>
        <w:spacing w:after="0" w:line="480" w:lineRule="auto"/>
        <w:jc w:val="center"/>
        <w:rPr>
          <w:rFonts w:ascii="Times New Roman" w:hAnsi="Times New Roman" w:cs="Times New Roman"/>
          <w:b/>
          <w:bCs/>
        </w:rPr>
      </w:pPr>
      <w:r w:rsidRPr="001F6D02">
        <w:rPr>
          <w:rFonts w:ascii="Times New Roman" w:hAnsi="Times New Roman" w:cs="Times New Roman"/>
          <w:b/>
          <w:bCs/>
        </w:rPr>
        <w:lastRenderedPageBreak/>
        <w:t>Acknowledgments</w:t>
      </w:r>
    </w:p>
    <w:p w:rsidR="001F6D02" w:rsidRPr="001F6D02" w:rsidRDefault="001F6D02" w:rsidP="001F6D02">
      <w:pPr>
        <w:pStyle w:val="BodyText2"/>
        <w:spacing w:after="0"/>
        <w:rPr>
          <w:rFonts w:ascii="Times New Roman" w:hAnsi="Times New Roman" w:cs="Times New Roman"/>
        </w:rPr>
      </w:pPr>
      <w:r w:rsidRPr="001F6D02">
        <w:rPr>
          <w:rFonts w:ascii="Times New Roman" w:hAnsi="Times New Roman" w:cs="Times New Roman"/>
        </w:rPr>
        <w:t xml:space="preserve">We would like to thank the mothers who participated, and the HMH obstetric staff in </w:t>
      </w:r>
      <w:proofErr w:type="spellStart"/>
      <w:r w:rsidRPr="001F6D02">
        <w:rPr>
          <w:rFonts w:ascii="Times New Roman" w:hAnsi="Times New Roman" w:cs="Times New Roman"/>
        </w:rPr>
        <w:t>Mysore</w:t>
      </w:r>
      <w:proofErr w:type="spellEnd"/>
      <w:r w:rsidRPr="001F6D02">
        <w:rPr>
          <w:rFonts w:ascii="Times New Roman" w:hAnsi="Times New Roman" w:cs="Times New Roman"/>
        </w:rPr>
        <w:t xml:space="preserve">. Many thanks to </w:t>
      </w:r>
      <w:proofErr w:type="spellStart"/>
      <w:r w:rsidRPr="001F6D02">
        <w:rPr>
          <w:rFonts w:ascii="Times New Roman" w:hAnsi="Times New Roman" w:cs="Times New Roman"/>
        </w:rPr>
        <w:t>Annamma</w:t>
      </w:r>
      <w:proofErr w:type="spellEnd"/>
      <w:r w:rsidRPr="001F6D02">
        <w:rPr>
          <w:rFonts w:ascii="Times New Roman" w:hAnsi="Times New Roman" w:cs="Times New Roman"/>
        </w:rPr>
        <w:t xml:space="preserve">, </w:t>
      </w:r>
      <w:proofErr w:type="spellStart"/>
      <w:r w:rsidRPr="001F6D02">
        <w:rPr>
          <w:rFonts w:ascii="Times New Roman" w:hAnsi="Times New Roman" w:cs="Times New Roman"/>
        </w:rPr>
        <w:t>Lalitha</w:t>
      </w:r>
      <w:proofErr w:type="spellEnd"/>
      <w:r w:rsidRPr="001F6D02">
        <w:rPr>
          <w:rFonts w:ascii="Times New Roman" w:hAnsi="Times New Roman" w:cs="Times New Roman"/>
        </w:rPr>
        <w:t xml:space="preserve">, </w:t>
      </w:r>
      <w:proofErr w:type="spellStart"/>
      <w:r w:rsidRPr="001F6D02">
        <w:rPr>
          <w:rFonts w:ascii="Times New Roman" w:hAnsi="Times New Roman" w:cs="Times New Roman"/>
        </w:rPr>
        <w:t>Lalitha</w:t>
      </w:r>
      <w:proofErr w:type="spellEnd"/>
      <w:r w:rsidRPr="001F6D02">
        <w:rPr>
          <w:rFonts w:ascii="Times New Roman" w:hAnsi="Times New Roman" w:cs="Times New Roman"/>
        </w:rPr>
        <w:t xml:space="preserve"> </w:t>
      </w:r>
      <w:proofErr w:type="spellStart"/>
      <w:r w:rsidRPr="001F6D02">
        <w:rPr>
          <w:rFonts w:ascii="Times New Roman" w:hAnsi="Times New Roman" w:cs="Times New Roman"/>
        </w:rPr>
        <w:t>Kala</w:t>
      </w:r>
      <w:proofErr w:type="spellEnd"/>
      <w:r w:rsidRPr="001F6D02">
        <w:rPr>
          <w:rFonts w:ascii="Times New Roman" w:hAnsi="Times New Roman" w:cs="Times New Roman"/>
        </w:rPr>
        <w:t xml:space="preserve">, Baby </w:t>
      </w:r>
      <w:proofErr w:type="spellStart"/>
      <w:r w:rsidRPr="001F6D02">
        <w:rPr>
          <w:rFonts w:ascii="Times New Roman" w:hAnsi="Times New Roman" w:cs="Times New Roman"/>
        </w:rPr>
        <w:t>Balappa</w:t>
      </w:r>
      <w:proofErr w:type="spellEnd"/>
      <w:r w:rsidRPr="001F6D02">
        <w:rPr>
          <w:rFonts w:ascii="Times New Roman" w:hAnsi="Times New Roman" w:cs="Times New Roman"/>
        </w:rPr>
        <w:t xml:space="preserve">, </w:t>
      </w:r>
      <w:proofErr w:type="spellStart"/>
      <w:r w:rsidRPr="001F6D02">
        <w:rPr>
          <w:rFonts w:ascii="Times New Roman" w:hAnsi="Times New Roman" w:cs="Times New Roman"/>
        </w:rPr>
        <w:t>Savitha</w:t>
      </w:r>
      <w:proofErr w:type="spellEnd"/>
      <w:r w:rsidRPr="001F6D02">
        <w:rPr>
          <w:rFonts w:ascii="Times New Roman" w:hAnsi="Times New Roman" w:cs="Times New Roman"/>
        </w:rPr>
        <w:t xml:space="preserve">, </w:t>
      </w:r>
      <w:proofErr w:type="spellStart"/>
      <w:r w:rsidRPr="001F6D02">
        <w:rPr>
          <w:rFonts w:ascii="Times New Roman" w:hAnsi="Times New Roman" w:cs="Times New Roman"/>
        </w:rPr>
        <w:t>Gopal</w:t>
      </w:r>
      <w:proofErr w:type="spellEnd"/>
      <w:r w:rsidRPr="001F6D02">
        <w:rPr>
          <w:rFonts w:ascii="Times New Roman" w:hAnsi="Times New Roman" w:cs="Times New Roman"/>
        </w:rPr>
        <w:t xml:space="preserve"> Singh, </w:t>
      </w:r>
      <w:proofErr w:type="spellStart"/>
      <w:r w:rsidRPr="001F6D02">
        <w:rPr>
          <w:rFonts w:ascii="Times New Roman" w:hAnsi="Times New Roman" w:cs="Times New Roman"/>
        </w:rPr>
        <w:t>Swarna</w:t>
      </w:r>
      <w:proofErr w:type="spellEnd"/>
      <w:r w:rsidRPr="001F6D02">
        <w:rPr>
          <w:rFonts w:ascii="Times New Roman" w:hAnsi="Times New Roman" w:cs="Times New Roman"/>
        </w:rPr>
        <w:t xml:space="preserve"> and </w:t>
      </w:r>
      <w:proofErr w:type="spellStart"/>
      <w:r w:rsidRPr="001F6D02">
        <w:rPr>
          <w:rFonts w:ascii="Times New Roman" w:hAnsi="Times New Roman" w:cs="Times New Roman"/>
        </w:rPr>
        <w:t>Surekha</w:t>
      </w:r>
      <w:proofErr w:type="spellEnd"/>
      <w:r w:rsidRPr="001F6D02">
        <w:rPr>
          <w:rFonts w:ascii="Times New Roman" w:hAnsi="Times New Roman" w:cs="Times New Roman"/>
        </w:rPr>
        <w:t xml:space="preserve"> who each made a significant contribution to the study. We are grateful to Dr BDR Paul, former director and Dr SC Karat, current medical director of HMH and also to the late Dr </w:t>
      </w:r>
      <w:proofErr w:type="spellStart"/>
      <w:r w:rsidRPr="001F6D02">
        <w:rPr>
          <w:rFonts w:ascii="Times New Roman" w:hAnsi="Times New Roman" w:cs="Times New Roman"/>
        </w:rPr>
        <w:t>Lovesome</w:t>
      </w:r>
      <w:proofErr w:type="spellEnd"/>
      <w:r w:rsidRPr="001F6D02">
        <w:rPr>
          <w:rFonts w:ascii="Times New Roman" w:hAnsi="Times New Roman" w:cs="Times New Roman"/>
        </w:rPr>
        <w:t xml:space="preserve"> David, head of the department of obstetrics, for their support. This study was funded by the Medical Research Council, UK, the Parthenon Trust, Switzerland and the </w:t>
      </w:r>
      <w:proofErr w:type="spellStart"/>
      <w:r w:rsidRPr="001F6D02">
        <w:rPr>
          <w:rFonts w:ascii="Times New Roman" w:hAnsi="Times New Roman" w:cs="Times New Roman"/>
        </w:rPr>
        <w:t>Wellcome</w:t>
      </w:r>
      <w:proofErr w:type="spellEnd"/>
      <w:r w:rsidRPr="001F6D02">
        <w:rPr>
          <w:rFonts w:ascii="Times New Roman" w:hAnsi="Times New Roman" w:cs="Times New Roman"/>
        </w:rPr>
        <w:t xml:space="preserve"> Trust, UK. We also acknowledge the support of </w:t>
      </w:r>
      <w:proofErr w:type="spellStart"/>
      <w:r w:rsidRPr="001F6D02">
        <w:rPr>
          <w:rFonts w:ascii="Times New Roman" w:hAnsi="Times New Roman" w:cs="Times New Roman"/>
        </w:rPr>
        <w:t>Sneha</w:t>
      </w:r>
      <w:proofErr w:type="spellEnd"/>
      <w:r w:rsidRPr="001F6D02">
        <w:rPr>
          <w:rFonts w:ascii="Times New Roman" w:hAnsi="Times New Roman" w:cs="Times New Roman"/>
        </w:rPr>
        <w:t>-India.</w:t>
      </w:r>
    </w:p>
    <w:p w:rsidR="001F6D02" w:rsidRPr="001F6D02" w:rsidRDefault="001F6D02" w:rsidP="001F6D02">
      <w:pPr>
        <w:pStyle w:val="BodyText2"/>
        <w:spacing w:after="0"/>
        <w:rPr>
          <w:rFonts w:ascii="Times New Roman" w:hAnsi="Times New Roman" w:cs="Times New Roman"/>
        </w:rPr>
      </w:pPr>
    </w:p>
    <w:p w:rsidR="001F6D02" w:rsidRPr="001F6D02" w:rsidRDefault="001F6D02">
      <w:pPr>
        <w:rPr>
          <w:rFonts w:ascii="Times New Roman" w:hAnsi="Times New Roman" w:cs="Times New Roman"/>
          <w:b/>
          <w:bCs/>
        </w:rPr>
      </w:pPr>
      <w:r w:rsidRPr="001F6D02">
        <w:rPr>
          <w:rFonts w:ascii="Times New Roman" w:hAnsi="Times New Roman" w:cs="Times New Roman"/>
          <w:b/>
          <w:bCs/>
        </w:rPr>
        <w:br w:type="page"/>
      </w:r>
    </w:p>
    <w:p w:rsidR="001F6D02" w:rsidRPr="001F6D02" w:rsidRDefault="001F6D02" w:rsidP="001F6D02">
      <w:pPr>
        <w:spacing w:after="0" w:line="480" w:lineRule="auto"/>
        <w:jc w:val="center"/>
        <w:rPr>
          <w:rFonts w:ascii="Times New Roman" w:hAnsi="Times New Roman" w:cs="Times New Roman"/>
          <w:b/>
          <w:bCs/>
        </w:rPr>
      </w:pPr>
      <w:r w:rsidRPr="001F6D02">
        <w:rPr>
          <w:rFonts w:ascii="Times New Roman" w:hAnsi="Times New Roman" w:cs="Times New Roman"/>
          <w:b/>
          <w:bCs/>
        </w:rPr>
        <w:lastRenderedPageBreak/>
        <w:t>References</w:t>
      </w:r>
    </w:p>
    <w:p w:rsidR="001F6D02" w:rsidRPr="001F6D02" w:rsidRDefault="001F6D02" w:rsidP="001F6D02">
      <w:pPr>
        <w:spacing w:after="0" w:line="480" w:lineRule="auto"/>
        <w:rPr>
          <w:rFonts w:ascii="Times New Roman" w:hAnsi="Times New Roman" w:cs="Times New Roman"/>
        </w:rPr>
      </w:pPr>
      <w:r w:rsidRPr="001F6D02">
        <w:rPr>
          <w:rFonts w:ascii="Times New Roman" w:hAnsi="Times New Roman" w:cs="Times New Roman"/>
        </w:rPr>
        <w:t xml:space="preserve">(1) Barker DJP, Bull AR, Osmond C, </w:t>
      </w:r>
      <w:proofErr w:type="spellStart"/>
      <w:r w:rsidRPr="001F6D02">
        <w:rPr>
          <w:rFonts w:ascii="Times New Roman" w:hAnsi="Times New Roman" w:cs="Times New Roman"/>
        </w:rPr>
        <w:t>Simmonds</w:t>
      </w:r>
      <w:proofErr w:type="spellEnd"/>
      <w:r w:rsidRPr="001F6D02">
        <w:rPr>
          <w:rFonts w:ascii="Times New Roman" w:hAnsi="Times New Roman" w:cs="Times New Roman"/>
        </w:rPr>
        <w:t xml:space="preserve"> SJ. </w:t>
      </w:r>
      <w:proofErr w:type="spellStart"/>
      <w:r w:rsidRPr="001F6D02">
        <w:rPr>
          <w:rFonts w:ascii="Times New Roman" w:hAnsi="Times New Roman" w:cs="Times New Roman"/>
        </w:rPr>
        <w:t>Fetal</w:t>
      </w:r>
      <w:proofErr w:type="spellEnd"/>
      <w:r w:rsidRPr="001F6D02">
        <w:rPr>
          <w:rFonts w:ascii="Times New Roman" w:hAnsi="Times New Roman" w:cs="Times New Roman"/>
        </w:rPr>
        <w:t xml:space="preserve"> and placental size and risk of hypertension in adult life. Br Med J 1990; 301: 259-62.</w:t>
      </w:r>
    </w:p>
    <w:p w:rsidR="001F6D02" w:rsidRPr="001F6D02" w:rsidRDefault="001F6D02" w:rsidP="001F6D02">
      <w:pPr>
        <w:spacing w:after="0" w:line="480" w:lineRule="auto"/>
        <w:rPr>
          <w:rFonts w:ascii="Times New Roman" w:hAnsi="Times New Roman" w:cs="Times New Roman"/>
        </w:rPr>
      </w:pPr>
    </w:p>
    <w:p w:rsidR="001F6D02" w:rsidRPr="001F6D02" w:rsidRDefault="001F6D02" w:rsidP="001F6D02">
      <w:pPr>
        <w:spacing w:after="0" w:line="480" w:lineRule="auto"/>
        <w:rPr>
          <w:rFonts w:ascii="Times New Roman" w:hAnsi="Times New Roman" w:cs="Times New Roman"/>
        </w:rPr>
      </w:pPr>
      <w:r w:rsidRPr="001F6D02">
        <w:rPr>
          <w:rFonts w:ascii="Times New Roman" w:hAnsi="Times New Roman" w:cs="Times New Roman"/>
        </w:rPr>
        <w:t xml:space="preserve">(2) Barker DJP, Thornburg KL, Osmond C, </w:t>
      </w:r>
      <w:proofErr w:type="spellStart"/>
      <w:r w:rsidRPr="001F6D02">
        <w:rPr>
          <w:rFonts w:ascii="Times New Roman" w:hAnsi="Times New Roman" w:cs="Times New Roman"/>
        </w:rPr>
        <w:t>Kajantie</w:t>
      </w:r>
      <w:proofErr w:type="spellEnd"/>
      <w:r w:rsidRPr="001F6D02">
        <w:rPr>
          <w:rFonts w:ascii="Times New Roman" w:hAnsi="Times New Roman" w:cs="Times New Roman"/>
        </w:rPr>
        <w:t xml:space="preserve"> E, Eriksson JG.  The surface area of the placenta and hypertension in the offspring in later life.  </w:t>
      </w:r>
      <w:proofErr w:type="spellStart"/>
      <w:r w:rsidRPr="001F6D02">
        <w:rPr>
          <w:rFonts w:ascii="Times New Roman" w:hAnsi="Times New Roman" w:cs="Times New Roman"/>
        </w:rPr>
        <w:t>Int</w:t>
      </w:r>
      <w:proofErr w:type="spellEnd"/>
      <w:r w:rsidRPr="001F6D02">
        <w:rPr>
          <w:rFonts w:ascii="Times New Roman" w:hAnsi="Times New Roman" w:cs="Times New Roman"/>
        </w:rPr>
        <w:t xml:space="preserve"> J Dev </w:t>
      </w:r>
      <w:proofErr w:type="spellStart"/>
      <w:r w:rsidRPr="001F6D02">
        <w:rPr>
          <w:rFonts w:ascii="Times New Roman" w:hAnsi="Times New Roman" w:cs="Times New Roman"/>
        </w:rPr>
        <w:t>Biol</w:t>
      </w:r>
      <w:proofErr w:type="spellEnd"/>
      <w:r w:rsidRPr="001F6D02">
        <w:rPr>
          <w:rFonts w:ascii="Times New Roman" w:hAnsi="Times New Roman" w:cs="Times New Roman"/>
        </w:rPr>
        <w:t xml:space="preserve"> 2010; 54: 525-30.</w:t>
      </w:r>
    </w:p>
    <w:p w:rsidR="001F6D02" w:rsidRPr="001F6D02" w:rsidRDefault="001F6D02" w:rsidP="001F6D02">
      <w:pPr>
        <w:spacing w:after="0" w:line="480" w:lineRule="auto"/>
        <w:rPr>
          <w:rFonts w:ascii="Times New Roman" w:hAnsi="Times New Roman" w:cs="Times New Roman"/>
        </w:rPr>
      </w:pPr>
    </w:p>
    <w:p w:rsidR="001F6D02" w:rsidRPr="001F6D02" w:rsidRDefault="001F6D02" w:rsidP="001F6D02">
      <w:pPr>
        <w:pStyle w:val="BodyText"/>
        <w:spacing w:line="480" w:lineRule="auto"/>
        <w:rPr>
          <w:rFonts w:ascii="Times New Roman" w:hAnsi="Times New Roman" w:cs="Times New Roman"/>
        </w:rPr>
      </w:pPr>
      <w:r w:rsidRPr="001F6D02">
        <w:rPr>
          <w:rFonts w:ascii="Times New Roman" w:hAnsi="Times New Roman" w:cs="Times New Roman"/>
        </w:rPr>
        <w:t xml:space="preserve">(3) Hill JC, </w:t>
      </w:r>
      <w:proofErr w:type="spellStart"/>
      <w:r w:rsidRPr="001F6D02">
        <w:rPr>
          <w:rFonts w:ascii="Times New Roman" w:hAnsi="Times New Roman" w:cs="Times New Roman"/>
        </w:rPr>
        <w:t>Krishnaveni</w:t>
      </w:r>
      <w:proofErr w:type="spellEnd"/>
      <w:r w:rsidRPr="001F6D02">
        <w:rPr>
          <w:rFonts w:ascii="Times New Roman" w:hAnsi="Times New Roman" w:cs="Times New Roman"/>
        </w:rPr>
        <w:t xml:space="preserve"> GV, </w:t>
      </w:r>
      <w:proofErr w:type="spellStart"/>
      <w:r w:rsidRPr="001F6D02">
        <w:rPr>
          <w:rFonts w:ascii="Times New Roman" w:hAnsi="Times New Roman" w:cs="Times New Roman"/>
        </w:rPr>
        <w:t>Annamma</w:t>
      </w:r>
      <w:proofErr w:type="spellEnd"/>
      <w:r w:rsidRPr="001F6D02">
        <w:rPr>
          <w:rFonts w:ascii="Times New Roman" w:hAnsi="Times New Roman" w:cs="Times New Roman"/>
        </w:rPr>
        <w:t xml:space="preserve"> I, Leary SD, Fall CHD. Glucose tolerance in pregnancy in South India:  relationships to neonatal anthropometry. Act </w:t>
      </w:r>
      <w:proofErr w:type="spellStart"/>
      <w:r w:rsidRPr="001F6D02">
        <w:rPr>
          <w:rFonts w:ascii="Times New Roman" w:hAnsi="Times New Roman" w:cs="Times New Roman"/>
        </w:rPr>
        <w:t>Obstet</w:t>
      </w:r>
      <w:proofErr w:type="spellEnd"/>
      <w:r w:rsidRPr="001F6D02">
        <w:rPr>
          <w:rFonts w:ascii="Times New Roman" w:hAnsi="Times New Roman" w:cs="Times New Roman"/>
        </w:rPr>
        <w:t xml:space="preserve"> </w:t>
      </w:r>
      <w:proofErr w:type="spellStart"/>
      <w:r w:rsidRPr="001F6D02">
        <w:rPr>
          <w:rFonts w:ascii="Times New Roman" w:hAnsi="Times New Roman" w:cs="Times New Roman"/>
        </w:rPr>
        <w:t>Gynecol</w:t>
      </w:r>
      <w:proofErr w:type="spellEnd"/>
      <w:r w:rsidRPr="001F6D02">
        <w:rPr>
          <w:rFonts w:ascii="Times New Roman" w:hAnsi="Times New Roman" w:cs="Times New Roman"/>
        </w:rPr>
        <w:t xml:space="preserve"> Scand 2005; 84: 159-65.</w:t>
      </w:r>
    </w:p>
    <w:p w:rsidR="001F6D02" w:rsidRPr="001F6D02" w:rsidRDefault="001F6D02" w:rsidP="001F6D02">
      <w:pPr>
        <w:pStyle w:val="BodyText"/>
        <w:spacing w:line="480" w:lineRule="auto"/>
        <w:rPr>
          <w:rFonts w:ascii="Times New Roman" w:hAnsi="Times New Roman" w:cs="Times New Roman"/>
        </w:rPr>
      </w:pPr>
    </w:p>
    <w:p w:rsidR="001F6D02" w:rsidRPr="001F6D02" w:rsidRDefault="001F6D02" w:rsidP="001F6D02">
      <w:pPr>
        <w:pStyle w:val="BodyText"/>
        <w:spacing w:line="480" w:lineRule="auto"/>
        <w:rPr>
          <w:rFonts w:ascii="Times New Roman" w:hAnsi="Times New Roman" w:cs="Times New Roman"/>
        </w:rPr>
      </w:pPr>
      <w:r w:rsidRPr="001F6D02">
        <w:rPr>
          <w:rFonts w:ascii="Times New Roman" w:hAnsi="Times New Roman" w:cs="Times New Roman"/>
        </w:rPr>
        <w:t xml:space="preserve">(4) </w:t>
      </w:r>
      <w:proofErr w:type="spellStart"/>
      <w:r w:rsidRPr="001F6D02">
        <w:rPr>
          <w:rFonts w:ascii="Times New Roman" w:hAnsi="Times New Roman" w:cs="Times New Roman"/>
        </w:rPr>
        <w:t>Krishnaveni</w:t>
      </w:r>
      <w:proofErr w:type="spellEnd"/>
      <w:r w:rsidRPr="001F6D02">
        <w:rPr>
          <w:rFonts w:ascii="Times New Roman" w:hAnsi="Times New Roman" w:cs="Times New Roman"/>
        </w:rPr>
        <w:t xml:space="preserve"> GV, </w:t>
      </w:r>
      <w:proofErr w:type="spellStart"/>
      <w:r w:rsidRPr="001F6D02">
        <w:rPr>
          <w:rFonts w:ascii="Times New Roman" w:hAnsi="Times New Roman" w:cs="Times New Roman"/>
        </w:rPr>
        <w:t>Veena</w:t>
      </w:r>
      <w:proofErr w:type="spellEnd"/>
      <w:r w:rsidRPr="001F6D02">
        <w:rPr>
          <w:rFonts w:ascii="Times New Roman" w:hAnsi="Times New Roman" w:cs="Times New Roman"/>
        </w:rPr>
        <w:t xml:space="preserve"> SR, Hill JC, Kehoe S, Karat SC, Fall CHD. Intrauterine exposure to maternal diabetes is associated with higher adiposity and insulin resistance and clustering of cardiovascular risk markers in Indian children. Diabetes Care 2010; 33: 402-4.</w:t>
      </w:r>
    </w:p>
    <w:p w:rsidR="001F6D02" w:rsidRPr="001F6D02" w:rsidRDefault="001F6D02" w:rsidP="001F6D02">
      <w:pPr>
        <w:pStyle w:val="BodyText"/>
        <w:spacing w:line="480" w:lineRule="auto"/>
        <w:rPr>
          <w:rFonts w:ascii="Times New Roman" w:hAnsi="Times New Roman" w:cs="Times New Roman"/>
        </w:rPr>
      </w:pPr>
    </w:p>
    <w:p w:rsidR="001F6D02" w:rsidRPr="001F6D02" w:rsidRDefault="001F6D02" w:rsidP="001F6D02">
      <w:pPr>
        <w:pStyle w:val="BodyText"/>
        <w:spacing w:line="480" w:lineRule="auto"/>
        <w:rPr>
          <w:rFonts w:ascii="Times New Roman" w:hAnsi="Times New Roman" w:cs="Times New Roman"/>
        </w:rPr>
      </w:pPr>
      <w:r w:rsidRPr="001F6D02">
        <w:rPr>
          <w:rFonts w:ascii="Times New Roman" w:hAnsi="Times New Roman" w:cs="Times New Roman"/>
        </w:rPr>
        <w:t xml:space="preserve">(5) Winder N, </w:t>
      </w:r>
      <w:proofErr w:type="spellStart"/>
      <w:r w:rsidRPr="001F6D02">
        <w:rPr>
          <w:rFonts w:ascii="Times New Roman" w:hAnsi="Times New Roman" w:cs="Times New Roman"/>
        </w:rPr>
        <w:t>Krishnaveni</w:t>
      </w:r>
      <w:proofErr w:type="spellEnd"/>
      <w:r w:rsidRPr="001F6D02">
        <w:rPr>
          <w:rFonts w:ascii="Times New Roman" w:hAnsi="Times New Roman" w:cs="Times New Roman"/>
        </w:rPr>
        <w:t xml:space="preserve"> GV, Hill JC, Karat CL, Fall CHD, </w:t>
      </w:r>
      <w:proofErr w:type="spellStart"/>
      <w:r w:rsidRPr="001F6D02">
        <w:rPr>
          <w:rFonts w:ascii="Times New Roman" w:hAnsi="Times New Roman" w:cs="Times New Roman"/>
        </w:rPr>
        <w:t>Veena</w:t>
      </w:r>
      <w:proofErr w:type="spellEnd"/>
      <w:r w:rsidRPr="001F6D02">
        <w:rPr>
          <w:rFonts w:ascii="Times New Roman" w:hAnsi="Times New Roman" w:cs="Times New Roman"/>
        </w:rPr>
        <w:t xml:space="preserve"> SR, Barker DJP. Placental programming of blood pressure in Indian children. </w:t>
      </w:r>
      <w:proofErr w:type="spellStart"/>
      <w:r w:rsidRPr="001F6D02">
        <w:rPr>
          <w:rFonts w:ascii="Times New Roman" w:hAnsi="Times New Roman" w:cs="Times New Roman"/>
        </w:rPr>
        <w:t>Acta</w:t>
      </w:r>
      <w:proofErr w:type="spellEnd"/>
      <w:r w:rsidRPr="001F6D02">
        <w:rPr>
          <w:rFonts w:ascii="Times New Roman" w:hAnsi="Times New Roman" w:cs="Times New Roman"/>
        </w:rPr>
        <w:t xml:space="preserve"> </w:t>
      </w:r>
      <w:proofErr w:type="spellStart"/>
      <w:r w:rsidRPr="001F6D02">
        <w:rPr>
          <w:rFonts w:ascii="Times New Roman" w:hAnsi="Times New Roman" w:cs="Times New Roman"/>
        </w:rPr>
        <w:t>Pediatrica</w:t>
      </w:r>
      <w:proofErr w:type="spellEnd"/>
      <w:r w:rsidRPr="001F6D02">
        <w:rPr>
          <w:rFonts w:ascii="Times New Roman" w:hAnsi="Times New Roman" w:cs="Times New Roman"/>
        </w:rPr>
        <w:t xml:space="preserve"> 2011; 100: 653-60.</w:t>
      </w:r>
    </w:p>
    <w:p w:rsidR="001F6D02" w:rsidRPr="001F6D02" w:rsidRDefault="001F6D02" w:rsidP="001F6D02">
      <w:pPr>
        <w:pStyle w:val="BodyText"/>
        <w:spacing w:line="480" w:lineRule="auto"/>
        <w:rPr>
          <w:rFonts w:ascii="Times New Roman" w:hAnsi="Times New Roman" w:cs="Times New Roman"/>
        </w:rPr>
      </w:pPr>
    </w:p>
    <w:p w:rsidR="001F6D02" w:rsidRPr="001F6D02" w:rsidRDefault="001F6D02" w:rsidP="001F6D02">
      <w:pPr>
        <w:pStyle w:val="BodyText"/>
        <w:spacing w:line="480" w:lineRule="auto"/>
        <w:rPr>
          <w:rFonts w:ascii="Times New Roman" w:hAnsi="Times New Roman" w:cs="Times New Roman"/>
        </w:rPr>
      </w:pPr>
      <w:r w:rsidRPr="001F6D02">
        <w:rPr>
          <w:rFonts w:ascii="Times New Roman" w:hAnsi="Times New Roman" w:cs="Times New Roman"/>
        </w:rPr>
        <w:t xml:space="preserve">(6) Tanner JM. Growth and development record for head circumference from birth to 16 years. 1983; Ware: </w:t>
      </w:r>
      <w:proofErr w:type="spellStart"/>
      <w:r w:rsidRPr="001F6D02">
        <w:rPr>
          <w:rFonts w:ascii="Times New Roman" w:hAnsi="Times New Roman" w:cs="Times New Roman"/>
        </w:rPr>
        <w:t>Castlemead</w:t>
      </w:r>
      <w:proofErr w:type="spellEnd"/>
      <w:r w:rsidRPr="001F6D02">
        <w:rPr>
          <w:rFonts w:ascii="Times New Roman" w:hAnsi="Times New Roman" w:cs="Times New Roman"/>
        </w:rPr>
        <w:t xml:space="preserve"> Publications.</w:t>
      </w:r>
    </w:p>
    <w:p w:rsidR="001F6D02" w:rsidRPr="001F6D02" w:rsidRDefault="001F6D02" w:rsidP="001F6D02">
      <w:pPr>
        <w:pStyle w:val="BodyText"/>
        <w:spacing w:line="480" w:lineRule="auto"/>
        <w:rPr>
          <w:rFonts w:ascii="Times New Roman" w:hAnsi="Times New Roman" w:cs="Times New Roman"/>
        </w:rPr>
      </w:pPr>
    </w:p>
    <w:p w:rsidR="001F6D02" w:rsidRPr="001F6D02" w:rsidRDefault="001F6D02" w:rsidP="001F6D02">
      <w:pPr>
        <w:pStyle w:val="BodyText"/>
        <w:spacing w:line="480" w:lineRule="auto"/>
        <w:rPr>
          <w:rFonts w:ascii="Times New Roman" w:hAnsi="Times New Roman" w:cs="Times New Roman"/>
        </w:rPr>
      </w:pPr>
      <w:r w:rsidRPr="001F6D02">
        <w:rPr>
          <w:rFonts w:ascii="Times New Roman" w:hAnsi="Times New Roman" w:cs="Times New Roman"/>
        </w:rPr>
        <w:t xml:space="preserve">(7) </w:t>
      </w:r>
      <w:proofErr w:type="spellStart"/>
      <w:r w:rsidRPr="001F6D02">
        <w:rPr>
          <w:rFonts w:ascii="Times New Roman" w:hAnsi="Times New Roman" w:cs="Times New Roman"/>
        </w:rPr>
        <w:t>Gerver</w:t>
      </w:r>
      <w:proofErr w:type="spellEnd"/>
      <w:r w:rsidRPr="001F6D02">
        <w:rPr>
          <w:rFonts w:ascii="Times New Roman" w:hAnsi="Times New Roman" w:cs="Times New Roman"/>
        </w:rPr>
        <w:t xml:space="preserve"> WJM, de Bruin R. Paediatric </w:t>
      </w:r>
      <w:proofErr w:type="spellStart"/>
      <w:r w:rsidRPr="001F6D02">
        <w:rPr>
          <w:rFonts w:ascii="Times New Roman" w:hAnsi="Times New Roman" w:cs="Times New Roman"/>
        </w:rPr>
        <w:t>Morphometrics</w:t>
      </w:r>
      <w:proofErr w:type="spellEnd"/>
      <w:r w:rsidRPr="001F6D02">
        <w:rPr>
          <w:rFonts w:ascii="Times New Roman" w:hAnsi="Times New Roman" w:cs="Times New Roman"/>
        </w:rPr>
        <w:t xml:space="preserve">. 1996; Utrecht: </w:t>
      </w:r>
      <w:proofErr w:type="spellStart"/>
      <w:r w:rsidRPr="001F6D02">
        <w:rPr>
          <w:rFonts w:ascii="Times New Roman" w:hAnsi="Times New Roman" w:cs="Times New Roman"/>
        </w:rPr>
        <w:t>Wetenschappelijke</w:t>
      </w:r>
      <w:proofErr w:type="spellEnd"/>
      <w:r w:rsidRPr="001F6D02">
        <w:rPr>
          <w:rFonts w:ascii="Times New Roman" w:hAnsi="Times New Roman" w:cs="Times New Roman"/>
        </w:rPr>
        <w:t xml:space="preserve"> </w:t>
      </w:r>
      <w:proofErr w:type="spellStart"/>
      <w:r w:rsidRPr="001F6D02">
        <w:rPr>
          <w:rFonts w:ascii="Times New Roman" w:hAnsi="Times New Roman" w:cs="Times New Roman"/>
        </w:rPr>
        <w:t>uitgeverij</w:t>
      </w:r>
      <w:proofErr w:type="spellEnd"/>
      <w:r w:rsidRPr="001F6D02">
        <w:rPr>
          <w:rFonts w:ascii="Times New Roman" w:hAnsi="Times New Roman" w:cs="Times New Roman"/>
        </w:rPr>
        <w:t xml:space="preserve"> </w:t>
      </w:r>
      <w:proofErr w:type="spellStart"/>
      <w:r w:rsidRPr="001F6D02">
        <w:rPr>
          <w:rFonts w:ascii="Times New Roman" w:hAnsi="Times New Roman" w:cs="Times New Roman"/>
        </w:rPr>
        <w:t>Bunge</w:t>
      </w:r>
      <w:proofErr w:type="spellEnd"/>
      <w:r w:rsidRPr="001F6D02">
        <w:rPr>
          <w:rFonts w:ascii="Times New Roman" w:hAnsi="Times New Roman" w:cs="Times New Roman"/>
        </w:rPr>
        <w:t xml:space="preserve">.  </w:t>
      </w:r>
    </w:p>
    <w:p w:rsidR="001F6D02" w:rsidRPr="001F6D02" w:rsidRDefault="001F6D02" w:rsidP="001F6D02">
      <w:pPr>
        <w:pStyle w:val="BodyText"/>
        <w:spacing w:line="480" w:lineRule="auto"/>
        <w:rPr>
          <w:rFonts w:ascii="Times New Roman" w:hAnsi="Times New Roman" w:cs="Times New Roman"/>
        </w:rPr>
      </w:pPr>
    </w:p>
    <w:p w:rsidR="001F6D02" w:rsidRPr="001F6D02" w:rsidRDefault="001F6D02" w:rsidP="001F6D02">
      <w:pPr>
        <w:pStyle w:val="BodyText"/>
        <w:spacing w:line="480" w:lineRule="auto"/>
        <w:rPr>
          <w:rFonts w:ascii="Times New Roman" w:hAnsi="Times New Roman" w:cs="Times New Roman"/>
        </w:rPr>
      </w:pPr>
      <w:r w:rsidRPr="001F6D02">
        <w:rPr>
          <w:rFonts w:ascii="Times New Roman" w:hAnsi="Times New Roman" w:cs="Times New Roman"/>
        </w:rPr>
        <w:lastRenderedPageBreak/>
        <w:t xml:space="preserve">(8) </w:t>
      </w:r>
      <w:proofErr w:type="spellStart"/>
      <w:r w:rsidRPr="001F6D02">
        <w:rPr>
          <w:rFonts w:ascii="Times New Roman" w:hAnsi="Times New Roman" w:cs="Times New Roman"/>
        </w:rPr>
        <w:t>Jelliffe</w:t>
      </w:r>
      <w:proofErr w:type="spellEnd"/>
      <w:r w:rsidRPr="001F6D02">
        <w:rPr>
          <w:rFonts w:ascii="Times New Roman" w:hAnsi="Times New Roman" w:cs="Times New Roman"/>
        </w:rPr>
        <w:t xml:space="preserve"> DB, </w:t>
      </w:r>
      <w:proofErr w:type="spellStart"/>
      <w:r w:rsidRPr="001F6D02">
        <w:rPr>
          <w:rFonts w:ascii="Times New Roman" w:hAnsi="Times New Roman" w:cs="Times New Roman"/>
        </w:rPr>
        <w:t>Jelliffe</w:t>
      </w:r>
      <w:proofErr w:type="spellEnd"/>
      <w:r w:rsidRPr="001F6D02">
        <w:rPr>
          <w:rFonts w:ascii="Times New Roman" w:hAnsi="Times New Roman" w:cs="Times New Roman"/>
        </w:rPr>
        <w:t xml:space="preserve"> EPP. Prevalence of protein-calorie malnutrition in Haitian preschool children. Am J Pub Health 1960; 50: 1355-66.</w:t>
      </w:r>
    </w:p>
    <w:p w:rsidR="001F6D02" w:rsidRPr="001F6D02" w:rsidRDefault="001F6D02" w:rsidP="001F6D02">
      <w:pPr>
        <w:pStyle w:val="BodyText"/>
        <w:spacing w:line="480" w:lineRule="auto"/>
        <w:rPr>
          <w:rFonts w:ascii="Times New Roman" w:hAnsi="Times New Roman" w:cs="Times New Roman"/>
        </w:rPr>
      </w:pPr>
    </w:p>
    <w:p w:rsidR="001F6D02" w:rsidRPr="001F6D02" w:rsidRDefault="001F6D02" w:rsidP="001F6D02">
      <w:pPr>
        <w:pStyle w:val="BodyText"/>
        <w:spacing w:line="480" w:lineRule="auto"/>
        <w:rPr>
          <w:rFonts w:ascii="Times New Roman" w:hAnsi="Times New Roman" w:cs="Times New Roman"/>
        </w:rPr>
      </w:pPr>
      <w:r w:rsidRPr="001F6D02">
        <w:rPr>
          <w:rFonts w:ascii="Times New Roman" w:hAnsi="Times New Roman" w:cs="Times New Roman"/>
        </w:rPr>
        <w:t xml:space="preserve">(9) Van </w:t>
      </w:r>
      <w:proofErr w:type="spellStart"/>
      <w:r w:rsidRPr="001F6D02">
        <w:rPr>
          <w:rFonts w:ascii="Times New Roman" w:hAnsi="Times New Roman" w:cs="Times New Roman"/>
        </w:rPr>
        <w:t>Raaij</w:t>
      </w:r>
      <w:proofErr w:type="spellEnd"/>
      <w:r w:rsidRPr="001F6D02">
        <w:rPr>
          <w:rFonts w:ascii="Times New Roman" w:hAnsi="Times New Roman" w:cs="Times New Roman"/>
        </w:rPr>
        <w:t xml:space="preserve"> JM, Peek ME, </w:t>
      </w:r>
      <w:proofErr w:type="spellStart"/>
      <w:r w:rsidRPr="001F6D02">
        <w:rPr>
          <w:rFonts w:ascii="Times New Roman" w:hAnsi="Times New Roman" w:cs="Times New Roman"/>
        </w:rPr>
        <w:t>Vermaat-Miedema</w:t>
      </w:r>
      <w:proofErr w:type="spellEnd"/>
      <w:r w:rsidRPr="001F6D02">
        <w:rPr>
          <w:rFonts w:ascii="Times New Roman" w:hAnsi="Times New Roman" w:cs="Times New Roman"/>
        </w:rPr>
        <w:t xml:space="preserve"> SH, </w:t>
      </w:r>
      <w:proofErr w:type="spellStart"/>
      <w:r w:rsidRPr="001F6D02">
        <w:rPr>
          <w:rFonts w:ascii="Times New Roman" w:hAnsi="Times New Roman" w:cs="Times New Roman"/>
        </w:rPr>
        <w:t>Schonk</w:t>
      </w:r>
      <w:proofErr w:type="spellEnd"/>
      <w:r w:rsidRPr="001F6D02">
        <w:rPr>
          <w:rFonts w:ascii="Times New Roman" w:hAnsi="Times New Roman" w:cs="Times New Roman"/>
        </w:rPr>
        <w:t xml:space="preserve"> CM, </w:t>
      </w:r>
      <w:proofErr w:type="spellStart"/>
      <w:r w:rsidRPr="001F6D02">
        <w:rPr>
          <w:rFonts w:ascii="Times New Roman" w:hAnsi="Times New Roman" w:cs="Times New Roman"/>
        </w:rPr>
        <w:t>Hautvast</w:t>
      </w:r>
      <w:proofErr w:type="spellEnd"/>
      <w:r w:rsidRPr="001F6D02">
        <w:rPr>
          <w:rFonts w:ascii="Times New Roman" w:hAnsi="Times New Roman" w:cs="Times New Roman"/>
        </w:rPr>
        <w:t xml:space="preserve"> JG. New equations for estimating body fat mass in pregnancy from body density or total body water. Am J </w:t>
      </w:r>
      <w:proofErr w:type="spellStart"/>
      <w:r w:rsidRPr="001F6D02">
        <w:rPr>
          <w:rFonts w:ascii="Times New Roman" w:hAnsi="Times New Roman" w:cs="Times New Roman"/>
        </w:rPr>
        <w:t>Clin</w:t>
      </w:r>
      <w:proofErr w:type="spellEnd"/>
      <w:r w:rsidRPr="001F6D02">
        <w:rPr>
          <w:rFonts w:ascii="Times New Roman" w:hAnsi="Times New Roman" w:cs="Times New Roman"/>
        </w:rPr>
        <w:t xml:space="preserve"> </w:t>
      </w:r>
      <w:proofErr w:type="spellStart"/>
      <w:r w:rsidRPr="001F6D02">
        <w:rPr>
          <w:rFonts w:ascii="Times New Roman" w:hAnsi="Times New Roman" w:cs="Times New Roman"/>
        </w:rPr>
        <w:t>Nutr</w:t>
      </w:r>
      <w:proofErr w:type="spellEnd"/>
      <w:r w:rsidRPr="001F6D02">
        <w:rPr>
          <w:rFonts w:ascii="Times New Roman" w:hAnsi="Times New Roman" w:cs="Times New Roman"/>
        </w:rPr>
        <w:t xml:space="preserve"> 1988; 48: 24-9.</w:t>
      </w:r>
    </w:p>
    <w:p w:rsidR="001F6D02" w:rsidRPr="001F6D02" w:rsidRDefault="001F6D02" w:rsidP="001F6D02">
      <w:pPr>
        <w:pStyle w:val="BodyText"/>
        <w:spacing w:line="480" w:lineRule="auto"/>
        <w:rPr>
          <w:rFonts w:ascii="Times New Roman" w:hAnsi="Times New Roman" w:cs="Times New Roman"/>
        </w:rPr>
      </w:pPr>
    </w:p>
    <w:p w:rsidR="001F6D02" w:rsidRPr="001F6D02" w:rsidRDefault="001F6D02" w:rsidP="001F6D02">
      <w:pPr>
        <w:pStyle w:val="BodyText"/>
        <w:spacing w:line="480" w:lineRule="auto"/>
        <w:rPr>
          <w:rFonts w:ascii="Times New Roman" w:hAnsi="Times New Roman" w:cs="Times New Roman"/>
        </w:rPr>
      </w:pPr>
      <w:r w:rsidRPr="001F6D02">
        <w:rPr>
          <w:rFonts w:ascii="Times New Roman" w:hAnsi="Times New Roman" w:cs="Times New Roman"/>
        </w:rPr>
        <w:t>(10) Little WA. The significance of placental/</w:t>
      </w:r>
      <w:proofErr w:type="spellStart"/>
      <w:r w:rsidRPr="001F6D02">
        <w:rPr>
          <w:rFonts w:ascii="Times New Roman" w:hAnsi="Times New Roman" w:cs="Times New Roman"/>
        </w:rPr>
        <w:t>fetal</w:t>
      </w:r>
      <w:proofErr w:type="spellEnd"/>
      <w:r w:rsidRPr="001F6D02">
        <w:rPr>
          <w:rFonts w:ascii="Times New Roman" w:hAnsi="Times New Roman" w:cs="Times New Roman"/>
        </w:rPr>
        <w:t xml:space="preserve"> weight ratios. Am J </w:t>
      </w:r>
      <w:proofErr w:type="spellStart"/>
      <w:r w:rsidRPr="001F6D02">
        <w:rPr>
          <w:rFonts w:ascii="Times New Roman" w:hAnsi="Times New Roman" w:cs="Times New Roman"/>
        </w:rPr>
        <w:t>Obst</w:t>
      </w:r>
      <w:proofErr w:type="spellEnd"/>
      <w:r w:rsidRPr="001F6D02">
        <w:rPr>
          <w:rFonts w:ascii="Times New Roman" w:hAnsi="Times New Roman" w:cs="Times New Roman"/>
        </w:rPr>
        <w:t xml:space="preserve"> </w:t>
      </w:r>
      <w:proofErr w:type="spellStart"/>
      <w:r w:rsidRPr="001F6D02">
        <w:rPr>
          <w:rFonts w:ascii="Times New Roman" w:hAnsi="Times New Roman" w:cs="Times New Roman"/>
        </w:rPr>
        <w:t>Gynec</w:t>
      </w:r>
      <w:proofErr w:type="spellEnd"/>
      <w:r w:rsidRPr="001F6D02">
        <w:rPr>
          <w:rFonts w:ascii="Times New Roman" w:hAnsi="Times New Roman" w:cs="Times New Roman"/>
        </w:rPr>
        <w:t xml:space="preserve"> 1960; 79: 134-7.</w:t>
      </w:r>
    </w:p>
    <w:p w:rsidR="001F6D02" w:rsidRPr="001F6D02" w:rsidRDefault="001F6D02" w:rsidP="001F6D02">
      <w:pPr>
        <w:pStyle w:val="BodyText"/>
        <w:spacing w:line="480" w:lineRule="auto"/>
        <w:rPr>
          <w:rFonts w:ascii="Times New Roman" w:hAnsi="Times New Roman" w:cs="Times New Roman"/>
        </w:rPr>
      </w:pPr>
    </w:p>
    <w:p w:rsidR="001F6D02" w:rsidRPr="001F6D02" w:rsidRDefault="001F6D02" w:rsidP="001F6D02">
      <w:pPr>
        <w:pStyle w:val="BodyText"/>
        <w:spacing w:line="480" w:lineRule="auto"/>
        <w:rPr>
          <w:rFonts w:ascii="Times New Roman" w:hAnsi="Times New Roman" w:cs="Times New Roman"/>
        </w:rPr>
      </w:pPr>
      <w:r w:rsidRPr="001F6D02">
        <w:rPr>
          <w:rFonts w:ascii="Times New Roman" w:hAnsi="Times New Roman" w:cs="Times New Roman"/>
        </w:rPr>
        <w:t xml:space="preserve">(11) </w:t>
      </w:r>
      <w:proofErr w:type="spellStart"/>
      <w:r w:rsidRPr="001F6D02">
        <w:rPr>
          <w:rFonts w:ascii="Times New Roman" w:hAnsi="Times New Roman" w:cs="Times New Roman"/>
        </w:rPr>
        <w:t>Misra</w:t>
      </w:r>
      <w:proofErr w:type="spellEnd"/>
      <w:r w:rsidRPr="001F6D02">
        <w:rPr>
          <w:rFonts w:ascii="Times New Roman" w:hAnsi="Times New Roman" w:cs="Times New Roman"/>
        </w:rPr>
        <w:t xml:space="preserve"> DP, </w:t>
      </w:r>
      <w:proofErr w:type="spellStart"/>
      <w:r w:rsidRPr="001F6D02">
        <w:rPr>
          <w:rFonts w:ascii="Times New Roman" w:hAnsi="Times New Roman" w:cs="Times New Roman"/>
        </w:rPr>
        <w:t>Salafia</w:t>
      </w:r>
      <w:proofErr w:type="spellEnd"/>
      <w:r w:rsidRPr="001F6D02">
        <w:rPr>
          <w:rFonts w:ascii="Times New Roman" w:hAnsi="Times New Roman" w:cs="Times New Roman"/>
        </w:rPr>
        <w:t xml:space="preserve"> CM, Miller RK, Charles AK. Non-linear and gender-specific relationships among placental growth measures and the </w:t>
      </w:r>
      <w:proofErr w:type="spellStart"/>
      <w:r w:rsidRPr="001F6D02">
        <w:rPr>
          <w:rFonts w:ascii="Times New Roman" w:hAnsi="Times New Roman" w:cs="Times New Roman"/>
        </w:rPr>
        <w:t>fetoplacental</w:t>
      </w:r>
      <w:proofErr w:type="spellEnd"/>
      <w:r w:rsidRPr="001F6D02">
        <w:rPr>
          <w:rFonts w:ascii="Times New Roman" w:hAnsi="Times New Roman" w:cs="Times New Roman"/>
        </w:rPr>
        <w:t xml:space="preserve"> weight ratio.  Placenta 2009; 30: 1052-7.</w:t>
      </w:r>
    </w:p>
    <w:p w:rsidR="001F6D02" w:rsidRPr="001F6D02" w:rsidRDefault="001F6D02" w:rsidP="001F6D02">
      <w:pPr>
        <w:pStyle w:val="BodyText"/>
        <w:spacing w:line="480" w:lineRule="auto"/>
        <w:rPr>
          <w:rFonts w:ascii="Times New Roman" w:hAnsi="Times New Roman" w:cs="Times New Roman"/>
        </w:rPr>
      </w:pPr>
    </w:p>
    <w:p w:rsidR="001F6D02" w:rsidRPr="001F6D02" w:rsidRDefault="001F6D02" w:rsidP="001F6D02">
      <w:pPr>
        <w:pStyle w:val="BodyText"/>
        <w:spacing w:line="480" w:lineRule="auto"/>
        <w:rPr>
          <w:rFonts w:ascii="Times New Roman" w:hAnsi="Times New Roman" w:cs="Times New Roman"/>
        </w:rPr>
      </w:pPr>
      <w:r w:rsidRPr="001F6D02">
        <w:rPr>
          <w:rFonts w:ascii="Times New Roman" w:hAnsi="Times New Roman" w:cs="Times New Roman"/>
        </w:rPr>
        <w:t xml:space="preserve">(12) </w:t>
      </w:r>
      <w:proofErr w:type="spellStart"/>
      <w:r w:rsidRPr="001F6D02">
        <w:rPr>
          <w:rFonts w:ascii="Times New Roman" w:hAnsi="Times New Roman" w:cs="Times New Roman"/>
        </w:rPr>
        <w:t>Beischer</w:t>
      </w:r>
      <w:proofErr w:type="spellEnd"/>
      <w:r w:rsidRPr="001F6D02">
        <w:rPr>
          <w:rFonts w:ascii="Times New Roman" w:hAnsi="Times New Roman" w:cs="Times New Roman"/>
        </w:rPr>
        <w:t xml:space="preserve"> NA, </w:t>
      </w:r>
      <w:proofErr w:type="spellStart"/>
      <w:r w:rsidRPr="001F6D02">
        <w:rPr>
          <w:rFonts w:ascii="Times New Roman" w:hAnsi="Times New Roman" w:cs="Times New Roman"/>
        </w:rPr>
        <w:t>Sivasamboo</w:t>
      </w:r>
      <w:proofErr w:type="spellEnd"/>
      <w:r w:rsidRPr="001F6D02">
        <w:rPr>
          <w:rFonts w:ascii="Times New Roman" w:hAnsi="Times New Roman" w:cs="Times New Roman"/>
        </w:rPr>
        <w:t xml:space="preserve"> R, </w:t>
      </w:r>
      <w:proofErr w:type="spellStart"/>
      <w:r w:rsidRPr="001F6D02">
        <w:rPr>
          <w:rFonts w:ascii="Times New Roman" w:hAnsi="Times New Roman" w:cs="Times New Roman"/>
        </w:rPr>
        <w:t>Vohra</w:t>
      </w:r>
      <w:proofErr w:type="spellEnd"/>
      <w:r w:rsidRPr="001F6D02">
        <w:rPr>
          <w:rFonts w:ascii="Times New Roman" w:hAnsi="Times New Roman" w:cs="Times New Roman"/>
        </w:rPr>
        <w:t xml:space="preserve"> S, </w:t>
      </w:r>
      <w:proofErr w:type="spellStart"/>
      <w:r w:rsidRPr="001F6D02">
        <w:rPr>
          <w:rFonts w:ascii="Times New Roman" w:hAnsi="Times New Roman" w:cs="Times New Roman"/>
        </w:rPr>
        <w:t>Silpisornkosal</w:t>
      </w:r>
      <w:proofErr w:type="spellEnd"/>
      <w:r w:rsidRPr="001F6D02">
        <w:rPr>
          <w:rFonts w:ascii="Times New Roman" w:hAnsi="Times New Roman" w:cs="Times New Roman"/>
        </w:rPr>
        <w:t xml:space="preserve"> S, Reid S. Placental hypertrophy in severe pregnancy anaemia. . J </w:t>
      </w:r>
      <w:proofErr w:type="spellStart"/>
      <w:r w:rsidRPr="001F6D02">
        <w:rPr>
          <w:rFonts w:ascii="Times New Roman" w:hAnsi="Times New Roman" w:cs="Times New Roman"/>
        </w:rPr>
        <w:t>Obstet</w:t>
      </w:r>
      <w:proofErr w:type="spellEnd"/>
      <w:r w:rsidRPr="001F6D02">
        <w:rPr>
          <w:rFonts w:ascii="Times New Roman" w:hAnsi="Times New Roman" w:cs="Times New Roman"/>
        </w:rPr>
        <w:t xml:space="preserve"> </w:t>
      </w:r>
      <w:proofErr w:type="spellStart"/>
      <w:r w:rsidRPr="001F6D02">
        <w:rPr>
          <w:rFonts w:ascii="Times New Roman" w:hAnsi="Times New Roman" w:cs="Times New Roman"/>
        </w:rPr>
        <w:t>Gynaecol</w:t>
      </w:r>
      <w:proofErr w:type="spellEnd"/>
      <w:r w:rsidRPr="001F6D02">
        <w:rPr>
          <w:rFonts w:ascii="Times New Roman" w:hAnsi="Times New Roman" w:cs="Times New Roman"/>
        </w:rPr>
        <w:t xml:space="preserve"> Brit </w:t>
      </w:r>
      <w:proofErr w:type="spellStart"/>
      <w:r w:rsidRPr="001F6D02">
        <w:rPr>
          <w:rFonts w:ascii="Times New Roman" w:hAnsi="Times New Roman" w:cs="Times New Roman"/>
        </w:rPr>
        <w:t>Comm</w:t>
      </w:r>
      <w:proofErr w:type="spellEnd"/>
      <w:r w:rsidRPr="001F6D02">
        <w:rPr>
          <w:rFonts w:ascii="Times New Roman" w:hAnsi="Times New Roman" w:cs="Times New Roman"/>
        </w:rPr>
        <w:t xml:space="preserve"> 1970; 77: 328-409.</w:t>
      </w:r>
    </w:p>
    <w:p w:rsidR="001F6D02" w:rsidRPr="001F6D02" w:rsidRDefault="001F6D02" w:rsidP="001F6D02">
      <w:pPr>
        <w:pStyle w:val="BodyText"/>
        <w:spacing w:line="480" w:lineRule="auto"/>
        <w:rPr>
          <w:rFonts w:ascii="Times New Roman" w:hAnsi="Times New Roman" w:cs="Times New Roman"/>
        </w:rPr>
      </w:pPr>
    </w:p>
    <w:p w:rsidR="001F6D02" w:rsidRPr="001F6D02" w:rsidRDefault="001F6D02" w:rsidP="001F6D02">
      <w:pPr>
        <w:pStyle w:val="BodyText"/>
        <w:spacing w:line="480" w:lineRule="auto"/>
        <w:rPr>
          <w:rFonts w:ascii="Times New Roman" w:hAnsi="Times New Roman" w:cs="Times New Roman"/>
        </w:rPr>
      </w:pPr>
      <w:r w:rsidRPr="001F6D02">
        <w:rPr>
          <w:rFonts w:ascii="Times New Roman" w:hAnsi="Times New Roman" w:cs="Times New Roman"/>
        </w:rPr>
        <w:t xml:space="preserve">(13) Godfrey KM, Redman CWG, Barker DJP, Osmond C. The effect of maternal anaemia and iron deficiency on the ratio of </w:t>
      </w:r>
      <w:proofErr w:type="spellStart"/>
      <w:r w:rsidRPr="001F6D02">
        <w:rPr>
          <w:rFonts w:ascii="Times New Roman" w:hAnsi="Times New Roman" w:cs="Times New Roman"/>
        </w:rPr>
        <w:t>fetal</w:t>
      </w:r>
      <w:proofErr w:type="spellEnd"/>
      <w:r w:rsidRPr="001F6D02">
        <w:rPr>
          <w:rFonts w:ascii="Times New Roman" w:hAnsi="Times New Roman" w:cs="Times New Roman"/>
        </w:rPr>
        <w:t xml:space="preserve"> weight to placental weight. Brit J </w:t>
      </w:r>
      <w:proofErr w:type="spellStart"/>
      <w:r w:rsidRPr="001F6D02">
        <w:rPr>
          <w:rFonts w:ascii="Times New Roman" w:hAnsi="Times New Roman" w:cs="Times New Roman"/>
        </w:rPr>
        <w:t>Obstet</w:t>
      </w:r>
      <w:proofErr w:type="spellEnd"/>
      <w:r w:rsidRPr="001F6D02">
        <w:rPr>
          <w:rFonts w:ascii="Times New Roman" w:hAnsi="Times New Roman" w:cs="Times New Roman"/>
        </w:rPr>
        <w:t xml:space="preserve"> </w:t>
      </w:r>
      <w:proofErr w:type="spellStart"/>
      <w:r w:rsidRPr="001F6D02">
        <w:rPr>
          <w:rFonts w:ascii="Times New Roman" w:hAnsi="Times New Roman" w:cs="Times New Roman"/>
        </w:rPr>
        <w:t>Gynaecol</w:t>
      </w:r>
      <w:proofErr w:type="spellEnd"/>
      <w:r w:rsidRPr="001F6D02">
        <w:rPr>
          <w:rFonts w:ascii="Times New Roman" w:hAnsi="Times New Roman" w:cs="Times New Roman"/>
        </w:rPr>
        <w:t xml:space="preserve"> 1991</w:t>
      </w:r>
      <w:r w:rsidRPr="001F6D02">
        <w:rPr>
          <w:rFonts w:ascii="Times New Roman" w:hAnsi="Times New Roman" w:cs="Times New Roman"/>
          <w:i/>
          <w:iCs/>
        </w:rPr>
        <w:t xml:space="preserve">; </w:t>
      </w:r>
      <w:r w:rsidRPr="001F6D02">
        <w:rPr>
          <w:rFonts w:ascii="Times New Roman" w:hAnsi="Times New Roman" w:cs="Times New Roman"/>
        </w:rPr>
        <w:t>98: 886-91.</w:t>
      </w:r>
    </w:p>
    <w:p w:rsidR="001F6D02" w:rsidRPr="001F6D02" w:rsidRDefault="001F6D02" w:rsidP="001F6D02">
      <w:pPr>
        <w:pStyle w:val="BodyText"/>
        <w:spacing w:line="480" w:lineRule="auto"/>
        <w:rPr>
          <w:rFonts w:ascii="Times New Roman" w:hAnsi="Times New Roman" w:cs="Times New Roman"/>
        </w:rPr>
      </w:pPr>
    </w:p>
    <w:p w:rsidR="001F6D02" w:rsidRPr="001F6D02" w:rsidRDefault="001F6D02" w:rsidP="001F6D02">
      <w:pPr>
        <w:pStyle w:val="BodyText"/>
        <w:spacing w:line="480" w:lineRule="auto"/>
        <w:rPr>
          <w:rFonts w:ascii="Times New Roman" w:hAnsi="Times New Roman" w:cs="Times New Roman"/>
        </w:rPr>
      </w:pPr>
      <w:r w:rsidRPr="001F6D02">
        <w:rPr>
          <w:rFonts w:ascii="Times New Roman" w:hAnsi="Times New Roman" w:cs="Times New Roman"/>
        </w:rPr>
        <w:t xml:space="preserve">(14) Williams LA, Evens SF, </w:t>
      </w:r>
      <w:proofErr w:type="spellStart"/>
      <w:r w:rsidRPr="001F6D02">
        <w:rPr>
          <w:rFonts w:ascii="Times New Roman" w:hAnsi="Times New Roman" w:cs="Times New Roman"/>
        </w:rPr>
        <w:t>Newnham</w:t>
      </w:r>
      <w:proofErr w:type="spellEnd"/>
      <w:r w:rsidRPr="001F6D02">
        <w:rPr>
          <w:rFonts w:ascii="Times New Roman" w:hAnsi="Times New Roman" w:cs="Times New Roman"/>
        </w:rPr>
        <w:t xml:space="preserve"> JP. Factors influencing the relative growth of the </w:t>
      </w:r>
      <w:proofErr w:type="spellStart"/>
      <w:r w:rsidRPr="001F6D02">
        <w:rPr>
          <w:rFonts w:ascii="Times New Roman" w:hAnsi="Times New Roman" w:cs="Times New Roman"/>
        </w:rPr>
        <w:t>fetus</w:t>
      </w:r>
      <w:proofErr w:type="spellEnd"/>
      <w:r w:rsidRPr="001F6D02">
        <w:rPr>
          <w:rFonts w:ascii="Times New Roman" w:hAnsi="Times New Roman" w:cs="Times New Roman"/>
        </w:rPr>
        <w:t xml:space="preserve"> and the placenta. </w:t>
      </w:r>
      <w:proofErr w:type="spellStart"/>
      <w:r w:rsidRPr="001F6D02">
        <w:rPr>
          <w:rFonts w:ascii="Times New Roman" w:hAnsi="Times New Roman" w:cs="Times New Roman"/>
        </w:rPr>
        <w:t>Austr</w:t>
      </w:r>
      <w:proofErr w:type="spellEnd"/>
      <w:r w:rsidRPr="001F6D02">
        <w:rPr>
          <w:rFonts w:ascii="Times New Roman" w:hAnsi="Times New Roman" w:cs="Times New Roman"/>
        </w:rPr>
        <w:t xml:space="preserve"> </w:t>
      </w:r>
      <w:proofErr w:type="spellStart"/>
      <w:r w:rsidRPr="001F6D02">
        <w:rPr>
          <w:rFonts w:ascii="Times New Roman" w:hAnsi="Times New Roman" w:cs="Times New Roman"/>
        </w:rPr>
        <w:t>Perinat</w:t>
      </w:r>
      <w:proofErr w:type="spellEnd"/>
      <w:r w:rsidRPr="001F6D02">
        <w:rPr>
          <w:rFonts w:ascii="Times New Roman" w:hAnsi="Times New Roman" w:cs="Times New Roman"/>
        </w:rPr>
        <w:t xml:space="preserve"> Soc 1996; A46. </w:t>
      </w:r>
    </w:p>
    <w:p w:rsidR="001F6D02" w:rsidRPr="001F6D02" w:rsidRDefault="001F6D02" w:rsidP="001F6D02">
      <w:pPr>
        <w:pStyle w:val="BodyText"/>
        <w:spacing w:line="480" w:lineRule="auto"/>
        <w:rPr>
          <w:rFonts w:ascii="Times New Roman" w:hAnsi="Times New Roman" w:cs="Times New Roman"/>
        </w:rPr>
      </w:pPr>
    </w:p>
    <w:p w:rsidR="001F6D02" w:rsidRPr="001F6D02" w:rsidRDefault="001F6D02" w:rsidP="001F6D02">
      <w:pPr>
        <w:pStyle w:val="BodyText"/>
        <w:spacing w:line="480" w:lineRule="auto"/>
        <w:rPr>
          <w:rFonts w:ascii="Times New Roman" w:hAnsi="Times New Roman" w:cs="Times New Roman"/>
        </w:rPr>
      </w:pPr>
      <w:r w:rsidRPr="001F6D02">
        <w:rPr>
          <w:rFonts w:ascii="Times New Roman" w:hAnsi="Times New Roman" w:cs="Times New Roman"/>
        </w:rPr>
        <w:lastRenderedPageBreak/>
        <w:t xml:space="preserve">(15) Meyer MB. Effects of maternal smoking and altitude on birth weight and gestation. In: Reed DM, Stanley FJ, eds. The epidemiology of </w:t>
      </w:r>
      <w:proofErr w:type="spellStart"/>
      <w:r w:rsidRPr="001F6D02">
        <w:rPr>
          <w:rFonts w:ascii="Times New Roman" w:hAnsi="Times New Roman" w:cs="Times New Roman"/>
        </w:rPr>
        <w:t>prematurity</w:t>
      </w:r>
      <w:proofErr w:type="spellEnd"/>
      <w:r w:rsidRPr="001F6D02">
        <w:rPr>
          <w:rFonts w:ascii="Times New Roman" w:hAnsi="Times New Roman" w:cs="Times New Roman"/>
        </w:rPr>
        <w:t xml:space="preserve"> 1977; Baltimore: Urban and </w:t>
      </w:r>
      <w:proofErr w:type="spellStart"/>
      <w:r w:rsidRPr="001F6D02">
        <w:rPr>
          <w:rFonts w:ascii="Times New Roman" w:hAnsi="Times New Roman" w:cs="Times New Roman"/>
        </w:rPr>
        <w:t>Schwerzenberg</w:t>
      </w:r>
      <w:proofErr w:type="spellEnd"/>
      <w:r w:rsidRPr="001F6D02">
        <w:rPr>
          <w:rFonts w:ascii="Times New Roman" w:hAnsi="Times New Roman" w:cs="Times New Roman"/>
        </w:rPr>
        <w:t xml:space="preserve">.  </w:t>
      </w:r>
    </w:p>
    <w:p w:rsidR="001F6D02" w:rsidRPr="001F6D02" w:rsidRDefault="001F6D02" w:rsidP="001F6D02">
      <w:pPr>
        <w:pStyle w:val="BodyText"/>
        <w:spacing w:line="480" w:lineRule="auto"/>
        <w:rPr>
          <w:rFonts w:ascii="Times New Roman" w:hAnsi="Times New Roman" w:cs="Times New Roman"/>
        </w:rPr>
      </w:pPr>
    </w:p>
    <w:p w:rsidR="001F6D02" w:rsidRPr="001F6D02" w:rsidRDefault="001F6D02" w:rsidP="001F6D02">
      <w:pPr>
        <w:pStyle w:val="BodyText"/>
        <w:spacing w:line="480" w:lineRule="auto"/>
        <w:rPr>
          <w:rFonts w:ascii="Times New Roman" w:hAnsi="Times New Roman" w:cs="Times New Roman"/>
        </w:rPr>
      </w:pPr>
      <w:r w:rsidRPr="001F6D02">
        <w:rPr>
          <w:rFonts w:ascii="Times New Roman" w:hAnsi="Times New Roman" w:cs="Times New Roman"/>
        </w:rPr>
        <w:t xml:space="preserve">(16) Godfrey KM. The role of the placenta in </w:t>
      </w:r>
      <w:proofErr w:type="spellStart"/>
      <w:r w:rsidRPr="001F6D02">
        <w:rPr>
          <w:rFonts w:ascii="Times New Roman" w:hAnsi="Times New Roman" w:cs="Times New Roman"/>
        </w:rPr>
        <w:t>fetal</w:t>
      </w:r>
      <w:proofErr w:type="spellEnd"/>
      <w:r w:rsidRPr="001F6D02">
        <w:rPr>
          <w:rFonts w:ascii="Times New Roman" w:hAnsi="Times New Roman" w:cs="Times New Roman"/>
        </w:rPr>
        <w:t xml:space="preserve"> programming. Placenta 2002; </w:t>
      </w:r>
      <w:r w:rsidRPr="001F6D02">
        <w:rPr>
          <w:rFonts w:ascii="Times New Roman" w:hAnsi="Times New Roman" w:cs="Times New Roman"/>
          <w:bCs/>
        </w:rPr>
        <w:t>2</w:t>
      </w:r>
      <w:r w:rsidRPr="001F6D02">
        <w:rPr>
          <w:rFonts w:ascii="Times New Roman" w:hAnsi="Times New Roman" w:cs="Times New Roman"/>
        </w:rPr>
        <w:t>3 (</w:t>
      </w:r>
      <w:proofErr w:type="spellStart"/>
      <w:r w:rsidRPr="001F6D02">
        <w:rPr>
          <w:rFonts w:ascii="Times New Roman" w:hAnsi="Times New Roman" w:cs="Times New Roman"/>
        </w:rPr>
        <w:t>Suppl</w:t>
      </w:r>
      <w:proofErr w:type="spellEnd"/>
      <w:r w:rsidRPr="001F6D02">
        <w:rPr>
          <w:rFonts w:ascii="Times New Roman" w:hAnsi="Times New Roman" w:cs="Times New Roman"/>
        </w:rPr>
        <w:t xml:space="preserve"> A): S20-7.</w:t>
      </w:r>
    </w:p>
    <w:p w:rsidR="001F6D02" w:rsidRPr="001F6D02" w:rsidRDefault="001F6D02" w:rsidP="001F6D02">
      <w:pPr>
        <w:pStyle w:val="BodyText"/>
        <w:spacing w:line="480" w:lineRule="auto"/>
        <w:rPr>
          <w:rFonts w:ascii="Times New Roman" w:hAnsi="Times New Roman" w:cs="Times New Roman"/>
        </w:rPr>
      </w:pPr>
    </w:p>
    <w:p w:rsidR="001F6D02" w:rsidRPr="001F6D02" w:rsidRDefault="001F6D02" w:rsidP="001F6D02">
      <w:pPr>
        <w:pStyle w:val="BodyText"/>
        <w:spacing w:line="480" w:lineRule="auto"/>
        <w:rPr>
          <w:rFonts w:ascii="Times New Roman" w:hAnsi="Times New Roman" w:cs="Times New Roman"/>
        </w:rPr>
      </w:pPr>
      <w:r w:rsidRPr="001F6D02">
        <w:rPr>
          <w:rFonts w:ascii="Times New Roman" w:hAnsi="Times New Roman" w:cs="Times New Roman"/>
        </w:rPr>
        <w:t xml:space="preserve">(17) </w:t>
      </w:r>
      <w:proofErr w:type="spellStart"/>
      <w:r w:rsidRPr="001F6D02">
        <w:rPr>
          <w:rFonts w:ascii="Times New Roman" w:hAnsi="Times New Roman" w:cs="Times New Roman"/>
        </w:rPr>
        <w:t>Jansson</w:t>
      </w:r>
      <w:proofErr w:type="spellEnd"/>
      <w:r w:rsidRPr="001F6D02">
        <w:rPr>
          <w:rFonts w:ascii="Times New Roman" w:hAnsi="Times New Roman" w:cs="Times New Roman"/>
        </w:rPr>
        <w:t xml:space="preserve"> T, Powell TL. Role of the placenta in </w:t>
      </w:r>
      <w:proofErr w:type="spellStart"/>
      <w:r w:rsidRPr="001F6D02">
        <w:rPr>
          <w:rFonts w:ascii="Times New Roman" w:hAnsi="Times New Roman" w:cs="Times New Roman"/>
        </w:rPr>
        <w:t>fetal</w:t>
      </w:r>
      <w:proofErr w:type="spellEnd"/>
      <w:r w:rsidRPr="001F6D02">
        <w:rPr>
          <w:rFonts w:ascii="Times New Roman" w:hAnsi="Times New Roman" w:cs="Times New Roman"/>
        </w:rPr>
        <w:t xml:space="preserve"> programming: underlying mechanisms and potential interventional approaches. </w:t>
      </w:r>
      <w:proofErr w:type="spellStart"/>
      <w:r w:rsidRPr="001F6D02">
        <w:rPr>
          <w:rFonts w:ascii="Times New Roman" w:hAnsi="Times New Roman" w:cs="Times New Roman"/>
        </w:rPr>
        <w:t>Clin</w:t>
      </w:r>
      <w:proofErr w:type="spellEnd"/>
      <w:r w:rsidRPr="001F6D02">
        <w:rPr>
          <w:rFonts w:ascii="Times New Roman" w:hAnsi="Times New Roman" w:cs="Times New Roman"/>
        </w:rPr>
        <w:t xml:space="preserve"> </w:t>
      </w:r>
      <w:proofErr w:type="spellStart"/>
      <w:r w:rsidRPr="001F6D02">
        <w:rPr>
          <w:rFonts w:ascii="Times New Roman" w:hAnsi="Times New Roman" w:cs="Times New Roman"/>
        </w:rPr>
        <w:t>Sci</w:t>
      </w:r>
      <w:proofErr w:type="spellEnd"/>
      <w:r w:rsidRPr="001F6D02">
        <w:rPr>
          <w:rFonts w:ascii="Times New Roman" w:hAnsi="Times New Roman" w:cs="Times New Roman"/>
        </w:rPr>
        <w:t xml:space="preserve"> 2007; 113: 1-13.</w:t>
      </w:r>
    </w:p>
    <w:p w:rsidR="001F6D02" w:rsidRPr="001F6D02" w:rsidRDefault="001F6D02" w:rsidP="001F6D02">
      <w:pPr>
        <w:pStyle w:val="BodyText"/>
        <w:spacing w:line="480" w:lineRule="auto"/>
        <w:rPr>
          <w:rFonts w:ascii="Times New Roman" w:hAnsi="Times New Roman" w:cs="Times New Roman"/>
        </w:rPr>
      </w:pPr>
    </w:p>
    <w:p w:rsidR="001F6D02" w:rsidRPr="001F6D02" w:rsidRDefault="001F6D02" w:rsidP="001F6D02">
      <w:pPr>
        <w:widowControl w:val="0"/>
        <w:tabs>
          <w:tab w:val="left" w:pos="-1440"/>
          <w:tab w:val="left" w:pos="-720"/>
          <w:tab w:val="left" w:pos="0"/>
          <w:tab w:val="left" w:pos="1440"/>
          <w:tab w:val="left" w:pos="2160"/>
          <w:tab w:val="left" w:pos="2880"/>
          <w:tab w:val="left" w:pos="3168"/>
          <w:tab w:val="left" w:pos="3744"/>
          <w:tab w:val="left" w:pos="4176"/>
          <w:tab w:val="left" w:pos="5040"/>
        </w:tabs>
        <w:spacing w:after="0" w:line="480" w:lineRule="auto"/>
        <w:rPr>
          <w:rFonts w:ascii="Times New Roman" w:hAnsi="Times New Roman" w:cs="Times New Roman"/>
        </w:rPr>
      </w:pPr>
      <w:r w:rsidRPr="001F6D02">
        <w:rPr>
          <w:rFonts w:ascii="Times New Roman" w:hAnsi="Times New Roman" w:cs="Times New Roman"/>
        </w:rPr>
        <w:t xml:space="preserve">(18) </w:t>
      </w:r>
      <w:proofErr w:type="spellStart"/>
      <w:r w:rsidRPr="001F6D02">
        <w:rPr>
          <w:rFonts w:ascii="Times New Roman" w:hAnsi="Times New Roman" w:cs="Times New Roman"/>
        </w:rPr>
        <w:t>Huda</w:t>
      </w:r>
      <w:proofErr w:type="spellEnd"/>
      <w:r w:rsidRPr="001F6D02">
        <w:rPr>
          <w:rFonts w:ascii="Times New Roman" w:hAnsi="Times New Roman" w:cs="Times New Roman"/>
        </w:rPr>
        <w:t xml:space="preserve"> SS, </w:t>
      </w:r>
      <w:proofErr w:type="spellStart"/>
      <w:r w:rsidRPr="001F6D02">
        <w:rPr>
          <w:rFonts w:ascii="Times New Roman" w:hAnsi="Times New Roman" w:cs="Times New Roman"/>
        </w:rPr>
        <w:t>Brodie</w:t>
      </w:r>
      <w:proofErr w:type="spellEnd"/>
      <w:r w:rsidRPr="001F6D02">
        <w:rPr>
          <w:rFonts w:ascii="Times New Roman" w:hAnsi="Times New Roman" w:cs="Times New Roman"/>
        </w:rPr>
        <w:t xml:space="preserve"> LE, </w:t>
      </w:r>
      <w:proofErr w:type="spellStart"/>
      <w:r w:rsidRPr="001F6D02">
        <w:rPr>
          <w:rFonts w:ascii="Times New Roman" w:hAnsi="Times New Roman" w:cs="Times New Roman"/>
        </w:rPr>
        <w:t>Sattar</w:t>
      </w:r>
      <w:proofErr w:type="spellEnd"/>
      <w:r w:rsidRPr="001F6D02">
        <w:rPr>
          <w:rFonts w:ascii="Times New Roman" w:hAnsi="Times New Roman" w:cs="Times New Roman"/>
        </w:rPr>
        <w:t xml:space="preserve"> N. Obesity in pregnancy: prevalence and metabolic consequences. </w:t>
      </w:r>
      <w:proofErr w:type="spellStart"/>
      <w:r w:rsidRPr="001F6D02">
        <w:rPr>
          <w:rFonts w:ascii="Times New Roman" w:hAnsi="Times New Roman" w:cs="Times New Roman"/>
        </w:rPr>
        <w:t>Semin</w:t>
      </w:r>
      <w:proofErr w:type="spellEnd"/>
      <w:r w:rsidRPr="001F6D02">
        <w:rPr>
          <w:rFonts w:ascii="Times New Roman" w:hAnsi="Times New Roman" w:cs="Times New Roman"/>
        </w:rPr>
        <w:t xml:space="preserve"> </w:t>
      </w:r>
      <w:proofErr w:type="spellStart"/>
      <w:r w:rsidRPr="001F6D02">
        <w:rPr>
          <w:rFonts w:ascii="Times New Roman" w:hAnsi="Times New Roman" w:cs="Times New Roman"/>
        </w:rPr>
        <w:t>Fetal</w:t>
      </w:r>
      <w:proofErr w:type="spellEnd"/>
      <w:r w:rsidRPr="001F6D02">
        <w:rPr>
          <w:rFonts w:ascii="Times New Roman" w:hAnsi="Times New Roman" w:cs="Times New Roman"/>
        </w:rPr>
        <w:t xml:space="preserve"> Neonatal Med 2010; 15: 70-6.</w:t>
      </w:r>
    </w:p>
    <w:p w:rsidR="001F6D02" w:rsidRPr="001F6D02" w:rsidRDefault="001F6D02" w:rsidP="001F6D02">
      <w:pPr>
        <w:pStyle w:val="BodyText"/>
        <w:spacing w:line="480" w:lineRule="auto"/>
        <w:rPr>
          <w:rFonts w:ascii="Times New Roman" w:hAnsi="Times New Roman" w:cs="Times New Roman"/>
          <w:b/>
          <w:bCs/>
        </w:rPr>
      </w:pPr>
    </w:p>
    <w:p w:rsidR="001F6D02" w:rsidRPr="001F6D02" w:rsidRDefault="001F6D02" w:rsidP="001F6D02">
      <w:pPr>
        <w:pStyle w:val="BodyText"/>
        <w:spacing w:line="480" w:lineRule="auto"/>
        <w:rPr>
          <w:rStyle w:val="src1"/>
        </w:rPr>
      </w:pPr>
      <w:r w:rsidRPr="001F6D02">
        <w:rPr>
          <w:rStyle w:val="src1"/>
        </w:rPr>
        <w:t xml:space="preserve">(19) </w:t>
      </w:r>
      <w:proofErr w:type="spellStart"/>
      <w:r w:rsidRPr="001F6D02">
        <w:rPr>
          <w:rStyle w:val="src1"/>
        </w:rPr>
        <w:t>Coan</w:t>
      </w:r>
      <w:proofErr w:type="spellEnd"/>
      <w:r w:rsidRPr="001F6D02">
        <w:rPr>
          <w:rStyle w:val="src1"/>
        </w:rPr>
        <w:t xml:space="preserve"> PA, </w:t>
      </w:r>
      <w:proofErr w:type="spellStart"/>
      <w:r w:rsidRPr="001F6D02">
        <w:rPr>
          <w:rStyle w:val="src1"/>
        </w:rPr>
        <w:t>Angiolini</w:t>
      </w:r>
      <w:proofErr w:type="spellEnd"/>
      <w:r w:rsidRPr="001F6D02">
        <w:rPr>
          <w:rStyle w:val="src1"/>
        </w:rPr>
        <w:t xml:space="preserve"> E, </w:t>
      </w:r>
      <w:proofErr w:type="spellStart"/>
      <w:r w:rsidRPr="001F6D02">
        <w:rPr>
          <w:rStyle w:val="src1"/>
        </w:rPr>
        <w:t>Sandovici</w:t>
      </w:r>
      <w:proofErr w:type="spellEnd"/>
      <w:r w:rsidRPr="001F6D02">
        <w:rPr>
          <w:rStyle w:val="src1"/>
        </w:rPr>
        <w:t xml:space="preserve"> I, Burton GJ, </w:t>
      </w:r>
      <w:proofErr w:type="spellStart"/>
      <w:r w:rsidRPr="001F6D02">
        <w:rPr>
          <w:rStyle w:val="src1"/>
        </w:rPr>
        <w:t>Constancia</w:t>
      </w:r>
      <w:proofErr w:type="spellEnd"/>
      <w:r w:rsidRPr="001F6D02">
        <w:rPr>
          <w:rStyle w:val="src1"/>
        </w:rPr>
        <w:t xml:space="preserve"> M, </w:t>
      </w:r>
      <w:proofErr w:type="spellStart"/>
      <w:r w:rsidRPr="001F6D02">
        <w:rPr>
          <w:rStyle w:val="src1"/>
        </w:rPr>
        <w:t>Fowden</w:t>
      </w:r>
      <w:proofErr w:type="spellEnd"/>
      <w:r w:rsidRPr="001F6D02">
        <w:rPr>
          <w:rStyle w:val="src1"/>
        </w:rPr>
        <w:t xml:space="preserve"> AL. Adaptations in placental nutrient transfer capacity to meet </w:t>
      </w:r>
      <w:proofErr w:type="spellStart"/>
      <w:r w:rsidRPr="001F6D02">
        <w:rPr>
          <w:rStyle w:val="src1"/>
        </w:rPr>
        <w:t>fetal</w:t>
      </w:r>
      <w:proofErr w:type="spellEnd"/>
      <w:r w:rsidRPr="001F6D02">
        <w:rPr>
          <w:rStyle w:val="src1"/>
        </w:rPr>
        <w:t xml:space="preserve"> growth demands depend on placental size in mice.</w:t>
      </w:r>
      <w:r w:rsidRPr="001F6D02">
        <w:rPr>
          <w:rFonts w:ascii="Times New Roman" w:hAnsi="Times New Roman" w:cs="Times New Roman"/>
        </w:rPr>
        <w:t xml:space="preserve"> </w:t>
      </w:r>
      <w:r w:rsidRPr="001F6D02">
        <w:rPr>
          <w:rStyle w:val="src1"/>
        </w:rPr>
        <w:t xml:space="preserve">J </w:t>
      </w:r>
      <w:proofErr w:type="spellStart"/>
      <w:r w:rsidRPr="001F6D02">
        <w:rPr>
          <w:rStyle w:val="src1"/>
        </w:rPr>
        <w:t>Physiol</w:t>
      </w:r>
      <w:proofErr w:type="spellEnd"/>
      <w:r w:rsidRPr="001F6D02">
        <w:rPr>
          <w:rStyle w:val="src1"/>
        </w:rPr>
        <w:t xml:space="preserve"> 2008; 586: 4567-76.</w:t>
      </w:r>
    </w:p>
    <w:p w:rsidR="001F6D02" w:rsidRPr="001F6D02" w:rsidRDefault="001F6D02" w:rsidP="001F6D02">
      <w:pPr>
        <w:pStyle w:val="BodyText"/>
        <w:spacing w:line="480" w:lineRule="auto"/>
        <w:rPr>
          <w:rStyle w:val="src1"/>
        </w:rPr>
      </w:pPr>
    </w:p>
    <w:p w:rsidR="001F6D02" w:rsidRPr="001F6D02" w:rsidRDefault="001F6D02" w:rsidP="001F6D02">
      <w:pPr>
        <w:pStyle w:val="BodyText"/>
        <w:spacing w:line="480" w:lineRule="auto"/>
        <w:rPr>
          <w:rStyle w:val="src1"/>
        </w:rPr>
      </w:pPr>
      <w:r w:rsidRPr="001F6D02">
        <w:rPr>
          <w:rStyle w:val="src1"/>
        </w:rPr>
        <w:t xml:space="preserve">(20) </w:t>
      </w:r>
      <w:proofErr w:type="spellStart"/>
      <w:r w:rsidRPr="001F6D02">
        <w:rPr>
          <w:rStyle w:val="src1"/>
        </w:rPr>
        <w:t>Jansson</w:t>
      </w:r>
      <w:proofErr w:type="spellEnd"/>
      <w:r w:rsidRPr="001F6D02">
        <w:rPr>
          <w:rStyle w:val="src1"/>
        </w:rPr>
        <w:t xml:space="preserve"> N, </w:t>
      </w:r>
      <w:proofErr w:type="spellStart"/>
      <w:r w:rsidRPr="001F6D02">
        <w:rPr>
          <w:rStyle w:val="src1"/>
        </w:rPr>
        <w:t>Nilsfelt</w:t>
      </w:r>
      <w:proofErr w:type="spellEnd"/>
      <w:r w:rsidRPr="001F6D02">
        <w:rPr>
          <w:rStyle w:val="src1"/>
        </w:rPr>
        <w:t xml:space="preserve"> A, </w:t>
      </w:r>
      <w:proofErr w:type="spellStart"/>
      <w:r w:rsidRPr="001F6D02">
        <w:rPr>
          <w:rStyle w:val="src1"/>
        </w:rPr>
        <w:t>Gellerstedt</w:t>
      </w:r>
      <w:proofErr w:type="spellEnd"/>
      <w:r w:rsidRPr="001F6D02">
        <w:rPr>
          <w:rStyle w:val="src1"/>
        </w:rPr>
        <w:t xml:space="preserve"> M, </w:t>
      </w:r>
      <w:proofErr w:type="spellStart"/>
      <w:r w:rsidRPr="001F6D02">
        <w:rPr>
          <w:rStyle w:val="src1"/>
        </w:rPr>
        <w:t>Wennergren</w:t>
      </w:r>
      <w:proofErr w:type="spellEnd"/>
      <w:r w:rsidRPr="001F6D02">
        <w:rPr>
          <w:rStyle w:val="src1"/>
        </w:rPr>
        <w:t xml:space="preserve"> M, </w:t>
      </w:r>
      <w:proofErr w:type="spellStart"/>
      <w:r w:rsidRPr="001F6D02">
        <w:rPr>
          <w:rStyle w:val="src1"/>
        </w:rPr>
        <w:t>Rossander-Hulthén</w:t>
      </w:r>
      <w:proofErr w:type="spellEnd"/>
      <w:r w:rsidRPr="001F6D02">
        <w:rPr>
          <w:rStyle w:val="src1"/>
        </w:rPr>
        <w:t xml:space="preserve"> L, Powell TL, </w:t>
      </w:r>
      <w:proofErr w:type="spellStart"/>
      <w:r w:rsidRPr="001F6D02">
        <w:rPr>
          <w:rStyle w:val="src1"/>
        </w:rPr>
        <w:t>Jansson</w:t>
      </w:r>
      <w:proofErr w:type="spellEnd"/>
      <w:r w:rsidRPr="001F6D02">
        <w:rPr>
          <w:rStyle w:val="src1"/>
        </w:rPr>
        <w:t xml:space="preserve"> T. Maternal hormones linking maternal body mass index and dietary intake to birth weight. Am J </w:t>
      </w:r>
      <w:proofErr w:type="spellStart"/>
      <w:r w:rsidRPr="001F6D02">
        <w:rPr>
          <w:rStyle w:val="src1"/>
        </w:rPr>
        <w:t>Clin</w:t>
      </w:r>
      <w:proofErr w:type="spellEnd"/>
      <w:r w:rsidRPr="001F6D02">
        <w:rPr>
          <w:rStyle w:val="src1"/>
        </w:rPr>
        <w:t xml:space="preserve"> </w:t>
      </w:r>
      <w:proofErr w:type="spellStart"/>
      <w:r w:rsidRPr="001F6D02">
        <w:rPr>
          <w:rStyle w:val="src1"/>
        </w:rPr>
        <w:t>Nutr</w:t>
      </w:r>
      <w:proofErr w:type="spellEnd"/>
      <w:r w:rsidRPr="001F6D02">
        <w:rPr>
          <w:rStyle w:val="src1"/>
        </w:rPr>
        <w:t xml:space="preserve"> 2008; 87: 1743-9. </w:t>
      </w:r>
    </w:p>
    <w:p w:rsidR="001F6D02" w:rsidRPr="001F6D02" w:rsidRDefault="001F6D02" w:rsidP="001F6D02">
      <w:pPr>
        <w:pStyle w:val="BodyText"/>
        <w:spacing w:line="480" w:lineRule="auto"/>
        <w:rPr>
          <w:rFonts w:ascii="Times New Roman" w:hAnsi="Times New Roman" w:cs="Times New Roman"/>
        </w:rPr>
      </w:pPr>
    </w:p>
    <w:p w:rsidR="001F6D02" w:rsidRPr="001F6D02" w:rsidRDefault="001F6D02" w:rsidP="001F6D02">
      <w:pPr>
        <w:spacing w:after="0" w:line="480" w:lineRule="auto"/>
        <w:rPr>
          <w:rFonts w:ascii="Times New Roman" w:hAnsi="Times New Roman" w:cs="Times New Roman"/>
          <w:noProof/>
        </w:rPr>
      </w:pPr>
      <w:r w:rsidRPr="001F6D02">
        <w:rPr>
          <w:rFonts w:ascii="Times New Roman" w:hAnsi="Times New Roman" w:cs="Times New Roman"/>
        </w:rPr>
        <w:t xml:space="preserve">(21) Burton GJ </w:t>
      </w:r>
      <w:proofErr w:type="spellStart"/>
      <w:r w:rsidRPr="001F6D02">
        <w:rPr>
          <w:rFonts w:ascii="Times New Roman" w:hAnsi="Times New Roman" w:cs="Times New Roman"/>
        </w:rPr>
        <w:t>Jauniaux</w:t>
      </w:r>
      <w:proofErr w:type="spellEnd"/>
      <w:r w:rsidRPr="001F6D02">
        <w:rPr>
          <w:rFonts w:ascii="Times New Roman" w:hAnsi="Times New Roman" w:cs="Times New Roman"/>
        </w:rPr>
        <w:t xml:space="preserve"> E. The maternal circulation and placental shape: </w:t>
      </w:r>
      <w:proofErr w:type="spellStart"/>
      <w:r w:rsidRPr="001F6D02">
        <w:rPr>
          <w:rFonts w:ascii="Times New Roman" w:hAnsi="Times New Roman" w:cs="Times New Roman"/>
        </w:rPr>
        <w:t>villus</w:t>
      </w:r>
      <w:proofErr w:type="spellEnd"/>
      <w:r w:rsidRPr="001F6D02">
        <w:rPr>
          <w:rFonts w:ascii="Times New Roman" w:hAnsi="Times New Roman" w:cs="Times New Roman"/>
        </w:rPr>
        <w:t xml:space="preserve"> remodelling induced through </w:t>
      </w:r>
      <w:proofErr w:type="spellStart"/>
      <w:r w:rsidRPr="001F6D02">
        <w:rPr>
          <w:rFonts w:ascii="Times New Roman" w:hAnsi="Times New Roman" w:cs="Times New Roman"/>
        </w:rPr>
        <w:t>haemodynamics</w:t>
      </w:r>
      <w:proofErr w:type="spellEnd"/>
      <w:r w:rsidRPr="001F6D02">
        <w:rPr>
          <w:rFonts w:ascii="Times New Roman" w:hAnsi="Times New Roman" w:cs="Times New Roman"/>
        </w:rPr>
        <w:t xml:space="preserve"> and oxidative and endoplasmic reticulum stress. In: </w:t>
      </w:r>
      <w:r w:rsidRPr="001F6D02">
        <w:rPr>
          <w:rFonts w:ascii="Times New Roman" w:hAnsi="Times New Roman" w:cs="Times New Roman"/>
          <w:noProof/>
        </w:rPr>
        <w:t>The Placenta and Human Developmental Programming. Eds Burton GJ, Barker DJP, Moffett A, Thornburg K. 2011; Cambridge: Cambridge University Press.</w:t>
      </w:r>
    </w:p>
    <w:p w:rsidR="001F6D02" w:rsidRPr="001F6D02" w:rsidRDefault="001F6D02" w:rsidP="001F6D02">
      <w:pPr>
        <w:spacing w:after="0" w:line="480" w:lineRule="auto"/>
        <w:rPr>
          <w:rFonts w:ascii="Times New Roman" w:hAnsi="Times New Roman" w:cs="Times New Roman"/>
          <w:noProof/>
        </w:rPr>
      </w:pPr>
    </w:p>
    <w:p w:rsidR="001F6D02" w:rsidRPr="001F6D02" w:rsidRDefault="001F6D02" w:rsidP="001F6D02">
      <w:pPr>
        <w:spacing w:after="0" w:line="480" w:lineRule="auto"/>
        <w:rPr>
          <w:rFonts w:ascii="Times New Roman" w:hAnsi="Times New Roman" w:cs="Times New Roman"/>
        </w:rPr>
      </w:pPr>
      <w:r w:rsidRPr="001F6D02">
        <w:rPr>
          <w:rFonts w:ascii="Times New Roman" w:hAnsi="Times New Roman" w:cs="Times New Roman"/>
        </w:rPr>
        <w:t xml:space="preserve">(22) </w:t>
      </w:r>
      <w:proofErr w:type="spellStart"/>
      <w:r w:rsidRPr="001F6D02">
        <w:rPr>
          <w:rFonts w:ascii="Times New Roman" w:hAnsi="Times New Roman" w:cs="Times New Roman"/>
        </w:rPr>
        <w:t>Coall</w:t>
      </w:r>
      <w:proofErr w:type="spellEnd"/>
      <w:r w:rsidRPr="001F6D02">
        <w:rPr>
          <w:rFonts w:ascii="Times New Roman" w:hAnsi="Times New Roman" w:cs="Times New Roman"/>
        </w:rPr>
        <w:t xml:space="preserve"> DA, Charles AK, </w:t>
      </w:r>
      <w:proofErr w:type="spellStart"/>
      <w:r w:rsidRPr="001F6D02">
        <w:rPr>
          <w:rFonts w:ascii="Times New Roman" w:hAnsi="Times New Roman" w:cs="Times New Roman"/>
        </w:rPr>
        <w:t>Salafia</w:t>
      </w:r>
      <w:proofErr w:type="spellEnd"/>
      <w:r w:rsidRPr="001F6D02">
        <w:rPr>
          <w:rFonts w:ascii="Times New Roman" w:hAnsi="Times New Roman" w:cs="Times New Roman"/>
        </w:rPr>
        <w:t xml:space="preserve"> CM. Gross placental structure in a low-risk population of singleton term first-born infants. </w:t>
      </w:r>
      <w:proofErr w:type="spellStart"/>
      <w:r w:rsidRPr="001F6D02">
        <w:rPr>
          <w:rStyle w:val="jrnl"/>
        </w:rPr>
        <w:t>Pediatr</w:t>
      </w:r>
      <w:proofErr w:type="spellEnd"/>
      <w:r w:rsidRPr="001F6D02">
        <w:rPr>
          <w:rStyle w:val="jrnl"/>
        </w:rPr>
        <w:t xml:space="preserve"> Dev </w:t>
      </w:r>
      <w:proofErr w:type="spellStart"/>
      <w:r w:rsidRPr="001F6D02">
        <w:rPr>
          <w:rStyle w:val="jrnl"/>
        </w:rPr>
        <w:t>Pathol</w:t>
      </w:r>
      <w:proofErr w:type="spellEnd"/>
      <w:r w:rsidRPr="001F6D02">
        <w:rPr>
          <w:rStyle w:val="src1"/>
        </w:rPr>
        <w:t xml:space="preserve"> 2009; 12: 200-10.</w:t>
      </w:r>
    </w:p>
    <w:p w:rsidR="001F6D02" w:rsidRPr="001F6D02" w:rsidRDefault="001F6D02">
      <w:pPr>
        <w:rPr>
          <w:rFonts w:ascii="Times New Roman" w:hAnsi="Times New Roman" w:cs="Times New Roman"/>
          <w:b/>
          <w:bCs/>
        </w:rPr>
      </w:pPr>
      <w:r w:rsidRPr="001F6D02">
        <w:rPr>
          <w:rFonts w:ascii="Times New Roman" w:hAnsi="Times New Roman" w:cs="Times New Roman"/>
          <w:b/>
          <w:bCs/>
        </w:rPr>
        <w:br w:type="page"/>
      </w:r>
    </w:p>
    <w:p w:rsidR="001F6D02" w:rsidRPr="001F6D02" w:rsidRDefault="001F6D02" w:rsidP="001F6D02">
      <w:pPr>
        <w:pStyle w:val="Heading1"/>
        <w:spacing w:after="0" w:line="480" w:lineRule="auto"/>
        <w:jc w:val="left"/>
        <w:rPr>
          <w:rFonts w:ascii="Times New Roman" w:hAnsi="Times New Roman" w:cs="Times New Roman"/>
        </w:rPr>
      </w:pPr>
      <w:r w:rsidRPr="001F6D02">
        <w:rPr>
          <w:rFonts w:ascii="Times New Roman" w:hAnsi="Times New Roman" w:cs="Times New Roman"/>
        </w:rPr>
        <w:lastRenderedPageBreak/>
        <w:t>Table 1.  Characteristics of the mothers, newborns and placentas</w:t>
      </w:r>
    </w:p>
    <w:tbl>
      <w:tblPr>
        <w:tblW w:w="0" w:type="auto"/>
        <w:jc w:val="center"/>
        <w:tblLook w:val="0000"/>
      </w:tblPr>
      <w:tblGrid>
        <w:gridCol w:w="3159"/>
        <w:gridCol w:w="546"/>
        <w:gridCol w:w="1292"/>
        <w:gridCol w:w="913"/>
      </w:tblGrid>
      <w:tr w:rsidR="001F6D02" w:rsidRPr="001F6D02" w:rsidTr="003A54B1">
        <w:trPr>
          <w:jc w:val="center"/>
        </w:trPr>
        <w:tc>
          <w:tcPr>
            <w:tcW w:w="0" w:type="auto"/>
            <w:tcBorders>
              <w:top w:val="single" w:sz="4" w:space="0" w:color="auto"/>
              <w:left w:val="nil"/>
              <w:bottom w:val="single" w:sz="4" w:space="0" w:color="auto"/>
              <w:right w:val="nil"/>
            </w:tcBorders>
            <w:vAlign w:val="center"/>
          </w:tcPr>
          <w:p w:rsidR="001F6D02" w:rsidRPr="001F6D02" w:rsidRDefault="001F6D02" w:rsidP="003A54B1">
            <w:pPr>
              <w:spacing w:after="0" w:line="240" w:lineRule="auto"/>
              <w:rPr>
                <w:rFonts w:ascii="Times New Roman" w:hAnsi="Times New Roman" w:cs="Times New Roman"/>
              </w:rPr>
            </w:pPr>
          </w:p>
        </w:tc>
        <w:tc>
          <w:tcPr>
            <w:tcW w:w="0" w:type="auto"/>
            <w:tcBorders>
              <w:top w:val="single" w:sz="4" w:space="0" w:color="auto"/>
              <w:left w:val="nil"/>
              <w:bottom w:val="single" w:sz="4" w:space="0" w:color="auto"/>
              <w:right w:val="nil"/>
            </w:tcBorders>
            <w:vAlign w:val="center"/>
          </w:tcPr>
          <w:p w:rsidR="001F6D02" w:rsidRPr="001F6D02" w:rsidRDefault="001F6D02" w:rsidP="003A54B1">
            <w:pPr>
              <w:spacing w:after="0" w:line="240" w:lineRule="auto"/>
              <w:jc w:val="right"/>
              <w:rPr>
                <w:rFonts w:ascii="Times New Roman" w:hAnsi="Times New Roman" w:cs="Times New Roman"/>
                <w:b/>
                <w:bCs/>
              </w:rPr>
            </w:pPr>
            <w:r w:rsidRPr="001F6D02">
              <w:rPr>
                <w:rFonts w:ascii="Times New Roman" w:hAnsi="Times New Roman" w:cs="Times New Roman"/>
                <w:b/>
                <w:bCs/>
              </w:rPr>
              <w:t>N</w:t>
            </w:r>
          </w:p>
        </w:tc>
        <w:tc>
          <w:tcPr>
            <w:tcW w:w="0" w:type="auto"/>
            <w:tcBorders>
              <w:top w:val="single" w:sz="4" w:space="0" w:color="auto"/>
              <w:left w:val="nil"/>
              <w:bottom w:val="single" w:sz="4" w:space="0" w:color="auto"/>
              <w:right w:val="nil"/>
            </w:tcBorders>
            <w:vAlign w:val="center"/>
          </w:tcPr>
          <w:p w:rsidR="001F6D02" w:rsidRPr="001F6D02" w:rsidRDefault="001F6D02" w:rsidP="003A54B1">
            <w:pPr>
              <w:spacing w:after="0" w:line="240" w:lineRule="auto"/>
              <w:jc w:val="right"/>
              <w:rPr>
                <w:rFonts w:ascii="Times New Roman" w:hAnsi="Times New Roman" w:cs="Times New Roman"/>
                <w:b/>
                <w:bCs/>
              </w:rPr>
            </w:pPr>
            <w:r w:rsidRPr="001F6D02">
              <w:rPr>
                <w:rFonts w:ascii="Times New Roman" w:hAnsi="Times New Roman" w:cs="Times New Roman"/>
                <w:b/>
                <w:bCs/>
              </w:rPr>
              <w:t>Mean / [%]</w:t>
            </w:r>
          </w:p>
        </w:tc>
        <w:tc>
          <w:tcPr>
            <w:tcW w:w="0" w:type="auto"/>
            <w:tcBorders>
              <w:top w:val="single" w:sz="4" w:space="0" w:color="auto"/>
              <w:left w:val="nil"/>
              <w:bottom w:val="single" w:sz="4" w:space="0" w:color="auto"/>
              <w:right w:val="nil"/>
            </w:tcBorders>
            <w:vAlign w:val="center"/>
          </w:tcPr>
          <w:p w:rsidR="001F6D02" w:rsidRPr="001F6D02" w:rsidRDefault="001F6D02" w:rsidP="003A54B1">
            <w:pPr>
              <w:spacing w:after="0" w:line="240" w:lineRule="auto"/>
              <w:jc w:val="right"/>
              <w:rPr>
                <w:rFonts w:ascii="Times New Roman" w:hAnsi="Times New Roman" w:cs="Times New Roman"/>
                <w:b/>
                <w:bCs/>
              </w:rPr>
            </w:pPr>
            <w:r w:rsidRPr="001F6D02">
              <w:rPr>
                <w:rFonts w:ascii="Times New Roman" w:hAnsi="Times New Roman" w:cs="Times New Roman"/>
                <w:b/>
                <w:bCs/>
              </w:rPr>
              <w:t>(SD)</w:t>
            </w:r>
          </w:p>
        </w:tc>
      </w:tr>
      <w:tr w:rsidR="001F6D02" w:rsidRPr="001F6D02" w:rsidTr="003A54B1">
        <w:trPr>
          <w:jc w:val="center"/>
        </w:trPr>
        <w:tc>
          <w:tcPr>
            <w:tcW w:w="0" w:type="auto"/>
            <w:tcBorders>
              <w:top w:val="single" w:sz="4" w:space="0" w:color="auto"/>
              <w:left w:val="nil"/>
              <w:bottom w:val="nil"/>
              <w:right w:val="nil"/>
            </w:tcBorders>
            <w:vAlign w:val="center"/>
          </w:tcPr>
          <w:p w:rsidR="001F6D02" w:rsidRPr="001F6D02" w:rsidRDefault="001F6D02" w:rsidP="003A54B1">
            <w:pPr>
              <w:spacing w:after="0" w:line="240" w:lineRule="auto"/>
              <w:rPr>
                <w:rFonts w:ascii="Times New Roman" w:hAnsi="Times New Roman" w:cs="Times New Roman"/>
              </w:rPr>
            </w:pPr>
          </w:p>
        </w:tc>
        <w:tc>
          <w:tcPr>
            <w:tcW w:w="0" w:type="auto"/>
            <w:tcBorders>
              <w:top w:val="single" w:sz="4" w:space="0" w:color="auto"/>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c>
          <w:tcPr>
            <w:tcW w:w="0" w:type="auto"/>
            <w:tcBorders>
              <w:top w:val="single" w:sz="4" w:space="0" w:color="auto"/>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c>
          <w:tcPr>
            <w:tcW w:w="0" w:type="auto"/>
            <w:tcBorders>
              <w:top w:val="single" w:sz="4" w:space="0" w:color="auto"/>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spacing w:after="0" w:line="240" w:lineRule="auto"/>
              <w:rPr>
                <w:rFonts w:ascii="Times New Roman" w:hAnsi="Times New Roman" w:cs="Times New Roman"/>
                <w:b/>
                <w:bCs/>
              </w:rPr>
            </w:pPr>
            <w:r w:rsidRPr="001F6D02">
              <w:rPr>
                <w:rFonts w:ascii="Times New Roman" w:hAnsi="Times New Roman" w:cs="Times New Roman"/>
                <w:b/>
                <w:bCs/>
              </w:rPr>
              <w:t>Mother</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spacing w:after="0" w:line="240" w:lineRule="auto"/>
              <w:ind w:left="170"/>
              <w:rPr>
                <w:rFonts w:ascii="Times New Roman" w:hAnsi="Times New Roman" w:cs="Times New Roman"/>
              </w:rPr>
            </w:pPr>
            <w:r w:rsidRPr="001F6D02">
              <w:rPr>
                <w:rFonts w:ascii="Times New Roman" w:hAnsi="Times New Roman" w:cs="Times New Roman"/>
              </w:rPr>
              <w:t>Age (years)*</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522</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23</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(20, 26)</w:t>
            </w: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spacing w:after="0" w:line="240" w:lineRule="auto"/>
              <w:ind w:left="170"/>
              <w:rPr>
                <w:rFonts w:ascii="Times New Roman" w:hAnsi="Times New Roman" w:cs="Times New Roman"/>
              </w:rPr>
            </w:pPr>
            <w:r w:rsidRPr="001F6D02">
              <w:rPr>
                <w:rFonts w:ascii="Times New Roman" w:hAnsi="Times New Roman" w:cs="Times New Roman"/>
              </w:rPr>
              <w:t>Parity</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spacing w:after="0" w:line="240" w:lineRule="auto"/>
              <w:ind w:left="340"/>
              <w:rPr>
                <w:rFonts w:ascii="Times New Roman" w:hAnsi="Times New Roman" w:cs="Times New Roman"/>
              </w:rPr>
            </w:pPr>
            <w:r w:rsidRPr="001F6D02">
              <w:rPr>
                <w:rFonts w:ascii="Times New Roman" w:hAnsi="Times New Roman" w:cs="Times New Roman"/>
              </w:rPr>
              <w:t>0</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266</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[51]</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spacing w:after="0" w:line="240" w:lineRule="auto"/>
              <w:ind w:left="340"/>
              <w:rPr>
                <w:rFonts w:ascii="Times New Roman" w:hAnsi="Times New Roman" w:cs="Times New Roman"/>
              </w:rPr>
            </w:pPr>
            <w:r w:rsidRPr="001F6D02">
              <w:rPr>
                <w:rFonts w:ascii="Times New Roman" w:hAnsi="Times New Roman" w:cs="Times New Roman"/>
              </w:rPr>
              <w:t>1 or more</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256</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[49]</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spacing w:after="0" w:line="240" w:lineRule="auto"/>
              <w:rPr>
                <w:rFonts w:ascii="Times New Roman" w:hAnsi="Times New Roman" w:cs="Times New Roman"/>
                <w:b/>
                <w:bCs/>
              </w:rPr>
            </w:pP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spacing w:after="0" w:line="240" w:lineRule="auto"/>
              <w:ind w:left="170"/>
              <w:rPr>
                <w:rFonts w:ascii="Times New Roman" w:hAnsi="Times New Roman" w:cs="Times New Roman"/>
              </w:rPr>
            </w:pP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(kg)</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51</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2.797</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(0.471)</w:t>
            </w: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spacing w:after="0" w:line="240" w:lineRule="auto"/>
              <w:ind w:left="170"/>
              <w:rPr>
                <w:rFonts w:ascii="Times New Roman" w:hAnsi="Times New Roman" w:cs="Times New Roman"/>
              </w:rPr>
            </w:pPr>
            <w:r w:rsidRPr="001F6D02">
              <w:rPr>
                <w:rFonts w:ascii="Times New Roman" w:hAnsi="Times New Roman" w:cs="Times New Roman"/>
              </w:rPr>
              <w:t>Height (cm)</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522</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154.6</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(5.4)</w:t>
            </w: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spacing w:after="0" w:line="240" w:lineRule="auto"/>
              <w:ind w:left="170"/>
              <w:rPr>
                <w:rFonts w:ascii="Times New Roman" w:hAnsi="Times New Roman" w:cs="Times New Roman"/>
              </w:rPr>
            </w:pPr>
            <w:r w:rsidRPr="001F6D02">
              <w:rPr>
                <w:rFonts w:ascii="Times New Roman" w:hAnsi="Times New Roman" w:cs="Times New Roman"/>
              </w:rPr>
              <w:t>Weight (kg)</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522</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56.0</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(8.8)</w:t>
            </w: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spacing w:after="0" w:line="240" w:lineRule="auto"/>
              <w:ind w:left="170"/>
              <w:rPr>
                <w:rFonts w:ascii="Times New Roman" w:hAnsi="Times New Roman" w:cs="Times New Roman"/>
              </w:rPr>
            </w:pPr>
            <w:r w:rsidRPr="001F6D02">
              <w:rPr>
                <w:rFonts w:ascii="Times New Roman" w:hAnsi="Times New Roman" w:cs="Times New Roman"/>
              </w:rPr>
              <w:t>Body mass index (kg/m</w:t>
            </w:r>
            <w:r w:rsidRPr="001F6D02">
              <w:rPr>
                <w:rFonts w:ascii="Times New Roman" w:hAnsi="Times New Roman" w:cs="Times New Roman"/>
                <w:vertAlign w:val="superscript"/>
              </w:rPr>
              <w:t>2</w:t>
            </w:r>
            <w:r w:rsidRPr="001F6D02">
              <w:rPr>
                <w:rFonts w:ascii="Times New Roman" w:hAnsi="Times New Roman" w:cs="Times New Roman"/>
              </w:rPr>
              <w:t>)</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522</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23.4</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(3.4)</w:t>
            </w: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spacing w:after="0" w:line="240" w:lineRule="auto"/>
              <w:ind w:left="170"/>
              <w:rPr>
                <w:rFonts w:ascii="Times New Roman" w:hAnsi="Times New Roman" w:cs="Times New Roman"/>
              </w:rPr>
            </w:pPr>
            <w:r w:rsidRPr="001F6D02">
              <w:rPr>
                <w:rFonts w:ascii="Times New Roman" w:hAnsi="Times New Roman" w:cs="Times New Roman"/>
              </w:rPr>
              <w:t>Head circumference (cm)</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497</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53.4</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(1.5)</w:t>
            </w: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spacing w:after="0" w:line="240" w:lineRule="auto"/>
              <w:ind w:left="170"/>
              <w:rPr>
                <w:rFonts w:ascii="Times New Roman" w:hAnsi="Times New Roman" w:cs="Times New Roman"/>
              </w:rPr>
            </w:pPr>
            <w:r w:rsidRPr="001F6D02">
              <w:rPr>
                <w:rFonts w:ascii="Times New Roman" w:hAnsi="Times New Roman" w:cs="Times New Roman"/>
              </w:rPr>
              <w:t>Arm muscle area (cm</w:t>
            </w:r>
            <w:r w:rsidRPr="001F6D02">
              <w:rPr>
                <w:rFonts w:ascii="Times New Roman" w:hAnsi="Times New Roman" w:cs="Times New Roman"/>
                <w:vertAlign w:val="superscript"/>
              </w:rPr>
              <w:t>2</w:t>
            </w:r>
            <w:r w:rsidRPr="001F6D02">
              <w:rPr>
                <w:rFonts w:ascii="Times New Roman" w:hAnsi="Times New Roman" w:cs="Times New Roman"/>
              </w:rPr>
              <w:t>)</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522</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21.7</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(4.8)</w:t>
            </w: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spacing w:after="0" w:line="240" w:lineRule="auto"/>
              <w:ind w:left="170"/>
              <w:rPr>
                <w:rFonts w:ascii="Times New Roman" w:hAnsi="Times New Roman" w:cs="Times New Roman"/>
              </w:rPr>
            </w:pPr>
            <w:r w:rsidRPr="001F6D02">
              <w:rPr>
                <w:rFonts w:ascii="Times New Roman" w:hAnsi="Times New Roman" w:cs="Times New Roman"/>
              </w:rPr>
              <w:t>Fat mass (kg)</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522</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19.4</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(5.9)</w:t>
            </w: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spacing w:after="0" w:line="240" w:lineRule="auto"/>
              <w:ind w:left="170"/>
              <w:rPr>
                <w:rFonts w:ascii="Times New Roman" w:hAnsi="Times New Roman" w:cs="Times New Roman"/>
              </w:rPr>
            </w:pPr>
            <w:r w:rsidRPr="001F6D02">
              <w:rPr>
                <w:rFonts w:ascii="Times New Roman" w:hAnsi="Times New Roman" w:cs="Times New Roman"/>
              </w:rPr>
              <w:t>Percentage body fat (%)</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522</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34.0</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(5.6)</w:t>
            </w: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spacing w:after="0" w:line="240" w:lineRule="auto"/>
              <w:rPr>
                <w:rFonts w:ascii="Times New Roman" w:hAnsi="Times New Roman" w:cs="Times New Roman"/>
              </w:rPr>
            </w:pP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spacing w:after="0" w:line="240" w:lineRule="auto"/>
              <w:rPr>
                <w:rFonts w:ascii="Times New Roman" w:hAnsi="Times New Roman" w:cs="Times New Roman"/>
                <w:b/>
                <w:bCs/>
              </w:rPr>
            </w:pPr>
            <w:r w:rsidRPr="001F6D02">
              <w:rPr>
                <w:rFonts w:ascii="Times New Roman" w:hAnsi="Times New Roman" w:cs="Times New Roman"/>
                <w:b/>
                <w:bCs/>
              </w:rPr>
              <w:t>Newborn</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spacing w:after="0" w:line="240" w:lineRule="auto"/>
              <w:ind w:left="170"/>
              <w:rPr>
                <w:rFonts w:ascii="Times New Roman" w:hAnsi="Times New Roman" w:cs="Times New Roman"/>
              </w:rPr>
            </w:pPr>
            <w:r w:rsidRPr="001F6D02">
              <w:rPr>
                <w:rFonts w:ascii="Times New Roman" w:hAnsi="Times New Roman" w:cs="Times New Roman"/>
              </w:rPr>
              <w:t>Gestational age (weeks)</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522</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39.5</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(1.1)</w:t>
            </w: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spacing w:after="0" w:line="240" w:lineRule="auto"/>
              <w:ind w:left="170"/>
              <w:rPr>
                <w:rFonts w:ascii="Times New Roman" w:hAnsi="Times New Roman" w:cs="Times New Roman"/>
              </w:rPr>
            </w:pP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(kg)</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522</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2.890</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(0.412)</w:t>
            </w: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spacing w:after="0" w:line="240" w:lineRule="auto"/>
              <w:rPr>
                <w:rFonts w:ascii="Times New Roman" w:hAnsi="Times New Roman" w:cs="Times New Roman"/>
                <w:b/>
                <w:bCs/>
              </w:rPr>
            </w:pP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spacing w:after="0" w:line="240" w:lineRule="auto"/>
              <w:rPr>
                <w:rFonts w:ascii="Times New Roman" w:hAnsi="Times New Roman" w:cs="Times New Roman"/>
                <w:b/>
                <w:bCs/>
              </w:rPr>
            </w:pPr>
            <w:r w:rsidRPr="001F6D02">
              <w:rPr>
                <w:rFonts w:ascii="Times New Roman" w:hAnsi="Times New Roman" w:cs="Times New Roman"/>
                <w:b/>
                <w:bCs/>
              </w:rPr>
              <w:t>Placental size and shape</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spacing w:after="0" w:line="240" w:lineRule="auto"/>
              <w:ind w:left="170"/>
              <w:rPr>
                <w:rFonts w:ascii="Times New Roman" w:hAnsi="Times New Roman" w:cs="Times New Roman"/>
              </w:rPr>
            </w:pPr>
            <w:r w:rsidRPr="001F6D02">
              <w:rPr>
                <w:rFonts w:ascii="Times New Roman" w:hAnsi="Times New Roman" w:cs="Times New Roman"/>
              </w:rPr>
              <w:t>Weight (g)</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522</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412.1</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(83.8)</w:t>
            </w: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spacing w:after="0" w:line="240" w:lineRule="auto"/>
              <w:ind w:left="170"/>
              <w:rPr>
                <w:rFonts w:ascii="Times New Roman" w:hAnsi="Times New Roman" w:cs="Times New Roman"/>
              </w:rPr>
            </w:pPr>
            <w:r w:rsidRPr="001F6D02">
              <w:rPr>
                <w:rFonts w:ascii="Times New Roman" w:hAnsi="Times New Roman" w:cs="Times New Roman"/>
              </w:rPr>
              <w:t>Length (cm)</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522</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19.5</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(2.0)</w:t>
            </w: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spacing w:after="0" w:line="240" w:lineRule="auto"/>
              <w:ind w:left="170"/>
              <w:rPr>
                <w:rFonts w:ascii="Times New Roman" w:hAnsi="Times New Roman" w:cs="Times New Roman"/>
              </w:rPr>
            </w:pPr>
            <w:r w:rsidRPr="001F6D02">
              <w:rPr>
                <w:rFonts w:ascii="Times New Roman" w:hAnsi="Times New Roman" w:cs="Times New Roman"/>
              </w:rPr>
              <w:t>Breadth (cm)</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522</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17.0</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(1.9)</w:t>
            </w: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spacing w:after="0" w:line="240" w:lineRule="auto"/>
              <w:ind w:left="170"/>
              <w:rPr>
                <w:rFonts w:ascii="Times New Roman" w:hAnsi="Times New Roman" w:cs="Times New Roman"/>
              </w:rPr>
            </w:pPr>
            <w:r w:rsidRPr="001F6D02">
              <w:rPr>
                <w:rFonts w:ascii="Times New Roman" w:hAnsi="Times New Roman" w:cs="Times New Roman"/>
              </w:rPr>
              <w:t>Area (cm</w:t>
            </w:r>
            <w:r w:rsidRPr="001F6D02">
              <w:rPr>
                <w:rFonts w:ascii="Times New Roman" w:hAnsi="Times New Roman" w:cs="Times New Roman"/>
                <w:vertAlign w:val="superscript"/>
              </w:rPr>
              <w:t>2</w:t>
            </w:r>
            <w:r w:rsidRPr="001F6D02">
              <w:rPr>
                <w:rFonts w:ascii="Times New Roman" w:hAnsi="Times New Roman" w:cs="Times New Roman"/>
              </w:rPr>
              <w:t>)</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522</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262.8</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(49.9)</w:t>
            </w: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spacing w:after="0" w:line="240" w:lineRule="auto"/>
              <w:ind w:left="170"/>
              <w:rPr>
                <w:rFonts w:ascii="Times New Roman" w:hAnsi="Times New Roman" w:cs="Times New Roman"/>
              </w:rPr>
            </w:pPr>
            <w:r w:rsidRPr="001F6D02">
              <w:rPr>
                <w:rFonts w:ascii="Times New Roman" w:hAnsi="Times New Roman" w:cs="Times New Roman"/>
              </w:rPr>
              <w:t>Length-breadth difference (cm)</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522</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2.5</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(1.7)</w:t>
            </w: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spacing w:after="0" w:line="240" w:lineRule="auto"/>
              <w:ind w:left="170"/>
              <w:rPr>
                <w:rFonts w:ascii="Times New Roman" w:hAnsi="Times New Roman" w:cs="Times New Roman"/>
              </w:rPr>
            </w:pPr>
            <w:r w:rsidRPr="001F6D02">
              <w:rPr>
                <w:rFonts w:ascii="Times New Roman" w:hAnsi="Times New Roman" w:cs="Times New Roman"/>
              </w:rPr>
              <w:t>Number of cotyledons</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522</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6.6</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r w:rsidRPr="001F6D02">
              <w:rPr>
                <w:rFonts w:ascii="Times New Roman" w:hAnsi="Times New Roman" w:cs="Times New Roman"/>
              </w:rPr>
              <w:t>(2.5)</w:t>
            </w: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spacing w:after="0" w:line="240" w:lineRule="auto"/>
              <w:rPr>
                <w:rFonts w:ascii="Times New Roman" w:hAnsi="Times New Roman" w:cs="Times New Roman"/>
                <w:b/>
                <w:bCs/>
              </w:rPr>
            </w:pP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spacing w:after="0" w:line="240" w:lineRule="auto"/>
              <w:rPr>
                <w:rFonts w:ascii="Times New Roman" w:hAnsi="Times New Roman" w:cs="Times New Roman"/>
                <w:b/>
                <w:bCs/>
              </w:rPr>
            </w:pPr>
            <w:r w:rsidRPr="001F6D02">
              <w:rPr>
                <w:rFonts w:ascii="Times New Roman" w:hAnsi="Times New Roman" w:cs="Times New Roman"/>
                <w:b/>
                <w:bCs/>
              </w:rPr>
              <w:t>Placental efficiency</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tabs>
                <w:tab w:val="center" w:pos="4513"/>
                <w:tab w:val="right" w:pos="9026"/>
              </w:tabs>
              <w:spacing w:after="0" w:line="240" w:lineRule="auto"/>
              <w:ind w:left="170"/>
              <w:rPr>
                <w:rFonts w:ascii="Times New Roman" w:hAnsi="Times New Roman" w:cs="Times New Roman"/>
              </w:rPr>
            </w:pPr>
            <w:r w:rsidRPr="001F6D02">
              <w:rPr>
                <w:rFonts w:ascii="Times New Roman" w:hAnsi="Times New Roman" w:cs="Times New Roman"/>
              </w:rPr>
              <w:t xml:space="preserve">Weight :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w:t>
            </w:r>
            <w:proofErr w:type="spellStart"/>
            <w:r w:rsidRPr="001F6D02">
              <w:rPr>
                <w:rFonts w:ascii="Times New Roman" w:hAnsi="Times New Roman" w:cs="Times New Roman"/>
              </w:rPr>
              <w:t>g:kg</w:t>
            </w:r>
            <w:proofErr w:type="spellEnd"/>
            <w:r w:rsidRPr="001F6D02">
              <w:rPr>
                <w:rFonts w:ascii="Times New Roman" w:hAnsi="Times New Roman" w:cs="Times New Roman"/>
              </w:rPr>
              <w:t>)</w:t>
            </w:r>
          </w:p>
        </w:tc>
        <w:tc>
          <w:tcPr>
            <w:tcW w:w="0" w:type="auto"/>
            <w:tcBorders>
              <w:top w:val="nil"/>
              <w:left w:val="nil"/>
              <w:bottom w:val="nil"/>
              <w:right w:val="nil"/>
            </w:tcBorders>
            <w:vAlign w:val="center"/>
          </w:tcPr>
          <w:p w:rsidR="001F6D02" w:rsidRPr="001F6D02" w:rsidRDefault="001F6D02" w:rsidP="003A54B1">
            <w:pPr>
              <w:tabs>
                <w:tab w:val="center" w:pos="4513"/>
                <w:tab w:val="right" w:pos="9026"/>
              </w:tabs>
              <w:spacing w:after="0" w:line="240" w:lineRule="auto"/>
              <w:jc w:val="right"/>
              <w:rPr>
                <w:rFonts w:ascii="Times New Roman" w:hAnsi="Times New Roman" w:cs="Times New Roman"/>
              </w:rPr>
            </w:pPr>
            <w:r w:rsidRPr="001F6D02">
              <w:rPr>
                <w:rFonts w:ascii="Times New Roman" w:hAnsi="Times New Roman" w:cs="Times New Roman"/>
              </w:rPr>
              <w:t>522</w:t>
            </w:r>
          </w:p>
        </w:tc>
        <w:tc>
          <w:tcPr>
            <w:tcW w:w="0" w:type="auto"/>
            <w:tcBorders>
              <w:top w:val="nil"/>
              <w:left w:val="nil"/>
              <w:bottom w:val="nil"/>
              <w:right w:val="nil"/>
            </w:tcBorders>
            <w:vAlign w:val="center"/>
          </w:tcPr>
          <w:p w:rsidR="001F6D02" w:rsidRPr="001F6D02" w:rsidRDefault="001F6D02" w:rsidP="003A54B1">
            <w:pPr>
              <w:tabs>
                <w:tab w:val="center" w:pos="4513"/>
                <w:tab w:val="right" w:pos="9026"/>
              </w:tabs>
              <w:spacing w:after="0" w:line="240" w:lineRule="auto"/>
              <w:jc w:val="right"/>
              <w:rPr>
                <w:rFonts w:ascii="Times New Roman" w:hAnsi="Times New Roman" w:cs="Times New Roman"/>
              </w:rPr>
            </w:pPr>
            <w:r w:rsidRPr="001F6D02">
              <w:rPr>
                <w:rFonts w:ascii="Times New Roman" w:hAnsi="Times New Roman" w:cs="Times New Roman"/>
              </w:rPr>
              <w:t>143.0</w:t>
            </w:r>
          </w:p>
        </w:tc>
        <w:tc>
          <w:tcPr>
            <w:tcW w:w="0" w:type="auto"/>
            <w:tcBorders>
              <w:top w:val="nil"/>
              <w:left w:val="nil"/>
              <w:bottom w:val="nil"/>
              <w:right w:val="nil"/>
            </w:tcBorders>
            <w:vAlign w:val="center"/>
          </w:tcPr>
          <w:p w:rsidR="001F6D02" w:rsidRPr="001F6D02" w:rsidRDefault="001F6D02" w:rsidP="003A54B1">
            <w:pPr>
              <w:tabs>
                <w:tab w:val="center" w:pos="4513"/>
                <w:tab w:val="right" w:pos="9026"/>
              </w:tabs>
              <w:spacing w:after="0" w:line="240" w:lineRule="auto"/>
              <w:jc w:val="right"/>
              <w:rPr>
                <w:rFonts w:ascii="Times New Roman" w:hAnsi="Times New Roman" w:cs="Times New Roman"/>
              </w:rPr>
            </w:pPr>
            <w:r w:rsidRPr="001F6D02">
              <w:rPr>
                <w:rFonts w:ascii="Times New Roman" w:hAnsi="Times New Roman" w:cs="Times New Roman"/>
              </w:rPr>
              <w:t>(23.2)</w:t>
            </w: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tabs>
                <w:tab w:val="center" w:pos="4513"/>
                <w:tab w:val="right" w:pos="9026"/>
              </w:tabs>
              <w:spacing w:after="0" w:line="240" w:lineRule="auto"/>
              <w:ind w:left="170"/>
              <w:rPr>
                <w:rFonts w:ascii="Times New Roman" w:hAnsi="Times New Roman" w:cs="Times New Roman"/>
              </w:rPr>
            </w:pPr>
            <w:r w:rsidRPr="001F6D02">
              <w:rPr>
                <w:rFonts w:ascii="Times New Roman" w:hAnsi="Times New Roman" w:cs="Times New Roman"/>
              </w:rPr>
              <w:t xml:space="preserve">Length :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w:t>
            </w:r>
            <w:proofErr w:type="spellStart"/>
            <w:r w:rsidRPr="001F6D02">
              <w:rPr>
                <w:rFonts w:ascii="Times New Roman" w:hAnsi="Times New Roman" w:cs="Times New Roman"/>
              </w:rPr>
              <w:t>cm:kg</w:t>
            </w:r>
            <w:proofErr w:type="spellEnd"/>
            <w:r w:rsidRPr="001F6D02">
              <w:rPr>
                <w:rFonts w:ascii="Times New Roman" w:hAnsi="Times New Roman" w:cs="Times New Roman"/>
              </w:rPr>
              <w:t>)</w:t>
            </w:r>
          </w:p>
        </w:tc>
        <w:tc>
          <w:tcPr>
            <w:tcW w:w="0" w:type="auto"/>
            <w:tcBorders>
              <w:top w:val="nil"/>
              <w:left w:val="nil"/>
              <w:bottom w:val="nil"/>
              <w:right w:val="nil"/>
            </w:tcBorders>
            <w:vAlign w:val="center"/>
          </w:tcPr>
          <w:p w:rsidR="001F6D02" w:rsidRPr="001F6D02" w:rsidRDefault="001F6D02" w:rsidP="003A54B1">
            <w:pPr>
              <w:tabs>
                <w:tab w:val="center" w:pos="4513"/>
                <w:tab w:val="right" w:pos="9026"/>
              </w:tabs>
              <w:spacing w:after="0" w:line="240" w:lineRule="auto"/>
              <w:jc w:val="right"/>
              <w:rPr>
                <w:rFonts w:ascii="Times New Roman" w:hAnsi="Times New Roman" w:cs="Times New Roman"/>
              </w:rPr>
            </w:pPr>
            <w:r w:rsidRPr="001F6D02">
              <w:rPr>
                <w:rFonts w:ascii="Times New Roman" w:hAnsi="Times New Roman" w:cs="Times New Roman"/>
              </w:rPr>
              <w:t>522</w:t>
            </w:r>
          </w:p>
        </w:tc>
        <w:tc>
          <w:tcPr>
            <w:tcW w:w="0" w:type="auto"/>
            <w:tcBorders>
              <w:top w:val="nil"/>
              <w:left w:val="nil"/>
              <w:bottom w:val="nil"/>
              <w:right w:val="nil"/>
            </w:tcBorders>
            <w:vAlign w:val="center"/>
          </w:tcPr>
          <w:p w:rsidR="001F6D02" w:rsidRPr="001F6D02" w:rsidRDefault="001F6D02" w:rsidP="003A54B1">
            <w:pPr>
              <w:tabs>
                <w:tab w:val="center" w:pos="4513"/>
                <w:tab w:val="right" w:pos="9026"/>
              </w:tabs>
              <w:spacing w:after="0" w:line="240" w:lineRule="auto"/>
              <w:jc w:val="right"/>
              <w:rPr>
                <w:rFonts w:ascii="Times New Roman" w:hAnsi="Times New Roman" w:cs="Times New Roman"/>
              </w:rPr>
            </w:pPr>
            <w:r w:rsidRPr="001F6D02">
              <w:rPr>
                <w:rFonts w:ascii="Times New Roman" w:hAnsi="Times New Roman" w:cs="Times New Roman"/>
              </w:rPr>
              <w:t>6.9</w:t>
            </w:r>
          </w:p>
        </w:tc>
        <w:tc>
          <w:tcPr>
            <w:tcW w:w="0" w:type="auto"/>
            <w:tcBorders>
              <w:top w:val="nil"/>
              <w:left w:val="nil"/>
              <w:bottom w:val="nil"/>
              <w:right w:val="nil"/>
            </w:tcBorders>
            <w:vAlign w:val="center"/>
          </w:tcPr>
          <w:p w:rsidR="001F6D02" w:rsidRPr="001F6D02" w:rsidRDefault="001F6D02" w:rsidP="003A54B1">
            <w:pPr>
              <w:tabs>
                <w:tab w:val="center" w:pos="4513"/>
                <w:tab w:val="right" w:pos="9026"/>
              </w:tabs>
              <w:spacing w:after="0" w:line="240" w:lineRule="auto"/>
              <w:jc w:val="right"/>
              <w:rPr>
                <w:rFonts w:ascii="Times New Roman" w:hAnsi="Times New Roman" w:cs="Times New Roman"/>
              </w:rPr>
            </w:pPr>
            <w:r w:rsidRPr="001F6D02">
              <w:rPr>
                <w:rFonts w:ascii="Times New Roman" w:hAnsi="Times New Roman" w:cs="Times New Roman"/>
              </w:rPr>
              <w:t>(1.0)</w:t>
            </w: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tabs>
                <w:tab w:val="center" w:pos="4513"/>
                <w:tab w:val="right" w:pos="9026"/>
              </w:tabs>
              <w:spacing w:after="0" w:line="240" w:lineRule="auto"/>
              <w:ind w:left="170"/>
              <w:rPr>
                <w:rFonts w:ascii="Times New Roman" w:hAnsi="Times New Roman" w:cs="Times New Roman"/>
              </w:rPr>
            </w:pPr>
            <w:r w:rsidRPr="001F6D02">
              <w:rPr>
                <w:rFonts w:ascii="Times New Roman" w:hAnsi="Times New Roman" w:cs="Times New Roman"/>
              </w:rPr>
              <w:t xml:space="preserve">Breadth : </w:t>
            </w:r>
            <w:proofErr w:type="spellStart"/>
            <w:r w:rsidRPr="001F6D02">
              <w:rPr>
                <w:rFonts w:ascii="Times New Roman" w:hAnsi="Times New Roman" w:cs="Times New Roman"/>
              </w:rPr>
              <w:t>birthweight</w:t>
            </w:r>
            <w:proofErr w:type="spellEnd"/>
            <w:r w:rsidRPr="001F6D02">
              <w:rPr>
                <w:rFonts w:ascii="Times New Roman" w:hAnsi="Times New Roman" w:cs="Times New Roman"/>
              </w:rPr>
              <w:t xml:space="preserve"> (</w:t>
            </w:r>
            <w:proofErr w:type="spellStart"/>
            <w:r w:rsidRPr="001F6D02">
              <w:rPr>
                <w:rFonts w:ascii="Times New Roman" w:hAnsi="Times New Roman" w:cs="Times New Roman"/>
              </w:rPr>
              <w:t>cm:kg</w:t>
            </w:r>
            <w:proofErr w:type="spellEnd"/>
            <w:r w:rsidRPr="001F6D02">
              <w:rPr>
                <w:rFonts w:ascii="Times New Roman" w:hAnsi="Times New Roman" w:cs="Times New Roman"/>
              </w:rPr>
              <w:t>)</w:t>
            </w:r>
          </w:p>
        </w:tc>
        <w:tc>
          <w:tcPr>
            <w:tcW w:w="0" w:type="auto"/>
            <w:tcBorders>
              <w:top w:val="nil"/>
              <w:left w:val="nil"/>
              <w:bottom w:val="nil"/>
              <w:right w:val="nil"/>
            </w:tcBorders>
            <w:vAlign w:val="center"/>
          </w:tcPr>
          <w:p w:rsidR="001F6D02" w:rsidRPr="001F6D02" w:rsidRDefault="001F6D02" w:rsidP="003A54B1">
            <w:pPr>
              <w:tabs>
                <w:tab w:val="center" w:pos="4513"/>
                <w:tab w:val="right" w:pos="9026"/>
              </w:tabs>
              <w:spacing w:after="0" w:line="240" w:lineRule="auto"/>
              <w:jc w:val="right"/>
              <w:rPr>
                <w:rFonts w:ascii="Times New Roman" w:hAnsi="Times New Roman" w:cs="Times New Roman"/>
              </w:rPr>
            </w:pPr>
            <w:r w:rsidRPr="001F6D02">
              <w:rPr>
                <w:rFonts w:ascii="Times New Roman" w:hAnsi="Times New Roman" w:cs="Times New Roman"/>
              </w:rPr>
              <w:t>522</w:t>
            </w:r>
          </w:p>
        </w:tc>
        <w:tc>
          <w:tcPr>
            <w:tcW w:w="0" w:type="auto"/>
            <w:tcBorders>
              <w:top w:val="nil"/>
              <w:left w:val="nil"/>
              <w:bottom w:val="nil"/>
              <w:right w:val="nil"/>
            </w:tcBorders>
            <w:vAlign w:val="center"/>
          </w:tcPr>
          <w:p w:rsidR="001F6D02" w:rsidRPr="001F6D02" w:rsidRDefault="001F6D02" w:rsidP="003A54B1">
            <w:pPr>
              <w:tabs>
                <w:tab w:val="center" w:pos="4513"/>
                <w:tab w:val="right" w:pos="9026"/>
              </w:tabs>
              <w:spacing w:after="0" w:line="240" w:lineRule="auto"/>
              <w:jc w:val="right"/>
              <w:rPr>
                <w:rFonts w:ascii="Times New Roman" w:hAnsi="Times New Roman" w:cs="Times New Roman"/>
              </w:rPr>
            </w:pPr>
            <w:r w:rsidRPr="001F6D02">
              <w:rPr>
                <w:rFonts w:ascii="Times New Roman" w:hAnsi="Times New Roman" w:cs="Times New Roman"/>
              </w:rPr>
              <w:t>6.0</w:t>
            </w:r>
          </w:p>
        </w:tc>
        <w:tc>
          <w:tcPr>
            <w:tcW w:w="0" w:type="auto"/>
            <w:tcBorders>
              <w:top w:val="nil"/>
              <w:left w:val="nil"/>
              <w:bottom w:val="nil"/>
              <w:right w:val="nil"/>
            </w:tcBorders>
            <w:vAlign w:val="center"/>
          </w:tcPr>
          <w:p w:rsidR="001F6D02" w:rsidRPr="001F6D02" w:rsidRDefault="001F6D02" w:rsidP="003A54B1">
            <w:pPr>
              <w:tabs>
                <w:tab w:val="center" w:pos="4513"/>
                <w:tab w:val="right" w:pos="9026"/>
              </w:tabs>
              <w:spacing w:after="0" w:line="240" w:lineRule="auto"/>
              <w:jc w:val="right"/>
              <w:rPr>
                <w:rFonts w:ascii="Times New Roman" w:hAnsi="Times New Roman" w:cs="Times New Roman"/>
              </w:rPr>
            </w:pPr>
            <w:r w:rsidRPr="001F6D02">
              <w:rPr>
                <w:rFonts w:ascii="Times New Roman" w:hAnsi="Times New Roman" w:cs="Times New Roman"/>
              </w:rPr>
              <w:t>(0.9)</w:t>
            </w:r>
          </w:p>
        </w:tc>
      </w:tr>
      <w:tr w:rsidR="001F6D02" w:rsidRPr="001F6D02" w:rsidTr="003A54B1">
        <w:trPr>
          <w:jc w:val="center"/>
        </w:trPr>
        <w:tc>
          <w:tcPr>
            <w:tcW w:w="0" w:type="auto"/>
            <w:tcBorders>
              <w:top w:val="nil"/>
              <w:left w:val="nil"/>
              <w:bottom w:val="single" w:sz="4" w:space="0" w:color="auto"/>
              <w:right w:val="nil"/>
            </w:tcBorders>
            <w:vAlign w:val="center"/>
          </w:tcPr>
          <w:p w:rsidR="001F6D02" w:rsidRPr="001F6D02" w:rsidRDefault="001F6D02" w:rsidP="003A54B1">
            <w:pPr>
              <w:spacing w:after="0" w:line="240" w:lineRule="auto"/>
              <w:rPr>
                <w:rFonts w:ascii="Times New Roman" w:hAnsi="Times New Roman" w:cs="Times New Roman"/>
              </w:rPr>
            </w:pPr>
          </w:p>
        </w:tc>
        <w:tc>
          <w:tcPr>
            <w:tcW w:w="0" w:type="auto"/>
            <w:tcBorders>
              <w:top w:val="nil"/>
              <w:left w:val="nil"/>
              <w:bottom w:val="single" w:sz="4" w:space="0" w:color="auto"/>
              <w:right w:val="nil"/>
            </w:tcBorders>
            <w:vAlign w:val="center"/>
          </w:tcPr>
          <w:p w:rsidR="001F6D02" w:rsidRPr="001F6D02" w:rsidRDefault="001F6D02" w:rsidP="003A54B1">
            <w:pPr>
              <w:spacing w:after="0" w:line="240" w:lineRule="auto"/>
              <w:jc w:val="right"/>
              <w:rPr>
                <w:rFonts w:ascii="Times New Roman" w:hAnsi="Times New Roman" w:cs="Times New Roman"/>
              </w:rPr>
            </w:pPr>
          </w:p>
        </w:tc>
        <w:tc>
          <w:tcPr>
            <w:tcW w:w="0" w:type="auto"/>
            <w:tcBorders>
              <w:top w:val="nil"/>
              <w:left w:val="nil"/>
              <w:bottom w:val="single" w:sz="4" w:space="0" w:color="auto"/>
              <w:right w:val="nil"/>
            </w:tcBorders>
            <w:vAlign w:val="center"/>
          </w:tcPr>
          <w:p w:rsidR="001F6D02" w:rsidRPr="001F6D02" w:rsidRDefault="001F6D02" w:rsidP="003A54B1">
            <w:pPr>
              <w:spacing w:after="0" w:line="240" w:lineRule="auto"/>
              <w:jc w:val="right"/>
              <w:rPr>
                <w:rFonts w:ascii="Times New Roman" w:hAnsi="Times New Roman" w:cs="Times New Roman"/>
              </w:rPr>
            </w:pPr>
          </w:p>
        </w:tc>
        <w:tc>
          <w:tcPr>
            <w:tcW w:w="0" w:type="auto"/>
            <w:tcBorders>
              <w:top w:val="nil"/>
              <w:left w:val="nil"/>
              <w:bottom w:val="single" w:sz="4" w:space="0" w:color="auto"/>
              <w:right w:val="nil"/>
            </w:tcBorders>
            <w:vAlign w:val="center"/>
          </w:tcPr>
          <w:p w:rsidR="001F6D02" w:rsidRPr="001F6D02" w:rsidRDefault="001F6D02" w:rsidP="003A54B1">
            <w:pPr>
              <w:spacing w:after="0" w:line="240" w:lineRule="auto"/>
              <w:jc w:val="right"/>
              <w:rPr>
                <w:rFonts w:ascii="Times New Roman" w:hAnsi="Times New Roman" w:cs="Times New Roman"/>
              </w:rPr>
            </w:pPr>
          </w:p>
        </w:tc>
      </w:tr>
      <w:tr w:rsidR="001F6D02" w:rsidRPr="001F6D02" w:rsidTr="003A54B1">
        <w:trPr>
          <w:jc w:val="center"/>
        </w:trPr>
        <w:tc>
          <w:tcPr>
            <w:tcW w:w="0" w:type="auto"/>
            <w:tcBorders>
              <w:top w:val="nil"/>
              <w:left w:val="nil"/>
              <w:bottom w:val="nil"/>
              <w:right w:val="nil"/>
            </w:tcBorders>
            <w:vAlign w:val="center"/>
          </w:tcPr>
          <w:p w:rsidR="001F6D02" w:rsidRPr="001F6D02" w:rsidRDefault="001F6D02" w:rsidP="003A54B1">
            <w:pPr>
              <w:spacing w:after="0" w:line="240" w:lineRule="auto"/>
              <w:rPr>
                <w:rFonts w:ascii="Times New Roman" w:hAnsi="Times New Roman" w:cs="Times New Roman"/>
              </w:rPr>
            </w:pPr>
            <w:r w:rsidRPr="001F6D02">
              <w:rPr>
                <w:rFonts w:ascii="Times New Roman" w:hAnsi="Times New Roman" w:cs="Times New Roman"/>
              </w:rPr>
              <w:t>* median and inter-quartile range</w:t>
            </w: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c>
          <w:tcPr>
            <w:tcW w:w="0" w:type="auto"/>
            <w:tcBorders>
              <w:top w:val="nil"/>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rPr>
            </w:pPr>
          </w:p>
        </w:tc>
      </w:tr>
    </w:tbl>
    <w:p w:rsidR="001F6D02" w:rsidRPr="001F6D02" w:rsidRDefault="001F6D02" w:rsidP="001F6D02">
      <w:pPr>
        <w:rPr>
          <w:rFonts w:ascii="Times New Roman" w:hAnsi="Times New Roman" w:cs="Times New Roman"/>
        </w:rPr>
      </w:pPr>
    </w:p>
    <w:p w:rsidR="001F6D02" w:rsidRPr="001F6D02" w:rsidRDefault="001F6D02">
      <w:pPr>
        <w:rPr>
          <w:rFonts w:ascii="Times New Roman" w:hAnsi="Times New Roman" w:cs="Times New Roman"/>
          <w:b/>
          <w:bCs/>
        </w:rPr>
        <w:sectPr w:rsidR="001F6D02" w:rsidRPr="001F6D02" w:rsidSect="00565118">
          <w:footerReference w:type="default" r:id="rId6"/>
          <w:pgSz w:w="12240" w:h="15840"/>
          <w:pgMar w:top="1440" w:right="1440" w:bottom="1440" w:left="1440" w:header="708" w:footer="708" w:gutter="0"/>
          <w:lnNumType w:countBy="1" w:restart="continuous"/>
          <w:cols w:space="708"/>
          <w:docGrid w:linePitch="360"/>
        </w:sectPr>
      </w:pPr>
      <w:r w:rsidRPr="001F6D02">
        <w:rPr>
          <w:rFonts w:ascii="Times New Roman" w:hAnsi="Times New Roman" w:cs="Times New Roman"/>
          <w:b/>
          <w:bCs/>
        </w:rPr>
        <w:br w:type="page"/>
      </w:r>
    </w:p>
    <w:p w:rsidR="001F6D02" w:rsidRPr="001F6D02" w:rsidRDefault="001F6D02" w:rsidP="001F6D02">
      <w:pPr>
        <w:rPr>
          <w:rFonts w:ascii="Times New Roman" w:hAnsi="Times New Roman" w:cs="Times New Roman"/>
          <w:color w:val="000000"/>
        </w:rPr>
      </w:pPr>
    </w:p>
    <w:p w:rsidR="001F6D02" w:rsidRPr="001F6D02" w:rsidRDefault="001F6D02" w:rsidP="001F6D02">
      <w:pPr>
        <w:spacing w:line="480" w:lineRule="auto"/>
        <w:rPr>
          <w:rFonts w:ascii="Times New Roman" w:hAnsi="Times New Roman" w:cs="Times New Roman"/>
          <w:b/>
          <w:bCs/>
        </w:rPr>
      </w:pPr>
      <w:r w:rsidRPr="001F6D02">
        <w:rPr>
          <w:rFonts w:ascii="Times New Roman" w:hAnsi="Times New Roman" w:cs="Times New Roman"/>
          <w:b/>
          <w:bCs/>
        </w:rPr>
        <w:t xml:space="preserve">Table 2.  Standardised </w:t>
      </w:r>
      <w:proofErr w:type="spellStart"/>
      <w:r w:rsidRPr="001F6D02">
        <w:rPr>
          <w:rFonts w:ascii="Times New Roman" w:hAnsi="Times New Roman" w:cs="Times New Roman"/>
          <w:b/>
          <w:bCs/>
        </w:rPr>
        <w:t>birthweight</w:t>
      </w:r>
      <w:proofErr w:type="spellEnd"/>
      <w:r w:rsidRPr="001F6D02">
        <w:rPr>
          <w:rFonts w:ascii="Times New Roman" w:hAnsi="Times New Roman" w:cs="Times New Roman"/>
          <w:b/>
          <w:bCs/>
        </w:rPr>
        <w:t xml:space="preserve"> and placental measurements according to maternal body size</w:t>
      </w:r>
    </w:p>
    <w:tbl>
      <w:tblPr>
        <w:tblW w:w="14260" w:type="dxa"/>
        <w:jc w:val="center"/>
        <w:tblBorders>
          <w:top w:val="single" w:sz="4" w:space="0" w:color="auto"/>
          <w:bottom w:val="single" w:sz="4" w:space="0" w:color="auto"/>
        </w:tblBorders>
        <w:tblLook w:val="0000"/>
      </w:tblPr>
      <w:tblGrid>
        <w:gridCol w:w="2703"/>
        <w:gridCol w:w="838"/>
        <w:gridCol w:w="1175"/>
        <w:gridCol w:w="946"/>
        <w:gridCol w:w="680"/>
        <w:gridCol w:w="1304"/>
        <w:gridCol w:w="850"/>
        <w:gridCol w:w="680"/>
        <w:gridCol w:w="1304"/>
        <w:gridCol w:w="850"/>
        <w:gridCol w:w="680"/>
        <w:gridCol w:w="1304"/>
        <w:gridCol w:w="946"/>
      </w:tblGrid>
      <w:tr w:rsidR="001F6D02" w:rsidRPr="001F6D02" w:rsidTr="003A54B1">
        <w:trPr>
          <w:trHeight w:val="225"/>
          <w:jc w:val="center"/>
        </w:trPr>
        <w:tc>
          <w:tcPr>
            <w:tcW w:w="2703" w:type="dxa"/>
            <w:tcBorders>
              <w:top w:val="single" w:sz="4" w:space="0" w:color="auto"/>
              <w:left w:val="nil"/>
              <w:bottom w:val="nil"/>
              <w:right w:val="nil"/>
            </w:tcBorders>
            <w:noWrap/>
            <w:vAlign w:val="center"/>
          </w:tcPr>
          <w:p w:rsidR="001F6D02" w:rsidRPr="001F6D02" w:rsidRDefault="001F6D02" w:rsidP="003A54B1">
            <w:pPr>
              <w:spacing w:after="0" w:line="240" w:lineRule="auto"/>
              <w:rPr>
                <w:rFonts w:ascii="Times New Roman" w:hAnsi="Times New Roman" w:cs="Times New Roman"/>
                <w:b/>
                <w:color w:val="000000"/>
              </w:rPr>
            </w:pPr>
            <w:r w:rsidRPr="001F6D02">
              <w:rPr>
                <w:rFonts w:ascii="Times New Roman" w:hAnsi="Times New Roman" w:cs="Times New Roman"/>
                <w:b/>
                <w:color w:val="000000"/>
              </w:rPr>
              <w:t>Z-Standardised</w:t>
            </w:r>
          </w:p>
        </w:tc>
        <w:tc>
          <w:tcPr>
            <w:tcW w:w="3055" w:type="dxa"/>
            <w:gridSpan w:val="3"/>
            <w:tcBorders>
              <w:top w:val="single" w:sz="4" w:space="0" w:color="auto"/>
              <w:left w:val="nil"/>
              <w:bottom w:val="nil"/>
              <w:right w:val="nil"/>
            </w:tcBorders>
            <w:vAlign w:val="center"/>
          </w:tcPr>
          <w:p w:rsidR="001F6D02" w:rsidRPr="001F6D02" w:rsidRDefault="001F6D02" w:rsidP="003A54B1">
            <w:pPr>
              <w:spacing w:after="0" w:line="240" w:lineRule="auto"/>
              <w:jc w:val="center"/>
              <w:rPr>
                <w:rFonts w:ascii="Times New Roman" w:hAnsi="Times New Roman" w:cs="Times New Roman"/>
                <w:b/>
                <w:bCs/>
                <w:color w:val="000000"/>
              </w:rPr>
            </w:pPr>
            <w:r w:rsidRPr="001F6D02">
              <w:rPr>
                <w:rFonts w:ascii="Times New Roman" w:hAnsi="Times New Roman" w:cs="Times New Roman"/>
                <w:b/>
                <w:bCs/>
                <w:color w:val="000000"/>
              </w:rPr>
              <w:t>Maternal head circumference</w:t>
            </w:r>
          </w:p>
          <w:p w:rsidR="001F6D02" w:rsidRPr="001F6D02" w:rsidRDefault="001F6D02" w:rsidP="003A54B1">
            <w:pPr>
              <w:spacing w:after="0" w:line="240" w:lineRule="auto"/>
              <w:jc w:val="center"/>
              <w:rPr>
                <w:rFonts w:ascii="Times New Roman" w:hAnsi="Times New Roman" w:cs="Times New Roman"/>
                <w:b/>
                <w:bCs/>
                <w:color w:val="000000"/>
              </w:rPr>
            </w:pPr>
            <w:r w:rsidRPr="001F6D02">
              <w:rPr>
                <w:rFonts w:ascii="Times New Roman" w:hAnsi="Times New Roman" w:cs="Times New Roman"/>
                <w:b/>
                <w:bCs/>
                <w:color w:val="000000"/>
              </w:rPr>
              <w:t>n=497</w:t>
            </w:r>
          </w:p>
        </w:tc>
        <w:tc>
          <w:tcPr>
            <w:tcW w:w="2834" w:type="dxa"/>
            <w:gridSpan w:val="3"/>
            <w:tcBorders>
              <w:top w:val="single" w:sz="4" w:space="0" w:color="auto"/>
              <w:left w:val="nil"/>
              <w:bottom w:val="nil"/>
              <w:right w:val="nil"/>
            </w:tcBorders>
            <w:noWrap/>
            <w:vAlign w:val="center"/>
          </w:tcPr>
          <w:p w:rsidR="001F6D02" w:rsidRPr="001F6D02" w:rsidRDefault="001F6D02" w:rsidP="003A54B1">
            <w:pPr>
              <w:spacing w:after="0" w:line="240" w:lineRule="auto"/>
              <w:jc w:val="center"/>
              <w:rPr>
                <w:rFonts w:ascii="Times New Roman" w:hAnsi="Times New Roman" w:cs="Times New Roman"/>
                <w:b/>
                <w:bCs/>
                <w:color w:val="000000"/>
              </w:rPr>
            </w:pPr>
            <w:r w:rsidRPr="001F6D02">
              <w:rPr>
                <w:rFonts w:ascii="Times New Roman" w:hAnsi="Times New Roman" w:cs="Times New Roman"/>
                <w:b/>
                <w:bCs/>
                <w:color w:val="000000"/>
              </w:rPr>
              <w:t>Maternal height</w:t>
            </w:r>
          </w:p>
          <w:p w:rsidR="001F6D02" w:rsidRPr="001F6D02" w:rsidRDefault="001F6D02" w:rsidP="003A54B1">
            <w:pPr>
              <w:spacing w:after="0" w:line="240" w:lineRule="auto"/>
              <w:jc w:val="center"/>
              <w:rPr>
                <w:rFonts w:ascii="Times New Roman" w:hAnsi="Times New Roman" w:cs="Times New Roman"/>
                <w:b/>
                <w:bCs/>
                <w:color w:val="000000"/>
              </w:rPr>
            </w:pPr>
            <w:r w:rsidRPr="001F6D02">
              <w:rPr>
                <w:rFonts w:ascii="Times New Roman" w:hAnsi="Times New Roman" w:cs="Times New Roman"/>
                <w:b/>
                <w:bCs/>
                <w:color w:val="000000"/>
              </w:rPr>
              <w:t>n=522</w:t>
            </w:r>
          </w:p>
        </w:tc>
        <w:tc>
          <w:tcPr>
            <w:tcW w:w="2834" w:type="dxa"/>
            <w:gridSpan w:val="3"/>
            <w:tcBorders>
              <w:top w:val="single" w:sz="4" w:space="0" w:color="auto"/>
              <w:left w:val="nil"/>
              <w:bottom w:val="nil"/>
              <w:right w:val="nil"/>
            </w:tcBorders>
            <w:noWrap/>
            <w:vAlign w:val="center"/>
          </w:tcPr>
          <w:p w:rsidR="001F6D02" w:rsidRPr="001F6D02" w:rsidRDefault="001F6D02" w:rsidP="003A54B1">
            <w:pPr>
              <w:spacing w:after="0" w:line="240" w:lineRule="auto"/>
              <w:jc w:val="center"/>
              <w:rPr>
                <w:rFonts w:ascii="Times New Roman" w:hAnsi="Times New Roman" w:cs="Times New Roman"/>
                <w:b/>
                <w:bCs/>
                <w:color w:val="000000"/>
              </w:rPr>
            </w:pPr>
            <w:r w:rsidRPr="001F6D02">
              <w:rPr>
                <w:rFonts w:ascii="Times New Roman" w:hAnsi="Times New Roman" w:cs="Times New Roman"/>
                <w:b/>
                <w:bCs/>
                <w:color w:val="000000"/>
              </w:rPr>
              <w:t>Maternal arm muscle area</w:t>
            </w:r>
          </w:p>
          <w:p w:rsidR="001F6D02" w:rsidRPr="001F6D02" w:rsidRDefault="001F6D02" w:rsidP="003A54B1">
            <w:pPr>
              <w:spacing w:after="0" w:line="240" w:lineRule="auto"/>
              <w:jc w:val="center"/>
              <w:rPr>
                <w:rFonts w:ascii="Times New Roman" w:hAnsi="Times New Roman" w:cs="Times New Roman"/>
                <w:b/>
                <w:bCs/>
                <w:color w:val="000000"/>
              </w:rPr>
            </w:pPr>
            <w:r w:rsidRPr="001F6D02">
              <w:rPr>
                <w:rFonts w:ascii="Times New Roman" w:hAnsi="Times New Roman" w:cs="Times New Roman"/>
                <w:b/>
                <w:bCs/>
                <w:color w:val="000000"/>
              </w:rPr>
              <w:t>n=522</w:t>
            </w:r>
          </w:p>
        </w:tc>
        <w:tc>
          <w:tcPr>
            <w:tcW w:w="2834" w:type="dxa"/>
            <w:gridSpan w:val="3"/>
            <w:tcBorders>
              <w:top w:val="single" w:sz="4" w:space="0" w:color="auto"/>
              <w:left w:val="nil"/>
              <w:bottom w:val="nil"/>
              <w:right w:val="nil"/>
            </w:tcBorders>
            <w:noWrap/>
            <w:vAlign w:val="center"/>
          </w:tcPr>
          <w:p w:rsidR="001F6D02" w:rsidRPr="001F6D02" w:rsidRDefault="001F6D02" w:rsidP="003A54B1">
            <w:pPr>
              <w:spacing w:after="0" w:line="240" w:lineRule="auto"/>
              <w:jc w:val="center"/>
              <w:rPr>
                <w:rFonts w:ascii="Times New Roman" w:hAnsi="Times New Roman" w:cs="Times New Roman"/>
                <w:b/>
                <w:bCs/>
                <w:color w:val="000000"/>
              </w:rPr>
            </w:pPr>
            <w:r w:rsidRPr="001F6D02">
              <w:rPr>
                <w:rFonts w:ascii="Times New Roman" w:hAnsi="Times New Roman" w:cs="Times New Roman"/>
                <w:b/>
                <w:bCs/>
                <w:color w:val="000000"/>
              </w:rPr>
              <w:t>Maternal fat mass</w:t>
            </w:r>
          </w:p>
          <w:p w:rsidR="001F6D02" w:rsidRPr="001F6D02" w:rsidRDefault="001F6D02" w:rsidP="003A54B1">
            <w:pPr>
              <w:spacing w:after="0" w:line="240" w:lineRule="auto"/>
              <w:jc w:val="center"/>
              <w:rPr>
                <w:rFonts w:ascii="Times New Roman" w:hAnsi="Times New Roman" w:cs="Times New Roman"/>
                <w:b/>
                <w:bCs/>
                <w:color w:val="000000"/>
              </w:rPr>
            </w:pPr>
            <w:r w:rsidRPr="001F6D02">
              <w:rPr>
                <w:rFonts w:ascii="Times New Roman" w:hAnsi="Times New Roman" w:cs="Times New Roman"/>
                <w:b/>
                <w:bCs/>
                <w:color w:val="000000"/>
              </w:rPr>
              <w:t>n=522</w:t>
            </w:r>
          </w:p>
        </w:tc>
      </w:tr>
      <w:tr w:rsidR="001F6D02" w:rsidRPr="001F6D02" w:rsidTr="003A54B1">
        <w:trPr>
          <w:trHeight w:val="225"/>
          <w:jc w:val="center"/>
        </w:trPr>
        <w:tc>
          <w:tcPr>
            <w:tcW w:w="2703" w:type="dxa"/>
            <w:tcBorders>
              <w:top w:val="nil"/>
              <w:left w:val="nil"/>
              <w:bottom w:val="single" w:sz="4" w:space="0" w:color="auto"/>
              <w:right w:val="nil"/>
            </w:tcBorders>
            <w:noWrap/>
            <w:vAlign w:val="center"/>
          </w:tcPr>
          <w:p w:rsidR="001F6D02" w:rsidRPr="001F6D02" w:rsidRDefault="001F6D02" w:rsidP="003A54B1">
            <w:pPr>
              <w:spacing w:after="0" w:line="240" w:lineRule="auto"/>
              <w:rPr>
                <w:rFonts w:ascii="Times New Roman" w:hAnsi="Times New Roman" w:cs="Times New Roman"/>
                <w:color w:val="000000"/>
              </w:rPr>
            </w:pPr>
          </w:p>
        </w:tc>
        <w:tc>
          <w:tcPr>
            <w:tcW w:w="901" w:type="dxa"/>
            <w:tcBorders>
              <w:top w:val="nil"/>
              <w:left w:val="nil"/>
              <w:bottom w:val="single" w:sz="4" w:space="0" w:color="auto"/>
              <w:right w:val="nil"/>
            </w:tcBorders>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Beta</w:t>
            </w:r>
          </w:p>
        </w:tc>
        <w:tc>
          <w:tcPr>
            <w:tcW w:w="1304" w:type="dxa"/>
            <w:tcBorders>
              <w:top w:val="nil"/>
              <w:left w:val="nil"/>
              <w:bottom w:val="single" w:sz="4" w:space="0" w:color="auto"/>
              <w:right w:val="nil"/>
            </w:tcBorders>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(95% CI)</w:t>
            </w:r>
          </w:p>
        </w:tc>
        <w:tc>
          <w:tcPr>
            <w:tcW w:w="850" w:type="dxa"/>
            <w:tcBorders>
              <w:top w:val="nil"/>
              <w:left w:val="nil"/>
              <w:bottom w:val="single" w:sz="4" w:space="0" w:color="auto"/>
              <w:right w:val="nil"/>
            </w:tcBorders>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p-value</w:t>
            </w:r>
          </w:p>
        </w:tc>
        <w:tc>
          <w:tcPr>
            <w:tcW w:w="680" w:type="dxa"/>
            <w:tcBorders>
              <w:top w:val="nil"/>
              <w:left w:val="nil"/>
              <w:bottom w:val="single" w:sz="4" w:space="0" w:color="auto"/>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Beta</w:t>
            </w:r>
          </w:p>
        </w:tc>
        <w:tc>
          <w:tcPr>
            <w:tcW w:w="1304" w:type="dxa"/>
            <w:tcBorders>
              <w:top w:val="nil"/>
              <w:left w:val="nil"/>
              <w:bottom w:val="single" w:sz="4" w:space="0" w:color="auto"/>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(95% CI)</w:t>
            </w:r>
          </w:p>
        </w:tc>
        <w:tc>
          <w:tcPr>
            <w:tcW w:w="850" w:type="dxa"/>
            <w:tcBorders>
              <w:top w:val="nil"/>
              <w:left w:val="nil"/>
              <w:bottom w:val="single" w:sz="4" w:space="0" w:color="auto"/>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p-value</w:t>
            </w:r>
          </w:p>
        </w:tc>
        <w:tc>
          <w:tcPr>
            <w:tcW w:w="680" w:type="dxa"/>
            <w:tcBorders>
              <w:top w:val="nil"/>
              <w:left w:val="nil"/>
              <w:bottom w:val="single" w:sz="4" w:space="0" w:color="auto"/>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Beta</w:t>
            </w:r>
          </w:p>
        </w:tc>
        <w:tc>
          <w:tcPr>
            <w:tcW w:w="1304" w:type="dxa"/>
            <w:tcBorders>
              <w:top w:val="nil"/>
              <w:left w:val="nil"/>
              <w:bottom w:val="single" w:sz="4" w:space="0" w:color="auto"/>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(95% CI)</w:t>
            </w:r>
          </w:p>
        </w:tc>
        <w:tc>
          <w:tcPr>
            <w:tcW w:w="850" w:type="dxa"/>
            <w:tcBorders>
              <w:top w:val="nil"/>
              <w:left w:val="nil"/>
              <w:bottom w:val="single" w:sz="4" w:space="0" w:color="auto"/>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p-value</w:t>
            </w:r>
          </w:p>
        </w:tc>
        <w:tc>
          <w:tcPr>
            <w:tcW w:w="680" w:type="dxa"/>
            <w:tcBorders>
              <w:top w:val="nil"/>
              <w:left w:val="nil"/>
              <w:bottom w:val="single" w:sz="4" w:space="0" w:color="auto"/>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Beta</w:t>
            </w:r>
          </w:p>
        </w:tc>
        <w:tc>
          <w:tcPr>
            <w:tcW w:w="1304" w:type="dxa"/>
            <w:tcBorders>
              <w:top w:val="nil"/>
              <w:left w:val="nil"/>
              <w:bottom w:val="single" w:sz="4" w:space="0" w:color="auto"/>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(95% CI)</w:t>
            </w:r>
          </w:p>
        </w:tc>
        <w:tc>
          <w:tcPr>
            <w:tcW w:w="850" w:type="dxa"/>
            <w:tcBorders>
              <w:top w:val="nil"/>
              <w:left w:val="nil"/>
              <w:bottom w:val="single" w:sz="4" w:space="0" w:color="auto"/>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p-value</w:t>
            </w:r>
          </w:p>
        </w:tc>
      </w:tr>
      <w:tr w:rsidR="001F6D02" w:rsidRPr="001F6D02" w:rsidTr="003A54B1">
        <w:trPr>
          <w:trHeight w:val="225"/>
          <w:jc w:val="center"/>
        </w:trPr>
        <w:tc>
          <w:tcPr>
            <w:tcW w:w="2703" w:type="dxa"/>
            <w:tcBorders>
              <w:top w:val="single" w:sz="4" w:space="0" w:color="auto"/>
              <w:left w:val="nil"/>
              <w:bottom w:val="nil"/>
              <w:right w:val="nil"/>
            </w:tcBorders>
            <w:noWrap/>
            <w:vAlign w:val="center"/>
          </w:tcPr>
          <w:p w:rsidR="001F6D02" w:rsidRPr="001F6D02" w:rsidRDefault="001F6D02" w:rsidP="003A54B1">
            <w:pPr>
              <w:spacing w:after="0" w:line="240" w:lineRule="auto"/>
              <w:rPr>
                <w:rFonts w:ascii="Times New Roman" w:hAnsi="Times New Roman" w:cs="Times New Roman"/>
                <w:b/>
                <w:bCs/>
                <w:color w:val="000000"/>
              </w:rPr>
            </w:pPr>
          </w:p>
        </w:tc>
        <w:tc>
          <w:tcPr>
            <w:tcW w:w="901" w:type="dxa"/>
            <w:tcBorders>
              <w:top w:val="single" w:sz="4" w:space="0" w:color="auto"/>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1304" w:type="dxa"/>
            <w:tcBorders>
              <w:top w:val="single" w:sz="4" w:space="0" w:color="auto"/>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850" w:type="dxa"/>
            <w:tcBorders>
              <w:top w:val="single" w:sz="4" w:space="0" w:color="auto"/>
              <w:left w:val="nil"/>
              <w:bottom w:val="nil"/>
              <w:right w:val="nil"/>
            </w:tcBorders>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680" w:type="dxa"/>
            <w:tcBorders>
              <w:top w:val="single" w:sz="4" w:space="0" w:color="auto"/>
              <w:left w:val="nil"/>
              <w:bottom w:val="nil"/>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1304" w:type="dxa"/>
            <w:tcBorders>
              <w:top w:val="single" w:sz="4" w:space="0" w:color="auto"/>
              <w:left w:val="nil"/>
              <w:bottom w:val="nil"/>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850" w:type="dxa"/>
            <w:tcBorders>
              <w:top w:val="single" w:sz="4" w:space="0" w:color="auto"/>
              <w:left w:val="nil"/>
              <w:bottom w:val="nil"/>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680" w:type="dxa"/>
            <w:tcBorders>
              <w:top w:val="single" w:sz="4" w:space="0" w:color="auto"/>
              <w:left w:val="nil"/>
              <w:bottom w:val="nil"/>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1304" w:type="dxa"/>
            <w:tcBorders>
              <w:top w:val="single" w:sz="4" w:space="0" w:color="auto"/>
              <w:left w:val="nil"/>
              <w:bottom w:val="nil"/>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850" w:type="dxa"/>
            <w:tcBorders>
              <w:top w:val="single" w:sz="4" w:space="0" w:color="auto"/>
              <w:left w:val="nil"/>
              <w:bottom w:val="nil"/>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680" w:type="dxa"/>
            <w:tcBorders>
              <w:top w:val="single" w:sz="4" w:space="0" w:color="auto"/>
              <w:left w:val="nil"/>
              <w:bottom w:val="nil"/>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1304" w:type="dxa"/>
            <w:tcBorders>
              <w:top w:val="single" w:sz="4" w:space="0" w:color="auto"/>
              <w:left w:val="nil"/>
              <w:bottom w:val="nil"/>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850" w:type="dxa"/>
            <w:tcBorders>
              <w:top w:val="single" w:sz="4" w:space="0" w:color="auto"/>
              <w:left w:val="nil"/>
              <w:bottom w:val="nil"/>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rPr>
            </w:pPr>
          </w:p>
        </w:tc>
      </w:tr>
      <w:tr w:rsidR="001F6D02" w:rsidRPr="001F6D02" w:rsidTr="003A54B1">
        <w:trPr>
          <w:trHeight w:val="225"/>
          <w:jc w:val="center"/>
        </w:trPr>
        <w:tc>
          <w:tcPr>
            <w:tcW w:w="2703" w:type="dxa"/>
            <w:tcBorders>
              <w:top w:val="nil"/>
              <w:left w:val="nil"/>
              <w:bottom w:val="nil"/>
              <w:right w:val="nil"/>
            </w:tcBorders>
            <w:noWrap/>
            <w:vAlign w:val="center"/>
          </w:tcPr>
          <w:p w:rsidR="001F6D02" w:rsidRPr="001F6D02" w:rsidRDefault="001F6D02" w:rsidP="003A54B1">
            <w:pPr>
              <w:spacing w:after="0" w:line="240" w:lineRule="auto"/>
              <w:rPr>
                <w:rFonts w:ascii="Times New Roman" w:hAnsi="Times New Roman" w:cs="Times New Roman"/>
                <w:b/>
                <w:bCs/>
                <w:color w:val="000000"/>
              </w:rPr>
            </w:pPr>
            <w:r w:rsidRPr="001F6D02">
              <w:rPr>
                <w:rFonts w:ascii="Times New Roman" w:hAnsi="Times New Roman" w:cs="Times New Roman"/>
                <w:b/>
                <w:bCs/>
                <w:color w:val="000000"/>
              </w:rPr>
              <w:t>Newborn</w:t>
            </w:r>
          </w:p>
        </w:tc>
        <w:tc>
          <w:tcPr>
            <w:tcW w:w="901"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1304"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850"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r>
      <w:tr w:rsidR="001F6D02" w:rsidRPr="001F6D02" w:rsidTr="003A54B1">
        <w:trPr>
          <w:trHeight w:val="225"/>
          <w:jc w:val="center"/>
        </w:trPr>
        <w:tc>
          <w:tcPr>
            <w:tcW w:w="2703" w:type="dxa"/>
            <w:tcBorders>
              <w:top w:val="nil"/>
              <w:left w:val="nil"/>
              <w:bottom w:val="nil"/>
              <w:right w:val="nil"/>
            </w:tcBorders>
            <w:noWrap/>
            <w:vAlign w:val="center"/>
          </w:tcPr>
          <w:p w:rsidR="001F6D02" w:rsidRPr="001F6D02" w:rsidRDefault="001F6D02" w:rsidP="003A54B1">
            <w:pPr>
              <w:spacing w:after="0" w:line="240" w:lineRule="auto"/>
              <w:ind w:left="170"/>
              <w:rPr>
                <w:rFonts w:ascii="Times New Roman" w:hAnsi="Times New Roman" w:cs="Times New Roman"/>
                <w:color w:val="000000"/>
              </w:rPr>
            </w:pPr>
            <w:proofErr w:type="spellStart"/>
            <w:r w:rsidRPr="001F6D02">
              <w:rPr>
                <w:rFonts w:ascii="Times New Roman" w:hAnsi="Times New Roman" w:cs="Times New Roman"/>
                <w:color w:val="000000"/>
              </w:rPr>
              <w:t>Birthweight</w:t>
            </w:r>
            <w:proofErr w:type="spellEnd"/>
          </w:p>
        </w:tc>
        <w:tc>
          <w:tcPr>
            <w:tcW w:w="901"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0.18</w:t>
            </w:r>
          </w:p>
        </w:tc>
        <w:tc>
          <w:tcPr>
            <w:tcW w:w="1304"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(0.10, 0.27)</w:t>
            </w:r>
          </w:p>
        </w:tc>
        <w:tc>
          <w:tcPr>
            <w:tcW w:w="850"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&lt;0.0001</w:t>
            </w: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0.09</w:t>
            </w: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(0.01, 0.18)</w:t>
            </w: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0.03</w:t>
            </w: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0.11</w:t>
            </w: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(0.02, 0.19)</w:t>
            </w: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0.01</w:t>
            </w: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0.24</w:t>
            </w: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(0.15, 0.32)</w:t>
            </w: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&lt;0.0001</w:t>
            </w:r>
          </w:p>
        </w:tc>
      </w:tr>
      <w:tr w:rsidR="001F6D02" w:rsidRPr="001F6D02" w:rsidTr="003A54B1">
        <w:trPr>
          <w:trHeight w:val="225"/>
          <w:jc w:val="center"/>
        </w:trPr>
        <w:tc>
          <w:tcPr>
            <w:tcW w:w="2703" w:type="dxa"/>
            <w:tcBorders>
              <w:top w:val="nil"/>
              <w:left w:val="nil"/>
              <w:bottom w:val="nil"/>
              <w:right w:val="nil"/>
            </w:tcBorders>
            <w:noWrap/>
            <w:vAlign w:val="center"/>
          </w:tcPr>
          <w:p w:rsidR="001F6D02" w:rsidRPr="001F6D02" w:rsidRDefault="001F6D02" w:rsidP="003A54B1">
            <w:pPr>
              <w:spacing w:after="0" w:line="240" w:lineRule="auto"/>
              <w:rPr>
                <w:rFonts w:ascii="Times New Roman" w:hAnsi="Times New Roman" w:cs="Times New Roman"/>
                <w:color w:val="000000"/>
              </w:rPr>
            </w:pPr>
          </w:p>
        </w:tc>
        <w:tc>
          <w:tcPr>
            <w:tcW w:w="901"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1304"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850"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r>
      <w:tr w:rsidR="001F6D02" w:rsidRPr="001F6D02" w:rsidTr="003A54B1">
        <w:trPr>
          <w:trHeight w:val="225"/>
          <w:jc w:val="center"/>
        </w:trPr>
        <w:tc>
          <w:tcPr>
            <w:tcW w:w="2703" w:type="dxa"/>
            <w:tcBorders>
              <w:top w:val="nil"/>
              <w:left w:val="nil"/>
              <w:bottom w:val="nil"/>
              <w:right w:val="nil"/>
            </w:tcBorders>
            <w:noWrap/>
            <w:vAlign w:val="center"/>
          </w:tcPr>
          <w:p w:rsidR="001F6D02" w:rsidRPr="001F6D02" w:rsidRDefault="001F6D02" w:rsidP="003A54B1">
            <w:pPr>
              <w:spacing w:after="0" w:line="240" w:lineRule="auto"/>
              <w:rPr>
                <w:rFonts w:ascii="Times New Roman" w:hAnsi="Times New Roman" w:cs="Times New Roman"/>
                <w:b/>
                <w:bCs/>
                <w:color w:val="000000"/>
              </w:rPr>
            </w:pPr>
            <w:r w:rsidRPr="001F6D02">
              <w:rPr>
                <w:rFonts w:ascii="Times New Roman" w:hAnsi="Times New Roman" w:cs="Times New Roman"/>
                <w:b/>
                <w:bCs/>
                <w:color w:val="000000"/>
              </w:rPr>
              <w:t>Placental size and shape</w:t>
            </w:r>
          </w:p>
        </w:tc>
        <w:tc>
          <w:tcPr>
            <w:tcW w:w="901"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1304"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850"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r>
      <w:tr w:rsidR="001F6D02" w:rsidRPr="001F6D02" w:rsidTr="003A54B1">
        <w:trPr>
          <w:trHeight w:val="225"/>
          <w:jc w:val="center"/>
        </w:trPr>
        <w:tc>
          <w:tcPr>
            <w:tcW w:w="2703" w:type="dxa"/>
            <w:tcBorders>
              <w:top w:val="nil"/>
              <w:left w:val="nil"/>
              <w:bottom w:val="nil"/>
              <w:right w:val="nil"/>
            </w:tcBorders>
            <w:noWrap/>
            <w:vAlign w:val="center"/>
          </w:tcPr>
          <w:p w:rsidR="001F6D02" w:rsidRPr="001F6D02" w:rsidRDefault="001F6D02" w:rsidP="003A54B1">
            <w:pPr>
              <w:spacing w:after="0" w:line="240" w:lineRule="auto"/>
              <w:ind w:left="170"/>
              <w:rPr>
                <w:rFonts w:ascii="Times New Roman" w:hAnsi="Times New Roman" w:cs="Times New Roman"/>
                <w:color w:val="000000"/>
              </w:rPr>
            </w:pPr>
            <w:r w:rsidRPr="001F6D02">
              <w:rPr>
                <w:rFonts w:ascii="Times New Roman" w:hAnsi="Times New Roman" w:cs="Times New Roman"/>
                <w:color w:val="000000"/>
              </w:rPr>
              <w:t>Weight</w:t>
            </w:r>
          </w:p>
        </w:tc>
        <w:tc>
          <w:tcPr>
            <w:tcW w:w="901"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0.16</w:t>
            </w:r>
          </w:p>
        </w:tc>
        <w:tc>
          <w:tcPr>
            <w:tcW w:w="1304"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(0.08, 0.25)</w:t>
            </w:r>
          </w:p>
        </w:tc>
        <w:tc>
          <w:tcPr>
            <w:tcW w:w="850"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0.0002</w:t>
            </w: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0.06</w:t>
            </w: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(-0.02, 0.15)</w:t>
            </w: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0.14</w:t>
            </w: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0.09</w:t>
            </w: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(0.01, 0.18)</w:t>
            </w: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0.04</w:t>
            </w: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0.17</w:t>
            </w: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(0.09, 0.25)</w:t>
            </w: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&lt;0.0001</w:t>
            </w:r>
          </w:p>
        </w:tc>
      </w:tr>
      <w:tr w:rsidR="001F6D02" w:rsidRPr="001F6D02" w:rsidTr="003A54B1">
        <w:trPr>
          <w:trHeight w:val="225"/>
          <w:jc w:val="center"/>
        </w:trPr>
        <w:tc>
          <w:tcPr>
            <w:tcW w:w="2703" w:type="dxa"/>
            <w:tcBorders>
              <w:top w:val="nil"/>
              <w:left w:val="nil"/>
              <w:bottom w:val="nil"/>
              <w:right w:val="nil"/>
            </w:tcBorders>
            <w:noWrap/>
            <w:vAlign w:val="center"/>
          </w:tcPr>
          <w:p w:rsidR="001F6D02" w:rsidRPr="001F6D02" w:rsidRDefault="001F6D02" w:rsidP="003A54B1">
            <w:pPr>
              <w:spacing w:after="0" w:line="240" w:lineRule="auto"/>
              <w:ind w:left="170"/>
              <w:rPr>
                <w:rFonts w:ascii="Times New Roman" w:hAnsi="Times New Roman" w:cs="Times New Roman"/>
                <w:color w:val="000000"/>
              </w:rPr>
            </w:pPr>
            <w:r w:rsidRPr="001F6D02">
              <w:rPr>
                <w:rFonts w:ascii="Times New Roman" w:hAnsi="Times New Roman" w:cs="Times New Roman"/>
                <w:color w:val="000000"/>
              </w:rPr>
              <w:t>Length</w:t>
            </w:r>
          </w:p>
        </w:tc>
        <w:tc>
          <w:tcPr>
            <w:tcW w:w="901"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0.01</w:t>
            </w:r>
          </w:p>
        </w:tc>
        <w:tc>
          <w:tcPr>
            <w:tcW w:w="1304"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(-0.08, 0.10)</w:t>
            </w:r>
          </w:p>
        </w:tc>
        <w:tc>
          <w:tcPr>
            <w:tcW w:w="850"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0.84</w:t>
            </w: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0.05</w:t>
            </w: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(-0.04, 0.13)</w:t>
            </w: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0.26</w:t>
            </w: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0.04</w:t>
            </w: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(-0.04, 0.13)</w:t>
            </w: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0.32</w:t>
            </w: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0.10</w:t>
            </w: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(0.01, 0.18)</w:t>
            </w: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0.02</w:t>
            </w:r>
          </w:p>
        </w:tc>
      </w:tr>
      <w:tr w:rsidR="001F6D02" w:rsidRPr="001F6D02" w:rsidTr="003A54B1">
        <w:trPr>
          <w:trHeight w:val="225"/>
          <w:jc w:val="center"/>
        </w:trPr>
        <w:tc>
          <w:tcPr>
            <w:tcW w:w="2703" w:type="dxa"/>
            <w:tcBorders>
              <w:top w:val="nil"/>
              <w:left w:val="nil"/>
              <w:bottom w:val="nil"/>
              <w:right w:val="nil"/>
            </w:tcBorders>
            <w:noWrap/>
            <w:vAlign w:val="center"/>
          </w:tcPr>
          <w:p w:rsidR="001F6D02" w:rsidRPr="001F6D02" w:rsidRDefault="001F6D02" w:rsidP="003A54B1">
            <w:pPr>
              <w:spacing w:after="0" w:line="240" w:lineRule="auto"/>
              <w:ind w:left="170"/>
              <w:rPr>
                <w:rFonts w:ascii="Times New Roman" w:hAnsi="Times New Roman" w:cs="Times New Roman"/>
                <w:color w:val="000000"/>
              </w:rPr>
            </w:pPr>
            <w:r w:rsidRPr="001F6D02">
              <w:rPr>
                <w:rFonts w:ascii="Times New Roman" w:hAnsi="Times New Roman" w:cs="Times New Roman"/>
                <w:color w:val="000000"/>
              </w:rPr>
              <w:t>Breadth</w:t>
            </w:r>
          </w:p>
        </w:tc>
        <w:tc>
          <w:tcPr>
            <w:tcW w:w="901"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-0.08</w:t>
            </w:r>
          </w:p>
        </w:tc>
        <w:tc>
          <w:tcPr>
            <w:tcW w:w="1304"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(-0.17, 0.01)</w:t>
            </w:r>
          </w:p>
        </w:tc>
        <w:tc>
          <w:tcPr>
            <w:tcW w:w="850"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0.08</w:t>
            </w: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0.07</w:t>
            </w: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(-0.02, 0.15)</w:t>
            </w: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0.12</w:t>
            </w: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-0.02</w:t>
            </w: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(-0.11, 0.07)</w:t>
            </w: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0.66</w:t>
            </w: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0.08</w:t>
            </w: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(-0.00, 0.17)</w:t>
            </w: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0.06</w:t>
            </w:r>
          </w:p>
        </w:tc>
      </w:tr>
      <w:tr w:rsidR="001F6D02" w:rsidRPr="001F6D02" w:rsidTr="003A54B1">
        <w:trPr>
          <w:trHeight w:val="225"/>
          <w:jc w:val="center"/>
        </w:trPr>
        <w:tc>
          <w:tcPr>
            <w:tcW w:w="2703" w:type="dxa"/>
            <w:tcBorders>
              <w:top w:val="nil"/>
              <w:left w:val="nil"/>
              <w:bottom w:val="nil"/>
              <w:right w:val="nil"/>
            </w:tcBorders>
            <w:noWrap/>
            <w:vAlign w:val="center"/>
          </w:tcPr>
          <w:p w:rsidR="001F6D02" w:rsidRPr="001F6D02" w:rsidRDefault="001F6D02" w:rsidP="003A54B1">
            <w:pPr>
              <w:spacing w:after="0" w:line="240" w:lineRule="auto"/>
              <w:ind w:left="170"/>
              <w:rPr>
                <w:rFonts w:ascii="Times New Roman" w:hAnsi="Times New Roman" w:cs="Times New Roman"/>
                <w:color w:val="000000"/>
              </w:rPr>
            </w:pPr>
            <w:r w:rsidRPr="001F6D02">
              <w:rPr>
                <w:rFonts w:ascii="Times New Roman" w:hAnsi="Times New Roman" w:cs="Times New Roman"/>
                <w:color w:val="000000"/>
              </w:rPr>
              <w:t>Area</w:t>
            </w:r>
          </w:p>
        </w:tc>
        <w:tc>
          <w:tcPr>
            <w:tcW w:w="901"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-0.04</w:t>
            </w:r>
          </w:p>
        </w:tc>
        <w:tc>
          <w:tcPr>
            <w:tcW w:w="1304"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(-0.13, 0.05)</w:t>
            </w:r>
          </w:p>
        </w:tc>
        <w:tc>
          <w:tcPr>
            <w:tcW w:w="850"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0.38</w:t>
            </w: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0.06</w:t>
            </w: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(-0.02, 0.15)</w:t>
            </w: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0.16</w:t>
            </w: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0.02</w:t>
            </w: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(-0.07, 0.10)</w:t>
            </w: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0.72</w:t>
            </w: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0.10</w:t>
            </w: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(0.01, 0.18)</w:t>
            </w: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0.02</w:t>
            </w:r>
          </w:p>
        </w:tc>
      </w:tr>
      <w:tr w:rsidR="001F6D02" w:rsidRPr="001F6D02" w:rsidTr="003A54B1">
        <w:trPr>
          <w:trHeight w:val="225"/>
          <w:jc w:val="center"/>
        </w:trPr>
        <w:tc>
          <w:tcPr>
            <w:tcW w:w="2703" w:type="dxa"/>
            <w:tcBorders>
              <w:top w:val="nil"/>
              <w:left w:val="nil"/>
              <w:bottom w:val="nil"/>
              <w:right w:val="nil"/>
            </w:tcBorders>
            <w:noWrap/>
            <w:vAlign w:val="center"/>
          </w:tcPr>
          <w:p w:rsidR="001F6D02" w:rsidRPr="001F6D02" w:rsidRDefault="001F6D02" w:rsidP="003A54B1">
            <w:pPr>
              <w:spacing w:after="0" w:line="240" w:lineRule="auto"/>
              <w:ind w:left="170"/>
              <w:rPr>
                <w:rFonts w:ascii="Times New Roman" w:hAnsi="Times New Roman" w:cs="Times New Roman"/>
                <w:color w:val="000000"/>
              </w:rPr>
            </w:pPr>
            <w:r w:rsidRPr="001F6D02">
              <w:rPr>
                <w:rFonts w:ascii="Times New Roman" w:hAnsi="Times New Roman" w:cs="Times New Roman"/>
                <w:color w:val="000000"/>
              </w:rPr>
              <w:t>Length-breadth difference</w:t>
            </w:r>
          </w:p>
        </w:tc>
        <w:tc>
          <w:tcPr>
            <w:tcW w:w="901"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0.10</w:t>
            </w:r>
          </w:p>
        </w:tc>
        <w:tc>
          <w:tcPr>
            <w:tcW w:w="1304"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(0.01, 0.18)</w:t>
            </w:r>
          </w:p>
        </w:tc>
        <w:tc>
          <w:tcPr>
            <w:tcW w:w="850"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0.03</w:t>
            </w: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-0.02</w:t>
            </w: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(-0.10, 0.07)</w:t>
            </w: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0.72</w:t>
            </w: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0.07</w:t>
            </w: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(-0.01, 0.16)</w:t>
            </w: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0.10</w:t>
            </w: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0.03</w:t>
            </w: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(-0.06, 0.11)</w:t>
            </w: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0.53</w:t>
            </w:r>
          </w:p>
        </w:tc>
      </w:tr>
      <w:tr w:rsidR="001F6D02" w:rsidRPr="001F6D02" w:rsidTr="003A54B1">
        <w:trPr>
          <w:trHeight w:val="225"/>
          <w:jc w:val="center"/>
        </w:trPr>
        <w:tc>
          <w:tcPr>
            <w:tcW w:w="2703" w:type="dxa"/>
            <w:tcBorders>
              <w:top w:val="nil"/>
              <w:left w:val="nil"/>
              <w:bottom w:val="nil"/>
              <w:right w:val="nil"/>
            </w:tcBorders>
            <w:noWrap/>
            <w:vAlign w:val="center"/>
          </w:tcPr>
          <w:p w:rsidR="001F6D02" w:rsidRPr="001F6D02" w:rsidRDefault="001F6D02" w:rsidP="003A54B1">
            <w:pPr>
              <w:spacing w:after="0" w:line="240" w:lineRule="auto"/>
              <w:ind w:left="170"/>
              <w:rPr>
                <w:rFonts w:ascii="Times New Roman" w:hAnsi="Times New Roman" w:cs="Times New Roman"/>
                <w:color w:val="000000"/>
              </w:rPr>
            </w:pPr>
          </w:p>
        </w:tc>
        <w:tc>
          <w:tcPr>
            <w:tcW w:w="901"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1304"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850"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r>
      <w:tr w:rsidR="001F6D02" w:rsidRPr="001F6D02" w:rsidTr="003A54B1">
        <w:trPr>
          <w:trHeight w:val="225"/>
          <w:jc w:val="center"/>
        </w:trPr>
        <w:tc>
          <w:tcPr>
            <w:tcW w:w="2703" w:type="dxa"/>
            <w:tcBorders>
              <w:top w:val="nil"/>
              <w:left w:val="nil"/>
              <w:bottom w:val="nil"/>
              <w:right w:val="nil"/>
            </w:tcBorders>
            <w:noWrap/>
            <w:vAlign w:val="center"/>
          </w:tcPr>
          <w:p w:rsidR="001F6D02" w:rsidRPr="001F6D02" w:rsidRDefault="001F6D02" w:rsidP="003A54B1">
            <w:pPr>
              <w:spacing w:after="0" w:line="240" w:lineRule="auto"/>
              <w:rPr>
                <w:rFonts w:ascii="Times New Roman" w:hAnsi="Times New Roman" w:cs="Times New Roman"/>
                <w:b/>
                <w:bCs/>
                <w:color w:val="000000"/>
              </w:rPr>
            </w:pPr>
            <w:r w:rsidRPr="001F6D02">
              <w:rPr>
                <w:rFonts w:ascii="Times New Roman" w:hAnsi="Times New Roman" w:cs="Times New Roman"/>
                <w:b/>
                <w:bCs/>
                <w:color w:val="000000"/>
              </w:rPr>
              <w:t>Placental efficiency</w:t>
            </w:r>
          </w:p>
        </w:tc>
        <w:tc>
          <w:tcPr>
            <w:tcW w:w="901"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1304"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850"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p>
        </w:tc>
      </w:tr>
      <w:tr w:rsidR="001F6D02" w:rsidRPr="001F6D02" w:rsidTr="003A54B1">
        <w:trPr>
          <w:trHeight w:val="227"/>
          <w:jc w:val="center"/>
        </w:trPr>
        <w:tc>
          <w:tcPr>
            <w:tcW w:w="2703" w:type="dxa"/>
            <w:tcBorders>
              <w:top w:val="nil"/>
              <w:left w:val="nil"/>
              <w:bottom w:val="nil"/>
              <w:right w:val="nil"/>
            </w:tcBorders>
            <w:noWrap/>
            <w:vAlign w:val="center"/>
          </w:tcPr>
          <w:p w:rsidR="001F6D02" w:rsidRPr="001F6D02" w:rsidRDefault="001F6D02" w:rsidP="003A54B1">
            <w:pPr>
              <w:spacing w:after="0" w:line="240" w:lineRule="auto"/>
              <w:ind w:left="170"/>
              <w:rPr>
                <w:rFonts w:ascii="Times New Roman" w:hAnsi="Times New Roman" w:cs="Times New Roman"/>
                <w:color w:val="000000"/>
              </w:rPr>
            </w:pPr>
            <w:r w:rsidRPr="001F6D02">
              <w:rPr>
                <w:rFonts w:ascii="Times New Roman" w:hAnsi="Times New Roman" w:cs="Times New Roman"/>
                <w:color w:val="000000"/>
              </w:rPr>
              <w:t xml:space="preserve">Weight : </w:t>
            </w:r>
            <w:proofErr w:type="spellStart"/>
            <w:r w:rsidRPr="001F6D02">
              <w:rPr>
                <w:rFonts w:ascii="Times New Roman" w:hAnsi="Times New Roman" w:cs="Times New Roman"/>
                <w:color w:val="000000"/>
              </w:rPr>
              <w:t>birthweight</w:t>
            </w:r>
            <w:proofErr w:type="spellEnd"/>
          </w:p>
        </w:tc>
        <w:tc>
          <w:tcPr>
            <w:tcW w:w="901"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0.05</w:t>
            </w:r>
          </w:p>
        </w:tc>
        <w:tc>
          <w:tcPr>
            <w:tcW w:w="1304"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(-0.04, 0.13)</w:t>
            </w:r>
          </w:p>
        </w:tc>
        <w:tc>
          <w:tcPr>
            <w:tcW w:w="850"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0.30</w:t>
            </w: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0.01</w:t>
            </w: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(-0.07, 0.10)</w:t>
            </w: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0.79</w:t>
            </w: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0.01</w:t>
            </w: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(-0.07, 0.10)</w:t>
            </w: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0.75</w:t>
            </w: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0.00</w:t>
            </w: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(-0.08, 0.09)</w:t>
            </w: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0.98</w:t>
            </w:r>
          </w:p>
        </w:tc>
      </w:tr>
      <w:tr w:rsidR="001F6D02" w:rsidRPr="001F6D02" w:rsidTr="003A54B1">
        <w:trPr>
          <w:trHeight w:val="227"/>
          <w:jc w:val="center"/>
        </w:trPr>
        <w:tc>
          <w:tcPr>
            <w:tcW w:w="2703" w:type="dxa"/>
            <w:tcBorders>
              <w:top w:val="nil"/>
              <w:left w:val="nil"/>
              <w:bottom w:val="nil"/>
              <w:right w:val="nil"/>
            </w:tcBorders>
            <w:noWrap/>
            <w:vAlign w:val="center"/>
          </w:tcPr>
          <w:p w:rsidR="001F6D02" w:rsidRPr="001F6D02" w:rsidRDefault="001F6D02" w:rsidP="003A54B1">
            <w:pPr>
              <w:spacing w:after="0" w:line="240" w:lineRule="auto"/>
              <w:ind w:left="170"/>
              <w:rPr>
                <w:rFonts w:ascii="Times New Roman" w:hAnsi="Times New Roman" w:cs="Times New Roman"/>
                <w:color w:val="000000"/>
              </w:rPr>
            </w:pPr>
            <w:r w:rsidRPr="001F6D02">
              <w:rPr>
                <w:rFonts w:ascii="Times New Roman" w:hAnsi="Times New Roman" w:cs="Times New Roman"/>
                <w:color w:val="000000"/>
              </w:rPr>
              <w:t xml:space="preserve">Length : </w:t>
            </w:r>
            <w:proofErr w:type="spellStart"/>
            <w:r w:rsidRPr="001F6D02">
              <w:rPr>
                <w:rFonts w:ascii="Times New Roman" w:hAnsi="Times New Roman" w:cs="Times New Roman"/>
                <w:color w:val="000000"/>
              </w:rPr>
              <w:t>birthweight</w:t>
            </w:r>
            <w:proofErr w:type="spellEnd"/>
          </w:p>
        </w:tc>
        <w:tc>
          <w:tcPr>
            <w:tcW w:w="901"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-0.17</w:t>
            </w:r>
          </w:p>
        </w:tc>
        <w:tc>
          <w:tcPr>
            <w:tcW w:w="1304"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(-0.26, -0.09)</w:t>
            </w:r>
          </w:p>
        </w:tc>
        <w:tc>
          <w:tcPr>
            <w:tcW w:w="850"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0.0001</w:t>
            </w: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-0.04</w:t>
            </w: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(-0.13, 0.04)</w:t>
            </w: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0.30</w:t>
            </w: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-0.07</w:t>
            </w: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(-0.15, 0.02)</w:t>
            </w: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0.12</w:t>
            </w: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-0.15</w:t>
            </w: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(-0.24, -0.07)</w:t>
            </w: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0.0003</w:t>
            </w:r>
          </w:p>
        </w:tc>
      </w:tr>
      <w:tr w:rsidR="001F6D02" w:rsidRPr="001F6D02" w:rsidTr="003A54B1">
        <w:trPr>
          <w:trHeight w:val="227"/>
          <w:jc w:val="center"/>
        </w:trPr>
        <w:tc>
          <w:tcPr>
            <w:tcW w:w="2703" w:type="dxa"/>
            <w:tcBorders>
              <w:top w:val="nil"/>
              <w:left w:val="nil"/>
              <w:bottom w:val="nil"/>
              <w:right w:val="nil"/>
            </w:tcBorders>
            <w:noWrap/>
            <w:vAlign w:val="center"/>
          </w:tcPr>
          <w:p w:rsidR="001F6D02" w:rsidRPr="001F6D02" w:rsidRDefault="001F6D02" w:rsidP="003A54B1">
            <w:pPr>
              <w:spacing w:after="0" w:line="240" w:lineRule="auto"/>
              <w:ind w:left="170"/>
              <w:rPr>
                <w:rFonts w:ascii="Times New Roman" w:hAnsi="Times New Roman" w:cs="Times New Roman"/>
                <w:color w:val="000000"/>
              </w:rPr>
            </w:pPr>
            <w:r w:rsidRPr="001F6D02">
              <w:rPr>
                <w:rFonts w:ascii="Times New Roman" w:hAnsi="Times New Roman" w:cs="Times New Roman"/>
                <w:color w:val="000000"/>
              </w:rPr>
              <w:t xml:space="preserve">Breadth : </w:t>
            </w:r>
            <w:proofErr w:type="spellStart"/>
            <w:r w:rsidRPr="001F6D02">
              <w:rPr>
                <w:rFonts w:ascii="Times New Roman" w:hAnsi="Times New Roman" w:cs="Times New Roman"/>
                <w:color w:val="000000"/>
              </w:rPr>
              <w:t>birthweight</w:t>
            </w:r>
            <w:proofErr w:type="spellEnd"/>
          </w:p>
        </w:tc>
        <w:tc>
          <w:tcPr>
            <w:tcW w:w="901"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-0.24</w:t>
            </w:r>
          </w:p>
        </w:tc>
        <w:tc>
          <w:tcPr>
            <w:tcW w:w="1304"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(-0.32, -0.15)</w:t>
            </w:r>
          </w:p>
        </w:tc>
        <w:tc>
          <w:tcPr>
            <w:tcW w:w="850" w:type="dxa"/>
            <w:tcBorders>
              <w:top w:val="nil"/>
              <w:left w:val="nil"/>
              <w:bottom w:val="nil"/>
              <w:right w:val="nil"/>
            </w:tcBorders>
            <w:shd w:val="clear" w:color="auto" w:fill="auto"/>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&lt;0.0001</w:t>
            </w: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-0.03</w:t>
            </w: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(-0.11, 0.06)</w:t>
            </w: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0.52</w:t>
            </w: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-0.11</w:t>
            </w: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(-0.20, -0.03)</w:t>
            </w: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0.01</w:t>
            </w:r>
          </w:p>
        </w:tc>
        <w:tc>
          <w:tcPr>
            <w:tcW w:w="68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-0.16</w:t>
            </w:r>
          </w:p>
        </w:tc>
        <w:tc>
          <w:tcPr>
            <w:tcW w:w="1304"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(-0.24, -0.08)</w:t>
            </w:r>
          </w:p>
        </w:tc>
        <w:tc>
          <w:tcPr>
            <w:tcW w:w="850" w:type="dxa"/>
            <w:tcBorders>
              <w:top w:val="nil"/>
              <w:left w:val="nil"/>
              <w:bottom w:val="nil"/>
              <w:right w:val="nil"/>
            </w:tcBorders>
            <w:shd w:val="clear" w:color="auto" w:fill="auto"/>
            <w:noWrap/>
            <w:vAlign w:val="center"/>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0.0002</w:t>
            </w:r>
          </w:p>
        </w:tc>
      </w:tr>
      <w:tr w:rsidR="001F6D02" w:rsidRPr="001F6D02" w:rsidTr="003A54B1">
        <w:trPr>
          <w:trHeight w:val="227"/>
          <w:jc w:val="center"/>
        </w:trPr>
        <w:tc>
          <w:tcPr>
            <w:tcW w:w="2703" w:type="dxa"/>
            <w:tcBorders>
              <w:top w:val="nil"/>
              <w:left w:val="nil"/>
              <w:bottom w:val="single" w:sz="4" w:space="0" w:color="auto"/>
              <w:right w:val="nil"/>
            </w:tcBorders>
            <w:noWrap/>
            <w:vAlign w:val="center"/>
          </w:tcPr>
          <w:p w:rsidR="001F6D02" w:rsidRPr="001F6D02" w:rsidRDefault="001F6D02" w:rsidP="003A54B1">
            <w:pPr>
              <w:spacing w:after="0" w:line="240" w:lineRule="auto"/>
              <w:rPr>
                <w:rFonts w:ascii="Times New Roman" w:hAnsi="Times New Roman" w:cs="Times New Roman"/>
                <w:color w:val="000000"/>
              </w:rPr>
            </w:pPr>
          </w:p>
        </w:tc>
        <w:tc>
          <w:tcPr>
            <w:tcW w:w="901" w:type="dxa"/>
            <w:tcBorders>
              <w:top w:val="nil"/>
              <w:left w:val="nil"/>
              <w:bottom w:val="single" w:sz="4" w:space="0" w:color="auto"/>
              <w:right w:val="nil"/>
            </w:tcBorders>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1304" w:type="dxa"/>
            <w:tcBorders>
              <w:top w:val="nil"/>
              <w:left w:val="nil"/>
              <w:bottom w:val="single" w:sz="4" w:space="0" w:color="auto"/>
              <w:right w:val="nil"/>
            </w:tcBorders>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850" w:type="dxa"/>
            <w:tcBorders>
              <w:top w:val="nil"/>
              <w:left w:val="nil"/>
              <w:bottom w:val="single" w:sz="4" w:space="0" w:color="auto"/>
              <w:right w:val="nil"/>
            </w:tcBorders>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680" w:type="dxa"/>
            <w:tcBorders>
              <w:top w:val="nil"/>
              <w:left w:val="nil"/>
              <w:bottom w:val="single" w:sz="4" w:space="0" w:color="auto"/>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1304" w:type="dxa"/>
            <w:tcBorders>
              <w:top w:val="nil"/>
              <w:left w:val="nil"/>
              <w:bottom w:val="single" w:sz="4" w:space="0" w:color="auto"/>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850" w:type="dxa"/>
            <w:tcBorders>
              <w:top w:val="nil"/>
              <w:left w:val="nil"/>
              <w:bottom w:val="single" w:sz="4" w:space="0" w:color="auto"/>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680" w:type="dxa"/>
            <w:tcBorders>
              <w:top w:val="nil"/>
              <w:left w:val="nil"/>
              <w:bottom w:val="single" w:sz="4" w:space="0" w:color="auto"/>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1304" w:type="dxa"/>
            <w:tcBorders>
              <w:top w:val="nil"/>
              <w:left w:val="nil"/>
              <w:bottom w:val="single" w:sz="4" w:space="0" w:color="auto"/>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850" w:type="dxa"/>
            <w:tcBorders>
              <w:top w:val="nil"/>
              <w:left w:val="nil"/>
              <w:bottom w:val="single" w:sz="4" w:space="0" w:color="auto"/>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680" w:type="dxa"/>
            <w:tcBorders>
              <w:top w:val="nil"/>
              <w:left w:val="nil"/>
              <w:bottom w:val="single" w:sz="4" w:space="0" w:color="auto"/>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1304" w:type="dxa"/>
            <w:tcBorders>
              <w:top w:val="nil"/>
              <w:left w:val="nil"/>
              <w:bottom w:val="single" w:sz="4" w:space="0" w:color="auto"/>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rPr>
            </w:pPr>
          </w:p>
        </w:tc>
        <w:tc>
          <w:tcPr>
            <w:tcW w:w="850" w:type="dxa"/>
            <w:tcBorders>
              <w:top w:val="nil"/>
              <w:left w:val="nil"/>
              <w:bottom w:val="single" w:sz="4" w:space="0" w:color="auto"/>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rPr>
            </w:pPr>
          </w:p>
        </w:tc>
      </w:tr>
    </w:tbl>
    <w:p w:rsidR="001F6D02" w:rsidRPr="001F6D02" w:rsidRDefault="001F6D02" w:rsidP="001F6D02">
      <w:pPr>
        <w:spacing w:after="0" w:line="480" w:lineRule="auto"/>
        <w:rPr>
          <w:rFonts w:ascii="Times New Roman" w:hAnsi="Times New Roman" w:cs="Times New Roman"/>
          <w:color w:val="000000"/>
        </w:rPr>
      </w:pPr>
    </w:p>
    <w:p w:rsidR="001F6D02" w:rsidRPr="001F6D02" w:rsidRDefault="001F6D02" w:rsidP="001F6D02">
      <w:pPr>
        <w:rPr>
          <w:rFonts w:ascii="Times New Roman" w:hAnsi="Times New Roman" w:cs="Times New Roman"/>
        </w:rPr>
      </w:pPr>
      <w:r w:rsidRPr="001F6D02">
        <w:rPr>
          <w:rFonts w:ascii="Times New Roman" w:hAnsi="Times New Roman" w:cs="Times New Roman"/>
          <w:color w:val="000000"/>
        </w:rPr>
        <w:lastRenderedPageBreak/>
        <w:t>Analyses were performed using linear regression, adjusting for gestational age at birth. Maternal size measurements and newborn and placental measurements were Z-standardised to enable comparison of effect sizes.</w:t>
      </w:r>
    </w:p>
    <w:p w:rsidR="001F6D02" w:rsidRPr="001F6D02" w:rsidRDefault="001F6D02" w:rsidP="001F6D02">
      <w:pPr>
        <w:rPr>
          <w:rFonts w:ascii="Times New Roman" w:hAnsi="Times New Roman" w:cs="Times New Roman"/>
        </w:rPr>
      </w:pPr>
    </w:p>
    <w:p w:rsidR="001F6D02" w:rsidRPr="001F6D02" w:rsidRDefault="001F6D02" w:rsidP="001F6D02">
      <w:pPr>
        <w:rPr>
          <w:rFonts w:ascii="Times New Roman" w:hAnsi="Times New Roman" w:cs="Times New Roman"/>
        </w:rPr>
      </w:pPr>
    </w:p>
    <w:p w:rsidR="001F6D02" w:rsidRPr="001F6D02" w:rsidRDefault="001F6D02">
      <w:pPr>
        <w:rPr>
          <w:rFonts w:ascii="Times New Roman" w:hAnsi="Times New Roman" w:cs="Times New Roman"/>
          <w:b/>
          <w:bCs/>
        </w:rPr>
        <w:sectPr w:rsidR="001F6D02" w:rsidRPr="001F6D02" w:rsidSect="001F6D02">
          <w:pgSz w:w="15840" w:h="12240" w:orient="landscape"/>
          <w:pgMar w:top="1440" w:right="1440" w:bottom="1440" w:left="1440" w:header="708" w:footer="708" w:gutter="0"/>
          <w:lnNumType w:countBy="1" w:restart="continuous"/>
          <w:cols w:space="708"/>
          <w:docGrid w:linePitch="360"/>
        </w:sectPr>
      </w:pPr>
    </w:p>
    <w:p w:rsidR="001F6D02" w:rsidRPr="001F6D02" w:rsidRDefault="001F6D02" w:rsidP="001F6D02">
      <w:pPr>
        <w:spacing w:line="480" w:lineRule="auto"/>
        <w:rPr>
          <w:rFonts w:ascii="Times New Roman" w:hAnsi="Times New Roman" w:cs="Times New Roman"/>
          <w:b/>
          <w:bCs/>
        </w:rPr>
      </w:pPr>
      <w:r w:rsidRPr="001F6D02">
        <w:rPr>
          <w:rFonts w:ascii="Times New Roman" w:hAnsi="Times New Roman" w:cs="Times New Roman"/>
          <w:b/>
          <w:bCs/>
        </w:rPr>
        <w:lastRenderedPageBreak/>
        <w:t xml:space="preserve">Table 3.  </w:t>
      </w:r>
      <w:proofErr w:type="spellStart"/>
      <w:r w:rsidRPr="001F6D02">
        <w:rPr>
          <w:rFonts w:ascii="Times New Roman" w:hAnsi="Times New Roman" w:cs="Times New Roman"/>
          <w:b/>
          <w:bCs/>
        </w:rPr>
        <w:t>Birthweight</w:t>
      </w:r>
      <w:proofErr w:type="spellEnd"/>
      <w:r w:rsidRPr="001F6D02">
        <w:rPr>
          <w:rFonts w:ascii="Times New Roman" w:hAnsi="Times New Roman" w:cs="Times New Roman"/>
          <w:b/>
          <w:bCs/>
        </w:rPr>
        <w:t xml:space="preserve"> and placental measurements according to the mother’s </w:t>
      </w:r>
      <w:proofErr w:type="spellStart"/>
      <w:r w:rsidRPr="001F6D02">
        <w:rPr>
          <w:rFonts w:ascii="Times New Roman" w:hAnsi="Times New Roman" w:cs="Times New Roman"/>
          <w:b/>
          <w:bCs/>
        </w:rPr>
        <w:t>birthweight</w:t>
      </w:r>
      <w:proofErr w:type="spellEnd"/>
    </w:p>
    <w:p w:rsidR="001F6D02" w:rsidRPr="001F6D02" w:rsidRDefault="001F6D02" w:rsidP="001F6D02">
      <w:pPr>
        <w:rPr>
          <w:rFonts w:ascii="Times New Roman" w:hAnsi="Times New Roman" w:cs="Times New Roman"/>
        </w:rPr>
      </w:pPr>
    </w:p>
    <w:tbl>
      <w:tblPr>
        <w:tblW w:w="0" w:type="auto"/>
        <w:jc w:val="center"/>
        <w:tblLook w:val="0000"/>
      </w:tblPr>
      <w:tblGrid>
        <w:gridCol w:w="2689"/>
        <w:gridCol w:w="436"/>
        <w:gridCol w:w="675"/>
        <w:gridCol w:w="1390"/>
        <w:gridCol w:w="946"/>
      </w:tblGrid>
      <w:tr w:rsidR="001F6D02" w:rsidRPr="001F6D02" w:rsidTr="003A54B1">
        <w:trPr>
          <w:trHeight w:val="227"/>
          <w:jc w:val="center"/>
        </w:trPr>
        <w:tc>
          <w:tcPr>
            <w:tcW w:w="0" w:type="auto"/>
            <w:tcBorders>
              <w:top w:val="single" w:sz="4" w:space="0" w:color="auto"/>
              <w:left w:val="nil"/>
              <w:bottom w:val="nil"/>
              <w:right w:val="nil"/>
            </w:tcBorders>
            <w:noWrap/>
            <w:vAlign w:val="center"/>
          </w:tcPr>
          <w:p w:rsidR="001F6D02" w:rsidRPr="001F6D02" w:rsidRDefault="001F6D02" w:rsidP="003A54B1">
            <w:pPr>
              <w:spacing w:after="0" w:line="240" w:lineRule="auto"/>
              <w:rPr>
                <w:rFonts w:ascii="Times New Roman" w:hAnsi="Times New Roman" w:cs="Times New Roman"/>
                <w:color w:val="000000"/>
                <w:lang w:val="en-US"/>
              </w:rPr>
            </w:pPr>
            <w:r w:rsidRPr="001F6D02">
              <w:rPr>
                <w:rFonts w:ascii="Times New Roman" w:hAnsi="Times New Roman" w:cs="Times New Roman"/>
                <w:b/>
                <w:color w:val="000000"/>
              </w:rPr>
              <w:t>Z-Standardised</w:t>
            </w:r>
          </w:p>
        </w:tc>
        <w:tc>
          <w:tcPr>
            <w:tcW w:w="0" w:type="auto"/>
            <w:gridSpan w:val="4"/>
            <w:tcBorders>
              <w:top w:val="single" w:sz="4" w:space="0" w:color="auto"/>
              <w:left w:val="nil"/>
              <w:bottom w:val="nil"/>
              <w:right w:val="nil"/>
            </w:tcBorders>
            <w:noWrap/>
            <w:vAlign w:val="center"/>
          </w:tcPr>
          <w:p w:rsidR="001F6D02" w:rsidRPr="001F6D02" w:rsidRDefault="001F6D02" w:rsidP="003A54B1">
            <w:pPr>
              <w:spacing w:after="0" w:line="240" w:lineRule="auto"/>
              <w:jc w:val="center"/>
              <w:rPr>
                <w:rFonts w:ascii="Times New Roman" w:hAnsi="Times New Roman" w:cs="Times New Roman"/>
                <w:b/>
                <w:bCs/>
                <w:color w:val="000000"/>
                <w:lang w:val="en-US"/>
              </w:rPr>
            </w:pPr>
            <w:r w:rsidRPr="001F6D02">
              <w:rPr>
                <w:rFonts w:ascii="Times New Roman" w:hAnsi="Times New Roman" w:cs="Times New Roman"/>
                <w:b/>
                <w:bCs/>
                <w:color w:val="000000"/>
                <w:lang w:val="en-US"/>
              </w:rPr>
              <w:t xml:space="preserve">Mother’s </w:t>
            </w:r>
            <w:proofErr w:type="spellStart"/>
            <w:r w:rsidRPr="001F6D02">
              <w:rPr>
                <w:rFonts w:ascii="Times New Roman" w:hAnsi="Times New Roman" w:cs="Times New Roman"/>
                <w:b/>
                <w:bCs/>
                <w:color w:val="000000"/>
                <w:lang w:val="en-US"/>
              </w:rPr>
              <w:t>birthweight</w:t>
            </w:r>
            <w:proofErr w:type="spellEnd"/>
          </w:p>
          <w:p w:rsidR="001F6D02" w:rsidRPr="001F6D02" w:rsidRDefault="001F6D02" w:rsidP="003A54B1">
            <w:pPr>
              <w:spacing w:after="0" w:line="240" w:lineRule="auto"/>
              <w:jc w:val="right"/>
              <w:rPr>
                <w:rFonts w:ascii="Times New Roman" w:hAnsi="Times New Roman" w:cs="Times New Roman"/>
                <w:color w:val="000000"/>
                <w:lang w:val="en-US"/>
              </w:rPr>
            </w:pPr>
            <w:r w:rsidRPr="001F6D02">
              <w:rPr>
                <w:rFonts w:ascii="Times New Roman" w:hAnsi="Times New Roman" w:cs="Times New Roman"/>
                <w:b/>
                <w:bCs/>
                <w:color w:val="000000"/>
              </w:rPr>
              <w:pict>
                <v:rect id="_x0000_i1025" style="width:0;height:1.5pt" o:hrstd="t" o:hr="t" fillcolor="#aca899" stroked="f"/>
              </w:pict>
            </w:r>
          </w:p>
        </w:tc>
      </w:tr>
      <w:tr w:rsidR="001F6D02" w:rsidRPr="001F6D02" w:rsidTr="003A54B1">
        <w:trPr>
          <w:trHeight w:val="227"/>
          <w:jc w:val="center"/>
        </w:trPr>
        <w:tc>
          <w:tcPr>
            <w:tcW w:w="0" w:type="auto"/>
            <w:tcBorders>
              <w:top w:val="nil"/>
              <w:left w:val="nil"/>
              <w:bottom w:val="single" w:sz="4" w:space="0" w:color="auto"/>
              <w:right w:val="nil"/>
            </w:tcBorders>
            <w:noWrap/>
            <w:vAlign w:val="center"/>
          </w:tcPr>
          <w:p w:rsidR="001F6D02" w:rsidRPr="001F6D02" w:rsidRDefault="001F6D02" w:rsidP="003A54B1">
            <w:pPr>
              <w:spacing w:after="0" w:line="240" w:lineRule="auto"/>
              <w:rPr>
                <w:rFonts w:ascii="Times New Roman" w:hAnsi="Times New Roman" w:cs="Times New Roman"/>
                <w:color w:val="000000"/>
                <w:lang w:val="en-US"/>
              </w:rPr>
            </w:pPr>
          </w:p>
        </w:tc>
        <w:tc>
          <w:tcPr>
            <w:tcW w:w="0" w:type="auto"/>
            <w:tcBorders>
              <w:top w:val="nil"/>
              <w:left w:val="nil"/>
              <w:bottom w:val="single" w:sz="4" w:space="0" w:color="auto"/>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lang w:val="en-US"/>
              </w:rPr>
            </w:pPr>
            <w:r w:rsidRPr="001F6D02">
              <w:rPr>
                <w:rFonts w:ascii="Times New Roman" w:hAnsi="Times New Roman" w:cs="Times New Roman"/>
                <w:color w:val="000000"/>
                <w:lang w:val="en-US"/>
              </w:rPr>
              <w:t>n</w:t>
            </w:r>
          </w:p>
        </w:tc>
        <w:tc>
          <w:tcPr>
            <w:tcW w:w="0" w:type="auto"/>
            <w:tcBorders>
              <w:top w:val="nil"/>
              <w:left w:val="nil"/>
              <w:bottom w:val="single" w:sz="4" w:space="0" w:color="auto"/>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lang w:val="en-US"/>
              </w:rPr>
            </w:pPr>
            <w:r w:rsidRPr="001F6D02">
              <w:rPr>
                <w:rFonts w:ascii="Times New Roman" w:hAnsi="Times New Roman" w:cs="Times New Roman"/>
                <w:color w:val="000000"/>
                <w:lang w:val="en-US"/>
              </w:rPr>
              <w:t>Beta</w:t>
            </w:r>
          </w:p>
        </w:tc>
        <w:tc>
          <w:tcPr>
            <w:tcW w:w="0" w:type="auto"/>
            <w:tcBorders>
              <w:top w:val="nil"/>
              <w:left w:val="nil"/>
              <w:bottom w:val="single" w:sz="4" w:space="0" w:color="auto"/>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lang w:val="en-US"/>
              </w:rPr>
            </w:pPr>
            <w:r w:rsidRPr="001F6D02">
              <w:rPr>
                <w:rFonts w:ascii="Times New Roman" w:hAnsi="Times New Roman" w:cs="Times New Roman"/>
                <w:color w:val="000000"/>
                <w:lang w:val="en-US"/>
              </w:rPr>
              <w:t>(95% CI)</w:t>
            </w:r>
          </w:p>
        </w:tc>
        <w:tc>
          <w:tcPr>
            <w:tcW w:w="0" w:type="auto"/>
            <w:tcBorders>
              <w:top w:val="nil"/>
              <w:left w:val="nil"/>
              <w:bottom w:val="single" w:sz="4" w:space="0" w:color="auto"/>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lang w:val="en-US"/>
              </w:rPr>
            </w:pPr>
            <w:r w:rsidRPr="001F6D02">
              <w:rPr>
                <w:rFonts w:ascii="Times New Roman" w:hAnsi="Times New Roman" w:cs="Times New Roman"/>
                <w:color w:val="000000"/>
                <w:lang w:val="en-US"/>
              </w:rPr>
              <w:t>p-value</w:t>
            </w:r>
          </w:p>
        </w:tc>
      </w:tr>
      <w:tr w:rsidR="001F6D02" w:rsidRPr="001F6D02" w:rsidTr="003A54B1">
        <w:trPr>
          <w:trHeight w:val="227"/>
          <w:jc w:val="center"/>
        </w:trPr>
        <w:tc>
          <w:tcPr>
            <w:tcW w:w="0" w:type="auto"/>
            <w:tcBorders>
              <w:top w:val="single" w:sz="4" w:space="0" w:color="auto"/>
              <w:left w:val="nil"/>
              <w:right w:val="nil"/>
            </w:tcBorders>
            <w:noWrap/>
            <w:vAlign w:val="center"/>
          </w:tcPr>
          <w:p w:rsidR="001F6D02" w:rsidRPr="001F6D02" w:rsidRDefault="001F6D02" w:rsidP="003A54B1">
            <w:pPr>
              <w:spacing w:after="0" w:line="240" w:lineRule="auto"/>
              <w:rPr>
                <w:rFonts w:ascii="Times New Roman" w:hAnsi="Times New Roman" w:cs="Times New Roman"/>
                <w:color w:val="000000"/>
                <w:lang w:val="en-US"/>
              </w:rPr>
            </w:pPr>
          </w:p>
        </w:tc>
        <w:tc>
          <w:tcPr>
            <w:tcW w:w="0" w:type="auto"/>
            <w:tcBorders>
              <w:top w:val="single" w:sz="4" w:space="0" w:color="auto"/>
              <w:left w:val="nil"/>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lang w:val="en-US"/>
              </w:rPr>
            </w:pPr>
          </w:p>
        </w:tc>
        <w:tc>
          <w:tcPr>
            <w:tcW w:w="0" w:type="auto"/>
            <w:tcBorders>
              <w:top w:val="single" w:sz="4" w:space="0" w:color="auto"/>
              <w:left w:val="nil"/>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lang w:val="en-US"/>
              </w:rPr>
            </w:pPr>
          </w:p>
        </w:tc>
        <w:tc>
          <w:tcPr>
            <w:tcW w:w="0" w:type="auto"/>
            <w:tcBorders>
              <w:top w:val="single" w:sz="4" w:space="0" w:color="auto"/>
              <w:left w:val="nil"/>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lang w:val="en-US"/>
              </w:rPr>
            </w:pPr>
          </w:p>
        </w:tc>
        <w:tc>
          <w:tcPr>
            <w:tcW w:w="0" w:type="auto"/>
            <w:tcBorders>
              <w:top w:val="single" w:sz="4" w:space="0" w:color="auto"/>
              <w:left w:val="nil"/>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lang w:val="en-US"/>
              </w:rPr>
            </w:pPr>
          </w:p>
        </w:tc>
      </w:tr>
      <w:tr w:rsidR="001F6D02" w:rsidRPr="001F6D02" w:rsidTr="003A54B1">
        <w:trPr>
          <w:trHeight w:val="227"/>
          <w:jc w:val="center"/>
        </w:trPr>
        <w:tc>
          <w:tcPr>
            <w:tcW w:w="0" w:type="auto"/>
            <w:tcBorders>
              <w:left w:val="nil"/>
              <w:bottom w:val="nil"/>
              <w:right w:val="nil"/>
            </w:tcBorders>
            <w:noWrap/>
            <w:vAlign w:val="center"/>
          </w:tcPr>
          <w:p w:rsidR="001F6D02" w:rsidRPr="001F6D02" w:rsidRDefault="001F6D02" w:rsidP="003A54B1">
            <w:pPr>
              <w:spacing w:after="0" w:line="240" w:lineRule="auto"/>
              <w:rPr>
                <w:rFonts w:ascii="Times New Roman" w:hAnsi="Times New Roman" w:cs="Times New Roman"/>
                <w:b/>
                <w:bCs/>
                <w:color w:val="000000"/>
                <w:lang w:val="en-US"/>
              </w:rPr>
            </w:pPr>
            <w:r w:rsidRPr="001F6D02">
              <w:rPr>
                <w:rFonts w:ascii="Times New Roman" w:hAnsi="Times New Roman" w:cs="Times New Roman"/>
                <w:b/>
                <w:bCs/>
                <w:color w:val="000000"/>
                <w:lang w:val="en-US"/>
              </w:rPr>
              <w:t>Newborn</w:t>
            </w:r>
          </w:p>
        </w:tc>
        <w:tc>
          <w:tcPr>
            <w:tcW w:w="0" w:type="auto"/>
            <w:tcBorders>
              <w:left w:val="nil"/>
              <w:bottom w:val="nil"/>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lang w:val="en-US"/>
              </w:rPr>
            </w:pPr>
          </w:p>
        </w:tc>
        <w:tc>
          <w:tcPr>
            <w:tcW w:w="0" w:type="auto"/>
            <w:tcBorders>
              <w:left w:val="nil"/>
              <w:bottom w:val="nil"/>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lang w:val="en-US"/>
              </w:rPr>
            </w:pPr>
          </w:p>
        </w:tc>
        <w:tc>
          <w:tcPr>
            <w:tcW w:w="0" w:type="auto"/>
            <w:tcBorders>
              <w:left w:val="nil"/>
              <w:bottom w:val="nil"/>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lang w:val="en-US"/>
              </w:rPr>
            </w:pPr>
          </w:p>
        </w:tc>
        <w:tc>
          <w:tcPr>
            <w:tcW w:w="0" w:type="auto"/>
            <w:tcBorders>
              <w:left w:val="nil"/>
              <w:bottom w:val="nil"/>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lang w:val="en-US"/>
              </w:rPr>
            </w:pPr>
          </w:p>
        </w:tc>
      </w:tr>
      <w:tr w:rsidR="001F6D02" w:rsidRPr="001F6D02" w:rsidTr="003A54B1">
        <w:trPr>
          <w:trHeight w:val="227"/>
          <w:jc w:val="center"/>
        </w:trPr>
        <w:tc>
          <w:tcPr>
            <w:tcW w:w="0" w:type="auto"/>
            <w:tcBorders>
              <w:top w:val="nil"/>
              <w:left w:val="nil"/>
              <w:bottom w:val="nil"/>
              <w:right w:val="nil"/>
            </w:tcBorders>
            <w:noWrap/>
            <w:vAlign w:val="center"/>
          </w:tcPr>
          <w:p w:rsidR="001F6D02" w:rsidRPr="001F6D02" w:rsidRDefault="001F6D02" w:rsidP="003A54B1">
            <w:pPr>
              <w:spacing w:after="0" w:line="240" w:lineRule="auto"/>
              <w:ind w:left="170"/>
              <w:rPr>
                <w:rFonts w:ascii="Times New Roman" w:hAnsi="Times New Roman" w:cs="Times New Roman"/>
                <w:color w:val="000000"/>
                <w:lang w:val="en-US"/>
              </w:rPr>
            </w:pPr>
            <w:proofErr w:type="spellStart"/>
            <w:r w:rsidRPr="001F6D02">
              <w:rPr>
                <w:rFonts w:ascii="Times New Roman" w:hAnsi="Times New Roman" w:cs="Times New Roman"/>
                <w:color w:val="000000"/>
                <w:lang w:val="en-US"/>
              </w:rPr>
              <w:t>Birthweight</w:t>
            </w:r>
            <w:proofErr w:type="spellEnd"/>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51</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0.49</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(0.27, 0.70)</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&lt;0.0001</w:t>
            </w:r>
          </w:p>
        </w:tc>
      </w:tr>
      <w:tr w:rsidR="001F6D02" w:rsidRPr="001F6D02" w:rsidTr="003A54B1">
        <w:trPr>
          <w:trHeight w:val="227"/>
          <w:jc w:val="center"/>
        </w:trPr>
        <w:tc>
          <w:tcPr>
            <w:tcW w:w="0" w:type="auto"/>
            <w:tcBorders>
              <w:top w:val="nil"/>
              <w:left w:val="nil"/>
              <w:bottom w:val="nil"/>
              <w:right w:val="nil"/>
            </w:tcBorders>
            <w:noWrap/>
            <w:vAlign w:val="center"/>
          </w:tcPr>
          <w:p w:rsidR="001F6D02" w:rsidRPr="001F6D02" w:rsidRDefault="001F6D02" w:rsidP="003A54B1">
            <w:pPr>
              <w:spacing w:after="0" w:line="240" w:lineRule="auto"/>
              <w:rPr>
                <w:rFonts w:ascii="Times New Roman" w:hAnsi="Times New Roman" w:cs="Times New Roman"/>
                <w:color w:val="000000"/>
                <w:lang w:val="en-US"/>
              </w:rPr>
            </w:pP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p>
        </w:tc>
      </w:tr>
      <w:tr w:rsidR="001F6D02" w:rsidRPr="001F6D02" w:rsidTr="003A54B1">
        <w:trPr>
          <w:trHeight w:val="227"/>
          <w:jc w:val="center"/>
        </w:trPr>
        <w:tc>
          <w:tcPr>
            <w:tcW w:w="0" w:type="auto"/>
            <w:tcBorders>
              <w:top w:val="nil"/>
              <w:left w:val="nil"/>
              <w:bottom w:val="nil"/>
              <w:right w:val="nil"/>
            </w:tcBorders>
            <w:noWrap/>
            <w:vAlign w:val="center"/>
          </w:tcPr>
          <w:p w:rsidR="001F6D02" w:rsidRPr="001F6D02" w:rsidRDefault="001F6D02" w:rsidP="003A54B1">
            <w:pPr>
              <w:spacing w:after="0" w:line="240" w:lineRule="auto"/>
              <w:rPr>
                <w:rFonts w:ascii="Times New Roman" w:hAnsi="Times New Roman" w:cs="Times New Roman"/>
                <w:b/>
                <w:bCs/>
                <w:color w:val="000000"/>
                <w:lang w:val="en-US"/>
              </w:rPr>
            </w:pPr>
            <w:r w:rsidRPr="001F6D02">
              <w:rPr>
                <w:rFonts w:ascii="Times New Roman" w:hAnsi="Times New Roman" w:cs="Times New Roman"/>
                <w:b/>
                <w:bCs/>
                <w:color w:val="000000"/>
                <w:lang w:val="en-US"/>
              </w:rPr>
              <w:t>Placental size and shape</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p>
        </w:tc>
      </w:tr>
      <w:tr w:rsidR="001F6D02" w:rsidRPr="001F6D02" w:rsidTr="003A54B1">
        <w:trPr>
          <w:trHeight w:val="227"/>
          <w:jc w:val="center"/>
        </w:trPr>
        <w:tc>
          <w:tcPr>
            <w:tcW w:w="0" w:type="auto"/>
            <w:tcBorders>
              <w:top w:val="nil"/>
              <w:left w:val="nil"/>
              <w:bottom w:val="nil"/>
              <w:right w:val="nil"/>
            </w:tcBorders>
            <w:noWrap/>
            <w:vAlign w:val="center"/>
          </w:tcPr>
          <w:p w:rsidR="001F6D02" w:rsidRPr="001F6D02" w:rsidRDefault="001F6D02" w:rsidP="003A54B1">
            <w:pPr>
              <w:spacing w:after="0" w:line="240" w:lineRule="auto"/>
              <w:ind w:left="170"/>
              <w:rPr>
                <w:rFonts w:ascii="Times New Roman" w:hAnsi="Times New Roman" w:cs="Times New Roman"/>
                <w:color w:val="000000"/>
                <w:lang w:val="en-US"/>
              </w:rPr>
            </w:pPr>
            <w:r w:rsidRPr="001F6D02">
              <w:rPr>
                <w:rFonts w:ascii="Times New Roman" w:hAnsi="Times New Roman" w:cs="Times New Roman"/>
                <w:color w:val="000000"/>
                <w:lang w:val="en-US"/>
              </w:rPr>
              <w:t>Weight</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51</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0.15</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(-0.10, 0.40)</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0.24</w:t>
            </w:r>
          </w:p>
        </w:tc>
      </w:tr>
      <w:tr w:rsidR="001F6D02" w:rsidRPr="001F6D02" w:rsidTr="003A54B1">
        <w:trPr>
          <w:trHeight w:val="227"/>
          <w:jc w:val="center"/>
        </w:trPr>
        <w:tc>
          <w:tcPr>
            <w:tcW w:w="0" w:type="auto"/>
            <w:tcBorders>
              <w:top w:val="nil"/>
              <w:left w:val="nil"/>
              <w:bottom w:val="nil"/>
              <w:right w:val="nil"/>
            </w:tcBorders>
            <w:noWrap/>
            <w:vAlign w:val="center"/>
          </w:tcPr>
          <w:p w:rsidR="001F6D02" w:rsidRPr="001F6D02" w:rsidRDefault="001F6D02" w:rsidP="003A54B1">
            <w:pPr>
              <w:spacing w:after="0" w:line="240" w:lineRule="auto"/>
              <w:ind w:left="170"/>
              <w:rPr>
                <w:rFonts w:ascii="Times New Roman" w:hAnsi="Times New Roman" w:cs="Times New Roman"/>
                <w:color w:val="000000"/>
                <w:lang w:val="en-US"/>
              </w:rPr>
            </w:pPr>
            <w:r w:rsidRPr="001F6D02">
              <w:rPr>
                <w:rFonts w:ascii="Times New Roman" w:hAnsi="Times New Roman" w:cs="Times New Roman"/>
                <w:color w:val="000000"/>
                <w:lang w:val="en-US"/>
              </w:rPr>
              <w:t>Length</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51</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0.25</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(-0.03, 0.53)</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0.08</w:t>
            </w:r>
          </w:p>
        </w:tc>
      </w:tr>
      <w:tr w:rsidR="001F6D02" w:rsidRPr="001F6D02" w:rsidTr="003A54B1">
        <w:trPr>
          <w:trHeight w:val="227"/>
          <w:jc w:val="center"/>
        </w:trPr>
        <w:tc>
          <w:tcPr>
            <w:tcW w:w="0" w:type="auto"/>
            <w:tcBorders>
              <w:top w:val="nil"/>
              <w:left w:val="nil"/>
              <w:bottom w:val="nil"/>
              <w:right w:val="nil"/>
            </w:tcBorders>
            <w:noWrap/>
            <w:vAlign w:val="center"/>
          </w:tcPr>
          <w:p w:rsidR="001F6D02" w:rsidRPr="001F6D02" w:rsidRDefault="001F6D02" w:rsidP="003A54B1">
            <w:pPr>
              <w:spacing w:after="0" w:line="240" w:lineRule="auto"/>
              <w:ind w:left="170"/>
              <w:rPr>
                <w:rFonts w:ascii="Times New Roman" w:hAnsi="Times New Roman" w:cs="Times New Roman"/>
                <w:color w:val="000000"/>
                <w:lang w:val="en-US"/>
              </w:rPr>
            </w:pPr>
            <w:r w:rsidRPr="001F6D02">
              <w:rPr>
                <w:rFonts w:ascii="Times New Roman" w:hAnsi="Times New Roman" w:cs="Times New Roman"/>
                <w:color w:val="000000"/>
                <w:lang w:val="en-US"/>
              </w:rPr>
              <w:t>Breadth</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51</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0.15</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(-0.10, 0.39)</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0.24</w:t>
            </w:r>
          </w:p>
        </w:tc>
      </w:tr>
      <w:tr w:rsidR="001F6D02" w:rsidRPr="001F6D02" w:rsidTr="003A54B1">
        <w:trPr>
          <w:trHeight w:val="227"/>
          <w:jc w:val="center"/>
        </w:trPr>
        <w:tc>
          <w:tcPr>
            <w:tcW w:w="0" w:type="auto"/>
            <w:tcBorders>
              <w:top w:val="nil"/>
              <w:left w:val="nil"/>
              <w:bottom w:val="nil"/>
              <w:right w:val="nil"/>
            </w:tcBorders>
            <w:noWrap/>
            <w:vAlign w:val="center"/>
          </w:tcPr>
          <w:p w:rsidR="001F6D02" w:rsidRPr="001F6D02" w:rsidRDefault="001F6D02" w:rsidP="003A54B1">
            <w:pPr>
              <w:spacing w:after="0" w:line="240" w:lineRule="auto"/>
              <w:ind w:left="170"/>
              <w:rPr>
                <w:rFonts w:ascii="Times New Roman" w:hAnsi="Times New Roman" w:cs="Times New Roman"/>
                <w:color w:val="000000"/>
                <w:lang w:val="en-US"/>
              </w:rPr>
            </w:pPr>
            <w:r w:rsidRPr="001F6D02">
              <w:rPr>
                <w:rFonts w:ascii="Times New Roman" w:hAnsi="Times New Roman" w:cs="Times New Roman"/>
                <w:color w:val="000000"/>
                <w:lang w:val="en-US"/>
              </w:rPr>
              <w:t>Area</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51</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0.22</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(-0.03, 0.48)</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0.08</w:t>
            </w:r>
          </w:p>
        </w:tc>
      </w:tr>
      <w:tr w:rsidR="001F6D02" w:rsidRPr="001F6D02" w:rsidTr="003A54B1">
        <w:trPr>
          <w:trHeight w:val="227"/>
          <w:jc w:val="center"/>
        </w:trPr>
        <w:tc>
          <w:tcPr>
            <w:tcW w:w="0" w:type="auto"/>
            <w:tcBorders>
              <w:top w:val="nil"/>
              <w:left w:val="nil"/>
              <w:bottom w:val="nil"/>
              <w:right w:val="nil"/>
            </w:tcBorders>
            <w:noWrap/>
            <w:vAlign w:val="center"/>
          </w:tcPr>
          <w:p w:rsidR="001F6D02" w:rsidRPr="001F6D02" w:rsidRDefault="001F6D02" w:rsidP="003A54B1">
            <w:pPr>
              <w:spacing w:after="0" w:line="240" w:lineRule="auto"/>
              <w:ind w:left="170"/>
              <w:rPr>
                <w:rFonts w:ascii="Times New Roman" w:hAnsi="Times New Roman" w:cs="Times New Roman"/>
                <w:color w:val="000000"/>
                <w:lang w:val="en-US"/>
              </w:rPr>
            </w:pPr>
            <w:r w:rsidRPr="001F6D02">
              <w:rPr>
                <w:rFonts w:ascii="Times New Roman" w:hAnsi="Times New Roman" w:cs="Times New Roman"/>
                <w:color w:val="000000"/>
                <w:lang w:val="en-US"/>
              </w:rPr>
              <w:t>Length-breadth difference</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51</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0.13</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(-0.19, 0.46)</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0.40</w:t>
            </w:r>
          </w:p>
        </w:tc>
      </w:tr>
      <w:tr w:rsidR="001F6D02" w:rsidRPr="001F6D02" w:rsidTr="003A54B1">
        <w:trPr>
          <w:trHeight w:val="227"/>
          <w:jc w:val="center"/>
        </w:trPr>
        <w:tc>
          <w:tcPr>
            <w:tcW w:w="0" w:type="auto"/>
            <w:tcBorders>
              <w:top w:val="nil"/>
              <w:left w:val="nil"/>
              <w:bottom w:val="nil"/>
              <w:right w:val="nil"/>
            </w:tcBorders>
            <w:noWrap/>
            <w:vAlign w:val="center"/>
          </w:tcPr>
          <w:p w:rsidR="001F6D02" w:rsidRPr="001F6D02" w:rsidRDefault="001F6D02" w:rsidP="003A54B1">
            <w:pPr>
              <w:spacing w:after="0" w:line="240" w:lineRule="auto"/>
              <w:ind w:left="170"/>
              <w:rPr>
                <w:rFonts w:ascii="Times New Roman" w:hAnsi="Times New Roman" w:cs="Times New Roman"/>
                <w:color w:val="000000"/>
                <w:lang w:val="en-US"/>
              </w:rPr>
            </w:pP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p>
        </w:tc>
      </w:tr>
      <w:tr w:rsidR="001F6D02" w:rsidRPr="001F6D02" w:rsidTr="003A54B1">
        <w:trPr>
          <w:trHeight w:val="227"/>
          <w:jc w:val="center"/>
        </w:trPr>
        <w:tc>
          <w:tcPr>
            <w:tcW w:w="0" w:type="auto"/>
            <w:tcBorders>
              <w:top w:val="nil"/>
              <w:left w:val="nil"/>
              <w:bottom w:val="nil"/>
              <w:right w:val="nil"/>
            </w:tcBorders>
            <w:noWrap/>
            <w:vAlign w:val="center"/>
          </w:tcPr>
          <w:p w:rsidR="001F6D02" w:rsidRPr="001F6D02" w:rsidRDefault="001F6D02" w:rsidP="003A54B1">
            <w:pPr>
              <w:spacing w:after="0" w:line="240" w:lineRule="auto"/>
              <w:rPr>
                <w:rFonts w:ascii="Times New Roman" w:hAnsi="Times New Roman" w:cs="Times New Roman"/>
                <w:b/>
                <w:bCs/>
                <w:color w:val="000000"/>
                <w:lang w:val="en-US"/>
              </w:rPr>
            </w:pPr>
            <w:r w:rsidRPr="001F6D02">
              <w:rPr>
                <w:rFonts w:ascii="Times New Roman" w:hAnsi="Times New Roman" w:cs="Times New Roman"/>
                <w:b/>
                <w:bCs/>
                <w:color w:val="000000"/>
                <w:lang w:val="en-US"/>
              </w:rPr>
              <w:t>Placental efficiency</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p>
        </w:tc>
      </w:tr>
      <w:tr w:rsidR="001F6D02" w:rsidRPr="001F6D02" w:rsidTr="003A54B1">
        <w:trPr>
          <w:trHeight w:val="227"/>
          <w:jc w:val="center"/>
        </w:trPr>
        <w:tc>
          <w:tcPr>
            <w:tcW w:w="0" w:type="auto"/>
            <w:tcBorders>
              <w:top w:val="nil"/>
              <w:left w:val="nil"/>
              <w:bottom w:val="nil"/>
              <w:right w:val="nil"/>
            </w:tcBorders>
            <w:noWrap/>
            <w:vAlign w:val="center"/>
          </w:tcPr>
          <w:p w:rsidR="001F6D02" w:rsidRPr="001F6D02" w:rsidRDefault="001F6D02" w:rsidP="003A54B1">
            <w:pPr>
              <w:spacing w:after="0" w:line="240" w:lineRule="auto"/>
              <w:ind w:left="170"/>
              <w:rPr>
                <w:rFonts w:ascii="Times New Roman" w:hAnsi="Times New Roman" w:cs="Times New Roman"/>
                <w:color w:val="000000"/>
                <w:lang w:val="en-US"/>
              </w:rPr>
            </w:pPr>
            <w:r w:rsidRPr="001F6D02">
              <w:rPr>
                <w:rFonts w:ascii="Times New Roman" w:hAnsi="Times New Roman" w:cs="Times New Roman"/>
                <w:color w:val="000000"/>
                <w:lang w:val="en-US"/>
              </w:rPr>
              <w:t xml:space="preserve">Weight : </w:t>
            </w:r>
            <w:proofErr w:type="spellStart"/>
            <w:r w:rsidRPr="001F6D02">
              <w:rPr>
                <w:rFonts w:ascii="Times New Roman" w:hAnsi="Times New Roman" w:cs="Times New Roman"/>
                <w:color w:val="000000"/>
                <w:lang w:val="en-US"/>
              </w:rPr>
              <w:t>birthweight</w:t>
            </w:r>
            <w:proofErr w:type="spellEnd"/>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51</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-0.26</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(-0.53,0.02)</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0.06</w:t>
            </w:r>
          </w:p>
        </w:tc>
      </w:tr>
      <w:tr w:rsidR="001F6D02" w:rsidRPr="001F6D02" w:rsidTr="003A54B1">
        <w:trPr>
          <w:trHeight w:val="227"/>
          <w:jc w:val="center"/>
        </w:trPr>
        <w:tc>
          <w:tcPr>
            <w:tcW w:w="0" w:type="auto"/>
            <w:tcBorders>
              <w:top w:val="nil"/>
              <w:left w:val="nil"/>
              <w:bottom w:val="nil"/>
              <w:right w:val="nil"/>
            </w:tcBorders>
            <w:noWrap/>
            <w:vAlign w:val="center"/>
          </w:tcPr>
          <w:p w:rsidR="001F6D02" w:rsidRPr="001F6D02" w:rsidRDefault="001F6D02" w:rsidP="003A54B1">
            <w:pPr>
              <w:spacing w:after="0" w:line="240" w:lineRule="auto"/>
              <w:ind w:left="170"/>
              <w:rPr>
                <w:rFonts w:ascii="Times New Roman" w:hAnsi="Times New Roman" w:cs="Times New Roman"/>
                <w:color w:val="000000"/>
                <w:lang w:val="en-US"/>
              </w:rPr>
            </w:pPr>
            <w:r w:rsidRPr="001F6D02">
              <w:rPr>
                <w:rFonts w:ascii="Times New Roman" w:hAnsi="Times New Roman" w:cs="Times New Roman"/>
                <w:color w:val="000000"/>
                <w:lang w:val="en-US"/>
              </w:rPr>
              <w:t xml:space="preserve">Length : </w:t>
            </w:r>
            <w:proofErr w:type="spellStart"/>
            <w:r w:rsidRPr="001F6D02">
              <w:rPr>
                <w:rFonts w:ascii="Times New Roman" w:hAnsi="Times New Roman" w:cs="Times New Roman"/>
                <w:color w:val="000000"/>
                <w:lang w:val="en-US"/>
              </w:rPr>
              <w:t>birthweight</w:t>
            </w:r>
            <w:proofErr w:type="spellEnd"/>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51</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-0.33</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(-0.59, -0.08)</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0.01</w:t>
            </w:r>
          </w:p>
        </w:tc>
      </w:tr>
      <w:tr w:rsidR="001F6D02" w:rsidRPr="001F6D02" w:rsidTr="003A54B1">
        <w:trPr>
          <w:trHeight w:val="227"/>
          <w:jc w:val="center"/>
        </w:trPr>
        <w:tc>
          <w:tcPr>
            <w:tcW w:w="0" w:type="auto"/>
            <w:tcBorders>
              <w:top w:val="nil"/>
              <w:left w:val="nil"/>
              <w:bottom w:val="nil"/>
              <w:right w:val="nil"/>
            </w:tcBorders>
            <w:noWrap/>
            <w:vAlign w:val="center"/>
          </w:tcPr>
          <w:p w:rsidR="001F6D02" w:rsidRPr="001F6D02" w:rsidRDefault="001F6D02" w:rsidP="003A54B1">
            <w:pPr>
              <w:spacing w:after="0" w:line="240" w:lineRule="auto"/>
              <w:ind w:left="170"/>
              <w:rPr>
                <w:rFonts w:ascii="Times New Roman" w:hAnsi="Times New Roman" w:cs="Times New Roman"/>
                <w:color w:val="000000"/>
                <w:lang w:val="en-US"/>
              </w:rPr>
            </w:pPr>
            <w:r w:rsidRPr="001F6D02">
              <w:rPr>
                <w:rFonts w:ascii="Times New Roman" w:hAnsi="Times New Roman" w:cs="Times New Roman"/>
                <w:color w:val="000000"/>
                <w:lang w:val="en-US"/>
              </w:rPr>
              <w:t xml:space="preserve">Breadth : </w:t>
            </w:r>
            <w:proofErr w:type="spellStart"/>
            <w:r w:rsidRPr="001F6D02">
              <w:rPr>
                <w:rFonts w:ascii="Times New Roman" w:hAnsi="Times New Roman" w:cs="Times New Roman"/>
                <w:color w:val="000000"/>
                <w:lang w:val="en-US"/>
              </w:rPr>
              <w:t>birthweight</w:t>
            </w:r>
            <w:proofErr w:type="spellEnd"/>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51</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-0.39</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(-0.64, -0.15)</w:t>
            </w:r>
          </w:p>
        </w:tc>
        <w:tc>
          <w:tcPr>
            <w:tcW w:w="0" w:type="auto"/>
            <w:tcBorders>
              <w:top w:val="nil"/>
              <w:left w:val="nil"/>
              <w:bottom w:val="nil"/>
              <w:right w:val="nil"/>
            </w:tcBorders>
            <w:noWrap/>
            <w:vAlign w:val="bottom"/>
          </w:tcPr>
          <w:p w:rsidR="001F6D02" w:rsidRPr="001F6D02" w:rsidRDefault="001F6D02" w:rsidP="003A54B1">
            <w:pPr>
              <w:spacing w:after="0" w:line="240" w:lineRule="auto"/>
              <w:jc w:val="right"/>
              <w:rPr>
                <w:rFonts w:ascii="Times New Roman" w:hAnsi="Times New Roman" w:cs="Times New Roman"/>
                <w:color w:val="000000"/>
              </w:rPr>
            </w:pPr>
            <w:r w:rsidRPr="001F6D02">
              <w:rPr>
                <w:rFonts w:ascii="Times New Roman" w:hAnsi="Times New Roman" w:cs="Times New Roman"/>
                <w:color w:val="000000"/>
              </w:rPr>
              <w:t>0.002</w:t>
            </w:r>
          </w:p>
        </w:tc>
      </w:tr>
      <w:tr w:rsidR="001F6D02" w:rsidRPr="001F6D02" w:rsidTr="003A54B1">
        <w:trPr>
          <w:trHeight w:val="227"/>
          <w:jc w:val="center"/>
        </w:trPr>
        <w:tc>
          <w:tcPr>
            <w:tcW w:w="0" w:type="auto"/>
            <w:tcBorders>
              <w:top w:val="nil"/>
              <w:left w:val="nil"/>
              <w:bottom w:val="single" w:sz="4" w:space="0" w:color="auto"/>
              <w:right w:val="nil"/>
            </w:tcBorders>
            <w:noWrap/>
            <w:vAlign w:val="center"/>
          </w:tcPr>
          <w:p w:rsidR="001F6D02" w:rsidRPr="001F6D02" w:rsidRDefault="001F6D02" w:rsidP="003A54B1">
            <w:pPr>
              <w:spacing w:after="0" w:line="240" w:lineRule="auto"/>
              <w:rPr>
                <w:rFonts w:ascii="Times New Roman" w:hAnsi="Times New Roman" w:cs="Times New Roman"/>
                <w:color w:val="000000"/>
                <w:lang w:val="en-US"/>
              </w:rPr>
            </w:pPr>
          </w:p>
        </w:tc>
        <w:tc>
          <w:tcPr>
            <w:tcW w:w="0" w:type="auto"/>
            <w:tcBorders>
              <w:top w:val="nil"/>
              <w:left w:val="nil"/>
              <w:bottom w:val="single" w:sz="4" w:space="0" w:color="auto"/>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lang w:val="en-US"/>
              </w:rPr>
            </w:pPr>
          </w:p>
        </w:tc>
        <w:tc>
          <w:tcPr>
            <w:tcW w:w="0" w:type="auto"/>
            <w:tcBorders>
              <w:top w:val="nil"/>
              <w:left w:val="nil"/>
              <w:bottom w:val="single" w:sz="4" w:space="0" w:color="auto"/>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lang w:val="en-US"/>
              </w:rPr>
            </w:pPr>
          </w:p>
        </w:tc>
        <w:tc>
          <w:tcPr>
            <w:tcW w:w="0" w:type="auto"/>
            <w:tcBorders>
              <w:top w:val="nil"/>
              <w:left w:val="nil"/>
              <w:bottom w:val="single" w:sz="4" w:space="0" w:color="auto"/>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lang w:val="en-US"/>
              </w:rPr>
            </w:pPr>
          </w:p>
        </w:tc>
        <w:tc>
          <w:tcPr>
            <w:tcW w:w="0" w:type="auto"/>
            <w:tcBorders>
              <w:top w:val="nil"/>
              <w:left w:val="nil"/>
              <w:bottom w:val="single" w:sz="4" w:space="0" w:color="auto"/>
              <w:right w:val="nil"/>
            </w:tcBorders>
            <w:noWrap/>
            <w:vAlign w:val="center"/>
          </w:tcPr>
          <w:p w:rsidR="001F6D02" w:rsidRPr="001F6D02" w:rsidRDefault="001F6D02" w:rsidP="003A54B1">
            <w:pPr>
              <w:spacing w:after="0" w:line="240" w:lineRule="auto"/>
              <w:jc w:val="right"/>
              <w:rPr>
                <w:rFonts w:ascii="Times New Roman" w:hAnsi="Times New Roman" w:cs="Times New Roman"/>
                <w:color w:val="000000"/>
                <w:lang w:val="en-US"/>
              </w:rPr>
            </w:pPr>
          </w:p>
        </w:tc>
      </w:tr>
    </w:tbl>
    <w:p w:rsidR="001F6D02" w:rsidRPr="001F6D02" w:rsidRDefault="001F6D02" w:rsidP="001F6D02">
      <w:pPr>
        <w:spacing w:after="0"/>
        <w:rPr>
          <w:rFonts w:ascii="Times New Roman" w:hAnsi="Times New Roman" w:cs="Times New Roman"/>
        </w:rPr>
      </w:pPr>
    </w:p>
    <w:p w:rsidR="001F6D02" w:rsidRPr="001F6D02" w:rsidRDefault="001F6D02" w:rsidP="001F6D02">
      <w:pPr>
        <w:rPr>
          <w:rFonts w:ascii="Times New Roman" w:hAnsi="Times New Roman" w:cs="Times New Roman"/>
        </w:rPr>
      </w:pPr>
      <w:r w:rsidRPr="001F6D02">
        <w:rPr>
          <w:rFonts w:ascii="Times New Roman" w:hAnsi="Times New Roman" w:cs="Times New Roman"/>
          <w:color w:val="000000"/>
        </w:rPr>
        <w:t xml:space="preserve">Analyses were performed using linear regression, adjusting for gestational age at birth. Maternal </w:t>
      </w:r>
      <w:proofErr w:type="spellStart"/>
      <w:r w:rsidRPr="001F6D02">
        <w:rPr>
          <w:rFonts w:ascii="Times New Roman" w:hAnsi="Times New Roman" w:cs="Times New Roman"/>
          <w:color w:val="000000"/>
        </w:rPr>
        <w:t>birthweight</w:t>
      </w:r>
      <w:proofErr w:type="spellEnd"/>
      <w:r w:rsidRPr="001F6D02">
        <w:rPr>
          <w:rFonts w:ascii="Times New Roman" w:hAnsi="Times New Roman" w:cs="Times New Roman"/>
          <w:color w:val="000000"/>
        </w:rPr>
        <w:t xml:space="preserve"> measurements and newborn and placental measurements were Z-standardised to enable comparison of effect sizes.</w:t>
      </w:r>
    </w:p>
    <w:p w:rsidR="001F6D02" w:rsidRPr="001F6D02" w:rsidRDefault="001F6D02">
      <w:pPr>
        <w:rPr>
          <w:rFonts w:ascii="Times New Roman" w:hAnsi="Times New Roman" w:cs="Times New Roman"/>
          <w:b/>
          <w:bCs/>
        </w:rPr>
      </w:pPr>
    </w:p>
    <w:p w:rsidR="00375D39" w:rsidRPr="001F6D02" w:rsidRDefault="00375D39" w:rsidP="00565118">
      <w:pPr>
        <w:spacing w:after="0" w:line="360" w:lineRule="auto"/>
        <w:rPr>
          <w:rFonts w:ascii="Times New Roman" w:hAnsi="Times New Roman" w:cs="Times New Roman"/>
          <w:b/>
          <w:bCs/>
        </w:rPr>
      </w:pPr>
    </w:p>
    <w:sectPr w:rsidR="00375D39" w:rsidRPr="001F6D02" w:rsidSect="001F6D02">
      <w:pgSz w:w="12240" w:h="15840"/>
      <w:pgMar w:top="1440" w:right="1440" w:bottom="1440" w:left="1440" w:header="708" w:footer="708"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7BE" w:rsidRDefault="004937BE" w:rsidP="007E4190">
      <w:pPr>
        <w:spacing w:after="0" w:line="240" w:lineRule="auto"/>
      </w:pPr>
      <w:r>
        <w:separator/>
      </w:r>
    </w:p>
  </w:endnote>
  <w:endnote w:type="continuationSeparator" w:id="0">
    <w:p w:rsidR="004937BE" w:rsidRDefault="004937BE" w:rsidP="007E41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04610"/>
      <w:docPartObj>
        <w:docPartGallery w:val="Page Numbers (Bottom of Page)"/>
        <w:docPartUnique/>
      </w:docPartObj>
    </w:sdtPr>
    <w:sdtContent>
      <w:p w:rsidR="007E4190" w:rsidRDefault="00B876B3">
        <w:pPr>
          <w:pStyle w:val="Footer"/>
          <w:jc w:val="right"/>
        </w:pPr>
        <w:fldSimple w:instr=" PAGE   \* MERGEFORMAT ">
          <w:r w:rsidR="001F6D02">
            <w:rPr>
              <w:noProof/>
            </w:rPr>
            <w:t>19</w:t>
          </w:r>
        </w:fldSimple>
      </w:p>
    </w:sdtContent>
  </w:sdt>
  <w:p w:rsidR="007E4190" w:rsidRDefault="007E41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7BE" w:rsidRDefault="004937BE" w:rsidP="007E4190">
      <w:pPr>
        <w:spacing w:after="0" w:line="240" w:lineRule="auto"/>
      </w:pPr>
      <w:r>
        <w:separator/>
      </w:r>
    </w:p>
  </w:footnote>
  <w:footnote w:type="continuationSeparator" w:id="0">
    <w:p w:rsidR="004937BE" w:rsidRDefault="004937BE" w:rsidP="007E419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65118"/>
    <w:rsid w:val="001F6D02"/>
    <w:rsid w:val="00375D39"/>
    <w:rsid w:val="003D48DC"/>
    <w:rsid w:val="004937BE"/>
    <w:rsid w:val="00565118"/>
    <w:rsid w:val="005D737A"/>
    <w:rsid w:val="0063720E"/>
    <w:rsid w:val="0078667F"/>
    <w:rsid w:val="007E4190"/>
    <w:rsid w:val="00AC1065"/>
    <w:rsid w:val="00B876B3"/>
    <w:rsid w:val="00F16162"/>
    <w:rsid w:val="00FC1FF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118"/>
    <w:rPr>
      <w:rFonts w:ascii="Calibri" w:eastAsiaTheme="minorEastAsia" w:hAnsi="Calibri" w:cs="Calibri"/>
      <w:lang w:val="en-GB"/>
    </w:rPr>
  </w:style>
  <w:style w:type="paragraph" w:styleId="Heading1">
    <w:name w:val="heading 1"/>
    <w:basedOn w:val="Normal"/>
    <w:next w:val="Normal"/>
    <w:link w:val="Heading1Char"/>
    <w:uiPriority w:val="99"/>
    <w:qFormat/>
    <w:rsid w:val="001F6D02"/>
    <w:pPr>
      <w:keepNext/>
      <w:jc w:val="center"/>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565118"/>
    <w:pPr>
      <w:autoSpaceDE w:val="0"/>
      <w:autoSpaceDN w:val="0"/>
      <w:adjustRightInd w:val="0"/>
      <w:spacing w:after="0" w:line="360" w:lineRule="auto"/>
      <w:ind w:firstLine="360"/>
      <w:jc w:val="center"/>
    </w:pPr>
    <w:rPr>
      <w:rFonts w:ascii="Times-Roman" w:hAnsi="Times-Roman" w:cs="Times-Roman"/>
      <w:b/>
      <w:bCs/>
      <w:sz w:val="24"/>
      <w:szCs w:val="24"/>
    </w:rPr>
  </w:style>
  <w:style w:type="character" w:customStyle="1" w:styleId="BodyTextIndent2Char">
    <w:name w:val="Body Text Indent 2 Char"/>
    <w:basedOn w:val="DefaultParagraphFont"/>
    <w:link w:val="BodyTextIndent2"/>
    <w:uiPriority w:val="99"/>
    <w:rsid w:val="00565118"/>
    <w:rPr>
      <w:rFonts w:ascii="Times-Roman" w:eastAsiaTheme="minorEastAsia" w:hAnsi="Times-Roman" w:cs="Times-Roman"/>
      <w:b/>
      <w:bCs/>
      <w:sz w:val="24"/>
      <w:szCs w:val="24"/>
      <w:lang w:val="en-GB"/>
    </w:rPr>
  </w:style>
  <w:style w:type="character" w:styleId="LineNumber">
    <w:name w:val="line number"/>
    <w:basedOn w:val="DefaultParagraphFont"/>
    <w:uiPriority w:val="99"/>
    <w:semiHidden/>
    <w:unhideWhenUsed/>
    <w:rsid w:val="00565118"/>
  </w:style>
  <w:style w:type="paragraph" w:styleId="Header">
    <w:name w:val="header"/>
    <w:basedOn w:val="Normal"/>
    <w:link w:val="HeaderChar"/>
    <w:uiPriority w:val="99"/>
    <w:semiHidden/>
    <w:unhideWhenUsed/>
    <w:rsid w:val="007E41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4190"/>
    <w:rPr>
      <w:rFonts w:ascii="Calibri" w:eastAsiaTheme="minorEastAsia" w:hAnsi="Calibri" w:cs="Calibri"/>
      <w:lang w:val="en-GB"/>
    </w:rPr>
  </w:style>
  <w:style w:type="paragraph" w:styleId="Footer">
    <w:name w:val="footer"/>
    <w:basedOn w:val="Normal"/>
    <w:link w:val="FooterChar"/>
    <w:uiPriority w:val="99"/>
    <w:unhideWhenUsed/>
    <w:rsid w:val="007E4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190"/>
    <w:rPr>
      <w:rFonts w:ascii="Calibri" w:eastAsiaTheme="minorEastAsia" w:hAnsi="Calibri" w:cs="Calibri"/>
      <w:lang w:val="en-GB"/>
    </w:rPr>
  </w:style>
  <w:style w:type="paragraph" w:styleId="BodyText2">
    <w:name w:val="Body Text 2"/>
    <w:basedOn w:val="Normal"/>
    <w:link w:val="BodyText2Char"/>
    <w:uiPriority w:val="99"/>
    <w:semiHidden/>
    <w:unhideWhenUsed/>
    <w:rsid w:val="001F6D02"/>
    <w:pPr>
      <w:spacing w:after="120" w:line="480" w:lineRule="auto"/>
    </w:pPr>
  </w:style>
  <w:style w:type="character" w:customStyle="1" w:styleId="BodyText2Char">
    <w:name w:val="Body Text 2 Char"/>
    <w:basedOn w:val="DefaultParagraphFont"/>
    <w:link w:val="BodyText2"/>
    <w:uiPriority w:val="99"/>
    <w:semiHidden/>
    <w:rsid w:val="001F6D02"/>
    <w:rPr>
      <w:rFonts w:ascii="Calibri" w:eastAsiaTheme="minorEastAsia" w:hAnsi="Calibri" w:cs="Calibri"/>
      <w:lang w:val="en-GB"/>
    </w:rPr>
  </w:style>
  <w:style w:type="paragraph" w:styleId="BodyText">
    <w:name w:val="Body Text"/>
    <w:basedOn w:val="Normal"/>
    <w:link w:val="BodyTextChar"/>
    <w:uiPriority w:val="99"/>
    <w:semiHidden/>
    <w:unhideWhenUsed/>
    <w:rsid w:val="001F6D02"/>
    <w:pPr>
      <w:spacing w:after="120"/>
    </w:pPr>
  </w:style>
  <w:style w:type="character" w:customStyle="1" w:styleId="BodyTextChar">
    <w:name w:val="Body Text Char"/>
    <w:basedOn w:val="DefaultParagraphFont"/>
    <w:link w:val="BodyText"/>
    <w:uiPriority w:val="99"/>
    <w:semiHidden/>
    <w:rsid w:val="001F6D02"/>
    <w:rPr>
      <w:rFonts w:ascii="Calibri" w:eastAsiaTheme="minorEastAsia" w:hAnsi="Calibri" w:cs="Calibri"/>
      <w:lang w:val="en-GB"/>
    </w:rPr>
  </w:style>
  <w:style w:type="character" w:customStyle="1" w:styleId="src1">
    <w:name w:val="src1"/>
    <w:basedOn w:val="DefaultParagraphFont"/>
    <w:uiPriority w:val="99"/>
    <w:rsid w:val="001F6D02"/>
    <w:rPr>
      <w:rFonts w:ascii="Times New Roman" w:hAnsi="Times New Roman" w:cs="Times New Roman"/>
    </w:rPr>
  </w:style>
  <w:style w:type="character" w:customStyle="1" w:styleId="jrnl">
    <w:name w:val="jrnl"/>
    <w:basedOn w:val="DefaultParagraphFont"/>
    <w:uiPriority w:val="99"/>
    <w:rsid w:val="001F6D02"/>
    <w:rPr>
      <w:rFonts w:ascii="Times New Roman" w:hAnsi="Times New Roman" w:cs="Times New Roman"/>
    </w:rPr>
  </w:style>
  <w:style w:type="character" w:customStyle="1" w:styleId="Heading1Char">
    <w:name w:val="Heading 1 Char"/>
    <w:basedOn w:val="DefaultParagraphFont"/>
    <w:link w:val="Heading1"/>
    <w:uiPriority w:val="99"/>
    <w:rsid w:val="001F6D02"/>
    <w:rPr>
      <w:rFonts w:ascii="Calibri" w:eastAsiaTheme="minorEastAsia" w:hAnsi="Calibri"/>
      <w:b/>
      <w:bCs/>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3983</Words>
  <Characters>22704</Characters>
  <Application>Microsoft Office Word</Application>
  <DocSecurity>0</DocSecurity>
  <Lines>189</Lines>
  <Paragraphs>53</Paragraphs>
  <ScaleCrop>false</ScaleCrop>
  <Company/>
  <LinksUpToDate>false</LinksUpToDate>
  <CharactersWithSpaces>26634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nicola.winder</dc:creator>
  <cp:keywords/>
  <dc:description/>
  <cp:lastModifiedBy>jane.pearce</cp:lastModifiedBy>
  <cp:revision>2</cp:revision>
  <dcterms:created xsi:type="dcterms:W3CDTF">2011-11-14T12:45:00Z</dcterms:created>
  <dcterms:modified xsi:type="dcterms:W3CDTF">2011-11-14T12:45:00Z</dcterms:modified>
</cp:coreProperties>
</file>