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BB" w:rsidRDefault="00C621BB" w:rsidP="00C621BB">
      <w:pPr>
        <w:spacing w:line="480" w:lineRule="auto"/>
        <w:jc w:val="both"/>
        <w:rPr>
          <w:rFonts w:asciiTheme="majorBidi" w:hAnsiTheme="majorBidi" w:cstheme="majorBidi"/>
          <w:b/>
          <w:bCs/>
          <w:sz w:val="24"/>
          <w:szCs w:val="24"/>
        </w:rPr>
      </w:pPr>
      <w:r w:rsidRPr="00354F57">
        <w:rPr>
          <w:rFonts w:asciiTheme="majorBidi" w:hAnsiTheme="majorBidi" w:cstheme="majorBidi"/>
          <w:b/>
          <w:bCs/>
          <w:sz w:val="24"/>
          <w:szCs w:val="24"/>
        </w:rPr>
        <w:t>Rewriting history?  Admiral Lord Mountbatten’s efforts to distance himself from the 1956 Suez crisis</w:t>
      </w:r>
    </w:p>
    <w:p w:rsidR="00C621BB" w:rsidRDefault="00C621BB" w:rsidP="00C621BB">
      <w:pPr>
        <w:rPr>
          <w:rFonts w:asciiTheme="majorBidi" w:hAnsiTheme="majorBidi" w:cstheme="majorBidi"/>
          <w:sz w:val="24"/>
          <w:szCs w:val="24"/>
        </w:rPr>
      </w:pPr>
      <w:r>
        <w:rPr>
          <w:rFonts w:asciiTheme="majorBidi" w:hAnsiTheme="majorBidi" w:cstheme="majorBidi"/>
          <w:sz w:val="24"/>
          <w:szCs w:val="24"/>
        </w:rPr>
        <w:t xml:space="preserve">Exact length including notes and references, but excluding title and abstract: </w:t>
      </w:r>
      <w:r w:rsidR="00EE6EB1">
        <w:rPr>
          <w:rFonts w:asciiTheme="majorBidi" w:hAnsiTheme="majorBidi" w:cstheme="majorBidi"/>
          <w:sz w:val="24"/>
          <w:szCs w:val="24"/>
        </w:rPr>
        <w:t>10,419</w:t>
      </w:r>
      <w:bookmarkStart w:id="0" w:name="_GoBack"/>
      <w:bookmarkEnd w:id="0"/>
      <w:r w:rsidRPr="00C621BB">
        <w:rPr>
          <w:rFonts w:asciiTheme="majorBidi" w:hAnsiTheme="majorBidi" w:cstheme="majorBidi"/>
          <w:sz w:val="24"/>
          <w:szCs w:val="24"/>
        </w:rPr>
        <w:t xml:space="preserve"> words</w:t>
      </w:r>
    </w:p>
    <w:p w:rsidR="00C621BB" w:rsidRDefault="00C621BB" w:rsidP="00C621BB">
      <w:pPr>
        <w:rPr>
          <w:rFonts w:asciiTheme="majorBidi" w:hAnsiTheme="majorBidi" w:cstheme="majorBidi"/>
          <w:sz w:val="24"/>
          <w:szCs w:val="24"/>
        </w:rPr>
      </w:pPr>
    </w:p>
    <w:p w:rsidR="00C621BB" w:rsidRDefault="00C621BB" w:rsidP="00C621BB">
      <w:pPr>
        <w:rPr>
          <w:rFonts w:asciiTheme="majorBidi" w:hAnsiTheme="majorBidi" w:cstheme="majorBidi"/>
          <w:sz w:val="24"/>
          <w:szCs w:val="24"/>
        </w:rPr>
      </w:pPr>
      <w:r>
        <w:rPr>
          <w:rFonts w:asciiTheme="majorBidi" w:hAnsiTheme="majorBidi" w:cstheme="majorBidi"/>
          <w:sz w:val="24"/>
          <w:szCs w:val="24"/>
        </w:rPr>
        <w:t>Dr Adrian Smith</w:t>
      </w:r>
    </w:p>
    <w:p w:rsidR="00C621BB" w:rsidRDefault="00C621BB" w:rsidP="00C621BB">
      <w:pPr>
        <w:rPr>
          <w:rFonts w:asciiTheme="majorBidi" w:hAnsiTheme="majorBidi" w:cstheme="majorBidi"/>
          <w:sz w:val="24"/>
          <w:szCs w:val="24"/>
        </w:rPr>
      </w:pPr>
      <w:r>
        <w:rPr>
          <w:rFonts w:asciiTheme="majorBidi" w:hAnsiTheme="majorBidi" w:cstheme="majorBidi"/>
          <w:sz w:val="24"/>
          <w:szCs w:val="24"/>
        </w:rPr>
        <w:t>Senior Lecturer in History</w:t>
      </w:r>
    </w:p>
    <w:p w:rsidR="00C621BB" w:rsidRDefault="00C621BB" w:rsidP="00C621BB">
      <w:pPr>
        <w:rPr>
          <w:rFonts w:asciiTheme="majorBidi" w:hAnsiTheme="majorBidi" w:cstheme="majorBidi"/>
          <w:sz w:val="24"/>
          <w:szCs w:val="24"/>
        </w:rPr>
      </w:pPr>
      <w:r>
        <w:rPr>
          <w:rFonts w:asciiTheme="majorBidi" w:hAnsiTheme="majorBidi" w:cstheme="majorBidi"/>
          <w:sz w:val="24"/>
          <w:szCs w:val="24"/>
        </w:rPr>
        <w:t>Faculty of Humanities,</w:t>
      </w:r>
    </w:p>
    <w:p w:rsidR="00C621BB" w:rsidRDefault="00C621BB" w:rsidP="00C621BB">
      <w:pPr>
        <w:rPr>
          <w:rFonts w:asciiTheme="majorBidi" w:hAnsiTheme="majorBidi" w:cstheme="majorBidi"/>
          <w:sz w:val="24"/>
          <w:szCs w:val="24"/>
        </w:rPr>
      </w:pPr>
      <w:r>
        <w:rPr>
          <w:rFonts w:asciiTheme="majorBidi" w:hAnsiTheme="majorBidi" w:cstheme="majorBidi"/>
          <w:sz w:val="24"/>
          <w:szCs w:val="24"/>
        </w:rPr>
        <w:t>University of Southampton,</w:t>
      </w:r>
    </w:p>
    <w:p w:rsidR="00C621BB" w:rsidRDefault="00C621BB" w:rsidP="00C621BB">
      <w:pPr>
        <w:rPr>
          <w:rFonts w:asciiTheme="majorBidi" w:hAnsiTheme="majorBidi" w:cstheme="majorBidi"/>
          <w:sz w:val="24"/>
          <w:szCs w:val="24"/>
        </w:rPr>
      </w:pPr>
      <w:r>
        <w:rPr>
          <w:rFonts w:asciiTheme="majorBidi" w:hAnsiTheme="majorBidi" w:cstheme="majorBidi"/>
          <w:sz w:val="24"/>
          <w:szCs w:val="24"/>
        </w:rPr>
        <w:t>Highfield,</w:t>
      </w:r>
    </w:p>
    <w:p w:rsidR="00C621BB" w:rsidRDefault="00C621BB" w:rsidP="00C621BB">
      <w:pPr>
        <w:rPr>
          <w:rFonts w:asciiTheme="majorBidi" w:hAnsiTheme="majorBidi" w:cstheme="majorBidi"/>
          <w:sz w:val="24"/>
          <w:szCs w:val="24"/>
        </w:rPr>
      </w:pPr>
      <w:proofErr w:type="gramStart"/>
      <w:r>
        <w:rPr>
          <w:rFonts w:asciiTheme="majorBidi" w:hAnsiTheme="majorBidi" w:cstheme="majorBidi"/>
          <w:sz w:val="24"/>
          <w:szCs w:val="24"/>
        </w:rPr>
        <w:t>Southampton SO17 1BJ.</w:t>
      </w:r>
      <w:proofErr w:type="gramEnd"/>
    </w:p>
    <w:p w:rsidR="00C621BB" w:rsidRDefault="00C621BB" w:rsidP="00C621BB">
      <w:pPr>
        <w:rPr>
          <w:rFonts w:asciiTheme="majorBidi" w:hAnsiTheme="majorBidi" w:cstheme="majorBidi"/>
          <w:sz w:val="24"/>
          <w:szCs w:val="24"/>
        </w:rPr>
      </w:pPr>
    </w:p>
    <w:p w:rsidR="00C621BB" w:rsidRPr="00C621BB" w:rsidRDefault="00754908" w:rsidP="00C621BB">
      <w:pPr>
        <w:rPr>
          <w:rFonts w:asciiTheme="majorBidi" w:hAnsiTheme="majorBidi" w:cstheme="majorBidi"/>
          <w:sz w:val="24"/>
          <w:szCs w:val="24"/>
        </w:rPr>
      </w:pPr>
      <w:r>
        <w:rPr>
          <w:rFonts w:asciiTheme="majorBidi" w:hAnsiTheme="majorBidi" w:cstheme="majorBidi"/>
          <w:sz w:val="24"/>
          <w:szCs w:val="24"/>
        </w:rPr>
        <w:t xml:space="preserve">E-mail: </w:t>
      </w:r>
      <w:hyperlink r:id="rId9" w:history="1">
        <w:r w:rsidR="00C621BB" w:rsidRPr="00C621BB">
          <w:rPr>
            <w:rStyle w:val="Hyperlink"/>
            <w:rFonts w:asciiTheme="majorBidi" w:hAnsiTheme="majorBidi" w:cstheme="majorBidi"/>
            <w:color w:val="auto"/>
            <w:sz w:val="24"/>
            <w:szCs w:val="24"/>
            <w:u w:val="none"/>
          </w:rPr>
          <w:t>as5@soton.ac.uk</w:t>
        </w:r>
      </w:hyperlink>
    </w:p>
    <w:p w:rsidR="00C621BB" w:rsidRDefault="00C621BB" w:rsidP="00C621BB">
      <w:pPr>
        <w:rPr>
          <w:rFonts w:asciiTheme="majorBidi" w:hAnsiTheme="majorBidi" w:cstheme="majorBidi"/>
          <w:sz w:val="24"/>
          <w:szCs w:val="24"/>
        </w:rPr>
      </w:pPr>
      <w:r>
        <w:rPr>
          <w:rFonts w:asciiTheme="majorBidi" w:hAnsiTheme="majorBidi" w:cstheme="majorBidi"/>
          <w:sz w:val="24"/>
          <w:szCs w:val="24"/>
        </w:rPr>
        <w:t>Work no: 02380597245</w:t>
      </w:r>
    </w:p>
    <w:p w:rsidR="00C621BB" w:rsidRDefault="00C621BB" w:rsidP="00C621BB">
      <w:pPr>
        <w:rPr>
          <w:rFonts w:asciiTheme="majorBidi" w:hAnsiTheme="majorBidi" w:cstheme="majorBidi"/>
          <w:sz w:val="24"/>
          <w:szCs w:val="24"/>
        </w:rPr>
      </w:pPr>
      <w:r>
        <w:rPr>
          <w:rFonts w:asciiTheme="majorBidi" w:hAnsiTheme="majorBidi" w:cstheme="majorBidi"/>
          <w:sz w:val="24"/>
          <w:szCs w:val="24"/>
        </w:rPr>
        <w:t>Mobile no: 07762321776</w:t>
      </w:r>
    </w:p>
    <w:p w:rsidR="00754908" w:rsidRDefault="00754908" w:rsidP="00C621BB">
      <w:pPr>
        <w:rPr>
          <w:rFonts w:asciiTheme="majorBidi" w:hAnsiTheme="majorBidi" w:cstheme="majorBidi"/>
          <w:sz w:val="24"/>
          <w:szCs w:val="24"/>
        </w:rPr>
      </w:pPr>
    </w:p>
    <w:p w:rsidR="00754908" w:rsidRDefault="00C621BB" w:rsidP="00754908">
      <w:pPr>
        <w:jc w:val="both"/>
        <w:rPr>
          <w:rFonts w:asciiTheme="majorBidi" w:hAnsiTheme="majorBidi" w:cstheme="majorBidi"/>
          <w:sz w:val="24"/>
          <w:szCs w:val="24"/>
        </w:rPr>
      </w:pPr>
      <w:r>
        <w:rPr>
          <w:rFonts w:asciiTheme="majorBidi" w:hAnsiTheme="majorBidi" w:cstheme="majorBidi"/>
          <w:sz w:val="24"/>
          <w:szCs w:val="24"/>
        </w:rPr>
        <w:t xml:space="preserve">Adrian Smith is the Faculty of Humanities’ director of undergraduate studies at the University of Southampton, and co-organiser of the AHRC research network ‘Challenges </w:t>
      </w:r>
      <w:proofErr w:type="gramStart"/>
      <w:r>
        <w:rPr>
          <w:rFonts w:asciiTheme="majorBidi" w:hAnsiTheme="majorBidi" w:cstheme="majorBidi"/>
          <w:sz w:val="24"/>
          <w:szCs w:val="24"/>
        </w:rPr>
        <w:t>To</w:t>
      </w:r>
      <w:proofErr w:type="gramEnd"/>
      <w:r>
        <w:rPr>
          <w:rFonts w:asciiTheme="majorBidi" w:hAnsiTheme="majorBidi" w:cstheme="majorBidi"/>
          <w:sz w:val="24"/>
          <w:szCs w:val="24"/>
        </w:rPr>
        <w:t xml:space="preserve"> Biography’.  His </w:t>
      </w:r>
      <w:r>
        <w:rPr>
          <w:rFonts w:asciiTheme="majorBidi" w:hAnsiTheme="majorBidi" w:cstheme="majorBidi"/>
          <w:i/>
          <w:iCs/>
          <w:sz w:val="24"/>
          <w:szCs w:val="24"/>
        </w:rPr>
        <w:t>Mountbatten Apprentice War Lord</w:t>
      </w:r>
      <w:r>
        <w:rPr>
          <w:rFonts w:asciiTheme="majorBidi" w:hAnsiTheme="majorBidi" w:cstheme="majorBidi"/>
          <w:sz w:val="24"/>
          <w:szCs w:val="24"/>
        </w:rPr>
        <w:t xml:space="preserve"> (2010) is the first</w:t>
      </w:r>
      <w:r w:rsidR="00754908">
        <w:rPr>
          <w:rFonts w:asciiTheme="majorBidi" w:hAnsiTheme="majorBidi" w:cstheme="majorBidi"/>
          <w:sz w:val="24"/>
          <w:szCs w:val="24"/>
        </w:rPr>
        <w:t xml:space="preserve"> part</w:t>
      </w:r>
      <w:r>
        <w:rPr>
          <w:rFonts w:asciiTheme="majorBidi" w:hAnsiTheme="majorBidi" w:cstheme="majorBidi"/>
          <w:sz w:val="24"/>
          <w:szCs w:val="24"/>
        </w:rPr>
        <w:t xml:space="preserve"> of a major two-volume biography that draws heavily upon </w:t>
      </w:r>
      <w:r w:rsidR="00754908">
        <w:rPr>
          <w:rFonts w:asciiTheme="majorBidi" w:hAnsiTheme="majorBidi" w:cstheme="majorBidi"/>
          <w:sz w:val="24"/>
          <w:szCs w:val="24"/>
        </w:rPr>
        <w:t>the</w:t>
      </w:r>
      <w:r>
        <w:rPr>
          <w:rFonts w:asciiTheme="majorBidi" w:hAnsiTheme="majorBidi" w:cstheme="majorBidi"/>
          <w:sz w:val="24"/>
          <w:szCs w:val="24"/>
        </w:rPr>
        <w:t xml:space="preserve"> Broadlands Archives</w:t>
      </w:r>
      <w:r w:rsidR="00754908">
        <w:rPr>
          <w:rFonts w:asciiTheme="majorBidi" w:hAnsiTheme="majorBidi" w:cstheme="majorBidi"/>
          <w:sz w:val="24"/>
          <w:szCs w:val="24"/>
        </w:rPr>
        <w:t>, held in Southampton’s Hartley Library</w:t>
      </w:r>
      <w:r>
        <w:rPr>
          <w:rFonts w:asciiTheme="majorBidi" w:hAnsiTheme="majorBidi" w:cstheme="majorBidi"/>
          <w:sz w:val="24"/>
          <w:szCs w:val="24"/>
        </w:rPr>
        <w:t xml:space="preserve">. </w:t>
      </w:r>
    </w:p>
    <w:p w:rsidR="00754908" w:rsidRDefault="00754908" w:rsidP="00754908">
      <w:pPr>
        <w:jc w:val="both"/>
        <w:rPr>
          <w:rFonts w:asciiTheme="majorBidi" w:hAnsiTheme="majorBidi" w:cstheme="majorBidi"/>
          <w:sz w:val="24"/>
          <w:szCs w:val="24"/>
        </w:rPr>
      </w:pPr>
    </w:p>
    <w:p w:rsidR="00754908" w:rsidRPr="00071E6A" w:rsidRDefault="00754908" w:rsidP="00754908">
      <w:pPr>
        <w:jc w:val="both"/>
        <w:rPr>
          <w:rFonts w:asciiTheme="majorBidi" w:hAnsiTheme="majorBidi" w:cstheme="majorBidi"/>
          <w:sz w:val="24"/>
          <w:szCs w:val="24"/>
          <w:u w:val="single"/>
        </w:rPr>
      </w:pPr>
      <w:r w:rsidRPr="00071E6A">
        <w:rPr>
          <w:rFonts w:asciiTheme="majorBidi" w:hAnsiTheme="majorBidi" w:cstheme="majorBidi"/>
          <w:sz w:val="24"/>
          <w:szCs w:val="24"/>
          <w:u w:val="single"/>
        </w:rPr>
        <w:t>Key words:</w:t>
      </w:r>
    </w:p>
    <w:p w:rsidR="00754908" w:rsidRDefault="00754908" w:rsidP="00754908">
      <w:pPr>
        <w:jc w:val="both"/>
        <w:rPr>
          <w:rFonts w:asciiTheme="majorBidi" w:hAnsiTheme="majorBidi" w:cstheme="majorBidi"/>
          <w:sz w:val="24"/>
          <w:szCs w:val="24"/>
        </w:rPr>
      </w:pPr>
      <w:r>
        <w:rPr>
          <w:rFonts w:asciiTheme="majorBidi" w:hAnsiTheme="majorBidi" w:cstheme="majorBidi"/>
          <w:sz w:val="24"/>
          <w:szCs w:val="24"/>
        </w:rPr>
        <w:t>Mountbatten</w:t>
      </w:r>
    </w:p>
    <w:p w:rsidR="00754908" w:rsidRDefault="00754908" w:rsidP="00754908">
      <w:pPr>
        <w:jc w:val="both"/>
        <w:rPr>
          <w:rFonts w:asciiTheme="majorBidi" w:hAnsiTheme="majorBidi" w:cstheme="majorBidi"/>
          <w:sz w:val="24"/>
          <w:szCs w:val="24"/>
        </w:rPr>
      </w:pPr>
      <w:r>
        <w:rPr>
          <w:rFonts w:asciiTheme="majorBidi" w:hAnsiTheme="majorBidi" w:cstheme="majorBidi"/>
          <w:sz w:val="24"/>
          <w:szCs w:val="24"/>
        </w:rPr>
        <w:t>First Sea Lord</w:t>
      </w:r>
    </w:p>
    <w:p w:rsidR="00754908" w:rsidRDefault="00754908" w:rsidP="00754908">
      <w:pPr>
        <w:jc w:val="both"/>
        <w:rPr>
          <w:rFonts w:asciiTheme="majorBidi" w:hAnsiTheme="majorBidi" w:cstheme="majorBidi"/>
          <w:sz w:val="24"/>
          <w:szCs w:val="24"/>
        </w:rPr>
      </w:pPr>
      <w:r>
        <w:rPr>
          <w:rFonts w:asciiTheme="majorBidi" w:hAnsiTheme="majorBidi" w:cstheme="majorBidi"/>
          <w:sz w:val="24"/>
          <w:szCs w:val="24"/>
        </w:rPr>
        <w:t>Port Said assault</w:t>
      </w:r>
    </w:p>
    <w:p w:rsidR="00754908" w:rsidRDefault="00071E6A" w:rsidP="00754908">
      <w:pPr>
        <w:jc w:val="both"/>
        <w:rPr>
          <w:rFonts w:asciiTheme="majorBidi" w:hAnsiTheme="majorBidi" w:cstheme="majorBidi"/>
          <w:sz w:val="24"/>
          <w:szCs w:val="24"/>
        </w:rPr>
      </w:pPr>
      <w:r>
        <w:rPr>
          <w:rFonts w:asciiTheme="majorBidi" w:hAnsiTheme="majorBidi" w:cstheme="majorBidi"/>
          <w:sz w:val="24"/>
          <w:szCs w:val="24"/>
        </w:rPr>
        <w:t>Suez Canal</w:t>
      </w:r>
    </w:p>
    <w:p w:rsidR="00754908" w:rsidRDefault="007607D1" w:rsidP="00754908">
      <w:pPr>
        <w:jc w:val="both"/>
        <w:rPr>
          <w:rFonts w:asciiTheme="majorBidi" w:hAnsiTheme="majorBidi" w:cstheme="majorBidi"/>
          <w:sz w:val="24"/>
          <w:szCs w:val="24"/>
        </w:rPr>
      </w:pPr>
      <w:r>
        <w:rPr>
          <w:rFonts w:asciiTheme="majorBidi" w:hAnsiTheme="majorBidi" w:cstheme="majorBidi"/>
          <w:sz w:val="24"/>
          <w:szCs w:val="24"/>
        </w:rPr>
        <w:t>Combined Operations</w:t>
      </w:r>
    </w:p>
    <w:p w:rsidR="00C621BB" w:rsidRPr="00C621BB" w:rsidRDefault="00754908" w:rsidP="00754908">
      <w:pPr>
        <w:jc w:val="both"/>
        <w:rPr>
          <w:rFonts w:asciiTheme="majorBidi" w:hAnsiTheme="majorBidi" w:cstheme="majorBidi"/>
          <w:sz w:val="24"/>
          <w:szCs w:val="24"/>
        </w:rPr>
      </w:pPr>
      <w:r>
        <w:rPr>
          <w:rFonts w:asciiTheme="majorBidi" w:hAnsiTheme="majorBidi" w:cstheme="majorBidi"/>
          <w:sz w:val="24"/>
          <w:szCs w:val="24"/>
        </w:rPr>
        <w:t>Royal Navy</w:t>
      </w:r>
      <w:r w:rsidR="00C621BB" w:rsidRPr="00C621BB">
        <w:rPr>
          <w:rFonts w:asciiTheme="majorBidi" w:hAnsiTheme="majorBidi" w:cstheme="majorBidi"/>
          <w:sz w:val="24"/>
          <w:szCs w:val="24"/>
        </w:rPr>
        <w:br w:type="page"/>
      </w:r>
    </w:p>
    <w:p w:rsidR="004C5E8D" w:rsidRDefault="004C5E8D" w:rsidP="00354F57">
      <w:pPr>
        <w:spacing w:line="480" w:lineRule="auto"/>
        <w:jc w:val="both"/>
        <w:rPr>
          <w:rFonts w:asciiTheme="majorBidi" w:hAnsiTheme="majorBidi" w:cstheme="majorBidi"/>
          <w:b/>
          <w:bCs/>
          <w:sz w:val="24"/>
          <w:szCs w:val="24"/>
        </w:rPr>
      </w:pPr>
      <w:r w:rsidRPr="00354F57">
        <w:rPr>
          <w:rFonts w:asciiTheme="majorBidi" w:hAnsiTheme="majorBidi" w:cstheme="majorBidi"/>
          <w:b/>
          <w:bCs/>
          <w:sz w:val="24"/>
          <w:szCs w:val="24"/>
        </w:rPr>
        <w:lastRenderedPageBreak/>
        <w:t>Rewriting history?  Admiral Lord Mountbatten’s efforts to distance himself from the 1956 Suez crisis</w:t>
      </w:r>
    </w:p>
    <w:p w:rsidR="006A3FA4" w:rsidRPr="00460299" w:rsidRDefault="0092604C" w:rsidP="00F64DFE">
      <w:pPr>
        <w:spacing w:line="480" w:lineRule="auto"/>
        <w:ind w:left="709" w:right="662"/>
        <w:jc w:val="both"/>
        <w:rPr>
          <w:rFonts w:asciiTheme="majorBidi" w:hAnsiTheme="majorBidi" w:cstheme="majorBidi"/>
          <w:i/>
          <w:iCs/>
          <w:sz w:val="24"/>
          <w:szCs w:val="24"/>
        </w:rPr>
      </w:pPr>
      <w:r>
        <w:rPr>
          <w:rFonts w:asciiTheme="majorBidi" w:hAnsiTheme="majorBidi" w:cstheme="majorBidi"/>
          <w:i/>
          <w:iCs/>
          <w:sz w:val="24"/>
          <w:szCs w:val="24"/>
        </w:rPr>
        <w:t>The First Sea Lord’s offer to resign</w:t>
      </w:r>
      <w:r w:rsidR="00460299" w:rsidRPr="00460299">
        <w:rPr>
          <w:rFonts w:asciiTheme="majorBidi" w:hAnsiTheme="majorBidi" w:cstheme="majorBidi"/>
          <w:i/>
          <w:iCs/>
          <w:sz w:val="24"/>
          <w:szCs w:val="24"/>
        </w:rPr>
        <w:t xml:space="preserve"> </w:t>
      </w:r>
      <w:r>
        <w:rPr>
          <w:rFonts w:asciiTheme="majorBidi" w:hAnsiTheme="majorBidi" w:cstheme="majorBidi"/>
          <w:i/>
          <w:iCs/>
          <w:sz w:val="24"/>
          <w:szCs w:val="24"/>
        </w:rPr>
        <w:t xml:space="preserve">as </w:t>
      </w:r>
      <w:r w:rsidR="002A6CE0">
        <w:rPr>
          <w:rFonts w:asciiTheme="majorBidi" w:hAnsiTheme="majorBidi" w:cstheme="majorBidi"/>
          <w:i/>
          <w:iCs/>
          <w:sz w:val="24"/>
          <w:szCs w:val="24"/>
        </w:rPr>
        <w:t>an</w:t>
      </w:r>
      <w:r>
        <w:rPr>
          <w:rFonts w:asciiTheme="majorBidi" w:hAnsiTheme="majorBidi" w:cstheme="majorBidi"/>
          <w:i/>
          <w:iCs/>
          <w:sz w:val="24"/>
          <w:szCs w:val="24"/>
        </w:rPr>
        <w:t xml:space="preserve"> Anglo-French taskforce sailed to seize the Suez Canal in November 1956</w:t>
      </w:r>
      <w:r w:rsidR="00460299" w:rsidRPr="00460299">
        <w:rPr>
          <w:rFonts w:asciiTheme="majorBidi" w:hAnsiTheme="majorBidi" w:cstheme="majorBidi"/>
          <w:i/>
          <w:iCs/>
          <w:sz w:val="24"/>
          <w:szCs w:val="24"/>
        </w:rPr>
        <w:t xml:space="preserve"> </w:t>
      </w:r>
      <w:r w:rsidR="007607D1">
        <w:rPr>
          <w:rFonts w:asciiTheme="majorBidi" w:hAnsiTheme="majorBidi" w:cstheme="majorBidi"/>
          <w:i/>
          <w:iCs/>
          <w:sz w:val="24"/>
          <w:szCs w:val="24"/>
        </w:rPr>
        <w:t>became known</w:t>
      </w:r>
      <w:r w:rsidR="00460299" w:rsidRPr="00460299">
        <w:rPr>
          <w:rFonts w:asciiTheme="majorBidi" w:hAnsiTheme="majorBidi" w:cstheme="majorBidi"/>
          <w:i/>
          <w:iCs/>
          <w:sz w:val="24"/>
          <w:szCs w:val="24"/>
        </w:rPr>
        <w:t xml:space="preserve"> </w:t>
      </w:r>
      <w:r w:rsidR="00460299">
        <w:rPr>
          <w:rFonts w:asciiTheme="majorBidi" w:hAnsiTheme="majorBidi" w:cstheme="majorBidi"/>
          <w:i/>
          <w:iCs/>
          <w:sz w:val="24"/>
          <w:szCs w:val="24"/>
        </w:rPr>
        <w:t>following his</w:t>
      </w:r>
      <w:r w:rsidR="00460299" w:rsidRPr="00460299">
        <w:rPr>
          <w:rFonts w:asciiTheme="majorBidi" w:hAnsiTheme="majorBidi" w:cstheme="majorBidi"/>
          <w:i/>
          <w:iCs/>
          <w:sz w:val="24"/>
          <w:szCs w:val="24"/>
        </w:rPr>
        <w:t xml:space="preserve"> retirement.  </w:t>
      </w:r>
      <w:r>
        <w:rPr>
          <w:rFonts w:asciiTheme="majorBidi" w:hAnsiTheme="majorBidi" w:cstheme="majorBidi"/>
          <w:i/>
          <w:iCs/>
          <w:sz w:val="24"/>
          <w:szCs w:val="24"/>
        </w:rPr>
        <w:t>Mountbatten</w:t>
      </w:r>
      <w:r w:rsidR="00460299" w:rsidRPr="00460299">
        <w:rPr>
          <w:rFonts w:asciiTheme="majorBidi" w:hAnsiTheme="majorBidi" w:cstheme="majorBidi"/>
          <w:i/>
          <w:iCs/>
          <w:sz w:val="24"/>
          <w:szCs w:val="24"/>
        </w:rPr>
        <w:t xml:space="preserve"> </w:t>
      </w:r>
      <w:r>
        <w:rPr>
          <w:rFonts w:asciiTheme="majorBidi" w:hAnsiTheme="majorBidi" w:cstheme="majorBidi"/>
          <w:i/>
          <w:iCs/>
          <w:sz w:val="24"/>
          <w:szCs w:val="24"/>
        </w:rPr>
        <w:t xml:space="preserve">oversaw naval preparations </w:t>
      </w:r>
      <w:r w:rsidR="00460299" w:rsidRPr="00460299">
        <w:rPr>
          <w:rFonts w:asciiTheme="majorBidi" w:hAnsiTheme="majorBidi" w:cstheme="majorBidi"/>
          <w:i/>
          <w:iCs/>
          <w:sz w:val="24"/>
          <w:szCs w:val="24"/>
        </w:rPr>
        <w:t xml:space="preserve">with consummate </w:t>
      </w:r>
      <w:r w:rsidR="00460299">
        <w:rPr>
          <w:rFonts w:asciiTheme="majorBidi" w:hAnsiTheme="majorBidi" w:cstheme="majorBidi"/>
          <w:i/>
          <w:iCs/>
          <w:sz w:val="24"/>
          <w:szCs w:val="24"/>
        </w:rPr>
        <w:t xml:space="preserve">professionalism, although his </w:t>
      </w:r>
      <w:r w:rsidR="007607D1">
        <w:rPr>
          <w:rFonts w:asciiTheme="majorBidi" w:hAnsiTheme="majorBidi" w:cstheme="majorBidi"/>
          <w:i/>
          <w:iCs/>
          <w:sz w:val="24"/>
          <w:szCs w:val="24"/>
        </w:rPr>
        <w:t>praise for Briti</w:t>
      </w:r>
      <w:r>
        <w:rPr>
          <w:rFonts w:asciiTheme="majorBidi" w:hAnsiTheme="majorBidi" w:cstheme="majorBidi"/>
          <w:i/>
          <w:iCs/>
          <w:sz w:val="24"/>
          <w:szCs w:val="24"/>
        </w:rPr>
        <w:t>sh forces’ seizure of Port Said was tempered by admiration of the French, and</w:t>
      </w:r>
      <w:r w:rsidR="007607D1">
        <w:rPr>
          <w:rFonts w:asciiTheme="majorBidi" w:hAnsiTheme="majorBidi" w:cstheme="majorBidi"/>
          <w:i/>
          <w:iCs/>
          <w:sz w:val="24"/>
          <w:szCs w:val="24"/>
        </w:rPr>
        <w:t xml:space="preserve"> not shared by </w:t>
      </w:r>
      <w:r w:rsidR="00F64DFE">
        <w:rPr>
          <w:rFonts w:asciiTheme="majorBidi" w:hAnsiTheme="majorBidi" w:cstheme="majorBidi"/>
          <w:i/>
          <w:iCs/>
          <w:sz w:val="24"/>
          <w:szCs w:val="24"/>
        </w:rPr>
        <w:t xml:space="preserve">all </w:t>
      </w:r>
      <w:r w:rsidR="007607D1">
        <w:rPr>
          <w:rFonts w:asciiTheme="majorBidi" w:hAnsiTheme="majorBidi" w:cstheme="majorBidi"/>
          <w:i/>
          <w:iCs/>
          <w:sz w:val="24"/>
          <w:szCs w:val="24"/>
        </w:rPr>
        <w:t>Combined Operations</w:t>
      </w:r>
      <w:r w:rsidR="00F64DFE">
        <w:rPr>
          <w:rFonts w:asciiTheme="majorBidi" w:hAnsiTheme="majorBidi" w:cstheme="majorBidi"/>
          <w:i/>
          <w:iCs/>
          <w:sz w:val="24"/>
          <w:szCs w:val="24"/>
        </w:rPr>
        <w:t xml:space="preserve"> veterans.  T</w:t>
      </w:r>
      <w:r w:rsidR="002A6CE0">
        <w:rPr>
          <w:rFonts w:asciiTheme="majorBidi" w:hAnsiTheme="majorBidi" w:cstheme="majorBidi"/>
          <w:i/>
          <w:iCs/>
          <w:sz w:val="24"/>
          <w:szCs w:val="24"/>
        </w:rPr>
        <w:t>he</w:t>
      </w:r>
      <w:r w:rsidR="007607D1">
        <w:rPr>
          <w:rFonts w:asciiTheme="majorBidi" w:hAnsiTheme="majorBidi" w:cstheme="majorBidi"/>
          <w:i/>
          <w:iCs/>
          <w:sz w:val="24"/>
          <w:szCs w:val="24"/>
        </w:rPr>
        <w:t xml:space="preserve"> Observer’s David Astor </w:t>
      </w:r>
      <w:r w:rsidR="00F64DFE">
        <w:rPr>
          <w:rFonts w:asciiTheme="majorBidi" w:hAnsiTheme="majorBidi" w:cstheme="majorBidi"/>
          <w:i/>
          <w:iCs/>
          <w:sz w:val="24"/>
          <w:szCs w:val="24"/>
        </w:rPr>
        <w:t xml:space="preserve">actually </w:t>
      </w:r>
      <w:r w:rsidR="007607D1">
        <w:rPr>
          <w:rFonts w:asciiTheme="majorBidi" w:hAnsiTheme="majorBidi" w:cstheme="majorBidi"/>
          <w:i/>
          <w:iCs/>
          <w:sz w:val="24"/>
          <w:szCs w:val="24"/>
        </w:rPr>
        <w:t>opposed the invasion</w:t>
      </w:r>
      <w:r w:rsidR="002A6CE0">
        <w:rPr>
          <w:rFonts w:asciiTheme="majorBidi" w:hAnsiTheme="majorBidi" w:cstheme="majorBidi"/>
          <w:i/>
          <w:iCs/>
          <w:sz w:val="24"/>
          <w:szCs w:val="24"/>
        </w:rPr>
        <w:t>,</w:t>
      </w:r>
      <w:r w:rsidR="007607D1">
        <w:rPr>
          <w:rFonts w:asciiTheme="majorBidi" w:hAnsiTheme="majorBidi" w:cstheme="majorBidi"/>
          <w:i/>
          <w:iCs/>
          <w:sz w:val="24"/>
          <w:szCs w:val="24"/>
        </w:rPr>
        <w:t xml:space="preserve"> and was </w:t>
      </w:r>
      <w:r w:rsidR="002A6CE0">
        <w:rPr>
          <w:rFonts w:asciiTheme="majorBidi" w:hAnsiTheme="majorBidi" w:cstheme="majorBidi"/>
          <w:i/>
          <w:iCs/>
          <w:sz w:val="24"/>
          <w:szCs w:val="24"/>
        </w:rPr>
        <w:t>passed</w:t>
      </w:r>
      <w:r w:rsidR="007607D1">
        <w:rPr>
          <w:rFonts w:asciiTheme="majorBidi" w:hAnsiTheme="majorBidi" w:cstheme="majorBidi"/>
          <w:i/>
          <w:iCs/>
          <w:sz w:val="24"/>
          <w:szCs w:val="24"/>
        </w:rPr>
        <w:t xml:space="preserve"> information by </w:t>
      </w:r>
      <w:r w:rsidR="002A6CE0">
        <w:rPr>
          <w:rFonts w:asciiTheme="majorBidi" w:hAnsiTheme="majorBidi" w:cstheme="majorBidi"/>
          <w:i/>
          <w:iCs/>
          <w:sz w:val="24"/>
          <w:szCs w:val="24"/>
        </w:rPr>
        <w:t>a</w:t>
      </w:r>
      <w:r w:rsidR="00F64DFE">
        <w:rPr>
          <w:rFonts w:asciiTheme="majorBidi" w:hAnsiTheme="majorBidi" w:cstheme="majorBidi"/>
          <w:i/>
          <w:iCs/>
          <w:sz w:val="24"/>
          <w:szCs w:val="24"/>
        </w:rPr>
        <w:t xml:space="preserve"> dissenting Mountbatten</w:t>
      </w:r>
      <w:r w:rsidR="007607D1">
        <w:rPr>
          <w:rFonts w:asciiTheme="majorBidi" w:hAnsiTheme="majorBidi" w:cstheme="majorBidi"/>
          <w:i/>
          <w:iCs/>
          <w:sz w:val="24"/>
          <w:szCs w:val="24"/>
        </w:rPr>
        <w:t xml:space="preserve">.  An ageing Mountbatten’s </w:t>
      </w:r>
      <w:r w:rsidR="00460299" w:rsidRPr="00460299">
        <w:rPr>
          <w:rFonts w:asciiTheme="majorBidi" w:hAnsiTheme="majorBidi" w:cstheme="majorBidi"/>
          <w:i/>
          <w:iCs/>
          <w:sz w:val="24"/>
          <w:szCs w:val="24"/>
        </w:rPr>
        <w:t>cri</w:t>
      </w:r>
      <w:r w:rsidR="007607D1">
        <w:rPr>
          <w:rFonts w:asciiTheme="majorBidi" w:hAnsiTheme="majorBidi" w:cstheme="majorBidi"/>
          <w:i/>
          <w:iCs/>
          <w:sz w:val="24"/>
          <w:szCs w:val="24"/>
        </w:rPr>
        <w:t xml:space="preserve">ticism of </w:t>
      </w:r>
      <w:r w:rsidR="002A6CE0">
        <w:rPr>
          <w:rFonts w:asciiTheme="majorBidi" w:hAnsiTheme="majorBidi" w:cstheme="majorBidi"/>
          <w:i/>
          <w:iCs/>
          <w:sz w:val="24"/>
          <w:szCs w:val="24"/>
        </w:rPr>
        <w:t xml:space="preserve">collusion </w:t>
      </w:r>
      <w:r w:rsidR="00460299" w:rsidRPr="00460299">
        <w:rPr>
          <w:rFonts w:asciiTheme="majorBidi" w:hAnsiTheme="majorBidi" w:cstheme="majorBidi"/>
          <w:i/>
          <w:iCs/>
          <w:sz w:val="24"/>
          <w:szCs w:val="24"/>
        </w:rPr>
        <w:t xml:space="preserve">led to his </w:t>
      </w:r>
      <w:r w:rsidR="00F64DFE">
        <w:rPr>
          <w:rFonts w:asciiTheme="majorBidi" w:hAnsiTheme="majorBidi" w:cstheme="majorBidi"/>
          <w:i/>
          <w:iCs/>
          <w:sz w:val="24"/>
          <w:szCs w:val="24"/>
        </w:rPr>
        <w:t>advancing</w:t>
      </w:r>
      <w:r w:rsidR="00460299" w:rsidRPr="00460299">
        <w:rPr>
          <w:rFonts w:asciiTheme="majorBidi" w:hAnsiTheme="majorBidi" w:cstheme="majorBidi"/>
          <w:i/>
          <w:iCs/>
          <w:sz w:val="24"/>
          <w:szCs w:val="24"/>
        </w:rPr>
        <w:t xml:space="preserve"> an alternative version of </w:t>
      </w:r>
      <w:r w:rsidR="002A6CE0">
        <w:rPr>
          <w:rFonts w:asciiTheme="majorBidi" w:hAnsiTheme="majorBidi" w:cstheme="majorBidi"/>
          <w:i/>
          <w:iCs/>
          <w:sz w:val="24"/>
          <w:szCs w:val="24"/>
        </w:rPr>
        <w:t>events highly favourable to himself, which protagonists</w:t>
      </w:r>
      <w:r w:rsidR="007607D1">
        <w:rPr>
          <w:rFonts w:asciiTheme="majorBidi" w:hAnsiTheme="majorBidi" w:cstheme="majorBidi"/>
          <w:i/>
          <w:iCs/>
          <w:sz w:val="24"/>
          <w:szCs w:val="24"/>
        </w:rPr>
        <w:t xml:space="preserve"> such as </w:t>
      </w:r>
      <w:r>
        <w:rPr>
          <w:rFonts w:asciiTheme="majorBidi" w:hAnsiTheme="majorBidi" w:cstheme="majorBidi"/>
          <w:i/>
          <w:iCs/>
          <w:sz w:val="24"/>
          <w:szCs w:val="24"/>
        </w:rPr>
        <w:t>Lord Hails</w:t>
      </w:r>
      <w:r w:rsidR="00460299" w:rsidRPr="00460299">
        <w:rPr>
          <w:rFonts w:asciiTheme="majorBidi" w:hAnsiTheme="majorBidi" w:cstheme="majorBidi"/>
          <w:i/>
          <w:iCs/>
          <w:sz w:val="24"/>
          <w:szCs w:val="24"/>
        </w:rPr>
        <w:t>ham</w:t>
      </w:r>
      <w:r w:rsidR="007607D1">
        <w:rPr>
          <w:rFonts w:asciiTheme="majorBidi" w:hAnsiTheme="majorBidi" w:cstheme="majorBidi"/>
          <w:i/>
          <w:iCs/>
          <w:sz w:val="24"/>
          <w:szCs w:val="24"/>
        </w:rPr>
        <w:t xml:space="preserve"> </w:t>
      </w:r>
      <w:r w:rsidR="00F64DFE">
        <w:rPr>
          <w:rFonts w:asciiTheme="majorBidi" w:hAnsiTheme="majorBidi" w:cstheme="majorBidi"/>
          <w:i/>
          <w:iCs/>
          <w:sz w:val="24"/>
          <w:szCs w:val="24"/>
        </w:rPr>
        <w:t>publicly</w:t>
      </w:r>
      <w:r w:rsidR="007607D1">
        <w:rPr>
          <w:rFonts w:asciiTheme="majorBidi" w:hAnsiTheme="majorBidi" w:cstheme="majorBidi"/>
          <w:i/>
          <w:iCs/>
          <w:sz w:val="24"/>
          <w:szCs w:val="24"/>
        </w:rPr>
        <w:t xml:space="preserve"> contested</w:t>
      </w:r>
      <w:r w:rsidR="00460299" w:rsidRPr="00460299">
        <w:rPr>
          <w:rFonts w:asciiTheme="majorBidi" w:hAnsiTheme="majorBidi" w:cstheme="majorBidi"/>
          <w:i/>
          <w:iCs/>
          <w:sz w:val="24"/>
          <w:szCs w:val="24"/>
        </w:rPr>
        <w:t xml:space="preserve">. </w:t>
      </w:r>
    </w:p>
    <w:p w:rsidR="00FF1169" w:rsidRDefault="00971F2A" w:rsidP="00FF1169">
      <w:pPr>
        <w:spacing w:line="480" w:lineRule="auto"/>
        <w:jc w:val="both"/>
        <w:rPr>
          <w:rFonts w:asciiTheme="majorBidi" w:hAnsiTheme="majorBidi" w:cstheme="majorBidi"/>
          <w:sz w:val="24"/>
          <w:szCs w:val="24"/>
        </w:rPr>
      </w:pPr>
      <w:r w:rsidRPr="00354F57">
        <w:rPr>
          <w:rFonts w:asciiTheme="majorBidi" w:hAnsiTheme="majorBidi" w:cstheme="majorBidi"/>
          <w:sz w:val="24"/>
          <w:szCs w:val="24"/>
        </w:rPr>
        <w:t>An official photographer at Chequers on 24 September 1956 caught the Chief of the Naval Staff Admiral Lord Mountbatten with his guard down.  In an informal shot of the Prime Minister and his military advisers, only the First Sea Lord acknowledges the camera.  The bespoke suit seems ill-fitting, the cigar appears incongruous, and the stance belies self-assurance.  For once the photogenic aristoc</w:t>
      </w:r>
      <w:r w:rsidR="00CA34F0">
        <w:rPr>
          <w:rFonts w:asciiTheme="majorBidi" w:hAnsiTheme="majorBidi" w:cstheme="majorBidi"/>
          <w:sz w:val="24"/>
          <w:szCs w:val="24"/>
        </w:rPr>
        <w:t>rat looks older than his 56</w:t>
      </w:r>
      <w:r w:rsidRPr="00354F57">
        <w:rPr>
          <w:rFonts w:asciiTheme="majorBidi" w:hAnsiTheme="majorBidi" w:cstheme="majorBidi"/>
          <w:sz w:val="24"/>
          <w:szCs w:val="24"/>
        </w:rPr>
        <w:t xml:space="preserve"> years.  Unusually for Mountbatten, the photograph conveys the impression of a man uncomfortable with himself.  It’s a rare moment, but in retrospect revealing.  The Prime Minister has his back to the camera, and Mountbatten’s body language signals indifference to whatever Anthony Eden is saying.</w:t>
      </w:r>
      <w:r w:rsidRPr="00354F57">
        <w:rPr>
          <w:rStyle w:val="FootnoteReference"/>
          <w:rFonts w:asciiTheme="majorBidi" w:hAnsiTheme="majorBidi" w:cstheme="majorBidi"/>
          <w:sz w:val="24"/>
          <w:szCs w:val="24"/>
        </w:rPr>
        <w:footnoteReference w:id="1"/>
      </w:r>
      <w:r w:rsidRPr="00354F57">
        <w:rPr>
          <w:rFonts w:asciiTheme="majorBidi" w:hAnsiTheme="majorBidi" w:cstheme="majorBidi"/>
          <w:sz w:val="24"/>
          <w:szCs w:val="24"/>
        </w:rPr>
        <w:t xml:space="preserve">  </w:t>
      </w:r>
    </w:p>
    <w:p w:rsidR="00DC5C28" w:rsidRDefault="00971F2A" w:rsidP="00324160">
      <w:pPr>
        <w:spacing w:line="480" w:lineRule="auto"/>
        <w:ind w:firstLine="720"/>
        <w:jc w:val="both"/>
        <w:rPr>
          <w:rFonts w:asciiTheme="majorBidi" w:hAnsiTheme="majorBidi" w:cstheme="majorBidi"/>
          <w:sz w:val="24"/>
          <w:szCs w:val="24"/>
        </w:rPr>
      </w:pPr>
      <w:r w:rsidRPr="00971F2A">
        <w:rPr>
          <w:rFonts w:asciiTheme="majorBidi" w:hAnsiTheme="majorBidi" w:cstheme="majorBidi"/>
          <w:sz w:val="24"/>
          <w:szCs w:val="24"/>
        </w:rPr>
        <w:t>With the benefit of hindsight one can read too much into a single image.</w:t>
      </w:r>
      <w:r w:rsidR="00061B98">
        <w:rPr>
          <w:rFonts w:asciiTheme="majorBidi" w:hAnsiTheme="majorBidi" w:cstheme="majorBidi"/>
          <w:sz w:val="24"/>
          <w:szCs w:val="24"/>
        </w:rPr>
        <w:t xml:space="preserve">  Yet, according to Mountbatten, that Sunday was the only</w:t>
      </w:r>
      <w:r>
        <w:rPr>
          <w:rFonts w:asciiTheme="majorBidi" w:hAnsiTheme="majorBidi" w:cstheme="majorBidi"/>
          <w:sz w:val="24"/>
          <w:szCs w:val="24"/>
        </w:rPr>
        <w:t xml:space="preserve"> occasion</w:t>
      </w:r>
      <w:r w:rsidR="00CC3B5C">
        <w:rPr>
          <w:rFonts w:asciiTheme="majorBidi" w:hAnsiTheme="majorBidi" w:cstheme="majorBidi"/>
          <w:sz w:val="24"/>
          <w:szCs w:val="24"/>
        </w:rPr>
        <w:t xml:space="preserve"> during the Suez </w:t>
      </w:r>
      <w:r w:rsidR="002F6795">
        <w:rPr>
          <w:rFonts w:asciiTheme="majorBidi" w:hAnsiTheme="majorBidi" w:cstheme="majorBidi"/>
          <w:sz w:val="24"/>
          <w:szCs w:val="24"/>
        </w:rPr>
        <w:t>crisis</w:t>
      </w:r>
      <w:r w:rsidR="00CC3B5C">
        <w:rPr>
          <w:rFonts w:asciiTheme="majorBidi" w:hAnsiTheme="majorBidi" w:cstheme="majorBidi"/>
          <w:sz w:val="24"/>
          <w:szCs w:val="24"/>
        </w:rPr>
        <w:t xml:space="preserve"> that</w:t>
      </w:r>
      <w:r w:rsidR="00C95844">
        <w:rPr>
          <w:rFonts w:asciiTheme="majorBidi" w:hAnsiTheme="majorBidi" w:cstheme="majorBidi"/>
          <w:sz w:val="24"/>
          <w:szCs w:val="24"/>
        </w:rPr>
        <w:t xml:space="preserve"> </w:t>
      </w:r>
      <w:r w:rsidR="00061B98">
        <w:rPr>
          <w:rFonts w:asciiTheme="majorBidi" w:hAnsiTheme="majorBidi" w:cstheme="majorBidi"/>
          <w:sz w:val="24"/>
          <w:szCs w:val="24"/>
        </w:rPr>
        <w:t>he</w:t>
      </w:r>
      <w:r>
        <w:rPr>
          <w:rFonts w:asciiTheme="majorBidi" w:hAnsiTheme="majorBidi" w:cstheme="majorBidi"/>
          <w:sz w:val="24"/>
          <w:szCs w:val="24"/>
        </w:rPr>
        <w:t xml:space="preserve"> </w:t>
      </w:r>
      <w:r w:rsidR="00061B98">
        <w:rPr>
          <w:rFonts w:asciiTheme="majorBidi" w:hAnsiTheme="majorBidi" w:cstheme="majorBidi"/>
          <w:sz w:val="24"/>
          <w:szCs w:val="24"/>
        </w:rPr>
        <w:lastRenderedPageBreak/>
        <w:t xml:space="preserve">found himself alone with Eden, </w:t>
      </w:r>
      <w:r w:rsidR="00C95844">
        <w:rPr>
          <w:rFonts w:asciiTheme="majorBidi" w:hAnsiTheme="majorBidi" w:cstheme="majorBidi"/>
          <w:sz w:val="24"/>
          <w:szCs w:val="24"/>
        </w:rPr>
        <w:t>addressing him</w:t>
      </w:r>
      <w:r w:rsidR="00061B98">
        <w:rPr>
          <w:rFonts w:asciiTheme="majorBidi" w:hAnsiTheme="majorBidi" w:cstheme="majorBidi"/>
          <w:sz w:val="24"/>
          <w:szCs w:val="24"/>
        </w:rPr>
        <w:t xml:space="preserve"> bluntly as a friend and not in the measured tones of a military adviser.</w:t>
      </w:r>
      <w:r w:rsidR="00324160">
        <w:rPr>
          <w:rStyle w:val="FootnoteReference"/>
          <w:rFonts w:asciiTheme="majorBidi" w:hAnsiTheme="majorBidi" w:cstheme="majorBidi"/>
          <w:sz w:val="24"/>
          <w:szCs w:val="24"/>
        </w:rPr>
        <w:footnoteReference w:id="2"/>
      </w:r>
      <w:r w:rsidR="00061B98">
        <w:rPr>
          <w:rFonts w:asciiTheme="majorBidi" w:hAnsiTheme="majorBidi" w:cstheme="majorBidi"/>
          <w:sz w:val="24"/>
          <w:szCs w:val="24"/>
        </w:rPr>
        <w:t xml:space="preserve">  Mountbatten’s views were</w:t>
      </w:r>
      <w:r w:rsidR="00C95844">
        <w:rPr>
          <w:rFonts w:asciiTheme="majorBidi" w:hAnsiTheme="majorBidi" w:cstheme="majorBidi"/>
          <w:sz w:val="24"/>
          <w:szCs w:val="24"/>
        </w:rPr>
        <w:t xml:space="preserve"> well-known, </w:t>
      </w:r>
      <w:r w:rsidR="002F6795">
        <w:rPr>
          <w:rFonts w:asciiTheme="majorBidi" w:hAnsiTheme="majorBidi" w:cstheme="majorBidi"/>
          <w:sz w:val="24"/>
          <w:szCs w:val="24"/>
        </w:rPr>
        <w:t>witness an early telephone call to Eden expressing</w:t>
      </w:r>
      <w:r w:rsidR="00061B98">
        <w:rPr>
          <w:rFonts w:asciiTheme="majorBidi" w:hAnsiTheme="majorBidi" w:cstheme="majorBidi"/>
          <w:sz w:val="24"/>
          <w:szCs w:val="24"/>
        </w:rPr>
        <w:t xml:space="preserve"> his fears </w:t>
      </w:r>
      <w:r w:rsidR="005E643A">
        <w:rPr>
          <w:rFonts w:asciiTheme="majorBidi" w:hAnsiTheme="majorBidi" w:cstheme="majorBidi"/>
          <w:sz w:val="24"/>
          <w:szCs w:val="24"/>
        </w:rPr>
        <w:t xml:space="preserve">that </w:t>
      </w:r>
      <w:r w:rsidR="00061B98">
        <w:rPr>
          <w:rFonts w:asciiTheme="majorBidi" w:hAnsiTheme="majorBidi" w:cstheme="majorBidi"/>
          <w:sz w:val="24"/>
          <w:szCs w:val="24"/>
        </w:rPr>
        <w:t>Nasser’s nationa</w:t>
      </w:r>
      <w:r w:rsidR="005E643A">
        <w:rPr>
          <w:rFonts w:asciiTheme="majorBidi" w:hAnsiTheme="majorBidi" w:cstheme="majorBidi"/>
          <w:sz w:val="24"/>
          <w:szCs w:val="24"/>
        </w:rPr>
        <w:t>lisation of the Suez Canal in late</w:t>
      </w:r>
      <w:r w:rsidR="00061B98">
        <w:rPr>
          <w:rFonts w:asciiTheme="majorBidi" w:hAnsiTheme="majorBidi" w:cstheme="majorBidi"/>
          <w:sz w:val="24"/>
          <w:szCs w:val="24"/>
        </w:rPr>
        <w:t xml:space="preserve"> July </w:t>
      </w:r>
      <w:r w:rsidR="006E443C">
        <w:rPr>
          <w:rFonts w:asciiTheme="majorBidi" w:hAnsiTheme="majorBidi" w:cstheme="majorBidi"/>
          <w:sz w:val="24"/>
          <w:szCs w:val="24"/>
        </w:rPr>
        <w:t xml:space="preserve">would lead ultimately to an </w:t>
      </w:r>
      <w:r w:rsidR="00061B98">
        <w:rPr>
          <w:rFonts w:asciiTheme="majorBidi" w:hAnsiTheme="majorBidi" w:cstheme="majorBidi"/>
          <w:sz w:val="24"/>
          <w:szCs w:val="24"/>
        </w:rPr>
        <w:t>attack on Egypt.  Within the Chiefs of Staff Committee</w:t>
      </w:r>
      <w:r w:rsidR="00281D5F">
        <w:rPr>
          <w:rFonts w:asciiTheme="majorBidi" w:hAnsiTheme="majorBidi" w:cstheme="majorBidi"/>
          <w:sz w:val="24"/>
          <w:szCs w:val="24"/>
        </w:rPr>
        <w:t xml:space="preserve"> (COSC) and Eden’s de facto ‘war cabinet’, the</w:t>
      </w:r>
      <w:r w:rsidR="00061B98">
        <w:rPr>
          <w:rFonts w:asciiTheme="majorBidi" w:hAnsiTheme="majorBidi" w:cstheme="majorBidi"/>
          <w:sz w:val="24"/>
          <w:szCs w:val="24"/>
        </w:rPr>
        <w:t xml:space="preserve"> Egypt Committee</w:t>
      </w:r>
      <w:r w:rsidR="00281D5F">
        <w:rPr>
          <w:rFonts w:asciiTheme="majorBidi" w:hAnsiTheme="majorBidi" w:cstheme="majorBidi"/>
          <w:sz w:val="24"/>
          <w:szCs w:val="24"/>
        </w:rPr>
        <w:t xml:space="preserve">, the First Sea Lord urged a diplomatic solution, fearing </w:t>
      </w:r>
      <w:r w:rsidR="00061B98">
        <w:rPr>
          <w:rFonts w:asciiTheme="majorBidi" w:hAnsiTheme="majorBidi" w:cstheme="majorBidi"/>
          <w:sz w:val="24"/>
          <w:szCs w:val="24"/>
        </w:rPr>
        <w:t>that an Anglo-French seizure of the Canal Zone would destabilise the Middle East, undermine the authority of the UN, divide the Commonwealth, and diminish Britain’s global standing.</w:t>
      </w:r>
      <w:r w:rsidR="00E66876">
        <w:rPr>
          <w:rFonts w:asciiTheme="majorBidi" w:hAnsiTheme="majorBidi" w:cstheme="majorBidi"/>
          <w:sz w:val="24"/>
          <w:szCs w:val="24"/>
        </w:rPr>
        <w:t xml:space="preserve">  However contradictory Mountbatten’</w:t>
      </w:r>
      <w:r w:rsidR="00F40E02">
        <w:rPr>
          <w:rFonts w:asciiTheme="majorBidi" w:hAnsiTheme="majorBidi" w:cstheme="majorBidi"/>
          <w:sz w:val="24"/>
          <w:szCs w:val="24"/>
        </w:rPr>
        <w:t xml:space="preserve">s behaviour at the time there seems no </w:t>
      </w:r>
      <w:r w:rsidR="00E66876">
        <w:rPr>
          <w:rFonts w:asciiTheme="majorBidi" w:hAnsiTheme="majorBidi" w:cstheme="majorBidi"/>
          <w:sz w:val="24"/>
          <w:szCs w:val="24"/>
        </w:rPr>
        <w:t>reason to question the sincerity of his beliefs.  Here after all was a chief of staff uniquely qualified to comment upon the prevailing force of anti-colonial, nationalist sentiment across the developing nations of southern Asia and the Middle East.</w:t>
      </w:r>
      <w:r w:rsidR="00DC5C28">
        <w:rPr>
          <w:rStyle w:val="FootnoteReference"/>
          <w:rFonts w:asciiTheme="majorBidi" w:hAnsiTheme="majorBidi" w:cstheme="majorBidi"/>
          <w:sz w:val="24"/>
          <w:szCs w:val="24"/>
        </w:rPr>
        <w:footnoteReference w:id="3"/>
      </w:r>
      <w:r w:rsidR="00281D5F">
        <w:rPr>
          <w:rFonts w:asciiTheme="majorBidi" w:hAnsiTheme="majorBidi" w:cstheme="majorBidi"/>
          <w:sz w:val="24"/>
          <w:szCs w:val="24"/>
        </w:rPr>
        <w:t xml:space="preserve">  </w:t>
      </w:r>
    </w:p>
    <w:p w:rsidR="00E66876" w:rsidRDefault="00281D5F" w:rsidP="00CA34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On two occasions he</w:t>
      </w:r>
      <w:r w:rsidR="00FF1169">
        <w:rPr>
          <w:rFonts w:asciiTheme="majorBidi" w:hAnsiTheme="majorBidi" w:cstheme="majorBidi"/>
          <w:sz w:val="24"/>
          <w:szCs w:val="24"/>
        </w:rPr>
        <w:t xml:space="preserve"> drafted letters of resignation;</w:t>
      </w:r>
      <w:r>
        <w:rPr>
          <w:rFonts w:asciiTheme="majorBidi" w:hAnsiTheme="majorBidi" w:cstheme="majorBidi"/>
          <w:sz w:val="24"/>
          <w:szCs w:val="24"/>
        </w:rPr>
        <w:t xml:space="preserve"> the second time on the eve of battle, only for Lord Hailsham as First Lord of the Admiralty to insist, with Eden’s full backing, that he remain at his post.  The question arises as to how seriously Mountba</w:t>
      </w:r>
      <w:r w:rsidR="00CA34F0">
        <w:rPr>
          <w:rFonts w:asciiTheme="majorBidi" w:hAnsiTheme="majorBidi" w:cstheme="majorBidi"/>
          <w:sz w:val="24"/>
          <w:szCs w:val="24"/>
        </w:rPr>
        <w:t>tten considered leaving the position</w:t>
      </w:r>
      <w:r>
        <w:rPr>
          <w:rFonts w:asciiTheme="majorBidi" w:hAnsiTheme="majorBidi" w:cstheme="majorBidi"/>
          <w:sz w:val="24"/>
          <w:szCs w:val="24"/>
        </w:rPr>
        <w:t xml:space="preserve"> his whole career </w:t>
      </w:r>
      <w:r w:rsidR="00FF1169">
        <w:rPr>
          <w:rFonts w:asciiTheme="majorBidi" w:hAnsiTheme="majorBidi" w:cstheme="majorBidi"/>
          <w:sz w:val="24"/>
          <w:szCs w:val="24"/>
        </w:rPr>
        <w:t>had been focused upon attaining;</w:t>
      </w:r>
      <w:r>
        <w:rPr>
          <w:rFonts w:asciiTheme="majorBidi" w:hAnsiTheme="majorBidi" w:cstheme="majorBidi"/>
          <w:sz w:val="24"/>
          <w:szCs w:val="24"/>
        </w:rPr>
        <w:t xml:space="preserve"> not least because </w:t>
      </w:r>
      <w:r w:rsidRPr="00FF1169">
        <w:rPr>
          <w:rFonts w:asciiTheme="majorBidi" w:hAnsiTheme="majorBidi" w:cstheme="majorBidi"/>
          <w:sz w:val="24"/>
          <w:szCs w:val="24"/>
        </w:rPr>
        <w:t>he</w:t>
      </w:r>
      <w:r w:rsidR="00971F2A" w:rsidRPr="00FF1169">
        <w:rPr>
          <w:rFonts w:asciiTheme="majorBidi" w:hAnsiTheme="majorBidi" w:cstheme="majorBidi"/>
          <w:sz w:val="24"/>
          <w:szCs w:val="24"/>
        </w:rPr>
        <w:t xml:space="preserve"> continued to fulfil his responsibilities as head of the Royal Navy in a suitably professional and efficient manner.  </w:t>
      </w:r>
      <w:r w:rsidR="00FF1169" w:rsidRPr="00FF1169">
        <w:rPr>
          <w:rFonts w:asciiTheme="majorBidi" w:hAnsiTheme="majorBidi" w:cstheme="majorBidi"/>
          <w:sz w:val="24"/>
          <w:szCs w:val="24"/>
        </w:rPr>
        <w:t>Indeed the paradox regarding Mountbatten’s</w:t>
      </w:r>
      <w:r w:rsidRPr="00FF1169">
        <w:rPr>
          <w:rFonts w:asciiTheme="majorBidi" w:hAnsiTheme="majorBidi" w:cstheme="majorBidi"/>
          <w:sz w:val="24"/>
          <w:szCs w:val="24"/>
        </w:rPr>
        <w:t xml:space="preserve"> behaviour</w:t>
      </w:r>
      <w:r w:rsidR="00FF1169" w:rsidRPr="00FF1169">
        <w:rPr>
          <w:rFonts w:asciiTheme="majorBidi" w:hAnsiTheme="majorBidi" w:cstheme="majorBidi"/>
          <w:sz w:val="24"/>
          <w:szCs w:val="24"/>
        </w:rPr>
        <w:t xml:space="preserve"> throughout the Suez crisis</w:t>
      </w:r>
      <w:r w:rsidRPr="00FF1169">
        <w:rPr>
          <w:rFonts w:asciiTheme="majorBidi" w:hAnsiTheme="majorBidi" w:cstheme="majorBidi"/>
          <w:sz w:val="24"/>
          <w:szCs w:val="24"/>
        </w:rPr>
        <w:t xml:space="preserve"> is </w:t>
      </w:r>
      <w:r w:rsidR="00FF1169" w:rsidRPr="00FF1169">
        <w:rPr>
          <w:rFonts w:asciiTheme="majorBidi" w:hAnsiTheme="majorBidi" w:cstheme="majorBidi"/>
          <w:sz w:val="24"/>
          <w:szCs w:val="24"/>
        </w:rPr>
        <w:t>highlighted by his being</w:t>
      </w:r>
      <w:r w:rsidRPr="00FF1169">
        <w:rPr>
          <w:rFonts w:asciiTheme="majorBidi" w:hAnsiTheme="majorBidi" w:cstheme="majorBidi"/>
          <w:sz w:val="24"/>
          <w:szCs w:val="24"/>
        </w:rPr>
        <w:t xml:space="preserve"> the </w:t>
      </w:r>
      <w:r w:rsidR="00FF1169" w:rsidRPr="00FF1169">
        <w:rPr>
          <w:rFonts w:asciiTheme="majorBidi" w:hAnsiTheme="majorBidi" w:cstheme="majorBidi"/>
          <w:sz w:val="24"/>
          <w:szCs w:val="24"/>
        </w:rPr>
        <w:t>first</w:t>
      </w:r>
      <w:r w:rsidRPr="00FF1169">
        <w:rPr>
          <w:rFonts w:asciiTheme="majorBidi" w:hAnsiTheme="majorBidi" w:cstheme="majorBidi"/>
          <w:sz w:val="24"/>
          <w:szCs w:val="24"/>
        </w:rPr>
        <w:t xml:space="preserve"> chief of staff </w:t>
      </w:r>
      <w:r w:rsidR="00FF1169" w:rsidRPr="00FF1169">
        <w:rPr>
          <w:rFonts w:asciiTheme="majorBidi" w:hAnsiTheme="majorBidi" w:cstheme="majorBidi"/>
          <w:sz w:val="24"/>
          <w:szCs w:val="24"/>
        </w:rPr>
        <w:t>to learn</w:t>
      </w:r>
      <w:r w:rsidRPr="00FF1169">
        <w:rPr>
          <w:rFonts w:asciiTheme="majorBidi" w:hAnsiTheme="majorBidi" w:cstheme="majorBidi"/>
          <w:sz w:val="24"/>
          <w:szCs w:val="24"/>
        </w:rPr>
        <w:t xml:space="preserve"> of the protocol signed with the French and I</w:t>
      </w:r>
      <w:r w:rsidR="00FF1169" w:rsidRPr="00FF1169">
        <w:rPr>
          <w:rFonts w:asciiTheme="majorBidi" w:hAnsiTheme="majorBidi" w:cstheme="majorBidi"/>
          <w:sz w:val="24"/>
          <w:szCs w:val="24"/>
        </w:rPr>
        <w:t xml:space="preserve">sraelis at Sèvres on 25 October.  </w:t>
      </w:r>
      <w:r w:rsidR="00527FF7">
        <w:rPr>
          <w:rFonts w:asciiTheme="majorBidi" w:hAnsiTheme="majorBidi" w:cstheme="majorBidi"/>
          <w:sz w:val="24"/>
          <w:szCs w:val="24"/>
        </w:rPr>
        <w:t>In retirement</w:t>
      </w:r>
      <w:r w:rsidR="00FF1169" w:rsidRPr="00FF1169">
        <w:rPr>
          <w:rFonts w:asciiTheme="majorBidi" w:hAnsiTheme="majorBidi" w:cstheme="majorBidi"/>
          <w:sz w:val="24"/>
          <w:szCs w:val="24"/>
        </w:rPr>
        <w:t xml:space="preserve"> he was highly critical of collusion, and yet </w:t>
      </w:r>
      <w:r w:rsidR="00527FF7">
        <w:rPr>
          <w:rFonts w:asciiTheme="majorBidi" w:hAnsiTheme="majorBidi" w:cstheme="majorBidi"/>
          <w:sz w:val="24"/>
          <w:szCs w:val="24"/>
        </w:rPr>
        <w:t>following the United Nations ceasefire</w:t>
      </w:r>
      <w:r w:rsidR="00FF1169" w:rsidRPr="00FF1169">
        <w:rPr>
          <w:rFonts w:asciiTheme="majorBidi" w:hAnsiTheme="majorBidi" w:cstheme="majorBidi"/>
          <w:sz w:val="24"/>
          <w:szCs w:val="24"/>
        </w:rPr>
        <w:t xml:space="preserve"> he was characteristically thorough </w:t>
      </w:r>
      <w:r w:rsidRPr="00FF1169">
        <w:rPr>
          <w:rFonts w:asciiTheme="majorBidi" w:hAnsiTheme="majorBidi" w:cstheme="majorBidi"/>
          <w:sz w:val="24"/>
          <w:szCs w:val="24"/>
        </w:rPr>
        <w:t xml:space="preserve">in </w:t>
      </w:r>
      <w:r w:rsidR="00FF1169" w:rsidRPr="00FF1169">
        <w:rPr>
          <w:rFonts w:asciiTheme="majorBidi" w:hAnsiTheme="majorBidi" w:cstheme="majorBidi"/>
          <w:sz w:val="24"/>
          <w:szCs w:val="24"/>
        </w:rPr>
        <w:t xml:space="preserve">removing from Royal Navy records </w:t>
      </w:r>
      <w:r w:rsidRPr="00FF1169">
        <w:rPr>
          <w:rFonts w:asciiTheme="majorBidi" w:hAnsiTheme="majorBidi" w:cstheme="majorBidi"/>
          <w:sz w:val="24"/>
          <w:szCs w:val="24"/>
        </w:rPr>
        <w:t>evidence of conspiracy</w:t>
      </w:r>
      <w:r w:rsidR="00971F2A" w:rsidRPr="00FF1169">
        <w:rPr>
          <w:rFonts w:asciiTheme="majorBidi" w:hAnsiTheme="majorBidi" w:cstheme="majorBidi"/>
          <w:sz w:val="24"/>
          <w:szCs w:val="24"/>
        </w:rPr>
        <w:t>.</w:t>
      </w:r>
      <w:r w:rsidR="001A0D15">
        <w:rPr>
          <w:rStyle w:val="FootnoteReference"/>
          <w:rFonts w:asciiTheme="majorBidi" w:hAnsiTheme="majorBidi" w:cstheme="majorBidi"/>
          <w:sz w:val="24"/>
          <w:szCs w:val="24"/>
        </w:rPr>
        <w:footnoteReference w:id="4"/>
      </w:r>
      <w:r w:rsidR="00527FF7">
        <w:rPr>
          <w:rFonts w:asciiTheme="majorBidi" w:hAnsiTheme="majorBidi" w:cstheme="majorBidi"/>
          <w:sz w:val="24"/>
          <w:szCs w:val="24"/>
        </w:rPr>
        <w:t xml:space="preserve">  </w:t>
      </w:r>
    </w:p>
    <w:p w:rsidR="00C95844" w:rsidRPr="007E0EBD" w:rsidRDefault="00527FF7" w:rsidP="00E6687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Mountbatten’s credentials as a stalwart opponent of invasion are further compromised by his insistence later in life that Eden should have accepted his initial advice to stage </w:t>
      </w:r>
      <w:r w:rsidRPr="00354F57">
        <w:rPr>
          <w:rFonts w:asciiTheme="majorBidi" w:hAnsiTheme="majorBidi" w:cstheme="majorBidi"/>
          <w:sz w:val="24"/>
          <w:szCs w:val="24"/>
        </w:rPr>
        <w:t xml:space="preserve">a rapid </w:t>
      </w:r>
      <w:r w:rsidRPr="00354F57">
        <w:rPr>
          <w:rFonts w:asciiTheme="majorBidi" w:hAnsiTheme="majorBidi" w:cstheme="majorBidi"/>
          <w:i/>
          <w:iCs/>
          <w:sz w:val="24"/>
          <w:szCs w:val="24"/>
        </w:rPr>
        <w:t>coup de main</w:t>
      </w:r>
      <w:r w:rsidRPr="00354F57">
        <w:rPr>
          <w:rFonts w:asciiTheme="majorBidi" w:hAnsiTheme="majorBidi" w:cstheme="majorBidi"/>
          <w:sz w:val="24"/>
          <w:szCs w:val="24"/>
        </w:rPr>
        <w:t xml:space="preserve">.  </w:t>
      </w:r>
      <w:r>
        <w:rPr>
          <w:rFonts w:asciiTheme="majorBidi" w:hAnsiTheme="majorBidi" w:cstheme="majorBidi"/>
          <w:sz w:val="24"/>
          <w:szCs w:val="24"/>
        </w:rPr>
        <w:t>When the chiefs of staff met ministers in Downing Street late on</w:t>
      </w:r>
      <w:r w:rsidR="00DC6AC3">
        <w:rPr>
          <w:rFonts w:asciiTheme="majorBidi" w:hAnsiTheme="majorBidi" w:cstheme="majorBidi"/>
          <w:sz w:val="24"/>
          <w:szCs w:val="24"/>
        </w:rPr>
        <w:t xml:space="preserve"> the night of</w:t>
      </w:r>
      <w:r w:rsidR="00CA34F0">
        <w:rPr>
          <w:rFonts w:asciiTheme="majorBidi" w:hAnsiTheme="majorBidi" w:cstheme="majorBidi"/>
          <w:sz w:val="24"/>
          <w:szCs w:val="24"/>
        </w:rPr>
        <w:t xml:space="preserve"> 26 July </w:t>
      </w:r>
      <w:r w:rsidR="00DC6AC3">
        <w:rPr>
          <w:rFonts w:asciiTheme="majorBidi" w:hAnsiTheme="majorBidi" w:cstheme="majorBidi"/>
          <w:sz w:val="24"/>
          <w:szCs w:val="24"/>
        </w:rPr>
        <w:t>Mountbatten proposed that</w:t>
      </w:r>
      <w:r>
        <w:rPr>
          <w:rFonts w:asciiTheme="majorBidi" w:hAnsiTheme="majorBidi" w:cstheme="majorBidi"/>
          <w:sz w:val="24"/>
          <w:szCs w:val="24"/>
        </w:rPr>
        <w:t xml:space="preserve"> </w:t>
      </w:r>
      <w:r w:rsidRPr="00354F57">
        <w:rPr>
          <w:rFonts w:asciiTheme="majorBidi" w:hAnsiTheme="majorBidi" w:cstheme="majorBidi"/>
          <w:sz w:val="24"/>
          <w:szCs w:val="24"/>
        </w:rPr>
        <w:t xml:space="preserve">the Mediterranean Fleet </w:t>
      </w:r>
      <w:r w:rsidR="00DC6AC3">
        <w:rPr>
          <w:rFonts w:asciiTheme="majorBidi" w:hAnsiTheme="majorBidi" w:cstheme="majorBidi"/>
          <w:sz w:val="24"/>
          <w:szCs w:val="24"/>
        </w:rPr>
        <w:t xml:space="preserve">sail from Malta to </w:t>
      </w:r>
      <w:r w:rsidRPr="00354F57">
        <w:rPr>
          <w:rFonts w:asciiTheme="majorBidi" w:hAnsiTheme="majorBidi" w:cstheme="majorBidi"/>
          <w:sz w:val="24"/>
          <w:szCs w:val="24"/>
        </w:rPr>
        <w:t>collect the two Commandos stationed on Cyprus</w:t>
      </w:r>
      <w:r w:rsidR="00CA34F0">
        <w:rPr>
          <w:rFonts w:asciiTheme="majorBidi" w:hAnsiTheme="majorBidi" w:cstheme="majorBidi"/>
          <w:sz w:val="24"/>
          <w:szCs w:val="24"/>
        </w:rPr>
        <w:t>,</w:t>
      </w:r>
      <w:r w:rsidRPr="00354F57">
        <w:rPr>
          <w:rFonts w:asciiTheme="majorBidi" w:hAnsiTheme="majorBidi" w:cstheme="majorBidi"/>
          <w:sz w:val="24"/>
          <w:szCs w:val="24"/>
        </w:rPr>
        <w:t xml:space="preserve"> and with carrier based air support </w:t>
      </w:r>
      <w:r w:rsidR="00DC6AC3">
        <w:rPr>
          <w:rFonts w:asciiTheme="majorBidi" w:hAnsiTheme="majorBidi" w:cstheme="majorBidi"/>
          <w:sz w:val="24"/>
          <w:szCs w:val="24"/>
        </w:rPr>
        <w:t>secure a bridgehead on the Canal from Port Said south to Qantara</w:t>
      </w:r>
      <w:r w:rsidRPr="00354F57">
        <w:rPr>
          <w:rFonts w:asciiTheme="majorBidi" w:hAnsiTheme="majorBidi" w:cstheme="majorBidi"/>
          <w:sz w:val="24"/>
          <w:szCs w:val="24"/>
        </w:rPr>
        <w:t>.</w:t>
      </w:r>
      <w:r w:rsidR="00DC6AC3">
        <w:rPr>
          <w:rFonts w:asciiTheme="majorBidi" w:hAnsiTheme="majorBidi" w:cstheme="majorBidi"/>
          <w:sz w:val="24"/>
          <w:szCs w:val="24"/>
        </w:rPr>
        <w:t xml:space="preserve">  </w:t>
      </w:r>
      <w:r w:rsidRPr="00354F57">
        <w:rPr>
          <w:rFonts w:asciiTheme="majorBidi" w:hAnsiTheme="majorBidi" w:cstheme="majorBidi"/>
          <w:sz w:val="24"/>
          <w:szCs w:val="24"/>
        </w:rPr>
        <w:t xml:space="preserve">  </w:t>
      </w:r>
      <w:r w:rsidR="00DC6AC3" w:rsidRPr="00354F57">
        <w:rPr>
          <w:rFonts w:asciiTheme="majorBidi" w:hAnsiTheme="majorBidi" w:cstheme="majorBidi"/>
          <w:sz w:val="24"/>
          <w:szCs w:val="24"/>
        </w:rPr>
        <w:t xml:space="preserve">For </w:t>
      </w:r>
      <w:r w:rsidR="00DC6AC3">
        <w:rPr>
          <w:rFonts w:asciiTheme="majorBidi" w:hAnsiTheme="majorBidi" w:cstheme="majorBidi"/>
          <w:sz w:val="24"/>
          <w:szCs w:val="24"/>
        </w:rPr>
        <w:t xml:space="preserve">Sir Gerald </w:t>
      </w:r>
      <w:r w:rsidR="00DC6AC3" w:rsidRPr="00354F57">
        <w:rPr>
          <w:rFonts w:asciiTheme="majorBidi" w:hAnsiTheme="majorBidi" w:cstheme="majorBidi"/>
          <w:sz w:val="24"/>
          <w:szCs w:val="24"/>
        </w:rPr>
        <w:t>Templer</w:t>
      </w:r>
      <w:r w:rsidR="00DC6AC3">
        <w:rPr>
          <w:rFonts w:asciiTheme="majorBidi" w:hAnsiTheme="majorBidi" w:cstheme="majorBidi"/>
          <w:sz w:val="24"/>
          <w:szCs w:val="24"/>
        </w:rPr>
        <w:t>, the Chief of the Imperial General Staff,</w:t>
      </w:r>
      <w:r w:rsidR="00DC6AC3" w:rsidRPr="00354F57">
        <w:rPr>
          <w:rFonts w:asciiTheme="majorBidi" w:hAnsiTheme="majorBidi" w:cstheme="majorBidi"/>
          <w:sz w:val="24"/>
          <w:szCs w:val="24"/>
        </w:rPr>
        <w:t xml:space="preserve"> an isolated assault force signalled another Arnhem</w:t>
      </w:r>
      <w:r w:rsidR="00DC6AC3">
        <w:rPr>
          <w:rFonts w:asciiTheme="majorBidi" w:hAnsiTheme="majorBidi" w:cstheme="majorBidi"/>
          <w:sz w:val="24"/>
          <w:szCs w:val="24"/>
        </w:rPr>
        <w:t>.  The belief of both the Army and the RAF</w:t>
      </w:r>
      <w:r w:rsidR="006F15B3">
        <w:rPr>
          <w:rFonts w:asciiTheme="majorBidi" w:hAnsiTheme="majorBidi" w:cstheme="majorBidi"/>
          <w:sz w:val="24"/>
          <w:szCs w:val="24"/>
        </w:rPr>
        <w:t xml:space="preserve"> </w:t>
      </w:r>
      <w:r w:rsidR="00DC6AC3">
        <w:rPr>
          <w:rFonts w:asciiTheme="majorBidi" w:hAnsiTheme="majorBidi" w:cstheme="majorBidi"/>
          <w:sz w:val="24"/>
          <w:szCs w:val="24"/>
        </w:rPr>
        <w:t xml:space="preserve">in the need to deploy </w:t>
      </w:r>
      <w:r w:rsidR="00DC6AC3" w:rsidRPr="00354F57">
        <w:rPr>
          <w:rFonts w:asciiTheme="majorBidi" w:hAnsiTheme="majorBidi" w:cstheme="majorBidi"/>
          <w:sz w:val="24"/>
          <w:szCs w:val="24"/>
        </w:rPr>
        <w:t xml:space="preserve">overwhelming force </w:t>
      </w:r>
      <w:r w:rsidR="00E66876">
        <w:rPr>
          <w:rFonts w:asciiTheme="majorBidi" w:hAnsiTheme="majorBidi" w:cstheme="majorBidi"/>
          <w:sz w:val="24"/>
          <w:szCs w:val="24"/>
        </w:rPr>
        <w:t>meant</w:t>
      </w:r>
      <w:r w:rsidR="00DC6AC3" w:rsidRPr="00354F57">
        <w:rPr>
          <w:rFonts w:asciiTheme="majorBidi" w:hAnsiTheme="majorBidi" w:cstheme="majorBidi"/>
          <w:sz w:val="24"/>
          <w:szCs w:val="24"/>
        </w:rPr>
        <w:t xml:space="preserve"> a lengthy delay in </w:t>
      </w:r>
      <w:r w:rsidR="00E66876">
        <w:rPr>
          <w:rFonts w:asciiTheme="majorBidi" w:hAnsiTheme="majorBidi" w:cstheme="majorBidi"/>
          <w:sz w:val="24"/>
          <w:szCs w:val="24"/>
        </w:rPr>
        <w:t>the arrival of armoured support</w:t>
      </w:r>
      <w:r w:rsidR="00C10B0B">
        <w:rPr>
          <w:rFonts w:asciiTheme="majorBidi" w:hAnsiTheme="majorBidi" w:cstheme="majorBidi"/>
          <w:sz w:val="24"/>
          <w:szCs w:val="24"/>
        </w:rPr>
        <w:t>, with suitable logistical back-up</w:t>
      </w:r>
      <w:r w:rsidR="00DC6AC3" w:rsidRPr="00354F57">
        <w:rPr>
          <w:rFonts w:asciiTheme="majorBidi" w:hAnsiTheme="majorBidi" w:cstheme="majorBidi"/>
          <w:sz w:val="24"/>
          <w:szCs w:val="24"/>
        </w:rPr>
        <w:t>.</w:t>
      </w:r>
      <w:r w:rsidR="006F15B3">
        <w:rPr>
          <w:rFonts w:asciiTheme="majorBidi" w:hAnsiTheme="majorBidi" w:cstheme="majorBidi"/>
          <w:sz w:val="24"/>
          <w:szCs w:val="24"/>
        </w:rPr>
        <w:t xml:space="preserve">  </w:t>
      </w:r>
      <w:r w:rsidR="00DD0F93">
        <w:rPr>
          <w:rFonts w:asciiTheme="majorBidi" w:hAnsiTheme="majorBidi" w:cstheme="majorBidi"/>
          <w:sz w:val="24"/>
          <w:szCs w:val="24"/>
        </w:rPr>
        <w:t xml:space="preserve">Nevertheless </w:t>
      </w:r>
      <w:r w:rsidR="006F15B3">
        <w:rPr>
          <w:rFonts w:asciiTheme="majorBidi" w:hAnsiTheme="majorBidi" w:cstheme="majorBidi"/>
          <w:sz w:val="24"/>
          <w:szCs w:val="24"/>
        </w:rPr>
        <w:t xml:space="preserve">Eden insisted that </w:t>
      </w:r>
      <w:r w:rsidR="00CA34F0">
        <w:rPr>
          <w:rFonts w:asciiTheme="majorBidi" w:hAnsiTheme="majorBidi" w:cstheme="majorBidi"/>
          <w:sz w:val="24"/>
          <w:szCs w:val="24"/>
        </w:rPr>
        <w:t>two battalions</w:t>
      </w:r>
      <w:r w:rsidR="006F15B3">
        <w:rPr>
          <w:rFonts w:asciiTheme="majorBidi" w:hAnsiTheme="majorBidi" w:cstheme="majorBidi"/>
          <w:sz w:val="24"/>
          <w:szCs w:val="24"/>
        </w:rPr>
        <w:t xml:space="preserve"> of Royal Marines could easily withstand any </w:t>
      </w:r>
      <w:r w:rsidR="00DD0F93">
        <w:rPr>
          <w:rFonts w:asciiTheme="majorBidi" w:hAnsiTheme="majorBidi" w:cstheme="majorBidi"/>
          <w:sz w:val="24"/>
          <w:szCs w:val="24"/>
        </w:rPr>
        <w:t xml:space="preserve">Egyptian counter-offensive.  However, </w:t>
      </w:r>
      <w:r w:rsidR="006F15B3">
        <w:rPr>
          <w:rFonts w:asciiTheme="majorBidi" w:hAnsiTheme="majorBidi" w:cstheme="majorBidi"/>
          <w:sz w:val="24"/>
          <w:szCs w:val="24"/>
        </w:rPr>
        <w:t>a cautious Mountbatten now lined up alongside the other chiefs and withdrew his original suggestion.  Despite extensive documentary and oral evidence</w:t>
      </w:r>
      <w:r w:rsidR="00120545">
        <w:rPr>
          <w:rFonts w:asciiTheme="majorBidi" w:hAnsiTheme="majorBidi" w:cstheme="majorBidi"/>
          <w:sz w:val="24"/>
          <w:szCs w:val="24"/>
        </w:rPr>
        <w:t xml:space="preserve"> that he changed his mind – including his own recollection of the meeting, as recorded seven weeks later – </w:t>
      </w:r>
      <w:r w:rsidR="00E4406D">
        <w:rPr>
          <w:rFonts w:asciiTheme="majorBidi" w:hAnsiTheme="majorBidi" w:cstheme="majorBidi"/>
          <w:sz w:val="24"/>
          <w:szCs w:val="24"/>
        </w:rPr>
        <w:t>an elderly</w:t>
      </w:r>
      <w:r w:rsidR="006F15B3">
        <w:rPr>
          <w:rFonts w:asciiTheme="majorBidi" w:hAnsiTheme="majorBidi" w:cstheme="majorBidi"/>
          <w:sz w:val="24"/>
          <w:szCs w:val="24"/>
        </w:rPr>
        <w:t xml:space="preserve"> Mountbatten insisted this not</w:t>
      </w:r>
      <w:r w:rsidR="00120545">
        <w:rPr>
          <w:rFonts w:asciiTheme="majorBidi" w:hAnsiTheme="majorBidi" w:cstheme="majorBidi"/>
          <w:sz w:val="24"/>
          <w:szCs w:val="24"/>
        </w:rPr>
        <w:t xml:space="preserve"> to have been the case, and that</w:t>
      </w:r>
      <w:r w:rsidR="006F15B3">
        <w:rPr>
          <w:rFonts w:asciiTheme="majorBidi" w:hAnsiTheme="majorBidi" w:cstheme="majorBidi"/>
          <w:sz w:val="24"/>
          <w:szCs w:val="24"/>
        </w:rPr>
        <w:t xml:space="preserve"> an </w:t>
      </w:r>
      <w:r w:rsidR="00E4406D">
        <w:rPr>
          <w:rFonts w:asciiTheme="majorBidi" w:hAnsiTheme="majorBidi" w:cstheme="majorBidi"/>
          <w:sz w:val="24"/>
          <w:szCs w:val="24"/>
        </w:rPr>
        <w:t xml:space="preserve">early </w:t>
      </w:r>
      <w:r w:rsidR="006F15B3">
        <w:rPr>
          <w:rFonts w:asciiTheme="majorBidi" w:hAnsiTheme="majorBidi" w:cstheme="majorBidi"/>
          <w:sz w:val="24"/>
          <w:szCs w:val="24"/>
        </w:rPr>
        <w:t>op</w:t>
      </w:r>
      <w:r w:rsidR="00CA34F0">
        <w:rPr>
          <w:rFonts w:asciiTheme="majorBidi" w:hAnsiTheme="majorBidi" w:cstheme="majorBidi"/>
          <w:sz w:val="24"/>
          <w:szCs w:val="24"/>
        </w:rPr>
        <w:t xml:space="preserve">portunity to negotiate from </w:t>
      </w:r>
      <w:r w:rsidR="00E4406D">
        <w:rPr>
          <w:rFonts w:asciiTheme="majorBidi" w:hAnsiTheme="majorBidi" w:cstheme="majorBidi"/>
          <w:sz w:val="24"/>
          <w:szCs w:val="24"/>
        </w:rPr>
        <w:t xml:space="preserve">strength </w:t>
      </w:r>
      <w:r w:rsidR="006F15B3">
        <w:rPr>
          <w:rFonts w:asciiTheme="majorBidi" w:hAnsiTheme="majorBidi" w:cstheme="majorBidi"/>
          <w:sz w:val="24"/>
          <w:szCs w:val="24"/>
        </w:rPr>
        <w:t>was lost.</w:t>
      </w:r>
      <w:r w:rsidR="00FD08EB">
        <w:rPr>
          <w:rStyle w:val="FootnoteReference"/>
          <w:rFonts w:asciiTheme="majorBidi" w:hAnsiTheme="majorBidi" w:cstheme="majorBidi"/>
          <w:sz w:val="24"/>
          <w:szCs w:val="24"/>
        </w:rPr>
        <w:footnoteReference w:id="5"/>
      </w:r>
      <w:r w:rsidR="006F15B3">
        <w:rPr>
          <w:rFonts w:asciiTheme="majorBidi" w:hAnsiTheme="majorBidi" w:cstheme="majorBidi"/>
          <w:sz w:val="24"/>
          <w:szCs w:val="24"/>
        </w:rPr>
        <w:t xml:space="preserve"> </w:t>
      </w:r>
    </w:p>
    <w:p w:rsidR="00EB0F66" w:rsidRDefault="00B45597" w:rsidP="00467E24">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‘A great man’s well-attested habit of improving the historical record’ </w:t>
      </w:r>
      <w:r w:rsidR="00C50356">
        <w:rPr>
          <w:rFonts w:asciiTheme="majorBidi" w:hAnsiTheme="majorBidi" w:cstheme="majorBidi"/>
          <w:sz w:val="24"/>
          <w:szCs w:val="24"/>
        </w:rPr>
        <w:t xml:space="preserve">is </w:t>
      </w:r>
      <w:r w:rsidR="00324160">
        <w:rPr>
          <w:rFonts w:asciiTheme="majorBidi" w:hAnsiTheme="majorBidi" w:cstheme="majorBidi"/>
          <w:sz w:val="24"/>
          <w:szCs w:val="24"/>
        </w:rPr>
        <w:t>not</w:t>
      </w:r>
      <w:r w:rsidR="00C50356">
        <w:rPr>
          <w:rFonts w:asciiTheme="majorBidi" w:hAnsiTheme="majorBidi" w:cstheme="majorBidi"/>
          <w:sz w:val="24"/>
          <w:szCs w:val="24"/>
        </w:rPr>
        <w:t xml:space="preserve"> unusual, but for Mountbatten this was the norm.</w:t>
      </w:r>
      <w:r w:rsidRPr="00354F57">
        <w:rPr>
          <w:rStyle w:val="FootnoteReference"/>
          <w:rFonts w:asciiTheme="majorBidi" w:hAnsiTheme="majorBidi" w:cstheme="majorBidi"/>
          <w:sz w:val="24"/>
          <w:szCs w:val="24"/>
        </w:rPr>
        <w:footnoteReference w:id="6"/>
      </w:r>
      <w:r w:rsidRPr="00354F57">
        <w:rPr>
          <w:rFonts w:asciiTheme="majorBidi" w:hAnsiTheme="majorBidi" w:cstheme="majorBidi"/>
          <w:sz w:val="24"/>
          <w:szCs w:val="24"/>
        </w:rPr>
        <w:t xml:space="preserve">  </w:t>
      </w:r>
      <w:r w:rsidR="00C50356">
        <w:rPr>
          <w:rFonts w:asciiTheme="majorBidi" w:hAnsiTheme="majorBidi" w:cstheme="majorBidi"/>
          <w:sz w:val="24"/>
          <w:szCs w:val="24"/>
        </w:rPr>
        <w:t xml:space="preserve">His respect for </w:t>
      </w:r>
      <w:r w:rsidR="00CA34F0">
        <w:rPr>
          <w:rFonts w:asciiTheme="majorBidi" w:hAnsiTheme="majorBidi" w:cstheme="majorBidi"/>
          <w:sz w:val="24"/>
          <w:szCs w:val="24"/>
        </w:rPr>
        <w:t>accurate recollection</w:t>
      </w:r>
      <w:r w:rsidR="00C50356">
        <w:rPr>
          <w:rFonts w:asciiTheme="majorBidi" w:hAnsiTheme="majorBidi" w:cstheme="majorBidi"/>
          <w:sz w:val="24"/>
          <w:szCs w:val="24"/>
        </w:rPr>
        <w:t xml:space="preserve"> was at best cavalier and at worst malign</w:t>
      </w:r>
      <w:r w:rsidR="00646048">
        <w:rPr>
          <w:rFonts w:asciiTheme="majorBidi" w:hAnsiTheme="majorBidi" w:cstheme="majorBidi"/>
          <w:sz w:val="24"/>
          <w:szCs w:val="24"/>
        </w:rPr>
        <w:t>, witness nearly four decades refusing to accept any criticism of the disastrous Dieppe raid in August 1942</w:t>
      </w:r>
      <w:r w:rsidR="00C50356">
        <w:rPr>
          <w:rFonts w:asciiTheme="majorBidi" w:hAnsiTheme="majorBidi" w:cstheme="majorBidi"/>
          <w:sz w:val="24"/>
          <w:szCs w:val="24"/>
        </w:rPr>
        <w:t>.</w:t>
      </w:r>
      <w:r w:rsidR="00FB491F">
        <w:rPr>
          <w:rStyle w:val="FootnoteReference"/>
          <w:rFonts w:asciiTheme="majorBidi" w:hAnsiTheme="majorBidi" w:cstheme="majorBidi"/>
          <w:sz w:val="24"/>
          <w:szCs w:val="24"/>
        </w:rPr>
        <w:footnoteReference w:id="7"/>
      </w:r>
      <w:r w:rsidR="00C50356">
        <w:rPr>
          <w:rFonts w:asciiTheme="majorBidi" w:hAnsiTheme="majorBidi" w:cstheme="majorBidi"/>
          <w:sz w:val="24"/>
          <w:szCs w:val="24"/>
        </w:rPr>
        <w:t xml:space="preserve">  This essay focuses upon the </w:t>
      </w:r>
      <w:r w:rsidR="00EB0F66">
        <w:rPr>
          <w:rFonts w:asciiTheme="majorBidi" w:hAnsiTheme="majorBidi" w:cstheme="majorBidi"/>
          <w:sz w:val="24"/>
          <w:szCs w:val="24"/>
        </w:rPr>
        <w:t xml:space="preserve">aftermath of the Suez crisis, linking the operation with arguably Mountbatten’s most controversial tenure of command, at Combined Operations from late 1941 </w:t>
      </w:r>
      <w:r w:rsidR="00E559CE">
        <w:rPr>
          <w:rFonts w:asciiTheme="majorBidi" w:hAnsiTheme="majorBidi" w:cstheme="majorBidi"/>
          <w:sz w:val="24"/>
          <w:szCs w:val="24"/>
        </w:rPr>
        <w:t>through to the autumn of 1943</w:t>
      </w:r>
      <w:r w:rsidR="00376BAF" w:rsidRPr="00354F57">
        <w:rPr>
          <w:rFonts w:asciiTheme="majorBidi" w:hAnsiTheme="majorBidi" w:cstheme="majorBidi"/>
          <w:sz w:val="24"/>
          <w:szCs w:val="24"/>
        </w:rPr>
        <w:t>.</w:t>
      </w:r>
      <w:r w:rsidR="00EB0F66">
        <w:rPr>
          <w:rFonts w:asciiTheme="majorBidi" w:hAnsiTheme="majorBidi" w:cstheme="majorBidi"/>
          <w:sz w:val="24"/>
          <w:szCs w:val="24"/>
        </w:rPr>
        <w:t xml:space="preserve">  </w:t>
      </w:r>
    </w:p>
    <w:p w:rsidR="00FE6E16" w:rsidRDefault="002B27C3" w:rsidP="004A19C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Mountbatten’s </w:t>
      </w:r>
      <w:r w:rsidR="00C264B6">
        <w:rPr>
          <w:rFonts w:asciiTheme="majorBidi" w:hAnsiTheme="majorBidi" w:cstheme="majorBidi"/>
          <w:sz w:val="24"/>
          <w:szCs w:val="24"/>
        </w:rPr>
        <w:t>solipsistic perspective on</w:t>
      </w:r>
      <w:r w:rsidR="000D5FD1" w:rsidRPr="00354F57">
        <w:rPr>
          <w:rFonts w:asciiTheme="majorBidi" w:hAnsiTheme="majorBidi" w:cstheme="majorBidi"/>
          <w:sz w:val="24"/>
          <w:szCs w:val="24"/>
        </w:rPr>
        <w:t xml:space="preserve"> </w:t>
      </w:r>
      <w:r w:rsidR="00AB7AE5" w:rsidRPr="00354F57">
        <w:rPr>
          <w:rFonts w:asciiTheme="majorBidi" w:hAnsiTheme="majorBidi" w:cstheme="majorBidi"/>
          <w:sz w:val="24"/>
          <w:szCs w:val="24"/>
        </w:rPr>
        <w:t>events</w:t>
      </w:r>
      <w:r w:rsidR="000D5FD1" w:rsidRPr="00354F57">
        <w:rPr>
          <w:rFonts w:asciiTheme="majorBidi" w:hAnsiTheme="majorBidi" w:cstheme="majorBidi"/>
          <w:sz w:val="24"/>
          <w:szCs w:val="24"/>
        </w:rPr>
        <w:t xml:space="preserve"> in</w:t>
      </w:r>
      <w:r w:rsidR="00AB7AE5" w:rsidRPr="00354F57">
        <w:rPr>
          <w:rFonts w:asciiTheme="majorBidi" w:hAnsiTheme="majorBidi" w:cstheme="majorBidi"/>
          <w:sz w:val="24"/>
          <w:szCs w:val="24"/>
        </w:rPr>
        <w:t xml:space="preserve"> the summer and autumn of</w:t>
      </w:r>
      <w:r w:rsidR="000D5FD1" w:rsidRPr="00354F57">
        <w:rPr>
          <w:rFonts w:asciiTheme="majorBidi" w:hAnsiTheme="majorBidi" w:cstheme="majorBidi"/>
          <w:sz w:val="24"/>
          <w:szCs w:val="24"/>
        </w:rPr>
        <w:t xml:space="preserve"> 1956 </w:t>
      </w:r>
      <w:r w:rsidR="00C264B6">
        <w:rPr>
          <w:rFonts w:asciiTheme="majorBidi" w:hAnsiTheme="majorBidi" w:cstheme="majorBidi"/>
          <w:sz w:val="24"/>
          <w:szCs w:val="24"/>
        </w:rPr>
        <w:t>began to reach a wider audience</w:t>
      </w:r>
      <w:r w:rsidR="000D5FD1" w:rsidRPr="00354F57">
        <w:rPr>
          <w:rFonts w:asciiTheme="majorBidi" w:hAnsiTheme="majorBidi" w:cstheme="majorBidi"/>
          <w:sz w:val="24"/>
          <w:szCs w:val="24"/>
        </w:rPr>
        <w:t xml:space="preserve"> </w:t>
      </w:r>
      <w:r>
        <w:rPr>
          <w:rFonts w:asciiTheme="majorBidi" w:hAnsiTheme="majorBidi" w:cstheme="majorBidi"/>
          <w:sz w:val="24"/>
          <w:szCs w:val="24"/>
        </w:rPr>
        <w:t>after</w:t>
      </w:r>
      <w:r w:rsidR="000D5FD1" w:rsidRPr="00354F57">
        <w:rPr>
          <w:rFonts w:asciiTheme="majorBidi" w:hAnsiTheme="majorBidi" w:cstheme="majorBidi"/>
          <w:sz w:val="24"/>
          <w:szCs w:val="24"/>
        </w:rPr>
        <w:t xml:space="preserve"> his </w:t>
      </w:r>
      <w:r w:rsidR="00B717B3" w:rsidRPr="00354F57">
        <w:rPr>
          <w:rFonts w:asciiTheme="majorBidi" w:hAnsiTheme="majorBidi" w:cstheme="majorBidi"/>
          <w:sz w:val="24"/>
          <w:szCs w:val="24"/>
        </w:rPr>
        <w:t>retir</w:t>
      </w:r>
      <w:r w:rsidR="00747D6D" w:rsidRPr="00354F57">
        <w:rPr>
          <w:rFonts w:asciiTheme="majorBidi" w:hAnsiTheme="majorBidi" w:cstheme="majorBidi"/>
          <w:sz w:val="24"/>
          <w:szCs w:val="24"/>
        </w:rPr>
        <w:t>e</w:t>
      </w:r>
      <w:r w:rsidR="003C7EC6" w:rsidRPr="00354F57">
        <w:rPr>
          <w:rFonts w:asciiTheme="majorBidi" w:hAnsiTheme="majorBidi" w:cstheme="majorBidi"/>
          <w:sz w:val="24"/>
          <w:szCs w:val="24"/>
        </w:rPr>
        <w:t>ment</w:t>
      </w:r>
      <w:r w:rsidR="00C264B6">
        <w:rPr>
          <w:rFonts w:asciiTheme="majorBidi" w:hAnsiTheme="majorBidi" w:cstheme="majorBidi"/>
          <w:sz w:val="24"/>
          <w:szCs w:val="24"/>
        </w:rPr>
        <w:t xml:space="preserve"> as CDS</w:t>
      </w:r>
      <w:r w:rsidR="003C7EC6" w:rsidRPr="00354F57">
        <w:rPr>
          <w:rFonts w:asciiTheme="majorBidi" w:hAnsiTheme="majorBidi" w:cstheme="majorBidi"/>
          <w:sz w:val="24"/>
          <w:szCs w:val="24"/>
        </w:rPr>
        <w:t xml:space="preserve"> nine </w:t>
      </w:r>
      <w:r w:rsidR="00EE28EA" w:rsidRPr="00354F57">
        <w:rPr>
          <w:rFonts w:asciiTheme="majorBidi" w:hAnsiTheme="majorBidi" w:cstheme="majorBidi"/>
          <w:sz w:val="24"/>
          <w:szCs w:val="24"/>
        </w:rPr>
        <w:t>years</w:t>
      </w:r>
      <w:r w:rsidR="003C7EC6" w:rsidRPr="00354F57">
        <w:rPr>
          <w:rFonts w:asciiTheme="majorBidi" w:hAnsiTheme="majorBidi" w:cstheme="majorBidi"/>
          <w:sz w:val="24"/>
          <w:szCs w:val="24"/>
        </w:rPr>
        <w:t xml:space="preserve"> later.  </w:t>
      </w:r>
      <w:r w:rsidR="00467E24">
        <w:rPr>
          <w:rFonts w:asciiTheme="majorBidi" w:hAnsiTheme="majorBidi" w:cstheme="majorBidi"/>
          <w:sz w:val="24"/>
          <w:szCs w:val="24"/>
        </w:rPr>
        <w:t>In his 1966 account of the Suez episode</w:t>
      </w:r>
      <w:r w:rsidR="00467E24" w:rsidRPr="00354F57">
        <w:rPr>
          <w:rFonts w:asciiTheme="majorBidi" w:hAnsiTheme="majorBidi" w:cstheme="majorBidi"/>
          <w:sz w:val="24"/>
          <w:szCs w:val="24"/>
        </w:rPr>
        <w:t xml:space="preserve"> </w:t>
      </w:r>
      <w:r w:rsidR="00467E24">
        <w:rPr>
          <w:rFonts w:asciiTheme="majorBidi" w:hAnsiTheme="majorBidi" w:cstheme="majorBidi"/>
          <w:sz w:val="24"/>
          <w:szCs w:val="24"/>
        </w:rPr>
        <w:t>he insisted</w:t>
      </w:r>
      <w:r w:rsidR="003C7EC6" w:rsidRPr="00354F57">
        <w:rPr>
          <w:rFonts w:asciiTheme="majorBidi" w:hAnsiTheme="majorBidi" w:cstheme="majorBidi"/>
          <w:sz w:val="24"/>
          <w:szCs w:val="24"/>
        </w:rPr>
        <w:t xml:space="preserve"> that</w:t>
      </w:r>
      <w:r w:rsidR="000D5FD1" w:rsidRPr="00354F57">
        <w:rPr>
          <w:rFonts w:asciiTheme="majorBidi" w:hAnsiTheme="majorBidi" w:cstheme="majorBidi"/>
          <w:sz w:val="24"/>
          <w:szCs w:val="24"/>
        </w:rPr>
        <w:t xml:space="preserve"> </w:t>
      </w:r>
      <w:r w:rsidR="003C7EC6" w:rsidRPr="00354F57">
        <w:rPr>
          <w:rFonts w:asciiTheme="majorBidi" w:hAnsiTheme="majorBidi" w:cstheme="majorBidi"/>
          <w:sz w:val="24"/>
          <w:szCs w:val="24"/>
        </w:rPr>
        <w:t>any</w:t>
      </w:r>
      <w:r w:rsidR="000D5FD1" w:rsidRPr="00354F57">
        <w:rPr>
          <w:rFonts w:asciiTheme="majorBidi" w:hAnsiTheme="majorBidi" w:cstheme="majorBidi"/>
          <w:sz w:val="24"/>
          <w:szCs w:val="24"/>
        </w:rPr>
        <w:t xml:space="preserve"> </w:t>
      </w:r>
      <w:r w:rsidR="00552D8C" w:rsidRPr="00354F57">
        <w:rPr>
          <w:rFonts w:asciiTheme="majorBidi" w:hAnsiTheme="majorBidi" w:cstheme="majorBidi"/>
          <w:sz w:val="24"/>
          <w:szCs w:val="24"/>
        </w:rPr>
        <w:t>personal disagreement with the nat</w:t>
      </w:r>
      <w:r w:rsidR="00687E52" w:rsidRPr="00354F57">
        <w:rPr>
          <w:rFonts w:asciiTheme="majorBidi" w:hAnsiTheme="majorBidi" w:cstheme="majorBidi"/>
          <w:sz w:val="24"/>
          <w:szCs w:val="24"/>
        </w:rPr>
        <w:t>ure and purpose of the mission</w:t>
      </w:r>
      <w:r w:rsidR="003C7EC6" w:rsidRPr="00354F57">
        <w:rPr>
          <w:rFonts w:asciiTheme="majorBidi" w:hAnsiTheme="majorBidi" w:cstheme="majorBidi"/>
          <w:sz w:val="24"/>
          <w:szCs w:val="24"/>
        </w:rPr>
        <w:t xml:space="preserve"> had at no time affected his</w:t>
      </w:r>
      <w:r w:rsidR="00552D8C" w:rsidRPr="00354F57">
        <w:rPr>
          <w:rFonts w:asciiTheme="majorBidi" w:hAnsiTheme="majorBidi" w:cstheme="majorBidi"/>
          <w:sz w:val="24"/>
          <w:szCs w:val="24"/>
        </w:rPr>
        <w:t xml:space="preserve"> obligation as head of the Royal Navy to </w:t>
      </w:r>
      <w:r w:rsidR="00687E52" w:rsidRPr="00354F57">
        <w:rPr>
          <w:rFonts w:asciiTheme="majorBidi" w:hAnsiTheme="majorBidi" w:cstheme="majorBidi"/>
          <w:sz w:val="24"/>
          <w:szCs w:val="24"/>
        </w:rPr>
        <w:t xml:space="preserve">ensure all personnel under his command performed to the </w:t>
      </w:r>
      <w:r w:rsidR="00552D8C" w:rsidRPr="00354F57">
        <w:rPr>
          <w:rFonts w:asciiTheme="majorBidi" w:hAnsiTheme="majorBidi" w:cstheme="majorBidi"/>
          <w:sz w:val="24"/>
          <w:szCs w:val="24"/>
        </w:rPr>
        <w:t>highest standard of operational efficiency</w:t>
      </w:r>
      <w:r w:rsidR="00687E52" w:rsidRPr="00354F57">
        <w:rPr>
          <w:rFonts w:asciiTheme="majorBidi" w:hAnsiTheme="majorBidi" w:cstheme="majorBidi"/>
          <w:sz w:val="24"/>
          <w:szCs w:val="24"/>
        </w:rPr>
        <w:t>.</w:t>
      </w:r>
      <w:r w:rsidR="00467E24">
        <w:rPr>
          <w:rStyle w:val="FootnoteReference"/>
          <w:rFonts w:asciiTheme="majorBidi" w:hAnsiTheme="majorBidi" w:cstheme="majorBidi"/>
          <w:sz w:val="24"/>
          <w:szCs w:val="24"/>
        </w:rPr>
        <w:footnoteReference w:id="8"/>
      </w:r>
      <w:r w:rsidR="00AB7AE5" w:rsidRPr="00354F57">
        <w:rPr>
          <w:rFonts w:asciiTheme="majorBidi" w:hAnsiTheme="majorBidi" w:cstheme="majorBidi"/>
          <w:sz w:val="24"/>
          <w:szCs w:val="24"/>
        </w:rPr>
        <w:t xml:space="preserve">  This was the</w:t>
      </w:r>
      <w:r w:rsidR="008E30EF" w:rsidRPr="00354F57">
        <w:rPr>
          <w:rFonts w:asciiTheme="majorBidi" w:hAnsiTheme="majorBidi" w:cstheme="majorBidi"/>
          <w:sz w:val="24"/>
          <w:szCs w:val="24"/>
        </w:rPr>
        <w:t xml:space="preserve"> view he had formally placed on record even as the crisis was unfolding</w:t>
      </w:r>
      <w:r w:rsidR="00C264B6">
        <w:rPr>
          <w:rFonts w:asciiTheme="majorBidi" w:hAnsiTheme="majorBidi" w:cstheme="majorBidi"/>
          <w:sz w:val="24"/>
          <w:szCs w:val="24"/>
        </w:rPr>
        <w:t>;</w:t>
      </w:r>
      <w:r w:rsidR="008A1316" w:rsidRPr="00354F57">
        <w:rPr>
          <w:rFonts w:asciiTheme="majorBidi" w:hAnsiTheme="majorBidi" w:cstheme="majorBidi"/>
          <w:sz w:val="24"/>
          <w:szCs w:val="24"/>
        </w:rPr>
        <w:t xml:space="preserve"> and which </w:t>
      </w:r>
      <w:r w:rsidR="00C264B6">
        <w:rPr>
          <w:rFonts w:asciiTheme="majorBidi" w:hAnsiTheme="majorBidi" w:cstheme="majorBidi"/>
          <w:sz w:val="24"/>
          <w:szCs w:val="24"/>
        </w:rPr>
        <w:t xml:space="preserve">he asked Sir William Davis, the </w:t>
      </w:r>
      <w:r w:rsidR="00783B92" w:rsidRPr="00354F57">
        <w:rPr>
          <w:rFonts w:asciiTheme="majorBidi" w:hAnsiTheme="majorBidi" w:cstheme="majorBidi"/>
          <w:sz w:val="24"/>
          <w:szCs w:val="24"/>
        </w:rPr>
        <w:t>V</w:t>
      </w:r>
      <w:r w:rsidR="00C264B6">
        <w:rPr>
          <w:rFonts w:asciiTheme="majorBidi" w:hAnsiTheme="majorBidi" w:cstheme="majorBidi"/>
          <w:sz w:val="24"/>
          <w:szCs w:val="24"/>
        </w:rPr>
        <w:t xml:space="preserve">ice </w:t>
      </w:r>
      <w:r w:rsidR="00783B92" w:rsidRPr="00354F57">
        <w:rPr>
          <w:rFonts w:asciiTheme="majorBidi" w:hAnsiTheme="majorBidi" w:cstheme="majorBidi"/>
          <w:sz w:val="24"/>
          <w:szCs w:val="24"/>
        </w:rPr>
        <w:t>C</w:t>
      </w:r>
      <w:r w:rsidR="00C264B6">
        <w:rPr>
          <w:rFonts w:asciiTheme="majorBidi" w:hAnsiTheme="majorBidi" w:cstheme="majorBidi"/>
          <w:sz w:val="24"/>
          <w:szCs w:val="24"/>
        </w:rPr>
        <w:t xml:space="preserve">hief of the </w:t>
      </w:r>
      <w:r w:rsidR="00783B92" w:rsidRPr="00354F57">
        <w:rPr>
          <w:rFonts w:asciiTheme="majorBidi" w:hAnsiTheme="majorBidi" w:cstheme="majorBidi"/>
          <w:sz w:val="24"/>
          <w:szCs w:val="24"/>
        </w:rPr>
        <w:t>N</w:t>
      </w:r>
      <w:r w:rsidR="00C264B6">
        <w:rPr>
          <w:rFonts w:asciiTheme="majorBidi" w:hAnsiTheme="majorBidi" w:cstheme="majorBidi"/>
          <w:sz w:val="24"/>
          <w:szCs w:val="24"/>
        </w:rPr>
        <w:t xml:space="preserve">aval </w:t>
      </w:r>
      <w:r w:rsidR="00783B92" w:rsidRPr="00354F57">
        <w:rPr>
          <w:rFonts w:asciiTheme="majorBidi" w:hAnsiTheme="majorBidi" w:cstheme="majorBidi"/>
          <w:sz w:val="24"/>
          <w:szCs w:val="24"/>
        </w:rPr>
        <w:t>S</w:t>
      </w:r>
      <w:r w:rsidR="00C264B6">
        <w:rPr>
          <w:rFonts w:asciiTheme="majorBidi" w:hAnsiTheme="majorBidi" w:cstheme="majorBidi"/>
          <w:sz w:val="24"/>
          <w:szCs w:val="24"/>
        </w:rPr>
        <w:t>taff, to endorse in a post-operation memorandum</w:t>
      </w:r>
      <w:r w:rsidR="008E30EF" w:rsidRPr="00354F57">
        <w:rPr>
          <w:rFonts w:asciiTheme="majorBidi" w:hAnsiTheme="majorBidi" w:cstheme="majorBidi"/>
          <w:sz w:val="24"/>
          <w:szCs w:val="24"/>
        </w:rPr>
        <w:t>.</w:t>
      </w:r>
      <w:r w:rsidR="008E30EF" w:rsidRPr="00354F57">
        <w:rPr>
          <w:rStyle w:val="FootnoteReference"/>
          <w:rFonts w:asciiTheme="majorBidi" w:hAnsiTheme="majorBidi" w:cstheme="majorBidi"/>
          <w:sz w:val="24"/>
          <w:szCs w:val="24"/>
        </w:rPr>
        <w:footnoteReference w:id="9"/>
      </w:r>
      <w:r w:rsidR="008A1316" w:rsidRPr="00354F57">
        <w:rPr>
          <w:rFonts w:asciiTheme="majorBidi" w:hAnsiTheme="majorBidi" w:cstheme="majorBidi"/>
          <w:sz w:val="24"/>
          <w:szCs w:val="24"/>
        </w:rPr>
        <w:t xml:space="preserve"> </w:t>
      </w:r>
      <w:r w:rsidR="007E515A" w:rsidRPr="00354F57">
        <w:rPr>
          <w:rFonts w:asciiTheme="majorBidi" w:hAnsiTheme="majorBidi" w:cstheme="majorBidi"/>
          <w:sz w:val="24"/>
          <w:szCs w:val="24"/>
        </w:rPr>
        <w:t xml:space="preserve">  </w:t>
      </w:r>
    </w:p>
    <w:p w:rsidR="00D032E6" w:rsidRPr="00354F57" w:rsidRDefault="007E515A" w:rsidP="00330F7A">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Four years afte</w:t>
      </w:r>
      <w:r w:rsidR="004B7DDC" w:rsidRPr="00354F57">
        <w:rPr>
          <w:rFonts w:asciiTheme="majorBidi" w:hAnsiTheme="majorBidi" w:cstheme="majorBidi"/>
          <w:sz w:val="24"/>
          <w:szCs w:val="24"/>
        </w:rPr>
        <w:t>r leaving the MOD Mountbatten</w:t>
      </w:r>
      <w:r w:rsidR="00D82C43" w:rsidRPr="00354F57">
        <w:rPr>
          <w:rFonts w:asciiTheme="majorBidi" w:hAnsiTheme="majorBidi" w:cstheme="majorBidi"/>
          <w:sz w:val="24"/>
          <w:szCs w:val="24"/>
        </w:rPr>
        <w:t xml:space="preserve"> informed television viewers</w:t>
      </w:r>
      <w:r w:rsidRPr="00354F57">
        <w:rPr>
          <w:rFonts w:asciiTheme="majorBidi" w:hAnsiTheme="majorBidi" w:cstheme="majorBidi"/>
          <w:sz w:val="24"/>
          <w:szCs w:val="24"/>
        </w:rPr>
        <w:t xml:space="preserve"> that his status as a former chief of staff prevented him fro</w:t>
      </w:r>
      <w:r w:rsidR="00DF2085" w:rsidRPr="00354F57">
        <w:rPr>
          <w:rFonts w:asciiTheme="majorBidi" w:hAnsiTheme="majorBidi" w:cstheme="majorBidi"/>
          <w:sz w:val="24"/>
          <w:szCs w:val="24"/>
        </w:rPr>
        <w:t xml:space="preserve">m commenting </w:t>
      </w:r>
      <w:r w:rsidR="00FE6E16">
        <w:rPr>
          <w:rFonts w:asciiTheme="majorBidi" w:hAnsiTheme="majorBidi" w:cstheme="majorBidi"/>
          <w:sz w:val="24"/>
          <w:szCs w:val="24"/>
        </w:rPr>
        <w:t>up</w:t>
      </w:r>
      <w:r w:rsidR="00DF2085" w:rsidRPr="00354F57">
        <w:rPr>
          <w:rFonts w:asciiTheme="majorBidi" w:hAnsiTheme="majorBidi" w:cstheme="majorBidi"/>
          <w:sz w:val="24"/>
          <w:szCs w:val="24"/>
        </w:rPr>
        <w:t>on the Suez crisis;</w:t>
      </w:r>
      <w:r w:rsidRPr="00354F57">
        <w:rPr>
          <w:rFonts w:asciiTheme="majorBidi" w:hAnsiTheme="majorBidi" w:cstheme="majorBidi"/>
          <w:sz w:val="24"/>
          <w:szCs w:val="24"/>
        </w:rPr>
        <w:t xml:space="preserve"> and then did precisely that.  </w:t>
      </w:r>
      <w:r w:rsidR="00330F7A" w:rsidRPr="00354F57">
        <w:rPr>
          <w:rFonts w:asciiTheme="majorBidi" w:hAnsiTheme="majorBidi" w:cstheme="majorBidi"/>
          <w:sz w:val="24"/>
          <w:szCs w:val="24"/>
        </w:rPr>
        <w:t>Mountbatten projected to a primetime audience, doubtless including an incandescent Eden, an i</w:t>
      </w:r>
      <w:r w:rsidR="00330F7A">
        <w:rPr>
          <w:rFonts w:asciiTheme="majorBidi" w:hAnsiTheme="majorBidi" w:cstheme="majorBidi"/>
          <w:sz w:val="24"/>
          <w:szCs w:val="24"/>
        </w:rPr>
        <w:t xml:space="preserve">mage of ultra-professionalism.  </w:t>
      </w:r>
      <w:r w:rsidRPr="00354F57">
        <w:rPr>
          <w:rFonts w:asciiTheme="majorBidi" w:hAnsiTheme="majorBidi" w:cstheme="majorBidi"/>
          <w:sz w:val="24"/>
          <w:szCs w:val="24"/>
        </w:rPr>
        <w:t>Faced with a policy ‘inspired by</w:t>
      </w:r>
      <w:r w:rsidR="00BA2B78" w:rsidRPr="00354F57">
        <w:rPr>
          <w:rFonts w:asciiTheme="majorBidi" w:hAnsiTheme="majorBidi" w:cstheme="majorBidi"/>
          <w:sz w:val="24"/>
          <w:szCs w:val="24"/>
        </w:rPr>
        <w:t xml:space="preserve"> very different ideas’ </w:t>
      </w:r>
      <w:r w:rsidR="00D032E6" w:rsidRPr="00354F57">
        <w:rPr>
          <w:rFonts w:asciiTheme="majorBidi" w:hAnsiTheme="majorBidi" w:cstheme="majorBidi"/>
          <w:sz w:val="24"/>
          <w:szCs w:val="24"/>
        </w:rPr>
        <w:t xml:space="preserve">from </w:t>
      </w:r>
      <w:r w:rsidR="008951CD" w:rsidRPr="00354F57">
        <w:rPr>
          <w:rFonts w:asciiTheme="majorBidi" w:hAnsiTheme="majorBidi" w:cstheme="majorBidi"/>
          <w:sz w:val="24"/>
          <w:szCs w:val="24"/>
        </w:rPr>
        <w:t>those he held himself</w:t>
      </w:r>
      <w:r w:rsidR="00D032E6" w:rsidRPr="00354F57">
        <w:rPr>
          <w:rFonts w:asciiTheme="majorBidi" w:hAnsiTheme="majorBidi" w:cstheme="majorBidi"/>
          <w:sz w:val="24"/>
          <w:szCs w:val="24"/>
        </w:rPr>
        <w:t xml:space="preserve">, ‘I carried out my duties, but it would be foolish to pretend that I did not have very grave doubts about the whole thing.’  </w:t>
      </w:r>
      <w:r w:rsidR="0014127A" w:rsidRPr="00354F57">
        <w:rPr>
          <w:rFonts w:asciiTheme="majorBidi" w:hAnsiTheme="majorBidi" w:cstheme="majorBidi"/>
          <w:sz w:val="24"/>
          <w:szCs w:val="24"/>
        </w:rPr>
        <w:t>Experiencing</w:t>
      </w:r>
      <w:r w:rsidR="00D032E6" w:rsidRPr="00354F57">
        <w:rPr>
          <w:rFonts w:asciiTheme="majorBidi" w:hAnsiTheme="majorBidi" w:cstheme="majorBidi"/>
          <w:sz w:val="24"/>
          <w:szCs w:val="24"/>
        </w:rPr>
        <w:t xml:space="preserve"> ‘the extraordinary position of being neither at war nor peace,’ the armed forces faced a unique challenge, and yet ‘the operation went forward with great efficiency.  The Services did not let the country down, I am sure of that.’</w:t>
      </w:r>
      <w:r w:rsidR="00F341B5" w:rsidRPr="00354F57">
        <w:rPr>
          <w:rFonts w:asciiTheme="majorBidi" w:hAnsiTheme="majorBidi" w:cstheme="majorBidi"/>
          <w:sz w:val="24"/>
          <w:szCs w:val="24"/>
        </w:rPr>
        <w:t xml:space="preserve">  This was the view reiterated in 1972 when </w:t>
      </w:r>
      <w:r w:rsidR="002B27C3">
        <w:rPr>
          <w:rFonts w:asciiTheme="majorBidi" w:hAnsiTheme="majorBidi" w:cstheme="majorBidi"/>
          <w:sz w:val="24"/>
          <w:szCs w:val="24"/>
        </w:rPr>
        <w:t xml:space="preserve">Mountbatten was </w:t>
      </w:r>
      <w:r w:rsidR="00F341B5" w:rsidRPr="00354F57">
        <w:rPr>
          <w:rFonts w:asciiTheme="majorBidi" w:hAnsiTheme="majorBidi" w:cstheme="majorBidi"/>
          <w:sz w:val="24"/>
          <w:szCs w:val="24"/>
        </w:rPr>
        <w:t>filmed providing a franker, more contestable account of Suez, with a view to posthumous screening.</w:t>
      </w:r>
      <w:r w:rsidR="007A7E99" w:rsidRPr="00354F57">
        <w:rPr>
          <w:rStyle w:val="FootnoteReference"/>
          <w:rFonts w:asciiTheme="majorBidi" w:hAnsiTheme="majorBidi" w:cstheme="majorBidi"/>
          <w:sz w:val="24"/>
          <w:szCs w:val="24"/>
        </w:rPr>
        <w:footnoteReference w:id="10"/>
      </w:r>
      <w:r w:rsidR="00D032E6" w:rsidRPr="00354F57">
        <w:rPr>
          <w:rFonts w:asciiTheme="majorBidi" w:hAnsiTheme="majorBidi" w:cstheme="majorBidi"/>
          <w:sz w:val="24"/>
          <w:szCs w:val="24"/>
        </w:rPr>
        <w:t xml:space="preserve"> </w:t>
      </w:r>
      <w:r w:rsidRPr="00354F57">
        <w:rPr>
          <w:rFonts w:asciiTheme="majorBidi" w:hAnsiTheme="majorBidi" w:cstheme="majorBidi"/>
          <w:sz w:val="24"/>
          <w:szCs w:val="24"/>
        </w:rPr>
        <w:t xml:space="preserve"> </w:t>
      </w:r>
    </w:p>
    <w:p w:rsidR="00330F7A" w:rsidRDefault="00330F7A" w:rsidP="00330F7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As</w:t>
      </w:r>
      <w:r w:rsidR="00687E52" w:rsidRPr="00354F57">
        <w:rPr>
          <w:rFonts w:asciiTheme="majorBidi" w:hAnsiTheme="majorBidi" w:cstheme="majorBidi"/>
          <w:sz w:val="24"/>
          <w:szCs w:val="24"/>
        </w:rPr>
        <w:t xml:space="preserve"> a serving chief of staff</w:t>
      </w:r>
      <w:r>
        <w:rPr>
          <w:rFonts w:asciiTheme="majorBidi" w:hAnsiTheme="majorBidi" w:cstheme="majorBidi"/>
          <w:sz w:val="24"/>
          <w:szCs w:val="24"/>
        </w:rPr>
        <w:t xml:space="preserve"> Mountbatten had enjoyed</w:t>
      </w:r>
      <w:r w:rsidR="007C7021" w:rsidRPr="00354F57">
        <w:rPr>
          <w:rFonts w:asciiTheme="majorBidi" w:hAnsiTheme="majorBidi" w:cstheme="majorBidi"/>
          <w:sz w:val="24"/>
          <w:szCs w:val="24"/>
        </w:rPr>
        <w:t xml:space="preserve"> an unusually prominent profile.  Highly political, </w:t>
      </w:r>
      <w:r>
        <w:rPr>
          <w:rFonts w:asciiTheme="majorBidi" w:hAnsiTheme="majorBidi" w:cstheme="majorBidi"/>
          <w:sz w:val="24"/>
          <w:szCs w:val="24"/>
        </w:rPr>
        <w:t>he</w:t>
      </w:r>
      <w:r w:rsidR="007C7021" w:rsidRPr="00354F57">
        <w:rPr>
          <w:rFonts w:asciiTheme="majorBidi" w:hAnsiTheme="majorBidi" w:cstheme="majorBidi"/>
          <w:sz w:val="24"/>
          <w:szCs w:val="24"/>
        </w:rPr>
        <w:t xml:space="preserve"> </w:t>
      </w:r>
      <w:r>
        <w:rPr>
          <w:rFonts w:asciiTheme="majorBidi" w:hAnsiTheme="majorBidi" w:cstheme="majorBidi"/>
          <w:sz w:val="24"/>
          <w:szCs w:val="24"/>
        </w:rPr>
        <w:t>cultivated</w:t>
      </w:r>
      <w:r w:rsidR="007C7021" w:rsidRPr="00354F57">
        <w:rPr>
          <w:rFonts w:asciiTheme="majorBidi" w:hAnsiTheme="majorBidi" w:cstheme="majorBidi"/>
          <w:sz w:val="24"/>
          <w:szCs w:val="24"/>
        </w:rPr>
        <w:t xml:space="preserve"> a</w:t>
      </w:r>
      <w:r w:rsidR="00687E52" w:rsidRPr="00354F57">
        <w:rPr>
          <w:rFonts w:asciiTheme="majorBidi" w:hAnsiTheme="majorBidi" w:cstheme="majorBidi"/>
          <w:sz w:val="24"/>
          <w:szCs w:val="24"/>
        </w:rPr>
        <w:t xml:space="preserve"> keen sense of history</w:t>
      </w:r>
      <w:r w:rsidR="00A470DA">
        <w:rPr>
          <w:rFonts w:asciiTheme="majorBidi" w:hAnsiTheme="majorBidi" w:cstheme="majorBidi"/>
          <w:sz w:val="24"/>
          <w:szCs w:val="24"/>
        </w:rPr>
        <w:t xml:space="preserve">.  Having adroitly moved from the periphery to the heart of the Royal Family, survived the vicissitudes of wartime command, </w:t>
      </w:r>
      <w:r w:rsidR="00A470DA">
        <w:rPr>
          <w:rFonts w:asciiTheme="majorBidi" w:hAnsiTheme="majorBidi" w:cstheme="majorBidi"/>
          <w:sz w:val="24"/>
          <w:szCs w:val="24"/>
        </w:rPr>
        <w:lastRenderedPageBreak/>
        <w:t>and emerged from the violent partition of India with his reputation intact,</w:t>
      </w:r>
      <w:r w:rsidR="00C1014E">
        <w:rPr>
          <w:rFonts w:asciiTheme="majorBidi" w:hAnsiTheme="majorBidi" w:cstheme="majorBidi"/>
          <w:sz w:val="24"/>
          <w:szCs w:val="24"/>
        </w:rPr>
        <w:t xml:space="preserve"> </w:t>
      </w:r>
      <w:r>
        <w:rPr>
          <w:rFonts w:asciiTheme="majorBidi" w:hAnsiTheme="majorBidi" w:cstheme="majorBidi"/>
          <w:sz w:val="24"/>
          <w:szCs w:val="24"/>
        </w:rPr>
        <w:t xml:space="preserve">he </w:t>
      </w:r>
      <w:r w:rsidR="00A470DA">
        <w:rPr>
          <w:rFonts w:asciiTheme="majorBidi" w:hAnsiTheme="majorBidi" w:cstheme="majorBidi"/>
          <w:sz w:val="24"/>
          <w:szCs w:val="24"/>
        </w:rPr>
        <w:t xml:space="preserve">was </w:t>
      </w:r>
      <w:r>
        <w:rPr>
          <w:rFonts w:asciiTheme="majorBidi" w:hAnsiTheme="majorBidi" w:cstheme="majorBidi"/>
          <w:sz w:val="24"/>
          <w:szCs w:val="24"/>
        </w:rPr>
        <w:t>deeply conscious</w:t>
      </w:r>
      <w:r w:rsidR="00C1014E">
        <w:rPr>
          <w:rFonts w:asciiTheme="majorBidi" w:hAnsiTheme="majorBidi" w:cstheme="majorBidi"/>
          <w:sz w:val="24"/>
          <w:szCs w:val="24"/>
        </w:rPr>
        <w:t xml:space="preserve"> of the power and influence he wielded at both ends of The Mall.  Ever his father’s son, the First Sea Lord enjoyed the trappings of </w:t>
      </w:r>
      <w:r w:rsidR="00F54D08">
        <w:rPr>
          <w:rFonts w:asciiTheme="majorBidi" w:hAnsiTheme="majorBidi" w:cstheme="majorBidi"/>
          <w:sz w:val="24"/>
          <w:szCs w:val="24"/>
        </w:rPr>
        <w:t>office</w:t>
      </w:r>
      <w:r>
        <w:rPr>
          <w:rFonts w:asciiTheme="majorBidi" w:hAnsiTheme="majorBidi" w:cstheme="majorBidi"/>
          <w:sz w:val="24"/>
          <w:szCs w:val="24"/>
        </w:rPr>
        <w:t xml:space="preserve">, yet remained </w:t>
      </w:r>
      <w:r w:rsidR="00C1014E">
        <w:rPr>
          <w:rFonts w:asciiTheme="majorBidi" w:hAnsiTheme="majorBidi" w:cstheme="majorBidi"/>
          <w:sz w:val="24"/>
          <w:szCs w:val="24"/>
        </w:rPr>
        <w:t>the ultra-conscientious</w:t>
      </w:r>
      <w:r w:rsidR="00D07EA9" w:rsidRPr="00354F57">
        <w:rPr>
          <w:rFonts w:asciiTheme="majorBidi" w:hAnsiTheme="majorBidi" w:cstheme="majorBidi"/>
          <w:sz w:val="24"/>
          <w:szCs w:val="24"/>
        </w:rPr>
        <w:t xml:space="preserve"> officer and </w:t>
      </w:r>
      <w:r w:rsidR="00932FB3" w:rsidRPr="00354F57">
        <w:rPr>
          <w:rFonts w:asciiTheme="majorBidi" w:hAnsiTheme="majorBidi" w:cstheme="majorBidi"/>
          <w:sz w:val="24"/>
          <w:szCs w:val="24"/>
        </w:rPr>
        <w:t xml:space="preserve">loyal </w:t>
      </w:r>
      <w:r w:rsidR="00D07EA9" w:rsidRPr="00354F57">
        <w:rPr>
          <w:rFonts w:asciiTheme="majorBidi" w:hAnsiTheme="majorBidi" w:cstheme="majorBidi"/>
          <w:sz w:val="24"/>
          <w:szCs w:val="24"/>
        </w:rPr>
        <w:t>servant of the crown</w:t>
      </w:r>
      <w:r w:rsidR="00154BB1">
        <w:rPr>
          <w:rFonts w:asciiTheme="majorBidi" w:hAnsiTheme="majorBidi" w:cstheme="majorBidi"/>
          <w:sz w:val="24"/>
          <w:szCs w:val="24"/>
        </w:rPr>
        <w:t>;</w:t>
      </w:r>
      <w:r w:rsidR="00932FB3" w:rsidRPr="00354F57">
        <w:rPr>
          <w:rFonts w:asciiTheme="majorBidi" w:hAnsiTheme="majorBidi" w:cstheme="majorBidi"/>
          <w:sz w:val="24"/>
          <w:szCs w:val="24"/>
        </w:rPr>
        <w:t xml:space="preserve"> </w:t>
      </w:r>
      <w:r w:rsidR="001D23BD" w:rsidRPr="00354F57">
        <w:rPr>
          <w:rFonts w:asciiTheme="majorBidi" w:hAnsiTheme="majorBidi" w:cstheme="majorBidi"/>
          <w:sz w:val="24"/>
          <w:szCs w:val="24"/>
        </w:rPr>
        <w:t xml:space="preserve">in time of war </w:t>
      </w:r>
      <w:r w:rsidR="00932FB3" w:rsidRPr="00354F57">
        <w:rPr>
          <w:rFonts w:asciiTheme="majorBidi" w:hAnsiTheme="majorBidi" w:cstheme="majorBidi"/>
          <w:sz w:val="24"/>
          <w:szCs w:val="24"/>
        </w:rPr>
        <w:t>bearing</w:t>
      </w:r>
      <w:r w:rsidR="00687E52" w:rsidRPr="00354F57">
        <w:rPr>
          <w:rFonts w:asciiTheme="majorBidi" w:hAnsiTheme="majorBidi" w:cstheme="majorBidi"/>
          <w:sz w:val="24"/>
          <w:szCs w:val="24"/>
        </w:rPr>
        <w:t xml:space="preserve"> ultimate responsibility for the combat performance of the Navy and of</w:t>
      </w:r>
      <w:r w:rsidR="00912953" w:rsidRPr="00354F57">
        <w:rPr>
          <w:rFonts w:asciiTheme="majorBidi" w:hAnsiTheme="majorBidi" w:cstheme="majorBidi"/>
          <w:sz w:val="24"/>
          <w:szCs w:val="24"/>
        </w:rPr>
        <w:t xml:space="preserve"> the Royal Marines.  </w:t>
      </w:r>
    </w:p>
    <w:p w:rsidR="00395C1E" w:rsidRPr="00354F57" w:rsidRDefault="001D23BD" w:rsidP="00627DD7">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In 1956 the</w:t>
      </w:r>
      <w:r w:rsidR="00150A69" w:rsidRPr="00354F57">
        <w:rPr>
          <w:rFonts w:asciiTheme="majorBidi" w:hAnsiTheme="majorBidi" w:cstheme="majorBidi"/>
          <w:sz w:val="24"/>
          <w:szCs w:val="24"/>
        </w:rPr>
        <w:t xml:space="preserve"> </w:t>
      </w:r>
      <w:r w:rsidR="00922397" w:rsidRPr="00354F57">
        <w:rPr>
          <w:rFonts w:asciiTheme="majorBidi" w:hAnsiTheme="majorBidi" w:cstheme="majorBidi"/>
          <w:sz w:val="24"/>
          <w:szCs w:val="24"/>
        </w:rPr>
        <w:t xml:space="preserve">Corps </w:t>
      </w:r>
      <w:r w:rsidRPr="00354F57">
        <w:rPr>
          <w:rFonts w:asciiTheme="majorBidi" w:hAnsiTheme="majorBidi" w:cstheme="majorBidi"/>
          <w:sz w:val="24"/>
          <w:szCs w:val="24"/>
        </w:rPr>
        <w:t>was still very much</w:t>
      </w:r>
      <w:r w:rsidR="00922397" w:rsidRPr="00354F57">
        <w:rPr>
          <w:rFonts w:asciiTheme="majorBidi" w:hAnsiTheme="majorBidi" w:cstheme="majorBidi"/>
          <w:sz w:val="24"/>
          <w:szCs w:val="24"/>
        </w:rPr>
        <w:t xml:space="preserve"> the creation of</w:t>
      </w:r>
      <w:r w:rsidR="00150A69" w:rsidRPr="00354F57">
        <w:rPr>
          <w:rFonts w:asciiTheme="majorBidi" w:hAnsiTheme="majorBidi" w:cstheme="majorBidi"/>
          <w:sz w:val="24"/>
          <w:szCs w:val="24"/>
        </w:rPr>
        <w:t xml:space="preserve"> C</w:t>
      </w:r>
      <w:r w:rsidRPr="00354F57">
        <w:rPr>
          <w:rFonts w:asciiTheme="majorBidi" w:hAnsiTheme="majorBidi" w:cstheme="majorBidi"/>
          <w:sz w:val="24"/>
          <w:szCs w:val="24"/>
        </w:rPr>
        <w:t>ombined Operations</w:t>
      </w:r>
      <w:r w:rsidR="00922397" w:rsidRPr="00354F57">
        <w:rPr>
          <w:rFonts w:asciiTheme="majorBidi" w:hAnsiTheme="majorBidi" w:cstheme="majorBidi"/>
          <w:sz w:val="24"/>
          <w:szCs w:val="24"/>
        </w:rPr>
        <w:t xml:space="preserve">, hence Mountbatten’s </w:t>
      </w:r>
      <w:r w:rsidR="00747D6D" w:rsidRPr="00354F57">
        <w:rPr>
          <w:rFonts w:asciiTheme="majorBidi" w:hAnsiTheme="majorBidi" w:cstheme="majorBidi"/>
          <w:sz w:val="24"/>
          <w:szCs w:val="24"/>
        </w:rPr>
        <w:t xml:space="preserve">keen </w:t>
      </w:r>
      <w:r w:rsidR="00922397" w:rsidRPr="00354F57">
        <w:rPr>
          <w:rFonts w:asciiTheme="majorBidi" w:hAnsiTheme="majorBidi" w:cstheme="majorBidi"/>
          <w:sz w:val="24"/>
          <w:szCs w:val="24"/>
        </w:rPr>
        <w:t>personal</w:t>
      </w:r>
      <w:r w:rsidR="00282C85" w:rsidRPr="00354F57">
        <w:rPr>
          <w:rFonts w:asciiTheme="majorBidi" w:hAnsiTheme="majorBidi" w:cstheme="majorBidi"/>
          <w:sz w:val="24"/>
          <w:szCs w:val="24"/>
        </w:rPr>
        <w:t xml:space="preserve"> interest</w:t>
      </w:r>
      <w:r w:rsidR="000E7820">
        <w:rPr>
          <w:rFonts w:asciiTheme="majorBidi" w:hAnsiTheme="majorBidi" w:cstheme="majorBidi"/>
          <w:sz w:val="24"/>
          <w:szCs w:val="24"/>
        </w:rPr>
        <w:t>.</w:t>
      </w:r>
      <w:r w:rsidR="00282C85" w:rsidRPr="00354F57">
        <w:rPr>
          <w:rFonts w:asciiTheme="majorBidi" w:hAnsiTheme="majorBidi" w:cstheme="majorBidi"/>
          <w:sz w:val="24"/>
          <w:szCs w:val="24"/>
        </w:rPr>
        <w:t xml:space="preserve"> </w:t>
      </w:r>
      <w:r w:rsidR="000E7820">
        <w:rPr>
          <w:rFonts w:asciiTheme="majorBidi" w:hAnsiTheme="majorBidi" w:cstheme="majorBidi"/>
          <w:sz w:val="24"/>
          <w:szCs w:val="24"/>
        </w:rPr>
        <w:t xml:space="preserve"> I</w:t>
      </w:r>
      <w:r w:rsidR="00282C85" w:rsidRPr="00354F57">
        <w:rPr>
          <w:rFonts w:asciiTheme="majorBidi" w:hAnsiTheme="majorBidi" w:cstheme="majorBidi"/>
          <w:sz w:val="24"/>
          <w:szCs w:val="24"/>
        </w:rPr>
        <w:t>n t</w:t>
      </w:r>
      <w:r w:rsidR="00912953" w:rsidRPr="00354F57">
        <w:rPr>
          <w:rFonts w:asciiTheme="majorBidi" w:hAnsiTheme="majorBidi" w:cstheme="majorBidi"/>
          <w:sz w:val="24"/>
          <w:szCs w:val="24"/>
        </w:rPr>
        <w:t xml:space="preserve">he </w:t>
      </w:r>
      <w:r w:rsidR="000E7820">
        <w:rPr>
          <w:rFonts w:asciiTheme="majorBidi" w:hAnsiTheme="majorBidi" w:cstheme="majorBidi"/>
          <w:sz w:val="24"/>
          <w:szCs w:val="24"/>
        </w:rPr>
        <w:t>November assault on</w:t>
      </w:r>
      <w:r w:rsidR="000E0FAE" w:rsidRPr="00354F57">
        <w:rPr>
          <w:rFonts w:asciiTheme="majorBidi" w:hAnsiTheme="majorBidi" w:cstheme="majorBidi"/>
          <w:sz w:val="24"/>
          <w:szCs w:val="24"/>
        </w:rPr>
        <w:t xml:space="preserve"> Port Said</w:t>
      </w:r>
      <w:r w:rsidR="000E7820">
        <w:rPr>
          <w:rFonts w:asciiTheme="majorBidi" w:hAnsiTheme="majorBidi" w:cstheme="majorBidi"/>
          <w:sz w:val="24"/>
          <w:szCs w:val="24"/>
        </w:rPr>
        <w:t xml:space="preserve"> two</w:t>
      </w:r>
      <w:r w:rsidR="00912953" w:rsidRPr="00354F57">
        <w:rPr>
          <w:rFonts w:asciiTheme="majorBidi" w:hAnsiTheme="majorBidi" w:cstheme="majorBidi"/>
          <w:sz w:val="24"/>
          <w:szCs w:val="24"/>
        </w:rPr>
        <w:t xml:space="preserve"> Commandos</w:t>
      </w:r>
      <w:r w:rsidR="00922397" w:rsidRPr="00354F57">
        <w:rPr>
          <w:rFonts w:asciiTheme="majorBidi" w:hAnsiTheme="majorBidi" w:cstheme="majorBidi"/>
          <w:sz w:val="24"/>
          <w:szCs w:val="24"/>
        </w:rPr>
        <w:t xml:space="preserve"> </w:t>
      </w:r>
      <w:r w:rsidR="00400166" w:rsidRPr="00354F57">
        <w:rPr>
          <w:rFonts w:asciiTheme="majorBidi" w:hAnsiTheme="majorBidi" w:cstheme="majorBidi"/>
          <w:sz w:val="24"/>
          <w:szCs w:val="24"/>
        </w:rPr>
        <w:t>spearheaded British forces’</w:t>
      </w:r>
      <w:r w:rsidR="00922397" w:rsidRPr="00354F57">
        <w:rPr>
          <w:rFonts w:asciiTheme="majorBidi" w:hAnsiTheme="majorBidi" w:cstheme="majorBidi"/>
          <w:sz w:val="24"/>
          <w:szCs w:val="24"/>
        </w:rPr>
        <w:t xml:space="preserve"> </w:t>
      </w:r>
      <w:r w:rsidR="00912953" w:rsidRPr="00354F57">
        <w:rPr>
          <w:rFonts w:asciiTheme="majorBidi" w:hAnsiTheme="majorBidi" w:cstheme="majorBidi"/>
          <w:sz w:val="24"/>
          <w:szCs w:val="24"/>
        </w:rPr>
        <w:t xml:space="preserve">first major amphibious </w:t>
      </w:r>
      <w:r w:rsidR="00400166" w:rsidRPr="00354F57">
        <w:rPr>
          <w:rFonts w:asciiTheme="majorBidi" w:hAnsiTheme="majorBidi" w:cstheme="majorBidi"/>
          <w:sz w:val="24"/>
          <w:szCs w:val="24"/>
        </w:rPr>
        <w:t>operation</w:t>
      </w:r>
      <w:r w:rsidR="00912953" w:rsidRPr="00354F57">
        <w:rPr>
          <w:rFonts w:asciiTheme="majorBidi" w:hAnsiTheme="majorBidi" w:cstheme="majorBidi"/>
          <w:sz w:val="24"/>
          <w:szCs w:val="24"/>
        </w:rPr>
        <w:t xml:space="preserve"> since the Second </w:t>
      </w:r>
      <w:r w:rsidR="00400166" w:rsidRPr="00354F57">
        <w:rPr>
          <w:rFonts w:asciiTheme="majorBidi" w:hAnsiTheme="majorBidi" w:cstheme="majorBidi"/>
          <w:sz w:val="24"/>
          <w:szCs w:val="24"/>
        </w:rPr>
        <w:t>World</w:t>
      </w:r>
      <w:r w:rsidR="00282C85" w:rsidRPr="00354F57">
        <w:rPr>
          <w:rFonts w:asciiTheme="majorBidi" w:hAnsiTheme="majorBidi" w:cstheme="majorBidi"/>
          <w:sz w:val="24"/>
          <w:szCs w:val="24"/>
        </w:rPr>
        <w:t xml:space="preserve"> War</w:t>
      </w:r>
      <w:r w:rsidR="000E7820">
        <w:rPr>
          <w:rFonts w:asciiTheme="majorBidi" w:hAnsiTheme="majorBidi" w:cstheme="majorBidi"/>
          <w:sz w:val="24"/>
          <w:szCs w:val="24"/>
        </w:rPr>
        <w:t>, while the other</w:t>
      </w:r>
      <w:r w:rsidR="00400166" w:rsidRPr="00354F57">
        <w:rPr>
          <w:rFonts w:asciiTheme="majorBidi" w:hAnsiTheme="majorBidi" w:cstheme="majorBidi"/>
          <w:sz w:val="24"/>
          <w:szCs w:val="24"/>
        </w:rPr>
        <w:t xml:space="preserve"> pioneered carr</w:t>
      </w:r>
      <w:r w:rsidR="00DF2085" w:rsidRPr="00354F57">
        <w:rPr>
          <w:rFonts w:asciiTheme="majorBidi" w:hAnsiTheme="majorBidi" w:cstheme="majorBidi"/>
          <w:sz w:val="24"/>
          <w:szCs w:val="24"/>
        </w:rPr>
        <w:t xml:space="preserve">ier-based helicopter landings.  </w:t>
      </w:r>
      <w:r w:rsidR="00400166" w:rsidRPr="00354F57">
        <w:rPr>
          <w:rFonts w:asciiTheme="majorBidi" w:hAnsiTheme="majorBidi" w:cstheme="majorBidi"/>
          <w:sz w:val="24"/>
          <w:szCs w:val="24"/>
        </w:rPr>
        <w:t xml:space="preserve">What </w:t>
      </w:r>
      <w:r w:rsidR="004167FF" w:rsidRPr="00354F57">
        <w:rPr>
          <w:rFonts w:asciiTheme="majorBidi" w:hAnsiTheme="majorBidi" w:cstheme="majorBidi"/>
          <w:sz w:val="24"/>
          <w:szCs w:val="24"/>
        </w:rPr>
        <w:t xml:space="preserve">by 1960 </w:t>
      </w:r>
      <w:r w:rsidR="00747D6D" w:rsidRPr="00354F57">
        <w:rPr>
          <w:rFonts w:asciiTheme="majorBidi" w:hAnsiTheme="majorBidi" w:cstheme="majorBidi"/>
          <w:sz w:val="24"/>
          <w:szCs w:val="24"/>
        </w:rPr>
        <w:t>would</w:t>
      </w:r>
      <w:r w:rsidR="004167FF" w:rsidRPr="00354F57">
        <w:rPr>
          <w:rFonts w:asciiTheme="majorBidi" w:hAnsiTheme="majorBidi" w:cstheme="majorBidi"/>
          <w:sz w:val="24"/>
          <w:szCs w:val="24"/>
        </w:rPr>
        <w:t xml:space="preserve"> become the new orthodoxy</w:t>
      </w:r>
      <w:r w:rsidR="00400166" w:rsidRPr="00354F57">
        <w:rPr>
          <w:rFonts w:asciiTheme="majorBidi" w:hAnsiTheme="majorBidi" w:cstheme="majorBidi"/>
          <w:sz w:val="24"/>
          <w:szCs w:val="24"/>
        </w:rPr>
        <w:t xml:space="preserve"> </w:t>
      </w:r>
      <w:r w:rsidR="000E0FAE" w:rsidRPr="00354F57">
        <w:rPr>
          <w:rFonts w:asciiTheme="majorBidi" w:hAnsiTheme="majorBidi" w:cstheme="majorBidi"/>
          <w:sz w:val="24"/>
          <w:szCs w:val="24"/>
        </w:rPr>
        <w:t>was seen only four years earlier</w:t>
      </w:r>
      <w:r w:rsidR="004167FF" w:rsidRPr="00354F57">
        <w:rPr>
          <w:rFonts w:asciiTheme="majorBidi" w:hAnsiTheme="majorBidi" w:cstheme="majorBidi"/>
          <w:sz w:val="24"/>
          <w:szCs w:val="24"/>
        </w:rPr>
        <w:t xml:space="preserve"> by many</w:t>
      </w:r>
      <w:r w:rsidR="00400166" w:rsidRPr="00354F57">
        <w:rPr>
          <w:rFonts w:asciiTheme="majorBidi" w:hAnsiTheme="majorBidi" w:cstheme="majorBidi"/>
          <w:sz w:val="24"/>
          <w:szCs w:val="24"/>
        </w:rPr>
        <w:t xml:space="preserve"> within the Admiralty</w:t>
      </w:r>
      <w:r w:rsidR="00150A69" w:rsidRPr="00354F57">
        <w:rPr>
          <w:rFonts w:asciiTheme="majorBidi" w:hAnsiTheme="majorBidi" w:cstheme="majorBidi"/>
          <w:sz w:val="24"/>
          <w:szCs w:val="24"/>
        </w:rPr>
        <w:t xml:space="preserve"> </w:t>
      </w:r>
      <w:r w:rsidR="004167FF" w:rsidRPr="00354F57">
        <w:rPr>
          <w:rFonts w:asciiTheme="majorBidi" w:hAnsiTheme="majorBidi" w:cstheme="majorBidi"/>
          <w:sz w:val="24"/>
          <w:szCs w:val="24"/>
        </w:rPr>
        <w:t>as the First Sea Lord’s</w:t>
      </w:r>
      <w:r w:rsidR="00150A69" w:rsidRPr="00354F57">
        <w:rPr>
          <w:rFonts w:asciiTheme="majorBidi" w:hAnsiTheme="majorBidi" w:cstheme="majorBidi"/>
          <w:sz w:val="24"/>
          <w:szCs w:val="24"/>
        </w:rPr>
        <w:t xml:space="preserve"> </w:t>
      </w:r>
      <w:r w:rsidR="004167FF" w:rsidRPr="00354F57">
        <w:rPr>
          <w:rFonts w:asciiTheme="majorBidi" w:hAnsiTheme="majorBidi" w:cstheme="majorBidi"/>
          <w:sz w:val="24"/>
          <w:szCs w:val="24"/>
        </w:rPr>
        <w:t xml:space="preserve">costly obsession.  </w:t>
      </w:r>
      <w:r w:rsidR="000E0FAE" w:rsidRPr="00354F57">
        <w:rPr>
          <w:rFonts w:asciiTheme="majorBidi" w:hAnsiTheme="majorBidi" w:cstheme="majorBidi"/>
          <w:sz w:val="24"/>
          <w:szCs w:val="24"/>
        </w:rPr>
        <w:t xml:space="preserve">The speed of deploying airborne troops vindicated </w:t>
      </w:r>
      <w:r w:rsidR="00400166" w:rsidRPr="00354F57">
        <w:rPr>
          <w:rFonts w:asciiTheme="majorBidi" w:hAnsiTheme="majorBidi" w:cstheme="majorBidi"/>
          <w:sz w:val="24"/>
          <w:szCs w:val="24"/>
        </w:rPr>
        <w:t>Mountbatten</w:t>
      </w:r>
      <w:r w:rsidR="000E0FAE" w:rsidRPr="00354F57">
        <w:rPr>
          <w:rFonts w:asciiTheme="majorBidi" w:hAnsiTheme="majorBidi" w:cstheme="majorBidi"/>
          <w:sz w:val="24"/>
          <w:szCs w:val="24"/>
        </w:rPr>
        <w:t xml:space="preserve">’s </w:t>
      </w:r>
      <w:r w:rsidR="00150A69" w:rsidRPr="00354F57">
        <w:rPr>
          <w:rFonts w:asciiTheme="majorBidi" w:hAnsiTheme="majorBidi" w:cstheme="majorBidi"/>
          <w:sz w:val="24"/>
          <w:szCs w:val="24"/>
        </w:rPr>
        <w:t>insistence on R</w:t>
      </w:r>
      <w:r w:rsidR="00D0054A">
        <w:rPr>
          <w:rFonts w:asciiTheme="majorBidi" w:hAnsiTheme="majorBidi" w:cstheme="majorBidi"/>
          <w:sz w:val="24"/>
          <w:szCs w:val="24"/>
        </w:rPr>
        <w:t xml:space="preserve">oyal </w:t>
      </w:r>
      <w:r w:rsidR="00150A69" w:rsidRPr="00354F57">
        <w:rPr>
          <w:rFonts w:asciiTheme="majorBidi" w:hAnsiTheme="majorBidi" w:cstheme="majorBidi"/>
          <w:sz w:val="24"/>
          <w:szCs w:val="24"/>
        </w:rPr>
        <w:t>N</w:t>
      </w:r>
      <w:r w:rsidR="00D0054A">
        <w:rPr>
          <w:rFonts w:asciiTheme="majorBidi" w:hAnsiTheme="majorBidi" w:cstheme="majorBidi"/>
          <w:sz w:val="24"/>
          <w:szCs w:val="24"/>
        </w:rPr>
        <w:t>avy</w:t>
      </w:r>
      <w:r w:rsidR="00150A69" w:rsidRPr="00354F57">
        <w:rPr>
          <w:rFonts w:asciiTheme="majorBidi" w:hAnsiTheme="majorBidi" w:cstheme="majorBidi"/>
          <w:sz w:val="24"/>
          <w:szCs w:val="24"/>
        </w:rPr>
        <w:t xml:space="preserve"> helicopters’ offensive potential</w:t>
      </w:r>
      <w:r w:rsidR="004167FF" w:rsidRPr="00354F57">
        <w:rPr>
          <w:rFonts w:asciiTheme="majorBidi" w:hAnsiTheme="majorBidi" w:cstheme="majorBidi"/>
          <w:sz w:val="24"/>
          <w:szCs w:val="24"/>
        </w:rPr>
        <w:t xml:space="preserve">, with </w:t>
      </w:r>
      <w:r w:rsidR="004167FF" w:rsidRPr="00354F57">
        <w:rPr>
          <w:rFonts w:asciiTheme="majorBidi" w:hAnsiTheme="majorBidi" w:cstheme="majorBidi"/>
          <w:i/>
          <w:iCs/>
          <w:sz w:val="24"/>
          <w:szCs w:val="24"/>
        </w:rPr>
        <w:t>Bulwark</w:t>
      </w:r>
      <w:r w:rsidR="004167FF" w:rsidRPr="00354F57">
        <w:rPr>
          <w:rFonts w:asciiTheme="majorBidi" w:hAnsiTheme="majorBidi" w:cstheme="majorBidi"/>
          <w:sz w:val="24"/>
          <w:szCs w:val="24"/>
        </w:rPr>
        <w:t xml:space="preserve"> and then </w:t>
      </w:r>
      <w:r w:rsidR="004167FF" w:rsidRPr="00354F57">
        <w:rPr>
          <w:rFonts w:asciiTheme="majorBidi" w:hAnsiTheme="majorBidi" w:cstheme="majorBidi"/>
          <w:i/>
          <w:iCs/>
          <w:sz w:val="24"/>
          <w:szCs w:val="24"/>
        </w:rPr>
        <w:t>Albion</w:t>
      </w:r>
      <w:r w:rsidR="004167FF" w:rsidRPr="00354F57">
        <w:rPr>
          <w:rFonts w:asciiTheme="majorBidi" w:hAnsiTheme="majorBidi" w:cstheme="majorBidi"/>
          <w:sz w:val="24"/>
          <w:szCs w:val="24"/>
        </w:rPr>
        <w:t xml:space="preserve"> converted from fixed-wing to commando carrier</w:t>
      </w:r>
      <w:r w:rsidR="000E0FAE" w:rsidRPr="00354F57">
        <w:rPr>
          <w:rFonts w:asciiTheme="majorBidi" w:hAnsiTheme="majorBidi" w:cstheme="majorBidi"/>
          <w:sz w:val="24"/>
          <w:szCs w:val="24"/>
        </w:rPr>
        <w:t xml:space="preserve">s </w:t>
      </w:r>
      <w:r w:rsidR="00B717B3" w:rsidRPr="00354F57">
        <w:rPr>
          <w:rFonts w:asciiTheme="majorBidi" w:hAnsiTheme="majorBidi" w:cstheme="majorBidi"/>
          <w:sz w:val="24"/>
          <w:szCs w:val="24"/>
        </w:rPr>
        <w:t>before</w:t>
      </w:r>
      <w:r w:rsidR="000E0FAE" w:rsidRPr="00354F57">
        <w:rPr>
          <w:rFonts w:asciiTheme="majorBidi" w:hAnsiTheme="majorBidi" w:cstheme="majorBidi"/>
          <w:sz w:val="24"/>
          <w:szCs w:val="24"/>
        </w:rPr>
        <w:t xml:space="preserve"> </w:t>
      </w:r>
      <w:r w:rsidR="004167FF" w:rsidRPr="00354F57">
        <w:rPr>
          <w:rFonts w:asciiTheme="majorBidi" w:hAnsiTheme="majorBidi" w:cstheme="majorBidi"/>
          <w:sz w:val="24"/>
          <w:szCs w:val="24"/>
        </w:rPr>
        <w:t>deploy</w:t>
      </w:r>
      <w:r w:rsidR="000E0FAE" w:rsidRPr="00354F57">
        <w:rPr>
          <w:rFonts w:asciiTheme="majorBidi" w:hAnsiTheme="majorBidi" w:cstheme="majorBidi"/>
          <w:sz w:val="24"/>
          <w:szCs w:val="24"/>
        </w:rPr>
        <w:t>ment</w:t>
      </w:r>
      <w:r w:rsidR="004167FF" w:rsidRPr="00354F57">
        <w:rPr>
          <w:rFonts w:asciiTheme="majorBidi" w:hAnsiTheme="majorBidi" w:cstheme="majorBidi"/>
          <w:sz w:val="24"/>
          <w:szCs w:val="24"/>
        </w:rPr>
        <w:t xml:space="preserve"> on active service in the Middle and Far East</w:t>
      </w:r>
      <w:r w:rsidR="00150A69" w:rsidRPr="00354F57">
        <w:rPr>
          <w:rFonts w:asciiTheme="majorBidi" w:hAnsiTheme="majorBidi" w:cstheme="majorBidi"/>
          <w:sz w:val="24"/>
          <w:szCs w:val="24"/>
        </w:rPr>
        <w:t>.</w:t>
      </w:r>
      <w:r w:rsidR="000E0FAE" w:rsidRPr="00354F57">
        <w:rPr>
          <w:rFonts w:asciiTheme="majorBidi" w:hAnsiTheme="majorBidi" w:cstheme="majorBidi"/>
          <w:sz w:val="24"/>
          <w:szCs w:val="24"/>
        </w:rPr>
        <w:t xml:space="preserve">  In this instance </w:t>
      </w:r>
      <w:r w:rsidR="000E7820">
        <w:rPr>
          <w:rFonts w:asciiTheme="majorBidi" w:hAnsiTheme="majorBidi" w:cstheme="majorBidi"/>
          <w:sz w:val="24"/>
          <w:szCs w:val="24"/>
        </w:rPr>
        <w:t xml:space="preserve">at least Mountbatten was </w:t>
      </w:r>
      <w:r w:rsidR="000E0FAE" w:rsidRPr="00354F57">
        <w:rPr>
          <w:rFonts w:asciiTheme="majorBidi" w:hAnsiTheme="majorBidi" w:cstheme="majorBidi"/>
          <w:sz w:val="24"/>
          <w:szCs w:val="24"/>
        </w:rPr>
        <w:t xml:space="preserve">entitled to boast of his </w:t>
      </w:r>
      <w:r w:rsidR="00344113" w:rsidRPr="00354F57">
        <w:rPr>
          <w:rFonts w:asciiTheme="majorBidi" w:hAnsiTheme="majorBidi" w:cstheme="majorBidi"/>
          <w:sz w:val="24"/>
          <w:szCs w:val="24"/>
        </w:rPr>
        <w:t>pioneering role</w:t>
      </w:r>
      <w:r w:rsidR="000E0FAE" w:rsidRPr="00354F57">
        <w:rPr>
          <w:rFonts w:asciiTheme="majorBidi" w:hAnsiTheme="majorBidi" w:cstheme="majorBidi"/>
          <w:sz w:val="24"/>
          <w:szCs w:val="24"/>
        </w:rPr>
        <w:t>.</w:t>
      </w:r>
      <w:r w:rsidR="000E0FAE" w:rsidRPr="00354F57">
        <w:rPr>
          <w:rStyle w:val="FootnoteReference"/>
          <w:rFonts w:asciiTheme="majorBidi" w:hAnsiTheme="majorBidi" w:cstheme="majorBidi"/>
          <w:sz w:val="24"/>
          <w:szCs w:val="24"/>
        </w:rPr>
        <w:footnoteReference w:id="11"/>
      </w:r>
      <w:r w:rsidR="00395C1E" w:rsidRPr="00354F57">
        <w:rPr>
          <w:rFonts w:asciiTheme="majorBidi" w:hAnsiTheme="majorBidi" w:cstheme="majorBidi"/>
          <w:sz w:val="24"/>
          <w:szCs w:val="24"/>
        </w:rPr>
        <w:t xml:space="preserve">  </w:t>
      </w:r>
      <w:r w:rsidR="00B717B3" w:rsidRPr="00354F57">
        <w:rPr>
          <w:rFonts w:asciiTheme="majorBidi" w:hAnsiTheme="majorBidi" w:cstheme="majorBidi"/>
          <w:sz w:val="24"/>
          <w:szCs w:val="24"/>
        </w:rPr>
        <w:t xml:space="preserve">True to form he rarely missed </w:t>
      </w:r>
      <w:r w:rsidR="00344113" w:rsidRPr="00354F57">
        <w:rPr>
          <w:rFonts w:asciiTheme="majorBidi" w:hAnsiTheme="majorBidi" w:cstheme="majorBidi"/>
          <w:sz w:val="24"/>
          <w:szCs w:val="24"/>
        </w:rPr>
        <w:t>an opportunity to point out the full extent of his achievement</w:t>
      </w:r>
      <w:r w:rsidR="00395C1E" w:rsidRPr="00354F57">
        <w:rPr>
          <w:rFonts w:asciiTheme="majorBidi" w:hAnsiTheme="majorBidi" w:cstheme="majorBidi"/>
          <w:sz w:val="24"/>
          <w:szCs w:val="24"/>
        </w:rPr>
        <w:t>, albeit initially relying on others to do the job for him</w:t>
      </w:r>
      <w:r w:rsidR="00CA2464" w:rsidRPr="00354F57">
        <w:rPr>
          <w:rFonts w:asciiTheme="majorBidi" w:hAnsiTheme="majorBidi" w:cstheme="majorBidi"/>
          <w:sz w:val="24"/>
          <w:szCs w:val="24"/>
        </w:rPr>
        <w:t xml:space="preserve">.  </w:t>
      </w:r>
      <w:r w:rsidR="00395C1E" w:rsidRPr="00354F57">
        <w:rPr>
          <w:rFonts w:asciiTheme="majorBidi" w:hAnsiTheme="majorBidi" w:cstheme="majorBidi"/>
          <w:sz w:val="24"/>
          <w:szCs w:val="24"/>
        </w:rPr>
        <w:t xml:space="preserve">Thus </w:t>
      </w:r>
      <w:r w:rsidR="00CA2464" w:rsidRPr="00354F57">
        <w:rPr>
          <w:rFonts w:asciiTheme="majorBidi" w:hAnsiTheme="majorBidi" w:cstheme="majorBidi"/>
          <w:sz w:val="24"/>
          <w:szCs w:val="24"/>
        </w:rPr>
        <w:t>Bernard Fergusson’s quasi-official history of Combined Operations</w:t>
      </w:r>
      <w:r w:rsidR="00395C1E" w:rsidRPr="00354F57">
        <w:rPr>
          <w:rFonts w:asciiTheme="majorBidi" w:hAnsiTheme="majorBidi" w:cstheme="majorBidi"/>
          <w:sz w:val="24"/>
          <w:szCs w:val="24"/>
        </w:rPr>
        <w:t xml:space="preserve">, </w:t>
      </w:r>
      <w:r w:rsidR="00395C1E" w:rsidRPr="00354F57">
        <w:rPr>
          <w:rFonts w:asciiTheme="majorBidi" w:hAnsiTheme="majorBidi" w:cstheme="majorBidi"/>
          <w:i/>
          <w:iCs/>
          <w:sz w:val="24"/>
          <w:szCs w:val="24"/>
        </w:rPr>
        <w:t>The Watery Maze</w:t>
      </w:r>
      <w:r w:rsidR="00395C1E" w:rsidRPr="00354F57">
        <w:rPr>
          <w:rFonts w:asciiTheme="majorBidi" w:hAnsiTheme="majorBidi" w:cstheme="majorBidi"/>
          <w:sz w:val="24"/>
          <w:szCs w:val="24"/>
        </w:rPr>
        <w:t>,</w:t>
      </w:r>
      <w:r w:rsidR="00B717B3" w:rsidRPr="00354F57">
        <w:rPr>
          <w:rFonts w:asciiTheme="majorBidi" w:hAnsiTheme="majorBidi" w:cstheme="majorBidi"/>
          <w:sz w:val="24"/>
          <w:szCs w:val="24"/>
        </w:rPr>
        <w:t xml:space="preserve"> </w:t>
      </w:r>
      <w:r w:rsidR="00202F48" w:rsidRPr="00354F57">
        <w:rPr>
          <w:rFonts w:asciiTheme="majorBidi" w:hAnsiTheme="majorBidi" w:cstheme="majorBidi"/>
          <w:sz w:val="24"/>
          <w:szCs w:val="24"/>
        </w:rPr>
        <w:t>highlight</w:t>
      </w:r>
      <w:r w:rsidR="00CA2464" w:rsidRPr="00354F57">
        <w:rPr>
          <w:rFonts w:asciiTheme="majorBidi" w:hAnsiTheme="majorBidi" w:cstheme="majorBidi"/>
          <w:sz w:val="24"/>
          <w:szCs w:val="24"/>
        </w:rPr>
        <w:t>ed</w:t>
      </w:r>
      <w:r w:rsidR="00202F48" w:rsidRPr="00354F57">
        <w:rPr>
          <w:rFonts w:asciiTheme="majorBidi" w:hAnsiTheme="majorBidi" w:cstheme="majorBidi"/>
          <w:sz w:val="24"/>
          <w:szCs w:val="24"/>
        </w:rPr>
        <w:t xml:space="preserve"> the dramatic </w:t>
      </w:r>
      <w:r w:rsidR="00627DD7">
        <w:rPr>
          <w:rFonts w:asciiTheme="majorBidi" w:hAnsiTheme="majorBidi" w:cstheme="majorBidi"/>
          <w:sz w:val="24"/>
          <w:szCs w:val="24"/>
        </w:rPr>
        <w:t>descent</w:t>
      </w:r>
      <w:r w:rsidR="00202F48" w:rsidRPr="00354F57">
        <w:rPr>
          <w:rFonts w:asciiTheme="majorBidi" w:hAnsiTheme="majorBidi" w:cstheme="majorBidi"/>
          <w:sz w:val="24"/>
          <w:szCs w:val="24"/>
        </w:rPr>
        <w:t xml:space="preserve"> of 45 Commando </w:t>
      </w:r>
      <w:r w:rsidR="000E7820">
        <w:rPr>
          <w:rFonts w:asciiTheme="majorBidi" w:hAnsiTheme="majorBidi" w:cstheme="majorBidi"/>
          <w:sz w:val="24"/>
          <w:szCs w:val="24"/>
        </w:rPr>
        <w:t xml:space="preserve">on </w:t>
      </w:r>
      <w:r w:rsidR="00627DD7">
        <w:rPr>
          <w:rFonts w:asciiTheme="majorBidi" w:hAnsiTheme="majorBidi" w:cstheme="majorBidi"/>
          <w:sz w:val="24"/>
          <w:szCs w:val="24"/>
        </w:rPr>
        <w:t xml:space="preserve">to </w:t>
      </w:r>
      <w:r w:rsidR="000E7820">
        <w:rPr>
          <w:rFonts w:asciiTheme="majorBidi" w:hAnsiTheme="majorBidi" w:cstheme="majorBidi"/>
          <w:sz w:val="24"/>
          <w:szCs w:val="24"/>
        </w:rPr>
        <w:t>the quay,</w:t>
      </w:r>
      <w:r w:rsidR="00202F48" w:rsidRPr="00354F57">
        <w:rPr>
          <w:rFonts w:asciiTheme="majorBidi" w:hAnsiTheme="majorBidi" w:cstheme="majorBidi"/>
          <w:sz w:val="24"/>
          <w:szCs w:val="24"/>
        </w:rPr>
        <w:t xml:space="preserve"> and the speedy evacuation of wounded marines </w:t>
      </w:r>
      <w:r w:rsidR="00CA2464" w:rsidRPr="00354F57">
        <w:rPr>
          <w:rFonts w:asciiTheme="majorBidi" w:hAnsiTheme="majorBidi" w:cstheme="majorBidi"/>
          <w:sz w:val="24"/>
          <w:szCs w:val="24"/>
        </w:rPr>
        <w:t xml:space="preserve">back </w:t>
      </w:r>
      <w:r w:rsidR="00202F48" w:rsidRPr="00354F57">
        <w:rPr>
          <w:rFonts w:asciiTheme="majorBidi" w:hAnsiTheme="majorBidi" w:cstheme="majorBidi"/>
          <w:sz w:val="24"/>
          <w:szCs w:val="24"/>
        </w:rPr>
        <w:t xml:space="preserve">to </w:t>
      </w:r>
      <w:r w:rsidR="00747D6D" w:rsidRPr="00354F57">
        <w:rPr>
          <w:rFonts w:asciiTheme="majorBidi" w:hAnsiTheme="majorBidi" w:cstheme="majorBidi"/>
          <w:sz w:val="24"/>
          <w:szCs w:val="24"/>
        </w:rPr>
        <w:t>the</w:t>
      </w:r>
      <w:r w:rsidR="00202F48" w:rsidRPr="00354F57">
        <w:rPr>
          <w:rFonts w:asciiTheme="majorBidi" w:hAnsiTheme="majorBidi" w:cstheme="majorBidi"/>
          <w:sz w:val="24"/>
          <w:szCs w:val="24"/>
        </w:rPr>
        <w:t xml:space="preserve"> carriers.</w:t>
      </w:r>
      <w:r w:rsidR="00395C1E" w:rsidRPr="00354F57">
        <w:rPr>
          <w:rStyle w:val="FootnoteReference"/>
          <w:rFonts w:asciiTheme="majorBidi" w:hAnsiTheme="majorBidi" w:cstheme="majorBidi"/>
          <w:sz w:val="24"/>
          <w:szCs w:val="24"/>
        </w:rPr>
        <w:footnoteReference w:id="12"/>
      </w:r>
      <w:r w:rsidR="00344113" w:rsidRPr="00354F57">
        <w:rPr>
          <w:rFonts w:asciiTheme="majorBidi" w:hAnsiTheme="majorBidi" w:cstheme="majorBidi"/>
          <w:sz w:val="24"/>
          <w:szCs w:val="24"/>
        </w:rPr>
        <w:t xml:space="preserve">  </w:t>
      </w:r>
    </w:p>
    <w:p w:rsidR="006B0412" w:rsidRPr="00354F57" w:rsidRDefault="00344113" w:rsidP="00BD5E3D">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Given Mountbatten’s heavy involvement in the drafting of </w:t>
      </w:r>
      <w:r w:rsidR="00CA2464" w:rsidRPr="00354F57">
        <w:rPr>
          <w:rFonts w:asciiTheme="majorBidi" w:hAnsiTheme="majorBidi" w:cstheme="majorBidi"/>
          <w:i/>
          <w:iCs/>
          <w:sz w:val="24"/>
          <w:szCs w:val="24"/>
        </w:rPr>
        <w:t>The Watery Maze</w:t>
      </w:r>
      <w:r w:rsidRPr="00354F57">
        <w:rPr>
          <w:rFonts w:asciiTheme="majorBidi" w:hAnsiTheme="majorBidi" w:cstheme="majorBidi"/>
          <w:sz w:val="24"/>
          <w:szCs w:val="24"/>
        </w:rPr>
        <w:t xml:space="preserve">, </w:t>
      </w:r>
      <w:r w:rsidR="00CA2464" w:rsidRPr="00354F57">
        <w:rPr>
          <w:rFonts w:asciiTheme="majorBidi" w:hAnsiTheme="majorBidi" w:cstheme="majorBidi"/>
          <w:sz w:val="24"/>
          <w:szCs w:val="24"/>
        </w:rPr>
        <w:t>it comes as no surprise</w:t>
      </w:r>
      <w:r w:rsidRPr="00354F57">
        <w:rPr>
          <w:rFonts w:asciiTheme="majorBidi" w:hAnsiTheme="majorBidi" w:cstheme="majorBidi"/>
          <w:sz w:val="24"/>
          <w:szCs w:val="24"/>
        </w:rPr>
        <w:t xml:space="preserve"> that </w:t>
      </w:r>
      <w:r w:rsidR="00CA2464" w:rsidRPr="00354F57">
        <w:rPr>
          <w:rFonts w:asciiTheme="majorBidi" w:hAnsiTheme="majorBidi" w:cstheme="majorBidi"/>
          <w:sz w:val="24"/>
          <w:szCs w:val="24"/>
        </w:rPr>
        <w:t>Fergusson portrayed</w:t>
      </w:r>
      <w:r w:rsidR="00976D95" w:rsidRPr="00354F57">
        <w:rPr>
          <w:rFonts w:asciiTheme="majorBidi" w:hAnsiTheme="majorBidi" w:cstheme="majorBidi"/>
          <w:sz w:val="24"/>
          <w:szCs w:val="24"/>
        </w:rPr>
        <w:t xml:space="preserve"> the </w:t>
      </w:r>
      <w:r w:rsidR="00CA2464" w:rsidRPr="00354F57">
        <w:rPr>
          <w:rFonts w:asciiTheme="majorBidi" w:hAnsiTheme="majorBidi" w:cstheme="majorBidi"/>
          <w:sz w:val="24"/>
          <w:szCs w:val="24"/>
        </w:rPr>
        <w:t>seizure of Port Said</w:t>
      </w:r>
      <w:r w:rsidR="00976D95" w:rsidRPr="00354F57">
        <w:rPr>
          <w:rFonts w:asciiTheme="majorBidi" w:hAnsiTheme="majorBidi" w:cstheme="majorBidi"/>
          <w:sz w:val="24"/>
          <w:szCs w:val="24"/>
        </w:rPr>
        <w:t xml:space="preserve"> a</w:t>
      </w:r>
      <w:r w:rsidR="00CA2464" w:rsidRPr="00354F57">
        <w:rPr>
          <w:rFonts w:asciiTheme="majorBidi" w:hAnsiTheme="majorBidi" w:cstheme="majorBidi"/>
          <w:sz w:val="24"/>
          <w:szCs w:val="24"/>
        </w:rPr>
        <w:t>s a</w:t>
      </w:r>
      <w:r w:rsidR="00976D95" w:rsidRPr="00354F57">
        <w:rPr>
          <w:rFonts w:asciiTheme="majorBidi" w:hAnsiTheme="majorBidi" w:cstheme="majorBidi"/>
          <w:sz w:val="24"/>
          <w:szCs w:val="24"/>
        </w:rPr>
        <w:t xml:space="preserve"> stunning triumph over adversity.</w:t>
      </w:r>
      <w:r w:rsidR="00E41208" w:rsidRPr="00354F57">
        <w:rPr>
          <w:rStyle w:val="FootnoteReference"/>
          <w:rFonts w:asciiTheme="majorBidi" w:hAnsiTheme="majorBidi" w:cstheme="majorBidi"/>
          <w:sz w:val="24"/>
          <w:szCs w:val="24"/>
        </w:rPr>
        <w:footnoteReference w:id="13"/>
      </w:r>
      <w:r w:rsidR="00CF2484" w:rsidRPr="00354F57">
        <w:rPr>
          <w:rFonts w:asciiTheme="majorBidi" w:hAnsiTheme="majorBidi" w:cstheme="majorBidi"/>
          <w:sz w:val="24"/>
          <w:szCs w:val="24"/>
        </w:rPr>
        <w:t xml:space="preserve">  </w:t>
      </w:r>
      <w:r w:rsidR="00395C1E" w:rsidRPr="00354F57">
        <w:rPr>
          <w:rFonts w:asciiTheme="majorBidi" w:hAnsiTheme="majorBidi" w:cstheme="majorBidi"/>
          <w:sz w:val="24"/>
          <w:szCs w:val="24"/>
        </w:rPr>
        <w:t>The b</w:t>
      </w:r>
      <w:r w:rsidR="000A0E1C" w:rsidRPr="00354F57">
        <w:rPr>
          <w:rFonts w:asciiTheme="majorBidi" w:hAnsiTheme="majorBidi" w:cstheme="majorBidi"/>
          <w:sz w:val="24"/>
          <w:szCs w:val="24"/>
        </w:rPr>
        <w:t>ook</w:t>
      </w:r>
      <w:r w:rsidR="00747D6D" w:rsidRPr="00354F57">
        <w:rPr>
          <w:rFonts w:asciiTheme="majorBidi" w:hAnsiTheme="majorBidi" w:cstheme="majorBidi"/>
          <w:sz w:val="24"/>
          <w:szCs w:val="24"/>
        </w:rPr>
        <w:t xml:space="preserve"> located </w:t>
      </w:r>
      <w:r w:rsidR="00310D18" w:rsidRPr="00354F57">
        <w:rPr>
          <w:rFonts w:asciiTheme="majorBidi" w:hAnsiTheme="majorBidi" w:cstheme="majorBidi"/>
          <w:sz w:val="24"/>
          <w:szCs w:val="24"/>
        </w:rPr>
        <w:t>the landings</w:t>
      </w:r>
      <w:r w:rsidR="00747D6D" w:rsidRPr="00354F57">
        <w:rPr>
          <w:rFonts w:asciiTheme="majorBidi" w:hAnsiTheme="majorBidi" w:cstheme="majorBidi"/>
          <w:sz w:val="24"/>
          <w:szCs w:val="24"/>
        </w:rPr>
        <w:t xml:space="preserve"> within the history of an organisation moulded by Mountbatten</w:t>
      </w:r>
      <w:r w:rsidR="00627DD7">
        <w:rPr>
          <w:rFonts w:asciiTheme="majorBidi" w:hAnsiTheme="majorBidi" w:cstheme="majorBidi"/>
          <w:sz w:val="24"/>
          <w:szCs w:val="24"/>
        </w:rPr>
        <w:t xml:space="preserve">, </w:t>
      </w:r>
      <w:r w:rsidR="006900C3" w:rsidRPr="00354F57">
        <w:rPr>
          <w:rFonts w:asciiTheme="majorBidi" w:hAnsiTheme="majorBidi" w:cstheme="majorBidi"/>
          <w:sz w:val="24"/>
          <w:szCs w:val="24"/>
        </w:rPr>
        <w:t xml:space="preserve">restating a familiar message that the lessons so painfully learnt at Dieppe in </w:t>
      </w:r>
      <w:r w:rsidR="006900C3" w:rsidRPr="00354F57">
        <w:rPr>
          <w:rFonts w:asciiTheme="majorBidi" w:hAnsiTheme="majorBidi" w:cstheme="majorBidi"/>
          <w:sz w:val="24"/>
          <w:szCs w:val="24"/>
        </w:rPr>
        <w:lastRenderedPageBreak/>
        <w:t>August 1942 would never be f</w:t>
      </w:r>
      <w:r w:rsidR="00293C54" w:rsidRPr="00354F57">
        <w:rPr>
          <w:rFonts w:asciiTheme="majorBidi" w:hAnsiTheme="majorBidi" w:cstheme="majorBidi"/>
          <w:sz w:val="24"/>
          <w:szCs w:val="24"/>
        </w:rPr>
        <w:t xml:space="preserve">orgotten.  </w:t>
      </w:r>
      <w:r w:rsidR="00627DD7">
        <w:rPr>
          <w:rFonts w:asciiTheme="majorBidi" w:hAnsiTheme="majorBidi" w:cstheme="majorBidi"/>
          <w:sz w:val="24"/>
          <w:szCs w:val="24"/>
        </w:rPr>
        <w:t>T</w:t>
      </w:r>
      <w:r w:rsidR="00293C54" w:rsidRPr="00354F57">
        <w:rPr>
          <w:rFonts w:asciiTheme="majorBidi" w:hAnsiTheme="majorBidi" w:cstheme="majorBidi"/>
          <w:sz w:val="24"/>
          <w:szCs w:val="24"/>
        </w:rPr>
        <w:t xml:space="preserve">he Senior Service’s belated embrace of air power (‘The Fleet Air Arm covered itself with glory’) enhanced its reputation, </w:t>
      </w:r>
      <w:r w:rsidR="00293C54" w:rsidRPr="00354F57">
        <w:rPr>
          <w:rFonts w:asciiTheme="majorBidi" w:hAnsiTheme="majorBidi" w:cstheme="majorBidi"/>
          <w:i/>
          <w:iCs/>
          <w:sz w:val="24"/>
          <w:szCs w:val="24"/>
        </w:rPr>
        <w:t>and</w:t>
      </w:r>
      <w:r w:rsidR="00293C54" w:rsidRPr="00354F57">
        <w:rPr>
          <w:rFonts w:asciiTheme="majorBidi" w:hAnsiTheme="majorBidi" w:cstheme="majorBidi"/>
          <w:sz w:val="24"/>
          <w:szCs w:val="24"/>
        </w:rPr>
        <w:t xml:space="preserve"> that of its most senior officer.  Furthermore, </w:t>
      </w:r>
      <w:r w:rsidR="00293C54" w:rsidRPr="00354F57">
        <w:rPr>
          <w:rFonts w:asciiTheme="majorBidi" w:hAnsiTheme="majorBidi" w:cstheme="majorBidi"/>
          <w:i/>
          <w:iCs/>
          <w:sz w:val="24"/>
          <w:szCs w:val="24"/>
        </w:rPr>
        <w:t>The Watery Maze</w:t>
      </w:r>
      <w:r w:rsidR="00293C54" w:rsidRPr="00354F57">
        <w:rPr>
          <w:rFonts w:asciiTheme="majorBidi" w:hAnsiTheme="majorBidi" w:cstheme="majorBidi"/>
          <w:sz w:val="24"/>
          <w:szCs w:val="24"/>
        </w:rPr>
        <w:t xml:space="preserve"> allowed</w:t>
      </w:r>
      <w:r w:rsidR="000A0E1C" w:rsidRPr="00354F57">
        <w:rPr>
          <w:rFonts w:asciiTheme="majorBidi" w:hAnsiTheme="majorBidi" w:cstheme="majorBidi"/>
          <w:sz w:val="24"/>
          <w:szCs w:val="24"/>
        </w:rPr>
        <w:t xml:space="preserve"> its patron</w:t>
      </w:r>
      <w:r w:rsidR="00293C54" w:rsidRPr="00354F57">
        <w:rPr>
          <w:rFonts w:asciiTheme="majorBidi" w:hAnsiTheme="majorBidi" w:cstheme="majorBidi"/>
          <w:sz w:val="24"/>
          <w:szCs w:val="24"/>
        </w:rPr>
        <w:t xml:space="preserve"> </w:t>
      </w:r>
      <w:r w:rsidR="00395C1E" w:rsidRPr="00354F57">
        <w:rPr>
          <w:rFonts w:asciiTheme="majorBidi" w:hAnsiTheme="majorBidi" w:cstheme="majorBidi"/>
          <w:sz w:val="24"/>
          <w:szCs w:val="24"/>
        </w:rPr>
        <w:t>t</w:t>
      </w:r>
      <w:r w:rsidR="00D0054A">
        <w:rPr>
          <w:rFonts w:asciiTheme="majorBidi" w:hAnsiTheme="majorBidi" w:cstheme="majorBidi"/>
          <w:sz w:val="24"/>
          <w:szCs w:val="24"/>
        </w:rPr>
        <w:t xml:space="preserve">o criticise Eden at a distance.  </w:t>
      </w:r>
      <w:r w:rsidR="00BD5E3D">
        <w:rPr>
          <w:rFonts w:asciiTheme="majorBidi" w:hAnsiTheme="majorBidi" w:cstheme="majorBidi"/>
          <w:sz w:val="24"/>
          <w:szCs w:val="24"/>
        </w:rPr>
        <w:t xml:space="preserve">Thus the assault upon Port </w:t>
      </w:r>
      <w:proofErr w:type="gramStart"/>
      <w:r w:rsidR="00BD5E3D">
        <w:rPr>
          <w:rFonts w:asciiTheme="majorBidi" w:hAnsiTheme="majorBidi" w:cstheme="majorBidi"/>
          <w:sz w:val="24"/>
          <w:szCs w:val="24"/>
        </w:rPr>
        <w:t>Said,</w:t>
      </w:r>
      <w:proofErr w:type="gramEnd"/>
      <w:r w:rsidR="00395C1E" w:rsidRPr="00354F57">
        <w:rPr>
          <w:rFonts w:asciiTheme="majorBidi" w:hAnsiTheme="majorBidi" w:cstheme="majorBidi"/>
          <w:sz w:val="24"/>
          <w:szCs w:val="24"/>
        </w:rPr>
        <w:t xml:space="preserve"> ‘was a model operation</w:t>
      </w:r>
      <w:r w:rsidR="00E41208" w:rsidRPr="00354F57">
        <w:rPr>
          <w:rFonts w:asciiTheme="majorBidi" w:hAnsiTheme="majorBidi" w:cstheme="majorBidi"/>
          <w:sz w:val="24"/>
          <w:szCs w:val="24"/>
        </w:rPr>
        <w:t>.  Its worst feature w</w:t>
      </w:r>
      <w:r w:rsidR="000A0E1C" w:rsidRPr="00354F57">
        <w:rPr>
          <w:rFonts w:asciiTheme="majorBidi" w:hAnsiTheme="majorBidi" w:cstheme="majorBidi"/>
          <w:sz w:val="24"/>
          <w:szCs w:val="24"/>
        </w:rPr>
        <w:t>a</w:t>
      </w:r>
      <w:r w:rsidR="00E41208" w:rsidRPr="00354F57">
        <w:rPr>
          <w:rFonts w:asciiTheme="majorBidi" w:hAnsiTheme="majorBidi" w:cstheme="majorBidi"/>
          <w:sz w:val="24"/>
          <w:szCs w:val="24"/>
        </w:rPr>
        <w:t>s not a professional military one: it was the degree of control which the Government sought to exercise throughout.’</w:t>
      </w:r>
      <w:r w:rsidR="00A04149">
        <w:rPr>
          <w:rStyle w:val="FootnoteReference"/>
          <w:rFonts w:asciiTheme="majorBidi" w:hAnsiTheme="majorBidi" w:cstheme="majorBidi"/>
          <w:sz w:val="24"/>
          <w:szCs w:val="24"/>
        </w:rPr>
        <w:footnoteReference w:id="14"/>
      </w:r>
      <w:r w:rsidR="00BD5E3D">
        <w:rPr>
          <w:rFonts w:asciiTheme="majorBidi" w:hAnsiTheme="majorBidi" w:cstheme="majorBidi"/>
          <w:sz w:val="24"/>
          <w:szCs w:val="24"/>
        </w:rPr>
        <w:t xml:space="preserve"> </w:t>
      </w:r>
    </w:p>
    <w:p w:rsidR="00AF2EF2" w:rsidRDefault="00BD5E3D" w:rsidP="00AF2EF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For this reason</w:t>
      </w:r>
      <w:r w:rsidR="00E239A8" w:rsidRPr="00354F57">
        <w:rPr>
          <w:rFonts w:asciiTheme="majorBidi" w:hAnsiTheme="majorBidi" w:cstheme="majorBidi"/>
          <w:sz w:val="24"/>
          <w:szCs w:val="24"/>
        </w:rPr>
        <w:t xml:space="preserve"> </w:t>
      </w:r>
      <w:r>
        <w:rPr>
          <w:rFonts w:asciiTheme="majorBidi" w:hAnsiTheme="majorBidi" w:cstheme="majorBidi"/>
          <w:sz w:val="24"/>
          <w:szCs w:val="24"/>
        </w:rPr>
        <w:t xml:space="preserve">as Chief of the Defence Staff (CDS) in the early 1960s </w:t>
      </w:r>
      <w:r w:rsidR="00E239A8" w:rsidRPr="00354F57">
        <w:rPr>
          <w:rFonts w:asciiTheme="majorBidi" w:hAnsiTheme="majorBidi" w:cstheme="majorBidi"/>
          <w:sz w:val="24"/>
          <w:szCs w:val="24"/>
        </w:rPr>
        <w:t xml:space="preserve">Mountbatten </w:t>
      </w:r>
      <w:r>
        <w:rPr>
          <w:rFonts w:asciiTheme="majorBidi" w:hAnsiTheme="majorBidi" w:cstheme="majorBidi"/>
          <w:sz w:val="24"/>
          <w:szCs w:val="24"/>
        </w:rPr>
        <w:t>urged a thorough reappraisal of the Suez episode</w:t>
      </w:r>
      <w:r w:rsidR="00E239A8" w:rsidRPr="00354F57">
        <w:rPr>
          <w:rFonts w:asciiTheme="majorBidi" w:hAnsiTheme="majorBidi" w:cstheme="majorBidi"/>
          <w:sz w:val="24"/>
          <w:szCs w:val="24"/>
        </w:rPr>
        <w:t xml:space="preserve">.  In 1963 </w:t>
      </w:r>
      <w:r w:rsidR="00AF2EF2">
        <w:rPr>
          <w:rFonts w:asciiTheme="majorBidi" w:hAnsiTheme="majorBidi" w:cstheme="majorBidi"/>
          <w:sz w:val="24"/>
          <w:szCs w:val="24"/>
        </w:rPr>
        <w:t>he</w:t>
      </w:r>
      <w:r w:rsidR="00E239A8" w:rsidRPr="00354F57">
        <w:rPr>
          <w:rFonts w:asciiTheme="majorBidi" w:hAnsiTheme="majorBidi" w:cstheme="majorBidi"/>
          <w:sz w:val="24"/>
          <w:szCs w:val="24"/>
        </w:rPr>
        <w:t xml:space="preserve"> protested vigorously when Macmilla</w:t>
      </w:r>
      <w:r w:rsidR="00AF2EF2">
        <w:rPr>
          <w:rFonts w:asciiTheme="majorBidi" w:hAnsiTheme="majorBidi" w:cstheme="majorBidi"/>
          <w:sz w:val="24"/>
          <w:szCs w:val="24"/>
        </w:rPr>
        <w:t>n over-ruled the COSC</w:t>
      </w:r>
      <w:r w:rsidR="00E239A8" w:rsidRPr="00354F57">
        <w:rPr>
          <w:rFonts w:asciiTheme="majorBidi" w:hAnsiTheme="majorBidi" w:cstheme="majorBidi"/>
          <w:sz w:val="24"/>
          <w:szCs w:val="24"/>
        </w:rPr>
        <w:t xml:space="preserve">’s approval of </w:t>
      </w:r>
      <w:r w:rsidR="002F0FD5" w:rsidRPr="00354F57">
        <w:rPr>
          <w:rFonts w:asciiTheme="majorBidi" w:hAnsiTheme="majorBidi" w:cstheme="majorBidi"/>
          <w:sz w:val="24"/>
          <w:szCs w:val="24"/>
        </w:rPr>
        <w:t>a</w:t>
      </w:r>
      <w:r w:rsidR="00E239A8" w:rsidRPr="00354F57">
        <w:rPr>
          <w:rFonts w:asciiTheme="majorBidi" w:hAnsiTheme="majorBidi" w:cstheme="majorBidi"/>
          <w:sz w:val="24"/>
          <w:szCs w:val="24"/>
        </w:rPr>
        <w:t xml:space="preserve"> Joint Services Staff College </w:t>
      </w:r>
      <w:r w:rsidR="002F0FD5" w:rsidRPr="00354F57">
        <w:rPr>
          <w:rFonts w:asciiTheme="majorBidi" w:hAnsiTheme="majorBidi" w:cstheme="majorBidi"/>
          <w:sz w:val="24"/>
          <w:szCs w:val="24"/>
        </w:rPr>
        <w:t>decision to re</w:t>
      </w:r>
      <w:r w:rsidR="00A04149">
        <w:rPr>
          <w:rFonts w:asciiTheme="majorBidi" w:hAnsiTheme="majorBidi" w:cstheme="majorBidi"/>
          <w:sz w:val="24"/>
          <w:szCs w:val="24"/>
        </w:rPr>
        <w:t>-</w:t>
      </w:r>
      <w:r w:rsidR="002F0FD5" w:rsidRPr="00354F57">
        <w:rPr>
          <w:rFonts w:asciiTheme="majorBidi" w:hAnsiTheme="majorBidi" w:cstheme="majorBidi"/>
          <w:sz w:val="24"/>
          <w:szCs w:val="24"/>
        </w:rPr>
        <w:t>examine</w:t>
      </w:r>
      <w:r w:rsidR="00E239A8" w:rsidRPr="00354F57">
        <w:rPr>
          <w:rFonts w:asciiTheme="majorBidi" w:hAnsiTheme="majorBidi" w:cstheme="majorBidi"/>
          <w:sz w:val="24"/>
          <w:szCs w:val="24"/>
        </w:rPr>
        <w:t xml:space="preserve"> the 1956 campaign</w:t>
      </w:r>
      <w:r w:rsidR="002B7E32" w:rsidRPr="00354F57">
        <w:rPr>
          <w:rFonts w:asciiTheme="majorBidi" w:hAnsiTheme="majorBidi" w:cstheme="majorBidi"/>
          <w:sz w:val="24"/>
          <w:szCs w:val="24"/>
        </w:rPr>
        <w:t>.</w:t>
      </w:r>
      <w:r w:rsidR="002B7E32" w:rsidRPr="00354F57">
        <w:rPr>
          <w:rStyle w:val="FootnoteReference"/>
          <w:rFonts w:asciiTheme="majorBidi" w:hAnsiTheme="majorBidi" w:cstheme="majorBidi"/>
          <w:sz w:val="24"/>
          <w:szCs w:val="24"/>
        </w:rPr>
        <w:footnoteReference w:id="15"/>
      </w:r>
      <w:r w:rsidR="00B51D89" w:rsidRPr="00354F57">
        <w:rPr>
          <w:rFonts w:asciiTheme="majorBidi" w:hAnsiTheme="majorBidi" w:cstheme="majorBidi"/>
          <w:sz w:val="24"/>
          <w:szCs w:val="24"/>
        </w:rPr>
        <w:t xml:space="preserve">  </w:t>
      </w:r>
      <w:r w:rsidR="00AF2EF2">
        <w:rPr>
          <w:rFonts w:asciiTheme="majorBidi" w:hAnsiTheme="majorBidi" w:cstheme="majorBidi"/>
          <w:sz w:val="24"/>
          <w:szCs w:val="24"/>
        </w:rPr>
        <w:t>Mountbatten was confident</w:t>
      </w:r>
      <w:r w:rsidR="00141740" w:rsidRPr="00354F57">
        <w:rPr>
          <w:rFonts w:asciiTheme="majorBidi" w:hAnsiTheme="majorBidi" w:cstheme="majorBidi"/>
          <w:sz w:val="24"/>
          <w:szCs w:val="24"/>
        </w:rPr>
        <w:t xml:space="preserve"> that operations undertaken since 1956, most recently in Borneo, bore out</w:t>
      </w:r>
      <w:r w:rsidR="00AF25FB" w:rsidRPr="00354F57">
        <w:rPr>
          <w:rFonts w:asciiTheme="majorBidi" w:hAnsiTheme="majorBidi" w:cstheme="majorBidi"/>
          <w:sz w:val="24"/>
          <w:szCs w:val="24"/>
        </w:rPr>
        <w:t xml:space="preserve"> his immediate po</w:t>
      </w:r>
      <w:r w:rsidR="00141740" w:rsidRPr="00354F57">
        <w:rPr>
          <w:rFonts w:asciiTheme="majorBidi" w:hAnsiTheme="majorBidi" w:cstheme="majorBidi"/>
          <w:sz w:val="24"/>
          <w:szCs w:val="24"/>
        </w:rPr>
        <w:t xml:space="preserve">st-invasion assessment: that </w:t>
      </w:r>
      <w:r w:rsidR="00AF25FB" w:rsidRPr="00354F57">
        <w:rPr>
          <w:rFonts w:asciiTheme="majorBidi" w:hAnsiTheme="majorBidi" w:cstheme="majorBidi"/>
          <w:sz w:val="24"/>
          <w:szCs w:val="24"/>
        </w:rPr>
        <w:t xml:space="preserve">at sea, on land, and in the air the Royal Navy and the Royal Marines had performed to the best of their ability, </w:t>
      </w:r>
      <w:r w:rsidR="00141740" w:rsidRPr="00354F57">
        <w:rPr>
          <w:rFonts w:asciiTheme="majorBidi" w:hAnsiTheme="majorBidi" w:cstheme="majorBidi"/>
          <w:sz w:val="24"/>
          <w:szCs w:val="24"/>
        </w:rPr>
        <w:t>determining</w:t>
      </w:r>
      <w:r w:rsidR="00AF25FB" w:rsidRPr="00354F57">
        <w:rPr>
          <w:rFonts w:asciiTheme="majorBidi" w:hAnsiTheme="majorBidi" w:cstheme="majorBidi"/>
          <w:sz w:val="24"/>
          <w:szCs w:val="24"/>
        </w:rPr>
        <w:t xml:space="preserve"> their lead role in </w:t>
      </w:r>
      <w:r w:rsidR="00141740" w:rsidRPr="00354F57">
        <w:rPr>
          <w:rFonts w:asciiTheme="majorBidi" w:hAnsiTheme="majorBidi" w:cstheme="majorBidi"/>
          <w:sz w:val="24"/>
          <w:szCs w:val="24"/>
        </w:rPr>
        <w:t>any future</w:t>
      </w:r>
      <w:r w:rsidR="00AF25FB" w:rsidRPr="00354F57">
        <w:rPr>
          <w:rFonts w:asciiTheme="majorBidi" w:hAnsiTheme="majorBidi" w:cstheme="majorBidi"/>
          <w:sz w:val="24"/>
          <w:szCs w:val="24"/>
        </w:rPr>
        <w:t xml:space="preserve"> amphibious operations.</w:t>
      </w:r>
      <w:r w:rsidR="00141740" w:rsidRPr="00354F57">
        <w:rPr>
          <w:rStyle w:val="FootnoteReference"/>
          <w:rFonts w:asciiTheme="majorBidi" w:hAnsiTheme="majorBidi" w:cstheme="majorBidi"/>
          <w:sz w:val="24"/>
          <w:szCs w:val="24"/>
        </w:rPr>
        <w:footnoteReference w:id="16"/>
      </w:r>
      <w:r w:rsidR="00141740" w:rsidRPr="00354F57">
        <w:rPr>
          <w:rFonts w:asciiTheme="majorBidi" w:hAnsiTheme="majorBidi" w:cstheme="majorBidi"/>
          <w:sz w:val="24"/>
          <w:szCs w:val="24"/>
        </w:rPr>
        <w:t xml:space="preserve">  </w:t>
      </w:r>
    </w:p>
    <w:p w:rsidR="0034756A" w:rsidRPr="00354F57" w:rsidRDefault="00AF2EF2" w:rsidP="00AF2EF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Following retirement in 1965</w:t>
      </w:r>
      <w:r w:rsidR="00141740" w:rsidRPr="00354F57">
        <w:rPr>
          <w:rFonts w:asciiTheme="majorBidi" w:hAnsiTheme="majorBidi" w:cstheme="majorBidi"/>
          <w:sz w:val="24"/>
          <w:szCs w:val="24"/>
        </w:rPr>
        <w:t xml:space="preserve"> Mountbatten’s attitude towards</w:t>
      </w:r>
      <w:r w:rsidR="00A04149">
        <w:rPr>
          <w:rFonts w:asciiTheme="majorBidi" w:hAnsiTheme="majorBidi" w:cstheme="majorBidi"/>
          <w:sz w:val="24"/>
          <w:szCs w:val="24"/>
        </w:rPr>
        <w:t xml:space="preserve"> criticism of the </w:t>
      </w:r>
      <w:r>
        <w:rPr>
          <w:rFonts w:asciiTheme="majorBidi" w:hAnsiTheme="majorBidi" w:cstheme="majorBidi"/>
          <w:sz w:val="24"/>
          <w:szCs w:val="24"/>
        </w:rPr>
        <w:t>Suez expedition</w:t>
      </w:r>
      <w:r w:rsidR="00D15010" w:rsidRPr="00354F57">
        <w:rPr>
          <w:rFonts w:asciiTheme="majorBidi" w:hAnsiTheme="majorBidi" w:cstheme="majorBidi"/>
          <w:sz w:val="24"/>
          <w:szCs w:val="24"/>
        </w:rPr>
        <w:t xml:space="preserve"> was </w:t>
      </w:r>
      <w:r w:rsidR="00A04149">
        <w:rPr>
          <w:rFonts w:asciiTheme="majorBidi" w:hAnsiTheme="majorBidi" w:cstheme="majorBidi"/>
          <w:sz w:val="24"/>
          <w:szCs w:val="24"/>
        </w:rPr>
        <w:t>no</w:t>
      </w:r>
      <w:r w:rsidR="00D15010" w:rsidRPr="00354F57">
        <w:rPr>
          <w:rFonts w:asciiTheme="majorBidi" w:hAnsiTheme="majorBidi" w:cstheme="majorBidi"/>
          <w:sz w:val="24"/>
          <w:szCs w:val="24"/>
        </w:rPr>
        <w:t xml:space="preserve"> different from his response to any sceptic </w:t>
      </w:r>
      <w:r>
        <w:rPr>
          <w:rFonts w:asciiTheme="majorBidi" w:hAnsiTheme="majorBidi" w:cstheme="majorBidi"/>
          <w:sz w:val="24"/>
          <w:szCs w:val="24"/>
        </w:rPr>
        <w:t>questioning</w:t>
      </w:r>
      <w:r w:rsidR="00D15010" w:rsidRPr="00354F57">
        <w:rPr>
          <w:rFonts w:asciiTheme="majorBidi" w:hAnsiTheme="majorBidi" w:cstheme="majorBidi"/>
          <w:sz w:val="24"/>
          <w:szCs w:val="24"/>
        </w:rPr>
        <w:t xml:space="preserve"> </w:t>
      </w:r>
      <w:r w:rsidR="00A04149">
        <w:rPr>
          <w:rFonts w:asciiTheme="majorBidi" w:hAnsiTheme="majorBidi" w:cstheme="majorBidi"/>
          <w:sz w:val="24"/>
          <w:szCs w:val="24"/>
        </w:rPr>
        <w:t>the other</w:t>
      </w:r>
      <w:r w:rsidR="00D15010" w:rsidRPr="00354F57">
        <w:rPr>
          <w:rFonts w:asciiTheme="majorBidi" w:hAnsiTheme="majorBidi" w:cstheme="majorBidi"/>
          <w:sz w:val="24"/>
          <w:szCs w:val="24"/>
        </w:rPr>
        <w:t xml:space="preserve"> military operations for which he </w:t>
      </w:r>
      <w:r w:rsidR="00A04149">
        <w:rPr>
          <w:rFonts w:asciiTheme="majorBidi" w:hAnsiTheme="majorBidi" w:cstheme="majorBidi"/>
          <w:sz w:val="24"/>
          <w:szCs w:val="24"/>
        </w:rPr>
        <w:t>held</w:t>
      </w:r>
      <w:r w:rsidR="00D15010" w:rsidRPr="00354F57">
        <w:rPr>
          <w:rFonts w:asciiTheme="majorBidi" w:hAnsiTheme="majorBidi" w:cstheme="majorBidi"/>
          <w:sz w:val="24"/>
          <w:szCs w:val="24"/>
        </w:rPr>
        <w:t xml:space="preserve"> </w:t>
      </w:r>
      <w:r w:rsidR="00A04149">
        <w:rPr>
          <w:rFonts w:asciiTheme="majorBidi" w:hAnsiTheme="majorBidi" w:cstheme="majorBidi"/>
          <w:sz w:val="24"/>
          <w:szCs w:val="24"/>
        </w:rPr>
        <w:t>direct responsibility</w:t>
      </w:r>
      <w:r w:rsidR="002F0FD5" w:rsidRPr="00354F57">
        <w:rPr>
          <w:rFonts w:asciiTheme="majorBidi" w:hAnsiTheme="majorBidi" w:cstheme="majorBidi"/>
          <w:sz w:val="24"/>
          <w:szCs w:val="24"/>
        </w:rPr>
        <w:t xml:space="preserve">, </w:t>
      </w:r>
      <w:r>
        <w:rPr>
          <w:rFonts w:asciiTheme="majorBidi" w:hAnsiTheme="majorBidi" w:cstheme="majorBidi"/>
          <w:sz w:val="24"/>
          <w:szCs w:val="24"/>
        </w:rPr>
        <w:t>not least</w:t>
      </w:r>
      <w:r w:rsidR="00EC57DB">
        <w:rPr>
          <w:rFonts w:asciiTheme="majorBidi" w:hAnsiTheme="majorBidi" w:cstheme="majorBidi"/>
          <w:sz w:val="24"/>
          <w:szCs w:val="24"/>
        </w:rPr>
        <w:t xml:space="preserve"> the raid on</w:t>
      </w:r>
      <w:r w:rsidR="00A04149">
        <w:rPr>
          <w:rFonts w:asciiTheme="majorBidi" w:hAnsiTheme="majorBidi" w:cstheme="majorBidi"/>
          <w:sz w:val="24"/>
          <w:szCs w:val="24"/>
        </w:rPr>
        <w:t xml:space="preserve"> Dieppe.  A</w:t>
      </w:r>
      <w:r w:rsidR="00EC57DB">
        <w:rPr>
          <w:rFonts w:asciiTheme="majorBidi" w:hAnsiTheme="majorBidi" w:cstheme="majorBidi"/>
          <w:sz w:val="24"/>
          <w:szCs w:val="24"/>
        </w:rPr>
        <w:t>ll</w:t>
      </w:r>
      <w:r w:rsidR="002F0FD5" w:rsidRPr="00354F57">
        <w:rPr>
          <w:rFonts w:asciiTheme="majorBidi" w:hAnsiTheme="majorBidi" w:cstheme="majorBidi"/>
          <w:sz w:val="24"/>
          <w:szCs w:val="24"/>
        </w:rPr>
        <w:t xml:space="preserve"> </w:t>
      </w:r>
      <w:r w:rsidR="001946DC" w:rsidRPr="00354F57">
        <w:rPr>
          <w:rFonts w:asciiTheme="majorBidi" w:hAnsiTheme="majorBidi" w:cstheme="majorBidi"/>
          <w:sz w:val="24"/>
          <w:szCs w:val="24"/>
        </w:rPr>
        <w:t xml:space="preserve">hostile opinion </w:t>
      </w:r>
      <w:r w:rsidR="00EC57DB">
        <w:rPr>
          <w:rFonts w:asciiTheme="majorBidi" w:hAnsiTheme="majorBidi" w:cstheme="majorBidi"/>
          <w:sz w:val="24"/>
          <w:szCs w:val="24"/>
        </w:rPr>
        <w:t>was</w:t>
      </w:r>
      <w:r w:rsidR="002F0FD5" w:rsidRPr="00354F57">
        <w:rPr>
          <w:rFonts w:asciiTheme="majorBidi" w:hAnsiTheme="majorBidi" w:cstheme="majorBidi"/>
          <w:sz w:val="24"/>
          <w:szCs w:val="24"/>
        </w:rPr>
        <w:t xml:space="preserve"> dealt with</w:t>
      </w:r>
      <w:r w:rsidR="001946DC" w:rsidRPr="00354F57">
        <w:rPr>
          <w:rFonts w:asciiTheme="majorBidi" w:hAnsiTheme="majorBidi" w:cstheme="majorBidi"/>
          <w:sz w:val="24"/>
          <w:szCs w:val="24"/>
        </w:rPr>
        <w:t xml:space="preserve"> by </w:t>
      </w:r>
      <w:r w:rsidR="00EC57DB">
        <w:rPr>
          <w:rFonts w:asciiTheme="majorBidi" w:hAnsiTheme="majorBidi" w:cstheme="majorBidi"/>
          <w:sz w:val="24"/>
          <w:szCs w:val="24"/>
        </w:rPr>
        <w:t xml:space="preserve">the exercise of gentle persuasion or </w:t>
      </w:r>
      <w:r w:rsidR="001946DC" w:rsidRPr="00354F57">
        <w:rPr>
          <w:rFonts w:asciiTheme="majorBidi" w:hAnsiTheme="majorBidi" w:cstheme="majorBidi"/>
          <w:sz w:val="24"/>
          <w:szCs w:val="24"/>
        </w:rPr>
        <w:t xml:space="preserve">ruthless </w:t>
      </w:r>
      <w:r w:rsidR="00EC57DB">
        <w:rPr>
          <w:rFonts w:asciiTheme="majorBidi" w:hAnsiTheme="majorBidi" w:cstheme="majorBidi"/>
          <w:sz w:val="24"/>
          <w:szCs w:val="24"/>
        </w:rPr>
        <w:t>pressure,</w:t>
      </w:r>
      <w:r w:rsidR="001946DC" w:rsidRPr="00354F57">
        <w:rPr>
          <w:rFonts w:asciiTheme="majorBidi" w:hAnsiTheme="majorBidi" w:cstheme="majorBidi"/>
          <w:sz w:val="24"/>
          <w:szCs w:val="24"/>
        </w:rPr>
        <w:t xml:space="preserve"> a relentless s</w:t>
      </w:r>
      <w:r w:rsidR="00EC57DB">
        <w:rPr>
          <w:rFonts w:asciiTheme="majorBidi" w:hAnsiTheme="majorBidi" w:cstheme="majorBidi"/>
          <w:sz w:val="24"/>
          <w:szCs w:val="24"/>
        </w:rPr>
        <w:t>earch for favourable evidence,</w:t>
      </w:r>
      <w:r w:rsidR="009F555B" w:rsidRPr="00354F57">
        <w:rPr>
          <w:rFonts w:asciiTheme="majorBidi" w:hAnsiTheme="majorBidi" w:cstheme="majorBidi"/>
          <w:sz w:val="24"/>
          <w:szCs w:val="24"/>
        </w:rPr>
        <w:t xml:space="preserve"> and an uncompromising </w:t>
      </w:r>
      <w:r w:rsidR="001946DC" w:rsidRPr="00354F57">
        <w:rPr>
          <w:rFonts w:asciiTheme="majorBidi" w:hAnsiTheme="majorBidi" w:cstheme="majorBidi"/>
          <w:sz w:val="24"/>
          <w:szCs w:val="24"/>
        </w:rPr>
        <w:t xml:space="preserve">restatement on screen </w:t>
      </w:r>
      <w:r w:rsidR="00775092">
        <w:rPr>
          <w:rFonts w:asciiTheme="majorBidi" w:hAnsiTheme="majorBidi" w:cstheme="majorBidi"/>
          <w:sz w:val="24"/>
          <w:szCs w:val="24"/>
        </w:rPr>
        <w:t>or</w:t>
      </w:r>
      <w:r w:rsidR="001946DC" w:rsidRPr="00354F57">
        <w:rPr>
          <w:rFonts w:asciiTheme="majorBidi" w:hAnsiTheme="majorBidi" w:cstheme="majorBidi"/>
          <w:sz w:val="24"/>
          <w:szCs w:val="24"/>
        </w:rPr>
        <w:t xml:space="preserve"> in print of </w:t>
      </w:r>
      <w:r w:rsidR="006A00C2">
        <w:rPr>
          <w:rFonts w:asciiTheme="majorBidi" w:hAnsiTheme="majorBidi" w:cstheme="majorBidi"/>
          <w:sz w:val="24"/>
          <w:szCs w:val="24"/>
        </w:rPr>
        <w:t>the most favourable</w:t>
      </w:r>
      <w:r w:rsidR="00EC57DB">
        <w:rPr>
          <w:rFonts w:asciiTheme="majorBidi" w:hAnsiTheme="majorBidi" w:cstheme="majorBidi"/>
          <w:sz w:val="24"/>
          <w:szCs w:val="24"/>
        </w:rPr>
        <w:t xml:space="preserve"> own</w:t>
      </w:r>
      <w:r w:rsidR="001946DC" w:rsidRPr="00354F57">
        <w:rPr>
          <w:rFonts w:asciiTheme="majorBidi" w:hAnsiTheme="majorBidi" w:cstheme="majorBidi"/>
          <w:sz w:val="24"/>
          <w:szCs w:val="24"/>
        </w:rPr>
        <w:t xml:space="preserve"> version of events.  Nor did this refusal to countenance </w:t>
      </w:r>
      <w:r w:rsidR="0095319B">
        <w:rPr>
          <w:rFonts w:asciiTheme="majorBidi" w:hAnsiTheme="majorBidi" w:cstheme="majorBidi"/>
          <w:sz w:val="24"/>
          <w:szCs w:val="24"/>
        </w:rPr>
        <w:t>criticism in any way diminish</w:t>
      </w:r>
      <w:r w:rsidR="008B4B98" w:rsidRPr="00354F57">
        <w:rPr>
          <w:rFonts w:asciiTheme="majorBidi" w:hAnsiTheme="majorBidi" w:cstheme="majorBidi"/>
          <w:sz w:val="24"/>
          <w:szCs w:val="24"/>
        </w:rPr>
        <w:t xml:space="preserve">, as </w:t>
      </w:r>
      <w:r w:rsidR="00EC57DB">
        <w:rPr>
          <w:rFonts w:asciiTheme="majorBidi" w:hAnsiTheme="majorBidi" w:cstheme="majorBidi"/>
          <w:sz w:val="24"/>
          <w:szCs w:val="24"/>
        </w:rPr>
        <w:t>Mountbatten’</w:t>
      </w:r>
      <w:r w:rsidR="00EB1AB0" w:rsidRPr="00354F57">
        <w:rPr>
          <w:rFonts w:asciiTheme="majorBidi" w:hAnsiTheme="majorBidi" w:cstheme="majorBidi"/>
          <w:sz w:val="24"/>
          <w:szCs w:val="24"/>
        </w:rPr>
        <w:t xml:space="preserve">s </w:t>
      </w:r>
      <w:r w:rsidR="008B4B98" w:rsidRPr="00354F57">
        <w:rPr>
          <w:rFonts w:asciiTheme="majorBidi" w:hAnsiTheme="majorBidi" w:cstheme="majorBidi"/>
          <w:sz w:val="24"/>
          <w:szCs w:val="24"/>
        </w:rPr>
        <w:t>correspondence from the 1970s con</w:t>
      </w:r>
      <w:r w:rsidR="001129B2" w:rsidRPr="00354F57">
        <w:rPr>
          <w:rFonts w:asciiTheme="majorBidi" w:hAnsiTheme="majorBidi" w:cstheme="majorBidi"/>
          <w:sz w:val="24"/>
          <w:szCs w:val="24"/>
        </w:rPr>
        <w:t>firms.  T</w:t>
      </w:r>
      <w:r w:rsidR="008B4B98" w:rsidRPr="00354F57">
        <w:rPr>
          <w:rFonts w:asciiTheme="majorBidi" w:hAnsiTheme="majorBidi" w:cstheme="majorBidi"/>
          <w:sz w:val="24"/>
          <w:szCs w:val="24"/>
        </w:rPr>
        <w:t xml:space="preserve">he more </w:t>
      </w:r>
      <w:r w:rsidR="008B4B98" w:rsidRPr="00354F57">
        <w:rPr>
          <w:rFonts w:asciiTheme="majorBidi" w:hAnsiTheme="majorBidi" w:cstheme="majorBidi"/>
          <w:sz w:val="24"/>
          <w:szCs w:val="24"/>
        </w:rPr>
        <w:lastRenderedPageBreak/>
        <w:t>exaggerated the</w:t>
      </w:r>
      <w:r w:rsidR="002F0FD5" w:rsidRPr="00354F57">
        <w:rPr>
          <w:rFonts w:asciiTheme="majorBidi" w:hAnsiTheme="majorBidi" w:cstheme="majorBidi"/>
          <w:sz w:val="24"/>
          <w:szCs w:val="24"/>
        </w:rPr>
        <w:t xml:space="preserve"> ageing hero’s</w:t>
      </w:r>
      <w:r w:rsidR="008B4B98" w:rsidRPr="00354F57">
        <w:rPr>
          <w:rFonts w:asciiTheme="majorBidi" w:hAnsiTheme="majorBidi" w:cstheme="majorBidi"/>
          <w:sz w:val="24"/>
          <w:szCs w:val="24"/>
        </w:rPr>
        <w:t xml:space="preserve"> claims, the more assiduous </w:t>
      </w:r>
      <w:r w:rsidR="002F0FD5" w:rsidRPr="00354F57">
        <w:rPr>
          <w:rFonts w:asciiTheme="majorBidi" w:hAnsiTheme="majorBidi" w:cstheme="majorBidi"/>
          <w:sz w:val="24"/>
          <w:szCs w:val="24"/>
        </w:rPr>
        <w:t>his</w:t>
      </w:r>
      <w:r w:rsidR="008B4B98" w:rsidRPr="00354F57">
        <w:rPr>
          <w:rFonts w:asciiTheme="majorBidi" w:hAnsiTheme="majorBidi" w:cstheme="majorBidi"/>
          <w:sz w:val="24"/>
          <w:szCs w:val="24"/>
        </w:rPr>
        <w:t xml:space="preserve"> search for supportive documentation.</w:t>
      </w:r>
      <w:r w:rsidR="008B4B98" w:rsidRPr="00354F57">
        <w:rPr>
          <w:rStyle w:val="FootnoteReference"/>
          <w:rFonts w:asciiTheme="majorBidi" w:hAnsiTheme="majorBidi" w:cstheme="majorBidi"/>
          <w:sz w:val="24"/>
          <w:szCs w:val="24"/>
        </w:rPr>
        <w:footnoteReference w:id="17"/>
      </w:r>
      <w:r w:rsidR="0034756A" w:rsidRPr="00354F57">
        <w:rPr>
          <w:rFonts w:asciiTheme="majorBidi" w:hAnsiTheme="majorBidi" w:cstheme="majorBidi"/>
          <w:sz w:val="24"/>
          <w:szCs w:val="24"/>
        </w:rPr>
        <w:t xml:space="preserve">  </w:t>
      </w:r>
    </w:p>
    <w:p w:rsidR="008B4B98" w:rsidRPr="00354F57" w:rsidRDefault="009011AE" w:rsidP="004A37EE">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Spurred on by </w:t>
      </w:r>
      <w:r w:rsidR="00A03FCF">
        <w:rPr>
          <w:rFonts w:asciiTheme="majorBidi" w:hAnsiTheme="majorBidi" w:cstheme="majorBidi"/>
          <w:sz w:val="24"/>
          <w:szCs w:val="24"/>
        </w:rPr>
        <w:t xml:space="preserve">the Suez expedition’s C-in-C, General Charles </w:t>
      </w:r>
      <w:r w:rsidRPr="00A03FCF">
        <w:rPr>
          <w:rFonts w:asciiTheme="majorBidi" w:hAnsiTheme="majorBidi" w:cstheme="majorBidi"/>
          <w:sz w:val="24"/>
          <w:szCs w:val="24"/>
        </w:rPr>
        <w:t xml:space="preserve">Keightley, </w:t>
      </w:r>
      <w:r w:rsidR="004A37EE">
        <w:rPr>
          <w:rFonts w:asciiTheme="majorBidi" w:hAnsiTheme="majorBidi" w:cstheme="majorBidi"/>
          <w:sz w:val="24"/>
          <w:szCs w:val="24"/>
        </w:rPr>
        <w:t xml:space="preserve">in the spring of 1973 </w:t>
      </w:r>
      <w:r w:rsidRPr="00354F57">
        <w:rPr>
          <w:rFonts w:asciiTheme="majorBidi" w:hAnsiTheme="majorBidi" w:cstheme="majorBidi"/>
          <w:sz w:val="24"/>
          <w:szCs w:val="24"/>
        </w:rPr>
        <w:t>Mountbatten maintained a spirited correspondence with regius professor Micha</w:t>
      </w:r>
      <w:r w:rsidR="004A37EE">
        <w:rPr>
          <w:rFonts w:asciiTheme="majorBidi" w:hAnsiTheme="majorBidi" w:cstheme="majorBidi"/>
          <w:sz w:val="24"/>
          <w:szCs w:val="24"/>
        </w:rPr>
        <w:t>el Howard in the spring of 1973.  He complained</w:t>
      </w:r>
      <w:r w:rsidRPr="00354F57">
        <w:rPr>
          <w:rFonts w:asciiTheme="majorBidi" w:hAnsiTheme="majorBidi" w:cstheme="majorBidi"/>
          <w:sz w:val="24"/>
          <w:szCs w:val="24"/>
        </w:rPr>
        <w:t xml:space="preserve"> that a review </w:t>
      </w:r>
      <w:r w:rsidR="004A37EE">
        <w:rPr>
          <w:rFonts w:asciiTheme="majorBidi" w:hAnsiTheme="majorBidi" w:cstheme="majorBidi"/>
          <w:sz w:val="24"/>
          <w:szCs w:val="24"/>
        </w:rPr>
        <w:t>in</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The Times</w:t>
      </w:r>
      <w:r w:rsidRPr="00354F57">
        <w:rPr>
          <w:rFonts w:asciiTheme="majorBidi" w:hAnsiTheme="majorBidi" w:cstheme="majorBidi"/>
          <w:sz w:val="24"/>
          <w:szCs w:val="24"/>
        </w:rPr>
        <w:t xml:space="preserve"> </w:t>
      </w:r>
      <w:r w:rsidR="004A37EE">
        <w:rPr>
          <w:rFonts w:asciiTheme="majorBidi" w:hAnsiTheme="majorBidi" w:cstheme="majorBidi"/>
          <w:sz w:val="24"/>
          <w:szCs w:val="24"/>
        </w:rPr>
        <w:t>had made reference</w:t>
      </w:r>
      <w:r w:rsidRPr="00354F57">
        <w:rPr>
          <w:rFonts w:asciiTheme="majorBidi" w:hAnsiTheme="majorBidi" w:cstheme="majorBidi"/>
          <w:sz w:val="24"/>
          <w:szCs w:val="24"/>
        </w:rPr>
        <w:t xml:space="preserve"> to the armed forces’ ‘humiliating performance’ against the Egyptians.  Howard was suitably respectful, muting his formidable intellectual firepower.  More sympathetic was the playwri</w:t>
      </w:r>
      <w:r w:rsidR="008508DE" w:rsidRPr="00354F57">
        <w:rPr>
          <w:rFonts w:asciiTheme="majorBidi" w:hAnsiTheme="majorBidi" w:cstheme="majorBidi"/>
          <w:sz w:val="24"/>
          <w:szCs w:val="24"/>
        </w:rPr>
        <w:t>ght Ian Curteis who</w:t>
      </w:r>
      <w:r w:rsidR="00262DEB" w:rsidRPr="00354F57">
        <w:rPr>
          <w:rFonts w:asciiTheme="majorBidi" w:hAnsiTheme="majorBidi" w:cstheme="majorBidi"/>
          <w:sz w:val="24"/>
          <w:szCs w:val="24"/>
        </w:rPr>
        <w:t>m</w:t>
      </w:r>
      <w:r w:rsidR="00E75319" w:rsidRPr="00354F57">
        <w:rPr>
          <w:rFonts w:asciiTheme="majorBidi" w:hAnsiTheme="majorBidi" w:cstheme="majorBidi"/>
          <w:sz w:val="24"/>
          <w:szCs w:val="24"/>
        </w:rPr>
        <w:t xml:space="preserve"> producer</w:t>
      </w:r>
      <w:r w:rsidR="008508DE" w:rsidRPr="00354F57">
        <w:rPr>
          <w:rFonts w:asciiTheme="majorBidi" w:hAnsiTheme="majorBidi" w:cstheme="majorBidi"/>
          <w:sz w:val="24"/>
          <w:szCs w:val="24"/>
        </w:rPr>
        <w:t xml:space="preserve"> John Brabourne </w:t>
      </w:r>
      <w:r w:rsidR="00E75319" w:rsidRPr="00354F57">
        <w:rPr>
          <w:rFonts w:asciiTheme="majorBidi" w:hAnsiTheme="majorBidi" w:cstheme="majorBidi"/>
          <w:sz w:val="24"/>
          <w:szCs w:val="24"/>
        </w:rPr>
        <w:t>took to meet</w:t>
      </w:r>
      <w:r w:rsidR="00A03FCF">
        <w:rPr>
          <w:rFonts w:asciiTheme="majorBidi" w:hAnsiTheme="majorBidi" w:cstheme="majorBidi"/>
          <w:sz w:val="24"/>
          <w:szCs w:val="24"/>
        </w:rPr>
        <w:t xml:space="preserve"> his father-in-</w:t>
      </w:r>
      <w:r w:rsidR="008508DE" w:rsidRPr="00354F57">
        <w:rPr>
          <w:rFonts w:asciiTheme="majorBidi" w:hAnsiTheme="majorBidi" w:cstheme="majorBidi"/>
          <w:sz w:val="24"/>
          <w:szCs w:val="24"/>
        </w:rPr>
        <w:t xml:space="preserve">law on 28 May 1975.  </w:t>
      </w:r>
      <w:r w:rsidR="00B74384" w:rsidRPr="00354F57">
        <w:rPr>
          <w:rFonts w:asciiTheme="majorBidi" w:hAnsiTheme="majorBidi" w:cstheme="majorBidi"/>
          <w:sz w:val="24"/>
          <w:szCs w:val="24"/>
        </w:rPr>
        <w:t xml:space="preserve">At this point </w:t>
      </w:r>
      <w:r w:rsidR="008508DE" w:rsidRPr="00354F57">
        <w:rPr>
          <w:rFonts w:asciiTheme="majorBidi" w:hAnsiTheme="majorBidi" w:cstheme="majorBidi"/>
          <w:sz w:val="24"/>
          <w:szCs w:val="24"/>
        </w:rPr>
        <w:t>Curteis</w:t>
      </w:r>
      <w:r w:rsidR="00B74384" w:rsidRPr="00354F57">
        <w:rPr>
          <w:rFonts w:asciiTheme="majorBidi" w:hAnsiTheme="majorBidi" w:cstheme="majorBidi"/>
          <w:sz w:val="24"/>
          <w:szCs w:val="24"/>
        </w:rPr>
        <w:t xml:space="preserve"> was not the controversial figure he later became, hence Mountbatten’s readiness to </w:t>
      </w:r>
      <w:r w:rsidR="004A37EE">
        <w:rPr>
          <w:rFonts w:asciiTheme="majorBidi" w:hAnsiTheme="majorBidi" w:cstheme="majorBidi"/>
          <w:sz w:val="24"/>
          <w:szCs w:val="24"/>
        </w:rPr>
        <w:t>discuss Suez</w:t>
      </w:r>
      <w:r w:rsidR="00B74384" w:rsidRPr="00354F57">
        <w:rPr>
          <w:rFonts w:asciiTheme="majorBidi" w:hAnsiTheme="majorBidi" w:cstheme="majorBidi"/>
          <w:sz w:val="24"/>
          <w:szCs w:val="24"/>
        </w:rPr>
        <w:t>.  Me</w:t>
      </w:r>
      <w:r w:rsidR="004A37EE">
        <w:rPr>
          <w:rFonts w:asciiTheme="majorBidi" w:hAnsiTheme="majorBidi" w:cstheme="majorBidi"/>
          <w:sz w:val="24"/>
          <w:szCs w:val="24"/>
        </w:rPr>
        <w:t>thodical and meticulous</w:t>
      </w:r>
      <w:r w:rsidR="008508DE" w:rsidRPr="00354F57">
        <w:rPr>
          <w:rFonts w:asciiTheme="majorBidi" w:hAnsiTheme="majorBidi" w:cstheme="majorBidi"/>
          <w:sz w:val="24"/>
          <w:szCs w:val="24"/>
        </w:rPr>
        <w:t>,</w:t>
      </w:r>
      <w:r w:rsidR="00B75943" w:rsidRPr="00354F57">
        <w:rPr>
          <w:rFonts w:asciiTheme="majorBidi" w:hAnsiTheme="majorBidi" w:cstheme="majorBidi"/>
          <w:sz w:val="24"/>
          <w:szCs w:val="24"/>
        </w:rPr>
        <w:t xml:space="preserve"> </w:t>
      </w:r>
      <w:r w:rsidR="00B74384" w:rsidRPr="00354F57">
        <w:rPr>
          <w:rFonts w:asciiTheme="majorBidi" w:hAnsiTheme="majorBidi" w:cstheme="majorBidi"/>
          <w:sz w:val="24"/>
          <w:szCs w:val="24"/>
        </w:rPr>
        <w:t>Curteis</w:t>
      </w:r>
      <w:r w:rsidR="00B75943" w:rsidRPr="00354F57">
        <w:rPr>
          <w:rFonts w:asciiTheme="majorBidi" w:hAnsiTheme="majorBidi" w:cstheme="majorBidi"/>
          <w:sz w:val="24"/>
          <w:szCs w:val="24"/>
        </w:rPr>
        <w:t xml:space="preserve"> promised </w:t>
      </w:r>
      <w:r w:rsidR="00B74384" w:rsidRPr="00354F57">
        <w:rPr>
          <w:rFonts w:asciiTheme="majorBidi" w:hAnsiTheme="majorBidi" w:cstheme="majorBidi"/>
          <w:sz w:val="24"/>
          <w:szCs w:val="24"/>
        </w:rPr>
        <w:t>his screen</w:t>
      </w:r>
      <w:r w:rsidR="00E75319" w:rsidRPr="00354F57">
        <w:rPr>
          <w:rFonts w:asciiTheme="majorBidi" w:hAnsiTheme="majorBidi" w:cstheme="majorBidi"/>
          <w:sz w:val="24"/>
          <w:szCs w:val="24"/>
        </w:rPr>
        <w:t>play</w:t>
      </w:r>
      <w:r w:rsidR="008508DE" w:rsidRPr="00354F57">
        <w:rPr>
          <w:rFonts w:asciiTheme="majorBidi" w:hAnsiTheme="majorBidi" w:cstheme="majorBidi"/>
          <w:sz w:val="24"/>
          <w:szCs w:val="24"/>
        </w:rPr>
        <w:t xml:space="preserve"> </w:t>
      </w:r>
      <w:r w:rsidR="00B75943" w:rsidRPr="00354F57">
        <w:rPr>
          <w:rFonts w:asciiTheme="majorBidi" w:hAnsiTheme="majorBidi" w:cstheme="majorBidi"/>
          <w:sz w:val="24"/>
          <w:szCs w:val="24"/>
        </w:rPr>
        <w:t xml:space="preserve">would </w:t>
      </w:r>
      <w:r w:rsidR="00B74384" w:rsidRPr="00354F57">
        <w:rPr>
          <w:rFonts w:asciiTheme="majorBidi" w:hAnsiTheme="majorBidi" w:cstheme="majorBidi"/>
          <w:sz w:val="24"/>
          <w:szCs w:val="24"/>
        </w:rPr>
        <w:t>indicate</w:t>
      </w:r>
      <w:r w:rsidR="003C7EC6" w:rsidRPr="00354F57">
        <w:rPr>
          <w:rFonts w:asciiTheme="majorBidi" w:hAnsiTheme="majorBidi" w:cstheme="majorBidi"/>
          <w:sz w:val="24"/>
          <w:szCs w:val="24"/>
        </w:rPr>
        <w:t xml:space="preserve"> how well</w:t>
      </w:r>
      <w:r w:rsidR="008508DE" w:rsidRPr="00354F57">
        <w:rPr>
          <w:rFonts w:asciiTheme="majorBidi" w:hAnsiTheme="majorBidi" w:cstheme="majorBidi"/>
          <w:sz w:val="24"/>
          <w:szCs w:val="24"/>
        </w:rPr>
        <w:t xml:space="preserve"> the three services</w:t>
      </w:r>
      <w:r w:rsidR="00B74384" w:rsidRPr="00354F57">
        <w:rPr>
          <w:rFonts w:asciiTheme="majorBidi" w:hAnsiTheme="majorBidi" w:cstheme="majorBidi"/>
          <w:sz w:val="24"/>
          <w:szCs w:val="24"/>
        </w:rPr>
        <w:t xml:space="preserve"> </w:t>
      </w:r>
      <w:r w:rsidR="00B75943" w:rsidRPr="00354F57">
        <w:rPr>
          <w:rFonts w:asciiTheme="majorBidi" w:hAnsiTheme="majorBidi" w:cstheme="majorBidi"/>
          <w:sz w:val="24"/>
          <w:szCs w:val="24"/>
        </w:rPr>
        <w:t xml:space="preserve">had </w:t>
      </w:r>
      <w:r w:rsidR="003C7EC6" w:rsidRPr="00354F57">
        <w:rPr>
          <w:rFonts w:asciiTheme="majorBidi" w:hAnsiTheme="majorBidi" w:cstheme="majorBidi"/>
          <w:sz w:val="24"/>
          <w:szCs w:val="24"/>
        </w:rPr>
        <w:t>performed</w:t>
      </w:r>
      <w:r w:rsidR="00324397" w:rsidRPr="00354F57">
        <w:rPr>
          <w:rFonts w:asciiTheme="majorBidi" w:hAnsiTheme="majorBidi" w:cstheme="majorBidi"/>
          <w:sz w:val="24"/>
          <w:szCs w:val="24"/>
        </w:rPr>
        <w:t>.  In December 1977 h</w:t>
      </w:r>
      <w:r w:rsidR="008508DE" w:rsidRPr="00354F57">
        <w:rPr>
          <w:rFonts w:asciiTheme="majorBidi" w:hAnsiTheme="majorBidi" w:cstheme="majorBidi"/>
          <w:sz w:val="24"/>
          <w:szCs w:val="24"/>
        </w:rPr>
        <w:t>e warned</w:t>
      </w:r>
      <w:r w:rsidR="00324397" w:rsidRPr="00354F57">
        <w:rPr>
          <w:rFonts w:asciiTheme="majorBidi" w:hAnsiTheme="majorBidi" w:cstheme="majorBidi"/>
          <w:sz w:val="24"/>
          <w:szCs w:val="24"/>
        </w:rPr>
        <w:t xml:space="preserve"> Mountbatten </w:t>
      </w:r>
      <w:r w:rsidR="004A37EE">
        <w:rPr>
          <w:rFonts w:asciiTheme="majorBidi" w:hAnsiTheme="majorBidi" w:cstheme="majorBidi"/>
          <w:sz w:val="24"/>
          <w:szCs w:val="24"/>
        </w:rPr>
        <w:t>to expect a delay in screening</w:t>
      </w:r>
      <w:r w:rsidR="00324397" w:rsidRPr="00354F57">
        <w:rPr>
          <w:rFonts w:asciiTheme="majorBidi" w:hAnsiTheme="majorBidi" w:cstheme="majorBidi"/>
          <w:sz w:val="24"/>
          <w:szCs w:val="24"/>
        </w:rPr>
        <w:t>: ‘As it’s still such a sensitive subject – people I talk to about it get terribly worked up almost immediately, as if it’s still happening – I suspect it could be a bumpy run.’</w:t>
      </w:r>
      <w:r w:rsidR="00324397" w:rsidRPr="00354F57">
        <w:rPr>
          <w:rStyle w:val="FootnoteReference"/>
          <w:rFonts w:asciiTheme="majorBidi" w:hAnsiTheme="majorBidi" w:cstheme="majorBidi"/>
          <w:sz w:val="24"/>
          <w:szCs w:val="24"/>
        </w:rPr>
        <w:footnoteReference w:id="18"/>
      </w:r>
      <w:r w:rsidR="008508DE" w:rsidRPr="00354F57">
        <w:rPr>
          <w:rFonts w:asciiTheme="majorBidi" w:hAnsiTheme="majorBidi" w:cstheme="majorBidi"/>
          <w:sz w:val="24"/>
          <w:szCs w:val="24"/>
        </w:rPr>
        <w:t xml:space="preserve">  </w:t>
      </w:r>
      <w:r w:rsidRPr="00354F57">
        <w:rPr>
          <w:rFonts w:asciiTheme="majorBidi" w:hAnsiTheme="majorBidi" w:cstheme="majorBidi"/>
          <w:sz w:val="24"/>
          <w:szCs w:val="24"/>
        </w:rPr>
        <w:t xml:space="preserve"> </w:t>
      </w:r>
      <w:r w:rsidR="0034756A" w:rsidRPr="00354F57">
        <w:rPr>
          <w:rFonts w:asciiTheme="majorBidi" w:hAnsiTheme="majorBidi" w:cstheme="majorBidi"/>
          <w:sz w:val="24"/>
          <w:szCs w:val="24"/>
        </w:rPr>
        <w:t xml:space="preserve"> </w:t>
      </w:r>
    </w:p>
    <w:p w:rsidR="00B954F8" w:rsidRDefault="00B246F9" w:rsidP="00A839FC">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Clearly it was important for Mountbatten to demonstrate that his professional conduct was in no way affected by his personal beliefs, but as in every other aspect of the Suez episode his recollection of </w:t>
      </w:r>
      <w:r w:rsidR="009808E4" w:rsidRPr="00354F57">
        <w:rPr>
          <w:rFonts w:asciiTheme="majorBidi" w:hAnsiTheme="majorBidi" w:cstheme="majorBidi"/>
          <w:sz w:val="24"/>
          <w:szCs w:val="24"/>
        </w:rPr>
        <w:t xml:space="preserve">the </w:t>
      </w:r>
      <w:r w:rsidRPr="00354F57">
        <w:rPr>
          <w:rFonts w:asciiTheme="majorBidi" w:hAnsiTheme="majorBidi" w:cstheme="majorBidi"/>
          <w:sz w:val="24"/>
          <w:szCs w:val="24"/>
        </w:rPr>
        <w:t>three services</w:t>
      </w:r>
      <w:r w:rsidR="009808E4" w:rsidRPr="00354F57">
        <w:rPr>
          <w:rFonts w:asciiTheme="majorBidi" w:hAnsiTheme="majorBidi" w:cstheme="majorBidi"/>
          <w:sz w:val="24"/>
          <w:szCs w:val="24"/>
        </w:rPr>
        <w:t>’ fighting efficiency</w:t>
      </w:r>
      <w:r w:rsidRPr="00354F57">
        <w:rPr>
          <w:rFonts w:asciiTheme="majorBidi" w:hAnsiTheme="majorBidi" w:cstheme="majorBidi"/>
          <w:sz w:val="24"/>
          <w:szCs w:val="24"/>
        </w:rPr>
        <w:t xml:space="preserve"> </w:t>
      </w:r>
      <w:r w:rsidR="009808E4" w:rsidRPr="00354F57">
        <w:rPr>
          <w:rFonts w:asciiTheme="majorBidi" w:hAnsiTheme="majorBidi" w:cstheme="majorBidi"/>
          <w:sz w:val="24"/>
          <w:szCs w:val="24"/>
        </w:rPr>
        <w:t>more and more</w:t>
      </w:r>
      <w:r w:rsidRPr="00354F57">
        <w:rPr>
          <w:rFonts w:asciiTheme="majorBidi" w:hAnsiTheme="majorBidi" w:cstheme="majorBidi"/>
          <w:sz w:val="24"/>
          <w:szCs w:val="24"/>
        </w:rPr>
        <w:t xml:space="preserve"> reflected </w:t>
      </w:r>
      <w:r w:rsidR="00A03FCF">
        <w:rPr>
          <w:rFonts w:asciiTheme="majorBidi" w:hAnsiTheme="majorBidi" w:cstheme="majorBidi"/>
          <w:sz w:val="24"/>
          <w:szCs w:val="24"/>
        </w:rPr>
        <w:t>the ideal rather than the real</w:t>
      </w:r>
      <w:r w:rsidR="00A839FC">
        <w:rPr>
          <w:rFonts w:asciiTheme="majorBidi" w:hAnsiTheme="majorBidi" w:cstheme="majorBidi"/>
          <w:sz w:val="24"/>
          <w:szCs w:val="24"/>
        </w:rPr>
        <w:t xml:space="preserve">.  </w:t>
      </w:r>
      <w:r w:rsidR="0082657B" w:rsidRPr="00354F57">
        <w:rPr>
          <w:rFonts w:asciiTheme="majorBidi" w:hAnsiTheme="majorBidi" w:cstheme="majorBidi"/>
          <w:sz w:val="24"/>
          <w:szCs w:val="24"/>
        </w:rPr>
        <w:t xml:space="preserve">Had Mountbatten </w:t>
      </w:r>
      <w:r w:rsidR="00AB11E8" w:rsidRPr="00354F57">
        <w:rPr>
          <w:rFonts w:asciiTheme="majorBidi" w:hAnsiTheme="majorBidi" w:cstheme="majorBidi"/>
          <w:sz w:val="24"/>
          <w:szCs w:val="24"/>
        </w:rPr>
        <w:t>revisited</w:t>
      </w:r>
      <w:r w:rsidR="0082657B" w:rsidRPr="00354F57">
        <w:rPr>
          <w:rFonts w:asciiTheme="majorBidi" w:hAnsiTheme="majorBidi" w:cstheme="majorBidi"/>
          <w:sz w:val="24"/>
          <w:szCs w:val="24"/>
        </w:rPr>
        <w:t xml:space="preserve"> the Admiralty’s final assessment of the Royal Navy’s </w:t>
      </w:r>
      <w:r w:rsidR="00AB11E8" w:rsidRPr="00354F57">
        <w:rPr>
          <w:rFonts w:asciiTheme="majorBidi" w:hAnsiTheme="majorBidi" w:cstheme="majorBidi"/>
          <w:sz w:val="24"/>
          <w:szCs w:val="24"/>
        </w:rPr>
        <w:t xml:space="preserve">contribution to </w:t>
      </w:r>
      <w:r w:rsidR="00A900E9">
        <w:rPr>
          <w:rFonts w:asciiTheme="majorBidi" w:hAnsiTheme="majorBidi" w:cstheme="majorBidi"/>
          <w:sz w:val="24"/>
          <w:szCs w:val="24"/>
        </w:rPr>
        <w:t xml:space="preserve">Operation </w:t>
      </w:r>
      <w:r w:rsidR="00AB11E8" w:rsidRPr="00354F57">
        <w:rPr>
          <w:rFonts w:asciiTheme="majorBidi" w:hAnsiTheme="majorBidi" w:cstheme="majorBidi"/>
          <w:sz w:val="24"/>
          <w:szCs w:val="24"/>
        </w:rPr>
        <w:t xml:space="preserve">MUSKETEER he would have found the relevant fleet commanders qualifying </w:t>
      </w:r>
      <w:r w:rsidR="008F0217" w:rsidRPr="00354F57">
        <w:rPr>
          <w:rFonts w:asciiTheme="majorBidi" w:hAnsiTheme="majorBidi" w:cstheme="majorBidi"/>
          <w:sz w:val="24"/>
          <w:szCs w:val="24"/>
        </w:rPr>
        <w:t>his</w:t>
      </w:r>
      <w:r w:rsidR="00AB11E8" w:rsidRPr="00354F57">
        <w:rPr>
          <w:rFonts w:asciiTheme="majorBidi" w:hAnsiTheme="majorBidi" w:cstheme="majorBidi"/>
          <w:sz w:val="24"/>
          <w:szCs w:val="24"/>
        </w:rPr>
        <w:t xml:space="preserve"> initial enthusiasm.  They didn’t pull their punches when lambasting ministerial micro-management (‘…there is the danger that political considerations may so emasculate our plans, organisation and the conduct of operat</w:t>
      </w:r>
      <w:r w:rsidR="008F0217" w:rsidRPr="00354F57">
        <w:rPr>
          <w:rFonts w:asciiTheme="majorBidi" w:hAnsiTheme="majorBidi" w:cstheme="majorBidi"/>
          <w:sz w:val="24"/>
          <w:szCs w:val="24"/>
        </w:rPr>
        <w:t>io</w:t>
      </w:r>
      <w:r w:rsidR="00943232">
        <w:rPr>
          <w:rFonts w:asciiTheme="majorBidi" w:hAnsiTheme="majorBidi" w:cstheme="majorBidi"/>
          <w:sz w:val="24"/>
          <w:szCs w:val="24"/>
        </w:rPr>
        <w:t xml:space="preserve">ns as to render them </w:t>
      </w:r>
      <w:r w:rsidR="00943232">
        <w:rPr>
          <w:rFonts w:asciiTheme="majorBidi" w:hAnsiTheme="majorBidi" w:cstheme="majorBidi"/>
          <w:sz w:val="24"/>
          <w:szCs w:val="24"/>
        </w:rPr>
        <w:lastRenderedPageBreak/>
        <w:t>impotent’);</w:t>
      </w:r>
      <w:r w:rsidR="008F0217" w:rsidRPr="00354F57">
        <w:rPr>
          <w:rFonts w:asciiTheme="majorBidi" w:hAnsiTheme="majorBidi" w:cstheme="majorBidi"/>
          <w:sz w:val="24"/>
          <w:szCs w:val="24"/>
        </w:rPr>
        <w:t xml:space="preserve"> but neither did they shrin</w:t>
      </w:r>
      <w:r w:rsidR="00AB11E8" w:rsidRPr="00354F57">
        <w:rPr>
          <w:rFonts w:asciiTheme="majorBidi" w:hAnsiTheme="majorBidi" w:cstheme="majorBidi"/>
          <w:sz w:val="24"/>
          <w:szCs w:val="24"/>
        </w:rPr>
        <w:t xml:space="preserve">k from highlighting </w:t>
      </w:r>
      <w:r w:rsidR="000576E0" w:rsidRPr="00354F57">
        <w:rPr>
          <w:rFonts w:asciiTheme="majorBidi" w:hAnsiTheme="majorBidi" w:cstheme="majorBidi"/>
          <w:sz w:val="24"/>
          <w:szCs w:val="24"/>
        </w:rPr>
        <w:t>failures unique to the Navy</w:t>
      </w:r>
      <w:r w:rsidR="00AB11E8" w:rsidRPr="00354F57">
        <w:rPr>
          <w:rFonts w:asciiTheme="majorBidi" w:hAnsiTheme="majorBidi" w:cstheme="majorBidi"/>
          <w:sz w:val="24"/>
          <w:szCs w:val="24"/>
        </w:rPr>
        <w:t>, not least regarding logistics and communications.</w:t>
      </w:r>
      <w:r w:rsidR="009326AA" w:rsidRPr="00354F57">
        <w:rPr>
          <w:rFonts w:asciiTheme="majorBidi" w:hAnsiTheme="majorBidi" w:cstheme="majorBidi"/>
          <w:sz w:val="24"/>
          <w:szCs w:val="24"/>
        </w:rPr>
        <w:t xml:space="preserve">  On the positive side,</w:t>
      </w:r>
      <w:r w:rsidR="000576E0" w:rsidRPr="00354F57">
        <w:rPr>
          <w:rFonts w:asciiTheme="majorBidi" w:hAnsiTheme="majorBidi" w:cstheme="majorBidi"/>
          <w:sz w:val="24"/>
          <w:szCs w:val="24"/>
        </w:rPr>
        <w:t xml:space="preserve"> ‘the whole operation provided compelling evidence to all of the flexibility and ubiquity of carrier-borne air power</w:t>
      </w:r>
      <w:r w:rsidR="009326AA" w:rsidRPr="00354F57">
        <w:rPr>
          <w:rFonts w:asciiTheme="majorBidi" w:hAnsiTheme="majorBidi" w:cstheme="majorBidi"/>
          <w:sz w:val="24"/>
          <w:szCs w:val="24"/>
        </w:rPr>
        <w:t xml:space="preserve">.’  On the negative, </w:t>
      </w:r>
      <w:r w:rsidR="000576E0" w:rsidRPr="00354F57">
        <w:rPr>
          <w:rFonts w:asciiTheme="majorBidi" w:hAnsiTheme="majorBidi" w:cstheme="majorBidi"/>
          <w:sz w:val="24"/>
          <w:szCs w:val="24"/>
        </w:rPr>
        <w:t>no less than seventy-two recommendations em</w:t>
      </w:r>
      <w:r w:rsidR="009326AA" w:rsidRPr="00354F57">
        <w:rPr>
          <w:rFonts w:asciiTheme="majorBidi" w:hAnsiTheme="majorBidi" w:cstheme="majorBidi"/>
          <w:sz w:val="24"/>
          <w:szCs w:val="24"/>
        </w:rPr>
        <w:t>phasised</w:t>
      </w:r>
      <w:r w:rsidR="000576E0" w:rsidRPr="00354F57">
        <w:rPr>
          <w:rFonts w:asciiTheme="majorBidi" w:hAnsiTheme="majorBidi" w:cstheme="majorBidi"/>
          <w:sz w:val="24"/>
          <w:szCs w:val="24"/>
        </w:rPr>
        <w:t xml:space="preserve"> </w:t>
      </w:r>
      <w:r w:rsidR="009326AA" w:rsidRPr="00354F57">
        <w:rPr>
          <w:rFonts w:asciiTheme="majorBidi" w:hAnsiTheme="majorBidi" w:cstheme="majorBidi"/>
          <w:sz w:val="24"/>
          <w:szCs w:val="24"/>
        </w:rPr>
        <w:t>an urgent</w:t>
      </w:r>
      <w:r w:rsidR="000576E0" w:rsidRPr="00354F57">
        <w:rPr>
          <w:rFonts w:asciiTheme="majorBidi" w:hAnsiTheme="majorBidi" w:cstheme="majorBidi"/>
          <w:sz w:val="24"/>
          <w:szCs w:val="24"/>
        </w:rPr>
        <w:t xml:space="preserve"> need to rebuild reserves of landing-craft and Royal Fleet Auxiliary support ships, revive continuous commando training in amphibious landings, and restore purpose-built communications headquarters.</w:t>
      </w:r>
      <w:r w:rsidR="00B954F8">
        <w:rPr>
          <w:rStyle w:val="FootnoteReference"/>
          <w:rFonts w:asciiTheme="majorBidi" w:hAnsiTheme="majorBidi" w:cstheme="majorBidi"/>
          <w:sz w:val="24"/>
          <w:szCs w:val="24"/>
        </w:rPr>
        <w:footnoteReference w:id="19"/>
      </w:r>
      <w:r w:rsidR="000576E0" w:rsidRPr="00354F57">
        <w:rPr>
          <w:rFonts w:asciiTheme="majorBidi" w:hAnsiTheme="majorBidi" w:cstheme="majorBidi"/>
          <w:sz w:val="24"/>
          <w:szCs w:val="24"/>
        </w:rPr>
        <w:t xml:space="preserve">  </w:t>
      </w:r>
    </w:p>
    <w:p w:rsidR="00AE688B" w:rsidRPr="00354F57" w:rsidRDefault="000576E0" w:rsidP="00A839FC">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The lamentable record of HMS </w:t>
      </w:r>
      <w:r w:rsidR="000C4FB5" w:rsidRPr="00354F57">
        <w:rPr>
          <w:rFonts w:asciiTheme="majorBidi" w:hAnsiTheme="majorBidi" w:cstheme="majorBidi"/>
          <w:i/>
          <w:iCs/>
          <w:sz w:val="24"/>
          <w:szCs w:val="24"/>
        </w:rPr>
        <w:t>Tyne</w:t>
      </w:r>
      <w:r w:rsidR="00943232">
        <w:rPr>
          <w:rFonts w:asciiTheme="majorBidi" w:hAnsiTheme="majorBidi" w:cstheme="majorBidi"/>
          <w:sz w:val="24"/>
          <w:szCs w:val="24"/>
        </w:rPr>
        <w:t xml:space="preserve"> as an ad hoc taskforce headquarters</w:t>
      </w:r>
      <w:r w:rsidR="000C4FB5" w:rsidRPr="00354F57">
        <w:rPr>
          <w:rFonts w:asciiTheme="majorBidi" w:hAnsiTheme="majorBidi" w:cstheme="majorBidi"/>
          <w:sz w:val="24"/>
          <w:szCs w:val="24"/>
        </w:rPr>
        <w:t xml:space="preserve">, and the breakdown in sea-land-air signals at critical moments during the fight for Port Said, </w:t>
      </w:r>
      <w:r w:rsidR="008F0217" w:rsidRPr="00354F57">
        <w:rPr>
          <w:rFonts w:asciiTheme="majorBidi" w:hAnsiTheme="majorBidi" w:cstheme="majorBidi"/>
          <w:sz w:val="24"/>
          <w:szCs w:val="24"/>
        </w:rPr>
        <w:t>reminded planning staff</w:t>
      </w:r>
      <w:r w:rsidR="000C4FB5" w:rsidRPr="00354F57">
        <w:rPr>
          <w:rFonts w:asciiTheme="majorBidi" w:hAnsiTheme="majorBidi" w:cstheme="majorBidi"/>
          <w:sz w:val="24"/>
          <w:szCs w:val="24"/>
        </w:rPr>
        <w:t xml:space="preserve"> of the </w:t>
      </w:r>
      <w:r w:rsidR="000C4FB5" w:rsidRPr="00354F57">
        <w:rPr>
          <w:rFonts w:asciiTheme="majorBidi" w:hAnsiTheme="majorBidi" w:cstheme="majorBidi"/>
          <w:i/>
          <w:iCs/>
          <w:sz w:val="24"/>
          <w:szCs w:val="24"/>
        </w:rPr>
        <w:t>Calpe</w:t>
      </w:r>
      <w:r w:rsidR="00943232">
        <w:rPr>
          <w:rFonts w:asciiTheme="majorBidi" w:hAnsiTheme="majorBidi" w:cstheme="majorBidi"/>
          <w:sz w:val="24"/>
          <w:szCs w:val="24"/>
        </w:rPr>
        <w:t xml:space="preserve">’s misfortunes at Dieppe; </w:t>
      </w:r>
      <w:r w:rsidR="000C4FB5" w:rsidRPr="00354F57">
        <w:rPr>
          <w:rFonts w:asciiTheme="majorBidi" w:hAnsiTheme="majorBidi" w:cstheme="majorBidi"/>
          <w:sz w:val="24"/>
          <w:szCs w:val="24"/>
        </w:rPr>
        <w:t>Combined Operations had responded speedily in the autumn of 1942, providing a purpose-built off-shore command centre in time</w:t>
      </w:r>
      <w:r w:rsidR="00943232">
        <w:rPr>
          <w:rFonts w:asciiTheme="majorBidi" w:hAnsiTheme="majorBidi" w:cstheme="majorBidi"/>
          <w:sz w:val="24"/>
          <w:szCs w:val="24"/>
        </w:rPr>
        <w:t xml:space="preserve"> for the North African landings.  A</w:t>
      </w:r>
      <w:r w:rsidR="000C4FB5" w:rsidRPr="00354F57">
        <w:rPr>
          <w:rFonts w:asciiTheme="majorBidi" w:hAnsiTheme="majorBidi" w:cstheme="majorBidi"/>
          <w:sz w:val="24"/>
          <w:szCs w:val="24"/>
        </w:rPr>
        <w:t xml:space="preserve">lthough not the author, </w:t>
      </w:r>
      <w:r w:rsidR="000F2997" w:rsidRPr="00354F57">
        <w:rPr>
          <w:rFonts w:asciiTheme="majorBidi" w:hAnsiTheme="majorBidi" w:cstheme="majorBidi"/>
          <w:sz w:val="24"/>
          <w:szCs w:val="24"/>
        </w:rPr>
        <w:t>the First Sea Lord’</w:t>
      </w:r>
      <w:r w:rsidR="00544D2A" w:rsidRPr="00354F57">
        <w:rPr>
          <w:rFonts w:asciiTheme="majorBidi" w:hAnsiTheme="majorBidi" w:cstheme="majorBidi"/>
          <w:sz w:val="24"/>
          <w:szCs w:val="24"/>
        </w:rPr>
        <w:t xml:space="preserve">s </w:t>
      </w:r>
      <w:r w:rsidR="00BF73D0" w:rsidRPr="00354F57">
        <w:rPr>
          <w:rFonts w:asciiTheme="majorBidi" w:hAnsiTheme="majorBidi" w:cstheme="majorBidi"/>
          <w:sz w:val="24"/>
          <w:szCs w:val="24"/>
        </w:rPr>
        <w:t>influence was obvious</w:t>
      </w:r>
      <w:r w:rsidR="00544D2A" w:rsidRPr="00354F57">
        <w:rPr>
          <w:rFonts w:asciiTheme="majorBidi" w:hAnsiTheme="majorBidi" w:cstheme="majorBidi"/>
          <w:sz w:val="24"/>
          <w:szCs w:val="24"/>
        </w:rPr>
        <w:t xml:space="preserve"> in almost every paragraph of the</w:t>
      </w:r>
      <w:r w:rsidR="00BF73D0" w:rsidRPr="00354F57">
        <w:rPr>
          <w:rFonts w:asciiTheme="majorBidi" w:hAnsiTheme="majorBidi" w:cstheme="majorBidi"/>
          <w:sz w:val="24"/>
          <w:szCs w:val="24"/>
        </w:rPr>
        <w:t xml:space="preserve"> Royal</w:t>
      </w:r>
      <w:r w:rsidR="009326AA" w:rsidRPr="00354F57">
        <w:rPr>
          <w:rFonts w:asciiTheme="majorBidi" w:hAnsiTheme="majorBidi" w:cstheme="majorBidi"/>
          <w:sz w:val="24"/>
          <w:szCs w:val="24"/>
        </w:rPr>
        <w:t xml:space="preserve"> </w:t>
      </w:r>
      <w:r w:rsidR="00BF73D0" w:rsidRPr="00354F57">
        <w:rPr>
          <w:rFonts w:asciiTheme="majorBidi" w:hAnsiTheme="majorBidi" w:cstheme="majorBidi"/>
          <w:sz w:val="24"/>
          <w:szCs w:val="24"/>
        </w:rPr>
        <w:t>Navy’s</w:t>
      </w:r>
      <w:r w:rsidR="00D22CEA" w:rsidRPr="00354F57">
        <w:rPr>
          <w:rFonts w:asciiTheme="majorBidi" w:hAnsiTheme="majorBidi" w:cstheme="majorBidi"/>
          <w:sz w:val="24"/>
          <w:szCs w:val="24"/>
        </w:rPr>
        <w:t xml:space="preserve"> </w:t>
      </w:r>
      <w:r w:rsidR="006426B4" w:rsidRPr="00354F57">
        <w:rPr>
          <w:rFonts w:asciiTheme="majorBidi" w:hAnsiTheme="majorBidi" w:cstheme="majorBidi"/>
          <w:sz w:val="24"/>
          <w:szCs w:val="24"/>
        </w:rPr>
        <w:t xml:space="preserve">post-Suez </w:t>
      </w:r>
      <w:r w:rsidR="00544D2A" w:rsidRPr="00354F57">
        <w:rPr>
          <w:rFonts w:asciiTheme="majorBidi" w:hAnsiTheme="majorBidi" w:cstheme="majorBidi"/>
          <w:sz w:val="24"/>
          <w:szCs w:val="24"/>
        </w:rPr>
        <w:t>wake-up call.</w:t>
      </w:r>
      <w:r w:rsidR="009326AA" w:rsidRPr="00354F57">
        <w:rPr>
          <w:rFonts w:asciiTheme="majorBidi" w:hAnsiTheme="majorBidi" w:cstheme="majorBidi"/>
          <w:sz w:val="24"/>
          <w:szCs w:val="24"/>
        </w:rPr>
        <w:t xml:space="preserve">  </w:t>
      </w:r>
      <w:r w:rsidR="00D22CEA" w:rsidRPr="00354F57">
        <w:rPr>
          <w:rFonts w:asciiTheme="majorBidi" w:hAnsiTheme="majorBidi" w:cstheme="majorBidi"/>
          <w:sz w:val="24"/>
          <w:szCs w:val="24"/>
        </w:rPr>
        <w:t xml:space="preserve">The admirals’ conclusions were </w:t>
      </w:r>
      <w:r w:rsidR="002E6A83" w:rsidRPr="00354F57">
        <w:rPr>
          <w:rFonts w:asciiTheme="majorBidi" w:hAnsiTheme="majorBidi" w:cstheme="majorBidi"/>
          <w:sz w:val="24"/>
          <w:szCs w:val="24"/>
        </w:rPr>
        <w:t>consistent with those arrived at by t</w:t>
      </w:r>
      <w:r w:rsidR="009326AA" w:rsidRPr="00354F57">
        <w:rPr>
          <w:rFonts w:asciiTheme="majorBidi" w:hAnsiTheme="majorBidi" w:cstheme="majorBidi"/>
          <w:sz w:val="24"/>
          <w:szCs w:val="24"/>
        </w:rPr>
        <w:t xml:space="preserve">he </w:t>
      </w:r>
      <w:r w:rsidR="002E6A83" w:rsidRPr="00354F57">
        <w:rPr>
          <w:rFonts w:asciiTheme="majorBidi" w:hAnsiTheme="majorBidi" w:cstheme="majorBidi"/>
          <w:sz w:val="24"/>
          <w:szCs w:val="24"/>
        </w:rPr>
        <w:t>Way Ahead Committee, commissioned by Mountbatten the previous year with a remit to reduce manpower and render the Navy fit for purpose</w:t>
      </w:r>
      <w:r w:rsidR="009326AA" w:rsidRPr="00354F57">
        <w:rPr>
          <w:rFonts w:asciiTheme="majorBidi" w:hAnsiTheme="majorBidi" w:cstheme="majorBidi"/>
          <w:sz w:val="24"/>
          <w:szCs w:val="24"/>
        </w:rPr>
        <w:t>.</w:t>
      </w:r>
      <w:r w:rsidR="007D6FCB" w:rsidRPr="00354F57">
        <w:rPr>
          <w:rFonts w:asciiTheme="majorBidi" w:hAnsiTheme="majorBidi" w:cstheme="majorBidi"/>
          <w:sz w:val="24"/>
          <w:szCs w:val="24"/>
        </w:rPr>
        <w:t xml:space="preserve">  This was scarcely surprising </w:t>
      </w:r>
      <w:r w:rsidR="00991DF1" w:rsidRPr="00354F57">
        <w:rPr>
          <w:rFonts w:asciiTheme="majorBidi" w:hAnsiTheme="majorBidi" w:cstheme="majorBidi"/>
          <w:sz w:val="24"/>
          <w:szCs w:val="24"/>
        </w:rPr>
        <w:t>seeing as</w:t>
      </w:r>
      <w:r w:rsidR="007D6FCB" w:rsidRPr="00354F57">
        <w:rPr>
          <w:rFonts w:asciiTheme="majorBidi" w:hAnsiTheme="majorBidi" w:cstheme="majorBidi"/>
          <w:sz w:val="24"/>
          <w:szCs w:val="24"/>
        </w:rPr>
        <w:t xml:space="preserve"> the report was signed off by </w:t>
      </w:r>
      <w:r w:rsidR="00943232">
        <w:rPr>
          <w:rFonts w:asciiTheme="majorBidi" w:hAnsiTheme="majorBidi" w:cstheme="majorBidi"/>
          <w:sz w:val="24"/>
          <w:szCs w:val="24"/>
        </w:rPr>
        <w:t xml:space="preserve">Sir </w:t>
      </w:r>
      <w:r w:rsidR="007D6FCB" w:rsidRPr="00354F57">
        <w:rPr>
          <w:rFonts w:asciiTheme="majorBidi" w:hAnsiTheme="majorBidi" w:cstheme="majorBidi"/>
          <w:sz w:val="24"/>
          <w:szCs w:val="24"/>
        </w:rPr>
        <w:t xml:space="preserve">Guy Grantham, </w:t>
      </w:r>
      <w:r w:rsidR="00060273" w:rsidRPr="00354F57">
        <w:rPr>
          <w:rFonts w:asciiTheme="majorBidi" w:hAnsiTheme="majorBidi" w:cstheme="majorBidi"/>
          <w:sz w:val="24"/>
          <w:szCs w:val="24"/>
        </w:rPr>
        <w:t>as C-in-C</w:t>
      </w:r>
      <w:r w:rsidR="007D6FCB" w:rsidRPr="00354F57">
        <w:rPr>
          <w:rFonts w:asciiTheme="majorBidi" w:hAnsiTheme="majorBidi" w:cstheme="majorBidi"/>
          <w:sz w:val="24"/>
          <w:szCs w:val="24"/>
        </w:rPr>
        <w:t xml:space="preserve"> Mediterranean Fleet </w:t>
      </w:r>
      <w:r w:rsidR="00991DF1" w:rsidRPr="00354F57">
        <w:rPr>
          <w:rFonts w:asciiTheme="majorBidi" w:hAnsiTheme="majorBidi" w:cstheme="majorBidi"/>
          <w:sz w:val="24"/>
          <w:szCs w:val="24"/>
        </w:rPr>
        <w:t>an ardent advocate of</w:t>
      </w:r>
      <w:r w:rsidR="007D6FCB" w:rsidRPr="00354F57">
        <w:rPr>
          <w:rFonts w:asciiTheme="majorBidi" w:hAnsiTheme="majorBidi" w:cstheme="majorBidi"/>
          <w:sz w:val="24"/>
          <w:szCs w:val="24"/>
        </w:rPr>
        <w:t xml:space="preserve"> reform.</w:t>
      </w:r>
      <w:r w:rsidR="00544D2A" w:rsidRPr="00354F57">
        <w:rPr>
          <w:rStyle w:val="FootnoteReference"/>
          <w:rFonts w:asciiTheme="majorBidi" w:hAnsiTheme="majorBidi" w:cstheme="majorBidi"/>
          <w:sz w:val="24"/>
          <w:szCs w:val="24"/>
        </w:rPr>
        <w:footnoteReference w:id="20"/>
      </w:r>
    </w:p>
    <w:p w:rsidR="00B954F8" w:rsidRDefault="00D11BFD" w:rsidP="00B954F8">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In reality t</w:t>
      </w:r>
      <w:r w:rsidR="00E53D89" w:rsidRPr="00354F57">
        <w:rPr>
          <w:rFonts w:asciiTheme="majorBidi" w:hAnsiTheme="majorBidi" w:cstheme="majorBidi"/>
          <w:sz w:val="24"/>
          <w:szCs w:val="24"/>
        </w:rPr>
        <w:t xml:space="preserve">he </w:t>
      </w:r>
      <w:r w:rsidR="00943232">
        <w:rPr>
          <w:rFonts w:asciiTheme="majorBidi" w:hAnsiTheme="majorBidi" w:cstheme="majorBidi"/>
          <w:sz w:val="24"/>
          <w:szCs w:val="24"/>
        </w:rPr>
        <w:t>seizure of Port Said</w:t>
      </w:r>
      <w:r w:rsidR="00087E6E" w:rsidRPr="00354F57">
        <w:rPr>
          <w:rFonts w:asciiTheme="majorBidi" w:hAnsiTheme="majorBidi" w:cstheme="majorBidi"/>
          <w:sz w:val="24"/>
          <w:szCs w:val="24"/>
        </w:rPr>
        <w:t xml:space="preserve"> </w:t>
      </w:r>
      <w:r w:rsidR="00E53D89" w:rsidRPr="00354F57">
        <w:rPr>
          <w:rFonts w:asciiTheme="majorBidi" w:hAnsiTheme="majorBidi" w:cstheme="majorBidi"/>
          <w:sz w:val="24"/>
          <w:szCs w:val="24"/>
        </w:rPr>
        <w:t xml:space="preserve">was marred by a succession of </w:t>
      </w:r>
      <w:r w:rsidRPr="00354F57">
        <w:rPr>
          <w:rFonts w:asciiTheme="majorBidi" w:hAnsiTheme="majorBidi" w:cstheme="majorBidi"/>
          <w:sz w:val="24"/>
          <w:szCs w:val="24"/>
        </w:rPr>
        <w:t xml:space="preserve">fatal </w:t>
      </w:r>
      <w:r w:rsidR="00E53D89" w:rsidRPr="00354F57">
        <w:rPr>
          <w:rFonts w:asciiTheme="majorBidi" w:hAnsiTheme="majorBidi" w:cstheme="majorBidi"/>
          <w:sz w:val="24"/>
          <w:szCs w:val="24"/>
        </w:rPr>
        <w:t xml:space="preserve">errors and miscalculations, </w:t>
      </w:r>
      <w:r w:rsidR="00087E6E" w:rsidRPr="00354F57">
        <w:rPr>
          <w:rFonts w:asciiTheme="majorBidi" w:hAnsiTheme="majorBidi" w:cstheme="majorBidi"/>
          <w:sz w:val="24"/>
          <w:szCs w:val="24"/>
        </w:rPr>
        <w:t>many of them</w:t>
      </w:r>
      <w:r w:rsidRPr="00354F57">
        <w:rPr>
          <w:rFonts w:asciiTheme="majorBidi" w:hAnsiTheme="majorBidi" w:cstheme="majorBidi"/>
          <w:sz w:val="24"/>
          <w:szCs w:val="24"/>
        </w:rPr>
        <w:t xml:space="preserve"> involving the RAF.  But neither</w:t>
      </w:r>
      <w:r w:rsidR="00087E6E" w:rsidRPr="00354F57">
        <w:rPr>
          <w:rFonts w:asciiTheme="majorBidi" w:hAnsiTheme="majorBidi" w:cstheme="majorBidi"/>
          <w:sz w:val="24"/>
          <w:szCs w:val="24"/>
        </w:rPr>
        <w:t xml:space="preserve"> were the Navy and</w:t>
      </w:r>
      <w:r w:rsidR="00E53D89" w:rsidRPr="00354F57">
        <w:rPr>
          <w:rFonts w:asciiTheme="majorBidi" w:hAnsiTheme="majorBidi" w:cstheme="majorBidi"/>
          <w:sz w:val="24"/>
          <w:szCs w:val="24"/>
        </w:rPr>
        <w:t xml:space="preserve"> the Marines exempt or unaffected, with the most serious incident involving</w:t>
      </w:r>
      <w:r w:rsidRPr="00354F57">
        <w:rPr>
          <w:rFonts w:asciiTheme="majorBidi" w:hAnsiTheme="majorBidi" w:cstheme="majorBidi"/>
          <w:sz w:val="24"/>
          <w:szCs w:val="24"/>
        </w:rPr>
        <w:t xml:space="preserve"> men of 45 Commando coming under attack from aircraft of the Fleet Air Arm</w:t>
      </w:r>
      <w:r w:rsidR="00E53D89" w:rsidRPr="00354F57">
        <w:rPr>
          <w:rFonts w:asciiTheme="majorBidi" w:hAnsiTheme="majorBidi" w:cstheme="majorBidi"/>
          <w:sz w:val="24"/>
          <w:szCs w:val="24"/>
        </w:rPr>
        <w:t xml:space="preserve">.  </w:t>
      </w:r>
      <w:r w:rsidR="00D22CEA" w:rsidRPr="00354F57">
        <w:rPr>
          <w:rFonts w:asciiTheme="majorBidi" w:hAnsiTheme="majorBidi" w:cstheme="majorBidi"/>
          <w:sz w:val="24"/>
          <w:szCs w:val="24"/>
        </w:rPr>
        <w:t>Regret</w:t>
      </w:r>
      <w:r w:rsidR="00AE688B" w:rsidRPr="00354F57">
        <w:rPr>
          <w:rFonts w:asciiTheme="majorBidi" w:hAnsiTheme="majorBidi" w:cstheme="majorBidi"/>
          <w:sz w:val="24"/>
          <w:szCs w:val="24"/>
        </w:rPr>
        <w:t xml:space="preserve"> in the Admiralty report and </w:t>
      </w:r>
      <w:r w:rsidR="00D22CEA" w:rsidRPr="00354F57">
        <w:rPr>
          <w:rFonts w:asciiTheme="majorBidi" w:hAnsiTheme="majorBidi" w:cstheme="majorBidi"/>
          <w:sz w:val="24"/>
          <w:szCs w:val="24"/>
        </w:rPr>
        <w:t xml:space="preserve">then </w:t>
      </w:r>
      <w:r w:rsidR="00AE688B" w:rsidRPr="00354F57">
        <w:rPr>
          <w:rFonts w:asciiTheme="majorBidi" w:hAnsiTheme="majorBidi" w:cstheme="majorBidi"/>
          <w:sz w:val="24"/>
          <w:szCs w:val="24"/>
        </w:rPr>
        <w:t xml:space="preserve">in </w:t>
      </w:r>
      <w:r w:rsidR="00AE688B" w:rsidRPr="00354F57">
        <w:rPr>
          <w:rFonts w:asciiTheme="majorBidi" w:hAnsiTheme="majorBidi" w:cstheme="majorBidi"/>
          <w:i/>
          <w:iCs/>
          <w:sz w:val="24"/>
          <w:szCs w:val="24"/>
        </w:rPr>
        <w:t>The Watery Maze</w:t>
      </w:r>
      <w:r w:rsidR="00D22CEA" w:rsidRPr="00354F57">
        <w:rPr>
          <w:rFonts w:asciiTheme="majorBidi" w:hAnsiTheme="majorBidi" w:cstheme="majorBidi"/>
          <w:sz w:val="24"/>
          <w:szCs w:val="24"/>
        </w:rPr>
        <w:t xml:space="preserve"> that</w:t>
      </w:r>
      <w:r w:rsidR="00943232">
        <w:rPr>
          <w:rFonts w:asciiTheme="majorBidi" w:hAnsiTheme="majorBidi" w:cstheme="majorBidi"/>
          <w:sz w:val="24"/>
          <w:szCs w:val="24"/>
        </w:rPr>
        <w:t xml:space="preserve"> m</w:t>
      </w:r>
      <w:r w:rsidR="00D22CEA" w:rsidRPr="00354F57">
        <w:rPr>
          <w:rFonts w:asciiTheme="majorBidi" w:hAnsiTheme="majorBidi" w:cstheme="majorBidi"/>
          <w:sz w:val="24"/>
          <w:szCs w:val="24"/>
        </w:rPr>
        <w:t>arines sacrificed commando training to conduct</w:t>
      </w:r>
      <w:r w:rsidR="00AE688B" w:rsidRPr="00354F57">
        <w:rPr>
          <w:rFonts w:asciiTheme="majorBidi" w:hAnsiTheme="majorBidi" w:cstheme="majorBidi"/>
          <w:sz w:val="24"/>
          <w:szCs w:val="24"/>
        </w:rPr>
        <w:t xml:space="preserve"> counter-insurgency operations in Cyprus </w:t>
      </w:r>
      <w:r w:rsidR="00D22CEA" w:rsidRPr="00354F57">
        <w:rPr>
          <w:rFonts w:asciiTheme="majorBidi" w:hAnsiTheme="majorBidi" w:cstheme="majorBidi"/>
          <w:sz w:val="24"/>
          <w:szCs w:val="24"/>
        </w:rPr>
        <w:t>hinted at</w:t>
      </w:r>
      <w:r w:rsidR="00AE688B" w:rsidRPr="00354F57">
        <w:rPr>
          <w:rFonts w:asciiTheme="majorBidi" w:hAnsiTheme="majorBidi" w:cstheme="majorBidi"/>
          <w:sz w:val="24"/>
          <w:szCs w:val="24"/>
        </w:rPr>
        <w:t xml:space="preserve"> Mountbatten’s </w:t>
      </w:r>
      <w:r w:rsidR="00D22CEA" w:rsidRPr="00354F57">
        <w:rPr>
          <w:rFonts w:asciiTheme="majorBidi" w:hAnsiTheme="majorBidi" w:cstheme="majorBidi"/>
          <w:sz w:val="24"/>
          <w:szCs w:val="24"/>
        </w:rPr>
        <w:t>original frustration over</w:t>
      </w:r>
      <w:r w:rsidR="0034322D" w:rsidRPr="00354F57">
        <w:rPr>
          <w:rFonts w:asciiTheme="majorBidi" w:hAnsiTheme="majorBidi" w:cstheme="majorBidi"/>
          <w:sz w:val="24"/>
          <w:szCs w:val="24"/>
        </w:rPr>
        <w:t xml:space="preserve"> th</w:t>
      </w:r>
      <w:r w:rsidR="00943232">
        <w:rPr>
          <w:rFonts w:asciiTheme="majorBidi" w:hAnsiTheme="majorBidi" w:cstheme="majorBidi"/>
          <w:sz w:val="24"/>
          <w:szCs w:val="24"/>
        </w:rPr>
        <w:t xml:space="preserve">e </w:t>
      </w:r>
      <w:r w:rsidR="00943232">
        <w:rPr>
          <w:rFonts w:asciiTheme="majorBidi" w:hAnsiTheme="majorBidi" w:cstheme="majorBidi"/>
          <w:sz w:val="24"/>
          <w:szCs w:val="24"/>
        </w:rPr>
        <w:lastRenderedPageBreak/>
        <w:t>time taken to secure a bridgehead</w:t>
      </w:r>
      <w:r w:rsidR="00D22CEA" w:rsidRPr="00354F57">
        <w:rPr>
          <w:rFonts w:asciiTheme="majorBidi" w:hAnsiTheme="majorBidi" w:cstheme="majorBidi"/>
          <w:sz w:val="24"/>
          <w:szCs w:val="24"/>
        </w:rPr>
        <w:t>,</w:t>
      </w:r>
      <w:r w:rsidR="00943232">
        <w:rPr>
          <w:rFonts w:asciiTheme="majorBidi" w:hAnsiTheme="majorBidi" w:cstheme="majorBidi"/>
          <w:sz w:val="24"/>
          <w:szCs w:val="24"/>
        </w:rPr>
        <w:t xml:space="preserve"> and the subsequent</w:t>
      </w:r>
      <w:r w:rsidR="00614EA7" w:rsidRPr="00354F57">
        <w:rPr>
          <w:rFonts w:asciiTheme="majorBidi" w:hAnsiTheme="majorBidi" w:cstheme="majorBidi"/>
          <w:sz w:val="24"/>
          <w:szCs w:val="24"/>
        </w:rPr>
        <w:t xml:space="preserve"> </w:t>
      </w:r>
      <w:r w:rsidR="00943232">
        <w:rPr>
          <w:rFonts w:asciiTheme="majorBidi" w:hAnsiTheme="majorBidi" w:cstheme="majorBidi"/>
          <w:sz w:val="24"/>
          <w:szCs w:val="24"/>
        </w:rPr>
        <w:t xml:space="preserve">insistence </w:t>
      </w:r>
      <w:r w:rsidR="00AE688B" w:rsidRPr="00354F57">
        <w:rPr>
          <w:rFonts w:asciiTheme="majorBidi" w:hAnsiTheme="majorBidi" w:cstheme="majorBidi"/>
          <w:sz w:val="24"/>
          <w:szCs w:val="24"/>
        </w:rPr>
        <w:t>that a</w:t>
      </w:r>
      <w:r w:rsidR="00D22CEA" w:rsidRPr="00354F57">
        <w:rPr>
          <w:rFonts w:asciiTheme="majorBidi" w:hAnsiTheme="majorBidi" w:cstheme="majorBidi"/>
          <w:sz w:val="24"/>
          <w:szCs w:val="24"/>
        </w:rPr>
        <w:t xml:space="preserve"> swift</w:t>
      </w:r>
      <w:r w:rsidR="00AE688B" w:rsidRPr="00354F57">
        <w:rPr>
          <w:rFonts w:asciiTheme="majorBidi" w:hAnsiTheme="majorBidi" w:cstheme="majorBidi"/>
          <w:sz w:val="24"/>
          <w:szCs w:val="24"/>
        </w:rPr>
        <w:t xml:space="preserve"> </w:t>
      </w:r>
      <w:r w:rsidR="00AE688B" w:rsidRPr="00354F57">
        <w:rPr>
          <w:rFonts w:asciiTheme="majorBidi" w:hAnsiTheme="majorBidi" w:cstheme="majorBidi"/>
          <w:i/>
          <w:iCs/>
          <w:sz w:val="24"/>
          <w:szCs w:val="24"/>
        </w:rPr>
        <w:t>coup de main</w:t>
      </w:r>
      <w:r w:rsidR="0034322D" w:rsidRPr="00354F57">
        <w:rPr>
          <w:rFonts w:asciiTheme="majorBidi" w:hAnsiTheme="majorBidi" w:cstheme="majorBidi"/>
          <w:sz w:val="24"/>
          <w:szCs w:val="24"/>
        </w:rPr>
        <w:t xml:space="preserve"> </w:t>
      </w:r>
      <w:r w:rsidR="00BC1974" w:rsidRPr="00354F57">
        <w:rPr>
          <w:rFonts w:asciiTheme="majorBidi" w:hAnsiTheme="majorBidi" w:cstheme="majorBidi"/>
          <w:sz w:val="24"/>
          <w:szCs w:val="24"/>
        </w:rPr>
        <w:t xml:space="preserve">could have occurred </w:t>
      </w:r>
      <w:r w:rsidR="0034322D" w:rsidRPr="00354F57">
        <w:rPr>
          <w:rFonts w:asciiTheme="majorBidi" w:hAnsiTheme="majorBidi" w:cstheme="majorBidi"/>
          <w:sz w:val="24"/>
          <w:szCs w:val="24"/>
        </w:rPr>
        <w:t xml:space="preserve">had </w:t>
      </w:r>
      <w:r w:rsidR="00BC1974" w:rsidRPr="00354F57">
        <w:rPr>
          <w:rFonts w:asciiTheme="majorBidi" w:hAnsiTheme="majorBidi" w:cstheme="majorBidi"/>
          <w:sz w:val="24"/>
          <w:szCs w:val="24"/>
        </w:rPr>
        <w:t>his initial advice been accepted</w:t>
      </w:r>
      <w:r w:rsidR="00690411" w:rsidRPr="00354F57">
        <w:rPr>
          <w:rFonts w:asciiTheme="majorBidi" w:hAnsiTheme="majorBidi" w:cstheme="majorBidi"/>
          <w:sz w:val="24"/>
          <w:szCs w:val="24"/>
        </w:rPr>
        <w:t>.</w:t>
      </w:r>
      <w:r w:rsidR="00265757" w:rsidRPr="00354F57">
        <w:rPr>
          <w:rStyle w:val="FootnoteReference"/>
          <w:rFonts w:asciiTheme="majorBidi" w:hAnsiTheme="majorBidi" w:cstheme="majorBidi"/>
          <w:sz w:val="24"/>
          <w:szCs w:val="24"/>
        </w:rPr>
        <w:footnoteReference w:id="21"/>
      </w:r>
      <w:r w:rsidR="00690411" w:rsidRPr="00354F57">
        <w:rPr>
          <w:rFonts w:asciiTheme="majorBidi" w:hAnsiTheme="majorBidi" w:cstheme="majorBidi"/>
          <w:sz w:val="24"/>
          <w:szCs w:val="24"/>
        </w:rPr>
        <w:t xml:space="preserve">  </w:t>
      </w:r>
      <w:r w:rsidR="00BC1974" w:rsidRPr="00354F57">
        <w:rPr>
          <w:rFonts w:asciiTheme="majorBidi" w:hAnsiTheme="majorBidi" w:cstheme="majorBidi"/>
          <w:sz w:val="24"/>
          <w:szCs w:val="24"/>
        </w:rPr>
        <w:t>Also pursuing</w:t>
      </w:r>
      <w:r w:rsidR="00236944" w:rsidRPr="00354F57">
        <w:rPr>
          <w:rFonts w:asciiTheme="majorBidi" w:hAnsiTheme="majorBidi" w:cstheme="majorBidi"/>
          <w:sz w:val="24"/>
          <w:szCs w:val="24"/>
        </w:rPr>
        <w:t xml:space="preserve"> Eoka</w:t>
      </w:r>
      <w:r w:rsidR="00690411" w:rsidRPr="00354F57">
        <w:rPr>
          <w:rFonts w:asciiTheme="majorBidi" w:hAnsiTheme="majorBidi" w:cstheme="majorBidi"/>
          <w:sz w:val="24"/>
          <w:szCs w:val="24"/>
        </w:rPr>
        <w:t xml:space="preserve"> guerrillas</w:t>
      </w:r>
      <w:r w:rsidR="00EC6484" w:rsidRPr="00354F57">
        <w:rPr>
          <w:rFonts w:asciiTheme="majorBidi" w:hAnsiTheme="majorBidi" w:cstheme="majorBidi"/>
          <w:sz w:val="24"/>
          <w:szCs w:val="24"/>
        </w:rPr>
        <w:t xml:space="preserve"> </w:t>
      </w:r>
      <w:r w:rsidR="00BC1974" w:rsidRPr="00354F57">
        <w:rPr>
          <w:rFonts w:asciiTheme="majorBidi" w:hAnsiTheme="majorBidi" w:cstheme="majorBidi"/>
          <w:sz w:val="24"/>
          <w:szCs w:val="24"/>
        </w:rPr>
        <w:t>were</w:t>
      </w:r>
      <w:r w:rsidR="00EC6484" w:rsidRPr="00354F57">
        <w:rPr>
          <w:rFonts w:asciiTheme="majorBidi" w:hAnsiTheme="majorBidi" w:cstheme="majorBidi"/>
          <w:sz w:val="24"/>
          <w:szCs w:val="24"/>
        </w:rPr>
        <w:t xml:space="preserve"> units</w:t>
      </w:r>
      <w:r w:rsidR="00690411" w:rsidRPr="00354F57">
        <w:rPr>
          <w:rFonts w:asciiTheme="majorBidi" w:hAnsiTheme="majorBidi" w:cstheme="majorBidi"/>
          <w:sz w:val="24"/>
          <w:szCs w:val="24"/>
        </w:rPr>
        <w:t xml:space="preserve"> </w:t>
      </w:r>
      <w:r w:rsidR="00EC6484" w:rsidRPr="00354F57">
        <w:rPr>
          <w:rFonts w:asciiTheme="majorBidi" w:hAnsiTheme="majorBidi" w:cstheme="majorBidi"/>
          <w:sz w:val="24"/>
          <w:szCs w:val="24"/>
        </w:rPr>
        <w:t xml:space="preserve">of the Parachute </w:t>
      </w:r>
      <w:r w:rsidR="00BC1974" w:rsidRPr="00354F57">
        <w:rPr>
          <w:rFonts w:asciiTheme="majorBidi" w:hAnsiTheme="majorBidi" w:cstheme="majorBidi"/>
          <w:sz w:val="24"/>
          <w:szCs w:val="24"/>
        </w:rPr>
        <w:t>Regiment, in early August 1956 brought</w:t>
      </w:r>
      <w:r w:rsidR="00EC6484" w:rsidRPr="00354F57">
        <w:rPr>
          <w:rFonts w:asciiTheme="majorBidi" w:hAnsiTheme="majorBidi" w:cstheme="majorBidi"/>
          <w:sz w:val="24"/>
          <w:szCs w:val="24"/>
        </w:rPr>
        <w:t xml:space="preserve"> home </w:t>
      </w:r>
      <w:r w:rsidR="00BC1974" w:rsidRPr="00354F57">
        <w:rPr>
          <w:rFonts w:asciiTheme="majorBidi" w:hAnsiTheme="majorBidi" w:cstheme="majorBidi"/>
          <w:sz w:val="24"/>
          <w:szCs w:val="24"/>
        </w:rPr>
        <w:t>to</w:t>
      </w:r>
      <w:r w:rsidR="00EC6484" w:rsidRPr="00354F57">
        <w:rPr>
          <w:rFonts w:asciiTheme="majorBidi" w:hAnsiTheme="majorBidi" w:cstheme="majorBidi"/>
          <w:sz w:val="24"/>
          <w:szCs w:val="24"/>
        </w:rPr>
        <w:t xml:space="preserve"> retrain for jumping into a </w:t>
      </w:r>
      <w:r w:rsidR="00BC1974" w:rsidRPr="00354F57">
        <w:rPr>
          <w:rFonts w:asciiTheme="majorBidi" w:hAnsiTheme="majorBidi" w:cstheme="majorBidi"/>
          <w:sz w:val="24"/>
          <w:szCs w:val="24"/>
        </w:rPr>
        <w:t>hostile landing</w:t>
      </w:r>
      <w:r w:rsidR="00EC6484" w:rsidRPr="00354F57">
        <w:rPr>
          <w:rFonts w:asciiTheme="majorBidi" w:hAnsiTheme="majorBidi" w:cstheme="majorBidi"/>
          <w:sz w:val="24"/>
          <w:szCs w:val="24"/>
        </w:rPr>
        <w:t xml:space="preserve"> zone.</w:t>
      </w:r>
      <w:r w:rsidR="00B954F8">
        <w:rPr>
          <w:rFonts w:asciiTheme="majorBidi" w:hAnsiTheme="majorBidi" w:cstheme="majorBidi"/>
          <w:sz w:val="24"/>
          <w:szCs w:val="24"/>
        </w:rPr>
        <w:t xml:space="preserve">  As</w:t>
      </w:r>
      <w:r w:rsidR="00B954F8" w:rsidRPr="00354F57">
        <w:rPr>
          <w:rFonts w:asciiTheme="majorBidi" w:hAnsiTheme="majorBidi" w:cstheme="majorBidi"/>
          <w:sz w:val="24"/>
          <w:szCs w:val="24"/>
        </w:rPr>
        <w:t xml:space="preserve"> Fergusson tacitly acknowledged</w:t>
      </w:r>
      <w:r w:rsidR="00B954F8">
        <w:rPr>
          <w:rFonts w:asciiTheme="majorBidi" w:hAnsiTheme="majorBidi" w:cstheme="majorBidi"/>
          <w:sz w:val="24"/>
          <w:szCs w:val="24"/>
        </w:rPr>
        <w:t>,</w:t>
      </w:r>
      <w:r w:rsidR="00B954F8" w:rsidRPr="00354F57">
        <w:rPr>
          <w:rFonts w:asciiTheme="majorBidi" w:hAnsiTheme="majorBidi" w:cstheme="majorBidi"/>
          <w:sz w:val="24"/>
          <w:szCs w:val="24"/>
        </w:rPr>
        <w:t xml:space="preserve"> </w:t>
      </w:r>
      <w:r w:rsidR="00B954F8">
        <w:rPr>
          <w:rFonts w:asciiTheme="majorBidi" w:hAnsiTheme="majorBidi" w:cstheme="majorBidi"/>
          <w:sz w:val="24"/>
          <w:szCs w:val="24"/>
        </w:rPr>
        <w:t>t</w:t>
      </w:r>
      <w:r w:rsidR="00096234" w:rsidRPr="00354F57">
        <w:rPr>
          <w:rFonts w:asciiTheme="majorBidi" w:hAnsiTheme="majorBidi" w:cstheme="majorBidi"/>
          <w:sz w:val="24"/>
          <w:szCs w:val="24"/>
        </w:rPr>
        <w:t xml:space="preserve">he contrast with </w:t>
      </w:r>
      <w:r w:rsidR="007B55E3" w:rsidRPr="00354F57">
        <w:rPr>
          <w:rFonts w:asciiTheme="majorBidi" w:hAnsiTheme="majorBidi" w:cstheme="majorBidi"/>
          <w:sz w:val="24"/>
          <w:szCs w:val="24"/>
        </w:rPr>
        <w:t xml:space="preserve">Jacques </w:t>
      </w:r>
      <w:r w:rsidR="00096234" w:rsidRPr="00354F57">
        <w:rPr>
          <w:rFonts w:asciiTheme="majorBidi" w:hAnsiTheme="majorBidi" w:cstheme="majorBidi"/>
          <w:sz w:val="24"/>
          <w:szCs w:val="24"/>
        </w:rPr>
        <w:t xml:space="preserve">Massu’s </w:t>
      </w:r>
      <w:r w:rsidR="00B954F8">
        <w:rPr>
          <w:rFonts w:asciiTheme="majorBidi" w:hAnsiTheme="majorBidi" w:cstheme="majorBidi"/>
          <w:sz w:val="24"/>
          <w:szCs w:val="24"/>
        </w:rPr>
        <w:t xml:space="preserve">Algerian-based </w:t>
      </w:r>
      <w:r w:rsidR="00096234" w:rsidRPr="00354F57">
        <w:rPr>
          <w:rFonts w:asciiTheme="majorBidi" w:hAnsiTheme="majorBidi" w:cstheme="majorBidi"/>
          <w:sz w:val="24"/>
          <w:szCs w:val="24"/>
        </w:rPr>
        <w:t>10</w:t>
      </w:r>
      <w:r w:rsidR="00096234" w:rsidRPr="00354F57">
        <w:rPr>
          <w:rFonts w:asciiTheme="majorBidi" w:hAnsiTheme="majorBidi" w:cstheme="majorBidi"/>
          <w:sz w:val="24"/>
          <w:szCs w:val="24"/>
          <w:vertAlign w:val="superscript"/>
        </w:rPr>
        <w:t>th</w:t>
      </w:r>
      <w:r w:rsidR="00096234" w:rsidRPr="00354F57">
        <w:rPr>
          <w:rFonts w:asciiTheme="majorBidi" w:hAnsiTheme="majorBidi" w:cstheme="majorBidi"/>
          <w:sz w:val="24"/>
          <w:szCs w:val="24"/>
        </w:rPr>
        <w:t xml:space="preserve"> Para</w:t>
      </w:r>
      <w:r w:rsidR="00B954F8">
        <w:rPr>
          <w:rFonts w:asciiTheme="majorBidi" w:hAnsiTheme="majorBidi" w:cstheme="majorBidi"/>
          <w:sz w:val="24"/>
          <w:szCs w:val="24"/>
        </w:rPr>
        <w:t xml:space="preserve"> Division</w:t>
      </w:r>
      <w:r w:rsidR="00006C51" w:rsidRPr="00354F57">
        <w:rPr>
          <w:rFonts w:asciiTheme="majorBidi" w:hAnsiTheme="majorBidi" w:cstheme="majorBidi"/>
          <w:sz w:val="24"/>
          <w:szCs w:val="24"/>
        </w:rPr>
        <w:t xml:space="preserve"> was strik</w:t>
      </w:r>
      <w:r w:rsidR="00096234" w:rsidRPr="00354F57">
        <w:rPr>
          <w:rFonts w:asciiTheme="majorBidi" w:hAnsiTheme="majorBidi" w:cstheme="majorBidi"/>
          <w:sz w:val="24"/>
          <w:szCs w:val="24"/>
        </w:rPr>
        <w:t>ing.</w:t>
      </w:r>
      <w:r w:rsidR="00BD6054" w:rsidRPr="00354F57">
        <w:rPr>
          <w:rStyle w:val="FootnoteReference"/>
          <w:rFonts w:asciiTheme="majorBidi" w:hAnsiTheme="majorBidi" w:cstheme="majorBidi"/>
          <w:sz w:val="24"/>
          <w:szCs w:val="24"/>
        </w:rPr>
        <w:footnoteReference w:id="22"/>
      </w:r>
    </w:p>
    <w:p w:rsidR="00AC0CB5" w:rsidRPr="00354F57" w:rsidRDefault="00B954F8" w:rsidP="005E6CB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Fighting the FLN for 18</w:t>
      </w:r>
      <w:r w:rsidR="00006C51" w:rsidRPr="00354F57">
        <w:rPr>
          <w:rFonts w:asciiTheme="majorBidi" w:hAnsiTheme="majorBidi" w:cstheme="majorBidi"/>
          <w:sz w:val="24"/>
          <w:szCs w:val="24"/>
        </w:rPr>
        <w:t xml:space="preserve"> months h</w:t>
      </w:r>
      <w:r>
        <w:rPr>
          <w:rFonts w:asciiTheme="majorBidi" w:hAnsiTheme="majorBidi" w:cstheme="majorBidi"/>
          <w:sz w:val="24"/>
          <w:szCs w:val="24"/>
        </w:rPr>
        <w:t>ad not blunted the French paratroopers</w:t>
      </w:r>
      <w:r w:rsidR="00006C51" w:rsidRPr="00354F57">
        <w:rPr>
          <w:rFonts w:asciiTheme="majorBidi" w:hAnsiTheme="majorBidi" w:cstheme="majorBidi"/>
          <w:sz w:val="24"/>
          <w:szCs w:val="24"/>
        </w:rPr>
        <w:t xml:space="preserve"> fighting ability, nor their ruthlessness (as confirmed by the murder of Egyptian civilians in Port Fuad).  </w:t>
      </w:r>
      <w:r w:rsidR="00096234" w:rsidRPr="00354F57">
        <w:rPr>
          <w:rFonts w:asciiTheme="majorBidi" w:hAnsiTheme="majorBidi" w:cstheme="majorBidi"/>
          <w:sz w:val="24"/>
          <w:szCs w:val="24"/>
        </w:rPr>
        <w:t xml:space="preserve">Carrying superior weaponry and flown in </w:t>
      </w:r>
      <w:r w:rsidR="002B15E1" w:rsidRPr="00354F57">
        <w:rPr>
          <w:rFonts w:asciiTheme="majorBidi" w:hAnsiTheme="majorBidi" w:cstheme="majorBidi"/>
          <w:sz w:val="24"/>
          <w:szCs w:val="24"/>
        </w:rPr>
        <w:t>tail-loading</w:t>
      </w:r>
      <w:r w:rsidR="00096234" w:rsidRPr="00354F57">
        <w:rPr>
          <w:rFonts w:asciiTheme="majorBidi" w:hAnsiTheme="majorBidi" w:cstheme="majorBidi"/>
          <w:sz w:val="24"/>
          <w:szCs w:val="24"/>
        </w:rPr>
        <w:t xml:space="preserve"> aircraft, the elite French forces</w:t>
      </w:r>
      <w:r w:rsidR="00006C51" w:rsidRPr="00354F57">
        <w:rPr>
          <w:rFonts w:asciiTheme="majorBidi" w:hAnsiTheme="majorBidi" w:cstheme="majorBidi"/>
          <w:sz w:val="24"/>
          <w:szCs w:val="24"/>
        </w:rPr>
        <w:t xml:space="preserve"> were used to </w:t>
      </w:r>
      <w:r w:rsidR="00907FC2" w:rsidRPr="00354F57">
        <w:rPr>
          <w:rFonts w:asciiTheme="majorBidi" w:hAnsiTheme="majorBidi" w:cstheme="majorBidi"/>
          <w:sz w:val="24"/>
          <w:szCs w:val="24"/>
        </w:rPr>
        <w:t>regularly jumping at low altitude</w:t>
      </w:r>
      <w:r w:rsidR="00006C51" w:rsidRPr="00354F57">
        <w:rPr>
          <w:rFonts w:asciiTheme="majorBidi" w:hAnsiTheme="majorBidi" w:cstheme="majorBidi"/>
          <w:sz w:val="24"/>
          <w:szCs w:val="24"/>
        </w:rPr>
        <w:t xml:space="preserve">, rapidly securing </w:t>
      </w:r>
      <w:r w:rsidR="00943232">
        <w:rPr>
          <w:rFonts w:asciiTheme="majorBidi" w:hAnsiTheme="majorBidi" w:cstheme="majorBidi"/>
          <w:sz w:val="24"/>
          <w:szCs w:val="24"/>
        </w:rPr>
        <w:t>an offensive base</w:t>
      </w:r>
      <w:r w:rsidR="00006C51" w:rsidRPr="00354F57">
        <w:rPr>
          <w:rFonts w:asciiTheme="majorBidi" w:hAnsiTheme="majorBidi" w:cstheme="majorBidi"/>
          <w:sz w:val="24"/>
          <w:szCs w:val="24"/>
        </w:rPr>
        <w:t>, and then pre</w:t>
      </w:r>
      <w:r w:rsidR="002A7B13" w:rsidRPr="00354F57">
        <w:rPr>
          <w:rFonts w:asciiTheme="majorBidi" w:hAnsiTheme="majorBidi" w:cstheme="majorBidi"/>
          <w:sz w:val="24"/>
          <w:szCs w:val="24"/>
        </w:rPr>
        <w:t xml:space="preserve">ssing home their advantage.  </w:t>
      </w:r>
      <w:r w:rsidR="005D0C52" w:rsidRPr="00354F57">
        <w:rPr>
          <w:rFonts w:asciiTheme="majorBidi" w:hAnsiTheme="majorBidi" w:cstheme="majorBidi"/>
          <w:sz w:val="24"/>
          <w:szCs w:val="24"/>
        </w:rPr>
        <w:t>For many British observers the</w:t>
      </w:r>
      <w:r w:rsidR="00236944" w:rsidRPr="00354F57">
        <w:rPr>
          <w:rFonts w:asciiTheme="majorBidi" w:hAnsiTheme="majorBidi" w:cstheme="majorBidi"/>
          <w:sz w:val="24"/>
          <w:szCs w:val="24"/>
        </w:rPr>
        <w:t xml:space="preserve"> catastrophic</w:t>
      </w:r>
      <w:r w:rsidR="00006C51" w:rsidRPr="00354F57">
        <w:rPr>
          <w:rFonts w:asciiTheme="majorBidi" w:hAnsiTheme="majorBidi" w:cstheme="majorBidi"/>
          <w:sz w:val="24"/>
          <w:szCs w:val="24"/>
        </w:rPr>
        <w:t xml:space="preserve"> defeat at Dien Bien Phu in </w:t>
      </w:r>
      <w:r w:rsidR="00236944" w:rsidRPr="00354F57">
        <w:rPr>
          <w:rFonts w:asciiTheme="majorBidi" w:hAnsiTheme="majorBidi" w:cstheme="majorBidi"/>
          <w:sz w:val="24"/>
          <w:szCs w:val="24"/>
        </w:rPr>
        <w:t xml:space="preserve">May </w:t>
      </w:r>
      <w:r w:rsidR="005D0C52" w:rsidRPr="00354F57">
        <w:rPr>
          <w:rFonts w:asciiTheme="majorBidi" w:hAnsiTheme="majorBidi" w:cstheme="majorBidi"/>
          <w:sz w:val="24"/>
          <w:szCs w:val="24"/>
        </w:rPr>
        <w:t xml:space="preserve">1954 had compounded post-1940 prejudices regarding the French Army.  Yet </w:t>
      </w:r>
      <w:r w:rsidR="005E1B31" w:rsidRPr="00354F57">
        <w:rPr>
          <w:rFonts w:asciiTheme="majorBidi" w:hAnsiTheme="majorBidi" w:cstheme="majorBidi"/>
          <w:sz w:val="24"/>
          <w:szCs w:val="24"/>
        </w:rPr>
        <w:t>the all too obvious crisis of command and control within the Fourth Republic had</w:t>
      </w:r>
      <w:r w:rsidR="005D0C52" w:rsidRPr="00354F57">
        <w:rPr>
          <w:rFonts w:asciiTheme="majorBidi" w:hAnsiTheme="majorBidi" w:cstheme="majorBidi"/>
          <w:sz w:val="24"/>
          <w:szCs w:val="24"/>
        </w:rPr>
        <w:t xml:space="preserve"> obscured</w:t>
      </w:r>
      <w:r w:rsidR="00355995" w:rsidRPr="00354F57">
        <w:rPr>
          <w:rFonts w:asciiTheme="majorBidi" w:hAnsiTheme="majorBidi" w:cstheme="majorBidi"/>
          <w:sz w:val="24"/>
          <w:szCs w:val="24"/>
        </w:rPr>
        <w:t xml:space="preserve"> the </w:t>
      </w:r>
      <w:r w:rsidR="005E1B31" w:rsidRPr="00354F57">
        <w:rPr>
          <w:rFonts w:asciiTheme="majorBidi" w:hAnsiTheme="majorBidi" w:cstheme="majorBidi"/>
          <w:sz w:val="24"/>
          <w:szCs w:val="24"/>
        </w:rPr>
        <w:t xml:space="preserve">Expeditionary Corps’ previous successes </w:t>
      </w:r>
      <w:r w:rsidR="00087E6E" w:rsidRPr="00354F57">
        <w:rPr>
          <w:rFonts w:asciiTheme="majorBidi" w:hAnsiTheme="majorBidi" w:cstheme="majorBidi"/>
          <w:sz w:val="24"/>
          <w:szCs w:val="24"/>
        </w:rPr>
        <w:t xml:space="preserve">when </w:t>
      </w:r>
      <w:r w:rsidR="00355995" w:rsidRPr="00354F57">
        <w:rPr>
          <w:rFonts w:asciiTheme="majorBidi" w:hAnsiTheme="majorBidi" w:cstheme="majorBidi"/>
          <w:sz w:val="24"/>
          <w:szCs w:val="24"/>
        </w:rPr>
        <w:t>fighting the Viet Minh.</w:t>
      </w:r>
      <w:r w:rsidR="005A607D" w:rsidRPr="00354F57">
        <w:rPr>
          <w:rStyle w:val="FootnoteReference"/>
          <w:rFonts w:asciiTheme="majorBidi" w:hAnsiTheme="majorBidi" w:cstheme="majorBidi"/>
          <w:sz w:val="24"/>
          <w:szCs w:val="24"/>
        </w:rPr>
        <w:footnoteReference w:id="23"/>
      </w:r>
      <w:r w:rsidR="00355995" w:rsidRPr="00354F57">
        <w:rPr>
          <w:rFonts w:asciiTheme="majorBidi" w:hAnsiTheme="majorBidi" w:cstheme="majorBidi"/>
          <w:sz w:val="24"/>
          <w:szCs w:val="24"/>
        </w:rPr>
        <w:t xml:space="preserve">  </w:t>
      </w:r>
      <w:r w:rsidR="00F31AA8" w:rsidRPr="00354F57">
        <w:rPr>
          <w:rFonts w:asciiTheme="majorBidi" w:hAnsiTheme="majorBidi" w:cstheme="majorBidi"/>
          <w:sz w:val="24"/>
          <w:szCs w:val="24"/>
        </w:rPr>
        <w:t xml:space="preserve">The most remarkable aspect of Dien Bien Phu was not that the </w:t>
      </w:r>
      <w:r w:rsidR="005E1B31" w:rsidRPr="00354F57">
        <w:rPr>
          <w:rFonts w:asciiTheme="majorBidi" w:hAnsiTheme="majorBidi" w:cstheme="majorBidi"/>
          <w:sz w:val="24"/>
          <w:szCs w:val="24"/>
        </w:rPr>
        <w:t>colonial regiments and the Foreign Legion</w:t>
      </w:r>
      <w:r w:rsidR="00F31AA8" w:rsidRPr="00354F57">
        <w:rPr>
          <w:rFonts w:asciiTheme="majorBidi" w:hAnsiTheme="majorBidi" w:cstheme="majorBidi"/>
          <w:sz w:val="24"/>
          <w:szCs w:val="24"/>
        </w:rPr>
        <w:t xml:space="preserve"> surrendered, but that they were able to maintain control of the perimeter and then the </w:t>
      </w:r>
      <w:r w:rsidR="007D6022" w:rsidRPr="00354F57">
        <w:rPr>
          <w:rFonts w:asciiTheme="majorBidi" w:hAnsiTheme="majorBidi" w:cstheme="majorBidi"/>
          <w:sz w:val="24"/>
          <w:szCs w:val="24"/>
        </w:rPr>
        <w:t xml:space="preserve">actual air base </w:t>
      </w:r>
      <w:r w:rsidR="00F31AA8" w:rsidRPr="00354F57">
        <w:rPr>
          <w:rFonts w:asciiTheme="majorBidi" w:hAnsiTheme="majorBidi" w:cstheme="majorBidi"/>
          <w:sz w:val="24"/>
          <w:szCs w:val="24"/>
        </w:rPr>
        <w:t>for so long.</w:t>
      </w:r>
      <w:r w:rsidR="00134DB8" w:rsidRPr="00354F57">
        <w:rPr>
          <w:rStyle w:val="FootnoteReference"/>
          <w:rFonts w:asciiTheme="majorBidi" w:hAnsiTheme="majorBidi" w:cstheme="majorBidi"/>
          <w:sz w:val="24"/>
          <w:szCs w:val="24"/>
        </w:rPr>
        <w:footnoteReference w:id="24"/>
      </w:r>
      <w:r w:rsidR="00F31AA8" w:rsidRPr="00354F57">
        <w:rPr>
          <w:rFonts w:asciiTheme="majorBidi" w:hAnsiTheme="majorBidi" w:cstheme="majorBidi"/>
          <w:sz w:val="24"/>
          <w:szCs w:val="24"/>
        </w:rPr>
        <w:t xml:space="preserve">  In planning and then implementing MUS</w:t>
      </w:r>
      <w:r w:rsidR="007D6022" w:rsidRPr="00354F57">
        <w:rPr>
          <w:rFonts w:asciiTheme="majorBidi" w:hAnsiTheme="majorBidi" w:cstheme="majorBidi"/>
          <w:sz w:val="24"/>
          <w:szCs w:val="24"/>
        </w:rPr>
        <w:t xml:space="preserve">KETEER the French were the junior partners, curbing the offensive instincts honed in Vietnam and deferring to British planners haunted by Arnhem.  </w:t>
      </w:r>
      <w:r w:rsidR="00413628" w:rsidRPr="00354F57">
        <w:rPr>
          <w:rFonts w:asciiTheme="majorBidi" w:hAnsiTheme="majorBidi" w:cstheme="majorBidi"/>
          <w:sz w:val="24"/>
          <w:szCs w:val="24"/>
        </w:rPr>
        <w:t>Templer, Keigh</w:t>
      </w:r>
      <w:r w:rsidR="009718C9" w:rsidRPr="00354F57">
        <w:rPr>
          <w:rFonts w:asciiTheme="majorBidi" w:hAnsiTheme="majorBidi" w:cstheme="majorBidi"/>
          <w:sz w:val="24"/>
          <w:szCs w:val="24"/>
        </w:rPr>
        <w:t>t</w:t>
      </w:r>
      <w:r w:rsidR="00413628" w:rsidRPr="00354F57">
        <w:rPr>
          <w:rFonts w:asciiTheme="majorBidi" w:hAnsiTheme="majorBidi" w:cstheme="majorBidi"/>
          <w:sz w:val="24"/>
          <w:szCs w:val="24"/>
        </w:rPr>
        <w:t xml:space="preserve">ley, </w:t>
      </w:r>
      <w:r w:rsidR="00DD0265">
        <w:rPr>
          <w:rFonts w:asciiTheme="majorBidi" w:hAnsiTheme="majorBidi" w:cstheme="majorBidi"/>
          <w:sz w:val="24"/>
          <w:szCs w:val="24"/>
        </w:rPr>
        <w:t xml:space="preserve">the </w:t>
      </w:r>
      <w:r w:rsidR="00EE1F93">
        <w:rPr>
          <w:rFonts w:asciiTheme="majorBidi" w:hAnsiTheme="majorBidi" w:cstheme="majorBidi"/>
          <w:sz w:val="24"/>
          <w:szCs w:val="24"/>
        </w:rPr>
        <w:t>taskforce</w:t>
      </w:r>
      <w:r w:rsidR="00DD0265">
        <w:rPr>
          <w:rFonts w:asciiTheme="majorBidi" w:hAnsiTheme="majorBidi" w:cstheme="majorBidi"/>
          <w:sz w:val="24"/>
          <w:szCs w:val="24"/>
        </w:rPr>
        <w:t>’s land</w:t>
      </w:r>
      <w:r w:rsidR="00EE1F93">
        <w:rPr>
          <w:rFonts w:asciiTheme="majorBidi" w:hAnsiTheme="majorBidi" w:cstheme="majorBidi"/>
          <w:sz w:val="24"/>
          <w:szCs w:val="24"/>
        </w:rPr>
        <w:t xml:space="preserve"> commander </w:t>
      </w:r>
      <w:r w:rsidR="00DD0265">
        <w:rPr>
          <w:rFonts w:asciiTheme="majorBidi" w:hAnsiTheme="majorBidi" w:cstheme="majorBidi"/>
          <w:sz w:val="24"/>
          <w:szCs w:val="24"/>
        </w:rPr>
        <w:t xml:space="preserve">Sir </w:t>
      </w:r>
      <w:r w:rsidR="00EE1F93">
        <w:rPr>
          <w:rFonts w:asciiTheme="majorBidi" w:hAnsiTheme="majorBidi" w:cstheme="majorBidi"/>
          <w:sz w:val="24"/>
          <w:szCs w:val="24"/>
        </w:rPr>
        <w:t xml:space="preserve">Hugh </w:t>
      </w:r>
      <w:r w:rsidR="00413628" w:rsidRPr="00354F57">
        <w:rPr>
          <w:rFonts w:asciiTheme="majorBidi" w:hAnsiTheme="majorBidi" w:cstheme="majorBidi"/>
          <w:sz w:val="24"/>
          <w:szCs w:val="24"/>
        </w:rPr>
        <w:t>Stockwell, and their staffs</w:t>
      </w:r>
      <w:r w:rsidR="00EE1F93">
        <w:rPr>
          <w:rFonts w:asciiTheme="majorBidi" w:hAnsiTheme="majorBidi" w:cstheme="majorBidi"/>
          <w:sz w:val="24"/>
          <w:szCs w:val="24"/>
        </w:rPr>
        <w:t>,</w:t>
      </w:r>
      <w:r w:rsidR="00413628" w:rsidRPr="00354F57">
        <w:rPr>
          <w:rFonts w:asciiTheme="majorBidi" w:hAnsiTheme="majorBidi" w:cstheme="majorBidi"/>
          <w:sz w:val="24"/>
          <w:szCs w:val="24"/>
        </w:rPr>
        <w:t xml:space="preserve"> were all in agreement that any</w:t>
      </w:r>
      <w:r w:rsidR="007D6022" w:rsidRPr="00354F57">
        <w:rPr>
          <w:rFonts w:asciiTheme="majorBidi" w:hAnsiTheme="majorBidi" w:cstheme="majorBidi"/>
          <w:sz w:val="24"/>
          <w:szCs w:val="24"/>
        </w:rPr>
        <w:t xml:space="preserve"> airborne vanguard must be relieved by overwhelming force as speedily as possible, and only then should a major </w:t>
      </w:r>
      <w:r w:rsidR="007D6022" w:rsidRPr="00354F57">
        <w:rPr>
          <w:rFonts w:asciiTheme="majorBidi" w:hAnsiTheme="majorBidi" w:cstheme="majorBidi"/>
          <w:sz w:val="24"/>
          <w:szCs w:val="24"/>
        </w:rPr>
        <w:lastRenderedPageBreak/>
        <w:t>assault be launched to seize the Canal Zone.</w:t>
      </w:r>
      <w:r w:rsidR="00F513D2" w:rsidRPr="00354F57">
        <w:rPr>
          <w:rStyle w:val="FootnoteReference"/>
          <w:rFonts w:asciiTheme="majorBidi" w:hAnsiTheme="majorBidi" w:cstheme="majorBidi"/>
          <w:sz w:val="24"/>
          <w:szCs w:val="24"/>
        </w:rPr>
        <w:footnoteReference w:id="25"/>
      </w:r>
      <w:r w:rsidR="00413628" w:rsidRPr="00354F57">
        <w:rPr>
          <w:rFonts w:asciiTheme="majorBidi" w:hAnsiTheme="majorBidi" w:cstheme="majorBidi"/>
          <w:sz w:val="24"/>
          <w:szCs w:val="24"/>
        </w:rPr>
        <w:t xml:space="preserve">  Naturally t</w:t>
      </w:r>
      <w:r w:rsidR="00087E6E" w:rsidRPr="00354F57">
        <w:rPr>
          <w:rFonts w:asciiTheme="majorBidi" w:hAnsiTheme="majorBidi" w:cstheme="majorBidi"/>
          <w:sz w:val="24"/>
          <w:szCs w:val="24"/>
        </w:rPr>
        <w:t>here were exceptio</w:t>
      </w:r>
      <w:r w:rsidR="00155AD8" w:rsidRPr="00354F57">
        <w:rPr>
          <w:rFonts w:asciiTheme="majorBidi" w:hAnsiTheme="majorBidi" w:cstheme="majorBidi"/>
          <w:sz w:val="24"/>
          <w:szCs w:val="24"/>
        </w:rPr>
        <w:t>ns to the stereotype story of a</w:t>
      </w:r>
      <w:r w:rsidR="00087E6E" w:rsidRPr="00354F57">
        <w:rPr>
          <w:rFonts w:asciiTheme="majorBidi" w:hAnsiTheme="majorBidi" w:cstheme="majorBidi"/>
          <w:sz w:val="24"/>
          <w:szCs w:val="24"/>
        </w:rPr>
        <w:t xml:space="preserve"> </w:t>
      </w:r>
      <w:r w:rsidR="00155AD8" w:rsidRPr="00354F57">
        <w:rPr>
          <w:rFonts w:asciiTheme="majorBidi" w:hAnsiTheme="majorBidi" w:cstheme="majorBidi"/>
          <w:i/>
          <w:iCs/>
          <w:sz w:val="24"/>
          <w:szCs w:val="24"/>
        </w:rPr>
        <w:t>mis</w:t>
      </w:r>
      <w:r w:rsidR="00087E6E" w:rsidRPr="00354F57">
        <w:rPr>
          <w:rFonts w:asciiTheme="majorBidi" w:hAnsiTheme="majorBidi" w:cstheme="majorBidi"/>
          <w:i/>
          <w:iCs/>
          <w:sz w:val="24"/>
          <w:szCs w:val="24"/>
        </w:rPr>
        <w:t>entente</w:t>
      </w:r>
      <w:r w:rsidR="00155AD8" w:rsidRPr="00354F57">
        <w:rPr>
          <w:rFonts w:asciiTheme="majorBidi" w:hAnsiTheme="majorBidi" w:cstheme="majorBidi"/>
          <w:sz w:val="24"/>
          <w:szCs w:val="24"/>
        </w:rPr>
        <w:t xml:space="preserve"> </w:t>
      </w:r>
      <w:r w:rsidR="00087E6E" w:rsidRPr="00354F57">
        <w:rPr>
          <w:rFonts w:asciiTheme="majorBidi" w:hAnsiTheme="majorBidi" w:cstheme="majorBidi"/>
          <w:i/>
          <w:iCs/>
          <w:sz w:val="24"/>
          <w:szCs w:val="24"/>
        </w:rPr>
        <w:t>cordiale</w:t>
      </w:r>
      <w:r w:rsidR="00413628" w:rsidRPr="00354F57">
        <w:rPr>
          <w:rFonts w:asciiTheme="majorBidi" w:hAnsiTheme="majorBidi" w:cstheme="majorBidi"/>
          <w:sz w:val="24"/>
          <w:szCs w:val="24"/>
        </w:rPr>
        <w:t xml:space="preserve">, </w:t>
      </w:r>
      <w:r w:rsidR="00087E6E" w:rsidRPr="00354F57">
        <w:rPr>
          <w:rFonts w:asciiTheme="majorBidi" w:hAnsiTheme="majorBidi" w:cstheme="majorBidi"/>
          <w:sz w:val="24"/>
          <w:szCs w:val="24"/>
        </w:rPr>
        <w:t>witness French officers’ suspicion</w:t>
      </w:r>
      <w:r w:rsidR="007B55E3" w:rsidRPr="00354F57">
        <w:rPr>
          <w:rFonts w:asciiTheme="majorBidi" w:hAnsiTheme="majorBidi" w:cstheme="majorBidi"/>
          <w:sz w:val="24"/>
          <w:szCs w:val="24"/>
        </w:rPr>
        <w:t xml:space="preserve"> of</w:t>
      </w:r>
      <w:r w:rsidR="00413628" w:rsidRPr="00354F57">
        <w:rPr>
          <w:rFonts w:asciiTheme="majorBidi" w:hAnsiTheme="majorBidi" w:cstheme="majorBidi"/>
          <w:sz w:val="24"/>
          <w:szCs w:val="24"/>
        </w:rPr>
        <w:t xml:space="preserve"> </w:t>
      </w:r>
      <w:r w:rsidR="007B55E3" w:rsidRPr="00354F57">
        <w:rPr>
          <w:rFonts w:asciiTheme="majorBidi" w:hAnsiTheme="majorBidi" w:cstheme="majorBidi"/>
          <w:sz w:val="24"/>
          <w:szCs w:val="24"/>
        </w:rPr>
        <w:t xml:space="preserve">the </w:t>
      </w:r>
      <w:r w:rsidR="00802452" w:rsidRPr="00354F57">
        <w:rPr>
          <w:rFonts w:asciiTheme="majorBidi" w:hAnsiTheme="majorBidi" w:cstheme="majorBidi"/>
          <w:sz w:val="24"/>
          <w:szCs w:val="24"/>
        </w:rPr>
        <w:t xml:space="preserve">cerebral and unashamedly </w:t>
      </w:r>
      <w:r w:rsidR="007B55E3" w:rsidRPr="00354F57">
        <w:rPr>
          <w:rFonts w:asciiTheme="majorBidi" w:hAnsiTheme="majorBidi" w:cstheme="majorBidi"/>
          <w:sz w:val="24"/>
          <w:szCs w:val="24"/>
        </w:rPr>
        <w:t xml:space="preserve">anglophile André </w:t>
      </w:r>
      <w:r w:rsidR="00413628" w:rsidRPr="00354F57">
        <w:rPr>
          <w:rFonts w:asciiTheme="majorBidi" w:hAnsiTheme="majorBidi" w:cstheme="majorBidi"/>
          <w:sz w:val="24"/>
          <w:szCs w:val="24"/>
        </w:rPr>
        <w:t>Beaufre, th</w:t>
      </w:r>
      <w:r w:rsidR="00F13AC3" w:rsidRPr="00354F57">
        <w:rPr>
          <w:rFonts w:asciiTheme="majorBidi" w:hAnsiTheme="majorBidi" w:cstheme="majorBidi"/>
          <w:sz w:val="24"/>
          <w:szCs w:val="24"/>
        </w:rPr>
        <w:t>e</w:t>
      </w:r>
      <w:r w:rsidR="00802452" w:rsidRPr="00354F57">
        <w:rPr>
          <w:rFonts w:asciiTheme="majorBidi" w:hAnsiTheme="majorBidi" w:cstheme="majorBidi"/>
          <w:sz w:val="24"/>
          <w:szCs w:val="24"/>
        </w:rPr>
        <w:t xml:space="preserve"> </w:t>
      </w:r>
      <w:r w:rsidR="00F13AC3" w:rsidRPr="00354F57">
        <w:rPr>
          <w:rFonts w:asciiTheme="majorBidi" w:hAnsiTheme="majorBidi" w:cstheme="majorBidi"/>
          <w:sz w:val="24"/>
          <w:szCs w:val="24"/>
        </w:rPr>
        <w:t>deputy taskforce command</w:t>
      </w:r>
      <w:r w:rsidR="007B55E3" w:rsidRPr="00354F57">
        <w:rPr>
          <w:rFonts w:asciiTheme="majorBidi" w:hAnsiTheme="majorBidi" w:cstheme="majorBidi"/>
          <w:sz w:val="24"/>
          <w:szCs w:val="24"/>
        </w:rPr>
        <w:t>er.</w:t>
      </w:r>
      <w:r w:rsidR="00413628" w:rsidRPr="00354F57">
        <w:rPr>
          <w:rFonts w:asciiTheme="majorBidi" w:hAnsiTheme="majorBidi" w:cstheme="majorBidi"/>
          <w:sz w:val="24"/>
          <w:szCs w:val="24"/>
        </w:rPr>
        <w:t xml:space="preserve"> </w:t>
      </w:r>
      <w:r w:rsidR="007B55E3" w:rsidRPr="00354F57">
        <w:rPr>
          <w:rFonts w:asciiTheme="majorBidi" w:hAnsiTheme="majorBidi" w:cstheme="majorBidi"/>
          <w:sz w:val="24"/>
          <w:szCs w:val="24"/>
        </w:rPr>
        <w:t xml:space="preserve">The colonial veterans’ fear that a general with no experience of the war in Indo-China might be tainted by Anglo Saxon caution </w:t>
      </w:r>
      <w:r w:rsidR="00413628" w:rsidRPr="00354F57">
        <w:rPr>
          <w:rFonts w:asciiTheme="majorBidi" w:hAnsiTheme="majorBidi" w:cstheme="majorBidi"/>
          <w:sz w:val="24"/>
          <w:szCs w:val="24"/>
        </w:rPr>
        <w:t>was ironic given Beaufre’s later indic</w:t>
      </w:r>
      <w:r w:rsidR="007B55E3" w:rsidRPr="00354F57">
        <w:rPr>
          <w:rFonts w:asciiTheme="majorBidi" w:hAnsiTheme="majorBidi" w:cstheme="majorBidi"/>
          <w:sz w:val="24"/>
          <w:szCs w:val="24"/>
        </w:rPr>
        <w:t>tment of the British.</w:t>
      </w:r>
      <w:r w:rsidR="00367F97" w:rsidRPr="00354F57">
        <w:rPr>
          <w:rStyle w:val="FootnoteReference"/>
          <w:rFonts w:asciiTheme="majorBidi" w:hAnsiTheme="majorBidi" w:cstheme="majorBidi"/>
          <w:sz w:val="24"/>
          <w:szCs w:val="24"/>
        </w:rPr>
        <w:footnoteReference w:id="26"/>
      </w:r>
      <w:r w:rsidR="007B55E3" w:rsidRPr="00354F57">
        <w:rPr>
          <w:rFonts w:asciiTheme="majorBidi" w:hAnsiTheme="majorBidi" w:cstheme="majorBidi"/>
          <w:sz w:val="24"/>
          <w:szCs w:val="24"/>
        </w:rPr>
        <w:t xml:space="preserve">  Equally ironic</w:t>
      </w:r>
      <w:r w:rsidR="00413628" w:rsidRPr="00354F57">
        <w:rPr>
          <w:rFonts w:asciiTheme="majorBidi" w:hAnsiTheme="majorBidi" w:cstheme="majorBidi"/>
          <w:sz w:val="24"/>
          <w:szCs w:val="24"/>
        </w:rPr>
        <w:t xml:space="preserve"> was </w:t>
      </w:r>
      <w:r w:rsidR="007B55E3" w:rsidRPr="00354F57">
        <w:rPr>
          <w:rFonts w:asciiTheme="majorBidi" w:hAnsiTheme="majorBidi" w:cstheme="majorBidi"/>
          <w:sz w:val="24"/>
          <w:szCs w:val="24"/>
        </w:rPr>
        <w:t xml:space="preserve">General </w:t>
      </w:r>
      <w:r w:rsidR="00413628" w:rsidRPr="00354F57">
        <w:rPr>
          <w:rFonts w:asciiTheme="majorBidi" w:hAnsiTheme="majorBidi" w:cstheme="majorBidi"/>
          <w:sz w:val="24"/>
          <w:szCs w:val="24"/>
        </w:rPr>
        <w:t>Massu’s</w:t>
      </w:r>
      <w:r w:rsidR="00DB4150" w:rsidRPr="00354F57">
        <w:rPr>
          <w:rFonts w:asciiTheme="majorBidi" w:hAnsiTheme="majorBidi" w:cstheme="majorBidi"/>
          <w:sz w:val="24"/>
          <w:szCs w:val="24"/>
        </w:rPr>
        <w:t xml:space="preserve"> support</w:t>
      </w:r>
      <w:r w:rsidR="00087E6E" w:rsidRPr="00354F57">
        <w:rPr>
          <w:rFonts w:asciiTheme="majorBidi" w:hAnsiTheme="majorBidi" w:cstheme="majorBidi"/>
          <w:sz w:val="24"/>
          <w:szCs w:val="24"/>
        </w:rPr>
        <w:t xml:space="preserve"> late on 5 November</w:t>
      </w:r>
      <w:r w:rsidR="00DB4150" w:rsidRPr="00354F57">
        <w:rPr>
          <w:rFonts w:asciiTheme="majorBidi" w:hAnsiTheme="majorBidi" w:cstheme="majorBidi"/>
          <w:sz w:val="24"/>
          <w:szCs w:val="24"/>
        </w:rPr>
        <w:t xml:space="preserve"> for British efforts to secure a formal surrender of Port Said, and when this failed not to launch a night-time offensive.</w:t>
      </w:r>
      <w:r w:rsidR="00986DE6" w:rsidRPr="00354F57">
        <w:rPr>
          <w:rStyle w:val="FootnoteReference"/>
          <w:rFonts w:asciiTheme="majorBidi" w:hAnsiTheme="majorBidi" w:cstheme="majorBidi"/>
          <w:sz w:val="24"/>
          <w:szCs w:val="24"/>
        </w:rPr>
        <w:footnoteReference w:id="27"/>
      </w:r>
      <w:r w:rsidR="00DB4150" w:rsidRPr="00354F57">
        <w:rPr>
          <w:rFonts w:asciiTheme="majorBidi" w:hAnsiTheme="majorBidi" w:cstheme="majorBidi"/>
          <w:sz w:val="24"/>
          <w:szCs w:val="24"/>
        </w:rPr>
        <w:t xml:space="preserve">  </w:t>
      </w:r>
    </w:p>
    <w:p w:rsidR="009D2075" w:rsidRPr="00354F57" w:rsidRDefault="00DB4150" w:rsidP="00DD0265">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To suggest the invasion was simply a story of British consolidation and French </w:t>
      </w:r>
      <w:r w:rsidR="00DC4716" w:rsidRPr="00354F57">
        <w:rPr>
          <w:rFonts w:asciiTheme="majorBidi" w:hAnsiTheme="majorBidi" w:cstheme="majorBidi"/>
          <w:sz w:val="24"/>
          <w:szCs w:val="24"/>
        </w:rPr>
        <w:t>frustration</w:t>
      </w:r>
      <w:r w:rsidRPr="00354F57">
        <w:rPr>
          <w:rFonts w:asciiTheme="majorBidi" w:hAnsiTheme="majorBidi" w:cstheme="majorBidi"/>
          <w:sz w:val="24"/>
          <w:szCs w:val="24"/>
        </w:rPr>
        <w:t xml:space="preserve"> is too crude an interpretation, </w:t>
      </w:r>
      <w:r w:rsidR="00AC0CB5" w:rsidRPr="00354F57">
        <w:rPr>
          <w:rFonts w:asciiTheme="majorBidi" w:hAnsiTheme="majorBidi" w:cstheme="majorBidi"/>
          <w:sz w:val="24"/>
          <w:szCs w:val="24"/>
        </w:rPr>
        <w:t>but this</w:t>
      </w:r>
      <w:r w:rsidRPr="00354F57">
        <w:rPr>
          <w:rFonts w:asciiTheme="majorBidi" w:hAnsiTheme="majorBidi" w:cstheme="majorBidi"/>
          <w:sz w:val="24"/>
          <w:szCs w:val="24"/>
        </w:rPr>
        <w:t xml:space="preserve"> was how </w:t>
      </w:r>
      <w:r w:rsidR="00DC4716" w:rsidRPr="00354F57">
        <w:rPr>
          <w:rFonts w:asciiTheme="majorBidi" w:hAnsiTheme="majorBidi" w:cstheme="majorBidi"/>
          <w:sz w:val="24"/>
          <w:szCs w:val="24"/>
        </w:rPr>
        <w:t>the failure to advance south was</w:t>
      </w:r>
      <w:r w:rsidR="000E50B3" w:rsidRPr="00354F57">
        <w:rPr>
          <w:rFonts w:asciiTheme="majorBidi" w:hAnsiTheme="majorBidi" w:cstheme="majorBidi"/>
          <w:sz w:val="24"/>
          <w:szCs w:val="24"/>
        </w:rPr>
        <w:t xml:space="preserve"> </w:t>
      </w:r>
      <w:r w:rsidR="00DC4716" w:rsidRPr="00354F57">
        <w:rPr>
          <w:rFonts w:asciiTheme="majorBidi" w:hAnsiTheme="majorBidi" w:cstheme="majorBidi"/>
          <w:sz w:val="24"/>
          <w:szCs w:val="24"/>
        </w:rPr>
        <w:t>perceived in Paris</w:t>
      </w:r>
      <w:r w:rsidR="00AC0CB5" w:rsidRPr="00354F57">
        <w:rPr>
          <w:rFonts w:asciiTheme="majorBidi" w:hAnsiTheme="majorBidi" w:cstheme="majorBidi"/>
          <w:sz w:val="24"/>
          <w:szCs w:val="24"/>
        </w:rPr>
        <w:t>.  I</w:t>
      </w:r>
      <w:r w:rsidR="00087E6E" w:rsidRPr="00354F57">
        <w:rPr>
          <w:rFonts w:asciiTheme="majorBidi" w:hAnsiTheme="majorBidi" w:cstheme="majorBidi"/>
          <w:sz w:val="24"/>
          <w:szCs w:val="24"/>
        </w:rPr>
        <w:t xml:space="preserve">n 1957 </w:t>
      </w:r>
      <w:r w:rsidRPr="00354F57">
        <w:rPr>
          <w:rFonts w:asciiTheme="majorBidi" w:hAnsiTheme="majorBidi" w:cstheme="majorBidi"/>
          <w:sz w:val="24"/>
          <w:szCs w:val="24"/>
        </w:rPr>
        <w:t xml:space="preserve">Mountbatten </w:t>
      </w:r>
      <w:r w:rsidR="002A019C">
        <w:rPr>
          <w:rFonts w:asciiTheme="majorBidi" w:hAnsiTheme="majorBidi" w:cstheme="majorBidi"/>
          <w:sz w:val="24"/>
          <w:szCs w:val="24"/>
        </w:rPr>
        <w:t>read</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Le Figaro</w:t>
      </w:r>
      <w:r w:rsidRPr="00354F57">
        <w:rPr>
          <w:rFonts w:asciiTheme="majorBidi" w:hAnsiTheme="majorBidi" w:cstheme="majorBidi"/>
          <w:sz w:val="24"/>
          <w:szCs w:val="24"/>
        </w:rPr>
        <w:t xml:space="preserve">’s serialisation of </w:t>
      </w:r>
      <w:r w:rsidR="00B9513B" w:rsidRPr="00354F57">
        <w:rPr>
          <w:rFonts w:asciiTheme="majorBidi" w:hAnsiTheme="majorBidi" w:cstheme="majorBidi"/>
          <w:i/>
          <w:iCs/>
          <w:sz w:val="24"/>
          <w:szCs w:val="24"/>
        </w:rPr>
        <w:t>Les Secrets de l’Expedition d’Egypte</w:t>
      </w:r>
      <w:r w:rsidR="00DD0265">
        <w:rPr>
          <w:rFonts w:asciiTheme="majorBidi" w:hAnsiTheme="majorBidi" w:cstheme="majorBidi"/>
          <w:sz w:val="24"/>
          <w:szCs w:val="24"/>
        </w:rPr>
        <w:t xml:space="preserve"> </w:t>
      </w:r>
      <w:r w:rsidR="00B9513B" w:rsidRPr="00354F57">
        <w:rPr>
          <w:rFonts w:asciiTheme="majorBidi" w:hAnsiTheme="majorBidi" w:cstheme="majorBidi"/>
          <w:sz w:val="24"/>
          <w:szCs w:val="24"/>
        </w:rPr>
        <w:t>by</w:t>
      </w:r>
      <w:r w:rsidR="004163FA" w:rsidRPr="00354F57">
        <w:rPr>
          <w:rFonts w:asciiTheme="majorBidi" w:hAnsiTheme="majorBidi" w:cstheme="majorBidi"/>
          <w:sz w:val="24"/>
          <w:szCs w:val="24"/>
        </w:rPr>
        <w:t xml:space="preserve"> </w:t>
      </w:r>
      <w:r w:rsidR="00DD0265">
        <w:rPr>
          <w:rFonts w:asciiTheme="majorBidi" w:hAnsiTheme="majorBidi" w:cstheme="majorBidi"/>
          <w:sz w:val="24"/>
          <w:szCs w:val="24"/>
        </w:rPr>
        <w:t xml:space="preserve">Merry and Serge Bromberger.  </w:t>
      </w:r>
      <w:r w:rsidR="00802452" w:rsidRPr="00354F57">
        <w:rPr>
          <w:rFonts w:asciiTheme="majorBidi" w:hAnsiTheme="majorBidi" w:cstheme="majorBidi"/>
          <w:sz w:val="24"/>
          <w:szCs w:val="24"/>
        </w:rPr>
        <w:t>Rapidly translated into English, t</w:t>
      </w:r>
      <w:r w:rsidR="00B9513B" w:rsidRPr="00354F57">
        <w:rPr>
          <w:rFonts w:asciiTheme="majorBidi" w:hAnsiTheme="majorBidi" w:cstheme="majorBidi"/>
          <w:sz w:val="24"/>
          <w:szCs w:val="24"/>
        </w:rPr>
        <w:t>his was a lively, readable account</w:t>
      </w:r>
      <w:r w:rsidR="00DD0265">
        <w:rPr>
          <w:rFonts w:asciiTheme="majorBidi" w:hAnsiTheme="majorBidi" w:cstheme="majorBidi"/>
          <w:sz w:val="24"/>
          <w:szCs w:val="24"/>
        </w:rPr>
        <w:t xml:space="preserve"> of the expedition</w:t>
      </w:r>
      <w:r w:rsidR="00B9513B" w:rsidRPr="00354F57">
        <w:rPr>
          <w:rFonts w:asciiTheme="majorBidi" w:hAnsiTheme="majorBidi" w:cstheme="majorBidi"/>
          <w:sz w:val="24"/>
          <w:szCs w:val="24"/>
        </w:rPr>
        <w:t xml:space="preserve"> by </w:t>
      </w:r>
      <w:r w:rsidR="001B5802" w:rsidRPr="00354F57">
        <w:rPr>
          <w:rFonts w:asciiTheme="majorBidi" w:hAnsiTheme="majorBidi" w:cstheme="majorBidi"/>
          <w:sz w:val="24"/>
          <w:szCs w:val="24"/>
        </w:rPr>
        <w:t xml:space="preserve">embedded </w:t>
      </w:r>
      <w:r w:rsidR="00694552" w:rsidRPr="00354F57">
        <w:rPr>
          <w:rFonts w:asciiTheme="majorBidi" w:hAnsiTheme="majorBidi" w:cstheme="majorBidi"/>
          <w:sz w:val="24"/>
          <w:szCs w:val="24"/>
        </w:rPr>
        <w:t>war correspondents</w:t>
      </w:r>
      <w:r w:rsidR="00B9513B" w:rsidRPr="00354F57">
        <w:rPr>
          <w:rFonts w:asciiTheme="majorBidi" w:hAnsiTheme="majorBidi" w:cstheme="majorBidi"/>
          <w:sz w:val="24"/>
          <w:szCs w:val="24"/>
        </w:rPr>
        <w:t xml:space="preserve"> </w:t>
      </w:r>
      <w:r w:rsidR="00B87D3B" w:rsidRPr="00354F57">
        <w:rPr>
          <w:rFonts w:asciiTheme="majorBidi" w:hAnsiTheme="majorBidi" w:cstheme="majorBidi"/>
          <w:sz w:val="24"/>
          <w:szCs w:val="24"/>
        </w:rPr>
        <w:t>insistent</w:t>
      </w:r>
      <w:r w:rsidR="00B9513B" w:rsidRPr="00354F57">
        <w:rPr>
          <w:rFonts w:asciiTheme="majorBidi" w:hAnsiTheme="majorBidi" w:cstheme="majorBidi"/>
          <w:sz w:val="24"/>
          <w:szCs w:val="24"/>
        </w:rPr>
        <w:t xml:space="preserve"> that the </w:t>
      </w:r>
      <w:r w:rsidR="00BD6054" w:rsidRPr="00354F57">
        <w:rPr>
          <w:rFonts w:asciiTheme="majorBidi" w:hAnsiTheme="majorBidi" w:cstheme="majorBidi"/>
          <w:sz w:val="24"/>
          <w:szCs w:val="24"/>
        </w:rPr>
        <w:t>veterans</w:t>
      </w:r>
      <w:r w:rsidR="00B9513B" w:rsidRPr="00354F57">
        <w:rPr>
          <w:rFonts w:asciiTheme="majorBidi" w:hAnsiTheme="majorBidi" w:cstheme="majorBidi"/>
          <w:sz w:val="24"/>
          <w:szCs w:val="24"/>
        </w:rPr>
        <w:t xml:space="preserve"> of </w:t>
      </w:r>
      <w:r w:rsidR="00BD6054" w:rsidRPr="00354F57">
        <w:rPr>
          <w:rFonts w:asciiTheme="majorBidi" w:hAnsiTheme="majorBidi" w:cstheme="majorBidi"/>
          <w:sz w:val="24"/>
          <w:szCs w:val="24"/>
        </w:rPr>
        <w:t>the</w:t>
      </w:r>
      <w:r w:rsidR="00B9513B" w:rsidRPr="00354F57">
        <w:rPr>
          <w:rFonts w:asciiTheme="majorBidi" w:hAnsiTheme="majorBidi" w:cstheme="majorBidi"/>
          <w:sz w:val="24"/>
          <w:szCs w:val="24"/>
        </w:rPr>
        <w:t xml:space="preserve"> Régiment</w:t>
      </w:r>
      <w:r w:rsidR="00BD6054" w:rsidRPr="00354F57">
        <w:rPr>
          <w:rFonts w:asciiTheme="majorBidi" w:hAnsiTheme="majorBidi" w:cstheme="majorBidi"/>
          <w:sz w:val="24"/>
          <w:szCs w:val="24"/>
        </w:rPr>
        <w:t>s</w:t>
      </w:r>
      <w:r w:rsidR="00B9513B" w:rsidRPr="00354F57">
        <w:rPr>
          <w:rFonts w:asciiTheme="majorBidi" w:hAnsiTheme="majorBidi" w:cstheme="majorBidi"/>
          <w:sz w:val="24"/>
          <w:szCs w:val="24"/>
        </w:rPr>
        <w:t xml:space="preserve"> P</w:t>
      </w:r>
      <w:r w:rsidR="00694552" w:rsidRPr="00354F57">
        <w:rPr>
          <w:rFonts w:asciiTheme="majorBidi" w:hAnsiTheme="majorBidi" w:cstheme="majorBidi"/>
          <w:sz w:val="24"/>
          <w:szCs w:val="24"/>
        </w:rPr>
        <w:t xml:space="preserve">arachutistes Coloniaux were </w:t>
      </w:r>
      <w:r w:rsidR="00B9513B" w:rsidRPr="00354F57">
        <w:rPr>
          <w:rFonts w:asciiTheme="majorBidi" w:hAnsiTheme="majorBidi" w:cstheme="majorBidi"/>
          <w:sz w:val="24"/>
          <w:szCs w:val="24"/>
        </w:rPr>
        <w:t xml:space="preserve">more </w:t>
      </w:r>
      <w:r w:rsidR="009718C9" w:rsidRPr="00354F57">
        <w:rPr>
          <w:rFonts w:asciiTheme="majorBidi" w:hAnsiTheme="majorBidi" w:cstheme="majorBidi"/>
          <w:sz w:val="24"/>
          <w:szCs w:val="24"/>
        </w:rPr>
        <w:t>offensive-minded</w:t>
      </w:r>
      <w:r w:rsidR="00B9513B" w:rsidRPr="00354F57">
        <w:rPr>
          <w:rFonts w:asciiTheme="majorBidi" w:hAnsiTheme="majorBidi" w:cstheme="majorBidi"/>
          <w:sz w:val="24"/>
          <w:szCs w:val="24"/>
        </w:rPr>
        <w:t xml:space="preserve"> than</w:t>
      </w:r>
      <w:r w:rsidR="00BF368A" w:rsidRPr="00354F57">
        <w:rPr>
          <w:rFonts w:asciiTheme="majorBidi" w:hAnsiTheme="majorBidi" w:cstheme="majorBidi"/>
          <w:sz w:val="24"/>
          <w:szCs w:val="24"/>
        </w:rPr>
        <w:t xml:space="preserve"> their British counterparts</w:t>
      </w:r>
      <w:r w:rsidR="00DD0265">
        <w:rPr>
          <w:rFonts w:asciiTheme="majorBidi" w:hAnsiTheme="majorBidi" w:cstheme="majorBidi"/>
          <w:sz w:val="24"/>
          <w:szCs w:val="24"/>
        </w:rPr>
        <w:t>,</w:t>
      </w:r>
      <w:r w:rsidR="00BF368A" w:rsidRPr="00354F57">
        <w:rPr>
          <w:rFonts w:asciiTheme="majorBidi" w:hAnsiTheme="majorBidi" w:cstheme="majorBidi"/>
          <w:sz w:val="24"/>
          <w:szCs w:val="24"/>
        </w:rPr>
        <w:t xml:space="preserve"> </w:t>
      </w:r>
      <w:r w:rsidR="00B87D3B" w:rsidRPr="00354F57">
        <w:rPr>
          <w:rFonts w:asciiTheme="majorBidi" w:hAnsiTheme="majorBidi" w:cstheme="majorBidi"/>
          <w:sz w:val="24"/>
          <w:szCs w:val="24"/>
        </w:rPr>
        <w:t>and that the planned drop at Qantara should have gone ahead</w:t>
      </w:r>
      <w:r w:rsidR="00B9513B" w:rsidRPr="00354F57">
        <w:rPr>
          <w:rFonts w:asciiTheme="majorBidi" w:hAnsiTheme="majorBidi" w:cstheme="majorBidi"/>
          <w:sz w:val="24"/>
          <w:szCs w:val="24"/>
        </w:rPr>
        <w:t>.</w:t>
      </w:r>
      <w:r w:rsidR="009718C9" w:rsidRPr="00354F57">
        <w:rPr>
          <w:rFonts w:asciiTheme="majorBidi" w:hAnsiTheme="majorBidi" w:cstheme="majorBidi"/>
          <w:sz w:val="24"/>
          <w:szCs w:val="24"/>
        </w:rPr>
        <w:t xml:space="preserve">  </w:t>
      </w:r>
      <w:r w:rsidR="00694552" w:rsidRPr="00354F57">
        <w:rPr>
          <w:rFonts w:asciiTheme="majorBidi" w:hAnsiTheme="majorBidi" w:cstheme="majorBidi"/>
          <w:sz w:val="24"/>
          <w:szCs w:val="24"/>
        </w:rPr>
        <w:t>A similar</w:t>
      </w:r>
      <w:r w:rsidR="009718C9" w:rsidRPr="00354F57">
        <w:rPr>
          <w:rFonts w:asciiTheme="majorBidi" w:hAnsiTheme="majorBidi" w:cstheme="majorBidi"/>
          <w:sz w:val="24"/>
          <w:szCs w:val="24"/>
        </w:rPr>
        <w:t xml:space="preserve"> view </w:t>
      </w:r>
      <w:r w:rsidR="00694552" w:rsidRPr="00354F57">
        <w:rPr>
          <w:rFonts w:asciiTheme="majorBidi" w:hAnsiTheme="majorBidi" w:cstheme="majorBidi"/>
          <w:sz w:val="24"/>
          <w:szCs w:val="24"/>
        </w:rPr>
        <w:t>was expressed</w:t>
      </w:r>
      <w:r w:rsidR="007C12F5" w:rsidRPr="00354F57">
        <w:rPr>
          <w:rFonts w:asciiTheme="majorBidi" w:hAnsiTheme="majorBidi" w:cstheme="majorBidi"/>
          <w:sz w:val="24"/>
          <w:szCs w:val="24"/>
        </w:rPr>
        <w:t xml:space="preserve"> by </w:t>
      </w:r>
      <w:r w:rsidR="009718C9" w:rsidRPr="00354F57">
        <w:rPr>
          <w:rFonts w:asciiTheme="majorBidi" w:hAnsiTheme="majorBidi" w:cstheme="majorBidi"/>
          <w:sz w:val="24"/>
          <w:szCs w:val="24"/>
        </w:rPr>
        <w:t xml:space="preserve">Terence Robertson when </w:t>
      </w:r>
      <w:r w:rsidR="007C12F5" w:rsidRPr="00354F57">
        <w:rPr>
          <w:rFonts w:asciiTheme="majorBidi" w:hAnsiTheme="majorBidi" w:cstheme="majorBidi"/>
          <w:sz w:val="24"/>
          <w:szCs w:val="24"/>
        </w:rPr>
        <w:t>t</w:t>
      </w:r>
      <w:r w:rsidR="009718C9" w:rsidRPr="00354F57">
        <w:rPr>
          <w:rFonts w:asciiTheme="majorBidi" w:hAnsiTheme="majorBidi" w:cstheme="majorBidi"/>
          <w:sz w:val="24"/>
          <w:szCs w:val="24"/>
        </w:rPr>
        <w:t>he</w:t>
      </w:r>
      <w:r w:rsidR="007C12F5" w:rsidRPr="00354F57">
        <w:rPr>
          <w:rFonts w:asciiTheme="majorBidi" w:hAnsiTheme="majorBidi" w:cstheme="majorBidi"/>
          <w:sz w:val="24"/>
          <w:szCs w:val="24"/>
        </w:rPr>
        <w:t xml:space="preserve"> Canadian journalist</w:t>
      </w:r>
      <w:r w:rsidR="009718C9" w:rsidRPr="00354F57">
        <w:rPr>
          <w:rFonts w:asciiTheme="majorBidi" w:hAnsiTheme="majorBidi" w:cstheme="majorBidi"/>
          <w:sz w:val="24"/>
          <w:szCs w:val="24"/>
        </w:rPr>
        <w:t xml:space="preserve"> moved on from </w:t>
      </w:r>
      <w:r w:rsidR="007C12F5" w:rsidRPr="00354F57">
        <w:rPr>
          <w:rFonts w:asciiTheme="majorBidi" w:hAnsiTheme="majorBidi" w:cstheme="majorBidi"/>
          <w:sz w:val="24"/>
          <w:szCs w:val="24"/>
        </w:rPr>
        <w:t>exposing incompetence</w:t>
      </w:r>
      <w:r w:rsidR="009718C9" w:rsidRPr="00354F57">
        <w:rPr>
          <w:rFonts w:asciiTheme="majorBidi" w:hAnsiTheme="majorBidi" w:cstheme="majorBidi"/>
          <w:sz w:val="24"/>
          <w:szCs w:val="24"/>
        </w:rPr>
        <w:t xml:space="preserve"> at D</w:t>
      </w:r>
      <w:r w:rsidR="007C12F5" w:rsidRPr="00354F57">
        <w:rPr>
          <w:rFonts w:asciiTheme="majorBidi" w:hAnsiTheme="majorBidi" w:cstheme="majorBidi"/>
          <w:sz w:val="24"/>
          <w:szCs w:val="24"/>
        </w:rPr>
        <w:t xml:space="preserve">ieppe to uncovering </w:t>
      </w:r>
      <w:r w:rsidR="009718C9" w:rsidRPr="00354F57">
        <w:rPr>
          <w:rFonts w:asciiTheme="majorBidi" w:hAnsiTheme="majorBidi" w:cstheme="majorBidi"/>
          <w:sz w:val="24"/>
          <w:szCs w:val="24"/>
        </w:rPr>
        <w:t xml:space="preserve">collusion </w:t>
      </w:r>
      <w:r w:rsidR="007C12F5" w:rsidRPr="00354F57">
        <w:rPr>
          <w:rFonts w:asciiTheme="majorBidi" w:hAnsiTheme="majorBidi" w:cstheme="majorBidi"/>
          <w:sz w:val="24"/>
          <w:szCs w:val="24"/>
        </w:rPr>
        <w:t>a</w:t>
      </w:r>
      <w:r w:rsidR="00060273" w:rsidRPr="00354F57">
        <w:rPr>
          <w:rFonts w:asciiTheme="majorBidi" w:hAnsiTheme="majorBidi" w:cstheme="majorBidi"/>
          <w:sz w:val="24"/>
          <w:szCs w:val="24"/>
        </w:rPr>
        <w:t>t Sè</w:t>
      </w:r>
      <w:r w:rsidR="007C12F5" w:rsidRPr="00354F57">
        <w:rPr>
          <w:rFonts w:asciiTheme="majorBidi" w:hAnsiTheme="majorBidi" w:cstheme="majorBidi"/>
          <w:sz w:val="24"/>
          <w:szCs w:val="24"/>
        </w:rPr>
        <w:t>vres</w:t>
      </w:r>
      <w:r w:rsidR="00694552" w:rsidRPr="00354F57">
        <w:rPr>
          <w:rFonts w:asciiTheme="majorBidi" w:hAnsiTheme="majorBidi" w:cstheme="majorBidi"/>
          <w:sz w:val="24"/>
          <w:szCs w:val="24"/>
        </w:rPr>
        <w:t xml:space="preserve">.  By the late 1960s few in Britain </w:t>
      </w:r>
      <w:r w:rsidR="007C12F5" w:rsidRPr="00354F57">
        <w:rPr>
          <w:rFonts w:asciiTheme="majorBidi" w:hAnsiTheme="majorBidi" w:cstheme="majorBidi"/>
          <w:sz w:val="24"/>
          <w:szCs w:val="24"/>
        </w:rPr>
        <w:t>fretted over</w:t>
      </w:r>
      <w:r w:rsidR="00265757" w:rsidRPr="00354F57">
        <w:rPr>
          <w:rFonts w:asciiTheme="majorBidi" w:hAnsiTheme="majorBidi" w:cstheme="majorBidi"/>
          <w:sz w:val="24"/>
          <w:szCs w:val="24"/>
        </w:rPr>
        <w:t xml:space="preserve"> the </w:t>
      </w:r>
      <w:r w:rsidR="00DD0265">
        <w:rPr>
          <w:rFonts w:asciiTheme="majorBidi" w:hAnsiTheme="majorBidi" w:cstheme="majorBidi"/>
          <w:sz w:val="24"/>
          <w:szCs w:val="24"/>
        </w:rPr>
        <w:t>taskforce</w:t>
      </w:r>
      <w:r w:rsidR="00265757" w:rsidRPr="00354F57">
        <w:rPr>
          <w:rFonts w:asciiTheme="majorBidi" w:hAnsiTheme="majorBidi" w:cstheme="majorBidi"/>
          <w:sz w:val="24"/>
          <w:szCs w:val="24"/>
        </w:rPr>
        <w:t>’s failure to seize the Canal Zone</w:t>
      </w:r>
      <w:r w:rsidR="00694552" w:rsidRPr="00354F57">
        <w:rPr>
          <w:rFonts w:asciiTheme="majorBidi" w:hAnsiTheme="majorBidi" w:cstheme="majorBidi"/>
          <w:sz w:val="24"/>
          <w:szCs w:val="24"/>
        </w:rPr>
        <w:t xml:space="preserve">, as the </w:t>
      </w:r>
      <w:r w:rsidR="00265757" w:rsidRPr="00354F57">
        <w:rPr>
          <w:rFonts w:asciiTheme="majorBidi" w:hAnsiTheme="majorBidi" w:cstheme="majorBidi"/>
          <w:sz w:val="24"/>
          <w:szCs w:val="24"/>
        </w:rPr>
        <w:t>prevailing view</w:t>
      </w:r>
      <w:r w:rsidR="00694552" w:rsidRPr="00354F57">
        <w:rPr>
          <w:rFonts w:asciiTheme="majorBidi" w:hAnsiTheme="majorBidi" w:cstheme="majorBidi"/>
          <w:sz w:val="24"/>
          <w:szCs w:val="24"/>
        </w:rPr>
        <w:t xml:space="preserve"> was that </w:t>
      </w:r>
      <w:r w:rsidR="00265757" w:rsidRPr="00354F57">
        <w:rPr>
          <w:rFonts w:asciiTheme="majorBidi" w:hAnsiTheme="majorBidi" w:cstheme="majorBidi"/>
          <w:sz w:val="24"/>
          <w:szCs w:val="24"/>
        </w:rPr>
        <w:t>it</w:t>
      </w:r>
      <w:r w:rsidR="00694552" w:rsidRPr="00354F57">
        <w:rPr>
          <w:rFonts w:asciiTheme="majorBidi" w:hAnsiTheme="majorBidi" w:cstheme="majorBidi"/>
          <w:sz w:val="24"/>
          <w:szCs w:val="24"/>
        </w:rPr>
        <w:t xml:space="preserve"> should not have been there in </w:t>
      </w:r>
      <w:r w:rsidR="00265757" w:rsidRPr="00354F57">
        <w:rPr>
          <w:rFonts w:asciiTheme="majorBidi" w:hAnsiTheme="majorBidi" w:cstheme="majorBidi"/>
          <w:sz w:val="24"/>
          <w:szCs w:val="24"/>
        </w:rPr>
        <w:t>the first place.  Nevertheless those still insistent</w:t>
      </w:r>
      <w:r w:rsidR="00046C82" w:rsidRPr="00354F57">
        <w:rPr>
          <w:rFonts w:asciiTheme="majorBidi" w:hAnsiTheme="majorBidi" w:cstheme="majorBidi"/>
          <w:sz w:val="24"/>
          <w:szCs w:val="24"/>
        </w:rPr>
        <w:t xml:space="preserve"> that </w:t>
      </w:r>
      <w:r w:rsidR="002A019C">
        <w:rPr>
          <w:rFonts w:asciiTheme="majorBidi" w:hAnsiTheme="majorBidi" w:cstheme="majorBidi"/>
          <w:sz w:val="24"/>
          <w:szCs w:val="24"/>
        </w:rPr>
        <w:t xml:space="preserve">Anthony </w:t>
      </w:r>
      <w:r w:rsidR="00046C82" w:rsidRPr="00354F57">
        <w:rPr>
          <w:rFonts w:asciiTheme="majorBidi" w:hAnsiTheme="majorBidi" w:cstheme="majorBidi"/>
          <w:sz w:val="24"/>
          <w:szCs w:val="24"/>
        </w:rPr>
        <w:t xml:space="preserve">Eden and </w:t>
      </w:r>
      <w:r w:rsidR="002A019C">
        <w:rPr>
          <w:rFonts w:asciiTheme="majorBidi" w:hAnsiTheme="majorBidi" w:cstheme="majorBidi"/>
          <w:sz w:val="24"/>
          <w:szCs w:val="24"/>
        </w:rPr>
        <w:t xml:space="preserve">Guy </w:t>
      </w:r>
      <w:r w:rsidR="00046C82" w:rsidRPr="00354F57">
        <w:rPr>
          <w:rFonts w:asciiTheme="majorBidi" w:hAnsiTheme="majorBidi" w:cstheme="majorBidi"/>
          <w:sz w:val="24"/>
          <w:szCs w:val="24"/>
        </w:rPr>
        <w:t xml:space="preserve">Mollet should have negotiated from a position of strength found </w:t>
      </w:r>
      <w:r w:rsidR="00046C82" w:rsidRPr="00354F57">
        <w:rPr>
          <w:rFonts w:asciiTheme="majorBidi" w:hAnsiTheme="majorBidi" w:cstheme="majorBidi"/>
          <w:sz w:val="24"/>
          <w:szCs w:val="24"/>
        </w:rPr>
        <w:lastRenderedPageBreak/>
        <w:t xml:space="preserve">further reason to admire France’s aggressive posture </w:t>
      </w:r>
      <w:r w:rsidR="009718C9" w:rsidRPr="00354F57">
        <w:rPr>
          <w:rFonts w:asciiTheme="majorBidi" w:hAnsiTheme="majorBidi" w:cstheme="majorBidi"/>
          <w:sz w:val="24"/>
          <w:szCs w:val="24"/>
        </w:rPr>
        <w:t xml:space="preserve">when </w:t>
      </w:r>
      <w:r w:rsidR="00265757" w:rsidRPr="00354F57">
        <w:rPr>
          <w:rFonts w:asciiTheme="majorBidi" w:hAnsiTheme="majorBidi" w:cstheme="majorBidi"/>
          <w:sz w:val="24"/>
          <w:szCs w:val="24"/>
        </w:rPr>
        <w:t xml:space="preserve">General </w:t>
      </w:r>
      <w:r w:rsidR="009718C9" w:rsidRPr="00354F57">
        <w:rPr>
          <w:rFonts w:asciiTheme="majorBidi" w:hAnsiTheme="majorBidi" w:cstheme="majorBidi"/>
          <w:sz w:val="24"/>
          <w:szCs w:val="24"/>
        </w:rPr>
        <w:t xml:space="preserve">Beaufre’s </w:t>
      </w:r>
      <w:r w:rsidR="009718C9" w:rsidRPr="00354F57">
        <w:rPr>
          <w:rFonts w:asciiTheme="majorBidi" w:hAnsiTheme="majorBidi" w:cstheme="majorBidi"/>
          <w:i/>
          <w:iCs/>
          <w:sz w:val="24"/>
          <w:szCs w:val="24"/>
        </w:rPr>
        <w:t>L’Expédition de Suez</w:t>
      </w:r>
      <w:r w:rsidR="00046C82" w:rsidRPr="00354F57">
        <w:rPr>
          <w:rFonts w:asciiTheme="majorBidi" w:hAnsiTheme="majorBidi" w:cstheme="majorBidi"/>
          <w:sz w:val="24"/>
          <w:szCs w:val="24"/>
        </w:rPr>
        <w:t xml:space="preserve"> appeared in English</w:t>
      </w:r>
      <w:r w:rsidR="009718C9" w:rsidRPr="00354F57">
        <w:rPr>
          <w:rFonts w:asciiTheme="majorBidi" w:hAnsiTheme="majorBidi" w:cstheme="majorBidi"/>
          <w:sz w:val="24"/>
          <w:szCs w:val="24"/>
        </w:rPr>
        <w:t>.</w:t>
      </w:r>
      <w:r w:rsidR="00986DE6" w:rsidRPr="00354F57">
        <w:rPr>
          <w:rStyle w:val="FootnoteReference"/>
          <w:rFonts w:asciiTheme="majorBidi" w:hAnsiTheme="majorBidi" w:cstheme="majorBidi"/>
          <w:sz w:val="24"/>
          <w:szCs w:val="24"/>
        </w:rPr>
        <w:footnoteReference w:id="28"/>
      </w:r>
    </w:p>
    <w:p w:rsidR="006F25BF" w:rsidRDefault="009D2075" w:rsidP="006D17F7">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Beaufre</w:t>
      </w:r>
      <w:r w:rsidR="0053572C" w:rsidRPr="00354F57">
        <w:rPr>
          <w:rFonts w:asciiTheme="majorBidi" w:hAnsiTheme="majorBidi" w:cstheme="majorBidi"/>
          <w:sz w:val="24"/>
          <w:szCs w:val="24"/>
        </w:rPr>
        <w:t xml:space="preserve"> detailed fundamental</w:t>
      </w:r>
      <w:r w:rsidR="00B711A6" w:rsidRPr="00354F57">
        <w:rPr>
          <w:rFonts w:asciiTheme="majorBidi" w:hAnsiTheme="majorBidi" w:cstheme="majorBidi"/>
          <w:sz w:val="24"/>
          <w:szCs w:val="24"/>
        </w:rPr>
        <w:t xml:space="preserve"> strategic differences between respective command structures, with the British service chiefs and their staffs prioritising political convenien</w:t>
      </w:r>
      <w:r w:rsidR="0037628F" w:rsidRPr="00354F57">
        <w:rPr>
          <w:rFonts w:asciiTheme="majorBidi" w:hAnsiTheme="majorBidi" w:cstheme="majorBidi"/>
          <w:sz w:val="24"/>
          <w:szCs w:val="24"/>
        </w:rPr>
        <w:t xml:space="preserve">ce over military necessity.  He </w:t>
      </w:r>
      <w:r w:rsidRPr="00354F57">
        <w:rPr>
          <w:rFonts w:asciiTheme="majorBidi" w:hAnsiTheme="majorBidi" w:cstheme="majorBidi"/>
          <w:sz w:val="24"/>
          <w:szCs w:val="24"/>
        </w:rPr>
        <w:t>highlighted the contrast between the respect shown to French forces in the field and the cavalier t</w:t>
      </w:r>
      <w:r w:rsidR="0053572C" w:rsidRPr="00354F57">
        <w:rPr>
          <w:rFonts w:asciiTheme="majorBidi" w:hAnsiTheme="majorBidi" w:cstheme="majorBidi"/>
          <w:sz w:val="24"/>
          <w:szCs w:val="24"/>
        </w:rPr>
        <w:t xml:space="preserve">reatment of their </w:t>
      </w:r>
      <w:r w:rsidR="0037628F" w:rsidRPr="00354F57">
        <w:rPr>
          <w:rFonts w:asciiTheme="majorBidi" w:hAnsiTheme="majorBidi" w:cstheme="majorBidi"/>
          <w:sz w:val="24"/>
          <w:szCs w:val="24"/>
        </w:rPr>
        <w:t>commanders</w:t>
      </w:r>
      <w:r w:rsidR="00E072C4" w:rsidRPr="00354F57">
        <w:rPr>
          <w:rFonts w:asciiTheme="majorBidi" w:hAnsiTheme="majorBidi" w:cstheme="majorBidi"/>
          <w:sz w:val="24"/>
          <w:szCs w:val="24"/>
        </w:rPr>
        <w:t xml:space="preserve"> at every stage of the operation</w:t>
      </w:r>
      <w:r w:rsidR="0037628F" w:rsidRPr="00354F57">
        <w:rPr>
          <w:rFonts w:asciiTheme="majorBidi" w:hAnsiTheme="majorBidi" w:cstheme="majorBidi"/>
          <w:sz w:val="24"/>
          <w:szCs w:val="24"/>
        </w:rPr>
        <w:t xml:space="preserve">.  A rapid response at the outset would have created a </w:t>
      </w:r>
      <w:r w:rsidR="0037628F" w:rsidRPr="00354F57">
        <w:rPr>
          <w:rFonts w:asciiTheme="majorBidi" w:hAnsiTheme="majorBidi" w:cstheme="majorBidi"/>
          <w:i/>
          <w:iCs/>
          <w:sz w:val="24"/>
          <w:szCs w:val="24"/>
        </w:rPr>
        <w:t>fait accompli</w:t>
      </w:r>
      <w:r w:rsidR="0037628F" w:rsidRPr="00354F57">
        <w:rPr>
          <w:rFonts w:asciiTheme="majorBidi" w:hAnsiTheme="majorBidi" w:cstheme="majorBidi"/>
          <w:sz w:val="24"/>
          <w:szCs w:val="24"/>
        </w:rPr>
        <w:t xml:space="preserve">, but the longer Nasser negotiated the more Britain required </w:t>
      </w:r>
      <w:r w:rsidR="00985D45" w:rsidRPr="00354F57">
        <w:rPr>
          <w:rFonts w:asciiTheme="majorBidi" w:hAnsiTheme="majorBidi" w:cstheme="majorBidi"/>
          <w:sz w:val="24"/>
          <w:szCs w:val="24"/>
        </w:rPr>
        <w:t>serious provocation</w:t>
      </w:r>
      <w:r w:rsidR="0037628F" w:rsidRPr="00354F57">
        <w:rPr>
          <w:rFonts w:asciiTheme="majorBidi" w:hAnsiTheme="majorBidi" w:cstheme="majorBidi"/>
          <w:sz w:val="24"/>
          <w:szCs w:val="24"/>
        </w:rPr>
        <w:t xml:space="preserve"> in order </w:t>
      </w:r>
      <w:r w:rsidR="009669C4">
        <w:rPr>
          <w:rFonts w:asciiTheme="majorBidi" w:hAnsiTheme="majorBidi" w:cstheme="majorBidi"/>
          <w:sz w:val="24"/>
          <w:szCs w:val="24"/>
        </w:rPr>
        <w:t xml:space="preserve">to justify armed intervention.  </w:t>
      </w:r>
      <w:r w:rsidR="00343D62">
        <w:rPr>
          <w:rFonts w:asciiTheme="majorBidi" w:hAnsiTheme="majorBidi" w:cstheme="majorBidi"/>
          <w:sz w:val="24"/>
          <w:szCs w:val="24"/>
        </w:rPr>
        <w:t>Like</w:t>
      </w:r>
      <w:r w:rsidR="002A019C">
        <w:rPr>
          <w:rFonts w:asciiTheme="majorBidi" w:hAnsiTheme="majorBidi" w:cstheme="majorBidi"/>
          <w:sz w:val="24"/>
          <w:szCs w:val="24"/>
        </w:rPr>
        <w:t xml:space="preserve"> the </w:t>
      </w:r>
      <w:r w:rsidR="00343D62">
        <w:rPr>
          <w:rFonts w:asciiTheme="majorBidi" w:hAnsiTheme="majorBidi" w:cstheme="majorBidi"/>
          <w:sz w:val="24"/>
          <w:szCs w:val="24"/>
        </w:rPr>
        <w:t>less enthusiastic members of Eden’s</w:t>
      </w:r>
      <w:r w:rsidR="002A019C">
        <w:rPr>
          <w:rFonts w:asciiTheme="majorBidi" w:hAnsiTheme="majorBidi" w:cstheme="majorBidi"/>
          <w:sz w:val="24"/>
          <w:szCs w:val="24"/>
        </w:rPr>
        <w:t xml:space="preserve"> Eg</w:t>
      </w:r>
      <w:r w:rsidR="006D17F7">
        <w:rPr>
          <w:rFonts w:asciiTheme="majorBidi" w:hAnsiTheme="majorBidi" w:cstheme="majorBidi"/>
          <w:sz w:val="24"/>
          <w:szCs w:val="24"/>
        </w:rPr>
        <w:t>ypt Committee, Beaufre</w:t>
      </w:r>
      <w:r w:rsidR="00343D62">
        <w:rPr>
          <w:rFonts w:asciiTheme="majorBidi" w:hAnsiTheme="majorBidi" w:cstheme="majorBidi"/>
          <w:sz w:val="24"/>
          <w:szCs w:val="24"/>
        </w:rPr>
        <w:t xml:space="preserve"> recognised</w:t>
      </w:r>
      <w:r w:rsidR="0037628F" w:rsidRPr="00354F57">
        <w:rPr>
          <w:rFonts w:asciiTheme="majorBidi" w:hAnsiTheme="majorBidi" w:cstheme="majorBidi"/>
          <w:sz w:val="24"/>
          <w:szCs w:val="24"/>
        </w:rPr>
        <w:t xml:space="preserve"> that </w:t>
      </w:r>
      <w:r w:rsidR="00343D62">
        <w:rPr>
          <w:rFonts w:asciiTheme="majorBidi" w:hAnsiTheme="majorBidi" w:cstheme="majorBidi"/>
          <w:sz w:val="24"/>
          <w:szCs w:val="24"/>
        </w:rPr>
        <w:t>UN diplomacy and an</w:t>
      </w:r>
      <w:r w:rsidR="00E072C4" w:rsidRPr="00354F57">
        <w:rPr>
          <w:rFonts w:asciiTheme="majorBidi" w:hAnsiTheme="majorBidi" w:cstheme="majorBidi"/>
          <w:sz w:val="24"/>
          <w:szCs w:val="24"/>
        </w:rPr>
        <w:t xml:space="preserve"> </w:t>
      </w:r>
      <w:r w:rsidR="002A019C">
        <w:rPr>
          <w:rFonts w:asciiTheme="majorBidi" w:hAnsiTheme="majorBidi" w:cstheme="majorBidi"/>
          <w:sz w:val="24"/>
          <w:szCs w:val="24"/>
        </w:rPr>
        <w:t>open</w:t>
      </w:r>
      <w:r w:rsidR="00E072C4" w:rsidRPr="00354F57">
        <w:rPr>
          <w:rFonts w:asciiTheme="majorBidi" w:hAnsiTheme="majorBidi" w:cstheme="majorBidi"/>
          <w:sz w:val="24"/>
          <w:szCs w:val="24"/>
        </w:rPr>
        <w:t xml:space="preserve"> </w:t>
      </w:r>
      <w:r w:rsidR="00343D62">
        <w:rPr>
          <w:rFonts w:asciiTheme="majorBidi" w:hAnsiTheme="majorBidi" w:cstheme="majorBidi"/>
          <w:sz w:val="24"/>
          <w:szCs w:val="24"/>
        </w:rPr>
        <w:t xml:space="preserve">Canal </w:t>
      </w:r>
      <w:r w:rsidR="00E072C4" w:rsidRPr="00354F57">
        <w:rPr>
          <w:rFonts w:asciiTheme="majorBidi" w:hAnsiTheme="majorBidi" w:cstheme="majorBidi"/>
          <w:sz w:val="24"/>
          <w:szCs w:val="24"/>
        </w:rPr>
        <w:t xml:space="preserve">negated any obvious </w:t>
      </w:r>
      <w:r w:rsidR="00E072C4" w:rsidRPr="00354F57">
        <w:rPr>
          <w:rFonts w:asciiTheme="majorBidi" w:hAnsiTheme="majorBidi" w:cstheme="majorBidi"/>
          <w:i/>
          <w:iCs/>
          <w:sz w:val="24"/>
          <w:szCs w:val="24"/>
        </w:rPr>
        <w:t>casus belli</w:t>
      </w:r>
      <w:r w:rsidR="00985D45" w:rsidRPr="00354F57">
        <w:rPr>
          <w:rFonts w:asciiTheme="majorBidi" w:hAnsiTheme="majorBidi" w:cstheme="majorBidi"/>
          <w:sz w:val="24"/>
          <w:szCs w:val="24"/>
        </w:rPr>
        <w:t xml:space="preserve">.  </w:t>
      </w:r>
      <w:r w:rsidR="006D17F7">
        <w:rPr>
          <w:rFonts w:asciiTheme="majorBidi" w:hAnsiTheme="majorBidi" w:cstheme="majorBidi"/>
          <w:sz w:val="24"/>
          <w:szCs w:val="24"/>
        </w:rPr>
        <w:t>He</w:t>
      </w:r>
      <w:r w:rsidR="00985D45" w:rsidRPr="00354F57">
        <w:rPr>
          <w:rFonts w:asciiTheme="majorBidi" w:hAnsiTheme="majorBidi" w:cstheme="majorBidi"/>
          <w:sz w:val="24"/>
          <w:szCs w:val="24"/>
        </w:rPr>
        <w:t xml:space="preserve"> </w:t>
      </w:r>
      <w:r w:rsidR="006D17F7">
        <w:rPr>
          <w:rFonts w:asciiTheme="majorBidi" w:hAnsiTheme="majorBidi" w:cstheme="majorBidi"/>
          <w:sz w:val="24"/>
          <w:szCs w:val="24"/>
        </w:rPr>
        <w:t xml:space="preserve">readily </w:t>
      </w:r>
      <w:r w:rsidR="00985D45" w:rsidRPr="00354F57">
        <w:rPr>
          <w:rFonts w:asciiTheme="majorBidi" w:hAnsiTheme="majorBidi" w:cstheme="majorBidi"/>
          <w:sz w:val="24"/>
          <w:szCs w:val="24"/>
        </w:rPr>
        <w:t>acknowledged that</w:t>
      </w:r>
      <w:r w:rsidR="00343D62">
        <w:rPr>
          <w:rFonts w:asciiTheme="majorBidi" w:hAnsiTheme="majorBidi" w:cstheme="majorBidi"/>
          <w:sz w:val="24"/>
          <w:szCs w:val="24"/>
        </w:rPr>
        <w:t xml:space="preserve"> because of Algeria the French had a </w:t>
      </w:r>
      <w:r w:rsidR="00985D45" w:rsidRPr="00354F57">
        <w:rPr>
          <w:rFonts w:asciiTheme="majorBidi" w:hAnsiTheme="majorBidi" w:cstheme="majorBidi"/>
          <w:sz w:val="24"/>
          <w:szCs w:val="24"/>
        </w:rPr>
        <w:t>different agenda</w:t>
      </w:r>
      <w:r w:rsidR="00343D62">
        <w:rPr>
          <w:rFonts w:asciiTheme="majorBidi" w:hAnsiTheme="majorBidi" w:cstheme="majorBidi"/>
          <w:sz w:val="24"/>
          <w:szCs w:val="24"/>
        </w:rPr>
        <w:t xml:space="preserve"> to that of the British</w:t>
      </w:r>
      <w:r w:rsidR="00985D45" w:rsidRPr="00354F57">
        <w:rPr>
          <w:rFonts w:asciiTheme="majorBidi" w:hAnsiTheme="majorBidi" w:cstheme="majorBidi"/>
          <w:sz w:val="24"/>
          <w:szCs w:val="24"/>
        </w:rPr>
        <w:t xml:space="preserve">, but </w:t>
      </w:r>
      <w:r w:rsidR="006D17F7">
        <w:rPr>
          <w:rFonts w:asciiTheme="majorBidi" w:hAnsiTheme="majorBidi" w:cstheme="majorBidi"/>
          <w:sz w:val="24"/>
          <w:szCs w:val="24"/>
        </w:rPr>
        <w:t xml:space="preserve">scarcely mentioned the scale of </w:t>
      </w:r>
      <w:r w:rsidR="00F44C69" w:rsidRPr="00354F57">
        <w:rPr>
          <w:rFonts w:asciiTheme="majorBidi" w:hAnsiTheme="majorBidi" w:cstheme="majorBidi"/>
          <w:sz w:val="24"/>
          <w:szCs w:val="24"/>
        </w:rPr>
        <w:t>support provided to Israel between 1948 and 1956.</w:t>
      </w:r>
      <w:r w:rsidR="006F25BF">
        <w:rPr>
          <w:rStyle w:val="FootnoteReference"/>
          <w:rFonts w:asciiTheme="majorBidi" w:hAnsiTheme="majorBidi" w:cstheme="majorBidi"/>
          <w:sz w:val="24"/>
          <w:szCs w:val="24"/>
        </w:rPr>
        <w:footnoteReference w:id="29"/>
      </w:r>
      <w:r w:rsidR="00F44C69" w:rsidRPr="00354F57">
        <w:rPr>
          <w:rFonts w:asciiTheme="majorBidi" w:hAnsiTheme="majorBidi" w:cstheme="majorBidi"/>
          <w:sz w:val="24"/>
          <w:szCs w:val="24"/>
        </w:rPr>
        <w:t xml:space="preserve">  </w:t>
      </w:r>
    </w:p>
    <w:p w:rsidR="00DA3966" w:rsidRPr="00354F57" w:rsidRDefault="00203949" w:rsidP="006D17F7">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Neither did Mountbatten </w:t>
      </w:r>
      <w:r w:rsidR="006D17F7">
        <w:rPr>
          <w:rFonts w:asciiTheme="majorBidi" w:hAnsiTheme="majorBidi" w:cstheme="majorBidi"/>
          <w:sz w:val="24"/>
          <w:szCs w:val="24"/>
        </w:rPr>
        <w:t>when recalling Suez</w:t>
      </w:r>
      <w:r w:rsidRPr="00354F57">
        <w:rPr>
          <w:rFonts w:asciiTheme="majorBidi" w:hAnsiTheme="majorBidi" w:cstheme="majorBidi"/>
          <w:sz w:val="24"/>
          <w:szCs w:val="24"/>
        </w:rPr>
        <w:t xml:space="preserve">, </w:t>
      </w:r>
      <w:r w:rsidR="00C86450" w:rsidRPr="00354F57">
        <w:rPr>
          <w:rFonts w:asciiTheme="majorBidi" w:hAnsiTheme="majorBidi" w:cstheme="majorBidi"/>
          <w:sz w:val="24"/>
          <w:szCs w:val="24"/>
        </w:rPr>
        <w:t xml:space="preserve">because </w:t>
      </w:r>
      <w:r w:rsidR="009A6DF9" w:rsidRPr="00354F57">
        <w:rPr>
          <w:rFonts w:asciiTheme="majorBidi" w:hAnsiTheme="majorBidi" w:cstheme="majorBidi"/>
          <w:sz w:val="24"/>
          <w:szCs w:val="24"/>
        </w:rPr>
        <w:t>either</w:t>
      </w:r>
      <w:r w:rsidR="00DA3966" w:rsidRPr="00354F57">
        <w:rPr>
          <w:rFonts w:asciiTheme="majorBidi" w:hAnsiTheme="majorBidi" w:cstheme="majorBidi"/>
          <w:sz w:val="24"/>
          <w:szCs w:val="24"/>
        </w:rPr>
        <w:t xml:space="preserve"> the </w:t>
      </w:r>
      <w:r w:rsidR="00394190" w:rsidRPr="00354F57">
        <w:rPr>
          <w:rFonts w:asciiTheme="majorBidi" w:hAnsiTheme="majorBidi" w:cstheme="majorBidi"/>
          <w:sz w:val="24"/>
          <w:szCs w:val="24"/>
        </w:rPr>
        <w:t>Royal Navy</w:t>
      </w:r>
      <w:r w:rsidR="00DA3966" w:rsidRPr="00354F57">
        <w:rPr>
          <w:rFonts w:asciiTheme="majorBidi" w:hAnsiTheme="majorBidi" w:cstheme="majorBidi"/>
          <w:sz w:val="24"/>
          <w:szCs w:val="24"/>
        </w:rPr>
        <w:t xml:space="preserve"> </w:t>
      </w:r>
      <w:r w:rsidR="009A6DF9" w:rsidRPr="00354F57">
        <w:rPr>
          <w:rFonts w:asciiTheme="majorBidi" w:hAnsiTheme="majorBidi" w:cstheme="majorBidi"/>
          <w:sz w:val="24"/>
          <w:szCs w:val="24"/>
        </w:rPr>
        <w:t>scarcely appreciated</w:t>
      </w:r>
      <w:r w:rsidR="00DA3966" w:rsidRPr="00354F57">
        <w:rPr>
          <w:rFonts w:asciiTheme="majorBidi" w:hAnsiTheme="majorBidi" w:cstheme="majorBidi"/>
          <w:sz w:val="24"/>
          <w:szCs w:val="24"/>
        </w:rPr>
        <w:t xml:space="preserve"> the full extent of French-Israeli collaboration</w:t>
      </w:r>
      <w:r w:rsidR="009669C4">
        <w:rPr>
          <w:rFonts w:asciiTheme="majorBidi" w:hAnsiTheme="majorBidi" w:cstheme="majorBidi"/>
          <w:sz w:val="24"/>
          <w:szCs w:val="24"/>
        </w:rPr>
        <w:t>,</w:t>
      </w:r>
      <w:r w:rsidR="00DA3966" w:rsidRPr="00354F57">
        <w:rPr>
          <w:rFonts w:asciiTheme="majorBidi" w:hAnsiTheme="majorBidi" w:cstheme="majorBidi"/>
          <w:sz w:val="24"/>
          <w:szCs w:val="24"/>
        </w:rPr>
        <w:t xml:space="preserve"> or</w:t>
      </w:r>
      <w:r w:rsidR="009A6DF9" w:rsidRPr="00354F57">
        <w:rPr>
          <w:rFonts w:asciiTheme="majorBidi" w:hAnsiTheme="majorBidi" w:cstheme="majorBidi"/>
          <w:sz w:val="24"/>
          <w:szCs w:val="24"/>
        </w:rPr>
        <w:t xml:space="preserve"> more likely</w:t>
      </w:r>
      <w:r w:rsidR="00DA3966" w:rsidRPr="00354F57">
        <w:rPr>
          <w:rFonts w:asciiTheme="majorBidi" w:hAnsiTheme="majorBidi" w:cstheme="majorBidi"/>
          <w:sz w:val="24"/>
          <w:szCs w:val="24"/>
        </w:rPr>
        <w:t xml:space="preserve"> </w:t>
      </w:r>
      <w:r w:rsidR="004149C8" w:rsidRPr="00354F57">
        <w:rPr>
          <w:rFonts w:asciiTheme="majorBidi" w:hAnsiTheme="majorBidi" w:cstheme="majorBidi"/>
          <w:sz w:val="24"/>
          <w:szCs w:val="24"/>
        </w:rPr>
        <w:t xml:space="preserve">it </w:t>
      </w:r>
      <w:r w:rsidR="00111076" w:rsidRPr="00354F57">
        <w:rPr>
          <w:rFonts w:asciiTheme="majorBidi" w:hAnsiTheme="majorBidi" w:cstheme="majorBidi"/>
          <w:sz w:val="24"/>
          <w:szCs w:val="24"/>
        </w:rPr>
        <w:t>chose to turn a blind eye.  I</w:t>
      </w:r>
      <w:r w:rsidR="009A6DF9" w:rsidRPr="00354F57">
        <w:rPr>
          <w:rFonts w:asciiTheme="majorBidi" w:hAnsiTheme="majorBidi" w:cstheme="majorBidi"/>
          <w:sz w:val="24"/>
          <w:szCs w:val="24"/>
        </w:rPr>
        <w:t xml:space="preserve">n Cyprus </w:t>
      </w:r>
      <w:r w:rsidR="000673E3" w:rsidRPr="00354F57">
        <w:rPr>
          <w:rFonts w:asciiTheme="majorBidi" w:hAnsiTheme="majorBidi" w:cstheme="majorBidi"/>
          <w:sz w:val="24"/>
          <w:szCs w:val="24"/>
        </w:rPr>
        <w:t xml:space="preserve">the taskforce’s deputy naval commander, </w:t>
      </w:r>
      <w:r w:rsidR="001D3B1D" w:rsidRPr="00354F57">
        <w:rPr>
          <w:rFonts w:asciiTheme="majorBidi" w:hAnsiTheme="majorBidi" w:cstheme="majorBidi"/>
          <w:sz w:val="24"/>
          <w:szCs w:val="24"/>
        </w:rPr>
        <w:t xml:space="preserve">Vice </w:t>
      </w:r>
      <w:r w:rsidR="009A6DF9" w:rsidRPr="00354F57">
        <w:rPr>
          <w:rFonts w:asciiTheme="majorBidi" w:hAnsiTheme="majorBidi" w:cstheme="majorBidi"/>
          <w:sz w:val="24"/>
          <w:szCs w:val="24"/>
        </w:rPr>
        <w:t>Admiral Barjot</w:t>
      </w:r>
      <w:r w:rsidR="000673E3" w:rsidRPr="00354F57">
        <w:rPr>
          <w:rFonts w:asciiTheme="majorBidi" w:hAnsiTheme="majorBidi" w:cstheme="majorBidi"/>
          <w:sz w:val="24"/>
          <w:szCs w:val="24"/>
        </w:rPr>
        <w:t>,</w:t>
      </w:r>
      <w:r w:rsidR="009A6DF9" w:rsidRPr="00354F57">
        <w:rPr>
          <w:rFonts w:asciiTheme="majorBidi" w:hAnsiTheme="majorBidi" w:cstheme="majorBidi"/>
          <w:sz w:val="24"/>
          <w:szCs w:val="24"/>
        </w:rPr>
        <w:t xml:space="preserve"> maintained a communications</w:t>
      </w:r>
      <w:r w:rsidR="00DA3966" w:rsidRPr="00354F57">
        <w:rPr>
          <w:rFonts w:asciiTheme="majorBidi" w:hAnsiTheme="majorBidi" w:cstheme="majorBidi"/>
          <w:sz w:val="24"/>
          <w:szCs w:val="24"/>
        </w:rPr>
        <w:t xml:space="preserve"> link between </w:t>
      </w:r>
      <w:r w:rsidR="00111076" w:rsidRPr="00354F57">
        <w:rPr>
          <w:rFonts w:asciiTheme="majorBidi" w:hAnsiTheme="majorBidi" w:cstheme="majorBidi"/>
          <w:sz w:val="24"/>
          <w:szCs w:val="24"/>
        </w:rPr>
        <w:t>Tel Aviv</w:t>
      </w:r>
      <w:r w:rsidR="00DA3966" w:rsidRPr="00354F57">
        <w:rPr>
          <w:rFonts w:asciiTheme="majorBidi" w:hAnsiTheme="majorBidi" w:cstheme="majorBidi"/>
          <w:sz w:val="24"/>
          <w:szCs w:val="24"/>
        </w:rPr>
        <w:t xml:space="preserve"> and </w:t>
      </w:r>
      <w:r w:rsidR="00111076" w:rsidRPr="00354F57">
        <w:rPr>
          <w:rFonts w:asciiTheme="majorBidi" w:hAnsiTheme="majorBidi" w:cstheme="majorBidi"/>
          <w:sz w:val="24"/>
          <w:szCs w:val="24"/>
        </w:rPr>
        <w:t>his</w:t>
      </w:r>
      <w:r w:rsidR="009669C4">
        <w:rPr>
          <w:rFonts w:asciiTheme="majorBidi" w:hAnsiTheme="majorBidi" w:cstheme="majorBidi"/>
          <w:sz w:val="24"/>
          <w:szCs w:val="24"/>
        </w:rPr>
        <w:t xml:space="preserve"> headquarters</w:t>
      </w:r>
      <w:r w:rsidR="000673E3" w:rsidRPr="00354F57">
        <w:rPr>
          <w:rFonts w:asciiTheme="majorBidi" w:hAnsiTheme="majorBidi" w:cstheme="majorBidi"/>
          <w:sz w:val="24"/>
          <w:szCs w:val="24"/>
        </w:rPr>
        <w:t>;</w:t>
      </w:r>
      <w:r w:rsidR="009A6DF9" w:rsidRPr="00354F57">
        <w:rPr>
          <w:rFonts w:asciiTheme="majorBidi" w:hAnsiTheme="majorBidi" w:cstheme="majorBidi"/>
          <w:sz w:val="24"/>
          <w:szCs w:val="24"/>
        </w:rPr>
        <w:t xml:space="preserve"> and on 31 October the cruiser </w:t>
      </w:r>
      <w:r w:rsidR="009A6DF9" w:rsidRPr="00354F57">
        <w:rPr>
          <w:rFonts w:asciiTheme="majorBidi" w:hAnsiTheme="majorBidi" w:cstheme="majorBidi"/>
          <w:i/>
          <w:iCs/>
          <w:sz w:val="24"/>
          <w:szCs w:val="24"/>
        </w:rPr>
        <w:t>Georges Leger</w:t>
      </w:r>
      <w:r w:rsidR="009A6DF9" w:rsidRPr="00354F57">
        <w:rPr>
          <w:rFonts w:asciiTheme="majorBidi" w:hAnsiTheme="majorBidi" w:cstheme="majorBidi"/>
          <w:sz w:val="24"/>
          <w:szCs w:val="24"/>
        </w:rPr>
        <w:t xml:space="preserve"> was </w:t>
      </w:r>
      <w:r w:rsidR="00394190" w:rsidRPr="00354F57">
        <w:rPr>
          <w:rFonts w:asciiTheme="majorBidi" w:hAnsiTheme="majorBidi" w:cstheme="majorBidi"/>
          <w:sz w:val="24"/>
          <w:szCs w:val="24"/>
        </w:rPr>
        <w:t xml:space="preserve">allowed to leave the </w:t>
      </w:r>
      <w:r w:rsidR="000673E3" w:rsidRPr="00354F57">
        <w:rPr>
          <w:rFonts w:asciiTheme="majorBidi" w:hAnsiTheme="majorBidi" w:cstheme="majorBidi"/>
          <w:sz w:val="24"/>
          <w:szCs w:val="24"/>
        </w:rPr>
        <w:t>convoy</w:t>
      </w:r>
      <w:r w:rsidR="00394190" w:rsidRPr="00354F57">
        <w:rPr>
          <w:rFonts w:asciiTheme="majorBidi" w:hAnsiTheme="majorBidi" w:cstheme="majorBidi"/>
          <w:sz w:val="24"/>
          <w:szCs w:val="24"/>
        </w:rPr>
        <w:t xml:space="preserve"> and</w:t>
      </w:r>
      <w:r w:rsidR="009A6DF9" w:rsidRPr="00354F57">
        <w:rPr>
          <w:rFonts w:asciiTheme="majorBidi" w:hAnsiTheme="majorBidi" w:cstheme="majorBidi"/>
          <w:sz w:val="24"/>
          <w:szCs w:val="24"/>
        </w:rPr>
        <w:t xml:space="preserve"> support the Israel</w:t>
      </w:r>
      <w:r w:rsidR="00D05D20" w:rsidRPr="00354F57">
        <w:rPr>
          <w:rFonts w:asciiTheme="majorBidi" w:hAnsiTheme="majorBidi" w:cstheme="majorBidi"/>
          <w:sz w:val="24"/>
          <w:szCs w:val="24"/>
        </w:rPr>
        <w:t xml:space="preserve">is’ </w:t>
      </w:r>
      <w:r w:rsidR="00C42214" w:rsidRPr="00354F57">
        <w:rPr>
          <w:rFonts w:asciiTheme="majorBidi" w:hAnsiTheme="majorBidi" w:cstheme="majorBidi"/>
          <w:sz w:val="24"/>
          <w:szCs w:val="24"/>
        </w:rPr>
        <w:t xml:space="preserve">advance into </w:t>
      </w:r>
      <w:r w:rsidR="00D05D20" w:rsidRPr="00354F57">
        <w:rPr>
          <w:rFonts w:asciiTheme="majorBidi" w:hAnsiTheme="majorBidi" w:cstheme="majorBidi"/>
          <w:sz w:val="24"/>
          <w:szCs w:val="24"/>
        </w:rPr>
        <w:t>Gaza</w:t>
      </w:r>
      <w:r w:rsidR="00C42214" w:rsidRPr="00354F57">
        <w:rPr>
          <w:rFonts w:asciiTheme="majorBidi" w:hAnsiTheme="majorBidi" w:cstheme="majorBidi"/>
          <w:sz w:val="24"/>
          <w:szCs w:val="24"/>
        </w:rPr>
        <w:t xml:space="preserve">.  Any </w:t>
      </w:r>
      <w:r w:rsidR="00394190" w:rsidRPr="00354F57">
        <w:rPr>
          <w:rFonts w:asciiTheme="majorBidi" w:hAnsiTheme="majorBidi" w:cstheme="majorBidi"/>
          <w:sz w:val="24"/>
          <w:szCs w:val="24"/>
        </w:rPr>
        <w:t>evidence</w:t>
      </w:r>
      <w:r w:rsidR="00C42214" w:rsidRPr="00354F57">
        <w:rPr>
          <w:rFonts w:asciiTheme="majorBidi" w:hAnsiTheme="majorBidi" w:cstheme="majorBidi"/>
          <w:sz w:val="24"/>
          <w:szCs w:val="24"/>
        </w:rPr>
        <w:t xml:space="preserve"> that the </w:t>
      </w:r>
      <w:r w:rsidR="00394190" w:rsidRPr="00354F57">
        <w:rPr>
          <w:rFonts w:asciiTheme="majorBidi" w:hAnsiTheme="majorBidi" w:cstheme="majorBidi"/>
          <w:sz w:val="24"/>
          <w:szCs w:val="24"/>
        </w:rPr>
        <w:t>Admiralty</w:t>
      </w:r>
      <w:r w:rsidR="00C42214" w:rsidRPr="00354F57">
        <w:rPr>
          <w:rFonts w:asciiTheme="majorBidi" w:hAnsiTheme="majorBidi" w:cstheme="majorBidi"/>
          <w:sz w:val="24"/>
          <w:szCs w:val="24"/>
        </w:rPr>
        <w:t xml:space="preserve"> tolerated such activities reinforced the charge of collusion, which naturally Mountbatten sought to disassociate himself from.  In any case the Israeli air force’s ‘friendly fire’ attack on the frigate HMS </w:t>
      </w:r>
      <w:r w:rsidR="00C42214" w:rsidRPr="00354F57">
        <w:rPr>
          <w:rFonts w:asciiTheme="majorBidi" w:hAnsiTheme="majorBidi" w:cstheme="majorBidi"/>
          <w:i/>
          <w:iCs/>
          <w:sz w:val="24"/>
          <w:szCs w:val="24"/>
        </w:rPr>
        <w:t>Crane</w:t>
      </w:r>
      <w:r w:rsidR="00C42214" w:rsidRPr="00354F57">
        <w:rPr>
          <w:rFonts w:asciiTheme="majorBidi" w:hAnsiTheme="majorBidi" w:cstheme="majorBidi"/>
          <w:sz w:val="24"/>
          <w:szCs w:val="24"/>
        </w:rPr>
        <w:t xml:space="preserve"> revive</w:t>
      </w:r>
      <w:r w:rsidR="001C14B1" w:rsidRPr="00354F57">
        <w:rPr>
          <w:rFonts w:asciiTheme="majorBidi" w:hAnsiTheme="majorBidi" w:cstheme="majorBidi"/>
          <w:sz w:val="24"/>
          <w:szCs w:val="24"/>
        </w:rPr>
        <w:t xml:space="preserve">d </w:t>
      </w:r>
      <w:r w:rsidR="00394190" w:rsidRPr="00354F57">
        <w:rPr>
          <w:rFonts w:asciiTheme="majorBidi" w:hAnsiTheme="majorBidi" w:cstheme="majorBidi"/>
          <w:sz w:val="24"/>
          <w:szCs w:val="24"/>
        </w:rPr>
        <w:t>a scarcely muted</w:t>
      </w:r>
      <w:r w:rsidR="00C42214" w:rsidRPr="00354F57">
        <w:rPr>
          <w:rFonts w:asciiTheme="majorBidi" w:hAnsiTheme="majorBidi" w:cstheme="majorBidi"/>
          <w:sz w:val="24"/>
          <w:szCs w:val="24"/>
        </w:rPr>
        <w:t xml:space="preserve"> antipathy towards </w:t>
      </w:r>
      <w:r w:rsidR="004227D7" w:rsidRPr="00354F57">
        <w:rPr>
          <w:rFonts w:asciiTheme="majorBidi" w:hAnsiTheme="majorBidi" w:cstheme="majorBidi"/>
          <w:sz w:val="24"/>
          <w:szCs w:val="24"/>
        </w:rPr>
        <w:t>‘the Jews’</w:t>
      </w:r>
      <w:r w:rsidR="00394190" w:rsidRPr="00354F57">
        <w:rPr>
          <w:rFonts w:asciiTheme="majorBidi" w:hAnsiTheme="majorBidi" w:cstheme="majorBidi"/>
          <w:sz w:val="24"/>
          <w:szCs w:val="24"/>
        </w:rPr>
        <w:t xml:space="preserve">: </w:t>
      </w:r>
      <w:r w:rsidR="00C42214" w:rsidRPr="00354F57">
        <w:rPr>
          <w:rFonts w:asciiTheme="majorBidi" w:hAnsiTheme="majorBidi" w:cstheme="majorBidi"/>
          <w:sz w:val="24"/>
          <w:szCs w:val="24"/>
        </w:rPr>
        <w:t>CORDAGE</w:t>
      </w:r>
      <w:r w:rsidR="00F45DF2">
        <w:rPr>
          <w:rFonts w:asciiTheme="majorBidi" w:hAnsiTheme="majorBidi" w:cstheme="majorBidi"/>
          <w:sz w:val="24"/>
          <w:szCs w:val="24"/>
        </w:rPr>
        <w:t xml:space="preserve">, the operational element of </w:t>
      </w:r>
      <w:r w:rsidR="006F25BF">
        <w:rPr>
          <w:rFonts w:asciiTheme="majorBidi" w:hAnsiTheme="majorBidi" w:cstheme="majorBidi"/>
          <w:sz w:val="24"/>
          <w:szCs w:val="24"/>
        </w:rPr>
        <w:t xml:space="preserve">Britain’s </w:t>
      </w:r>
      <w:r w:rsidR="006F25BF">
        <w:rPr>
          <w:rFonts w:asciiTheme="majorBidi" w:hAnsiTheme="majorBidi" w:cstheme="majorBidi"/>
          <w:sz w:val="24"/>
          <w:szCs w:val="24"/>
        </w:rPr>
        <w:lastRenderedPageBreak/>
        <w:t>diplomatic and military</w:t>
      </w:r>
      <w:r w:rsidR="00F45DF2">
        <w:rPr>
          <w:rFonts w:asciiTheme="majorBidi" w:hAnsiTheme="majorBidi" w:cstheme="majorBidi"/>
          <w:sz w:val="24"/>
          <w:szCs w:val="24"/>
        </w:rPr>
        <w:t xml:space="preserve"> support </w:t>
      </w:r>
      <w:r w:rsidR="006F25BF">
        <w:rPr>
          <w:rFonts w:asciiTheme="majorBidi" w:hAnsiTheme="majorBidi" w:cstheme="majorBidi"/>
          <w:sz w:val="24"/>
          <w:szCs w:val="24"/>
        </w:rPr>
        <w:t xml:space="preserve">for </w:t>
      </w:r>
      <w:r w:rsidR="00F45DF2">
        <w:rPr>
          <w:rFonts w:asciiTheme="majorBidi" w:hAnsiTheme="majorBidi" w:cstheme="majorBidi"/>
          <w:sz w:val="24"/>
          <w:szCs w:val="24"/>
        </w:rPr>
        <w:t>King Hussein,</w:t>
      </w:r>
      <w:r w:rsidR="00394190" w:rsidRPr="00354F57">
        <w:rPr>
          <w:rFonts w:asciiTheme="majorBidi" w:hAnsiTheme="majorBidi" w:cstheme="majorBidi"/>
          <w:sz w:val="24"/>
          <w:szCs w:val="24"/>
        </w:rPr>
        <w:t xml:space="preserve"> </w:t>
      </w:r>
      <w:r w:rsidR="00111076" w:rsidRPr="00354F57">
        <w:rPr>
          <w:rFonts w:asciiTheme="majorBidi" w:hAnsiTheme="majorBidi" w:cstheme="majorBidi"/>
          <w:sz w:val="24"/>
          <w:szCs w:val="24"/>
        </w:rPr>
        <w:t>had called for a rigorous naval response when</w:t>
      </w:r>
      <w:r w:rsidR="00394190" w:rsidRPr="00354F57">
        <w:rPr>
          <w:rFonts w:asciiTheme="majorBidi" w:hAnsiTheme="majorBidi" w:cstheme="majorBidi"/>
          <w:sz w:val="24"/>
          <w:szCs w:val="24"/>
        </w:rPr>
        <w:t xml:space="preserve"> ‘aiding Jordan against Israeli aggression.’</w:t>
      </w:r>
      <w:r w:rsidR="004227D7" w:rsidRPr="00354F57">
        <w:rPr>
          <w:rStyle w:val="FootnoteReference"/>
          <w:rFonts w:asciiTheme="majorBidi" w:hAnsiTheme="majorBidi" w:cstheme="majorBidi"/>
          <w:sz w:val="24"/>
          <w:szCs w:val="24"/>
        </w:rPr>
        <w:footnoteReference w:id="30"/>
      </w:r>
      <w:r w:rsidR="00DA3966" w:rsidRPr="00354F57">
        <w:rPr>
          <w:rFonts w:asciiTheme="majorBidi" w:hAnsiTheme="majorBidi" w:cstheme="majorBidi"/>
          <w:sz w:val="24"/>
          <w:szCs w:val="24"/>
        </w:rPr>
        <w:t xml:space="preserve"> </w:t>
      </w:r>
    </w:p>
    <w:p w:rsidR="007D6022" w:rsidRPr="00354F57" w:rsidRDefault="00403EE9" w:rsidP="00D03A01">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Beaufre was measured yet telling in his criticism of the British, as b</w:t>
      </w:r>
      <w:r w:rsidR="006D17F7">
        <w:rPr>
          <w:rFonts w:asciiTheme="majorBidi" w:hAnsiTheme="majorBidi" w:cstheme="majorBidi"/>
          <w:sz w:val="24"/>
          <w:szCs w:val="24"/>
        </w:rPr>
        <w:t xml:space="preserve">efit a soldier-intellectual </w:t>
      </w:r>
      <w:r w:rsidR="0002052A" w:rsidRPr="00354F57">
        <w:rPr>
          <w:rFonts w:asciiTheme="majorBidi" w:hAnsiTheme="majorBidi" w:cstheme="majorBidi"/>
          <w:sz w:val="24"/>
          <w:szCs w:val="24"/>
        </w:rPr>
        <w:t>well known</w:t>
      </w:r>
      <w:r w:rsidR="00A035F5" w:rsidRPr="00354F57">
        <w:rPr>
          <w:rFonts w:asciiTheme="majorBidi" w:hAnsiTheme="majorBidi" w:cstheme="majorBidi"/>
          <w:sz w:val="24"/>
          <w:szCs w:val="24"/>
        </w:rPr>
        <w:t xml:space="preserve"> to Mountbatten in the </w:t>
      </w:r>
      <w:r w:rsidR="0002052A" w:rsidRPr="00354F57">
        <w:rPr>
          <w:rFonts w:asciiTheme="majorBidi" w:hAnsiTheme="majorBidi" w:cstheme="majorBidi"/>
          <w:sz w:val="24"/>
          <w:szCs w:val="24"/>
        </w:rPr>
        <w:t xml:space="preserve">late 1950s and </w:t>
      </w:r>
      <w:r w:rsidR="00111076" w:rsidRPr="00354F57">
        <w:rPr>
          <w:rFonts w:asciiTheme="majorBidi" w:hAnsiTheme="majorBidi" w:cstheme="majorBidi"/>
          <w:sz w:val="24"/>
          <w:szCs w:val="24"/>
        </w:rPr>
        <w:t xml:space="preserve">the early </w:t>
      </w:r>
      <w:r w:rsidR="00A035F5" w:rsidRPr="00354F57">
        <w:rPr>
          <w:rFonts w:asciiTheme="majorBidi" w:hAnsiTheme="majorBidi" w:cstheme="majorBidi"/>
          <w:sz w:val="24"/>
          <w:szCs w:val="24"/>
        </w:rPr>
        <w:t>1960s as</w:t>
      </w:r>
      <w:r w:rsidR="0002052A" w:rsidRPr="00354F57">
        <w:rPr>
          <w:rFonts w:asciiTheme="majorBidi" w:hAnsiTheme="majorBidi" w:cstheme="majorBidi"/>
          <w:sz w:val="24"/>
          <w:szCs w:val="24"/>
        </w:rPr>
        <w:t xml:space="preserve"> a NATO </w:t>
      </w:r>
      <w:r w:rsidR="00D95860" w:rsidRPr="00354F57">
        <w:rPr>
          <w:rFonts w:asciiTheme="majorBidi" w:hAnsiTheme="majorBidi" w:cstheme="majorBidi"/>
          <w:sz w:val="24"/>
          <w:szCs w:val="24"/>
        </w:rPr>
        <w:t>technocrat</w:t>
      </w:r>
      <w:r w:rsidR="0002052A" w:rsidRPr="00354F57">
        <w:rPr>
          <w:rFonts w:asciiTheme="majorBidi" w:hAnsiTheme="majorBidi" w:cstheme="majorBidi"/>
          <w:sz w:val="24"/>
          <w:szCs w:val="24"/>
        </w:rPr>
        <w:t xml:space="preserve"> </w:t>
      </w:r>
      <w:r w:rsidR="006D17F7">
        <w:rPr>
          <w:rFonts w:asciiTheme="majorBidi" w:hAnsiTheme="majorBidi" w:cstheme="majorBidi"/>
          <w:sz w:val="24"/>
          <w:szCs w:val="24"/>
        </w:rPr>
        <w:t xml:space="preserve">and </w:t>
      </w:r>
      <w:r w:rsidR="00A035F5" w:rsidRPr="00354F57">
        <w:rPr>
          <w:rFonts w:asciiTheme="majorBidi" w:hAnsiTheme="majorBidi" w:cstheme="majorBidi"/>
          <w:sz w:val="24"/>
          <w:szCs w:val="24"/>
        </w:rPr>
        <w:t>strategic thinker</w:t>
      </w:r>
      <w:r w:rsidRPr="00354F57">
        <w:rPr>
          <w:rFonts w:asciiTheme="majorBidi" w:hAnsiTheme="majorBidi" w:cstheme="majorBidi"/>
          <w:sz w:val="24"/>
          <w:szCs w:val="24"/>
        </w:rPr>
        <w:t xml:space="preserve">.  </w:t>
      </w:r>
      <w:r w:rsidR="00A035F5" w:rsidRPr="00354F57">
        <w:rPr>
          <w:rFonts w:asciiTheme="majorBidi" w:hAnsiTheme="majorBidi" w:cstheme="majorBidi"/>
          <w:sz w:val="24"/>
          <w:szCs w:val="24"/>
        </w:rPr>
        <w:t>He</w:t>
      </w:r>
      <w:r w:rsidR="0024598B" w:rsidRPr="00354F57">
        <w:rPr>
          <w:rFonts w:asciiTheme="majorBidi" w:hAnsiTheme="majorBidi" w:cstheme="majorBidi"/>
          <w:sz w:val="24"/>
          <w:szCs w:val="24"/>
        </w:rPr>
        <w:t xml:space="preserve"> shared </w:t>
      </w:r>
      <w:r w:rsidR="00A035F5" w:rsidRPr="00354F57">
        <w:rPr>
          <w:rFonts w:asciiTheme="majorBidi" w:hAnsiTheme="majorBidi" w:cstheme="majorBidi"/>
          <w:sz w:val="24"/>
          <w:szCs w:val="24"/>
        </w:rPr>
        <w:t>the former viceroy</w:t>
      </w:r>
      <w:r w:rsidR="0024598B" w:rsidRPr="00354F57">
        <w:rPr>
          <w:rFonts w:asciiTheme="majorBidi" w:hAnsiTheme="majorBidi" w:cstheme="majorBidi"/>
          <w:sz w:val="24"/>
          <w:szCs w:val="24"/>
        </w:rPr>
        <w:t>’s</w:t>
      </w:r>
      <w:r w:rsidRPr="00354F57">
        <w:rPr>
          <w:rFonts w:asciiTheme="majorBidi" w:hAnsiTheme="majorBidi" w:cstheme="majorBidi"/>
          <w:sz w:val="24"/>
          <w:szCs w:val="24"/>
        </w:rPr>
        <w:t xml:space="preserve"> </w:t>
      </w:r>
      <w:r w:rsidR="00A035F5" w:rsidRPr="00354F57">
        <w:rPr>
          <w:rFonts w:asciiTheme="majorBidi" w:hAnsiTheme="majorBidi" w:cstheme="majorBidi"/>
          <w:sz w:val="24"/>
          <w:szCs w:val="24"/>
        </w:rPr>
        <w:t>pragmatic</w:t>
      </w:r>
      <w:r w:rsidRPr="00354F57">
        <w:rPr>
          <w:rFonts w:asciiTheme="majorBidi" w:hAnsiTheme="majorBidi" w:cstheme="majorBidi"/>
          <w:sz w:val="24"/>
          <w:szCs w:val="24"/>
        </w:rPr>
        <w:t xml:space="preserve"> view of decolonisation </w:t>
      </w:r>
      <w:r w:rsidR="0024598B" w:rsidRPr="00354F57">
        <w:rPr>
          <w:rFonts w:asciiTheme="majorBidi" w:hAnsiTheme="majorBidi" w:cstheme="majorBidi"/>
          <w:sz w:val="24"/>
          <w:szCs w:val="24"/>
        </w:rPr>
        <w:t>as a ‘disease’ by n</w:t>
      </w:r>
      <w:r w:rsidR="00A035F5" w:rsidRPr="00354F57">
        <w:rPr>
          <w:rFonts w:asciiTheme="majorBidi" w:hAnsiTheme="majorBidi" w:cstheme="majorBidi"/>
          <w:sz w:val="24"/>
          <w:szCs w:val="24"/>
        </w:rPr>
        <w:t xml:space="preserve">o means fatal to the west, </w:t>
      </w:r>
      <w:r w:rsidR="005C3F4B" w:rsidRPr="00354F57">
        <w:rPr>
          <w:rFonts w:asciiTheme="majorBidi" w:hAnsiTheme="majorBidi" w:cstheme="majorBidi"/>
          <w:sz w:val="24"/>
          <w:szCs w:val="24"/>
        </w:rPr>
        <w:t xml:space="preserve">and </w:t>
      </w:r>
      <w:r w:rsidR="00A035F5" w:rsidRPr="00354F57">
        <w:rPr>
          <w:rFonts w:asciiTheme="majorBidi" w:hAnsiTheme="majorBidi" w:cstheme="majorBidi"/>
          <w:sz w:val="24"/>
          <w:szCs w:val="24"/>
        </w:rPr>
        <w:t>warranting accommo</w:t>
      </w:r>
      <w:r w:rsidR="005C3F4B" w:rsidRPr="00354F57">
        <w:rPr>
          <w:rFonts w:asciiTheme="majorBidi" w:hAnsiTheme="majorBidi" w:cstheme="majorBidi"/>
          <w:sz w:val="24"/>
          <w:szCs w:val="24"/>
        </w:rPr>
        <w:t xml:space="preserve">dation not aggression.  In this respect </w:t>
      </w:r>
      <w:r w:rsidR="00A035F5" w:rsidRPr="00354F57">
        <w:rPr>
          <w:rFonts w:asciiTheme="majorBidi" w:hAnsiTheme="majorBidi" w:cstheme="majorBidi"/>
          <w:sz w:val="24"/>
          <w:szCs w:val="24"/>
        </w:rPr>
        <w:t>Beaufre</w:t>
      </w:r>
      <w:r w:rsidR="005C3F4B" w:rsidRPr="00354F57">
        <w:rPr>
          <w:rFonts w:asciiTheme="majorBidi" w:hAnsiTheme="majorBidi" w:cstheme="majorBidi"/>
          <w:sz w:val="24"/>
          <w:szCs w:val="24"/>
        </w:rPr>
        <w:t xml:space="preserve"> and Mountbatten </w:t>
      </w:r>
      <w:r w:rsidR="00D03A01">
        <w:rPr>
          <w:rFonts w:asciiTheme="majorBidi" w:hAnsiTheme="majorBidi" w:cstheme="majorBidi"/>
          <w:sz w:val="24"/>
          <w:szCs w:val="24"/>
        </w:rPr>
        <w:t>shared a common view of</w:t>
      </w:r>
      <w:r w:rsidR="005C3F4B" w:rsidRPr="00354F57">
        <w:rPr>
          <w:rFonts w:asciiTheme="majorBidi" w:hAnsiTheme="majorBidi" w:cstheme="majorBidi"/>
          <w:sz w:val="24"/>
          <w:szCs w:val="24"/>
        </w:rPr>
        <w:t xml:space="preserve"> the </w:t>
      </w:r>
      <w:r w:rsidR="00111076" w:rsidRPr="00354F57">
        <w:rPr>
          <w:rFonts w:asciiTheme="majorBidi" w:hAnsiTheme="majorBidi" w:cstheme="majorBidi"/>
          <w:sz w:val="24"/>
          <w:szCs w:val="24"/>
        </w:rPr>
        <w:t xml:space="preserve">Egyptian </w:t>
      </w:r>
      <w:r w:rsidR="005C3F4B" w:rsidRPr="00354F57">
        <w:rPr>
          <w:rFonts w:asciiTheme="majorBidi" w:hAnsiTheme="majorBidi" w:cstheme="majorBidi"/>
          <w:sz w:val="24"/>
          <w:szCs w:val="24"/>
        </w:rPr>
        <w:t xml:space="preserve">expedition: </w:t>
      </w:r>
      <w:r w:rsidR="00A035F5" w:rsidRPr="00354F57">
        <w:rPr>
          <w:rFonts w:asciiTheme="majorBidi" w:hAnsiTheme="majorBidi" w:cstheme="majorBidi"/>
          <w:sz w:val="24"/>
          <w:szCs w:val="24"/>
        </w:rPr>
        <w:t>‘</w:t>
      </w:r>
      <w:proofErr w:type="gramStart"/>
      <w:r w:rsidR="005C3F4B" w:rsidRPr="00354F57">
        <w:rPr>
          <w:rFonts w:asciiTheme="majorBidi" w:hAnsiTheme="majorBidi" w:cstheme="majorBidi"/>
          <w:sz w:val="24"/>
          <w:szCs w:val="24"/>
        </w:rPr>
        <w:t>Its</w:t>
      </w:r>
      <w:proofErr w:type="gramEnd"/>
      <w:r w:rsidR="005C3F4B" w:rsidRPr="00354F57">
        <w:rPr>
          <w:rFonts w:asciiTheme="majorBidi" w:hAnsiTheme="majorBidi" w:cstheme="majorBidi"/>
          <w:sz w:val="24"/>
          <w:szCs w:val="24"/>
        </w:rPr>
        <w:t xml:space="preserve"> defeat, </w:t>
      </w:r>
      <w:r w:rsidR="0024598B" w:rsidRPr="00354F57">
        <w:rPr>
          <w:rFonts w:asciiTheme="majorBidi" w:hAnsiTheme="majorBidi" w:cstheme="majorBidi"/>
          <w:sz w:val="24"/>
          <w:szCs w:val="24"/>
        </w:rPr>
        <w:t>due first to the disarray of the West, and secondly to belated and over-deliberate execution, far from curing the disease, definitely aggravated it.’</w:t>
      </w:r>
      <w:r w:rsidR="00A145A9" w:rsidRPr="00354F57">
        <w:rPr>
          <w:rStyle w:val="FootnoteReference"/>
          <w:rFonts w:asciiTheme="majorBidi" w:hAnsiTheme="majorBidi" w:cstheme="majorBidi"/>
          <w:sz w:val="24"/>
          <w:szCs w:val="24"/>
        </w:rPr>
        <w:footnoteReference w:id="31"/>
      </w:r>
      <w:r w:rsidR="00E80D72" w:rsidRPr="00354F57">
        <w:rPr>
          <w:rFonts w:asciiTheme="majorBidi" w:hAnsiTheme="majorBidi" w:cstheme="majorBidi"/>
          <w:sz w:val="24"/>
          <w:szCs w:val="24"/>
        </w:rPr>
        <w:t xml:space="preserve">  Where they differed was in the lesson of Suez for their respective nations’ </w:t>
      </w:r>
      <w:r w:rsidR="002A0667" w:rsidRPr="00354F57">
        <w:rPr>
          <w:rFonts w:asciiTheme="majorBidi" w:hAnsiTheme="majorBidi" w:cstheme="majorBidi"/>
          <w:sz w:val="24"/>
          <w:szCs w:val="24"/>
        </w:rPr>
        <w:t>ambitions to acquire a credible nuclear deterrent</w:t>
      </w:r>
      <w:r w:rsidR="00CA28FD" w:rsidRPr="00354F57">
        <w:rPr>
          <w:rFonts w:asciiTheme="majorBidi" w:hAnsiTheme="majorBidi" w:cstheme="majorBidi"/>
          <w:sz w:val="24"/>
          <w:szCs w:val="24"/>
        </w:rPr>
        <w:t xml:space="preserve">.  </w:t>
      </w:r>
      <w:r w:rsidR="001D6330" w:rsidRPr="00354F57">
        <w:rPr>
          <w:rFonts w:asciiTheme="majorBidi" w:hAnsiTheme="majorBidi" w:cstheme="majorBidi"/>
          <w:sz w:val="24"/>
          <w:szCs w:val="24"/>
        </w:rPr>
        <w:t>By mid-1957</w:t>
      </w:r>
      <w:r w:rsidR="00D378A2" w:rsidRPr="00354F57">
        <w:rPr>
          <w:rFonts w:asciiTheme="majorBidi" w:hAnsiTheme="majorBidi" w:cstheme="majorBidi"/>
          <w:sz w:val="24"/>
          <w:szCs w:val="24"/>
        </w:rPr>
        <w:t xml:space="preserve"> Macmillan </w:t>
      </w:r>
      <w:r w:rsidR="001D6330" w:rsidRPr="00354F57">
        <w:rPr>
          <w:rFonts w:asciiTheme="majorBidi" w:hAnsiTheme="majorBidi" w:cstheme="majorBidi"/>
          <w:sz w:val="24"/>
          <w:szCs w:val="24"/>
        </w:rPr>
        <w:t xml:space="preserve">had </w:t>
      </w:r>
      <w:r w:rsidR="00CA28FD" w:rsidRPr="00354F57">
        <w:rPr>
          <w:rFonts w:asciiTheme="majorBidi" w:hAnsiTheme="majorBidi" w:cstheme="majorBidi"/>
          <w:sz w:val="24"/>
          <w:szCs w:val="24"/>
        </w:rPr>
        <w:t>s</w:t>
      </w:r>
      <w:r w:rsidR="001D6330" w:rsidRPr="00354F57">
        <w:rPr>
          <w:rFonts w:asciiTheme="majorBidi" w:hAnsiTheme="majorBidi" w:cstheme="majorBidi"/>
          <w:sz w:val="24"/>
          <w:szCs w:val="24"/>
        </w:rPr>
        <w:t>ecured</w:t>
      </w:r>
      <w:r w:rsidR="00D378A2" w:rsidRPr="00354F57">
        <w:rPr>
          <w:rFonts w:asciiTheme="majorBidi" w:hAnsiTheme="majorBidi" w:cstheme="majorBidi"/>
          <w:sz w:val="24"/>
          <w:szCs w:val="24"/>
        </w:rPr>
        <w:t xml:space="preserve"> Eisenhower’s </w:t>
      </w:r>
      <w:r w:rsidR="001D6330" w:rsidRPr="00354F57">
        <w:rPr>
          <w:rFonts w:asciiTheme="majorBidi" w:hAnsiTheme="majorBidi" w:cstheme="majorBidi"/>
          <w:sz w:val="24"/>
          <w:szCs w:val="24"/>
        </w:rPr>
        <w:t xml:space="preserve">agreement to revive technical collaboration.  Meanwhile </w:t>
      </w:r>
      <w:r w:rsidR="00CA28FD" w:rsidRPr="00354F57">
        <w:rPr>
          <w:rFonts w:asciiTheme="majorBidi" w:hAnsiTheme="majorBidi" w:cstheme="majorBidi"/>
          <w:sz w:val="24"/>
          <w:szCs w:val="24"/>
        </w:rPr>
        <w:t>Mountbatten focused upon repai</w:t>
      </w:r>
      <w:r w:rsidR="002A0667" w:rsidRPr="00354F57">
        <w:rPr>
          <w:rFonts w:asciiTheme="majorBidi" w:hAnsiTheme="majorBidi" w:cstheme="majorBidi"/>
          <w:sz w:val="24"/>
          <w:szCs w:val="24"/>
        </w:rPr>
        <w:t>r</w:t>
      </w:r>
      <w:r w:rsidR="00346A86" w:rsidRPr="00354F57">
        <w:rPr>
          <w:rFonts w:asciiTheme="majorBidi" w:hAnsiTheme="majorBidi" w:cstheme="majorBidi"/>
          <w:sz w:val="24"/>
          <w:szCs w:val="24"/>
        </w:rPr>
        <w:t xml:space="preserve">ing relations </w:t>
      </w:r>
      <w:r w:rsidR="00D378A2" w:rsidRPr="00354F57">
        <w:rPr>
          <w:rFonts w:asciiTheme="majorBidi" w:hAnsiTheme="majorBidi" w:cstheme="majorBidi"/>
          <w:sz w:val="24"/>
          <w:szCs w:val="24"/>
        </w:rPr>
        <w:t>with</w:t>
      </w:r>
      <w:r w:rsidR="001D6330" w:rsidRPr="00354F57">
        <w:rPr>
          <w:rFonts w:asciiTheme="majorBidi" w:hAnsiTheme="majorBidi" w:cstheme="majorBidi"/>
          <w:sz w:val="24"/>
          <w:szCs w:val="24"/>
        </w:rPr>
        <w:t xml:space="preserve"> </w:t>
      </w:r>
      <w:r w:rsidR="004D303C" w:rsidRPr="00354F57">
        <w:rPr>
          <w:rFonts w:asciiTheme="majorBidi" w:hAnsiTheme="majorBidi" w:cstheme="majorBidi"/>
          <w:sz w:val="24"/>
          <w:szCs w:val="24"/>
        </w:rPr>
        <w:t>the US Navy</w:t>
      </w:r>
      <w:r w:rsidR="001D6330" w:rsidRPr="00354F57">
        <w:rPr>
          <w:rFonts w:asciiTheme="majorBidi" w:hAnsiTheme="majorBidi" w:cstheme="majorBidi"/>
          <w:sz w:val="24"/>
          <w:szCs w:val="24"/>
        </w:rPr>
        <w:t xml:space="preserve">, </w:t>
      </w:r>
      <w:r w:rsidR="00F513D2" w:rsidRPr="00354F57">
        <w:rPr>
          <w:rFonts w:asciiTheme="majorBidi" w:hAnsiTheme="majorBidi" w:cstheme="majorBidi"/>
          <w:sz w:val="24"/>
          <w:szCs w:val="24"/>
        </w:rPr>
        <w:t xml:space="preserve">as construction of </w:t>
      </w:r>
      <w:r w:rsidR="004D303C" w:rsidRPr="00354F57">
        <w:rPr>
          <w:rFonts w:asciiTheme="majorBidi" w:hAnsiTheme="majorBidi" w:cstheme="majorBidi"/>
          <w:i/>
          <w:iCs/>
          <w:sz w:val="24"/>
          <w:szCs w:val="24"/>
        </w:rPr>
        <w:t>Dreadnought</w:t>
      </w:r>
      <w:r w:rsidR="004D303C" w:rsidRPr="00354F57">
        <w:rPr>
          <w:rFonts w:asciiTheme="majorBidi" w:hAnsiTheme="majorBidi" w:cstheme="majorBidi"/>
          <w:sz w:val="24"/>
          <w:szCs w:val="24"/>
        </w:rPr>
        <w:t xml:space="preserve">, </w:t>
      </w:r>
      <w:r w:rsidR="00F513D2" w:rsidRPr="00354F57">
        <w:rPr>
          <w:rFonts w:asciiTheme="majorBidi" w:hAnsiTheme="majorBidi" w:cstheme="majorBidi"/>
          <w:sz w:val="24"/>
          <w:szCs w:val="24"/>
        </w:rPr>
        <w:t>Britain’s first nuclear-powered submarine</w:t>
      </w:r>
      <w:r w:rsidR="004D303C" w:rsidRPr="00354F57">
        <w:rPr>
          <w:rFonts w:asciiTheme="majorBidi" w:hAnsiTheme="majorBidi" w:cstheme="majorBidi"/>
          <w:sz w:val="24"/>
          <w:szCs w:val="24"/>
        </w:rPr>
        <w:t>,</w:t>
      </w:r>
      <w:r w:rsidR="00F513D2" w:rsidRPr="00354F57">
        <w:rPr>
          <w:rFonts w:asciiTheme="majorBidi" w:hAnsiTheme="majorBidi" w:cstheme="majorBidi"/>
          <w:sz w:val="24"/>
          <w:szCs w:val="24"/>
        </w:rPr>
        <w:t xml:space="preserve"> depended heavily upon American</w:t>
      </w:r>
      <w:r w:rsidR="004D303C" w:rsidRPr="00354F57">
        <w:rPr>
          <w:rFonts w:asciiTheme="majorBidi" w:hAnsiTheme="majorBidi" w:cstheme="majorBidi"/>
          <w:sz w:val="24"/>
          <w:szCs w:val="24"/>
        </w:rPr>
        <w:t xml:space="preserve"> technology</w:t>
      </w:r>
      <w:r w:rsidR="00346A86" w:rsidRPr="00354F57">
        <w:rPr>
          <w:rFonts w:asciiTheme="majorBidi" w:hAnsiTheme="majorBidi" w:cstheme="majorBidi"/>
          <w:sz w:val="24"/>
          <w:szCs w:val="24"/>
        </w:rPr>
        <w:t>.</w:t>
      </w:r>
      <w:r w:rsidR="00CA28FD" w:rsidRPr="00354F57">
        <w:rPr>
          <w:rFonts w:asciiTheme="majorBidi" w:hAnsiTheme="majorBidi" w:cstheme="majorBidi"/>
          <w:sz w:val="24"/>
          <w:szCs w:val="24"/>
        </w:rPr>
        <w:t xml:space="preserve">  </w:t>
      </w:r>
      <w:r w:rsidR="00377E38" w:rsidRPr="00354F57">
        <w:rPr>
          <w:rFonts w:asciiTheme="majorBidi" w:hAnsiTheme="majorBidi" w:cstheme="majorBidi"/>
          <w:sz w:val="24"/>
          <w:szCs w:val="24"/>
        </w:rPr>
        <w:t>Across the Channel</w:t>
      </w:r>
      <w:r w:rsidR="00CA28FD" w:rsidRPr="00354F57">
        <w:rPr>
          <w:rFonts w:asciiTheme="majorBidi" w:hAnsiTheme="majorBidi" w:cstheme="majorBidi"/>
          <w:sz w:val="24"/>
          <w:szCs w:val="24"/>
        </w:rPr>
        <w:t xml:space="preserve"> </w:t>
      </w:r>
      <w:r w:rsidR="00377E38" w:rsidRPr="00354F57">
        <w:rPr>
          <w:rFonts w:asciiTheme="majorBidi" w:hAnsiTheme="majorBidi" w:cstheme="majorBidi"/>
          <w:sz w:val="24"/>
          <w:szCs w:val="24"/>
        </w:rPr>
        <w:t xml:space="preserve">a chastened </w:t>
      </w:r>
      <w:r w:rsidR="00E80D72" w:rsidRPr="00354F57">
        <w:rPr>
          <w:rFonts w:asciiTheme="majorBidi" w:hAnsiTheme="majorBidi" w:cstheme="majorBidi"/>
          <w:sz w:val="24"/>
          <w:szCs w:val="24"/>
        </w:rPr>
        <w:t>Beaufre</w:t>
      </w:r>
      <w:r w:rsidR="00CA28FD" w:rsidRPr="00354F57">
        <w:rPr>
          <w:rFonts w:asciiTheme="majorBidi" w:hAnsiTheme="majorBidi" w:cstheme="majorBidi"/>
          <w:sz w:val="24"/>
          <w:szCs w:val="24"/>
        </w:rPr>
        <w:t xml:space="preserve"> </w:t>
      </w:r>
      <w:r w:rsidR="00377E38" w:rsidRPr="00354F57">
        <w:rPr>
          <w:rFonts w:asciiTheme="majorBidi" w:hAnsiTheme="majorBidi" w:cstheme="majorBidi"/>
          <w:sz w:val="24"/>
          <w:szCs w:val="24"/>
        </w:rPr>
        <w:t>welcomed</w:t>
      </w:r>
      <w:r w:rsidR="00CA28FD" w:rsidRPr="00354F57">
        <w:rPr>
          <w:rFonts w:asciiTheme="majorBidi" w:hAnsiTheme="majorBidi" w:cstheme="majorBidi"/>
          <w:sz w:val="24"/>
          <w:szCs w:val="24"/>
        </w:rPr>
        <w:t xml:space="preserve"> Mollet’s decision in December 1956 to </w:t>
      </w:r>
      <w:r w:rsidR="00F31D9E" w:rsidRPr="00354F57">
        <w:rPr>
          <w:rFonts w:asciiTheme="majorBidi" w:hAnsiTheme="majorBidi" w:cstheme="majorBidi"/>
          <w:sz w:val="24"/>
          <w:szCs w:val="24"/>
        </w:rPr>
        <w:t xml:space="preserve">sanction </w:t>
      </w:r>
      <w:r w:rsidR="00346A86" w:rsidRPr="00354F57">
        <w:rPr>
          <w:rFonts w:asciiTheme="majorBidi" w:hAnsiTheme="majorBidi" w:cstheme="majorBidi"/>
          <w:sz w:val="24"/>
          <w:szCs w:val="24"/>
        </w:rPr>
        <w:t>the construction of</w:t>
      </w:r>
      <w:r w:rsidR="00F31D9E" w:rsidRPr="00354F57">
        <w:rPr>
          <w:rFonts w:asciiTheme="majorBidi" w:hAnsiTheme="majorBidi" w:cstheme="majorBidi"/>
          <w:sz w:val="24"/>
          <w:szCs w:val="24"/>
        </w:rPr>
        <w:t xml:space="preserve"> prototype thermonuclear weapons, thereby reducing France’s dependence upon the United States.</w:t>
      </w:r>
      <w:r w:rsidR="00346A86" w:rsidRPr="00354F57">
        <w:rPr>
          <w:rFonts w:asciiTheme="majorBidi" w:hAnsiTheme="majorBidi" w:cstheme="majorBidi"/>
          <w:sz w:val="24"/>
          <w:szCs w:val="24"/>
        </w:rPr>
        <w:t xml:space="preserve">  Over the next decade</w:t>
      </w:r>
      <w:r w:rsidR="007A48C4" w:rsidRPr="00354F57">
        <w:rPr>
          <w:rFonts w:asciiTheme="majorBidi" w:hAnsiTheme="majorBidi" w:cstheme="majorBidi"/>
          <w:sz w:val="24"/>
          <w:szCs w:val="24"/>
        </w:rPr>
        <w:t>, as one of the most senior generals in the Fifth Republic,</w:t>
      </w:r>
      <w:r w:rsidR="00346A86" w:rsidRPr="00354F57">
        <w:rPr>
          <w:rFonts w:asciiTheme="majorBidi" w:hAnsiTheme="majorBidi" w:cstheme="majorBidi"/>
          <w:sz w:val="24"/>
          <w:szCs w:val="24"/>
        </w:rPr>
        <w:t xml:space="preserve"> he </w:t>
      </w:r>
      <w:r w:rsidR="007A48C4" w:rsidRPr="00354F57">
        <w:rPr>
          <w:rFonts w:asciiTheme="majorBidi" w:hAnsiTheme="majorBidi" w:cstheme="majorBidi"/>
          <w:sz w:val="24"/>
          <w:szCs w:val="24"/>
        </w:rPr>
        <w:t>articulated</w:t>
      </w:r>
      <w:r w:rsidR="00346A86" w:rsidRPr="00354F57">
        <w:rPr>
          <w:rFonts w:asciiTheme="majorBidi" w:hAnsiTheme="majorBidi" w:cstheme="majorBidi"/>
          <w:sz w:val="24"/>
          <w:szCs w:val="24"/>
        </w:rPr>
        <w:t xml:space="preserve"> the strategic thinking behind de Gaulle’s </w:t>
      </w:r>
      <w:r w:rsidR="007A48C4" w:rsidRPr="00354F57">
        <w:rPr>
          <w:rFonts w:asciiTheme="majorBidi" w:hAnsiTheme="majorBidi" w:cstheme="majorBidi"/>
          <w:sz w:val="24"/>
          <w:szCs w:val="24"/>
        </w:rPr>
        <w:t>commitment to</w:t>
      </w:r>
      <w:r w:rsidR="00346A86" w:rsidRPr="00354F57">
        <w:rPr>
          <w:rFonts w:asciiTheme="majorBidi" w:hAnsiTheme="majorBidi" w:cstheme="majorBidi"/>
          <w:sz w:val="24"/>
          <w:szCs w:val="24"/>
        </w:rPr>
        <w:t xml:space="preserve"> a genuinely independent </w:t>
      </w:r>
      <w:r w:rsidR="00346A86" w:rsidRPr="00354F57">
        <w:rPr>
          <w:rFonts w:asciiTheme="majorBidi" w:hAnsiTheme="majorBidi" w:cstheme="majorBidi"/>
          <w:i/>
          <w:iCs/>
          <w:sz w:val="24"/>
          <w:szCs w:val="24"/>
        </w:rPr>
        <w:t>force de frappe</w:t>
      </w:r>
      <w:r w:rsidR="00346A86" w:rsidRPr="00354F57">
        <w:rPr>
          <w:rFonts w:asciiTheme="majorBidi" w:hAnsiTheme="majorBidi" w:cstheme="majorBidi"/>
          <w:sz w:val="24"/>
          <w:szCs w:val="24"/>
        </w:rPr>
        <w:t>.</w:t>
      </w:r>
      <w:r w:rsidR="007A48C4" w:rsidRPr="00354F57">
        <w:rPr>
          <w:rStyle w:val="FootnoteReference"/>
          <w:rFonts w:asciiTheme="majorBidi" w:hAnsiTheme="majorBidi" w:cstheme="majorBidi"/>
          <w:sz w:val="24"/>
          <w:szCs w:val="24"/>
        </w:rPr>
        <w:footnoteReference w:id="32"/>
      </w:r>
      <w:r w:rsidR="00E80D72" w:rsidRPr="00354F57">
        <w:rPr>
          <w:rFonts w:asciiTheme="majorBidi" w:hAnsiTheme="majorBidi" w:cstheme="majorBidi"/>
          <w:sz w:val="24"/>
          <w:szCs w:val="24"/>
        </w:rPr>
        <w:t xml:space="preserve"> </w:t>
      </w:r>
      <w:r w:rsidRPr="00354F57">
        <w:rPr>
          <w:rFonts w:asciiTheme="majorBidi" w:hAnsiTheme="majorBidi" w:cstheme="majorBidi"/>
          <w:sz w:val="24"/>
          <w:szCs w:val="24"/>
        </w:rPr>
        <w:t xml:space="preserve">   </w:t>
      </w:r>
    </w:p>
    <w:p w:rsidR="004E79BF" w:rsidRPr="00354F57" w:rsidRDefault="0077563C" w:rsidP="00370B8D">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Fluent in the language, </w:t>
      </w:r>
      <w:r w:rsidR="00FB4535" w:rsidRPr="00354F57">
        <w:rPr>
          <w:rFonts w:asciiTheme="majorBidi" w:hAnsiTheme="majorBidi" w:cstheme="majorBidi"/>
          <w:sz w:val="24"/>
          <w:szCs w:val="24"/>
        </w:rPr>
        <w:t xml:space="preserve">and </w:t>
      </w:r>
      <w:r w:rsidR="00364450" w:rsidRPr="00354F57">
        <w:rPr>
          <w:rFonts w:asciiTheme="majorBidi" w:hAnsiTheme="majorBidi" w:cstheme="majorBidi"/>
          <w:sz w:val="24"/>
          <w:szCs w:val="24"/>
        </w:rPr>
        <w:t>a former NATO commander</w:t>
      </w:r>
      <w:r w:rsidR="00FB4535" w:rsidRPr="00354F57">
        <w:rPr>
          <w:rFonts w:asciiTheme="majorBidi" w:hAnsiTheme="majorBidi" w:cstheme="majorBidi"/>
          <w:sz w:val="24"/>
          <w:szCs w:val="24"/>
        </w:rPr>
        <w:t xml:space="preserve"> in the Mediterranean, Mountbatten’s</w:t>
      </w:r>
      <w:r w:rsidRPr="00354F57">
        <w:rPr>
          <w:rFonts w:asciiTheme="majorBidi" w:hAnsiTheme="majorBidi" w:cstheme="majorBidi"/>
          <w:sz w:val="24"/>
          <w:szCs w:val="24"/>
        </w:rPr>
        <w:t xml:space="preserve"> close contact with France’s military elite dated back to Combined Operations’ commando training of </w:t>
      </w:r>
      <w:r w:rsidR="00E5558D" w:rsidRPr="00354F57">
        <w:rPr>
          <w:rFonts w:asciiTheme="majorBidi" w:hAnsiTheme="majorBidi" w:cstheme="majorBidi"/>
          <w:sz w:val="24"/>
          <w:szCs w:val="24"/>
        </w:rPr>
        <w:t>the Free French</w:t>
      </w:r>
      <w:r w:rsidRPr="00354F57">
        <w:rPr>
          <w:rFonts w:asciiTheme="majorBidi" w:hAnsiTheme="majorBidi" w:cstheme="majorBidi"/>
          <w:sz w:val="24"/>
          <w:szCs w:val="24"/>
        </w:rPr>
        <w:t>; and later SEAC’s problematic transfer of powe</w:t>
      </w:r>
      <w:r w:rsidR="00370B8D">
        <w:rPr>
          <w:rFonts w:asciiTheme="majorBidi" w:hAnsiTheme="majorBidi" w:cstheme="majorBidi"/>
          <w:sz w:val="24"/>
          <w:szCs w:val="24"/>
        </w:rPr>
        <w:t xml:space="preserve">r </w:t>
      </w:r>
      <w:r w:rsidRPr="00354F57">
        <w:rPr>
          <w:rFonts w:asciiTheme="majorBidi" w:hAnsiTheme="majorBidi" w:cstheme="majorBidi"/>
          <w:sz w:val="24"/>
          <w:szCs w:val="24"/>
        </w:rPr>
        <w:lastRenderedPageBreak/>
        <w:t xml:space="preserve">following the surrender of Japanese </w:t>
      </w:r>
      <w:r w:rsidR="00E5558D" w:rsidRPr="00354F57">
        <w:rPr>
          <w:rFonts w:asciiTheme="majorBidi" w:hAnsiTheme="majorBidi" w:cstheme="majorBidi"/>
          <w:sz w:val="24"/>
          <w:szCs w:val="24"/>
        </w:rPr>
        <w:t xml:space="preserve">forces occupying </w:t>
      </w:r>
      <w:r w:rsidRPr="00354F57">
        <w:rPr>
          <w:rFonts w:asciiTheme="majorBidi" w:hAnsiTheme="majorBidi" w:cstheme="majorBidi"/>
          <w:sz w:val="24"/>
          <w:szCs w:val="24"/>
        </w:rPr>
        <w:t>Indo-China.</w:t>
      </w:r>
      <w:r w:rsidR="00FB4535" w:rsidRPr="00354F57">
        <w:rPr>
          <w:rFonts w:asciiTheme="majorBidi" w:hAnsiTheme="majorBidi" w:cstheme="majorBidi"/>
          <w:sz w:val="24"/>
          <w:szCs w:val="24"/>
        </w:rPr>
        <w:t xml:space="preserve">  </w:t>
      </w:r>
      <w:r w:rsidR="00370B8D">
        <w:rPr>
          <w:rFonts w:asciiTheme="majorBidi" w:hAnsiTheme="majorBidi" w:cstheme="majorBidi"/>
          <w:sz w:val="24"/>
          <w:szCs w:val="24"/>
        </w:rPr>
        <w:t>Recognised as a Francophile, Mountbatten</w:t>
      </w:r>
      <w:r w:rsidR="00CA7736" w:rsidRPr="00354F57">
        <w:rPr>
          <w:rFonts w:asciiTheme="majorBidi" w:hAnsiTheme="majorBidi" w:cstheme="majorBidi"/>
          <w:sz w:val="24"/>
          <w:szCs w:val="24"/>
        </w:rPr>
        <w:t xml:space="preserve"> was the</w:t>
      </w:r>
      <w:r w:rsidR="008C24BC" w:rsidRPr="00354F57">
        <w:rPr>
          <w:rFonts w:asciiTheme="majorBidi" w:hAnsiTheme="majorBidi" w:cstheme="majorBidi"/>
          <w:sz w:val="24"/>
          <w:szCs w:val="24"/>
        </w:rPr>
        <w:t xml:space="preserve"> initial contact for </w:t>
      </w:r>
      <w:r w:rsidR="00E07606" w:rsidRPr="00354F57">
        <w:rPr>
          <w:rFonts w:asciiTheme="majorBidi" w:hAnsiTheme="majorBidi" w:cstheme="majorBidi"/>
          <w:sz w:val="24"/>
          <w:szCs w:val="24"/>
        </w:rPr>
        <w:t>the French military</w:t>
      </w:r>
      <w:r w:rsidR="008C24BC" w:rsidRPr="00354F57">
        <w:rPr>
          <w:rFonts w:asciiTheme="majorBidi" w:hAnsiTheme="majorBidi" w:cstheme="majorBidi"/>
          <w:sz w:val="24"/>
          <w:szCs w:val="24"/>
        </w:rPr>
        <w:t xml:space="preserve"> </w:t>
      </w:r>
      <w:r w:rsidR="00370B8D">
        <w:rPr>
          <w:rFonts w:asciiTheme="majorBidi" w:hAnsiTheme="majorBidi" w:cstheme="majorBidi"/>
          <w:sz w:val="24"/>
          <w:szCs w:val="24"/>
        </w:rPr>
        <w:t xml:space="preserve">on </w:t>
      </w:r>
      <w:r w:rsidR="008C24BC" w:rsidRPr="00354F57">
        <w:rPr>
          <w:rFonts w:asciiTheme="majorBidi" w:hAnsiTheme="majorBidi" w:cstheme="majorBidi"/>
          <w:sz w:val="24"/>
          <w:szCs w:val="24"/>
        </w:rPr>
        <w:t xml:space="preserve">the </w:t>
      </w:r>
      <w:r w:rsidR="00370B8D">
        <w:rPr>
          <w:rFonts w:asciiTheme="majorBidi" w:hAnsiTheme="majorBidi" w:cstheme="majorBidi"/>
          <w:sz w:val="24"/>
          <w:szCs w:val="24"/>
        </w:rPr>
        <w:t>first weekend of the</w:t>
      </w:r>
      <w:r w:rsidR="00CA7736" w:rsidRPr="00354F57">
        <w:rPr>
          <w:rFonts w:asciiTheme="majorBidi" w:hAnsiTheme="majorBidi" w:cstheme="majorBidi"/>
          <w:sz w:val="24"/>
          <w:szCs w:val="24"/>
        </w:rPr>
        <w:t xml:space="preserve"> </w:t>
      </w:r>
      <w:r w:rsidR="00370B8D">
        <w:rPr>
          <w:rFonts w:asciiTheme="majorBidi" w:hAnsiTheme="majorBidi" w:cstheme="majorBidi"/>
          <w:sz w:val="24"/>
          <w:szCs w:val="24"/>
        </w:rPr>
        <w:t>crisis</w:t>
      </w:r>
      <w:r w:rsidR="00280A99" w:rsidRPr="00354F57">
        <w:rPr>
          <w:rFonts w:asciiTheme="majorBidi" w:hAnsiTheme="majorBidi" w:cstheme="majorBidi"/>
          <w:sz w:val="24"/>
          <w:szCs w:val="24"/>
        </w:rPr>
        <w:t>.</w:t>
      </w:r>
      <w:r w:rsidR="00DC0E24" w:rsidRPr="00354F57">
        <w:rPr>
          <w:rStyle w:val="FootnoteReference"/>
          <w:rFonts w:asciiTheme="majorBidi" w:hAnsiTheme="majorBidi" w:cstheme="majorBidi"/>
          <w:sz w:val="24"/>
          <w:szCs w:val="24"/>
        </w:rPr>
        <w:footnoteReference w:id="33"/>
      </w:r>
      <w:r w:rsidR="001C08B5" w:rsidRPr="00354F57">
        <w:rPr>
          <w:rFonts w:asciiTheme="majorBidi" w:hAnsiTheme="majorBidi" w:cstheme="majorBidi"/>
          <w:sz w:val="24"/>
          <w:szCs w:val="24"/>
        </w:rPr>
        <w:t xml:space="preserve"> </w:t>
      </w:r>
      <w:r w:rsidR="00491F3E" w:rsidRPr="00354F57">
        <w:rPr>
          <w:rFonts w:asciiTheme="majorBidi" w:hAnsiTheme="majorBidi" w:cstheme="majorBidi"/>
          <w:sz w:val="24"/>
          <w:szCs w:val="24"/>
        </w:rPr>
        <w:t xml:space="preserve"> </w:t>
      </w:r>
      <w:r w:rsidR="00DC0E24" w:rsidRPr="00354F57">
        <w:rPr>
          <w:rFonts w:asciiTheme="majorBidi" w:hAnsiTheme="majorBidi" w:cstheme="majorBidi"/>
          <w:sz w:val="24"/>
          <w:szCs w:val="24"/>
        </w:rPr>
        <w:t>U</w:t>
      </w:r>
      <w:r w:rsidRPr="00354F57">
        <w:rPr>
          <w:rFonts w:asciiTheme="majorBidi" w:hAnsiTheme="majorBidi" w:cstheme="majorBidi"/>
          <w:sz w:val="24"/>
          <w:szCs w:val="24"/>
        </w:rPr>
        <w:t xml:space="preserve">nlike </w:t>
      </w:r>
      <w:r w:rsidR="008C24BC" w:rsidRPr="00354F57">
        <w:rPr>
          <w:rFonts w:asciiTheme="majorBidi" w:hAnsiTheme="majorBidi" w:cstheme="majorBidi"/>
          <w:sz w:val="24"/>
          <w:szCs w:val="24"/>
        </w:rPr>
        <w:t xml:space="preserve">the other service chiefs </w:t>
      </w:r>
      <w:r w:rsidR="00370B8D">
        <w:rPr>
          <w:rFonts w:asciiTheme="majorBidi" w:hAnsiTheme="majorBidi" w:cstheme="majorBidi"/>
          <w:sz w:val="24"/>
          <w:szCs w:val="24"/>
        </w:rPr>
        <w:t>the First Sea Lord</w:t>
      </w:r>
      <w:r w:rsidR="00DC0E24" w:rsidRPr="00354F57">
        <w:rPr>
          <w:rFonts w:asciiTheme="majorBidi" w:hAnsiTheme="majorBidi" w:cstheme="majorBidi"/>
          <w:sz w:val="24"/>
          <w:szCs w:val="24"/>
        </w:rPr>
        <w:t xml:space="preserve"> </w:t>
      </w:r>
      <w:r w:rsidR="008C24BC" w:rsidRPr="00354F57">
        <w:rPr>
          <w:rFonts w:asciiTheme="majorBidi" w:hAnsiTheme="majorBidi" w:cstheme="majorBidi"/>
          <w:sz w:val="24"/>
          <w:szCs w:val="24"/>
        </w:rPr>
        <w:t xml:space="preserve">was surely appalled by the heavy handed and duplicitous treatment of the French delegation prior to </w:t>
      </w:r>
      <w:r w:rsidR="00DC0E24" w:rsidRPr="00354F57">
        <w:rPr>
          <w:rFonts w:asciiTheme="majorBidi" w:hAnsiTheme="majorBidi" w:cstheme="majorBidi"/>
          <w:sz w:val="24"/>
          <w:szCs w:val="24"/>
        </w:rPr>
        <w:t xml:space="preserve">General </w:t>
      </w:r>
      <w:r w:rsidR="00E7133D">
        <w:rPr>
          <w:rFonts w:asciiTheme="majorBidi" w:hAnsiTheme="majorBidi" w:cstheme="majorBidi"/>
          <w:sz w:val="24"/>
          <w:szCs w:val="24"/>
        </w:rPr>
        <w:t>Keightley</w:t>
      </w:r>
      <w:r w:rsidR="008C24BC" w:rsidRPr="00354F57">
        <w:rPr>
          <w:rFonts w:asciiTheme="majorBidi" w:hAnsiTheme="majorBidi" w:cstheme="majorBidi"/>
          <w:sz w:val="24"/>
          <w:szCs w:val="24"/>
        </w:rPr>
        <w:t xml:space="preserve"> </w:t>
      </w:r>
      <w:r w:rsidR="00370B8D">
        <w:rPr>
          <w:rFonts w:asciiTheme="majorBidi" w:hAnsiTheme="majorBidi" w:cstheme="majorBidi"/>
          <w:sz w:val="24"/>
          <w:szCs w:val="24"/>
        </w:rPr>
        <w:t>assuming</w:t>
      </w:r>
      <w:r w:rsidR="00E7133D">
        <w:rPr>
          <w:rFonts w:asciiTheme="majorBidi" w:hAnsiTheme="majorBidi" w:cstheme="majorBidi"/>
          <w:sz w:val="24"/>
          <w:szCs w:val="24"/>
        </w:rPr>
        <w:t xml:space="preserve"> o</w:t>
      </w:r>
      <w:r w:rsidR="00370B8D">
        <w:rPr>
          <w:rFonts w:asciiTheme="majorBidi" w:hAnsiTheme="majorBidi" w:cstheme="majorBidi"/>
          <w:sz w:val="24"/>
          <w:szCs w:val="24"/>
        </w:rPr>
        <w:t xml:space="preserve">verall command </w:t>
      </w:r>
      <w:r w:rsidR="00E7133D">
        <w:rPr>
          <w:rFonts w:asciiTheme="majorBidi" w:hAnsiTheme="majorBidi" w:cstheme="majorBidi"/>
          <w:sz w:val="24"/>
          <w:szCs w:val="24"/>
        </w:rPr>
        <w:t>in mid-August</w:t>
      </w:r>
      <w:r w:rsidR="00F670D3" w:rsidRPr="00354F57">
        <w:rPr>
          <w:rFonts w:asciiTheme="majorBidi" w:hAnsiTheme="majorBidi" w:cstheme="majorBidi"/>
          <w:sz w:val="24"/>
          <w:szCs w:val="24"/>
        </w:rPr>
        <w:t>.</w:t>
      </w:r>
      <w:r w:rsidR="00E7133D">
        <w:rPr>
          <w:rFonts w:asciiTheme="majorBidi" w:hAnsiTheme="majorBidi" w:cstheme="majorBidi"/>
          <w:sz w:val="24"/>
          <w:szCs w:val="24"/>
        </w:rPr>
        <w:t xml:space="preserve">  </w:t>
      </w:r>
      <w:r w:rsidR="00E7133D" w:rsidRPr="00E7133D">
        <w:rPr>
          <w:rFonts w:asciiTheme="majorBidi" w:hAnsiTheme="majorBidi" w:cstheme="majorBidi"/>
          <w:sz w:val="24"/>
          <w:szCs w:val="24"/>
        </w:rPr>
        <w:t>Security fears meant that on 8 August</w:t>
      </w:r>
      <w:r w:rsidR="00C70A95">
        <w:rPr>
          <w:rFonts w:asciiTheme="majorBidi" w:hAnsiTheme="majorBidi" w:cstheme="majorBidi"/>
          <w:sz w:val="24"/>
          <w:szCs w:val="24"/>
        </w:rPr>
        <w:t xml:space="preserve"> </w:t>
      </w:r>
      <w:r w:rsidR="00370B8D">
        <w:rPr>
          <w:rFonts w:asciiTheme="majorBidi" w:hAnsiTheme="majorBidi" w:cstheme="majorBidi"/>
          <w:sz w:val="24"/>
          <w:szCs w:val="24"/>
        </w:rPr>
        <w:t xml:space="preserve">newly arrived </w:t>
      </w:r>
      <w:r w:rsidR="00C70A95">
        <w:rPr>
          <w:rFonts w:asciiTheme="majorBidi" w:hAnsiTheme="majorBidi" w:cstheme="majorBidi"/>
          <w:sz w:val="24"/>
          <w:szCs w:val="24"/>
        </w:rPr>
        <w:t xml:space="preserve">French planners were told </w:t>
      </w:r>
      <w:r w:rsidR="00E7133D" w:rsidRPr="00E7133D">
        <w:rPr>
          <w:rFonts w:asciiTheme="majorBidi" w:hAnsiTheme="majorBidi" w:cstheme="majorBidi"/>
          <w:sz w:val="24"/>
          <w:szCs w:val="24"/>
        </w:rPr>
        <w:t>the taskforce would seize Port Said and not</w:t>
      </w:r>
      <w:r w:rsidR="00C70A95">
        <w:rPr>
          <w:rFonts w:asciiTheme="majorBidi" w:hAnsiTheme="majorBidi" w:cstheme="majorBidi"/>
          <w:sz w:val="24"/>
          <w:szCs w:val="24"/>
        </w:rPr>
        <w:t xml:space="preserve"> the actual objective at that time,</w:t>
      </w:r>
      <w:r w:rsidR="00E7133D" w:rsidRPr="00E7133D">
        <w:rPr>
          <w:rFonts w:asciiTheme="majorBidi" w:hAnsiTheme="majorBidi" w:cstheme="majorBidi"/>
          <w:sz w:val="24"/>
          <w:szCs w:val="24"/>
        </w:rPr>
        <w:t xml:space="preserve"> Alexandria.  </w:t>
      </w:r>
      <w:r w:rsidR="00F670D3" w:rsidRPr="00354F57">
        <w:rPr>
          <w:rFonts w:asciiTheme="majorBidi" w:hAnsiTheme="majorBidi" w:cstheme="majorBidi"/>
          <w:sz w:val="24"/>
          <w:szCs w:val="24"/>
        </w:rPr>
        <w:t xml:space="preserve">  French officers’ unhappy experience of subordinate command, culminating in</w:t>
      </w:r>
      <w:r w:rsidR="00C65B52" w:rsidRPr="00354F57">
        <w:rPr>
          <w:rFonts w:asciiTheme="majorBidi" w:hAnsiTheme="majorBidi" w:cstheme="majorBidi"/>
          <w:sz w:val="24"/>
          <w:szCs w:val="24"/>
        </w:rPr>
        <w:t xml:space="preserve"> adherence to a</w:t>
      </w:r>
      <w:r w:rsidR="000678F9" w:rsidRPr="00354F57">
        <w:rPr>
          <w:rFonts w:asciiTheme="majorBidi" w:hAnsiTheme="majorBidi" w:cstheme="majorBidi"/>
          <w:sz w:val="24"/>
          <w:szCs w:val="24"/>
        </w:rPr>
        <w:t>n acquiescent</w:t>
      </w:r>
      <w:r w:rsidR="00C65B52" w:rsidRPr="00354F57">
        <w:rPr>
          <w:rFonts w:asciiTheme="majorBidi" w:hAnsiTheme="majorBidi" w:cstheme="majorBidi"/>
          <w:sz w:val="24"/>
          <w:szCs w:val="24"/>
        </w:rPr>
        <w:t xml:space="preserve"> Britain’s acceptance of a</w:t>
      </w:r>
      <w:r w:rsidR="00F670D3" w:rsidRPr="00354F57">
        <w:rPr>
          <w:rFonts w:asciiTheme="majorBidi" w:hAnsiTheme="majorBidi" w:cstheme="majorBidi"/>
          <w:sz w:val="24"/>
          <w:szCs w:val="24"/>
        </w:rPr>
        <w:t xml:space="preserve"> </w:t>
      </w:r>
      <w:r w:rsidR="000678F9" w:rsidRPr="00354F57">
        <w:rPr>
          <w:rFonts w:asciiTheme="majorBidi" w:hAnsiTheme="majorBidi" w:cstheme="majorBidi"/>
          <w:sz w:val="24"/>
          <w:szCs w:val="24"/>
        </w:rPr>
        <w:t xml:space="preserve">UN </w:t>
      </w:r>
      <w:r w:rsidR="00F670D3" w:rsidRPr="00354F57">
        <w:rPr>
          <w:rFonts w:asciiTheme="majorBidi" w:hAnsiTheme="majorBidi" w:cstheme="majorBidi"/>
          <w:sz w:val="24"/>
          <w:szCs w:val="24"/>
        </w:rPr>
        <w:t>ceasefire, fuel</w:t>
      </w:r>
      <w:r w:rsidR="000678F9" w:rsidRPr="00354F57">
        <w:rPr>
          <w:rFonts w:asciiTheme="majorBidi" w:hAnsiTheme="majorBidi" w:cstheme="majorBidi"/>
          <w:sz w:val="24"/>
          <w:szCs w:val="24"/>
        </w:rPr>
        <w:t>led a residual anti-Atlanticism;</w:t>
      </w:r>
      <w:r w:rsidR="00F670D3" w:rsidRPr="00354F57">
        <w:rPr>
          <w:rFonts w:asciiTheme="majorBidi" w:hAnsiTheme="majorBidi" w:cstheme="majorBidi"/>
          <w:sz w:val="24"/>
          <w:szCs w:val="24"/>
        </w:rPr>
        <w:t xml:space="preserve"> the consequences of which Mountbatten was forced to confront when CDS.</w:t>
      </w:r>
      <w:r w:rsidR="00C54A0C" w:rsidRPr="00354F57">
        <w:rPr>
          <w:rStyle w:val="FootnoteReference"/>
          <w:rFonts w:asciiTheme="majorBidi" w:hAnsiTheme="majorBidi" w:cstheme="majorBidi"/>
          <w:sz w:val="24"/>
          <w:szCs w:val="24"/>
        </w:rPr>
        <w:footnoteReference w:id="34"/>
      </w:r>
      <w:r w:rsidR="00364450" w:rsidRPr="00354F57">
        <w:rPr>
          <w:rFonts w:asciiTheme="majorBidi" w:hAnsiTheme="majorBidi" w:cstheme="majorBidi"/>
          <w:sz w:val="24"/>
          <w:szCs w:val="24"/>
        </w:rPr>
        <w:t xml:space="preserve">  Inside W</w:t>
      </w:r>
      <w:r w:rsidR="0063099E" w:rsidRPr="00354F57">
        <w:rPr>
          <w:rFonts w:asciiTheme="majorBidi" w:hAnsiTheme="majorBidi" w:cstheme="majorBidi"/>
          <w:sz w:val="24"/>
          <w:szCs w:val="24"/>
        </w:rPr>
        <w:t xml:space="preserve">hitehall in the summer of 1956 </w:t>
      </w:r>
      <w:r w:rsidR="00364450" w:rsidRPr="00354F57">
        <w:rPr>
          <w:rFonts w:asciiTheme="majorBidi" w:hAnsiTheme="majorBidi" w:cstheme="majorBidi"/>
          <w:sz w:val="24"/>
          <w:szCs w:val="24"/>
        </w:rPr>
        <w:t>he witnessed a</w:t>
      </w:r>
      <w:r w:rsidR="00F867DD" w:rsidRPr="00354F57">
        <w:rPr>
          <w:rFonts w:asciiTheme="majorBidi" w:hAnsiTheme="majorBidi" w:cstheme="majorBidi"/>
          <w:sz w:val="24"/>
          <w:szCs w:val="24"/>
        </w:rPr>
        <w:t xml:space="preserve"> clash of military cultures</w:t>
      </w:r>
      <w:r w:rsidR="00364450" w:rsidRPr="00354F57">
        <w:rPr>
          <w:rFonts w:asciiTheme="majorBidi" w:hAnsiTheme="majorBidi" w:cstheme="majorBidi"/>
          <w:sz w:val="24"/>
          <w:szCs w:val="24"/>
        </w:rPr>
        <w:t>, with</w:t>
      </w:r>
      <w:r w:rsidR="00F867DD" w:rsidRPr="00354F57">
        <w:rPr>
          <w:rFonts w:asciiTheme="majorBidi" w:hAnsiTheme="majorBidi" w:cstheme="majorBidi"/>
          <w:sz w:val="24"/>
          <w:szCs w:val="24"/>
        </w:rPr>
        <w:t xml:space="preserve"> British </w:t>
      </w:r>
      <w:r w:rsidR="00364450" w:rsidRPr="00354F57">
        <w:rPr>
          <w:rFonts w:asciiTheme="majorBidi" w:hAnsiTheme="majorBidi" w:cstheme="majorBidi"/>
          <w:sz w:val="24"/>
          <w:szCs w:val="24"/>
        </w:rPr>
        <w:t xml:space="preserve">planners’ </w:t>
      </w:r>
      <w:r w:rsidR="00BC3F07" w:rsidRPr="00354F57">
        <w:rPr>
          <w:rFonts w:asciiTheme="majorBidi" w:hAnsiTheme="majorBidi" w:cstheme="majorBidi"/>
          <w:sz w:val="24"/>
          <w:szCs w:val="24"/>
        </w:rPr>
        <w:t>inter-servi</w:t>
      </w:r>
      <w:r w:rsidR="00364450" w:rsidRPr="00354F57">
        <w:rPr>
          <w:rFonts w:asciiTheme="majorBidi" w:hAnsiTheme="majorBidi" w:cstheme="majorBidi"/>
          <w:sz w:val="24"/>
          <w:szCs w:val="24"/>
        </w:rPr>
        <w:t xml:space="preserve">ce collegial system </w:t>
      </w:r>
      <w:r w:rsidR="001C16C4" w:rsidRPr="00354F57">
        <w:rPr>
          <w:rFonts w:asciiTheme="majorBidi" w:hAnsiTheme="majorBidi" w:cstheme="majorBidi"/>
          <w:sz w:val="24"/>
          <w:szCs w:val="24"/>
        </w:rPr>
        <w:t>the antithesis of</w:t>
      </w:r>
      <w:r w:rsidR="00BC3F07" w:rsidRPr="00354F57">
        <w:rPr>
          <w:rFonts w:asciiTheme="majorBidi" w:hAnsiTheme="majorBidi" w:cstheme="majorBidi"/>
          <w:sz w:val="24"/>
          <w:szCs w:val="24"/>
        </w:rPr>
        <w:t xml:space="preserve"> Fr</w:t>
      </w:r>
      <w:r w:rsidR="001C16C4" w:rsidRPr="00354F57">
        <w:rPr>
          <w:rFonts w:asciiTheme="majorBidi" w:hAnsiTheme="majorBidi" w:cstheme="majorBidi"/>
          <w:sz w:val="24"/>
          <w:szCs w:val="24"/>
        </w:rPr>
        <w:t xml:space="preserve">ance’s </w:t>
      </w:r>
      <w:r w:rsidR="00713580" w:rsidRPr="00354F57">
        <w:rPr>
          <w:rFonts w:asciiTheme="majorBidi" w:hAnsiTheme="majorBidi" w:cstheme="majorBidi"/>
          <w:sz w:val="24"/>
          <w:szCs w:val="24"/>
        </w:rPr>
        <w:t>presumption that strong leadership</w:t>
      </w:r>
      <w:r w:rsidR="0063099E" w:rsidRPr="00354F57">
        <w:rPr>
          <w:rFonts w:asciiTheme="majorBidi" w:hAnsiTheme="majorBidi" w:cstheme="majorBidi"/>
          <w:sz w:val="24"/>
          <w:szCs w:val="24"/>
        </w:rPr>
        <w:t xml:space="preserve"> </w:t>
      </w:r>
      <w:r w:rsidR="00713580" w:rsidRPr="00354F57">
        <w:rPr>
          <w:rFonts w:asciiTheme="majorBidi" w:hAnsiTheme="majorBidi" w:cstheme="majorBidi"/>
          <w:sz w:val="24"/>
          <w:szCs w:val="24"/>
        </w:rPr>
        <w:t>meant swift action</w:t>
      </w:r>
      <w:r w:rsidR="00BC3F07" w:rsidRPr="00354F57">
        <w:rPr>
          <w:rFonts w:asciiTheme="majorBidi" w:hAnsiTheme="majorBidi" w:cstheme="majorBidi"/>
          <w:sz w:val="24"/>
          <w:szCs w:val="24"/>
        </w:rPr>
        <w:t>.</w:t>
      </w:r>
      <w:r w:rsidR="001C16C4" w:rsidRPr="00354F57">
        <w:rPr>
          <w:rFonts w:asciiTheme="majorBidi" w:hAnsiTheme="majorBidi" w:cstheme="majorBidi"/>
          <w:sz w:val="24"/>
          <w:szCs w:val="24"/>
        </w:rPr>
        <w:t xml:space="preserve">  With hindsight, Mountbatten’s </w:t>
      </w:r>
      <w:r w:rsidR="006A6879" w:rsidRPr="00354F57">
        <w:rPr>
          <w:rFonts w:asciiTheme="majorBidi" w:hAnsiTheme="majorBidi" w:cstheme="majorBidi"/>
          <w:sz w:val="24"/>
          <w:szCs w:val="24"/>
        </w:rPr>
        <w:t xml:space="preserve">subsequent </w:t>
      </w:r>
      <w:r w:rsidR="0063099E" w:rsidRPr="00354F57">
        <w:rPr>
          <w:rFonts w:asciiTheme="majorBidi" w:hAnsiTheme="majorBidi" w:cstheme="majorBidi"/>
          <w:sz w:val="24"/>
          <w:szCs w:val="24"/>
        </w:rPr>
        <w:t>promotion of</w:t>
      </w:r>
      <w:r w:rsidR="001C16C4" w:rsidRPr="00354F57">
        <w:rPr>
          <w:rFonts w:asciiTheme="majorBidi" w:hAnsiTheme="majorBidi" w:cstheme="majorBidi"/>
          <w:sz w:val="24"/>
          <w:szCs w:val="24"/>
        </w:rPr>
        <w:t xml:space="preserve"> service integration within the M</w:t>
      </w:r>
      <w:r w:rsidR="00E7133D">
        <w:rPr>
          <w:rFonts w:asciiTheme="majorBidi" w:hAnsiTheme="majorBidi" w:cstheme="majorBidi"/>
          <w:sz w:val="24"/>
          <w:szCs w:val="24"/>
        </w:rPr>
        <w:t xml:space="preserve">inistry of </w:t>
      </w:r>
      <w:r w:rsidR="001C16C4" w:rsidRPr="00354F57">
        <w:rPr>
          <w:rFonts w:asciiTheme="majorBidi" w:hAnsiTheme="majorBidi" w:cstheme="majorBidi"/>
          <w:sz w:val="24"/>
          <w:szCs w:val="24"/>
        </w:rPr>
        <w:t>D</w:t>
      </w:r>
      <w:r w:rsidR="00E7133D">
        <w:rPr>
          <w:rFonts w:asciiTheme="majorBidi" w:hAnsiTheme="majorBidi" w:cstheme="majorBidi"/>
          <w:sz w:val="24"/>
          <w:szCs w:val="24"/>
        </w:rPr>
        <w:t>efence</w:t>
      </w:r>
      <w:r w:rsidR="001C16C4" w:rsidRPr="00354F57">
        <w:rPr>
          <w:rFonts w:asciiTheme="majorBidi" w:hAnsiTheme="majorBidi" w:cstheme="majorBidi"/>
          <w:sz w:val="24"/>
          <w:szCs w:val="24"/>
        </w:rPr>
        <w:t xml:space="preserve"> can be seen as </w:t>
      </w:r>
      <w:r w:rsidR="0063099E" w:rsidRPr="00354F57">
        <w:rPr>
          <w:rFonts w:asciiTheme="majorBidi" w:hAnsiTheme="majorBidi" w:cstheme="majorBidi"/>
          <w:sz w:val="24"/>
          <w:szCs w:val="24"/>
        </w:rPr>
        <w:t xml:space="preserve">an over-ambitious attempt to secure the best of both worlds: clear lines of </w:t>
      </w:r>
      <w:r w:rsidR="006A6879" w:rsidRPr="00354F57">
        <w:rPr>
          <w:rFonts w:asciiTheme="majorBidi" w:hAnsiTheme="majorBidi" w:cstheme="majorBidi"/>
          <w:sz w:val="24"/>
          <w:szCs w:val="24"/>
        </w:rPr>
        <w:t>accountability</w:t>
      </w:r>
      <w:r w:rsidR="0063099E" w:rsidRPr="00354F57">
        <w:rPr>
          <w:rFonts w:asciiTheme="majorBidi" w:hAnsiTheme="majorBidi" w:cstheme="majorBidi"/>
          <w:sz w:val="24"/>
          <w:szCs w:val="24"/>
        </w:rPr>
        <w:t xml:space="preserve"> within an essentially functionalist model.</w:t>
      </w:r>
      <w:r w:rsidR="0063099E" w:rsidRPr="00354F57">
        <w:rPr>
          <w:rStyle w:val="FootnoteReference"/>
          <w:rFonts w:asciiTheme="majorBidi" w:hAnsiTheme="majorBidi" w:cstheme="majorBidi"/>
          <w:sz w:val="24"/>
          <w:szCs w:val="24"/>
        </w:rPr>
        <w:footnoteReference w:id="35"/>
      </w:r>
    </w:p>
    <w:p w:rsidR="001A73B7" w:rsidRPr="00354F57" w:rsidRDefault="004E79BF" w:rsidP="005C69CB">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France’s contribution to MUSKETEER clearly influenced Mountbatten’s view of the operation</w:t>
      </w:r>
      <w:r w:rsidR="00F26BC6" w:rsidRPr="00354F57">
        <w:rPr>
          <w:rFonts w:asciiTheme="majorBidi" w:hAnsiTheme="majorBidi" w:cstheme="majorBidi"/>
          <w:sz w:val="24"/>
          <w:szCs w:val="24"/>
        </w:rPr>
        <w:t xml:space="preserve">.  </w:t>
      </w:r>
      <w:r w:rsidR="005C69CB">
        <w:rPr>
          <w:rFonts w:asciiTheme="majorBidi" w:hAnsiTheme="majorBidi" w:cstheme="majorBidi"/>
          <w:sz w:val="24"/>
          <w:szCs w:val="24"/>
        </w:rPr>
        <w:t>Mountbatten</w:t>
      </w:r>
      <w:r w:rsidR="00F26BC6" w:rsidRPr="00354F57">
        <w:rPr>
          <w:rFonts w:asciiTheme="majorBidi" w:hAnsiTheme="majorBidi" w:cstheme="majorBidi"/>
          <w:sz w:val="24"/>
          <w:szCs w:val="24"/>
        </w:rPr>
        <w:t xml:space="preserve"> reconciled his insistence that all three services, not least his own, performed in exemplary fashion with</w:t>
      </w:r>
      <w:r w:rsidR="00A032DE" w:rsidRPr="00354F57">
        <w:rPr>
          <w:rFonts w:asciiTheme="majorBidi" w:hAnsiTheme="majorBidi" w:cstheme="majorBidi"/>
          <w:sz w:val="24"/>
          <w:szCs w:val="24"/>
        </w:rPr>
        <w:t xml:space="preserve"> a tacit acknowledgement that once the fighting began battle-hardened French elite forces had the edge.  Their </w:t>
      </w:r>
      <w:r w:rsidR="00B46963" w:rsidRPr="00354F57">
        <w:rPr>
          <w:rFonts w:asciiTheme="majorBidi" w:hAnsiTheme="majorBidi" w:cstheme="majorBidi"/>
          <w:sz w:val="24"/>
          <w:szCs w:val="24"/>
        </w:rPr>
        <w:t>rapid seizure of Port Fua</w:t>
      </w:r>
      <w:r w:rsidR="00BE69D9" w:rsidRPr="00354F57">
        <w:rPr>
          <w:rFonts w:asciiTheme="majorBidi" w:hAnsiTheme="majorBidi" w:cstheme="majorBidi"/>
          <w:sz w:val="24"/>
          <w:szCs w:val="24"/>
        </w:rPr>
        <w:t>d</w:t>
      </w:r>
      <w:r w:rsidR="00A032DE" w:rsidRPr="00354F57">
        <w:rPr>
          <w:rFonts w:asciiTheme="majorBidi" w:hAnsiTheme="majorBidi" w:cstheme="majorBidi"/>
          <w:sz w:val="24"/>
          <w:szCs w:val="24"/>
        </w:rPr>
        <w:t xml:space="preserve"> and Raswa, while </w:t>
      </w:r>
      <w:r w:rsidR="00847617" w:rsidRPr="00354F57">
        <w:rPr>
          <w:rFonts w:asciiTheme="majorBidi" w:hAnsiTheme="majorBidi" w:cstheme="majorBidi"/>
          <w:sz w:val="24"/>
          <w:szCs w:val="24"/>
        </w:rPr>
        <w:t>the British were still mopping up resistance</w:t>
      </w:r>
      <w:r w:rsidR="00A032DE" w:rsidRPr="00354F57">
        <w:rPr>
          <w:rFonts w:asciiTheme="majorBidi" w:hAnsiTheme="majorBidi" w:cstheme="majorBidi"/>
          <w:sz w:val="24"/>
          <w:szCs w:val="24"/>
        </w:rPr>
        <w:t xml:space="preserve"> in Port Said itself,</w:t>
      </w:r>
      <w:r w:rsidR="00BE69D9" w:rsidRPr="00354F57">
        <w:rPr>
          <w:rFonts w:asciiTheme="majorBidi" w:hAnsiTheme="majorBidi" w:cstheme="majorBidi"/>
          <w:sz w:val="24"/>
          <w:szCs w:val="24"/>
        </w:rPr>
        <w:t xml:space="preserve"> </w:t>
      </w:r>
      <w:r w:rsidR="00B46963" w:rsidRPr="00354F57">
        <w:rPr>
          <w:rFonts w:asciiTheme="majorBidi" w:hAnsiTheme="majorBidi" w:cstheme="majorBidi"/>
          <w:sz w:val="24"/>
          <w:szCs w:val="24"/>
        </w:rPr>
        <w:t>signalled that once the</w:t>
      </w:r>
      <w:r w:rsidR="00BE69D9" w:rsidRPr="00354F57">
        <w:rPr>
          <w:rFonts w:asciiTheme="majorBidi" w:hAnsiTheme="majorBidi" w:cstheme="majorBidi"/>
          <w:sz w:val="24"/>
          <w:szCs w:val="24"/>
        </w:rPr>
        <w:t xml:space="preserve"> </w:t>
      </w:r>
      <w:r w:rsidR="00377E38" w:rsidRPr="00354F57">
        <w:rPr>
          <w:rFonts w:asciiTheme="majorBidi" w:hAnsiTheme="majorBidi" w:cstheme="majorBidi"/>
          <w:sz w:val="24"/>
          <w:szCs w:val="24"/>
        </w:rPr>
        <w:t xml:space="preserve">Royal </w:t>
      </w:r>
      <w:r w:rsidR="00B46963" w:rsidRPr="00354F57">
        <w:rPr>
          <w:rFonts w:asciiTheme="majorBidi" w:hAnsiTheme="majorBidi" w:cstheme="majorBidi"/>
          <w:sz w:val="24"/>
          <w:szCs w:val="24"/>
        </w:rPr>
        <w:t xml:space="preserve">Navy </w:t>
      </w:r>
      <w:r w:rsidR="00377E38" w:rsidRPr="00354F57">
        <w:rPr>
          <w:rFonts w:asciiTheme="majorBidi" w:hAnsiTheme="majorBidi" w:cstheme="majorBidi"/>
          <w:sz w:val="24"/>
          <w:szCs w:val="24"/>
        </w:rPr>
        <w:t xml:space="preserve">had </w:t>
      </w:r>
      <w:r w:rsidR="00B46963" w:rsidRPr="00354F57">
        <w:rPr>
          <w:rFonts w:asciiTheme="majorBidi" w:hAnsiTheme="majorBidi" w:cstheme="majorBidi"/>
          <w:sz w:val="24"/>
          <w:szCs w:val="24"/>
        </w:rPr>
        <w:t>transferred cont</w:t>
      </w:r>
      <w:r w:rsidR="005C69CB">
        <w:rPr>
          <w:rFonts w:asciiTheme="majorBidi" w:hAnsiTheme="majorBidi" w:cstheme="majorBidi"/>
          <w:sz w:val="24"/>
          <w:szCs w:val="24"/>
        </w:rPr>
        <w:t xml:space="preserve">rol of the operation to </w:t>
      </w:r>
      <w:r w:rsidR="00B46963" w:rsidRPr="00354F57">
        <w:rPr>
          <w:rFonts w:asciiTheme="majorBidi" w:hAnsiTheme="majorBidi" w:cstheme="majorBidi"/>
          <w:sz w:val="24"/>
          <w:szCs w:val="24"/>
        </w:rPr>
        <w:t>Stockwell and his staff the momentum f</w:t>
      </w:r>
      <w:r w:rsidR="00531CF7" w:rsidRPr="00354F57">
        <w:rPr>
          <w:rFonts w:asciiTheme="majorBidi" w:hAnsiTheme="majorBidi" w:cstheme="majorBidi"/>
          <w:sz w:val="24"/>
          <w:szCs w:val="24"/>
        </w:rPr>
        <w:t>or swiftly moving forward waned</w:t>
      </w:r>
      <w:r w:rsidR="00B46963" w:rsidRPr="00354F57">
        <w:rPr>
          <w:rFonts w:asciiTheme="majorBidi" w:hAnsiTheme="majorBidi" w:cstheme="majorBidi"/>
          <w:sz w:val="24"/>
          <w:szCs w:val="24"/>
        </w:rPr>
        <w:t>.</w:t>
      </w:r>
      <w:r w:rsidR="00847617" w:rsidRPr="00354F57">
        <w:rPr>
          <w:rFonts w:asciiTheme="majorBidi" w:hAnsiTheme="majorBidi" w:cstheme="majorBidi"/>
          <w:sz w:val="24"/>
          <w:szCs w:val="24"/>
        </w:rPr>
        <w:t xml:space="preserve">  The French paras’ offensive</w:t>
      </w:r>
      <w:r w:rsidR="003307E2" w:rsidRPr="00354F57">
        <w:rPr>
          <w:rFonts w:asciiTheme="majorBidi" w:hAnsiTheme="majorBidi" w:cstheme="majorBidi"/>
          <w:sz w:val="24"/>
          <w:szCs w:val="24"/>
        </w:rPr>
        <w:t xml:space="preserve"> mentality</w:t>
      </w:r>
      <w:r w:rsidR="00847617" w:rsidRPr="00354F57">
        <w:rPr>
          <w:rFonts w:asciiTheme="majorBidi" w:hAnsiTheme="majorBidi" w:cstheme="majorBidi"/>
          <w:sz w:val="24"/>
          <w:szCs w:val="24"/>
        </w:rPr>
        <w:t xml:space="preserve"> was seen as </w:t>
      </w:r>
      <w:r w:rsidR="00847617" w:rsidRPr="00354F57">
        <w:rPr>
          <w:rFonts w:asciiTheme="majorBidi" w:hAnsiTheme="majorBidi" w:cstheme="majorBidi"/>
          <w:sz w:val="24"/>
          <w:szCs w:val="24"/>
        </w:rPr>
        <w:lastRenderedPageBreak/>
        <w:t xml:space="preserve">confirmation that a </w:t>
      </w:r>
      <w:r w:rsidR="00847617" w:rsidRPr="00354F57">
        <w:rPr>
          <w:rFonts w:asciiTheme="majorBidi" w:hAnsiTheme="majorBidi" w:cstheme="majorBidi"/>
          <w:i/>
          <w:iCs/>
          <w:sz w:val="24"/>
          <w:szCs w:val="24"/>
        </w:rPr>
        <w:t>coup de main</w:t>
      </w:r>
      <w:r w:rsidR="00847617" w:rsidRPr="00354F57">
        <w:rPr>
          <w:rFonts w:asciiTheme="majorBidi" w:hAnsiTheme="majorBidi" w:cstheme="majorBidi"/>
          <w:sz w:val="24"/>
          <w:szCs w:val="24"/>
        </w:rPr>
        <w:t xml:space="preserve"> </w:t>
      </w:r>
      <w:r w:rsidR="003307E2" w:rsidRPr="00354F57">
        <w:rPr>
          <w:rFonts w:asciiTheme="majorBidi" w:hAnsiTheme="majorBidi" w:cstheme="majorBidi"/>
          <w:sz w:val="24"/>
          <w:szCs w:val="24"/>
        </w:rPr>
        <w:t xml:space="preserve">could have worked.  France’s political and military elite thought so </w:t>
      </w:r>
      <w:r w:rsidR="00847617" w:rsidRPr="00354F57">
        <w:rPr>
          <w:rFonts w:asciiTheme="majorBidi" w:hAnsiTheme="majorBidi" w:cstheme="majorBidi"/>
          <w:sz w:val="24"/>
          <w:szCs w:val="24"/>
        </w:rPr>
        <w:t>at the time</w:t>
      </w:r>
      <w:r w:rsidR="003307E2" w:rsidRPr="00354F57">
        <w:rPr>
          <w:rFonts w:asciiTheme="majorBidi" w:hAnsiTheme="majorBidi" w:cstheme="majorBidi"/>
          <w:sz w:val="24"/>
          <w:szCs w:val="24"/>
        </w:rPr>
        <w:t xml:space="preserve">, </w:t>
      </w:r>
      <w:r w:rsidR="00C70A95">
        <w:rPr>
          <w:rFonts w:asciiTheme="majorBidi" w:hAnsiTheme="majorBidi" w:cstheme="majorBidi"/>
          <w:sz w:val="24"/>
          <w:szCs w:val="24"/>
        </w:rPr>
        <w:t>with</w:t>
      </w:r>
      <w:r w:rsidR="003307E2" w:rsidRPr="00354F57">
        <w:rPr>
          <w:rFonts w:asciiTheme="majorBidi" w:hAnsiTheme="majorBidi" w:cstheme="majorBidi"/>
          <w:sz w:val="24"/>
          <w:szCs w:val="24"/>
        </w:rPr>
        <w:t xml:space="preserve"> </w:t>
      </w:r>
      <w:r w:rsidR="00847617" w:rsidRPr="00354F57">
        <w:rPr>
          <w:rFonts w:asciiTheme="majorBidi" w:hAnsiTheme="majorBidi" w:cstheme="majorBidi"/>
          <w:sz w:val="24"/>
          <w:szCs w:val="24"/>
        </w:rPr>
        <w:t>Mountb</w:t>
      </w:r>
      <w:r w:rsidR="003307E2" w:rsidRPr="00354F57">
        <w:rPr>
          <w:rFonts w:asciiTheme="majorBidi" w:hAnsiTheme="majorBidi" w:cstheme="majorBidi"/>
          <w:sz w:val="24"/>
          <w:szCs w:val="24"/>
        </w:rPr>
        <w:t xml:space="preserve">atten in later </w:t>
      </w:r>
      <w:r w:rsidR="00847617" w:rsidRPr="00354F57">
        <w:rPr>
          <w:rFonts w:asciiTheme="majorBidi" w:hAnsiTheme="majorBidi" w:cstheme="majorBidi"/>
          <w:sz w:val="24"/>
          <w:szCs w:val="24"/>
        </w:rPr>
        <w:t>life</w:t>
      </w:r>
      <w:r w:rsidR="00C70A95">
        <w:rPr>
          <w:rFonts w:asciiTheme="majorBidi" w:hAnsiTheme="majorBidi" w:cstheme="majorBidi"/>
          <w:sz w:val="24"/>
          <w:szCs w:val="24"/>
        </w:rPr>
        <w:t xml:space="preserve"> convincing</w:t>
      </w:r>
      <w:r w:rsidR="003307E2" w:rsidRPr="00354F57">
        <w:rPr>
          <w:rFonts w:asciiTheme="majorBidi" w:hAnsiTheme="majorBidi" w:cstheme="majorBidi"/>
          <w:sz w:val="24"/>
          <w:szCs w:val="24"/>
        </w:rPr>
        <w:t xml:space="preserve"> </w:t>
      </w:r>
      <w:proofErr w:type="gramStart"/>
      <w:r w:rsidR="003307E2" w:rsidRPr="00354F57">
        <w:rPr>
          <w:rFonts w:asciiTheme="majorBidi" w:hAnsiTheme="majorBidi" w:cstheme="majorBidi"/>
          <w:sz w:val="24"/>
          <w:szCs w:val="24"/>
        </w:rPr>
        <w:t>himself</w:t>
      </w:r>
      <w:proofErr w:type="gramEnd"/>
      <w:r w:rsidR="003307E2" w:rsidRPr="00354F57">
        <w:rPr>
          <w:rFonts w:asciiTheme="majorBidi" w:hAnsiTheme="majorBidi" w:cstheme="majorBidi"/>
          <w:sz w:val="24"/>
          <w:szCs w:val="24"/>
        </w:rPr>
        <w:t xml:space="preserve"> that </w:t>
      </w:r>
      <w:r w:rsidR="00203949" w:rsidRPr="00354F57">
        <w:rPr>
          <w:rFonts w:asciiTheme="majorBidi" w:hAnsiTheme="majorBidi" w:cstheme="majorBidi"/>
          <w:sz w:val="24"/>
          <w:szCs w:val="24"/>
        </w:rPr>
        <w:t>he too had always been of</w:t>
      </w:r>
      <w:r w:rsidR="003307E2" w:rsidRPr="00354F57">
        <w:rPr>
          <w:rFonts w:asciiTheme="majorBidi" w:hAnsiTheme="majorBidi" w:cstheme="majorBidi"/>
          <w:sz w:val="24"/>
          <w:szCs w:val="24"/>
        </w:rPr>
        <w:t xml:space="preserve"> the same opinion</w:t>
      </w:r>
      <w:r w:rsidR="00847617" w:rsidRPr="00354F57">
        <w:rPr>
          <w:rFonts w:asciiTheme="majorBidi" w:hAnsiTheme="majorBidi" w:cstheme="majorBidi"/>
          <w:sz w:val="24"/>
          <w:szCs w:val="24"/>
        </w:rPr>
        <w:t>.</w:t>
      </w:r>
      <w:r w:rsidR="00F2524F" w:rsidRPr="00354F57">
        <w:rPr>
          <w:rStyle w:val="FootnoteReference"/>
          <w:rFonts w:asciiTheme="majorBidi" w:hAnsiTheme="majorBidi" w:cstheme="majorBidi"/>
          <w:sz w:val="24"/>
          <w:szCs w:val="24"/>
        </w:rPr>
        <w:footnoteReference w:id="36"/>
      </w:r>
      <w:r w:rsidR="00BE69D9" w:rsidRPr="00354F57">
        <w:rPr>
          <w:rFonts w:asciiTheme="majorBidi" w:hAnsiTheme="majorBidi" w:cstheme="majorBidi"/>
          <w:sz w:val="24"/>
          <w:szCs w:val="24"/>
        </w:rPr>
        <w:t xml:space="preserve"> </w:t>
      </w:r>
    </w:p>
    <w:p w:rsidR="00940D96" w:rsidRPr="00354F57" w:rsidRDefault="00940D96" w:rsidP="00354F5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The belief that speed and resolution had fallen victim to political expediency was a view shared by the writer, farmer and </w:t>
      </w:r>
      <w:r w:rsidR="00EE2BE3" w:rsidRPr="00354F57">
        <w:rPr>
          <w:rFonts w:asciiTheme="majorBidi" w:hAnsiTheme="majorBidi" w:cstheme="majorBidi"/>
          <w:sz w:val="24"/>
          <w:szCs w:val="24"/>
        </w:rPr>
        <w:t>former staff officer at</w:t>
      </w:r>
      <w:r w:rsidR="005D3A01" w:rsidRPr="00354F57">
        <w:rPr>
          <w:rFonts w:asciiTheme="majorBidi" w:hAnsiTheme="majorBidi" w:cstheme="majorBidi"/>
          <w:sz w:val="24"/>
          <w:szCs w:val="24"/>
        </w:rPr>
        <w:t xml:space="preserve"> Combined Operations, </w:t>
      </w:r>
      <w:r w:rsidRPr="00354F57">
        <w:rPr>
          <w:rFonts w:asciiTheme="majorBidi" w:hAnsiTheme="majorBidi" w:cstheme="majorBidi"/>
          <w:sz w:val="24"/>
          <w:szCs w:val="24"/>
        </w:rPr>
        <w:t>Robert Henriques.</w:t>
      </w:r>
      <w:r w:rsidR="00A8364F" w:rsidRPr="00354F57">
        <w:rPr>
          <w:rFonts w:asciiTheme="majorBidi" w:hAnsiTheme="majorBidi" w:cstheme="majorBidi"/>
          <w:sz w:val="24"/>
          <w:szCs w:val="24"/>
        </w:rPr>
        <w:t xml:space="preserve">  A very different view of the expedition was expounded by Colonel Henriques’ junior colleague at </w:t>
      </w:r>
      <w:r w:rsidR="00C70A95" w:rsidRPr="00354F57">
        <w:rPr>
          <w:rFonts w:asciiTheme="majorBidi" w:hAnsiTheme="majorBidi" w:cstheme="majorBidi"/>
          <w:sz w:val="24"/>
          <w:szCs w:val="24"/>
        </w:rPr>
        <w:t xml:space="preserve">Combined Operations Headquarters </w:t>
      </w:r>
      <w:r w:rsidR="00C70A95">
        <w:rPr>
          <w:rFonts w:asciiTheme="majorBidi" w:hAnsiTheme="majorBidi" w:cstheme="majorBidi"/>
          <w:sz w:val="24"/>
          <w:szCs w:val="24"/>
        </w:rPr>
        <w:t>(</w:t>
      </w:r>
      <w:r w:rsidR="00A8364F" w:rsidRPr="00354F57">
        <w:rPr>
          <w:rFonts w:asciiTheme="majorBidi" w:hAnsiTheme="majorBidi" w:cstheme="majorBidi"/>
          <w:sz w:val="24"/>
          <w:szCs w:val="24"/>
        </w:rPr>
        <w:t>COHQ</w:t>
      </w:r>
      <w:r w:rsidR="00C70A95">
        <w:rPr>
          <w:rFonts w:asciiTheme="majorBidi" w:hAnsiTheme="majorBidi" w:cstheme="majorBidi"/>
          <w:sz w:val="24"/>
          <w:szCs w:val="24"/>
        </w:rPr>
        <w:t>)</w:t>
      </w:r>
      <w:r w:rsidR="00A8364F" w:rsidRPr="00354F57">
        <w:rPr>
          <w:rFonts w:asciiTheme="majorBidi" w:hAnsiTheme="majorBidi" w:cstheme="majorBidi"/>
          <w:sz w:val="24"/>
          <w:szCs w:val="24"/>
        </w:rPr>
        <w:t xml:space="preserve">, </w:t>
      </w:r>
      <w:r w:rsidR="00B60DF8" w:rsidRPr="00354F57">
        <w:rPr>
          <w:rFonts w:asciiTheme="majorBidi" w:hAnsiTheme="majorBidi" w:cstheme="majorBidi"/>
          <w:sz w:val="24"/>
          <w:szCs w:val="24"/>
        </w:rPr>
        <w:t xml:space="preserve">the </w:t>
      </w:r>
      <w:r w:rsidR="00B60DF8" w:rsidRPr="00354F57">
        <w:rPr>
          <w:rFonts w:asciiTheme="majorBidi" w:hAnsiTheme="majorBidi" w:cstheme="majorBidi"/>
          <w:i/>
          <w:iCs/>
          <w:sz w:val="24"/>
          <w:szCs w:val="24"/>
        </w:rPr>
        <w:t>Observer</w:t>
      </w:r>
      <w:r w:rsidR="00467E24">
        <w:rPr>
          <w:rFonts w:asciiTheme="majorBidi" w:hAnsiTheme="majorBidi" w:cstheme="majorBidi"/>
          <w:sz w:val="24"/>
          <w:szCs w:val="24"/>
        </w:rPr>
        <w:t xml:space="preserve">’s editor and </w:t>
      </w:r>
      <w:r w:rsidR="00B60DF8" w:rsidRPr="00354F57">
        <w:rPr>
          <w:rFonts w:asciiTheme="majorBidi" w:hAnsiTheme="majorBidi" w:cstheme="majorBidi"/>
          <w:sz w:val="24"/>
          <w:szCs w:val="24"/>
        </w:rPr>
        <w:t>proprietor, David Astor.</w:t>
      </w:r>
      <w:r w:rsidR="002D4480" w:rsidRPr="00354F57">
        <w:rPr>
          <w:rFonts w:asciiTheme="majorBidi" w:hAnsiTheme="majorBidi" w:cstheme="majorBidi"/>
          <w:sz w:val="24"/>
          <w:szCs w:val="24"/>
        </w:rPr>
        <w:t xml:space="preserve">  Their respective attitudes towards Suez help inform our understanding of Mountbatten’s role in the affair.  </w:t>
      </w:r>
      <w:r w:rsidRPr="00354F57">
        <w:rPr>
          <w:rFonts w:asciiTheme="majorBidi" w:hAnsiTheme="majorBidi" w:cstheme="majorBidi"/>
          <w:sz w:val="24"/>
          <w:szCs w:val="24"/>
        </w:rPr>
        <w:t xml:space="preserve">In </w:t>
      </w:r>
      <w:r w:rsidRPr="00354F57">
        <w:rPr>
          <w:rFonts w:asciiTheme="majorBidi" w:hAnsiTheme="majorBidi" w:cstheme="majorBidi"/>
          <w:i/>
          <w:iCs/>
          <w:sz w:val="24"/>
          <w:szCs w:val="24"/>
        </w:rPr>
        <w:t>The Watery Maze</w:t>
      </w:r>
      <w:r w:rsidR="00EE2BE3" w:rsidRPr="00354F57">
        <w:rPr>
          <w:rFonts w:asciiTheme="majorBidi" w:hAnsiTheme="majorBidi" w:cstheme="majorBidi"/>
          <w:sz w:val="24"/>
          <w:szCs w:val="24"/>
        </w:rPr>
        <w:t xml:space="preserve"> Fergusson noted how </w:t>
      </w:r>
      <w:r w:rsidR="00C70A95">
        <w:rPr>
          <w:rFonts w:asciiTheme="majorBidi" w:hAnsiTheme="majorBidi" w:cstheme="majorBidi"/>
          <w:sz w:val="24"/>
          <w:szCs w:val="24"/>
        </w:rPr>
        <w:t>key figures from COHQ</w:t>
      </w:r>
      <w:r w:rsidRPr="00354F57">
        <w:rPr>
          <w:rFonts w:asciiTheme="majorBidi" w:hAnsiTheme="majorBidi" w:cstheme="majorBidi"/>
          <w:sz w:val="24"/>
          <w:szCs w:val="24"/>
        </w:rPr>
        <w:t xml:space="preserve"> found themselves </w:t>
      </w:r>
      <w:r w:rsidRPr="00354F57">
        <w:rPr>
          <w:rFonts w:asciiTheme="majorBidi" w:hAnsiTheme="majorBidi" w:cstheme="majorBidi"/>
          <w:i/>
          <w:iCs/>
          <w:sz w:val="24"/>
          <w:szCs w:val="24"/>
        </w:rPr>
        <w:t xml:space="preserve">dramatis personae </w:t>
      </w:r>
      <w:r w:rsidR="00B60DF8" w:rsidRPr="00354F57">
        <w:rPr>
          <w:rFonts w:asciiTheme="majorBidi" w:hAnsiTheme="majorBidi" w:cstheme="majorBidi"/>
          <w:sz w:val="24"/>
          <w:szCs w:val="24"/>
        </w:rPr>
        <w:t>in the Suez episode, with Ro</w:t>
      </w:r>
      <w:r w:rsidRPr="00354F57">
        <w:rPr>
          <w:rFonts w:asciiTheme="majorBidi" w:hAnsiTheme="majorBidi" w:cstheme="majorBidi"/>
          <w:sz w:val="24"/>
          <w:szCs w:val="24"/>
        </w:rPr>
        <w:t>b</w:t>
      </w:r>
      <w:r w:rsidR="00B60DF8" w:rsidRPr="00354F57">
        <w:rPr>
          <w:rFonts w:asciiTheme="majorBidi" w:hAnsiTheme="majorBidi" w:cstheme="majorBidi"/>
          <w:sz w:val="24"/>
          <w:szCs w:val="24"/>
        </w:rPr>
        <w:t>ert</w:t>
      </w:r>
      <w:r w:rsidRPr="00354F57">
        <w:rPr>
          <w:rFonts w:asciiTheme="majorBidi" w:hAnsiTheme="majorBidi" w:cstheme="majorBidi"/>
          <w:sz w:val="24"/>
          <w:szCs w:val="24"/>
        </w:rPr>
        <w:t xml:space="preserve"> Laycock, Mountbatten’s successor at Richmond Terrace, the Governor of Malta</w:t>
      </w:r>
      <w:r w:rsidR="000E643A">
        <w:rPr>
          <w:rFonts w:asciiTheme="majorBidi" w:hAnsiTheme="majorBidi" w:cstheme="majorBidi"/>
          <w:sz w:val="24"/>
          <w:szCs w:val="24"/>
        </w:rPr>
        <w:t>,</w:t>
      </w:r>
      <w:r w:rsidRPr="00354F57">
        <w:rPr>
          <w:rFonts w:asciiTheme="majorBidi" w:hAnsiTheme="majorBidi" w:cstheme="majorBidi"/>
          <w:sz w:val="24"/>
          <w:szCs w:val="24"/>
        </w:rPr>
        <w:t xml:space="preserve"> and a hawkish Antony Head elevated from the War Office to Minister of Defence</w:t>
      </w:r>
      <w:r w:rsidR="00E85D8E">
        <w:rPr>
          <w:rFonts w:asciiTheme="majorBidi" w:hAnsiTheme="majorBidi" w:cstheme="majorBidi"/>
          <w:sz w:val="24"/>
          <w:szCs w:val="24"/>
        </w:rPr>
        <w:t xml:space="preserve"> in October 1956</w:t>
      </w:r>
      <w:r w:rsidRPr="00354F57">
        <w:rPr>
          <w:rFonts w:asciiTheme="majorBidi" w:hAnsiTheme="majorBidi" w:cstheme="majorBidi"/>
          <w:sz w:val="24"/>
          <w:szCs w:val="24"/>
        </w:rPr>
        <w:t>.</w:t>
      </w:r>
      <w:r w:rsidR="00EE2BE3" w:rsidRPr="00354F57">
        <w:rPr>
          <w:rStyle w:val="FootnoteReference"/>
          <w:rFonts w:asciiTheme="majorBidi" w:hAnsiTheme="majorBidi" w:cstheme="majorBidi"/>
          <w:sz w:val="24"/>
          <w:szCs w:val="24"/>
        </w:rPr>
        <w:footnoteReference w:id="37"/>
      </w:r>
      <w:r w:rsidRPr="00354F57">
        <w:rPr>
          <w:rFonts w:asciiTheme="majorBidi" w:hAnsiTheme="majorBidi" w:cstheme="majorBidi"/>
          <w:sz w:val="24"/>
          <w:szCs w:val="24"/>
        </w:rPr>
        <w:t xml:space="preserve">  Fergusson might have added General Charles Haydon, one-time commando chief and in 1956 responsib</w:t>
      </w:r>
      <w:r w:rsidR="000D7B6A" w:rsidRPr="00354F57">
        <w:rPr>
          <w:rFonts w:asciiTheme="majorBidi" w:hAnsiTheme="majorBidi" w:cstheme="majorBidi"/>
          <w:sz w:val="24"/>
          <w:szCs w:val="24"/>
        </w:rPr>
        <w:t xml:space="preserve">le for Middle East intelligence.  Mountbatten was aware </w:t>
      </w:r>
      <w:r w:rsidR="002D4480" w:rsidRPr="00354F57">
        <w:rPr>
          <w:rFonts w:asciiTheme="majorBidi" w:hAnsiTheme="majorBidi" w:cstheme="majorBidi"/>
          <w:sz w:val="24"/>
          <w:szCs w:val="24"/>
        </w:rPr>
        <w:t>how</w:t>
      </w:r>
      <w:r w:rsidR="000D7B6A" w:rsidRPr="00354F57">
        <w:rPr>
          <w:rFonts w:asciiTheme="majorBidi" w:hAnsiTheme="majorBidi" w:cstheme="majorBidi"/>
          <w:sz w:val="24"/>
          <w:szCs w:val="24"/>
        </w:rPr>
        <w:t xml:space="preserve"> t</w:t>
      </w:r>
      <w:r w:rsidR="002D4480" w:rsidRPr="00354F57">
        <w:rPr>
          <w:rFonts w:asciiTheme="majorBidi" w:hAnsiTheme="majorBidi" w:cstheme="majorBidi"/>
          <w:sz w:val="24"/>
          <w:szCs w:val="24"/>
        </w:rPr>
        <w:t xml:space="preserve">he Suez expedition drew </w:t>
      </w:r>
      <w:r w:rsidR="000D7B6A" w:rsidRPr="00354F57">
        <w:rPr>
          <w:rFonts w:asciiTheme="majorBidi" w:hAnsiTheme="majorBidi" w:cstheme="majorBidi"/>
          <w:sz w:val="24"/>
          <w:szCs w:val="24"/>
        </w:rPr>
        <w:t xml:space="preserve">upon the legacy of </w:t>
      </w:r>
      <w:r w:rsidR="00EE2BE3" w:rsidRPr="00354F57">
        <w:rPr>
          <w:rFonts w:asciiTheme="majorBidi" w:hAnsiTheme="majorBidi" w:cstheme="majorBidi"/>
          <w:sz w:val="24"/>
          <w:szCs w:val="24"/>
        </w:rPr>
        <w:t>C</w:t>
      </w:r>
      <w:r w:rsidR="00B60DF8" w:rsidRPr="00354F57">
        <w:rPr>
          <w:rFonts w:asciiTheme="majorBidi" w:hAnsiTheme="majorBidi" w:cstheme="majorBidi"/>
          <w:sz w:val="24"/>
          <w:szCs w:val="24"/>
        </w:rPr>
        <w:t>ombined Operations</w:t>
      </w:r>
      <w:r w:rsidR="000D7B6A" w:rsidRPr="00354F57">
        <w:rPr>
          <w:rFonts w:asciiTheme="majorBidi" w:hAnsiTheme="majorBidi" w:cstheme="majorBidi"/>
          <w:sz w:val="24"/>
          <w:szCs w:val="24"/>
        </w:rPr>
        <w:t>,</w:t>
      </w:r>
      <w:r w:rsidR="005D3A01" w:rsidRPr="00354F57">
        <w:rPr>
          <w:rFonts w:asciiTheme="majorBidi" w:hAnsiTheme="majorBidi" w:cstheme="majorBidi"/>
          <w:sz w:val="24"/>
          <w:szCs w:val="24"/>
        </w:rPr>
        <w:t xml:space="preserve"> one of whose members </w:t>
      </w:r>
      <w:r w:rsidR="000D7B6A" w:rsidRPr="00354F57">
        <w:rPr>
          <w:rFonts w:asciiTheme="majorBidi" w:hAnsiTheme="majorBidi" w:cstheme="majorBidi"/>
          <w:sz w:val="24"/>
          <w:szCs w:val="24"/>
        </w:rPr>
        <w:t>at a critical moment in the crisis</w:t>
      </w:r>
      <w:r w:rsidR="005D3A01" w:rsidRPr="00354F57">
        <w:rPr>
          <w:rFonts w:asciiTheme="majorBidi" w:hAnsiTheme="majorBidi" w:cstheme="majorBidi"/>
          <w:sz w:val="24"/>
          <w:szCs w:val="24"/>
        </w:rPr>
        <w:t xml:space="preserve"> replaced</w:t>
      </w:r>
      <w:r w:rsidR="00E85D8E">
        <w:rPr>
          <w:rFonts w:asciiTheme="majorBidi" w:hAnsiTheme="majorBidi" w:cstheme="majorBidi"/>
          <w:sz w:val="24"/>
          <w:szCs w:val="24"/>
        </w:rPr>
        <w:t xml:space="preserve"> Sir Walter Monckton,</w:t>
      </w:r>
      <w:r w:rsidR="005D3A01" w:rsidRPr="00354F57">
        <w:rPr>
          <w:rFonts w:asciiTheme="majorBidi" w:hAnsiTheme="majorBidi" w:cstheme="majorBidi"/>
          <w:sz w:val="24"/>
          <w:szCs w:val="24"/>
        </w:rPr>
        <w:t xml:space="preserve"> the sole</w:t>
      </w:r>
      <w:r w:rsidR="000D7B6A" w:rsidRPr="00354F57">
        <w:rPr>
          <w:rFonts w:asciiTheme="majorBidi" w:hAnsiTheme="majorBidi" w:cstheme="majorBidi"/>
          <w:sz w:val="24"/>
          <w:szCs w:val="24"/>
        </w:rPr>
        <w:t xml:space="preserve"> member of the Egypt Committee </w:t>
      </w:r>
      <w:r w:rsidR="005D3A01" w:rsidRPr="00354F57">
        <w:rPr>
          <w:rFonts w:asciiTheme="majorBidi" w:hAnsiTheme="majorBidi" w:cstheme="majorBidi"/>
          <w:sz w:val="24"/>
          <w:szCs w:val="24"/>
        </w:rPr>
        <w:t>sensitive to the First Sea Lord’s gravest fears and doubts.</w:t>
      </w:r>
    </w:p>
    <w:p w:rsidR="00E85D8E" w:rsidRDefault="00860419" w:rsidP="00354F5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Brigadier </w:t>
      </w:r>
      <w:r w:rsidR="002D4480" w:rsidRPr="00354F57">
        <w:rPr>
          <w:rFonts w:asciiTheme="majorBidi" w:hAnsiTheme="majorBidi" w:cstheme="majorBidi"/>
          <w:sz w:val="24"/>
          <w:szCs w:val="24"/>
        </w:rPr>
        <w:t xml:space="preserve">Anthony </w:t>
      </w:r>
      <w:r w:rsidRPr="00354F57">
        <w:rPr>
          <w:rFonts w:asciiTheme="majorBidi" w:hAnsiTheme="majorBidi" w:cstheme="majorBidi"/>
          <w:sz w:val="24"/>
          <w:szCs w:val="24"/>
        </w:rPr>
        <w:t xml:space="preserve">Head had ended the war </w:t>
      </w:r>
      <w:r w:rsidR="003229EB" w:rsidRPr="00354F57">
        <w:rPr>
          <w:rFonts w:asciiTheme="majorBidi" w:hAnsiTheme="majorBidi" w:cstheme="majorBidi"/>
          <w:sz w:val="24"/>
          <w:szCs w:val="24"/>
        </w:rPr>
        <w:t xml:space="preserve">as </w:t>
      </w:r>
      <w:r w:rsidRPr="00354F57">
        <w:rPr>
          <w:rFonts w:asciiTheme="majorBidi" w:hAnsiTheme="majorBidi" w:cstheme="majorBidi"/>
          <w:sz w:val="24"/>
          <w:szCs w:val="24"/>
        </w:rPr>
        <w:t xml:space="preserve">COHQ’s most senior planner, and </w:t>
      </w:r>
      <w:r w:rsidR="00B32C4D" w:rsidRPr="00354F57">
        <w:rPr>
          <w:rFonts w:asciiTheme="majorBidi" w:hAnsiTheme="majorBidi" w:cstheme="majorBidi"/>
          <w:sz w:val="24"/>
          <w:szCs w:val="24"/>
        </w:rPr>
        <w:t xml:space="preserve">in parliament </w:t>
      </w:r>
      <w:r w:rsidR="002D4480" w:rsidRPr="00354F57">
        <w:rPr>
          <w:rFonts w:asciiTheme="majorBidi" w:hAnsiTheme="majorBidi" w:cstheme="majorBidi"/>
          <w:sz w:val="24"/>
          <w:szCs w:val="24"/>
        </w:rPr>
        <w:t xml:space="preserve">from July 1945 </w:t>
      </w:r>
      <w:r w:rsidR="00B32C4D" w:rsidRPr="00354F57">
        <w:rPr>
          <w:rFonts w:asciiTheme="majorBidi" w:hAnsiTheme="majorBidi" w:cstheme="majorBidi"/>
          <w:sz w:val="24"/>
          <w:szCs w:val="24"/>
        </w:rPr>
        <w:t>he put</w:t>
      </w:r>
      <w:r w:rsidRPr="00354F57">
        <w:rPr>
          <w:rFonts w:asciiTheme="majorBidi" w:hAnsiTheme="majorBidi" w:cstheme="majorBidi"/>
          <w:sz w:val="24"/>
          <w:szCs w:val="24"/>
        </w:rPr>
        <w:t xml:space="preserve"> his military expertise </w:t>
      </w:r>
      <w:r w:rsidR="00B32C4D" w:rsidRPr="00354F57">
        <w:rPr>
          <w:rFonts w:asciiTheme="majorBidi" w:hAnsiTheme="majorBidi" w:cstheme="majorBidi"/>
          <w:sz w:val="24"/>
          <w:szCs w:val="24"/>
        </w:rPr>
        <w:t xml:space="preserve">to good use.  He was clearly more involved than the other two service ministers in planning </w:t>
      </w:r>
      <w:r w:rsidR="002D4480" w:rsidRPr="00354F57">
        <w:rPr>
          <w:rFonts w:asciiTheme="majorBidi" w:hAnsiTheme="majorBidi" w:cstheme="majorBidi"/>
          <w:sz w:val="24"/>
          <w:szCs w:val="24"/>
        </w:rPr>
        <w:t>the invasion</w:t>
      </w:r>
      <w:r w:rsidR="00B32C4D" w:rsidRPr="00354F57">
        <w:rPr>
          <w:rFonts w:asciiTheme="majorBidi" w:hAnsiTheme="majorBidi" w:cstheme="majorBidi"/>
          <w:sz w:val="24"/>
          <w:szCs w:val="24"/>
        </w:rPr>
        <w:t>,</w:t>
      </w:r>
      <w:r w:rsidR="0023038D" w:rsidRPr="00354F57">
        <w:rPr>
          <w:rFonts w:asciiTheme="majorBidi" w:hAnsiTheme="majorBidi" w:cstheme="majorBidi"/>
          <w:sz w:val="24"/>
          <w:szCs w:val="24"/>
        </w:rPr>
        <w:t xml:space="preserve"> and was often invited to attend meetings of the Egypt Committee.  Yet it was only on 18 October that</w:t>
      </w:r>
      <w:r w:rsidR="00640C03" w:rsidRPr="00354F57">
        <w:rPr>
          <w:rFonts w:asciiTheme="majorBidi" w:hAnsiTheme="majorBidi" w:cstheme="majorBidi"/>
          <w:sz w:val="24"/>
          <w:szCs w:val="24"/>
        </w:rPr>
        <w:t xml:space="preserve"> he replac</w:t>
      </w:r>
      <w:r w:rsidR="00B32C4D" w:rsidRPr="00354F57">
        <w:rPr>
          <w:rFonts w:asciiTheme="majorBidi" w:hAnsiTheme="majorBidi" w:cstheme="majorBidi"/>
          <w:sz w:val="24"/>
          <w:szCs w:val="24"/>
        </w:rPr>
        <w:t xml:space="preserve">ed </w:t>
      </w:r>
      <w:r w:rsidR="00E85D8E">
        <w:rPr>
          <w:rFonts w:asciiTheme="majorBidi" w:hAnsiTheme="majorBidi" w:cstheme="majorBidi"/>
          <w:sz w:val="24"/>
          <w:szCs w:val="24"/>
        </w:rPr>
        <w:t xml:space="preserve">the unhappy </w:t>
      </w:r>
      <w:r w:rsidR="00B32C4D" w:rsidRPr="00354F57">
        <w:rPr>
          <w:rFonts w:asciiTheme="majorBidi" w:hAnsiTheme="majorBidi" w:cstheme="majorBidi"/>
          <w:sz w:val="24"/>
          <w:szCs w:val="24"/>
        </w:rPr>
        <w:t>Mon</w:t>
      </w:r>
      <w:r w:rsidR="00B60DF8" w:rsidRPr="00354F57">
        <w:rPr>
          <w:rFonts w:asciiTheme="majorBidi" w:hAnsiTheme="majorBidi" w:cstheme="majorBidi"/>
          <w:sz w:val="24"/>
          <w:szCs w:val="24"/>
        </w:rPr>
        <w:t>c</w:t>
      </w:r>
      <w:r w:rsidR="00B32C4D" w:rsidRPr="00354F57">
        <w:rPr>
          <w:rFonts w:asciiTheme="majorBidi" w:hAnsiTheme="majorBidi" w:cstheme="majorBidi"/>
          <w:sz w:val="24"/>
          <w:szCs w:val="24"/>
        </w:rPr>
        <w:t>kton</w:t>
      </w:r>
      <w:r w:rsidR="00E85D8E">
        <w:rPr>
          <w:rFonts w:asciiTheme="majorBidi" w:hAnsiTheme="majorBidi" w:cstheme="majorBidi"/>
          <w:sz w:val="24"/>
          <w:szCs w:val="24"/>
        </w:rPr>
        <w:t>,</w:t>
      </w:r>
      <w:r w:rsidR="00B32C4D" w:rsidRPr="00354F57">
        <w:rPr>
          <w:rFonts w:asciiTheme="majorBidi" w:hAnsiTheme="majorBidi" w:cstheme="majorBidi"/>
          <w:sz w:val="24"/>
          <w:szCs w:val="24"/>
        </w:rPr>
        <w:t xml:space="preserve"> and </w:t>
      </w:r>
      <w:r w:rsidR="00FD1E26" w:rsidRPr="00354F57">
        <w:rPr>
          <w:rFonts w:asciiTheme="majorBidi" w:hAnsiTheme="majorBidi" w:cstheme="majorBidi"/>
          <w:sz w:val="24"/>
          <w:szCs w:val="24"/>
        </w:rPr>
        <w:t>entered the cabinet</w:t>
      </w:r>
      <w:r w:rsidR="00B32C4D" w:rsidRPr="00354F57">
        <w:rPr>
          <w:rFonts w:asciiTheme="majorBidi" w:hAnsiTheme="majorBidi" w:cstheme="majorBidi"/>
          <w:sz w:val="24"/>
          <w:szCs w:val="24"/>
        </w:rPr>
        <w:t xml:space="preserve">.  </w:t>
      </w:r>
      <w:r w:rsidR="00CE797A" w:rsidRPr="00354F57">
        <w:rPr>
          <w:rFonts w:asciiTheme="majorBidi" w:hAnsiTheme="majorBidi" w:cstheme="majorBidi"/>
          <w:sz w:val="24"/>
          <w:szCs w:val="24"/>
        </w:rPr>
        <w:t xml:space="preserve">The </w:t>
      </w:r>
      <w:r w:rsidR="00DF3032" w:rsidRPr="00354F57">
        <w:rPr>
          <w:rFonts w:asciiTheme="majorBidi" w:hAnsiTheme="majorBidi" w:cstheme="majorBidi"/>
          <w:sz w:val="24"/>
          <w:szCs w:val="24"/>
        </w:rPr>
        <w:t xml:space="preserve">Prime </w:t>
      </w:r>
      <w:proofErr w:type="gramStart"/>
      <w:r w:rsidR="00DF3032" w:rsidRPr="00354F57">
        <w:rPr>
          <w:rFonts w:asciiTheme="majorBidi" w:hAnsiTheme="majorBidi" w:cstheme="majorBidi"/>
          <w:sz w:val="24"/>
          <w:szCs w:val="24"/>
        </w:rPr>
        <w:t>Minister</w:t>
      </w:r>
      <w:r w:rsidR="00E85D8E">
        <w:rPr>
          <w:rFonts w:asciiTheme="majorBidi" w:hAnsiTheme="majorBidi" w:cstheme="majorBidi"/>
          <w:sz w:val="24"/>
          <w:szCs w:val="24"/>
        </w:rPr>
        <w:t>,</w:t>
      </w:r>
      <w:proofErr w:type="gramEnd"/>
      <w:r w:rsidR="00A074D9" w:rsidRPr="00354F57">
        <w:rPr>
          <w:rFonts w:asciiTheme="majorBidi" w:hAnsiTheme="majorBidi" w:cstheme="majorBidi"/>
          <w:sz w:val="24"/>
          <w:szCs w:val="24"/>
        </w:rPr>
        <w:t xml:space="preserve"> ‘had no doubt that Anthony Head was the man f</w:t>
      </w:r>
      <w:r w:rsidR="00CE797A" w:rsidRPr="00354F57">
        <w:rPr>
          <w:rFonts w:asciiTheme="majorBidi" w:hAnsiTheme="majorBidi" w:cstheme="majorBidi"/>
          <w:sz w:val="24"/>
          <w:szCs w:val="24"/>
        </w:rPr>
        <w:t>or the job.’  Eden</w:t>
      </w:r>
      <w:r w:rsidR="00B32C4D" w:rsidRPr="00354F57">
        <w:rPr>
          <w:rFonts w:asciiTheme="majorBidi" w:hAnsiTheme="majorBidi" w:cstheme="majorBidi"/>
          <w:sz w:val="24"/>
          <w:szCs w:val="24"/>
        </w:rPr>
        <w:t xml:space="preserve"> </w:t>
      </w:r>
      <w:r w:rsidR="00A074D9" w:rsidRPr="00354F57">
        <w:rPr>
          <w:rFonts w:asciiTheme="majorBidi" w:hAnsiTheme="majorBidi" w:cstheme="majorBidi"/>
          <w:sz w:val="24"/>
          <w:szCs w:val="24"/>
        </w:rPr>
        <w:t>judged hi</w:t>
      </w:r>
      <w:r w:rsidR="00AA42B5" w:rsidRPr="00354F57">
        <w:rPr>
          <w:rFonts w:asciiTheme="majorBidi" w:hAnsiTheme="majorBidi" w:cstheme="majorBidi"/>
          <w:sz w:val="24"/>
          <w:szCs w:val="24"/>
        </w:rPr>
        <w:t>s</w:t>
      </w:r>
      <w:r w:rsidR="00A074D9" w:rsidRPr="00354F57">
        <w:rPr>
          <w:rFonts w:asciiTheme="majorBidi" w:hAnsiTheme="majorBidi" w:cstheme="majorBidi"/>
          <w:sz w:val="24"/>
          <w:szCs w:val="24"/>
        </w:rPr>
        <w:t xml:space="preserve"> new Minister of Defence</w:t>
      </w:r>
      <w:r w:rsidR="00B32C4D" w:rsidRPr="00354F57">
        <w:rPr>
          <w:rFonts w:asciiTheme="majorBidi" w:hAnsiTheme="majorBidi" w:cstheme="majorBidi"/>
          <w:sz w:val="24"/>
          <w:szCs w:val="24"/>
        </w:rPr>
        <w:t xml:space="preserve"> </w:t>
      </w:r>
      <w:r w:rsidR="0047143C" w:rsidRPr="00354F57">
        <w:rPr>
          <w:rFonts w:asciiTheme="majorBidi" w:hAnsiTheme="majorBidi" w:cstheme="majorBidi"/>
          <w:sz w:val="24"/>
          <w:szCs w:val="24"/>
        </w:rPr>
        <w:t xml:space="preserve">a </w:t>
      </w:r>
      <w:r w:rsidR="00A074D9" w:rsidRPr="00354F57">
        <w:rPr>
          <w:rFonts w:asciiTheme="majorBidi" w:hAnsiTheme="majorBidi" w:cstheme="majorBidi"/>
          <w:sz w:val="24"/>
          <w:szCs w:val="24"/>
        </w:rPr>
        <w:t>staunch</w:t>
      </w:r>
      <w:r w:rsidR="0047143C" w:rsidRPr="00354F57">
        <w:rPr>
          <w:rFonts w:asciiTheme="majorBidi" w:hAnsiTheme="majorBidi" w:cstheme="majorBidi"/>
          <w:sz w:val="24"/>
          <w:szCs w:val="24"/>
        </w:rPr>
        <w:t xml:space="preserve"> </w:t>
      </w:r>
      <w:r w:rsidR="0047143C" w:rsidRPr="00354F57">
        <w:rPr>
          <w:rFonts w:asciiTheme="majorBidi" w:hAnsiTheme="majorBidi" w:cstheme="majorBidi"/>
          <w:sz w:val="24"/>
          <w:szCs w:val="24"/>
        </w:rPr>
        <w:lastRenderedPageBreak/>
        <w:t>ally</w:t>
      </w:r>
      <w:r w:rsidR="006470F4" w:rsidRPr="00354F57">
        <w:rPr>
          <w:rFonts w:asciiTheme="majorBidi" w:hAnsiTheme="majorBidi" w:cstheme="majorBidi"/>
          <w:sz w:val="24"/>
          <w:szCs w:val="24"/>
        </w:rPr>
        <w:t xml:space="preserve">, admired when </w:t>
      </w:r>
      <w:r w:rsidR="0047143C" w:rsidRPr="00354F57">
        <w:rPr>
          <w:rFonts w:asciiTheme="majorBidi" w:hAnsiTheme="majorBidi" w:cstheme="majorBidi"/>
          <w:sz w:val="24"/>
          <w:szCs w:val="24"/>
        </w:rPr>
        <w:t>bear</w:t>
      </w:r>
      <w:r w:rsidR="006470F4" w:rsidRPr="00354F57">
        <w:rPr>
          <w:rFonts w:asciiTheme="majorBidi" w:hAnsiTheme="majorBidi" w:cstheme="majorBidi"/>
          <w:sz w:val="24"/>
          <w:szCs w:val="24"/>
        </w:rPr>
        <w:t>ing</w:t>
      </w:r>
      <w:r w:rsidR="0047143C" w:rsidRPr="00354F57">
        <w:rPr>
          <w:rFonts w:asciiTheme="majorBidi" w:hAnsiTheme="majorBidi" w:cstheme="majorBidi"/>
          <w:sz w:val="24"/>
          <w:szCs w:val="24"/>
        </w:rPr>
        <w:t xml:space="preserve"> the full brunt of Labour’s anger in the Commons</w:t>
      </w:r>
      <w:r w:rsidR="006470F4" w:rsidRPr="00354F57">
        <w:rPr>
          <w:rFonts w:asciiTheme="majorBidi" w:hAnsiTheme="majorBidi" w:cstheme="majorBidi"/>
          <w:sz w:val="24"/>
          <w:szCs w:val="24"/>
        </w:rPr>
        <w:t xml:space="preserve"> and entrusted on the eve of battle with </w:t>
      </w:r>
      <w:r w:rsidR="009504EB" w:rsidRPr="00354F57">
        <w:rPr>
          <w:rFonts w:asciiTheme="majorBidi" w:hAnsiTheme="majorBidi" w:cstheme="majorBidi"/>
          <w:sz w:val="24"/>
          <w:szCs w:val="24"/>
        </w:rPr>
        <w:t>joining the CIGS in Cyprus to</w:t>
      </w:r>
      <w:r w:rsidR="002373FC" w:rsidRPr="00354F57">
        <w:rPr>
          <w:rFonts w:asciiTheme="majorBidi" w:hAnsiTheme="majorBidi" w:cstheme="majorBidi"/>
          <w:sz w:val="24"/>
          <w:szCs w:val="24"/>
        </w:rPr>
        <w:t xml:space="preserve"> </w:t>
      </w:r>
      <w:r w:rsidR="009504EB" w:rsidRPr="00354F57">
        <w:rPr>
          <w:rFonts w:asciiTheme="majorBidi" w:hAnsiTheme="majorBidi" w:cstheme="majorBidi"/>
          <w:sz w:val="24"/>
          <w:szCs w:val="24"/>
        </w:rPr>
        <w:t>brief</w:t>
      </w:r>
      <w:r w:rsidR="002373FC" w:rsidRPr="00354F57">
        <w:rPr>
          <w:rFonts w:asciiTheme="majorBidi" w:hAnsiTheme="majorBidi" w:cstheme="majorBidi"/>
          <w:sz w:val="24"/>
          <w:szCs w:val="24"/>
        </w:rPr>
        <w:t xml:space="preserve"> Keightley </w:t>
      </w:r>
      <w:r w:rsidR="003229EB" w:rsidRPr="00354F57">
        <w:rPr>
          <w:rFonts w:asciiTheme="majorBidi" w:hAnsiTheme="majorBidi" w:cstheme="majorBidi"/>
          <w:sz w:val="24"/>
          <w:szCs w:val="24"/>
        </w:rPr>
        <w:t xml:space="preserve">on </w:t>
      </w:r>
      <w:r w:rsidR="00F42B4C" w:rsidRPr="00354F57">
        <w:rPr>
          <w:rFonts w:asciiTheme="majorBidi" w:hAnsiTheme="majorBidi" w:cstheme="majorBidi"/>
          <w:sz w:val="24"/>
          <w:szCs w:val="24"/>
        </w:rPr>
        <w:t>the</w:t>
      </w:r>
      <w:r w:rsidR="00814D96" w:rsidRPr="00354F57">
        <w:rPr>
          <w:rFonts w:asciiTheme="majorBidi" w:hAnsiTheme="majorBidi" w:cstheme="majorBidi"/>
          <w:sz w:val="24"/>
          <w:szCs w:val="24"/>
        </w:rPr>
        <w:t xml:space="preserve"> terms of engagement</w:t>
      </w:r>
      <w:r w:rsidR="00490C6C" w:rsidRPr="00354F57">
        <w:rPr>
          <w:rFonts w:asciiTheme="majorBidi" w:hAnsiTheme="majorBidi" w:cstheme="majorBidi"/>
          <w:sz w:val="24"/>
          <w:szCs w:val="24"/>
        </w:rPr>
        <w:t xml:space="preserve">.  </w:t>
      </w:r>
      <w:r w:rsidR="00E85D8E">
        <w:rPr>
          <w:rFonts w:asciiTheme="majorBidi" w:hAnsiTheme="majorBidi" w:cstheme="majorBidi"/>
          <w:sz w:val="24"/>
          <w:szCs w:val="24"/>
        </w:rPr>
        <w:t>Forty-</w:t>
      </w:r>
      <w:r w:rsidR="006470F4" w:rsidRPr="00354F57">
        <w:rPr>
          <w:rFonts w:asciiTheme="majorBidi" w:hAnsiTheme="majorBidi" w:cstheme="majorBidi"/>
          <w:sz w:val="24"/>
          <w:szCs w:val="24"/>
        </w:rPr>
        <w:t>eight hours later</w:t>
      </w:r>
      <w:r w:rsidR="00361182" w:rsidRPr="00354F57">
        <w:rPr>
          <w:rFonts w:asciiTheme="majorBidi" w:hAnsiTheme="majorBidi" w:cstheme="majorBidi"/>
          <w:sz w:val="24"/>
          <w:szCs w:val="24"/>
        </w:rPr>
        <w:t>, on the morning of 6 November,</w:t>
      </w:r>
      <w:r w:rsidR="00490C6C" w:rsidRPr="00354F57">
        <w:rPr>
          <w:rFonts w:asciiTheme="majorBidi" w:hAnsiTheme="majorBidi" w:cstheme="majorBidi"/>
          <w:sz w:val="24"/>
          <w:szCs w:val="24"/>
        </w:rPr>
        <w:t xml:space="preserve"> i</w:t>
      </w:r>
      <w:r w:rsidR="001E2298" w:rsidRPr="00354F57">
        <w:rPr>
          <w:rFonts w:asciiTheme="majorBidi" w:hAnsiTheme="majorBidi" w:cstheme="majorBidi"/>
          <w:sz w:val="24"/>
          <w:szCs w:val="24"/>
        </w:rPr>
        <w:t xml:space="preserve">t was Head </w:t>
      </w:r>
      <w:r w:rsidR="00B32C4D" w:rsidRPr="00354F57">
        <w:rPr>
          <w:rFonts w:asciiTheme="majorBidi" w:hAnsiTheme="majorBidi" w:cstheme="majorBidi"/>
          <w:sz w:val="24"/>
          <w:szCs w:val="24"/>
        </w:rPr>
        <w:t>who</w:t>
      </w:r>
      <w:r w:rsidR="00490C6C" w:rsidRPr="00354F57">
        <w:rPr>
          <w:rFonts w:asciiTheme="majorBidi" w:hAnsiTheme="majorBidi" w:cstheme="majorBidi"/>
          <w:sz w:val="24"/>
          <w:szCs w:val="24"/>
        </w:rPr>
        <w:t xml:space="preserve"> </w:t>
      </w:r>
      <w:r w:rsidR="001E2298" w:rsidRPr="00354F57">
        <w:rPr>
          <w:rFonts w:asciiTheme="majorBidi" w:hAnsiTheme="majorBidi" w:cstheme="majorBidi"/>
          <w:sz w:val="24"/>
          <w:szCs w:val="24"/>
        </w:rPr>
        <w:t>articulated the most convincing</w:t>
      </w:r>
      <w:r w:rsidR="00490C6C" w:rsidRPr="00354F57">
        <w:rPr>
          <w:rFonts w:asciiTheme="majorBidi" w:hAnsiTheme="majorBidi" w:cstheme="majorBidi"/>
          <w:sz w:val="24"/>
          <w:szCs w:val="24"/>
        </w:rPr>
        <w:t xml:space="preserve"> case </w:t>
      </w:r>
      <w:r w:rsidR="001E2298" w:rsidRPr="00354F57">
        <w:rPr>
          <w:rFonts w:asciiTheme="majorBidi" w:hAnsiTheme="majorBidi" w:cstheme="majorBidi"/>
          <w:sz w:val="24"/>
          <w:szCs w:val="24"/>
        </w:rPr>
        <w:t xml:space="preserve">in cabinet </w:t>
      </w:r>
      <w:r w:rsidR="00B32C4D" w:rsidRPr="00354F57">
        <w:rPr>
          <w:rFonts w:asciiTheme="majorBidi" w:hAnsiTheme="majorBidi" w:cstheme="majorBidi"/>
          <w:sz w:val="24"/>
          <w:szCs w:val="24"/>
        </w:rPr>
        <w:t>for</w:t>
      </w:r>
      <w:r w:rsidR="00490C6C" w:rsidRPr="00354F57">
        <w:rPr>
          <w:rFonts w:asciiTheme="majorBidi" w:hAnsiTheme="majorBidi" w:cstheme="majorBidi"/>
          <w:sz w:val="24"/>
          <w:szCs w:val="24"/>
        </w:rPr>
        <w:t xml:space="preserve"> </w:t>
      </w:r>
      <w:r w:rsidR="00361182" w:rsidRPr="00354F57">
        <w:rPr>
          <w:rFonts w:asciiTheme="majorBidi" w:hAnsiTheme="majorBidi" w:cstheme="majorBidi"/>
          <w:sz w:val="24"/>
          <w:szCs w:val="24"/>
        </w:rPr>
        <w:t>not</w:t>
      </w:r>
      <w:r w:rsidR="00490C6C" w:rsidRPr="00354F57">
        <w:rPr>
          <w:rFonts w:asciiTheme="majorBidi" w:hAnsiTheme="majorBidi" w:cstheme="majorBidi"/>
          <w:sz w:val="24"/>
          <w:szCs w:val="24"/>
        </w:rPr>
        <w:t xml:space="preserve"> accepting a ceasefire </w:t>
      </w:r>
      <w:r w:rsidR="00361182" w:rsidRPr="00354F57">
        <w:rPr>
          <w:rFonts w:asciiTheme="majorBidi" w:hAnsiTheme="majorBidi" w:cstheme="majorBidi"/>
          <w:sz w:val="24"/>
          <w:szCs w:val="24"/>
        </w:rPr>
        <w:t>until</w:t>
      </w:r>
      <w:r w:rsidR="00490C6C" w:rsidRPr="00354F57">
        <w:rPr>
          <w:rFonts w:asciiTheme="majorBidi" w:hAnsiTheme="majorBidi" w:cstheme="majorBidi"/>
          <w:sz w:val="24"/>
          <w:szCs w:val="24"/>
        </w:rPr>
        <w:t xml:space="preserve"> the whole of the Canal Zone had been secured.</w:t>
      </w:r>
      <w:r w:rsidR="001E2298" w:rsidRPr="00354F57">
        <w:rPr>
          <w:rFonts w:asciiTheme="majorBidi" w:hAnsiTheme="majorBidi" w:cstheme="majorBidi"/>
          <w:sz w:val="24"/>
          <w:szCs w:val="24"/>
        </w:rPr>
        <w:t xml:space="preserve">  Having</w:t>
      </w:r>
      <w:r w:rsidR="00B60DF8" w:rsidRPr="00354F57">
        <w:rPr>
          <w:rFonts w:asciiTheme="majorBidi" w:hAnsiTheme="majorBidi" w:cstheme="majorBidi"/>
          <w:sz w:val="24"/>
          <w:szCs w:val="24"/>
        </w:rPr>
        <w:t xml:space="preserve"> </w:t>
      </w:r>
      <w:r w:rsidR="001E2298" w:rsidRPr="00354F57">
        <w:rPr>
          <w:rFonts w:asciiTheme="majorBidi" w:hAnsiTheme="majorBidi" w:cstheme="majorBidi"/>
          <w:sz w:val="24"/>
          <w:szCs w:val="24"/>
        </w:rPr>
        <w:t xml:space="preserve">shared </w:t>
      </w:r>
      <w:r w:rsidR="00B60DF8" w:rsidRPr="00354F57">
        <w:rPr>
          <w:rFonts w:asciiTheme="majorBidi" w:hAnsiTheme="majorBidi" w:cstheme="majorBidi"/>
          <w:sz w:val="24"/>
          <w:szCs w:val="24"/>
        </w:rPr>
        <w:t>the War Office’s</w:t>
      </w:r>
      <w:r w:rsidR="001E2298" w:rsidRPr="00354F57">
        <w:rPr>
          <w:rFonts w:asciiTheme="majorBidi" w:hAnsiTheme="majorBidi" w:cstheme="majorBidi"/>
          <w:sz w:val="24"/>
          <w:szCs w:val="24"/>
        </w:rPr>
        <w:t xml:space="preserve"> </w:t>
      </w:r>
      <w:r w:rsidR="00B60DF8" w:rsidRPr="00354F57">
        <w:rPr>
          <w:rFonts w:asciiTheme="majorBidi" w:hAnsiTheme="majorBidi" w:cstheme="majorBidi"/>
          <w:sz w:val="24"/>
          <w:szCs w:val="24"/>
        </w:rPr>
        <w:t xml:space="preserve">fear </w:t>
      </w:r>
      <w:r w:rsidR="00E85D8E">
        <w:rPr>
          <w:rFonts w:asciiTheme="majorBidi" w:hAnsiTheme="majorBidi" w:cstheme="majorBidi"/>
          <w:sz w:val="24"/>
          <w:szCs w:val="24"/>
        </w:rPr>
        <w:t>of another MARKET GARDEN</w:t>
      </w:r>
      <w:r w:rsidR="00361182" w:rsidRPr="00354F57">
        <w:rPr>
          <w:rFonts w:asciiTheme="majorBidi" w:hAnsiTheme="majorBidi" w:cstheme="majorBidi"/>
          <w:sz w:val="24"/>
          <w:szCs w:val="24"/>
        </w:rPr>
        <w:t xml:space="preserve">, </w:t>
      </w:r>
      <w:r w:rsidR="001E2298" w:rsidRPr="00354F57">
        <w:rPr>
          <w:rFonts w:asciiTheme="majorBidi" w:hAnsiTheme="majorBidi" w:cstheme="majorBidi"/>
          <w:sz w:val="24"/>
          <w:szCs w:val="24"/>
        </w:rPr>
        <w:t xml:space="preserve">Head </w:t>
      </w:r>
      <w:r w:rsidR="00361182" w:rsidRPr="00354F57">
        <w:rPr>
          <w:rFonts w:asciiTheme="majorBidi" w:hAnsiTheme="majorBidi" w:cstheme="majorBidi"/>
          <w:sz w:val="24"/>
          <w:szCs w:val="24"/>
        </w:rPr>
        <w:t xml:space="preserve">now </w:t>
      </w:r>
      <w:r w:rsidR="001E2298" w:rsidRPr="00354F57">
        <w:rPr>
          <w:rFonts w:asciiTheme="majorBidi" w:hAnsiTheme="majorBidi" w:cstheme="majorBidi"/>
          <w:sz w:val="24"/>
          <w:szCs w:val="24"/>
        </w:rPr>
        <w:t xml:space="preserve">read the reality on the ground </w:t>
      </w:r>
      <w:r w:rsidR="003229EB" w:rsidRPr="00354F57">
        <w:rPr>
          <w:rFonts w:asciiTheme="majorBidi" w:hAnsiTheme="majorBidi" w:cstheme="majorBidi"/>
          <w:sz w:val="24"/>
          <w:szCs w:val="24"/>
        </w:rPr>
        <w:t>as suggest</w:t>
      </w:r>
      <w:r w:rsidR="00361182" w:rsidRPr="00354F57">
        <w:rPr>
          <w:rFonts w:asciiTheme="majorBidi" w:hAnsiTheme="majorBidi" w:cstheme="majorBidi"/>
          <w:sz w:val="24"/>
          <w:szCs w:val="24"/>
        </w:rPr>
        <w:t>ing</w:t>
      </w:r>
      <w:r w:rsidR="001E2298" w:rsidRPr="00354F57">
        <w:rPr>
          <w:rFonts w:asciiTheme="majorBidi" w:hAnsiTheme="majorBidi" w:cstheme="majorBidi"/>
          <w:sz w:val="24"/>
          <w:szCs w:val="24"/>
        </w:rPr>
        <w:t xml:space="preserve"> rapid advance and early success.</w:t>
      </w:r>
      <w:r w:rsidR="00F37225" w:rsidRPr="00354F57">
        <w:rPr>
          <w:rStyle w:val="FootnoteReference"/>
          <w:rFonts w:asciiTheme="majorBidi" w:hAnsiTheme="majorBidi" w:cstheme="majorBidi"/>
          <w:sz w:val="24"/>
          <w:szCs w:val="24"/>
        </w:rPr>
        <w:footnoteReference w:id="38"/>
      </w:r>
      <w:r w:rsidR="00361182" w:rsidRPr="00354F57">
        <w:rPr>
          <w:rFonts w:asciiTheme="majorBidi" w:hAnsiTheme="majorBidi" w:cstheme="majorBidi"/>
          <w:sz w:val="24"/>
          <w:szCs w:val="24"/>
        </w:rPr>
        <w:t xml:space="preserve">  </w:t>
      </w:r>
    </w:p>
    <w:p w:rsidR="00361182" w:rsidRPr="00354F57" w:rsidRDefault="00361182" w:rsidP="00B92B46">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In this respect the Minister of Defence’s thinking paralleled that of his old boss at </w:t>
      </w:r>
      <w:r w:rsidR="00B60DF8" w:rsidRPr="00354F57">
        <w:rPr>
          <w:rFonts w:asciiTheme="majorBidi" w:hAnsiTheme="majorBidi" w:cstheme="majorBidi"/>
          <w:sz w:val="24"/>
          <w:szCs w:val="24"/>
        </w:rPr>
        <w:t>Combined Ops</w:t>
      </w:r>
      <w:r w:rsidR="003229EB" w:rsidRPr="00354F57">
        <w:rPr>
          <w:rFonts w:asciiTheme="majorBidi" w:hAnsiTheme="majorBidi" w:cstheme="majorBidi"/>
          <w:sz w:val="24"/>
          <w:szCs w:val="24"/>
        </w:rPr>
        <w:t xml:space="preserve">, except that Head’s </w:t>
      </w:r>
      <w:r w:rsidRPr="00354F57">
        <w:rPr>
          <w:rFonts w:asciiTheme="majorBidi" w:hAnsiTheme="majorBidi" w:cstheme="majorBidi"/>
          <w:sz w:val="24"/>
          <w:szCs w:val="24"/>
        </w:rPr>
        <w:t xml:space="preserve">concern </w:t>
      </w:r>
      <w:r w:rsidR="003229EB" w:rsidRPr="00354F57">
        <w:rPr>
          <w:rFonts w:asciiTheme="majorBidi" w:hAnsiTheme="majorBidi" w:cstheme="majorBidi"/>
          <w:sz w:val="24"/>
          <w:szCs w:val="24"/>
        </w:rPr>
        <w:t>over</w:t>
      </w:r>
      <w:r w:rsidRPr="00354F57">
        <w:rPr>
          <w:rFonts w:asciiTheme="majorBidi" w:hAnsiTheme="majorBidi" w:cstheme="majorBidi"/>
          <w:sz w:val="24"/>
          <w:szCs w:val="24"/>
        </w:rPr>
        <w:t xml:space="preserve"> civilian casualties never caused him to question the whole enterprise.  </w:t>
      </w:r>
      <w:r w:rsidR="003229EB" w:rsidRPr="00354F57">
        <w:rPr>
          <w:rFonts w:asciiTheme="majorBidi" w:hAnsiTheme="majorBidi" w:cstheme="majorBidi"/>
          <w:sz w:val="24"/>
          <w:szCs w:val="24"/>
        </w:rPr>
        <w:t>It</w:t>
      </w:r>
      <w:r w:rsidRPr="00354F57">
        <w:rPr>
          <w:rFonts w:asciiTheme="majorBidi" w:hAnsiTheme="majorBidi" w:cstheme="majorBidi"/>
          <w:sz w:val="24"/>
          <w:szCs w:val="24"/>
        </w:rPr>
        <w:t xml:space="preserve"> is </w:t>
      </w:r>
      <w:r w:rsidR="003229EB" w:rsidRPr="00354F57">
        <w:rPr>
          <w:rFonts w:asciiTheme="majorBidi" w:hAnsiTheme="majorBidi" w:cstheme="majorBidi"/>
          <w:sz w:val="24"/>
          <w:szCs w:val="24"/>
        </w:rPr>
        <w:t>unlikely</w:t>
      </w:r>
      <w:r w:rsidRPr="00354F57">
        <w:rPr>
          <w:rFonts w:asciiTheme="majorBidi" w:hAnsiTheme="majorBidi" w:cstheme="majorBidi"/>
          <w:sz w:val="24"/>
          <w:szCs w:val="24"/>
        </w:rPr>
        <w:t xml:space="preserve"> </w:t>
      </w:r>
      <w:r w:rsidR="00F42B4C" w:rsidRPr="00354F57">
        <w:rPr>
          <w:rFonts w:asciiTheme="majorBidi" w:hAnsiTheme="majorBidi" w:cstheme="majorBidi"/>
          <w:sz w:val="24"/>
          <w:szCs w:val="24"/>
        </w:rPr>
        <w:t>he knew that</w:t>
      </w:r>
      <w:r w:rsidR="005057ED" w:rsidRPr="00354F57">
        <w:rPr>
          <w:rFonts w:asciiTheme="majorBidi" w:hAnsiTheme="majorBidi" w:cstheme="majorBidi"/>
          <w:sz w:val="24"/>
          <w:szCs w:val="24"/>
        </w:rPr>
        <w:t xml:space="preserve"> the </w:t>
      </w:r>
      <w:r w:rsidR="003229EB" w:rsidRPr="00354F57">
        <w:rPr>
          <w:rFonts w:asciiTheme="majorBidi" w:hAnsiTheme="majorBidi" w:cstheme="majorBidi"/>
          <w:sz w:val="24"/>
          <w:szCs w:val="24"/>
        </w:rPr>
        <w:t xml:space="preserve">First Sea Lord </w:t>
      </w:r>
      <w:r w:rsidR="00F42B4C" w:rsidRPr="00354F57">
        <w:rPr>
          <w:rFonts w:asciiTheme="majorBidi" w:hAnsiTheme="majorBidi" w:cstheme="majorBidi"/>
          <w:sz w:val="24"/>
          <w:szCs w:val="24"/>
        </w:rPr>
        <w:t xml:space="preserve">had </w:t>
      </w:r>
      <w:r w:rsidR="00B60DF8" w:rsidRPr="00354F57">
        <w:rPr>
          <w:rFonts w:asciiTheme="majorBidi" w:hAnsiTheme="majorBidi" w:cstheme="majorBidi"/>
          <w:sz w:val="24"/>
          <w:szCs w:val="24"/>
        </w:rPr>
        <w:t>considered</w:t>
      </w:r>
      <w:r w:rsidR="005057ED" w:rsidRPr="00354F57">
        <w:rPr>
          <w:rFonts w:asciiTheme="majorBidi" w:hAnsiTheme="majorBidi" w:cstheme="majorBidi"/>
          <w:sz w:val="24"/>
          <w:szCs w:val="24"/>
        </w:rPr>
        <w:t xml:space="preserve"> the intensity of military intervention, and then the act of invasion itself, as </w:t>
      </w:r>
      <w:r w:rsidR="00F70F12" w:rsidRPr="00354F57">
        <w:rPr>
          <w:rFonts w:asciiTheme="majorBidi" w:hAnsiTheme="majorBidi" w:cstheme="majorBidi"/>
          <w:sz w:val="24"/>
          <w:szCs w:val="24"/>
        </w:rPr>
        <w:t>reason to resign.  The tone and content of later correspon</w:t>
      </w:r>
      <w:r w:rsidR="00E85D8E">
        <w:rPr>
          <w:rFonts w:asciiTheme="majorBidi" w:hAnsiTheme="majorBidi" w:cstheme="majorBidi"/>
          <w:sz w:val="24"/>
          <w:szCs w:val="24"/>
        </w:rPr>
        <w:t xml:space="preserve">dence over Suez </w:t>
      </w:r>
      <w:r w:rsidR="00F70F12" w:rsidRPr="00354F57">
        <w:rPr>
          <w:rFonts w:asciiTheme="majorBidi" w:hAnsiTheme="majorBidi" w:cstheme="majorBidi"/>
          <w:sz w:val="24"/>
          <w:szCs w:val="24"/>
        </w:rPr>
        <w:t xml:space="preserve">suggests Head </w:t>
      </w:r>
      <w:r w:rsidR="00E85D8E">
        <w:rPr>
          <w:rFonts w:asciiTheme="majorBidi" w:hAnsiTheme="majorBidi" w:cstheme="majorBidi"/>
          <w:sz w:val="24"/>
          <w:szCs w:val="24"/>
        </w:rPr>
        <w:t>knew little if anything regarding Mountbatten’s threatened resignation</w:t>
      </w:r>
      <w:r w:rsidR="00F70F12" w:rsidRPr="00354F57">
        <w:rPr>
          <w:rFonts w:asciiTheme="majorBidi" w:hAnsiTheme="majorBidi" w:cstheme="majorBidi"/>
          <w:sz w:val="24"/>
          <w:szCs w:val="24"/>
        </w:rPr>
        <w:t>.</w:t>
      </w:r>
      <w:r w:rsidR="00F70F12" w:rsidRPr="00354F57">
        <w:rPr>
          <w:rStyle w:val="FootnoteReference"/>
          <w:rFonts w:asciiTheme="majorBidi" w:hAnsiTheme="majorBidi" w:cstheme="majorBidi"/>
          <w:sz w:val="24"/>
          <w:szCs w:val="24"/>
        </w:rPr>
        <w:footnoteReference w:id="39"/>
      </w:r>
      <w:r w:rsidR="00F70F12" w:rsidRPr="00354F57">
        <w:rPr>
          <w:rFonts w:asciiTheme="majorBidi" w:hAnsiTheme="majorBidi" w:cstheme="majorBidi"/>
          <w:sz w:val="24"/>
          <w:szCs w:val="24"/>
        </w:rPr>
        <w:t xml:space="preserve">  </w:t>
      </w:r>
      <w:r w:rsidRPr="00354F57">
        <w:rPr>
          <w:rFonts w:asciiTheme="majorBidi" w:hAnsiTheme="majorBidi" w:cstheme="majorBidi"/>
          <w:sz w:val="24"/>
          <w:szCs w:val="24"/>
        </w:rPr>
        <w:t xml:space="preserve">In any case Mountbatten would never </w:t>
      </w:r>
      <w:r w:rsidR="005057ED" w:rsidRPr="00354F57">
        <w:rPr>
          <w:rFonts w:asciiTheme="majorBidi" w:hAnsiTheme="majorBidi" w:cstheme="majorBidi"/>
          <w:sz w:val="24"/>
          <w:szCs w:val="24"/>
        </w:rPr>
        <w:t>have confided</w:t>
      </w:r>
      <w:r w:rsidRPr="00354F57">
        <w:rPr>
          <w:rFonts w:asciiTheme="majorBidi" w:hAnsiTheme="majorBidi" w:cstheme="majorBidi"/>
          <w:sz w:val="24"/>
          <w:szCs w:val="24"/>
        </w:rPr>
        <w:t xml:space="preserve"> in his one-time subordi</w:t>
      </w:r>
      <w:r w:rsidR="005057ED" w:rsidRPr="00354F57">
        <w:rPr>
          <w:rFonts w:asciiTheme="majorBidi" w:hAnsiTheme="majorBidi" w:cstheme="majorBidi"/>
          <w:sz w:val="24"/>
          <w:szCs w:val="24"/>
        </w:rPr>
        <w:t xml:space="preserve">nate in the same way that he </w:t>
      </w:r>
      <w:r w:rsidR="003229EB" w:rsidRPr="00354F57">
        <w:rPr>
          <w:rFonts w:asciiTheme="majorBidi" w:hAnsiTheme="majorBidi" w:cstheme="majorBidi"/>
          <w:sz w:val="24"/>
          <w:szCs w:val="24"/>
        </w:rPr>
        <w:t>shared his concerns</w:t>
      </w:r>
      <w:r w:rsidR="005057ED" w:rsidRPr="00354F57">
        <w:rPr>
          <w:rFonts w:asciiTheme="majorBidi" w:hAnsiTheme="majorBidi" w:cstheme="majorBidi"/>
          <w:sz w:val="24"/>
          <w:szCs w:val="24"/>
        </w:rPr>
        <w:t xml:space="preserve"> with</w:t>
      </w:r>
      <w:r w:rsidRPr="00354F57">
        <w:rPr>
          <w:rFonts w:asciiTheme="majorBidi" w:hAnsiTheme="majorBidi" w:cstheme="majorBidi"/>
          <w:sz w:val="24"/>
          <w:szCs w:val="24"/>
        </w:rPr>
        <w:t xml:space="preserve"> </w:t>
      </w:r>
      <w:r w:rsidR="00B92B46">
        <w:rPr>
          <w:rFonts w:asciiTheme="majorBidi" w:hAnsiTheme="majorBidi" w:cstheme="majorBidi"/>
          <w:sz w:val="24"/>
          <w:szCs w:val="24"/>
        </w:rPr>
        <w:t xml:space="preserve">Walter </w:t>
      </w:r>
      <w:r w:rsidRPr="00354F57">
        <w:rPr>
          <w:rFonts w:asciiTheme="majorBidi" w:hAnsiTheme="majorBidi" w:cstheme="majorBidi"/>
          <w:sz w:val="24"/>
          <w:szCs w:val="24"/>
        </w:rPr>
        <w:t xml:space="preserve">Monckton, </w:t>
      </w:r>
      <w:r w:rsidR="00B92B46">
        <w:rPr>
          <w:rFonts w:asciiTheme="majorBidi" w:hAnsiTheme="majorBidi" w:cstheme="majorBidi"/>
          <w:sz w:val="24"/>
          <w:szCs w:val="24"/>
        </w:rPr>
        <w:t xml:space="preserve">an old friend </w:t>
      </w:r>
      <w:r w:rsidRPr="00354F57">
        <w:rPr>
          <w:rFonts w:asciiTheme="majorBidi" w:hAnsiTheme="majorBidi" w:cstheme="majorBidi"/>
          <w:sz w:val="24"/>
          <w:szCs w:val="24"/>
        </w:rPr>
        <w:t>seen as far more of an equal</w:t>
      </w:r>
      <w:r w:rsidR="003229EB" w:rsidRPr="00354F57">
        <w:rPr>
          <w:rFonts w:asciiTheme="majorBidi" w:hAnsiTheme="majorBidi" w:cstheme="majorBidi"/>
          <w:sz w:val="24"/>
          <w:szCs w:val="24"/>
        </w:rPr>
        <w:t xml:space="preserve">.  In 1956 Whitehall </w:t>
      </w:r>
      <w:r w:rsidR="00B60DF8" w:rsidRPr="00354F57">
        <w:rPr>
          <w:rFonts w:asciiTheme="majorBidi" w:hAnsiTheme="majorBidi" w:cstheme="majorBidi"/>
          <w:sz w:val="24"/>
          <w:szCs w:val="24"/>
        </w:rPr>
        <w:t>convention</w:t>
      </w:r>
      <w:r w:rsidR="005057ED" w:rsidRPr="00354F57">
        <w:rPr>
          <w:rFonts w:asciiTheme="majorBidi" w:hAnsiTheme="majorBidi" w:cstheme="majorBidi"/>
          <w:sz w:val="24"/>
          <w:szCs w:val="24"/>
        </w:rPr>
        <w:t xml:space="preserve"> still </w:t>
      </w:r>
      <w:r w:rsidR="00377E38" w:rsidRPr="00354F57">
        <w:rPr>
          <w:rFonts w:asciiTheme="majorBidi" w:hAnsiTheme="majorBidi" w:cstheme="majorBidi"/>
          <w:sz w:val="24"/>
          <w:szCs w:val="24"/>
        </w:rPr>
        <w:t xml:space="preserve">allowed a troubled </w:t>
      </w:r>
      <w:r w:rsidR="003229EB" w:rsidRPr="00354F57">
        <w:rPr>
          <w:rFonts w:asciiTheme="majorBidi" w:hAnsiTheme="majorBidi" w:cstheme="majorBidi"/>
          <w:sz w:val="24"/>
          <w:szCs w:val="24"/>
        </w:rPr>
        <w:t>chief</w:t>
      </w:r>
      <w:r w:rsidR="00377E38" w:rsidRPr="00354F57">
        <w:rPr>
          <w:rFonts w:asciiTheme="majorBidi" w:hAnsiTheme="majorBidi" w:cstheme="majorBidi"/>
          <w:sz w:val="24"/>
          <w:szCs w:val="24"/>
        </w:rPr>
        <w:t xml:space="preserve"> of staff</w:t>
      </w:r>
      <w:r w:rsidR="005057ED" w:rsidRPr="00354F57">
        <w:rPr>
          <w:rFonts w:asciiTheme="majorBidi" w:hAnsiTheme="majorBidi" w:cstheme="majorBidi"/>
          <w:sz w:val="24"/>
          <w:szCs w:val="24"/>
        </w:rPr>
        <w:t xml:space="preserve"> to deal directly with </w:t>
      </w:r>
      <w:r w:rsidR="003229EB" w:rsidRPr="00354F57">
        <w:rPr>
          <w:rFonts w:asciiTheme="majorBidi" w:hAnsiTheme="majorBidi" w:cstheme="majorBidi"/>
          <w:sz w:val="24"/>
          <w:szCs w:val="24"/>
        </w:rPr>
        <w:t>his service minister</w:t>
      </w:r>
      <w:r w:rsidR="005057ED" w:rsidRPr="00354F57">
        <w:rPr>
          <w:rFonts w:asciiTheme="majorBidi" w:hAnsiTheme="majorBidi" w:cstheme="majorBidi"/>
          <w:sz w:val="24"/>
          <w:szCs w:val="24"/>
        </w:rPr>
        <w:t xml:space="preserve"> and </w:t>
      </w:r>
      <w:r w:rsidR="00B92B46">
        <w:rPr>
          <w:rFonts w:asciiTheme="majorBidi" w:hAnsiTheme="majorBidi" w:cstheme="majorBidi"/>
          <w:sz w:val="24"/>
          <w:szCs w:val="24"/>
        </w:rPr>
        <w:t>Downing Street</w:t>
      </w:r>
      <w:r w:rsidR="00B60DF8" w:rsidRPr="00354F57">
        <w:rPr>
          <w:rFonts w:asciiTheme="majorBidi" w:hAnsiTheme="majorBidi" w:cstheme="majorBidi"/>
          <w:sz w:val="24"/>
          <w:szCs w:val="24"/>
        </w:rPr>
        <w:t>, thereby negating any obligation</w:t>
      </w:r>
      <w:r w:rsidR="003229EB" w:rsidRPr="00354F57">
        <w:rPr>
          <w:rFonts w:asciiTheme="majorBidi" w:hAnsiTheme="majorBidi" w:cstheme="majorBidi"/>
          <w:sz w:val="24"/>
          <w:szCs w:val="24"/>
        </w:rPr>
        <w:t xml:space="preserve"> to discuss such matters with the Minister of Defence.</w:t>
      </w:r>
      <w:r w:rsidR="00AA42B5" w:rsidRPr="00354F57">
        <w:rPr>
          <w:rFonts w:asciiTheme="majorBidi" w:hAnsiTheme="majorBidi" w:cstheme="majorBidi"/>
          <w:sz w:val="24"/>
          <w:szCs w:val="24"/>
        </w:rPr>
        <w:t xml:space="preserve">  Mountbatten was perfectly entitled to seek advice</w:t>
      </w:r>
      <w:r w:rsidR="00483CB7">
        <w:rPr>
          <w:rFonts w:asciiTheme="majorBidi" w:hAnsiTheme="majorBidi" w:cstheme="majorBidi"/>
          <w:sz w:val="24"/>
          <w:szCs w:val="24"/>
        </w:rPr>
        <w:t xml:space="preserve"> on a personal basis</w:t>
      </w:r>
      <w:r w:rsidR="00AA42B5" w:rsidRPr="00354F57">
        <w:rPr>
          <w:rFonts w:asciiTheme="majorBidi" w:hAnsiTheme="majorBidi" w:cstheme="majorBidi"/>
          <w:sz w:val="24"/>
          <w:szCs w:val="24"/>
        </w:rPr>
        <w:t xml:space="preserve"> from Monckton</w:t>
      </w:r>
      <w:r w:rsidR="00483CB7">
        <w:rPr>
          <w:rFonts w:asciiTheme="majorBidi" w:hAnsiTheme="majorBidi" w:cstheme="majorBidi"/>
          <w:sz w:val="24"/>
          <w:szCs w:val="24"/>
        </w:rPr>
        <w:t>,</w:t>
      </w:r>
      <w:r w:rsidR="00AA42B5" w:rsidRPr="00354F57">
        <w:rPr>
          <w:rFonts w:asciiTheme="majorBidi" w:hAnsiTheme="majorBidi" w:cstheme="majorBidi"/>
          <w:sz w:val="24"/>
          <w:szCs w:val="24"/>
        </w:rPr>
        <w:t xml:space="preserve"> but not </w:t>
      </w:r>
      <w:r w:rsidR="00F42B4C" w:rsidRPr="00354F57">
        <w:rPr>
          <w:rFonts w:asciiTheme="majorBidi" w:hAnsiTheme="majorBidi" w:cstheme="majorBidi"/>
          <w:sz w:val="24"/>
          <w:szCs w:val="24"/>
        </w:rPr>
        <w:t xml:space="preserve">necessarily </w:t>
      </w:r>
      <w:r w:rsidR="00AA42B5" w:rsidRPr="00354F57">
        <w:rPr>
          <w:rFonts w:asciiTheme="majorBidi" w:hAnsiTheme="majorBidi" w:cstheme="majorBidi"/>
          <w:sz w:val="24"/>
          <w:szCs w:val="24"/>
        </w:rPr>
        <w:t>from his successor.</w:t>
      </w:r>
      <w:r w:rsidR="005057ED" w:rsidRPr="00354F57">
        <w:rPr>
          <w:rFonts w:asciiTheme="majorBidi" w:hAnsiTheme="majorBidi" w:cstheme="majorBidi"/>
          <w:sz w:val="24"/>
          <w:szCs w:val="24"/>
        </w:rPr>
        <w:t xml:space="preserve"> </w:t>
      </w:r>
      <w:r w:rsidRPr="00354F57">
        <w:rPr>
          <w:rFonts w:asciiTheme="majorBidi" w:hAnsiTheme="majorBidi" w:cstheme="majorBidi"/>
          <w:sz w:val="24"/>
          <w:szCs w:val="24"/>
        </w:rPr>
        <w:t xml:space="preserve"> </w:t>
      </w:r>
      <w:r w:rsidR="00490C6C" w:rsidRPr="00354F57">
        <w:rPr>
          <w:rFonts w:asciiTheme="majorBidi" w:hAnsiTheme="majorBidi" w:cstheme="majorBidi"/>
          <w:sz w:val="24"/>
          <w:szCs w:val="24"/>
        </w:rPr>
        <w:t xml:space="preserve"> </w:t>
      </w:r>
      <w:r w:rsidR="00B32C4D" w:rsidRPr="00354F57">
        <w:rPr>
          <w:rFonts w:asciiTheme="majorBidi" w:hAnsiTheme="majorBidi" w:cstheme="majorBidi"/>
          <w:sz w:val="24"/>
          <w:szCs w:val="24"/>
        </w:rPr>
        <w:t xml:space="preserve">  </w:t>
      </w:r>
      <w:r w:rsidR="00860419" w:rsidRPr="00354F57">
        <w:rPr>
          <w:rFonts w:asciiTheme="majorBidi" w:hAnsiTheme="majorBidi" w:cstheme="majorBidi"/>
          <w:sz w:val="24"/>
          <w:szCs w:val="24"/>
        </w:rPr>
        <w:t xml:space="preserve"> </w:t>
      </w:r>
    </w:p>
    <w:p w:rsidR="005D3A01" w:rsidRPr="00354F57" w:rsidRDefault="003229EB" w:rsidP="00354F5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Head was the </w:t>
      </w:r>
      <w:r w:rsidR="00CB239E" w:rsidRPr="00354F57">
        <w:rPr>
          <w:rFonts w:asciiTheme="majorBidi" w:hAnsiTheme="majorBidi" w:cstheme="majorBidi"/>
          <w:sz w:val="24"/>
          <w:szCs w:val="24"/>
        </w:rPr>
        <w:t xml:space="preserve">one veteran of Combined Operations as intimately involved in the Suez operation as its former </w:t>
      </w:r>
      <w:r w:rsidR="00060273" w:rsidRPr="00354F57">
        <w:rPr>
          <w:rFonts w:asciiTheme="majorBidi" w:hAnsiTheme="majorBidi" w:cstheme="majorBidi"/>
          <w:sz w:val="24"/>
          <w:szCs w:val="24"/>
        </w:rPr>
        <w:t>C-in-C</w:t>
      </w:r>
      <w:r w:rsidR="00CB239E" w:rsidRPr="00354F57">
        <w:rPr>
          <w:rFonts w:asciiTheme="majorBidi" w:hAnsiTheme="majorBidi" w:cstheme="majorBidi"/>
          <w:sz w:val="24"/>
          <w:szCs w:val="24"/>
        </w:rPr>
        <w:t>.  Robert Henriques’ credentials as a staff planner</w:t>
      </w:r>
      <w:r w:rsidR="00B60DF8" w:rsidRPr="00354F57">
        <w:rPr>
          <w:rFonts w:asciiTheme="majorBidi" w:hAnsiTheme="majorBidi" w:cstheme="majorBidi"/>
          <w:sz w:val="24"/>
          <w:szCs w:val="24"/>
        </w:rPr>
        <w:t xml:space="preserve"> had been </w:t>
      </w:r>
      <w:r w:rsidR="00B60DF8" w:rsidRPr="00354F57">
        <w:rPr>
          <w:rFonts w:asciiTheme="majorBidi" w:hAnsiTheme="majorBidi" w:cstheme="majorBidi"/>
          <w:sz w:val="24"/>
          <w:szCs w:val="24"/>
        </w:rPr>
        <w:lastRenderedPageBreak/>
        <w:t xml:space="preserve">similarly impressive </w:t>
      </w:r>
      <w:r w:rsidR="00CB239E" w:rsidRPr="00354F57">
        <w:rPr>
          <w:rFonts w:asciiTheme="majorBidi" w:hAnsiTheme="majorBidi" w:cstheme="majorBidi"/>
          <w:sz w:val="24"/>
          <w:szCs w:val="24"/>
        </w:rPr>
        <w:t>but his perspe</w:t>
      </w:r>
      <w:r w:rsidR="00812B79" w:rsidRPr="00354F57">
        <w:rPr>
          <w:rFonts w:asciiTheme="majorBidi" w:hAnsiTheme="majorBidi" w:cstheme="majorBidi"/>
          <w:sz w:val="24"/>
          <w:szCs w:val="24"/>
        </w:rPr>
        <w:t>ctive on British intervention proved</w:t>
      </w:r>
      <w:r w:rsidR="002D4480" w:rsidRPr="00354F57">
        <w:rPr>
          <w:rFonts w:asciiTheme="majorBidi" w:hAnsiTheme="majorBidi" w:cstheme="majorBidi"/>
          <w:sz w:val="24"/>
          <w:szCs w:val="24"/>
        </w:rPr>
        <w:t xml:space="preserve"> radically different, and </w:t>
      </w:r>
      <w:r w:rsidR="00CB239E" w:rsidRPr="00354F57">
        <w:rPr>
          <w:rFonts w:asciiTheme="majorBidi" w:hAnsiTheme="majorBidi" w:cstheme="majorBidi"/>
          <w:sz w:val="24"/>
          <w:szCs w:val="24"/>
        </w:rPr>
        <w:t>much</w:t>
      </w:r>
      <w:r w:rsidR="002D4480" w:rsidRPr="00354F57">
        <w:rPr>
          <w:rFonts w:asciiTheme="majorBidi" w:hAnsiTheme="majorBidi" w:cstheme="majorBidi"/>
          <w:sz w:val="24"/>
          <w:szCs w:val="24"/>
        </w:rPr>
        <w:t xml:space="preserve"> more</w:t>
      </w:r>
      <w:r w:rsidR="00CB239E" w:rsidRPr="00354F57">
        <w:rPr>
          <w:rFonts w:asciiTheme="majorBidi" w:hAnsiTheme="majorBidi" w:cstheme="majorBidi"/>
          <w:sz w:val="24"/>
          <w:szCs w:val="24"/>
        </w:rPr>
        <w:t xml:space="preserve"> that of the outsider.</w:t>
      </w:r>
      <w:r w:rsidR="005D3A01" w:rsidRPr="00354F57">
        <w:rPr>
          <w:rFonts w:asciiTheme="majorBidi" w:hAnsiTheme="majorBidi" w:cstheme="majorBidi"/>
          <w:sz w:val="24"/>
          <w:szCs w:val="24"/>
        </w:rPr>
        <w:t xml:space="preserve">  Henriques’ deep dislike of Mountbatten had prompted his eventual </w:t>
      </w:r>
      <w:r w:rsidR="002D4480" w:rsidRPr="00354F57">
        <w:rPr>
          <w:rFonts w:asciiTheme="majorBidi" w:hAnsiTheme="majorBidi" w:cstheme="majorBidi"/>
          <w:sz w:val="24"/>
          <w:szCs w:val="24"/>
        </w:rPr>
        <w:t xml:space="preserve">departure from COHQ, and </w:t>
      </w:r>
      <w:r w:rsidR="00812B79" w:rsidRPr="00354F57">
        <w:rPr>
          <w:rFonts w:asciiTheme="majorBidi" w:hAnsiTheme="majorBidi" w:cstheme="majorBidi"/>
          <w:sz w:val="24"/>
          <w:szCs w:val="24"/>
        </w:rPr>
        <w:t xml:space="preserve">in 1956 he judged the First Sea Lord </w:t>
      </w:r>
      <w:r w:rsidR="005D3A01" w:rsidRPr="00354F57">
        <w:rPr>
          <w:rFonts w:asciiTheme="majorBidi" w:hAnsiTheme="majorBidi" w:cstheme="majorBidi"/>
          <w:sz w:val="24"/>
          <w:szCs w:val="24"/>
        </w:rPr>
        <w:t>as incompetent as</w:t>
      </w:r>
      <w:r w:rsidR="002D4480" w:rsidRPr="00354F57">
        <w:rPr>
          <w:rFonts w:asciiTheme="majorBidi" w:hAnsiTheme="majorBidi" w:cstheme="majorBidi"/>
          <w:sz w:val="24"/>
          <w:szCs w:val="24"/>
        </w:rPr>
        <w:t xml:space="preserve"> the other chiefs of staff.  Henriques asked why, with</w:t>
      </w:r>
      <w:r w:rsidR="005D3A01" w:rsidRPr="00354F57">
        <w:rPr>
          <w:rFonts w:asciiTheme="majorBidi" w:hAnsiTheme="majorBidi" w:cstheme="majorBidi"/>
          <w:sz w:val="24"/>
          <w:szCs w:val="24"/>
        </w:rPr>
        <w:t xml:space="preserve"> a convoy taking five days t</w:t>
      </w:r>
      <w:r w:rsidR="002D4480" w:rsidRPr="00354F57">
        <w:rPr>
          <w:rFonts w:asciiTheme="majorBidi" w:hAnsiTheme="majorBidi" w:cstheme="majorBidi"/>
          <w:sz w:val="24"/>
          <w:szCs w:val="24"/>
        </w:rPr>
        <w:t xml:space="preserve">o sail from Malta to Egypt, </w:t>
      </w:r>
      <w:r w:rsidR="005D3A01" w:rsidRPr="00354F57">
        <w:rPr>
          <w:rFonts w:asciiTheme="majorBidi" w:hAnsiTheme="majorBidi" w:cstheme="majorBidi"/>
          <w:sz w:val="24"/>
          <w:szCs w:val="24"/>
        </w:rPr>
        <w:t xml:space="preserve">the Admiralty </w:t>
      </w:r>
      <w:r w:rsidR="002D4480" w:rsidRPr="00354F57">
        <w:rPr>
          <w:rFonts w:asciiTheme="majorBidi" w:hAnsiTheme="majorBidi" w:cstheme="majorBidi"/>
          <w:sz w:val="24"/>
          <w:szCs w:val="24"/>
        </w:rPr>
        <w:t xml:space="preserve">had </w:t>
      </w:r>
      <w:r w:rsidR="005D3A01" w:rsidRPr="00354F57">
        <w:rPr>
          <w:rFonts w:asciiTheme="majorBidi" w:hAnsiTheme="majorBidi" w:cstheme="majorBidi"/>
          <w:sz w:val="24"/>
          <w:szCs w:val="24"/>
        </w:rPr>
        <w:t xml:space="preserve">not demanded deep-water </w:t>
      </w:r>
      <w:r w:rsidR="00812B79" w:rsidRPr="00354F57">
        <w:rPr>
          <w:rFonts w:asciiTheme="majorBidi" w:hAnsiTheme="majorBidi" w:cstheme="majorBidi"/>
          <w:sz w:val="24"/>
          <w:szCs w:val="24"/>
        </w:rPr>
        <w:t xml:space="preserve">harbour facilities on Cyprus ahead </w:t>
      </w:r>
      <w:r w:rsidR="005D3A01" w:rsidRPr="00354F57">
        <w:rPr>
          <w:rFonts w:asciiTheme="majorBidi" w:hAnsiTheme="majorBidi" w:cstheme="majorBidi"/>
          <w:sz w:val="24"/>
          <w:szCs w:val="24"/>
        </w:rPr>
        <w:t>of Br</w:t>
      </w:r>
      <w:r w:rsidR="002D4480" w:rsidRPr="00354F57">
        <w:rPr>
          <w:rFonts w:asciiTheme="majorBidi" w:hAnsiTheme="majorBidi" w:cstheme="majorBidi"/>
          <w:sz w:val="24"/>
          <w:szCs w:val="24"/>
        </w:rPr>
        <w:t>itain evacuating the Canal Zone.</w:t>
      </w:r>
      <w:r w:rsidR="005D3A01" w:rsidRPr="00354F57">
        <w:rPr>
          <w:rStyle w:val="FootnoteReference"/>
          <w:rFonts w:asciiTheme="majorBidi" w:hAnsiTheme="majorBidi" w:cstheme="majorBidi"/>
          <w:sz w:val="24"/>
          <w:szCs w:val="24"/>
        </w:rPr>
        <w:footnoteReference w:id="40"/>
      </w:r>
      <w:r w:rsidR="005D3A01" w:rsidRPr="00354F57">
        <w:rPr>
          <w:rFonts w:asciiTheme="majorBidi" w:hAnsiTheme="majorBidi" w:cstheme="majorBidi"/>
          <w:sz w:val="24"/>
          <w:szCs w:val="24"/>
        </w:rPr>
        <w:t xml:space="preserve">  </w:t>
      </w:r>
    </w:p>
    <w:p w:rsidR="006C11B2" w:rsidRPr="00354F57" w:rsidRDefault="00CB239E" w:rsidP="00354F5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  </w:t>
      </w:r>
      <w:r w:rsidR="00C57C5F" w:rsidRPr="00354F57">
        <w:rPr>
          <w:rFonts w:asciiTheme="majorBidi" w:hAnsiTheme="majorBidi" w:cstheme="majorBidi"/>
          <w:sz w:val="24"/>
          <w:szCs w:val="24"/>
        </w:rPr>
        <w:t xml:space="preserve">Henriques </w:t>
      </w:r>
      <w:r w:rsidR="00812B79" w:rsidRPr="00354F57">
        <w:rPr>
          <w:rFonts w:asciiTheme="majorBidi" w:hAnsiTheme="majorBidi" w:cstheme="majorBidi"/>
          <w:sz w:val="24"/>
          <w:szCs w:val="24"/>
        </w:rPr>
        <w:t>was a member</w:t>
      </w:r>
      <w:r w:rsidR="00C57C5F" w:rsidRPr="00354F57">
        <w:rPr>
          <w:rFonts w:asciiTheme="majorBidi" w:hAnsiTheme="majorBidi" w:cstheme="majorBidi"/>
          <w:sz w:val="24"/>
          <w:szCs w:val="24"/>
        </w:rPr>
        <w:t xml:space="preserve"> of a well-known, long assimilated Anglo-Jewish family and </w:t>
      </w:r>
      <w:r w:rsidR="00812B79" w:rsidRPr="00354F57">
        <w:rPr>
          <w:rFonts w:asciiTheme="majorBidi" w:hAnsiTheme="majorBidi" w:cstheme="majorBidi"/>
          <w:sz w:val="24"/>
          <w:szCs w:val="24"/>
        </w:rPr>
        <w:t>previously</w:t>
      </w:r>
      <w:r w:rsidR="00E07606" w:rsidRPr="00354F57">
        <w:rPr>
          <w:rFonts w:asciiTheme="majorBidi" w:hAnsiTheme="majorBidi" w:cstheme="majorBidi"/>
          <w:sz w:val="24"/>
          <w:szCs w:val="24"/>
        </w:rPr>
        <w:t xml:space="preserve"> indifferent to Zionism.  However </w:t>
      </w:r>
      <w:r w:rsidR="00C57C5F" w:rsidRPr="00354F57">
        <w:rPr>
          <w:rFonts w:asciiTheme="majorBidi" w:hAnsiTheme="majorBidi" w:cstheme="majorBidi"/>
          <w:sz w:val="24"/>
          <w:szCs w:val="24"/>
        </w:rPr>
        <w:t xml:space="preserve">a visit to Israel in early 1956 made such a deep impression that the following September he </w:t>
      </w:r>
      <w:r w:rsidR="00812B79" w:rsidRPr="00354F57">
        <w:rPr>
          <w:rFonts w:asciiTheme="majorBidi" w:hAnsiTheme="majorBidi" w:cstheme="majorBidi"/>
          <w:sz w:val="24"/>
          <w:szCs w:val="24"/>
        </w:rPr>
        <w:t>undertook</w:t>
      </w:r>
      <w:r w:rsidR="00C57C5F" w:rsidRPr="00354F57">
        <w:rPr>
          <w:rFonts w:asciiTheme="majorBidi" w:hAnsiTheme="majorBidi" w:cstheme="majorBidi"/>
          <w:sz w:val="24"/>
          <w:szCs w:val="24"/>
        </w:rPr>
        <w:t xml:space="preserve"> to offer his military expertise at a moment of national emergency.  Haydon and Head </w:t>
      </w:r>
      <w:r w:rsidR="00F701DF" w:rsidRPr="00354F57">
        <w:rPr>
          <w:rFonts w:asciiTheme="majorBidi" w:hAnsiTheme="majorBidi" w:cstheme="majorBidi"/>
          <w:sz w:val="24"/>
          <w:szCs w:val="24"/>
        </w:rPr>
        <w:t xml:space="preserve">each urged caution, but then the latter, </w:t>
      </w:r>
      <w:r w:rsidR="00812B79" w:rsidRPr="00354F57">
        <w:rPr>
          <w:rFonts w:asciiTheme="majorBidi" w:hAnsiTheme="majorBidi" w:cstheme="majorBidi"/>
          <w:sz w:val="24"/>
          <w:szCs w:val="24"/>
        </w:rPr>
        <w:t>at this</w:t>
      </w:r>
      <w:r w:rsidR="00984CF7" w:rsidRPr="00354F57">
        <w:rPr>
          <w:rFonts w:asciiTheme="majorBidi" w:hAnsiTheme="majorBidi" w:cstheme="majorBidi"/>
          <w:sz w:val="24"/>
          <w:szCs w:val="24"/>
        </w:rPr>
        <w:t xml:space="preserve"> point</w:t>
      </w:r>
      <w:r w:rsidR="00F701DF" w:rsidRPr="00354F57">
        <w:rPr>
          <w:rFonts w:asciiTheme="majorBidi" w:hAnsiTheme="majorBidi" w:cstheme="majorBidi"/>
          <w:sz w:val="24"/>
          <w:szCs w:val="24"/>
        </w:rPr>
        <w:t xml:space="preserve"> still outside the cabinet, gave Henriques a message f</w:t>
      </w:r>
      <w:r w:rsidR="00CB7632">
        <w:rPr>
          <w:rFonts w:asciiTheme="majorBidi" w:hAnsiTheme="majorBidi" w:cstheme="majorBidi"/>
          <w:sz w:val="24"/>
          <w:szCs w:val="24"/>
        </w:rPr>
        <w:t xml:space="preserve">or David Ben-Gurion.  The Israeli premier was urged </w:t>
      </w:r>
      <w:r w:rsidR="00F701DF" w:rsidRPr="00354F57">
        <w:rPr>
          <w:rFonts w:asciiTheme="majorBidi" w:hAnsiTheme="majorBidi" w:cstheme="majorBidi"/>
          <w:sz w:val="24"/>
          <w:szCs w:val="24"/>
        </w:rPr>
        <w:t xml:space="preserve">to avoid war with Jordan and to time </w:t>
      </w:r>
      <w:r w:rsidR="00E07606" w:rsidRPr="00354F57">
        <w:rPr>
          <w:rFonts w:asciiTheme="majorBidi" w:hAnsiTheme="majorBidi" w:cstheme="majorBidi"/>
          <w:sz w:val="24"/>
          <w:szCs w:val="24"/>
        </w:rPr>
        <w:t>an attack on</w:t>
      </w:r>
      <w:r w:rsidR="00097614" w:rsidRPr="00354F57">
        <w:rPr>
          <w:rFonts w:asciiTheme="majorBidi" w:hAnsiTheme="majorBidi" w:cstheme="majorBidi"/>
          <w:sz w:val="24"/>
          <w:szCs w:val="24"/>
        </w:rPr>
        <w:t xml:space="preserve"> Egypt </w:t>
      </w:r>
      <w:r w:rsidR="0039603B" w:rsidRPr="00354F57">
        <w:rPr>
          <w:rFonts w:asciiTheme="majorBidi" w:hAnsiTheme="majorBidi" w:cstheme="majorBidi"/>
          <w:sz w:val="24"/>
          <w:szCs w:val="24"/>
        </w:rPr>
        <w:t xml:space="preserve">to coincide </w:t>
      </w:r>
      <w:r w:rsidR="00097614" w:rsidRPr="00354F57">
        <w:rPr>
          <w:rFonts w:asciiTheme="majorBidi" w:hAnsiTheme="majorBidi" w:cstheme="majorBidi"/>
          <w:sz w:val="24"/>
          <w:szCs w:val="24"/>
        </w:rPr>
        <w:t>with British military action</w:t>
      </w:r>
      <w:r w:rsidR="00BD5781" w:rsidRPr="00354F57">
        <w:rPr>
          <w:rFonts w:asciiTheme="majorBidi" w:hAnsiTheme="majorBidi" w:cstheme="majorBidi"/>
          <w:sz w:val="24"/>
          <w:szCs w:val="24"/>
        </w:rPr>
        <w:t xml:space="preserve">.  </w:t>
      </w:r>
      <w:r w:rsidR="00D42E30" w:rsidRPr="00354F57">
        <w:rPr>
          <w:rFonts w:asciiTheme="majorBidi" w:hAnsiTheme="majorBidi" w:cstheme="majorBidi"/>
          <w:sz w:val="24"/>
          <w:szCs w:val="24"/>
        </w:rPr>
        <w:t>Britain</w:t>
      </w:r>
      <w:r w:rsidR="00F701DF" w:rsidRPr="00354F57">
        <w:rPr>
          <w:rFonts w:asciiTheme="majorBidi" w:hAnsiTheme="majorBidi" w:cstheme="majorBidi"/>
          <w:sz w:val="24"/>
          <w:szCs w:val="24"/>
        </w:rPr>
        <w:t xml:space="preserve"> would publicly condemn Israeli </w:t>
      </w:r>
      <w:r w:rsidR="00E07606" w:rsidRPr="00354F57">
        <w:rPr>
          <w:rFonts w:asciiTheme="majorBidi" w:hAnsiTheme="majorBidi" w:cstheme="majorBidi"/>
          <w:sz w:val="24"/>
          <w:szCs w:val="24"/>
        </w:rPr>
        <w:t>aggression</w:t>
      </w:r>
      <w:r w:rsidR="00F701DF" w:rsidRPr="00354F57">
        <w:rPr>
          <w:rFonts w:asciiTheme="majorBidi" w:hAnsiTheme="majorBidi" w:cstheme="majorBidi"/>
          <w:sz w:val="24"/>
          <w:szCs w:val="24"/>
        </w:rPr>
        <w:t xml:space="preserve"> but be supportive in subsequent pea</w:t>
      </w:r>
      <w:r w:rsidR="00366B63" w:rsidRPr="00354F57">
        <w:rPr>
          <w:rFonts w:asciiTheme="majorBidi" w:hAnsiTheme="majorBidi" w:cstheme="majorBidi"/>
          <w:sz w:val="24"/>
          <w:szCs w:val="24"/>
        </w:rPr>
        <w:t xml:space="preserve">ce talks.  </w:t>
      </w:r>
      <w:r w:rsidR="00BD5781" w:rsidRPr="00354F57">
        <w:rPr>
          <w:rFonts w:asciiTheme="majorBidi" w:hAnsiTheme="majorBidi" w:cstheme="majorBidi"/>
          <w:sz w:val="24"/>
          <w:szCs w:val="24"/>
        </w:rPr>
        <w:t xml:space="preserve">Head’s </w:t>
      </w:r>
      <w:r w:rsidR="00745D2B" w:rsidRPr="00354F57">
        <w:rPr>
          <w:rFonts w:asciiTheme="majorBidi" w:hAnsiTheme="majorBidi" w:cstheme="majorBidi"/>
          <w:sz w:val="24"/>
          <w:szCs w:val="24"/>
        </w:rPr>
        <w:t>reputation for calmly thinking through every option</w:t>
      </w:r>
      <w:r w:rsidR="00BD5781" w:rsidRPr="00354F57">
        <w:rPr>
          <w:rFonts w:asciiTheme="majorBidi" w:hAnsiTheme="majorBidi" w:cstheme="majorBidi"/>
          <w:sz w:val="24"/>
          <w:szCs w:val="24"/>
        </w:rPr>
        <w:t xml:space="preserve"> was such that it seems hard to imagine </w:t>
      </w:r>
      <w:r w:rsidR="00745D2B" w:rsidRPr="00354F57">
        <w:rPr>
          <w:rFonts w:asciiTheme="majorBidi" w:hAnsiTheme="majorBidi" w:cstheme="majorBidi"/>
          <w:sz w:val="24"/>
          <w:szCs w:val="24"/>
        </w:rPr>
        <w:t>t</w:t>
      </w:r>
      <w:r w:rsidR="00BD5781" w:rsidRPr="00354F57">
        <w:rPr>
          <w:rFonts w:asciiTheme="majorBidi" w:hAnsiTheme="majorBidi" w:cstheme="majorBidi"/>
          <w:sz w:val="24"/>
          <w:szCs w:val="24"/>
        </w:rPr>
        <w:t xml:space="preserve">his </w:t>
      </w:r>
      <w:r w:rsidR="00745D2B" w:rsidRPr="00354F57">
        <w:rPr>
          <w:rFonts w:asciiTheme="majorBidi" w:hAnsiTheme="majorBidi" w:cstheme="majorBidi"/>
          <w:sz w:val="24"/>
          <w:szCs w:val="24"/>
        </w:rPr>
        <w:t>initiative</w:t>
      </w:r>
      <w:r w:rsidR="00BD5781" w:rsidRPr="00354F57">
        <w:rPr>
          <w:rFonts w:asciiTheme="majorBidi" w:hAnsiTheme="majorBidi" w:cstheme="majorBidi"/>
          <w:sz w:val="24"/>
          <w:szCs w:val="24"/>
        </w:rPr>
        <w:t xml:space="preserve"> was not sanctioned by Downing Street and/or the </w:t>
      </w:r>
      <w:r w:rsidR="00D57B11" w:rsidRPr="00354F57">
        <w:rPr>
          <w:rFonts w:asciiTheme="majorBidi" w:hAnsiTheme="majorBidi" w:cstheme="majorBidi"/>
          <w:sz w:val="24"/>
          <w:szCs w:val="24"/>
        </w:rPr>
        <w:t>Foreign Office</w:t>
      </w:r>
      <w:r w:rsidR="00BD5781" w:rsidRPr="00354F57">
        <w:rPr>
          <w:rFonts w:asciiTheme="majorBidi" w:hAnsiTheme="majorBidi" w:cstheme="majorBidi"/>
          <w:sz w:val="24"/>
          <w:szCs w:val="24"/>
        </w:rPr>
        <w:t xml:space="preserve">.  </w:t>
      </w:r>
      <w:r w:rsidR="00366B63" w:rsidRPr="00354F57">
        <w:rPr>
          <w:rFonts w:asciiTheme="majorBidi" w:hAnsiTheme="majorBidi" w:cstheme="majorBidi"/>
          <w:sz w:val="24"/>
          <w:szCs w:val="24"/>
        </w:rPr>
        <w:t>In Tel Aviv the clandestine envoy</w:t>
      </w:r>
      <w:r w:rsidR="00F701DF" w:rsidRPr="00354F57">
        <w:rPr>
          <w:rFonts w:asciiTheme="majorBidi" w:hAnsiTheme="majorBidi" w:cstheme="majorBidi"/>
          <w:sz w:val="24"/>
          <w:szCs w:val="24"/>
        </w:rPr>
        <w:t xml:space="preserve"> duly delivered his message to a sceptical </w:t>
      </w:r>
      <w:r w:rsidR="00513BF6">
        <w:rPr>
          <w:rFonts w:asciiTheme="majorBidi" w:hAnsiTheme="majorBidi" w:cstheme="majorBidi"/>
          <w:sz w:val="24"/>
          <w:szCs w:val="24"/>
        </w:rPr>
        <w:t>prime m</w:t>
      </w:r>
      <w:r w:rsidR="00DF3032" w:rsidRPr="00354F57">
        <w:rPr>
          <w:rFonts w:asciiTheme="majorBidi" w:hAnsiTheme="majorBidi" w:cstheme="majorBidi"/>
          <w:sz w:val="24"/>
          <w:szCs w:val="24"/>
        </w:rPr>
        <w:t>inister</w:t>
      </w:r>
      <w:r w:rsidR="00F701DF" w:rsidRPr="00354F57">
        <w:rPr>
          <w:rFonts w:asciiTheme="majorBidi" w:hAnsiTheme="majorBidi" w:cstheme="majorBidi"/>
          <w:sz w:val="24"/>
          <w:szCs w:val="24"/>
        </w:rPr>
        <w:t>.</w:t>
      </w:r>
      <w:r w:rsidR="007D3ECA" w:rsidRPr="00354F57">
        <w:rPr>
          <w:rStyle w:val="FootnoteReference"/>
          <w:rFonts w:asciiTheme="majorBidi" w:hAnsiTheme="majorBidi" w:cstheme="majorBidi"/>
          <w:sz w:val="24"/>
          <w:szCs w:val="24"/>
        </w:rPr>
        <w:footnoteReference w:id="41"/>
      </w:r>
      <w:r w:rsidR="00F701DF" w:rsidRPr="00354F57">
        <w:rPr>
          <w:rFonts w:asciiTheme="majorBidi" w:hAnsiTheme="majorBidi" w:cstheme="majorBidi"/>
          <w:sz w:val="24"/>
          <w:szCs w:val="24"/>
        </w:rPr>
        <w:t xml:space="preserve">  </w:t>
      </w:r>
    </w:p>
    <w:p w:rsidR="00A70307" w:rsidRPr="00354F57" w:rsidRDefault="00764036" w:rsidP="00513BF6">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Henriques interpreted Head’s </w:t>
      </w:r>
      <w:r w:rsidR="00366B63" w:rsidRPr="00354F57">
        <w:rPr>
          <w:rFonts w:asciiTheme="majorBidi" w:hAnsiTheme="majorBidi" w:cstheme="majorBidi"/>
          <w:sz w:val="24"/>
          <w:szCs w:val="24"/>
        </w:rPr>
        <w:t>apparent indiscretion</w:t>
      </w:r>
      <w:r w:rsidRPr="00354F57">
        <w:rPr>
          <w:rFonts w:asciiTheme="majorBidi" w:hAnsiTheme="majorBidi" w:cstheme="majorBidi"/>
          <w:sz w:val="24"/>
          <w:szCs w:val="24"/>
        </w:rPr>
        <w:t xml:space="preserve"> as </w:t>
      </w:r>
      <w:r w:rsidR="00366B63" w:rsidRPr="00354F57">
        <w:rPr>
          <w:rFonts w:asciiTheme="majorBidi" w:hAnsiTheme="majorBidi" w:cstheme="majorBidi"/>
          <w:sz w:val="24"/>
          <w:szCs w:val="24"/>
        </w:rPr>
        <w:t>one element within</w:t>
      </w:r>
      <w:r w:rsidR="00513BF6">
        <w:rPr>
          <w:rFonts w:asciiTheme="majorBidi" w:hAnsiTheme="majorBidi" w:cstheme="majorBidi"/>
          <w:sz w:val="24"/>
          <w:szCs w:val="24"/>
        </w:rPr>
        <w:t xml:space="preserve"> what he saw as</w:t>
      </w:r>
      <w:r w:rsidRPr="00354F57">
        <w:rPr>
          <w:rFonts w:asciiTheme="majorBidi" w:hAnsiTheme="majorBidi" w:cstheme="majorBidi"/>
          <w:sz w:val="24"/>
          <w:szCs w:val="24"/>
        </w:rPr>
        <w:t xml:space="preserve"> a formidable body of evidence dispr</w:t>
      </w:r>
      <w:r w:rsidR="00513BF6">
        <w:rPr>
          <w:rFonts w:asciiTheme="majorBidi" w:hAnsiTheme="majorBidi" w:cstheme="majorBidi"/>
          <w:sz w:val="24"/>
          <w:szCs w:val="24"/>
        </w:rPr>
        <w:t xml:space="preserve">oving the charge of collusion.  In his version of events </w:t>
      </w:r>
      <w:r w:rsidR="006C11B2" w:rsidRPr="00354F57">
        <w:rPr>
          <w:rFonts w:asciiTheme="majorBidi" w:hAnsiTheme="majorBidi" w:cstheme="majorBidi"/>
          <w:sz w:val="24"/>
          <w:szCs w:val="24"/>
        </w:rPr>
        <w:t xml:space="preserve">Ben-Gurion’s influenza </w:t>
      </w:r>
      <w:r w:rsidR="00513BF6">
        <w:rPr>
          <w:rFonts w:asciiTheme="majorBidi" w:hAnsiTheme="majorBidi" w:cstheme="majorBidi"/>
          <w:sz w:val="24"/>
          <w:szCs w:val="24"/>
        </w:rPr>
        <w:t xml:space="preserve">had </w:t>
      </w:r>
      <w:r w:rsidR="006C11B2" w:rsidRPr="00354F57">
        <w:rPr>
          <w:rFonts w:asciiTheme="majorBidi" w:hAnsiTheme="majorBidi" w:cstheme="majorBidi"/>
          <w:sz w:val="24"/>
          <w:szCs w:val="24"/>
        </w:rPr>
        <w:t xml:space="preserve">ruled out any secret </w:t>
      </w:r>
      <w:r w:rsidR="000846DD" w:rsidRPr="00354F57">
        <w:rPr>
          <w:rFonts w:asciiTheme="majorBidi" w:hAnsiTheme="majorBidi" w:cstheme="majorBidi"/>
          <w:sz w:val="24"/>
          <w:szCs w:val="24"/>
        </w:rPr>
        <w:t>trip to France</w:t>
      </w:r>
      <w:r w:rsidRPr="00354F57">
        <w:rPr>
          <w:rFonts w:asciiTheme="majorBidi" w:hAnsiTheme="majorBidi" w:cstheme="majorBidi"/>
          <w:sz w:val="24"/>
          <w:szCs w:val="24"/>
        </w:rPr>
        <w:t xml:space="preserve">, </w:t>
      </w:r>
      <w:r w:rsidR="00366B63" w:rsidRPr="00354F57">
        <w:rPr>
          <w:rFonts w:asciiTheme="majorBidi" w:hAnsiTheme="majorBidi" w:cstheme="majorBidi"/>
          <w:sz w:val="24"/>
          <w:szCs w:val="24"/>
        </w:rPr>
        <w:t xml:space="preserve">the delivery of </w:t>
      </w:r>
      <w:r w:rsidR="00CD5EB4" w:rsidRPr="00354F57">
        <w:rPr>
          <w:rFonts w:asciiTheme="majorBidi" w:hAnsiTheme="majorBidi" w:cstheme="majorBidi"/>
          <w:sz w:val="24"/>
          <w:szCs w:val="24"/>
        </w:rPr>
        <w:t>military equipment</w:t>
      </w:r>
      <w:r w:rsidR="00366B63" w:rsidRPr="00354F57">
        <w:rPr>
          <w:rFonts w:asciiTheme="majorBidi" w:hAnsiTheme="majorBidi" w:cstheme="majorBidi"/>
          <w:sz w:val="24"/>
          <w:szCs w:val="24"/>
        </w:rPr>
        <w:t xml:space="preserve"> </w:t>
      </w:r>
      <w:r w:rsidR="00513BF6">
        <w:rPr>
          <w:rFonts w:asciiTheme="majorBidi" w:hAnsiTheme="majorBidi" w:cstheme="majorBidi"/>
          <w:sz w:val="24"/>
          <w:szCs w:val="24"/>
        </w:rPr>
        <w:t>had been</w:t>
      </w:r>
      <w:r w:rsidR="00366B63" w:rsidRPr="00354F57">
        <w:rPr>
          <w:rFonts w:asciiTheme="majorBidi" w:hAnsiTheme="majorBidi" w:cstheme="majorBidi"/>
          <w:sz w:val="24"/>
          <w:szCs w:val="24"/>
        </w:rPr>
        <w:t xml:space="preserve"> </w:t>
      </w:r>
      <w:r w:rsidR="006C11B2" w:rsidRPr="00354F57">
        <w:rPr>
          <w:rFonts w:asciiTheme="majorBidi" w:hAnsiTheme="majorBidi" w:cstheme="majorBidi"/>
          <w:sz w:val="24"/>
          <w:szCs w:val="24"/>
        </w:rPr>
        <w:t>delayed</w:t>
      </w:r>
      <w:r w:rsidR="00366B63" w:rsidRPr="00354F57">
        <w:rPr>
          <w:rFonts w:asciiTheme="majorBidi" w:hAnsiTheme="majorBidi" w:cstheme="majorBidi"/>
          <w:sz w:val="24"/>
          <w:szCs w:val="24"/>
        </w:rPr>
        <w:t xml:space="preserve">, </w:t>
      </w:r>
      <w:r w:rsidRPr="00354F57">
        <w:rPr>
          <w:rFonts w:asciiTheme="majorBidi" w:hAnsiTheme="majorBidi" w:cstheme="majorBidi"/>
          <w:sz w:val="24"/>
          <w:szCs w:val="24"/>
        </w:rPr>
        <w:t>and the Israeli Defence Forces</w:t>
      </w:r>
      <w:r w:rsidR="006C11B2" w:rsidRPr="00354F57">
        <w:rPr>
          <w:rFonts w:asciiTheme="majorBidi" w:hAnsiTheme="majorBidi" w:cstheme="majorBidi"/>
          <w:sz w:val="24"/>
          <w:szCs w:val="24"/>
        </w:rPr>
        <w:t>’</w:t>
      </w:r>
      <w:r w:rsidR="00CD5EB4" w:rsidRPr="00354F57">
        <w:rPr>
          <w:rFonts w:asciiTheme="majorBidi" w:hAnsiTheme="majorBidi" w:cstheme="majorBidi"/>
          <w:sz w:val="24"/>
          <w:szCs w:val="24"/>
        </w:rPr>
        <w:t xml:space="preserve"> last minute improvisation </w:t>
      </w:r>
      <w:r w:rsidR="00513BF6">
        <w:rPr>
          <w:rFonts w:asciiTheme="majorBidi" w:hAnsiTheme="majorBidi" w:cstheme="majorBidi"/>
          <w:sz w:val="24"/>
          <w:szCs w:val="24"/>
        </w:rPr>
        <w:t xml:space="preserve">had </w:t>
      </w:r>
      <w:r w:rsidR="00CD5EB4" w:rsidRPr="00354F57">
        <w:rPr>
          <w:rFonts w:asciiTheme="majorBidi" w:hAnsiTheme="majorBidi" w:cstheme="majorBidi"/>
          <w:sz w:val="24"/>
          <w:szCs w:val="24"/>
        </w:rPr>
        <w:t xml:space="preserve">indicated </w:t>
      </w:r>
      <w:r w:rsidR="00366B63" w:rsidRPr="00354F57">
        <w:rPr>
          <w:rFonts w:asciiTheme="majorBidi" w:hAnsiTheme="majorBidi" w:cstheme="majorBidi"/>
          <w:sz w:val="24"/>
          <w:szCs w:val="24"/>
        </w:rPr>
        <w:t>no foreknowledge of French let alone British intentions.  Henriques dismissed the case for co</w:t>
      </w:r>
      <w:r w:rsidR="00CD5EB4" w:rsidRPr="00354F57">
        <w:rPr>
          <w:rFonts w:asciiTheme="majorBidi" w:hAnsiTheme="majorBidi" w:cstheme="majorBidi"/>
          <w:sz w:val="24"/>
          <w:szCs w:val="24"/>
        </w:rPr>
        <w:t>nspiracy</w:t>
      </w:r>
      <w:r w:rsidR="00366B63" w:rsidRPr="00354F57">
        <w:rPr>
          <w:rFonts w:asciiTheme="majorBidi" w:hAnsiTheme="majorBidi" w:cstheme="majorBidi"/>
          <w:sz w:val="24"/>
          <w:szCs w:val="24"/>
        </w:rPr>
        <w:t xml:space="preserve"> in</w:t>
      </w:r>
      <w:r w:rsidR="00607EE5" w:rsidRPr="00354F57">
        <w:rPr>
          <w:rFonts w:asciiTheme="majorBidi" w:hAnsiTheme="majorBidi" w:cstheme="majorBidi"/>
          <w:sz w:val="24"/>
          <w:szCs w:val="24"/>
        </w:rPr>
        <w:t xml:space="preserve"> his reminiscence of the Sinai</w:t>
      </w:r>
      <w:r w:rsidR="00366B63" w:rsidRPr="00354F57">
        <w:rPr>
          <w:rFonts w:asciiTheme="majorBidi" w:hAnsiTheme="majorBidi" w:cstheme="majorBidi"/>
          <w:sz w:val="24"/>
          <w:szCs w:val="24"/>
        </w:rPr>
        <w:t xml:space="preserve"> campaign</w:t>
      </w:r>
      <w:r w:rsidR="00607EE5" w:rsidRPr="00354F57">
        <w:rPr>
          <w:rFonts w:asciiTheme="majorBidi" w:hAnsiTheme="majorBidi" w:cstheme="majorBidi"/>
          <w:sz w:val="24"/>
          <w:szCs w:val="24"/>
        </w:rPr>
        <w:t xml:space="preserve"> written </w:t>
      </w:r>
      <w:r w:rsidR="001336DD" w:rsidRPr="00354F57">
        <w:rPr>
          <w:rFonts w:asciiTheme="majorBidi" w:hAnsiTheme="majorBidi" w:cstheme="majorBidi"/>
          <w:sz w:val="24"/>
          <w:szCs w:val="24"/>
        </w:rPr>
        <w:t xml:space="preserve">almost as the war </w:t>
      </w:r>
      <w:r w:rsidR="001336DD" w:rsidRPr="00354F57">
        <w:rPr>
          <w:rFonts w:asciiTheme="majorBidi" w:hAnsiTheme="majorBidi" w:cstheme="majorBidi"/>
          <w:sz w:val="24"/>
          <w:szCs w:val="24"/>
        </w:rPr>
        <w:lastRenderedPageBreak/>
        <w:t>unfolded</w:t>
      </w:r>
      <w:r w:rsidR="00607EE5" w:rsidRPr="00354F57">
        <w:rPr>
          <w:rFonts w:asciiTheme="majorBidi" w:hAnsiTheme="majorBidi" w:cstheme="majorBidi"/>
          <w:sz w:val="24"/>
          <w:szCs w:val="24"/>
        </w:rPr>
        <w:t xml:space="preserve">.  His </w:t>
      </w:r>
      <w:r w:rsidR="008840A9" w:rsidRPr="00354F57">
        <w:rPr>
          <w:rFonts w:asciiTheme="majorBidi" w:hAnsiTheme="majorBidi" w:cstheme="majorBidi"/>
          <w:sz w:val="24"/>
          <w:szCs w:val="24"/>
        </w:rPr>
        <w:t xml:space="preserve">celebration </w:t>
      </w:r>
      <w:r w:rsidR="001336DD" w:rsidRPr="00354F57">
        <w:rPr>
          <w:rFonts w:asciiTheme="majorBidi" w:hAnsiTheme="majorBidi" w:cstheme="majorBidi"/>
          <w:sz w:val="24"/>
          <w:szCs w:val="24"/>
        </w:rPr>
        <w:t>of Israel’s</w:t>
      </w:r>
      <w:r w:rsidR="004728BC" w:rsidRPr="00354F57">
        <w:rPr>
          <w:rFonts w:asciiTheme="majorBidi" w:hAnsiTheme="majorBidi" w:cstheme="majorBidi"/>
          <w:sz w:val="24"/>
          <w:szCs w:val="24"/>
        </w:rPr>
        <w:t xml:space="preserve"> unique </w:t>
      </w:r>
      <w:r w:rsidR="001336DD" w:rsidRPr="00354F57">
        <w:rPr>
          <w:rFonts w:asciiTheme="majorBidi" w:hAnsiTheme="majorBidi" w:cstheme="majorBidi"/>
          <w:sz w:val="24"/>
          <w:szCs w:val="24"/>
        </w:rPr>
        <w:t>triumph over adversity appeared early in 1957</w:t>
      </w:r>
      <w:r w:rsidR="00513BF6">
        <w:rPr>
          <w:rFonts w:asciiTheme="majorBidi" w:hAnsiTheme="majorBidi" w:cstheme="majorBidi"/>
          <w:sz w:val="24"/>
          <w:szCs w:val="24"/>
        </w:rPr>
        <w:t xml:space="preserve">, </w:t>
      </w:r>
      <w:r w:rsidR="00CD5EB4" w:rsidRPr="00354F57">
        <w:rPr>
          <w:rFonts w:asciiTheme="majorBidi" w:hAnsiTheme="majorBidi" w:cstheme="majorBidi"/>
          <w:sz w:val="24"/>
          <w:szCs w:val="24"/>
        </w:rPr>
        <w:t>with extracts serialised in</w:t>
      </w:r>
      <w:r w:rsidR="003C2CB7" w:rsidRPr="00354F57">
        <w:rPr>
          <w:rFonts w:asciiTheme="majorBidi" w:hAnsiTheme="majorBidi" w:cstheme="majorBidi"/>
          <w:sz w:val="24"/>
          <w:szCs w:val="24"/>
        </w:rPr>
        <w:t xml:space="preserve"> the </w:t>
      </w:r>
      <w:r w:rsidR="003C2CB7" w:rsidRPr="00354F57">
        <w:rPr>
          <w:rFonts w:asciiTheme="majorBidi" w:hAnsiTheme="majorBidi" w:cstheme="majorBidi"/>
          <w:i/>
          <w:iCs/>
          <w:sz w:val="24"/>
          <w:szCs w:val="24"/>
        </w:rPr>
        <w:t>Daily Telegraph</w:t>
      </w:r>
      <w:r w:rsidR="003C2CB7" w:rsidRPr="00354F57">
        <w:rPr>
          <w:rFonts w:asciiTheme="majorBidi" w:hAnsiTheme="majorBidi" w:cstheme="majorBidi"/>
          <w:sz w:val="24"/>
          <w:szCs w:val="24"/>
        </w:rPr>
        <w:t xml:space="preserve">.  He </w:t>
      </w:r>
      <w:r w:rsidR="004728BC" w:rsidRPr="00354F57">
        <w:rPr>
          <w:rFonts w:asciiTheme="majorBidi" w:hAnsiTheme="majorBidi" w:cstheme="majorBidi"/>
          <w:sz w:val="24"/>
          <w:szCs w:val="24"/>
        </w:rPr>
        <w:t>was similarly dismissive</w:t>
      </w:r>
      <w:r w:rsidR="00366B63" w:rsidRPr="00354F57">
        <w:rPr>
          <w:rFonts w:asciiTheme="majorBidi" w:hAnsiTheme="majorBidi" w:cstheme="majorBidi"/>
          <w:sz w:val="24"/>
          <w:szCs w:val="24"/>
        </w:rPr>
        <w:t xml:space="preserve"> in </w:t>
      </w:r>
      <w:r w:rsidR="00783333" w:rsidRPr="00354F57">
        <w:rPr>
          <w:rFonts w:asciiTheme="majorBidi" w:hAnsiTheme="majorBidi" w:cstheme="majorBidi"/>
          <w:sz w:val="24"/>
          <w:szCs w:val="24"/>
        </w:rPr>
        <w:t>October</w:t>
      </w:r>
      <w:r w:rsidR="00366B63" w:rsidRPr="00354F57">
        <w:rPr>
          <w:rFonts w:asciiTheme="majorBidi" w:hAnsiTheme="majorBidi" w:cstheme="majorBidi"/>
          <w:sz w:val="24"/>
          <w:szCs w:val="24"/>
        </w:rPr>
        <w:t xml:space="preserve"> 1959 when the </w:t>
      </w:r>
      <w:r w:rsidR="00366B63" w:rsidRPr="00354F57">
        <w:rPr>
          <w:rFonts w:asciiTheme="majorBidi" w:hAnsiTheme="majorBidi" w:cstheme="majorBidi"/>
          <w:i/>
          <w:iCs/>
          <w:sz w:val="24"/>
          <w:szCs w:val="24"/>
        </w:rPr>
        <w:t>Spectator</w:t>
      </w:r>
      <w:r w:rsidR="00783333" w:rsidRPr="00354F57">
        <w:rPr>
          <w:rFonts w:asciiTheme="majorBidi" w:hAnsiTheme="majorBidi" w:cstheme="majorBidi"/>
          <w:sz w:val="24"/>
          <w:szCs w:val="24"/>
        </w:rPr>
        <w:t>, having advised readers not to vote Conservative in that month’s general election,</w:t>
      </w:r>
      <w:r w:rsidR="00366B63" w:rsidRPr="00354F57">
        <w:rPr>
          <w:rFonts w:asciiTheme="majorBidi" w:hAnsiTheme="majorBidi" w:cstheme="majorBidi"/>
          <w:sz w:val="24"/>
          <w:szCs w:val="24"/>
        </w:rPr>
        <w:t xml:space="preserve"> </w:t>
      </w:r>
      <w:r w:rsidR="007D3ECA" w:rsidRPr="00354F57">
        <w:rPr>
          <w:rFonts w:asciiTheme="majorBidi" w:hAnsiTheme="majorBidi" w:cstheme="majorBidi"/>
          <w:sz w:val="24"/>
          <w:szCs w:val="24"/>
        </w:rPr>
        <w:t xml:space="preserve">revived </w:t>
      </w:r>
      <w:r w:rsidR="001336DD" w:rsidRPr="00354F57">
        <w:rPr>
          <w:rFonts w:asciiTheme="majorBidi" w:hAnsiTheme="majorBidi" w:cstheme="majorBidi"/>
          <w:sz w:val="24"/>
          <w:szCs w:val="24"/>
        </w:rPr>
        <w:t>its</w:t>
      </w:r>
      <w:r w:rsidR="007D3ECA" w:rsidRPr="00354F57">
        <w:rPr>
          <w:rFonts w:asciiTheme="majorBidi" w:hAnsiTheme="majorBidi" w:cstheme="majorBidi"/>
          <w:sz w:val="24"/>
          <w:szCs w:val="24"/>
        </w:rPr>
        <w:t xml:space="preserve"> original charge of collusion.  A</w:t>
      </w:r>
      <w:r w:rsidR="003C2CB7" w:rsidRPr="00354F57">
        <w:rPr>
          <w:rFonts w:asciiTheme="majorBidi" w:hAnsiTheme="majorBidi" w:cstheme="majorBidi"/>
          <w:sz w:val="24"/>
          <w:szCs w:val="24"/>
        </w:rPr>
        <w:t xml:space="preserve"> lengthy article by Erskine Childers </w:t>
      </w:r>
      <w:r w:rsidR="007D3ECA" w:rsidRPr="00354F57">
        <w:rPr>
          <w:rFonts w:asciiTheme="majorBidi" w:hAnsiTheme="majorBidi" w:cstheme="majorBidi"/>
          <w:sz w:val="24"/>
          <w:szCs w:val="24"/>
        </w:rPr>
        <w:t>concluded</w:t>
      </w:r>
      <w:r w:rsidR="00607EE5" w:rsidRPr="00354F57">
        <w:rPr>
          <w:rFonts w:asciiTheme="majorBidi" w:hAnsiTheme="majorBidi" w:cstheme="majorBidi"/>
          <w:sz w:val="24"/>
          <w:szCs w:val="24"/>
        </w:rPr>
        <w:t xml:space="preserve"> that the French and Israeli governments </w:t>
      </w:r>
      <w:r w:rsidR="001336DD" w:rsidRPr="00354F57">
        <w:rPr>
          <w:rFonts w:asciiTheme="majorBidi" w:hAnsiTheme="majorBidi" w:cstheme="majorBidi"/>
          <w:sz w:val="24"/>
          <w:szCs w:val="24"/>
        </w:rPr>
        <w:t xml:space="preserve">had </w:t>
      </w:r>
      <w:r w:rsidR="00607EE5" w:rsidRPr="00354F57">
        <w:rPr>
          <w:rFonts w:asciiTheme="majorBidi" w:hAnsiTheme="majorBidi" w:cstheme="majorBidi"/>
          <w:sz w:val="24"/>
          <w:szCs w:val="24"/>
        </w:rPr>
        <w:t>clearly conspired together, with the British</w:t>
      </w:r>
      <w:r w:rsidR="003C2CB7" w:rsidRPr="00354F57">
        <w:rPr>
          <w:rFonts w:asciiTheme="majorBidi" w:hAnsiTheme="majorBidi" w:cstheme="majorBidi"/>
          <w:sz w:val="24"/>
          <w:szCs w:val="24"/>
        </w:rPr>
        <w:t xml:space="preserve"> a </w:t>
      </w:r>
      <w:r w:rsidR="003C2CB7" w:rsidRPr="00354F57">
        <w:rPr>
          <w:rFonts w:asciiTheme="majorBidi" w:hAnsiTheme="majorBidi" w:cstheme="majorBidi"/>
          <w:i/>
          <w:iCs/>
          <w:sz w:val="24"/>
          <w:szCs w:val="24"/>
        </w:rPr>
        <w:t>de facto</w:t>
      </w:r>
      <w:r w:rsidR="003C2CB7" w:rsidRPr="00354F57">
        <w:rPr>
          <w:rFonts w:asciiTheme="majorBidi" w:hAnsiTheme="majorBidi" w:cstheme="majorBidi"/>
          <w:sz w:val="24"/>
          <w:szCs w:val="24"/>
        </w:rPr>
        <w:t xml:space="preserve"> partner.  </w:t>
      </w:r>
      <w:r w:rsidR="007D3ECA" w:rsidRPr="00354F57">
        <w:rPr>
          <w:rFonts w:asciiTheme="majorBidi" w:hAnsiTheme="majorBidi" w:cstheme="majorBidi"/>
          <w:sz w:val="24"/>
          <w:szCs w:val="24"/>
        </w:rPr>
        <w:t xml:space="preserve">A heated </w:t>
      </w:r>
      <w:r w:rsidR="00607EE5" w:rsidRPr="00354F57">
        <w:rPr>
          <w:rFonts w:asciiTheme="majorBidi" w:hAnsiTheme="majorBidi" w:cstheme="majorBidi"/>
          <w:sz w:val="24"/>
          <w:szCs w:val="24"/>
        </w:rPr>
        <w:t>correspondence</w:t>
      </w:r>
      <w:r w:rsidR="007D3ECA" w:rsidRPr="00354F57">
        <w:rPr>
          <w:rFonts w:asciiTheme="majorBidi" w:hAnsiTheme="majorBidi" w:cstheme="majorBidi"/>
          <w:sz w:val="24"/>
          <w:szCs w:val="24"/>
        </w:rPr>
        <w:t xml:space="preserve"> between Childers and Henriqu</w:t>
      </w:r>
      <w:r w:rsidR="00607EE5" w:rsidRPr="00354F57">
        <w:rPr>
          <w:rFonts w:asciiTheme="majorBidi" w:hAnsiTheme="majorBidi" w:cstheme="majorBidi"/>
          <w:sz w:val="24"/>
          <w:szCs w:val="24"/>
        </w:rPr>
        <w:t>es e</w:t>
      </w:r>
      <w:r w:rsidR="001336DD" w:rsidRPr="00354F57">
        <w:rPr>
          <w:rFonts w:asciiTheme="majorBidi" w:hAnsiTheme="majorBidi" w:cstheme="majorBidi"/>
          <w:sz w:val="24"/>
          <w:szCs w:val="24"/>
        </w:rPr>
        <w:t>xtended to</w:t>
      </w:r>
      <w:r w:rsidR="00607EE5" w:rsidRPr="00354F57">
        <w:rPr>
          <w:rFonts w:asciiTheme="majorBidi" w:hAnsiTheme="majorBidi" w:cstheme="majorBidi"/>
          <w:sz w:val="24"/>
          <w:szCs w:val="24"/>
        </w:rPr>
        <w:t xml:space="preserve"> other readers</w:t>
      </w:r>
      <w:r w:rsidR="007D3ECA" w:rsidRPr="00354F57">
        <w:rPr>
          <w:rFonts w:asciiTheme="majorBidi" w:hAnsiTheme="majorBidi" w:cstheme="majorBidi"/>
          <w:sz w:val="24"/>
          <w:szCs w:val="24"/>
        </w:rPr>
        <w:t>, including Bernard Fergusson</w:t>
      </w:r>
      <w:r w:rsidR="00783333" w:rsidRPr="00354F57">
        <w:rPr>
          <w:rFonts w:asciiTheme="majorBidi" w:hAnsiTheme="majorBidi" w:cstheme="majorBidi"/>
          <w:sz w:val="24"/>
          <w:szCs w:val="24"/>
        </w:rPr>
        <w:t>.</w:t>
      </w:r>
      <w:r w:rsidR="00006218" w:rsidRPr="00354F57">
        <w:rPr>
          <w:rStyle w:val="FootnoteReference"/>
          <w:rFonts w:asciiTheme="majorBidi" w:hAnsiTheme="majorBidi" w:cstheme="majorBidi"/>
          <w:sz w:val="24"/>
          <w:szCs w:val="24"/>
        </w:rPr>
        <w:footnoteReference w:id="42"/>
      </w:r>
    </w:p>
    <w:p w:rsidR="006D65F7" w:rsidRPr="00354F57" w:rsidRDefault="00D42E30" w:rsidP="00354F5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The </w:t>
      </w:r>
      <w:r w:rsidRPr="00354F57">
        <w:rPr>
          <w:rFonts w:asciiTheme="majorBidi" w:hAnsiTheme="majorBidi" w:cstheme="majorBidi"/>
          <w:i/>
          <w:iCs/>
          <w:sz w:val="24"/>
          <w:szCs w:val="24"/>
        </w:rPr>
        <w:t>Spectator</w:t>
      </w:r>
      <w:r w:rsidRPr="00354F57">
        <w:rPr>
          <w:rFonts w:asciiTheme="majorBidi" w:hAnsiTheme="majorBidi" w:cstheme="majorBidi"/>
          <w:sz w:val="24"/>
          <w:szCs w:val="24"/>
        </w:rPr>
        <w:t xml:space="preserve">’s call for Eden to resign may have sent shock waves </w:t>
      </w:r>
      <w:r w:rsidR="00E05523" w:rsidRPr="00354F57">
        <w:rPr>
          <w:rFonts w:asciiTheme="majorBidi" w:hAnsiTheme="majorBidi" w:cstheme="majorBidi"/>
          <w:sz w:val="24"/>
          <w:szCs w:val="24"/>
        </w:rPr>
        <w:t>through the Carlton Club but its impact was muted</w:t>
      </w:r>
      <w:r w:rsidR="00981CF9" w:rsidRPr="00354F57">
        <w:rPr>
          <w:rFonts w:asciiTheme="majorBidi" w:hAnsiTheme="majorBidi" w:cstheme="majorBidi"/>
          <w:sz w:val="24"/>
          <w:szCs w:val="24"/>
        </w:rPr>
        <w:t xml:space="preserve">, and today is largely forgotten.  </w:t>
      </w:r>
      <w:r w:rsidR="00E05523" w:rsidRPr="00354F57">
        <w:rPr>
          <w:rFonts w:asciiTheme="majorBidi" w:hAnsiTheme="majorBidi" w:cstheme="majorBidi"/>
          <w:sz w:val="24"/>
          <w:szCs w:val="24"/>
        </w:rPr>
        <w:t xml:space="preserve"> </w:t>
      </w:r>
      <w:r w:rsidR="00981CF9" w:rsidRPr="00354F57">
        <w:rPr>
          <w:rFonts w:asciiTheme="majorBidi" w:hAnsiTheme="majorBidi" w:cstheme="majorBidi"/>
          <w:sz w:val="24"/>
          <w:szCs w:val="24"/>
        </w:rPr>
        <w:t>Not so</w:t>
      </w:r>
      <w:r w:rsidR="00E05523" w:rsidRPr="00354F57">
        <w:rPr>
          <w:rFonts w:asciiTheme="majorBidi" w:hAnsiTheme="majorBidi" w:cstheme="majorBidi"/>
          <w:sz w:val="24"/>
          <w:szCs w:val="24"/>
        </w:rPr>
        <w:t xml:space="preserve"> the </w:t>
      </w:r>
      <w:r w:rsidR="00E05523" w:rsidRPr="00354F57">
        <w:rPr>
          <w:rFonts w:asciiTheme="majorBidi" w:hAnsiTheme="majorBidi" w:cstheme="majorBidi"/>
          <w:i/>
          <w:iCs/>
          <w:sz w:val="24"/>
          <w:szCs w:val="24"/>
        </w:rPr>
        <w:t>Observer</w:t>
      </w:r>
      <w:r w:rsidR="00E05523" w:rsidRPr="00354F57">
        <w:rPr>
          <w:rFonts w:asciiTheme="majorBidi" w:hAnsiTheme="majorBidi" w:cstheme="majorBidi"/>
          <w:sz w:val="24"/>
          <w:szCs w:val="24"/>
        </w:rPr>
        <w:t>’s op-ed pages</w:t>
      </w:r>
      <w:r w:rsidR="00981CF9" w:rsidRPr="00354F57">
        <w:rPr>
          <w:rFonts w:asciiTheme="majorBidi" w:hAnsiTheme="majorBidi" w:cstheme="majorBidi"/>
          <w:sz w:val="24"/>
          <w:szCs w:val="24"/>
        </w:rPr>
        <w:t xml:space="preserve"> in the issue of 4 November,</w:t>
      </w:r>
      <w:r w:rsidR="00E05523" w:rsidRPr="00354F57">
        <w:rPr>
          <w:rFonts w:asciiTheme="majorBidi" w:hAnsiTheme="majorBidi" w:cstheme="majorBidi"/>
          <w:sz w:val="24"/>
          <w:szCs w:val="24"/>
        </w:rPr>
        <w:t xml:space="preserve"> </w:t>
      </w:r>
      <w:r w:rsidR="00981CF9" w:rsidRPr="00354F57">
        <w:rPr>
          <w:rFonts w:asciiTheme="majorBidi" w:hAnsiTheme="majorBidi" w:cstheme="majorBidi"/>
          <w:sz w:val="24"/>
          <w:szCs w:val="24"/>
        </w:rPr>
        <w:t>the eve</w:t>
      </w:r>
      <w:r w:rsidR="00E05523" w:rsidRPr="00354F57">
        <w:rPr>
          <w:rFonts w:asciiTheme="majorBidi" w:hAnsiTheme="majorBidi" w:cstheme="majorBidi"/>
          <w:sz w:val="24"/>
          <w:szCs w:val="24"/>
        </w:rPr>
        <w:t xml:space="preserve"> of British forces going into action</w:t>
      </w:r>
      <w:r w:rsidR="0040343F" w:rsidRPr="00354F57">
        <w:rPr>
          <w:rFonts w:asciiTheme="majorBidi" w:hAnsiTheme="majorBidi" w:cstheme="majorBidi"/>
          <w:sz w:val="24"/>
          <w:szCs w:val="24"/>
        </w:rPr>
        <w:t xml:space="preserve">.  That Sunday’s </w:t>
      </w:r>
      <w:r w:rsidR="00981CF9" w:rsidRPr="00354F57">
        <w:rPr>
          <w:rFonts w:asciiTheme="majorBidi" w:hAnsiTheme="majorBidi" w:cstheme="majorBidi"/>
          <w:sz w:val="24"/>
          <w:szCs w:val="24"/>
        </w:rPr>
        <w:t xml:space="preserve">editorials reflected David Astor’s pent-up fury.  In the words of his biographer, ‘The leader [‘The Fallacy’] made such an impact precisely because of its tone; the </w:t>
      </w:r>
      <w:r w:rsidR="00981CF9" w:rsidRPr="00354F57">
        <w:rPr>
          <w:rFonts w:asciiTheme="majorBidi" w:hAnsiTheme="majorBidi" w:cstheme="majorBidi"/>
          <w:i/>
          <w:iCs/>
          <w:sz w:val="24"/>
          <w:szCs w:val="24"/>
        </w:rPr>
        <w:t>Observer</w:t>
      </w:r>
      <w:r w:rsidR="00981CF9" w:rsidRPr="00354F57">
        <w:rPr>
          <w:rFonts w:asciiTheme="majorBidi" w:hAnsiTheme="majorBidi" w:cstheme="majorBidi"/>
          <w:sz w:val="24"/>
          <w:szCs w:val="24"/>
        </w:rPr>
        <w:t xml:space="preserve"> had always prided itself on its moderation and reasonableness</w:t>
      </w:r>
      <w:r w:rsidR="002B1B0A" w:rsidRPr="00354F57">
        <w:rPr>
          <w:rFonts w:asciiTheme="majorBidi" w:hAnsiTheme="majorBidi" w:cstheme="majorBidi"/>
          <w:sz w:val="24"/>
          <w:szCs w:val="24"/>
        </w:rPr>
        <w:t>.’</w:t>
      </w:r>
      <w:r w:rsidR="00857A5B" w:rsidRPr="00354F57">
        <w:rPr>
          <w:rStyle w:val="FootnoteReference"/>
          <w:rFonts w:asciiTheme="majorBidi" w:hAnsiTheme="majorBidi" w:cstheme="majorBidi"/>
          <w:sz w:val="24"/>
          <w:szCs w:val="24"/>
        </w:rPr>
        <w:footnoteReference w:id="43"/>
      </w:r>
      <w:r w:rsidR="002B1B0A" w:rsidRPr="00354F57">
        <w:rPr>
          <w:rFonts w:asciiTheme="majorBidi" w:hAnsiTheme="majorBidi" w:cstheme="majorBidi"/>
          <w:sz w:val="24"/>
          <w:szCs w:val="24"/>
        </w:rPr>
        <w:t xml:space="preserve">  Not only did the paper launch a</w:t>
      </w:r>
      <w:r w:rsidR="005421A2" w:rsidRPr="00354F57">
        <w:rPr>
          <w:rFonts w:asciiTheme="majorBidi" w:hAnsiTheme="majorBidi" w:cstheme="majorBidi"/>
          <w:sz w:val="24"/>
          <w:szCs w:val="24"/>
        </w:rPr>
        <w:t xml:space="preserve"> fierce</w:t>
      </w:r>
      <w:r w:rsidR="002B1B0A" w:rsidRPr="00354F57">
        <w:rPr>
          <w:rFonts w:asciiTheme="majorBidi" w:hAnsiTheme="majorBidi" w:cstheme="majorBidi"/>
          <w:sz w:val="24"/>
          <w:szCs w:val="24"/>
        </w:rPr>
        <w:t xml:space="preserve"> personal attack upon Eden, urging his </w:t>
      </w:r>
      <w:r w:rsidR="005421A2" w:rsidRPr="00354F57">
        <w:rPr>
          <w:rFonts w:asciiTheme="majorBidi" w:hAnsiTheme="majorBidi" w:cstheme="majorBidi"/>
          <w:sz w:val="24"/>
          <w:szCs w:val="24"/>
        </w:rPr>
        <w:t>party to cast aside their leader</w:t>
      </w:r>
      <w:r w:rsidR="002B1B0A" w:rsidRPr="00354F57">
        <w:rPr>
          <w:rFonts w:asciiTheme="majorBidi" w:hAnsiTheme="majorBidi" w:cstheme="majorBidi"/>
          <w:sz w:val="24"/>
          <w:szCs w:val="24"/>
        </w:rPr>
        <w:t>, but it accused Britain and France of conspiring with Israel: ‘This is surely the strangest police action in history.’</w:t>
      </w:r>
      <w:r w:rsidR="00720B6D" w:rsidRPr="00354F57">
        <w:rPr>
          <w:rStyle w:val="FootnoteReference"/>
          <w:rFonts w:asciiTheme="majorBidi" w:hAnsiTheme="majorBidi" w:cstheme="majorBidi"/>
          <w:sz w:val="24"/>
          <w:szCs w:val="24"/>
        </w:rPr>
        <w:footnoteReference w:id="44"/>
      </w:r>
      <w:r w:rsidR="005421A2" w:rsidRPr="00354F57">
        <w:rPr>
          <w:rFonts w:asciiTheme="majorBidi" w:hAnsiTheme="majorBidi" w:cstheme="majorBidi"/>
          <w:sz w:val="24"/>
          <w:szCs w:val="24"/>
        </w:rPr>
        <w:t xml:space="preserve">  For all the furore regarding the tone and language adopted in this and subsequent issues, the </w:t>
      </w:r>
      <w:r w:rsidR="005421A2" w:rsidRPr="00354F57">
        <w:rPr>
          <w:rFonts w:asciiTheme="majorBidi" w:hAnsiTheme="majorBidi" w:cstheme="majorBidi"/>
          <w:i/>
          <w:iCs/>
          <w:sz w:val="24"/>
          <w:szCs w:val="24"/>
        </w:rPr>
        <w:t>Observer</w:t>
      </w:r>
      <w:r w:rsidR="005421A2" w:rsidRPr="00354F57">
        <w:rPr>
          <w:rFonts w:asciiTheme="majorBidi" w:hAnsiTheme="majorBidi" w:cstheme="majorBidi"/>
          <w:sz w:val="24"/>
          <w:szCs w:val="24"/>
        </w:rPr>
        <w:t xml:space="preserve">’s principled opposition was consistent with its sympathetic coverage of anti-colonial movements in Africa and the Middle East.  </w:t>
      </w:r>
      <w:r w:rsidR="00AA4AC2" w:rsidRPr="00354F57">
        <w:rPr>
          <w:rFonts w:asciiTheme="majorBidi" w:hAnsiTheme="majorBidi" w:cstheme="majorBidi"/>
          <w:sz w:val="24"/>
          <w:szCs w:val="24"/>
        </w:rPr>
        <w:t xml:space="preserve">The instinctively liberal </w:t>
      </w:r>
      <w:r w:rsidR="005421A2" w:rsidRPr="00354F57">
        <w:rPr>
          <w:rFonts w:asciiTheme="majorBidi" w:hAnsiTheme="majorBidi" w:cstheme="majorBidi"/>
          <w:sz w:val="24"/>
          <w:szCs w:val="24"/>
        </w:rPr>
        <w:t>Astor</w:t>
      </w:r>
      <w:r w:rsidR="00AA4AC2" w:rsidRPr="00354F57">
        <w:rPr>
          <w:rFonts w:asciiTheme="majorBidi" w:hAnsiTheme="majorBidi" w:cstheme="majorBidi"/>
          <w:sz w:val="24"/>
          <w:szCs w:val="24"/>
        </w:rPr>
        <w:t xml:space="preserve"> </w:t>
      </w:r>
      <w:r w:rsidR="005421A2" w:rsidRPr="00354F57">
        <w:rPr>
          <w:rFonts w:asciiTheme="majorBidi" w:hAnsiTheme="majorBidi" w:cstheme="majorBidi"/>
          <w:sz w:val="24"/>
          <w:szCs w:val="24"/>
        </w:rPr>
        <w:t>had prioritised withdrawal from empire wh</w:t>
      </w:r>
      <w:r w:rsidR="00AA4AC2" w:rsidRPr="00354F57">
        <w:rPr>
          <w:rFonts w:asciiTheme="majorBidi" w:hAnsiTheme="majorBidi" w:cstheme="majorBidi"/>
          <w:sz w:val="24"/>
          <w:szCs w:val="24"/>
        </w:rPr>
        <w:t>en repositioni</w:t>
      </w:r>
      <w:r w:rsidR="00804440" w:rsidRPr="00354F57">
        <w:rPr>
          <w:rFonts w:asciiTheme="majorBidi" w:hAnsiTheme="majorBidi" w:cstheme="majorBidi"/>
          <w:sz w:val="24"/>
          <w:szCs w:val="24"/>
        </w:rPr>
        <w:t>ng his paper as a</w:t>
      </w:r>
      <w:r w:rsidR="00AA4AC2" w:rsidRPr="00354F57">
        <w:rPr>
          <w:rFonts w:asciiTheme="majorBidi" w:hAnsiTheme="majorBidi" w:cstheme="majorBidi"/>
          <w:sz w:val="24"/>
          <w:szCs w:val="24"/>
        </w:rPr>
        <w:t xml:space="preserve"> well-informed commentator on world events.  Yet, as Rich</w:t>
      </w:r>
      <w:r w:rsidR="00494C89" w:rsidRPr="00354F57">
        <w:rPr>
          <w:rFonts w:asciiTheme="majorBidi" w:hAnsiTheme="majorBidi" w:cstheme="majorBidi"/>
          <w:sz w:val="24"/>
          <w:szCs w:val="24"/>
        </w:rPr>
        <w:t xml:space="preserve">ard Cockett recognised, Astor’s enlightened view of decolonisation </w:t>
      </w:r>
      <w:r w:rsidR="006D65F7" w:rsidRPr="00354F57">
        <w:rPr>
          <w:rFonts w:asciiTheme="majorBidi" w:hAnsiTheme="majorBidi" w:cstheme="majorBidi"/>
          <w:sz w:val="24"/>
          <w:szCs w:val="24"/>
        </w:rPr>
        <w:t>remained</w:t>
      </w:r>
      <w:r w:rsidR="00494C89" w:rsidRPr="00354F57">
        <w:rPr>
          <w:rFonts w:asciiTheme="majorBidi" w:hAnsiTheme="majorBidi" w:cstheme="majorBidi"/>
          <w:sz w:val="24"/>
          <w:szCs w:val="24"/>
        </w:rPr>
        <w:t xml:space="preserve"> compatible with the whole family’s ‘essential </w:t>
      </w:r>
      <w:r w:rsidR="00494C89" w:rsidRPr="00354F57">
        <w:rPr>
          <w:rFonts w:asciiTheme="majorBidi" w:hAnsiTheme="majorBidi" w:cstheme="majorBidi"/>
          <w:sz w:val="24"/>
          <w:szCs w:val="24"/>
        </w:rPr>
        <w:lastRenderedPageBreak/>
        <w:t>Atlanticism.’  Not only was Eden’s folly alienating Arab opinion and dividing the Commonweal</w:t>
      </w:r>
      <w:r w:rsidR="00C14B25" w:rsidRPr="00354F57">
        <w:rPr>
          <w:rFonts w:asciiTheme="majorBidi" w:hAnsiTheme="majorBidi" w:cstheme="majorBidi"/>
          <w:sz w:val="24"/>
          <w:szCs w:val="24"/>
        </w:rPr>
        <w:t>t</w:t>
      </w:r>
      <w:r w:rsidR="00494C89" w:rsidRPr="00354F57">
        <w:rPr>
          <w:rFonts w:asciiTheme="majorBidi" w:hAnsiTheme="majorBidi" w:cstheme="majorBidi"/>
          <w:sz w:val="24"/>
          <w:szCs w:val="24"/>
        </w:rPr>
        <w:t xml:space="preserve">h but it threatened the very fabric of the </w:t>
      </w:r>
      <w:r w:rsidR="00A36FCF" w:rsidRPr="00354F57">
        <w:rPr>
          <w:rFonts w:asciiTheme="majorBidi" w:hAnsiTheme="majorBidi" w:cstheme="majorBidi"/>
          <w:sz w:val="24"/>
          <w:szCs w:val="24"/>
        </w:rPr>
        <w:t>western alliance</w:t>
      </w:r>
      <w:r w:rsidR="00494C89" w:rsidRPr="00354F57">
        <w:rPr>
          <w:rFonts w:asciiTheme="majorBidi" w:hAnsiTheme="majorBidi" w:cstheme="majorBidi"/>
          <w:sz w:val="24"/>
          <w:szCs w:val="24"/>
        </w:rPr>
        <w:t>.</w:t>
      </w:r>
      <w:r w:rsidR="00A36FCF" w:rsidRPr="00354F57">
        <w:rPr>
          <w:rStyle w:val="FootnoteReference"/>
          <w:rFonts w:asciiTheme="majorBidi" w:hAnsiTheme="majorBidi" w:cstheme="majorBidi"/>
          <w:sz w:val="24"/>
          <w:szCs w:val="24"/>
        </w:rPr>
        <w:footnoteReference w:id="45"/>
      </w:r>
      <w:r w:rsidR="00494C89" w:rsidRPr="00354F57">
        <w:rPr>
          <w:rFonts w:asciiTheme="majorBidi" w:hAnsiTheme="majorBidi" w:cstheme="majorBidi"/>
          <w:sz w:val="24"/>
          <w:szCs w:val="24"/>
        </w:rPr>
        <w:t xml:space="preserve">  </w:t>
      </w:r>
    </w:p>
    <w:p w:rsidR="00376BAF" w:rsidRDefault="00494C89" w:rsidP="00376BAF">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Cockett recorded </w:t>
      </w:r>
      <w:r w:rsidR="00631864" w:rsidRPr="00354F57">
        <w:rPr>
          <w:rFonts w:asciiTheme="majorBidi" w:hAnsiTheme="majorBidi" w:cstheme="majorBidi"/>
          <w:sz w:val="24"/>
          <w:szCs w:val="24"/>
        </w:rPr>
        <w:t xml:space="preserve">David </w:t>
      </w:r>
      <w:r w:rsidRPr="00354F57">
        <w:rPr>
          <w:rFonts w:asciiTheme="majorBidi" w:hAnsiTheme="majorBidi" w:cstheme="majorBidi"/>
          <w:sz w:val="24"/>
          <w:szCs w:val="24"/>
        </w:rPr>
        <w:t xml:space="preserve">Astor </w:t>
      </w:r>
      <w:r w:rsidR="00B84350" w:rsidRPr="00354F57">
        <w:rPr>
          <w:rFonts w:asciiTheme="majorBidi" w:hAnsiTheme="majorBidi" w:cstheme="majorBidi"/>
          <w:sz w:val="24"/>
          <w:szCs w:val="24"/>
        </w:rPr>
        <w:t>asking</w:t>
      </w:r>
      <w:r w:rsidR="00687107" w:rsidRPr="00354F57">
        <w:rPr>
          <w:rFonts w:asciiTheme="majorBidi" w:hAnsiTheme="majorBidi" w:cstheme="majorBidi"/>
          <w:sz w:val="24"/>
          <w:szCs w:val="24"/>
        </w:rPr>
        <w:t xml:space="preserve"> Monckton on 1 November </w:t>
      </w:r>
      <w:r w:rsidR="00B84350" w:rsidRPr="00354F57">
        <w:rPr>
          <w:rFonts w:asciiTheme="majorBidi" w:hAnsiTheme="majorBidi" w:cstheme="majorBidi"/>
          <w:sz w:val="24"/>
          <w:szCs w:val="24"/>
        </w:rPr>
        <w:t xml:space="preserve">for </w:t>
      </w:r>
      <w:r w:rsidR="00BD5E44" w:rsidRPr="00354F57">
        <w:rPr>
          <w:rFonts w:asciiTheme="majorBidi" w:hAnsiTheme="majorBidi" w:cstheme="majorBidi"/>
          <w:sz w:val="24"/>
          <w:szCs w:val="24"/>
        </w:rPr>
        <w:t>confirmation of collusion</w:t>
      </w:r>
      <w:r w:rsidR="00687107" w:rsidRPr="00354F57">
        <w:rPr>
          <w:rFonts w:asciiTheme="majorBidi" w:hAnsiTheme="majorBidi" w:cstheme="majorBidi"/>
          <w:sz w:val="24"/>
          <w:szCs w:val="24"/>
        </w:rPr>
        <w:t xml:space="preserve">, and </w:t>
      </w:r>
      <w:r w:rsidR="00761143" w:rsidRPr="00354F57">
        <w:rPr>
          <w:rFonts w:asciiTheme="majorBidi" w:hAnsiTheme="majorBidi" w:cstheme="majorBidi"/>
          <w:sz w:val="24"/>
          <w:szCs w:val="24"/>
        </w:rPr>
        <w:t>on</w:t>
      </w:r>
      <w:r w:rsidR="00352D29" w:rsidRPr="00354F57">
        <w:rPr>
          <w:rFonts w:asciiTheme="majorBidi" w:hAnsiTheme="majorBidi" w:cstheme="majorBidi"/>
          <w:sz w:val="24"/>
          <w:szCs w:val="24"/>
        </w:rPr>
        <w:t>ly when</w:t>
      </w:r>
      <w:r w:rsidR="00761143" w:rsidRPr="00354F57">
        <w:rPr>
          <w:rFonts w:asciiTheme="majorBidi" w:hAnsiTheme="majorBidi" w:cstheme="majorBidi"/>
          <w:sz w:val="24"/>
          <w:szCs w:val="24"/>
        </w:rPr>
        <w:t xml:space="preserve"> the invasion was launched</w:t>
      </w:r>
      <w:r w:rsidR="00687107" w:rsidRPr="00354F57">
        <w:rPr>
          <w:rFonts w:asciiTheme="majorBidi" w:hAnsiTheme="majorBidi" w:cstheme="majorBidi"/>
          <w:sz w:val="24"/>
          <w:szCs w:val="24"/>
        </w:rPr>
        <w:t xml:space="preserve"> </w:t>
      </w:r>
      <w:r w:rsidR="00B84350" w:rsidRPr="00354F57">
        <w:rPr>
          <w:rFonts w:asciiTheme="majorBidi" w:hAnsiTheme="majorBidi" w:cstheme="majorBidi"/>
          <w:sz w:val="24"/>
          <w:szCs w:val="24"/>
        </w:rPr>
        <w:t>receiving</w:t>
      </w:r>
      <w:r w:rsidR="00687107" w:rsidRPr="00354F57">
        <w:rPr>
          <w:rFonts w:asciiTheme="majorBidi" w:hAnsiTheme="majorBidi" w:cstheme="majorBidi"/>
          <w:sz w:val="24"/>
          <w:szCs w:val="24"/>
        </w:rPr>
        <w:t xml:space="preserve"> a sympathetic but unhelpful reply.</w:t>
      </w:r>
      <w:r w:rsidR="00830BD0" w:rsidRPr="00354F57">
        <w:rPr>
          <w:rStyle w:val="FootnoteReference"/>
          <w:rFonts w:asciiTheme="majorBidi" w:hAnsiTheme="majorBidi" w:cstheme="majorBidi"/>
          <w:sz w:val="24"/>
          <w:szCs w:val="24"/>
        </w:rPr>
        <w:footnoteReference w:id="46"/>
      </w:r>
      <w:r w:rsidR="005F1866" w:rsidRPr="00354F57">
        <w:rPr>
          <w:rFonts w:asciiTheme="majorBidi" w:hAnsiTheme="majorBidi" w:cstheme="majorBidi"/>
          <w:sz w:val="24"/>
          <w:szCs w:val="24"/>
        </w:rPr>
        <w:t xml:space="preserve">  They may have moved in the same patrician circles but the former Minister of Defence and the editor of the </w:t>
      </w:r>
      <w:r w:rsidR="005F1866" w:rsidRPr="00354F57">
        <w:rPr>
          <w:rFonts w:asciiTheme="majorBidi" w:hAnsiTheme="majorBidi" w:cstheme="majorBidi"/>
          <w:i/>
          <w:iCs/>
          <w:sz w:val="24"/>
          <w:szCs w:val="24"/>
        </w:rPr>
        <w:t>Observer</w:t>
      </w:r>
      <w:r w:rsidR="005F1866" w:rsidRPr="00354F57">
        <w:rPr>
          <w:rFonts w:asciiTheme="majorBidi" w:hAnsiTheme="majorBidi" w:cstheme="majorBidi"/>
          <w:sz w:val="24"/>
          <w:szCs w:val="24"/>
        </w:rPr>
        <w:t xml:space="preserve"> were not natural allies in the same way that Astor and the Mou</w:t>
      </w:r>
      <w:r w:rsidR="00376BAF">
        <w:rPr>
          <w:rFonts w:asciiTheme="majorBidi" w:hAnsiTheme="majorBidi" w:cstheme="majorBidi"/>
          <w:sz w:val="24"/>
          <w:szCs w:val="24"/>
        </w:rPr>
        <w:t xml:space="preserve">ntbattens clearly were.  </w:t>
      </w:r>
      <w:r w:rsidR="00237BAF" w:rsidRPr="00354F57">
        <w:rPr>
          <w:rFonts w:asciiTheme="majorBidi" w:hAnsiTheme="majorBidi" w:cstheme="majorBidi"/>
          <w:sz w:val="24"/>
          <w:szCs w:val="24"/>
        </w:rPr>
        <w:t xml:space="preserve">It’s </w:t>
      </w:r>
      <w:r w:rsidR="00C14B25" w:rsidRPr="00354F57">
        <w:rPr>
          <w:rFonts w:asciiTheme="majorBidi" w:hAnsiTheme="majorBidi" w:cstheme="majorBidi"/>
          <w:sz w:val="24"/>
          <w:szCs w:val="24"/>
        </w:rPr>
        <w:t>not known</w:t>
      </w:r>
      <w:r w:rsidR="00237BAF" w:rsidRPr="00354F57">
        <w:rPr>
          <w:rFonts w:asciiTheme="majorBidi" w:hAnsiTheme="majorBidi" w:cstheme="majorBidi"/>
          <w:sz w:val="24"/>
          <w:szCs w:val="24"/>
        </w:rPr>
        <w:t xml:space="preserve"> w</w:t>
      </w:r>
      <w:r w:rsidR="00C14B25" w:rsidRPr="00354F57">
        <w:rPr>
          <w:rFonts w:asciiTheme="majorBidi" w:hAnsiTheme="majorBidi" w:cstheme="majorBidi"/>
          <w:sz w:val="24"/>
          <w:szCs w:val="24"/>
        </w:rPr>
        <w:t>hether Astor attended a party</w:t>
      </w:r>
      <w:r w:rsidR="006D65F7" w:rsidRPr="00354F57">
        <w:rPr>
          <w:rFonts w:asciiTheme="majorBidi" w:hAnsiTheme="majorBidi" w:cstheme="majorBidi"/>
          <w:sz w:val="24"/>
          <w:szCs w:val="24"/>
        </w:rPr>
        <w:t xml:space="preserve"> on 30 October</w:t>
      </w:r>
      <w:r w:rsidR="00237BAF" w:rsidRPr="00354F57">
        <w:rPr>
          <w:rFonts w:asciiTheme="majorBidi" w:hAnsiTheme="majorBidi" w:cstheme="majorBidi"/>
          <w:sz w:val="24"/>
          <w:szCs w:val="24"/>
        </w:rPr>
        <w:t xml:space="preserve"> hosted by</w:t>
      </w:r>
      <w:r w:rsidR="006D65F7" w:rsidRPr="00354F57">
        <w:rPr>
          <w:rFonts w:asciiTheme="majorBidi" w:hAnsiTheme="majorBidi" w:cstheme="majorBidi"/>
          <w:sz w:val="24"/>
          <w:szCs w:val="24"/>
        </w:rPr>
        <w:t xml:space="preserve"> Dickie and Edwina</w:t>
      </w:r>
      <w:r w:rsidR="00AB51DA" w:rsidRPr="00354F57">
        <w:rPr>
          <w:rFonts w:asciiTheme="majorBidi" w:hAnsiTheme="majorBidi" w:cstheme="majorBidi"/>
          <w:sz w:val="24"/>
          <w:szCs w:val="24"/>
        </w:rPr>
        <w:t xml:space="preserve">, </w:t>
      </w:r>
      <w:r w:rsidR="00D24381" w:rsidRPr="00354F57">
        <w:rPr>
          <w:rFonts w:asciiTheme="majorBidi" w:hAnsiTheme="majorBidi" w:cstheme="majorBidi"/>
          <w:sz w:val="24"/>
          <w:szCs w:val="24"/>
        </w:rPr>
        <w:t>but</w:t>
      </w:r>
      <w:r w:rsidR="00237BAF" w:rsidRPr="00354F57">
        <w:rPr>
          <w:rFonts w:asciiTheme="majorBidi" w:hAnsiTheme="majorBidi" w:cstheme="majorBidi"/>
          <w:sz w:val="24"/>
          <w:szCs w:val="24"/>
        </w:rPr>
        <w:t xml:space="preserve"> the </w:t>
      </w:r>
      <w:r w:rsidR="007D35B8" w:rsidRPr="00354F57">
        <w:rPr>
          <w:rFonts w:asciiTheme="majorBidi" w:hAnsiTheme="majorBidi" w:cstheme="majorBidi"/>
          <w:sz w:val="24"/>
          <w:szCs w:val="24"/>
        </w:rPr>
        <w:t xml:space="preserve">philanthropic </w:t>
      </w:r>
      <w:r w:rsidR="00237BAF" w:rsidRPr="00354F57">
        <w:rPr>
          <w:rFonts w:asciiTheme="majorBidi" w:hAnsiTheme="majorBidi" w:cstheme="majorBidi"/>
          <w:sz w:val="24"/>
          <w:szCs w:val="24"/>
        </w:rPr>
        <w:t>educationa</w:t>
      </w:r>
      <w:r w:rsidR="00AB51DA" w:rsidRPr="00354F57">
        <w:rPr>
          <w:rFonts w:asciiTheme="majorBidi" w:hAnsiTheme="majorBidi" w:cstheme="majorBidi"/>
          <w:sz w:val="24"/>
          <w:szCs w:val="24"/>
        </w:rPr>
        <w:t>list and economist Mary Stocks</w:t>
      </w:r>
      <w:r w:rsidR="00D24381" w:rsidRPr="00354F57">
        <w:rPr>
          <w:rFonts w:asciiTheme="majorBidi" w:hAnsiTheme="majorBidi" w:cstheme="majorBidi"/>
          <w:sz w:val="24"/>
          <w:szCs w:val="24"/>
        </w:rPr>
        <w:t xml:space="preserve"> did</w:t>
      </w:r>
      <w:r w:rsidR="00AB51DA" w:rsidRPr="00354F57">
        <w:rPr>
          <w:rFonts w:asciiTheme="majorBidi" w:hAnsiTheme="majorBidi" w:cstheme="majorBidi"/>
          <w:sz w:val="24"/>
          <w:szCs w:val="24"/>
        </w:rPr>
        <w:t xml:space="preserve">.  </w:t>
      </w:r>
      <w:r w:rsidR="00631864" w:rsidRPr="00354F57">
        <w:rPr>
          <w:rFonts w:asciiTheme="majorBidi" w:hAnsiTheme="majorBidi" w:cstheme="majorBidi"/>
          <w:sz w:val="24"/>
          <w:szCs w:val="24"/>
        </w:rPr>
        <w:t xml:space="preserve">The </w:t>
      </w:r>
      <w:r w:rsidR="00631864" w:rsidRPr="00354F57">
        <w:rPr>
          <w:rFonts w:asciiTheme="majorBidi" w:hAnsiTheme="majorBidi" w:cstheme="majorBidi"/>
          <w:i/>
          <w:iCs/>
          <w:sz w:val="24"/>
          <w:szCs w:val="24"/>
        </w:rPr>
        <w:t>Observer</w:t>
      </w:r>
      <w:r w:rsidR="001578D4" w:rsidRPr="00354F57">
        <w:rPr>
          <w:rFonts w:asciiTheme="majorBidi" w:hAnsiTheme="majorBidi" w:cstheme="majorBidi"/>
          <w:sz w:val="24"/>
          <w:szCs w:val="24"/>
        </w:rPr>
        <w:t xml:space="preserve"> trust’s newly appointed</w:t>
      </w:r>
      <w:r w:rsidR="00631864" w:rsidRPr="00354F57">
        <w:rPr>
          <w:rFonts w:asciiTheme="majorBidi" w:hAnsiTheme="majorBidi" w:cstheme="majorBidi"/>
          <w:sz w:val="24"/>
          <w:szCs w:val="24"/>
        </w:rPr>
        <w:t xml:space="preserve"> chair</w:t>
      </w:r>
      <w:r w:rsidR="00D24381" w:rsidRPr="00354F57">
        <w:rPr>
          <w:rFonts w:asciiTheme="majorBidi" w:hAnsiTheme="majorBidi" w:cstheme="majorBidi"/>
          <w:sz w:val="24"/>
          <w:szCs w:val="24"/>
        </w:rPr>
        <w:t xml:space="preserve"> </w:t>
      </w:r>
      <w:r w:rsidR="00C14B25" w:rsidRPr="00354F57">
        <w:rPr>
          <w:rFonts w:asciiTheme="majorBidi" w:hAnsiTheme="majorBidi" w:cstheme="majorBidi"/>
          <w:sz w:val="24"/>
          <w:szCs w:val="24"/>
        </w:rPr>
        <w:t>recalled</w:t>
      </w:r>
      <w:r w:rsidR="00237BAF" w:rsidRPr="00354F57">
        <w:rPr>
          <w:rFonts w:asciiTheme="majorBidi" w:hAnsiTheme="majorBidi" w:cstheme="majorBidi"/>
          <w:sz w:val="24"/>
          <w:szCs w:val="24"/>
        </w:rPr>
        <w:t xml:space="preserve"> the </w:t>
      </w:r>
      <w:r w:rsidR="004F38B0" w:rsidRPr="00354F57">
        <w:rPr>
          <w:rFonts w:asciiTheme="majorBidi" w:hAnsiTheme="majorBidi" w:cstheme="majorBidi"/>
          <w:sz w:val="24"/>
          <w:szCs w:val="24"/>
        </w:rPr>
        <w:t>mood at Wilton Crescent</w:t>
      </w:r>
      <w:r w:rsidR="00C14B25" w:rsidRPr="00354F57">
        <w:rPr>
          <w:rFonts w:asciiTheme="majorBidi" w:hAnsiTheme="majorBidi" w:cstheme="majorBidi"/>
          <w:sz w:val="24"/>
          <w:szCs w:val="24"/>
        </w:rPr>
        <w:t xml:space="preserve"> that night</w:t>
      </w:r>
      <w:r w:rsidR="00237BAF" w:rsidRPr="00354F57">
        <w:rPr>
          <w:rFonts w:asciiTheme="majorBidi" w:hAnsiTheme="majorBidi" w:cstheme="majorBidi"/>
          <w:sz w:val="24"/>
          <w:szCs w:val="24"/>
        </w:rPr>
        <w:t xml:space="preserve">: ‘…that was the moment </w:t>
      </w:r>
      <w:r w:rsidR="003F1A0B" w:rsidRPr="00354F57">
        <w:rPr>
          <w:rFonts w:asciiTheme="majorBidi" w:hAnsiTheme="majorBidi" w:cstheme="majorBidi"/>
          <w:sz w:val="24"/>
          <w:szCs w:val="24"/>
        </w:rPr>
        <w:t>I</w:t>
      </w:r>
      <w:r w:rsidR="00237BAF" w:rsidRPr="00354F57">
        <w:rPr>
          <w:rFonts w:asciiTheme="majorBidi" w:hAnsiTheme="majorBidi" w:cstheme="majorBidi"/>
          <w:sz w:val="24"/>
          <w:szCs w:val="24"/>
        </w:rPr>
        <w:t xml:space="preserve"> decided we were being governed by lunatics.’</w:t>
      </w:r>
      <w:r w:rsidR="007F757B" w:rsidRPr="00354F57">
        <w:rPr>
          <w:rStyle w:val="FootnoteReference"/>
          <w:rFonts w:asciiTheme="majorBidi" w:hAnsiTheme="majorBidi" w:cstheme="majorBidi"/>
          <w:sz w:val="24"/>
          <w:szCs w:val="24"/>
        </w:rPr>
        <w:footnoteReference w:id="47"/>
      </w:r>
      <w:r w:rsidR="007D35B8" w:rsidRPr="00354F57">
        <w:rPr>
          <w:rFonts w:asciiTheme="majorBidi" w:hAnsiTheme="majorBidi" w:cstheme="majorBidi"/>
          <w:sz w:val="24"/>
          <w:szCs w:val="24"/>
        </w:rPr>
        <w:t xml:space="preserve">  Lady Mountbatten</w:t>
      </w:r>
      <w:r w:rsidR="00C14B25" w:rsidRPr="00354F57">
        <w:rPr>
          <w:rFonts w:asciiTheme="majorBidi" w:hAnsiTheme="majorBidi" w:cstheme="majorBidi"/>
          <w:sz w:val="24"/>
          <w:szCs w:val="24"/>
        </w:rPr>
        <w:t xml:space="preserve"> </w:t>
      </w:r>
      <w:r w:rsidR="00933EB8">
        <w:rPr>
          <w:rFonts w:asciiTheme="majorBidi" w:hAnsiTheme="majorBidi" w:cstheme="majorBidi"/>
          <w:sz w:val="24"/>
          <w:szCs w:val="24"/>
        </w:rPr>
        <w:t>saw</w:t>
      </w:r>
      <w:r w:rsidR="00C14B25" w:rsidRPr="00354F57">
        <w:rPr>
          <w:rFonts w:asciiTheme="majorBidi" w:hAnsiTheme="majorBidi" w:cstheme="majorBidi"/>
          <w:sz w:val="24"/>
          <w:szCs w:val="24"/>
        </w:rPr>
        <w:t xml:space="preserve"> </w:t>
      </w:r>
      <w:r w:rsidR="00933EB8">
        <w:rPr>
          <w:rFonts w:asciiTheme="majorBidi" w:hAnsiTheme="majorBidi" w:cstheme="majorBidi"/>
          <w:sz w:val="24"/>
          <w:szCs w:val="24"/>
        </w:rPr>
        <w:t>no</w:t>
      </w:r>
      <w:r w:rsidR="00F406A4">
        <w:rPr>
          <w:rFonts w:asciiTheme="majorBidi" w:hAnsiTheme="majorBidi" w:cstheme="majorBidi"/>
          <w:sz w:val="24"/>
          <w:szCs w:val="24"/>
        </w:rPr>
        <w:t xml:space="preserve"> reason to disguise her instinctive opposition to military intervention, especially among friends;</w:t>
      </w:r>
      <w:r w:rsidR="00C14B25" w:rsidRPr="00354F57">
        <w:rPr>
          <w:rFonts w:asciiTheme="majorBidi" w:hAnsiTheme="majorBidi" w:cstheme="majorBidi"/>
          <w:sz w:val="24"/>
          <w:szCs w:val="24"/>
        </w:rPr>
        <w:t xml:space="preserve"> but as head of the Royal Navy her husband was clearly obliged to exercise discretion, not least regard</w:t>
      </w:r>
      <w:r w:rsidR="006A119F" w:rsidRPr="00354F57">
        <w:rPr>
          <w:rFonts w:asciiTheme="majorBidi" w:hAnsiTheme="majorBidi" w:cstheme="majorBidi"/>
          <w:sz w:val="24"/>
          <w:szCs w:val="24"/>
        </w:rPr>
        <w:t>ing</w:t>
      </w:r>
      <w:r w:rsidR="00D24381" w:rsidRPr="00354F57">
        <w:rPr>
          <w:rFonts w:asciiTheme="majorBidi" w:hAnsiTheme="majorBidi" w:cstheme="majorBidi"/>
          <w:sz w:val="24"/>
          <w:szCs w:val="24"/>
        </w:rPr>
        <w:t xml:space="preserve"> </w:t>
      </w:r>
      <w:r w:rsidR="00C14B25" w:rsidRPr="00354F57">
        <w:rPr>
          <w:rFonts w:asciiTheme="majorBidi" w:hAnsiTheme="majorBidi" w:cstheme="majorBidi"/>
          <w:sz w:val="24"/>
          <w:szCs w:val="24"/>
        </w:rPr>
        <w:t>matters of national security.</w:t>
      </w:r>
      <w:r w:rsidR="00F406A4">
        <w:rPr>
          <w:rStyle w:val="FootnoteReference"/>
          <w:rFonts w:asciiTheme="majorBidi" w:hAnsiTheme="majorBidi" w:cstheme="majorBidi"/>
          <w:sz w:val="24"/>
          <w:szCs w:val="24"/>
        </w:rPr>
        <w:footnoteReference w:id="48"/>
      </w:r>
      <w:r w:rsidR="00933EB8">
        <w:rPr>
          <w:rFonts w:asciiTheme="majorBidi" w:hAnsiTheme="majorBidi" w:cstheme="majorBidi"/>
          <w:sz w:val="24"/>
          <w:szCs w:val="24"/>
        </w:rPr>
        <w:t xml:space="preserve">  </w:t>
      </w:r>
    </w:p>
    <w:p w:rsidR="00680614" w:rsidRPr="00354F57" w:rsidRDefault="00933EB8" w:rsidP="00020BB6">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If Mountbatten was fooli</w:t>
      </w:r>
      <w:r w:rsidR="00A93097" w:rsidRPr="00354F57">
        <w:rPr>
          <w:rFonts w:asciiTheme="majorBidi" w:hAnsiTheme="majorBidi" w:cstheme="majorBidi"/>
          <w:sz w:val="24"/>
          <w:szCs w:val="24"/>
        </w:rPr>
        <w:t xml:space="preserve">sh enough to try and undermine Eden’s position by leaking information to the press then David Astor was the most obvious confidant.  </w:t>
      </w:r>
      <w:r w:rsidR="00020BB6" w:rsidRPr="00354F57">
        <w:rPr>
          <w:rFonts w:asciiTheme="majorBidi" w:hAnsiTheme="majorBidi" w:cstheme="majorBidi"/>
          <w:sz w:val="24"/>
          <w:szCs w:val="24"/>
        </w:rPr>
        <w:t xml:space="preserve">On 19 August 1942 it </w:t>
      </w:r>
      <w:r w:rsidR="00020BB6">
        <w:rPr>
          <w:rFonts w:asciiTheme="majorBidi" w:hAnsiTheme="majorBidi" w:cstheme="majorBidi"/>
          <w:sz w:val="24"/>
          <w:szCs w:val="24"/>
        </w:rPr>
        <w:t xml:space="preserve">had been Astor whom Mountbatten </w:t>
      </w:r>
      <w:r w:rsidR="00020BB6" w:rsidRPr="00354F57">
        <w:rPr>
          <w:rFonts w:asciiTheme="majorBidi" w:hAnsiTheme="majorBidi" w:cstheme="majorBidi"/>
          <w:sz w:val="24"/>
          <w:szCs w:val="24"/>
        </w:rPr>
        <w:t xml:space="preserve">entrusted with controlling press coverage of returning Canadian regiments decimated in the </w:t>
      </w:r>
      <w:r w:rsidR="00020BB6">
        <w:rPr>
          <w:rFonts w:asciiTheme="majorBidi" w:hAnsiTheme="majorBidi" w:cstheme="majorBidi"/>
          <w:sz w:val="24"/>
          <w:szCs w:val="24"/>
        </w:rPr>
        <w:t>debacle at</w:t>
      </w:r>
      <w:r w:rsidR="00020BB6" w:rsidRPr="00354F57">
        <w:rPr>
          <w:rFonts w:asciiTheme="majorBidi" w:hAnsiTheme="majorBidi" w:cstheme="majorBidi"/>
          <w:sz w:val="24"/>
          <w:szCs w:val="24"/>
        </w:rPr>
        <w:t xml:space="preserve"> Dieppe.</w:t>
      </w:r>
      <w:r w:rsidR="00020BB6" w:rsidRPr="00354F57">
        <w:rPr>
          <w:rStyle w:val="FootnoteReference"/>
          <w:rFonts w:asciiTheme="majorBidi" w:hAnsiTheme="majorBidi" w:cstheme="majorBidi"/>
          <w:sz w:val="24"/>
          <w:szCs w:val="24"/>
        </w:rPr>
        <w:footnoteReference w:id="49"/>
      </w:r>
      <w:r w:rsidR="00020BB6">
        <w:rPr>
          <w:rFonts w:asciiTheme="majorBidi" w:hAnsiTheme="majorBidi" w:cstheme="majorBidi"/>
          <w:sz w:val="24"/>
          <w:szCs w:val="24"/>
        </w:rPr>
        <w:t xml:space="preserve">  Throughout</w:t>
      </w:r>
      <w:r w:rsidR="00020BB6" w:rsidRPr="00354F57">
        <w:rPr>
          <w:rFonts w:asciiTheme="majorBidi" w:hAnsiTheme="majorBidi" w:cstheme="majorBidi"/>
          <w:sz w:val="24"/>
          <w:szCs w:val="24"/>
        </w:rPr>
        <w:t xml:space="preserve"> the </w:t>
      </w:r>
      <w:r w:rsidR="00020BB6">
        <w:rPr>
          <w:rFonts w:asciiTheme="majorBidi" w:hAnsiTheme="majorBidi" w:cstheme="majorBidi"/>
          <w:sz w:val="24"/>
          <w:szCs w:val="24"/>
        </w:rPr>
        <w:t>immediate postwar years</w:t>
      </w:r>
      <w:r w:rsidR="00020BB6" w:rsidRPr="00354F57">
        <w:rPr>
          <w:rFonts w:asciiTheme="majorBidi" w:hAnsiTheme="majorBidi" w:cstheme="majorBidi"/>
          <w:sz w:val="24"/>
          <w:szCs w:val="24"/>
        </w:rPr>
        <w:t xml:space="preserve"> the two men </w:t>
      </w:r>
      <w:r w:rsidR="00020BB6">
        <w:rPr>
          <w:rFonts w:asciiTheme="majorBidi" w:hAnsiTheme="majorBidi" w:cstheme="majorBidi"/>
          <w:sz w:val="24"/>
          <w:szCs w:val="24"/>
        </w:rPr>
        <w:t>had proved of</w:t>
      </w:r>
      <w:r w:rsidR="00020BB6" w:rsidRPr="00354F57">
        <w:rPr>
          <w:rFonts w:asciiTheme="majorBidi" w:hAnsiTheme="majorBidi" w:cstheme="majorBidi"/>
          <w:sz w:val="24"/>
          <w:szCs w:val="24"/>
        </w:rPr>
        <w:t xml:space="preserve"> like mind regarding deco</w:t>
      </w:r>
      <w:r w:rsidR="00020BB6">
        <w:rPr>
          <w:rFonts w:asciiTheme="majorBidi" w:hAnsiTheme="majorBidi" w:cstheme="majorBidi"/>
          <w:sz w:val="24"/>
          <w:szCs w:val="24"/>
        </w:rPr>
        <w:t xml:space="preserve">lonisation in Africa and Asia, and </w:t>
      </w:r>
      <w:r w:rsidR="00A93097" w:rsidRPr="00354F57">
        <w:rPr>
          <w:rFonts w:asciiTheme="majorBidi" w:hAnsiTheme="majorBidi" w:cstheme="majorBidi"/>
          <w:sz w:val="24"/>
          <w:szCs w:val="24"/>
        </w:rPr>
        <w:t>Astor retained a healthy respect for</w:t>
      </w:r>
      <w:r w:rsidR="00020BB6">
        <w:rPr>
          <w:rFonts w:asciiTheme="majorBidi" w:hAnsiTheme="majorBidi" w:cstheme="majorBidi"/>
          <w:sz w:val="24"/>
          <w:szCs w:val="24"/>
        </w:rPr>
        <w:t xml:space="preserve"> his </w:t>
      </w:r>
      <w:r w:rsidR="006A5A1F" w:rsidRPr="00354F57">
        <w:rPr>
          <w:rFonts w:asciiTheme="majorBidi" w:hAnsiTheme="majorBidi" w:cstheme="majorBidi"/>
          <w:sz w:val="24"/>
          <w:szCs w:val="24"/>
        </w:rPr>
        <w:t xml:space="preserve">old boss.  The two </w:t>
      </w:r>
      <w:r w:rsidR="00020BB6">
        <w:rPr>
          <w:rFonts w:asciiTheme="majorBidi" w:hAnsiTheme="majorBidi" w:cstheme="majorBidi"/>
          <w:sz w:val="24"/>
          <w:szCs w:val="24"/>
        </w:rPr>
        <w:t>men</w:t>
      </w:r>
      <w:r w:rsidR="00A93097" w:rsidRPr="00354F57">
        <w:rPr>
          <w:rFonts w:asciiTheme="majorBidi" w:hAnsiTheme="majorBidi" w:cstheme="majorBidi"/>
          <w:sz w:val="24"/>
          <w:szCs w:val="24"/>
        </w:rPr>
        <w:t xml:space="preserve"> </w:t>
      </w:r>
      <w:r w:rsidR="00376BAF">
        <w:rPr>
          <w:rFonts w:asciiTheme="majorBidi" w:hAnsiTheme="majorBidi" w:cstheme="majorBidi"/>
          <w:sz w:val="24"/>
          <w:szCs w:val="24"/>
        </w:rPr>
        <w:t>came across</w:t>
      </w:r>
      <w:r w:rsidR="00A93097" w:rsidRPr="00354F57">
        <w:rPr>
          <w:rFonts w:asciiTheme="majorBidi" w:hAnsiTheme="majorBidi" w:cstheme="majorBidi"/>
          <w:sz w:val="24"/>
          <w:szCs w:val="24"/>
        </w:rPr>
        <w:t xml:space="preserve"> each other in the normal course of events, but </w:t>
      </w:r>
      <w:r w:rsidR="006A5A1F" w:rsidRPr="00354F57">
        <w:rPr>
          <w:rFonts w:asciiTheme="majorBidi" w:hAnsiTheme="majorBidi" w:cstheme="majorBidi"/>
          <w:sz w:val="24"/>
          <w:szCs w:val="24"/>
        </w:rPr>
        <w:t>they</w:t>
      </w:r>
      <w:r w:rsidR="00A93097" w:rsidRPr="00354F57">
        <w:rPr>
          <w:rFonts w:asciiTheme="majorBidi" w:hAnsiTheme="majorBidi" w:cstheme="majorBidi"/>
          <w:sz w:val="24"/>
          <w:szCs w:val="24"/>
        </w:rPr>
        <w:t xml:space="preserve"> </w:t>
      </w:r>
      <w:r w:rsidR="006A5A1F" w:rsidRPr="00354F57">
        <w:rPr>
          <w:rFonts w:asciiTheme="majorBidi" w:hAnsiTheme="majorBidi" w:cstheme="majorBidi"/>
          <w:sz w:val="24"/>
          <w:szCs w:val="24"/>
        </w:rPr>
        <w:t xml:space="preserve">clearly </w:t>
      </w:r>
      <w:r w:rsidR="00A93097" w:rsidRPr="00354F57">
        <w:rPr>
          <w:rFonts w:asciiTheme="majorBidi" w:hAnsiTheme="majorBidi" w:cstheme="majorBidi"/>
          <w:sz w:val="24"/>
          <w:szCs w:val="24"/>
        </w:rPr>
        <w:t>became a lot closer</w:t>
      </w:r>
      <w:r w:rsidR="006A5A1F" w:rsidRPr="00354F57">
        <w:rPr>
          <w:rFonts w:asciiTheme="majorBidi" w:hAnsiTheme="majorBidi" w:cstheme="majorBidi"/>
          <w:sz w:val="24"/>
          <w:szCs w:val="24"/>
        </w:rPr>
        <w:t xml:space="preserve"> after 1956</w:t>
      </w:r>
      <w:r w:rsidR="00A93097" w:rsidRPr="00354F57">
        <w:rPr>
          <w:rFonts w:asciiTheme="majorBidi" w:hAnsiTheme="majorBidi" w:cstheme="majorBidi"/>
          <w:sz w:val="24"/>
          <w:szCs w:val="24"/>
        </w:rPr>
        <w:t>.</w:t>
      </w:r>
      <w:r w:rsidR="006A5A1F" w:rsidRPr="00354F57">
        <w:rPr>
          <w:rFonts w:asciiTheme="majorBidi" w:hAnsiTheme="majorBidi" w:cstheme="majorBidi"/>
          <w:sz w:val="24"/>
          <w:szCs w:val="24"/>
        </w:rPr>
        <w:t xml:space="preserve">  Mountbatten </w:t>
      </w:r>
      <w:r w:rsidR="00D24381" w:rsidRPr="00354F57">
        <w:rPr>
          <w:rFonts w:asciiTheme="majorBidi" w:hAnsiTheme="majorBidi" w:cstheme="majorBidi"/>
          <w:sz w:val="24"/>
          <w:szCs w:val="24"/>
        </w:rPr>
        <w:t>would brief</w:t>
      </w:r>
      <w:r w:rsidR="006A5A1F" w:rsidRPr="00354F57">
        <w:rPr>
          <w:rFonts w:asciiTheme="majorBidi" w:hAnsiTheme="majorBidi" w:cstheme="majorBidi"/>
          <w:sz w:val="24"/>
          <w:szCs w:val="24"/>
        </w:rPr>
        <w:t xml:space="preserve"> </w:t>
      </w:r>
      <w:r w:rsidR="006A5A1F" w:rsidRPr="00354F57">
        <w:rPr>
          <w:rFonts w:asciiTheme="majorBidi" w:hAnsiTheme="majorBidi" w:cstheme="majorBidi"/>
          <w:i/>
          <w:iCs/>
          <w:sz w:val="24"/>
          <w:szCs w:val="24"/>
        </w:rPr>
        <w:t>Observer</w:t>
      </w:r>
      <w:r w:rsidR="00D24381" w:rsidRPr="00354F57">
        <w:rPr>
          <w:rFonts w:asciiTheme="majorBidi" w:hAnsiTheme="majorBidi" w:cstheme="majorBidi"/>
          <w:sz w:val="24"/>
          <w:szCs w:val="24"/>
        </w:rPr>
        <w:t xml:space="preserve"> correspondents</w:t>
      </w:r>
      <w:r w:rsidR="006A5A1F" w:rsidRPr="00354F57">
        <w:rPr>
          <w:rFonts w:asciiTheme="majorBidi" w:hAnsiTheme="majorBidi" w:cstheme="majorBidi"/>
          <w:sz w:val="24"/>
          <w:szCs w:val="24"/>
        </w:rPr>
        <w:t xml:space="preserve"> and </w:t>
      </w:r>
      <w:r w:rsidR="0062077F" w:rsidRPr="00354F57">
        <w:rPr>
          <w:rFonts w:asciiTheme="majorBidi" w:hAnsiTheme="majorBidi" w:cstheme="majorBidi"/>
          <w:sz w:val="24"/>
          <w:szCs w:val="24"/>
        </w:rPr>
        <w:t xml:space="preserve">even while still </w:t>
      </w:r>
      <w:r w:rsidR="00DC7110" w:rsidRPr="00354F57">
        <w:rPr>
          <w:rFonts w:asciiTheme="majorBidi" w:hAnsiTheme="majorBidi" w:cstheme="majorBidi"/>
          <w:sz w:val="24"/>
          <w:szCs w:val="24"/>
        </w:rPr>
        <w:t xml:space="preserve">on active </w:t>
      </w:r>
      <w:r w:rsidR="00DC7110" w:rsidRPr="00354F57">
        <w:rPr>
          <w:rFonts w:asciiTheme="majorBidi" w:hAnsiTheme="majorBidi" w:cstheme="majorBidi"/>
          <w:sz w:val="24"/>
          <w:szCs w:val="24"/>
        </w:rPr>
        <w:lastRenderedPageBreak/>
        <w:t>service</w:t>
      </w:r>
      <w:r w:rsidR="0062077F" w:rsidRPr="00354F57">
        <w:rPr>
          <w:rFonts w:asciiTheme="majorBidi" w:hAnsiTheme="majorBidi" w:cstheme="majorBidi"/>
          <w:sz w:val="24"/>
          <w:szCs w:val="24"/>
        </w:rPr>
        <w:t xml:space="preserve"> </w:t>
      </w:r>
      <w:r w:rsidR="006A5A1F" w:rsidRPr="00354F57">
        <w:rPr>
          <w:rFonts w:asciiTheme="majorBidi" w:hAnsiTheme="majorBidi" w:cstheme="majorBidi"/>
          <w:sz w:val="24"/>
          <w:szCs w:val="24"/>
        </w:rPr>
        <w:t>was interviewed</w:t>
      </w:r>
      <w:r w:rsidR="0067742F" w:rsidRPr="00354F57">
        <w:rPr>
          <w:rFonts w:asciiTheme="majorBidi" w:hAnsiTheme="majorBidi" w:cstheme="majorBidi"/>
          <w:sz w:val="24"/>
          <w:szCs w:val="24"/>
        </w:rPr>
        <w:t xml:space="preserve"> by Kenneth Harris</w:t>
      </w:r>
      <w:r w:rsidR="006A5A1F" w:rsidRPr="00354F57">
        <w:rPr>
          <w:rFonts w:asciiTheme="majorBidi" w:hAnsiTheme="majorBidi" w:cstheme="majorBidi"/>
          <w:sz w:val="24"/>
          <w:szCs w:val="24"/>
        </w:rPr>
        <w:t xml:space="preserve"> for a </w:t>
      </w:r>
      <w:r w:rsidR="0067742F" w:rsidRPr="00354F57">
        <w:rPr>
          <w:rFonts w:asciiTheme="majorBidi" w:hAnsiTheme="majorBidi" w:cstheme="majorBidi"/>
          <w:sz w:val="24"/>
          <w:szCs w:val="24"/>
        </w:rPr>
        <w:t>controversial</w:t>
      </w:r>
      <w:r w:rsidR="006A5A1F" w:rsidRPr="00354F57">
        <w:rPr>
          <w:rFonts w:asciiTheme="majorBidi" w:hAnsiTheme="majorBidi" w:cstheme="majorBidi"/>
          <w:sz w:val="24"/>
          <w:szCs w:val="24"/>
        </w:rPr>
        <w:t xml:space="preserve"> profile in the </w:t>
      </w:r>
      <w:r w:rsidR="00391959">
        <w:rPr>
          <w:rFonts w:asciiTheme="majorBidi" w:hAnsiTheme="majorBidi" w:cstheme="majorBidi"/>
          <w:sz w:val="24"/>
          <w:szCs w:val="24"/>
        </w:rPr>
        <w:t>paper’s inaugural</w:t>
      </w:r>
      <w:r w:rsidR="00D52DD1" w:rsidRPr="00354F57">
        <w:rPr>
          <w:rFonts w:asciiTheme="majorBidi" w:hAnsiTheme="majorBidi" w:cstheme="majorBidi"/>
          <w:sz w:val="24"/>
          <w:szCs w:val="24"/>
        </w:rPr>
        <w:t xml:space="preserve"> colour supplement</w:t>
      </w:r>
      <w:r w:rsidR="00503EFD" w:rsidRPr="00354F57">
        <w:rPr>
          <w:rFonts w:asciiTheme="majorBidi" w:hAnsiTheme="majorBidi" w:cstheme="majorBidi"/>
          <w:sz w:val="24"/>
          <w:szCs w:val="24"/>
        </w:rPr>
        <w:t xml:space="preserve">.  </w:t>
      </w:r>
      <w:r w:rsidR="00415317">
        <w:rPr>
          <w:rFonts w:asciiTheme="majorBidi" w:hAnsiTheme="majorBidi" w:cstheme="majorBidi"/>
          <w:sz w:val="24"/>
          <w:szCs w:val="24"/>
        </w:rPr>
        <w:t>From 1957 Astor</w:t>
      </w:r>
      <w:r w:rsidR="006A5A1F" w:rsidRPr="00354F57">
        <w:rPr>
          <w:rFonts w:asciiTheme="majorBidi" w:hAnsiTheme="majorBidi" w:cstheme="majorBidi"/>
          <w:sz w:val="24"/>
          <w:szCs w:val="24"/>
        </w:rPr>
        <w:t xml:space="preserve"> </w:t>
      </w:r>
      <w:r w:rsidR="0067742F" w:rsidRPr="00354F57">
        <w:rPr>
          <w:rFonts w:asciiTheme="majorBidi" w:hAnsiTheme="majorBidi" w:cstheme="majorBidi"/>
          <w:sz w:val="24"/>
          <w:szCs w:val="24"/>
        </w:rPr>
        <w:t>became a weekend guest</w:t>
      </w:r>
      <w:r w:rsidR="00415317">
        <w:rPr>
          <w:rFonts w:asciiTheme="majorBidi" w:hAnsiTheme="majorBidi" w:cstheme="majorBidi"/>
          <w:sz w:val="24"/>
          <w:szCs w:val="24"/>
        </w:rPr>
        <w:t xml:space="preserve"> in Romsey.  In July of that year he</w:t>
      </w:r>
      <w:r w:rsidR="00503EFD" w:rsidRPr="00354F57">
        <w:rPr>
          <w:rFonts w:asciiTheme="majorBidi" w:hAnsiTheme="majorBidi" w:cstheme="majorBidi"/>
          <w:sz w:val="24"/>
          <w:szCs w:val="24"/>
        </w:rPr>
        <w:t xml:space="preserve"> was invited by Mountbatten to have lunch</w:t>
      </w:r>
      <w:r w:rsidR="00415317">
        <w:rPr>
          <w:rFonts w:asciiTheme="majorBidi" w:hAnsiTheme="majorBidi" w:cstheme="majorBidi"/>
          <w:sz w:val="24"/>
          <w:szCs w:val="24"/>
        </w:rPr>
        <w:t xml:space="preserve"> at Broadlands</w:t>
      </w:r>
      <w:r w:rsidR="00503EFD" w:rsidRPr="00354F57">
        <w:rPr>
          <w:rFonts w:asciiTheme="majorBidi" w:hAnsiTheme="majorBidi" w:cstheme="majorBidi"/>
          <w:sz w:val="24"/>
          <w:szCs w:val="24"/>
        </w:rPr>
        <w:t xml:space="preserve"> with Nehru, after which he thanked his host </w:t>
      </w:r>
      <w:r w:rsidR="006A5A1F" w:rsidRPr="00354F57">
        <w:rPr>
          <w:rFonts w:asciiTheme="majorBidi" w:hAnsiTheme="majorBidi" w:cstheme="majorBidi"/>
          <w:sz w:val="24"/>
          <w:szCs w:val="24"/>
        </w:rPr>
        <w:t>‘for the confidence you showed in me</w:t>
      </w:r>
      <w:r w:rsidR="00680614" w:rsidRPr="00354F57">
        <w:rPr>
          <w:rFonts w:asciiTheme="majorBidi" w:hAnsiTheme="majorBidi" w:cstheme="majorBidi"/>
          <w:sz w:val="24"/>
          <w:szCs w:val="24"/>
        </w:rPr>
        <w:t>.’</w:t>
      </w:r>
      <w:r w:rsidR="00BB01FD" w:rsidRPr="00354F57">
        <w:rPr>
          <w:rStyle w:val="FootnoteReference"/>
          <w:rFonts w:asciiTheme="majorBidi" w:hAnsiTheme="majorBidi" w:cstheme="majorBidi"/>
          <w:sz w:val="24"/>
          <w:szCs w:val="24"/>
        </w:rPr>
        <w:footnoteReference w:id="50"/>
      </w:r>
    </w:p>
    <w:p w:rsidR="00F13501" w:rsidRPr="00354F57" w:rsidRDefault="00503EFD" w:rsidP="0041531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That confidence had been evident ten months earlier when the First Sea Lord</w:t>
      </w:r>
      <w:r w:rsidR="008D417F" w:rsidRPr="00354F57">
        <w:rPr>
          <w:rFonts w:asciiTheme="majorBidi" w:hAnsiTheme="majorBidi" w:cstheme="majorBidi"/>
          <w:sz w:val="24"/>
          <w:szCs w:val="24"/>
        </w:rPr>
        <w:t xml:space="preserve"> advised Astor as to</w:t>
      </w:r>
      <w:r w:rsidR="003931B0" w:rsidRPr="00354F57">
        <w:rPr>
          <w:rFonts w:asciiTheme="majorBidi" w:hAnsiTheme="majorBidi" w:cstheme="majorBidi"/>
          <w:sz w:val="24"/>
          <w:szCs w:val="24"/>
        </w:rPr>
        <w:t xml:space="preserve"> </w:t>
      </w:r>
      <w:r w:rsidR="00586429" w:rsidRPr="00354F57">
        <w:rPr>
          <w:rFonts w:asciiTheme="majorBidi" w:hAnsiTheme="majorBidi" w:cstheme="majorBidi"/>
          <w:sz w:val="24"/>
          <w:szCs w:val="24"/>
        </w:rPr>
        <w:t>who</w:t>
      </w:r>
      <w:r w:rsidR="008D417F" w:rsidRPr="00354F57">
        <w:rPr>
          <w:rFonts w:asciiTheme="majorBidi" w:hAnsiTheme="majorBidi" w:cstheme="majorBidi"/>
          <w:sz w:val="24"/>
          <w:szCs w:val="24"/>
        </w:rPr>
        <w:t>m</w:t>
      </w:r>
      <w:r w:rsidR="00586429" w:rsidRPr="00354F57">
        <w:rPr>
          <w:rFonts w:asciiTheme="majorBidi" w:hAnsiTheme="majorBidi" w:cstheme="majorBidi"/>
          <w:sz w:val="24"/>
          <w:szCs w:val="24"/>
        </w:rPr>
        <w:t xml:space="preserve"> the </w:t>
      </w:r>
      <w:r w:rsidR="00586429" w:rsidRPr="00354F57">
        <w:rPr>
          <w:rFonts w:asciiTheme="majorBidi" w:hAnsiTheme="majorBidi" w:cstheme="majorBidi"/>
          <w:i/>
          <w:iCs/>
          <w:sz w:val="24"/>
          <w:szCs w:val="24"/>
        </w:rPr>
        <w:t>Observer</w:t>
      </w:r>
      <w:r w:rsidR="00586429" w:rsidRPr="00354F57">
        <w:rPr>
          <w:rFonts w:asciiTheme="majorBidi" w:hAnsiTheme="majorBidi" w:cstheme="majorBidi"/>
          <w:sz w:val="24"/>
          <w:szCs w:val="24"/>
        </w:rPr>
        <w:t xml:space="preserve">’s Washington correspondent should contact for the US Navy’s view of the deteriorating crisis.  An interview was arranged with no less a figure than NATO’s supreme commander in the Atlantic, </w:t>
      </w:r>
      <w:r w:rsidR="00680614" w:rsidRPr="00354F57">
        <w:rPr>
          <w:rFonts w:asciiTheme="majorBidi" w:hAnsiTheme="majorBidi" w:cstheme="majorBidi"/>
          <w:sz w:val="24"/>
          <w:szCs w:val="24"/>
        </w:rPr>
        <w:t xml:space="preserve">Admiral </w:t>
      </w:r>
      <w:r w:rsidR="00586429" w:rsidRPr="00354F57">
        <w:rPr>
          <w:rFonts w:asciiTheme="majorBidi" w:hAnsiTheme="majorBidi" w:cstheme="majorBidi"/>
          <w:sz w:val="24"/>
          <w:szCs w:val="24"/>
        </w:rPr>
        <w:t>Jerauld Wright</w:t>
      </w:r>
      <w:r w:rsidR="00680614" w:rsidRPr="00354F57">
        <w:rPr>
          <w:rFonts w:asciiTheme="majorBidi" w:hAnsiTheme="majorBidi" w:cstheme="majorBidi"/>
          <w:sz w:val="24"/>
          <w:szCs w:val="24"/>
        </w:rPr>
        <w:t xml:space="preserve">.  </w:t>
      </w:r>
      <w:r w:rsidR="00586429" w:rsidRPr="00354F57">
        <w:rPr>
          <w:rFonts w:asciiTheme="majorBidi" w:hAnsiTheme="majorBidi" w:cstheme="majorBidi"/>
          <w:sz w:val="24"/>
          <w:szCs w:val="24"/>
        </w:rPr>
        <w:t>As instructed, Astor destroyed the letter, but Mountbatten typical</w:t>
      </w:r>
      <w:r w:rsidR="00680614" w:rsidRPr="00354F57">
        <w:rPr>
          <w:rFonts w:asciiTheme="majorBidi" w:hAnsiTheme="majorBidi" w:cstheme="majorBidi"/>
          <w:sz w:val="24"/>
          <w:szCs w:val="24"/>
        </w:rPr>
        <w:t xml:space="preserve">ly ignored his own advice and </w:t>
      </w:r>
      <w:r w:rsidR="00586429" w:rsidRPr="00354F57">
        <w:rPr>
          <w:rFonts w:asciiTheme="majorBidi" w:hAnsiTheme="majorBidi" w:cstheme="majorBidi"/>
          <w:sz w:val="24"/>
          <w:szCs w:val="24"/>
        </w:rPr>
        <w:t>preserved the reply</w:t>
      </w:r>
      <w:r w:rsidR="00680614" w:rsidRPr="00354F57">
        <w:rPr>
          <w:rFonts w:asciiTheme="majorBidi" w:hAnsiTheme="majorBidi" w:cstheme="majorBidi"/>
          <w:sz w:val="24"/>
          <w:szCs w:val="24"/>
        </w:rPr>
        <w:t>.</w:t>
      </w:r>
      <w:r w:rsidR="00E80A73" w:rsidRPr="00354F57">
        <w:rPr>
          <w:rFonts w:asciiTheme="majorBidi" w:hAnsiTheme="majorBidi" w:cstheme="majorBidi"/>
          <w:sz w:val="24"/>
          <w:szCs w:val="24"/>
        </w:rPr>
        <w:t xml:space="preserve">  Wright and Mountbatten seemingly got on well, but that was no reason for the </w:t>
      </w:r>
      <w:r w:rsidR="00DF3032" w:rsidRPr="00354F57">
        <w:rPr>
          <w:rFonts w:asciiTheme="majorBidi" w:hAnsiTheme="majorBidi" w:cstheme="majorBidi"/>
          <w:sz w:val="24"/>
          <w:szCs w:val="24"/>
        </w:rPr>
        <w:t>Chief of the Naval Staff</w:t>
      </w:r>
      <w:r w:rsidR="00E80A73" w:rsidRPr="00354F57">
        <w:rPr>
          <w:rFonts w:asciiTheme="majorBidi" w:hAnsiTheme="majorBidi" w:cstheme="majorBidi"/>
          <w:sz w:val="24"/>
          <w:szCs w:val="24"/>
        </w:rPr>
        <w:t xml:space="preserve"> to compromise his position by arranging for an American admiral to give an off the record briefing potentially critical of British foreign policy.</w:t>
      </w:r>
      <w:r w:rsidR="00415317">
        <w:rPr>
          <w:rFonts w:asciiTheme="majorBidi" w:hAnsiTheme="majorBidi" w:cstheme="majorBidi"/>
          <w:sz w:val="24"/>
          <w:szCs w:val="24"/>
        </w:rPr>
        <w:t xml:space="preserve">  Senior naval staff in Washington had initially approved of the Royal Navy’s preparations for war, but by early October the admirals had acceded to presidential insistence that a more detached, even hostile attitude be adopted.</w:t>
      </w:r>
      <w:r w:rsidR="00E80A73" w:rsidRPr="00354F57">
        <w:rPr>
          <w:rStyle w:val="FootnoteReference"/>
          <w:rFonts w:asciiTheme="majorBidi" w:hAnsiTheme="majorBidi" w:cstheme="majorBidi"/>
          <w:sz w:val="24"/>
          <w:szCs w:val="24"/>
        </w:rPr>
        <w:footnoteReference w:id="51"/>
      </w:r>
      <w:r w:rsidR="00E80A73" w:rsidRPr="00354F57">
        <w:rPr>
          <w:rFonts w:asciiTheme="majorBidi" w:hAnsiTheme="majorBidi" w:cstheme="majorBidi"/>
          <w:sz w:val="24"/>
          <w:szCs w:val="24"/>
        </w:rPr>
        <w:t xml:space="preserve">  </w:t>
      </w:r>
    </w:p>
    <w:p w:rsidR="00615108" w:rsidRPr="00354F57" w:rsidRDefault="0036075A" w:rsidP="003C70A8">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I</w:t>
      </w:r>
      <w:r w:rsidR="00382A57" w:rsidRPr="00354F57">
        <w:rPr>
          <w:rFonts w:asciiTheme="majorBidi" w:hAnsiTheme="majorBidi" w:cstheme="majorBidi"/>
          <w:sz w:val="24"/>
          <w:szCs w:val="24"/>
        </w:rPr>
        <w:t xml:space="preserve">f Astor and Mountbatten saw </w:t>
      </w:r>
      <w:r w:rsidRPr="00354F57">
        <w:rPr>
          <w:rFonts w:asciiTheme="majorBidi" w:hAnsiTheme="majorBidi" w:cstheme="majorBidi"/>
          <w:sz w:val="24"/>
          <w:szCs w:val="24"/>
        </w:rPr>
        <w:t xml:space="preserve">more </w:t>
      </w:r>
      <w:r w:rsidR="00A635D6" w:rsidRPr="00354F57">
        <w:rPr>
          <w:rFonts w:asciiTheme="majorBidi" w:hAnsiTheme="majorBidi" w:cstheme="majorBidi"/>
          <w:sz w:val="24"/>
          <w:szCs w:val="24"/>
        </w:rPr>
        <w:t xml:space="preserve">of each other after 1956 </w:t>
      </w:r>
      <w:r w:rsidRPr="00354F57">
        <w:rPr>
          <w:rFonts w:asciiTheme="majorBidi" w:hAnsiTheme="majorBidi" w:cstheme="majorBidi"/>
          <w:sz w:val="24"/>
          <w:szCs w:val="24"/>
        </w:rPr>
        <w:t>p</w:t>
      </w:r>
      <w:r w:rsidR="00C5523E" w:rsidRPr="00354F57">
        <w:rPr>
          <w:rFonts w:asciiTheme="majorBidi" w:hAnsiTheme="majorBidi" w:cstheme="majorBidi"/>
          <w:sz w:val="24"/>
          <w:szCs w:val="24"/>
        </w:rPr>
        <w:t>erhaps</w:t>
      </w:r>
      <w:r w:rsidR="00A635D6" w:rsidRPr="00354F57">
        <w:rPr>
          <w:rFonts w:asciiTheme="majorBidi" w:hAnsiTheme="majorBidi" w:cstheme="majorBidi"/>
          <w:sz w:val="24"/>
          <w:szCs w:val="24"/>
        </w:rPr>
        <w:t xml:space="preserve"> it was</w:t>
      </w:r>
      <w:r w:rsidRPr="00354F57">
        <w:rPr>
          <w:rFonts w:asciiTheme="majorBidi" w:hAnsiTheme="majorBidi" w:cstheme="majorBidi"/>
          <w:sz w:val="24"/>
          <w:szCs w:val="24"/>
        </w:rPr>
        <w:t xml:space="preserve"> because they shared a conspi</w:t>
      </w:r>
      <w:r w:rsidR="00E80A73" w:rsidRPr="00354F57">
        <w:rPr>
          <w:rFonts w:asciiTheme="majorBidi" w:hAnsiTheme="majorBidi" w:cstheme="majorBidi"/>
          <w:sz w:val="24"/>
          <w:szCs w:val="24"/>
        </w:rPr>
        <w:t>racy of silence</w:t>
      </w:r>
      <w:r w:rsidR="00804440" w:rsidRPr="00354F57">
        <w:rPr>
          <w:rFonts w:asciiTheme="majorBidi" w:hAnsiTheme="majorBidi" w:cstheme="majorBidi"/>
          <w:sz w:val="24"/>
          <w:szCs w:val="24"/>
        </w:rPr>
        <w:t>.</w:t>
      </w:r>
      <w:r w:rsidR="00E80A73" w:rsidRPr="00354F57">
        <w:rPr>
          <w:rFonts w:asciiTheme="majorBidi" w:hAnsiTheme="majorBidi" w:cstheme="majorBidi"/>
          <w:sz w:val="24"/>
          <w:szCs w:val="24"/>
        </w:rPr>
        <w:t xml:space="preserve">  A chief of staff, however distinguished and well-connected, was taking a huge risk in advancing his personal agenda via a Fleet Street ally.  Such action was singularly ill-advised, and revealed a great deal about Mountbatten’s </w:t>
      </w:r>
      <w:r w:rsidR="0019739C">
        <w:rPr>
          <w:rFonts w:asciiTheme="majorBidi" w:hAnsiTheme="majorBidi" w:cstheme="majorBidi"/>
          <w:sz w:val="24"/>
          <w:szCs w:val="24"/>
        </w:rPr>
        <w:t>supreme self-</w:t>
      </w:r>
      <w:r w:rsidR="00E80A73" w:rsidRPr="00354F57">
        <w:rPr>
          <w:rFonts w:asciiTheme="majorBidi" w:hAnsiTheme="majorBidi" w:cstheme="majorBidi"/>
          <w:sz w:val="24"/>
          <w:szCs w:val="24"/>
        </w:rPr>
        <w:t>confidence.  It also constituted a breach of the Official Secrets Act.</w:t>
      </w:r>
      <w:r w:rsidR="0019739C">
        <w:rPr>
          <w:rFonts w:asciiTheme="majorBidi" w:hAnsiTheme="majorBidi" w:cstheme="majorBidi"/>
          <w:sz w:val="24"/>
          <w:szCs w:val="24"/>
        </w:rPr>
        <w:t xml:space="preserve">  </w:t>
      </w:r>
      <w:r w:rsidR="0019739C" w:rsidRPr="0019739C">
        <w:rPr>
          <w:rFonts w:asciiTheme="majorBidi" w:hAnsiTheme="majorBidi" w:cstheme="majorBidi"/>
          <w:sz w:val="24"/>
          <w:szCs w:val="24"/>
        </w:rPr>
        <w:t xml:space="preserve">Not that Mountbatten </w:t>
      </w:r>
      <w:r w:rsidR="00104BBD">
        <w:rPr>
          <w:rFonts w:asciiTheme="majorBidi" w:hAnsiTheme="majorBidi" w:cstheme="majorBidi"/>
          <w:sz w:val="24"/>
          <w:szCs w:val="24"/>
        </w:rPr>
        <w:t xml:space="preserve">was </w:t>
      </w:r>
      <w:r w:rsidR="0019739C" w:rsidRPr="0019739C">
        <w:rPr>
          <w:rFonts w:asciiTheme="majorBidi" w:hAnsiTheme="majorBidi" w:cstheme="majorBidi"/>
          <w:sz w:val="24"/>
          <w:szCs w:val="24"/>
        </w:rPr>
        <w:t>alone in leaking to the press</w:t>
      </w:r>
      <w:r w:rsidR="00104BBD">
        <w:rPr>
          <w:rFonts w:asciiTheme="majorBidi" w:hAnsiTheme="majorBidi" w:cstheme="majorBidi"/>
          <w:sz w:val="24"/>
          <w:szCs w:val="24"/>
        </w:rPr>
        <w:t xml:space="preserve">, and thereby breaking the law.  </w:t>
      </w:r>
      <w:r w:rsidR="0019739C" w:rsidRPr="0019739C">
        <w:rPr>
          <w:rFonts w:asciiTheme="majorBidi" w:hAnsiTheme="majorBidi" w:cstheme="majorBidi"/>
          <w:sz w:val="24"/>
          <w:szCs w:val="24"/>
        </w:rPr>
        <w:t xml:space="preserve">Monckton </w:t>
      </w:r>
      <w:r w:rsidR="003C70A8">
        <w:rPr>
          <w:rFonts w:asciiTheme="majorBidi" w:hAnsiTheme="majorBidi" w:cstheme="majorBidi"/>
          <w:sz w:val="24"/>
          <w:szCs w:val="24"/>
        </w:rPr>
        <w:t>maintained regular</w:t>
      </w:r>
      <w:r w:rsidR="0019739C" w:rsidRPr="0019739C">
        <w:rPr>
          <w:rFonts w:asciiTheme="majorBidi" w:hAnsiTheme="majorBidi" w:cstheme="majorBidi"/>
          <w:sz w:val="24"/>
          <w:szCs w:val="24"/>
        </w:rPr>
        <w:t xml:space="preserve"> contact with Mirror Newspapers’</w:t>
      </w:r>
      <w:r w:rsidR="003C70A8">
        <w:rPr>
          <w:rFonts w:asciiTheme="majorBidi" w:hAnsiTheme="majorBidi" w:cstheme="majorBidi"/>
          <w:sz w:val="24"/>
          <w:szCs w:val="24"/>
        </w:rPr>
        <w:t xml:space="preserve"> senior executives,</w:t>
      </w:r>
      <w:r w:rsidR="0019739C" w:rsidRPr="0019739C">
        <w:rPr>
          <w:rFonts w:asciiTheme="majorBidi" w:hAnsiTheme="majorBidi" w:cstheme="majorBidi"/>
          <w:sz w:val="24"/>
          <w:szCs w:val="24"/>
        </w:rPr>
        <w:t xml:space="preserve"> Hugh Cudlipp and </w:t>
      </w:r>
      <w:r w:rsidR="0019739C" w:rsidRPr="0019739C">
        <w:rPr>
          <w:rFonts w:asciiTheme="majorBidi" w:hAnsiTheme="majorBidi" w:cstheme="majorBidi"/>
          <w:sz w:val="24"/>
          <w:szCs w:val="24"/>
        </w:rPr>
        <w:lastRenderedPageBreak/>
        <w:t xml:space="preserve">Cecil King.  Also, while </w:t>
      </w:r>
      <w:r w:rsidR="00104BBD">
        <w:rPr>
          <w:rFonts w:asciiTheme="majorBidi" w:hAnsiTheme="majorBidi" w:cstheme="majorBidi"/>
          <w:sz w:val="24"/>
          <w:szCs w:val="24"/>
        </w:rPr>
        <w:t xml:space="preserve">the Foreign Office’s minister of state Anthony </w:t>
      </w:r>
      <w:r w:rsidR="0019739C" w:rsidRPr="0019739C">
        <w:rPr>
          <w:rFonts w:asciiTheme="majorBidi" w:hAnsiTheme="majorBidi" w:cstheme="majorBidi"/>
          <w:sz w:val="24"/>
          <w:szCs w:val="24"/>
        </w:rPr>
        <w:t xml:space="preserve">Nutting </w:t>
      </w:r>
      <w:r w:rsidR="003C70A8">
        <w:rPr>
          <w:rFonts w:asciiTheme="majorBidi" w:hAnsiTheme="majorBidi" w:cstheme="majorBidi"/>
          <w:sz w:val="24"/>
          <w:szCs w:val="24"/>
        </w:rPr>
        <w:t xml:space="preserve">decided not </w:t>
      </w:r>
      <w:r w:rsidR="00104BBD">
        <w:rPr>
          <w:rFonts w:asciiTheme="majorBidi" w:hAnsiTheme="majorBidi" w:cstheme="majorBidi"/>
          <w:sz w:val="24"/>
          <w:szCs w:val="24"/>
        </w:rPr>
        <w:t>to put the Americans in the picture</w:t>
      </w:r>
      <w:r w:rsidR="0019739C" w:rsidRPr="0019739C">
        <w:rPr>
          <w:rFonts w:asciiTheme="majorBidi" w:hAnsiTheme="majorBidi" w:cstheme="majorBidi"/>
          <w:sz w:val="24"/>
          <w:szCs w:val="24"/>
        </w:rPr>
        <w:t xml:space="preserve">, Monckton </w:t>
      </w:r>
      <w:r w:rsidR="00104BBD">
        <w:rPr>
          <w:rFonts w:asciiTheme="majorBidi" w:hAnsiTheme="majorBidi" w:cstheme="majorBidi"/>
          <w:sz w:val="24"/>
          <w:szCs w:val="24"/>
        </w:rPr>
        <w:t xml:space="preserve">is </w:t>
      </w:r>
      <w:r w:rsidR="003C70A8">
        <w:rPr>
          <w:rFonts w:asciiTheme="majorBidi" w:hAnsiTheme="majorBidi" w:cstheme="majorBidi"/>
          <w:sz w:val="24"/>
          <w:szCs w:val="24"/>
        </w:rPr>
        <w:t>assumed to have</w:t>
      </w:r>
      <w:r w:rsidR="0019739C" w:rsidRPr="0019739C">
        <w:rPr>
          <w:rFonts w:asciiTheme="majorBidi" w:hAnsiTheme="majorBidi" w:cstheme="majorBidi"/>
          <w:sz w:val="24"/>
          <w:szCs w:val="24"/>
        </w:rPr>
        <w:t xml:space="preserve"> </w:t>
      </w:r>
      <w:r w:rsidR="003C70A8">
        <w:rPr>
          <w:rFonts w:asciiTheme="majorBidi" w:hAnsiTheme="majorBidi" w:cstheme="majorBidi"/>
          <w:sz w:val="24"/>
          <w:szCs w:val="24"/>
        </w:rPr>
        <w:t>passed</w:t>
      </w:r>
      <w:r w:rsidR="0019739C" w:rsidRPr="0019739C">
        <w:rPr>
          <w:rFonts w:asciiTheme="majorBidi" w:hAnsiTheme="majorBidi" w:cstheme="majorBidi"/>
          <w:sz w:val="24"/>
          <w:szCs w:val="24"/>
        </w:rPr>
        <w:t xml:space="preserve"> </w:t>
      </w:r>
      <w:r w:rsidR="003C70A8">
        <w:rPr>
          <w:rFonts w:asciiTheme="majorBidi" w:hAnsiTheme="majorBidi" w:cstheme="majorBidi"/>
          <w:sz w:val="24"/>
          <w:szCs w:val="24"/>
        </w:rPr>
        <w:t>privileged information to</w:t>
      </w:r>
      <w:r w:rsidR="00104BBD">
        <w:rPr>
          <w:rFonts w:asciiTheme="majorBidi" w:hAnsiTheme="majorBidi" w:cstheme="majorBidi"/>
          <w:sz w:val="24"/>
          <w:szCs w:val="24"/>
        </w:rPr>
        <w:t xml:space="preserve"> the </w:t>
      </w:r>
      <w:r w:rsidR="0019739C" w:rsidRPr="0019739C">
        <w:rPr>
          <w:rFonts w:asciiTheme="majorBidi" w:hAnsiTheme="majorBidi" w:cstheme="majorBidi"/>
          <w:sz w:val="24"/>
          <w:szCs w:val="24"/>
        </w:rPr>
        <w:t>ambassador in London, Winthrop Aldrich.</w:t>
      </w:r>
      <w:r w:rsidR="0019739C">
        <w:rPr>
          <w:rStyle w:val="FootnoteReference"/>
        </w:rPr>
        <w:footnoteReference w:id="52"/>
      </w:r>
      <w:r w:rsidR="0019739C">
        <w:t xml:space="preserve">  </w:t>
      </w:r>
    </w:p>
    <w:p w:rsidR="0098609F" w:rsidRPr="00354F57" w:rsidRDefault="008D610B" w:rsidP="00354F57">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In private and via his newspaper Astor</w:t>
      </w:r>
      <w:r w:rsidR="00615108" w:rsidRPr="00354F57">
        <w:rPr>
          <w:rFonts w:asciiTheme="majorBidi" w:hAnsiTheme="majorBidi" w:cstheme="majorBidi"/>
          <w:sz w:val="24"/>
          <w:szCs w:val="24"/>
        </w:rPr>
        <w:t xml:space="preserve"> charged Eden and Se</w:t>
      </w:r>
      <w:r w:rsidR="00DE2E58" w:rsidRPr="00354F57">
        <w:rPr>
          <w:rFonts w:asciiTheme="majorBidi" w:hAnsiTheme="majorBidi" w:cstheme="majorBidi"/>
          <w:sz w:val="24"/>
          <w:szCs w:val="24"/>
        </w:rPr>
        <w:t>lwyn Lloyd with malpractice</w:t>
      </w:r>
      <w:r w:rsidRPr="00354F57">
        <w:rPr>
          <w:rFonts w:asciiTheme="majorBidi" w:hAnsiTheme="majorBidi" w:cstheme="majorBidi"/>
          <w:sz w:val="24"/>
          <w:szCs w:val="24"/>
        </w:rPr>
        <w:t>.  T</w:t>
      </w:r>
      <w:r w:rsidR="00615108" w:rsidRPr="00354F57">
        <w:rPr>
          <w:rFonts w:asciiTheme="majorBidi" w:hAnsiTheme="majorBidi" w:cstheme="majorBidi"/>
          <w:sz w:val="24"/>
          <w:szCs w:val="24"/>
        </w:rPr>
        <w:t xml:space="preserve">he </w:t>
      </w:r>
      <w:r w:rsidR="00615108" w:rsidRPr="00354F57">
        <w:rPr>
          <w:rFonts w:asciiTheme="majorBidi" w:hAnsiTheme="majorBidi" w:cstheme="majorBidi"/>
          <w:i/>
          <w:iCs/>
          <w:sz w:val="24"/>
          <w:szCs w:val="24"/>
        </w:rPr>
        <w:t>Observer</w:t>
      </w:r>
      <w:r w:rsidR="00615108" w:rsidRPr="00354F57">
        <w:rPr>
          <w:rFonts w:asciiTheme="majorBidi" w:hAnsiTheme="majorBidi" w:cstheme="majorBidi"/>
          <w:sz w:val="24"/>
          <w:szCs w:val="24"/>
        </w:rPr>
        <w:t>’s lead editorial</w:t>
      </w:r>
      <w:r w:rsidRPr="00354F57">
        <w:rPr>
          <w:rFonts w:asciiTheme="majorBidi" w:hAnsiTheme="majorBidi" w:cstheme="majorBidi"/>
          <w:sz w:val="24"/>
          <w:szCs w:val="24"/>
        </w:rPr>
        <w:t xml:space="preserve"> </w:t>
      </w:r>
      <w:r w:rsidR="00615108" w:rsidRPr="00354F57">
        <w:rPr>
          <w:rFonts w:asciiTheme="majorBidi" w:hAnsiTheme="majorBidi" w:cstheme="majorBidi"/>
          <w:sz w:val="24"/>
          <w:szCs w:val="24"/>
        </w:rPr>
        <w:t>on 11 November</w:t>
      </w:r>
      <w:r w:rsidRPr="00354F57">
        <w:rPr>
          <w:rFonts w:asciiTheme="majorBidi" w:hAnsiTheme="majorBidi" w:cstheme="majorBidi"/>
          <w:sz w:val="24"/>
          <w:szCs w:val="24"/>
        </w:rPr>
        <w:t xml:space="preserve">, ‘The Question of Collusion’, </w:t>
      </w:r>
      <w:r w:rsidR="00615108" w:rsidRPr="00354F57">
        <w:rPr>
          <w:rFonts w:asciiTheme="majorBidi" w:hAnsiTheme="majorBidi" w:cstheme="majorBidi"/>
          <w:sz w:val="24"/>
          <w:szCs w:val="24"/>
        </w:rPr>
        <w:t>is noteworthy for its accuracy and for its dependence upon unnamed sources in the United States.</w:t>
      </w:r>
      <w:r w:rsidR="00062196" w:rsidRPr="00354F57">
        <w:rPr>
          <w:rFonts w:asciiTheme="majorBidi" w:hAnsiTheme="majorBidi" w:cstheme="majorBidi"/>
          <w:sz w:val="24"/>
          <w:szCs w:val="24"/>
        </w:rPr>
        <w:t xml:space="preserve">  </w:t>
      </w:r>
      <w:r w:rsidR="00010B8E" w:rsidRPr="00354F57">
        <w:rPr>
          <w:rFonts w:asciiTheme="majorBidi" w:hAnsiTheme="majorBidi" w:cstheme="majorBidi"/>
          <w:sz w:val="24"/>
          <w:szCs w:val="24"/>
        </w:rPr>
        <w:t>In later years t</w:t>
      </w:r>
      <w:r w:rsidR="00062196" w:rsidRPr="00354F57">
        <w:rPr>
          <w:rFonts w:asciiTheme="majorBidi" w:hAnsiTheme="majorBidi" w:cstheme="majorBidi"/>
          <w:sz w:val="24"/>
          <w:szCs w:val="24"/>
        </w:rPr>
        <w:t xml:space="preserve">he paper’s editor never revealed that on at least one occasion, possibly more, the First Sea Lord had </w:t>
      </w:r>
      <w:r w:rsidR="009C6653" w:rsidRPr="00354F57">
        <w:rPr>
          <w:rFonts w:asciiTheme="majorBidi" w:hAnsiTheme="majorBidi" w:cstheme="majorBidi"/>
          <w:sz w:val="24"/>
          <w:szCs w:val="24"/>
        </w:rPr>
        <w:t>acted in an inappropriate manner</w:t>
      </w:r>
      <w:r w:rsidR="00062196" w:rsidRPr="00354F57">
        <w:rPr>
          <w:rFonts w:asciiTheme="majorBidi" w:hAnsiTheme="majorBidi" w:cstheme="majorBidi"/>
          <w:sz w:val="24"/>
          <w:szCs w:val="24"/>
        </w:rPr>
        <w:t>.  The irony is that Astor was always adamant William Clark never compromised his position as Eden’s press secretary.</w:t>
      </w:r>
      <w:r w:rsidR="00371AC5" w:rsidRPr="00354F57">
        <w:rPr>
          <w:rStyle w:val="FootnoteReference"/>
          <w:rFonts w:asciiTheme="majorBidi" w:hAnsiTheme="majorBidi" w:cstheme="majorBidi"/>
          <w:sz w:val="24"/>
          <w:szCs w:val="24"/>
        </w:rPr>
        <w:footnoteReference w:id="53"/>
      </w:r>
      <w:r w:rsidR="00062196" w:rsidRPr="00354F57">
        <w:rPr>
          <w:rFonts w:asciiTheme="majorBidi" w:hAnsiTheme="majorBidi" w:cstheme="majorBidi"/>
          <w:sz w:val="24"/>
          <w:szCs w:val="24"/>
        </w:rPr>
        <w:t xml:space="preserve">  Whatever the </w:t>
      </w:r>
      <w:r w:rsidR="00DF3032" w:rsidRPr="00354F57">
        <w:rPr>
          <w:rFonts w:asciiTheme="majorBidi" w:hAnsiTheme="majorBidi" w:cstheme="majorBidi"/>
          <w:sz w:val="24"/>
          <w:szCs w:val="24"/>
        </w:rPr>
        <w:t>Prime Minister</w:t>
      </w:r>
      <w:r w:rsidR="00062196" w:rsidRPr="00354F57">
        <w:rPr>
          <w:rFonts w:asciiTheme="majorBidi" w:hAnsiTheme="majorBidi" w:cstheme="majorBidi"/>
          <w:sz w:val="24"/>
          <w:szCs w:val="24"/>
        </w:rPr>
        <w:t xml:space="preserve">’s </w:t>
      </w:r>
      <w:r w:rsidR="005B2E45" w:rsidRPr="00354F57">
        <w:rPr>
          <w:rFonts w:asciiTheme="majorBidi" w:hAnsiTheme="majorBidi" w:cstheme="majorBidi"/>
          <w:sz w:val="24"/>
          <w:szCs w:val="24"/>
        </w:rPr>
        <w:t>suspicions</w:t>
      </w:r>
      <w:r w:rsidR="00062196" w:rsidRPr="00354F57">
        <w:rPr>
          <w:rFonts w:asciiTheme="majorBidi" w:hAnsiTheme="majorBidi" w:cstheme="majorBidi"/>
          <w:sz w:val="24"/>
          <w:szCs w:val="24"/>
        </w:rPr>
        <w:t xml:space="preserve"> there is no evidence that Clark passed information to the newspaper which he had left the previous year and to which he would return in 1957.  As the crisis came to a head Eden’s staff restricted Clark’s access to offices and meetings, leaving him dependent on veiled hints and informed guesses.  His letters to Astor signalling a </w:t>
      </w:r>
      <w:r w:rsidR="005B2E45" w:rsidRPr="00354F57">
        <w:rPr>
          <w:rFonts w:asciiTheme="majorBidi" w:hAnsiTheme="majorBidi" w:cstheme="majorBidi"/>
          <w:sz w:val="24"/>
          <w:szCs w:val="24"/>
        </w:rPr>
        <w:t>fear</w:t>
      </w:r>
      <w:r w:rsidR="00062196" w:rsidRPr="00354F57">
        <w:rPr>
          <w:rFonts w:asciiTheme="majorBidi" w:hAnsiTheme="majorBidi" w:cstheme="majorBidi"/>
          <w:sz w:val="24"/>
          <w:szCs w:val="24"/>
        </w:rPr>
        <w:t xml:space="preserve"> of collusion and an intention to resign were actually written after the editorials for the 4 November issue had been drafted.</w:t>
      </w:r>
      <w:r w:rsidR="00E9560B" w:rsidRPr="00354F57">
        <w:rPr>
          <w:rStyle w:val="FootnoteReference"/>
          <w:rFonts w:asciiTheme="majorBidi" w:hAnsiTheme="majorBidi" w:cstheme="majorBidi"/>
          <w:sz w:val="24"/>
          <w:szCs w:val="24"/>
        </w:rPr>
        <w:footnoteReference w:id="54"/>
      </w:r>
      <w:r w:rsidR="00062196" w:rsidRPr="00354F57">
        <w:rPr>
          <w:rFonts w:asciiTheme="majorBidi" w:hAnsiTheme="majorBidi" w:cstheme="majorBidi"/>
          <w:sz w:val="24"/>
          <w:szCs w:val="24"/>
        </w:rPr>
        <w:t xml:space="preserve">  </w:t>
      </w:r>
      <w:r w:rsidR="00C15079" w:rsidRPr="00354F57">
        <w:rPr>
          <w:rFonts w:asciiTheme="majorBidi" w:hAnsiTheme="majorBidi" w:cstheme="majorBidi"/>
          <w:sz w:val="24"/>
          <w:szCs w:val="24"/>
        </w:rPr>
        <w:t xml:space="preserve">In point of fact Clark was singularly underwhelmed by his old employer’s diatribe: ‘…the </w:t>
      </w:r>
      <w:r w:rsidR="00C15079" w:rsidRPr="00354F57">
        <w:rPr>
          <w:rFonts w:asciiTheme="majorBidi" w:hAnsiTheme="majorBidi" w:cstheme="majorBidi"/>
          <w:i/>
          <w:iCs/>
          <w:sz w:val="24"/>
          <w:szCs w:val="24"/>
        </w:rPr>
        <w:t>Observer</w:t>
      </w:r>
      <w:r w:rsidR="00C15079" w:rsidRPr="00354F57">
        <w:rPr>
          <w:rFonts w:asciiTheme="majorBidi" w:hAnsiTheme="majorBidi" w:cstheme="majorBidi"/>
          <w:sz w:val="24"/>
          <w:szCs w:val="24"/>
        </w:rPr>
        <w:t xml:space="preserve"> seemed hysterical and I was really too tired to read it, so I took it home and fell asleep rea</w:t>
      </w:r>
      <w:r w:rsidR="00A279A2" w:rsidRPr="00354F57">
        <w:rPr>
          <w:rFonts w:asciiTheme="majorBidi" w:hAnsiTheme="majorBidi" w:cstheme="majorBidi"/>
          <w:sz w:val="24"/>
          <w:szCs w:val="24"/>
        </w:rPr>
        <w:t xml:space="preserve">ding that Eden must go.  </w:t>
      </w:r>
      <w:proofErr w:type="gramStart"/>
      <w:r w:rsidR="00A279A2" w:rsidRPr="00354F57">
        <w:rPr>
          <w:rFonts w:asciiTheme="majorBidi" w:hAnsiTheme="majorBidi" w:cstheme="majorBidi"/>
          <w:sz w:val="24"/>
          <w:szCs w:val="24"/>
        </w:rPr>
        <w:t xml:space="preserve">But me </w:t>
      </w:r>
      <w:r w:rsidR="00C15079" w:rsidRPr="00354F57">
        <w:rPr>
          <w:rFonts w:asciiTheme="majorBidi" w:hAnsiTheme="majorBidi" w:cstheme="majorBidi"/>
          <w:sz w:val="24"/>
          <w:szCs w:val="24"/>
        </w:rPr>
        <w:t>first</w:t>
      </w:r>
      <w:r w:rsidR="00A279A2" w:rsidRPr="00354F57">
        <w:rPr>
          <w:rFonts w:asciiTheme="majorBidi" w:hAnsiTheme="majorBidi" w:cstheme="majorBidi"/>
          <w:sz w:val="24"/>
          <w:szCs w:val="24"/>
        </w:rPr>
        <w:t>.’</w:t>
      </w:r>
      <w:proofErr w:type="gramEnd"/>
      <w:r w:rsidR="00062196" w:rsidRPr="00354F57">
        <w:rPr>
          <w:rStyle w:val="FootnoteReference"/>
          <w:rFonts w:asciiTheme="majorBidi" w:hAnsiTheme="majorBidi" w:cstheme="majorBidi"/>
          <w:sz w:val="24"/>
          <w:szCs w:val="24"/>
        </w:rPr>
        <w:footnoteReference w:id="55"/>
      </w:r>
      <w:r w:rsidR="00A279A2" w:rsidRPr="00354F57">
        <w:rPr>
          <w:rFonts w:asciiTheme="majorBidi" w:hAnsiTheme="majorBidi" w:cstheme="majorBidi"/>
          <w:sz w:val="24"/>
          <w:szCs w:val="24"/>
        </w:rPr>
        <w:t xml:space="preserve">  </w:t>
      </w:r>
    </w:p>
    <w:p w:rsidR="00DA0B29" w:rsidRPr="00354F57" w:rsidRDefault="00A279A2" w:rsidP="00DC57E9">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Clark, like Astor, found Monckton deeply unhappy but reluctant to resign: ‘He replied that even the rats (“and I am a rat”) must stay on the ship now, but the government would fall soon.’  The same day, 6 November, he found Mountbatten</w:t>
      </w:r>
      <w:r w:rsidR="00E14199" w:rsidRPr="00354F57">
        <w:rPr>
          <w:rFonts w:asciiTheme="majorBidi" w:hAnsiTheme="majorBidi" w:cstheme="majorBidi"/>
          <w:sz w:val="24"/>
          <w:szCs w:val="24"/>
        </w:rPr>
        <w:t xml:space="preserve"> with more than a hint of </w:t>
      </w:r>
      <w:r w:rsidR="00E14199" w:rsidRPr="00354F57">
        <w:rPr>
          <w:rFonts w:asciiTheme="majorBidi" w:hAnsiTheme="majorBidi" w:cstheme="majorBidi"/>
          <w:i/>
          <w:iCs/>
          <w:sz w:val="24"/>
          <w:szCs w:val="24"/>
        </w:rPr>
        <w:t>schadenfreude</w:t>
      </w:r>
      <w:r w:rsidRPr="00354F57">
        <w:rPr>
          <w:rFonts w:asciiTheme="majorBidi" w:hAnsiTheme="majorBidi" w:cstheme="majorBidi"/>
          <w:sz w:val="24"/>
          <w:szCs w:val="24"/>
        </w:rPr>
        <w:t xml:space="preserve"> </w:t>
      </w:r>
      <w:r w:rsidR="00E14199" w:rsidRPr="00354F57">
        <w:rPr>
          <w:rFonts w:asciiTheme="majorBidi" w:hAnsiTheme="majorBidi" w:cstheme="majorBidi"/>
          <w:sz w:val="24"/>
          <w:szCs w:val="24"/>
        </w:rPr>
        <w:t xml:space="preserve">relishing the next phase of the operation, </w:t>
      </w:r>
      <w:r w:rsidR="0098609F" w:rsidRPr="00354F57">
        <w:rPr>
          <w:rFonts w:asciiTheme="majorBidi" w:hAnsiTheme="majorBidi" w:cstheme="majorBidi"/>
          <w:sz w:val="24"/>
          <w:szCs w:val="24"/>
        </w:rPr>
        <w:t xml:space="preserve">namely </w:t>
      </w:r>
      <w:r w:rsidR="00E14199" w:rsidRPr="00354F57">
        <w:rPr>
          <w:rFonts w:asciiTheme="majorBidi" w:hAnsiTheme="majorBidi" w:cstheme="majorBidi"/>
          <w:sz w:val="24"/>
          <w:szCs w:val="24"/>
        </w:rPr>
        <w:t xml:space="preserve">its closure: ‘“I can’t think why they haven’t sacked me.  I’ve said such outrageous things.”’  What’s striking about such </w:t>
      </w:r>
      <w:r w:rsidR="00E14199" w:rsidRPr="00354F57">
        <w:rPr>
          <w:rFonts w:asciiTheme="majorBidi" w:hAnsiTheme="majorBidi" w:cstheme="majorBidi"/>
          <w:sz w:val="24"/>
          <w:szCs w:val="24"/>
        </w:rPr>
        <w:lastRenderedPageBreak/>
        <w:t>a remark is that a chief of staff could say this to someone who, for all his credentials as an experienced journalist, was significantly junior to him in the Whitehall hierarchy.</w:t>
      </w:r>
      <w:r w:rsidR="00200650" w:rsidRPr="00354F57">
        <w:rPr>
          <w:rFonts w:asciiTheme="majorBidi" w:hAnsiTheme="majorBidi" w:cstheme="majorBidi"/>
          <w:sz w:val="24"/>
          <w:szCs w:val="24"/>
        </w:rPr>
        <w:t xml:space="preserve">  Clark’s diary records a surprising degree of candour and intimacy on Mountbatten’s part throughout the crisis.  A refreshing egalitarianism perhaps, but the </w:t>
      </w:r>
      <w:r w:rsidR="00DC57E9">
        <w:rPr>
          <w:rFonts w:asciiTheme="majorBidi" w:hAnsiTheme="majorBidi" w:cstheme="majorBidi"/>
          <w:sz w:val="24"/>
          <w:szCs w:val="24"/>
        </w:rPr>
        <w:t>gravitas</w:t>
      </w:r>
      <w:r w:rsidR="0098609F" w:rsidRPr="00354F57">
        <w:rPr>
          <w:rFonts w:asciiTheme="majorBidi" w:hAnsiTheme="majorBidi" w:cstheme="majorBidi"/>
          <w:sz w:val="24"/>
          <w:szCs w:val="24"/>
        </w:rPr>
        <w:t xml:space="preserve"> and discretion</w:t>
      </w:r>
      <w:r w:rsidR="00200650" w:rsidRPr="00354F57">
        <w:rPr>
          <w:rFonts w:asciiTheme="majorBidi" w:hAnsiTheme="majorBidi" w:cstheme="majorBidi"/>
          <w:sz w:val="24"/>
          <w:szCs w:val="24"/>
        </w:rPr>
        <w:t xml:space="preserve"> o</w:t>
      </w:r>
      <w:r w:rsidR="00371AC5" w:rsidRPr="00354F57">
        <w:rPr>
          <w:rFonts w:asciiTheme="majorBidi" w:hAnsiTheme="majorBidi" w:cstheme="majorBidi"/>
          <w:sz w:val="24"/>
          <w:szCs w:val="24"/>
        </w:rPr>
        <w:t>f hi</w:t>
      </w:r>
      <w:r w:rsidR="004D0088" w:rsidRPr="00354F57">
        <w:rPr>
          <w:rFonts w:asciiTheme="majorBidi" w:hAnsiTheme="majorBidi" w:cstheme="majorBidi"/>
          <w:sz w:val="24"/>
          <w:szCs w:val="24"/>
        </w:rPr>
        <w:t xml:space="preserve">s fellow chiefs of staff </w:t>
      </w:r>
      <w:r w:rsidR="00200650" w:rsidRPr="00354F57">
        <w:rPr>
          <w:rFonts w:asciiTheme="majorBidi" w:hAnsiTheme="majorBidi" w:cstheme="majorBidi"/>
          <w:sz w:val="24"/>
          <w:szCs w:val="24"/>
        </w:rPr>
        <w:t>sure</w:t>
      </w:r>
      <w:r w:rsidR="0098609F" w:rsidRPr="00354F57">
        <w:rPr>
          <w:rFonts w:asciiTheme="majorBidi" w:hAnsiTheme="majorBidi" w:cstheme="majorBidi"/>
          <w:sz w:val="24"/>
          <w:szCs w:val="24"/>
        </w:rPr>
        <w:t xml:space="preserve">ly </w:t>
      </w:r>
      <w:r w:rsidR="004D0088" w:rsidRPr="00354F57">
        <w:rPr>
          <w:rFonts w:asciiTheme="majorBidi" w:hAnsiTheme="majorBidi" w:cstheme="majorBidi"/>
          <w:sz w:val="24"/>
          <w:szCs w:val="24"/>
        </w:rPr>
        <w:t xml:space="preserve">constituted </w:t>
      </w:r>
      <w:r w:rsidR="0098609F" w:rsidRPr="00354F57">
        <w:rPr>
          <w:rFonts w:asciiTheme="majorBidi" w:hAnsiTheme="majorBidi" w:cstheme="majorBidi"/>
          <w:sz w:val="24"/>
          <w:szCs w:val="24"/>
        </w:rPr>
        <w:t xml:space="preserve">more appropriate behaviour.  </w:t>
      </w:r>
      <w:r w:rsidR="00200650" w:rsidRPr="00354F57">
        <w:rPr>
          <w:rFonts w:asciiTheme="majorBidi" w:hAnsiTheme="majorBidi" w:cstheme="majorBidi"/>
          <w:sz w:val="24"/>
          <w:szCs w:val="24"/>
        </w:rPr>
        <w:t>Mountbatten</w:t>
      </w:r>
      <w:r w:rsidR="0098609F" w:rsidRPr="00354F57">
        <w:rPr>
          <w:rFonts w:asciiTheme="majorBidi" w:hAnsiTheme="majorBidi" w:cstheme="majorBidi"/>
          <w:sz w:val="24"/>
          <w:szCs w:val="24"/>
        </w:rPr>
        <w:t xml:space="preserve"> wasn’t naïve re off the cuff remarks.  He wanted Whitehall if not the wider world to know that he disapproved of Eden’s actions, and </w:t>
      </w:r>
      <w:r w:rsidR="00200650" w:rsidRPr="00354F57">
        <w:rPr>
          <w:rFonts w:asciiTheme="majorBidi" w:hAnsiTheme="majorBidi" w:cstheme="majorBidi"/>
          <w:sz w:val="24"/>
          <w:szCs w:val="24"/>
        </w:rPr>
        <w:t>he could pose as the maverick secure in the knowledge that he would not – and could not – be sacked given the huge political r</w:t>
      </w:r>
      <w:r w:rsidR="0098609F" w:rsidRPr="00354F57">
        <w:rPr>
          <w:rFonts w:asciiTheme="majorBidi" w:hAnsiTheme="majorBidi" w:cstheme="majorBidi"/>
          <w:sz w:val="24"/>
          <w:szCs w:val="24"/>
        </w:rPr>
        <w:t>a</w:t>
      </w:r>
      <w:r w:rsidR="00200650" w:rsidRPr="00354F57">
        <w:rPr>
          <w:rFonts w:asciiTheme="majorBidi" w:hAnsiTheme="majorBidi" w:cstheme="majorBidi"/>
          <w:sz w:val="24"/>
          <w:szCs w:val="24"/>
        </w:rPr>
        <w:t>mifications.</w:t>
      </w:r>
      <w:r w:rsidR="00062196" w:rsidRPr="00354F57">
        <w:rPr>
          <w:rStyle w:val="FootnoteReference"/>
          <w:rFonts w:asciiTheme="majorBidi" w:hAnsiTheme="majorBidi" w:cstheme="majorBidi"/>
          <w:sz w:val="24"/>
          <w:szCs w:val="24"/>
        </w:rPr>
        <w:footnoteReference w:id="56"/>
      </w:r>
      <w:r w:rsidR="00DA0B29" w:rsidRPr="00354F57">
        <w:rPr>
          <w:rFonts w:asciiTheme="majorBidi" w:hAnsiTheme="majorBidi" w:cstheme="majorBidi"/>
          <w:sz w:val="24"/>
          <w:szCs w:val="24"/>
        </w:rPr>
        <w:t xml:space="preserve">  </w:t>
      </w:r>
    </w:p>
    <w:p w:rsidR="000D3528" w:rsidRDefault="00DA0B29" w:rsidP="00DC57E9">
      <w:pPr>
        <w:pStyle w:val="FootnoteText"/>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Mountbatten could of course have forced the Prime Minister’s hand, as signalled by the letter of dissent he handed to the First Lord of the Admiralty on 2 November.  </w:t>
      </w:r>
      <w:r w:rsidR="00016475" w:rsidRPr="00354F57">
        <w:rPr>
          <w:rFonts w:asciiTheme="majorBidi" w:hAnsiTheme="majorBidi" w:cstheme="majorBidi"/>
          <w:sz w:val="24"/>
          <w:szCs w:val="24"/>
        </w:rPr>
        <w:t>Other than Mountbatten himself</w:t>
      </w:r>
      <w:r w:rsidRPr="00354F57">
        <w:rPr>
          <w:rFonts w:asciiTheme="majorBidi" w:hAnsiTheme="majorBidi" w:cstheme="majorBidi"/>
          <w:sz w:val="24"/>
          <w:szCs w:val="24"/>
        </w:rPr>
        <w:t>,</w:t>
      </w:r>
      <w:r w:rsidR="00016475" w:rsidRPr="00354F57">
        <w:rPr>
          <w:rFonts w:asciiTheme="majorBidi" w:hAnsiTheme="majorBidi" w:cstheme="majorBidi"/>
          <w:sz w:val="24"/>
          <w:szCs w:val="24"/>
        </w:rPr>
        <w:t xml:space="preserve"> the one person with a clear knowledge of whether or not </w:t>
      </w:r>
      <w:r w:rsidR="0085444B" w:rsidRPr="00354F57">
        <w:rPr>
          <w:rFonts w:asciiTheme="majorBidi" w:hAnsiTheme="majorBidi" w:cstheme="majorBidi"/>
          <w:sz w:val="24"/>
          <w:szCs w:val="24"/>
        </w:rPr>
        <w:t>he</w:t>
      </w:r>
      <w:r w:rsidR="00016475" w:rsidRPr="00354F57">
        <w:rPr>
          <w:rFonts w:asciiTheme="majorBidi" w:hAnsiTheme="majorBidi" w:cstheme="majorBidi"/>
          <w:sz w:val="24"/>
          <w:szCs w:val="24"/>
        </w:rPr>
        <w:t xml:space="preserve"> seriously intended resignation on the eve of invasion was </w:t>
      </w:r>
      <w:r w:rsidR="0085444B" w:rsidRPr="00354F57">
        <w:rPr>
          <w:rFonts w:asciiTheme="majorBidi" w:hAnsiTheme="majorBidi" w:cstheme="majorBidi"/>
          <w:sz w:val="24"/>
          <w:szCs w:val="24"/>
        </w:rPr>
        <w:t>Lord Hailsham.  In early 1980 the former First Lord</w:t>
      </w:r>
      <w:r w:rsidR="00016475" w:rsidRPr="00354F57">
        <w:rPr>
          <w:rFonts w:asciiTheme="majorBidi" w:hAnsiTheme="majorBidi" w:cstheme="majorBidi"/>
          <w:sz w:val="24"/>
          <w:szCs w:val="24"/>
        </w:rPr>
        <w:t xml:space="preserve"> was invited by the Cabinet Secretary, Sir Robert Armstrong, to read the transcript of a programme based upon Mountbatten’s filmed reminiscences of Suez.  By now Lord </w:t>
      </w:r>
      <w:r w:rsidR="0085444B" w:rsidRPr="00354F57">
        <w:rPr>
          <w:rFonts w:asciiTheme="majorBidi" w:hAnsiTheme="majorBidi" w:cstheme="majorBidi"/>
          <w:sz w:val="24"/>
          <w:szCs w:val="24"/>
        </w:rPr>
        <w:t>Chancellor, Hailsham</w:t>
      </w:r>
      <w:r w:rsidR="00016475" w:rsidRPr="00354F57">
        <w:rPr>
          <w:rFonts w:asciiTheme="majorBidi" w:hAnsiTheme="majorBidi" w:cstheme="majorBidi"/>
          <w:sz w:val="24"/>
          <w:szCs w:val="24"/>
        </w:rPr>
        <w:t xml:space="preserve"> described the recently deceased Mountbatten’s remarks as ‘not </w:t>
      </w:r>
      <w:r w:rsidR="0085444B" w:rsidRPr="00354F57">
        <w:rPr>
          <w:rFonts w:asciiTheme="majorBidi" w:hAnsiTheme="majorBidi" w:cstheme="majorBidi"/>
          <w:sz w:val="24"/>
          <w:szCs w:val="24"/>
        </w:rPr>
        <w:t>history but fiction.’  Hi</w:t>
      </w:r>
      <w:r w:rsidR="00016475" w:rsidRPr="00354F57">
        <w:rPr>
          <w:rFonts w:asciiTheme="majorBidi" w:hAnsiTheme="majorBidi" w:cstheme="majorBidi"/>
          <w:sz w:val="24"/>
          <w:szCs w:val="24"/>
        </w:rPr>
        <w:t>s annoyance extended to writing a memorandum of correction, but in so doing he exposed his own lapses of memory.</w:t>
      </w:r>
      <w:r w:rsidR="00016475" w:rsidRPr="00354F57">
        <w:rPr>
          <w:rStyle w:val="FootnoteReference"/>
          <w:rFonts w:asciiTheme="majorBidi" w:hAnsiTheme="majorBidi" w:cstheme="majorBidi"/>
          <w:sz w:val="24"/>
          <w:szCs w:val="24"/>
        </w:rPr>
        <w:footnoteReference w:id="57"/>
      </w:r>
      <w:r w:rsidR="00DC57E9">
        <w:rPr>
          <w:rFonts w:asciiTheme="majorBidi" w:hAnsiTheme="majorBidi" w:cstheme="majorBidi"/>
          <w:sz w:val="24"/>
          <w:szCs w:val="24"/>
        </w:rPr>
        <w:t xml:space="preserve">  </w:t>
      </w:r>
    </w:p>
    <w:p w:rsidR="00016475" w:rsidRPr="00354F57" w:rsidRDefault="00DC57E9" w:rsidP="00DC57E9">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That autumn </w:t>
      </w:r>
      <w:r w:rsidR="00016475" w:rsidRPr="00354F57">
        <w:rPr>
          <w:rFonts w:asciiTheme="majorBidi" w:hAnsiTheme="majorBidi" w:cstheme="majorBidi"/>
          <w:sz w:val="24"/>
          <w:szCs w:val="24"/>
        </w:rPr>
        <w:t xml:space="preserve">the BBC pulled the second part of its late night series </w:t>
      </w:r>
      <w:r w:rsidR="00016475" w:rsidRPr="00354F57">
        <w:rPr>
          <w:rFonts w:asciiTheme="majorBidi" w:hAnsiTheme="majorBidi" w:cstheme="majorBidi"/>
          <w:i/>
          <w:iCs/>
          <w:sz w:val="24"/>
          <w:szCs w:val="24"/>
        </w:rPr>
        <w:t>Lord Mountbatten Remembers</w:t>
      </w:r>
      <w:r w:rsidR="00016475" w:rsidRPr="00354F57">
        <w:rPr>
          <w:rFonts w:asciiTheme="majorBidi" w:hAnsiTheme="majorBidi" w:cstheme="majorBidi"/>
          <w:sz w:val="24"/>
          <w:szCs w:val="24"/>
        </w:rPr>
        <w:t>.  Edited and framed by Ludovic Kennedy, this extended tribute to a fallen hero was originally intended as si</w:t>
      </w:r>
      <w:r>
        <w:rPr>
          <w:rFonts w:asciiTheme="majorBidi" w:hAnsiTheme="majorBidi" w:cstheme="majorBidi"/>
          <w:sz w:val="24"/>
          <w:szCs w:val="24"/>
        </w:rPr>
        <w:t>x half-</w:t>
      </w:r>
      <w:r w:rsidR="00016475" w:rsidRPr="00354F57">
        <w:rPr>
          <w:rFonts w:asciiTheme="majorBidi" w:hAnsiTheme="majorBidi" w:cstheme="majorBidi"/>
          <w:sz w:val="24"/>
          <w:szCs w:val="24"/>
        </w:rPr>
        <w:t>hour programmes of Mountbatten speaking from beyond the grave.  In fact footage of the loquacious Lord Louis had been shot at Broadlands in the spring of 1972.  Mountbatten had asked his son-in-law</w:t>
      </w:r>
      <w:r>
        <w:rPr>
          <w:rFonts w:asciiTheme="majorBidi" w:hAnsiTheme="majorBidi" w:cstheme="majorBidi"/>
          <w:sz w:val="24"/>
          <w:szCs w:val="24"/>
        </w:rPr>
        <w:t>,</w:t>
      </w:r>
      <w:r w:rsidR="00016475" w:rsidRPr="00354F57">
        <w:rPr>
          <w:rFonts w:asciiTheme="majorBidi" w:hAnsiTheme="majorBidi" w:cstheme="majorBidi"/>
          <w:sz w:val="24"/>
          <w:szCs w:val="24"/>
        </w:rPr>
        <w:t xml:space="preserve"> the </w:t>
      </w:r>
      <w:r>
        <w:rPr>
          <w:rFonts w:asciiTheme="majorBidi" w:hAnsiTheme="majorBidi" w:cstheme="majorBidi"/>
          <w:sz w:val="24"/>
          <w:szCs w:val="24"/>
        </w:rPr>
        <w:t>film</w:t>
      </w:r>
      <w:r w:rsidR="00016475" w:rsidRPr="00354F57">
        <w:rPr>
          <w:rFonts w:asciiTheme="majorBidi" w:hAnsiTheme="majorBidi" w:cstheme="majorBidi"/>
          <w:sz w:val="24"/>
          <w:szCs w:val="24"/>
        </w:rPr>
        <w:t xml:space="preserve"> producer John </w:t>
      </w:r>
      <w:r>
        <w:rPr>
          <w:rFonts w:asciiTheme="majorBidi" w:hAnsiTheme="majorBidi" w:cstheme="majorBidi"/>
          <w:sz w:val="24"/>
          <w:szCs w:val="24"/>
        </w:rPr>
        <w:t xml:space="preserve">(Lord) </w:t>
      </w:r>
      <w:r w:rsidR="00016475" w:rsidRPr="00354F57">
        <w:rPr>
          <w:rFonts w:asciiTheme="majorBidi" w:hAnsiTheme="majorBidi" w:cstheme="majorBidi"/>
          <w:sz w:val="24"/>
          <w:szCs w:val="24"/>
        </w:rPr>
        <w:t>Brabourne</w:t>
      </w:r>
      <w:r>
        <w:rPr>
          <w:rFonts w:asciiTheme="majorBidi" w:hAnsiTheme="majorBidi" w:cstheme="majorBidi"/>
          <w:sz w:val="24"/>
          <w:szCs w:val="24"/>
        </w:rPr>
        <w:t>,</w:t>
      </w:r>
      <w:r w:rsidR="00016475" w:rsidRPr="00354F57">
        <w:rPr>
          <w:rFonts w:asciiTheme="majorBidi" w:hAnsiTheme="majorBidi" w:cstheme="majorBidi"/>
          <w:sz w:val="24"/>
          <w:szCs w:val="24"/>
        </w:rPr>
        <w:t xml:space="preserve"> to reunite for two weekends in May the same team that had made his much </w:t>
      </w:r>
      <w:r w:rsidR="00016475" w:rsidRPr="00354F57">
        <w:rPr>
          <w:rFonts w:asciiTheme="majorBidi" w:hAnsiTheme="majorBidi" w:cstheme="majorBidi"/>
          <w:sz w:val="24"/>
          <w:szCs w:val="24"/>
        </w:rPr>
        <w:lastRenderedPageBreak/>
        <w:t>heralded TV life.  The intention was to film a less inhibited record of Mountbatten’s career</w:t>
      </w:r>
      <w:r w:rsidR="000D3528">
        <w:rPr>
          <w:rFonts w:asciiTheme="majorBidi" w:hAnsiTheme="majorBidi" w:cstheme="majorBidi"/>
          <w:sz w:val="24"/>
          <w:szCs w:val="24"/>
        </w:rPr>
        <w:t>,</w:t>
      </w:r>
      <w:r w:rsidR="00016475" w:rsidRPr="00354F57">
        <w:rPr>
          <w:rFonts w:asciiTheme="majorBidi" w:hAnsiTheme="majorBidi" w:cstheme="majorBidi"/>
          <w:sz w:val="24"/>
          <w:szCs w:val="24"/>
        </w:rPr>
        <w:t xml:space="preserve"> suitable only for posthumous screening.</w:t>
      </w:r>
      <w:r w:rsidR="00016475" w:rsidRPr="00354F57">
        <w:rPr>
          <w:rStyle w:val="FootnoteReference"/>
          <w:rFonts w:asciiTheme="majorBidi" w:hAnsiTheme="majorBidi" w:cstheme="majorBidi"/>
          <w:sz w:val="24"/>
          <w:szCs w:val="24"/>
        </w:rPr>
        <w:footnoteReference w:id="58"/>
      </w:r>
      <w:r w:rsidR="00016475" w:rsidRPr="00354F57">
        <w:rPr>
          <w:rFonts w:asciiTheme="majorBidi" w:hAnsiTheme="majorBidi" w:cstheme="majorBidi"/>
          <w:sz w:val="24"/>
          <w:szCs w:val="24"/>
        </w:rPr>
        <w:t xml:space="preserve">  The tongue was clearly a lot looser than in previous television appearances.  Even so, Mountbatten’s comments in front of the camera were more temperate than the pre-production notes recorded on his cue cards.  Nowhere was this more evident than in the episode on Suez which the BBC agreed not to broadcast: Mountbatten may have courted controversy by accusing Eden of abusing prime ministerial power, but at least he dropped the idea of declaring him ‘mad’.</w:t>
      </w:r>
      <w:r w:rsidR="00016475" w:rsidRPr="00354F57">
        <w:rPr>
          <w:rStyle w:val="FootnoteReference"/>
          <w:rFonts w:asciiTheme="majorBidi" w:hAnsiTheme="majorBidi" w:cstheme="majorBidi"/>
          <w:sz w:val="24"/>
          <w:szCs w:val="24"/>
        </w:rPr>
        <w:footnoteReference w:id="59"/>
      </w:r>
      <w:r w:rsidR="00016475" w:rsidRPr="00354F57">
        <w:rPr>
          <w:rFonts w:asciiTheme="majorBidi" w:hAnsiTheme="majorBidi" w:cstheme="majorBidi"/>
          <w:sz w:val="24"/>
          <w:szCs w:val="24"/>
        </w:rPr>
        <w:t xml:space="preserve">  </w:t>
      </w:r>
    </w:p>
    <w:p w:rsidR="00016475" w:rsidRPr="00354F57" w:rsidRDefault="00016475" w:rsidP="000D3528">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Screened twice in August 1979 following Mountbatten’s assassination, Ludovic Kennedy’s film obituary had attracted warm praise.  With his wartime experience in the Navy and past acquaintance with Mountbatten he seemed an obvious choice to work on </w:t>
      </w:r>
      <w:r w:rsidRPr="00354F57">
        <w:rPr>
          <w:rFonts w:asciiTheme="majorBidi" w:hAnsiTheme="majorBidi" w:cstheme="majorBidi"/>
          <w:i/>
          <w:iCs/>
          <w:sz w:val="24"/>
          <w:szCs w:val="24"/>
        </w:rPr>
        <w:t>Lord Mountbatten Remembers</w:t>
      </w:r>
      <w:r w:rsidRPr="00354F57">
        <w:rPr>
          <w:rFonts w:asciiTheme="majorBidi" w:hAnsiTheme="majorBidi" w:cstheme="majorBidi"/>
          <w:sz w:val="24"/>
          <w:szCs w:val="24"/>
        </w:rPr>
        <w:t xml:space="preserve">, recruiting the Prince of Wales to introduce the first episode.  The series was seen as a coda to Kennedy’s obituary, but in fact Mountbatten had signalled shortly before his death an eagerness for the film footage to be screened in a suitable format.  Prince Charles’s </w:t>
      </w:r>
      <w:r w:rsidR="000D3528">
        <w:rPr>
          <w:rFonts w:asciiTheme="majorBidi" w:hAnsiTheme="majorBidi" w:cstheme="majorBidi"/>
          <w:sz w:val="24"/>
          <w:szCs w:val="24"/>
        </w:rPr>
        <w:t xml:space="preserve">quiet </w:t>
      </w:r>
      <w:r w:rsidRPr="00354F57">
        <w:rPr>
          <w:rFonts w:asciiTheme="majorBidi" w:hAnsiTheme="majorBidi" w:cstheme="majorBidi"/>
          <w:sz w:val="24"/>
          <w:szCs w:val="24"/>
        </w:rPr>
        <w:t xml:space="preserve">decision to withdraw became known, but not Mountbatten’s request shortly before his death </w:t>
      </w:r>
      <w:r w:rsidR="000D3528">
        <w:rPr>
          <w:rFonts w:asciiTheme="majorBidi" w:hAnsiTheme="majorBidi" w:cstheme="majorBidi"/>
          <w:sz w:val="24"/>
          <w:szCs w:val="24"/>
        </w:rPr>
        <w:t>that</w:t>
      </w:r>
      <w:r w:rsidRPr="00354F57">
        <w:rPr>
          <w:rFonts w:asciiTheme="majorBidi" w:hAnsiTheme="majorBidi" w:cstheme="majorBidi"/>
          <w:sz w:val="24"/>
          <w:szCs w:val="24"/>
        </w:rPr>
        <w:t xml:space="preserve"> the film shot seven years earlier </w:t>
      </w:r>
      <w:proofErr w:type="gramStart"/>
      <w:r w:rsidR="000D3528">
        <w:rPr>
          <w:rFonts w:asciiTheme="majorBidi" w:hAnsiTheme="majorBidi" w:cstheme="majorBidi"/>
          <w:sz w:val="24"/>
          <w:szCs w:val="24"/>
        </w:rPr>
        <w:t>be</w:t>
      </w:r>
      <w:proofErr w:type="gramEnd"/>
      <w:r w:rsidR="000D3528">
        <w:rPr>
          <w:rFonts w:asciiTheme="majorBidi" w:hAnsiTheme="majorBidi" w:cstheme="majorBidi"/>
          <w:sz w:val="24"/>
          <w:szCs w:val="24"/>
        </w:rPr>
        <w:t xml:space="preserve"> </w:t>
      </w:r>
      <w:r w:rsidRPr="00354F57">
        <w:rPr>
          <w:rFonts w:asciiTheme="majorBidi" w:hAnsiTheme="majorBidi" w:cstheme="majorBidi"/>
          <w:sz w:val="24"/>
          <w:szCs w:val="24"/>
        </w:rPr>
        <w:t>aired in his lifetime.  In June 1979 the trustees of the Broadlands Archives and the BBC had agreed a contract, with the producer accepting that no programme would be broadcast if the Cabinet Office objected.  Lord Brabourne admitted to Armstrong in July of the following year that, if not seriously injured when the</w:t>
      </w:r>
      <w:r w:rsidR="000D3528">
        <w:rPr>
          <w:rFonts w:asciiTheme="majorBidi" w:hAnsiTheme="majorBidi" w:cstheme="majorBidi"/>
          <w:sz w:val="24"/>
          <w:szCs w:val="24"/>
        </w:rPr>
        <w:t xml:space="preserve"> IRA blew up</w:t>
      </w:r>
      <w:r w:rsidRPr="00354F57">
        <w:rPr>
          <w:rFonts w:asciiTheme="majorBidi" w:hAnsiTheme="majorBidi" w:cstheme="majorBidi"/>
          <w:sz w:val="24"/>
          <w:szCs w:val="24"/>
        </w:rPr>
        <w:t xml:space="preserve"> </w:t>
      </w:r>
      <w:r w:rsidR="000D3528">
        <w:rPr>
          <w:rFonts w:asciiTheme="majorBidi" w:hAnsiTheme="majorBidi" w:cstheme="majorBidi"/>
          <w:sz w:val="24"/>
          <w:szCs w:val="24"/>
        </w:rPr>
        <w:t>Mountbatten’s boat in Mullaghmore harbour</w:t>
      </w:r>
      <w:r w:rsidRPr="00354F57">
        <w:rPr>
          <w:rFonts w:asciiTheme="majorBidi" w:hAnsiTheme="majorBidi" w:cstheme="majorBidi"/>
          <w:sz w:val="24"/>
          <w:szCs w:val="24"/>
        </w:rPr>
        <w:t xml:space="preserve">, he would have terminated negotiations with the BBC.  Had this proved impossible then Brabourne would have insisted the Corporation respect the Cabinet Office’s power of veto.  In the event no </w:t>
      </w:r>
      <w:r w:rsidRPr="00354F57">
        <w:rPr>
          <w:rFonts w:asciiTheme="majorBidi" w:hAnsiTheme="majorBidi" w:cstheme="majorBidi"/>
          <w:sz w:val="24"/>
          <w:szCs w:val="24"/>
        </w:rPr>
        <w:lastRenderedPageBreak/>
        <w:t>final signing</w:t>
      </w:r>
      <w:r w:rsidR="000D3528">
        <w:rPr>
          <w:rFonts w:asciiTheme="majorBidi" w:hAnsiTheme="majorBidi" w:cstheme="majorBidi"/>
          <w:sz w:val="24"/>
          <w:szCs w:val="24"/>
        </w:rPr>
        <w:t xml:space="preserve"> took place, and in the convalescent</w:t>
      </w:r>
      <w:r w:rsidRPr="00354F57">
        <w:rPr>
          <w:rFonts w:asciiTheme="majorBidi" w:hAnsiTheme="majorBidi" w:cstheme="majorBidi"/>
          <w:sz w:val="24"/>
          <w:szCs w:val="24"/>
        </w:rPr>
        <w:t xml:space="preserve"> Brabourne’s absence Kennedy and colleagues had pressed ahead with producing the six programmes.</w:t>
      </w:r>
      <w:r w:rsidRPr="00354F57">
        <w:rPr>
          <w:rStyle w:val="FootnoteReference"/>
          <w:rFonts w:asciiTheme="majorBidi" w:hAnsiTheme="majorBidi" w:cstheme="majorBidi"/>
          <w:sz w:val="24"/>
          <w:szCs w:val="24"/>
        </w:rPr>
        <w:footnoteReference w:id="60"/>
      </w:r>
      <w:r w:rsidRPr="00354F57">
        <w:rPr>
          <w:rFonts w:asciiTheme="majorBidi" w:hAnsiTheme="majorBidi" w:cstheme="majorBidi"/>
          <w:sz w:val="24"/>
          <w:szCs w:val="24"/>
        </w:rPr>
        <w:t xml:space="preserve">  </w:t>
      </w:r>
    </w:p>
    <w:p w:rsidR="00016475" w:rsidRPr="00354F57" w:rsidRDefault="00016475" w:rsidP="000D3528">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Lord Brabourne clearly feared the series wou</w:t>
      </w:r>
      <w:r w:rsidR="000D3528">
        <w:rPr>
          <w:rFonts w:asciiTheme="majorBidi" w:hAnsiTheme="majorBidi" w:cstheme="majorBidi"/>
          <w:sz w:val="24"/>
          <w:szCs w:val="24"/>
        </w:rPr>
        <w:t>ld portray his late father-in-</w:t>
      </w:r>
      <w:r w:rsidRPr="00354F57">
        <w:rPr>
          <w:rFonts w:asciiTheme="majorBidi" w:hAnsiTheme="majorBidi" w:cstheme="majorBidi"/>
          <w:sz w:val="24"/>
          <w:szCs w:val="24"/>
        </w:rPr>
        <w:t>law in a</w:t>
      </w:r>
      <w:r w:rsidR="000D3528">
        <w:rPr>
          <w:rFonts w:asciiTheme="majorBidi" w:hAnsiTheme="majorBidi" w:cstheme="majorBidi"/>
          <w:sz w:val="24"/>
          <w:szCs w:val="24"/>
        </w:rPr>
        <w:t>n</w:t>
      </w:r>
      <w:r w:rsidRPr="00354F57">
        <w:rPr>
          <w:rFonts w:asciiTheme="majorBidi" w:hAnsiTheme="majorBidi" w:cstheme="majorBidi"/>
          <w:sz w:val="24"/>
          <w:szCs w:val="24"/>
        </w:rPr>
        <w:t xml:space="preserve"> </w:t>
      </w:r>
      <w:r w:rsidR="000D3528">
        <w:rPr>
          <w:rFonts w:asciiTheme="majorBidi" w:hAnsiTheme="majorBidi" w:cstheme="majorBidi"/>
          <w:sz w:val="24"/>
          <w:szCs w:val="24"/>
        </w:rPr>
        <w:t>un</w:t>
      </w:r>
      <w:r w:rsidRPr="00354F57">
        <w:rPr>
          <w:rFonts w:asciiTheme="majorBidi" w:hAnsiTheme="majorBidi" w:cstheme="majorBidi"/>
          <w:sz w:val="24"/>
          <w:szCs w:val="24"/>
        </w:rPr>
        <w:t xml:space="preserve">favourable light.  One suspects the same view was held by the Queen given the access to all relevant correspondence enjoyed by her private secretary Sir Michael Palliser.  The depth of briefing provided to Downing Street suggests a </w:t>
      </w:r>
      <w:r w:rsidR="000D3528">
        <w:rPr>
          <w:rFonts w:asciiTheme="majorBidi" w:hAnsiTheme="majorBidi" w:cstheme="majorBidi"/>
          <w:sz w:val="24"/>
          <w:szCs w:val="24"/>
        </w:rPr>
        <w:t>parallel</w:t>
      </w:r>
      <w:r w:rsidRPr="00354F57">
        <w:rPr>
          <w:rFonts w:asciiTheme="majorBidi" w:hAnsiTheme="majorBidi" w:cstheme="majorBidi"/>
          <w:sz w:val="24"/>
          <w:szCs w:val="24"/>
        </w:rPr>
        <w:t xml:space="preserve"> concern on Mrs Thatcher’s part that s</w:t>
      </w:r>
      <w:r w:rsidR="000D3528">
        <w:rPr>
          <w:rFonts w:asciiTheme="majorBidi" w:hAnsiTheme="majorBidi" w:cstheme="majorBidi"/>
          <w:sz w:val="24"/>
          <w:szCs w:val="24"/>
        </w:rPr>
        <w:t>uch a high profile victim of Republican</w:t>
      </w:r>
      <w:r w:rsidRPr="00354F57">
        <w:rPr>
          <w:rFonts w:asciiTheme="majorBidi" w:hAnsiTheme="majorBidi" w:cstheme="majorBidi"/>
          <w:sz w:val="24"/>
          <w:szCs w:val="24"/>
        </w:rPr>
        <w:t xml:space="preserve"> terrorism should so speedily become mired in controversy.  The Broadlands trustees clearly sought to accommodate the Cabinet Office’s reservations regarding every programme, but most especially the episode on Suez.  Sir Ian Trethowan, the BBC Director General, was similarly sympathetic to government concerns, witness the time of broadcast.  Trethowan was wary of excessive editorial control at the behest of Whitehall, especially over a</w:t>
      </w:r>
      <w:r w:rsidR="000D3528">
        <w:rPr>
          <w:rFonts w:asciiTheme="majorBidi" w:hAnsiTheme="majorBidi" w:cstheme="majorBidi"/>
          <w:sz w:val="24"/>
          <w:szCs w:val="24"/>
        </w:rPr>
        <w:t>n episode</w:t>
      </w:r>
      <w:r w:rsidRPr="00354F57">
        <w:rPr>
          <w:rFonts w:asciiTheme="majorBidi" w:hAnsiTheme="majorBidi" w:cstheme="majorBidi"/>
          <w:sz w:val="24"/>
          <w:szCs w:val="24"/>
        </w:rPr>
        <w:t xml:space="preserve"> seen by his generation of broadcasters as television’s finest hour.  No doubt he felt reluctant to go beyond asking that Kennedy accommodate specific requests to tailor the shooting script.  Eventually, however, Trethowan had to order the programme be dropped.  The Broadlands trustees </w:t>
      </w:r>
      <w:r w:rsidR="000D3528">
        <w:rPr>
          <w:rFonts w:asciiTheme="majorBidi" w:hAnsiTheme="majorBidi" w:cstheme="majorBidi"/>
          <w:sz w:val="24"/>
          <w:szCs w:val="24"/>
        </w:rPr>
        <w:t xml:space="preserve">had </w:t>
      </w:r>
      <w:r w:rsidRPr="00354F57">
        <w:rPr>
          <w:rFonts w:asciiTheme="majorBidi" w:hAnsiTheme="majorBidi" w:cstheme="majorBidi"/>
          <w:sz w:val="24"/>
          <w:szCs w:val="24"/>
        </w:rPr>
        <w:t xml:space="preserve">acceded to the wishes of the Cabinet Secretary and withdrew their permission to use the relevant film footage.  Ironically therefore the absence of a legal agreement proved </w:t>
      </w:r>
      <w:r w:rsidR="000D3528">
        <w:rPr>
          <w:rFonts w:asciiTheme="majorBidi" w:hAnsiTheme="majorBidi" w:cstheme="majorBidi"/>
          <w:sz w:val="24"/>
          <w:szCs w:val="24"/>
        </w:rPr>
        <w:t>in the event</w:t>
      </w:r>
      <w:r w:rsidRPr="00354F57">
        <w:rPr>
          <w:rFonts w:asciiTheme="majorBidi" w:hAnsiTheme="majorBidi" w:cstheme="majorBidi"/>
          <w:sz w:val="24"/>
          <w:szCs w:val="24"/>
        </w:rPr>
        <w:t xml:space="preserve"> to Brabourne’s advantage.</w:t>
      </w:r>
      <w:r w:rsidRPr="00354F57">
        <w:rPr>
          <w:rStyle w:val="FootnoteReference"/>
          <w:rFonts w:asciiTheme="majorBidi" w:hAnsiTheme="majorBidi" w:cstheme="majorBidi"/>
          <w:sz w:val="24"/>
          <w:szCs w:val="24"/>
        </w:rPr>
        <w:footnoteReference w:id="61"/>
      </w:r>
      <w:r w:rsidRPr="00354F57">
        <w:rPr>
          <w:rFonts w:asciiTheme="majorBidi" w:hAnsiTheme="majorBidi" w:cstheme="majorBidi"/>
          <w:sz w:val="24"/>
          <w:szCs w:val="24"/>
        </w:rPr>
        <w:t xml:space="preserve">  </w:t>
      </w:r>
    </w:p>
    <w:p w:rsidR="00016475" w:rsidRPr="00354F57" w:rsidRDefault="00016475" w:rsidP="00354F57">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 xml:space="preserve">Armstrong’s principal concern regarding the Suez programme was the impact of Mountbatten’s trenchant comments upon Arab opinion at what the Foreign Office judged an especially sensitive time in the Middle East.  Kennedy and his eventual champion at </w:t>
      </w:r>
      <w:r w:rsidRPr="00354F57">
        <w:rPr>
          <w:rFonts w:asciiTheme="majorBidi" w:hAnsiTheme="majorBidi" w:cstheme="majorBidi"/>
          <w:i/>
          <w:iCs/>
          <w:sz w:val="24"/>
          <w:szCs w:val="24"/>
        </w:rPr>
        <w:t xml:space="preserve">The </w:t>
      </w:r>
      <w:r w:rsidRPr="00354F57">
        <w:rPr>
          <w:rFonts w:asciiTheme="majorBidi" w:hAnsiTheme="majorBidi" w:cstheme="majorBidi"/>
          <w:i/>
          <w:iCs/>
          <w:sz w:val="24"/>
          <w:szCs w:val="24"/>
        </w:rPr>
        <w:lastRenderedPageBreak/>
        <w:t>Times</w:t>
      </w:r>
      <w:r w:rsidR="000D3528">
        <w:rPr>
          <w:rFonts w:asciiTheme="majorBidi" w:hAnsiTheme="majorBidi" w:cstheme="majorBidi"/>
          <w:sz w:val="24"/>
          <w:szCs w:val="24"/>
        </w:rPr>
        <w:t>,</w:t>
      </w:r>
      <w:r w:rsidRPr="00354F57">
        <w:rPr>
          <w:rFonts w:asciiTheme="majorBidi" w:hAnsiTheme="majorBidi" w:cstheme="majorBidi"/>
          <w:sz w:val="24"/>
          <w:szCs w:val="24"/>
        </w:rPr>
        <w:t xml:space="preserve"> Bernard Levin</w:t>
      </w:r>
      <w:r w:rsidR="000D3528">
        <w:rPr>
          <w:rFonts w:asciiTheme="majorBidi" w:hAnsiTheme="majorBidi" w:cstheme="majorBidi"/>
          <w:sz w:val="24"/>
          <w:szCs w:val="24"/>
        </w:rPr>
        <w:t>,</w:t>
      </w:r>
      <w:r w:rsidRPr="00354F57">
        <w:rPr>
          <w:rFonts w:asciiTheme="majorBidi" w:hAnsiTheme="majorBidi" w:cstheme="majorBidi"/>
          <w:sz w:val="24"/>
          <w:szCs w:val="24"/>
        </w:rPr>
        <w:t xml:space="preserve"> insisted that the</w:t>
      </w:r>
      <w:r w:rsidR="000D3528">
        <w:rPr>
          <w:rFonts w:asciiTheme="majorBidi" w:hAnsiTheme="majorBidi" w:cstheme="majorBidi"/>
          <w:sz w:val="24"/>
          <w:szCs w:val="24"/>
        </w:rPr>
        <w:t xml:space="preserve"> situation was always sensitive;</w:t>
      </w:r>
      <w:r w:rsidRPr="00354F57">
        <w:rPr>
          <w:rFonts w:asciiTheme="majorBidi" w:hAnsiTheme="majorBidi" w:cstheme="majorBidi"/>
          <w:sz w:val="24"/>
          <w:szCs w:val="24"/>
        </w:rPr>
        <w:t xml:space="preserve"> and hostile Arab opinion towards Britain might shift after hearing such a prominent figure denounce Eden’s adventurism.  Both Kennedy and Levin rejected Armstrong’s insistence on a ‘breach of confidential relationships</w:t>
      </w:r>
      <w:r w:rsidR="000D3528">
        <w:rPr>
          <w:rFonts w:asciiTheme="majorBidi" w:hAnsiTheme="majorBidi" w:cstheme="majorBidi"/>
          <w:sz w:val="24"/>
          <w:szCs w:val="24"/>
        </w:rPr>
        <w:t>,</w:t>
      </w:r>
      <w:r w:rsidRPr="00354F57">
        <w:rPr>
          <w:rFonts w:asciiTheme="majorBidi" w:hAnsiTheme="majorBidi" w:cstheme="majorBidi"/>
          <w:sz w:val="24"/>
          <w:szCs w:val="24"/>
        </w:rPr>
        <w:t xml:space="preserve">’ as defined four years earlier in the </w:t>
      </w:r>
      <w:r w:rsidRPr="00354F57">
        <w:rPr>
          <w:rFonts w:asciiTheme="majorBidi" w:hAnsiTheme="majorBidi" w:cstheme="majorBidi"/>
          <w:i/>
          <w:iCs/>
          <w:sz w:val="24"/>
          <w:szCs w:val="24"/>
        </w:rPr>
        <w:t>Report of the Privy Counsellors on Ministerial Memoirs</w:t>
      </w:r>
      <w:r w:rsidRPr="00354F57">
        <w:rPr>
          <w:rFonts w:asciiTheme="majorBidi" w:hAnsiTheme="majorBidi" w:cstheme="majorBidi"/>
          <w:sz w:val="24"/>
          <w:szCs w:val="24"/>
        </w:rPr>
        <w:t>.  They pointed out that Lord Radcliffe’s committee, set up in response to the furore surrounding publication of Richard Crossman’s diaries, had recommended mini</w:t>
      </w:r>
      <w:r w:rsidR="000D3528">
        <w:rPr>
          <w:rFonts w:asciiTheme="majorBidi" w:hAnsiTheme="majorBidi" w:cstheme="majorBidi"/>
          <w:sz w:val="24"/>
          <w:szCs w:val="24"/>
        </w:rPr>
        <w:t>sters and officials wait 15</w:t>
      </w:r>
      <w:r w:rsidRPr="00354F57">
        <w:rPr>
          <w:rFonts w:asciiTheme="majorBidi" w:hAnsiTheme="majorBidi" w:cstheme="majorBidi"/>
          <w:sz w:val="24"/>
          <w:szCs w:val="24"/>
        </w:rPr>
        <w:t xml:space="preserve"> years before airing their views in public.</w:t>
      </w:r>
      <w:r w:rsidRPr="00354F57">
        <w:rPr>
          <w:rStyle w:val="FootnoteReference"/>
          <w:rFonts w:asciiTheme="majorBidi" w:hAnsiTheme="majorBidi" w:cstheme="majorBidi"/>
          <w:sz w:val="24"/>
          <w:szCs w:val="24"/>
        </w:rPr>
        <w:footnoteReference w:id="62"/>
      </w:r>
    </w:p>
    <w:p w:rsidR="00016475" w:rsidRPr="00354F57" w:rsidRDefault="00016475" w:rsidP="000D3528">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Armstrong and his advisers rejected this argument on the grounds that all the ministers named except Eden were alive, and in the case of Lord Hailsham still holding high office.  Kennedy and his director cut some of the harsher remarks concerning Hailsham, Macmillan, and the Earl of Selkirk, but their refusal to remove Mountbatten’s repeated criticism of Eden was seen by Armstrong as confirmation that the programme could not be broadcast in a meaningful and mutually acceptable form.  Aware of Mrs Thatcher’s concern for the impact on a now elderly Macmillan, and urged on by the Lord Chancellor, the Cabinet Secretary refused further compromise.</w:t>
      </w:r>
      <w:r w:rsidRPr="00354F57">
        <w:rPr>
          <w:rStyle w:val="FootnoteReference"/>
          <w:rFonts w:asciiTheme="majorBidi" w:hAnsiTheme="majorBidi" w:cstheme="majorBidi"/>
          <w:sz w:val="24"/>
          <w:szCs w:val="24"/>
        </w:rPr>
        <w:footnoteReference w:id="63"/>
      </w:r>
      <w:r w:rsidRPr="00354F57">
        <w:rPr>
          <w:rFonts w:asciiTheme="majorBidi" w:hAnsiTheme="majorBidi" w:cstheme="majorBidi"/>
          <w:sz w:val="24"/>
          <w:szCs w:val="24"/>
        </w:rPr>
        <w:t xml:space="preserve">  Buckingham Palace continued to monitor a dispute that </w:t>
      </w:r>
      <w:r w:rsidR="000D3528">
        <w:rPr>
          <w:rFonts w:asciiTheme="majorBidi" w:hAnsiTheme="majorBidi" w:cstheme="majorBidi"/>
          <w:sz w:val="24"/>
          <w:szCs w:val="24"/>
        </w:rPr>
        <w:t>had begu</w:t>
      </w:r>
      <w:r w:rsidRPr="00354F57">
        <w:rPr>
          <w:rFonts w:asciiTheme="majorBidi" w:hAnsiTheme="majorBidi" w:cstheme="majorBidi"/>
          <w:sz w:val="24"/>
          <w:szCs w:val="24"/>
        </w:rPr>
        <w:t xml:space="preserve">n just four months after Mountbatten’s death, </w:t>
      </w:r>
      <w:r w:rsidR="000D3528">
        <w:rPr>
          <w:rFonts w:asciiTheme="majorBidi" w:hAnsiTheme="majorBidi" w:cstheme="majorBidi"/>
          <w:sz w:val="24"/>
          <w:szCs w:val="24"/>
        </w:rPr>
        <w:t>but</w:t>
      </w:r>
      <w:r w:rsidRPr="00354F57">
        <w:rPr>
          <w:rFonts w:asciiTheme="majorBidi" w:hAnsiTheme="majorBidi" w:cstheme="majorBidi"/>
          <w:sz w:val="24"/>
          <w:szCs w:val="24"/>
        </w:rPr>
        <w:t xml:space="preserve"> was </w:t>
      </w:r>
      <w:r w:rsidR="000D3528">
        <w:rPr>
          <w:rFonts w:asciiTheme="majorBidi" w:hAnsiTheme="majorBidi" w:cstheme="majorBidi"/>
          <w:sz w:val="24"/>
          <w:szCs w:val="24"/>
        </w:rPr>
        <w:t xml:space="preserve">only </w:t>
      </w:r>
      <w:r w:rsidRPr="00354F57">
        <w:rPr>
          <w:rFonts w:asciiTheme="majorBidi" w:hAnsiTheme="majorBidi" w:cstheme="majorBidi"/>
          <w:sz w:val="24"/>
          <w:szCs w:val="24"/>
        </w:rPr>
        <w:t>picked up by the press the following summer.  It finally became a matter of public and parliamentary debate over a fortnight in November</w:t>
      </w:r>
      <w:r w:rsidR="000D3528">
        <w:rPr>
          <w:rFonts w:asciiTheme="majorBidi" w:hAnsiTheme="majorBidi" w:cstheme="majorBidi"/>
          <w:sz w:val="24"/>
          <w:szCs w:val="24"/>
        </w:rPr>
        <w:t>,</w:t>
      </w:r>
      <w:r w:rsidRPr="00354F57">
        <w:rPr>
          <w:rFonts w:asciiTheme="majorBidi" w:hAnsiTheme="majorBidi" w:cstheme="majorBidi"/>
          <w:sz w:val="24"/>
          <w:szCs w:val="24"/>
        </w:rPr>
        <w:t xml:space="preserve"> when Levin’s column included Mountbatten’s leaked comments regarding Eden and collusion.  The size and prominence of Levin’s first article generated letters to </w:t>
      </w:r>
      <w:r w:rsidRPr="00354F57">
        <w:rPr>
          <w:rFonts w:asciiTheme="majorBidi" w:hAnsiTheme="majorBidi" w:cstheme="majorBidi"/>
          <w:i/>
          <w:iCs/>
          <w:sz w:val="24"/>
          <w:szCs w:val="24"/>
        </w:rPr>
        <w:t>The Times</w:t>
      </w:r>
      <w:r w:rsidRPr="00354F57">
        <w:rPr>
          <w:rFonts w:asciiTheme="majorBidi" w:hAnsiTheme="majorBidi" w:cstheme="majorBidi"/>
          <w:sz w:val="24"/>
          <w:szCs w:val="24"/>
        </w:rPr>
        <w:t>, above all Hailsham’s lengthy explanation as to why</w:t>
      </w:r>
      <w:r w:rsidR="005E7434">
        <w:rPr>
          <w:rFonts w:asciiTheme="majorBidi" w:hAnsiTheme="majorBidi" w:cstheme="majorBidi"/>
          <w:sz w:val="24"/>
          <w:szCs w:val="24"/>
        </w:rPr>
        <w:t>,</w:t>
      </w:r>
      <w:r w:rsidRPr="00354F57">
        <w:rPr>
          <w:rFonts w:asciiTheme="majorBidi" w:hAnsiTheme="majorBidi" w:cstheme="majorBidi"/>
          <w:sz w:val="24"/>
          <w:szCs w:val="24"/>
        </w:rPr>
        <w:t xml:space="preserve"> ‘Lord Mountbatten’s memory must have played him completely false by the time that the </w:t>
      </w:r>
      <w:r w:rsidRPr="00354F57">
        <w:rPr>
          <w:rFonts w:asciiTheme="majorBidi" w:hAnsiTheme="majorBidi" w:cstheme="majorBidi"/>
          <w:sz w:val="24"/>
          <w:szCs w:val="24"/>
        </w:rPr>
        <w:lastRenderedPageBreak/>
        <w:t xml:space="preserve">programme was recorded.’  The Lord Chancellor’s carefully crafted blend of respect and rebuttal had been seen and approved by the Cabinet Office.  Prior to this Armstrong had himself appeared in the correspondence columns of the </w:t>
      </w:r>
      <w:r w:rsidRPr="00354F57">
        <w:rPr>
          <w:rFonts w:asciiTheme="majorBidi" w:hAnsiTheme="majorBidi" w:cstheme="majorBidi"/>
          <w:i/>
          <w:iCs/>
          <w:sz w:val="24"/>
          <w:szCs w:val="24"/>
        </w:rPr>
        <w:t>Listener</w:t>
      </w:r>
      <w:r w:rsidRPr="00354F57">
        <w:rPr>
          <w:rFonts w:asciiTheme="majorBidi" w:hAnsiTheme="majorBidi" w:cstheme="majorBidi"/>
          <w:sz w:val="24"/>
          <w:szCs w:val="24"/>
        </w:rPr>
        <w:t xml:space="preserve"> when he agreed to Ludovic Kennedy replicating a letter within the latter’s postscript to an account of the affair published the previous week.</w:t>
      </w:r>
      <w:r w:rsidRPr="00354F57">
        <w:rPr>
          <w:rStyle w:val="FootnoteReference"/>
          <w:rFonts w:asciiTheme="majorBidi" w:hAnsiTheme="majorBidi" w:cstheme="majorBidi"/>
          <w:sz w:val="24"/>
          <w:szCs w:val="24"/>
        </w:rPr>
        <w:footnoteReference w:id="64"/>
      </w:r>
      <w:r w:rsidRPr="00354F57">
        <w:rPr>
          <w:rFonts w:asciiTheme="majorBidi" w:hAnsiTheme="majorBidi" w:cstheme="majorBidi"/>
          <w:sz w:val="24"/>
          <w:szCs w:val="24"/>
        </w:rPr>
        <w:t xml:space="preserve">  </w:t>
      </w:r>
    </w:p>
    <w:p w:rsidR="00FD4A92" w:rsidRDefault="00016475" w:rsidP="00354F57">
      <w:pPr>
        <w:spacing w:line="480" w:lineRule="auto"/>
        <w:ind w:firstLine="720"/>
        <w:jc w:val="both"/>
        <w:rPr>
          <w:rFonts w:asciiTheme="majorBidi" w:hAnsiTheme="majorBidi" w:cstheme="majorBidi"/>
          <w:sz w:val="24"/>
          <w:szCs w:val="24"/>
        </w:rPr>
      </w:pPr>
      <w:r w:rsidRPr="00354F57">
        <w:rPr>
          <w:rFonts w:asciiTheme="majorBidi" w:hAnsiTheme="majorBidi" w:cstheme="majorBidi"/>
          <w:sz w:val="24"/>
          <w:szCs w:val="24"/>
        </w:rPr>
        <w:t>Neither Kennedy nor Levin debated the accuracy of comments made in the programme, although this was crucial to their argument that ‘the truth’ was being suppressed ‘in the teeth of Lord Mountbatten’s wishes.’  Noting that ‘the Establishment censorship machine had won a notable victory,’ Levin insisted that his intention was not to adjudicate in a conflict of testimony, but merely allow ‘Mountbatten be heard posthumously through the gag that had been tied round his words.’</w:t>
      </w:r>
      <w:r w:rsidRPr="00354F57">
        <w:rPr>
          <w:rStyle w:val="FootnoteReference"/>
          <w:rFonts w:asciiTheme="majorBidi" w:hAnsiTheme="majorBidi" w:cstheme="majorBidi"/>
          <w:sz w:val="24"/>
          <w:szCs w:val="24"/>
        </w:rPr>
        <w:footnoteReference w:id="65"/>
      </w:r>
      <w:r w:rsidRPr="00354F57">
        <w:rPr>
          <w:rFonts w:asciiTheme="majorBidi" w:hAnsiTheme="majorBidi" w:cstheme="majorBidi"/>
          <w:sz w:val="24"/>
          <w:szCs w:val="24"/>
        </w:rPr>
        <w:t xml:space="preserve">  The controversy was shortlived, and rates only a passing mention in Mountbatten’s official biography.  Armstrong was particularly sensitive to the feelings of Lady Avon, and to the scarcely disguised view among Mountbatten’s relatives that his performance across all six programmes could be construed as unflattering and perhaps even demeaning.  However, the Cabinet Secretary’s abiding concern remained the impact of the Suez programme upon all parties in the Middle East conflict, both Arab and Israeli.  On this matter the Cabinet Office, Downing Street and the Foreign Office were all in agreement, with Buckingham Palace hardly likely to demur.</w:t>
      </w:r>
      <w:r w:rsidRPr="00354F57">
        <w:rPr>
          <w:rStyle w:val="FootnoteReference"/>
          <w:rFonts w:asciiTheme="majorBidi" w:hAnsiTheme="majorBidi" w:cstheme="majorBidi"/>
          <w:sz w:val="24"/>
          <w:szCs w:val="24"/>
        </w:rPr>
        <w:footnoteReference w:id="66"/>
      </w:r>
    </w:p>
    <w:p w:rsidR="00CD4209" w:rsidRDefault="00A839FC" w:rsidP="00CD420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FA40A5">
        <w:rPr>
          <w:rFonts w:asciiTheme="majorBidi" w:hAnsiTheme="majorBidi" w:cstheme="majorBidi"/>
          <w:sz w:val="24"/>
          <w:szCs w:val="24"/>
        </w:rPr>
        <w:t xml:space="preserve">harsh </w:t>
      </w:r>
      <w:r>
        <w:rPr>
          <w:rFonts w:asciiTheme="majorBidi" w:hAnsiTheme="majorBidi" w:cstheme="majorBidi"/>
          <w:sz w:val="24"/>
          <w:szCs w:val="24"/>
        </w:rPr>
        <w:t>reality was that, h</w:t>
      </w:r>
      <w:r w:rsidRPr="00354F57">
        <w:rPr>
          <w:rFonts w:asciiTheme="majorBidi" w:hAnsiTheme="majorBidi" w:cstheme="majorBidi"/>
          <w:sz w:val="24"/>
          <w:szCs w:val="24"/>
        </w:rPr>
        <w:t xml:space="preserve">owever </w:t>
      </w:r>
      <w:r>
        <w:rPr>
          <w:rFonts w:asciiTheme="majorBidi" w:hAnsiTheme="majorBidi" w:cstheme="majorBidi"/>
          <w:sz w:val="24"/>
          <w:szCs w:val="24"/>
        </w:rPr>
        <w:t>flawed or faithful his memory of Suez</w:t>
      </w:r>
      <w:r w:rsidR="00FA40A5">
        <w:rPr>
          <w:rFonts w:asciiTheme="majorBidi" w:hAnsiTheme="majorBidi" w:cstheme="majorBidi"/>
          <w:sz w:val="24"/>
          <w:szCs w:val="24"/>
        </w:rPr>
        <w:t xml:space="preserve">, an elderly </w:t>
      </w:r>
      <w:r>
        <w:rPr>
          <w:rFonts w:asciiTheme="majorBidi" w:hAnsiTheme="majorBidi" w:cstheme="majorBidi"/>
          <w:sz w:val="24"/>
          <w:szCs w:val="24"/>
        </w:rPr>
        <w:t>Mountbatten</w:t>
      </w:r>
      <w:r w:rsidRPr="00354F57">
        <w:rPr>
          <w:rFonts w:asciiTheme="majorBidi" w:hAnsiTheme="majorBidi" w:cstheme="majorBidi"/>
          <w:sz w:val="24"/>
          <w:szCs w:val="24"/>
        </w:rPr>
        <w:t xml:space="preserve"> </w:t>
      </w:r>
      <w:r w:rsidR="00FA40A5">
        <w:rPr>
          <w:rFonts w:asciiTheme="majorBidi" w:hAnsiTheme="majorBidi" w:cstheme="majorBidi"/>
          <w:sz w:val="24"/>
          <w:szCs w:val="24"/>
        </w:rPr>
        <w:t>found it increasingly hard to</w:t>
      </w:r>
      <w:r w:rsidRPr="00354F57">
        <w:rPr>
          <w:rFonts w:asciiTheme="majorBidi" w:hAnsiTheme="majorBidi" w:cstheme="majorBidi"/>
          <w:sz w:val="24"/>
          <w:szCs w:val="24"/>
        </w:rPr>
        <w:t xml:space="preserve"> distinguish between exaggeration and actuality.  </w:t>
      </w:r>
      <w:r w:rsidRPr="00354F57">
        <w:rPr>
          <w:rFonts w:asciiTheme="majorBidi" w:hAnsiTheme="majorBidi" w:cstheme="majorBidi"/>
          <w:sz w:val="24"/>
          <w:szCs w:val="24"/>
        </w:rPr>
        <w:lastRenderedPageBreak/>
        <w:t>This was especially ironic given his obsession with bequeathing to both family and nation a definitive archive of his life.  That same archive, replete with duplicates of official documents, contained the evidence contradicting his most extravagant claims.</w:t>
      </w:r>
      <w:r w:rsidRPr="00354F57">
        <w:rPr>
          <w:rStyle w:val="FootnoteReference"/>
          <w:rFonts w:asciiTheme="majorBidi" w:hAnsiTheme="majorBidi" w:cstheme="majorBidi"/>
          <w:sz w:val="24"/>
          <w:szCs w:val="24"/>
        </w:rPr>
        <w:footnoteReference w:id="67"/>
      </w:r>
      <w:r w:rsidR="00FA40A5">
        <w:rPr>
          <w:rFonts w:asciiTheme="majorBidi" w:hAnsiTheme="majorBidi" w:cstheme="majorBidi"/>
          <w:sz w:val="24"/>
          <w:szCs w:val="24"/>
        </w:rPr>
        <w:t xml:space="preserve">  Mountbatten was </w:t>
      </w:r>
      <w:r w:rsidR="009C0F04">
        <w:rPr>
          <w:rFonts w:asciiTheme="majorBidi" w:hAnsiTheme="majorBidi" w:cstheme="majorBidi"/>
          <w:sz w:val="24"/>
          <w:szCs w:val="24"/>
        </w:rPr>
        <w:t xml:space="preserve">of course </w:t>
      </w:r>
      <w:r w:rsidR="00FA40A5">
        <w:rPr>
          <w:rFonts w:asciiTheme="majorBidi" w:hAnsiTheme="majorBidi" w:cstheme="majorBidi"/>
          <w:sz w:val="24"/>
          <w:szCs w:val="24"/>
        </w:rPr>
        <w:t xml:space="preserve">by no means alone in insisting that all three services, led by the Royal Navy, had performed in exemplary fashion when securing control of Port Said and its immediate hinterland.  The long shadow of Dieppe lay over any </w:t>
      </w:r>
      <w:r w:rsidR="00B03D42">
        <w:rPr>
          <w:rFonts w:asciiTheme="majorBidi" w:hAnsiTheme="majorBidi" w:cstheme="majorBidi"/>
          <w:sz w:val="24"/>
          <w:szCs w:val="24"/>
        </w:rPr>
        <w:t>amphibious attack on a large port, especially when the build-up to the actual landings was so ponderous, prolonged, and problematic.  Yet the overall operation, not least t</w:t>
      </w:r>
      <w:r w:rsidR="00CD4209">
        <w:rPr>
          <w:rFonts w:asciiTheme="majorBidi" w:hAnsiTheme="majorBidi" w:cstheme="majorBidi"/>
          <w:sz w:val="24"/>
          <w:szCs w:val="24"/>
        </w:rPr>
        <w:t>he use of carrier-based commandos</w:t>
      </w:r>
      <w:r w:rsidR="00B03D42">
        <w:rPr>
          <w:rFonts w:asciiTheme="majorBidi" w:hAnsiTheme="majorBidi" w:cstheme="majorBidi"/>
          <w:sz w:val="24"/>
          <w:szCs w:val="24"/>
        </w:rPr>
        <w:t>, was testimony to th</w:t>
      </w:r>
      <w:r w:rsidR="00CD4209">
        <w:rPr>
          <w:rFonts w:asciiTheme="majorBidi" w:hAnsiTheme="majorBidi" w:cstheme="majorBidi"/>
          <w:sz w:val="24"/>
          <w:szCs w:val="24"/>
        </w:rPr>
        <w:t>e lasting legacy of Combined Operations.  The First Sea Lord’s</w:t>
      </w:r>
      <w:r w:rsidR="00B03D42">
        <w:rPr>
          <w:rFonts w:asciiTheme="majorBidi" w:hAnsiTheme="majorBidi" w:cstheme="majorBidi"/>
          <w:sz w:val="24"/>
          <w:szCs w:val="24"/>
        </w:rPr>
        <w:t xml:space="preserve"> strong sense of personal s</w:t>
      </w:r>
      <w:r w:rsidR="00CD4209">
        <w:rPr>
          <w:rFonts w:asciiTheme="majorBidi" w:hAnsiTheme="majorBidi" w:cstheme="majorBidi"/>
          <w:sz w:val="24"/>
          <w:szCs w:val="24"/>
        </w:rPr>
        <w:t>atisfaction was tempered by French force</w:t>
      </w:r>
      <w:r w:rsidR="00B03D42">
        <w:rPr>
          <w:rFonts w:asciiTheme="majorBidi" w:hAnsiTheme="majorBidi" w:cstheme="majorBidi"/>
          <w:sz w:val="24"/>
          <w:szCs w:val="24"/>
        </w:rPr>
        <w:t>s signalling a potentially muc</w:t>
      </w:r>
      <w:r w:rsidR="00CD4209">
        <w:rPr>
          <w:rFonts w:asciiTheme="majorBidi" w:hAnsiTheme="majorBidi" w:cstheme="majorBidi"/>
          <w:sz w:val="24"/>
          <w:szCs w:val="24"/>
        </w:rPr>
        <w:t xml:space="preserve">h greater degree of success, whether at the time </w:t>
      </w:r>
      <w:r w:rsidR="00CD4209" w:rsidRPr="00301438">
        <w:rPr>
          <w:rFonts w:asciiTheme="majorBidi" w:hAnsiTheme="majorBidi" w:cstheme="majorBidi"/>
          <w:i/>
          <w:iCs/>
          <w:sz w:val="24"/>
          <w:szCs w:val="24"/>
        </w:rPr>
        <w:t>or</w:t>
      </w:r>
      <w:r w:rsidR="00CD4209">
        <w:rPr>
          <w:rFonts w:asciiTheme="majorBidi" w:hAnsiTheme="majorBidi" w:cstheme="majorBidi"/>
          <w:sz w:val="24"/>
          <w:szCs w:val="24"/>
        </w:rPr>
        <w:t xml:space="preserve"> at the onset of the crisis</w:t>
      </w:r>
      <w:r w:rsidR="00B03D42">
        <w:rPr>
          <w:rFonts w:asciiTheme="majorBidi" w:hAnsiTheme="majorBidi" w:cstheme="majorBidi"/>
          <w:sz w:val="24"/>
          <w:szCs w:val="24"/>
        </w:rPr>
        <w:t>.</w:t>
      </w:r>
      <w:r w:rsidR="00407174">
        <w:rPr>
          <w:rFonts w:asciiTheme="majorBidi" w:hAnsiTheme="majorBidi" w:cstheme="majorBidi"/>
          <w:sz w:val="24"/>
          <w:szCs w:val="24"/>
        </w:rPr>
        <w:t xml:space="preserve">  </w:t>
      </w:r>
    </w:p>
    <w:p w:rsidR="00A839FC" w:rsidRPr="00354F57" w:rsidRDefault="00407174" w:rsidP="000F4C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Mountbatten’s objections to military intervention</w:t>
      </w:r>
      <w:r w:rsidR="00CD4209">
        <w:rPr>
          <w:rFonts w:asciiTheme="majorBidi" w:hAnsiTheme="majorBidi" w:cstheme="majorBidi"/>
          <w:sz w:val="24"/>
          <w:szCs w:val="24"/>
        </w:rPr>
        <w:t xml:space="preserve"> were essentially strategic, </w:t>
      </w:r>
      <w:r w:rsidR="00B648B6">
        <w:rPr>
          <w:rFonts w:asciiTheme="majorBidi" w:hAnsiTheme="majorBidi" w:cstheme="majorBidi"/>
          <w:sz w:val="24"/>
          <w:szCs w:val="24"/>
        </w:rPr>
        <w:t xml:space="preserve">with </w:t>
      </w:r>
      <w:r w:rsidR="00CD4209">
        <w:rPr>
          <w:rFonts w:asciiTheme="majorBidi" w:hAnsiTheme="majorBidi" w:cstheme="majorBidi"/>
          <w:sz w:val="24"/>
          <w:szCs w:val="24"/>
        </w:rPr>
        <w:t xml:space="preserve">Cold War calculation </w:t>
      </w:r>
      <w:r w:rsidR="00B648B6">
        <w:rPr>
          <w:rFonts w:asciiTheme="majorBidi" w:hAnsiTheme="majorBidi" w:cstheme="majorBidi"/>
          <w:sz w:val="24"/>
          <w:szCs w:val="24"/>
        </w:rPr>
        <w:t>matching post-imperial insight</w:t>
      </w:r>
      <w:r w:rsidR="00CD4209">
        <w:rPr>
          <w:rFonts w:asciiTheme="majorBidi" w:hAnsiTheme="majorBidi" w:cstheme="majorBidi"/>
          <w:sz w:val="24"/>
          <w:szCs w:val="24"/>
        </w:rPr>
        <w:t xml:space="preserve">.  </w:t>
      </w:r>
      <w:r w:rsidR="00B648B6">
        <w:rPr>
          <w:rFonts w:asciiTheme="majorBidi" w:hAnsiTheme="majorBidi" w:cstheme="majorBidi"/>
          <w:sz w:val="24"/>
          <w:szCs w:val="24"/>
        </w:rPr>
        <w:t>This</w:t>
      </w:r>
      <w:r w:rsidR="00CD4209">
        <w:rPr>
          <w:rFonts w:asciiTheme="majorBidi" w:hAnsiTheme="majorBidi" w:cstheme="majorBidi"/>
          <w:sz w:val="24"/>
          <w:szCs w:val="24"/>
        </w:rPr>
        <w:t xml:space="preserve"> principled yet pragmatic dissent </w:t>
      </w:r>
      <w:r w:rsidR="00B648B6">
        <w:rPr>
          <w:rFonts w:asciiTheme="majorBidi" w:hAnsiTheme="majorBidi" w:cstheme="majorBidi"/>
          <w:sz w:val="24"/>
          <w:szCs w:val="24"/>
        </w:rPr>
        <w:t>was</w:t>
      </w:r>
      <w:r>
        <w:rPr>
          <w:rFonts w:asciiTheme="majorBidi" w:hAnsiTheme="majorBidi" w:cstheme="majorBidi"/>
          <w:sz w:val="24"/>
          <w:szCs w:val="24"/>
        </w:rPr>
        <w:t xml:space="preserve"> distorted</w:t>
      </w:r>
      <w:r w:rsidR="00B648B6">
        <w:rPr>
          <w:rFonts w:asciiTheme="majorBidi" w:hAnsiTheme="majorBidi" w:cstheme="majorBidi"/>
          <w:sz w:val="24"/>
          <w:szCs w:val="24"/>
        </w:rPr>
        <w:t xml:space="preserve"> late in life by his claim that Eden sh</w:t>
      </w:r>
      <w:r w:rsidR="00477126">
        <w:rPr>
          <w:rFonts w:asciiTheme="majorBidi" w:hAnsiTheme="majorBidi" w:cstheme="majorBidi"/>
          <w:sz w:val="24"/>
          <w:szCs w:val="24"/>
        </w:rPr>
        <w:t xml:space="preserve">ould have </w:t>
      </w:r>
      <w:r w:rsidR="00B648B6">
        <w:rPr>
          <w:rFonts w:asciiTheme="majorBidi" w:hAnsiTheme="majorBidi" w:cstheme="majorBidi"/>
          <w:sz w:val="24"/>
          <w:szCs w:val="24"/>
        </w:rPr>
        <w:t>resolved the Suez crisis</w:t>
      </w:r>
      <w:r w:rsidR="00A043E5">
        <w:rPr>
          <w:rFonts w:asciiTheme="majorBidi" w:hAnsiTheme="majorBidi" w:cstheme="majorBidi"/>
          <w:sz w:val="24"/>
          <w:szCs w:val="24"/>
        </w:rPr>
        <w:t xml:space="preserve"> in a swift and satisfactory fashion, </w:t>
      </w:r>
      <w:r w:rsidR="004350E5">
        <w:rPr>
          <w:rFonts w:asciiTheme="majorBidi" w:hAnsiTheme="majorBidi" w:cstheme="majorBidi"/>
          <w:sz w:val="24"/>
          <w:szCs w:val="24"/>
        </w:rPr>
        <w:t>pre-empting</w:t>
      </w:r>
      <w:r w:rsidR="00477126">
        <w:rPr>
          <w:rFonts w:asciiTheme="majorBidi" w:hAnsiTheme="majorBidi" w:cstheme="majorBidi"/>
          <w:sz w:val="24"/>
          <w:szCs w:val="24"/>
        </w:rPr>
        <w:t xml:space="preserve"> any rupture in </w:t>
      </w:r>
      <w:r w:rsidR="00A043E5">
        <w:rPr>
          <w:rFonts w:asciiTheme="majorBidi" w:hAnsiTheme="majorBidi" w:cstheme="majorBidi"/>
          <w:sz w:val="24"/>
          <w:szCs w:val="24"/>
        </w:rPr>
        <w:t>relations with America</w:t>
      </w:r>
      <w:r w:rsidR="00477126">
        <w:rPr>
          <w:rFonts w:asciiTheme="majorBidi" w:hAnsiTheme="majorBidi" w:cstheme="majorBidi"/>
          <w:sz w:val="24"/>
          <w:szCs w:val="24"/>
        </w:rPr>
        <w:t xml:space="preserve"> and </w:t>
      </w:r>
      <w:r w:rsidR="00A043E5">
        <w:rPr>
          <w:rFonts w:asciiTheme="majorBidi" w:hAnsiTheme="majorBidi" w:cstheme="majorBidi"/>
          <w:sz w:val="24"/>
          <w:szCs w:val="24"/>
        </w:rPr>
        <w:t>the Commonwealth</w:t>
      </w:r>
      <w:r w:rsidR="00477126">
        <w:rPr>
          <w:rFonts w:asciiTheme="majorBidi" w:hAnsiTheme="majorBidi" w:cstheme="majorBidi"/>
          <w:sz w:val="24"/>
          <w:szCs w:val="24"/>
        </w:rPr>
        <w:t>.</w:t>
      </w:r>
      <w:r w:rsidR="00A043E5">
        <w:rPr>
          <w:rFonts w:asciiTheme="majorBidi" w:hAnsiTheme="majorBidi" w:cstheme="majorBidi"/>
          <w:sz w:val="24"/>
          <w:szCs w:val="24"/>
        </w:rPr>
        <w:t xml:space="preserve">  </w:t>
      </w:r>
      <w:r w:rsidR="004350E5">
        <w:rPr>
          <w:rFonts w:asciiTheme="majorBidi" w:hAnsiTheme="majorBidi" w:cstheme="majorBidi"/>
          <w:sz w:val="24"/>
          <w:szCs w:val="24"/>
        </w:rPr>
        <w:t xml:space="preserve">Contrary to the impression given in the 1972 film footage, </w:t>
      </w:r>
      <w:r w:rsidR="00B648B6">
        <w:rPr>
          <w:rFonts w:asciiTheme="majorBidi" w:hAnsiTheme="majorBidi" w:cstheme="majorBidi"/>
          <w:sz w:val="24"/>
          <w:szCs w:val="24"/>
        </w:rPr>
        <w:t>the Prime Minister</w:t>
      </w:r>
      <w:r w:rsidR="00A043E5">
        <w:rPr>
          <w:rFonts w:asciiTheme="majorBidi" w:hAnsiTheme="majorBidi" w:cstheme="majorBidi"/>
          <w:sz w:val="24"/>
          <w:szCs w:val="24"/>
        </w:rPr>
        <w:t xml:space="preserve"> did not exacerbate the crisis by ignoring </w:t>
      </w:r>
      <w:r w:rsidR="00E57547">
        <w:rPr>
          <w:rFonts w:asciiTheme="majorBidi" w:hAnsiTheme="majorBidi" w:cstheme="majorBidi"/>
          <w:sz w:val="24"/>
          <w:szCs w:val="24"/>
        </w:rPr>
        <w:t>Mountbatten</w:t>
      </w:r>
      <w:r w:rsidR="00A043E5">
        <w:rPr>
          <w:rFonts w:asciiTheme="majorBidi" w:hAnsiTheme="majorBidi" w:cstheme="majorBidi"/>
          <w:sz w:val="24"/>
          <w:szCs w:val="24"/>
        </w:rPr>
        <w:t>’s i</w:t>
      </w:r>
      <w:r w:rsidR="004350E5">
        <w:rPr>
          <w:rFonts w:asciiTheme="majorBidi" w:hAnsiTheme="majorBidi" w:cstheme="majorBidi"/>
          <w:sz w:val="24"/>
          <w:szCs w:val="24"/>
        </w:rPr>
        <w:t>nitial</w:t>
      </w:r>
      <w:r w:rsidR="00A043E5">
        <w:rPr>
          <w:rFonts w:asciiTheme="majorBidi" w:hAnsiTheme="majorBidi" w:cstheme="majorBidi"/>
          <w:sz w:val="24"/>
          <w:szCs w:val="24"/>
        </w:rPr>
        <w:t xml:space="preserve"> advice</w:t>
      </w:r>
      <w:r w:rsidR="004350E5">
        <w:rPr>
          <w:rFonts w:asciiTheme="majorBidi" w:hAnsiTheme="majorBidi" w:cstheme="majorBidi"/>
          <w:sz w:val="24"/>
          <w:szCs w:val="24"/>
        </w:rPr>
        <w:t xml:space="preserve"> to strike hard and strike fast.  The reality was that </w:t>
      </w:r>
      <w:r w:rsidR="00E57547">
        <w:rPr>
          <w:rFonts w:asciiTheme="majorBidi" w:hAnsiTheme="majorBidi" w:cstheme="majorBidi"/>
          <w:sz w:val="24"/>
          <w:szCs w:val="24"/>
        </w:rPr>
        <w:t>the First Sea Lord</w:t>
      </w:r>
      <w:r w:rsidR="004350E5">
        <w:rPr>
          <w:rFonts w:asciiTheme="majorBidi" w:hAnsiTheme="majorBidi" w:cstheme="majorBidi"/>
          <w:sz w:val="24"/>
          <w:szCs w:val="24"/>
        </w:rPr>
        <w:t xml:space="preserve"> had almost immediately changed his mind, but </w:t>
      </w:r>
      <w:r w:rsidR="00E57547">
        <w:rPr>
          <w:rFonts w:asciiTheme="majorBidi" w:hAnsiTheme="majorBidi" w:cstheme="majorBidi"/>
          <w:sz w:val="24"/>
          <w:szCs w:val="24"/>
        </w:rPr>
        <w:t>in</w:t>
      </w:r>
      <w:r w:rsidR="00D97E2C">
        <w:rPr>
          <w:rFonts w:asciiTheme="majorBidi" w:hAnsiTheme="majorBidi" w:cstheme="majorBidi"/>
          <w:sz w:val="24"/>
          <w:szCs w:val="24"/>
        </w:rPr>
        <w:t xml:space="preserve"> later</w:t>
      </w:r>
      <w:r w:rsidR="00E57547">
        <w:rPr>
          <w:rFonts w:asciiTheme="majorBidi" w:hAnsiTheme="majorBidi" w:cstheme="majorBidi"/>
          <w:sz w:val="24"/>
          <w:szCs w:val="24"/>
        </w:rPr>
        <w:t xml:space="preserve"> years</w:t>
      </w:r>
      <w:r w:rsidR="00D97E2C">
        <w:rPr>
          <w:rFonts w:asciiTheme="majorBidi" w:hAnsiTheme="majorBidi" w:cstheme="majorBidi"/>
          <w:sz w:val="24"/>
          <w:szCs w:val="24"/>
        </w:rPr>
        <w:t xml:space="preserve"> this inconvenient truth did not fit his preferred version of events.  The need for ultimate vindication demanded a necessary distortion of the narrative, as Lord Hailsham pointed out after the great man’s death.  The irony is that Mountbatten had no need to rewrite history in that his </w:t>
      </w:r>
      <w:r w:rsidR="005C3D4E">
        <w:rPr>
          <w:rFonts w:asciiTheme="majorBidi" w:hAnsiTheme="majorBidi" w:cstheme="majorBidi"/>
          <w:sz w:val="24"/>
          <w:szCs w:val="24"/>
        </w:rPr>
        <w:t xml:space="preserve">opposition to military intervention was largely vindicated, and </w:t>
      </w:r>
      <w:r w:rsidR="005C3D4E">
        <w:rPr>
          <w:rFonts w:asciiTheme="majorBidi" w:hAnsiTheme="majorBidi" w:cstheme="majorBidi"/>
          <w:sz w:val="24"/>
          <w:szCs w:val="24"/>
        </w:rPr>
        <w:lastRenderedPageBreak/>
        <w:t xml:space="preserve">his </w:t>
      </w:r>
      <w:r w:rsidR="00E57547">
        <w:rPr>
          <w:rFonts w:asciiTheme="majorBidi" w:hAnsiTheme="majorBidi" w:cstheme="majorBidi"/>
          <w:sz w:val="24"/>
          <w:szCs w:val="24"/>
        </w:rPr>
        <w:t>reputation for fresh thinking</w:t>
      </w:r>
      <w:r w:rsidR="005C3D4E">
        <w:rPr>
          <w:rFonts w:asciiTheme="majorBidi" w:hAnsiTheme="majorBidi" w:cstheme="majorBidi"/>
          <w:sz w:val="24"/>
          <w:szCs w:val="24"/>
        </w:rPr>
        <w:t xml:space="preserve"> </w:t>
      </w:r>
      <w:r w:rsidR="00301438">
        <w:rPr>
          <w:rFonts w:asciiTheme="majorBidi" w:hAnsiTheme="majorBidi" w:cstheme="majorBidi"/>
          <w:sz w:val="24"/>
          <w:szCs w:val="24"/>
        </w:rPr>
        <w:t xml:space="preserve">enhanced </w:t>
      </w:r>
      <w:r w:rsidR="005C3D4E">
        <w:rPr>
          <w:rFonts w:asciiTheme="majorBidi" w:hAnsiTheme="majorBidi" w:cstheme="majorBidi"/>
          <w:sz w:val="24"/>
          <w:szCs w:val="24"/>
        </w:rPr>
        <w:t>by the deployment</w:t>
      </w:r>
      <w:r w:rsidR="000E2727">
        <w:rPr>
          <w:rFonts w:asciiTheme="majorBidi" w:hAnsiTheme="majorBidi" w:cstheme="majorBidi"/>
          <w:sz w:val="24"/>
          <w:szCs w:val="24"/>
        </w:rPr>
        <w:t xml:space="preserve"> of an airborne assault force.  </w:t>
      </w:r>
      <w:r w:rsidR="000F4C6F">
        <w:rPr>
          <w:rFonts w:asciiTheme="majorBidi" w:hAnsiTheme="majorBidi" w:cstheme="majorBidi"/>
          <w:sz w:val="24"/>
          <w:szCs w:val="24"/>
        </w:rPr>
        <w:t>Yet to</w:t>
      </w:r>
      <w:r w:rsidR="000E2727">
        <w:rPr>
          <w:rFonts w:asciiTheme="majorBidi" w:hAnsiTheme="majorBidi" w:cstheme="majorBidi"/>
          <w:sz w:val="24"/>
          <w:szCs w:val="24"/>
        </w:rPr>
        <w:t xml:space="preserve"> enjoy quiet satisfaction</w:t>
      </w:r>
      <w:r w:rsidR="00920727">
        <w:rPr>
          <w:rFonts w:asciiTheme="majorBidi" w:hAnsiTheme="majorBidi" w:cstheme="majorBidi"/>
          <w:sz w:val="24"/>
          <w:szCs w:val="24"/>
        </w:rPr>
        <w:t xml:space="preserve"> in being proved right</w:t>
      </w:r>
      <w:r w:rsidR="000F4C6F">
        <w:rPr>
          <w:rFonts w:asciiTheme="majorBidi" w:hAnsiTheme="majorBidi" w:cstheme="majorBidi"/>
          <w:sz w:val="24"/>
          <w:szCs w:val="24"/>
        </w:rPr>
        <w:t xml:space="preserve"> was never an option</w:t>
      </w:r>
      <w:r w:rsidR="00920727">
        <w:rPr>
          <w:rFonts w:asciiTheme="majorBidi" w:hAnsiTheme="majorBidi" w:cstheme="majorBidi"/>
          <w:sz w:val="24"/>
          <w:szCs w:val="24"/>
        </w:rPr>
        <w:t xml:space="preserve"> –</w:t>
      </w:r>
      <w:r w:rsidR="000F4C6F">
        <w:rPr>
          <w:rFonts w:asciiTheme="majorBidi" w:hAnsiTheme="majorBidi" w:cstheme="majorBidi"/>
          <w:sz w:val="24"/>
          <w:szCs w:val="24"/>
        </w:rPr>
        <w:t xml:space="preserve"> as with</w:t>
      </w:r>
      <w:r w:rsidR="00920727">
        <w:rPr>
          <w:rFonts w:asciiTheme="majorBidi" w:hAnsiTheme="majorBidi" w:cstheme="majorBidi"/>
          <w:sz w:val="24"/>
          <w:szCs w:val="24"/>
        </w:rPr>
        <w:t xml:space="preserve"> every other aspect of Dickie Mountbatten’s career, he had to be seen to be right.</w:t>
      </w:r>
    </w:p>
    <w:p w:rsidR="00FD4A92" w:rsidRPr="00354F57" w:rsidRDefault="00FD4A92" w:rsidP="00354F57">
      <w:pPr>
        <w:spacing w:line="480" w:lineRule="auto"/>
        <w:rPr>
          <w:rFonts w:asciiTheme="majorBidi" w:hAnsiTheme="majorBidi" w:cstheme="majorBidi"/>
          <w:sz w:val="24"/>
          <w:szCs w:val="24"/>
        </w:rPr>
      </w:pPr>
      <w:r w:rsidRPr="00354F57">
        <w:rPr>
          <w:rFonts w:asciiTheme="majorBidi" w:hAnsiTheme="majorBidi" w:cstheme="majorBidi"/>
          <w:sz w:val="24"/>
          <w:szCs w:val="24"/>
        </w:rPr>
        <w:br w:type="page"/>
      </w:r>
    </w:p>
    <w:p w:rsidR="00143AF3" w:rsidRPr="00143AF3" w:rsidRDefault="00143AF3" w:rsidP="00354F57">
      <w:pPr>
        <w:pStyle w:val="FootnoteText"/>
        <w:spacing w:line="480" w:lineRule="auto"/>
        <w:jc w:val="both"/>
        <w:rPr>
          <w:rFonts w:asciiTheme="majorBidi" w:hAnsiTheme="majorBidi" w:cstheme="majorBidi"/>
          <w:b/>
          <w:bCs/>
          <w:sz w:val="24"/>
          <w:szCs w:val="24"/>
        </w:rPr>
      </w:pPr>
      <w:r w:rsidRPr="00143AF3">
        <w:rPr>
          <w:rFonts w:asciiTheme="majorBidi" w:hAnsiTheme="majorBidi" w:cstheme="majorBidi"/>
          <w:b/>
          <w:bCs/>
          <w:sz w:val="24"/>
          <w:szCs w:val="24"/>
        </w:rPr>
        <w:lastRenderedPageBreak/>
        <w:t>References</w:t>
      </w:r>
    </w:p>
    <w:p w:rsidR="001720F7" w:rsidRPr="006A5860" w:rsidRDefault="006A5860" w:rsidP="00354F57">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Eden, Sir Anthony</w:t>
      </w:r>
      <w:r w:rsidR="00143AF3">
        <w:rPr>
          <w:rFonts w:asciiTheme="majorBidi" w:hAnsiTheme="majorBidi" w:cstheme="majorBidi"/>
          <w:sz w:val="24"/>
          <w:szCs w:val="24"/>
        </w:rPr>
        <w:t>.</w:t>
      </w:r>
      <w:r w:rsidR="001720F7" w:rsidRPr="00354F57">
        <w:rPr>
          <w:rFonts w:asciiTheme="majorBidi" w:hAnsiTheme="majorBidi" w:cstheme="majorBidi"/>
          <w:sz w:val="24"/>
          <w:szCs w:val="24"/>
        </w:rPr>
        <w:t xml:space="preserve"> </w:t>
      </w:r>
      <w:r w:rsidR="009E5EC1">
        <w:rPr>
          <w:rFonts w:asciiTheme="majorBidi" w:hAnsiTheme="majorBidi" w:cstheme="majorBidi"/>
          <w:i/>
          <w:iCs/>
          <w:sz w:val="24"/>
          <w:szCs w:val="24"/>
        </w:rPr>
        <w:t xml:space="preserve">The Memoirs of the </w:t>
      </w:r>
      <w:proofErr w:type="gramStart"/>
      <w:r w:rsidR="009E5EC1">
        <w:rPr>
          <w:rFonts w:asciiTheme="majorBidi" w:hAnsiTheme="majorBidi" w:cstheme="majorBidi"/>
          <w:i/>
          <w:iCs/>
          <w:sz w:val="24"/>
          <w:szCs w:val="24"/>
        </w:rPr>
        <w:t>Rt</w:t>
      </w:r>
      <w:proofErr w:type="gramEnd"/>
      <w:r w:rsidR="009E5EC1">
        <w:rPr>
          <w:rFonts w:asciiTheme="majorBidi" w:hAnsiTheme="majorBidi" w:cstheme="majorBidi"/>
          <w:i/>
          <w:iCs/>
          <w:sz w:val="24"/>
          <w:szCs w:val="24"/>
        </w:rPr>
        <w:t xml:space="preserve"> Hon</w:t>
      </w:r>
      <w:r w:rsidR="001720F7" w:rsidRPr="00354F57">
        <w:rPr>
          <w:rFonts w:asciiTheme="majorBidi" w:hAnsiTheme="majorBidi" w:cstheme="majorBidi"/>
          <w:i/>
          <w:iCs/>
          <w:sz w:val="24"/>
          <w:szCs w:val="24"/>
        </w:rPr>
        <w:t xml:space="preserve"> Sir Anthony Eden: Full Circle</w:t>
      </w:r>
      <w:r>
        <w:rPr>
          <w:rFonts w:asciiTheme="majorBidi" w:hAnsiTheme="majorBidi" w:cstheme="majorBidi"/>
          <w:sz w:val="24"/>
          <w:szCs w:val="24"/>
        </w:rPr>
        <w:t>. London: Cassell, 1960.</w:t>
      </w:r>
    </w:p>
    <w:p w:rsidR="00671A0A" w:rsidRDefault="00671A0A" w:rsidP="00354F57">
      <w:pPr>
        <w:pStyle w:val="FootnoteText"/>
        <w:spacing w:line="480" w:lineRule="auto"/>
        <w:jc w:val="both"/>
        <w:rPr>
          <w:rFonts w:asciiTheme="majorBidi" w:hAnsiTheme="majorBidi" w:cstheme="majorBidi"/>
          <w:sz w:val="24"/>
          <w:szCs w:val="24"/>
          <w:lang w:val="fr-FR"/>
        </w:rPr>
      </w:pPr>
      <w:r w:rsidRPr="00354F57">
        <w:rPr>
          <w:rFonts w:asciiTheme="majorBidi" w:hAnsiTheme="majorBidi" w:cstheme="majorBidi"/>
          <w:sz w:val="24"/>
          <w:szCs w:val="24"/>
        </w:rPr>
        <w:t>Barnett,</w:t>
      </w:r>
      <w:r w:rsidR="006A5860">
        <w:rPr>
          <w:rFonts w:asciiTheme="majorBidi" w:hAnsiTheme="majorBidi" w:cstheme="majorBidi"/>
          <w:sz w:val="24"/>
          <w:szCs w:val="24"/>
        </w:rPr>
        <w:t xml:space="preserve"> C</w:t>
      </w:r>
      <w:r w:rsidR="00744EDE">
        <w:rPr>
          <w:rFonts w:asciiTheme="majorBidi" w:hAnsiTheme="majorBidi" w:cstheme="majorBidi"/>
          <w:sz w:val="24"/>
          <w:szCs w:val="24"/>
        </w:rPr>
        <w:t>orelli</w:t>
      </w:r>
      <w:r w:rsidR="006A5860">
        <w:rPr>
          <w:rFonts w:asciiTheme="majorBidi" w:hAnsiTheme="majorBidi" w:cstheme="majorBidi"/>
          <w:sz w:val="24"/>
          <w:szCs w:val="24"/>
        </w:rPr>
        <w:t>.</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 xml:space="preserve">The Verdict of Peace: Britain </w:t>
      </w:r>
      <w:proofErr w:type="gramStart"/>
      <w:r w:rsidRPr="00354F57">
        <w:rPr>
          <w:rFonts w:asciiTheme="majorBidi" w:hAnsiTheme="majorBidi" w:cstheme="majorBidi"/>
          <w:i/>
          <w:iCs/>
          <w:sz w:val="24"/>
          <w:szCs w:val="24"/>
        </w:rPr>
        <w:t>Between</w:t>
      </w:r>
      <w:proofErr w:type="gramEnd"/>
      <w:r w:rsidRPr="00354F57">
        <w:rPr>
          <w:rFonts w:asciiTheme="majorBidi" w:hAnsiTheme="majorBidi" w:cstheme="majorBidi"/>
          <w:i/>
          <w:iCs/>
          <w:sz w:val="24"/>
          <w:szCs w:val="24"/>
        </w:rPr>
        <w:t xml:space="preserve"> Her Yesterday and the Future</w:t>
      </w:r>
      <w:r w:rsidR="006A5860">
        <w:rPr>
          <w:rFonts w:asciiTheme="majorBidi" w:hAnsiTheme="majorBidi" w:cstheme="majorBidi"/>
          <w:sz w:val="24"/>
          <w:szCs w:val="24"/>
        </w:rPr>
        <w:t xml:space="preserve">. </w:t>
      </w:r>
      <w:r w:rsidR="00744EDE">
        <w:rPr>
          <w:rFonts w:asciiTheme="majorBidi" w:hAnsiTheme="majorBidi" w:cstheme="majorBidi"/>
          <w:sz w:val="24"/>
          <w:szCs w:val="24"/>
          <w:lang w:val="fr-FR"/>
        </w:rPr>
        <w:t>London</w:t>
      </w:r>
      <w:r w:rsidR="006A5860" w:rsidRPr="00FC7FF7">
        <w:rPr>
          <w:rFonts w:asciiTheme="majorBidi" w:hAnsiTheme="majorBidi" w:cstheme="majorBidi"/>
          <w:sz w:val="24"/>
          <w:szCs w:val="24"/>
          <w:lang w:val="fr-FR"/>
        </w:rPr>
        <w:t>: Macmillan, 2001.</w:t>
      </w:r>
    </w:p>
    <w:p w:rsidR="006004E9" w:rsidRPr="006004E9" w:rsidRDefault="006004E9" w:rsidP="006004E9">
      <w:pPr>
        <w:pStyle w:val="FootnoteText"/>
        <w:spacing w:line="480" w:lineRule="auto"/>
        <w:jc w:val="both"/>
        <w:rPr>
          <w:rFonts w:asciiTheme="majorBidi" w:hAnsiTheme="majorBidi" w:cstheme="majorBidi"/>
          <w:sz w:val="24"/>
          <w:szCs w:val="24"/>
          <w:lang w:val="fr-FR"/>
        </w:rPr>
      </w:pPr>
      <w:r w:rsidRPr="006004E9">
        <w:rPr>
          <w:rFonts w:asciiTheme="majorBidi" w:hAnsiTheme="majorBidi" w:cstheme="majorBidi"/>
          <w:sz w:val="24"/>
          <w:szCs w:val="24"/>
          <w:lang w:val="fr-FR"/>
        </w:rPr>
        <w:t xml:space="preserve">Beaufre, Géneral d’Armée André. </w:t>
      </w:r>
      <w:r w:rsidRPr="006004E9">
        <w:rPr>
          <w:rFonts w:asciiTheme="majorBidi" w:hAnsiTheme="majorBidi" w:cstheme="majorBidi"/>
          <w:i/>
          <w:iCs/>
          <w:sz w:val="24"/>
          <w:szCs w:val="24"/>
          <w:lang w:val="fr-FR"/>
        </w:rPr>
        <w:t>Deterrence and Strategy</w:t>
      </w:r>
      <w:r w:rsidRPr="006004E9">
        <w:rPr>
          <w:rFonts w:asciiTheme="majorBidi" w:hAnsiTheme="majorBidi" w:cstheme="majorBidi"/>
          <w:sz w:val="24"/>
          <w:szCs w:val="24"/>
          <w:lang w:val="fr-FR"/>
        </w:rPr>
        <w:t>, London: Faber, 1965.</w:t>
      </w:r>
    </w:p>
    <w:p w:rsidR="00323236" w:rsidRDefault="006A5860" w:rsidP="006A5860">
      <w:pPr>
        <w:pStyle w:val="FootnoteText"/>
        <w:spacing w:line="480" w:lineRule="auto"/>
        <w:jc w:val="both"/>
        <w:rPr>
          <w:rFonts w:asciiTheme="majorBidi" w:hAnsiTheme="majorBidi" w:cstheme="majorBidi"/>
          <w:sz w:val="24"/>
          <w:szCs w:val="24"/>
        </w:rPr>
      </w:pPr>
      <w:r w:rsidRPr="00744EDE">
        <w:rPr>
          <w:rFonts w:asciiTheme="majorBidi" w:hAnsiTheme="majorBidi" w:cstheme="majorBidi"/>
          <w:sz w:val="24"/>
          <w:szCs w:val="24"/>
          <w:lang w:val="fr-FR"/>
        </w:rPr>
        <w:t xml:space="preserve">Beaufre, </w:t>
      </w:r>
      <w:r w:rsidR="00323236" w:rsidRPr="00744EDE">
        <w:rPr>
          <w:rFonts w:asciiTheme="majorBidi" w:hAnsiTheme="majorBidi" w:cstheme="majorBidi"/>
          <w:sz w:val="24"/>
          <w:szCs w:val="24"/>
          <w:lang w:val="fr-FR"/>
        </w:rPr>
        <w:t>Général d’Armée André</w:t>
      </w:r>
      <w:r w:rsidRPr="00744EDE">
        <w:rPr>
          <w:rFonts w:asciiTheme="majorBidi" w:hAnsiTheme="majorBidi" w:cstheme="majorBidi"/>
          <w:sz w:val="24"/>
          <w:szCs w:val="24"/>
          <w:lang w:val="fr-FR"/>
        </w:rPr>
        <w:t>.</w:t>
      </w:r>
      <w:r w:rsidR="00323236" w:rsidRPr="00744EDE">
        <w:rPr>
          <w:rFonts w:asciiTheme="majorBidi" w:hAnsiTheme="majorBidi" w:cstheme="majorBidi"/>
          <w:sz w:val="24"/>
          <w:szCs w:val="24"/>
          <w:lang w:val="fr-FR"/>
        </w:rPr>
        <w:t xml:space="preserve"> </w:t>
      </w:r>
      <w:proofErr w:type="gramStart"/>
      <w:r w:rsidR="00323236" w:rsidRPr="006D17F7">
        <w:rPr>
          <w:rFonts w:asciiTheme="majorBidi" w:hAnsiTheme="majorBidi" w:cstheme="majorBidi"/>
          <w:i/>
          <w:iCs/>
          <w:sz w:val="24"/>
          <w:szCs w:val="24"/>
        </w:rPr>
        <w:t>The Suez Expedition 1956</w:t>
      </w:r>
      <w:r w:rsidR="00323236" w:rsidRPr="006D17F7">
        <w:rPr>
          <w:rFonts w:asciiTheme="majorBidi" w:hAnsiTheme="majorBidi" w:cstheme="majorBidi"/>
          <w:sz w:val="24"/>
          <w:szCs w:val="24"/>
        </w:rPr>
        <w:t xml:space="preserve"> [</w:t>
      </w:r>
      <w:r w:rsidR="00323236" w:rsidRPr="006D17F7">
        <w:rPr>
          <w:rFonts w:asciiTheme="majorBidi" w:hAnsiTheme="majorBidi" w:cstheme="majorBidi"/>
          <w:i/>
          <w:iCs/>
          <w:sz w:val="24"/>
          <w:szCs w:val="24"/>
        </w:rPr>
        <w:t>L’Expédition de Suez</w:t>
      </w:r>
      <w:r w:rsidRPr="006D17F7">
        <w:rPr>
          <w:rFonts w:asciiTheme="majorBidi" w:hAnsiTheme="majorBidi" w:cstheme="majorBidi"/>
          <w:sz w:val="24"/>
          <w:szCs w:val="24"/>
        </w:rPr>
        <w:t>].</w:t>
      </w:r>
      <w:proofErr w:type="gramEnd"/>
      <w:r w:rsidRPr="006D17F7">
        <w:rPr>
          <w:rFonts w:asciiTheme="majorBidi" w:hAnsiTheme="majorBidi" w:cstheme="majorBidi"/>
          <w:sz w:val="24"/>
          <w:szCs w:val="24"/>
        </w:rPr>
        <w:t xml:space="preserve"> </w:t>
      </w:r>
      <w:r w:rsidR="00744EDE">
        <w:rPr>
          <w:rFonts w:asciiTheme="majorBidi" w:hAnsiTheme="majorBidi" w:cstheme="majorBidi"/>
          <w:sz w:val="24"/>
          <w:szCs w:val="24"/>
        </w:rPr>
        <w:t>London</w:t>
      </w:r>
      <w:r w:rsidRPr="00744EDE">
        <w:rPr>
          <w:rFonts w:asciiTheme="majorBidi" w:hAnsiTheme="majorBidi" w:cstheme="majorBidi"/>
          <w:sz w:val="24"/>
          <w:szCs w:val="24"/>
        </w:rPr>
        <w:t>:</w:t>
      </w:r>
      <w:r w:rsidR="00744EDE" w:rsidRPr="00744EDE">
        <w:rPr>
          <w:rFonts w:asciiTheme="majorBidi" w:hAnsiTheme="majorBidi" w:cstheme="majorBidi"/>
          <w:sz w:val="24"/>
          <w:szCs w:val="24"/>
        </w:rPr>
        <w:t xml:space="preserve"> Faber and Faber</w:t>
      </w:r>
      <w:r w:rsidRPr="00744EDE">
        <w:rPr>
          <w:rFonts w:asciiTheme="majorBidi" w:hAnsiTheme="majorBidi" w:cstheme="majorBidi"/>
          <w:sz w:val="24"/>
          <w:szCs w:val="24"/>
        </w:rPr>
        <w:t>, 1969.</w:t>
      </w:r>
    </w:p>
    <w:p w:rsidR="00323236" w:rsidRPr="00744EDE" w:rsidRDefault="00323236" w:rsidP="00354F57">
      <w:pPr>
        <w:pStyle w:val="FootnoteText"/>
        <w:spacing w:line="480" w:lineRule="auto"/>
        <w:jc w:val="both"/>
        <w:rPr>
          <w:rFonts w:asciiTheme="majorBidi" w:hAnsiTheme="majorBidi" w:cstheme="majorBidi"/>
          <w:sz w:val="24"/>
          <w:szCs w:val="24"/>
        </w:rPr>
      </w:pPr>
      <w:r w:rsidRPr="00744EDE">
        <w:rPr>
          <w:rFonts w:asciiTheme="majorBidi" w:hAnsiTheme="majorBidi" w:cstheme="majorBidi"/>
          <w:sz w:val="24"/>
          <w:szCs w:val="24"/>
        </w:rPr>
        <w:t>Beck,</w:t>
      </w:r>
      <w:r w:rsidR="00630948" w:rsidRPr="00744EDE">
        <w:rPr>
          <w:rFonts w:asciiTheme="majorBidi" w:hAnsiTheme="majorBidi" w:cstheme="majorBidi"/>
          <w:sz w:val="24"/>
          <w:szCs w:val="24"/>
        </w:rPr>
        <w:t xml:space="preserve"> Peter J.</w:t>
      </w:r>
      <w:r w:rsidRPr="00744EDE">
        <w:rPr>
          <w:rFonts w:asciiTheme="majorBidi" w:hAnsiTheme="majorBidi" w:cstheme="majorBidi"/>
          <w:sz w:val="24"/>
          <w:szCs w:val="24"/>
        </w:rPr>
        <w:t xml:space="preserve"> ‘‘The Less Said about Suez the Better</w:t>
      </w:r>
      <w:r w:rsidR="00630948" w:rsidRPr="00744EDE">
        <w:rPr>
          <w:rFonts w:asciiTheme="majorBidi" w:hAnsiTheme="majorBidi" w:cstheme="majorBidi"/>
          <w:sz w:val="24"/>
          <w:szCs w:val="24"/>
        </w:rPr>
        <w:t>’</w:t>
      </w:r>
      <w:r w:rsidRPr="00744EDE">
        <w:rPr>
          <w:rFonts w:asciiTheme="majorBidi" w:hAnsiTheme="majorBidi" w:cstheme="majorBidi"/>
          <w:sz w:val="24"/>
          <w:szCs w:val="24"/>
        </w:rPr>
        <w:t>: British Governments and the Polit</w:t>
      </w:r>
      <w:r w:rsidR="00143AF3" w:rsidRPr="00744EDE">
        <w:rPr>
          <w:rFonts w:asciiTheme="majorBidi" w:hAnsiTheme="majorBidi" w:cstheme="majorBidi"/>
          <w:sz w:val="24"/>
          <w:szCs w:val="24"/>
        </w:rPr>
        <w:t>ics of Suez’s History, 1956-67’</w:t>
      </w:r>
      <w:r w:rsidRPr="00744EDE">
        <w:rPr>
          <w:rFonts w:asciiTheme="majorBidi" w:hAnsiTheme="majorBidi" w:cstheme="majorBidi"/>
          <w:sz w:val="24"/>
          <w:szCs w:val="24"/>
        </w:rPr>
        <w:t xml:space="preserve">, </w:t>
      </w:r>
      <w:r w:rsidRPr="00744EDE">
        <w:rPr>
          <w:rFonts w:asciiTheme="majorBidi" w:hAnsiTheme="majorBidi" w:cstheme="majorBidi"/>
          <w:i/>
          <w:iCs/>
          <w:sz w:val="24"/>
          <w:szCs w:val="24"/>
        </w:rPr>
        <w:t>English Historical Review</w:t>
      </w:r>
      <w:r w:rsidR="00630948" w:rsidRPr="00744EDE">
        <w:rPr>
          <w:rFonts w:asciiTheme="majorBidi" w:hAnsiTheme="majorBidi" w:cstheme="majorBidi"/>
          <w:sz w:val="24"/>
          <w:szCs w:val="24"/>
        </w:rPr>
        <w:t xml:space="preserve"> 124 (2009): 605-40</w:t>
      </w:r>
      <w:r w:rsidRPr="00744EDE">
        <w:rPr>
          <w:rFonts w:asciiTheme="majorBidi" w:hAnsiTheme="majorBidi" w:cstheme="majorBidi"/>
          <w:sz w:val="24"/>
          <w:szCs w:val="24"/>
        </w:rPr>
        <w:t>.</w:t>
      </w:r>
    </w:p>
    <w:p w:rsidR="000E3B43" w:rsidRPr="00744EDE" w:rsidRDefault="00744EDE" w:rsidP="00354F57">
      <w:pPr>
        <w:pStyle w:val="FootnoteText"/>
        <w:spacing w:line="480" w:lineRule="auto"/>
        <w:jc w:val="both"/>
        <w:rPr>
          <w:rFonts w:asciiTheme="majorBidi" w:hAnsiTheme="majorBidi" w:cstheme="majorBidi"/>
          <w:sz w:val="24"/>
          <w:szCs w:val="24"/>
        </w:rPr>
      </w:pPr>
      <w:r w:rsidRPr="00744EDE">
        <w:rPr>
          <w:rFonts w:asciiTheme="majorBidi" w:hAnsiTheme="majorBidi" w:cstheme="majorBidi"/>
          <w:sz w:val="24"/>
          <w:szCs w:val="24"/>
        </w:rPr>
        <w:t>Brad</w:t>
      </w:r>
      <w:r w:rsidR="000E3B43" w:rsidRPr="00744EDE">
        <w:rPr>
          <w:rFonts w:asciiTheme="majorBidi" w:hAnsiTheme="majorBidi" w:cstheme="majorBidi"/>
          <w:sz w:val="24"/>
          <w:szCs w:val="24"/>
        </w:rPr>
        <w:t>don,</w:t>
      </w:r>
      <w:r w:rsidRPr="00744EDE">
        <w:rPr>
          <w:rFonts w:asciiTheme="majorBidi" w:hAnsiTheme="majorBidi" w:cstheme="majorBidi"/>
          <w:sz w:val="24"/>
          <w:szCs w:val="24"/>
        </w:rPr>
        <w:t xml:space="preserve"> Russell.</w:t>
      </w:r>
      <w:r w:rsidR="000E3B43" w:rsidRPr="00744EDE">
        <w:rPr>
          <w:rFonts w:asciiTheme="majorBidi" w:hAnsiTheme="majorBidi" w:cstheme="majorBidi"/>
          <w:sz w:val="24"/>
          <w:szCs w:val="24"/>
        </w:rPr>
        <w:t xml:space="preserve"> </w:t>
      </w:r>
      <w:proofErr w:type="gramStart"/>
      <w:r w:rsidR="000E3B43" w:rsidRPr="00744EDE">
        <w:rPr>
          <w:rFonts w:asciiTheme="majorBidi" w:hAnsiTheme="majorBidi" w:cstheme="majorBidi"/>
          <w:i/>
          <w:iCs/>
          <w:sz w:val="24"/>
          <w:szCs w:val="24"/>
        </w:rPr>
        <w:t>Suez Splitting of a Nation</w:t>
      </w:r>
      <w:r w:rsidRPr="00744EDE">
        <w:rPr>
          <w:rFonts w:asciiTheme="majorBidi" w:hAnsiTheme="majorBidi" w:cstheme="majorBidi"/>
          <w:sz w:val="24"/>
          <w:szCs w:val="24"/>
        </w:rPr>
        <w:t>.</w:t>
      </w:r>
      <w:proofErr w:type="gramEnd"/>
      <w:r w:rsidRPr="00744EDE">
        <w:rPr>
          <w:rFonts w:asciiTheme="majorBidi" w:hAnsiTheme="majorBidi" w:cstheme="majorBidi"/>
          <w:sz w:val="24"/>
          <w:szCs w:val="24"/>
        </w:rPr>
        <w:t xml:space="preserve"> London: Collins, 1973.</w:t>
      </w:r>
    </w:p>
    <w:p w:rsidR="00323236" w:rsidRDefault="009E5EC1" w:rsidP="00354F57">
      <w:pPr>
        <w:pStyle w:val="FootnoteText"/>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Bromberger, </w:t>
      </w:r>
      <w:r w:rsidR="00744EDE" w:rsidRPr="00744EDE">
        <w:rPr>
          <w:rFonts w:asciiTheme="majorBidi" w:hAnsiTheme="majorBidi" w:cstheme="majorBidi"/>
          <w:sz w:val="24"/>
          <w:szCs w:val="24"/>
        </w:rPr>
        <w:t>Merry and Serge</w:t>
      </w:r>
      <w:r>
        <w:rPr>
          <w:rFonts w:asciiTheme="majorBidi" w:hAnsiTheme="majorBidi" w:cstheme="majorBidi"/>
          <w:sz w:val="24"/>
          <w:szCs w:val="24"/>
        </w:rPr>
        <w:t>.</w:t>
      </w:r>
      <w:proofErr w:type="gramEnd"/>
      <w:r w:rsidR="00323236" w:rsidRPr="00744EDE">
        <w:rPr>
          <w:rFonts w:asciiTheme="majorBidi" w:hAnsiTheme="majorBidi" w:cstheme="majorBidi"/>
          <w:sz w:val="24"/>
          <w:szCs w:val="24"/>
        </w:rPr>
        <w:t xml:space="preserve"> </w:t>
      </w:r>
      <w:r w:rsidR="00323236" w:rsidRPr="00EE6EB1">
        <w:rPr>
          <w:rFonts w:asciiTheme="majorBidi" w:hAnsiTheme="majorBidi" w:cstheme="majorBidi"/>
          <w:i/>
          <w:iCs/>
          <w:sz w:val="24"/>
          <w:szCs w:val="24"/>
          <w:lang w:val="fr-FR"/>
        </w:rPr>
        <w:t>Secrets of Suez</w:t>
      </w:r>
      <w:r w:rsidR="00323236" w:rsidRPr="00EE6EB1">
        <w:rPr>
          <w:rFonts w:asciiTheme="majorBidi" w:hAnsiTheme="majorBidi" w:cstheme="majorBidi"/>
          <w:sz w:val="24"/>
          <w:szCs w:val="24"/>
          <w:lang w:val="fr-FR"/>
        </w:rPr>
        <w:t xml:space="preserve"> [</w:t>
      </w:r>
      <w:r w:rsidR="00323236" w:rsidRPr="00EE6EB1">
        <w:rPr>
          <w:rFonts w:asciiTheme="majorBidi" w:hAnsiTheme="majorBidi" w:cstheme="majorBidi"/>
          <w:i/>
          <w:iCs/>
          <w:sz w:val="24"/>
          <w:szCs w:val="24"/>
          <w:lang w:val="fr-FR"/>
        </w:rPr>
        <w:t>Les Secrets de l’Expedition d’Egypte</w:t>
      </w:r>
      <w:r w:rsidR="006A5860" w:rsidRPr="00EE6EB1">
        <w:rPr>
          <w:rFonts w:asciiTheme="majorBidi" w:hAnsiTheme="majorBidi" w:cstheme="majorBidi"/>
          <w:sz w:val="24"/>
          <w:szCs w:val="24"/>
          <w:lang w:val="fr-FR"/>
        </w:rPr>
        <w:t xml:space="preserve">]. </w:t>
      </w:r>
      <w:r w:rsidR="00323236" w:rsidRPr="00744EDE">
        <w:rPr>
          <w:rFonts w:asciiTheme="majorBidi" w:hAnsiTheme="majorBidi" w:cstheme="majorBidi"/>
          <w:sz w:val="24"/>
          <w:szCs w:val="24"/>
        </w:rPr>
        <w:t>London</w:t>
      </w:r>
      <w:r w:rsidR="006A5860" w:rsidRPr="00744EDE">
        <w:rPr>
          <w:rFonts w:asciiTheme="majorBidi" w:hAnsiTheme="majorBidi" w:cstheme="majorBidi"/>
          <w:sz w:val="24"/>
          <w:szCs w:val="24"/>
        </w:rPr>
        <w:t>:</w:t>
      </w:r>
      <w:r w:rsidR="00744EDE" w:rsidRPr="00744EDE">
        <w:rPr>
          <w:rFonts w:asciiTheme="majorBidi" w:hAnsiTheme="majorBidi" w:cstheme="majorBidi"/>
          <w:sz w:val="24"/>
          <w:szCs w:val="24"/>
        </w:rPr>
        <w:t xml:space="preserve"> Pan</w:t>
      </w:r>
      <w:r w:rsidR="006A5860" w:rsidRPr="00744EDE">
        <w:rPr>
          <w:rFonts w:asciiTheme="majorBidi" w:hAnsiTheme="majorBidi" w:cstheme="majorBidi"/>
          <w:sz w:val="24"/>
          <w:szCs w:val="24"/>
        </w:rPr>
        <w:t>, 1957.</w:t>
      </w:r>
    </w:p>
    <w:p w:rsidR="00323236" w:rsidRPr="00382030" w:rsidRDefault="000E3B43" w:rsidP="00354F57">
      <w:pPr>
        <w:pStyle w:val="FootnoteText"/>
        <w:spacing w:line="480" w:lineRule="auto"/>
        <w:jc w:val="both"/>
        <w:rPr>
          <w:rFonts w:asciiTheme="majorBidi" w:hAnsiTheme="majorBidi" w:cstheme="majorBidi"/>
          <w:sz w:val="24"/>
          <w:szCs w:val="24"/>
        </w:rPr>
      </w:pPr>
      <w:r w:rsidRPr="00382030">
        <w:rPr>
          <w:rFonts w:asciiTheme="majorBidi" w:hAnsiTheme="majorBidi" w:cstheme="majorBidi"/>
          <w:sz w:val="24"/>
          <w:szCs w:val="24"/>
        </w:rPr>
        <w:t>Clark,</w:t>
      </w:r>
      <w:r w:rsidR="006A5860" w:rsidRPr="00382030">
        <w:rPr>
          <w:rFonts w:asciiTheme="majorBidi" w:hAnsiTheme="majorBidi" w:cstheme="majorBidi"/>
          <w:sz w:val="24"/>
          <w:szCs w:val="24"/>
        </w:rPr>
        <w:t xml:space="preserve"> W</w:t>
      </w:r>
      <w:r w:rsidR="00744EDE" w:rsidRPr="00382030">
        <w:rPr>
          <w:rFonts w:asciiTheme="majorBidi" w:hAnsiTheme="majorBidi" w:cstheme="majorBidi"/>
          <w:sz w:val="24"/>
          <w:szCs w:val="24"/>
        </w:rPr>
        <w:t>illiam</w:t>
      </w:r>
      <w:r w:rsidR="006A5860" w:rsidRPr="00382030">
        <w:rPr>
          <w:rFonts w:asciiTheme="majorBidi" w:hAnsiTheme="majorBidi" w:cstheme="majorBidi"/>
          <w:sz w:val="24"/>
          <w:szCs w:val="24"/>
        </w:rPr>
        <w:t>.</w:t>
      </w:r>
      <w:r w:rsidRPr="00382030">
        <w:rPr>
          <w:rFonts w:asciiTheme="majorBidi" w:hAnsiTheme="majorBidi" w:cstheme="majorBidi"/>
          <w:sz w:val="24"/>
          <w:szCs w:val="24"/>
        </w:rPr>
        <w:t xml:space="preserve"> </w:t>
      </w:r>
      <w:proofErr w:type="gramStart"/>
      <w:r w:rsidRPr="00382030">
        <w:rPr>
          <w:rFonts w:asciiTheme="majorBidi" w:hAnsiTheme="majorBidi" w:cstheme="majorBidi"/>
          <w:i/>
          <w:iCs/>
          <w:sz w:val="24"/>
          <w:szCs w:val="24"/>
        </w:rPr>
        <w:t>From Thr</w:t>
      </w:r>
      <w:r w:rsidR="00382030" w:rsidRPr="00382030">
        <w:rPr>
          <w:rFonts w:asciiTheme="majorBidi" w:hAnsiTheme="majorBidi" w:cstheme="majorBidi"/>
          <w:i/>
          <w:iCs/>
          <w:sz w:val="24"/>
          <w:szCs w:val="24"/>
        </w:rPr>
        <w:t>ee Worlds</w:t>
      </w:r>
      <w:r w:rsidRPr="00382030">
        <w:rPr>
          <w:rFonts w:asciiTheme="majorBidi" w:hAnsiTheme="majorBidi" w:cstheme="majorBidi"/>
          <w:i/>
          <w:iCs/>
          <w:sz w:val="24"/>
          <w:szCs w:val="24"/>
        </w:rPr>
        <w:t xml:space="preserve"> Memoirs</w:t>
      </w:r>
      <w:r w:rsidR="00382030" w:rsidRPr="00382030">
        <w:rPr>
          <w:rFonts w:asciiTheme="majorBidi" w:hAnsiTheme="majorBidi" w:cstheme="majorBidi"/>
          <w:sz w:val="24"/>
          <w:szCs w:val="24"/>
        </w:rPr>
        <w:t>.</w:t>
      </w:r>
      <w:proofErr w:type="gramEnd"/>
      <w:r w:rsidR="00382030" w:rsidRPr="00382030">
        <w:rPr>
          <w:rFonts w:asciiTheme="majorBidi" w:hAnsiTheme="majorBidi" w:cstheme="majorBidi"/>
          <w:sz w:val="24"/>
          <w:szCs w:val="24"/>
        </w:rPr>
        <w:t xml:space="preserve"> London: Sidgwick &amp; Jackson, 1986.</w:t>
      </w:r>
    </w:p>
    <w:p w:rsidR="000E3B43" w:rsidRPr="00FB4312" w:rsidRDefault="000E3B43" w:rsidP="00354F57">
      <w:pPr>
        <w:pStyle w:val="FootnoteText"/>
        <w:spacing w:line="480" w:lineRule="auto"/>
        <w:jc w:val="both"/>
        <w:rPr>
          <w:rFonts w:asciiTheme="majorBidi" w:hAnsiTheme="majorBidi" w:cstheme="majorBidi"/>
          <w:sz w:val="24"/>
          <w:szCs w:val="24"/>
        </w:rPr>
      </w:pPr>
      <w:r w:rsidRPr="00FB4312">
        <w:rPr>
          <w:rFonts w:asciiTheme="majorBidi" w:hAnsiTheme="majorBidi" w:cstheme="majorBidi"/>
          <w:sz w:val="24"/>
          <w:szCs w:val="24"/>
        </w:rPr>
        <w:t>Cockett,</w:t>
      </w:r>
      <w:r w:rsidR="00630948" w:rsidRPr="00FB4312">
        <w:rPr>
          <w:rFonts w:asciiTheme="majorBidi" w:hAnsiTheme="majorBidi" w:cstheme="majorBidi"/>
          <w:sz w:val="24"/>
          <w:szCs w:val="24"/>
        </w:rPr>
        <w:t xml:space="preserve"> Richard</w:t>
      </w:r>
      <w:r w:rsidR="00FB4312" w:rsidRPr="00FB4312">
        <w:rPr>
          <w:rFonts w:asciiTheme="majorBidi" w:hAnsiTheme="majorBidi" w:cstheme="majorBidi"/>
          <w:sz w:val="24"/>
          <w:szCs w:val="24"/>
        </w:rPr>
        <w:t>.</w:t>
      </w:r>
      <w:r w:rsidRPr="00FB4312">
        <w:rPr>
          <w:rFonts w:asciiTheme="majorBidi" w:hAnsiTheme="majorBidi" w:cstheme="majorBidi"/>
          <w:sz w:val="24"/>
          <w:szCs w:val="24"/>
        </w:rPr>
        <w:t xml:space="preserve"> </w:t>
      </w:r>
      <w:proofErr w:type="gramStart"/>
      <w:r w:rsidRPr="00FB4312">
        <w:rPr>
          <w:rFonts w:asciiTheme="majorBidi" w:hAnsiTheme="majorBidi" w:cstheme="majorBidi"/>
          <w:sz w:val="24"/>
          <w:szCs w:val="24"/>
        </w:rPr>
        <w:t xml:space="preserve">‘The </w:t>
      </w:r>
      <w:r w:rsidRPr="00FB4312">
        <w:rPr>
          <w:rFonts w:asciiTheme="majorBidi" w:hAnsiTheme="majorBidi" w:cstheme="majorBidi"/>
          <w:i/>
          <w:iCs/>
          <w:sz w:val="24"/>
          <w:szCs w:val="24"/>
        </w:rPr>
        <w:t>Observer</w:t>
      </w:r>
      <w:r w:rsidR="00FB4312" w:rsidRPr="00FB4312">
        <w:rPr>
          <w:rFonts w:asciiTheme="majorBidi" w:hAnsiTheme="majorBidi" w:cstheme="majorBidi"/>
          <w:sz w:val="24"/>
          <w:szCs w:val="24"/>
        </w:rPr>
        <w:t xml:space="preserve"> and the Suez Crisis’.</w:t>
      </w:r>
      <w:proofErr w:type="gramEnd"/>
      <w:r w:rsidRPr="00FB4312">
        <w:rPr>
          <w:rFonts w:asciiTheme="majorBidi" w:hAnsiTheme="majorBidi" w:cstheme="majorBidi"/>
          <w:sz w:val="24"/>
          <w:szCs w:val="24"/>
        </w:rPr>
        <w:t xml:space="preserve"> </w:t>
      </w:r>
      <w:r w:rsidRPr="00FB4312">
        <w:rPr>
          <w:rFonts w:asciiTheme="majorBidi" w:hAnsiTheme="majorBidi" w:cstheme="majorBidi"/>
          <w:i/>
          <w:iCs/>
          <w:sz w:val="24"/>
          <w:szCs w:val="24"/>
        </w:rPr>
        <w:t>Contemporary Record</w:t>
      </w:r>
      <w:r w:rsidR="00630948" w:rsidRPr="00FB4312">
        <w:rPr>
          <w:rFonts w:asciiTheme="majorBidi" w:hAnsiTheme="majorBidi" w:cstheme="majorBidi"/>
          <w:sz w:val="24"/>
          <w:szCs w:val="24"/>
        </w:rPr>
        <w:t xml:space="preserve"> 5</w:t>
      </w:r>
      <w:r w:rsidRPr="00FB4312">
        <w:rPr>
          <w:rFonts w:asciiTheme="majorBidi" w:hAnsiTheme="majorBidi" w:cstheme="majorBidi"/>
          <w:sz w:val="24"/>
          <w:szCs w:val="24"/>
        </w:rPr>
        <w:t xml:space="preserve"> (1991)</w:t>
      </w:r>
      <w:r w:rsidR="00630948" w:rsidRPr="00FB4312">
        <w:rPr>
          <w:rFonts w:asciiTheme="majorBidi" w:hAnsiTheme="majorBidi" w:cstheme="majorBidi"/>
          <w:sz w:val="24"/>
          <w:szCs w:val="24"/>
        </w:rPr>
        <w:t>:</w:t>
      </w:r>
      <w:r w:rsidR="00FB4312" w:rsidRPr="00FB4312">
        <w:rPr>
          <w:rFonts w:asciiTheme="majorBidi" w:hAnsiTheme="majorBidi" w:cstheme="majorBidi"/>
          <w:sz w:val="24"/>
          <w:szCs w:val="24"/>
        </w:rPr>
        <w:t xml:space="preserve"> 9-31.</w:t>
      </w:r>
      <w:r w:rsidR="002D77CF" w:rsidRPr="00FB4312">
        <w:rPr>
          <w:rFonts w:asciiTheme="majorBidi" w:hAnsiTheme="majorBidi" w:cstheme="majorBidi"/>
          <w:sz w:val="24"/>
          <w:szCs w:val="24"/>
        </w:rPr>
        <w:t xml:space="preserve"> </w:t>
      </w:r>
    </w:p>
    <w:p w:rsidR="000E3B43" w:rsidRPr="00354F57" w:rsidRDefault="000E3B43"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Cockett,</w:t>
      </w:r>
      <w:r w:rsidR="006A5860">
        <w:rPr>
          <w:rFonts w:asciiTheme="majorBidi" w:hAnsiTheme="majorBidi" w:cstheme="majorBidi"/>
          <w:sz w:val="24"/>
          <w:szCs w:val="24"/>
        </w:rPr>
        <w:t xml:space="preserve"> R</w:t>
      </w:r>
      <w:r w:rsidR="00FC7FF7">
        <w:rPr>
          <w:rFonts w:asciiTheme="majorBidi" w:hAnsiTheme="majorBidi" w:cstheme="majorBidi"/>
          <w:sz w:val="24"/>
          <w:szCs w:val="24"/>
        </w:rPr>
        <w:t>ichard</w:t>
      </w:r>
      <w:r w:rsidR="006A5860">
        <w:rPr>
          <w:rFonts w:asciiTheme="majorBidi" w:hAnsiTheme="majorBidi" w:cstheme="majorBidi"/>
          <w:sz w:val="24"/>
          <w:szCs w:val="24"/>
        </w:rPr>
        <w:t xml:space="preserve">. </w:t>
      </w:r>
      <w:proofErr w:type="gramStart"/>
      <w:r w:rsidRPr="00354F57">
        <w:rPr>
          <w:rFonts w:asciiTheme="majorBidi" w:hAnsiTheme="majorBidi" w:cstheme="majorBidi"/>
          <w:i/>
          <w:iCs/>
          <w:sz w:val="24"/>
          <w:szCs w:val="24"/>
        </w:rPr>
        <w:t>David Astor and the Observer</w:t>
      </w:r>
      <w:r w:rsidR="00744EDE">
        <w:rPr>
          <w:rFonts w:asciiTheme="majorBidi" w:hAnsiTheme="majorBidi" w:cstheme="majorBidi"/>
          <w:sz w:val="24"/>
          <w:szCs w:val="24"/>
        </w:rPr>
        <w:t>.</w:t>
      </w:r>
      <w:proofErr w:type="gramEnd"/>
      <w:r w:rsidR="00744EDE">
        <w:rPr>
          <w:rFonts w:asciiTheme="majorBidi" w:hAnsiTheme="majorBidi" w:cstheme="majorBidi"/>
          <w:sz w:val="24"/>
          <w:szCs w:val="24"/>
        </w:rPr>
        <w:t xml:space="preserve"> London:</w:t>
      </w:r>
      <w:r w:rsidR="006A5860">
        <w:rPr>
          <w:rFonts w:asciiTheme="majorBidi" w:hAnsiTheme="majorBidi" w:cstheme="majorBidi"/>
          <w:sz w:val="24"/>
          <w:szCs w:val="24"/>
        </w:rPr>
        <w:t xml:space="preserve"> Andre Deutsch, 1991.</w:t>
      </w:r>
    </w:p>
    <w:p w:rsidR="00143AF3" w:rsidRDefault="000E3B43" w:rsidP="00143AF3">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Colville,</w:t>
      </w:r>
      <w:r w:rsidR="00BC7932">
        <w:rPr>
          <w:rFonts w:asciiTheme="majorBidi" w:hAnsiTheme="majorBidi" w:cstheme="majorBidi"/>
          <w:sz w:val="24"/>
          <w:szCs w:val="24"/>
        </w:rPr>
        <w:t xml:space="preserve"> </w:t>
      </w:r>
      <w:r w:rsidR="00FC7FF7">
        <w:rPr>
          <w:rFonts w:asciiTheme="majorBidi" w:hAnsiTheme="majorBidi" w:cstheme="majorBidi"/>
          <w:sz w:val="24"/>
          <w:szCs w:val="24"/>
        </w:rPr>
        <w:t xml:space="preserve">Sir </w:t>
      </w:r>
      <w:r w:rsidR="00BC7932">
        <w:rPr>
          <w:rFonts w:asciiTheme="majorBidi" w:hAnsiTheme="majorBidi" w:cstheme="majorBidi"/>
          <w:sz w:val="24"/>
          <w:szCs w:val="24"/>
        </w:rPr>
        <w:t>J</w:t>
      </w:r>
      <w:r w:rsidR="00FC7FF7">
        <w:rPr>
          <w:rFonts w:asciiTheme="majorBidi" w:hAnsiTheme="majorBidi" w:cstheme="majorBidi"/>
          <w:sz w:val="24"/>
          <w:szCs w:val="24"/>
        </w:rPr>
        <w:t>ohn</w:t>
      </w:r>
      <w:r w:rsidR="00BC7932">
        <w:rPr>
          <w:rFonts w:asciiTheme="majorBidi" w:hAnsiTheme="majorBidi" w:cstheme="majorBidi"/>
          <w:sz w:val="24"/>
          <w:szCs w:val="24"/>
        </w:rPr>
        <w:t xml:space="preserve">. </w:t>
      </w:r>
      <w:proofErr w:type="gramStart"/>
      <w:r w:rsidR="00BC7932">
        <w:rPr>
          <w:rFonts w:asciiTheme="majorBidi" w:hAnsiTheme="majorBidi" w:cstheme="majorBidi"/>
          <w:sz w:val="24"/>
          <w:szCs w:val="24"/>
        </w:rPr>
        <w:t>‘Head, Antony Henry’.</w:t>
      </w:r>
      <w:proofErr w:type="gramEnd"/>
      <w:r w:rsidR="00BC7932">
        <w:rPr>
          <w:rFonts w:asciiTheme="majorBidi" w:hAnsiTheme="majorBidi" w:cstheme="majorBidi"/>
          <w:sz w:val="24"/>
          <w:szCs w:val="24"/>
        </w:rPr>
        <w:t xml:space="preserve"> </w:t>
      </w:r>
      <w:proofErr w:type="gramStart"/>
      <w:r w:rsidR="00BC7932">
        <w:rPr>
          <w:rFonts w:asciiTheme="majorBidi" w:hAnsiTheme="majorBidi" w:cstheme="majorBidi"/>
          <w:sz w:val="24"/>
          <w:szCs w:val="24"/>
        </w:rPr>
        <w:t>I</w:t>
      </w:r>
      <w:r w:rsidRPr="00354F57">
        <w:rPr>
          <w:rFonts w:asciiTheme="majorBidi" w:hAnsiTheme="majorBidi" w:cstheme="majorBidi"/>
          <w:sz w:val="24"/>
          <w:szCs w:val="24"/>
        </w:rPr>
        <w:t xml:space="preserve">n </w:t>
      </w:r>
      <w:r w:rsidRPr="00354F57">
        <w:rPr>
          <w:rFonts w:asciiTheme="majorBidi" w:hAnsiTheme="majorBidi" w:cstheme="majorBidi"/>
          <w:i/>
          <w:iCs/>
          <w:sz w:val="24"/>
          <w:szCs w:val="24"/>
        </w:rPr>
        <w:t>Oxford Dictionary of National Biography</w:t>
      </w:r>
      <w:r w:rsidR="00382030">
        <w:rPr>
          <w:rFonts w:asciiTheme="majorBidi" w:hAnsiTheme="majorBidi" w:cstheme="majorBidi"/>
          <w:sz w:val="24"/>
          <w:szCs w:val="24"/>
        </w:rPr>
        <w:t>, edited by B. Harrison</w:t>
      </w:r>
      <w:r w:rsidR="00BC7932">
        <w:rPr>
          <w:rFonts w:asciiTheme="majorBidi" w:hAnsiTheme="majorBidi" w:cstheme="majorBidi"/>
          <w:sz w:val="24"/>
          <w:szCs w:val="24"/>
        </w:rPr>
        <w:t>.</w:t>
      </w:r>
      <w:proofErr w:type="gramEnd"/>
      <w:r w:rsidR="00BC7932">
        <w:rPr>
          <w:rFonts w:asciiTheme="majorBidi" w:hAnsiTheme="majorBidi" w:cstheme="majorBidi"/>
          <w:sz w:val="24"/>
          <w:szCs w:val="24"/>
        </w:rPr>
        <w:t xml:space="preserve">  Oxford: </w:t>
      </w:r>
      <w:r w:rsidRPr="00354F57">
        <w:rPr>
          <w:rFonts w:asciiTheme="majorBidi" w:hAnsiTheme="majorBidi" w:cstheme="majorBidi"/>
          <w:sz w:val="24"/>
          <w:szCs w:val="24"/>
        </w:rPr>
        <w:t>Oxford</w:t>
      </w:r>
      <w:r w:rsidR="00BC7932">
        <w:rPr>
          <w:rFonts w:asciiTheme="majorBidi" w:hAnsiTheme="majorBidi" w:cstheme="majorBidi"/>
          <w:sz w:val="24"/>
          <w:szCs w:val="24"/>
        </w:rPr>
        <w:t xml:space="preserve"> University Press, 2004.</w:t>
      </w:r>
      <w:r w:rsidRPr="00354F57">
        <w:rPr>
          <w:rFonts w:asciiTheme="majorBidi" w:hAnsiTheme="majorBidi" w:cstheme="majorBidi"/>
          <w:sz w:val="24"/>
          <w:szCs w:val="24"/>
        </w:rPr>
        <w:t xml:space="preserve"> </w:t>
      </w:r>
      <w:hyperlink r:id="rId10" w:history="1">
        <w:r w:rsidRPr="00354F57">
          <w:rPr>
            <w:rStyle w:val="Hyperlink"/>
            <w:rFonts w:asciiTheme="majorBidi" w:hAnsiTheme="majorBidi" w:cstheme="majorBidi"/>
            <w:color w:val="auto"/>
            <w:sz w:val="24"/>
            <w:szCs w:val="24"/>
            <w:u w:val="none"/>
          </w:rPr>
          <w:t>www.oxforddnb.com</w:t>
        </w:r>
      </w:hyperlink>
    </w:p>
    <w:p w:rsidR="000E3B43" w:rsidRPr="00354F57" w:rsidRDefault="000E3B43" w:rsidP="00143AF3">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Courtauld</w:t>
      </w:r>
      <w:r w:rsidR="006A5860">
        <w:rPr>
          <w:rFonts w:asciiTheme="majorBidi" w:hAnsiTheme="majorBidi" w:cstheme="majorBidi"/>
          <w:sz w:val="24"/>
          <w:szCs w:val="24"/>
        </w:rPr>
        <w:t>s</w:t>
      </w:r>
      <w:r w:rsidRPr="00354F57">
        <w:rPr>
          <w:rFonts w:asciiTheme="majorBidi" w:hAnsiTheme="majorBidi" w:cstheme="majorBidi"/>
          <w:sz w:val="24"/>
          <w:szCs w:val="24"/>
        </w:rPr>
        <w:t>,</w:t>
      </w:r>
      <w:r w:rsidR="006A5860">
        <w:rPr>
          <w:rFonts w:asciiTheme="majorBidi" w:hAnsiTheme="majorBidi" w:cstheme="majorBidi"/>
          <w:sz w:val="24"/>
          <w:szCs w:val="24"/>
        </w:rPr>
        <w:t xml:space="preserve"> S</w:t>
      </w:r>
      <w:r w:rsidR="00FC7FF7">
        <w:rPr>
          <w:rFonts w:asciiTheme="majorBidi" w:hAnsiTheme="majorBidi" w:cstheme="majorBidi"/>
          <w:sz w:val="24"/>
          <w:szCs w:val="24"/>
        </w:rPr>
        <w:t>imon</w:t>
      </w:r>
      <w:r w:rsidR="006A5860">
        <w:rPr>
          <w:rFonts w:asciiTheme="majorBidi" w:hAnsiTheme="majorBidi" w:cstheme="majorBidi"/>
          <w:sz w:val="24"/>
          <w:szCs w:val="24"/>
        </w:rPr>
        <w:t>.</w:t>
      </w:r>
      <w:r w:rsidRPr="00354F57">
        <w:rPr>
          <w:rFonts w:asciiTheme="majorBidi" w:hAnsiTheme="majorBidi" w:cstheme="majorBidi"/>
          <w:sz w:val="24"/>
          <w:szCs w:val="24"/>
        </w:rPr>
        <w:t xml:space="preserve"> </w:t>
      </w:r>
      <w:proofErr w:type="gramStart"/>
      <w:r w:rsidRPr="00354F57">
        <w:rPr>
          <w:rFonts w:asciiTheme="majorBidi" w:hAnsiTheme="majorBidi" w:cstheme="majorBidi"/>
          <w:i/>
          <w:iCs/>
          <w:sz w:val="24"/>
          <w:szCs w:val="24"/>
        </w:rPr>
        <w:t>To Convey Intelligence The Spectator 1928-1998</w:t>
      </w:r>
      <w:r w:rsidR="006A5860">
        <w:rPr>
          <w:rFonts w:asciiTheme="majorBidi" w:hAnsiTheme="majorBidi" w:cstheme="majorBidi"/>
          <w:sz w:val="24"/>
          <w:szCs w:val="24"/>
        </w:rPr>
        <w:t>.</w:t>
      </w:r>
      <w:proofErr w:type="gramEnd"/>
      <w:r w:rsidR="006A5860">
        <w:rPr>
          <w:rFonts w:asciiTheme="majorBidi" w:hAnsiTheme="majorBidi" w:cstheme="majorBidi"/>
          <w:sz w:val="24"/>
          <w:szCs w:val="24"/>
        </w:rPr>
        <w:t xml:space="preserve"> </w:t>
      </w:r>
      <w:r w:rsidRPr="00354F57">
        <w:rPr>
          <w:rFonts w:asciiTheme="majorBidi" w:hAnsiTheme="majorBidi" w:cstheme="majorBidi"/>
          <w:sz w:val="24"/>
          <w:szCs w:val="24"/>
        </w:rPr>
        <w:t>London</w:t>
      </w:r>
      <w:r w:rsidR="006A5860">
        <w:rPr>
          <w:rFonts w:asciiTheme="majorBidi" w:hAnsiTheme="majorBidi" w:cstheme="majorBidi"/>
          <w:sz w:val="24"/>
          <w:szCs w:val="24"/>
        </w:rPr>
        <w:t>: Profile, 1999.</w:t>
      </w:r>
    </w:p>
    <w:p w:rsidR="00323236" w:rsidRDefault="001A1747" w:rsidP="001A1747">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Curteis, I</w:t>
      </w:r>
      <w:r w:rsidR="00FC7FF7">
        <w:rPr>
          <w:rFonts w:asciiTheme="majorBidi" w:hAnsiTheme="majorBidi" w:cstheme="majorBidi"/>
          <w:sz w:val="24"/>
          <w:szCs w:val="24"/>
        </w:rPr>
        <w:t>an</w:t>
      </w:r>
      <w:r>
        <w:rPr>
          <w:rFonts w:asciiTheme="majorBidi" w:hAnsiTheme="majorBidi" w:cstheme="majorBidi"/>
          <w:sz w:val="24"/>
          <w:szCs w:val="24"/>
        </w:rPr>
        <w:t>.</w:t>
      </w:r>
      <w:r w:rsidR="00323236" w:rsidRPr="00354F57">
        <w:rPr>
          <w:rFonts w:asciiTheme="majorBidi" w:hAnsiTheme="majorBidi" w:cstheme="majorBidi"/>
          <w:sz w:val="24"/>
          <w:szCs w:val="24"/>
        </w:rPr>
        <w:t xml:space="preserve"> </w:t>
      </w:r>
      <w:r w:rsidR="00323236" w:rsidRPr="00354F57">
        <w:rPr>
          <w:rFonts w:asciiTheme="majorBidi" w:hAnsiTheme="majorBidi" w:cstheme="majorBidi"/>
          <w:i/>
          <w:iCs/>
          <w:sz w:val="24"/>
          <w:szCs w:val="24"/>
        </w:rPr>
        <w:t>Suez 1956</w:t>
      </w:r>
      <w:r>
        <w:rPr>
          <w:rFonts w:asciiTheme="majorBidi" w:hAnsiTheme="majorBidi" w:cstheme="majorBidi"/>
          <w:sz w:val="24"/>
          <w:szCs w:val="24"/>
        </w:rPr>
        <w:t>. London: BBC, 1979.</w:t>
      </w:r>
    </w:p>
    <w:p w:rsidR="00BC7932" w:rsidRPr="00354F57" w:rsidRDefault="00BC7932" w:rsidP="00BC7932">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Danchev</w:t>
      </w:r>
      <w:r>
        <w:rPr>
          <w:rFonts w:asciiTheme="majorBidi" w:hAnsiTheme="majorBidi" w:cstheme="majorBidi"/>
          <w:sz w:val="24"/>
          <w:szCs w:val="24"/>
        </w:rPr>
        <w:t xml:space="preserve">, A. and </w:t>
      </w:r>
      <w:r w:rsidRPr="00354F57">
        <w:rPr>
          <w:rFonts w:asciiTheme="majorBidi" w:hAnsiTheme="majorBidi" w:cstheme="majorBidi"/>
          <w:sz w:val="24"/>
          <w:szCs w:val="24"/>
        </w:rPr>
        <w:t>Todman,</w:t>
      </w:r>
      <w:r>
        <w:rPr>
          <w:rFonts w:asciiTheme="majorBidi" w:hAnsiTheme="majorBidi" w:cstheme="majorBidi"/>
          <w:sz w:val="24"/>
          <w:szCs w:val="24"/>
        </w:rPr>
        <w:t xml:space="preserve"> D</w:t>
      </w:r>
      <w:r w:rsidR="00630948">
        <w:rPr>
          <w:rFonts w:asciiTheme="majorBidi" w:hAnsiTheme="majorBidi" w:cstheme="majorBidi"/>
          <w:sz w:val="24"/>
          <w:szCs w:val="24"/>
        </w:rPr>
        <w:t>.</w:t>
      </w:r>
      <w:r>
        <w:rPr>
          <w:rFonts w:asciiTheme="majorBidi" w:hAnsiTheme="majorBidi" w:cstheme="majorBidi"/>
          <w:sz w:val="24"/>
          <w:szCs w:val="24"/>
        </w:rPr>
        <w:t>,</w:t>
      </w:r>
      <w:r w:rsidRPr="00354F57">
        <w:rPr>
          <w:rFonts w:asciiTheme="majorBidi" w:hAnsiTheme="majorBidi" w:cstheme="majorBidi"/>
          <w:sz w:val="24"/>
          <w:szCs w:val="24"/>
        </w:rPr>
        <w:t xml:space="preserve"> </w:t>
      </w:r>
      <w:proofErr w:type="gramStart"/>
      <w:r w:rsidRPr="00354F57">
        <w:rPr>
          <w:rFonts w:asciiTheme="majorBidi" w:hAnsiTheme="majorBidi" w:cstheme="majorBidi"/>
          <w:sz w:val="24"/>
          <w:szCs w:val="24"/>
        </w:rPr>
        <w:t>eds</w:t>
      </w:r>
      <w:proofErr w:type="gramEnd"/>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War Diaries 1939-1945 Field Marshal Lord Alanbrooke</w:t>
      </w:r>
      <w:r>
        <w:rPr>
          <w:rFonts w:asciiTheme="majorBidi" w:hAnsiTheme="majorBidi" w:cstheme="majorBidi"/>
          <w:sz w:val="24"/>
          <w:szCs w:val="24"/>
        </w:rPr>
        <w:t>. London: Cassell, 2001.</w:t>
      </w:r>
    </w:p>
    <w:p w:rsidR="000E3B43" w:rsidRPr="00BC7932" w:rsidRDefault="000E3B43"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Dutton,</w:t>
      </w:r>
      <w:r w:rsidR="00BC7932">
        <w:rPr>
          <w:rFonts w:asciiTheme="majorBidi" w:hAnsiTheme="majorBidi" w:cstheme="majorBidi"/>
          <w:sz w:val="24"/>
          <w:szCs w:val="24"/>
        </w:rPr>
        <w:t xml:space="preserve"> D</w:t>
      </w:r>
      <w:r w:rsidR="00630948">
        <w:rPr>
          <w:rFonts w:asciiTheme="majorBidi" w:hAnsiTheme="majorBidi" w:cstheme="majorBidi"/>
          <w:sz w:val="24"/>
          <w:szCs w:val="24"/>
        </w:rPr>
        <w:t>avid</w:t>
      </w:r>
      <w:r w:rsidR="00BC7932">
        <w:rPr>
          <w:rFonts w:asciiTheme="majorBidi" w:hAnsiTheme="majorBidi" w:cstheme="majorBidi"/>
          <w:sz w:val="24"/>
          <w:szCs w:val="24"/>
        </w:rPr>
        <w:t xml:space="preserve">. </w:t>
      </w:r>
      <w:r w:rsidRPr="00354F57">
        <w:rPr>
          <w:rFonts w:asciiTheme="majorBidi" w:hAnsiTheme="majorBidi" w:cstheme="majorBidi"/>
          <w:sz w:val="24"/>
          <w:szCs w:val="24"/>
        </w:rPr>
        <w:t xml:space="preserve"> </w:t>
      </w:r>
      <w:proofErr w:type="gramStart"/>
      <w:r w:rsidRPr="00354F57">
        <w:rPr>
          <w:rFonts w:asciiTheme="majorBidi" w:hAnsiTheme="majorBidi" w:cstheme="majorBidi"/>
          <w:i/>
          <w:iCs/>
          <w:sz w:val="24"/>
          <w:szCs w:val="24"/>
        </w:rPr>
        <w:t>Anthony Eden</w:t>
      </w:r>
      <w:r w:rsidR="00BC7932">
        <w:rPr>
          <w:rFonts w:asciiTheme="majorBidi" w:hAnsiTheme="majorBidi" w:cstheme="majorBidi"/>
          <w:i/>
          <w:iCs/>
          <w:sz w:val="24"/>
          <w:szCs w:val="24"/>
        </w:rPr>
        <w:t xml:space="preserve"> A Life and Reputation</w:t>
      </w:r>
      <w:r w:rsidR="00BC7932">
        <w:rPr>
          <w:rFonts w:asciiTheme="majorBidi" w:hAnsiTheme="majorBidi" w:cstheme="majorBidi"/>
          <w:sz w:val="24"/>
          <w:szCs w:val="24"/>
        </w:rPr>
        <w:t>.</w:t>
      </w:r>
      <w:proofErr w:type="gramEnd"/>
      <w:r w:rsidR="00BC7932">
        <w:rPr>
          <w:rFonts w:asciiTheme="majorBidi" w:hAnsiTheme="majorBidi" w:cstheme="majorBidi"/>
          <w:sz w:val="24"/>
          <w:szCs w:val="24"/>
        </w:rPr>
        <w:t xml:space="preserve"> London: Hodder Arnold, 1996.</w:t>
      </w:r>
    </w:p>
    <w:p w:rsidR="00143AF3" w:rsidRPr="00744EDE" w:rsidRDefault="00630948" w:rsidP="00143AF3">
      <w:pPr>
        <w:pStyle w:val="FootnoteText"/>
        <w:spacing w:line="480" w:lineRule="auto"/>
        <w:jc w:val="both"/>
        <w:rPr>
          <w:rFonts w:asciiTheme="majorBidi" w:hAnsiTheme="majorBidi" w:cstheme="majorBidi"/>
          <w:sz w:val="24"/>
          <w:szCs w:val="24"/>
        </w:rPr>
      </w:pPr>
      <w:proofErr w:type="gramStart"/>
      <w:r w:rsidRPr="00744EDE">
        <w:rPr>
          <w:rFonts w:asciiTheme="majorBidi" w:hAnsiTheme="majorBidi" w:cstheme="majorBidi"/>
          <w:sz w:val="24"/>
          <w:szCs w:val="24"/>
        </w:rPr>
        <w:t>Dutton.</w:t>
      </w:r>
      <w:proofErr w:type="gramEnd"/>
      <w:r w:rsidRPr="00744EDE">
        <w:rPr>
          <w:rFonts w:asciiTheme="majorBidi" w:hAnsiTheme="majorBidi" w:cstheme="majorBidi"/>
          <w:sz w:val="24"/>
          <w:szCs w:val="24"/>
        </w:rPr>
        <w:t xml:space="preserve"> David</w:t>
      </w:r>
      <w:r w:rsidR="00143AF3" w:rsidRPr="00744EDE">
        <w:rPr>
          <w:rFonts w:asciiTheme="majorBidi" w:hAnsiTheme="majorBidi" w:cstheme="majorBidi"/>
          <w:sz w:val="24"/>
          <w:szCs w:val="24"/>
        </w:rPr>
        <w:t xml:space="preserve"> ‘Living with Collusion: Anthony Eden and the la</w:t>
      </w:r>
      <w:r w:rsidRPr="00744EDE">
        <w:rPr>
          <w:rFonts w:asciiTheme="majorBidi" w:hAnsiTheme="majorBidi" w:cstheme="majorBidi"/>
          <w:sz w:val="24"/>
          <w:szCs w:val="24"/>
        </w:rPr>
        <w:t>ter history of the Suez Affair’.</w:t>
      </w:r>
      <w:r w:rsidR="00143AF3" w:rsidRPr="00744EDE">
        <w:rPr>
          <w:rFonts w:asciiTheme="majorBidi" w:hAnsiTheme="majorBidi" w:cstheme="majorBidi"/>
          <w:sz w:val="24"/>
          <w:szCs w:val="24"/>
        </w:rPr>
        <w:t xml:space="preserve"> </w:t>
      </w:r>
      <w:r w:rsidR="00143AF3" w:rsidRPr="00744EDE">
        <w:rPr>
          <w:rFonts w:asciiTheme="majorBidi" w:hAnsiTheme="majorBidi" w:cstheme="majorBidi"/>
          <w:i/>
          <w:iCs/>
          <w:sz w:val="24"/>
          <w:szCs w:val="24"/>
        </w:rPr>
        <w:t>Contemporary Record</w:t>
      </w:r>
      <w:r w:rsidRPr="00744EDE">
        <w:rPr>
          <w:rFonts w:asciiTheme="majorBidi" w:hAnsiTheme="majorBidi" w:cstheme="majorBidi"/>
          <w:sz w:val="24"/>
          <w:szCs w:val="24"/>
        </w:rPr>
        <w:t xml:space="preserve"> 5 (1991): 201-16</w:t>
      </w:r>
      <w:r w:rsidR="00143AF3" w:rsidRPr="00744EDE">
        <w:rPr>
          <w:rFonts w:asciiTheme="majorBidi" w:hAnsiTheme="majorBidi" w:cstheme="majorBidi"/>
          <w:sz w:val="24"/>
          <w:szCs w:val="24"/>
        </w:rPr>
        <w:t xml:space="preserve">. </w:t>
      </w:r>
    </w:p>
    <w:p w:rsidR="002D77CF" w:rsidRDefault="00323236" w:rsidP="00BD5E3D">
      <w:pPr>
        <w:spacing w:line="480" w:lineRule="auto"/>
        <w:jc w:val="both"/>
        <w:rPr>
          <w:rFonts w:asciiTheme="majorBidi" w:hAnsiTheme="majorBidi" w:cstheme="majorBidi"/>
          <w:sz w:val="24"/>
          <w:szCs w:val="24"/>
        </w:rPr>
      </w:pPr>
      <w:r w:rsidRPr="00354F57">
        <w:rPr>
          <w:rFonts w:asciiTheme="majorBidi" w:hAnsiTheme="majorBidi" w:cstheme="majorBidi"/>
          <w:sz w:val="24"/>
          <w:szCs w:val="24"/>
        </w:rPr>
        <w:lastRenderedPageBreak/>
        <w:t>Fergusson,</w:t>
      </w:r>
      <w:r w:rsidR="00BC7932">
        <w:rPr>
          <w:rFonts w:asciiTheme="majorBidi" w:hAnsiTheme="majorBidi" w:cstheme="majorBidi"/>
          <w:sz w:val="24"/>
          <w:szCs w:val="24"/>
        </w:rPr>
        <w:t xml:space="preserve"> B</w:t>
      </w:r>
      <w:r w:rsidR="00744EDE">
        <w:rPr>
          <w:rFonts w:asciiTheme="majorBidi" w:hAnsiTheme="majorBidi" w:cstheme="majorBidi"/>
          <w:sz w:val="24"/>
          <w:szCs w:val="24"/>
        </w:rPr>
        <w:t>ernard</w:t>
      </w:r>
      <w:r w:rsidR="00BC7932">
        <w:rPr>
          <w:rFonts w:asciiTheme="majorBidi" w:hAnsiTheme="majorBidi" w:cstheme="majorBidi"/>
          <w:sz w:val="24"/>
          <w:szCs w:val="24"/>
        </w:rPr>
        <w:t>.</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The Watery Maze The Story of Combined Operations</w:t>
      </w:r>
      <w:r w:rsidR="00BC7932">
        <w:rPr>
          <w:rFonts w:asciiTheme="majorBidi" w:hAnsiTheme="majorBidi" w:cstheme="majorBidi"/>
          <w:sz w:val="24"/>
          <w:szCs w:val="24"/>
        </w:rPr>
        <w:t>. London: Collins, 1961.</w:t>
      </w:r>
      <w:r w:rsidR="002D77CF">
        <w:rPr>
          <w:rFonts w:asciiTheme="majorBidi" w:hAnsiTheme="majorBidi" w:cstheme="majorBidi"/>
          <w:sz w:val="24"/>
          <w:szCs w:val="24"/>
        </w:rPr>
        <w:t xml:space="preserve"> </w:t>
      </w:r>
    </w:p>
    <w:p w:rsidR="000E3B43" w:rsidRDefault="000E3B43" w:rsidP="002D77CF">
      <w:pPr>
        <w:spacing w:line="480" w:lineRule="auto"/>
        <w:jc w:val="both"/>
        <w:rPr>
          <w:rFonts w:asciiTheme="majorBidi" w:hAnsiTheme="majorBidi" w:cstheme="majorBidi"/>
          <w:sz w:val="24"/>
          <w:szCs w:val="24"/>
        </w:rPr>
      </w:pPr>
      <w:r w:rsidRPr="00065BEC">
        <w:rPr>
          <w:rFonts w:asciiTheme="majorBidi" w:hAnsiTheme="majorBidi" w:cstheme="majorBidi"/>
          <w:sz w:val="24"/>
          <w:szCs w:val="24"/>
        </w:rPr>
        <w:t>Gaujac,</w:t>
      </w:r>
      <w:r w:rsidR="00744EDE" w:rsidRPr="00065BEC">
        <w:rPr>
          <w:rFonts w:asciiTheme="majorBidi" w:hAnsiTheme="majorBidi" w:cstheme="majorBidi"/>
          <w:sz w:val="24"/>
          <w:szCs w:val="24"/>
        </w:rPr>
        <w:t xml:space="preserve"> Paul</w:t>
      </w:r>
      <w:r w:rsidR="000714E6" w:rsidRPr="00065BEC">
        <w:rPr>
          <w:rFonts w:asciiTheme="majorBidi" w:hAnsiTheme="majorBidi" w:cstheme="majorBidi"/>
          <w:sz w:val="24"/>
          <w:szCs w:val="24"/>
        </w:rPr>
        <w:t>.</w:t>
      </w:r>
      <w:r w:rsidRPr="00065BEC">
        <w:rPr>
          <w:rFonts w:asciiTheme="majorBidi" w:hAnsiTheme="majorBidi" w:cstheme="majorBidi"/>
          <w:sz w:val="24"/>
          <w:szCs w:val="24"/>
        </w:rPr>
        <w:t xml:space="preserve"> ‘France and the Crisis of Suez</w:t>
      </w:r>
      <w:r w:rsidR="000714E6" w:rsidRPr="00065BEC">
        <w:rPr>
          <w:rFonts w:asciiTheme="majorBidi" w:hAnsiTheme="majorBidi" w:cstheme="majorBidi"/>
          <w:sz w:val="24"/>
          <w:szCs w:val="24"/>
        </w:rPr>
        <w:t>:</w:t>
      </w:r>
      <w:r w:rsidR="00065BEC" w:rsidRPr="00065BEC">
        <w:rPr>
          <w:rFonts w:asciiTheme="majorBidi" w:hAnsiTheme="majorBidi" w:cstheme="majorBidi"/>
          <w:sz w:val="24"/>
          <w:szCs w:val="24"/>
        </w:rPr>
        <w:t xml:space="preserve"> An Appraisal, Forty Years On’. </w:t>
      </w:r>
      <w:r w:rsidR="000714E6" w:rsidRPr="00065BEC">
        <w:rPr>
          <w:rFonts w:asciiTheme="majorBidi" w:hAnsiTheme="majorBidi" w:cstheme="majorBidi"/>
          <w:sz w:val="24"/>
          <w:szCs w:val="24"/>
        </w:rPr>
        <w:t>I</w:t>
      </w:r>
      <w:r w:rsidRPr="00065BEC">
        <w:rPr>
          <w:rFonts w:asciiTheme="majorBidi" w:hAnsiTheme="majorBidi" w:cstheme="majorBidi"/>
          <w:sz w:val="24"/>
          <w:szCs w:val="24"/>
        </w:rPr>
        <w:t>n</w:t>
      </w:r>
      <w:r w:rsidR="00065BEC" w:rsidRPr="00065BEC">
        <w:rPr>
          <w:rFonts w:asciiTheme="majorBidi" w:hAnsiTheme="majorBidi" w:cstheme="majorBidi"/>
          <w:sz w:val="24"/>
          <w:szCs w:val="24"/>
        </w:rPr>
        <w:t xml:space="preserve"> </w:t>
      </w:r>
      <w:r w:rsidR="000714E6" w:rsidRPr="00065BEC">
        <w:rPr>
          <w:rFonts w:asciiTheme="majorBidi" w:hAnsiTheme="majorBidi" w:cstheme="majorBidi"/>
          <w:i/>
          <w:iCs/>
          <w:sz w:val="24"/>
          <w:szCs w:val="24"/>
        </w:rPr>
        <w:t>The 1956 War Collusion and Rivalry in the Middle East</w:t>
      </w:r>
      <w:r w:rsidR="00065BEC" w:rsidRPr="00065BEC">
        <w:rPr>
          <w:rFonts w:asciiTheme="majorBidi" w:hAnsiTheme="majorBidi" w:cstheme="majorBidi"/>
          <w:sz w:val="24"/>
          <w:szCs w:val="24"/>
        </w:rPr>
        <w:t>, edited by D. Tal. London: Frank Cass, 2001.</w:t>
      </w:r>
    </w:p>
    <w:p w:rsidR="005D63D2" w:rsidRPr="00065BEC" w:rsidRDefault="005D63D2" w:rsidP="002D77CF">
      <w:pPr>
        <w:spacing w:line="480" w:lineRule="auto"/>
        <w:jc w:val="both"/>
        <w:rPr>
          <w:rFonts w:asciiTheme="majorBidi" w:hAnsiTheme="majorBidi" w:cstheme="majorBidi"/>
          <w:sz w:val="24"/>
          <w:szCs w:val="24"/>
        </w:rPr>
      </w:pPr>
      <w:r w:rsidRPr="0052506C">
        <w:rPr>
          <w:rFonts w:asciiTheme="majorBidi" w:hAnsiTheme="majorBidi" w:cstheme="majorBidi"/>
          <w:sz w:val="24"/>
          <w:szCs w:val="24"/>
        </w:rPr>
        <w:t>Golani,</w:t>
      </w:r>
      <w:r w:rsidR="0052506C" w:rsidRPr="0052506C">
        <w:rPr>
          <w:rFonts w:asciiTheme="majorBidi" w:hAnsiTheme="majorBidi" w:cstheme="majorBidi"/>
          <w:sz w:val="24"/>
          <w:szCs w:val="24"/>
        </w:rPr>
        <w:t xml:space="preserve"> Motti.</w:t>
      </w:r>
      <w:r w:rsidRPr="0052506C">
        <w:rPr>
          <w:rFonts w:asciiTheme="majorBidi" w:hAnsiTheme="majorBidi" w:cstheme="majorBidi"/>
          <w:sz w:val="24"/>
          <w:szCs w:val="24"/>
        </w:rPr>
        <w:t xml:space="preserve"> ‘The Sinai War, 1956: Three Partners, Three Wars’.</w:t>
      </w:r>
      <w:r>
        <w:t xml:space="preserve"> </w:t>
      </w:r>
      <w:r w:rsidRPr="00065BEC">
        <w:rPr>
          <w:rFonts w:asciiTheme="majorBidi" w:hAnsiTheme="majorBidi" w:cstheme="majorBidi"/>
          <w:sz w:val="24"/>
          <w:szCs w:val="24"/>
        </w:rPr>
        <w:t xml:space="preserve">In </w:t>
      </w:r>
      <w:r w:rsidRPr="00065BEC">
        <w:rPr>
          <w:rFonts w:asciiTheme="majorBidi" w:hAnsiTheme="majorBidi" w:cstheme="majorBidi"/>
          <w:i/>
          <w:iCs/>
          <w:sz w:val="24"/>
          <w:szCs w:val="24"/>
        </w:rPr>
        <w:t>The 1956 War Collusion and Rivalry in the Middle East</w:t>
      </w:r>
      <w:r w:rsidRPr="00065BEC">
        <w:rPr>
          <w:rFonts w:asciiTheme="majorBidi" w:hAnsiTheme="majorBidi" w:cstheme="majorBidi"/>
          <w:sz w:val="24"/>
          <w:szCs w:val="24"/>
        </w:rPr>
        <w:t>, edited by D. Tal. London: Frank Cass, 2001.</w:t>
      </w:r>
      <w:r>
        <w:t xml:space="preserve"> </w:t>
      </w:r>
    </w:p>
    <w:p w:rsidR="00323236" w:rsidRPr="00354F57" w:rsidRDefault="00143AF3" w:rsidP="00EA06B3">
      <w:pPr>
        <w:pStyle w:val="FootnoteText"/>
        <w:spacing w:line="480" w:lineRule="auto"/>
        <w:rPr>
          <w:rFonts w:asciiTheme="majorBidi" w:hAnsiTheme="majorBidi" w:cstheme="majorBidi"/>
          <w:sz w:val="24"/>
          <w:szCs w:val="24"/>
        </w:rPr>
      </w:pPr>
      <w:proofErr w:type="gramStart"/>
      <w:r w:rsidRPr="00354F57">
        <w:rPr>
          <w:rFonts w:asciiTheme="majorBidi" w:hAnsiTheme="majorBidi" w:cstheme="majorBidi"/>
          <w:sz w:val="24"/>
          <w:szCs w:val="24"/>
        </w:rPr>
        <w:t>Grove</w:t>
      </w:r>
      <w:r w:rsidR="00382030">
        <w:rPr>
          <w:rFonts w:asciiTheme="majorBidi" w:hAnsiTheme="majorBidi" w:cstheme="majorBidi"/>
          <w:sz w:val="24"/>
          <w:szCs w:val="24"/>
        </w:rPr>
        <w:t>, Eric,</w:t>
      </w:r>
      <w:r w:rsidRPr="00354F57">
        <w:rPr>
          <w:rFonts w:asciiTheme="majorBidi" w:hAnsiTheme="majorBidi" w:cstheme="majorBidi"/>
          <w:sz w:val="24"/>
          <w:szCs w:val="24"/>
        </w:rPr>
        <w:t xml:space="preserve"> and Roh</w:t>
      </w:r>
      <w:r>
        <w:rPr>
          <w:rFonts w:asciiTheme="majorBidi" w:hAnsiTheme="majorBidi" w:cstheme="majorBidi"/>
          <w:sz w:val="24"/>
          <w:szCs w:val="24"/>
        </w:rPr>
        <w:t>an,</w:t>
      </w:r>
      <w:r w:rsidR="00382030">
        <w:rPr>
          <w:rFonts w:asciiTheme="majorBidi" w:hAnsiTheme="majorBidi" w:cstheme="majorBidi"/>
          <w:sz w:val="24"/>
          <w:szCs w:val="24"/>
        </w:rPr>
        <w:t xml:space="preserve"> Sally.</w:t>
      </w:r>
      <w:proofErr w:type="gramEnd"/>
      <w:r>
        <w:rPr>
          <w:rFonts w:asciiTheme="majorBidi" w:hAnsiTheme="majorBidi" w:cstheme="majorBidi"/>
          <w:sz w:val="24"/>
          <w:szCs w:val="24"/>
        </w:rPr>
        <w:t xml:space="preserve"> ‘The Limits of Opposition</w:t>
      </w:r>
      <w:r w:rsidR="00382030">
        <w:rPr>
          <w:rFonts w:asciiTheme="majorBidi" w:hAnsiTheme="majorBidi" w:cstheme="majorBidi"/>
          <w:sz w:val="24"/>
          <w:szCs w:val="24"/>
        </w:rPr>
        <w:t>: Admiral Earl Mountbatten of Burma, First Sea Lord and Chief of Naval Staff</w:t>
      </w:r>
      <w:r>
        <w:rPr>
          <w:rFonts w:asciiTheme="majorBidi" w:hAnsiTheme="majorBidi" w:cstheme="majorBidi"/>
          <w:sz w:val="24"/>
          <w:szCs w:val="24"/>
        </w:rPr>
        <w:t>’</w:t>
      </w:r>
      <w:r w:rsidR="00382030">
        <w:rPr>
          <w:rFonts w:asciiTheme="majorBidi" w:hAnsiTheme="majorBidi" w:cstheme="majorBidi"/>
          <w:sz w:val="24"/>
          <w:szCs w:val="24"/>
        </w:rPr>
        <w:t xml:space="preserve">.  </w:t>
      </w:r>
      <w:proofErr w:type="gramStart"/>
      <w:r w:rsidR="00382030">
        <w:rPr>
          <w:rFonts w:asciiTheme="majorBidi" w:hAnsiTheme="majorBidi" w:cstheme="majorBidi"/>
          <w:sz w:val="24"/>
          <w:szCs w:val="24"/>
        </w:rPr>
        <w:t xml:space="preserve">In </w:t>
      </w:r>
      <w:r w:rsidR="00382030">
        <w:rPr>
          <w:rFonts w:asciiTheme="majorBidi" w:hAnsiTheme="majorBidi" w:cstheme="majorBidi"/>
          <w:i/>
          <w:iCs/>
          <w:sz w:val="24"/>
          <w:szCs w:val="24"/>
        </w:rPr>
        <w:t>Whitehall and the Suez Crisis</w:t>
      </w:r>
      <w:r w:rsidR="00382030">
        <w:rPr>
          <w:rFonts w:asciiTheme="majorBidi" w:hAnsiTheme="majorBidi" w:cstheme="majorBidi"/>
          <w:sz w:val="24"/>
          <w:szCs w:val="24"/>
        </w:rPr>
        <w:t>, edited by S. Kelly and A. Gorst.</w:t>
      </w:r>
      <w:proofErr w:type="gramEnd"/>
      <w:r w:rsidR="00EA06B3">
        <w:rPr>
          <w:rFonts w:asciiTheme="majorBidi" w:hAnsiTheme="majorBidi" w:cstheme="majorBidi"/>
          <w:sz w:val="24"/>
          <w:szCs w:val="24"/>
        </w:rPr>
        <w:t xml:space="preserve"> London: Frank Cass, 2000</w:t>
      </w:r>
      <w:r w:rsidR="00382030">
        <w:rPr>
          <w:rFonts w:asciiTheme="majorBidi" w:hAnsiTheme="majorBidi" w:cstheme="majorBidi"/>
          <w:sz w:val="24"/>
          <w:szCs w:val="24"/>
        </w:rPr>
        <w:t>.</w:t>
      </w:r>
    </w:p>
    <w:p w:rsidR="000E3B43" w:rsidRPr="00354F57" w:rsidRDefault="000E3B43"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Henriques,</w:t>
      </w:r>
      <w:r w:rsidR="00FC7FF7">
        <w:rPr>
          <w:rFonts w:asciiTheme="majorBidi" w:hAnsiTheme="majorBidi" w:cstheme="majorBidi"/>
          <w:sz w:val="24"/>
          <w:szCs w:val="24"/>
        </w:rPr>
        <w:t xml:space="preserve"> Robert.</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 xml:space="preserve">A Hundred Hours </w:t>
      </w:r>
      <w:proofErr w:type="gramStart"/>
      <w:r w:rsidRPr="00354F57">
        <w:rPr>
          <w:rFonts w:asciiTheme="majorBidi" w:hAnsiTheme="majorBidi" w:cstheme="majorBidi"/>
          <w:i/>
          <w:iCs/>
          <w:sz w:val="24"/>
          <w:szCs w:val="24"/>
        </w:rPr>
        <w:t>To Suez An</w:t>
      </w:r>
      <w:proofErr w:type="gramEnd"/>
      <w:r w:rsidRPr="00354F57">
        <w:rPr>
          <w:rFonts w:asciiTheme="majorBidi" w:hAnsiTheme="majorBidi" w:cstheme="majorBidi"/>
          <w:i/>
          <w:iCs/>
          <w:sz w:val="24"/>
          <w:szCs w:val="24"/>
        </w:rPr>
        <w:t xml:space="preserve"> Account of Israel’s Campaign in the Sinai Peninsula</w:t>
      </w:r>
      <w:r w:rsidR="00382030">
        <w:rPr>
          <w:rFonts w:asciiTheme="majorBidi" w:hAnsiTheme="majorBidi" w:cstheme="majorBidi"/>
          <w:sz w:val="24"/>
          <w:szCs w:val="24"/>
        </w:rPr>
        <w:t xml:space="preserve">. </w:t>
      </w:r>
      <w:r w:rsidRPr="00354F57">
        <w:rPr>
          <w:rFonts w:asciiTheme="majorBidi" w:hAnsiTheme="majorBidi" w:cstheme="majorBidi"/>
          <w:sz w:val="24"/>
          <w:szCs w:val="24"/>
        </w:rPr>
        <w:t>New York</w:t>
      </w:r>
      <w:r w:rsidR="00382030">
        <w:rPr>
          <w:rFonts w:asciiTheme="majorBidi" w:hAnsiTheme="majorBidi" w:cstheme="majorBidi"/>
          <w:sz w:val="24"/>
          <w:szCs w:val="24"/>
        </w:rPr>
        <w:t>: Pyramid Books</w:t>
      </w:r>
      <w:r w:rsidR="000714E6">
        <w:rPr>
          <w:rFonts w:asciiTheme="majorBidi" w:hAnsiTheme="majorBidi" w:cstheme="majorBidi"/>
          <w:sz w:val="24"/>
          <w:szCs w:val="24"/>
        </w:rPr>
        <w:t>, 1957.</w:t>
      </w:r>
    </w:p>
    <w:p w:rsidR="000E3B43" w:rsidRPr="00FC7FF7" w:rsidRDefault="000E3B43" w:rsidP="00354F57">
      <w:pPr>
        <w:pStyle w:val="FootnoteText"/>
        <w:spacing w:line="480" w:lineRule="auto"/>
        <w:jc w:val="both"/>
        <w:rPr>
          <w:rFonts w:asciiTheme="majorBidi" w:hAnsiTheme="majorBidi" w:cstheme="majorBidi"/>
          <w:sz w:val="24"/>
          <w:szCs w:val="24"/>
        </w:rPr>
      </w:pPr>
      <w:r w:rsidRPr="00FC7FF7">
        <w:rPr>
          <w:rFonts w:asciiTheme="majorBidi" w:hAnsiTheme="majorBidi" w:cstheme="majorBidi"/>
          <w:sz w:val="24"/>
          <w:szCs w:val="24"/>
        </w:rPr>
        <w:t>Horne,</w:t>
      </w:r>
      <w:r w:rsidR="00FC7FF7" w:rsidRPr="00FC7FF7">
        <w:rPr>
          <w:rFonts w:asciiTheme="majorBidi" w:hAnsiTheme="majorBidi" w:cstheme="majorBidi"/>
          <w:sz w:val="24"/>
          <w:szCs w:val="24"/>
        </w:rPr>
        <w:t xml:space="preserve"> Alastair.</w:t>
      </w:r>
      <w:r w:rsidRPr="00FC7FF7">
        <w:rPr>
          <w:rFonts w:asciiTheme="majorBidi" w:hAnsiTheme="majorBidi" w:cstheme="majorBidi"/>
          <w:sz w:val="24"/>
          <w:szCs w:val="24"/>
        </w:rPr>
        <w:t xml:space="preserve"> </w:t>
      </w:r>
      <w:r w:rsidR="009F796E">
        <w:rPr>
          <w:rFonts w:asciiTheme="majorBidi" w:hAnsiTheme="majorBidi" w:cstheme="majorBidi"/>
          <w:i/>
          <w:iCs/>
          <w:sz w:val="24"/>
          <w:szCs w:val="24"/>
        </w:rPr>
        <w:t>Macmillan Volume</w:t>
      </w:r>
      <w:r w:rsidRPr="00FC7FF7">
        <w:rPr>
          <w:rFonts w:asciiTheme="majorBidi" w:hAnsiTheme="majorBidi" w:cstheme="majorBidi"/>
          <w:i/>
          <w:iCs/>
          <w:sz w:val="24"/>
          <w:szCs w:val="24"/>
        </w:rPr>
        <w:t xml:space="preserve"> I 1894-1956</w:t>
      </w:r>
      <w:r w:rsidR="00FC7FF7">
        <w:rPr>
          <w:rFonts w:asciiTheme="majorBidi" w:hAnsiTheme="majorBidi" w:cstheme="majorBidi"/>
          <w:sz w:val="24"/>
          <w:szCs w:val="24"/>
        </w:rPr>
        <w:t>.</w:t>
      </w:r>
      <w:r w:rsidR="000714E6">
        <w:rPr>
          <w:rFonts w:asciiTheme="majorBidi" w:hAnsiTheme="majorBidi" w:cstheme="majorBidi"/>
          <w:sz w:val="24"/>
          <w:szCs w:val="24"/>
        </w:rPr>
        <w:t xml:space="preserve"> </w:t>
      </w:r>
      <w:r w:rsidRPr="00FC7FF7">
        <w:rPr>
          <w:rFonts w:asciiTheme="majorBidi" w:hAnsiTheme="majorBidi" w:cstheme="majorBidi"/>
          <w:sz w:val="24"/>
          <w:szCs w:val="24"/>
        </w:rPr>
        <w:t>London</w:t>
      </w:r>
      <w:r w:rsidR="00FC7FF7">
        <w:rPr>
          <w:rFonts w:asciiTheme="majorBidi" w:hAnsiTheme="majorBidi" w:cstheme="majorBidi"/>
          <w:sz w:val="24"/>
          <w:szCs w:val="24"/>
        </w:rPr>
        <w:t>: Macmillan</w:t>
      </w:r>
      <w:r w:rsidR="000714E6">
        <w:rPr>
          <w:rFonts w:asciiTheme="majorBidi" w:hAnsiTheme="majorBidi" w:cstheme="majorBidi"/>
          <w:sz w:val="24"/>
          <w:szCs w:val="24"/>
        </w:rPr>
        <w:t>, 1988</w:t>
      </w:r>
      <w:r w:rsidR="00FC7FF7">
        <w:rPr>
          <w:rFonts w:asciiTheme="majorBidi" w:hAnsiTheme="majorBidi" w:cstheme="majorBidi"/>
          <w:sz w:val="24"/>
          <w:szCs w:val="24"/>
        </w:rPr>
        <w:t>.</w:t>
      </w:r>
    </w:p>
    <w:p w:rsidR="000E3B43" w:rsidRDefault="000E3B43" w:rsidP="000714E6">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Kyle,</w:t>
      </w:r>
      <w:r w:rsidR="00FC7FF7">
        <w:rPr>
          <w:rFonts w:asciiTheme="majorBidi" w:hAnsiTheme="majorBidi" w:cstheme="majorBidi"/>
          <w:sz w:val="24"/>
          <w:szCs w:val="24"/>
        </w:rPr>
        <w:t xml:space="preserve"> Keith.</w:t>
      </w:r>
      <w:r w:rsidR="000714E6">
        <w:rPr>
          <w:rFonts w:asciiTheme="majorBidi" w:hAnsiTheme="majorBidi" w:cstheme="majorBidi"/>
          <w:sz w:val="24"/>
          <w:szCs w:val="24"/>
        </w:rPr>
        <w:t xml:space="preserve"> </w:t>
      </w:r>
      <w:proofErr w:type="gramStart"/>
      <w:r w:rsidR="000714E6">
        <w:rPr>
          <w:rFonts w:asciiTheme="majorBidi" w:hAnsiTheme="majorBidi" w:cstheme="majorBidi"/>
          <w:sz w:val="24"/>
          <w:szCs w:val="24"/>
        </w:rPr>
        <w:t>‘Britain and the Crisis’</w:t>
      </w:r>
      <w:r w:rsidR="00794871">
        <w:rPr>
          <w:rFonts w:asciiTheme="majorBidi" w:hAnsiTheme="majorBidi" w:cstheme="majorBidi"/>
          <w:sz w:val="24"/>
          <w:szCs w:val="24"/>
        </w:rPr>
        <w:t>.</w:t>
      </w:r>
      <w:proofErr w:type="gramEnd"/>
      <w:r w:rsidR="00794871">
        <w:rPr>
          <w:rFonts w:asciiTheme="majorBidi" w:hAnsiTheme="majorBidi" w:cstheme="majorBidi"/>
          <w:sz w:val="24"/>
          <w:szCs w:val="24"/>
        </w:rPr>
        <w:t xml:space="preserve"> </w:t>
      </w:r>
      <w:proofErr w:type="gramStart"/>
      <w:r w:rsidR="00794871">
        <w:rPr>
          <w:rFonts w:asciiTheme="majorBidi" w:hAnsiTheme="majorBidi" w:cstheme="majorBidi"/>
          <w:sz w:val="24"/>
          <w:szCs w:val="24"/>
        </w:rPr>
        <w:t>In</w:t>
      </w:r>
      <w:r w:rsidR="000714E6">
        <w:rPr>
          <w:rFonts w:asciiTheme="majorBidi" w:hAnsiTheme="majorBidi" w:cstheme="majorBidi"/>
          <w:sz w:val="24"/>
          <w:szCs w:val="24"/>
        </w:rPr>
        <w:t xml:space="preserve"> </w:t>
      </w:r>
      <w:r w:rsidR="000714E6" w:rsidRPr="00354F57">
        <w:rPr>
          <w:rFonts w:asciiTheme="majorBidi" w:hAnsiTheme="majorBidi" w:cstheme="majorBidi"/>
          <w:i/>
          <w:iCs/>
          <w:sz w:val="24"/>
          <w:szCs w:val="24"/>
        </w:rPr>
        <w:t>Suez 1956 The Crisis and its Consequences</w:t>
      </w:r>
      <w:r w:rsidR="000714E6">
        <w:rPr>
          <w:rFonts w:asciiTheme="majorBidi" w:hAnsiTheme="majorBidi" w:cstheme="majorBidi"/>
          <w:sz w:val="24"/>
          <w:szCs w:val="24"/>
        </w:rPr>
        <w:t>, edited by W. Roger</w:t>
      </w:r>
      <w:r w:rsidRPr="00354F57">
        <w:rPr>
          <w:rFonts w:asciiTheme="majorBidi" w:hAnsiTheme="majorBidi" w:cstheme="majorBidi"/>
          <w:sz w:val="24"/>
          <w:szCs w:val="24"/>
        </w:rPr>
        <w:t xml:space="preserve"> Louis</w:t>
      </w:r>
      <w:r w:rsidR="000714E6">
        <w:rPr>
          <w:rFonts w:asciiTheme="majorBidi" w:hAnsiTheme="majorBidi" w:cstheme="majorBidi"/>
          <w:sz w:val="24"/>
          <w:szCs w:val="24"/>
        </w:rPr>
        <w:t xml:space="preserve">, </w:t>
      </w:r>
      <w:r w:rsidRPr="00354F57">
        <w:rPr>
          <w:rFonts w:asciiTheme="majorBidi" w:hAnsiTheme="majorBidi" w:cstheme="majorBidi"/>
          <w:sz w:val="24"/>
          <w:szCs w:val="24"/>
        </w:rPr>
        <w:t xml:space="preserve">and </w:t>
      </w:r>
      <w:r w:rsidR="000714E6">
        <w:rPr>
          <w:rFonts w:asciiTheme="majorBidi" w:hAnsiTheme="majorBidi" w:cstheme="majorBidi"/>
          <w:sz w:val="24"/>
          <w:szCs w:val="24"/>
        </w:rPr>
        <w:t>R. Owen.</w:t>
      </w:r>
      <w:proofErr w:type="gramEnd"/>
      <w:r w:rsidR="000714E6">
        <w:rPr>
          <w:rFonts w:asciiTheme="majorBidi" w:hAnsiTheme="majorBidi" w:cstheme="majorBidi"/>
          <w:sz w:val="24"/>
          <w:szCs w:val="24"/>
        </w:rPr>
        <w:t xml:space="preserve"> Oxford: Clarendon Press, 1989.</w:t>
      </w:r>
      <w:r w:rsidRPr="00354F57">
        <w:rPr>
          <w:rFonts w:asciiTheme="majorBidi" w:hAnsiTheme="majorBidi" w:cstheme="majorBidi"/>
          <w:sz w:val="24"/>
          <w:szCs w:val="24"/>
        </w:rPr>
        <w:t xml:space="preserve"> </w:t>
      </w:r>
    </w:p>
    <w:p w:rsidR="00143AF3" w:rsidRPr="00354F57" w:rsidRDefault="00143AF3" w:rsidP="00143AF3">
      <w:pPr>
        <w:pStyle w:val="FootnoteText"/>
        <w:spacing w:line="480" w:lineRule="auto"/>
        <w:jc w:val="both"/>
        <w:rPr>
          <w:rFonts w:asciiTheme="majorBidi" w:hAnsiTheme="majorBidi" w:cstheme="majorBidi"/>
          <w:sz w:val="24"/>
          <w:szCs w:val="24"/>
        </w:rPr>
      </w:pPr>
      <w:r w:rsidRPr="00143AF3">
        <w:rPr>
          <w:rFonts w:asciiTheme="majorBidi" w:hAnsiTheme="majorBidi" w:cstheme="majorBidi"/>
          <w:sz w:val="24"/>
          <w:szCs w:val="24"/>
        </w:rPr>
        <w:t>Kyle,</w:t>
      </w:r>
      <w:r w:rsidR="00FC7FF7">
        <w:rPr>
          <w:rFonts w:asciiTheme="majorBidi" w:hAnsiTheme="majorBidi" w:cstheme="majorBidi"/>
          <w:sz w:val="24"/>
          <w:szCs w:val="24"/>
        </w:rPr>
        <w:t xml:space="preserve"> Keith.</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Suez Britain’s End of Empire in the Middle East</w:t>
      </w:r>
      <w:r w:rsidR="006A5860">
        <w:rPr>
          <w:rFonts w:asciiTheme="majorBidi" w:hAnsiTheme="majorBidi" w:cstheme="majorBidi"/>
          <w:sz w:val="24"/>
          <w:szCs w:val="24"/>
        </w:rPr>
        <w:t xml:space="preserve">. </w:t>
      </w:r>
      <w:r>
        <w:rPr>
          <w:rFonts w:asciiTheme="majorBidi" w:hAnsiTheme="majorBidi" w:cstheme="majorBidi"/>
          <w:sz w:val="24"/>
          <w:szCs w:val="24"/>
        </w:rPr>
        <w:t>London</w:t>
      </w:r>
      <w:r w:rsidR="006A5860">
        <w:rPr>
          <w:rFonts w:asciiTheme="majorBidi" w:hAnsiTheme="majorBidi" w:cstheme="majorBidi"/>
          <w:sz w:val="24"/>
          <w:szCs w:val="24"/>
        </w:rPr>
        <w:t>: I.B. Tauris, 2011.</w:t>
      </w:r>
    </w:p>
    <w:p w:rsidR="000E3B43" w:rsidRDefault="000E3B43"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Lamb,</w:t>
      </w:r>
      <w:r w:rsidR="00FC7FF7">
        <w:rPr>
          <w:rFonts w:asciiTheme="majorBidi" w:hAnsiTheme="majorBidi" w:cstheme="majorBidi"/>
          <w:sz w:val="24"/>
          <w:szCs w:val="24"/>
        </w:rPr>
        <w:t xml:space="preserve"> Richard.</w:t>
      </w:r>
      <w:r w:rsidRPr="00354F57">
        <w:rPr>
          <w:rFonts w:asciiTheme="majorBidi" w:hAnsiTheme="majorBidi" w:cstheme="majorBidi"/>
          <w:sz w:val="24"/>
          <w:szCs w:val="24"/>
        </w:rPr>
        <w:t xml:space="preserve"> </w:t>
      </w:r>
      <w:proofErr w:type="gramStart"/>
      <w:r w:rsidRPr="00354F57">
        <w:rPr>
          <w:rFonts w:asciiTheme="majorBidi" w:hAnsiTheme="majorBidi" w:cstheme="majorBidi"/>
          <w:i/>
          <w:iCs/>
          <w:sz w:val="24"/>
          <w:szCs w:val="24"/>
        </w:rPr>
        <w:t>The Failure of the Eden Government</w:t>
      </w:r>
      <w:r w:rsidR="000714E6">
        <w:rPr>
          <w:rFonts w:asciiTheme="majorBidi" w:hAnsiTheme="majorBidi" w:cstheme="majorBidi"/>
          <w:sz w:val="24"/>
          <w:szCs w:val="24"/>
        </w:rPr>
        <w:t>.</w:t>
      </w:r>
      <w:proofErr w:type="gramEnd"/>
      <w:r w:rsidR="000714E6">
        <w:rPr>
          <w:rFonts w:asciiTheme="majorBidi" w:hAnsiTheme="majorBidi" w:cstheme="majorBidi"/>
          <w:sz w:val="24"/>
          <w:szCs w:val="24"/>
        </w:rPr>
        <w:t xml:space="preserve"> London: Sidgwick &amp; Jackson, 1987.</w:t>
      </w:r>
    </w:p>
    <w:p w:rsidR="00A1334F" w:rsidRPr="00A1334F" w:rsidRDefault="00D03A01" w:rsidP="00A1334F">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Morga</w:t>
      </w:r>
      <w:r w:rsidR="00F406A4">
        <w:rPr>
          <w:rFonts w:asciiTheme="majorBidi" w:hAnsiTheme="majorBidi" w:cstheme="majorBidi"/>
          <w:sz w:val="24"/>
          <w:szCs w:val="24"/>
        </w:rPr>
        <w:t xml:space="preserve">n, Janet. </w:t>
      </w:r>
      <w:proofErr w:type="gramStart"/>
      <w:r w:rsidR="00F406A4">
        <w:rPr>
          <w:rFonts w:asciiTheme="majorBidi" w:hAnsiTheme="majorBidi" w:cstheme="majorBidi"/>
          <w:i/>
          <w:iCs/>
          <w:sz w:val="24"/>
          <w:szCs w:val="24"/>
        </w:rPr>
        <w:t>Edwina Mountbatten A Life of Her Own</w:t>
      </w:r>
      <w:r w:rsidR="00F406A4">
        <w:rPr>
          <w:rFonts w:asciiTheme="majorBidi" w:hAnsiTheme="majorBidi" w:cstheme="majorBidi"/>
          <w:sz w:val="24"/>
          <w:szCs w:val="24"/>
        </w:rPr>
        <w:t>.</w:t>
      </w:r>
      <w:proofErr w:type="gramEnd"/>
      <w:r w:rsidR="00F406A4">
        <w:rPr>
          <w:rFonts w:asciiTheme="majorBidi" w:hAnsiTheme="majorBidi" w:cstheme="majorBidi"/>
          <w:sz w:val="24"/>
          <w:szCs w:val="24"/>
        </w:rPr>
        <w:t xml:space="preserve"> London: Harper Collins, 1991.</w:t>
      </w:r>
      <w:r w:rsidR="00A1334F" w:rsidRPr="00A1334F">
        <w:rPr>
          <w:rFonts w:asciiTheme="majorBidi" w:hAnsiTheme="majorBidi" w:cstheme="majorBidi"/>
          <w:sz w:val="24"/>
          <w:szCs w:val="24"/>
        </w:rPr>
        <w:t xml:space="preserve"> </w:t>
      </w:r>
    </w:p>
    <w:p w:rsidR="000E3B43" w:rsidRPr="000714E6" w:rsidRDefault="000E3B43"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Nutting,</w:t>
      </w:r>
      <w:r w:rsidR="00FC7FF7">
        <w:rPr>
          <w:rFonts w:asciiTheme="majorBidi" w:hAnsiTheme="majorBidi" w:cstheme="majorBidi"/>
          <w:sz w:val="24"/>
          <w:szCs w:val="24"/>
        </w:rPr>
        <w:t xml:space="preserve"> </w:t>
      </w:r>
      <w:r w:rsidR="000714E6">
        <w:rPr>
          <w:rFonts w:asciiTheme="majorBidi" w:hAnsiTheme="majorBidi" w:cstheme="majorBidi"/>
          <w:sz w:val="24"/>
          <w:szCs w:val="24"/>
        </w:rPr>
        <w:t xml:space="preserve">Sir </w:t>
      </w:r>
      <w:r w:rsidR="00FC7FF7">
        <w:rPr>
          <w:rFonts w:asciiTheme="majorBidi" w:hAnsiTheme="majorBidi" w:cstheme="majorBidi"/>
          <w:sz w:val="24"/>
          <w:szCs w:val="24"/>
        </w:rPr>
        <w:t xml:space="preserve">Anthony. </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No End of a Lesson</w:t>
      </w:r>
      <w:r w:rsidR="000714E6">
        <w:rPr>
          <w:rFonts w:asciiTheme="majorBidi" w:hAnsiTheme="majorBidi" w:cstheme="majorBidi"/>
          <w:i/>
          <w:iCs/>
          <w:sz w:val="24"/>
          <w:szCs w:val="24"/>
        </w:rPr>
        <w:t xml:space="preserve"> </w:t>
      </w:r>
      <w:proofErr w:type="gramStart"/>
      <w:r w:rsidR="000714E6">
        <w:rPr>
          <w:rFonts w:asciiTheme="majorBidi" w:hAnsiTheme="majorBidi" w:cstheme="majorBidi"/>
          <w:i/>
          <w:iCs/>
          <w:sz w:val="24"/>
          <w:szCs w:val="24"/>
        </w:rPr>
        <w:t>The</w:t>
      </w:r>
      <w:proofErr w:type="gramEnd"/>
      <w:r w:rsidR="000714E6">
        <w:rPr>
          <w:rFonts w:asciiTheme="majorBidi" w:hAnsiTheme="majorBidi" w:cstheme="majorBidi"/>
          <w:i/>
          <w:iCs/>
          <w:sz w:val="24"/>
          <w:szCs w:val="24"/>
        </w:rPr>
        <w:t xml:space="preserve"> Story of Suez</w:t>
      </w:r>
      <w:r w:rsidR="000714E6">
        <w:rPr>
          <w:rFonts w:asciiTheme="majorBidi" w:hAnsiTheme="majorBidi" w:cstheme="majorBidi"/>
          <w:sz w:val="24"/>
          <w:szCs w:val="24"/>
        </w:rPr>
        <w:t>. London: Constable, 1972.</w:t>
      </w:r>
    </w:p>
    <w:p w:rsidR="000E3B43" w:rsidRPr="000714E6" w:rsidRDefault="000E3B43"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Pearson,</w:t>
      </w:r>
      <w:r w:rsidR="00FC7FF7">
        <w:rPr>
          <w:rFonts w:asciiTheme="majorBidi" w:hAnsiTheme="majorBidi" w:cstheme="majorBidi"/>
          <w:sz w:val="24"/>
          <w:szCs w:val="24"/>
        </w:rPr>
        <w:t xml:space="preserve"> Jonathan.</w:t>
      </w:r>
      <w:r w:rsidRPr="00354F57">
        <w:rPr>
          <w:rFonts w:asciiTheme="majorBidi" w:hAnsiTheme="majorBidi" w:cstheme="majorBidi"/>
          <w:sz w:val="24"/>
          <w:szCs w:val="24"/>
        </w:rPr>
        <w:t xml:space="preserve"> </w:t>
      </w:r>
      <w:proofErr w:type="gramStart"/>
      <w:r w:rsidRPr="00354F57">
        <w:rPr>
          <w:rFonts w:asciiTheme="majorBidi" w:hAnsiTheme="majorBidi" w:cstheme="majorBidi"/>
          <w:i/>
          <w:iCs/>
          <w:sz w:val="24"/>
          <w:szCs w:val="24"/>
        </w:rPr>
        <w:t>Sir Anthony Eden and the Suez Crisis</w:t>
      </w:r>
      <w:r w:rsidR="000714E6">
        <w:rPr>
          <w:rFonts w:asciiTheme="majorBidi" w:hAnsiTheme="majorBidi" w:cstheme="majorBidi"/>
          <w:i/>
          <w:iCs/>
          <w:sz w:val="24"/>
          <w:szCs w:val="24"/>
        </w:rPr>
        <w:t xml:space="preserve"> Reluctant Gamble</w:t>
      </w:r>
      <w:r w:rsidR="000714E6">
        <w:rPr>
          <w:rFonts w:asciiTheme="majorBidi" w:hAnsiTheme="majorBidi" w:cstheme="majorBidi"/>
          <w:sz w:val="24"/>
          <w:szCs w:val="24"/>
        </w:rPr>
        <w:t>.</w:t>
      </w:r>
      <w:proofErr w:type="gramEnd"/>
      <w:r w:rsidR="000714E6">
        <w:rPr>
          <w:rFonts w:asciiTheme="majorBidi" w:hAnsiTheme="majorBidi" w:cstheme="majorBidi"/>
          <w:sz w:val="24"/>
          <w:szCs w:val="24"/>
        </w:rPr>
        <w:t xml:space="preserve"> Basingstoke: Palgrave Macmillan, 2003.</w:t>
      </w:r>
    </w:p>
    <w:p w:rsidR="000E3B43" w:rsidRPr="00354F57" w:rsidRDefault="000714E6"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Robertson,</w:t>
      </w:r>
      <w:r>
        <w:rPr>
          <w:rFonts w:asciiTheme="majorBidi" w:hAnsiTheme="majorBidi" w:cstheme="majorBidi"/>
          <w:sz w:val="24"/>
          <w:szCs w:val="24"/>
        </w:rPr>
        <w:t xml:space="preserve"> Terence.</w:t>
      </w:r>
      <w:r w:rsidRPr="00354F57">
        <w:rPr>
          <w:rFonts w:asciiTheme="majorBidi" w:hAnsiTheme="majorBidi" w:cstheme="majorBidi"/>
          <w:sz w:val="24"/>
          <w:szCs w:val="24"/>
        </w:rPr>
        <w:t xml:space="preserve"> </w:t>
      </w:r>
      <w:r w:rsidR="000E3B43" w:rsidRPr="00354F57">
        <w:rPr>
          <w:rFonts w:asciiTheme="majorBidi" w:hAnsiTheme="majorBidi" w:cstheme="majorBidi"/>
          <w:i/>
          <w:iCs/>
          <w:sz w:val="24"/>
          <w:szCs w:val="24"/>
        </w:rPr>
        <w:t>Crisis: The Inside Story of the Suez Conspiracy</w:t>
      </w:r>
      <w:r>
        <w:rPr>
          <w:rFonts w:asciiTheme="majorBidi" w:hAnsiTheme="majorBidi" w:cstheme="majorBidi"/>
          <w:sz w:val="24"/>
          <w:szCs w:val="24"/>
        </w:rPr>
        <w:t>. London: Hutchinson, 1965.</w:t>
      </w:r>
    </w:p>
    <w:p w:rsidR="00671A0A" w:rsidRPr="000714E6" w:rsidRDefault="00323236"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 xml:space="preserve">Scott </w:t>
      </w:r>
      <w:proofErr w:type="gramStart"/>
      <w:r w:rsidRPr="00354F57">
        <w:rPr>
          <w:rFonts w:asciiTheme="majorBidi" w:hAnsiTheme="majorBidi" w:cstheme="majorBidi"/>
          <w:sz w:val="24"/>
          <w:szCs w:val="24"/>
        </w:rPr>
        <w:t>Lucas,</w:t>
      </w:r>
      <w:proofErr w:type="gramEnd"/>
      <w:r w:rsidR="000714E6">
        <w:rPr>
          <w:rFonts w:asciiTheme="majorBidi" w:hAnsiTheme="majorBidi" w:cstheme="majorBidi"/>
          <w:sz w:val="24"/>
          <w:szCs w:val="24"/>
        </w:rPr>
        <w:t xml:space="preserve"> W.</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Divided We Stand Britain, the US and the Suez Crisis</w:t>
      </w:r>
      <w:r w:rsidR="000714E6">
        <w:rPr>
          <w:rFonts w:asciiTheme="majorBidi" w:hAnsiTheme="majorBidi" w:cstheme="majorBidi"/>
          <w:sz w:val="24"/>
          <w:szCs w:val="24"/>
        </w:rPr>
        <w:t>. London: Hodder and Stoughton, 1991.</w:t>
      </w:r>
    </w:p>
    <w:p w:rsidR="00671A0A" w:rsidRPr="00354F57" w:rsidRDefault="00671A0A" w:rsidP="00354F57">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lastRenderedPageBreak/>
        <w:t>Shaw,</w:t>
      </w:r>
      <w:r w:rsidR="00FC7FF7">
        <w:rPr>
          <w:rFonts w:asciiTheme="majorBidi" w:hAnsiTheme="majorBidi" w:cstheme="majorBidi"/>
          <w:sz w:val="24"/>
          <w:szCs w:val="24"/>
        </w:rPr>
        <w:t xml:space="preserve"> Tony.</w:t>
      </w:r>
      <w:r w:rsidRPr="00354F57">
        <w:rPr>
          <w:rFonts w:asciiTheme="majorBidi" w:hAnsiTheme="majorBidi" w:cstheme="majorBidi"/>
          <w:sz w:val="24"/>
          <w:szCs w:val="24"/>
        </w:rPr>
        <w:t xml:space="preserve"> ‘Eden and the BBC During the 1956 Suez Crisis: A Myth Re-examined’, </w:t>
      </w:r>
      <w:r w:rsidRPr="00354F57">
        <w:rPr>
          <w:rFonts w:asciiTheme="majorBidi" w:hAnsiTheme="majorBidi" w:cstheme="majorBidi"/>
          <w:i/>
          <w:iCs/>
          <w:sz w:val="24"/>
          <w:szCs w:val="24"/>
        </w:rPr>
        <w:t>Twentieth Century British History</w:t>
      </w:r>
      <w:r w:rsidR="00794871">
        <w:rPr>
          <w:rFonts w:asciiTheme="majorBidi" w:hAnsiTheme="majorBidi" w:cstheme="majorBidi"/>
          <w:sz w:val="24"/>
          <w:szCs w:val="24"/>
        </w:rPr>
        <w:t xml:space="preserve"> 6 (1995):</w:t>
      </w:r>
      <w:r w:rsidRPr="00354F57">
        <w:rPr>
          <w:rFonts w:asciiTheme="majorBidi" w:hAnsiTheme="majorBidi" w:cstheme="majorBidi"/>
          <w:sz w:val="24"/>
          <w:szCs w:val="24"/>
        </w:rPr>
        <w:t xml:space="preserve"> 320-43</w:t>
      </w:r>
    </w:p>
    <w:p w:rsidR="000E3B43" w:rsidRPr="00FC7FF7" w:rsidRDefault="000E3B43" w:rsidP="00354F57">
      <w:pPr>
        <w:pStyle w:val="FootnoteText"/>
        <w:spacing w:line="480" w:lineRule="auto"/>
        <w:jc w:val="both"/>
        <w:rPr>
          <w:rFonts w:asciiTheme="majorBidi" w:hAnsiTheme="majorBidi" w:cstheme="majorBidi"/>
          <w:color w:val="FF0000"/>
          <w:sz w:val="24"/>
          <w:szCs w:val="24"/>
        </w:rPr>
      </w:pPr>
      <w:r w:rsidRPr="000A773F">
        <w:rPr>
          <w:rFonts w:asciiTheme="majorBidi" w:hAnsiTheme="majorBidi" w:cstheme="majorBidi"/>
          <w:sz w:val="24"/>
          <w:szCs w:val="24"/>
        </w:rPr>
        <w:t>Smith,</w:t>
      </w:r>
      <w:r w:rsidR="00FC7FF7" w:rsidRPr="000A773F">
        <w:rPr>
          <w:rFonts w:asciiTheme="majorBidi" w:hAnsiTheme="majorBidi" w:cstheme="majorBidi"/>
          <w:sz w:val="24"/>
          <w:szCs w:val="24"/>
        </w:rPr>
        <w:t xml:space="preserve"> Adrian.</w:t>
      </w:r>
      <w:r w:rsidRPr="000A773F">
        <w:rPr>
          <w:rFonts w:asciiTheme="majorBidi" w:hAnsiTheme="majorBidi" w:cstheme="majorBidi"/>
          <w:sz w:val="24"/>
          <w:szCs w:val="24"/>
        </w:rPr>
        <w:t xml:space="preserve"> ‘Command and Control in Postwar Britain Defence Decision-making in</w:t>
      </w:r>
      <w:r w:rsidR="00794871" w:rsidRPr="000A773F">
        <w:rPr>
          <w:rFonts w:asciiTheme="majorBidi" w:hAnsiTheme="majorBidi" w:cstheme="majorBidi"/>
          <w:sz w:val="24"/>
          <w:szCs w:val="24"/>
        </w:rPr>
        <w:t xml:space="preserve"> the United Kingdom, 1945-1984’.</w:t>
      </w:r>
      <w:r w:rsidRPr="000A773F">
        <w:rPr>
          <w:rFonts w:asciiTheme="majorBidi" w:hAnsiTheme="majorBidi" w:cstheme="majorBidi"/>
          <w:sz w:val="24"/>
          <w:szCs w:val="24"/>
        </w:rPr>
        <w:t xml:space="preserve"> </w:t>
      </w:r>
      <w:r w:rsidRPr="000A773F">
        <w:rPr>
          <w:rFonts w:asciiTheme="majorBidi" w:hAnsiTheme="majorBidi" w:cstheme="majorBidi"/>
          <w:i/>
          <w:iCs/>
          <w:sz w:val="24"/>
          <w:szCs w:val="24"/>
        </w:rPr>
        <w:t>Twentieth-Century British History</w:t>
      </w:r>
      <w:r w:rsidR="00794871" w:rsidRPr="000A773F">
        <w:rPr>
          <w:rFonts w:asciiTheme="majorBidi" w:hAnsiTheme="majorBidi" w:cstheme="majorBidi"/>
          <w:sz w:val="24"/>
          <w:szCs w:val="24"/>
        </w:rPr>
        <w:t xml:space="preserve"> 2</w:t>
      </w:r>
      <w:r w:rsidRPr="000A773F">
        <w:rPr>
          <w:rFonts w:asciiTheme="majorBidi" w:hAnsiTheme="majorBidi" w:cstheme="majorBidi"/>
          <w:sz w:val="24"/>
          <w:szCs w:val="24"/>
        </w:rPr>
        <w:t xml:space="preserve"> (1991)</w:t>
      </w:r>
      <w:r w:rsidR="00794871" w:rsidRPr="000A773F">
        <w:rPr>
          <w:rFonts w:asciiTheme="majorBidi" w:hAnsiTheme="majorBidi" w:cstheme="majorBidi"/>
          <w:sz w:val="24"/>
          <w:szCs w:val="24"/>
        </w:rPr>
        <w:t>:</w:t>
      </w:r>
      <w:r w:rsidR="000A773F" w:rsidRPr="000A773F">
        <w:rPr>
          <w:rFonts w:asciiTheme="majorBidi" w:hAnsiTheme="majorBidi" w:cstheme="majorBidi"/>
          <w:sz w:val="24"/>
          <w:szCs w:val="24"/>
        </w:rPr>
        <w:t xml:space="preserve"> 291-327.</w:t>
      </w:r>
    </w:p>
    <w:p w:rsidR="00323236" w:rsidRPr="00061B98" w:rsidRDefault="00323236" w:rsidP="00354F57">
      <w:pPr>
        <w:pStyle w:val="FootnoteText"/>
        <w:spacing w:line="480" w:lineRule="auto"/>
        <w:jc w:val="both"/>
        <w:rPr>
          <w:rFonts w:asciiTheme="majorBidi" w:hAnsiTheme="majorBidi" w:cstheme="majorBidi"/>
          <w:sz w:val="24"/>
          <w:szCs w:val="24"/>
          <w:lang w:val="fr-FR"/>
        </w:rPr>
      </w:pPr>
      <w:r w:rsidRPr="00354F57">
        <w:rPr>
          <w:rFonts w:asciiTheme="majorBidi" w:hAnsiTheme="majorBidi" w:cstheme="majorBidi"/>
          <w:sz w:val="24"/>
          <w:szCs w:val="24"/>
        </w:rPr>
        <w:t xml:space="preserve">Smith, Adrian. </w:t>
      </w:r>
      <w:proofErr w:type="gramStart"/>
      <w:r w:rsidRPr="00354F57">
        <w:rPr>
          <w:rFonts w:asciiTheme="majorBidi" w:hAnsiTheme="majorBidi" w:cstheme="majorBidi"/>
          <w:i/>
          <w:iCs/>
          <w:sz w:val="24"/>
          <w:szCs w:val="24"/>
        </w:rPr>
        <w:t>Mountbatten Apprentice War Lord</w:t>
      </w:r>
      <w:r w:rsidRPr="00354F57">
        <w:rPr>
          <w:rFonts w:asciiTheme="majorBidi" w:hAnsiTheme="majorBidi" w:cstheme="majorBidi"/>
          <w:sz w:val="24"/>
          <w:szCs w:val="24"/>
        </w:rPr>
        <w:t>.</w:t>
      </w:r>
      <w:proofErr w:type="gramEnd"/>
      <w:r w:rsidRPr="00354F57">
        <w:rPr>
          <w:rFonts w:asciiTheme="majorBidi" w:hAnsiTheme="majorBidi" w:cstheme="majorBidi"/>
          <w:sz w:val="24"/>
          <w:szCs w:val="24"/>
        </w:rPr>
        <w:t xml:space="preserve"> </w:t>
      </w:r>
      <w:r w:rsidRPr="00061B98">
        <w:rPr>
          <w:rFonts w:asciiTheme="majorBidi" w:hAnsiTheme="majorBidi" w:cstheme="majorBidi"/>
          <w:sz w:val="24"/>
          <w:szCs w:val="24"/>
          <w:lang w:val="fr-FR"/>
        </w:rPr>
        <w:t>London: I.B. Tauris, 2010.</w:t>
      </w:r>
    </w:p>
    <w:p w:rsidR="00A41A59" w:rsidRPr="00CC3B5C" w:rsidRDefault="00323236" w:rsidP="00354F57">
      <w:pPr>
        <w:spacing w:line="480" w:lineRule="auto"/>
        <w:jc w:val="both"/>
        <w:rPr>
          <w:rFonts w:asciiTheme="majorBidi" w:hAnsiTheme="majorBidi" w:cstheme="majorBidi"/>
          <w:sz w:val="24"/>
          <w:szCs w:val="24"/>
        </w:rPr>
      </w:pPr>
      <w:r w:rsidRPr="00EE6EB1">
        <w:rPr>
          <w:rFonts w:asciiTheme="majorBidi" w:hAnsiTheme="majorBidi" w:cstheme="majorBidi"/>
          <w:sz w:val="24"/>
          <w:szCs w:val="24"/>
          <w:lang w:val="fr-FR"/>
        </w:rPr>
        <w:t xml:space="preserve">Terraine, John. </w:t>
      </w:r>
      <w:proofErr w:type="gramStart"/>
      <w:r w:rsidRPr="00354F57">
        <w:rPr>
          <w:rFonts w:asciiTheme="majorBidi" w:hAnsiTheme="majorBidi" w:cstheme="majorBidi"/>
          <w:i/>
          <w:iCs/>
          <w:sz w:val="24"/>
          <w:szCs w:val="24"/>
        </w:rPr>
        <w:t>The Life and Times of Lord Mountbatten</w:t>
      </w:r>
      <w:r w:rsidR="00FC7FF7">
        <w:rPr>
          <w:rFonts w:asciiTheme="majorBidi" w:hAnsiTheme="majorBidi" w:cstheme="majorBidi"/>
          <w:sz w:val="24"/>
          <w:szCs w:val="24"/>
        </w:rPr>
        <w:t>.</w:t>
      </w:r>
      <w:proofErr w:type="gramEnd"/>
      <w:r w:rsidR="00FC7FF7">
        <w:rPr>
          <w:rFonts w:asciiTheme="majorBidi" w:hAnsiTheme="majorBidi" w:cstheme="majorBidi"/>
          <w:sz w:val="24"/>
          <w:szCs w:val="24"/>
        </w:rPr>
        <w:t xml:space="preserve"> </w:t>
      </w:r>
      <w:r w:rsidR="00FC7FF7" w:rsidRPr="00CC3B5C">
        <w:rPr>
          <w:rFonts w:asciiTheme="majorBidi" w:hAnsiTheme="majorBidi" w:cstheme="majorBidi"/>
          <w:sz w:val="24"/>
          <w:szCs w:val="24"/>
        </w:rPr>
        <w:t>London: Arrow, 1970.</w:t>
      </w:r>
      <w:r w:rsidR="00A41A59" w:rsidRPr="00CC3B5C">
        <w:rPr>
          <w:rFonts w:asciiTheme="majorBidi" w:hAnsiTheme="majorBidi" w:cstheme="majorBidi"/>
          <w:sz w:val="24"/>
          <w:szCs w:val="24"/>
        </w:rPr>
        <w:t xml:space="preserve"> </w:t>
      </w:r>
    </w:p>
    <w:p w:rsidR="002B72EB" w:rsidRPr="002B72EB" w:rsidRDefault="002B72EB" w:rsidP="00354F57">
      <w:pPr>
        <w:spacing w:line="480" w:lineRule="auto"/>
        <w:jc w:val="both"/>
        <w:rPr>
          <w:rFonts w:asciiTheme="majorBidi" w:hAnsiTheme="majorBidi" w:cstheme="majorBidi"/>
          <w:sz w:val="24"/>
          <w:szCs w:val="24"/>
        </w:rPr>
      </w:pPr>
      <w:r w:rsidRPr="002B72EB">
        <w:rPr>
          <w:rFonts w:asciiTheme="majorBidi" w:hAnsiTheme="majorBidi" w:cstheme="majorBidi"/>
          <w:sz w:val="24"/>
          <w:szCs w:val="24"/>
        </w:rPr>
        <w:t>Thorpe, D.R.</w:t>
      </w:r>
      <w:r>
        <w:rPr>
          <w:rFonts w:asciiTheme="majorBidi" w:hAnsiTheme="majorBidi" w:cstheme="majorBidi"/>
          <w:sz w:val="24"/>
          <w:szCs w:val="24"/>
        </w:rPr>
        <w:t xml:space="preserve"> </w:t>
      </w:r>
      <w:r w:rsidRPr="002B72EB">
        <w:rPr>
          <w:rFonts w:asciiTheme="majorBidi" w:hAnsiTheme="majorBidi" w:cstheme="majorBidi"/>
          <w:i/>
          <w:iCs/>
          <w:sz w:val="24"/>
          <w:szCs w:val="24"/>
        </w:rPr>
        <w:t xml:space="preserve">Eden </w:t>
      </w:r>
      <w:proofErr w:type="gramStart"/>
      <w:r w:rsidRPr="002B72EB">
        <w:rPr>
          <w:rFonts w:asciiTheme="majorBidi" w:hAnsiTheme="majorBidi" w:cstheme="majorBidi"/>
          <w:i/>
          <w:iCs/>
          <w:sz w:val="24"/>
          <w:szCs w:val="24"/>
        </w:rPr>
        <w:t>The</w:t>
      </w:r>
      <w:proofErr w:type="gramEnd"/>
      <w:r w:rsidRPr="002B72EB">
        <w:rPr>
          <w:rFonts w:asciiTheme="majorBidi" w:hAnsiTheme="majorBidi" w:cstheme="majorBidi"/>
          <w:i/>
          <w:iCs/>
          <w:sz w:val="24"/>
          <w:szCs w:val="24"/>
        </w:rPr>
        <w:t xml:space="preserve"> Life and Times of Anthony Eden First Earl of Avon, 1897-1977</w:t>
      </w:r>
      <w:r w:rsidRPr="002B72EB">
        <w:rPr>
          <w:rFonts w:asciiTheme="majorBidi" w:hAnsiTheme="majorBidi" w:cstheme="majorBidi"/>
          <w:sz w:val="24"/>
          <w:szCs w:val="24"/>
        </w:rPr>
        <w:t>. London: Chatto &amp; Windus, 2003.</w:t>
      </w:r>
    </w:p>
    <w:p w:rsidR="000E3B43" w:rsidRPr="00354F57" w:rsidRDefault="000E3B43" w:rsidP="00794871">
      <w:pPr>
        <w:spacing w:line="480" w:lineRule="auto"/>
        <w:jc w:val="both"/>
        <w:rPr>
          <w:rFonts w:asciiTheme="majorBidi" w:hAnsiTheme="majorBidi" w:cstheme="majorBidi"/>
          <w:sz w:val="24"/>
          <w:szCs w:val="24"/>
        </w:rPr>
      </w:pPr>
      <w:r w:rsidRPr="00EE6EB1">
        <w:rPr>
          <w:rFonts w:asciiTheme="majorBidi" w:hAnsiTheme="majorBidi" w:cstheme="majorBidi"/>
          <w:sz w:val="24"/>
          <w:szCs w:val="24"/>
        </w:rPr>
        <w:t>Vaisse,</w:t>
      </w:r>
      <w:r w:rsidR="00794871" w:rsidRPr="00EE6EB1">
        <w:rPr>
          <w:rFonts w:asciiTheme="majorBidi" w:hAnsiTheme="majorBidi" w:cstheme="majorBidi"/>
          <w:sz w:val="24"/>
          <w:szCs w:val="24"/>
        </w:rPr>
        <w:t xml:space="preserve"> Maurice. ‘Post-Suez France’. </w:t>
      </w:r>
      <w:proofErr w:type="gramStart"/>
      <w:r w:rsidR="00794871">
        <w:rPr>
          <w:rFonts w:asciiTheme="majorBidi" w:hAnsiTheme="majorBidi" w:cstheme="majorBidi"/>
          <w:sz w:val="24"/>
          <w:szCs w:val="24"/>
        </w:rPr>
        <w:t xml:space="preserve">In </w:t>
      </w:r>
      <w:r w:rsidR="00794871" w:rsidRPr="00354F57">
        <w:rPr>
          <w:rFonts w:asciiTheme="majorBidi" w:hAnsiTheme="majorBidi" w:cstheme="majorBidi"/>
          <w:i/>
          <w:iCs/>
          <w:sz w:val="24"/>
          <w:szCs w:val="24"/>
        </w:rPr>
        <w:t>Suez 1956 The Crisis and its Consequences</w:t>
      </w:r>
      <w:r w:rsidR="00794871">
        <w:rPr>
          <w:rFonts w:asciiTheme="majorBidi" w:hAnsiTheme="majorBidi" w:cstheme="majorBidi"/>
          <w:sz w:val="24"/>
          <w:szCs w:val="24"/>
        </w:rPr>
        <w:t>, edited by W. Roger</w:t>
      </w:r>
      <w:r w:rsidR="00794871" w:rsidRPr="00354F57">
        <w:rPr>
          <w:rFonts w:asciiTheme="majorBidi" w:hAnsiTheme="majorBidi" w:cstheme="majorBidi"/>
          <w:sz w:val="24"/>
          <w:szCs w:val="24"/>
        </w:rPr>
        <w:t xml:space="preserve"> Louis</w:t>
      </w:r>
      <w:r w:rsidR="00794871">
        <w:rPr>
          <w:rFonts w:asciiTheme="majorBidi" w:hAnsiTheme="majorBidi" w:cstheme="majorBidi"/>
          <w:sz w:val="24"/>
          <w:szCs w:val="24"/>
        </w:rPr>
        <w:t xml:space="preserve">, </w:t>
      </w:r>
      <w:r w:rsidR="00794871" w:rsidRPr="00354F57">
        <w:rPr>
          <w:rFonts w:asciiTheme="majorBidi" w:hAnsiTheme="majorBidi" w:cstheme="majorBidi"/>
          <w:sz w:val="24"/>
          <w:szCs w:val="24"/>
        </w:rPr>
        <w:t xml:space="preserve">and </w:t>
      </w:r>
      <w:r w:rsidR="00794871">
        <w:rPr>
          <w:rFonts w:asciiTheme="majorBidi" w:hAnsiTheme="majorBidi" w:cstheme="majorBidi"/>
          <w:sz w:val="24"/>
          <w:szCs w:val="24"/>
        </w:rPr>
        <w:t>R. Owen.</w:t>
      </w:r>
      <w:proofErr w:type="gramEnd"/>
      <w:r w:rsidR="00794871">
        <w:rPr>
          <w:rFonts w:asciiTheme="majorBidi" w:hAnsiTheme="majorBidi" w:cstheme="majorBidi"/>
          <w:sz w:val="24"/>
          <w:szCs w:val="24"/>
        </w:rPr>
        <w:t xml:space="preserve"> Oxford: Clarendon Press, 1989.</w:t>
      </w:r>
    </w:p>
    <w:p w:rsidR="00323236" w:rsidRDefault="00794871" w:rsidP="00794871">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Windrow</w:t>
      </w:r>
      <w:r w:rsidR="00323236" w:rsidRPr="00354F57">
        <w:rPr>
          <w:rFonts w:asciiTheme="majorBidi" w:hAnsiTheme="majorBidi" w:cstheme="majorBidi"/>
          <w:sz w:val="24"/>
          <w:szCs w:val="24"/>
        </w:rPr>
        <w:t>,</w:t>
      </w:r>
      <w:r w:rsidR="00FC7FF7">
        <w:rPr>
          <w:rFonts w:asciiTheme="majorBidi" w:hAnsiTheme="majorBidi" w:cstheme="majorBidi"/>
          <w:sz w:val="24"/>
          <w:szCs w:val="24"/>
        </w:rPr>
        <w:t xml:space="preserve"> Martin.</w:t>
      </w:r>
      <w:r w:rsidR="00323236" w:rsidRPr="00354F57">
        <w:rPr>
          <w:rFonts w:asciiTheme="majorBidi" w:hAnsiTheme="majorBidi" w:cstheme="majorBidi"/>
          <w:sz w:val="24"/>
          <w:szCs w:val="24"/>
        </w:rPr>
        <w:t xml:space="preserve"> </w:t>
      </w:r>
      <w:r w:rsidR="00323236" w:rsidRPr="00354F57">
        <w:rPr>
          <w:rFonts w:asciiTheme="majorBidi" w:hAnsiTheme="majorBidi" w:cstheme="majorBidi"/>
          <w:i/>
          <w:iCs/>
          <w:sz w:val="24"/>
          <w:szCs w:val="24"/>
        </w:rPr>
        <w:t>The Last Valley Dien Bien Phu and the French Defeat in Vietnam</w:t>
      </w:r>
      <w:r>
        <w:rPr>
          <w:rFonts w:asciiTheme="majorBidi" w:hAnsiTheme="majorBidi" w:cstheme="majorBidi"/>
          <w:sz w:val="24"/>
          <w:szCs w:val="24"/>
        </w:rPr>
        <w:t>. London: Cassell, 2005.</w:t>
      </w:r>
    </w:p>
    <w:p w:rsidR="00143AF3" w:rsidRPr="00794871" w:rsidRDefault="00143AF3" w:rsidP="00143AF3">
      <w:pPr>
        <w:pStyle w:val="FootnoteText"/>
        <w:spacing w:line="480" w:lineRule="auto"/>
        <w:jc w:val="both"/>
        <w:rPr>
          <w:rFonts w:asciiTheme="majorBidi" w:hAnsiTheme="majorBidi" w:cstheme="majorBidi"/>
          <w:sz w:val="24"/>
          <w:szCs w:val="24"/>
        </w:rPr>
      </w:pPr>
      <w:r w:rsidRPr="00354F57">
        <w:rPr>
          <w:rFonts w:asciiTheme="majorBidi" w:hAnsiTheme="majorBidi" w:cstheme="majorBidi"/>
          <w:sz w:val="24"/>
          <w:szCs w:val="24"/>
        </w:rPr>
        <w:t>Ziegler,</w:t>
      </w:r>
      <w:r w:rsidR="00FC7FF7">
        <w:rPr>
          <w:rFonts w:asciiTheme="majorBidi" w:hAnsiTheme="majorBidi" w:cstheme="majorBidi"/>
          <w:sz w:val="24"/>
          <w:szCs w:val="24"/>
        </w:rPr>
        <w:t xml:space="preserve"> Philip.</w:t>
      </w:r>
      <w:r w:rsidRPr="00354F57">
        <w:rPr>
          <w:rFonts w:asciiTheme="majorBidi" w:hAnsiTheme="majorBidi" w:cstheme="majorBidi"/>
          <w:sz w:val="24"/>
          <w:szCs w:val="24"/>
        </w:rPr>
        <w:t xml:space="preserve"> </w:t>
      </w:r>
      <w:r w:rsidRPr="00354F57">
        <w:rPr>
          <w:rFonts w:asciiTheme="majorBidi" w:hAnsiTheme="majorBidi" w:cstheme="majorBidi"/>
          <w:i/>
          <w:iCs/>
          <w:sz w:val="24"/>
          <w:szCs w:val="24"/>
        </w:rPr>
        <w:t>Mountbatten</w:t>
      </w:r>
      <w:r w:rsidR="00794871">
        <w:rPr>
          <w:rFonts w:asciiTheme="majorBidi" w:hAnsiTheme="majorBidi" w:cstheme="majorBidi"/>
          <w:i/>
          <w:iCs/>
          <w:sz w:val="24"/>
          <w:szCs w:val="24"/>
        </w:rPr>
        <w:t xml:space="preserve"> </w:t>
      </w:r>
      <w:proofErr w:type="gramStart"/>
      <w:r w:rsidR="00794871">
        <w:rPr>
          <w:rFonts w:asciiTheme="majorBidi" w:hAnsiTheme="majorBidi" w:cstheme="majorBidi"/>
          <w:i/>
          <w:iCs/>
          <w:sz w:val="24"/>
          <w:szCs w:val="24"/>
        </w:rPr>
        <w:t>The</w:t>
      </w:r>
      <w:proofErr w:type="gramEnd"/>
      <w:r w:rsidR="00794871">
        <w:rPr>
          <w:rFonts w:asciiTheme="majorBidi" w:hAnsiTheme="majorBidi" w:cstheme="majorBidi"/>
          <w:i/>
          <w:iCs/>
          <w:sz w:val="24"/>
          <w:szCs w:val="24"/>
        </w:rPr>
        <w:t xml:space="preserve"> Official Biography</w:t>
      </w:r>
      <w:r w:rsidR="00794871">
        <w:rPr>
          <w:rFonts w:asciiTheme="majorBidi" w:hAnsiTheme="majorBidi" w:cstheme="majorBidi"/>
          <w:sz w:val="24"/>
          <w:szCs w:val="24"/>
        </w:rPr>
        <w:t>. London: Collins, 1985.</w:t>
      </w:r>
    </w:p>
    <w:p w:rsidR="00143AF3" w:rsidRDefault="00143AF3" w:rsidP="00143AF3">
      <w:pPr>
        <w:pStyle w:val="FootnoteText"/>
        <w:spacing w:line="480" w:lineRule="auto"/>
        <w:jc w:val="both"/>
        <w:rPr>
          <w:rFonts w:asciiTheme="majorBidi" w:hAnsiTheme="majorBidi" w:cstheme="majorBidi"/>
          <w:sz w:val="24"/>
          <w:szCs w:val="24"/>
        </w:rPr>
      </w:pPr>
    </w:p>
    <w:p w:rsidR="00143AF3" w:rsidRDefault="00190A34" w:rsidP="00143AF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Mountbatten papers, Broadlands Archives [BA], University of Southampton.</w:t>
      </w:r>
    </w:p>
    <w:p w:rsidR="00190A34" w:rsidRDefault="00190A34" w:rsidP="00143AF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Admiralty documents [ADM], The National Archives [TNA], Kew.</w:t>
      </w:r>
    </w:p>
    <w:p w:rsidR="00190A34" w:rsidRDefault="00190A34" w:rsidP="00143AF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Cabinet Office documents [CAB], Cabinet Office retention [Freedom of Information access].</w:t>
      </w:r>
    </w:p>
    <w:p w:rsidR="00190A34" w:rsidRDefault="00190A34" w:rsidP="00190A34">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 xml:space="preserve">United Kingdom. </w:t>
      </w:r>
      <w:r w:rsidRPr="00354F57">
        <w:rPr>
          <w:rFonts w:asciiTheme="majorBidi" w:hAnsiTheme="majorBidi" w:cstheme="majorBidi"/>
          <w:i/>
          <w:iCs/>
          <w:sz w:val="24"/>
          <w:szCs w:val="24"/>
        </w:rPr>
        <w:t>Report of the Privy Counsellors</w:t>
      </w:r>
      <w:r>
        <w:rPr>
          <w:rFonts w:asciiTheme="majorBidi" w:hAnsiTheme="majorBidi" w:cstheme="majorBidi"/>
          <w:sz w:val="24"/>
          <w:szCs w:val="24"/>
        </w:rPr>
        <w:t xml:space="preserve">, </w:t>
      </w:r>
      <w:r w:rsidRPr="00354F57">
        <w:rPr>
          <w:rFonts w:asciiTheme="majorBidi" w:hAnsiTheme="majorBidi" w:cstheme="majorBidi"/>
          <w:sz w:val="24"/>
          <w:szCs w:val="24"/>
        </w:rPr>
        <w:t>Cmnd 6386</w:t>
      </w:r>
      <w:r>
        <w:rPr>
          <w:rFonts w:asciiTheme="majorBidi" w:hAnsiTheme="majorBidi" w:cstheme="majorBidi"/>
          <w:sz w:val="24"/>
          <w:szCs w:val="24"/>
        </w:rPr>
        <w:t xml:space="preserve"> (January 1976).</w:t>
      </w:r>
    </w:p>
    <w:p w:rsidR="00190A34" w:rsidRDefault="00190A34" w:rsidP="00190A34">
      <w:pPr>
        <w:pStyle w:val="FootnoteText"/>
        <w:spacing w:line="480" w:lineRule="auto"/>
        <w:jc w:val="both"/>
        <w:rPr>
          <w:rFonts w:asciiTheme="majorBidi" w:hAnsiTheme="majorBidi" w:cstheme="majorBidi"/>
          <w:sz w:val="24"/>
          <w:szCs w:val="24"/>
        </w:rPr>
      </w:pPr>
    </w:p>
    <w:p w:rsidR="00190A34" w:rsidRPr="00354F57" w:rsidRDefault="00190A34" w:rsidP="00190A34">
      <w:pPr>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Morley, Peter, and Terraine, John.</w:t>
      </w:r>
      <w:proofErr w:type="gramEnd"/>
      <w:r>
        <w:rPr>
          <w:rFonts w:asciiTheme="majorBidi" w:hAnsiTheme="majorBidi" w:cstheme="majorBidi"/>
          <w:sz w:val="24"/>
          <w:szCs w:val="24"/>
        </w:rPr>
        <w:t xml:space="preserve"> </w:t>
      </w:r>
      <w:proofErr w:type="gramStart"/>
      <w:r w:rsidRPr="00354F57">
        <w:rPr>
          <w:rFonts w:asciiTheme="majorBidi" w:hAnsiTheme="majorBidi" w:cstheme="majorBidi"/>
          <w:i/>
          <w:iCs/>
          <w:sz w:val="24"/>
          <w:szCs w:val="24"/>
        </w:rPr>
        <w:t>The Life and Times of Lord Mountbatten</w:t>
      </w:r>
      <w:r>
        <w:rPr>
          <w:rFonts w:asciiTheme="majorBidi" w:hAnsiTheme="majorBidi" w:cstheme="majorBidi"/>
          <w:sz w:val="24"/>
          <w:szCs w:val="24"/>
        </w:rPr>
        <w:t>, episodes 1-12.</w:t>
      </w:r>
      <w:proofErr w:type="gramEnd"/>
      <w:r>
        <w:rPr>
          <w:rFonts w:asciiTheme="majorBidi" w:hAnsiTheme="majorBidi" w:cstheme="majorBidi"/>
          <w:sz w:val="24"/>
          <w:szCs w:val="24"/>
        </w:rPr>
        <w:t xml:space="preserve"> London: Rediffusion, 1969.</w:t>
      </w:r>
    </w:p>
    <w:p w:rsidR="00C466AC" w:rsidRPr="00354F57" w:rsidRDefault="00190A34" w:rsidP="003A6DBA">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Kennedy, Ludovic. </w:t>
      </w:r>
      <w:r w:rsidRPr="00354F57">
        <w:rPr>
          <w:rFonts w:asciiTheme="majorBidi" w:hAnsiTheme="majorBidi" w:cstheme="majorBidi"/>
          <w:i/>
          <w:iCs/>
          <w:sz w:val="24"/>
          <w:szCs w:val="24"/>
        </w:rPr>
        <w:t>Lord Mountbatten Remembers</w:t>
      </w:r>
      <w:r w:rsidRPr="00354F57">
        <w:rPr>
          <w:rFonts w:asciiTheme="majorBidi" w:hAnsiTheme="majorBidi" w:cstheme="majorBidi"/>
          <w:sz w:val="24"/>
          <w:szCs w:val="24"/>
        </w:rPr>
        <w:t>, episodes 1</w:t>
      </w:r>
      <w:r w:rsidR="005C72F9">
        <w:rPr>
          <w:rFonts w:asciiTheme="majorBidi" w:hAnsiTheme="majorBidi" w:cstheme="majorBidi"/>
          <w:sz w:val="24"/>
          <w:szCs w:val="24"/>
        </w:rPr>
        <w:t xml:space="preserve"> and 3</w:t>
      </w:r>
      <w:r w:rsidRPr="00354F57">
        <w:rPr>
          <w:rFonts w:asciiTheme="majorBidi" w:hAnsiTheme="majorBidi" w:cstheme="majorBidi"/>
          <w:sz w:val="24"/>
          <w:szCs w:val="24"/>
        </w:rPr>
        <w:t>-5</w:t>
      </w:r>
      <w:r w:rsidR="005C72F9">
        <w:rPr>
          <w:rFonts w:asciiTheme="majorBidi" w:hAnsiTheme="majorBidi" w:cstheme="majorBidi"/>
          <w:sz w:val="24"/>
          <w:szCs w:val="24"/>
        </w:rPr>
        <w:t xml:space="preserve"> [2 not screened]</w:t>
      </w:r>
      <w:r>
        <w:rPr>
          <w:rFonts w:asciiTheme="majorBidi" w:hAnsiTheme="majorBidi" w:cstheme="majorBidi"/>
          <w:sz w:val="24"/>
          <w:szCs w:val="24"/>
        </w:rPr>
        <w:t>. London: BBC, 1980.</w:t>
      </w:r>
      <w:r w:rsidR="003A6DBA" w:rsidRPr="00354F57">
        <w:rPr>
          <w:rFonts w:asciiTheme="majorBidi" w:hAnsiTheme="majorBidi" w:cstheme="majorBidi"/>
          <w:sz w:val="24"/>
          <w:szCs w:val="24"/>
        </w:rPr>
        <w:t xml:space="preserve"> </w:t>
      </w:r>
    </w:p>
    <w:p w:rsidR="00C466AC" w:rsidRPr="00354F57" w:rsidRDefault="00C466AC" w:rsidP="00354F57">
      <w:pPr>
        <w:spacing w:line="480" w:lineRule="auto"/>
        <w:jc w:val="both"/>
        <w:rPr>
          <w:rFonts w:asciiTheme="majorBidi" w:hAnsiTheme="majorBidi" w:cstheme="majorBidi"/>
          <w:sz w:val="24"/>
          <w:szCs w:val="24"/>
        </w:rPr>
      </w:pPr>
    </w:p>
    <w:sectPr w:rsidR="00C466AC" w:rsidRPr="00354F5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E0" w:rsidRDefault="002A6CE0" w:rsidP="00552D8C">
      <w:pPr>
        <w:spacing w:after="0" w:line="240" w:lineRule="auto"/>
      </w:pPr>
      <w:r>
        <w:separator/>
      </w:r>
    </w:p>
  </w:endnote>
  <w:endnote w:type="continuationSeparator" w:id="0">
    <w:p w:rsidR="002A6CE0" w:rsidRDefault="002A6CE0" w:rsidP="0055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E0" w:rsidRDefault="002A6CE0" w:rsidP="00552D8C">
      <w:pPr>
        <w:spacing w:after="0" w:line="240" w:lineRule="auto"/>
      </w:pPr>
      <w:r>
        <w:separator/>
      </w:r>
    </w:p>
  </w:footnote>
  <w:footnote w:type="continuationSeparator" w:id="0">
    <w:p w:rsidR="002A6CE0" w:rsidRDefault="002A6CE0" w:rsidP="00552D8C">
      <w:pPr>
        <w:spacing w:after="0" w:line="240" w:lineRule="auto"/>
      </w:pPr>
      <w:r>
        <w:continuationSeparator/>
      </w:r>
    </w:p>
  </w:footnote>
  <w:footnote w:id="1">
    <w:p w:rsidR="002A6CE0" w:rsidRPr="00062B26" w:rsidRDefault="002A6CE0" w:rsidP="00971F2A">
      <w:pPr>
        <w:pStyle w:val="FootnoteText"/>
        <w:jc w:val="both"/>
      </w:pPr>
      <w:r>
        <w:rPr>
          <w:rStyle w:val="FootnoteReference"/>
        </w:rPr>
        <w:footnoteRef/>
      </w:r>
      <w:r>
        <w:t xml:space="preserve"> Photograph taken at the PM’s official country residence replicated in Thorpe, </w:t>
      </w:r>
      <w:r>
        <w:rPr>
          <w:i/>
          <w:iCs/>
        </w:rPr>
        <w:t>Eden</w:t>
      </w:r>
      <w:r>
        <w:t>.  Mountbatten was not as yet an admiral of the fleet, his promotion being confirmed in mid-October 1956.</w:t>
      </w:r>
    </w:p>
  </w:footnote>
  <w:footnote w:id="2">
    <w:p w:rsidR="002A6CE0" w:rsidRDefault="002A6CE0">
      <w:pPr>
        <w:pStyle w:val="FootnoteText"/>
      </w:pPr>
      <w:r>
        <w:rPr>
          <w:rStyle w:val="FootnoteReference"/>
        </w:rPr>
        <w:footnoteRef/>
      </w:r>
      <w:r>
        <w:t xml:space="preserve"> </w:t>
      </w:r>
      <w:r>
        <w:rPr>
          <w:rStyle w:val="FootnoteReference"/>
        </w:rPr>
        <w:footnoteRef/>
      </w:r>
      <w:r>
        <w:t xml:space="preserve"> ‘File on the Suez affair of 1956’, 1966, BA, MB1/N106; the transcript of ‘Lord Mountbatten Remembers: 2 Suez’, CAB164/1501.</w:t>
      </w:r>
    </w:p>
  </w:footnote>
  <w:footnote w:id="3">
    <w:p w:rsidR="002A6CE0" w:rsidRDefault="002A6CE0" w:rsidP="00DC5C28">
      <w:pPr>
        <w:pStyle w:val="FootnoteText"/>
        <w:jc w:val="both"/>
      </w:pPr>
      <w:r>
        <w:rPr>
          <w:rStyle w:val="FootnoteReference"/>
        </w:rPr>
        <w:footnoteRef/>
      </w:r>
      <w:r>
        <w:t xml:space="preserve"> </w:t>
      </w:r>
      <w:proofErr w:type="gramStart"/>
      <w:r>
        <w:t>‘First Sea Lord’s part in the Suez crisis’, 7 or 8 September 1956, BA, MB1/N106.</w:t>
      </w:r>
      <w:proofErr w:type="gramEnd"/>
      <w:r>
        <w:t xml:space="preserve">  </w:t>
      </w:r>
    </w:p>
  </w:footnote>
  <w:footnote w:id="4">
    <w:p w:rsidR="002A6CE0" w:rsidRPr="001A0D15" w:rsidRDefault="002A6CE0" w:rsidP="00DC5C28">
      <w:pPr>
        <w:pStyle w:val="FootnoteText"/>
        <w:jc w:val="both"/>
      </w:pPr>
      <w:r>
        <w:rPr>
          <w:rStyle w:val="FootnoteReference"/>
        </w:rPr>
        <w:footnoteRef/>
      </w:r>
      <w:r>
        <w:t xml:space="preserve"> Re criticism of collusion, see 1972 comments in the transcript of ‘Lord Mountbatten Remembers: 2 Suez’, CAB164/1501; and re removing RN evidence, see the author’s forthcoming ‘Resignation of a First Sea Lord: Mountbatten and the 1956 Suez Crisis’ in the </w:t>
      </w:r>
      <w:r>
        <w:rPr>
          <w:i/>
          <w:iCs/>
        </w:rPr>
        <w:t>English Historical Review</w:t>
      </w:r>
      <w:r>
        <w:t xml:space="preserve">.  Older and briefer accounts of Mountbatten’s behaviour during the Suez crisis are Grove and Rohan, ‘The Limits of Opposition’, and Ziegler, </w:t>
      </w:r>
      <w:r>
        <w:rPr>
          <w:i/>
          <w:iCs/>
        </w:rPr>
        <w:t>Mountbatten</w:t>
      </w:r>
      <w:r>
        <w:t>, 537-47.</w:t>
      </w:r>
    </w:p>
  </w:footnote>
  <w:footnote w:id="5">
    <w:p w:rsidR="002A6CE0" w:rsidRDefault="002A6CE0" w:rsidP="007E0EBD">
      <w:pPr>
        <w:pStyle w:val="FootnoteText"/>
        <w:jc w:val="both"/>
      </w:pPr>
      <w:r>
        <w:rPr>
          <w:rStyle w:val="FootnoteReference"/>
        </w:rPr>
        <w:footnoteRef/>
      </w:r>
      <w:r>
        <w:t xml:space="preserve"> Ziegler, </w:t>
      </w:r>
      <w:r w:rsidRPr="00BD328F">
        <w:rPr>
          <w:i/>
          <w:iCs/>
        </w:rPr>
        <w:t>Mountbatten</w:t>
      </w:r>
      <w:r>
        <w:t xml:space="preserve">, 537-8; Scott Lucas, </w:t>
      </w:r>
      <w:r>
        <w:rPr>
          <w:i/>
          <w:iCs/>
        </w:rPr>
        <w:t>Divided We Stand</w:t>
      </w:r>
      <w:r>
        <w:t xml:space="preserve">, 143; Pearson, </w:t>
      </w:r>
      <w:r>
        <w:rPr>
          <w:i/>
          <w:iCs/>
        </w:rPr>
        <w:t>Sir Anthony Eden</w:t>
      </w:r>
      <w:r>
        <w:t>, 24; the transcript of ‘Lord Mountbatten Remembers: 2 Suez’, CAB164/1501; ‘First Sea Lord’s part in the Suez crisis’, BA, MB1/N106.</w:t>
      </w:r>
    </w:p>
  </w:footnote>
  <w:footnote w:id="6">
    <w:p w:rsidR="002A6CE0" w:rsidRDefault="002A6CE0" w:rsidP="007E0EBD">
      <w:pPr>
        <w:pStyle w:val="FootnoteText"/>
        <w:jc w:val="both"/>
      </w:pPr>
      <w:r>
        <w:rPr>
          <w:rStyle w:val="FootnoteReference"/>
        </w:rPr>
        <w:footnoteRef/>
      </w:r>
      <w:r>
        <w:t xml:space="preserve"> Kyle, </w:t>
      </w:r>
      <w:r>
        <w:rPr>
          <w:i/>
          <w:iCs/>
        </w:rPr>
        <w:t xml:space="preserve">Suez, </w:t>
      </w:r>
      <w:r>
        <w:t xml:space="preserve">136.  </w:t>
      </w:r>
    </w:p>
  </w:footnote>
  <w:footnote w:id="7">
    <w:p w:rsidR="002A6CE0" w:rsidRPr="00FB491F" w:rsidRDefault="002A6CE0" w:rsidP="00FB491F">
      <w:pPr>
        <w:pStyle w:val="FootnoteText"/>
        <w:jc w:val="both"/>
      </w:pPr>
      <w:r>
        <w:rPr>
          <w:rStyle w:val="FootnoteReference"/>
        </w:rPr>
        <w:footnoteRef/>
      </w:r>
      <w:r>
        <w:t xml:space="preserve"> Smith, </w:t>
      </w:r>
      <w:r>
        <w:rPr>
          <w:i/>
          <w:iCs/>
        </w:rPr>
        <w:t>Mountbatten</w:t>
      </w:r>
      <w:r>
        <w:t>, 231-56.</w:t>
      </w:r>
    </w:p>
  </w:footnote>
  <w:footnote w:id="8">
    <w:p w:rsidR="002A6CE0" w:rsidRDefault="002A6CE0" w:rsidP="00467E24">
      <w:pPr>
        <w:pStyle w:val="FootnoteText"/>
        <w:jc w:val="both"/>
      </w:pPr>
      <w:r>
        <w:rPr>
          <w:rStyle w:val="FootnoteReference"/>
        </w:rPr>
        <w:footnoteRef/>
      </w:r>
      <w:r>
        <w:t xml:space="preserve"> ‘File on the Suez affair of 1956’, BA, MB1/N106.  </w:t>
      </w:r>
    </w:p>
  </w:footnote>
  <w:footnote w:id="9">
    <w:p w:rsidR="002A6CE0" w:rsidRDefault="002A6CE0" w:rsidP="0067712C">
      <w:pPr>
        <w:pStyle w:val="FootnoteText"/>
        <w:jc w:val="both"/>
      </w:pPr>
      <w:r>
        <w:rPr>
          <w:rStyle w:val="FootnoteReference"/>
        </w:rPr>
        <w:footnoteRef/>
      </w:r>
      <w:r>
        <w:t xml:space="preserve"> </w:t>
      </w:r>
      <w:proofErr w:type="gramStart"/>
      <w:r>
        <w:t>‘First Sea Lord’s part in the Suez crisis’, and Admiral Sir William Davis to Admiral of the Fleet Lord Mountbatten, 20 November 1956,</w:t>
      </w:r>
      <w:r w:rsidRPr="00E511DC">
        <w:t xml:space="preserve"> </w:t>
      </w:r>
      <w:r>
        <w:t>BA, MB1/N106.</w:t>
      </w:r>
      <w:proofErr w:type="gramEnd"/>
      <w:r>
        <w:t xml:space="preserve">  </w:t>
      </w:r>
    </w:p>
  </w:footnote>
  <w:footnote w:id="10">
    <w:p w:rsidR="002A6CE0" w:rsidRDefault="002A6CE0" w:rsidP="00330F7A">
      <w:pPr>
        <w:pStyle w:val="FootnoteText"/>
        <w:jc w:val="both"/>
      </w:pPr>
      <w:r>
        <w:rPr>
          <w:rStyle w:val="FootnoteReference"/>
        </w:rPr>
        <w:footnoteRef/>
      </w:r>
      <w:r>
        <w:t xml:space="preserve"> Morley and Terraine, </w:t>
      </w:r>
      <w:r>
        <w:rPr>
          <w:i/>
          <w:iCs/>
        </w:rPr>
        <w:t>The Life and Times of Lord Mountbatten</w:t>
      </w:r>
      <w:r>
        <w:t>, episode 11, ‘Full Circle (1955-65); the transcript of ‘Lord Mountbatten Remembers: 2 Suez’, CAB164/1501.</w:t>
      </w:r>
    </w:p>
  </w:footnote>
  <w:footnote w:id="11">
    <w:p w:rsidR="002A6CE0" w:rsidRPr="0062103C" w:rsidRDefault="002A6CE0" w:rsidP="000E7820">
      <w:pPr>
        <w:pStyle w:val="FootnoteText"/>
        <w:jc w:val="both"/>
      </w:pPr>
      <w:r>
        <w:rPr>
          <w:rStyle w:val="FootnoteReference"/>
        </w:rPr>
        <w:footnoteRef/>
      </w:r>
      <w:r>
        <w:t xml:space="preserve"> </w:t>
      </w:r>
      <w:bookmarkStart w:id="1" w:name="OLE_LINK1"/>
      <w:r>
        <w:t xml:space="preserve">Smith, </w:t>
      </w:r>
      <w:r>
        <w:rPr>
          <w:i/>
          <w:iCs/>
        </w:rPr>
        <w:t>Mountbatten</w:t>
      </w:r>
      <w:r>
        <w:t>, 257</w:t>
      </w:r>
      <w:bookmarkEnd w:id="1"/>
      <w:r>
        <w:t>.</w:t>
      </w:r>
    </w:p>
  </w:footnote>
  <w:footnote w:id="12">
    <w:p w:rsidR="002A6CE0" w:rsidRPr="00395C1E" w:rsidRDefault="002A6CE0" w:rsidP="00E41208">
      <w:pPr>
        <w:pStyle w:val="FootnoteText"/>
        <w:jc w:val="both"/>
      </w:pPr>
      <w:r>
        <w:rPr>
          <w:rStyle w:val="FootnoteReference"/>
        </w:rPr>
        <w:footnoteRef/>
      </w:r>
      <w:r>
        <w:t xml:space="preserve"> Fergusson, </w:t>
      </w:r>
      <w:proofErr w:type="gramStart"/>
      <w:r>
        <w:rPr>
          <w:i/>
          <w:iCs/>
        </w:rPr>
        <w:t>The</w:t>
      </w:r>
      <w:proofErr w:type="gramEnd"/>
      <w:r>
        <w:rPr>
          <w:i/>
          <w:iCs/>
        </w:rPr>
        <w:t xml:space="preserve"> Watery Maze</w:t>
      </w:r>
      <w:r>
        <w:t>, 399-400.</w:t>
      </w:r>
    </w:p>
  </w:footnote>
  <w:footnote w:id="13">
    <w:p w:rsidR="002A6CE0" w:rsidRPr="00E41208" w:rsidRDefault="002A6CE0" w:rsidP="000E7820">
      <w:pPr>
        <w:pStyle w:val="FootnoteText"/>
        <w:jc w:val="both"/>
      </w:pPr>
      <w:r>
        <w:rPr>
          <w:rStyle w:val="FootnoteReference"/>
        </w:rPr>
        <w:footnoteRef/>
      </w:r>
      <w:r>
        <w:t xml:space="preserve"> Smith, </w:t>
      </w:r>
      <w:r>
        <w:rPr>
          <w:i/>
          <w:iCs/>
        </w:rPr>
        <w:t>Mountbatten</w:t>
      </w:r>
      <w:r>
        <w:t xml:space="preserve">, 244. </w:t>
      </w:r>
    </w:p>
  </w:footnote>
  <w:footnote w:id="14">
    <w:p w:rsidR="002A6CE0" w:rsidRDefault="002A6CE0" w:rsidP="00A04149">
      <w:pPr>
        <w:pStyle w:val="FootnoteText"/>
        <w:jc w:val="both"/>
      </w:pPr>
      <w:r>
        <w:rPr>
          <w:rStyle w:val="FootnoteReference"/>
        </w:rPr>
        <w:footnoteRef/>
      </w:r>
      <w:r>
        <w:t xml:space="preserve"> Fergusson, </w:t>
      </w:r>
      <w:proofErr w:type="gramStart"/>
      <w:r>
        <w:rPr>
          <w:i/>
          <w:iCs/>
        </w:rPr>
        <w:t>The</w:t>
      </w:r>
      <w:proofErr w:type="gramEnd"/>
      <w:r>
        <w:rPr>
          <w:i/>
          <w:iCs/>
        </w:rPr>
        <w:t xml:space="preserve"> Watery Maze</w:t>
      </w:r>
      <w:r>
        <w:t>, 402 and 404.</w:t>
      </w:r>
    </w:p>
  </w:footnote>
  <w:footnote w:id="15">
    <w:p w:rsidR="002A6CE0" w:rsidRPr="002B7E32" w:rsidRDefault="002A6CE0" w:rsidP="00AF2EF2">
      <w:pPr>
        <w:pStyle w:val="FootnoteText"/>
        <w:jc w:val="both"/>
      </w:pPr>
      <w:r>
        <w:rPr>
          <w:rStyle w:val="FootnoteReference"/>
        </w:rPr>
        <w:footnoteRef/>
      </w:r>
      <w:r>
        <w:t xml:space="preserve"> Mountbatten blamed the Foreign Office not Downing Street.  Beck, </w:t>
      </w:r>
      <w:proofErr w:type="gramStart"/>
      <w:r>
        <w:t>‘‘The</w:t>
      </w:r>
      <w:proofErr w:type="gramEnd"/>
      <w:r>
        <w:t xml:space="preserve"> Less Said about Suez the Better’’, 615.</w:t>
      </w:r>
    </w:p>
  </w:footnote>
  <w:footnote w:id="16">
    <w:p w:rsidR="002A6CE0" w:rsidRDefault="002A6CE0">
      <w:pPr>
        <w:pStyle w:val="FootnoteText"/>
      </w:pPr>
      <w:r>
        <w:rPr>
          <w:rStyle w:val="FootnoteReference"/>
        </w:rPr>
        <w:footnoteRef/>
      </w:r>
      <w:r>
        <w:t xml:space="preserve"> ‘Briefing from First Sea Lord for Chiefs of Naval Staff and Commanders-in-Chiefs’, Taranto Day [11 November] 1956, BA, MB1/N108, 1-4, particularly para. 21. </w:t>
      </w:r>
    </w:p>
  </w:footnote>
  <w:footnote w:id="17">
    <w:p w:rsidR="002A6CE0" w:rsidRDefault="002A6CE0" w:rsidP="00AF2EF2">
      <w:pPr>
        <w:pStyle w:val="FootnoteText"/>
        <w:jc w:val="both"/>
      </w:pPr>
      <w:r>
        <w:rPr>
          <w:rStyle w:val="FootnoteReference"/>
        </w:rPr>
        <w:footnoteRef/>
      </w:r>
      <w:r>
        <w:t xml:space="preserve"> Re Mountbatten’s defence of the Dieppe raid, see Smith, </w:t>
      </w:r>
      <w:r>
        <w:rPr>
          <w:i/>
          <w:iCs/>
        </w:rPr>
        <w:t>Mountbatten</w:t>
      </w:r>
      <w:r>
        <w:t>, 242-7 and 134-5.</w:t>
      </w:r>
    </w:p>
  </w:footnote>
  <w:footnote w:id="18">
    <w:p w:rsidR="002A6CE0" w:rsidRPr="009F555B" w:rsidRDefault="002A6CE0" w:rsidP="009F555B">
      <w:pPr>
        <w:pStyle w:val="FootnoteText"/>
        <w:jc w:val="both"/>
      </w:pPr>
      <w:r>
        <w:rPr>
          <w:rStyle w:val="FootnoteReference"/>
        </w:rPr>
        <w:footnoteRef/>
      </w:r>
      <w:r>
        <w:t xml:space="preserve"> </w:t>
      </w:r>
      <w:proofErr w:type="gramStart"/>
      <w:r>
        <w:t>Admiral of the Fleet Lord Mountbatten to Professor M. Howard, 16 February and 1 March 1973, and I. Curtis to Mountbatten, 24 November and 22 December 1977, BA, MB1/N108.</w:t>
      </w:r>
      <w:proofErr w:type="gramEnd"/>
      <w:r>
        <w:t xml:space="preserve">  Curteis, </w:t>
      </w:r>
      <w:r>
        <w:rPr>
          <w:i/>
          <w:iCs/>
        </w:rPr>
        <w:t>Suez 1956</w:t>
      </w:r>
      <w:r>
        <w:t>: screened by the BBC in November 1979.</w:t>
      </w:r>
    </w:p>
  </w:footnote>
  <w:footnote w:id="19">
    <w:p w:rsidR="002A6CE0" w:rsidRDefault="002A6CE0" w:rsidP="00B954F8">
      <w:pPr>
        <w:pStyle w:val="FootnoteText"/>
        <w:jc w:val="both"/>
      </w:pPr>
      <w:r>
        <w:rPr>
          <w:rStyle w:val="FootnoteReference"/>
        </w:rPr>
        <w:footnoteRef/>
      </w:r>
      <w:r>
        <w:t xml:space="preserve"> ‘Naval Report on Operation Musketeer’, 15 February 1957, TNA, ADM116/6209, 1, 5, and 11-15.</w:t>
      </w:r>
    </w:p>
  </w:footnote>
  <w:footnote w:id="20">
    <w:p w:rsidR="002A6CE0" w:rsidRPr="00C73ABC" w:rsidRDefault="002A6CE0" w:rsidP="00B954F8">
      <w:pPr>
        <w:pStyle w:val="FootnoteText"/>
        <w:jc w:val="both"/>
      </w:pPr>
      <w:r>
        <w:rPr>
          <w:rStyle w:val="FootnoteReference"/>
        </w:rPr>
        <w:footnoteRef/>
      </w:r>
      <w:r>
        <w:t xml:space="preserve"> Re the Army’s evaluation of HMS </w:t>
      </w:r>
      <w:r>
        <w:rPr>
          <w:i/>
          <w:iCs/>
        </w:rPr>
        <w:t>Tyne</w:t>
      </w:r>
      <w:r>
        <w:t xml:space="preserve">’s signals deficiencies see Kyle, </w:t>
      </w:r>
      <w:r>
        <w:rPr>
          <w:i/>
          <w:iCs/>
        </w:rPr>
        <w:t xml:space="preserve">Suez, </w:t>
      </w:r>
      <w:r>
        <w:t xml:space="preserve">474.  Ziegler, </w:t>
      </w:r>
      <w:r>
        <w:rPr>
          <w:i/>
          <w:iCs/>
        </w:rPr>
        <w:t>Mountbatten</w:t>
      </w:r>
      <w:r>
        <w:t>, 530-32.</w:t>
      </w:r>
    </w:p>
  </w:footnote>
  <w:footnote w:id="21">
    <w:p w:rsidR="002A6CE0" w:rsidRPr="00265757" w:rsidRDefault="002A6CE0" w:rsidP="0045693D">
      <w:pPr>
        <w:pStyle w:val="FootnoteText"/>
        <w:jc w:val="both"/>
      </w:pPr>
      <w:r>
        <w:rPr>
          <w:rStyle w:val="FootnoteReference"/>
        </w:rPr>
        <w:footnoteRef/>
      </w:r>
      <w:r>
        <w:t xml:space="preserve"> For a succinct account of the fighting in Ports Said and Fuad on 5-6 November 1956, see Kyle, </w:t>
      </w:r>
      <w:r>
        <w:rPr>
          <w:i/>
          <w:iCs/>
        </w:rPr>
        <w:t>Suez</w:t>
      </w:r>
      <w:r>
        <w:t xml:space="preserve">, 444-52, 461-4 and 473-6.  </w:t>
      </w:r>
      <w:proofErr w:type="gramStart"/>
      <w:r>
        <w:t xml:space="preserve">Fergusson, </w:t>
      </w:r>
      <w:r>
        <w:rPr>
          <w:i/>
          <w:iCs/>
        </w:rPr>
        <w:t>The Watery Maze</w:t>
      </w:r>
      <w:r>
        <w:t>, 399 and 403; ‘Naval Report on Operation Musketeer’, 1, para.</w:t>
      </w:r>
      <w:proofErr w:type="gramEnd"/>
      <w:r>
        <w:t xml:space="preserve"> 5.</w:t>
      </w:r>
    </w:p>
  </w:footnote>
  <w:footnote w:id="22">
    <w:p w:rsidR="002A6CE0" w:rsidRDefault="002A6CE0" w:rsidP="007B02D7">
      <w:pPr>
        <w:pStyle w:val="FootnoteText"/>
        <w:jc w:val="both"/>
      </w:pPr>
      <w:r>
        <w:rPr>
          <w:rStyle w:val="FootnoteReference"/>
        </w:rPr>
        <w:footnoteRef/>
      </w:r>
      <w:r>
        <w:t xml:space="preserve"> 2nd Parachute Battalion and 45 Commando were both on an extended deployment in Cyprus.  Fergusson, </w:t>
      </w:r>
      <w:proofErr w:type="gramStart"/>
      <w:r>
        <w:rPr>
          <w:i/>
          <w:iCs/>
        </w:rPr>
        <w:t>The</w:t>
      </w:r>
      <w:proofErr w:type="gramEnd"/>
      <w:r>
        <w:rPr>
          <w:i/>
          <w:iCs/>
        </w:rPr>
        <w:t xml:space="preserve"> Watery Maze</w:t>
      </w:r>
      <w:r>
        <w:t>, 403.</w:t>
      </w:r>
    </w:p>
  </w:footnote>
  <w:footnote w:id="23">
    <w:p w:rsidR="002A6CE0" w:rsidRPr="005A607D" w:rsidRDefault="002A6CE0" w:rsidP="00DD0265">
      <w:pPr>
        <w:pStyle w:val="FootnoteText"/>
        <w:jc w:val="both"/>
        <w:rPr>
          <w:color w:val="FF0000"/>
        </w:rPr>
      </w:pPr>
      <w:r>
        <w:rPr>
          <w:rStyle w:val="FootnoteReference"/>
        </w:rPr>
        <w:footnoteRef/>
      </w:r>
      <w:r>
        <w:t xml:space="preserve"> Re the structure of the French Army in the 1950s</w:t>
      </w:r>
      <w:r w:rsidRPr="005A607D">
        <w:t xml:space="preserve"> </w:t>
      </w:r>
      <w:r>
        <w:t xml:space="preserve">see </w:t>
      </w:r>
      <w:r w:rsidRPr="005A607D">
        <w:t xml:space="preserve">Windrower, </w:t>
      </w:r>
      <w:r>
        <w:rPr>
          <w:i/>
          <w:iCs/>
        </w:rPr>
        <w:t>The Last Valley</w:t>
      </w:r>
      <w:r>
        <w:t>, 164-82.  RAF Transport Command’s lack of tail-loading aircraft meant no artillery could be dropped and British paratroopers jumped carrying too much kit.</w:t>
      </w:r>
    </w:p>
  </w:footnote>
  <w:footnote w:id="24">
    <w:p w:rsidR="002A6CE0" w:rsidRPr="00436FED" w:rsidRDefault="002A6CE0" w:rsidP="005E6CBA">
      <w:pPr>
        <w:pStyle w:val="FootnoteText"/>
        <w:jc w:val="both"/>
        <w:rPr>
          <w:color w:val="FF0000"/>
        </w:rPr>
      </w:pPr>
      <w:r>
        <w:rPr>
          <w:rStyle w:val="FootnoteReference"/>
        </w:rPr>
        <w:footnoteRef/>
      </w:r>
      <w:r>
        <w:t xml:space="preserve"> </w:t>
      </w:r>
      <w:proofErr w:type="gramStart"/>
      <w:r>
        <w:t xml:space="preserve">Bromberger, </w:t>
      </w:r>
      <w:r>
        <w:rPr>
          <w:i/>
          <w:iCs/>
        </w:rPr>
        <w:t>Secrets of Suez</w:t>
      </w:r>
      <w:r>
        <w:t xml:space="preserve">, pp. 66, 102, and 114; Kyle, </w:t>
      </w:r>
      <w:r>
        <w:rPr>
          <w:i/>
          <w:iCs/>
        </w:rPr>
        <w:t>Suez</w:t>
      </w:r>
      <w:r>
        <w:t>, pp. 444-7 and 463.</w:t>
      </w:r>
      <w:proofErr w:type="gramEnd"/>
      <w:r>
        <w:t xml:space="preserve">  Veterans of Indo-China commanded the regiments making up ‘Force A’, most notably 3 RPC’s colonel, Marcel Bigeard. </w:t>
      </w:r>
    </w:p>
  </w:footnote>
  <w:footnote w:id="25">
    <w:p w:rsidR="002A6CE0" w:rsidRPr="00F513D2" w:rsidRDefault="002A6CE0" w:rsidP="00F513D2">
      <w:pPr>
        <w:pStyle w:val="FootnoteText"/>
        <w:jc w:val="both"/>
      </w:pPr>
      <w:r>
        <w:rPr>
          <w:rStyle w:val="FootnoteReference"/>
        </w:rPr>
        <w:footnoteRef/>
      </w:r>
      <w:r>
        <w:t xml:space="preserve"> ‘Action against Egypt’, 1 August 1956, CAB134/126, quoted in Lamb, </w:t>
      </w:r>
      <w:r>
        <w:rPr>
          <w:i/>
          <w:iCs/>
        </w:rPr>
        <w:t>The Failure of the Eden Government</w:t>
      </w:r>
      <w:r>
        <w:t>, 199.</w:t>
      </w:r>
    </w:p>
  </w:footnote>
  <w:footnote w:id="26">
    <w:p w:rsidR="002A6CE0" w:rsidRPr="00155AD8" w:rsidRDefault="002A6CE0" w:rsidP="00EC62DD">
      <w:pPr>
        <w:pStyle w:val="FootnoteText"/>
        <w:jc w:val="both"/>
      </w:pPr>
      <w:r>
        <w:rPr>
          <w:rStyle w:val="FootnoteReference"/>
        </w:rPr>
        <w:footnoteRef/>
      </w:r>
      <w:r>
        <w:t xml:space="preserve"> Gaujac, ‘France and the Crisis of Suez’, 50, 52 and 57; Beaufre, </w:t>
      </w:r>
      <w:proofErr w:type="gramStart"/>
      <w:r>
        <w:rPr>
          <w:i/>
          <w:iCs/>
        </w:rPr>
        <w:t>The</w:t>
      </w:r>
      <w:proofErr w:type="gramEnd"/>
      <w:r>
        <w:rPr>
          <w:i/>
          <w:iCs/>
        </w:rPr>
        <w:t xml:space="preserve"> Suez Expedition 1956</w:t>
      </w:r>
      <w:r>
        <w:t>.</w:t>
      </w:r>
    </w:p>
  </w:footnote>
  <w:footnote w:id="27">
    <w:p w:rsidR="002A6CE0" w:rsidRPr="00986DE6" w:rsidRDefault="002A6CE0" w:rsidP="00EC62DD">
      <w:pPr>
        <w:pStyle w:val="FootnoteText"/>
        <w:jc w:val="both"/>
      </w:pPr>
      <w:r>
        <w:rPr>
          <w:rStyle w:val="FootnoteReference"/>
        </w:rPr>
        <w:footnoteRef/>
      </w:r>
      <w:r>
        <w:t xml:space="preserve"> Kyle, </w:t>
      </w:r>
      <w:r>
        <w:rPr>
          <w:i/>
          <w:iCs/>
        </w:rPr>
        <w:t>Suez</w:t>
      </w:r>
      <w:r>
        <w:t xml:space="preserve">, 449.  Yet Massu also told Randolph Churchill, ‘that the greatest regret of his life was not to have disregarded orders and marched to Cairo, or at least to Ismailia.’  Alastair Horne, ‘Collusion </w:t>
      </w:r>
      <w:proofErr w:type="gramStart"/>
      <w:r>
        <w:t>The</w:t>
      </w:r>
      <w:proofErr w:type="gramEnd"/>
      <w:r>
        <w:t xml:space="preserve"> Suez Crisis: Part 2’, </w:t>
      </w:r>
      <w:r>
        <w:rPr>
          <w:i/>
          <w:iCs/>
        </w:rPr>
        <w:t>Daily Telegraph</w:t>
      </w:r>
      <w:r>
        <w:t>, 13 September 1986.</w:t>
      </w:r>
    </w:p>
  </w:footnote>
  <w:footnote w:id="28">
    <w:p w:rsidR="002A6CE0" w:rsidRPr="00A5072D" w:rsidRDefault="002A6CE0" w:rsidP="00F34FD4">
      <w:pPr>
        <w:pStyle w:val="FootnoteText"/>
        <w:jc w:val="both"/>
      </w:pPr>
      <w:r>
        <w:rPr>
          <w:rStyle w:val="FootnoteReference"/>
        </w:rPr>
        <w:footnoteRef/>
      </w:r>
      <w:r>
        <w:t xml:space="preserve"> First Sea Lord’s press cuttings re the Suez crisis, BA, MB1/N108; Bromberger, </w:t>
      </w:r>
      <w:r>
        <w:rPr>
          <w:i/>
          <w:iCs/>
        </w:rPr>
        <w:t>Secrets of Suez</w:t>
      </w:r>
      <w:r>
        <w:t xml:space="preserve">; Robertson, </w:t>
      </w:r>
      <w:r w:rsidRPr="00A5072D">
        <w:rPr>
          <w:i/>
          <w:iCs/>
        </w:rPr>
        <w:t>Crisis</w:t>
      </w:r>
      <w:r>
        <w:rPr>
          <w:i/>
          <w:iCs/>
        </w:rPr>
        <w:t xml:space="preserve">: The </w:t>
      </w:r>
      <w:proofErr w:type="gramStart"/>
      <w:r>
        <w:rPr>
          <w:i/>
          <w:iCs/>
        </w:rPr>
        <w:t>Inside</w:t>
      </w:r>
      <w:proofErr w:type="gramEnd"/>
      <w:r>
        <w:rPr>
          <w:i/>
          <w:iCs/>
        </w:rPr>
        <w:t xml:space="preserve"> Story of the Suez </w:t>
      </w:r>
      <w:r w:rsidRPr="001720F7">
        <w:rPr>
          <w:i/>
          <w:iCs/>
        </w:rPr>
        <w:t>Conspiracy</w:t>
      </w:r>
      <w:r>
        <w:t xml:space="preserve">.  Qantara marked the exit from the causeway, and its seizure would have facilitated the rapid advance along the Canal to Ismailia cancelled once Eden bowed to American pressure and agreed to the UN’s ceasefire. </w:t>
      </w:r>
    </w:p>
  </w:footnote>
  <w:footnote w:id="29">
    <w:p w:rsidR="002A6CE0" w:rsidRDefault="002A6CE0" w:rsidP="006F25BF">
      <w:pPr>
        <w:pStyle w:val="FootnoteText"/>
        <w:jc w:val="both"/>
      </w:pPr>
      <w:r>
        <w:rPr>
          <w:rStyle w:val="FootnoteReference"/>
        </w:rPr>
        <w:footnoteRef/>
      </w:r>
      <w:r>
        <w:t xml:space="preserve"> </w:t>
      </w:r>
      <w:r w:rsidRPr="00A5072D">
        <w:t>Beaufre</w:t>
      </w:r>
      <w:r>
        <w:t xml:space="preserve">, </w:t>
      </w:r>
      <w:proofErr w:type="gramStart"/>
      <w:r>
        <w:rPr>
          <w:i/>
          <w:iCs/>
        </w:rPr>
        <w:t>The</w:t>
      </w:r>
      <w:proofErr w:type="gramEnd"/>
      <w:r>
        <w:rPr>
          <w:i/>
          <w:iCs/>
        </w:rPr>
        <w:t xml:space="preserve"> Suez Expedition 1956</w:t>
      </w:r>
      <w:r>
        <w:t>, 16, 18, 70, 80-1, and 92-4.</w:t>
      </w:r>
    </w:p>
  </w:footnote>
  <w:footnote w:id="30">
    <w:p w:rsidR="002A6CE0" w:rsidRDefault="002A6CE0" w:rsidP="005D63D2">
      <w:pPr>
        <w:pStyle w:val="FootnoteText"/>
        <w:jc w:val="both"/>
      </w:pPr>
      <w:r>
        <w:rPr>
          <w:rStyle w:val="FootnoteReference"/>
        </w:rPr>
        <w:footnoteRef/>
      </w:r>
      <w:r>
        <w:t xml:space="preserve"> </w:t>
      </w:r>
      <w:proofErr w:type="gramStart"/>
      <w:r>
        <w:t xml:space="preserve">Golani, ‘The Sinai War, 1956’, </w:t>
      </w:r>
      <w:r w:rsidRPr="00C46EAB">
        <w:t xml:space="preserve">171-2 and 179; </w:t>
      </w:r>
      <w:r>
        <w:t>‘Naval Report on Operation Musketeer’, 162; ‘Israeli aggression in connection with Musketeer’, October 1956, TNA, ADM205/137.</w:t>
      </w:r>
      <w:proofErr w:type="gramEnd"/>
      <w:r>
        <w:t xml:space="preserve"> </w:t>
      </w:r>
    </w:p>
  </w:footnote>
  <w:footnote w:id="31">
    <w:p w:rsidR="002A6CE0" w:rsidRDefault="002A6CE0" w:rsidP="004227D7">
      <w:pPr>
        <w:pStyle w:val="FootnoteText"/>
        <w:jc w:val="both"/>
      </w:pPr>
      <w:r>
        <w:rPr>
          <w:rStyle w:val="FootnoteReference"/>
        </w:rPr>
        <w:footnoteRef/>
      </w:r>
      <w:r>
        <w:t xml:space="preserve"> </w:t>
      </w:r>
      <w:r w:rsidRPr="00A5072D">
        <w:t>Beaufre</w:t>
      </w:r>
      <w:r>
        <w:t xml:space="preserve">, </w:t>
      </w:r>
      <w:proofErr w:type="gramStart"/>
      <w:r>
        <w:rPr>
          <w:i/>
          <w:iCs/>
        </w:rPr>
        <w:t>The</w:t>
      </w:r>
      <w:proofErr w:type="gramEnd"/>
      <w:r>
        <w:rPr>
          <w:i/>
          <w:iCs/>
        </w:rPr>
        <w:t xml:space="preserve"> Suez Expedition 1956</w:t>
      </w:r>
      <w:r>
        <w:t xml:space="preserve">, 132-8, 143, and 150.   </w:t>
      </w:r>
    </w:p>
  </w:footnote>
  <w:footnote w:id="32">
    <w:p w:rsidR="002A6CE0" w:rsidRPr="007A48C4" w:rsidRDefault="002A6CE0" w:rsidP="00D03A01">
      <w:pPr>
        <w:pStyle w:val="FootnoteText"/>
        <w:jc w:val="both"/>
      </w:pPr>
      <w:r>
        <w:rPr>
          <w:rStyle w:val="FootnoteReference"/>
        </w:rPr>
        <w:footnoteRef/>
      </w:r>
      <w:r w:rsidRPr="007A48C4">
        <w:t xml:space="preserve"> </w:t>
      </w:r>
      <w:r>
        <w:t xml:space="preserve">For a justification of the </w:t>
      </w:r>
      <w:r>
        <w:rPr>
          <w:i/>
          <w:iCs/>
        </w:rPr>
        <w:t xml:space="preserve">force de </w:t>
      </w:r>
      <w:r w:rsidRPr="006D17F7">
        <w:rPr>
          <w:i/>
          <w:iCs/>
        </w:rPr>
        <w:t>frappe</w:t>
      </w:r>
      <w:r>
        <w:t xml:space="preserve"> see </w:t>
      </w:r>
      <w:r w:rsidRPr="00186360">
        <w:t>Beaufre</w:t>
      </w:r>
      <w:r w:rsidRPr="007A48C4">
        <w:t xml:space="preserve">, </w:t>
      </w:r>
      <w:r>
        <w:rPr>
          <w:i/>
          <w:iCs/>
        </w:rPr>
        <w:t>Deterrence and Strategy</w:t>
      </w:r>
      <w:r>
        <w:t>.</w:t>
      </w:r>
    </w:p>
  </w:footnote>
  <w:footnote w:id="33">
    <w:p w:rsidR="002A6CE0" w:rsidRPr="00DC0E24" w:rsidRDefault="002A6CE0" w:rsidP="00DC0E24">
      <w:pPr>
        <w:pStyle w:val="FootnoteText"/>
        <w:jc w:val="both"/>
      </w:pPr>
      <w:r>
        <w:rPr>
          <w:rStyle w:val="FootnoteReference"/>
        </w:rPr>
        <w:footnoteRef/>
      </w:r>
      <w:r>
        <w:t xml:space="preserve"> ‘First Sea Lord’s part in the Suez </w:t>
      </w:r>
      <w:proofErr w:type="gramStart"/>
      <w:r>
        <w:t>crisis’</w:t>
      </w:r>
      <w:proofErr w:type="gramEnd"/>
      <w:r>
        <w:t xml:space="preserve">, BA, MB1/N106; Kyle, </w:t>
      </w:r>
      <w:r>
        <w:rPr>
          <w:i/>
          <w:iCs/>
        </w:rPr>
        <w:t>Suez</w:t>
      </w:r>
      <w:r>
        <w:t>, 145.</w:t>
      </w:r>
    </w:p>
  </w:footnote>
  <w:footnote w:id="34">
    <w:p w:rsidR="002A6CE0" w:rsidRDefault="002A6CE0" w:rsidP="00C70A95">
      <w:pPr>
        <w:pStyle w:val="FootnoteText"/>
        <w:jc w:val="both"/>
      </w:pPr>
      <w:r>
        <w:rPr>
          <w:rStyle w:val="FootnoteReference"/>
        </w:rPr>
        <w:footnoteRef/>
      </w:r>
      <w:r>
        <w:t xml:space="preserve"> </w:t>
      </w:r>
      <w:proofErr w:type="gramStart"/>
      <w:r>
        <w:t>Vaisse, ‘Post-Suez France’, 335-40; Kyle, ‘Britain and the Crisis’, 115-16.</w:t>
      </w:r>
      <w:proofErr w:type="gramEnd"/>
      <w:r>
        <w:t xml:space="preserve">  </w:t>
      </w:r>
      <w:r w:rsidRPr="00FB4535">
        <w:t>Although</w:t>
      </w:r>
      <w:r>
        <w:t xml:space="preserve"> France left NATO’s integrated military command in 1966, tensions were evident prior to Mountbatten’s retirement a year earlier.</w:t>
      </w:r>
    </w:p>
  </w:footnote>
  <w:footnote w:id="35">
    <w:p w:rsidR="002A6CE0" w:rsidRPr="00B8571F" w:rsidRDefault="002A6CE0" w:rsidP="00E3589A">
      <w:pPr>
        <w:pStyle w:val="FootnoteText"/>
        <w:jc w:val="both"/>
      </w:pPr>
      <w:r w:rsidRPr="0063099E">
        <w:rPr>
          <w:rStyle w:val="FootnoteReference"/>
        </w:rPr>
        <w:footnoteRef/>
      </w:r>
      <w:r w:rsidRPr="0063099E">
        <w:t xml:space="preserve"> </w:t>
      </w:r>
      <w:proofErr w:type="gramStart"/>
      <w:r w:rsidRPr="0063099E">
        <w:t>Gaujac, ‘France and the Crisis of Su</w:t>
      </w:r>
      <w:r>
        <w:t xml:space="preserve">ez’, </w:t>
      </w:r>
      <w:r w:rsidRPr="0063099E">
        <w:t xml:space="preserve">49-50; </w:t>
      </w:r>
      <w:r w:rsidRPr="002A0492">
        <w:t xml:space="preserve">Smith, ‘Command and </w:t>
      </w:r>
      <w:r>
        <w:t>Control</w:t>
      </w:r>
      <w:r w:rsidRPr="002A0492">
        <w:t>’, 307-12.</w:t>
      </w:r>
      <w:proofErr w:type="gramEnd"/>
      <w:r w:rsidRPr="002A0492">
        <w:t xml:space="preserve">  Mountbatten himself signed off a typically inf</w:t>
      </w:r>
      <w:r w:rsidRPr="00B8571F">
        <w:t>lexible</w:t>
      </w:r>
      <w:r>
        <w:t>, over-</w:t>
      </w:r>
      <w:r w:rsidRPr="00B8571F">
        <w:t>cautious and contin</w:t>
      </w:r>
      <w:r>
        <w:t>gency-driven planning document that required</w:t>
      </w:r>
      <w:r w:rsidRPr="00B8571F">
        <w:t xml:space="preserve"> frequent amendment, on 27 September 1956: ‘Anglo-French Intervention in Suez Canal Dispute, 1956 (Operation Musketeer): Military Action – Preparation and Plans’, </w:t>
      </w:r>
      <w:r>
        <w:t>T</w:t>
      </w:r>
      <w:r w:rsidRPr="00B8571F">
        <w:t>NA, ADM116/6100.</w:t>
      </w:r>
    </w:p>
  </w:footnote>
  <w:footnote w:id="36">
    <w:p w:rsidR="002A6CE0" w:rsidRPr="00F2524F" w:rsidRDefault="002A6CE0" w:rsidP="00472949">
      <w:pPr>
        <w:pStyle w:val="FootnoteText"/>
        <w:jc w:val="both"/>
      </w:pPr>
      <w:r>
        <w:rPr>
          <w:rStyle w:val="FootnoteReference"/>
        </w:rPr>
        <w:footnoteRef/>
      </w:r>
      <w:r>
        <w:t xml:space="preserve"> As late as 26 September 1956 Mollet and his Foreign Minister Christian Pineau were urging Eden to accept France’s preference for a surprise </w:t>
      </w:r>
      <w:r>
        <w:rPr>
          <w:i/>
          <w:iCs/>
        </w:rPr>
        <w:t>coup de main</w:t>
      </w:r>
      <w:r>
        <w:t xml:space="preserve"> from the air.  Kyle, </w:t>
      </w:r>
      <w:r>
        <w:rPr>
          <w:i/>
          <w:iCs/>
        </w:rPr>
        <w:t>Suez</w:t>
      </w:r>
      <w:r>
        <w:t>, 261-2.</w:t>
      </w:r>
    </w:p>
  </w:footnote>
  <w:footnote w:id="37">
    <w:p w:rsidR="002A6CE0" w:rsidRDefault="002A6CE0" w:rsidP="00623DEF">
      <w:pPr>
        <w:pStyle w:val="FootnoteText"/>
        <w:jc w:val="both"/>
      </w:pPr>
      <w:r>
        <w:rPr>
          <w:rStyle w:val="FootnoteReference"/>
        </w:rPr>
        <w:footnoteRef/>
      </w:r>
      <w:r>
        <w:t xml:space="preserve"> Robert Henriques, ‘</w:t>
      </w:r>
      <w:proofErr w:type="gramStart"/>
      <w:r>
        <w:t>The</w:t>
      </w:r>
      <w:proofErr w:type="gramEnd"/>
      <w:r>
        <w:t xml:space="preserve"> Ultimatum: A Dissenting View’, </w:t>
      </w:r>
      <w:r>
        <w:rPr>
          <w:i/>
          <w:iCs/>
        </w:rPr>
        <w:t>Spectator</w:t>
      </w:r>
      <w:r>
        <w:t xml:space="preserve">, 6 November 1959; Fergusson, </w:t>
      </w:r>
      <w:r>
        <w:rPr>
          <w:i/>
          <w:iCs/>
        </w:rPr>
        <w:t>The Watery Maze</w:t>
      </w:r>
      <w:r>
        <w:t xml:space="preserve">, 389.  Re Henriques at COHQ see Smith, </w:t>
      </w:r>
      <w:r>
        <w:rPr>
          <w:i/>
          <w:iCs/>
        </w:rPr>
        <w:t>Mountbatten</w:t>
      </w:r>
      <w:r>
        <w:t>, 180, 182 and 262.</w:t>
      </w:r>
    </w:p>
  </w:footnote>
  <w:footnote w:id="38">
    <w:p w:rsidR="002A6CE0" w:rsidRPr="00F37225" w:rsidRDefault="002A6CE0" w:rsidP="00186360">
      <w:pPr>
        <w:pStyle w:val="FootnoteText"/>
        <w:jc w:val="both"/>
      </w:pPr>
      <w:r>
        <w:rPr>
          <w:rStyle w:val="FootnoteReference"/>
        </w:rPr>
        <w:footnoteRef/>
      </w:r>
      <w:r>
        <w:t xml:space="preserve"> Head blamed a </w:t>
      </w:r>
      <w:proofErr w:type="gramStart"/>
      <w:r>
        <w:t>machiavellian</w:t>
      </w:r>
      <w:proofErr w:type="gramEnd"/>
      <w:r>
        <w:t xml:space="preserve"> Macmillan for the ceasefire.  In the Commons Head was obliged to defend the operation’s termination by claiming that it would have taken eight days to reach Suez, despite British field commander General Sir Hugh Stockwell having already told reporters that he could have been there in two – for which he was reprimanded by the Minister of Defence.   Colville, ‘Head, Antony Henry’</w:t>
      </w:r>
      <w:r w:rsidRPr="00F37225">
        <w:t>;</w:t>
      </w:r>
      <w:r>
        <w:t xml:space="preserve"> Smith, </w:t>
      </w:r>
      <w:r>
        <w:rPr>
          <w:i/>
          <w:iCs/>
        </w:rPr>
        <w:t>Mountbatten</w:t>
      </w:r>
      <w:r>
        <w:t xml:space="preserve">, 187, 219, 262-3; Clark, </w:t>
      </w:r>
      <w:r>
        <w:rPr>
          <w:i/>
          <w:iCs/>
        </w:rPr>
        <w:t>From Three Worlds</w:t>
      </w:r>
      <w:r>
        <w:t xml:space="preserve">, 31 July and 2 August 1956, 167 and 169; Eden, </w:t>
      </w:r>
      <w:r>
        <w:rPr>
          <w:i/>
          <w:iCs/>
        </w:rPr>
        <w:t>Full Circle</w:t>
      </w:r>
      <w:r>
        <w:t xml:space="preserve">, 519-20; Kyle, </w:t>
      </w:r>
      <w:r>
        <w:rPr>
          <w:i/>
          <w:iCs/>
        </w:rPr>
        <w:t>Suez</w:t>
      </w:r>
      <w:r>
        <w:t xml:space="preserve">, 304, 388, 415, 435 and 465; Horne, </w:t>
      </w:r>
      <w:r>
        <w:rPr>
          <w:i/>
          <w:iCs/>
        </w:rPr>
        <w:t>Macmillan</w:t>
      </w:r>
      <w:r>
        <w:t xml:space="preserve">, 441-2; Scott Lucas, </w:t>
      </w:r>
      <w:r>
        <w:rPr>
          <w:i/>
          <w:iCs/>
        </w:rPr>
        <w:t>Divided We Stand</w:t>
      </w:r>
      <w:r>
        <w:t xml:space="preserve">, 296. </w:t>
      </w:r>
    </w:p>
  </w:footnote>
  <w:footnote w:id="39">
    <w:p w:rsidR="002A6CE0" w:rsidRDefault="002A6CE0" w:rsidP="00F70F12">
      <w:pPr>
        <w:pStyle w:val="FootnoteText"/>
        <w:jc w:val="both"/>
      </w:pPr>
      <w:r>
        <w:rPr>
          <w:rStyle w:val="FootnoteReference"/>
        </w:rPr>
        <w:footnoteRef/>
      </w:r>
      <w:r>
        <w:t xml:space="preserve"> Correspondence between Admiral of the Fleet Lord Mountbatten and Rt Hon Antony Head MP re the Fleet Air Arm and the assault on Port Said, December 1958, BA, MB1/N07.</w:t>
      </w:r>
    </w:p>
  </w:footnote>
  <w:footnote w:id="40">
    <w:p w:rsidR="002A6CE0" w:rsidRPr="007F5E90" w:rsidRDefault="002A6CE0" w:rsidP="00A8364F">
      <w:pPr>
        <w:pStyle w:val="FootnoteText"/>
        <w:jc w:val="both"/>
      </w:pPr>
      <w:r>
        <w:rPr>
          <w:rStyle w:val="FootnoteReference"/>
        </w:rPr>
        <w:footnoteRef/>
      </w:r>
      <w:r>
        <w:t xml:space="preserve"> Henriques, ‘</w:t>
      </w:r>
      <w:proofErr w:type="gramStart"/>
      <w:r>
        <w:t>The</w:t>
      </w:r>
      <w:proofErr w:type="gramEnd"/>
      <w:r>
        <w:t xml:space="preserve"> Ultimatum: A Dissenting View’.  Re deep-water facilities in Cyprus, Eden noted on 9 June 1975 for a future authorised biographer: ‘I had to admit that I had not thought of it, and Admiralty never suggested it.’  </w:t>
      </w:r>
      <w:proofErr w:type="gramStart"/>
      <w:r>
        <w:t xml:space="preserve">Quoted in Dutton, </w:t>
      </w:r>
      <w:r>
        <w:rPr>
          <w:i/>
          <w:iCs/>
        </w:rPr>
        <w:t>Anthony Eden</w:t>
      </w:r>
      <w:r>
        <w:t>, 438.</w:t>
      </w:r>
      <w:proofErr w:type="gramEnd"/>
    </w:p>
  </w:footnote>
  <w:footnote w:id="41">
    <w:p w:rsidR="002A6CE0" w:rsidRPr="007D3ECA" w:rsidRDefault="002A6CE0" w:rsidP="00006218">
      <w:pPr>
        <w:pStyle w:val="FootnoteText"/>
        <w:jc w:val="both"/>
      </w:pPr>
      <w:r>
        <w:rPr>
          <w:rStyle w:val="FootnoteReference"/>
        </w:rPr>
        <w:footnoteRef/>
      </w:r>
      <w:r>
        <w:t xml:space="preserve"> Scott </w:t>
      </w:r>
      <w:proofErr w:type="gramStart"/>
      <w:r>
        <w:t>Lucas,</w:t>
      </w:r>
      <w:proofErr w:type="gramEnd"/>
      <w:r>
        <w:t xml:space="preserve"> </w:t>
      </w:r>
      <w:r>
        <w:rPr>
          <w:i/>
          <w:iCs/>
        </w:rPr>
        <w:t>Divided We Stand Britain</w:t>
      </w:r>
      <w:r>
        <w:t>, 204-5; Henriques, ‘The Ultimatum: A Dissenting View’.</w:t>
      </w:r>
    </w:p>
  </w:footnote>
  <w:footnote w:id="42">
    <w:p w:rsidR="002A6CE0" w:rsidRPr="00006218" w:rsidRDefault="002A6CE0" w:rsidP="00B97D6E">
      <w:pPr>
        <w:pStyle w:val="FootnoteText"/>
        <w:jc w:val="both"/>
      </w:pPr>
      <w:r>
        <w:rPr>
          <w:rStyle w:val="FootnoteReference"/>
        </w:rPr>
        <w:footnoteRef/>
      </w:r>
      <w:r>
        <w:t xml:space="preserve"> Although a Tory, owner-editor Ian Gilmour argued that Macmillan had not publicly apologised for his role in the Suez invasion, and therefore he did not deserve to win the 1959 election.  Erskine Childers, ‘The Ultimatum’ and letter to the editor, </w:t>
      </w:r>
      <w:r w:rsidRPr="00006218">
        <w:rPr>
          <w:i/>
          <w:iCs/>
        </w:rPr>
        <w:t>Spectato</w:t>
      </w:r>
      <w:r w:rsidRPr="00006218">
        <w:t>r</w:t>
      </w:r>
      <w:r>
        <w:t xml:space="preserve">, 30 October and 20 November 1959; Robert Henriques, ‘The Ultimatum: A Dissenting View’ and letter to the editor, </w:t>
      </w:r>
      <w:r>
        <w:rPr>
          <w:i/>
          <w:iCs/>
        </w:rPr>
        <w:t>Spectator</w:t>
      </w:r>
      <w:r>
        <w:t xml:space="preserve">, 6 November and 4 December 1959, and </w:t>
      </w:r>
      <w:r>
        <w:rPr>
          <w:i/>
          <w:iCs/>
        </w:rPr>
        <w:t>A Hundred Hours</w:t>
      </w:r>
      <w:r>
        <w:t xml:space="preserve">, 20, 39, 41-5 and 157.  </w:t>
      </w:r>
      <w:proofErr w:type="gramStart"/>
      <w:r>
        <w:t xml:space="preserve">Courtaulds, </w:t>
      </w:r>
      <w:r>
        <w:rPr>
          <w:i/>
          <w:iCs/>
        </w:rPr>
        <w:t>To Convey Intelligence</w:t>
      </w:r>
      <w:r>
        <w:t>, 46-51.</w:t>
      </w:r>
      <w:proofErr w:type="gramEnd"/>
    </w:p>
  </w:footnote>
  <w:footnote w:id="43">
    <w:p w:rsidR="002A6CE0" w:rsidRDefault="002A6CE0" w:rsidP="00720B6D">
      <w:pPr>
        <w:pStyle w:val="FootnoteText"/>
        <w:jc w:val="both"/>
      </w:pPr>
      <w:r>
        <w:rPr>
          <w:rStyle w:val="FootnoteReference"/>
        </w:rPr>
        <w:footnoteRef/>
      </w:r>
      <w:r>
        <w:t xml:space="preserve"> ‘The Government’s War </w:t>
      </w:r>
      <w:proofErr w:type="gramStart"/>
      <w:r>
        <w:t>The</w:t>
      </w:r>
      <w:proofErr w:type="gramEnd"/>
      <w:r>
        <w:t xml:space="preserve"> Fallacy’, </w:t>
      </w:r>
      <w:r w:rsidRPr="00720B6D">
        <w:rPr>
          <w:i/>
          <w:iCs/>
        </w:rPr>
        <w:t>Observer</w:t>
      </w:r>
      <w:r>
        <w:t xml:space="preserve">, 4 November 1956; Cockett, ‘The </w:t>
      </w:r>
      <w:r>
        <w:rPr>
          <w:i/>
          <w:iCs/>
        </w:rPr>
        <w:t>Observer</w:t>
      </w:r>
      <w:r>
        <w:t xml:space="preserve"> and the Suez Crisis’, 19.</w:t>
      </w:r>
    </w:p>
  </w:footnote>
  <w:footnote w:id="44">
    <w:p w:rsidR="002A6CE0" w:rsidRDefault="002A6CE0" w:rsidP="00720B6D">
      <w:pPr>
        <w:pStyle w:val="FootnoteText"/>
        <w:jc w:val="both"/>
      </w:pPr>
      <w:r>
        <w:rPr>
          <w:rStyle w:val="FootnoteReference"/>
        </w:rPr>
        <w:footnoteRef/>
      </w:r>
      <w:r>
        <w:t xml:space="preserve"> ‘Eden’ and ‘The Government’s War </w:t>
      </w:r>
      <w:proofErr w:type="gramStart"/>
      <w:r>
        <w:t>The</w:t>
      </w:r>
      <w:proofErr w:type="gramEnd"/>
      <w:r>
        <w:t xml:space="preserve"> Facts’, </w:t>
      </w:r>
      <w:r w:rsidRPr="00720B6D">
        <w:rPr>
          <w:i/>
          <w:iCs/>
        </w:rPr>
        <w:t>Observer</w:t>
      </w:r>
      <w:r>
        <w:t>, 4 November 1956.</w:t>
      </w:r>
    </w:p>
  </w:footnote>
  <w:footnote w:id="45">
    <w:p w:rsidR="002A6CE0" w:rsidRDefault="002A6CE0" w:rsidP="00A36FCF">
      <w:pPr>
        <w:pStyle w:val="FootnoteText"/>
        <w:jc w:val="both"/>
      </w:pPr>
      <w:r>
        <w:rPr>
          <w:rStyle w:val="FootnoteReference"/>
        </w:rPr>
        <w:footnoteRef/>
      </w:r>
      <w:r>
        <w:t xml:space="preserve"> </w:t>
      </w:r>
      <w:proofErr w:type="gramStart"/>
      <w:r>
        <w:t xml:space="preserve">Cockett, </w:t>
      </w:r>
      <w:r>
        <w:rPr>
          <w:i/>
          <w:iCs/>
        </w:rPr>
        <w:t>David Astor and the Observer</w:t>
      </w:r>
      <w:r>
        <w:t>, 223.</w:t>
      </w:r>
      <w:proofErr w:type="gramEnd"/>
    </w:p>
  </w:footnote>
  <w:footnote w:id="46">
    <w:p w:rsidR="002A6CE0" w:rsidRPr="00830BD0" w:rsidRDefault="002A6CE0" w:rsidP="00830BD0">
      <w:pPr>
        <w:pStyle w:val="FootnoteText"/>
        <w:jc w:val="both"/>
        <w:rPr>
          <w:i/>
          <w:iCs/>
        </w:rPr>
      </w:pPr>
      <w:r>
        <w:rPr>
          <w:rStyle w:val="FootnoteReference"/>
        </w:rPr>
        <w:footnoteRef/>
      </w:r>
      <w:r>
        <w:t xml:space="preserve"> Astor-Monckton correspondence quoted in Cockett, </w:t>
      </w:r>
      <w:r>
        <w:rPr>
          <w:i/>
          <w:iCs/>
        </w:rPr>
        <w:t>David Astor and the Observer</w:t>
      </w:r>
      <w:r>
        <w:t>, 217.  Monckton had become Paymaster General, and to his relief left the Egypt Committee.</w:t>
      </w:r>
    </w:p>
  </w:footnote>
  <w:footnote w:id="47">
    <w:p w:rsidR="002A6CE0" w:rsidRPr="00830BD0" w:rsidRDefault="002A6CE0" w:rsidP="00946492">
      <w:pPr>
        <w:pStyle w:val="FootnoteText"/>
        <w:jc w:val="both"/>
      </w:pPr>
      <w:r>
        <w:rPr>
          <w:rStyle w:val="FootnoteReference"/>
        </w:rPr>
        <w:footnoteRef/>
      </w:r>
      <w:r>
        <w:t xml:space="preserve"> Baroness Stocks quoted in Brandon, </w:t>
      </w:r>
      <w:r>
        <w:rPr>
          <w:i/>
          <w:iCs/>
        </w:rPr>
        <w:t>Suez Splitting of a Nation</w:t>
      </w:r>
      <w:r>
        <w:t xml:space="preserve">, 91.  Stocks, who accepted the resignation from the trust of Mountbatten’s wartime colleague on the chiefs of staff committee Lord Portal, applauded Astor’s indignation, seeing ‘November 1956 as the </w:t>
      </w:r>
      <w:r>
        <w:rPr>
          <w:i/>
          <w:iCs/>
        </w:rPr>
        <w:t>Observer</w:t>
      </w:r>
      <w:r>
        <w:t xml:space="preserve">’s finest hour.’  </w:t>
      </w:r>
      <w:proofErr w:type="gramStart"/>
      <w:r>
        <w:t>Ibid.,</w:t>
      </w:r>
      <w:proofErr w:type="gramEnd"/>
      <w:r>
        <w:t xml:space="preserve"> 117.</w:t>
      </w:r>
    </w:p>
  </w:footnote>
  <w:footnote w:id="48">
    <w:p w:rsidR="002A6CE0" w:rsidRPr="00F406A4" w:rsidRDefault="002A6CE0" w:rsidP="00F406A4">
      <w:pPr>
        <w:pStyle w:val="FootnoteText"/>
        <w:jc w:val="both"/>
      </w:pPr>
      <w:r>
        <w:rPr>
          <w:rStyle w:val="FootnoteReference"/>
        </w:rPr>
        <w:footnoteRef/>
      </w:r>
      <w:r>
        <w:t xml:space="preserve"> Re Lady Mountbatten’s radical politics in the 1950s, see Morgan, </w:t>
      </w:r>
      <w:r>
        <w:rPr>
          <w:i/>
          <w:iCs/>
        </w:rPr>
        <w:t>Edwina Mountbatten</w:t>
      </w:r>
      <w:r>
        <w:t>, 458-77.</w:t>
      </w:r>
    </w:p>
  </w:footnote>
  <w:footnote w:id="49">
    <w:p w:rsidR="002A6CE0" w:rsidRPr="00133C8F" w:rsidRDefault="002A6CE0" w:rsidP="00020BB6">
      <w:pPr>
        <w:pStyle w:val="FootnoteText"/>
      </w:pPr>
      <w:r w:rsidRPr="00C1568B">
        <w:rPr>
          <w:rStyle w:val="FootnoteReference"/>
        </w:rPr>
        <w:footnoteRef/>
      </w:r>
      <w:r w:rsidRPr="00C1568B">
        <w:t xml:space="preserve"> Smith, </w:t>
      </w:r>
      <w:r>
        <w:rPr>
          <w:i/>
          <w:iCs/>
        </w:rPr>
        <w:t>Mountbatten</w:t>
      </w:r>
      <w:r>
        <w:t xml:space="preserve">, </w:t>
      </w:r>
      <w:r w:rsidRPr="00C1568B">
        <w:t>233.</w:t>
      </w:r>
    </w:p>
  </w:footnote>
  <w:footnote w:id="50">
    <w:p w:rsidR="002A6CE0" w:rsidRPr="00BB01FD" w:rsidRDefault="002A6CE0" w:rsidP="00BB01FD">
      <w:pPr>
        <w:pStyle w:val="FootnoteText"/>
        <w:jc w:val="both"/>
      </w:pPr>
      <w:r>
        <w:rPr>
          <w:rStyle w:val="FootnoteReference"/>
        </w:rPr>
        <w:footnoteRef/>
      </w:r>
      <w:r>
        <w:t xml:space="preserve"> David Astor to Admiral of the Fleet Lord Mountbatten, 1 June and 7 July October 1957, and mutual correspondence re the </w:t>
      </w:r>
      <w:r>
        <w:rPr>
          <w:i/>
          <w:iCs/>
        </w:rPr>
        <w:t>Observer</w:t>
      </w:r>
      <w:r>
        <w:t xml:space="preserve"> 1957-65, BA, MB1/I11 and J317.  Mountbatten wanted Nehru to meet likeminded critics of Eden such as Astor, but after a good lunch both men fell asleep mid-conversation.  </w:t>
      </w:r>
      <w:proofErr w:type="gramStart"/>
      <w:r>
        <w:t xml:space="preserve">Cockett, </w:t>
      </w:r>
      <w:r>
        <w:rPr>
          <w:i/>
          <w:iCs/>
        </w:rPr>
        <w:t>David Astor and the Observer</w:t>
      </w:r>
      <w:r>
        <w:t>, 247-8 and 230.</w:t>
      </w:r>
      <w:proofErr w:type="gramEnd"/>
      <w:r>
        <w:t xml:space="preserve">  </w:t>
      </w:r>
    </w:p>
  </w:footnote>
  <w:footnote w:id="51">
    <w:p w:rsidR="002A6CE0" w:rsidRDefault="002A6CE0" w:rsidP="003C70A8">
      <w:pPr>
        <w:pStyle w:val="FootnoteText"/>
        <w:jc w:val="both"/>
      </w:pPr>
      <w:r>
        <w:rPr>
          <w:rStyle w:val="FootnoteReference"/>
        </w:rPr>
        <w:footnoteRef/>
      </w:r>
      <w:r>
        <w:t xml:space="preserve"> </w:t>
      </w:r>
      <w:proofErr w:type="gramStart"/>
      <w:r>
        <w:t>David Astor to Admiral of the Fleet Lord Mountbatten, 9 October 1956, and Mountbatten correspondence with Admiral J. Wright 1954-7, BA, MB1/I11 and I588.</w:t>
      </w:r>
      <w:proofErr w:type="gramEnd"/>
      <w:r>
        <w:t xml:space="preserve"> Kyle, </w:t>
      </w:r>
      <w:r>
        <w:rPr>
          <w:i/>
          <w:iCs/>
        </w:rPr>
        <w:t>Suez</w:t>
      </w:r>
      <w:r>
        <w:t xml:space="preserve">, 181; Scott Lucas, </w:t>
      </w:r>
      <w:r>
        <w:rPr>
          <w:i/>
          <w:iCs/>
        </w:rPr>
        <w:t>Divided We Stand Britain</w:t>
      </w:r>
      <w:r>
        <w:t>, 147, 163 and 266</w:t>
      </w:r>
      <w:proofErr w:type="gramStart"/>
      <w:r>
        <w:t>..</w:t>
      </w:r>
      <w:proofErr w:type="gramEnd"/>
    </w:p>
  </w:footnote>
  <w:footnote w:id="52">
    <w:p w:rsidR="002A6CE0" w:rsidRDefault="002A6CE0" w:rsidP="0019739C">
      <w:pPr>
        <w:pStyle w:val="FootnoteText"/>
        <w:jc w:val="both"/>
      </w:pPr>
      <w:r>
        <w:rPr>
          <w:rStyle w:val="FootnoteReference"/>
        </w:rPr>
        <w:footnoteRef/>
      </w:r>
      <w:r>
        <w:t xml:space="preserve"> Nutting, </w:t>
      </w:r>
      <w:r>
        <w:rPr>
          <w:i/>
          <w:iCs/>
        </w:rPr>
        <w:t xml:space="preserve">No End of a </w:t>
      </w:r>
      <w:r w:rsidRPr="00113914">
        <w:rPr>
          <w:i/>
          <w:iCs/>
        </w:rPr>
        <w:t>Lesson</w:t>
      </w:r>
      <w:r>
        <w:t xml:space="preserve">, 107-8; Pearson, </w:t>
      </w:r>
      <w:r>
        <w:rPr>
          <w:i/>
          <w:iCs/>
        </w:rPr>
        <w:t xml:space="preserve">Sir Anthony Eden and the Suez </w:t>
      </w:r>
      <w:r w:rsidRPr="00671A0A">
        <w:rPr>
          <w:i/>
          <w:iCs/>
        </w:rPr>
        <w:t>Crisis</w:t>
      </w:r>
      <w:r>
        <w:t xml:space="preserve">, 200 ft. 130; Barnett, </w:t>
      </w:r>
      <w:proofErr w:type="gramStart"/>
      <w:r w:rsidRPr="00E7298D">
        <w:rPr>
          <w:i/>
          <w:iCs/>
        </w:rPr>
        <w:t>Th</w:t>
      </w:r>
      <w:r>
        <w:rPr>
          <w:i/>
          <w:iCs/>
        </w:rPr>
        <w:t>e</w:t>
      </w:r>
      <w:proofErr w:type="gramEnd"/>
      <w:r>
        <w:rPr>
          <w:i/>
          <w:iCs/>
        </w:rPr>
        <w:t xml:space="preserve"> Verdict of Peace</w:t>
      </w:r>
      <w:r>
        <w:t xml:space="preserve">, 491; Scott Lucas, </w:t>
      </w:r>
      <w:r>
        <w:rPr>
          <w:i/>
          <w:iCs/>
        </w:rPr>
        <w:t xml:space="preserve">Divided We </w:t>
      </w:r>
      <w:r w:rsidRPr="003C70A8">
        <w:rPr>
          <w:i/>
          <w:iCs/>
        </w:rPr>
        <w:t>Stand</w:t>
      </w:r>
      <w:r>
        <w:t xml:space="preserve">, </w:t>
      </w:r>
      <w:r w:rsidRPr="0059644C">
        <w:t>254</w:t>
      </w:r>
      <w:r>
        <w:t>.</w:t>
      </w:r>
    </w:p>
  </w:footnote>
  <w:footnote w:id="53">
    <w:p w:rsidR="002A6CE0" w:rsidRDefault="002A6CE0" w:rsidP="00371AC5">
      <w:pPr>
        <w:pStyle w:val="FootnoteText"/>
        <w:jc w:val="both"/>
      </w:pPr>
      <w:r>
        <w:rPr>
          <w:rStyle w:val="FootnoteReference"/>
        </w:rPr>
        <w:footnoteRef/>
      </w:r>
      <w:r>
        <w:t xml:space="preserve"> ‘The Question of Collusion’, </w:t>
      </w:r>
      <w:r>
        <w:rPr>
          <w:i/>
          <w:iCs/>
        </w:rPr>
        <w:t>Observer</w:t>
      </w:r>
      <w:r>
        <w:t xml:space="preserve">, 11 November 1956; David Astor to Iain Macleod, 14 November 1956, and to Richard Lamb [nd], quoted in Lamb, </w:t>
      </w:r>
      <w:r>
        <w:rPr>
          <w:i/>
          <w:iCs/>
        </w:rPr>
        <w:t>The Failure of the Eden Government</w:t>
      </w:r>
      <w:r>
        <w:t>, 301.</w:t>
      </w:r>
    </w:p>
  </w:footnote>
  <w:footnote w:id="54">
    <w:p w:rsidR="002A6CE0" w:rsidRPr="00E9560B" w:rsidRDefault="002A6CE0" w:rsidP="00371AC5">
      <w:pPr>
        <w:pStyle w:val="FootnoteText"/>
        <w:jc w:val="both"/>
      </w:pPr>
      <w:r>
        <w:rPr>
          <w:rStyle w:val="FootnoteReference"/>
        </w:rPr>
        <w:footnoteRef/>
      </w:r>
      <w:r>
        <w:t xml:space="preserve"> </w:t>
      </w:r>
      <w:proofErr w:type="gramStart"/>
      <w:r>
        <w:t xml:space="preserve">Cockett, </w:t>
      </w:r>
      <w:r>
        <w:rPr>
          <w:i/>
          <w:iCs/>
        </w:rPr>
        <w:t>David Astor and the Observer</w:t>
      </w:r>
      <w:r>
        <w:t>, 143-4, 211-12 and 221.</w:t>
      </w:r>
      <w:proofErr w:type="gramEnd"/>
      <w:r>
        <w:t xml:space="preserve"> </w:t>
      </w:r>
    </w:p>
  </w:footnote>
  <w:footnote w:id="55">
    <w:p w:rsidR="002A6CE0" w:rsidRPr="00062196" w:rsidRDefault="002A6CE0" w:rsidP="0059644C">
      <w:pPr>
        <w:pStyle w:val="FootnoteText"/>
        <w:jc w:val="both"/>
      </w:pPr>
      <w:r>
        <w:rPr>
          <w:rStyle w:val="FootnoteReference"/>
        </w:rPr>
        <w:footnoteRef/>
      </w:r>
      <w:r>
        <w:t xml:space="preserve"> </w:t>
      </w:r>
      <w:proofErr w:type="gramStart"/>
      <w:r>
        <w:t xml:space="preserve">Clark, </w:t>
      </w:r>
      <w:r>
        <w:rPr>
          <w:i/>
          <w:iCs/>
        </w:rPr>
        <w:t>From Three Worlds</w:t>
      </w:r>
      <w:r>
        <w:t>, 3 November 1956, 208.</w:t>
      </w:r>
      <w:proofErr w:type="gramEnd"/>
    </w:p>
  </w:footnote>
  <w:footnote w:id="56">
    <w:p w:rsidR="002A6CE0" w:rsidRDefault="002A6CE0" w:rsidP="00062196">
      <w:pPr>
        <w:pStyle w:val="FootnoteText"/>
        <w:jc w:val="both"/>
      </w:pPr>
      <w:r>
        <w:rPr>
          <w:rStyle w:val="FootnoteReference"/>
        </w:rPr>
        <w:footnoteRef/>
      </w:r>
      <w:r>
        <w:t xml:space="preserve"> </w:t>
      </w:r>
      <w:proofErr w:type="gramStart"/>
      <w:r>
        <w:t xml:space="preserve">Clark, </w:t>
      </w:r>
      <w:r>
        <w:rPr>
          <w:i/>
          <w:iCs/>
        </w:rPr>
        <w:t>From Three Worlds</w:t>
      </w:r>
      <w:r>
        <w:t>, 5 and 6 November 1956, 210 and 211-12.</w:t>
      </w:r>
      <w:proofErr w:type="gramEnd"/>
    </w:p>
  </w:footnote>
  <w:footnote w:id="57">
    <w:p w:rsidR="002A6CE0" w:rsidRDefault="002A6CE0" w:rsidP="00DC57E9">
      <w:pPr>
        <w:pStyle w:val="FootnoteText"/>
        <w:jc w:val="both"/>
      </w:pPr>
      <w:r>
        <w:rPr>
          <w:rStyle w:val="FootnoteReference"/>
        </w:rPr>
        <w:footnoteRef/>
      </w:r>
      <w:r>
        <w:t xml:space="preserve"> Most obviously Hailsham’s claim that in September 1956 he was at the Admiralty three </w:t>
      </w:r>
      <w:proofErr w:type="gramStart"/>
      <w:r>
        <w:t>weeks,</w:t>
      </w:r>
      <w:proofErr w:type="gramEnd"/>
      <w:r>
        <w:t xml:space="preserve"> and not in fact three days, before Eden authorised his briefing re MUSKETEER.  </w:t>
      </w:r>
      <w:proofErr w:type="gramStart"/>
      <w:r>
        <w:t>Memorandum of Lord Hailsham, 16 January 1980, CAB164/1501.</w:t>
      </w:r>
      <w:proofErr w:type="gramEnd"/>
    </w:p>
  </w:footnote>
  <w:footnote w:id="58">
    <w:p w:rsidR="002A6CE0" w:rsidRDefault="002A6CE0" w:rsidP="00016475">
      <w:pPr>
        <w:pStyle w:val="FootnoteText"/>
        <w:jc w:val="both"/>
      </w:pPr>
      <w:r>
        <w:rPr>
          <w:rStyle w:val="FootnoteReference"/>
        </w:rPr>
        <w:footnoteRef/>
      </w:r>
      <w:r>
        <w:t xml:space="preserve"> Correspondence of Lord Mountbatten and Lord Brabourne re filming at Broadlands 6-8 and 12-15 May 1972, BA, MB1/I85.</w:t>
      </w:r>
    </w:p>
  </w:footnote>
  <w:footnote w:id="59">
    <w:p w:rsidR="002A6CE0" w:rsidRDefault="002A6CE0" w:rsidP="00016475">
      <w:pPr>
        <w:pStyle w:val="FootnoteText"/>
        <w:jc w:val="both"/>
      </w:pPr>
      <w:r>
        <w:rPr>
          <w:rStyle w:val="FootnoteReference"/>
        </w:rPr>
        <w:footnoteRef/>
      </w:r>
      <w:r>
        <w:t xml:space="preserve"> The transcript of ‘Lord Mountbatten Remembers: 2 Suez’, CAB164/1501; ‘Suez Fiasco’ cue cards, 1972, BA, MB1/I85.</w:t>
      </w:r>
    </w:p>
  </w:footnote>
  <w:footnote w:id="60">
    <w:p w:rsidR="002A6CE0" w:rsidRDefault="002A6CE0" w:rsidP="00016475">
      <w:pPr>
        <w:pStyle w:val="FootnoteText"/>
        <w:jc w:val="both"/>
      </w:pPr>
      <w:r>
        <w:rPr>
          <w:rStyle w:val="FootnoteReference"/>
        </w:rPr>
        <w:footnoteRef/>
      </w:r>
      <w:r>
        <w:t xml:space="preserve"> Ludovic Kennedy, ‘Mountbatten’s filmed memoirs ‘On what grounds is this important programme not to be shown?</w:t>
      </w:r>
      <w:proofErr w:type="gramStart"/>
      <w:r>
        <w:t>’,</w:t>
      </w:r>
      <w:proofErr w:type="gramEnd"/>
      <w:r>
        <w:t xml:space="preserve"> </w:t>
      </w:r>
      <w:r w:rsidRPr="00693457">
        <w:rPr>
          <w:i/>
          <w:iCs/>
        </w:rPr>
        <w:t>Listener</w:t>
      </w:r>
      <w:r>
        <w:t>, 23 October 1980; Cabinet Secretary to the PM, ‘Lord Mountbatten’s Memoirs’, 23 July 1980, CAB164/1501.</w:t>
      </w:r>
    </w:p>
  </w:footnote>
  <w:footnote w:id="61">
    <w:p w:rsidR="002A6CE0" w:rsidRDefault="002A6CE0" w:rsidP="0059644C">
      <w:pPr>
        <w:pStyle w:val="FootnoteText"/>
        <w:jc w:val="both"/>
      </w:pPr>
      <w:r>
        <w:rPr>
          <w:rStyle w:val="FootnoteReference"/>
        </w:rPr>
        <w:footnoteRef/>
      </w:r>
      <w:r>
        <w:t xml:space="preserve"> Kennedy, ‘Mountbatten’s filmed memoirs’; Shaw, ‘Eden and the BBC During the 1956 Suez Crisis’; </w:t>
      </w:r>
      <w:r w:rsidRPr="00FB2954">
        <w:t>author’s</w:t>
      </w:r>
      <w:r>
        <w:t xml:space="preserve"> conversation with Lord Armstrong of Ilminster, 15 November 2011; Cabinet Secretary to the PM, ‘Lord Mountbatten’s Memoirs’, 23 July and 6 November 1980, CAB164/1501.</w:t>
      </w:r>
    </w:p>
  </w:footnote>
  <w:footnote w:id="62">
    <w:p w:rsidR="002A6CE0" w:rsidRDefault="002A6CE0" w:rsidP="00016475">
      <w:pPr>
        <w:pStyle w:val="FootnoteText"/>
        <w:jc w:val="both"/>
      </w:pPr>
      <w:r>
        <w:rPr>
          <w:rStyle w:val="FootnoteReference"/>
        </w:rPr>
        <w:footnoteRef/>
      </w:r>
      <w:r>
        <w:t xml:space="preserve"> Ludovic Kennedy, letter to the editor and ‘Mountbatten’s filmed memoirs’, </w:t>
      </w:r>
      <w:r w:rsidRPr="001F0F4A">
        <w:rPr>
          <w:i/>
          <w:iCs/>
        </w:rPr>
        <w:t>Listener</w:t>
      </w:r>
      <w:r>
        <w:t xml:space="preserve">, </w:t>
      </w:r>
      <w:r w:rsidRPr="001F0F4A">
        <w:t>30</w:t>
      </w:r>
      <w:r>
        <w:t xml:space="preserve"> and 23 October 1980; Bernard Levin, ‘Lord Mountbatten and the Suez fiasco: how the truth was suppressed’, </w:t>
      </w:r>
      <w:r>
        <w:rPr>
          <w:i/>
          <w:iCs/>
        </w:rPr>
        <w:t>The Times</w:t>
      </w:r>
      <w:r>
        <w:t xml:space="preserve">, 5 November 1980; </w:t>
      </w:r>
      <w:r>
        <w:rPr>
          <w:i/>
          <w:iCs/>
        </w:rPr>
        <w:t>Report of the Privy Counsellors</w:t>
      </w:r>
      <w:r>
        <w:t>.</w:t>
      </w:r>
    </w:p>
  </w:footnote>
  <w:footnote w:id="63">
    <w:p w:rsidR="002A6CE0" w:rsidRDefault="002A6CE0" w:rsidP="00016475">
      <w:pPr>
        <w:pStyle w:val="FootnoteText"/>
        <w:jc w:val="both"/>
      </w:pPr>
      <w:r>
        <w:rPr>
          <w:rStyle w:val="FootnoteReference"/>
        </w:rPr>
        <w:footnoteRef/>
      </w:r>
      <w:r>
        <w:t xml:space="preserve"> </w:t>
      </w:r>
      <w:proofErr w:type="gramStart"/>
      <w:r>
        <w:t>Author’s conversation with Lord Armstrong of Ilminster, 15 November 2011; Cabinet Secretary to the PM, ‘Lord Mountbatten’s Memoirs’, 23 July and 6 November 1980, CAB164/1501.</w:t>
      </w:r>
      <w:proofErr w:type="gramEnd"/>
      <w:r>
        <w:t xml:space="preserve">  The Earl of Selkirk succeeded Hailsham as First Lord of the Admiralty in January 1957.</w:t>
      </w:r>
    </w:p>
    <w:p w:rsidR="002A6CE0" w:rsidRDefault="002A6CE0" w:rsidP="00016475">
      <w:pPr>
        <w:pStyle w:val="FootnoteText"/>
      </w:pPr>
    </w:p>
  </w:footnote>
  <w:footnote w:id="64">
    <w:p w:rsidR="002A6CE0" w:rsidRDefault="002A6CE0" w:rsidP="00016475">
      <w:pPr>
        <w:pStyle w:val="FootnoteText"/>
        <w:jc w:val="both"/>
      </w:pPr>
      <w:r>
        <w:rPr>
          <w:rStyle w:val="FootnoteReference"/>
        </w:rPr>
        <w:footnoteRef/>
      </w:r>
      <w:r>
        <w:t xml:space="preserve"> Peter Dunn, ‘Mercury Arts Notebook’, </w:t>
      </w:r>
      <w:r>
        <w:rPr>
          <w:i/>
          <w:iCs/>
        </w:rPr>
        <w:t xml:space="preserve">Sunday </w:t>
      </w:r>
      <w:r w:rsidRPr="00CB24CF">
        <w:rPr>
          <w:i/>
          <w:iCs/>
        </w:rPr>
        <w:t>Times</w:t>
      </w:r>
      <w:r>
        <w:t xml:space="preserve">, 29 June and 19 October 1980; </w:t>
      </w:r>
      <w:r w:rsidRPr="00CB24CF">
        <w:t>Lord</w:t>
      </w:r>
      <w:r>
        <w:t xml:space="preserve"> Hailsham, letter to the editor, </w:t>
      </w:r>
      <w:r>
        <w:rPr>
          <w:i/>
          <w:iCs/>
        </w:rPr>
        <w:t xml:space="preserve">The </w:t>
      </w:r>
      <w:r w:rsidRPr="0059644C">
        <w:rPr>
          <w:i/>
          <w:iCs/>
        </w:rPr>
        <w:t>Times</w:t>
      </w:r>
      <w:r>
        <w:t xml:space="preserve">, 7 November 1980; P.J. Wright to Sir Robert Armstrong, 5 November 1980, and Cabinet Secretary memo on ‘Lord Mountbatten’s memoirs’, 11 November 1980, CAB164/1501; </w:t>
      </w:r>
      <w:r w:rsidRPr="00DE76C5">
        <w:t>L</w:t>
      </w:r>
      <w:r>
        <w:t xml:space="preserve">udovic Kennedy, letter to the editor and ‘Mountbatten’s filmed memoirs’, </w:t>
      </w:r>
      <w:r w:rsidRPr="001F0F4A">
        <w:rPr>
          <w:i/>
          <w:iCs/>
        </w:rPr>
        <w:t>Listener</w:t>
      </w:r>
      <w:r>
        <w:t xml:space="preserve">, </w:t>
      </w:r>
      <w:r w:rsidRPr="001F0F4A">
        <w:t>30</w:t>
      </w:r>
      <w:r>
        <w:t xml:space="preserve"> and 23 October 1980.</w:t>
      </w:r>
    </w:p>
  </w:footnote>
  <w:footnote w:id="65">
    <w:p w:rsidR="002A6CE0" w:rsidRPr="00A41B38" w:rsidRDefault="002A6CE0" w:rsidP="00016475">
      <w:pPr>
        <w:pStyle w:val="FootnoteText"/>
        <w:jc w:val="both"/>
      </w:pPr>
      <w:r>
        <w:rPr>
          <w:rStyle w:val="FootnoteReference"/>
        </w:rPr>
        <w:footnoteRef/>
      </w:r>
      <w:r>
        <w:t xml:space="preserve"> Bernard Levin, ‘Mountbatten and the Suez fiasco’ and ‘A desperate plea to Eden: ‘I beg you to turn back’’, </w:t>
      </w:r>
      <w:proofErr w:type="gramStart"/>
      <w:r>
        <w:rPr>
          <w:i/>
          <w:iCs/>
        </w:rPr>
        <w:t>The</w:t>
      </w:r>
      <w:proofErr w:type="gramEnd"/>
      <w:r>
        <w:rPr>
          <w:i/>
          <w:iCs/>
        </w:rPr>
        <w:t xml:space="preserve"> Times</w:t>
      </w:r>
      <w:r>
        <w:t>, 5 and 11 November 1980.</w:t>
      </w:r>
    </w:p>
  </w:footnote>
  <w:footnote w:id="66">
    <w:p w:rsidR="002A6CE0" w:rsidRDefault="002A6CE0" w:rsidP="00016475">
      <w:pPr>
        <w:pStyle w:val="FootnoteText"/>
        <w:jc w:val="both"/>
      </w:pPr>
      <w:r>
        <w:rPr>
          <w:rStyle w:val="FootnoteReference"/>
        </w:rPr>
        <w:footnoteRef/>
      </w:r>
      <w:r>
        <w:t xml:space="preserve"> Ziegler, </w:t>
      </w:r>
      <w:r w:rsidRPr="00F531F7">
        <w:rPr>
          <w:i/>
          <w:iCs/>
        </w:rPr>
        <w:t>Mountbatten</w:t>
      </w:r>
      <w:r>
        <w:t>, 546; a</w:t>
      </w:r>
      <w:r w:rsidRPr="00F531F7">
        <w:t>uthor’s</w:t>
      </w:r>
      <w:r>
        <w:t xml:space="preserve"> conversation with Lord Armstrong of Ilminster, 15 November 2011; Cabinet Secretary, memo on ‘Lord Mountbatten’s memoirs’, 11 November 1980, and correspondence with Countess Avon and Earl of Selkirk, November 1980, CAB164/1501.</w:t>
      </w:r>
    </w:p>
  </w:footnote>
  <w:footnote w:id="67">
    <w:p w:rsidR="002A6CE0" w:rsidRDefault="002A6CE0" w:rsidP="00A839FC">
      <w:pPr>
        <w:pStyle w:val="FootnoteText"/>
        <w:jc w:val="both"/>
      </w:pPr>
      <w:r>
        <w:rPr>
          <w:rStyle w:val="FootnoteReference"/>
        </w:rPr>
        <w:footnoteRef/>
      </w:r>
      <w:r>
        <w:t xml:space="preserve"> In 1965 the now retired CDS acceded to the request of the Cabinet Secretary Sir Burke Trend that all papers from 1956 marked ‘Government Property’ be returned.  First however he had two sets photocopied: one was held with Mountbatten’s other Suez  files in the Romsey branch of Lloyds Bank, and the other placed in the Royal Archives.  Further papers were forwarded to Windsor in the spring and early summer of 1967.  </w:t>
      </w:r>
      <w:proofErr w:type="gramStart"/>
      <w:r>
        <w:t>Admiral of the Fleet Lord Mountbatten to Lieut. Colonel the Rt. Hon. Sir Michael Adeane [HM Queen’s secretary], 21 April and 27 June 1967, BA, MB1/N108.</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91224"/>
      <w:docPartObj>
        <w:docPartGallery w:val="Page Numbers (Top of Page)"/>
        <w:docPartUnique/>
      </w:docPartObj>
    </w:sdtPr>
    <w:sdtEndPr>
      <w:rPr>
        <w:noProof/>
      </w:rPr>
    </w:sdtEndPr>
    <w:sdtContent>
      <w:p w:rsidR="002A6CE0" w:rsidRDefault="002A6CE0">
        <w:pPr>
          <w:pStyle w:val="Header"/>
          <w:jc w:val="right"/>
        </w:pPr>
        <w:r>
          <w:fldChar w:fldCharType="begin"/>
        </w:r>
        <w:r>
          <w:instrText xml:space="preserve"> PAGE   \* MERGEFORMAT </w:instrText>
        </w:r>
        <w:r>
          <w:fldChar w:fldCharType="separate"/>
        </w:r>
        <w:r w:rsidR="00EE6EB1">
          <w:rPr>
            <w:noProof/>
          </w:rPr>
          <w:t>1</w:t>
        </w:r>
        <w:r>
          <w:rPr>
            <w:noProof/>
          </w:rPr>
          <w:fldChar w:fldCharType="end"/>
        </w:r>
      </w:p>
    </w:sdtContent>
  </w:sdt>
  <w:p w:rsidR="002A6CE0" w:rsidRDefault="002A6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6AF"/>
    <w:multiLevelType w:val="hybridMultilevel"/>
    <w:tmpl w:val="6762AB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1448D"/>
    <w:multiLevelType w:val="multilevel"/>
    <w:tmpl w:val="13AE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84986"/>
    <w:multiLevelType w:val="hybridMultilevel"/>
    <w:tmpl w:val="A1164D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4152E0"/>
    <w:multiLevelType w:val="hybridMultilevel"/>
    <w:tmpl w:val="B15497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3175D0"/>
    <w:multiLevelType w:val="hybridMultilevel"/>
    <w:tmpl w:val="B15497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FB4561"/>
    <w:multiLevelType w:val="hybridMultilevel"/>
    <w:tmpl w:val="5C3CC9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08"/>
    <w:rsid w:val="00000BD7"/>
    <w:rsid w:val="00002DAA"/>
    <w:rsid w:val="000030A9"/>
    <w:rsid w:val="00005F7E"/>
    <w:rsid w:val="00006218"/>
    <w:rsid w:val="000069FC"/>
    <w:rsid w:val="00006C51"/>
    <w:rsid w:val="00010B8E"/>
    <w:rsid w:val="00011F93"/>
    <w:rsid w:val="00012A91"/>
    <w:rsid w:val="00013573"/>
    <w:rsid w:val="00013A9E"/>
    <w:rsid w:val="0001524A"/>
    <w:rsid w:val="00016475"/>
    <w:rsid w:val="000167E0"/>
    <w:rsid w:val="00016A53"/>
    <w:rsid w:val="0002052A"/>
    <w:rsid w:val="00020BB6"/>
    <w:rsid w:val="00023309"/>
    <w:rsid w:val="000233F2"/>
    <w:rsid w:val="00024CEC"/>
    <w:rsid w:val="000258C8"/>
    <w:rsid w:val="00025925"/>
    <w:rsid w:val="0002679E"/>
    <w:rsid w:val="000327A7"/>
    <w:rsid w:val="00033267"/>
    <w:rsid w:val="0003503B"/>
    <w:rsid w:val="00035166"/>
    <w:rsid w:val="00036787"/>
    <w:rsid w:val="00042262"/>
    <w:rsid w:val="00042455"/>
    <w:rsid w:val="0004585E"/>
    <w:rsid w:val="00046C82"/>
    <w:rsid w:val="00047047"/>
    <w:rsid w:val="00047D07"/>
    <w:rsid w:val="000576E0"/>
    <w:rsid w:val="00060273"/>
    <w:rsid w:val="000602E0"/>
    <w:rsid w:val="00061B98"/>
    <w:rsid w:val="00062196"/>
    <w:rsid w:val="00062B26"/>
    <w:rsid w:val="000655DA"/>
    <w:rsid w:val="00065BEC"/>
    <w:rsid w:val="00066ADC"/>
    <w:rsid w:val="00067395"/>
    <w:rsid w:val="000673E3"/>
    <w:rsid w:val="000678F9"/>
    <w:rsid w:val="00070446"/>
    <w:rsid w:val="000714E6"/>
    <w:rsid w:val="000718F7"/>
    <w:rsid w:val="00071E6A"/>
    <w:rsid w:val="00072B4D"/>
    <w:rsid w:val="00073B26"/>
    <w:rsid w:val="00080C5B"/>
    <w:rsid w:val="00082BCD"/>
    <w:rsid w:val="000846DD"/>
    <w:rsid w:val="00084B8E"/>
    <w:rsid w:val="000869CE"/>
    <w:rsid w:val="00086D4C"/>
    <w:rsid w:val="00087E6E"/>
    <w:rsid w:val="000901F8"/>
    <w:rsid w:val="0009264D"/>
    <w:rsid w:val="00092DEF"/>
    <w:rsid w:val="000943B9"/>
    <w:rsid w:val="00095EB4"/>
    <w:rsid w:val="00096234"/>
    <w:rsid w:val="00097036"/>
    <w:rsid w:val="00097614"/>
    <w:rsid w:val="0009793F"/>
    <w:rsid w:val="000A037E"/>
    <w:rsid w:val="000A0B26"/>
    <w:rsid w:val="000A0E1C"/>
    <w:rsid w:val="000A676D"/>
    <w:rsid w:val="000A773F"/>
    <w:rsid w:val="000B0110"/>
    <w:rsid w:val="000B0A59"/>
    <w:rsid w:val="000B38D3"/>
    <w:rsid w:val="000B7F1B"/>
    <w:rsid w:val="000C0B23"/>
    <w:rsid w:val="000C1F8F"/>
    <w:rsid w:val="000C33A7"/>
    <w:rsid w:val="000C4FB5"/>
    <w:rsid w:val="000C5494"/>
    <w:rsid w:val="000C64DE"/>
    <w:rsid w:val="000C741C"/>
    <w:rsid w:val="000C7CED"/>
    <w:rsid w:val="000C7E13"/>
    <w:rsid w:val="000D3528"/>
    <w:rsid w:val="000D4EF9"/>
    <w:rsid w:val="000D5FD1"/>
    <w:rsid w:val="000D7B6A"/>
    <w:rsid w:val="000E0FAE"/>
    <w:rsid w:val="000E1B76"/>
    <w:rsid w:val="000E2727"/>
    <w:rsid w:val="000E3B43"/>
    <w:rsid w:val="000E3F0C"/>
    <w:rsid w:val="000E50B3"/>
    <w:rsid w:val="000E643A"/>
    <w:rsid w:val="000E7820"/>
    <w:rsid w:val="000F239D"/>
    <w:rsid w:val="000F2997"/>
    <w:rsid w:val="000F2A46"/>
    <w:rsid w:val="000F4C6F"/>
    <w:rsid w:val="000F5B8F"/>
    <w:rsid w:val="000F7370"/>
    <w:rsid w:val="000F7896"/>
    <w:rsid w:val="00101069"/>
    <w:rsid w:val="00101A31"/>
    <w:rsid w:val="00103060"/>
    <w:rsid w:val="00103638"/>
    <w:rsid w:val="00104BBD"/>
    <w:rsid w:val="00105575"/>
    <w:rsid w:val="00107471"/>
    <w:rsid w:val="0011045F"/>
    <w:rsid w:val="00111076"/>
    <w:rsid w:val="001129B2"/>
    <w:rsid w:val="00113914"/>
    <w:rsid w:val="0011428E"/>
    <w:rsid w:val="00120545"/>
    <w:rsid w:val="00123D41"/>
    <w:rsid w:val="0012415D"/>
    <w:rsid w:val="001253E4"/>
    <w:rsid w:val="0012675E"/>
    <w:rsid w:val="0013059E"/>
    <w:rsid w:val="001336DD"/>
    <w:rsid w:val="00133C4C"/>
    <w:rsid w:val="00133C8F"/>
    <w:rsid w:val="00133FDF"/>
    <w:rsid w:val="0013416D"/>
    <w:rsid w:val="00134DB8"/>
    <w:rsid w:val="001402A0"/>
    <w:rsid w:val="001407C6"/>
    <w:rsid w:val="0014127A"/>
    <w:rsid w:val="00141740"/>
    <w:rsid w:val="00143AF3"/>
    <w:rsid w:val="00143EE5"/>
    <w:rsid w:val="00144277"/>
    <w:rsid w:val="00145BB5"/>
    <w:rsid w:val="001469EE"/>
    <w:rsid w:val="00146D8A"/>
    <w:rsid w:val="00147985"/>
    <w:rsid w:val="00150A69"/>
    <w:rsid w:val="00151EB5"/>
    <w:rsid w:val="0015245E"/>
    <w:rsid w:val="001539EF"/>
    <w:rsid w:val="00154BB1"/>
    <w:rsid w:val="00155A54"/>
    <w:rsid w:val="00155AD8"/>
    <w:rsid w:val="00156DB5"/>
    <w:rsid w:val="001578D4"/>
    <w:rsid w:val="00157C11"/>
    <w:rsid w:val="001605FE"/>
    <w:rsid w:val="00161970"/>
    <w:rsid w:val="00162679"/>
    <w:rsid w:val="001652E9"/>
    <w:rsid w:val="00165A9F"/>
    <w:rsid w:val="0017076A"/>
    <w:rsid w:val="001716DA"/>
    <w:rsid w:val="00171EE7"/>
    <w:rsid w:val="001720F7"/>
    <w:rsid w:val="0017316B"/>
    <w:rsid w:val="001746F3"/>
    <w:rsid w:val="001758AC"/>
    <w:rsid w:val="0017601D"/>
    <w:rsid w:val="00176743"/>
    <w:rsid w:val="001771F5"/>
    <w:rsid w:val="00181376"/>
    <w:rsid w:val="001824FF"/>
    <w:rsid w:val="00183308"/>
    <w:rsid w:val="00183B05"/>
    <w:rsid w:val="00184848"/>
    <w:rsid w:val="001849BA"/>
    <w:rsid w:val="00185ACF"/>
    <w:rsid w:val="00186360"/>
    <w:rsid w:val="00187889"/>
    <w:rsid w:val="00190A34"/>
    <w:rsid w:val="00191E8B"/>
    <w:rsid w:val="00192E33"/>
    <w:rsid w:val="00193E24"/>
    <w:rsid w:val="001946DC"/>
    <w:rsid w:val="0019617A"/>
    <w:rsid w:val="0019739C"/>
    <w:rsid w:val="001A058D"/>
    <w:rsid w:val="001A06D5"/>
    <w:rsid w:val="001A0D15"/>
    <w:rsid w:val="001A1747"/>
    <w:rsid w:val="001A2466"/>
    <w:rsid w:val="001A2F11"/>
    <w:rsid w:val="001A6F1D"/>
    <w:rsid w:val="001A73B7"/>
    <w:rsid w:val="001A77B0"/>
    <w:rsid w:val="001A791F"/>
    <w:rsid w:val="001A7D32"/>
    <w:rsid w:val="001B08A1"/>
    <w:rsid w:val="001B1E6F"/>
    <w:rsid w:val="001B2F64"/>
    <w:rsid w:val="001B32FA"/>
    <w:rsid w:val="001B5802"/>
    <w:rsid w:val="001B625F"/>
    <w:rsid w:val="001B64D5"/>
    <w:rsid w:val="001B71FF"/>
    <w:rsid w:val="001C08B5"/>
    <w:rsid w:val="001C14B1"/>
    <w:rsid w:val="001C14FD"/>
    <w:rsid w:val="001C16C4"/>
    <w:rsid w:val="001C1728"/>
    <w:rsid w:val="001D0D92"/>
    <w:rsid w:val="001D23BD"/>
    <w:rsid w:val="001D2E0E"/>
    <w:rsid w:val="001D3B1D"/>
    <w:rsid w:val="001D6330"/>
    <w:rsid w:val="001E2298"/>
    <w:rsid w:val="001E281B"/>
    <w:rsid w:val="001E2830"/>
    <w:rsid w:val="001E4366"/>
    <w:rsid w:val="001E4EDD"/>
    <w:rsid w:val="001E6612"/>
    <w:rsid w:val="001E7D08"/>
    <w:rsid w:val="001F0F4A"/>
    <w:rsid w:val="001F15DF"/>
    <w:rsid w:val="001F4786"/>
    <w:rsid w:val="001F4980"/>
    <w:rsid w:val="001F6F24"/>
    <w:rsid w:val="001F751A"/>
    <w:rsid w:val="00200650"/>
    <w:rsid w:val="0020128C"/>
    <w:rsid w:val="00201C55"/>
    <w:rsid w:val="00202F48"/>
    <w:rsid w:val="00203949"/>
    <w:rsid w:val="00203D7D"/>
    <w:rsid w:val="002062FC"/>
    <w:rsid w:val="00206E7B"/>
    <w:rsid w:val="00211004"/>
    <w:rsid w:val="002114BE"/>
    <w:rsid w:val="00211AD5"/>
    <w:rsid w:val="00213D29"/>
    <w:rsid w:val="00213DF6"/>
    <w:rsid w:val="0021591C"/>
    <w:rsid w:val="002161A0"/>
    <w:rsid w:val="0021666F"/>
    <w:rsid w:val="00216CE2"/>
    <w:rsid w:val="002221AA"/>
    <w:rsid w:val="0023038D"/>
    <w:rsid w:val="00231518"/>
    <w:rsid w:val="00231584"/>
    <w:rsid w:val="0023378F"/>
    <w:rsid w:val="00236944"/>
    <w:rsid w:val="002370EB"/>
    <w:rsid w:val="002373FC"/>
    <w:rsid w:val="00237BAF"/>
    <w:rsid w:val="00241559"/>
    <w:rsid w:val="00242C1A"/>
    <w:rsid w:val="00244DAD"/>
    <w:rsid w:val="0024598B"/>
    <w:rsid w:val="00246B5D"/>
    <w:rsid w:val="0025419F"/>
    <w:rsid w:val="00257B28"/>
    <w:rsid w:val="00260078"/>
    <w:rsid w:val="00260A87"/>
    <w:rsid w:val="00262DEB"/>
    <w:rsid w:val="00263583"/>
    <w:rsid w:val="0026505C"/>
    <w:rsid w:val="00265757"/>
    <w:rsid w:val="00265CD5"/>
    <w:rsid w:val="00270AEB"/>
    <w:rsid w:val="00276D9E"/>
    <w:rsid w:val="00276F70"/>
    <w:rsid w:val="00277227"/>
    <w:rsid w:val="00277949"/>
    <w:rsid w:val="00280A99"/>
    <w:rsid w:val="00281BB5"/>
    <w:rsid w:val="00281D5F"/>
    <w:rsid w:val="00282C85"/>
    <w:rsid w:val="00283EFD"/>
    <w:rsid w:val="00290044"/>
    <w:rsid w:val="00290E28"/>
    <w:rsid w:val="002917AA"/>
    <w:rsid w:val="002918EA"/>
    <w:rsid w:val="00292967"/>
    <w:rsid w:val="0029311F"/>
    <w:rsid w:val="00293C54"/>
    <w:rsid w:val="002978CA"/>
    <w:rsid w:val="00297DC7"/>
    <w:rsid w:val="002A019C"/>
    <w:rsid w:val="002A0492"/>
    <w:rsid w:val="002A0667"/>
    <w:rsid w:val="002A168F"/>
    <w:rsid w:val="002A1F95"/>
    <w:rsid w:val="002A218F"/>
    <w:rsid w:val="002A244A"/>
    <w:rsid w:val="002A6CE0"/>
    <w:rsid w:val="002A7B13"/>
    <w:rsid w:val="002B15E1"/>
    <w:rsid w:val="002B1B0A"/>
    <w:rsid w:val="002B1D12"/>
    <w:rsid w:val="002B27C3"/>
    <w:rsid w:val="002B72EB"/>
    <w:rsid w:val="002B7E32"/>
    <w:rsid w:val="002C00B4"/>
    <w:rsid w:val="002C2FE8"/>
    <w:rsid w:val="002C78C1"/>
    <w:rsid w:val="002D03A8"/>
    <w:rsid w:val="002D185B"/>
    <w:rsid w:val="002D1B65"/>
    <w:rsid w:val="002D27B8"/>
    <w:rsid w:val="002D4480"/>
    <w:rsid w:val="002D5631"/>
    <w:rsid w:val="002D6D88"/>
    <w:rsid w:val="002D77CF"/>
    <w:rsid w:val="002E12E9"/>
    <w:rsid w:val="002E1BD9"/>
    <w:rsid w:val="002E6A83"/>
    <w:rsid w:val="002F042F"/>
    <w:rsid w:val="002F0FD5"/>
    <w:rsid w:val="002F3891"/>
    <w:rsid w:val="002F6795"/>
    <w:rsid w:val="002F6AE3"/>
    <w:rsid w:val="0030103D"/>
    <w:rsid w:val="00301239"/>
    <w:rsid w:val="00301438"/>
    <w:rsid w:val="003038F9"/>
    <w:rsid w:val="00303A48"/>
    <w:rsid w:val="00303BD3"/>
    <w:rsid w:val="0030452C"/>
    <w:rsid w:val="00305700"/>
    <w:rsid w:val="0030762A"/>
    <w:rsid w:val="00310D18"/>
    <w:rsid w:val="0031335F"/>
    <w:rsid w:val="003145DA"/>
    <w:rsid w:val="0031650E"/>
    <w:rsid w:val="00321956"/>
    <w:rsid w:val="003229EB"/>
    <w:rsid w:val="00323236"/>
    <w:rsid w:val="00324160"/>
    <w:rsid w:val="00324397"/>
    <w:rsid w:val="003261E1"/>
    <w:rsid w:val="003307E2"/>
    <w:rsid w:val="00330B20"/>
    <w:rsid w:val="00330F7A"/>
    <w:rsid w:val="00331587"/>
    <w:rsid w:val="00334091"/>
    <w:rsid w:val="00336A99"/>
    <w:rsid w:val="003371BC"/>
    <w:rsid w:val="003426AC"/>
    <w:rsid w:val="0034322D"/>
    <w:rsid w:val="00343D62"/>
    <w:rsid w:val="00344113"/>
    <w:rsid w:val="00345BC0"/>
    <w:rsid w:val="00346A86"/>
    <w:rsid w:val="0034756A"/>
    <w:rsid w:val="00351487"/>
    <w:rsid w:val="00351567"/>
    <w:rsid w:val="00352D29"/>
    <w:rsid w:val="00353AFB"/>
    <w:rsid w:val="00354F57"/>
    <w:rsid w:val="00355995"/>
    <w:rsid w:val="003576D9"/>
    <w:rsid w:val="003605E9"/>
    <w:rsid w:val="0036075A"/>
    <w:rsid w:val="00361182"/>
    <w:rsid w:val="00364450"/>
    <w:rsid w:val="00366B63"/>
    <w:rsid w:val="00366FBC"/>
    <w:rsid w:val="00367F97"/>
    <w:rsid w:val="00370B8D"/>
    <w:rsid w:val="00371AC5"/>
    <w:rsid w:val="00372DE5"/>
    <w:rsid w:val="00373BEC"/>
    <w:rsid w:val="00373C25"/>
    <w:rsid w:val="003759FB"/>
    <w:rsid w:val="0037628F"/>
    <w:rsid w:val="00376BAF"/>
    <w:rsid w:val="00377260"/>
    <w:rsid w:val="00377E38"/>
    <w:rsid w:val="00382030"/>
    <w:rsid w:val="00382A57"/>
    <w:rsid w:val="00385412"/>
    <w:rsid w:val="00391697"/>
    <w:rsid w:val="00391959"/>
    <w:rsid w:val="00392B2B"/>
    <w:rsid w:val="003931B0"/>
    <w:rsid w:val="00394190"/>
    <w:rsid w:val="00394E31"/>
    <w:rsid w:val="00395C1E"/>
    <w:rsid w:val="0039603B"/>
    <w:rsid w:val="003A05B6"/>
    <w:rsid w:val="003A1BD5"/>
    <w:rsid w:val="003A2907"/>
    <w:rsid w:val="003A4536"/>
    <w:rsid w:val="003A5070"/>
    <w:rsid w:val="003A6DBA"/>
    <w:rsid w:val="003C2CB7"/>
    <w:rsid w:val="003C3C9A"/>
    <w:rsid w:val="003C4BE0"/>
    <w:rsid w:val="003C4CFB"/>
    <w:rsid w:val="003C5272"/>
    <w:rsid w:val="003C70A8"/>
    <w:rsid w:val="003C7EC6"/>
    <w:rsid w:val="003D47E2"/>
    <w:rsid w:val="003E187A"/>
    <w:rsid w:val="003E66C4"/>
    <w:rsid w:val="003F1A0B"/>
    <w:rsid w:val="003F29A7"/>
    <w:rsid w:val="003F3389"/>
    <w:rsid w:val="003F39CD"/>
    <w:rsid w:val="003F6908"/>
    <w:rsid w:val="00400166"/>
    <w:rsid w:val="0040343F"/>
    <w:rsid w:val="00403EE9"/>
    <w:rsid w:val="0040531E"/>
    <w:rsid w:val="00407174"/>
    <w:rsid w:val="00407D60"/>
    <w:rsid w:val="00411554"/>
    <w:rsid w:val="00413628"/>
    <w:rsid w:val="004149C8"/>
    <w:rsid w:val="00415317"/>
    <w:rsid w:val="00415370"/>
    <w:rsid w:val="004163FA"/>
    <w:rsid w:val="004167FF"/>
    <w:rsid w:val="00416ABF"/>
    <w:rsid w:val="00416DB4"/>
    <w:rsid w:val="0041710A"/>
    <w:rsid w:val="0042110E"/>
    <w:rsid w:val="004227D7"/>
    <w:rsid w:val="004246C3"/>
    <w:rsid w:val="004350E5"/>
    <w:rsid w:val="00435E7F"/>
    <w:rsid w:val="00436ECF"/>
    <w:rsid w:val="00436FED"/>
    <w:rsid w:val="00440054"/>
    <w:rsid w:val="0044137D"/>
    <w:rsid w:val="00444807"/>
    <w:rsid w:val="00444DDC"/>
    <w:rsid w:val="00444EA6"/>
    <w:rsid w:val="00447485"/>
    <w:rsid w:val="0044780A"/>
    <w:rsid w:val="00451A9C"/>
    <w:rsid w:val="004529A8"/>
    <w:rsid w:val="00454DDF"/>
    <w:rsid w:val="0045693D"/>
    <w:rsid w:val="00456987"/>
    <w:rsid w:val="00460299"/>
    <w:rsid w:val="00462757"/>
    <w:rsid w:val="0046539F"/>
    <w:rsid w:val="00467E24"/>
    <w:rsid w:val="0047143C"/>
    <w:rsid w:val="004728BC"/>
    <w:rsid w:val="00472949"/>
    <w:rsid w:val="004765A3"/>
    <w:rsid w:val="00476B26"/>
    <w:rsid w:val="00477126"/>
    <w:rsid w:val="00477565"/>
    <w:rsid w:val="00482EE6"/>
    <w:rsid w:val="00483CB7"/>
    <w:rsid w:val="00485E47"/>
    <w:rsid w:val="00486644"/>
    <w:rsid w:val="00486B2D"/>
    <w:rsid w:val="00490C6C"/>
    <w:rsid w:val="00491F3E"/>
    <w:rsid w:val="00492D90"/>
    <w:rsid w:val="00494C89"/>
    <w:rsid w:val="00497B4B"/>
    <w:rsid w:val="00497E62"/>
    <w:rsid w:val="00497F70"/>
    <w:rsid w:val="004A1404"/>
    <w:rsid w:val="004A1608"/>
    <w:rsid w:val="004A19CD"/>
    <w:rsid w:val="004A37EE"/>
    <w:rsid w:val="004B0F56"/>
    <w:rsid w:val="004B2937"/>
    <w:rsid w:val="004B7DDC"/>
    <w:rsid w:val="004C10FD"/>
    <w:rsid w:val="004C1B19"/>
    <w:rsid w:val="004C30DC"/>
    <w:rsid w:val="004C3BA7"/>
    <w:rsid w:val="004C5E8D"/>
    <w:rsid w:val="004C6047"/>
    <w:rsid w:val="004C6D1D"/>
    <w:rsid w:val="004C6F87"/>
    <w:rsid w:val="004D0088"/>
    <w:rsid w:val="004D0F54"/>
    <w:rsid w:val="004D1919"/>
    <w:rsid w:val="004D303C"/>
    <w:rsid w:val="004D31DE"/>
    <w:rsid w:val="004D5F1B"/>
    <w:rsid w:val="004E4986"/>
    <w:rsid w:val="004E79BF"/>
    <w:rsid w:val="004F12B3"/>
    <w:rsid w:val="004F23E7"/>
    <w:rsid w:val="004F38B0"/>
    <w:rsid w:val="004F51CB"/>
    <w:rsid w:val="004F559E"/>
    <w:rsid w:val="004F61A7"/>
    <w:rsid w:val="00503EFD"/>
    <w:rsid w:val="0050542B"/>
    <w:rsid w:val="005057DA"/>
    <w:rsid w:val="005057ED"/>
    <w:rsid w:val="00505C0E"/>
    <w:rsid w:val="00506B83"/>
    <w:rsid w:val="005075BC"/>
    <w:rsid w:val="005075CE"/>
    <w:rsid w:val="00513BF6"/>
    <w:rsid w:val="005148A9"/>
    <w:rsid w:val="0051792F"/>
    <w:rsid w:val="0052030D"/>
    <w:rsid w:val="00521271"/>
    <w:rsid w:val="005239D5"/>
    <w:rsid w:val="0052506C"/>
    <w:rsid w:val="00527FF7"/>
    <w:rsid w:val="005319CD"/>
    <w:rsid w:val="00531CF7"/>
    <w:rsid w:val="0053572C"/>
    <w:rsid w:val="00535870"/>
    <w:rsid w:val="00536F08"/>
    <w:rsid w:val="00536F26"/>
    <w:rsid w:val="00537565"/>
    <w:rsid w:val="00537D19"/>
    <w:rsid w:val="00540AB6"/>
    <w:rsid w:val="00540C90"/>
    <w:rsid w:val="005421A2"/>
    <w:rsid w:val="00544D2A"/>
    <w:rsid w:val="00544E37"/>
    <w:rsid w:val="005455E6"/>
    <w:rsid w:val="005465E1"/>
    <w:rsid w:val="00547545"/>
    <w:rsid w:val="00552D8C"/>
    <w:rsid w:val="005530DF"/>
    <w:rsid w:val="00553656"/>
    <w:rsid w:val="005565FF"/>
    <w:rsid w:val="00557759"/>
    <w:rsid w:val="00562FD7"/>
    <w:rsid w:val="00563275"/>
    <w:rsid w:val="00563971"/>
    <w:rsid w:val="00564892"/>
    <w:rsid w:val="00564B1E"/>
    <w:rsid w:val="00570884"/>
    <w:rsid w:val="00573A5A"/>
    <w:rsid w:val="00574B1F"/>
    <w:rsid w:val="00574CCB"/>
    <w:rsid w:val="00582528"/>
    <w:rsid w:val="00583800"/>
    <w:rsid w:val="005844B3"/>
    <w:rsid w:val="00584E59"/>
    <w:rsid w:val="00586429"/>
    <w:rsid w:val="00586EB4"/>
    <w:rsid w:val="005910CA"/>
    <w:rsid w:val="00591B40"/>
    <w:rsid w:val="005946A3"/>
    <w:rsid w:val="005954D8"/>
    <w:rsid w:val="005957EF"/>
    <w:rsid w:val="00595D1A"/>
    <w:rsid w:val="0059644C"/>
    <w:rsid w:val="005A3D56"/>
    <w:rsid w:val="005A607D"/>
    <w:rsid w:val="005B25C2"/>
    <w:rsid w:val="005B2E45"/>
    <w:rsid w:val="005C2301"/>
    <w:rsid w:val="005C3D4E"/>
    <w:rsid w:val="005C3F4B"/>
    <w:rsid w:val="005C69CB"/>
    <w:rsid w:val="005C72F9"/>
    <w:rsid w:val="005C7C50"/>
    <w:rsid w:val="005D06AB"/>
    <w:rsid w:val="005D0C52"/>
    <w:rsid w:val="005D340E"/>
    <w:rsid w:val="005D3A01"/>
    <w:rsid w:val="005D45E0"/>
    <w:rsid w:val="005D5595"/>
    <w:rsid w:val="005D63D2"/>
    <w:rsid w:val="005E09F5"/>
    <w:rsid w:val="005E1B31"/>
    <w:rsid w:val="005E2FFE"/>
    <w:rsid w:val="005E643A"/>
    <w:rsid w:val="005E6CBA"/>
    <w:rsid w:val="005E7434"/>
    <w:rsid w:val="005E7BFD"/>
    <w:rsid w:val="005F0B90"/>
    <w:rsid w:val="005F1866"/>
    <w:rsid w:val="005F27E2"/>
    <w:rsid w:val="005F28E0"/>
    <w:rsid w:val="005F37CC"/>
    <w:rsid w:val="005F6C35"/>
    <w:rsid w:val="006004E9"/>
    <w:rsid w:val="0060073F"/>
    <w:rsid w:val="00601261"/>
    <w:rsid w:val="00602DD2"/>
    <w:rsid w:val="006043D9"/>
    <w:rsid w:val="006060C9"/>
    <w:rsid w:val="006061E2"/>
    <w:rsid w:val="0060624E"/>
    <w:rsid w:val="00607245"/>
    <w:rsid w:val="00607EE5"/>
    <w:rsid w:val="006112E7"/>
    <w:rsid w:val="00611A30"/>
    <w:rsid w:val="00614A3F"/>
    <w:rsid w:val="00614EA7"/>
    <w:rsid w:val="0061503A"/>
    <w:rsid w:val="00615108"/>
    <w:rsid w:val="006157FD"/>
    <w:rsid w:val="00616129"/>
    <w:rsid w:val="0062077F"/>
    <w:rsid w:val="0062103C"/>
    <w:rsid w:val="006231BB"/>
    <w:rsid w:val="00623DEF"/>
    <w:rsid w:val="00627DD7"/>
    <w:rsid w:val="00630948"/>
    <w:rsid w:val="0063099E"/>
    <w:rsid w:val="006311A8"/>
    <w:rsid w:val="00631864"/>
    <w:rsid w:val="0064042D"/>
    <w:rsid w:val="006409F7"/>
    <w:rsid w:val="00640C03"/>
    <w:rsid w:val="006424CF"/>
    <w:rsid w:val="006426B4"/>
    <w:rsid w:val="006427C9"/>
    <w:rsid w:val="0064365F"/>
    <w:rsid w:val="00643A93"/>
    <w:rsid w:val="00643ED5"/>
    <w:rsid w:val="00645CB9"/>
    <w:rsid w:val="00646048"/>
    <w:rsid w:val="006470F4"/>
    <w:rsid w:val="00647F6F"/>
    <w:rsid w:val="00650B73"/>
    <w:rsid w:val="00651316"/>
    <w:rsid w:val="00651B9F"/>
    <w:rsid w:val="00652952"/>
    <w:rsid w:val="00660380"/>
    <w:rsid w:val="00664059"/>
    <w:rsid w:val="006641A2"/>
    <w:rsid w:val="00665384"/>
    <w:rsid w:val="00667C10"/>
    <w:rsid w:val="00670FA9"/>
    <w:rsid w:val="00671A0A"/>
    <w:rsid w:val="00671BAD"/>
    <w:rsid w:val="00671E05"/>
    <w:rsid w:val="00672015"/>
    <w:rsid w:val="00672CE1"/>
    <w:rsid w:val="00675206"/>
    <w:rsid w:val="00676BCF"/>
    <w:rsid w:val="0067712C"/>
    <w:rsid w:val="0067742F"/>
    <w:rsid w:val="00680614"/>
    <w:rsid w:val="00687107"/>
    <w:rsid w:val="00687E52"/>
    <w:rsid w:val="006900C3"/>
    <w:rsid w:val="00690411"/>
    <w:rsid w:val="006911D8"/>
    <w:rsid w:val="006914C8"/>
    <w:rsid w:val="0069206B"/>
    <w:rsid w:val="00693457"/>
    <w:rsid w:val="00694552"/>
    <w:rsid w:val="006946F4"/>
    <w:rsid w:val="006A00C2"/>
    <w:rsid w:val="006A119F"/>
    <w:rsid w:val="006A207B"/>
    <w:rsid w:val="006A3FA4"/>
    <w:rsid w:val="006A5420"/>
    <w:rsid w:val="006A5860"/>
    <w:rsid w:val="006A5A1F"/>
    <w:rsid w:val="006A6879"/>
    <w:rsid w:val="006A7A71"/>
    <w:rsid w:val="006B0412"/>
    <w:rsid w:val="006B0B31"/>
    <w:rsid w:val="006B3B91"/>
    <w:rsid w:val="006B406C"/>
    <w:rsid w:val="006B5FC5"/>
    <w:rsid w:val="006B5FF8"/>
    <w:rsid w:val="006B635D"/>
    <w:rsid w:val="006B7767"/>
    <w:rsid w:val="006B78FB"/>
    <w:rsid w:val="006C11B2"/>
    <w:rsid w:val="006C49D9"/>
    <w:rsid w:val="006C5746"/>
    <w:rsid w:val="006C601B"/>
    <w:rsid w:val="006C63B8"/>
    <w:rsid w:val="006C66E1"/>
    <w:rsid w:val="006D03DA"/>
    <w:rsid w:val="006D17F7"/>
    <w:rsid w:val="006D2653"/>
    <w:rsid w:val="006D3E90"/>
    <w:rsid w:val="006D542A"/>
    <w:rsid w:val="006D550F"/>
    <w:rsid w:val="006D5750"/>
    <w:rsid w:val="006D65F7"/>
    <w:rsid w:val="006D6994"/>
    <w:rsid w:val="006D73D7"/>
    <w:rsid w:val="006E443C"/>
    <w:rsid w:val="006E5338"/>
    <w:rsid w:val="006E54A3"/>
    <w:rsid w:val="006E79CE"/>
    <w:rsid w:val="006E7AAF"/>
    <w:rsid w:val="006F15B3"/>
    <w:rsid w:val="006F25BF"/>
    <w:rsid w:val="006F605C"/>
    <w:rsid w:val="006F6C9E"/>
    <w:rsid w:val="007001A0"/>
    <w:rsid w:val="00700AF6"/>
    <w:rsid w:val="007048A9"/>
    <w:rsid w:val="00705F8E"/>
    <w:rsid w:val="007062D3"/>
    <w:rsid w:val="007067DE"/>
    <w:rsid w:val="0070711E"/>
    <w:rsid w:val="00710FA1"/>
    <w:rsid w:val="00712E29"/>
    <w:rsid w:val="00713182"/>
    <w:rsid w:val="00713489"/>
    <w:rsid w:val="00713580"/>
    <w:rsid w:val="00713CEA"/>
    <w:rsid w:val="00715CD9"/>
    <w:rsid w:val="00720B6D"/>
    <w:rsid w:val="007222C8"/>
    <w:rsid w:val="00722C17"/>
    <w:rsid w:val="00724352"/>
    <w:rsid w:val="00724714"/>
    <w:rsid w:val="0072580C"/>
    <w:rsid w:val="007260DA"/>
    <w:rsid w:val="00727BDE"/>
    <w:rsid w:val="00731424"/>
    <w:rsid w:val="007316F3"/>
    <w:rsid w:val="00731F48"/>
    <w:rsid w:val="00742E70"/>
    <w:rsid w:val="007439EC"/>
    <w:rsid w:val="00744EDE"/>
    <w:rsid w:val="00745D2B"/>
    <w:rsid w:val="00746E4D"/>
    <w:rsid w:val="00747D6D"/>
    <w:rsid w:val="0075312C"/>
    <w:rsid w:val="007541B5"/>
    <w:rsid w:val="00754908"/>
    <w:rsid w:val="00754D7C"/>
    <w:rsid w:val="00756A7B"/>
    <w:rsid w:val="007607D1"/>
    <w:rsid w:val="00760CDB"/>
    <w:rsid w:val="00761143"/>
    <w:rsid w:val="00763FB5"/>
    <w:rsid w:val="00764036"/>
    <w:rsid w:val="007643DA"/>
    <w:rsid w:val="00765645"/>
    <w:rsid w:val="00766380"/>
    <w:rsid w:val="00766C11"/>
    <w:rsid w:val="0077159D"/>
    <w:rsid w:val="007734C0"/>
    <w:rsid w:val="007747D2"/>
    <w:rsid w:val="00775092"/>
    <w:rsid w:val="0077563C"/>
    <w:rsid w:val="0078043F"/>
    <w:rsid w:val="00780AB8"/>
    <w:rsid w:val="00781783"/>
    <w:rsid w:val="0078281E"/>
    <w:rsid w:val="00783333"/>
    <w:rsid w:val="00783B92"/>
    <w:rsid w:val="0078486E"/>
    <w:rsid w:val="00787994"/>
    <w:rsid w:val="00787B66"/>
    <w:rsid w:val="00794871"/>
    <w:rsid w:val="00795566"/>
    <w:rsid w:val="007968EA"/>
    <w:rsid w:val="00796D7E"/>
    <w:rsid w:val="00797A88"/>
    <w:rsid w:val="007A0F1B"/>
    <w:rsid w:val="007A1833"/>
    <w:rsid w:val="007A2B13"/>
    <w:rsid w:val="007A48C4"/>
    <w:rsid w:val="007A656A"/>
    <w:rsid w:val="007A6625"/>
    <w:rsid w:val="007A7E99"/>
    <w:rsid w:val="007B02D7"/>
    <w:rsid w:val="007B1E04"/>
    <w:rsid w:val="007B4B30"/>
    <w:rsid w:val="007B55E3"/>
    <w:rsid w:val="007B738C"/>
    <w:rsid w:val="007B77B2"/>
    <w:rsid w:val="007C089F"/>
    <w:rsid w:val="007C0CFC"/>
    <w:rsid w:val="007C12F5"/>
    <w:rsid w:val="007C16E1"/>
    <w:rsid w:val="007C3506"/>
    <w:rsid w:val="007C4BA8"/>
    <w:rsid w:val="007C7021"/>
    <w:rsid w:val="007D35B8"/>
    <w:rsid w:val="007D3702"/>
    <w:rsid w:val="007D3ECA"/>
    <w:rsid w:val="007D44AD"/>
    <w:rsid w:val="007D461B"/>
    <w:rsid w:val="007D54B3"/>
    <w:rsid w:val="007D6022"/>
    <w:rsid w:val="007D6A4D"/>
    <w:rsid w:val="007D6FCB"/>
    <w:rsid w:val="007E0EBD"/>
    <w:rsid w:val="007E2175"/>
    <w:rsid w:val="007E2B22"/>
    <w:rsid w:val="007E2FC6"/>
    <w:rsid w:val="007E4A73"/>
    <w:rsid w:val="007E515A"/>
    <w:rsid w:val="007E5867"/>
    <w:rsid w:val="007E5BDC"/>
    <w:rsid w:val="007E6C53"/>
    <w:rsid w:val="007F038B"/>
    <w:rsid w:val="007F1C57"/>
    <w:rsid w:val="007F4101"/>
    <w:rsid w:val="007F5E90"/>
    <w:rsid w:val="007F69D4"/>
    <w:rsid w:val="007F73E2"/>
    <w:rsid w:val="007F757B"/>
    <w:rsid w:val="00801A40"/>
    <w:rsid w:val="00801BEA"/>
    <w:rsid w:val="00802452"/>
    <w:rsid w:val="00802B55"/>
    <w:rsid w:val="00803F61"/>
    <w:rsid w:val="00804440"/>
    <w:rsid w:val="00804F56"/>
    <w:rsid w:val="00805108"/>
    <w:rsid w:val="0080713B"/>
    <w:rsid w:val="00807EF2"/>
    <w:rsid w:val="0081094C"/>
    <w:rsid w:val="00810C4C"/>
    <w:rsid w:val="00811614"/>
    <w:rsid w:val="00812621"/>
    <w:rsid w:val="00812B79"/>
    <w:rsid w:val="008134C0"/>
    <w:rsid w:val="00813CCF"/>
    <w:rsid w:val="00814D96"/>
    <w:rsid w:val="008155BC"/>
    <w:rsid w:val="00815B19"/>
    <w:rsid w:val="0081669C"/>
    <w:rsid w:val="008176A4"/>
    <w:rsid w:val="00821381"/>
    <w:rsid w:val="00823CA6"/>
    <w:rsid w:val="00824D25"/>
    <w:rsid w:val="0082566B"/>
    <w:rsid w:val="0082657B"/>
    <w:rsid w:val="00830BD0"/>
    <w:rsid w:val="00831CF1"/>
    <w:rsid w:val="00831DFB"/>
    <w:rsid w:val="008352E0"/>
    <w:rsid w:val="00836A44"/>
    <w:rsid w:val="00836BB6"/>
    <w:rsid w:val="00836E5A"/>
    <w:rsid w:val="00844F63"/>
    <w:rsid w:val="008450FB"/>
    <w:rsid w:val="008455D6"/>
    <w:rsid w:val="0084755E"/>
    <w:rsid w:val="00847617"/>
    <w:rsid w:val="008508DE"/>
    <w:rsid w:val="00851A0E"/>
    <w:rsid w:val="00852156"/>
    <w:rsid w:val="0085444B"/>
    <w:rsid w:val="00854CA2"/>
    <w:rsid w:val="008554C3"/>
    <w:rsid w:val="00856A02"/>
    <w:rsid w:val="00857A5B"/>
    <w:rsid w:val="00857AAF"/>
    <w:rsid w:val="00857E6E"/>
    <w:rsid w:val="00860419"/>
    <w:rsid w:val="00861298"/>
    <w:rsid w:val="00863436"/>
    <w:rsid w:val="00864B56"/>
    <w:rsid w:val="008678E1"/>
    <w:rsid w:val="00870449"/>
    <w:rsid w:val="008716F1"/>
    <w:rsid w:val="00875140"/>
    <w:rsid w:val="00875F63"/>
    <w:rsid w:val="00876A12"/>
    <w:rsid w:val="0087737F"/>
    <w:rsid w:val="00880064"/>
    <w:rsid w:val="00883C08"/>
    <w:rsid w:val="008840A9"/>
    <w:rsid w:val="00887DE6"/>
    <w:rsid w:val="00892096"/>
    <w:rsid w:val="00892B6F"/>
    <w:rsid w:val="00892BDB"/>
    <w:rsid w:val="008936E3"/>
    <w:rsid w:val="008951CD"/>
    <w:rsid w:val="008A1316"/>
    <w:rsid w:val="008A40D8"/>
    <w:rsid w:val="008A4C82"/>
    <w:rsid w:val="008A4CBA"/>
    <w:rsid w:val="008A516F"/>
    <w:rsid w:val="008A570C"/>
    <w:rsid w:val="008A7D99"/>
    <w:rsid w:val="008B2AFA"/>
    <w:rsid w:val="008B3064"/>
    <w:rsid w:val="008B3D08"/>
    <w:rsid w:val="008B4213"/>
    <w:rsid w:val="008B4B98"/>
    <w:rsid w:val="008B6ED3"/>
    <w:rsid w:val="008B7707"/>
    <w:rsid w:val="008C0977"/>
    <w:rsid w:val="008C1706"/>
    <w:rsid w:val="008C24BC"/>
    <w:rsid w:val="008C27BE"/>
    <w:rsid w:val="008D1C53"/>
    <w:rsid w:val="008D3364"/>
    <w:rsid w:val="008D417F"/>
    <w:rsid w:val="008D4388"/>
    <w:rsid w:val="008D542A"/>
    <w:rsid w:val="008D610B"/>
    <w:rsid w:val="008D74DA"/>
    <w:rsid w:val="008E30EF"/>
    <w:rsid w:val="008E3D8C"/>
    <w:rsid w:val="008F0217"/>
    <w:rsid w:val="008F6483"/>
    <w:rsid w:val="008F72D6"/>
    <w:rsid w:val="00900246"/>
    <w:rsid w:val="009011AE"/>
    <w:rsid w:val="009012BB"/>
    <w:rsid w:val="00902104"/>
    <w:rsid w:val="009050B3"/>
    <w:rsid w:val="00907FC2"/>
    <w:rsid w:val="00911632"/>
    <w:rsid w:val="00911B7D"/>
    <w:rsid w:val="00912005"/>
    <w:rsid w:val="00912953"/>
    <w:rsid w:val="00916DD1"/>
    <w:rsid w:val="00920727"/>
    <w:rsid w:val="00920EB6"/>
    <w:rsid w:val="00921242"/>
    <w:rsid w:val="00921A83"/>
    <w:rsid w:val="00922397"/>
    <w:rsid w:val="009240AF"/>
    <w:rsid w:val="0092604C"/>
    <w:rsid w:val="009326AA"/>
    <w:rsid w:val="00932FB3"/>
    <w:rsid w:val="00933EB8"/>
    <w:rsid w:val="009365CD"/>
    <w:rsid w:val="00940715"/>
    <w:rsid w:val="00940D96"/>
    <w:rsid w:val="00943232"/>
    <w:rsid w:val="00943A62"/>
    <w:rsid w:val="00946035"/>
    <w:rsid w:val="00946492"/>
    <w:rsid w:val="009504EB"/>
    <w:rsid w:val="0095319B"/>
    <w:rsid w:val="009565B1"/>
    <w:rsid w:val="009652B1"/>
    <w:rsid w:val="009660D2"/>
    <w:rsid w:val="009669C4"/>
    <w:rsid w:val="00967561"/>
    <w:rsid w:val="009718C9"/>
    <w:rsid w:val="00971F2A"/>
    <w:rsid w:val="00972739"/>
    <w:rsid w:val="00972B0A"/>
    <w:rsid w:val="009749E2"/>
    <w:rsid w:val="00974E89"/>
    <w:rsid w:val="00976B8A"/>
    <w:rsid w:val="00976D95"/>
    <w:rsid w:val="009808E4"/>
    <w:rsid w:val="00981AA2"/>
    <w:rsid w:val="00981CF9"/>
    <w:rsid w:val="00981F25"/>
    <w:rsid w:val="00982262"/>
    <w:rsid w:val="00983A0F"/>
    <w:rsid w:val="00983EA0"/>
    <w:rsid w:val="00984235"/>
    <w:rsid w:val="009842E4"/>
    <w:rsid w:val="0098441F"/>
    <w:rsid w:val="00984CF7"/>
    <w:rsid w:val="00985D45"/>
    <w:rsid w:val="0098609F"/>
    <w:rsid w:val="00986B48"/>
    <w:rsid w:val="00986DE6"/>
    <w:rsid w:val="00990334"/>
    <w:rsid w:val="00991488"/>
    <w:rsid w:val="00991DF1"/>
    <w:rsid w:val="00992A5F"/>
    <w:rsid w:val="009A0899"/>
    <w:rsid w:val="009A1A42"/>
    <w:rsid w:val="009A1B38"/>
    <w:rsid w:val="009A53A1"/>
    <w:rsid w:val="009A5512"/>
    <w:rsid w:val="009A6164"/>
    <w:rsid w:val="009A6DF9"/>
    <w:rsid w:val="009A7DD1"/>
    <w:rsid w:val="009B0C67"/>
    <w:rsid w:val="009B0E2C"/>
    <w:rsid w:val="009B13B6"/>
    <w:rsid w:val="009C0980"/>
    <w:rsid w:val="009C0F04"/>
    <w:rsid w:val="009C1AB8"/>
    <w:rsid w:val="009C1C31"/>
    <w:rsid w:val="009C2826"/>
    <w:rsid w:val="009C2A33"/>
    <w:rsid w:val="009C2BE8"/>
    <w:rsid w:val="009C3C4D"/>
    <w:rsid w:val="009C6653"/>
    <w:rsid w:val="009C6F81"/>
    <w:rsid w:val="009C7CD7"/>
    <w:rsid w:val="009D0A1E"/>
    <w:rsid w:val="009D0ACF"/>
    <w:rsid w:val="009D0BC2"/>
    <w:rsid w:val="009D2075"/>
    <w:rsid w:val="009D4036"/>
    <w:rsid w:val="009D4A87"/>
    <w:rsid w:val="009D5F60"/>
    <w:rsid w:val="009D7397"/>
    <w:rsid w:val="009E42DC"/>
    <w:rsid w:val="009E5EC1"/>
    <w:rsid w:val="009E6CAB"/>
    <w:rsid w:val="009F14CC"/>
    <w:rsid w:val="009F1D48"/>
    <w:rsid w:val="009F470C"/>
    <w:rsid w:val="009F4D8E"/>
    <w:rsid w:val="009F555B"/>
    <w:rsid w:val="009F5B49"/>
    <w:rsid w:val="009F71C9"/>
    <w:rsid w:val="009F721F"/>
    <w:rsid w:val="009F796E"/>
    <w:rsid w:val="00A02EED"/>
    <w:rsid w:val="00A032DE"/>
    <w:rsid w:val="00A03565"/>
    <w:rsid w:val="00A035F5"/>
    <w:rsid w:val="00A03D54"/>
    <w:rsid w:val="00A03E80"/>
    <w:rsid w:val="00A03FCF"/>
    <w:rsid w:val="00A04149"/>
    <w:rsid w:val="00A043E5"/>
    <w:rsid w:val="00A04B4A"/>
    <w:rsid w:val="00A060D6"/>
    <w:rsid w:val="00A060DD"/>
    <w:rsid w:val="00A0696F"/>
    <w:rsid w:val="00A06D5D"/>
    <w:rsid w:val="00A074D9"/>
    <w:rsid w:val="00A1334F"/>
    <w:rsid w:val="00A1380E"/>
    <w:rsid w:val="00A145A9"/>
    <w:rsid w:val="00A15DC0"/>
    <w:rsid w:val="00A21E43"/>
    <w:rsid w:val="00A251B1"/>
    <w:rsid w:val="00A2604C"/>
    <w:rsid w:val="00A272BA"/>
    <w:rsid w:val="00A279A2"/>
    <w:rsid w:val="00A30ED3"/>
    <w:rsid w:val="00A33560"/>
    <w:rsid w:val="00A33676"/>
    <w:rsid w:val="00A35331"/>
    <w:rsid w:val="00A369D7"/>
    <w:rsid w:val="00A36FCF"/>
    <w:rsid w:val="00A40974"/>
    <w:rsid w:val="00A40ECD"/>
    <w:rsid w:val="00A41111"/>
    <w:rsid w:val="00A41A59"/>
    <w:rsid w:val="00A41B38"/>
    <w:rsid w:val="00A41C86"/>
    <w:rsid w:val="00A439F1"/>
    <w:rsid w:val="00A43C8B"/>
    <w:rsid w:val="00A46459"/>
    <w:rsid w:val="00A468BC"/>
    <w:rsid w:val="00A470DA"/>
    <w:rsid w:val="00A5072D"/>
    <w:rsid w:val="00A5591E"/>
    <w:rsid w:val="00A6068A"/>
    <w:rsid w:val="00A6221F"/>
    <w:rsid w:val="00A635D6"/>
    <w:rsid w:val="00A63EB5"/>
    <w:rsid w:val="00A64B5C"/>
    <w:rsid w:val="00A64BBC"/>
    <w:rsid w:val="00A663E0"/>
    <w:rsid w:val="00A70307"/>
    <w:rsid w:val="00A72898"/>
    <w:rsid w:val="00A74456"/>
    <w:rsid w:val="00A82A74"/>
    <w:rsid w:val="00A8364F"/>
    <w:rsid w:val="00A839FC"/>
    <w:rsid w:val="00A8495C"/>
    <w:rsid w:val="00A900E9"/>
    <w:rsid w:val="00A91114"/>
    <w:rsid w:val="00A92352"/>
    <w:rsid w:val="00A93097"/>
    <w:rsid w:val="00A97619"/>
    <w:rsid w:val="00AA0371"/>
    <w:rsid w:val="00AA2597"/>
    <w:rsid w:val="00AA42B5"/>
    <w:rsid w:val="00AA4AC2"/>
    <w:rsid w:val="00AA4DC0"/>
    <w:rsid w:val="00AA5583"/>
    <w:rsid w:val="00AA68BC"/>
    <w:rsid w:val="00AB0D5A"/>
    <w:rsid w:val="00AB11E8"/>
    <w:rsid w:val="00AB51DA"/>
    <w:rsid w:val="00AB5BC4"/>
    <w:rsid w:val="00AB7AE5"/>
    <w:rsid w:val="00AC0CB5"/>
    <w:rsid w:val="00AC2F7D"/>
    <w:rsid w:val="00AC3E54"/>
    <w:rsid w:val="00AC567C"/>
    <w:rsid w:val="00AC579B"/>
    <w:rsid w:val="00AC6C05"/>
    <w:rsid w:val="00AD356C"/>
    <w:rsid w:val="00AD3652"/>
    <w:rsid w:val="00AD4660"/>
    <w:rsid w:val="00AD6138"/>
    <w:rsid w:val="00AD6646"/>
    <w:rsid w:val="00AE2C92"/>
    <w:rsid w:val="00AE30A0"/>
    <w:rsid w:val="00AE408C"/>
    <w:rsid w:val="00AE46CD"/>
    <w:rsid w:val="00AE4A1D"/>
    <w:rsid w:val="00AE5D96"/>
    <w:rsid w:val="00AE688B"/>
    <w:rsid w:val="00AE6E37"/>
    <w:rsid w:val="00AF19A1"/>
    <w:rsid w:val="00AF25FB"/>
    <w:rsid w:val="00AF2EF2"/>
    <w:rsid w:val="00AF4235"/>
    <w:rsid w:val="00AF5F2C"/>
    <w:rsid w:val="00AF7092"/>
    <w:rsid w:val="00B026A3"/>
    <w:rsid w:val="00B03D42"/>
    <w:rsid w:val="00B07DBA"/>
    <w:rsid w:val="00B10370"/>
    <w:rsid w:val="00B10CEC"/>
    <w:rsid w:val="00B1545F"/>
    <w:rsid w:val="00B160BA"/>
    <w:rsid w:val="00B16D4A"/>
    <w:rsid w:val="00B20BFB"/>
    <w:rsid w:val="00B218CA"/>
    <w:rsid w:val="00B246F9"/>
    <w:rsid w:val="00B24B88"/>
    <w:rsid w:val="00B31F1C"/>
    <w:rsid w:val="00B32726"/>
    <w:rsid w:val="00B32C4D"/>
    <w:rsid w:val="00B4131A"/>
    <w:rsid w:val="00B41EBD"/>
    <w:rsid w:val="00B41FCA"/>
    <w:rsid w:val="00B44D7C"/>
    <w:rsid w:val="00B45597"/>
    <w:rsid w:val="00B46274"/>
    <w:rsid w:val="00B46963"/>
    <w:rsid w:val="00B47853"/>
    <w:rsid w:val="00B510A7"/>
    <w:rsid w:val="00B51221"/>
    <w:rsid w:val="00B51A5F"/>
    <w:rsid w:val="00B51D89"/>
    <w:rsid w:val="00B52F36"/>
    <w:rsid w:val="00B607DF"/>
    <w:rsid w:val="00B60DF8"/>
    <w:rsid w:val="00B60F4E"/>
    <w:rsid w:val="00B648B6"/>
    <w:rsid w:val="00B66ECD"/>
    <w:rsid w:val="00B66FF9"/>
    <w:rsid w:val="00B67210"/>
    <w:rsid w:val="00B7034B"/>
    <w:rsid w:val="00B70AAA"/>
    <w:rsid w:val="00B711A6"/>
    <w:rsid w:val="00B717B3"/>
    <w:rsid w:val="00B74384"/>
    <w:rsid w:val="00B75943"/>
    <w:rsid w:val="00B7675A"/>
    <w:rsid w:val="00B8115E"/>
    <w:rsid w:val="00B81865"/>
    <w:rsid w:val="00B84350"/>
    <w:rsid w:val="00B8571F"/>
    <w:rsid w:val="00B87D3B"/>
    <w:rsid w:val="00B92B46"/>
    <w:rsid w:val="00B92D6B"/>
    <w:rsid w:val="00B94430"/>
    <w:rsid w:val="00B9513B"/>
    <w:rsid w:val="00B954F8"/>
    <w:rsid w:val="00B95F20"/>
    <w:rsid w:val="00B96095"/>
    <w:rsid w:val="00B97D6E"/>
    <w:rsid w:val="00BA26E6"/>
    <w:rsid w:val="00BA2B78"/>
    <w:rsid w:val="00BA6D1B"/>
    <w:rsid w:val="00BA6ED7"/>
    <w:rsid w:val="00BB01FD"/>
    <w:rsid w:val="00BB166B"/>
    <w:rsid w:val="00BB186F"/>
    <w:rsid w:val="00BB35E6"/>
    <w:rsid w:val="00BB6718"/>
    <w:rsid w:val="00BC1974"/>
    <w:rsid w:val="00BC22C9"/>
    <w:rsid w:val="00BC3F07"/>
    <w:rsid w:val="00BC4616"/>
    <w:rsid w:val="00BC557F"/>
    <w:rsid w:val="00BC6631"/>
    <w:rsid w:val="00BC6BFA"/>
    <w:rsid w:val="00BC7932"/>
    <w:rsid w:val="00BD1CA1"/>
    <w:rsid w:val="00BD328F"/>
    <w:rsid w:val="00BD3917"/>
    <w:rsid w:val="00BD5781"/>
    <w:rsid w:val="00BD5E3D"/>
    <w:rsid w:val="00BD5E44"/>
    <w:rsid w:val="00BD6054"/>
    <w:rsid w:val="00BD677F"/>
    <w:rsid w:val="00BE14AA"/>
    <w:rsid w:val="00BE41E1"/>
    <w:rsid w:val="00BE636D"/>
    <w:rsid w:val="00BE69D9"/>
    <w:rsid w:val="00BF0784"/>
    <w:rsid w:val="00BF1C5D"/>
    <w:rsid w:val="00BF3543"/>
    <w:rsid w:val="00BF368A"/>
    <w:rsid w:val="00BF3A38"/>
    <w:rsid w:val="00BF3B56"/>
    <w:rsid w:val="00BF4169"/>
    <w:rsid w:val="00BF4F12"/>
    <w:rsid w:val="00BF65B8"/>
    <w:rsid w:val="00BF71A9"/>
    <w:rsid w:val="00BF73D0"/>
    <w:rsid w:val="00C02DC8"/>
    <w:rsid w:val="00C03C05"/>
    <w:rsid w:val="00C03D11"/>
    <w:rsid w:val="00C07B30"/>
    <w:rsid w:val="00C1014E"/>
    <w:rsid w:val="00C10A97"/>
    <w:rsid w:val="00C10B0B"/>
    <w:rsid w:val="00C137D3"/>
    <w:rsid w:val="00C13CC0"/>
    <w:rsid w:val="00C14B25"/>
    <w:rsid w:val="00C14DA9"/>
    <w:rsid w:val="00C15079"/>
    <w:rsid w:val="00C1568B"/>
    <w:rsid w:val="00C15F2A"/>
    <w:rsid w:val="00C16A8D"/>
    <w:rsid w:val="00C2058F"/>
    <w:rsid w:val="00C25313"/>
    <w:rsid w:val="00C254A3"/>
    <w:rsid w:val="00C264B6"/>
    <w:rsid w:val="00C30D95"/>
    <w:rsid w:val="00C32727"/>
    <w:rsid w:val="00C337D4"/>
    <w:rsid w:val="00C34A60"/>
    <w:rsid w:val="00C34FDF"/>
    <w:rsid w:val="00C354A8"/>
    <w:rsid w:val="00C36E17"/>
    <w:rsid w:val="00C42214"/>
    <w:rsid w:val="00C429EB"/>
    <w:rsid w:val="00C466AC"/>
    <w:rsid w:val="00C46EAB"/>
    <w:rsid w:val="00C50356"/>
    <w:rsid w:val="00C54A0C"/>
    <w:rsid w:val="00C5523E"/>
    <w:rsid w:val="00C558C7"/>
    <w:rsid w:val="00C57C5F"/>
    <w:rsid w:val="00C61854"/>
    <w:rsid w:val="00C61C05"/>
    <w:rsid w:val="00C621BB"/>
    <w:rsid w:val="00C64018"/>
    <w:rsid w:val="00C64126"/>
    <w:rsid w:val="00C65B52"/>
    <w:rsid w:val="00C6638A"/>
    <w:rsid w:val="00C6680D"/>
    <w:rsid w:val="00C701D1"/>
    <w:rsid w:val="00C70A95"/>
    <w:rsid w:val="00C73ABC"/>
    <w:rsid w:val="00C801E0"/>
    <w:rsid w:val="00C815BB"/>
    <w:rsid w:val="00C82B0F"/>
    <w:rsid w:val="00C833F9"/>
    <w:rsid w:val="00C86450"/>
    <w:rsid w:val="00C900BC"/>
    <w:rsid w:val="00C921F2"/>
    <w:rsid w:val="00C92FC9"/>
    <w:rsid w:val="00C9453A"/>
    <w:rsid w:val="00C94FA8"/>
    <w:rsid w:val="00C95844"/>
    <w:rsid w:val="00C966CE"/>
    <w:rsid w:val="00C96EA9"/>
    <w:rsid w:val="00CA0B5B"/>
    <w:rsid w:val="00CA13C4"/>
    <w:rsid w:val="00CA2464"/>
    <w:rsid w:val="00CA25E3"/>
    <w:rsid w:val="00CA28FD"/>
    <w:rsid w:val="00CA2B8F"/>
    <w:rsid w:val="00CA34F0"/>
    <w:rsid w:val="00CA50ED"/>
    <w:rsid w:val="00CA7736"/>
    <w:rsid w:val="00CB0082"/>
    <w:rsid w:val="00CB13CA"/>
    <w:rsid w:val="00CB239E"/>
    <w:rsid w:val="00CB24CF"/>
    <w:rsid w:val="00CB2735"/>
    <w:rsid w:val="00CB49C9"/>
    <w:rsid w:val="00CB567C"/>
    <w:rsid w:val="00CB623D"/>
    <w:rsid w:val="00CB682E"/>
    <w:rsid w:val="00CB7632"/>
    <w:rsid w:val="00CB785A"/>
    <w:rsid w:val="00CC2899"/>
    <w:rsid w:val="00CC3B5C"/>
    <w:rsid w:val="00CD0DE6"/>
    <w:rsid w:val="00CD0FCA"/>
    <w:rsid w:val="00CD2332"/>
    <w:rsid w:val="00CD3703"/>
    <w:rsid w:val="00CD3F9B"/>
    <w:rsid w:val="00CD4209"/>
    <w:rsid w:val="00CD53DF"/>
    <w:rsid w:val="00CD5B36"/>
    <w:rsid w:val="00CD5CB2"/>
    <w:rsid w:val="00CD5EB4"/>
    <w:rsid w:val="00CE54A7"/>
    <w:rsid w:val="00CE7123"/>
    <w:rsid w:val="00CE7307"/>
    <w:rsid w:val="00CE797A"/>
    <w:rsid w:val="00CE7A80"/>
    <w:rsid w:val="00CF11A8"/>
    <w:rsid w:val="00CF2484"/>
    <w:rsid w:val="00CF77C1"/>
    <w:rsid w:val="00D0054A"/>
    <w:rsid w:val="00D027B4"/>
    <w:rsid w:val="00D032E6"/>
    <w:rsid w:val="00D03638"/>
    <w:rsid w:val="00D036BA"/>
    <w:rsid w:val="00D03A01"/>
    <w:rsid w:val="00D05D20"/>
    <w:rsid w:val="00D07EA9"/>
    <w:rsid w:val="00D114C5"/>
    <w:rsid w:val="00D11BFD"/>
    <w:rsid w:val="00D15010"/>
    <w:rsid w:val="00D177A7"/>
    <w:rsid w:val="00D17AED"/>
    <w:rsid w:val="00D228EA"/>
    <w:rsid w:val="00D22CEA"/>
    <w:rsid w:val="00D24381"/>
    <w:rsid w:val="00D31828"/>
    <w:rsid w:val="00D37515"/>
    <w:rsid w:val="00D378A2"/>
    <w:rsid w:val="00D40332"/>
    <w:rsid w:val="00D42E30"/>
    <w:rsid w:val="00D434B3"/>
    <w:rsid w:val="00D52DD1"/>
    <w:rsid w:val="00D56077"/>
    <w:rsid w:val="00D57B11"/>
    <w:rsid w:val="00D57F98"/>
    <w:rsid w:val="00D612C5"/>
    <w:rsid w:val="00D635C3"/>
    <w:rsid w:val="00D64AA3"/>
    <w:rsid w:val="00D659EA"/>
    <w:rsid w:val="00D678E8"/>
    <w:rsid w:val="00D679A2"/>
    <w:rsid w:val="00D70728"/>
    <w:rsid w:val="00D80044"/>
    <w:rsid w:val="00D8271F"/>
    <w:rsid w:val="00D82C43"/>
    <w:rsid w:val="00D840EB"/>
    <w:rsid w:val="00D90DB1"/>
    <w:rsid w:val="00D91753"/>
    <w:rsid w:val="00D92BEC"/>
    <w:rsid w:val="00D949C0"/>
    <w:rsid w:val="00D95860"/>
    <w:rsid w:val="00D95B1E"/>
    <w:rsid w:val="00D9620A"/>
    <w:rsid w:val="00D96AD6"/>
    <w:rsid w:val="00D96B40"/>
    <w:rsid w:val="00D978C5"/>
    <w:rsid w:val="00D97E2C"/>
    <w:rsid w:val="00D97F5E"/>
    <w:rsid w:val="00DA0B29"/>
    <w:rsid w:val="00DA2012"/>
    <w:rsid w:val="00DA333F"/>
    <w:rsid w:val="00DA3966"/>
    <w:rsid w:val="00DA57B2"/>
    <w:rsid w:val="00DB0E45"/>
    <w:rsid w:val="00DB1BD5"/>
    <w:rsid w:val="00DB2CEF"/>
    <w:rsid w:val="00DB4150"/>
    <w:rsid w:val="00DB6494"/>
    <w:rsid w:val="00DB68E3"/>
    <w:rsid w:val="00DB7C3E"/>
    <w:rsid w:val="00DC0C35"/>
    <w:rsid w:val="00DC0E24"/>
    <w:rsid w:val="00DC205A"/>
    <w:rsid w:val="00DC4716"/>
    <w:rsid w:val="00DC57E9"/>
    <w:rsid w:val="00DC5C28"/>
    <w:rsid w:val="00DC6AC3"/>
    <w:rsid w:val="00DC7110"/>
    <w:rsid w:val="00DC7278"/>
    <w:rsid w:val="00DD0265"/>
    <w:rsid w:val="00DD0F93"/>
    <w:rsid w:val="00DD25CF"/>
    <w:rsid w:val="00DD2E0D"/>
    <w:rsid w:val="00DD3EC4"/>
    <w:rsid w:val="00DD4625"/>
    <w:rsid w:val="00DD4D8B"/>
    <w:rsid w:val="00DD5521"/>
    <w:rsid w:val="00DD5DBC"/>
    <w:rsid w:val="00DE2E58"/>
    <w:rsid w:val="00DE4CD1"/>
    <w:rsid w:val="00DE527C"/>
    <w:rsid w:val="00DE64F8"/>
    <w:rsid w:val="00DE66F2"/>
    <w:rsid w:val="00DE6A5C"/>
    <w:rsid w:val="00DE76C5"/>
    <w:rsid w:val="00DF0672"/>
    <w:rsid w:val="00DF2085"/>
    <w:rsid w:val="00DF3032"/>
    <w:rsid w:val="00DF3732"/>
    <w:rsid w:val="00DF3A97"/>
    <w:rsid w:val="00DF5D47"/>
    <w:rsid w:val="00DF625B"/>
    <w:rsid w:val="00DF7C31"/>
    <w:rsid w:val="00E01669"/>
    <w:rsid w:val="00E047E1"/>
    <w:rsid w:val="00E051C4"/>
    <w:rsid w:val="00E0523A"/>
    <w:rsid w:val="00E05523"/>
    <w:rsid w:val="00E072C4"/>
    <w:rsid w:val="00E07606"/>
    <w:rsid w:val="00E12C88"/>
    <w:rsid w:val="00E14199"/>
    <w:rsid w:val="00E20B01"/>
    <w:rsid w:val="00E22D5D"/>
    <w:rsid w:val="00E239A8"/>
    <w:rsid w:val="00E24A73"/>
    <w:rsid w:val="00E25AF4"/>
    <w:rsid w:val="00E3142D"/>
    <w:rsid w:val="00E31F64"/>
    <w:rsid w:val="00E3452F"/>
    <w:rsid w:val="00E3589A"/>
    <w:rsid w:val="00E359E4"/>
    <w:rsid w:val="00E35E14"/>
    <w:rsid w:val="00E40AD3"/>
    <w:rsid w:val="00E41208"/>
    <w:rsid w:val="00E4406D"/>
    <w:rsid w:val="00E444BA"/>
    <w:rsid w:val="00E452BB"/>
    <w:rsid w:val="00E45887"/>
    <w:rsid w:val="00E463AD"/>
    <w:rsid w:val="00E47BA6"/>
    <w:rsid w:val="00E5015A"/>
    <w:rsid w:val="00E50E97"/>
    <w:rsid w:val="00E511DC"/>
    <w:rsid w:val="00E53D89"/>
    <w:rsid w:val="00E5558D"/>
    <w:rsid w:val="00E559CE"/>
    <w:rsid w:val="00E563A6"/>
    <w:rsid w:val="00E57547"/>
    <w:rsid w:val="00E624DB"/>
    <w:rsid w:val="00E628B0"/>
    <w:rsid w:val="00E65CB2"/>
    <w:rsid w:val="00E66876"/>
    <w:rsid w:val="00E67B36"/>
    <w:rsid w:val="00E70183"/>
    <w:rsid w:val="00E70C62"/>
    <w:rsid w:val="00E71269"/>
    <w:rsid w:val="00E7133D"/>
    <w:rsid w:val="00E7298D"/>
    <w:rsid w:val="00E72FD8"/>
    <w:rsid w:val="00E74DE3"/>
    <w:rsid w:val="00E75319"/>
    <w:rsid w:val="00E76F08"/>
    <w:rsid w:val="00E80A73"/>
    <w:rsid w:val="00E80D72"/>
    <w:rsid w:val="00E83A3C"/>
    <w:rsid w:val="00E85D8E"/>
    <w:rsid w:val="00E87C91"/>
    <w:rsid w:val="00E93616"/>
    <w:rsid w:val="00E9421D"/>
    <w:rsid w:val="00E9470B"/>
    <w:rsid w:val="00E950BA"/>
    <w:rsid w:val="00E9560B"/>
    <w:rsid w:val="00E967F5"/>
    <w:rsid w:val="00EA06B3"/>
    <w:rsid w:val="00EA2DD0"/>
    <w:rsid w:val="00EA2E43"/>
    <w:rsid w:val="00EA3740"/>
    <w:rsid w:val="00EA66C4"/>
    <w:rsid w:val="00EA6890"/>
    <w:rsid w:val="00EA6B1C"/>
    <w:rsid w:val="00EB0F66"/>
    <w:rsid w:val="00EB16E7"/>
    <w:rsid w:val="00EB1AB0"/>
    <w:rsid w:val="00EB2C50"/>
    <w:rsid w:val="00EB5161"/>
    <w:rsid w:val="00EB6338"/>
    <w:rsid w:val="00EB7190"/>
    <w:rsid w:val="00EC232A"/>
    <w:rsid w:val="00EC4194"/>
    <w:rsid w:val="00EC57DB"/>
    <w:rsid w:val="00EC62DD"/>
    <w:rsid w:val="00EC6484"/>
    <w:rsid w:val="00ED1F3D"/>
    <w:rsid w:val="00ED3D94"/>
    <w:rsid w:val="00ED5D84"/>
    <w:rsid w:val="00ED6CA5"/>
    <w:rsid w:val="00ED716B"/>
    <w:rsid w:val="00EE0BA8"/>
    <w:rsid w:val="00EE1A03"/>
    <w:rsid w:val="00EE1F93"/>
    <w:rsid w:val="00EE28EA"/>
    <w:rsid w:val="00EE2AFD"/>
    <w:rsid w:val="00EE2BE3"/>
    <w:rsid w:val="00EE3997"/>
    <w:rsid w:val="00EE6915"/>
    <w:rsid w:val="00EE6EB1"/>
    <w:rsid w:val="00EF062F"/>
    <w:rsid w:val="00EF1C0B"/>
    <w:rsid w:val="00EF297F"/>
    <w:rsid w:val="00EF34DC"/>
    <w:rsid w:val="00EF3795"/>
    <w:rsid w:val="00EF4C83"/>
    <w:rsid w:val="00F05E14"/>
    <w:rsid w:val="00F06CEA"/>
    <w:rsid w:val="00F11253"/>
    <w:rsid w:val="00F13501"/>
    <w:rsid w:val="00F13AC3"/>
    <w:rsid w:val="00F13DF0"/>
    <w:rsid w:val="00F16B86"/>
    <w:rsid w:val="00F172A5"/>
    <w:rsid w:val="00F17E3B"/>
    <w:rsid w:val="00F22D04"/>
    <w:rsid w:val="00F2524F"/>
    <w:rsid w:val="00F26BC6"/>
    <w:rsid w:val="00F27C21"/>
    <w:rsid w:val="00F30949"/>
    <w:rsid w:val="00F31AA8"/>
    <w:rsid w:val="00F31D9E"/>
    <w:rsid w:val="00F341B5"/>
    <w:rsid w:val="00F342F1"/>
    <w:rsid w:val="00F34FD4"/>
    <w:rsid w:val="00F3503F"/>
    <w:rsid w:val="00F36207"/>
    <w:rsid w:val="00F37225"/>
    <w:rsid w:val="00F40434"/>
    <w:rsid w:val="00F406A4"/>
    <w:rsid w:val="00F40E02"/>
    <w:rsid w:val="00F410C6"/>
    <w:rsid w:val="00F42B4C"/>
    <w:rsid w:val="00F44C69"/>
    <w:rsid w:val="00F45DF2"/>
    <w:rsid w:val="00F47C01"/>
    <w:rsid w:val="00F508A8"/>
    <w:rsid w:val="00F513B9"/>
    <w:rsid w:val="00F513D2"/>
    <w:rsid w:val="00F52A3C"/>
    <w:rsid w:val="00F531F7"/>
    <w:rsid w:val="00F54D08"/>
    <w:rsid w:val="00F554AA"/>
    <w:rsid w:val="00F56C3D"/>
    <w:rsid w:val="00F57F6B"/>
    <w:rsid w:val="00F62DFA"/>
    <w:rsid w:val="00F63A01"/>
    <w:rsid w:val="00F64DFE"/>
    <w:rsid w:val="00F65D84"/>
    <w:rsid w:val="00F66E85"/>
    <w:rsid w:val="00F670D3"/>
    <w:rsid w:val="00F701DF"/>
    <w:rsid w:val="00F70F12"/>
    <w:rsid w:val="00F76780"/>
    <w:rsid w:val="00F80AAB"/>
    <w:rsid w:val="00F8213A"/>
    <w:rsid w:val="00F82C66"/>
    <w:rsid w:val="00F840B1"/>
    <w:rsid w:val="00F8510F"/>
    <w:rsid w:val="00F85F3A"/>
    <w:rsid w:val="00F867DD"/>
    <w:rsid w:val="00F86FD2"/>
    <w:rsid w:val="00F900BD"/>
    <w:rsid w:val="00F9025C"/>
    <w:rsid w:val="00F90E9E"/>
    <w:rsid w:val="00F91365"/>
    <w:rsid w:val="00F95CA0"/>
    <w:rsid w:val="00F97D0D"/>
    <w:rsid w:val="00FA1A09"/>
    <w:rsid w:val="00FA2D26"/>
    <w:rsid w:val="00FA40A5"/>
    <w:rsid w:val="00FA533E"/>
    <w:rsid w:val="00FA5CAF"/>
    <w:rsid w:val="00FB2954"/>
    <w:rsid w:val="00FB4312"/>
    <w:rsid w:val="00FB4535"/>
    <w:rsid w:val="00FB491F"/>
    <w:rsid w:val="00FB5EB8"/>
    <w:rsid w:val="00FB61DB"/>
    <w:rsid w:val="00FB717F"/>
    <w:rsid w:val="00FC1D5C"/>
    <w:rsid w:val="00FC6F91"/>
    <w:rsid w:val="00FC71D5"/>
    <w:rsid w:val="00FC7FF7"/>
    <w:rsid w:val="00FD08EB"/>
    <w:rsid w:val="00FD1E26"/>
    <w:rsid w:val="00FD407D"/>
    <w:rsid w:val="00FD4A92"/>
    <w:rsid w:val="00FE2AC8"/>
    <w:rsid w:val="00FE4C3C"/>
    <w:rsid w:val="00FE5657"/>
    <w:rsid w:val="00FE5833"/>
    <w:rsid w:val="00FE6A41"/>
    <w:rsid w:val="00FE6E16"/>
    <w:rsid w:val="00FE7143"/>
    <w:rsid w:val="00FF1169"/>
    <w:rsid w:val="00FF313D"/>
    <w:rsid w:val="00FF38BA"/>
    <w:rsid w:val="00FF3D69"/>
    <w:rsid w:val="00FF5C23"/>
    <w:rsid w:val="00FF6B46"/>
    <w:rsid w:val="00FF74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D8C"/>
  </w:style>
  <w:style w:type="paragraph" w:styleId="Footer">
    <w:name w:val="footer"/>
    <w:basedOn w:val="Normal"/>
    <w:link w:val="FooterChar"/>
    <w:uiPriority w:val="99"/>
    <w:unhideWhenUsed/>
    <w:rsid w:val="00552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D8C"/>
  </w:style>
  <w:style w:type="paragraph" w:styleId="FootnoteText">
    <w:name w:val="footnote text"/>
    <w:basedOn w:val="Normal"/>
    <w:link w:val="FootnoteTextChar"/>
    <w:uiPriority w:val="99"/>
    <w:unhideWhenUsed/>
    <w:rsid w:val="000E0FAE"/>
    <w:pPr>
      <w:spacing w:after="0" w:line="240" w:lineRule="auto"/>
    </w:pPr>
    <w:rPr>
      <w:sz w:val="20"/>
      <w:szCs w:val="20"/>
    </w:rPr>
  </w:style>
  <w:style w:type="character" w:customStyle="1" w:styleId="FootnoteTextChar">
    <w:name w:val="Footnote Text Char"/>
    <w:basedOn w:val="DefaultParagraphFont"/>
    <w:link w:val="FootnoteText"/>
    <w:uiPriority w:val="99"/>
    <w:rsid w:val="000E0FAE"/>
    <w:rPr>
      <w:sz w:val="20"/>
      <w:szCs w:val="20"/>
    </w:rPr>
  </w:style>
  <w:style w:type="character" w:styleId="FootnoteReference">
    <w:name w:val="footnote reference"/>
    <w:basedOn w:val="DefaultParagraphFont"/>
    <w:uiPriority w:val="99"/>
    <w:semiHidden/>
    <w:unhideWhenUsed/>
    <w:rsid w:val="000E0FAE"/>
    <w:rPr>
      <w:vertAlign w:val="superscript"/>
    </w:rPr>
  </w:style>
  <w:style w:type="character" w:styleId="Hyperlink">
    <w:name w:val="Hyperlink"/>
    <w:basedOn w:val="DefaultParagraphFont"/>
    <w:uiPriority w:val="99"/>
    <w:unhideWhenUsed/>
    <w:rsid w:val="00F37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D8C"/>
  </w:style>
  <w:style w:type="paragraph" w:styleId="Footer">
    <w:name w:val="footer"/>
    <w:basedOn w:val="Normal"/>
    <w:link w:val="FooterChar"/>
    <w:uiPriority w:val="99"/>
    <w:unhideWhenUsed/>
    <w:rsid w:val="00552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D8C"/>
  </w:style>
  <w:style w:type="paragraph" w:styleId="FootnoteText">
    <w:name w:val="footnote text"/>
    <w:basedOn w:val="Normal"/>
    <w:link w:val="FootnoteTextChar"/>
    <w:uiPriority w:val="99"/>
    <w:unhideWhenUsed/>
    <w:rsid w:val="000E0FAE"/>
    <w:pPr>
      <w:spacing w:after="0" w:line="240" w:lineRule="auto"/>
    </w:pPr>
    <w:rPr>
      <w:sz w:val="20"/>
      <w:szCs w:val="20"/>
    </w:rPr>
  </w:style>
  <w:style w:type="character" w:customStyle="1" w:styleId="FootnoteTextChar">
    <w:name w:val="Footnote Text Char"/>
    <w:basedOn w:val="DefaultParagraphFont"/>
    <w:link w:val="FootnoteText"/>
    <w:uiPriority w:val="99"/>
    <w:rsid w:val="000E0FAE"/>
    <w:rPr>
      <w:sz w:val="20"/>
      <w:szCs w:val="20"/>
    </w:rPr>
  </w:style>
  <w:style w:type="character" w:styleId="FootnoteReference">
    <w:name w:val="footnote reference"/>
    <w:basedOn w:val="DefaultParagraphFont"/>
    <w:uiPriority w:val="99"/>
    <w:semiHidden/>
    <w:unhideWhenUsed/>
    <w:rsid w:val="000E0FAE"/>
    <w:rPr>
      <w:vertAlign w:val="superscript"/>
    </w:rPr>
  </w:style>
  <w:style w:type="character" w:styleId="Hyperlink">
    <w:name w:val="Hyperlink"/>
    <w:basedOn w:val="DefaultParagraphFont"/>
    <w:uiPriority w:val="99"/>
    <w:unhideWhenUsed/>
    <w:rsid w:val="00F37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082">
      <w:bodyDiv w:val="1"/>
      <w:marLeft w:val="0"/>
      <w:marRight w:val="0"/>
      <w:marTop w:val="0"/>
      <w:marBottom w:val="0"/>
      <w:divBdr>
        <w:top w:val="none" w:sz="0" w:space="0" w:color="auto"/>
        <w:left w:val="none" w:sz="0" w:space="0" w:color="auto"/>
        <w:bottom w:val="none" w:sz="0" w:space="0" w:color="auto"/>
        <w:right w:val="none" w:sz="0" w:space="0" w:color="auto"/>
      </w:divBdr>
    </w:div>
    <w:div w:id="355079316">
      <w:bodyDiv w:val="1"/>
      <w:marLeft w:val="0"/>
      <w:marRight w:val="0"/>
      <w:marTop w:val="0"/>
      <w:marBottom w:val="0"/>
      <w:divBdr>
        <w:top w:val="none" w:sz="0" w:space="0" w:color="auto"/>
        <w:left w:val="none" w:sz="0" w:space="0" w:color="auto"/>
        <w:bottom w:val="none" w:sz="0" w:space="0" w:color="auto"/>
        <w:right w:val="none" w:sz="0" w:space="0" w:color="auto"/>
      </w:divBdr>
      <w:divsChild>
        <w:div w:id="2105757528">
          <w:marLeft w:val="0"/>
          <w:marRight w:val="0"/>
          <w:marTop w:val="0"/>
          <w:marBottom w:val="0"/>
          <w:divBdr>
            <w:top w:val="none" w:sz="0" w:space="0" w:color="auto"/>
            <w:left w:val="none" w:sz="0" w:space="0" w:color="auto"/>
            <w:bottom w:val="none" w:sz="0" w:space="0" w:color="auto"/>
            <w:right w:val="none" w:sz="0" w:space="0" w:color="auto"/>
          </w:divBdr>
          <w:divsChild>
            <w:div w:id="251552188">
              <w:marLeft w:val="0"/>
              <w:marRight w:val="0"/>
              <w:marTop w:val="0"/>
              <w:marBottom w:val="0"/>
              <w:divBdr>
                <w:top w:val="none" w:sz="0" w:space="0" w:color="auto"/>
                <w:left w:val="none" w:sz="0" w:space="0" w:color="auto"/>
                <w:bottom w:val="none" w:sz="0" w:space="0" w:color="auto"/>
                <w:right w:val="none" w:sz="0" w:space="0" w:color="auto"/>
              </w:divBdr>
              <w:divsChild>
                <w:div w:id="964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xforddnb.com" TargetMode="External"/><Relationship Id="rId4" Type="http://schemas.microsoft.com/office/2007/relationships/stylesWithEffects" Target="stylesWithEffects.xml"/><Relationship Id="rId9" Type="http://schemas.openxmlformats.org/officeDocument/2006/relationships/hyperlink" Target="mailto:as5@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514A-D131-47A6-BA2D-44F1142F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12673</TotalTime>
  <Pages>32</Pages>
  <Words>8073</Words>
  <Characters>46021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dc:creator>
  <cp:lastModifiedBy>Smith A.</cp:lastModifiedBy>
  <cp:revision>905</cp:revision>
  <dcterms:created xsi:type="dcterms:W3CDTF">2011-10-07T08:52:00Z</dcterms:created>
  <dcterms:modified xsi:type="dcterms:W3CDTF">2012-02-09T13:16:00Z</dcterms:modified>
</cp:coreProperties>
</file>