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jpeg" ContentType="image/jpe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32" w:rsidRPr="00206E26" w:rsidRDefault="009C2E73" w:rsidP="00DD6532">
      <w:pPr>
        <w:pStyle w:val="Heading1"/>
        <w:rPr>
          <w:rFonts w:ascii="Cambria" w:hAnsi="Cambria"/>
          <w:b w:val="0"/>
          <w:color w:val="17365D" w:themeColor="text2" w:themeShade="BF"/>
          <w:sz w:val="52"/>
          <w:lang w:val="en-GB"/>
        </w:rPr>
      </w:pPr>
      <w:r w:rsidRPr="00277AB6">
        <w:rPr>
          <w:rFonts w:ascii="Cambria" w:hAnsi="Cambria"/>
          <w:b w:val="0"/>
          <w:color w:val="17365D" w:themeColor="text2" w:themeShade="BF"/>
          <w:sz w:val="52"/>
          <w:lang w:val="en-GB"/>
        </w:rPr>
        <w:t>Collecting</w:t>
      </w:r>
      <w:r w:rsidR="003A1E7A" w:rsidRPr="00277AB6">
        <w:rPr>
          <w:rFonts w:ascii="Cambria" w:hAnsi="Cambria"/>
          <w:b w:val="0"/>
          <w:color w:val="17365D" w:themeColor="text2" w:themeShade="BF"/>
          <w:sz w:val="52"/>
          <w:lang w:val="en-GB"/>
        </w:rPr>
        <w:t xml:space="preserve"> and archiving</w:t>
      </w:r>
      <w:r w:rsidR="006B24FA">
        <w:rPr>
          <w:rFonts w:ascii="Cambria" w:hAnsi="Cambria"/>
          <w:b w:val="0"/>
          <w:color w:val="17365D" w:themeColor="text2" w:themeShade="BF"/>
          <w:sz w:val="52"/>
          <w:lang w:val="en-GB"/>
        </w:rPr>
        <w:t xml:space="preserve"> tweets: </w:t>
      </w:r>
      <w:r w:rsidRPr="00277AB6">
        <w:rPr>
          <w:rFonts w:ascii="Cambria" w:hAnsi="Cambria"/>
          <w:b w:val="0"/>
          <w:color w:val="17365D" w:themeColor="text2" w:themeShade="BF"/>
          <w:sz w:val="52"/>
          <w:lang w:val="en-GB"/>
        </w:rPr>
        <w:t xml:space="preserve">a </w:t>
      </w:r>
      <w:proofErr w:type="spellStart"/>
      <w:r w:rsidRPr="00277AB6">
        <w:rPr>
          <w:rFonts w:ascii="Cambria" w:hAnsi="Cambria"/>
          <w:b w:val="0"/>
          <w:color w:val="17365D" w:themeColor="text2" w:themeShade="BF"/>
          <w:sz w:val="52"/>
          <w:lang w:val="en-GB"/>
        </w:rPr>
        <w:t>DataPool</w:t>
      </w:r>
      <w:proofErr w:type="spellEnd"/>
      <w:r w:rsidRPr="00277AB6">
        <w:rPr>
          <w:rFonts w:ascii="Cambria" w:hAnsi="Cambria"/>
          <w:b w:val="0"/>
          <w:color w:val="17365D" w:themeColor="text2" w:themeShade="BF"/>
          <w:sz w:val="52"/>
          <w:lang w:val="en-GB"/>
        </w:rPr>
        <w:t xml:space="preserve"> case study</w:t>
      </w:r>
    </w:p>
    <w:p w:rsidR="005572FA" w:rsidRPr="00DD6532" w:rsidRDefault="005572FA" w:rsidP="00DD6532">
      <w:pPr>
        <w:rPr>
          <w:lang w:val="en-GB"/>
        </w:rPr>
      </w:pPr>
    </w:p>
    <w:tbl>
      <w:tblPr>
        <w:tblW w:w="8640" w:type="dxa"/>
        <w:tblInd w:w="108" w:type="dxa"/>
        <w:tblBorders>
          <w:top w:val="single" w:sz="4" w:space="0" w:color="auto"/>
        </w:tblBorders>
        <w:tblLook w:val="0000"/>
      </w:tblPr>
      <w:tblGrid>
        <w:gridCol w:w="8640"/>
      </w:tblGrid>
      <w:tr w:rsidR="00DC14CF" w:rsidRPr="00277AB6">
        <w:trPr>
          <w:trHeight w:val="100"/>
        </w:trPr>
        <w:tc>
          <w:tcPr>
            <w:tcW w:w="8640" w:type="dxa"/>
            <w:tcBorders>
              <w:top w:val="single" w:sz="4" w:space="0" w:color="auto"/>
            </w:tcBorders>
          </w:tcPr>
          <w:p w:rsidR="00DC14CF" w:rsidRPr="00277AB6" w:rsidRDefault="00DC14CF" w:rsidP="005572FA">
            <w:pPr>
              <w:rPr>
                <w:color w:val="365F91" w:themeColor="accent1" w:themeShade="BF"/>
              </w:rPr>
            </w:pPr>
          </w:p>
        </w:tc>
      </w:tr>
    </w:tbl>
    <w:p w:rsidR="00DD443F" w:rsidRPr="005572FA" w:rsidRDefault="00DD443F" w:rsidP="005572FA"/>
    <w:p w:rsidR="006B4030" w:rsidRDefault="004516B0" w:rsidP="00EE6B5B">
      <w:pPr>
        <w:spacing w:line="360" w:lineRule="auto"/>
        <w:rPr>
          <w:lang w:val="en-GB"/>
        </w:rPr>
      </w:pPr>
      <w:r w:rsidRPr="004E2029">
        <w:rPr>
          <w:b/>
          <w:lang w:val="en-GB"/>
        </w:rPr>
        <w:t>Steve Hitchcock</w:t>
      </w:r>
    </w:p>
    <w:p w:rsidR="004E2029" w:rsidRDefault="005572FA" w:rsidP="00EE6B5B">
      <w:pPr>
        <w:spacing w:line="360" w:lineRule="auto"/>
        <w:rPr>
          <w:lang w:val="en-GB"/>
        </w:rPr>
      </w:pPr>
      <w:r>
        <w:rPr>
          <w:lang w:val="en-GB"/>
        </w:rPr>
        <w:t xml:space="preserve">JISC </w:t>
      </w:r>
      <w:proofErr w:type="spellStart"/>
      <w:r w:rsidR="004E2029">
        <w:rPr>
          <w:lang w:val="en-GB"/>
        </w:rPr>
        <w:t>DataPool</w:t>
      </w:r>
      <w:proofErr w:type="spellEnd"/>
      <w:r w:rsidR="004E2029">
        <w:rPr>
          <w:lang w:val="en-GB"/>
        </w:rPr>
        <w:t xml:space="preserve"> Project, F</w:t>
      </w:r>
      <w:r w:rsidR="00DD6532">
        <w:rPr>
          <w:lang w:val="en-GB"/>
        </w:rPr>
        <w:t>aculty of Physical and Applied Sciences</w:t>
      </w:r>
      <w:r w:rsidR="00EE6B5B">
        <w:rPr>
          <w:lang w:val="en-GB"/>
        </w:rPr>
        <w:t xml:space="preserve">, </w:t>
      </w:r>
      <w:r w:rsidR="00EE6B5B" w:rsidRPr="00EE6B5B">
        <w:rPr>
          <w:rFonts w:cs="Georgia"/>
          <w:szCs w:val="56"/>
        </w:rPr>
        <w:t>Electronics and Computer Science</w:t>
      </w:r>
      <w:r w:rsidR="00EE6B5B">
        <w:rPr>
          <w:lang w:val="en-GB"/>
        </w:rPr>
        <w:t xml:space="preserve">, </w:t>
      </w:r>
      <w:r w:rsidR="004E2029">
        <w:rPr>
          <w:lang w:val="en-GB"/>
        </w:rPr>
        <w:t>W</w:t>
      </w:r>
      <w:r>
        <w:rPr>
          <w:lang w:val="en-GB"/>
        </w:rPr>
        <w:t xml:space="preserve">eb </w:t>
      </w:r>
      <w:r w:rsidR="00EE6B5B">
        <w:rPr>
          <w:lang w:val="en-GB"/>
        </w:rPr>
        <w:t xml:space="preserve">and </w:t>
      </w:r>
      <w:r w:rsidR="004E2029">
        <w:rPr>
          <w:lang w:val="en-GB"/>
        </w:rPr>
        <w:t>I</w:t>
      </w:r>
      <w:r w:rsidR="00EE6B5B">
        <w:rPr>
          <w:lang w:val="en-GB"/>
        </w:rPr>
        <w:t xml:space="preserve">nternet </w:t>
      </w:r>
      <w:r w:rsidR="004E2029">
        <w:rPr>
          <w:lang w:val="en-GB"/>
        </w:rPr>
        <w:t>S</w:t>
      </w:r>
      <w:r w:rsidR="00EE6B5B">
        <w:rPr>
          <w:lang w:val="en-GB"/>
        </w:rPr>
        <w:t>cience</w:t>
      </w:r>
      <w:r w:rsidR="004E2029">
        <w:rPr>
          <w:lang w:val="en-GB"/>
        </w:rPr>
        <w:t>, University of Southampton</w:t>
      </w:r>
      <w:r w:rsidR="00B7237A">
        <w:rPr>
          <w:lang w:val="en-GB"/>
        </w:rPr>
        <w:t>, UK</w:t>
      </w:r>
    </w:p>
    <w:p w:rsidR="004516B0" w:rsidRDefault="002327EC" w:rsidP="00EE6B5B">
      <w:pPr>
        <w:spacing w:line="360" w:lineRule="auto"/>
        <w:rPr>
          <w:lang w:val="en-GB"/>
        </w:rPr>
      </w:pPr>
      <w:r>
        <w:rPr>
          <w:lang w:val="en-GB"/>
        </w:rPr>
        <w:t xml:space="preserve">Version 2.0, </w:t>
      </w:r>
      <w:r w:rsidR="00EE6B5B">
        <w:rPr>
          <w:lang w:val="en-GB"/>
        </w:rPr>
        <w:t>1</w:t>
      </w:r>
      <w:r>
        <w:rPr>
          <w:lang w:val="en-GB"/>
        </w:rPr>
        <w:t>6</w:t>
      </w:r>
      <w:r w:rsidR="004E2029">
        <w:rPr>
          <w:lang w:val="en-GB"/>
        </w:rPr>
        <w:t xml:space="preserve"> Ma</w:t>
      </w:r>
      <w:r>
        <w:rPr>
          <w:lang w:val="en-GB"/>
        </w:rPr>
        <w:t>y</w:t>
      </w:r>
      <w:r w:rsidR="004E2029">
        <w:rPr>
          <w:lang w:val="en-GB"/>
        </w:rPr>
        <w:t xml:space="preserve"> 2013</w:t>
      </w:r>
    </w:p>
    <w:p w:rsidR="004516B0" w:rsidRDefault="004516B0">
      <w:pPr>
        <w:rPr>
          <w:lang w:val="en-GB"/>
        </w:rPr>
      </w:pPr>
    </w:p>
    <w:p w:rsidR="002327EC" w:rsidRDefault="002327EC" w:rsidP="002327EC">
      <w:pPr>
        <w:pStyle w:val="Heading2"/>
        <w:rPr>
          <w:rFonts w:asciiTheme="minorHAnsi" w:hAnsiTheme="minorHAnsi"/>
          <w:sz w:val="28"/>
          <w:lang w:val="en-GB"/>
        </w:rPr>
      </w:pPr>
      <w:r w:rsidRPr="002327EC">
        <w:rPr>
          <w:rFonts w:asciiTheme="minorHAnsi" w:hAnsiTheme="minorHAnsi"/>
          <w:sz w:val="28"/>
          <w:lang w:val="en-GB"/>
        </w:rPr>
        <w:t>Abstract</w:t>
      </w:r>
    </w:p>
    <w:p w:rsidR="002327EC" w:rsidRPr="002327EC" w:rsidRDefault="002327EC" w:rsidP="002327EC"/>
    <w:p w:rsidR="00CE120A" w:rsidRDefault="00DD443F" w:rsidP="00DC14CF">
      <w:pPr>
        <w:spacing w:line="360" w:lineRule="auto"/>
        <w:rPr>
          <w:lang w:val="en-GB"/>
        </w:rPr>
      </w:pPr>
      <w:r>
        <w:rPr>
          <w:lang w:val="en-GB"/>
        </w:rPr>
        <w:t xml:space="preserve">Information presented to a user via Twitter is variously </w:t>
      </w:r>
      <w:r w:rsidR="00945E2E">
        <w:rPr>
          <w:lang w:val="en-GB"/>
        </w:rPr>
        <w:t>called</w:t>
      </w:r>
      <w:r>
        <w:rPr>
          <w:lang w:val="en-GB"/>
        </w:rPr>
        <w:t xml:space="preserve"> a ‘stream’, that is, a constant flow of data passing the viewer or reader. Where the totality of information passing through Twitter at any moment is considered, the flow is often referred to as a ‘</w:t>
      </w:r>
      <w:proofErr w:type="spellStart"/>
      <w:r>
        <w:rPr>
          <w:lang w:val="en-GB"/>
        </w:rPr>
        <w:t>firehose</w:t>
      </w:r>
      <w:proofErr w:type="spellEnd"/>
      <w:r>
        <w:rPr>
          <w:lang w:val="en-GB"/>
        </w:rPr>
        <w:t>’, in other words, a</w:t>
      </w:r>
      <w:bookmarkStart w:id="0" w:name="_GoBack"/>
      <w:bookmarkEnd w:id="0"/>
      <w:r>
        <w:rPr>
          <w:lang w:val="en-GB"/>
        </w:rPr>
        <w:t xml:space="preserve"> gushing torrent of information. Blink and you’ve missed it. But does this information have only momentary value or relevance? Is there additional value in collecting, storing and preserving th</w:t>
      </w:r>
      <w:r w:rsidR="006F6528">
        <w:rPr>
          <w:lang w:val="en-GB"/>
        </w:rPr>
        <w:t>ese</w:t>
      </w:r>
      <w:r>
        <w:rPr>
          <w:lang w:val="en-GB"/>
        </w:rPr>
        <w:t xml:space="preserve"> data? </w:t>
      </w:r>
    </w:p>
    <w:p w:rsidR="00CE120A" w:rsidRDefault="00CE120A" w:rsidP="00DC14CF">
      <w:pPr>
        <w:spacing w:line="360" w:lineRule="auto"/>
        <w:rPr>
          <w:lang w:val="en-GB"/>
        </w:rPr>
      </w:pPr>
    </w:p>
    <w:p w:rsidR="00D90435" w:rsidRDefault="00CE120A" w:rsidP="00DC14CF">
      <w:pPr>
        <w:spacing w:line="360" w:lineRule="auto"/>
        <w:rPr>
          <w:lang w:val="en-GB"/>
        </w:rPr>
      </w:pPr>
      <w:r>
        <w:rPr>
          <w:lang w:val="en-GB"/>
        </w:rPr>
        <w:t>This short report describes a small case study in archiving collected tweets by</w:t>
      </w:r>
      <w:r w:rsidR="006F6528">
        <w:rPr>
          <w:lang w:val="en-GB"/>
        </w:rPr>
        <w:t>,</w:t>
      </w:r>
      <w:r>
        <w:rPr>
          <w:lang w:val="en-GB"/>
        </w:rPr>
        <w:t xml:space="preserve"> and </w:t>
      </w:r>
      <w:r w:rsidR="006F6528">
        <w:rPr>
          <w:lang w:val="en-GB"/>
        </w:rPr>
        <w:t>about,</w:t>
      </w:r>
      <w:r>
        <w:rPr>
          <w:lang w:val="en-GB"/>
        </w:rPr>
        <w:t xml:space="preserve"> a research data project, </w:t>
      </w:r>
      <w:proofErr w:type="spellStart"/>
      <w:r>
        <w:rPr>
          <w:lang w:val="en-GB"/>
        </w:rPr>
        <w:t>DataPool</w:t>
      </w:r>
      <w:proofErr w:type="spellEnd"/>
      <w:r>
        <w:rPr>
          <w:lang w:val="en-GB"/>
        </w:rPr>
        <w:t xml:space="preserve"> a</w:t>
      </w:r>
      <w:r w:rsidR="006F6528">
        <w:rPr>
          <w:lang w:val="en-GB"/>
        </w:rPr>
        <w:t>t the University of Southampton</w:t>
      </w:r>
      <w:r>
        <w:rPr>
          <w:lang w:val="en-GB"/>
        </w:rPr>
        <w:t>. It explains the constraints imposed by Twitter on the use of such collections, describes how a service for collections evolved within these constraints, and illustrates the practical issues and choices that resulted in an archived collection.</w:t>
      </w:r>
    </w:p>
    <w:p w:rsidR="00D90435" w:rsidRDefault="00D90435" w:rsidP="00DC14CF">
      <w:pPr>
        <w:spacing w:line="360" w:lineRule="auto"/>
        <w:rPr>
          <w:lang w:val="en-GB"/>
        </w:rPr>
      </w:pPr>
    </w:p>
    <w:p w:rsidR="00CE120A" w:rsidRPr="00D90435" w:rsidRDefault="00D90435" w:rsidP="00DC14CF">
      <w:pPr>
        <w:spacing w:line="360" w:lineRule="auto"/>
        <w:rPr>
          <w:rFonts w:cs="Helvetica"/>
          <w:szCs w:val="26"/>
        </w:rPr>
      </w:pPr>
      <w:r>
        <w:rPr>
          <w:rFonts w:cs="Helvetica"/>
          <w:szCs w:val="26"/>
        </w:rPr>
        <w:t xml:space="preserve">The second version of the report adds </w:t>
      </w:r>
      <w:r w:rsidR="0028284E">
        <w:rPr>
          <w:rFonts w:cs="Helvetica"/>
          <w:szCs w:val="26"/>
        </w:rPr>
        <w:t>a short postscript</w:t>
      </w:r>
      <w:r>
        <w:rPr>
          <w:rFonts w:cs="Helvetica"/>
          <w:szCs w:val="26"/>
        </w:rPr>
        <w:t xml:space="preserve"> on </w:t>
      </w:r>
      <w:r w:rsidRPr="00D90435">
        <w:rPr>
          <w:rFonts w:cs="Helvetica"/>
          <w:szCs w:val="28"/>
        </w:rPr>
        <w:t>rights, ethics and privacy of archiving Twitter data</w:t>
      </w:r>
      <w:r>
        <w:rPr>
          <w:rFonts w:cs="Helvetica"/>
          <w:szCs w:val="28"/>
        </w:rPr>
        <w:t>, prompted by a Twitter dialogue on this report.</w:t>
      </w:r>
      <w:r w:rsidR="008D5F33">
        <w:rPr>
          <w:rFonts w:cs="Helvetica"/>
          <w:szCs w:val="28"/>
        </w:rPr>
        <w:t xml:space="preserve"> Two additional references of related work at Southampton are provided towards the end of sections 1 and 2.</w:t>
      </w:r>
    </w:p>
    <w:p w:rsidR="00CE120A" w:rsidRDefault="00CE120A">
      <w:pPr>
        <w:rPr>
          <w:lang w:val="en-GB"/>
        </w:rPr>
      </w:pPr>
    </w:p>
    <w:p w:rsidR="00125E47" w:rsidRPr="00277AB6" w:rsidRDefault="00D90435" w:rsidP="00277AB6">
      <w:pPr>
        <w:pStyle w:val="Heading2"/>
        <w:rPr>
          <w:rFonts w:asciiTheme="minorHAnsi" w:hAnsiTheme="minorHAnsi"/>
          <w:color w:val="365F91" w:themeColor="accent1" w:themeShade="BF"/>
          <w:sz w:val="28"/>
          <w:lang w:val="en-GB"/>
        </w:rPr>
      </w:pPr>
      <w:r>
        <w:rPr>
          <w:rFonts w:asciiTheme="minorHAnsi" w:hAnsiTheme="minorHAnsi"/>
          <w:color w:val="365F91" w:themeColor="accent1" w:themeShade="BF"/>
          <w:sz w:val="28"/>
          <w:lang w:val="en-GB"/>
        </w:rPr>
        <w:br w:type="page"/>
      </w:r>
      <w:r w:rsidR="00206E26">
        <w:rPr>
          <w:rFonts w:asciiTheme="minorHAnsi" w:hAnsiTheme="minorHAnsi"/>
          <w:color w:val="365F91" w:themeColor="accent1" w:themeShade="BF"/>
          <w:sz w:val="28"/>
          <w:lang w:val="en-GB"/>
        </w:rPr>
        <w:t xml:space="preserve">1 </w:t>
      </w:r>
      <w:r w:rsidR="00125E47" w:rsidRPr="00277AB6">
        <w:rPr>
          <w:rFonts w:asciiTheme="minorHAnsi" w:hAnsiTheme="minorHAnsi"/>
          <w:color w:val="365F91" w:themeColor="accent1" w:themeShade="BF"/>
          <w:sz w:val="28"/>
          <w:lang w:val="en-GB"/>
        </w:rPr>
        <w:t>Preserving</w:t>
      </w:r>
      <w:r w:rsidR="00224E8A" w:rsidRPr="00277AB6">
        <w:rPr>
          <w:rFonts w:asciiTheme="minorHAnsi" w:hAnsiTheme="minorHAnsi"/>
          <w:color w:val="365F91" w:themeColor="accent1" w:themeShade="BF"/>
          <w:sz w:val="28"/>
          <w:lang w:val="en-GB"/>
        </w:rPr>
        <w:t xml:space="preserve">, </w:t>
      </w:r>
      <w:r w:rsidR="00125E47" w:rsidRPr="00277AB6">
        <w:rPr>
          <w:rFonts w:asciiTheme="minorHAnsi" w:hAnsiTheme="minorHAnsi"/>
          <w:color w:val="365F91" w:themeColor="accent1" w:themeShade="BF"/>
          <w:sz w:val="28"/>
          <w:lang w:val="en-GB"/>
        </w:rPr>
        <w:t xml:space="preserve">delivering </w:t>
      </w:r>
      <w:r w:rsidR="00224E8A" w:rsidRPr="00277AB6">
        <w:rPr>
          <w:rFonts w:asciiTheme="minorHAnsi" w:hAnsiTheme="minorHAnsi"/>
          <w:color w:val="365F91" w:themeColor="accent1" w:themeShade="BF"/>
          <w:sz w:val="28"/>
          <w:lang w:val="en-GB"/>
        </w:rPr>
        <w:t xml:space="preserve">and reusing </w:t>
      </w:r>
      <w:r w:rsidR="00125E47" w:rsidRPr="00277AB6">
        <w:rPr>
          <w:rFonts w:asciiTheme="minorHAnsi" w:hAnsiTheme="minorHAnsi"/>
          <w:color w:val="365F91" w:themeColor="accent1" w:themeShade="BF"/>
          <w:sz w:val="28"/>
          <w:lang w:val="en-GB"/>
        </w:rPr>
        <w:t>tweets: Twitter rules</w:t>
      </w:r>
    </w:p>
    <w:p w:rsidR="00125E47" w:rsidRDefault="00125E47" w:rsidP="009B7745">
      <w:pPr>
        <w:rPr>
          <w:lang w:val="en-GB"/>
        </w:rPr>
      </w:pPr>
    </w:p>
    <w:p w:rsidR="009B7745" w:rsidRPr="009B7745" w:rsidRDefault="00DD443F" w:rsidP="00277AB6">
      <w:pPr>
        <w:spacing w:line="360" w:lineRule="auto"/>
        <w:rPr>
          <w:rFonts w:cs="Times New Roman"/>
          <w:color w:val="000000"/>
        </w:rPr>
      </w:pPr>
      <w:r w:rsidRPr="009B7745">
        <w:rPr>
          <w:lang w:val="en-GB"/>
        </w:rPr>
        <w:t xml:space="preserve">At one level, that of preserving the </w:t>
      </w:r>
      <w:r w:rsidR="00A77BEB" w:rsidRPr="009B7745">
        <w:rPr>
          <w:lang w:val="en-GB"/>
        </w:rPr>
        <w:t>dialogue and evolving culture</w:t>
      </w:r>
      <w:r w:rsidRPr="009B7745">
        <w:rPr>
          <w:lang w:val="en-GB"/>
        </w:rPr>
        <w:t xml:space="preserve"> of a massively popular service, yes there </w:t>
      </w:r>
      <w:r w:rsidR="00224E8A">
        <w:rPr>
          <w:lang w:val="en-GB"/>
        </w:rPr>
        <w:t>ought to be</w:t>
      </w:r>
      <w:r w:rsidR="00CE120A" w:rsidRPr="009B7745">
        <w:rPr>
          <w:lang w:val="en-GB"/>
        </w:rPr>
        <w:t xml:space="preserve"> value in archiving selected data from Twitter</w:t>
      </w:r>
      <w:r w:rsidRPr="009B7745">
        <w:rPr>
          <w:lang w:val="en-GB"/>
        </w:rPr>
        <w:t xml:space="preserve">. The Library of Congress </w:t>
      </w:r>
      <w:r w:rsidR="00913A82" w:rsidRPr="009B7745">
        <w:rPr>
          <w:lang w:val="en-GB"/>
        </w:rPr>
        <w:t>(</w:t>
      </w:r>
      <w:proofErr w:type="spellStart"/>
      <w:r w:rsidR="00913A82" w:rsidRPr="009B7745">
        <w:rPr>
          <w:lang w:val="en-GB"/>
        </w:rPr>
        <w:t>LoC</w:t>
      </w:r>
      <w:proofErr w:type="spellEnd"/>
      <w:r w:rsidR="00913A82" w:rsidRPr="009B7745">
        <w:rPr>
          <w:lang w:val="en-GB"/>
        </w:rPr>
        <w:t xml:space="preserve">) </w:t>
      </w:r>
      <w:r w:rsidR="009B7745" w:rsidRPr="009B7745">
        <w:rPr>
          <w:lang w:val="en-GB"/>
        </w:rPr>
        <w:t>in the USA already collects</w:t>
      </w:r>
      <w:r w:rsidRPr="009B7745">
        <w:rPr>
          <w:lang w:val="en-GB"/>
        </w:rPr>
        <w:t xml:space="preserve"> and preserv</w:t>
      </w:r>
      <w:r w:rsidR="009B7745" w:rsidRPr="009B7745">
        <w:rPr>
          <w:lang w:val="en-GB"/>
        </w:rPr>
        <w:t>es</w:t>
      </w:r>
      <w:r w:rsidRPr="009B7745">
        <w:rPr>
          <w:lang w:val="en-GB"/>
        </w:rPr>
        <w:t xml:space="preserve"> the entire Twitter output. </w:t>
      </w:r>
      <w:r w:rsidR="009B7745" w:rsidRPr="009B7745">
        <w:rPr>
          <w:lang w:val="en-GB"/>
        </w:rPr>
        <w:t>Here are some numbers to gauge the scale of th</w:t>
      </w:r>
      <w:r w:rsidR="00224E8A">
        <w:rPr>
          <w:lang w:val="en-GB"/>
        </w:rPr>
        <w:t>at</w:t>
      </w:r>
      <w:r w:rsidR="009B7745" w:rsidRPr="009B7745">
        <w:rPr>
          <w:lang w:val="en-GB"/>
        </w:rPr>
        <w:t xml:space="preserve"> operation: </w:t>
      </w:r>
      <w:proofErr w:type="spellStart"/>
      <w:r w:rsidR="009B7745" w:rsidRPr="009B7745">
        <w:rPr>
          <w:lang w:val="en-GB"/>
        </w:rPr>
        <w:t>LoC</w:t>
      </w:r>
      <w:proofErr w:type="spellEnd"/>
      <w:r w:rsidR="009B7745" w:rsidRPr="009B7745">
        <w:rPr>
          <w:lang w:val="en-GB"/>
        </w:rPr>
        <w:t xml:space="preserve"> had by January 2013 received </w:t>
      </w:r>
      <w:r w:rsidR="009B7745" w:rsidRPr="009B7745">
        <w:rPr>
          <w:rFonts w:cs="Times New Roman"/>
          <w:color w:val="000000"/>
        </w:rPr>
        <w:t xml:space="preserve">170 billion tweets totaling 133.2 terabytes for two compressed copies. Each day the Library receives nearly half </w:t>
      </w:r>
      <w:r w:rsidR="003020AC">
        <w:rPr>
          <w:rFonts w:cs="Times New Roman"/>
          <w:color w:val="000000"/>
        </w:rPr>
        <w:t>a billion tweets, as of October</w:t>
      </w:r>
      <w:r w:rsidR="009B7745" w:rsidRPr="009B7745">
        <w:rPr>
          <w:rFonts w:cs="Times New Roman"/>
          <w:color w:val="000000"/>
        </w:rPr>
        <w:t xml:space="preserve"> 2012, up from 140 million/day in February </w:t>
      </w:r>
      <w:r w:rsidR="009B7745">
        <w:rPr>
          <w:rFonts w:cs="Times New Roman"/>
          <w:color w:val="000000"/>
        </w:rPr>
        <w:t>2011</w:t>
      </w:r>
    </w:p>
    <w:p w:rsidR="009B7745" w:rsidRPr="009B7745" w:rsidRDefault="00B00411" w:rsidP="00277AB6">
      <w:pPr>
        <w:spacing w:line="360" w:lineRule="auto"/>
        <w:rPr>
          <w:lang w:val="en-GB"/>
        </w:rPr>
      </w:pPr>
      <w:hyperlink r:id="rId7" w:history="1">
        <w:r w:rsidR="009B7745" w:rsidRPr="009B7745">
          <w:rPr>
            <w:rStyle w:val="Hyperlink"/>
            <w:lang w:val="en-GB"/>
          </w:rPr>
          <w:t>http://www.loc.gov/today/pr/2013/files/twitter_report_2013jan.pdf</w:t>
        </w:r>
      </w:hyperlink>
      <w:r w:rsidR="009B7745" w:rsidRPr="009B7745">
        <w:rPr>
          <w:lang w:val="en-GB"/>
        </w:rPr>
        <w:t xml:space="preserve"> </w:t>
      </w:r>
    </w:p>
    <w:p w:rsidR="009B7745" w:rsidRDefault="009B7745" w:rsidP="00277AB6">
      <w:pPr>
        <w:spacing w:line="360" w:lineRule="auto"/>
        <w:rPr>
          <w:lang w:val="en-GB"/>
        </w:rPr>
      </w:pPr>
    </w:p>
    <w:p w:rsidR="003020AC" w:rsidRPr="003020AC" w:rsidRDefault="009B7745" w:rsidP="00277AB6">
      <w:pPr>
        <w:spacing w:line="360" w:lineRule="auto"/>
        <w:rPr>
          <w:rFonts w:cs="Arial"/>
          <w:color w:val="262626"/>
          <w:szCs w:val="30"/>
        </w:rPr>
      </w:pPr>
      <w:r w:rsidRPr="003020AC">
        <w:rPr>
          <w:lang w:val="en-GB"/>
        </w:rPr>
        <w:t xml:space="preserve">So you think a tweet is just 140 characters? In the </w:t>
      </w:r>
      <w:proofErr w:type="spellStart"/>
      <w:r w:rsidRPr="003020AC">
        <w:rPr>
          <w:lang w:val="en-GB"/>
        </w:rPr>
        <w:t>LoC</w:t>
      </w:r>
      <w:proofErr w:type="spellEnd"/>
      <w:r w:rsidRPr="003020AC">
        <w:rPr>
          <w:lang w:val="en-GB"/>
        </w:rPr>
        <w:t xml:space="preserve"> view </w:t>
      </w:r>
      <w:r w:rsidR="00945E2E" w:rsidRPr="003020AC">
        <w:rPr>
          <w:rFonts w:cs="Times New Roman"/>
          <w:color w:val="000000"/>
        </w:rPr>
        <w:t xml:space="preserve">each </w:t>
      </w:r>
      <w:r w:rsidR="003020AC" w:rsidRPr="003020AC">
        <w:rPr>
          <w:rFonts w:cs="Times New Roman"/>
          <w:color w:val="000000"/>
        </w:rPr>
        <w:t xml:space="preserve">tweet has </w:t>
      </w:r>
      <w:r w:rsidR="00945E2E" w:rsidRPr="003020AC">
        <w:rPr>
          <w:rFonts w:cs="Times New Roman"/>
          <w:color w:val="000000"/>
        </w:rPr>
        <w:t>more than 50 accompanying metadata fields, such as place and description</w:t>
      </w:r>
      <w:r w:rsidR="00B82606">
        <w:rPr>
          <w:rFonts w:cs="Times New Roman"/>
          <w:color w:val="000000"/>
        </w:rPr>
        <w:t xml:space="preserve">, </w:t>
      </w:r>
      <w:r w:rsidRPr="003020AC">
        <w:rPr>
          <w:rFonts w:cs="Arial"/>
          <w:color w:val="262626"/>
          <w:szCs w:val="30"/>
        </w:rPr>
        <w:t xml:space="preserve">date and time, number of followers, account creation date, </w:t>
      </w:r>
      <w:proofErr w:type="spellStart"/>
      <w:r w:rsidRPr="003020AC">
        <w:rPr>
          <w:rFonts w:cs="Arial"/>
          <w:color w:val="262626"/>
          <w:szCs w:val="30"/>
        </w:rPr>
        <w:t>geodata</w:t>
      </w:r>
      <w:proofErr w:type="spellEnd"/>
      <w:r w:rsidRPr="003020AC">
        <w:rPr>
          <w:rFonts w:cs="Arial"/>
          <w:color w:val="262626"/>
          <w:szCs w:val="30"/>
        </w:rPr>
        <w:t xml:space="preserve">, </w:t>
      </w:r>
      <w:r w:rsidR="003020AC" w:rsidRPr="003020AC">
        <w:rPr>
          <w:rFonts w:cs="Arial"/>
          <w:color w:val="262626"/>
          <w:szCs w:val="30"/>
        </w:rPr>
        <w:t>etc</w:t>
      </w:r>
      <w:r w:rsidRPr="003020AC">
        <w:rPr>
          <w:rFonts w:cs="Arial"/>
          <w:color w:val="262626"/>
          <w:szCs w:val="30"/>
        </w:rPr>
        <w:t>.</w:t>
      </w:r>
      <w:r w:rsidR="003020AC" w:rsidRPr="003020AC">
        <w:rPr>
          <w:rFonts w:cs="Arial"/>
          <w:color w:val="262626"/>
          <w:szCs w:val="30"/>
        </w:rPr>
        <w:t xml:space="preserve"> Each tweet is a JSON file. This is not specific to </w:t>
      </w:r>
      <w:proofErr w:type="spellStart"/>
      <w:r w:rsidR="003020AC" w:rsidRPr="003020AC">
        <w:rPr>
          <w:rFonts w:cs="Arial"/>
          <w:color w:val="262626"/>
          <w:szCs w:val="30"/>
        </w:rPr>
        <w:t>LoC</w:t>
      </w:r>
      <w:proofErr w:type="spellEnd"/>
      <w:r w:rsidR="003020AC" w:rsidRPr="003020AC">
        <w:rPr>
          <w:rFonts w:cs="Arial"/>
          <w:color w:val="262626"/>
          <w:szCs w:val="30"/>
        </w:rPr>
        <w:t>. We will learn more about this format later.</w:t>
      </w:r>
    </w:p>
    <w:p w:rsidR="003020AC" w:rsidRDefault="003020AC" w:rsidP="00277AB6">
      <w:pPr>
        <w:spacing w:line="360" w:lineRule="auto"/>
        <w:rPr>
          <w:rFonts w:ascii="Arial" w:hAnsi="Arial" w:cs="Arial"/>
          <w:color w:val="262626"/>
          <w:sz w:val="30"/>
          <w:szCs w:val="30"/>
        </w:rPr>
      </w:pPr>
    </w:p>
    <w:p w:rsidR="00D80742" w:rsidRDefault="00D80742" w:rsidP="00D80742">
      <w:pPr>
        <w:spacing w:line="360" w:lineRule="auto"/>
        <w:rPr>
          <w:lang w:val="en-GB"/>
        </w:rPr>
      </w:pPr>
      <w:r>
        <w:rPr>
          <w:lang w:val="en-GB"/>
        </w:rPr>
        <w:t xml:space="preserve">Formative studies </w:t>
      </w:r>
      <w:r w:rsidR="002761F3">
        <w:rPr>
          <w:lang w:val="en-GB"/>
        </w:rPr>
        <w:t xml:space="preserve">by </w:t>
      </w:r>
      <w:r w:rsidR="002761F3">
        <w:rPr>
          <w:lang w:val="en-GB"/>
        </w:rPr>
        <w:t>Social Media in Live Events (</w:t>
      </w:r>
      <w:proofErr w:type="spellStart"/>
      <w:r w:rsidR="002761F3">
        <w:rPr>
          <w:lang w:val="en-GB"/>
        </w:rPr>
        <w:t>SMiLE</w:t>
      </w:r>
      <w:proofErr w:type="spellEnd"/>
      <w:r w:rsidR="002761F3">
        <w:rPr>
          <w:lang w:val="en-GB"/>
        </w:rPr>
        <w:t>)</w:t>
      </w:r>
      <w:r w:rsidR="002761F3">
        <w:rPr>
          <w:lang w:val="en-GB"/>
        </w:rPr>
        <w:t xml:space="preserve"> </w:t>
      </w:r>
      <w:r>
        <w:rPr>
          <w:lang w:val="en-GB"/>
        </w:rPr>
        <w:t>of social media activity, including Twitter as well as video and photo services, surrounding an event have shown the value of collecting such data as well as th</w:t>
      </w:r>
      <w:r w:rsidR="002761F3">
        <w:rPr>
          <w:lang w:val="en-GB"/>
        </w:rPr>
        <w:t>e need for real time collection</w:t>
      </w:r>
      <w:r>
        <w:rPr>
          <w:lang w:val="en-GB"/>
        </w:rPr>
        <w:t>.</w:t>
      </w:r>
      <w:r w:rsidR="002761F3">
        <w:rPr>
          <w:lang w:val="en-GB"/>
        </w:rPr>
        <w:t xml:space="preserve"> </w:t>
      </w:r>
      <w:r w:rsidR="002761F3">
        <w:rPr>
          <w:lang w:val="en-GB"/>
        </w:rPr>
        <w:t xml:space="preserve">In addition </w:t>
      </w:r>
      <w:proofErr w:type="spellStart"/>
      <w:r w:rsidR="002761F3">
        <w:rPr>
          <w:lang w:val="en-GB"/>
        </w:rPr>
        <w:t>SMiLE</w:t>
      </w:r>
      <w:proofErr w:type="spellEnd"/>
      <w:r w:rsidR="002761F3">
        <w:rPr>
          <w:lang w:val="en-GB"/>
        </w:rPr>
        <w:t xml:space="preserve"> </w:t>
      </w:r>
      <w:r w:rsidR="002761F3">
        <w:rPr>
          <w:lang w:val="en-GB"/>
        </w:rPr>
        <w:t>ha</w:t>
      </w:r>
      <w:r w:rsidR="002761F3">
        <w:rPr>
          <w:lang w:val="en-GB"/>
        </w:rPr>
        <w:t>s</w:t>
      </w:r>
      <w:r w:rsidR="002761F3">
        <w:rPr>
          <w:lang w:val="en-GB"/>
        </w:rPr>
        <w:t xml:space="preserve"> begun to </w:t>
      </w:r>
      <w:r w:rsidR="002761F3">
        <w:rPr>
          <w:lang w:val="en-GB"/>
        </w:rPr>
        <w:t>reveal</w:t>
      </w:r>
      <w:r w:rsidR="002761F3">
        <w:rPr>
          <w:lang w:val="en-GB"/>
        </w:rPr>
        <w:t xml:space="preserve"> the ethical implications of archiving and mining social media content</w:t>
      </w:r>
      <w:r w:rsidR="002761F3">
        <w:rPr>
          <w:lang w:val="en-GB"/>
        </w:rPr>
        <w:t>.</w:t>
      </w:r>
    </w:p>
    <w:p w:rsidR="00D80742" w:rsidRDefault="00D80742" w:rsidP="00D80742">
      <w:pPr>
        <w:spacing w:line="360" w:lineRule="auto"/>
        <w:rPr>
          <w:rFonts w:cs="Helvetica Neue"/>
          <w:szCs w:val="52"/>
        </w:rPr>
      </w:pPr>
    </w:p>
    <w:p w:rsidR="00D80742" w:rsidRDefault="00D80742" w:rsidP="00D80742">
      <w:pPr>
        <w:spacing w:line="360" w:lineRule="auto"/>
        <w:rPr>
          <w:rFonts w:cs="Helvetica Neue"/>
          <w:szCs w:val="52"/>
        </w:rPr>
      </w:pPr>
      <w:r w:rsidRPr="00D80742">
        <w:rPr>
          <w:rFonts w:cs="Helvetica Neue"/>
          <w:szCs w:val="52"/>
        </w:rPr>
        <w:t>If you don’t have social media, you are no one: How social media enriches conferences for some but risks isolating others</w:t>
      </w:r>
    </w:p>
    <w:p w:rsidR="00D80742" w:rsidRDefault="00B00411" w:rsidP="00D80742">
      <w:pPr>
        <w:spacing w:line="360" w:lineRule="auto"/>
        <w:rPr>
          <w:lang w:val="en-GB"/>
        </w:rPr>
      </w:pPr>
      <w:hyperlink r:id="rId8" w:history="1">
        <w:r w:rsidR="00D80742" w:rsidRPr="00EA78F5">
          <w:rPr>
            <w:rStyle w:val="Hyperlink"/>
            <w:lang w:val="en-GB"/>
          </w:rPr>
          <w:t>http://blogs.lse.ac.uk/impactofsocialsciences/2012/05/23/social-media-enrich-but-isolate/</w:t>
        </w:r>
      </w:hyperlink>
    </w:p>
    <w:p w:rsidR="00D80742" w:rsidRDefault="00D80742" w:rsidP="00D80742">
      <w:pPr>
        <w:spacing w:line="360" w:lineRule="auto"/>
        <w:rPr>
          <w:lang w:val="en-GB"/>
        </w:rPr>
      </w:pPr>
    </w:p>
    <w:p w:rsidR="003E0B1B" w:rsidRDefault="00913A82" w:rsidP="00D80742">
      <w:pPr>
        <w:spacing w:line="360" w:lineRule="auto"/>
        <w:rPr>
          <w:lang w:val="en-GB"/>
        </w:rPr>
      </w:pPr>
      <w:r>
        <w:rPr>
          <w:lang w:val="en-GB"/>
        </w:rPr>
        <w:t xml:space="preserve">Beyond the </w:t>
      </w:r>
      <w:r w:rsidR="003E0B1B">
        <w:rPr>
          <w:lang w:val="en-GB"/>
        </w:rPr>
        <w:t xml:space="preserve">special relationship with </w:t>
      </w:r>
      <w:proofErr w:type="spellStart"/>
      <w:r w:rsidR="003E0B1B">
        <w:rPr>
          <w:lang w:val="en-GB"/>
        </w:rPr>
        <w:t>LoC</w:t>
      </w:r>
      <w:proofErr w:type="spellEnd"/>
      <w:r w:rsidR="003E0B1B">
        <w:rPr>
          <w:lang w:val="en-GB"/>
        </w:rPr>
        <w:t>,</w:t>
      </w:r>
      <w:r w:rsidR="00DD443F">
        <w:rPr>
          <w:lang w:val="en-GB"/>
        </w:rPr>
        <w:t xml:space="preserve"> Twitter, a commercial entity seeking to transform </w:t>
      </w:r>
      <w:r w:rsidR="003E0B1B">
        <w:rPr>
          <w:lang w:val="en-GB"/>
        </w:rPr>
        <w:t xml:space="preserve">popularity and usage into commensurate </w:t>
      </w:r>
      <w:r w:rsidR="00DD443F">
        <w:rPr>
          <w:lang w:val="en-GB"/>
        </w:rPr>
        <w:t xml:space="preserve">revenue </w:t>
      </w:r>
      <w:r w:rsidR="003E0B1B">
        <w:rPr>
          <w:lang w:val="en-GB"/>
        </w:rPr>
        <w:t xml:space="preserve">and profit, has not </w:t>
      </w:r>
      <w:r w:rsidR="001B31C5">
        <w:rPr>
          <w:lang w:val="en-GB"/>
        </w:rPr>
        <w:t xml:space="preserve">always </w:t>
      </w:r>
      <w:r w:rsidR="004C1B06">
        <w:rPr>
          <w:lang w:val="en-GB"/>
        </w:rPr>
        <w:t>assisted</w:t>
      </w:r>
      <w:r w:rsidR="003E0B1B">
        <w:rPr>
          <w:lang w:val="en-GB"/>
        </w:rPr>
        <w:t xml:space="preserve"> the process of collection, preservation and reuse, with the particular sticking point being reuse. </w:t>
      </w:r>
      <w:r w:rsidR="00A77BEB">
        <w:rPr>
          <w:lang w:val="en-GB"/>
        </w:rPr>
        <w:t>For organisations dedicated to preservation, this is not new.</w:t>
      </w:r>
    </w:p>
    <w:p w:rsidR="003E0B1B" w:rsidRDefault="003E0B1B" w:rsidP="00277AB6">
      <w:pPr>
        <w:spacing w:line="360" w:lineRule="auto"/>
        <w:rPr>
          <w:lang w:val="en-GB"/>
        </w:rPr>
      </w:pPr>
    </w:p>
    <w:p w:rsidR="003E0B1B" w:rsidRPr="001B31C5" w:rsidRDefault="003E0B1B" w:rsidP="00277AB6">
      <w:pPr>
        <w:spacing w:line="360" w:lineRule="auto"/>
        <w:rPr>
          <w:lang w:val="en-GB"/>
        </w:rPr>
      </w:pPr>
      <w:r w:rsidRPr="001B31C5">
        <w:rPr>
          <w:lang w:val="en-GB"/>
        </w:rPr>
        <w:t>As Twitter has sought to establish control over content delivered via its service, third-party application developers have been constrained by terms and conditions applying to content interfaces and reuse</w:t>
      </w:r>
      <w:r w:rsidR="001B31C5" w:rsidRPr="001B31C5">
        <w:rPr>
          <w:lang w:val="en-GB"/>
        </w:rPr>
        <w:t xml:space="preserve">. In particular, </w:t>
      </w:r>
      <w:r w:rsidR="004C1B06" w:rsidRPr="001B31C5">
        <w:rPr>
          <w:rFonts w:cs="Arial"/>
          <w:color w:val="1D2427"/>
          <w:szCs w:val="28"/>
        </w:rPr>
        <w:t>Twitter discourage</w:t>
      </w:r>
      <w:r w:rsidR="001B31C5" w:rsidRPr="001B31C5">
        <w:rPr>
          <w:rFonts w:cs="Arial"/>
          <w:color w:val="1D2427"/>
          <w:szCs w:val="28"/>
        </w:rPr>
        <w:t>s</w:t>
      </w:r>
      <w:r w:rsidR="00A90ECD">
        <w:rPr>
          <w:rFonts w:cs="Arial"/>
          <w:color w:val="1D2427"/>
          <w:szCs w:val="28"/>
        </w:rPr>
        <w:t xml:space="preserve">, </w:t>
      </w:r>
      <w:r w:rsidR="004C1B06" w:rsidRPr="001B31C5">
        <w:rPr>
          <w:rFonts w:cs="Arial"/>
          <w:color w:val="1D2427"/>
          <w:szCs w:val="28"/>
        </w:rPr>
        <w:t xml:space="preserve">though </w:t>
      </w:r>
      <w:r w:rsidR="001B31C5" w:rsidRPr="001B31C5">
        <w:rPr>
          <w:rFonts w:cs="Arial"/>
          <w:color w:val="1D2427"/>
          <w:szCs w:val="28"/>
        </w:rPr>
        <w:t xml:space="preserve">does </w:t>
      </w:r>
      <w:r w:rsidR="00A90ECD">
        <w:rPr>
          <w:rFonts w:cs="Arial"/>
          <w:color w:val="1D2427"/>
          <w:szCs w:val="28"/>
        </w:rPr>
        <w:t xml:space="preserve">not prohibit, </w:t>
      </w:r>
      <w:r w:rsidR="004C1B06" w:rsidRPr="001B31C5">
        <w:rPr>
          <w:rFonts w:cs="Arial"/>
          <w:color w:val="1D2427"/>
          <w:szCs w:val="28"/>
        </w:rPr>
        <w:t>developers from creating applications that "mimic or reproduce the mainstream Twitter consumer client experience."</w:t>
      </w:r>
      <w:r w:rsidR="004C1B06" w:rsidRPr="001B31C5">
        <w:rPr>
          <w:lang w:val="en-GB"/>
        </w:rPr>
        <w:t xml:space="preserve"> </w:t>
      </w:r>
      <w:hyperlink r:id="rId9" w:history="1">
        <w:r w:rsidR="001B31C5" w:rsidRPr="00EE7743">
          <w:rPr>
            <w:rStyle w:val="Hyperlink"/>
            <w:lang w:val="en-GB"/>
          </w:rPr>
          <w:t>http://arstechnica.com/business/2012/08/new-api-severely-restricts-third-party-twitter-applications/</w:t>
        </w:r>
      </w:hyperlink>
      <w:r w:rsidR="001B31C5">
        <w:rPr>
          <w:lang w:val="en-GB"/>
        </w:rPr>
        <w:t xml:space="preserve"> </w:t>
      </w:r>
    </w:p>
    <w:p w:rsidR="003E0B1B" w:rsidRDefault="003E0B1B" w:rsidP="00277AB6">
      <w:pPr>
        <w:spacing w:line="360" w:lineRule="auto"/>
        <w:rPr>
          <w:lang w:val="en-GB"/>
        </w:rPr>
      </w:pPr>
    </w:p>
    <w:p w:rsidR="00E460D5" w:rsidRDefault="003E0B1B" w:rsidP="00277AB6">
      <w:pPr>
        <w:spacing w:line="360" w:lineRule="auto"/>
        <w:rPr>
          <w:lang w:val="en-GB"/>
        </w:rPr>
      </w:pPr>
      <w:r>
        <w:rPr>
          <w:lang w:val="en-GB"/>
        </w:rPr>
        <w:t xml:space="preserve">One </w:t>
      </w:r>
      <w:r w:rsidR="00FE52BC">
        <w:rPr>
          <w:lang w:val="en-GB"/>
        </w:rPr>
        <w:t xml:space="preserve">Twitter service and </w:t>
      </w:r>
      <w:r>
        <w:rPr>
          <w:lang w:val="en-GB"/>
        </w:rPr>
        <w:t xml:space="preserve">preservation </w:t>
      </w:r>
      <w:r w:rsidR="00FE52BC">
        <w:rPr>
          <w:lang w:val="en-GB"/>
        </w:rPr>
        <w:t>provider</w:t>
      </w:r>
      <w:r>
        <w:rPr>
          <w:lang w:val="en-GB"/>
        </w:rPr>
        <w:t xml:space="preserve"> that fell foul of </w:t>
      </w:r>
      <w:r w:rsidR="00FE52BC">
        <w:rPr>
          <w:lang w:val="en-GB"/>
        </w:rPr>
        <w:t>more vigilant e</w:t>
      </w:r>
      <w:r w:rsidR="00310916">
        <w:rPr>
          <w:lang w:val="en-GB"/>
        </w:rPr>
        <w:t>nforcement of Twitter’s terms was</w:t>
      </w:r>
      <w:r>
        <w:rPr>
          <w:lang w:val="en-GB"/>
        </w:rPr>
        <w:t xml:space="preserve"> </w:t>
      </w:r>
      <w:proofErr w:type="spellStart"/>
      <w:r>
        <w:rPr>
          <w:lang w:val="en-GB"/>
        </w:rPr>
        <w:t>TwapperKeeper</w:t>
      </w:r>
      <w:proofErr w:type="spellEnd"/>
      <w:r w:rsidR="00E460D5">
        <w:rPr>
          <w:lang w:val="en-GB"/>
        </w:rPr>
        <w:t xml:space="preserve"> (TK)</w:t>
      </w:r>
      <w:r w:rsidR="00310916">
        <w:rPr>
          <w:lang w:val="en-GB"/>
        </w:rPr>
        <w:t>, used by many academics and researchers</w:t>
      </w:r>
      <w:r>
        <w:rPr>
          <w:lang w:val="en-GB"/>
        </w:rPr>
        <w:t xml:space="preserve">. </w:t>
      </w:r>
      <w:r w:rsidR="00E460D5">
        <w:rPr>
          <w:lang w:val="en-GB"/>
        </w:rPr>
        <w:t xml:space="preserve">This </w:t>
      </w:r>
      <w:r w:rsidR="00310916">
        <w:rPr>
          <w:lang w:val="en-GB"/>
        </w:rPr>
        <w:t xml:space="preserve">service </w:t>
      </w:r>
      <w:r w:rsidR="00E460D5">
        <w:rPr>
          <w:lang w:val="en-GB"/>
        </w:rPr>
        <w:t xml:space="preserve">allowed </w:t>
      </w:r>
      <w:r w:rsidR="00310916">
        <w:rPr>
          <w:lang w:val="en-GB"/>
        </w:rPr>
        <w:t>user</w:t>
      </w:r>
      <w:r w:rsidR="00E460D5">
        <w:rPr>
          <w:lang w:val="en-GB"/>
        </w:rPr>
        <w:t xml:space="preserve">s to set search terms for TK to collect and store tweets. These collections could be searched and accessed by other users on the Web. </w:t>
      </w:r>
    </w:p>
    <w:p w:rsidR="00E460D5" w:rsidRDefault="00E460D5" w:rsidP="00277AB6">
      <w:pPr>
        <w:spacing w:line="360" w:lineRule="auto"/>
        <w:rPr>
          <w:lang w:val="en-GB"/>
        </w:rPr>
      </w:pPr>
    </w:p>
    <w:p w:rsidR="00310916" w:rsidRDefault="00E460D5" w:rsidP="00277AB6">
      <w:pPr>
        <w:spacing w:line="360" w:lineRule="auto"/>
        <w:rPr>
          <w:lang w:val="en-GB"/>
        </w:rPr>
      </w:pPr>
      <w:r>
        <w:rPr>
          <w:lang w:val="en-GB"/>
        </w:rPr>
        <w:t>Twitter</w:t>
      </w:r>
      <w:r w:rsidR="00310916">
        <w:rPr>
          <w:lang w:val="en-GB"/>
        </w:rPr>
        <w:t xml:space="preserve"> </w:t>
      </w:r>
      <w:r>
        <w:rPr>
          <w:lang w:val="en-GB"/>
        </w:rPr>
        <w:t xml:space="preserve">rules restrict not the collection of this data but its redistribution by a third-party service such as TK, at least, redistribution in a form that looked like a </w:t>
      </w:r>
      <w:proofErr w:type="spellStart"/>
      <w:r>
        <w:rPr>
          <w:lang w:val="en-GB"/>
        </w:rPr>
        <w:t>Twitterstream</w:t>
      </w:r>
      <w:proofErr w:type="spellEnd"/>
      <w:r>
        <w:rPr>
          <w:lang w:val="en-GB"/>
        </w:rPr>
        <w:t xml:space="preserve">. </w:t>
      </w:r>
      <w:r w:rsidR="00785481">
        <w:rPr>
          <w:lang w:val="en-GB"/>
        </w:rPr>
        <w:t xml:space="preserve">This was the relevant paragraph in the Twitter </w:t>
      </w:r>
      <w:proofErr w:type="spellStart"/>
      <w:r w:rsidR="00785481">
        <w:rPr>
          <w:lang w:val="en-GB"/>
        </w:rPr>
        <w:t>T&amp;Cs</w:t>
      </w:r>
      <w:proofErr w:type="spellEnd"/>
      <w:r w:rsidR="00785481">
        <w:rPr>
          <w:lang w:val="en-GB"/>
        </w:rPr>
        <w:t>:</w:t>
      </w:r>
    </w:p>
    <w:p w:rsidR="00310916" w:rsidRDefault="00310916" w:rsidP="00277AB6">
      <w:pPr>
        <w:spacing w:line="360" w:lineRule="auto"/>
        <w:rPr>
          <w:lang w:val="en-GB"/>
        </w:rPr>
      </w:pPr>
    </w:p>
    <w:p w:rsidR="00F63259" w:rsidRDefault="00D8789A" w:rsidP="00277AB6">
      <w:pPr>
        <w:spacing w:line="360" w:lineRule="auto"/>
        <w:rPr>
          <w:rFonts w:cs="Georgia"/>
          <w:bCs/>
          <w:iCs/>
          <w:color w:val="2D2D2E"/>
          <w:szCs w:val="32"/>
        </w:rPr>
      </w:pPr>
      <w:r>
        <w:rPr>
          <w:rFonts w:cs="Georgia"/>
          <w:bCs/>
          <w:color w:val="2D2D2E"/>
          <w:szCs w:val="32"/>
        </w:rPr>
        <w:t>I.</w:t>
      </w:r>
      <w:r w:rsidR="00310916" w:rsidRPr="00785481">
        <w:rPr>
          <w:rFonts w:cs="Georgia"/>
          <w:bCs/>
          <w:color w:val="2D2D2E"/>
          <w:szCs w:val="32"/>
        </w:rPr>
        <w:t xml:space="preserve">4a. </w:t>
      </w:r>
      <w:r>
        <w:rPr>
          <w:rFonts w:cs="Georgia"/>
          <w:bCs/>
          <w:color w:val="2D2D2E"/>
          <w:szCs w:val="32"/>
        </w:rPr>
        <w:t>“</w:t>
      </w:r>
      <w:r w:rsidR="00785481" w:rsidRPr="00785481">
        <w:rPr>
          <w:rFonts w:cs="Helvetica Neue"/>
          <w:color w:val="434343"/>
          <w:szCs w:val="26"/>
        </w:rPr>
        <w:t xml:space="preserve">You will not attempt or encourage others to: </w:t>
      </w:r>
      <w:r w:rsidR="00310916" w:rsidRPr="00785481">
        <w:rPr>
          <w:rFonts w:cs="Georgia"/>
          <w:bCs/>
          <w:color w:val="2D2D2E"/>
          <w:szCs w:val="32"/>
        </w:rPr>
        <w:t xml:space="preserve">sell, rent, lease, sublicense, </w:t>
      </w:r>
      <w:r w:rsidR="00310916" w:rsidRPr="00785481">
        <w:rPr>
          <w:rFonts w:cs="Georgia"/>
          <w:bCs/>
          <w:iCs/>
          <w:color w:val="2D2D2E"/>
          <w:szCs w:val="32"/>
        </w:rPr>
        <w:t>redistribute, or syndicate the Twitter API or Twitter Content to any third party for such party to develop additional products or services without prior written approval from Twitter."</w:t>
      </w:r>
    </w:p>
    <w:p w:rsidR="00785481" w:rsidRPr="003A6F40" w:rsidRDefault="003A6F40" w:rsidP="00277AB6">
      <w:pPr>
        <w:spacing w:line="360" w:lineRule="auto"/>
        <w:rPr>
          <w:rFonts w:cs="Georgia"/>
          <w:bCs/>
          <w:iCs/>
          <w:color w:val="2D2D2E"/>
          <w:szCs w:val="32"/>
        </w:rPr>
      </w:pPr>
      <w:r>
        <w:rPr>
          <w:rFonts w:cs="Helvetica Neue Light"/>
          <w:color w:val="262626"/>
          <w:szCs w:val="78"/>
        </w:rPr>
        <w:t xml:space="preserve">Twitter </w:t>
      </w:r>
      <w:r w:rsidR="00F63259" w:rsidRPr="003A6F40">
        <w:rPr>
          <w:rFonts w:cs="Helvetica Neue Light"/>
          <w:color w:val="262626"/>
          <w:szCs w:val="78"/>
        </w:rPr>
        <w:t>Developer Rules of the Road</w:t>
      </w:r>
      <w:r>
        <w:rPr>
          <w:rFonts w:cs="Helvetica Neue Light"/>
          <w:color w:val="262626"/>
          <w:szCs w:val="78"/>
        </w:rPr>
        <w:t xml:space="preserve"> </w:t>
      </w:r>
      <w:hyperlink r:id="rId10" w:history="1">
        <w:r w:rsidRPr="00E84522">
          <w:rPr>
            <w:rStyle w:val="Hyperlink"/>
            <w:rFonts w:cs="Helvetica Neue Light"/>
            <w:szCs w:val="78"/>
          </w:rPr>
          <w:t>https://dev.twitter.com/terms/api-terms</w:t>
        </w:r>
      </w:hyperlink>
      <w:r>
        <w:rPr>
          <w:rFonts w:cs="Helvetica Neue Light"/>
          <w:color w:val="262626"/>
          <w:szCs w:val="78"/>
        </w:rPr>
        <w:t xml:space="preserve"> </w:t>
      </w:r>
    </w:p>
    <w:p w:rsidR="00785481" w:rsidRDefault="00785481" w:rsidP="00277AB6">
      <w:pPr>
        <w:spacing w:line="360" w:lineRule="auto"/>
        <w:rPr>
          <w:rFonts w:cs="Georgia"/>
          <w:bCs/>
          <w:iCs/>
          <w:color w:val="2D2D2E"/>
          <w:szCs w:val="32"/>
        </w:rPr>
      </w:pPr>
    </w:p>
    <w:p w:rsidR="00393A9A" w:rsidRPr="00393A9A" w:rsidRDefault="00785481" w:rsidP="00277AB6">
      <w:pPr>
        <w:spacing w:line="360" w:lineRule="auto"/>
        <w:rPr>
          <w:rFonts w:cs="Helvetica"/>
          <w:color w:val="000000"/>
        </w:rPr>
      </w:pPr>
      <w:r w:rsidRPr="00393A9A">
        <w:rPr>
          <w:rFonts w:cs="Georgia"/>
          <w:bCs/>
          <w:iCs/>
          <w:color w:val="2D2D2E"/>
          <w:szCs w:val="32"/>
        </w:rPr>
        <w:t xml:space="preserve">There is more, and we will return to this point </w:t>
      </w:r>
      <w:r w:rsidR="0066634D" w:rsidRPr="00393A9A">
        <w:rPr>
          <w:rFonts w:cs="Georgia"/>
          <w:bCs/>
          <w:iCs/>
          <w:color w:val="2D2D2E"/>
          <w:szCs w:val="32"/>
        </w:rPr>
        <w:t>in the section on archiving tweets.</w:t>
      </w:r>
      <w:r w:rsidR="0028284E" w:rsidRPr="00393A9A">
        <w:rPr>
          <w:rFonts w:cs="Georgia"/>
          <w:bCs/>
          <w:iCs/>
          <w:color w:val="2D2D2E"/>
          <w:szCs w:val="32"/>
        </w:rPr>
        <w:t xml:space="preserve"> To </w:t>
      </w:r>
      <w:r w:rsidR="00393A9A" w:rsidRPr="00393A9A">
        <w:rPr>
          <w:rFonts w:cs="Georgia"/>
          <w:bCs/>
          <w:iCs/>
          <w:color w:val="2D2D2E"/>
          <w:szCs w:val="32"/>
        </w:rPr>
        <w:t xml:space="preserve">begin to </w:t>
      </w:r>
      <w:r w:rsidR="0028284E" w:rsidRPr="00393A9A">
        <w:rPr>
          <w:rFonts w:cs="Georgia"/>
          <w:bCs/>
          <w:iCs/>
          <w:color w:val="2D2D2E"/>
          <w:szCs w:val="32"/>
        </w:rPr>
        <w:t xml:space="preserve">understand how this limitation might affect archiving, we need to differentiate </w:t>
      </w:r>
      <w:r w:rsidR="00393A9A" w:rsidRPr="00393A9A">
        <w:rPr>
          <w:rFonts w:cs="Helvetica"/>
          <w:color w:val="000000"/>
        </w:rPr>
        <w:t xml:space="preserve">the Twitter data architecture and interaction model. </w:t>
      </w:r>
      <w:r w:rsidR="00393A9A" w:rsidRPr="00393A9A">
        <w:rPr>
          <w:rFonts w:cs="Georgia"/>
          <w:bCs/>
          <w:iCs/>
          <w:color w:val="2D2D2E"/>
          <w:szCs w:val="32"/>
        </w:rPr>
        <w:t xml:space="preserve">In </w:t>
      </w:r>
      <w:proofErr w:type="spellStart"/>
      <w:r w:rsidR="00393A9A" w:rsidRPr="00393A9A">
        <w:rPr>
          <w:rFonts w:cs="Helvetica"/>
          <w:color w:val="000000"/>
        </w:rPr>
        <w:t>Tinati</w:t>
      </w:r>
      <w:proofErr w:type="spellEnd"/>
      <w:r w:rsidR="00286082">
        <w:rPr>
          <w:rFonts w:cs="Helvetica"/>
          <w:color w:val="000000"/>
        </w:rPr>
        <w:t>,</w:t>
      </w:r>
      <w:r w:rsidR="001D6FED">
        <w:rPr>
          <w:rFonts w:cs="Helvetica"/>
          <w:color w:val="000000"/>
        </w:rPr>
        <w:t xml:space="preserve"> et </w:t>
      </w:r>
      <w:proofErr w:type="spellStart"/>
      <w:r w:rsidR="001D6FED">
        <w:rPr>
          <w:rFonts w:cs="Helvetica"/>
          <w:color w:val="000000"/>
        </w:rPr>
        <w:t>al’s</w:t>
      </w:r>
      <w:proofErr w:type="spellEnd"/>
      <w:r w:rsidR="00393A9A" w:rsidRPr="00393A9A">
        <w:rPr>
          <w:rFonts w:cs="Helvetica"/>
          <w:color w:val="000000"/>
        </w:rPr>
        <w:t xml:space="preserve"> illustration the </w:t>
      </w:r>
      <w:proofErr w:type="spellStart"/>
      <w:r w:rsidR="00393A9A" w:rsidRPr="00393A9A">
        <w:rPr>
          <w:rFonts w:cs="Helvetica"/>
          <w:color w:val="000000"/>
        </w:rPr>
        <w:t>firehose</w:t>
      </w:r>
      <w:proofErr w:type="spellEnd"/>
      <w:r w:rsidR="00393A9A" w:rsidRPr="00393A9A">
        <w:rPr>
          <w:rFonts w:cs="Helvetica"/>
          <w:color w:val="000000"/>
        </w:rPr>
        <w:t xml:space="preserve"> of tweets is just one element of the data architecture</w:t>
      </w:r>
      <w:r w:rsidR="001D6FED">
        <w:rPr>
          <w:rFonts w:cs="Helvetica"/>
          <w:color w:val="000000"/>
        </w:rPr>
        <w:t>.</w:t>
      </w:r>
    </w:p>
    <w:p w:rsidR="00393A9A" w:rsidRPr="00393A9A" w:rsidRDefault="00393A9A" w:rsidP="00277AB6">
      <w:pPr>
        <w:spacing w:line="360" w:lineRule="auto"/>
        <w:rPr>
          <w:rFonts w:cs="Helvetica"/>
          <w:szCs w:val="26"/>
        </w:rPr>
      </w:pPr>
    </w:p>
    <w:p w:rsidR="00393A9A" w:rsidRPr="00393A9A" w:rsidRDefault="00393A9A" w:rsidP="00277AB6">
      <w:pPr>
        <w:spacing w:line="360" w:lineRule="auto"/>
        <w:rPr>
          <w:rFonts w:cs="Helvetica"/>
          <w:i/>
          <w:iCs/>
          <w:szCs w:val="26"/>
        </w:rPr>
      </w:pPr>
      <w:proofErr w:type="spellStart"/>
      <w:r w:rsidRPr="00393A9A">
        <w:rPr>
          <w:rFonts w:cs="Helvetica"/>
          <w:szCs w:val="26"/>
        </w:rPr>
        <w:t>Tinati</w:t>
      </w:r>
      <w:proofErr w:type="spellEnd"/>
      <w:r w:rsidRPr="00393A9A">
        <w:rPr>
          <w:rFonts w:cs="Helvetica"/>
          <w:szCs w:val="26"/>
        </w:rPr>
        <w:t xml:space="preserve">, </w:t>
      </w:r>
      <w:proofErr w:type="spellStart"/>
      <w:r w:rsidRPr="00393A9A">
        <w:rPr>
          <w:rFonts w:cs="Helvetica"/>
          <w:szCs w:val="26"/>
        </w:rPr>
        <w:t>Ramine</w:t>
      </w:r>
      <w:proofErr w:type="spellEnd"/>
      <w:r w:rsidRPr="00393A9A">
        <w:rPr>
          <w:rFonts w:cs="Helvetica"/>
          <w:szCs w:val="26"/>
        </w:rPr>
        <w:t xml:space="preserve">, Carr, Leslie, Hall, Wendy and Bentwood, Jonny (2012) Identifying Communicator Roles in Twitter. </w:t>
      </w:r>
      <w:proofErr w:type="spellStart"/>
      <w:proofErr w:type="gramStart"/>
      <w:r w:rsidRPr="00393A9A">
        <w:rPr>
          <w:rFonts w:cs="Helvetica"/>
          <w:szCs w:val="26"/>
        </w:rPr>
        <w:t>ePrints</w:t>
      </w:r>
      <w:proofErr w:type="spellEnd"/>
      <w:proofErr w:type="gramEnd"/>
      <w:r w:rsidRPr="00393A9A">
        <w:rPr>
          <w:rFonts w:cs="Helvetica"/>
          <w:szCs w:val="26"/>
        </w:rPr>
        <w:t xml:space="preserve"> </w:t>
      </w:r>
      <w:proofErr w:type="spellStart"/>
      <w:r w:rsidRPr="00393A9A">
        <w:rPr>
          <w:rFonts w:cs="Helvetica"/>
          <w:szCs w:val="26"/>
        </w:rPr>
        <w:t>Soton</w:t>
      </w:r>
      <w:proofErr w:type="spellEnd"/>
      <w:r w:rsidRPr="00393A9A">
        <w:rPr>
          <w:rFonts w:cs="Helvetica"/>
          <w:szCs w:val="26"/>
        </w:rPr>
        <w:t xml:space="preserve">, 10 Mar 2012. In </w:t>
      </w:r>
      <w:r w:rsidRPr="00393A9A">
        <w:rPr>
          <w:rFonts w:cs="Helvetica"/>
          <w:i/>
          <w:iCs/>
          <w:szCs w:val="26"/>
        </w:rPr>
        <w:t xml:space="preserve">Mining Social Network Dynamics, </w:t>
      </w:r>
      <w:r w:rsidRPr="00393A9A">
        <w:rPr>
          <w:rFonts w:cs="Helvetica"/>
          <w:iCs/>
          <w:szCs w:val="26"/>
        </w:rPr>
        <w:t>Lyon, Apr 2012</w:t>
      </w:r>
    </w:p>
    <w:p w:rsidR="0066634D" w:rsidRDefault="00393A9A" w:rsidP="00277AB6">
      <w:pPr>
        <w:spacing w:line="360" w:lineRule="auto"/>
        <w:rPr>
          <w:rFonts w:cs="Georgia"/>
          <w:bCs/>
          <w:iCs/>
          <w:color w:val="2D2D2E"/>
          <w:szCs w:val="32"/>
        </w:rPr>
      </w:pPr>
      <w:hyperlink r:id="rId11" w:history="1">
        <w:r w:rsidRPr="00393A9A">
          <w:rPr>
            <w:rStyle w:val="Hyperlink"/>
            <w:rFonts w:cs="Georgia"/>
            <w:bCs/>
            <w:iCs/>
            <w:szCs w:val="32"/>
          </w:rPr>
          <w:t>http://eprints.soton.ac.uk/335268/</w:t>
        </w:r>
      </w:hyperlink>
      <w:r>
        <w:rPr>
          <w:rFonts w:cs="Georgia"/>
          <w:bCs/>
          <w:iCs/>
          <w:color w:val="2D2D2E"/>
          <w:szCs w:val="32"/>
        </w:rPr>
        <w:t xml:space="preserve"> </w:t>
      </w:r>
    </w:p>
    <w:p w:rsidR="0066634D" w:rsidRDefault="0066634D" w:rsidP="00277AB6">
      <w:pPr>
        <w:spacing w:line="360" w:lineRule="auto"/>
        <w:rPr>
          <w:rFonts w:cs="Georgia"/>
          <w:bCs/>
          <w:iCs/>
          <w:color w:val="2D2D2E"/>
          <w:szCs w:val="32"/>
        </w:rPr>
      </w:pPr>
    </w:p>
    <w:p w:rsidR="00785481" w:rsidRPr="00785481" w:rsidRDefault="0066634D" w:rsidP="00277AB6">
      <w:pPr>
        <w:spacing w:line="360" w:lineRule="auto"/>
        <w:rPr>
          <w:rFonts w:cs="Georgia"/>
          <w:bCs/>
          <w:iCs/>
          <w:color w:val="2D2D2E"/>
          <w:szCs w:val="32"/>
        </w:rPr>
      </w:pPr>
      <w:proofErr w:type="spellStart"/>
      <w:r>
        <w:rPr>
          <w:rFonts w:cs="Georgia"/>
          <w:bCs/>
          <w:iCs/>
          <w:color w:val="2D2D2E"/>
          <w:szCs w:val="32"/>
        </w:rPr>
        <w:t>TwapperKeeper</w:t>
      </w:r>
      <w:proofErr w:type="spellEnd"/>
      <w:r>
        <w:rPr>
          <w:rFonts w:cs="Georgia"/>
          <w:bCs/>
          <w:iCs/>
          <w:color w:val="2D2D2E"/>
          <w:szCs w:val="32"/>
        </w:rPr>
        <w:t xml:space="preserve"> fell foul of the rule. While conforming and closing the infringement early in 2011, it became clear that since launching in 2009 TK had induced users to enjoy a type of service it could no longer support. </w:t>
      </w:r>
      <w:r w:rsidR="00B7237A">
        <w:rPr>
          <w:rFonts w:cs="Georgia"/>
          <w:bCs/>
          <w:iCs/>
          <w:color w:val="2D2D2E"/>
          <w:szCs w:val="32"/>
        </w:rPr>
        <w:t xml:space="preserve">In January 2012 TK became part of the </w:t>
      </w:r>
      <w:proofErr w:type="spellStart"/>
      <w:r w:rsidR="00B7237A">
        <w:rPr>
          <w:rFonts w:cs="Georgia"/>
          <w:bCs/>
          <w:iCs/>
          <w:color w:val="2D2D2E"/>
          <w:szCs w:val="32"/>
        </w:rPr>
        <w:t>Hootsuite</w:t>
      </w:r>
      <w:proofErr w:type="spellEnd"/>
      <w:r w:rsidR="00B7237A">
        <w:rPr>
          <w:rFonts w:cs="Georgia"/>
          <w:bCs/>
          <w:iCs/>
          <w:color w:val="2D2D2E"/>
          <w:szCs w:val="32"/>
        </w:rPr>
        <w:t xml:space="preserve"> social media management services.</w:t>
      </w:r>
    </w:p>
    <w:p w:rsidR="0066634D" w:rsidRDefault="0066634D" w:rsidP="00277AB6">
      <w:pPr>
        <w:spacing w:line="360" w:lineRule="auto"/>
        <w:rPr>
          <w:rFonts w:cs="Georgia"/>
          <w:bCs/>
          <w:i/>
          <w:iCs/>
          <w:color w:val="2D2D2E"/>
          <w:szCs w:val="32"/>
        </w:rPr>
      </w:pPr>
    </w:p>
    <w:p w:rsidR="0066634D" w:rsidRPr="00310916" w:rsidRDefault="0066634D" w:rsidP="00277AB6">
      <w:pPr>
        <w:spacing w:line="360" w:lineRule="auto"/>
        <w:rPr>
          <w:lang w:val="en-GB"/>
        </w:rPr>
      </w:pPr>
      <w:r w:rsidRPr="00310916">
        <w:rPr>
          <w:rFonts w:cs="Arial"/>
          <w:bCs/>
          <w:szCs w:val="56"/>
        </w:rPr>
        <w:t xml:space="preserve">Twitter Cracks Down on Another Third-Party App, </w:t>
      </w:r>
      <w:proofErr w:type="spellStart"/>
      <w:r w:rsidRPr="00310916">
        <w:rPr>
          <w:rFonts w:cs="Arial"/>
          <w:bCs/>
          <w:szCs w:val="56"/>
        </w:rPr>
        <w:t>TwapperKeeper</w:t>
      </w:r>
      <w:proofErr w:type="spellEnd"/>
    </w:p>
    <w:p w:rsidR="0066634D" w:rsidRDefault="00B00411" w:rsidP="00277AB6">
      <w:pPr>
        <w:spacing w:line="360" w:lineRule="auto"/>
        <w:rPr>
          <w:lang w:val="en-GB"/>
        </w:rPr>
      </w:pPr>
      <w:hyperlink r:id="rId12" w:history="1">
        <w:r w:rsidR="0066634D" w:rsidRPr="00BF54B3">
          <w:rPr>
            <w:rStyle w:val="Hyperlink"/>
            <w:lang w:val="en-GB"/>
          </w:rPr>
          <w:t>http://www.pcmag.com/article2/0,2817,2380784,00.asp</w:t>
        </w:r>
      </w:hyperlink>
    </w:p>
    <w:p w:rsidR="00E460D5" w:rsidRDefault="00E460D5">
      <w:pPr>
        <w:rPr>
          <w:lang w:val="en-GB"/>
        </w:rPr>
      </w:pPr>
    </w:p>
    <w:p w:rsidR="009F63E6" w:rsidRPr="00277AB6" w:rsidRDefault="00206E26" w:rsidP="00F3643F">
      <w:pPr>
        <w:pStyle w:val="Heading2"/>
        <w:rPr>
          <w:rFonts w:asciiTheme="minorHAnsi" w:hAnsiTheme="minorHAnsi"/>
          <w:color w:val="365F91" w:themeColor="accent1" w:themeShade="BF"/>
          <w:sz w:val="28"/>
          <w:lang w:val="en-GB"/>
        </w:rPr>
      </w:pPr>
      <w:r>
        <w:rPr>
          <w:rFonts w:asciiTheme="minorHAnsi" w:hAnsiTheme="minorHAnsi"/>
          <w:color w:val="365F91" w:themeColor="accent1" w:themeShade="BF"/>
          <w:sz w:val="28"/>
          <w:lang w:val="en-GB"/>
        </w:rPr>
        <w:t xml:space="preserve">2 </w:t>
      </w:r>
      <w:proofErr w:type="spellStart"/>
      <w:r w:rsidR="00224E8A" w:rsidRPr="00277AB6">
        <w:rPr>
          <w:rFonts w:asciiTheme="minorHAnsi" w:hAnsiTheme="minorHAnsi"/>
          <w:color w:val="365F91" w:themeColor="accent1" w:themeShade="BF"/>
          <w:sz w:val="28"/>
          <w:lang w:val="en-GB"/>
        </w:rPr>
        <w:t>Tweepository</w:t>
      </w:r>
      <w:proofErr w:type="spellEnd"/>
      <w:r w:rsidR="00224E8A" w:rsidRPr="00277AB6">
        <w:rPr>
          <w:rFonts w:asciiTheme="minorHAnsi" w:hAnsiTheme="minorHAnsi"/>
          <w:color w:val="365F91" w:themeColor="accent1" w:themeShade="BF"/>
          <w:sz w:val="28"/>
          <w:lang w:val="en-GB"/>
        </w:rPr>
        <w:t xml:space="preserve">: an </w:t>
      </w:r>
      <w:proofErr w:type="spellStart"/>
      <w:r w:rsidR="00224E8A" w:rsidRPr="00277AB6">
        <w:rPr>
          <w:rFonts w:asciiTheme="minorHAnsi" w:hAnsiTheme="minorHAnsi"/>
          <w:color w:val="365F91" w:themeColor="accent1" w:themeShade="BF"/>
          <w:sz w:val="28"/>
          <w:lang w:val="en-GB"/>
        </w:rPr>
        <w:t>EPrints</w:t>
      </w:r>
      <w:proofErr w:type="spellEnd"/>
      <w:r w:rsidR="00224E8A" w:rsidRPr="00277AB6">
        <w:rPr>
          <w:rFonts w:asciiTheme="minorHAnsi" w:hAnsiTheme="minorHAnsi"/>
          <w:color w:val="365F91" w:themeColor="accent1" w:themeShade="BF"/>
          <w:sz w:val="28"/>
          <w:lang w:val="en-GB"/>
        </w:rPr>
        <w:t xml:space="preserve"> app and repository</w:t>
      </w:r>
    </w:p>
    <w:p w:rsidR="00B82606" w:rsidRDefault="00B82606" w:rsidP="00277AB6">
      <w:pPr>
        <w:spacing w:line="360" w:lineRule="auto"/>
        <w:rPr>
          <w:lang w:val="en-GB"/>
        </w:rPr>
      </w:pPr>
    </w:p>
    <w:p w:rsidR="00106E7F" w:rsidRDefault="00E460D5" w:rsidP="00277AB6">
      <w:pPr>
        <w:spacing w:line="360" w:lineRule="auto"/>
        <w:rPr>
          <w:lang w:val="en-GB"/>
        </w:rPr>
      </w:pPr>
      <w:r>
        <w:rPr>
          <w:lang w:val="en-GB"/>
        </w:rPr>
        <w:t xml:space="preserve">It was in this context that </w:t>
      </w:r>
      <w:r w:rsidR="00931D4F">
        <w:rPr>
          <w:lang w:val="en-GB"/>
        </w:rPr>
        <w:t xml:space="preserve">in 2011 </w:t>
      </w:r>
      <w:r>
        <w:rPr>
          <w:lang w:val="en-GB"/>
        </w:rPr>
        <w:t xml:space="preserve">work </w:t>
      </w:r>
      <w:r w:rsidR="00931D4F">
        <w:rPr>
          <w:lang w:val="en-GB"/>
        </w:rPr>
        <w:t xml:space="preserve">by Adam Field </w:t>
      </w:r>
      <w:r>
        <w:rPr>
          <w:lang w:val="en-GB"/>
        </w:rPr>
        <w:t xml:space="preserve">with </w:t>
      </w:r>
      <w:proofErr w:type="spellStart"/>
      <w:r>
        <w:rPr>
          <w:lang w:val="en-GB"/>
        </w:rPr>
        <w:t>EPrints</w:t>
      </w:r>
      <w:proofErr w:type="spellEnd"/>
      <w:r>
        <w:rPr>
          <w:lang w:val="en-GB"/>
        </w:rPr>
        <w:t xml:space="preserve"> repository software at the University of Southampton led to an </w:t>
      </w:r>
      <w:proofErr w:type="spellStart"/>
      <w:r>
        <w:rPr>
          <w:lang w:val="en-GB"/>
        </w:rPr>
        <w:t>EPrints</w:t>
      </w:r>
      <w:proofErr w:type="spellEnd"/>
      <w:r>
        <w:rPr>
          <w:lang w:val="en-GB"/>
        </w:rPr>
        <w:t xml:space="preserve"> application called </w:t>
      </w:r>
      <w:proofErr w:type="spellStart"/>
      <w:r>
        <w:rPr>
          <w:lang w:val="en-GB"/>
        </w:rPr>
        <w:t>Tweepository</w:t>
      </w:r>
      <w:proofErr w:type="spellEnd"/>
      <w:r>
        <w:rPr>
          <w:lang w:val="en-GB"/>
        </w:rPr>
        <w:t xml:space="preserve">. </w:t>
      </w:r>
      <w:r w:rsidR="00E81D13">
        <w:rPr>
          <w:lang w:val="en-GB"/>
        </w:rPr>
        <w:t>Like TK, this collects and presents tweets based on a user’s specified search term</w:t>
      </w:r>
      <w:r w:rsidR="00886F89">
        <w:rPr>
          <w:lang w:val="en-GB"/>
        </w:rPr>
        <w:t>, for a specified period of time</w:t>
      </w:r>
      <w:r w:rsidR="00E81D13">
        <w:rPr>
          <w:lang w:val="en-GB"/>
        </w:rPr>
        <w:t xml:space="preserve">. Collections are </w:t>
      </w:r>
      <w:r w:rsidR="009F63E6">
        <w:rPr>
          <w:lang w:val="en-GB"/>
        </w:rPr>
        <w:t xml:space="preserve">stored as </w:t>
      </w:r>
      <w:r w:rsidR="00E81D13">
        <w:rPr>
          <w:lang w:val="en-GB"/>
        </w:rPr>
        <w:t xml:space="preserve">items within an </w:t>
      </w:r>
      <w:proofErr w:type="spellStart"/>
      <w:r w:rsidR="00E81D13">
        <w:rPr>
          <w:lang w:val="en-GB"/>
        </w:rPr>
        <w:t>EPrints</w:t>
      </w:r>
      <w:proofErr w:type="spellEnd"/>
      <w:r w:rsidR="00E81D13">
        <w:rPr>
          <w:lang w:val="en-GB"/>
        </w:rPr>
        <w:t xml:space="preserve"> repository. The tweets can be viewed as if they were a </w:t>
      </w:r>
      <w:proofErr w:type="spellStart"/>
      <w:r w:rsidR="00E81D13">
        <w:rPr>
          <w:lang w:val="en-GB"/>
        </w:rPr>
        <w:t>tweetstream</w:t>
      </w:r>
      <w:proofErr w:type="spellEnd"/>
      <w:r w:rsidR="00E81D13">
        <w:rPr>
          <w:lang w:val="en-GB"/>
        </w:rPr>
        <w:t xml:space="preserve">, with various data analysis </w:t>
      </w:r>
      <w:r w:rsidR="00E81D13" w:rsidRPr="00A052ED">
        <w:rPr>
          <w:lang w:val="en-GB"/>
        </w:rPr>
        <w:t xml:space="preserve">tools </w:t>
      </w:r>
      <w:r w:rsidR="00A052ED" w:rsidRPr="00A052ED">
        <w:rPr>
          <w:lang w:val="en-GB"/>
        </w:rPr>
        <w:t xml:space="preserve">- </w:t>
      </w:r>
      <w:r w:rsidR="00A052ED" w:rsidRPr="00A052ED">
        <w:rPr>
          <w:rFonts w:cs="Helvetica"/>
          <w:bCs/>
          <w:szCs w:val="26"/>
        </w:rPr>
        <w:t xml:space="preserve">Top </w:t>
      </w:r>
      <w:proofErr w:type="spellStart"/>
      <w:r w:rsidR="00A052ED" w:rsidRPr="00A052ED">
        <w:rPr>
          <w:rFonts w:cs="Helvetica"/>
          <w:bCs/>
          <w:szCs w:val="26"/>
        </w:rPr>
        <w:t>Hashtags</w:t>
      </w:r>
      <w:proofErr w:type="spellEnd"/>
      <w:r w:rsidR="00A052ED" w:rsidRPr="00A052ED">
        <w:rPr>
          <w:rFonts w:cs="Helvetica"/>
          <w:bCs/>
          <w:szCs w:val="26"/>
        </w:rPr>
        <w:t xml:space="preserve">, Top Tweeters, Top </w:t>
      </w:r>
      <w:proofErr w:type="spellStart"/>
      <w:r w:rsidR="00A052ED" w:rsidRPr="00A052ED">
        <w:rPr>
          <w:rFonts w:cs="Helvetica"/>
          <w:bCs/>
          <w:szCs w:val="26"/>
        </w:rPr>
        <w:t>Tweetees</w:t>
      </w:r>
      <w:proofErr w:type="spellEnd"/>
      <w:r w:rsidR="00A052ED" w:rsidRPr="00A052ED">
        <w:rPr>
          <w:rFonts w:cs="Helvetica"/>
          <w:bCs/>
          <w:szCs w:val="26"/>
        </w:rPr>
        <w:t>, Top Links, and a weekly count of tweets</w:t>
      </w:r>
      <w:r w:rsidR="00A052ED" w:rsidRPr="00A052ED">
        <w:rPr>
          <w:rFonts w:ascii="Helvetica" w:hAnsi="Helvetica" w:cs="Helvetica"/>
          <w:bCs/>
          <w:sz w:val="26"/>
          <w:szCs w:val="26"/>
        </w:rPr>
        <w:t xml:space="preserve"> - </w:t>
      </w:r>
      <w:r w:rsidR="00E81D13" w:rsidRPr="00A052ED">
        <w:rPr>
          <w:lang w:val="en-GB"/>
        </w:rPr>
        <w:t xml:space="preserve">and results </w:t>
      </w:r>
      <w:r w:rsidR="00A02901">
        <w:rPr>
          <w:lang w:val="en-GB"/>
        </w:rPr>
        <w:t xml:space="preserve">are </w:t>
      </w:r>
      <w:r w:rsidR="00310916" w:rsidRPr="00A052ED">
        <w:rPr>
          <w:lang w:val="en-GB"/>
        </w:rPr>
        <w:t>display</w:t>
      </w:r>
      <w:r w:rsidR="00E81D13" w:rsidRPr="00A052ED">
        <w:rPr>
          <w:lang w:val="en-GB"/>
        </w:rPr>
        <w:t xml:space="preserve">ed in the same view. </w:t>
      </w:r>
    </w:p>
    <w:p w:rsidR="00106E7F" w:rsidRDefault="00106E7F" w:rsidP="00277AB6">
      <w:pPr>
        <w:spacing w:line="360" w:lineRule="auto"/>
        <w:rPr>
          <w:lang w:val="en-GB"/>
        </w:rPr>
      </w:pPr>
    </w:p>
    <w:p w:rsidR="00106E7F" w:rsidRPr="00106E7F" w:rsidRDefault="00106E7F" w:rsidP="00277AB6">
      <w:pPr>
        <w:spacing w:line="360" w:lineRule="auto"/>
        <w:rPr>
          <w:rFonts w:cs="Arial"/>
          <w:color w:val="1A1A1A"/>
          <w:szCs w:val="44"/>
        </w:rPr>
      </w:pPr>
      <w:r w:rsidRPr="00106E7F">
        <w:rPr>
          <w:rFonts w:cs="Arial"/>
          <w:color w:val="1A1A1A"/>
          <w:szCs w:val="44"/>
        </w:rPr>
        <w:t xml:space="preserve">Using </w:t>
      </w:r>
      <w:proofErr w:type="spellStart"/>
      <w:r w:rsidRPr="00106E7F">
        <w:rPr>
          <w:rFonts w:cs="Arial"/>
          <w:color w:val="1A1A1A"/>
          <w:szCs w:val="44"/>
        </w:rPr>
        <w:t>EPrints</w:t>
      </w:r>
      <w:proofErr w:type="spellEnd"/>
      <w:r w:rsidRPr="00106E7F">
        <w:rPr>
          <w:rFonts w:cs="Arial"/>
          <w:color w:val="1A1A1A"/>
          <w:szCs w:val="44"/>
        </w:rPr>
        <w:t xml:space="preserve"> Repositories to Collect Twitter Data</w:t>
      </w:r>
    </w:p>
    <w:p w:rsidR="00B27C24" w:rsidRPr="00A052ED" w:rsidRDefault="00B00411" w:rsidP="00277AB6">
      <w:pPr>
        <w:spacing w:line="360" w:lineRule="auto"/>
        <w:rPr>
          <w:lang w:val="en-GB"/>
        </w:rPr>
      </w:pPr>
      <w:hyperlink r:id="rId13" w:history="1">
        <w:r w:rsidR="00106E7F" w:rsidRPr="00BF54B3">
          <w:rPr>
            <w:rStyle w:val="Hyperlink"/>
            <w:lang w:val="en-GB"/>
          </w:rPr>
          <w:t>http://repositoryman.blogspot.co.uk/2011/10/using-eprints-repositories-to-collect.html</w:t>
        </w:r>
      </w:hyperlink>
      <w:r w:rsidR="00106E7F">
        <w:rPr>
          <w:lang w:val="en-GB"/>
        </w:rPr>
        <w:t xml:space="preserve"> </w:t>
      </w:r>
    </w:p>
    <w:p w:rsidR="00B27C24" w:rsidRDefault="00B27C24" w:rsidP="00277AB6">
      <w:pPr>
        <w:spacing w:line="360" w:lineRule="auto"/>
        <w:rPr>
          <w:lang w:val="en-GB"/>
        </w:rPr>
      </w:pPr>
    </w:p>
    <w:p w:rsidR="00E90BFB" w:rsidRDefault="00B27C24" w:rsidP="00277AB6">
      <w:pPr>
        <w:spacing w:line="360" w:lineRule="auto"/>
        <w:rPr>
          <w:lang w:val="en-GB"/>
        </w:rPr>
      </w:pPr>
      <w:proofErr w:type="spellStart"/>
      <w:r>
        <w:rPr>
          <w:lang w:val="en-GB"/>
        </w:rPr>
        <w:t>Tweepository</w:t>
      </w:r>
      <w:proofErr w:type="spellEnd"/>
      <w:r>
        <w:rPr>
          <w:lang w:val="en-GB"/>
        </w:rPr>
        <w:t xml:space="preserve"> can be found in the </w:t>
      </w:r>
      <w:proofErr w:type="spellStart"/>
      <w:r>
        <w:rPr>
          <w:lang w:val="en-GB"/>
        </w:rPr>
        <w:t>EPrints</w:t>
      </w:r>
      <w:proofErr w:type="spellEnd"/>
      <w:r>
        <w:rPr>
          <w:lang w:val="en-GB"/>
        </w:rPr>
        <w:t xml:space="preserve"> Bazaar </w:t>
      </w:r>
      <w:r w:rsidR="00E90BFB">
        <w:rPr>
          <w:lang w:val="en-GB"/>
        </w:rPr>
        <w:t>(</w:t>
      </w:r>
      <w:hyperlink r:id="rId14" w:history="1">
        <w:r w:rsidR="00E90BFB" w:rsidRPr="00BF54B3">
          <w:rPr>
            <w:rStyle w:val="Hyperlink"/>
            <w:lang w:val="en-GB"/>
          </w:rPr>
          <w:t>http://bazaar.eprints.org/267/</w:t>
        </w:r>
      </w:hyperlink>
      <w:r w:rsidR="00E90BFB">
        <w:rPr>
          <w:lang w:val="en-GB"/>
        </w:rPr>
        <w:t xml:space="preserve">) </w:t>
      </w:r>
      <w:r>
        <w:rPr>
          <w:lang w:val="en-GB"/>
        </w:rPr>
        <w:t xml:space="preserve">or app </w:t>
      </w:r>
      <w:proofErr w:type="gramStart"/>
      <w:r>
        <w:rPr>
          <w:lang w:val="en-GB"/>
        </w:rPr>
        <w:t>store</w:t>
      </w:r>
      <w:r w:rsidR="00E90BFB">
        <w:rPr>
          <w:lang w:val="en-GB"/>
        </w:rPr>
        <w:t xml:space="preserve"> </w:t>
      </w:r>
      <w:r>
        <w:rPr>
          <w:lang w:val="en-GB"/>
        </w:rPr>
        <w:t>,</w:t>
      </w:r>
      <w:proofErr w:type="gramEnd"/>
      <w:r>
        <w:rPr>
          <w:lang w:val="en-GB"/>
        </w:rPr>
        <w:t xml:space="preserve"> and applied to an installed version of </w:t>
      </w:r>
      <w:proofErr w:type="spellStart"/>
      <w:r>
        <w:rPr>
          <w:lang w:val="en-GB"/>
        </w:rPr>
        <w:t>EPrints</w:t>
      </w:r>
      <w:proofErr w:type="spellEnd"/>
      <w:r>
        <w:rPr>
          <w:lang w:val="en-GB"/>
        </w:rPr>
        <w:t xml:space="preserve"> (version 3.3 or higher can be used with apps) by a repository</w:t>
      </w:r>
      <w:r w:rsidR="00310916">
        <w:rPr>
          <w:lang w:val="en-GB"/>
        </w:rPr>
        <w:t xml:space="preserve"> administrator. At Southampton</w:t>
      </w:r>
      <w:r w:rsidR="00F3643F">
        <w:rPr>
          <w:lang w:val="en-GB"/>
        </w:rPr>
        <w:t>, after running a number of test repositories with the app installed, in late 2012</w:t>
      </w:r>
      <w:r w:rsidR="00310916">
        <w:rPr>
          <w:lang w:val="en-GB"/>
        </w:rPr>
        <w:t xml:space="preserve"> Field</w:t>
      </w:r>
      <w:r>
        <w:rPr>
          <w:lang w:val="en-GB"/>
        </w:rPr>
        <w:t xml:space="preserve"> set up a new</w:t>
      </w:r>
      <w:r w:rsidR="009F63E6">
        <w:rPr>
          <w:lang w:val="en-GB"/>
        </w:rPr>
        <w:t>, institutionally supported</w:t>
      </w:r>
      <w:r>
        <w:rPr>
          <w:lang w:val="en-GB"/>
        </w:rPr>
        <w:t xml:space="preserve"> </w:t>
      </w:r>
      <w:r w:rsidR="009F63E6">
        <w:rPr>
          <w:lang w:val="en-GB"/>
        </w:rPr>
        <w:t xml:space="preserve">beta </w:t>
      </w:r>
      <w:r>
        <w:rPr>
          <w:lang w:val="en-GB"/>
        </w:rPr>
        <w:t>instance of a repository for Twitter collections rather than add this function</w:t>
      </w:r>
      <w:r w:rsidR="009F63E6">
        <w:rPr>
          <w:lang w:val="en-GB"/>
        </w:rPr>
        <w:t>ality to an existing repository at the university.</w:t>
      </w:r>
    </w:p>
    <w:p w:rsidR="00E90BFB" w:rsidRDefault="00E90BFB" w:rsidP="00277AB6">
      <w:pPr>
        <w:spacing w:line="360" w:lineRule="auto"/>
        <w:rPr>
          <w:lang w:val="en-GB"/>
        </w:rPr>
      </w:pPr>
    </w:p>
    <w:p w:rsidR="00E81D13" w:rsidRDefault="00E90BFB" w:rsidP="00277AB6">
      <w:pPr>
        <w:spacing w:line="360" w:lineRule="auto"/>
        <w:rPr>
          <w:lang w:val="en-GB"/>
        </w:rPr>
      </w:pPr>
      <w:r>
        <w:rPr>
          <w:lang w:val="en-GB"/>
        </w:rPr>
        <w:t xml:space="preserve">Collections can be initiated by creating a record in a modified </w:t>
      </w:r>
      <w:proofErr w:type="spellStart"/>
      <w:r>
        <w:rPr>
          <w:lang w:val="en-GB"/>
        </w:rPr>
        <w:t>EPrints</w:t>
      </w:r>
      <w:proofErr w:type="spellEnd"/>
      <w:r>
        <w:rPr>
          <w:lang w:val="en-GB"/>
        </w:rPr>
        <w:t xml:space="preserve"> deposit form (Figure 1). Collections must have a search parameter and set an expiry dat</w:t>
      </w:r>
      <w:r w:rsidR="006D77B1">
        <w:rPr>
          <w:lang w:val="en-GB"/>
        </w:rPr>
        <w:t>e</w:t>
      </w:r>
      <w:r>
        <w:rPr>
          <w:lang w:val="en-GB"/>
        </w:rPr>
        <w:t xml:space="preserve">. The collection begins from the date the record is created but will retrospectively pull in items from the search from up to a month prior to the date of creation, depending on the </w:t>
      </w:r>
      <w:r w:rsidR="006D77B1">
        <w:rPr>
          <w:lang w:val="en-GB"/>
        </w:rPr>
        <w:t>number of retrospective items, again acting with</w:t>
      </w:r>
      <w:r w:rsidR="00F63259">
        <w:rPr>
          <w:lang w:val="en-GB"/>
        </w:rPr>
        <w:t>in</w:t>
      </w:r>
      <w:r w:rsidR="006D77B1">
        <w:rPr>
          <w:lang w:val="en-GB"/>
        </w:rPr>
        <w:t xml:space="preserve"> constraints set by Twitter.</w:t>
      </w:r>
    </w:p>
    <w:p w:rsidR="00E81D13" w:rsidRDefault="00E81D13" w:rsidP="00277AB6">
      <w:pPr>
        <w:spacing w:line="360" w:lineRule="auto"/>
        <w:rPr>
          <w:lang w:val="en-GB"/>
        </w:rPr>
      </w:pPr>
    </w:p>
    <w:p w:rsidR="00E90BFB" w:rsidRDefault="00E81D13" w:rsidP="006B4030">
      <w:pPr>
        <w:spacing w:line="360" w:lineRule="auto"/>
        <w:rPr>
          <w:lang w:val="en-GB"/>
        </w:rPr>
      </w:pPr>
      <w:r>
        <w:rPr>
          <w:lang w:val="en-GB"/>
        </w:rPr>
        <w:t>Adhering to current Twitter terms of use for such services, only registered users can login and view these collections</w:t>
      </w:r>
      <w:r w:rsidR="00FF16D9">
        <w:rPr>
          <w:lang w:val="en-GB"/>
        </w:rPr>
        <w:t>. T</w:t>
      </w:r>
      <w:r>
        <w:rPr>
          <w:lang w:val="en-GB"/>
        </w:rPr>
        <w:t>he collections can be exported</w:t>
      </w:r>
      <w:r w:rsidR="00FF16D9">
        <w:rPr>
          <w:lang w:val="en-GB"/>
        </w:rPr>
        <w:t xml:space="preserve"> in a range of archival formats using designated tools</w:t>
      </w:r>
      <w:r>
        <w:rPr>
          <w:lang w:val="en-GB"/>
        </w:rPr>
        <w:t xml:space="preserve">, </w:t>
      </w:r>
      <w:r w:rsidR="0065715F">
        <w:rPr>
          <w:lang w:val="en-GB"/>
        </w:rPr>
        <w:t xml:space="preserve">but </w:t>
      </w:r>
      <w:r w:rsidR="00A02901">
        <w:rPr>
          <w:lang w:val="en-GB"/>
        </w:rPr>
        <w:t>‘</w:t>
      </w:r>
      <w:r w:rsidR="0065715F" w:rsidRPr="000D51A4">
        <w:rPr>
          <w:rFonts w:cs="Helvetica Neue"/>
          <w:color w:val="434343"/>
          <w:szCs w:val="26"/>
        </w:rPr>
        <w:t>programmatic</w:t>
      </w:r>
      <w:r w:rsidR="0065715F">
        <w:rPr>
          <w:lang w:val="en-GB"/>
        </w:rPr>
        <w:t xml:space="preserve">’ </w:t>
      </w:r>
      <w:r>
        <w:rPr>
          <w:lang w:val="en-GB"/>
        </w:rPr>
        <w:t>formats</w:t>
      </w:r>
      <w:r w:rsidR="00A02901">
        <w:rPr>
          <w:lang w:val="en-GB"/>
        </w:rPr>
        <w:t>,</w:t>
      </w:r>
      <w:r>
        <w:rPr>
          <w:lang w:val="en-GB"/>
        </w:rPr>
        <w:t xml:space="preserve"> from which the original look-and-feel and services </w:t>
      </w:r>
      <w:r w:rsidR="0065715F">
        <w:rPr>
          <w:lang w:val="en-GB"/>
        </w:rPr>
        <w:t>might be recreated</w:t>
      </w:r>
      <w:r w:rsidR="00A02901">
        <w:rPr>
          <w:lang w:val="en-GB"/>
        </w:rPr>
        <w:t>,</w:t>
      </w:r>
      <w:r w:rsidR="00A035EB">
        <w:rPr>
          <w:lang w:val="en-GB"/>
        </w:rPr>
        <w:t xml:space="preserve"> can</w:t>
      </w:r>
      <w:r w:rsidR="00A02901">
        <w:rPr>
          <w:lang w:val="en-GB"/>
        </w:rPr>
        <w:t>not</w:t>
      </w:r>
      <w:r w:rsidR="00A035EB">
        <w:rPr>
          <w:lang w:val="en-GB"/>
        </w:rPr>
        <w:t xml:space="preserve"> be openly redistributed. In other words, only human read-only versions may be viewed by archivists and other retrospective users of the collected and archived content.</w:t>
      </w:r>
    </w:p>
    <w:p w:rsidR="00E81D13" w:rsidRDefault="00E90BFB">
      <w:pPr>
        <w:rPr>
          <w:lang w:val="en-GB"/>
        </w:rPr>
      </w:pPr>
      <w:r>
        <w:rPr>
          <w:noProof/>
        </w:rPr>
        <w:drawing>
          <wp:inline distT="0" distB="0" distL="0" distR="0">
            <wp:extent cx="5270500" cy="3553460"/>
            <wp:effectExtent l="25400" t="0" r="0" b="0"/>
            <wp:docPr id="3" name="Picture 2" descr="tweepository-createrec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pository-createrecord.png"/>
                    <pic:cNvPicPr/>
                  </pic:nvPicPr>
                  <pic:blipFill>
                    <a:blip r:embed="rId15"/>
                    <a:stretch>
                      <a:fillRect/>
                    </a:stretch>
                  </pic:blipFill>
                  <pic:spPr>
                    <a:xfrm>
                      <a:off x="0" y="0"/>
                      <a:ext cx="5270500" cy="3553460"/>
                    </a:xfrm>
                    <a:prstGeom prst="rect">
                      <a:avLst/>
                    </a:prstGeom>
                  </pic:spPr>
                </pic:pic>
              </a:graphicData>
            </a:graphic>
          </wp:inline>
        </w:drawing>
      </w:r>
    </w:p>
    <w:p w:rsidR="002466E6" w:rsidRDefault="002466E6">
      <w:pPr>
        <w:rPr>
          <w:i/>
          <w:lang w:val="en-GB"/>
        </w:rPr>
      </w:pPr>
    </w:p>
    <w:p w:rsidR="002466E6" w:rsidRDefault="00E90BFB">
      <w:pPr>
        <w:rPr>
          <w:i/>
          <w:lang w:val="en-GB"/>
        </w:rPr>
      </w:pPr>
      <w:r w:rsidRPr="003078D1">
        <w:rPr>
          <w:i/>
          <w:lang w:val="en-GB"/>
        </w:rPr>
        <w:t xml:space="preserve">Figure 1: Creating and editing a record for a </w:t>
      </w:r>
      <w:proofErr w:type="spellStart"/>
      <w:r w:rsidRPr="003078D1">
        <w:rPr>
          <w:i/>
          <w:lang w:val="en-GB"/>
        </w:rPr>
        <w:t>Tweepository</w:t>
      </w:r>
      <w:proofErr w:type="spellEnd"/>
      <w:r w:rsidRPr="003078D1">
        <w:rPr>
          <w:i/>
          <w:lang w:val="en-GB"/>
        </w:rPr>
        <w:t xml:space="preserve"> collection.</w:t>
      </w:r>
    </w:p>
    <w:p w:rsidR="002466E6" w:rsidRDefault="002466E6">
      <w:pPr>
        <w:rPr>
          <w:i/>
          <w:lang w:val="en-GB"/>
        </w:rPr>
      </w:pPr>
    </w:p>
    <w:p w:rsidR="002466E6" w:rsidRPr="002466E6" w:rsidRDefault="006B4030" w:rsidP="0028284E">
      <w:pPr>
        <w:spacing w:line="360" w:lineRule="auto"/>
        <w:rPr>
          <w:lang w:val="en-GB"/>
        </w:rPr>
      </w:pPr>
      <w:proofErr w:type="spellStart"/>
      <w:r>
        <w:rPr>
          <w:lang w:val="en-GB"/>
        </w:rPr>
        <w:t>AryaArjmand</w:t>
      </w:r>
      <w:proofErr w:type="spellEnd"/>
      <w:r>
        <w:rPr>
          <w:lang w:val="en-GB"/>
        </w:rPr>
        <w:t xml:space="preserve"> </w:t>
      </w:r>
      <w:r w:rsidR="00286082">
        <w:rPr>
          <w:lang w:val="en-GB"/>
        </w:rPr>
        <w:t xml:space="preserve">provides more </w:t>
      </w:r>
      <w:r w:rsidR="002466E6" w:rsidRPr="002466E6">
        <w:rPr>
          <w:lang w:val="en-GB"/>
        </w:rPr>
        <w:t>illustrat</w:t>
      </w:r>
      <w:r w:rsidR="00286082">
        <w:rPr>
          <w:lang w:val="en-GB"/>
        </w:rPr>
        <w:t>ion of</w:t>
      </w:r>
      <w:r w:rsidR="002466E6" w:rsidRPr="002466E6">
        <w:rPr>
          <w:lang w:val="en-GB"/>
        </w:rPr>
        <w:t xml:space="preserve"> the harvester </w:t>
      </w:r>
      <w:r>
        <w:rPr>
          <w:lang w:val="en-GB"/>
        </w:rPr>
        <w:t>in</w:t>
      </w:r>
      <w:r w:rsidR="002466E6" w:rsidRPr="002466E6">
        <w:rPr>
          <w:lang w:val="en-GB"/>
        </w:rPr>
        <w:t xml:space="preserve"> use at Southampton</w:t>
      </w:r>
      <w:r w:rsidR="002466E6">
        <w:rPr>
          <w:rFonts w:cs="Verdana"/>
          <w:color w:val="262626"/>
        </w:rPr>
        <w:t>.</w:t>
      </w:r>
    </w:p>
    <w:p w:rsidR="002466E6" w:rsidRPr="002466E6" w:rsidRDefault="002466E6" w:rsidP="0028284E">
      <w:pPr>
        <w:spacing w:line="360" w:lineRule="auto"/>
        <w:rPr>
          <w:lang w:val="en-GB"/>
        </w:rPr>
      </w:pPr>
    </w:p>
    <w:p w:rsidR="002466E6" w:rsidRPr="0028284E" w:rsidRDefault="002466E6" w:rsidP="0028284E">
      <w:pPr>
        <w:spacing w:line="360" w:lineRule="auto"/>
        <w:rPr>
          <w:lang w:val="en-GB"/>
        </w:rPr>
      </w:pPr>
      <w:r w:rsidRPr="002466E6">
        <w:rPr>
          <w:rFonts w:cs="Verdana"/>
          <w:color w:val="262626"/>
        </w:rPr>
        <w:t xml:space="preserve">Amir </w:t>
      </w:r>
      <w:proofErr w:type="spellStart"/>
      <w:r w:rsidRPr="002466E6">
        <w:rPr>
          <w:rFonts w:cs="Verdana"/>
          <w:color w:val="262626"/>
        </w:rPr>
        <w:t>AryaArjmand</w:t>
      </w:r>
      <w:proofErr w:type="spellEnd"/>
      <w:r w:rsidRPr="002466E6">
        <w:rPr>
          <w:lang w:val="en-GB"/>
        </w:rPr>
        <w:t xml:space="preserve">, </w:t>
      </w:r>
      <w:r w:rsidRPr="002466E6">
        <w:rPr>
          <w:rFonts w:cs="Georgia"/>
          <w:color w:val="144244"/>
          <w:szCs w:val="56"/>
        </w:rPr>
        <w:t>Twitter harvesting, Digital Economy USRG</w:t>
      </w:r>
      <w:r w:rsidRPr="002466E6">
        <w:rPr>
          <w:rFonts w:cs="Verdana"/>
          <w:color w:val="262626"/>
        </w:rPr>
        <w:t>, December 14, 2012</w:t>
      </w:r>
      <w:r w:rsidR="0028284E">
        <w:rPr>
          <w:lang w:val="en-GB"/>
        </w:rPr>
        <w:t xml:space="preserve"> </w:t>
      </w:r>
      <w:hyperlink r:id="rId16" w:history="1">
        <w:r w:rsidRPr="002D065C">
          <w:rPr>
            <w:rStyle w:val="Hyperlink"/>
            <w:rFonts w:cs="Verdana"/>
          </w:rPr>
          <w:t>http://digitaleconomy.soton.ac.uk/blog/2975</w:t>
        </w:r>
      </w:hyperlink>
      <w:r>
        <w:rPr>
          <w:rFonts w:cs="Verdana"/>
          <w:color w:val="262626"/>
        </w:rPr>
        <w:t xml:space="preserve"> </w:t>
      </w:r>
    </w:p>
    <w:p w:rsidR="00E81D13" w:rsidRDefault="00E81D13">
      <w:pPr>
        <w:rPr>
          <w:lang w:val="en-GB"/>
        </w:rPr>
      </w:pPr>
    </w:p>
    <w:p w:rsidR="00B27C24" w:rsidRPr="00277AB6" w:rsidRDefault="00206E26" w:rsidP="00F3643F">
      <w:pPr>
        <w:pStyle w:val="Heading2"/>
        <w:rPr>
          <w:rFonts w:asciiTheme="minorHAnsi" w:hAnsiTheme="minorHAnsi"/>
          <w:color w:val="365F91" w:themeColor="accent1" w:themeShade="BF"/>
          <w:sz w:val="28"/>
          <w:lang w:val="en-GB"/>
        </w:rPr>
      </w:pPr>
      <w:r>
        <w:rPr>
          <w:rFonts w:asciiTheme="minorHAnsi" w:hAnsiTheme="minorHAnsi"/>
          <w:color w:val="365F91" w:themeColor="accent1" w:themeShade="BF"/>
          <w:sz w:val="28"/>
          <w:lang w:val="en-GB"/>
        </w:rPr>
        <w:t xml:space="preserve">3 </w:t>
      </w:r>
      <w:proofErr w:type="spellStart"/>
      <w:r w:rsidR="00B27C24" w:rsidRPr="00277AB6">
        <w:rPr>
          <w:rFonts w:asciiTheme="minorHAnsi" w:hAnsiTheme="minorHAnsi"/>
          <w:color w:val="365F91" w:themeColor="accent1" w:themeShade="BF"/>
          <w:sz w:val="28"/>
          <w:lang w:val="en-GB"/>
        </w:rPr>
        <w:t>DataPool</w:t>
      </w:r>
      <w:proofErr w:type="spellEnd"/>
      <w:r w:rsidR="00CA0CDE" w:rsidRPr="00277AB6">
        <w:rPr>
          <w:rFonts w:asciiTheme="minorHAnsi" w:hAnsiTheme="minorHAnsi"/>
          <w:color w:val="365F91" w:themeColor="accent1" w:themeShade="BF"/>
          <w:sz w:val="28"/>
          <w:lang w:val="en-GB"/>
        </w:rPr>
        <w:t>: archiving tweets as research data</w:t>
      </w:r>
    </w:p>
    <w:p w:rsidR="00B27C24" w:rsidRDefault="00B27C24">
      <w:pPr>
        <w:rPr>
          <w:lang w:val="en-GB"/>
        </w:rPr>
      </w:pPr>
    </w:p>
    <w:p w:rsidR="00B27C24" w:rsidRDefault="00E81D13" w:rsidP="00277AB6">
      <w:pPr>
        <w:spacing w:line="360" w:lineRule="auto"/>
        <w:rPr>
          <w:lang w:val="en-GB"/>
        </w:rPr>
      </w:pPr>
      <w:r>
        <w:rPr>
          <w:lang w:val="en-GB"/>
        </w:rPr>
        <w:t xml:space="preserve">As an institutional </w:t>
      </w:r>
      <w:r w:rsidR="00A02901">
        <w:rPr>
          <w:lang w:val="en-GB"/>
        </w:rPr>
        <w:t xml:space="preserve">research </w:t>
      </w:r>
      <w:r>
        <w:rPr>
          <w:lang w:val="en-GB"/>
        </w:rPr>
        <w:t xml:space="preserve">data project, </w:t>
      </w:r>
      <w:proofErr w:type="spellStart"/>
      <w:r>
        <w:rPr>
          <w:lang w:val="en-GB"/>
        </w:rPr>
        <w:t>DataPool</w:t>
      </w:r>
      <w:proofErr w:type="spellEnd"/>
      <w:r>
        <w:rPr>
          <w:lang w:val="en-GB"/>
        </w:rPr>
        <w:t xml:space="preserve"> </w:t>
      </w:r>
      <w:r w:rsidR="00A02901">
        <w:rPr>
          <w:lang w:val="en-GB"/>
        </w:rPr>
        <w:t>(</w:t>
      </w:r>
      <w:hyperlink r:id="rId17" w:history="1">
        <w:r w:rsidR="00A02901" w:rsidRPr="00EE7743">
          <w:rPr>
            <w:rStyle w:val="Hyperlink"/>
            <w:lang w:val="en-GB"/>
          </w:rPr>
          <w:t>http://datapool.soton.ac.uk/</w:t>
        </w:r>
      </w:hyperlink>
      <w:r w:rsidR="00A02901">
        <w:rPr>
          <w:lang w:val="en-GB"/>
        </w:rPr>
        <w:t xml:space="preserve">) </w:t>
      </w:r>
      <w:r>
        <w:rPr>
          <w:lang w:val="en-GB"/>
        </w:rPr>
        <w:t xml:space="preserve">is investigating how the University of Southampton can provide services for managing the data outputs of researchers. Like many similar </w:t>
      </w:r>
      <w:r w:rsidR="00FC7ADE">
        <w:rPr>
          <w:lang w:val="en-GB"/>
        </w:rPr>
        <w:t xml:space="preserve">institutional </w:t>
      </w:r>
      <w:r>
        <w:rPr>
          <w:lang w:val="en-GB"/>
        </w:rPr>
        <w:t>projects</w:t>
      </w:r>
      <w:r w:rsidR="00FC7ADE">
        <w:rPr>
          <w:lang w:val="en-GB"/>
        </w:rPr>
        <w:t xml:space="preserve"> </w:t>
      </w:r>
      <w:r w:rsidR="00A745D9">
        <w:rPr>
          <w:lang w:val="en-GB"/>
        </w:rPr>
        <w:t>within the</w:t>
      </w:r>
      <w:r w:rsidR="00FC7ADE">
        <w:rPr>
          <w:lang w:val="en-GB"/>
        </w:rPr>
        <w:t xml:space="preserve"> </w:t>
      </w:r>
      <w:r w:rsidR="00FA6A74" w:rsidRPr="00FA6A74">
        <w:rPr>
          <w:rFonts w:cs="Palatino"/>
          <w:szCs w:val="26"/>
          <w:u w:color="8E8E8E"/>
        </w:rPr>
        <w:t xml:space="preserve">JISC Managing Research Data </w:t>
      </w:r>
      <w:proofErr w:type="spellStart"/>
      <w:r w:rsidR="00FA6A74" w:rsidRPr="00FA6A74">
        <w:rPr>
          <w:rFonts w:cs="Palatino"/>
          <w:szCs w:val="26"/>
          <w:u w:color="8E8E8E"/>
        </w:rPr>
        <w:t>Programme</w:t>
      </w:r>
      <w:proofErr w:type="spellEnd"/>
      <w:r w:rsidR="00FA6A74" w:rsidRPr="00FA6A74">
        <w:rPr>
          <w:rFonts w:cs="Palatino"/>
          <w:szCs w:val="26"/>
          <w:u w:color="8E8E8E"/>
        </w:rPr>
        <w:t xml:space="preserve"> 2011-13</w:t>
      </w:r>
      <w:r w:rsidR="00FA6A74">
        <w:rPr>
          <w:lang w:val="en-GB"/>
        </w:rPr>
        <w:t xml:space="preserve"> (</w:t>
      </w:r>
      <w:hyperlink r:id="rId18" w:history="1">
        <w:r w:rsidR="00F91254" w:rsidRPr="00EE7743">
          <w:rPr>
            <w:rStyle w:val="Hyperlink"/>
            <w:lang w:val="en-GB"/>
          </w:rPr>
          <w:t>http://www.jisc.ac.uk/whatwedo/programmes/di_researchmanagement/managingresearchdata.aspx</w:t>
        </w:r>
      </w:hyperlink>
      <w:r w:rsidR="00FA6A74">
        <w:rPr>
          <w:lang w:val="en-GB"/>
        </w:rPr>
        <w:t>)</w:t>
      </w:r>
      <w:r>
        <w:rPr>
          <w:lang w:val="en-GB"/>
        </w:rPr>
        <w:t xml:space="preserve">, </w:t>
      </w:r>
      <w:proofErr w:type="spellStart"/>
      <w:r>
        <w:rPr>
          <w:lang w:val="en-GB"/>
        </w:rPr>
        <w:t>DataPool</w:t>
      </w:r>
      <w:proofErr w:type="spellEnd"/>
      <w:r>
        <w:rPr>
          <w:lang w:val="en-GB"/>
        </w:rPr>
        <w:t xml:space="preserve"> opened a Twitter account </w:t>
      </w:r>
      <w:r w:rsidR="008F5B2D">
        <w:rPr>
          <w:lang w:val="en-GB"/>
        </w:rPr>
        <w:t xml:space="preserve">(on 22 November 2011) </w:t>
      </w:r>
      <w:r>
        <w:rPr>
          <w:lang w:val="en-GB"/>
        </w:rPr>
        <w:t xml:space="preserve">to </w:t>
      </w:r>
      <w:r w:rsidR="00B27C24">
        <w:rPr>
          <w:lang w:val="en-GB"/>
        </w:rPr>
        <w:t xml:space="preserve">record progress and </w:t>
      </w:r>
      <w:r>
        <w:rPr>
          <w:lang w:val="en-GB"/>
        </w:rPr>
        <w:t xml:space="preserve">communicate </w:t>
      </w:r>
      <w:r w:rsidR="00B27C24">
        <w:rPr>
          <w:lang w:val="en-GB"/>
        </w:rPr>
        <w:t xml:space="preserve">this within the community. In this way </w:t>
      </w:r>
      <w:proofErr w:type="spellStart"/>
      <w:r w:rsidR="00B27C24">
        <w:rPr>
          <w:lang w:val="en-GB"/>
        </w:rPr>
        <w:t>DataPool</w:t>
      </w:r>
      <w:proofErr w:type="spellEnd"/>
      <w:r w:rsidR="00B27C24">
        <w:rPr>
          <w:lang w:val="en-GB"/>
        </w:rPr>
        <w:t xml:space="preserve"> is a data producer too, and has a responsibility to set an example for managing and storing these data. It was written into the project plan that we would explore ways of archiving outputs such as our Twitter stream.</w:t>
      </w:r>
    </w:p>
    <w:p w:rsidR="00B27C24" w:rsidRDefault="00B27C24" w:rsidP="00277AB6">
      <w:pPr>
        <w:spacing w:line="360" w:lineRule="auto"/>
        <w:rPr>
          <w:lang w:val="en-GB"/>
        </w:rPr>
      </w:pPr>
    </w:p>
    <w:p w:rsidR="00931D4F" w:rsidRDefault="00B27C24" w:rsidP="00277AB6">
      <w:pPr>
        <w:spacing w:line="360" w:lineRule="auto"/>
        <w:rPr>
          <w:lang w:val="en-GB"/>
        </w:rPr>
      </w:pPr>
      <w:r>
        <w:rPr>
          <w:lang w:val="en-GB"/>
        </w:rPr>
        <w:t xml:space="preserve">The project and researchers associated with the project were among </w:t>
      </w:r>
      <w:r w:rsidR="00886F89">
        <w:rPr>
          <w:lang w:val="en-GB"/>
        </w:rPr>
        <w:t xml:space="preserve">early </w:t>
      </w:r>
      <w:r>
        <w:rPr>
          <w:lang w:val="en-GB"/>
        </w:rPr>
        <w:t xml:space="preserve">users of </w:t>
      </w:r>
      <w:proofErr w:type="spellStart"/>
      <w:r>
        <w:rPr>
          <w:lang w:val="en-GB"/>
        </w:rPr>
        <w:t>Tweepository</w:t>
      </w:r>
      <w:proofErr w:type="spellEnd"/>
      <w:r>
        <w:rPr>
          <w:lang w:val="en-GB"/>
        </w:rPr>
        <w:t xml:space="preserve"> using the app installed on a test repository. Collections beg</w:t>
      </w:r>
      <w:r w:rsidR="003A6F40">
        <w:rPr>
          <w:lang w:val="en-GB"/>
        </w:rPr>
        <w:t>a</w:t>
      </w:r>
      <w:r>
        <w:rPr>
          <w:lang w:val="en-GB"/>
        </w:rPr>
        <w:t xml:space="preserve">n </w:t>
      </w:r>
      <w:r w:rsidR="00FA6A74">
        <w:rPr>
          <w:lang w:val="en-GB"/>
        </w:rPr>
        <w:t xml:space="preserve">in August 2012 </w:t>
      </w:r>
      <w:r>
        <w:rPr>
          <w:lang w:val="en-GB"/>
        </w:rPr>
        <w:t xml:space="preserve">based on the project’s Twitter user name, other user names, and selected </w:t>
      </w:r>
      <w:proofErr w:type="spellStart"/>
      <w:r>
        <w:rPr>
          <w:lang w:val="en-GB"/>
        </w:rPr>
        <w:t>hashtags</w:t>
      </w:r>
      <w:proofErr w:type="spellEnd"/>
      <w:r>
        <w:rPr>
          <w:lang w:val="en-GB"/>
        </w:rPr>
        <w:t>, from conferences or other events</w:t>
      </w:r>
      <w:r w:rsidR="00FA6A74">
        <w:rPr>
          <w:lang w:val="en-GB"/>
        </w:rPr>
        <w:t xml:space="preserve"> (Figure 2)</w:t>
      </w:r>
      <w:r w:rsidR="009F63E6">
        <w:rPr>
          <w:lang w:val="en-GB"/>
        </w:rPr>
        <w:t xml:space="preserve">. </w:t>
      </w:r>
    </w:p>
    <w:p w:rsidR="009974D3" w:rsidRDefault="009974D3">
      <w:pPr>
        <w:rPr>
          <w:lang w:val="en-GB"/>
        </w:rPr>
      </w:pPr>
    </w:p>
    <w:p w:rsidR="002F4BA2" w:rsidRDefault="002F4BA2">
      <w:pPr>
        <w:rPr>
          <w:lang w:val="en-GB"/>
        </w:rPr>
      </w:pPr>
    </w:p>
    <w:p w:rsidR="002F4BA2" w:rsidRDefault="002F4BA2">
      <w:pPr>
        <w:rPr>
          <w:lang w:val="en-GB"/>
        </w:rPr>
      </w:pPr>
      <w:r>
        <w:rPr>
          <w:noProof/>
        </w:rPr>
        <w:drawing>
          <wp:inline distT="0" distB="0" distL="0" distR="0">
            <wp:extent cx="5270500" cy="429260"/>
            <wp:effectExtent l="25400" t="0" r="0" b="0"/>
            <wp:docPr id="2" name="Picture 1" descr="tweepository-datapool-filerec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pository-datapool-filerecord.png"/>
                    <pic:cNvPicPr/>
                  </pic:nvPicPr>
                  <pic:blipFill>
                    <a:blip r:embed="rId19"/>
                    <a:stretch>
                      <a:fillRect/>
                    </a:stretch>
                  </pic:blipFill>
                  <pic:spPr>
                    <a:xfrm>
                      <a:off x="0" y="0"/>
                      <a:ext cx="5270500" cy="429260"/>
                    </a:xfrm>
                    <a:prstGeom prst="rect">
                      <a:avLst/>
                    </a:prstGeom>
                  </pic:spPr>
                </pic:pic>
              </a:graphicData>
            </a:graphic>
          </wp:inline>
        </w:drawing>
      </w:r>
    </w:p>
    <w:p w:rsidR="0028284E" w:rsidRDefault="0028284E">
      <w:pPr>
        <w:rPr>
          <w:i/>
          <w:lang w:val="en-GB"/>
        </w:rPr>
      </w:pPr>
    </w:p>
    <w:p w:rsidR="002F4BA2" w:rsidRPr="003078D1" w:rsidRDefault="002F4BA2">
      <w:pPr>
        <w:rPr>
          <w:i/>
          <w:lang w:val="en-GB"/>
        </w:rPr>
      </w:pPr>
      <w:r w:rsidRPr="003078D1">
        <w:rPr>
          <w:i/>
          <w:lang w:val="en-GB"/>
        </w:rPr>
        <w:t xml:space="preserve">Figure </w:t>
      </w:r>
      <w:r w:rsidR="0080252C" w:rsidRPr="003078D1">
        <w:rPr>
          <w:i/>
          <w:lang w:val="en-GB"/>
        </w:rPr>
        <w:t>2</w:t>
      </w:r>
      <w:r w:rsidRPr="003078D1">
        <w:rPr>
          <w:i/>
          <w:lang w:val="en-GB"/>
        </w:rPr>
        <w:t>: One collection among many</w:t>
      </w:r>
      <w:r w:rsidR="00A052ED" w:rsidRPr="003078D1">
        <w:rPr>
          <w:i/>
          <w:lang w:val="en-GB"/>
        </w:rPr>
        <w:t xml:space="preserve">, </w:t>
      </w:r>
      <w:proofErr w:type="spellStart"/>
      <w:r w:rsidRPr="003078D1">
        <w:rPr>
          <w:i/>
          <w:lang w:val="en-GB"/>
        </w:rPr>
        <w:t>Tweepository</w:t>
      </w:r>
      <w:proofErr w:type="spellEnd"/>
      <w:r w:rsidRPr="003078D1">
        <w:rPr>
          <w:i/>
          <w:lang w:val="en-GB"/>
        </w:rPr>
        <w:t xml:space="preserve"> file record for </w:t>
      </w:r>
      <w:proofErr w:type="spellStart"/>
      <w:r w:rsidRPr="003078D1">
        <w:rPr>
          <w:i/>
          <w:lang w:val="en-GB"/>
        </w:rPr>
        <w:t>jiscdatapool</w:t>
      </w:r>
      <w:proofErr w:type="spellEnd"/>
    </w:p>
    <w:p w:rsidR="00A052ED" w:rsidRPr="003078D1" w:rsidRDefault="00A052ED">
      <w:pPr>
        <w:rPr>
          <w:i/>
          <w:lang w:val="en-GB"/>
        </w:rPr>
      </w:pPr>
      <w:proofErr w:type="gramStart"/>
      <w:r w:rsidRPr="003078D1">
        <w:rPr>
          <w:i/>
          <w:lang w:val="en-GB"/>
        </w:rPr>
        <w:t>collection</w:t>
      </w:r>
      <w:proofErr w:type="gramEnd"/>
      <w:r w:rsidRPr="003078D1">
        <w:rPr>
          <w:i/>
          <w:lang w:val="en-GB"/>
        </w:rPr>
        <w:t>, allowing the registered user to view or edit the file</w:t>
      </w:r>
      <w:r w:rsidR="00931D4F" w:rsidRPr="003078D1">
        <w:rPr>
          <w:i/>
          <w:lang w:val="en-GB"/>
        </w:rPr>
        <w:t>,</w:t>
      </w:r>
      <w:r w:rsidRPr="003078D1">
        <w:rPr>
          <w:i/>
          <w:lang w:val="en-GB"/>
        </w:rPr>
        <w:t xml:space="preserve"> or package for export</w:t>
      </w:r>
      <w:r w:rsidR="003078D1">
        <w:rPr>
          <w:i/>
          <w:lang w:val="en-GB"/>
        </w:rPr>
        <w:t>.</w:t>
      </w:r>
    </w:p>
    <w:p w:rsidR="002F4BA2" w:rsidRDefault="002F4BA2">
      <w:pPr>
        <w:rPr>
          <w:lang w:val="en-GB"/>
        </w:rPr>
      </w:pPr>
    </w:p>
    <w:p w:rsidR="009974D3" w:rsidRDefault="009974D3" w:rsidP="00277AB6">
      <w:pPr>
        <w:spacing w:line="360" w:lineRule="auto"/>
        <w:rPr>
          <w:lang w:val="en-GB"/>
        </w:rPr>
      </w:pPr>
    </w:p>
    <w:p w:rsidR="009F63E6" w:rsidRPr="00212F15" w:rsidRDefault="002F4BA2" w:rsidP="00277AB6">
      <w:pPr>
        <w:spacing w:line="360" w:lineRule="auto"/>
        <w:rPr>
          <w:rFonts w:cs="Helvetica"/>
          <w:color w:val="3E0000"/>
          <w:szCs w:val="28"/>
        </w:rPr>
      </w:pPr>
      <w:r>
        <w:rPr>
          <w:lang w:val="en-GB"/>
        </w:rPr>
        <w:t xml:space="preserve">As the collections grew in number and size the institutional </w:t>
      </w:r>
      <w:proofErr w:type="spellStart"/>
      <w:r>
        <w:rPr>
          <w:lang w:val="en-GB"/>
        </w:rPr>
        <w:t>Tweepository</w:t>
      </w:r>
      <w:proofErr w:type="spellEnd"/>
      <w:r>
        <w:rPr>
          <w:lang w:val="en-GB"/>
        </w:rPr>
        <w:t xml:space="preserve"> mentioned above was launched in late 2012</w:t>
      </w:r>
      <w:r w:rsidR="00FA6A74">
        <w:rPr>
          <w:lang w:val="en-GB"/>
        </w:rPr>
        <w:t xml:space="preserve">. </w:t>
      </w:r>
      <w:r>
        <w:rPr>
          <w:lang w:val="en-GB"/>
        </w:rPr>
        <w:t xml:space="preserve">A packager tool provided by Adam Field enabled the ongoing test collections to be transferred to the supported Southampton </w:t>
      </w:r>
      <w:proofErr w:type="spellStart"/>
      <w:r>
        <w:rPr>
          <w:lang w:val="en-GB"/>
        </w:rPr>
        <w:t>Tweepository</w:t>
      </w:r>
      <w:proofErr w:type="spellEnd"/>
      <w:r>
        <w:rPr>
          <w:lang w:val="en-GB"/>
        </w:rPr>
        <w:t xml:space="preserve"> without a known break in service or collection</w:t>
      </w:r>
      <w:r w:rsidR="00212F15">
        <w:rPr>
          <w:lang w:val="en-GB"/>
        </w:rPr>
        <w:t xml:space="preserve">. The </w:t>
      </w:r>
      <w:r w:rsidR="00212F15" w:rsidRPr="00E26A02">
        <w:rPr>
          <w:rFonts w:cs="Helvetica"/>
          <w:color w:val="3E0000"/>
          <w:szCs w:val="28"/>
        </w:rPr>
        <w:t>packager</w:t>
      </w:r>
      <w:r w:rsidR="00212F15">
        <w:rPr>
          <w:rFonts w:cs="Helvetica"/>
          <w:color w:val="3E0000"/>
          <w:szCs w:val="28"/>
        </w:rPr>
        <w:t xml:space="preserve"> (the brown icon seen in Figures 2 and 3) creates </w:t>
      </w:r>
      <w:r w:rsidR="00212F15" w:rsidRPr="00E26A02">
        <w:rPr>
          <w:rFonts w:cs="Helvetica"/>
          <w:color w:val="3E0000"/>
          <w:szCs w:val="28"/>
        </w:rPr>
        <w:t>a zip file containing sets of CSV and JSON files.</w:t>
      </w:r>
    </w:p>
    <w:p w:rsidR="009F63E6" w:rsidRDefault="009F63E6" w:rsidP="00A87509">
      <w:pPr>
        <w:rPr>
          <w:lang w:val="en-GB"/>
        </w:rPr>
      </w:pPr>
    </w:p>
    <w:p w:rsidR="00447DCF" w:rsidRDefault="00447DCF">
      <w:pPr>
        <w:rPr>
          <w:lang w:val="en-GB"/>
        </w:rPr>
      </w:pPr>
      <w:r>
        <w:rPr>
          <w:noProof/>
        </w:rPr>
        <w:drawing>
          <wp:inline distT="0" distB="0" distL="0" distR="0">
            <wp:extent cx="5270500" cy="3411220"/>
            <wp:effectExtent l="25400" t="0" r="0" b="0"/>
            <wp:docPr id="1" name="Picture 0" descr="tweepository-datap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pository-datapool.png"/>
                    <pic:cNvPicPr/>
                  </pic:nvPicPr>
                  <pic:blipFill>
                    <a:blip r:embed="rId20"/>
                    <a:stretch>
                      <a:fillRect/>
                    </a:stretch>
                  </pic:blipFill>
                  <pic:spPr>
                    <a:xfrm>
                      <a:off x="0" y="0"/>
                      <a:ext cx="5270500" cy="3411220"/>
                    </a:xfrm>
                    <a:prstGeom prst="rect">
                      <a:avLst/>
                    </a:prstGeom>
                  </pic:spPr>
                </pic:pic>
              </a:graphicData>
            </a:graphic>
          </wp:inline>
        </w:drawing>
      </w:r>
    </w:p>
    <w:p w:rsidR="00447DCF" w:rsidRDefault="00447DCF">
      <w:pPr>
        <w:rPr>
          <w:lang w:val="en-GB"/>
        </w:rPr>
      </w:pPr>
    </w:p>
    <w:p w:rsidR="00447DCF" w:rsidRPr="00A87509" w:rsidRDefault="00447DCF">
      <w:pPr>
        <w:rPr>
          <w:i/>
          <w:lang w:val="en-GB"/>
        </w:rPr>
      </w:pPr>
      <w:r w:rsidRPr="003078D1">
        <w:rPr>
          <w:i/>
          <w:lang w:val="en-GB"/>
        </w:rPr>
        <w:t xml:space="preserve">Figure </w:t>
      </w:r>
      <w:r w:rsidR="0080252C" w:rsidRPr="003078D1">
        <w:rPr>
          <w:i/>
          <w:lang w:val="en-GB"/>
        </w:rPr>
        <w:t>3</w:t>
      </w:r>
      <w:r w:rsidRPr="003078D1">
        <w:rPr>
          <w:i/>
          <w:lang w:val="en-GB"/>
        </w:rPr>
        <w:t>: Example collection, t</w:t>
      </w:r>
      <w:proofErr w:type="spellStart"/>
      <w:r w:rsidRPr="003078D1">
        <w:rPr>
          <w:rFonts w:cs="Helvetica"/>
          <w:bCs/>
          <w:i/>
          <w:color w:val="4D4D4D"/>
          <w:szCs w:val="34"/>
        </w:rPr>
        <w:t>weets</w:t>
      </w:r>
      <w:proofErr w:type="spellEnd"/>
      <w:r w:rsidRPr="003078D1">
        <w:rPr>
          <w:rFonts w:cs="Helvetica"/>
          <w:bCs/>
          <w:i/>
          <w:color w:val="4D4D4D"/>
          <w:szCs w:val="34"/>
        </w:rPr>
        <w:t xml:space="preserve"> by or on JISC </w:t>
      </w:r>
      <w:proofErr w:type="spellStart"/>
      <w:r w:rsidRPr="003078D1">
        <w:rPr>
          <w:rFonts w:cs="Helvetica"/>
          <w:bCs/>
          <w:i/>
          <w:color w:val="4D4D4D"/>
          <w:szCs w:val="34"/>
        </w:rPr>
        <w:t>DataPool</w:t>
      </w:r>
      <w:proofErr w:type="spellEnd"/>
      <w:r w:rsidRPr="003078D1">
        <w:rPr>
          <w:rFonts w:cs="Helvetica"/>
          <w:bCs/>
          <w:i/>
          <w:color w:val="4D4D4D"/>
          <w:szCs w:val="34"/>
        </w:rPr>
        <w:t xml:space="preserve"> Project using search term </w:t>
      </w:r>
      <w:proofErr w:type="spellStart"/>
      <w:r w:rsidRPr="003078D1">
        <w:rPr>
          <w:rFonts w:cs="Helvetica"/>
          <w:bCs/>
          <w:i/>
          <w:color w:val="4D4D4D"/>
          <w:szCs w:val="34"/>
        </w:rPr>
        <w:t>jiscdatapool</w:t>
      </w:r>
      <w:proofErr w:type="spellEnd"/>
      <w:r w:rsidRPr="003078D1">
        <w:rPr>
          <w:rFonts w:cs="Helvetica"/>
          <w:bCs/>
          <w:i/>
          <w:color w:val="4D4D4D"/>
          <w:szCs w:val="34"/>
        </w:rPr>
        <w:t xml:space="preserve">, presented by </w:t>
      </w:r>
      <w:r w:rsidR="00A052ED" w:rsidRPr="003078D1">
        <w:rPr>
          <w:rFonts w:cs="Helvetica"/>
          <w:bCs/>
          <w:i/>
          <w:color w:val="4D4D4D"/>
          <w:szCs w:val="34"/>
        </w:rPr>
        <w:t xml:space="preserve">University of </w:t>
      </w:r>
      <w:r w:rsidRPr="003078D1">
        <w:rPr>
          <w:rFonts w:cs="Helvetica"/>
          <w:bCs/>
          <w:i/>
          <w:color w:val="4D4D4D"/>
          <w:szCs w:val="34"/>
        </w:rPr>
        <w:t xml:space="preserve">Southampton beta </w:t>
      </w:r>
      <w:proofErr w:type="spellStart"/>
      <w:r w:rsidRPr="003078D1">
        <w:rPr>
          <w:rFonts w:cs="Helvetica"/>
          <w:bCs/>
          <w:i/>
          <w:color w:val="4D4D4D"/>
          <w:szCs w:val="34"/>
        </w:rPr>
        <w:t>Tweepository</w:t>
      </w:r>
      <w:proofErr w:type="spellEnd"/>
      <w:r w:rsidR="00A052ED" w:rsidRPr="003078D1">
        <w:rPr>
          <w:rFonts w:cs="Helvetica"/>
          <w:bCs/>
          <w:i/>
          <w:color w:val="4D4D4D"/>
          <w:szCs w:val="34"/>
        </w:rPr>
        <w:t xml:space="preserve">. </w:t>
      </w:r>
      <w:r w:rsidR="008F5B2D" w:rsidRPr="003078D1">
        <w:rPr>
          <w:rFonts w:cs="Helvetica"/>
          <w:bCs/>
          <w:i/>
          <w:color w:val="4D4D4D"/>
          <w:szCs w:val="34"/>
        </w:rPr>
        <w:t xml:space="preserve">In the left-hand column are items from the </w:t>
      </w:r>
      <w:proofErr w:type="spellStart"/>
      <w:r w:rsidR="008F5B2D" w:rsidRPr="003078D1">
        <w:rPr>
          <w:rFonts w:cs="Helvetica"/>
          <w:bCs/>
          <w:i/>
          <w:color w:val="4D4D4D"/>
          <w:szCs w:val="34"/>
        </w:rPr>
        <w:t>tweetstream</w:t>
      </w:r>
      <w:proofErr w:type="spellEnd"/>
      <w:r w:rsidR="008F5B2D" w:rsidRPr="003078D1">
        <w:rPr>
          <w:rFonts w:cs="Helvetica"/>
          <w:bCs/>
          <w:i/>
          <w:color w:val="4D4D4D"/>
          <w:szCs w:val="34"/>
        </w:rPr>
        <w:t xml:space="preserve"> (300+ tweets from 10 August 2012, set to conclude on 31 March 2013); in the right-hand column are results of data analysis of tweets.</w:t>
      </w:r>
      <w:r w:rsidR="00A87509">
        <w:rPr>
          <w:rFonts w:cs="Georgia"/>
          <w:color w:val="1A1A1A"/>
          <w:szCs w:val="38"/>
        </w:rPr>
        <w:t xml:space="preserve"> </w:t>
      </w:r>
    </w:p>
    <w:p w:rsidR="003A6F40" w:rsidRDefault="003A6F40">
      <w:pPr>
        <w:rPr>
          <w:lang w:val="en-GB"/>
        </w:rPr>
      </w:pPr>
    </w:p>
    <w:p w:rsidR="00212F15" w:rsidRDefault="00212F15" w:rsidP="00212F15">
      <w:pPr>
        <w:spacing w:line="360" w:lineRule="auto"/>
        <w:rPr>
          <w:lang w:val="en-GB"/>
        </w:rPr>
      </w:pPr>
      <w:r>
        <w:rPr>
          <w:lang w:val="en-GB"/>
        </w:rPr>
        <w:t xml:space="preserve">Our </w:t>
      </w:r>
      <w:proofErr w:type="spellStart"/>
      <w:r>
        <w:rPr>
          <w:lang w:val="en-GB"/>
        </w:rPr>
        <w:t>jiscdatapool</w:t>
      </w:r>
      <w:proofErr w:type="spellEnd"/>
      <w:r>
        <w:rPr>
          <w:lang w:val="en-GB"/>
        </w:rPr>
        <w:t xml:space="preserve"> collection in </w:t>
      </w:r>
      <w:proofErr w:type="spellStart"/>
      <w:r>
        <w:rPr>
          <w:lang w:val="en-GB"/>
        </w:rPr>
        <w:t>Tweepository</w:t>
      </w:r>
      <w:proofErr w:type="spellEnd"/>
      <w:r>
        <w:rPr>
          <w:lang w:val="en-GB"/>
        </w:rPr>
        <w:t xml:space="preserve"> is from August 2012, the start of the test collection; </w:t>
      </w:r>
      <w:proofErr w:type="spellStart"/>
      <w:r>
        <w:rPr>
          <w:lang w:val="en-GB"/>
        </w:rPr>
        <w:t>DataPool</w:t>
      </w:r>
      <w:proofErr w:type="spellEnd"/>
      <w:r>
        <w:rPr>
          <w:lang w:val="en-GB"/>
        </w:rPr>
        <w:t xml:space="preserve"> began using Twitter in November 2011.  </w:t>
      </w:r>
      <w:proofErr w:type="spellStart"/>
      <w:r>
        <w:rPr>
          <w:lang w:val="en-GB"/>
        </w:rPr>
        <w:t>Tweepository</w:t>
      </w:r>
      <w:proofErr w:type="spellEnd"/>
      <w:r>
        <w:rPr>
          <w:lang w:val="en-GB"/>
        </w:rPr>
        <w:t>, and other Twitter harvesting services, are limited in the extent of retrospective searches permitted by Twitter, as noted above, so we are unable to retrieve earlier tweets using this service. If completeness is important, collections must begin promptly with the first occurrence of the search term.</w:t>
      </w:r>
    </w:p>
    <w:p w:rsidR="00212F15" w:rsidRDefault="00212F15" w:rsidP="003A6F40">
      <w:pPr>
        <w:spacing w:line="360" w:lineRule="auto"/>
        <w:rPr>
          <w:lang w:val="en-GB"/>
        </w:rPr>
      </w:pPr>
    </w:p>
    <w:p w:rsidR="003A6F40" w:rsidRDefault="003A6F40" w:rsidP="003A6F40">
      <w:pPr>
        <w:spacing w:line="360" w:lineRule="auto"/>
        <w:rPr>
          <w:rFonts w:cs="Georgia"/>
          <w:color w:val="1A1A1A"/>
          <w:szCs w:val="38"/>
        </w:rPr>
      </w:pPr>
      <w:r w:rsidRPr="00A87509">
        <w:rPr>
          <w:lang w:val="en-GB"/>
        </w:rPr>
        <w:t xml:space="preserve">As of December 2012 Twitter makes it possible for users to download their Twitter archive, containing </w:t>
      </w:r>
      <w:r w:rsidRPr="00A87509">
        <w:t xml:space="preserve">all tweets (including </w:t>
      </w:r>
      <w:proofErr w:type="spellStart"/>
      <w:r w:rsidRPr="00A87509">
        <w:t>retweets</w:t>
      </w:r>
      <w:proofErr w:type="spellEnd"/>
      <w:r w:rsidRPr="00A87509">
        <w:t>) from the beginning of the account (</w:t>
      </w:r>
      <w:hyperlink r:id="rId21" w:history="1">
        <w:r w:rsidRPr="00A87509">
          <w:rPr>
            <w:rStyle w:val="Hyperlink"/>
            <w:lang w:val="en-GB"/>
          </w:rPr>
          <w:t>http://blog.twitter.com/2012/12/your-twitter-archive.html</w:t>
        </w:r>
      </w:hyperlink>
      <w:r w:rsidRPr="00A87509">
        <w:rPr>
          <w:lang w:val="en-GB"/>
        </w:rPr>
        <w:t xml:space="preserve">). This archive is in the form of a zip file containing CSV and JSON, i.e. just as the </w:t>
      </w:r>
      <w:proofErr w:type="spellStart"/>
      <w:r w:rsidRPr="00A87509">
        <w:rPr>
          <w:lang w:val="en-GB"/>
        </w:rPr>
        <w:t>Tweepository</w:t>
      </w:r>
      <w:proofErr w:type="spellEnd"/>
      <w:r w:rsidRPr="00A87509">
        <w:rPr>
          <w:lang w:val="en-GB"/>
        </w:rPr>
        <w:t xml:space="preserve"> Packager tool. </w:t>
      </w:r>
      <w:r>
        <w:rPr>
          <w:lang w:val="en-GB"/>
        </w:rPr>
        <w:t>T</w:t>
      </w:r>
      <w:proofErr w:type="spellStart"/>
      <w:r w:rsidRPr="00A87509">
        <w:rPr>
          <w:rFonts w:cs="Georgia"/>
          <w:color w:val="1A1A1A"/>
          <w:szCs w:val="38"/>
        </w:rPr>
        <w:t>weets</w:t>
      </w:r>
      <w:proofErr w:type="spellEnd"/>
      <w:r w:rsidRPr="00A87509">
        <w:rPr>
          <w:rFonts w:cs="Georgia"/>
          <w:color w:val="1A1A1A"/>
          <w:szCs w:val="38"/>
        </w:rPr>
        <w:t xml:space="preserve"> are stored in files per year </w:t>
      </w:r>
      <w:r>
        <w:rPr>
          <w:rFonts w:cs="Georgia"/>
          <w:color w:val="1A1A1A"/>
          <w:szCs w:val="38"/>
        </w:rPr>
        <w:t xml:space="preserve">and </w:t>
      </w:r>
      <w:r w:rsidRPr="00A87509">
        <w:rPr>
          <w:rFonts w:cs="Georgia"/>
          <w:color w:val="1A1A1A"/>
          <w:szCs w:val="38"/>
        </w:rPr>
        <w:t>month</w:t>
      </w:r>
      <w:r>
        <w:rPr>
          <w:rFonts w:cs="Georgia"/>
          <w:color w:val="1A1A1A"/>
          <w:szCs w:val="38"/>
        </w:rPr>
        <w:t xml:space="preserve">. This service only applies to the archive of a registered Twitter user, not the general search collections possible with </w:t>
      </w:r>
      <w:proofErr w:type="spellStart"/>
      <w:r>
        <w:rPr>
          <w:rFonts w:cs="Georgia"/>
          <w:color w:val="1A1A1A"/>
          <w:szCs w:val="38"/>
        </w:rPr>
        <w:t>Tweepository</w:t>
      </w:r>
      <w:proofErr w:type="spellEnd"/>
      <w:r>
        <w:rPr>
          <w:rFonts w:cs="Georgia"/>
          <w:color w:val="1A1A1A"/>
          <w:szCs w:val="38"/>
        </w:rPr>
        <w:t>.</w:t>
      </w:r>
    </w:p>
    <w:p w:rsidR="009F63E6" w:rsidRDefault="009F63E6">
      <w:pPr>
        <w:rPr>
          <w:lang w:val="en-GB"/>
        </w:rPr>
      </w:pPr>
    </w:p>
    <w:p w:rsidR="00A87509" w:rsidRPr="00277AB6" w:rsidRDefault="00206E26" w:rsidP="00A87509">
      <w:pPr>
        <w:pStyle w:val="Heading2"/>
        <w:rPr>
          <w:rFonts w:asciiTheme="minorHAnsi" w:hAnsiTheme="minorHAnsi"/>
          <w:color w:val="365F91" w:themeColor="accent1" w:themeShade="BF"/>
          <w:sz w:val="28"/>
          <w:lang w:val="en-GB"/>
        </w:rPr>
      </w:pPr>
      <w:r>
        <w:rPr>
          <w:rFonts w:asciiTheme="minorHAnsi" w:hAnsiTheme="minorHAnsi"/>
          <w:color w:val="365F91" w:themeColor="accent1" w:themeShade="BF"/>
          <w:sz w:val="28"/>
          <w:lang w:val="en-GB"/>
        </w:rPr>
        <w:t xml:space="preserve">4 </w:t>
      </w:r>
      <w:r w:rsidR="00A87509" w:rsidRPr="00277AB6">
        <w:rPr>
          <w:rFonts w:asciiTheme="minorHAnsi" w:hAnsiTheme="minorHAnsi"/>
          <w:color w:val="365F91" w:themeColor="accent1" w:themeShade="BF"/>
          <w:sz w:val="28"/>
          <w:lang w:val="en-GB"/>
        </w:rPr>
        <w:t xml:space="preserve">Archiving </w:t>
      </w:r>
      <w:proofErr w:type="spellStart"/>
      <w:r w:rsidR="00A87509" w:rsidRPr="00277AB6">
        <w:rPr>
          <w:rFonts w:asciiTheme="minorHAnsi" w:hAnsiTheme="minorHAnsi"/>
          <w:color w:val="365F91" w:themeColor="accent1" w:themeShade="BF"/>
          <w:sz w:val="28"/>
          <w:lang w:val="en-GB"/>
        </w:rPr>
        <w:t>Tweepository</w:t>
      </w:r>
      <w:proofErr w:type="spellEnd"/>
      <w:r w:rsidR="00A87509" w:rsidRPr="00277AB6">
        <w:rPr>
          <w:rFonts w:asciiTheme="minorHAnsi" w:hAnsiTheme="minorHAnsi"/>
          <w:color w:val="365F91" w:themeColor="accent1" w:themeShade="BF"/>
          <w:sz w:val="28"/>
          <w:lang w:val="en-GB"/>
        </w:rPr>
        <w:t xml:space="preserve"> collections</w:t>
      </w:r>
    </w:p>
    <w:p w:rsidR="00A87509" w:rsidRPr="00A87509" w:rsidRDefault="00A87509" w:rsidP="00A87509"/>
    <w:p w:rsidR="00A64B99" w:rsidRDefault="003A6F40" w:rsidP="00527B14">
      <w:pPr>
        <w:spacing w:line="360" w:lineRule="auto"/>
        <w:rPr>
          <w:lang w:val="en-GB"/>
        </w:rPr>
      </w:pPr>
      <w:r>
        <w:rPr>
          <w:lang w:val="en-GB"/>
        </w:rPr>
        <w:t>T</w:t>
      </w:r>
      <w:r w:rsidR="009F63E6">
        <w:rPr>
          <w:lang w:val="en-GB"/>
        </w:rPr>
        <w:t xml:space="preserve">he Southampton </w:t>
      </w:r>
      <w:proofErr w:type="spellStart"/>
      <w:r w:rsidR="009F63E6">
        <w:rPr>
          <w:lang w:val="en-GB"/>
        </w:rPr>
        <w:t>Tweepository</w:t>
      </w:r>
      <w:proofErr w:type="spellEnd"/>
      <w:r w:rsidR="009F63E6">
        <w:rPr>
          <w:lang w:val="en-GB"/>
        </w:rPr>
        <w:t xml:space="preserve"> remains in a beta form</w:t>
      </w:r>
      <w:r w:rsidR="00B7237A">
        <w:rPr>
          <w:lang w:val="en-GB"/>
        </w:rPr>
        <w:t>, implying</w:t>
      </w:r>
      <w:r w:rsidR="00A64B99">
        <w:rPr>
          <w:lang w:val="en-GB"/>
        </w:rPr>
        <w:t xml:space="preserve"> no guarantee is provided about the continuity of the service, nor of a permanent archive. </w:t>
      </w:r>
      <w:r w:rsidR="00B7237A">
        <w:rPr>
          <w:lang w:val="en-GB"/>
        </w:rPr>
        <w:t xml:space="preserve">It is, however, supported by the IT services provider across the university, </w:t>
      </w:r>
      <w:proofErr w:type="spellStart"/>
      <w:r w:rsidR="00B7237A">
        <w:rPr>
          <w:lang w:val="en-GB"/>
        </w:rPr>
        <w:t>iSolutions</w:t>
      </w:r>
      <w:proofErr w:type="spellEnd"/>
      <w:r w:rsidR="00B7237A">
        <w:rPr>
          <w:lang w:val="en-GB"/>
        </w:rPr>
        <w:t xml:space="preserve">, </w:t>
      </w:r>
      <w:r w:rsidR="00A13E2A">
        <w:rPr>
          <w:lang w:val="en-GB"/>
        </w:rPr>
        <w:t xml:space="preserve">and could be seen as a precursor to institutional commitment to the service on completion of a successful test </w:t>
      </w:r>
      <w:r w:rsidR="00834D28">
        <w:rPr>
          <w:lang w:val="en-GB"/>
        </w:rPr>
        <w:t xml:space="preserve">and monitoring </w:t>
      </w:r>
      <w:r w:rsidR="00A13E2A">
        <w:rPr>
          <w:lang w:val="en-GB"/>
        </w:rPr>
        <w:t>phase.</w:t>
      </w:r>
    </w:p>
    <w:p w:rsidR="00A64B99" w:rsidRDefault="00A64B99" w:rsidP="00527B14">
      <w:pPr>
        <w:spacing w:line="360" w:lineRule="auto"/>
        <w:rPr>
          <w:lang w:val="en-GB"/>
        </w:rPr>
      </w:pPr>
    </w:p>
    <w:p w:rsidR="006245A5" w:rsidRPr="00A87509" w:rsidRDefault="00A64B99" w:rsidP="00527B14">
      <w:pPr>
        <w:spacing w:line="360" w:lineRule="auto"/>
        <w:rPr>
          <w:lang w:val="en-GB"/>
        </w:rPr>
      </w:pPr>
      <w:r>
        <w:rPr>
          <w:lang w:val="en-GB"/>
        </w:rPr>
        <w:t xml:space="preserve">For </w:t>
      </w:r>
      <w:r w:rsidR="00A13E2A">
        <w:rPr>
          <w:lang w:val="en-GB"/>
        </w:rPr>
        <w:t>completeness as an exemplar</w:t>
      </w:r>
      <w:r w:rsidR="00C028FF">
        <w:rPr>
          <w:lang w:val="en-GB"/>
        </w:rPr>
        <w:t xml:space="preserve"> data case study</w:t>
      </w:r>
      <w:r w:rsidR="00A13E2A">
        <w:rPr>
          <w:lang w:val="en-GB"/>
        </w:rPr>
        <w:t xml:space="preserve">, given that institutional services such as </w:t>
      </w:r>
      <w:proofErr w:type="spellStart"/>
      <w:r w:rsidR="00A13E2A">
        <w:rPr>
          <w:lang w:val="en-GB"/>
        </w:rPr>
        <w:t>Tweepository</w:t>
      </w:r>
      <w:proofErr w:type="spellEnd"/>
      <w:r w:rsidR="00A13E2A">
        <w:rPr>
          <w:lang w:val="en-GB"/>
        </w:rPr>
        <w:t xml:space="preserve"> are as yet unavailable elsewhere, </w:t>
      </w:r>
      <w:r w:rsidR="00F3643F">
        <w:rPr>
          <w:lang w:val="en-GB"/>
        </w:rPr>
        <w:t xml:space="preserve">towards </w:t>
      </w:r>
      <w:r w:rsidR="00555962">
        <w:rPr>
          <w:lang w:val="en-GB"/>
        </w:rPr>
        <w:t xml:space="preserve">the end of the </w:t>
      </w:r>
      <w:proofErr w:type="spellStart"/>
      <w:r w:rsidR="00A13E2A">
        <w:rPr>
          <w:lang w:val="en-GB"/>
        </w:rPr>
        <w:t>DataPool</w:t>
      </w:r>
      <w:proofErr w:type="spellEnd"/>
      <w:r w:rsidR="00A13E2A">
        <w:rPr>
          <w:lang w:val="en-GB"/>
        </w:rPr>
        <w:t xml:space="preserve"> </w:t>
      </w:r>
      <w:r w:rsidR="00555962">
        <w:rPr>
          <w:lang w:val="en-GB"/>
        </w:rPr>
        <w:t>project</w:t>
      </w:r>
      <w:r w:rsidR="00FC7ADE">
        <w:rPr>
          <w:lang w:val="en-GB"/>
        </w:rPr>
        <w:t xml:space="preserve"> in March 2013</w:t>
      </w:r>
      <w:r w:rsidR="00A13E2A">
        <w:rPr>
          <w:lang w:val="en-GB"/>
        </w:rPr>
        <w:t xml:space="preserve">, tweet collections were archived. We used </w:t>
      </w:r>
      <w:r>
        <w:rPr>
          <w:lang w:val="en-GB"/>
        </w:rPr>
        <w:t>the provided export function</w:t>
      </w:r>
      <w:r w:rsidR="00FC7ADE">
        <w:rPr>
          <w:lang w:val="en-GB"/>
        </w:rPr>
        <w:t>s</w:t>
      </w:r>
      <w:r>
        <w:rPr>
          <w:lang w:val="en-GB"/>
        </w:rPr>
        <w:t xml:space="preserve"> to create a packaged version of selected</w:t>
      </w:r>
      <w:r w:rsidR="00555962">
        <w:rPr>
          <w:lang w:val="en-GB"/>
        </w:rPr>
        <w:t>,</w:t>
      </w:r>
      <w:r>
        <w:rPr>
          <w:lang w:val="en-GB"/>
        </w:rPr>
        <w:t xml:space="preserve"> </w:t>
      </w:r>
      <w:r w:rsidR="00555962">
        <w:rPr>
          <w:lang w:val="en-GB"/>
        </w:rPr>
        <w:t xml:space="preserve">completed </w:t>
      </w:r>
      <w:r>
        <w:rPr>
          <w:lang w:val="en-GB"/>
        </w:rPr>
        <w:t xml:space="preserve">collections for </w:t>
      </w:r>
      <w:r w:rsidR="00245FAB">
        <w:rPr>
          <w:lang w:val="en-GB"/>
        </w:rPr>
        <w:t xml:space="preserve">transfer to </w:t>
      </w:r>
      <w:r w:rsidR="00555962">
        <w:rPr>
          <w:lang w:val="en-GB"/>
        </w:rPr>
        <w:t>another repository</w:t>
      </w:r>
      <w:r w:rsidR="00FE3722">
        <w:rPr>
          <w:lang w:val="en-GB"/>
        </w:rPr>
        <w:t xml:space="preserve"> at the university, </w:t>
      </w:r>
      <w:proofErr w:type="spellStart"/>
      <w:r w:rsidR="00FE3722">
        <w:rPr>
          <w:lang w:val="en-GB"/>
        </w:rPr>
        <w:t>ePrints</w:t>
      </w:r>
      <w:proofErr w:type="spellEnd"/>
      <w:r w:rsidR="00FE3722">
        <w:rPr>
          <w:lang w:val="en-GB"/>
        </w:rPr>
        <w:t xml:space="preserve"> </w:t>
      </w:r>
      <w:proofErr w:type="spellStart"/>
      <w:r w:rsidR="00FE3722">
        <w:rPr>
          <w:lang w:val="en-GB"/>
        </w:rPr>
        <w:t>Soton</w:t>
      </w:r>
      <w:proofErr w:type="spellEnd"/>
      <w:r w:rsidR="00FE3722">
        <w:rPr>
          <w:lang w:val="en-GB"/>
        </w:rPr>
        <w:t xml:space="preserve"> </w:t>
      </w:r>
      <w:hyperlink r:id="rId22" w:history="1">
        <w:r w:rsidR="00FE3722" w:rsidRPr="00BF54B3">
          <w:rPr>
            <w:rStyle w:val="Hyperlink"/>
            <w:lang w:val="en-GB"/>
          </w:rPr>
          <w:t>http://eprints.soton.ac.uk/</w:t>
        </w:r>
      </w:hyperlink>
      <w:r w:rsidR="00FE3722">
        <w:rPr>
          <w:lang w:val="en-GB"/>
        </w:rPr>
        <w:t xml:space="preserve">, </w:t>
      </w:r>
      <w:r w:rsidR="00555962">
        <w:rPr>
          <w:lang w:val="en-GB"/>
        </w:rPr>
        <w:t>w</w:t>
      </w:r>
      <w:r w:rsidR="00931D4F">
        <w:rPr>
          <w:lang w:val="en-GB"/>
        </w:rPr>
        <w:t>hich has</w:t>
      </w:r>
      <w:r w:rsidR="00555962">
        <w:rPr>
          <w:lang w:val="en-GB"/>
        </w:rPr>
        <w:t xml:space="preserve"> a commitment to long-term storage of deposited items.</w:t>
      </w:r>
    </w:p>
    <w:p w:rsidR="002F4BA2" w:rsidRDefault="002F4BA2" w:rsidP="00527B14">
      <w:pPr>
        <w:spacing w:line="360" w:lineRule="auto"/>
        <w:rPr>
          <w:lang w:val="en-GB"/>
        </w:rPr>
      </w:pPr>
    </w:p>
    <w:p w:rsidR="002466E6" w:rsidRDefault="002F4BA2" w:rsidP="00527B14">
      <w:pPr>
        <w:spacing w:line="360" w:lineRule="auto"/>
        <w:rPr>
          <w:lang w:val="en-GB"/>
        </w:rPr>
      </w:pPr>
      <w:r>
        <w:rPr>
          <w:lang w:val="en-GB"/>
        </w:rPr>
        <w:t xml:space="preserve">Figure </w:t>
      </w:r>
      <w:r w:rsidR="00931D4F">
        <w:rPr>
          <w:lang w:val="en-GB"/>
        </w:rPr>
        <w:t xml:space="preserve">3 </w:t>
      </w:r>
      <w:r w:rsidR="00A052ED">
        <w:rPr>
          <w:lang w:val="en-GB"/>
        </w:rPr>
        <w:t>shows the formats available to export the</w:t>
      </w:r>
      <w:r w:rsidR="00834D28">
        <w:rPr>
          <w:lang w:val="en-GB"/>
        </w:rPr>
        <w:t xml:space="preserve"> collection to another service. As well as </w:t>
      </w:r>
      <w:r w:rsidR="00834D28" w:rsidRPr="00E26A02">
        <w:rPr>
          <w:rFonts w:cs="Helvetica"/>
          <w:color w:val="3E0000"/>
          <w:szCs w:val="28"/>
        </w:rPr>
        <w:t>the Twitter packager</w:t>
      </w:r>
      <w:r w:rsidR="00834D28">
        <w:rPr>
          <w:rFonts w:cs="Helvetica"/>
          <w:color w:val="3E0000"/>
          <w:szCs w:val="28"/>
        </w:rPr>
        <w:t>, f</w:t>
      </w:r>
      <w:r w:rsidR="00A052ED">
        <w:rPr>
          <w:lang w:val="en-GB"/>
        </w:rPr>
        <w:t>or the registered administrator of the collection the</w:t>
      </w:r>
      <w:r w:rsidR="00D8789A">
        <w:rPr>
          <w:lang w:val="en-GB"/>
        </w:rPr>
        <w:t xml:space="preserve"> full list is:</w:t>
      </w:r>
    </w:p>
    <w:p w:rsidR="006D77B1" w:rsidRDefault="006D77B1" w:rsidP="00527B14">
      <w:pPr>
        <w:spacing w:line="360" w:lineRule="auto"/>
        <w:rPr>
          <w:lang w:val="en-GB"/>
        </w:rPr>
      </w:pPr>
    </w:p>
    <w:p w:rsidR="006D77B1" w:rsidRPr="006D77B1" w:rsidRDefault="006D77B1" w:rsidP="00527B14">
      <w:pPr>
        <w:widowControl w:val="0"/>
        <w:numPr>
          <w:ilvl w:val="0"/>
          <w:numId w:val="2"/>
        </w:numPr>
        <w:tabs>
          <w:tab w:val="left" w:pos="220"/>
          <w:tab w:val="left" w:pos="720"/>
        </w:tabs>
        <w:autoSpaceDE w:val="0"/>
        <w:autoSpaceDN w:val="0"/>
        <w:adjustRightInd w:val="0"/>
        <w:spacing w:line="360" w:lineRule="auto"/>
        <w:rPr>
          <w:rFonts w:cs="Helvetica"/>
          <w:szCs w:val="26"/>
        </w:rPr>
      </w:pPr>
      <w:r w:rsidRPr="006D77B1">
        <w:rPr>
          <w:rFonts w:cs="Helvetica"/>
          <w:szCs w:val="26"/>
        </w:rPr>
        <w:t>CSV</w:t>
      </w:r>
    </w:p>
    <w:p w:rsidR="006D77B1" w:rsidRPr="006D77B1" w:rsidRDefault="006D77B1" w:rsidP="00527B14">
      <w:pPr>
        <w:widowControl w:val="0"/>
        <w:numPr>
          <w:ilvl w:val="0"/>
          <w:numId w:val="2"/>
        </w:numPr>
        <w:tabs>
          <w:tab w:val="left" w:pos="220"/>
          <w:tab w:val="left" w:pos="720"/>
        </w:tabs>
        <w:autoSpaceDE w:val="0"/>
        <w:autoSpaceDN w:val="0"/>
        <w:adjustRightInd w:val="0"/>
        <w:spacing w:line="360" w:lineRule="auto"/>
        <w:rPr>
          <w:rFonts w:cs="Helvetica"/>
          <w:szCs w:val="26"/>
        </w:rPr>
      </w:pPr>
      <w:r w:rsidRPr="006D77B1">
        <w:rPr>
          <w:rFonts w:cs="Helvetica"/>
          <w:szCs w:val="26"/>
        </w:rPr>
        <w:t>EP3 XML</w:t>
      </w:r>
    </w:p>
    <w:p w:rsidR="006D77B1" w:rsidRPr="006D77B1" w:rsidRDefault="006D77B1" w:rsidP="00527B14">
      <w:pPr>
        <w:widowControl w:val="0"/>
        <w:numPr>
          <w:ilvl w:val="0"/>
          <w:numId w:val="2"/>
        </w:numPr>
        <w:tabs>
          <w:tab w:val="left" w:pos="220"/>
          <w:tab w:val="left" w:pos="720"/>
        </w:tabs>
        <w:autoSpaceDE w:val="0"/>
        <w:autoSpaceDN w:val="0"/>
        <w:adjustRightInd w:val="0"/>
        <w:spacing w:line="360" w:lineRule="auto"/>
        <w:rPr>
          <w:rFonts w:cs="Helvetica"/>
          <w:szCs w:val="26"/>
        </w:rPr>
      </w:pPr>
      <w:r w:rsidRPr="006D77B1">
        <w:rPr>
          <w:rFonts w:cs="Helvetica"/>
          <w:szCs w:val="26"/>
        </w:rPr>
        <w:t>HTML</w:t>
      </w:r>
    </w:p>
    <w:p w:rsidR="006D77B1" w:rsidRPr="006D77B1" w:rsidRDefault="006D77B1" w:rsidP="00527B14">
      <w:pPr>
        <w:widowControl w:val="0"/>
        <w:numPr>
          <w:ilvl w:val="0"/>
          <w:numId w:val="2"/>
        </w:numPr>
        <w:tabs>
          <w:tab w:val="left" w:pos="220"/>
          <w:tab w:val="left" w:pos="720"/>
        </w:tabs>
        <w:autoSpaceDE w:val="0"/>
        <w:autoSpaceDN w:val="0"/>
        <w:adjustRightInd w:val="0"/>
        <w:spacing w:line="360" w:lineRule="auto"/>
        <w:rPr>
          <w:rFonts w:cs="Helvetica"/>
          <w:szCs w:val="26"/>
        </w:rPr>
      </w:pPr>
      <w:r w:rsidRPr="006D77B1">
        <w:rPr>
          <w:rFonts w:cs="Helvetica"/>
          <w:szCs w:val="26"/>
        </w:rPr>
        <w:t>JSON</w:t>
      </w:r>
    </w:p>
    <w:p w:rsidR="006D77B1" w:rsidRPr="006D77B1" w:rsidRDefault="006D77B1" w:rsidP="00527B14">
      <w:pPr>
        <w:widowControl w:val="0"/>
        <w:numPr>
          <w:ilvl w:val="0"/>
          <w:numId w:val="2"/>
        </w:numPr>
        <w:tabs>
          <w:tab w:val="left" w:pos="220"/>
          <w:tab w:val="left" w:pos="720"/>
        </w:tabs>
        <w:autoSpaceDE w:val="0"/>
        <w:autoSpaceDN w:val="0"/>
        <w:adjustRightInd w:val="0"/>
        <w:spacing w:line="360" w:lineRule="auto"/>
        <w:rPr>
          <w:rFonts w:cs="Helvetica"/>
          <w:szCs w:val="26"/>
        </w:rPr>
      </w:pPr>
      <w:r w:rsidRPr="006D77B1">
        <w:rPr>
          <w:rFonts w:cs="Helvetica"/>
          <w:szCs w:val="26"/>
        </w:rPr>
        <w:t xml:space="preserve">JSON </w:t>
      </w:r>
      <w:proofErr w:type="spellStart"/>
      <w:r w:rsidRPr="006D77B1">
        <w:rPr>
          <w:rFonts w:cs="Helvetica"/>
          <w:szCs w:val="26"/>
        </w:rPr>
        <w:t>TweetStream</w:t>
      </w:r>
      <w:proofErr w:type="spellEnd"/>
    </w:p>
    <w:p w:rsidR="00834D28" w:rsidRPr="00834D28" w:rsidRDefault="006D77B1" w:rsidP="00527B14">
      <w:pPr>
        <w:pStyle w:val="ListParagraph"/>
        <w:numPr>
          <w:ilvl w:val="0"/>
          <w:numId w:val="2"/>
        </w:numPr>
        <w:spacing w:line="360" w:lineRule="auto"/>
        <w:rPr>
          <w:lang w:val="en-GB"/>
        </w:rPr>
      </w:pPr>
      <w:proofErr w:type="spellStart"/>
      <w:r w:rsidRPr="00D8789A">
        <w:rPr>
          <w:rFonts w:cs="Helvetica"/>
          <w:szCs w:val="26"/>
        </w:rPr>
        <w:t>Wordle</w:t>
      </w:r>
      <w:proofErr w:type="spellEnd"/>
      <w:r w:rsidRPr="00D8789A">
        <w:rPr>
          <w:rFonts w:cs="Helvetica"/>
          <w:szCs w:val="26"/>
        </w:rPr>
        <w:t xml:space="preserve"> Link</w:t>
      </w:r>
    </w:p>
    <w:p w:rsidR="006A00ED" w:rsidRPr="00834D28" w:rsidRDefault="006A00ED" w:rsidP="00834D28">
      <w:pPr>
        <w:spacing w:line="360" w:lineRule="auto"/>
        <w:rPr>
          <w:lang w:val="en-GB"/>
        </w:rPr>
      </w:pPr>
    </w:p>
    <w:p w:rsidR="00D8789A" w:rsidRPr="00E26A02" w:rsidRDefault="00D8789A" w:rsidP="00527B14">
      <w:pPr>
        <w:spacing w:line="360" w:lineRule="auto"/>
        <w:rPr>
          <w:lang w:val="en-GB"/>
        </w:rPr>
      </w:pPr>
      <w:r w:rsidRPr="00E26A02">
        <w:rPr>
          <w:lang w:val="en-GB"/>
        </w:rPr>
        <w:t>For archival purposes we choose not to use system exporters such as EP3 XML and JSON</w:t>
      </w:r>
      <w:r w:rsidR="000E0B27">
        <w:rPr>
          <w:lang w:val="en-GB"/>
        </w:rPr>
        <w:t xml:space="preserve">; </w:t>
      </w:r>
      <w:r w:rsidRPr="00E26A02">
        <w:rPr>
          <w:lang w:val="en-GB"/>
        </w:rPr>
        <w:t xml:space="preserve">nor </w:t>
      </w:r>
      <w:proofErr w:type="spellStart"/>
      <w:r w:rsidRPr="00E26A02">
        <w:rPr>
          <w:lang w:val="en-GB"/>
        </w:rPr>
        <w:t>Wordle</w:t>
      </w:r>
      <w:proofErr w:type="spellEnd"/>
      <w:r w:rsidRPr="00E26A02">
        <w:rPr>
          <w:lang w:val="en-GB"/>
        </w:rPr>
        <w:t>, as this is a specific derived view on the data.</w:t>
      </w:r>
    </w:p>
    <w:p w:rsidR="00D8789A" w:rsidRPr="00E26A02" w:rsidRDefault="00D8789A" w:rsidP="00527B14">
      <w:pPr>
        <w:spacing w:line="360" w:lineRule="auto"/>
        <w:rPr>
          <w:lang w:val="en-GB"/>
        </w:rPr>
      </w:pPr>
    </w:p>
    <w:p w:rsidR="00E26A02" w:rsidRDefault="00D8789A" w:rsidP="00527B14">
      <w:pPr>
        <w:spacing w:line="360" w:lineRule="auto"/>
        <w:rPr>
          <w:lang w:val="en-GB"/>
        </w:rPr>
      </w:pPr>
      <w:r w:rsidRPr="00E26A02">
        <w:rPr>
          <w:lang w:val="en-GB"/>
        </w:rPr>
        <w:t>Mos</w:t>
      </w:r>
      <w:r w:rsidR="00E26A02">
        <w:rPr>
          <w:lang w:val="en-GB"/>
        </w:rPr>
        <w:t>t suitable formats, according to Field, appear to be:</w:t>
      </w:r>
    </w:p>
    <w:p w:rsidR="00D8789A" w:rsidRPr="00E26A02" w:rsidRDefault="00D8789A" w:rsidP="00527B14">
      <w:pPr>
        <w:spacing w:line="360" w:lineRule="auto"/>
        <w:rPr>
          <w:lang w:val="en-GB"/>
        </w:rPr>
      </w:pPr>
    </w:p>
    <w:p w:rsidR="00D8789A" w:rsidRPr="006A00ED" w:rsidRDefault="00D8789A" w:rsidP="00527B14">
      <w:pPr>
        <w:pStyle w:val="ListParagraph"/>
        <w:widowControl w:val="0"/>
        <w:numPr>
          <w:ilvl w:val="0"/>
          <w:numId w:val="4"/>
        </w:numPr>
        <w:autoSpaceDE w:val="0"/>
        <w:autoSpaceDN w:val="0"/>
        <w:adjustRightInd w:val="0"/>
        <w:spacing w:line="360" w:lineRule="auto"/>
        <w:rPr>
          <w:rFonts w:cs="Helvetica"/>
          <w:color w:val="3E0000"/>
          <w:szCs w:val="28"/>
        </w:rPr>
      </w:pPr>
      <w:r w:rsidRPr="006A00ED">
        <w:rPr>
          <w:rFonts w:cs="Helvetica"/>
          <w:color w:val="3E0000"/>
          <w:szCs w:val="28"/>
        </w:rPr>
        <w:t>CSV:</w:t>
      </w:r>
      <w:r w:rsidR="00E26A02" w:rsidRPr="006A00ED">
        <w:rPr>
          <w:rFonts w:cs="Helvetica"/>
          <w:color w:val="3E0000"/>
          <w:szCs w:val="28"/>
        </w:rPr>
        <w:t xml:space="preserve"> “</w:t>
      </w:r>
      <w:r w:rsidRPr="006A00ED">
        <w:rPr>
          <w:rFonts w:cs="Helvetica"/>
          <w:color w:val="3E0000"/>
          <w:szCs w:val="28"/>
        </w:rPr>
        <w:t>All the tweets, with the most important bits of data</w:t>
      </w:r>
      <w:r w:rsidR="00E26A02" w:rsidRPr="006A00ED">
        <w:rPr>
          <w:rFonts w:cs="Helvetica"/>
          <w:color w:val="3E0000"/>
          <w:szCs w:val="28"/>
        </w:rPr>
        <w:t xml:space="preserve"> (though some bits are missing)”</w:t>
      </w:r>
    </w:p>
    <w:p w:rsidR="00E26A02" w:rsidRPr="006A00ED" w:rsidRDefault="00D8789A" w:rsidP="00527B14">
      <w:pPr>
        <w:pStyle w:val="ListParagraph"/>
        <w:widowControl w:val="0"/>
        <w:numPr>
          <w:ilvl w:val="0"/>
          <w:numId w:val="4"/>
        </w:numPr>
        <w:autoSpaceDE w:val="0"/>
        <w:autoSpaceDN w:val="0"/>
        <w:adjustRightInd w:val="0"/>
        <w:spacing w:line="360" w:lineRule="auto"/>
        <w:rPr>
          <w:rFonts w:cs="Helvetica"/>
          <w:color w:val="3E0000"/>
          <w:szCs w:val="28"/>
        </w:rPr>
      </w:pPr>
      <w:r w:rsidRPr="006A00ED">
        <w:rPr>
          <w:rFonts w:cs="Helvetica"/>
          <w:color w:val="3E0000"/>
          <w:szCs w:val="28"/>
        </w:rPr>
        <w:t xml:space="preserve">JSON </w:t>
      </w:r>
      <w:proofErr w:type="spellStart"/>
      <w:r w:rsidRPr="006A00ED">
        <w:rPr>
          <w:rFonts w:cs="Helvetica"/>
          <w:color w:val="3E0000"/>
          <w:szCs w:val="28"/>
        </w:rPr>
        <w:t>TweetStream</w:t>
      </w:r>
      <w:proofErr w:type="spellEnd"/>
      <w:r w:rsidRPr="006A00ED">
        <w:rPr>
          <w:rFonts w:cs="Helvetica"/>
          <w:color w:val="3E0000"/>
          <w:szCs w:val="28"/>
        </w:rPr>
        <w:t>:</w:t>
      </w:r>
      <w:r w:rsidR="00E26A02" w:rsidRPr="006A00ED">
        <w:rPr>
          <w:rFonts w:cs="Helvetica"/>
          <w:color w:val="3E0000"/>
          <w:szCs w:val="28"/>
        </w:rPr>
        <w:t xml:space="preserve"> “</w:t>
      </w:r>
      <w:r w:rsidRPr="006A00ED">
        <w:rPr>
          <w:rFonts w:cs="Helvetica"/>
          <w:color w:val="3E0000"/>
          <w:szCs w:val="28"/>
        </w:rPr>
        <w:t xml:space="preserve">All the data in a form </w:t>
      </w:r>
      <w:proofErr w:type="spellStart"/>
      <w:r w:rsidRPr="006A00ED">
        <w:rPr>
          <w:rFonts w:cs="Helvetica"/>
          <w:color w:val="3E0000"/>
          <w:szCs w:val="28"/>
        </w:rPr>
        <w:t>optimised</w:t>
      </w:r>
      <w:proofErr w:type="spellEnd"/>
      <w:r w:rsidRPr="006A00ED">
        <w:rPr>
          <w:rFonts w:cs="Helvetica"/>
          <w:color w:val="3E0000"/>
          <w:szCs w:val="28"/>
        </w:rPr>
        <w:t xml:space="preserve"> for programm</w:t>
      </w:r>
      <w:r w:rsidR="00E26A02" w:rsidRPr="006A00ED">
        <w:rPr>
          <w:rFonts w:cs="Helvetica"/>
          <w:color w:val="3E0000"/>
          <w:szCs w:val="28"/>
        </w:rPr>
        <w:t>ing, but vaguely human-readable”</w:t>
      </w:r>
    </w:p>
    <w:p w:rsidR="00F3643F" w:rsidRDefault="00F3643F" w:rsidP="00527B14">
      <w:pPr>
        <w:spacing w:line="360" w:lineRule="auto"/>
        <w:rPr>
          <w:rFonts w:cs="Helvetica"/>
          <w:color w:val="3E0000"/>
          <w:szCs w:val="28"/>
        </w:rPr>
      </w:pPr>
    </w:p>
    <w:p w:rsidR="00E26A02" w:rsidRPr="00E26A02" w:rsidRDefault="006A00ED" w:rsidP="00527B14">
      <w:pPr>
        <w:spacing w:line="360" w:lineRule="auto"/>
        <w:rPr>
          <w:lang w:val="en-GB"/>
        </w:rPr>
      </w:pPr>
      <w:r>
        <w:rPr>
          <w:rFonts w:cs="Helvetica"/>
          <w:color w:val="3E0000"/>
          <w:szCs w:val="28"/>
        </w:rPr>
        <w:t xml:space="preserve">JSON is a data interchange format </w:t>
      </w:r>
      <w:proofErr w:type="spellStart"/>
      <w:r>
        <w:rPr>
          <w:rFonts w:cs="Helvetica"/>
          <w:color w:val="3E0000"/>
          <w:szCs w:val="28"/>
        </w:rPr>
        <w:t>favoured</w:t>
      </w:r>
      <w:proofErr w:type="spellEnd"/>
      <w:r>
        <w:rPr>
          <w:rFonts w:cs="Helvetica"/>
          <w:color w:val="3E0000"/>
          <w:szCs w:val="28"/>
        </w:rPr>
        <w:t xml:space="preserve"> by Twitter, and as we have seen, is used for the </w:t>
      </w:r>
      <w:proofErr w:type="spellStart"/>
      <w:r>
        <w:rPr>
          <w:rFonts w:cs="Helvetica"/>
          <w:color w:val="3E0000"/>
          <w:szCs w:val="28"/>
        </w:rPr>
        <w:t>LoC</w:t>
      </w:r>
      <w:proofErr w:type="spellEnd"/>
      <w:r>
        <w:rPr>
          <w:rFonts w:cs="Helvetica"/>
          <w:color w:val="3E0000"/>
          <w:szCs w:val="28"/>
        </w:rPr>
        <w:t xml:space="preserve"> collection.</w:t>
      </w:r>
    </w:p>
    <w:p w:rsidR="00D8789A" w:rsidRDefault="00D8789A" w:rsidP="00527B14">
      <w:pPr>
        <w:spacing w:line="360" w:lineRule="auto"/>
        <w:rPr>
          <w:lang w:val="en-GB"/>
        </w:rPr>
      </w:pPr>
    </w:p>
    <w:p w:rsidR="00D8789A" w:rsidRDefault="00F852AF" w:rsidP="00527B14">
      <w:pPr>
        <w:spacing w:line="360" w:lineRule="auto"/>
        <w:rPr>
          <w:lang w:val="en-GB"/>
        </w:rPr>
      </w:pPr>
      <w:r>
        <w:rPr>
          <w:lang w:val="en-GB"/>
        </w:rPr>
        <w:t>Here</w:t>
      </w:r>
      <w:r w:rsidR="00D8789A">
        <w:rPr>
          <w:lang w:val="en-GB"/>
        </w:rPr>
        <w:t xml:space="preserve"> we need to return to Twitter </w:t>
      </w:r>
      <w:proofErr w:type="spellStart"/>
      <w:r w:rsidR="00D8789A">
        <w:rPr>
          <w:lang w:val="en-GB"/>
        </w:rPr>
        <w:t>T&amp;Cs</w:t>
      </w:r>
      <w:proofErr w:type="spellEnd"/>
      <w:r w:rsidR="00D8789A">
        <w:rPr>
          <w:lang w:val="en-GB"/>
        </w:rPr>
        <w:t>, point</w:t>
      </w:r>
      <w:r>
        <w:rPr>
          <w:lang w:val="en-GB"/>
        </w:rPr>
        <w:t xml:space="preserve"> I.4A, because there is more</w:t>
      </w:r>
      <w:r w:rsidR="00D8789A">
        <w:rPr>
          <w:lang w:val="en-GB"/>
        </w:rPr>
        <w:t>:</w:t>
      </w:r>
    </w:p>
    <w:p w:rsidR="00D8789A" w:rsidRDefault="00D8789A" w:rsidP="00527B14">
      <w:pPr>
        <w:spacing w:line="360" w:lineRule="auto"/>
        <w:rPr>
          <w:lang w:val="en-GB"/>
        </w:rPr>
      </w:pPr>
    </w:p>
    <w:p w:rsidR="007D59BA" w:rsidRDefault="007D59BA" w:rsidP="00527B14">
      <w:pPr>
        <w:spacing w:line="360" w:lineRule="auto"/>
        <w:ind w:left="720"/>
        <w:rPr>
          <w:lang w:val="en-GB"/>
        </w:rPr>
      </w:pPr>
      <w:r w:rsidRPr="000D51A4">
        <w:rPr>
          <w:lang w:val="en-GB"/>
        </w:rPr>
        <w:t>“</w:t>
      </w:r>
      <w:r w:rsidRPr="000D51A4">
        <w:rPr>
          <w:rFonts w:cs="Helvetica Neue"/>
          <w:color w:val="434343"/>
          <w:szCs w:val="26"/>
        </w:rPr>
        <w:t>You may export or extract non-programmatic, GUI-driven Twitter Content as a PDF or spreadsheet”</w:t>
      </w:r>
    </w:p>
    <w:p w:rsidR="00E26A02" w:rsidRDefault="00B00411" w:rsidP="00527B14">
      <w:pPr>
        <w:spacing w:line="360" w:lineRule="auto"/>
        <w:ind w:left="720"/>
        <w:rPr>
          <w:lang w:val="en-GB"/>
        </w:rPr>
      </w:pPr>
      <w:hyperlink r:id="rId23" w:history="1">
        <w:r w:rsidR="00D8789A" w:rsidRPr="000D51A4">
          <w:rPr>
            <w:rStyle w:val="Hyperlink"/>
            <w:lang w:val="en-GB"/>
          </w:rPr>
          <w:t>https://dev.twitter.com/terms/api-terms</w:t>
        </w:r>
      </w:hyperlink>
    </w:p>
    <w:p w:rsidR="00E26A02" w:rsidRDefault="00E26A02" w:rsidP="00527B14">
      <w:pPr>
        <w:spacing w:line="360" w:lineRule="auto"/>
        <w:rPr>
          <w:lang w:val="en-GB"/>
        </w:rPr>
      </w:pPr>
    </w:p>
    <w:p w:rsidR="007D77E2" w:rsidRDefault="00E26A02" w:rsidP="00527B14">
      <w:pPr>
        <w:spacing w:line="360" w:lineRule="auto"/>
        <w:rPr>
          <w:lang w:val="en-GB"/>
        </w:rPr>
      </w:pPr>
      <w:r>
        <w:rPr>
          <w:lang w:val="en-GB"/>
        </w:rPr>
        <w:t xml:space="preserve">Our interpretation of this is that archived collections based on </w:t>
      </w:r>
      <w:r w:rsidR="00FE3722">
        <w:rPr>
          <w:lang w:val="en-GB"/>
        </w:rPr>
        <w:t xml:space="preserve">CSV and JSON could be archived but not made openly available. Only PDF is derivable from the original collection and falls within the term above for being made </w:t>
      </w:r>
      <w:r w:rsidR="00505A0A">
        <w:rPr>
          <w:lang w:val="en-GB"/>
        </w:rPr>
        <w:t xml:space="preserve">openly </w:t>
      </w:r>
      <w:r w:rsidR="00FE3722">
        <w:rPr>
          <w:lang w:val="en-GB"/>
        </w:rPr>
        <w:t xml:space="preserve">available. </w:t>
      </w:r>
      <w:r w:rsidR="00505A0A">
        <w:rPr>
          <w:lang w:val="en-GB"/>
        </w:rPr>
        <w:t xml:space="preserve">PDF can be created from an HTML Web page using a standard ‘Save as PDF’ function on any computer. </w:t>
      </w:r>
    </w:p>
    <w:p w:rsidR="007D77E2" w:rsidRDefault="007D77E2" w:rsidP="00527B14">
      <w:pPr>
        <w:spacing w:line="360" w:lineRule="auto"/>
        <w:rPr>
          <w:lang w:val="en-GB"/>
        </w:rPr>
      </w:pPr>
    </w:p>
    <w:p w:rsidR="00FE3722" w:rsidRDefault="00505A0A" w:rsidP="00527B14">
      <w:pPr>
        <w:spacing w:line="360" w:lineRule="auto"/>
        <w:rPr>
          <w:lang w:val="en-GB"/>
        </w:rPr>
      </w:pPr>
      <w:r>
        <w:rPr>
          <w:lang w:val="en-GB"/>
        </w:rPr>
        <w:t xml:space="preserve">In this case we have the original </w:t>
      </w:r>
      <w:proofErr w:type="spellStart"/>
      <w:r>
        <w:rPr>
          <w:lang w:val="en-GB"/>
        </w:rPr>
        <w:t>Tweepository</w:t>
      </w:r>
      <w:proofErr w:type="spellEnd"/>
      <w:r>
        <w:rPr>
          <w:lang w:val="en-GB"/>
        </w:rPr>
        <w:t xml:space="preserve"> view of the collection (Fig</w:t>
      </w:r>
      <w:r w:rsidR="006A00ED">
        <w:rPr>
          <w:lang w:val="en-GB"/>
        </w:rPr>
        <w:t>ure</w:t>
      </w:r>
      <w:r>
        <w:rPr>
          <w:lang w:val="en-GB"/>
        </w:rPr>
        <w:t xml:space="preserve"> 3), with the </w:t>
      </w:r>
      <w:r>
        <w:rPr>
          <w:rFonts w:cs="Helvetica"/>
          <w:bCs/>
          <w:szCs w:val="30"/>
        </w:rPr>
        <w:t xml:space="preserve">data analysis tools (right-hand column) shown but a significant section </w:t>
      </w:r>
      <w:r w:rsidR="000F1A17">
        <w:rPr>
          <w:rFonts w:cs="Helvetica"/>
          <w:bCs/>
          <w:szCs w:val="30"/>
        </w:rPr>
        <w:t xml:space="preserve">of </w:t>
      </w:r>
      <w:r w:rsidR="000F1A17">
        <w:rPr>
          <w:lang w:val="en-GB"/>
        </w:rPr>
        <w:t>“</w:t>
      </w:r>
      <w:r w:rsidR="000F1A17" w:rsidRPr="00415845">
        <w:rPr>
          <w:rFonts w:cs="Helvetica"/>
          <w:bCs/>
          <w:szCs w:val="30"/>
        </w:rPr>
        <w:t xml:space="preserve">tweets not </w:t>
      </w:r>
      <w:proofErr w:type="gramStart"/>
      <w:r w:rsidR="000F1A17" w:rsidRPr="00415845">
        <w:rPr>
          <w:rFonts w:cs="Helvetica"/>
          <w:bCs/>
          <w:szCs w:val="30"/>
        </w:rPr>
        <w:t>shown...</w:t>
      </w:r>
      <w:proofErr w:type="gramEnd"/>
      <w:r w:rsidR="000F1A17">
        <w:rPr>
          <w:rFonts w:cs="Helvetica"/>
          <w:bCs/>
          <w:szCs w:val="30"/>
        </w:rPr>
        <w:t xml:space="preserve">” between the earliest and latest tweets. Or </w:t>
      </w:r>
      <w:r w:rsidR="000F1A17">
        <w:rPr>
          <w:lang w:val="en-GB"/>
        </w:rPr>
        <w:t>a Web page created with</w:t>
      </w:r>
      <w:r w:rsidR="006245A5">
        <w:rPr>
          <w:lang w:val="en-GB"/>
        </w:rPr>
        <w:t xml:space="preserve"> the HTML export option provided in </w:t>
      </w:r>
      <w:proofErr w:type="spellStart"/>
      <w:r w:rsidR="006245A5">
        <w:rPr>
          <w:lang w:val="en-GB"/>
        </w:rPr>
        <w:t>Tweepository</w:t>
      </w:r>
      <w:proofErr w:type="spellEnd"/>
      <w:r w:rsidR="006245A5">
        <w:rPr>
          <w:lang w:val="en-GB"/>
        </w:rPr>
        <w:t xml:space="preserve"> </w:t>
      </w:r>
      <w:r w:rsidR="00996959">
        <w:rPr>
          <w:lang w:val="en-GB"/>
        </w:rPr>
        <w:t>produces a chronological list of all the saved tweets, an extended version of the view shown in Figure 3, with the “</w:t>
      </w:r>
      <w:r w:rsidR="00996959" w:rsidRPr="00415845">
        <w:rPr>
          <w:rFonts w:cs="Helvetica"/>
          <w:bCs/>
          <w:szCs w:val="30"/>
        </w:rPr>
        <w:t>tweets not shown...</w:t>
      </w:r>
      <w:r w:rsidR="00996959">
        <w:rPr>
          <w:rFonts w:cs="Helvetica"/>
          <w:bCs/>
          <w:szCs w:val="30"/>
        </w:rPr>
        <w:t>” returned, but omits the results provided by the data analysis tools.</w:t>
      </w:r>
    </w:p>
    <w:p w:rsidR="00FE3722" w:rsidRDefault="00FE3722" w:rsidP="00527B14">
      <w:pPr>
        <w:spacing w:line="360" w:lineRule="auto"/>
        <w:rPr>
          <w:lang w:val="en-GB"/>
        </w:rPr>
      </w:pPr>
    </w:p>
    <w:p w:rsidR="00996959" w:rsidRDefault="00FE3722" w:rsidP="00527B14">
      <w:pPr>
        <w:spacing w:line="360" w:lineRule="auto"/>
        <w:rPr>
          <w:lang w:val="en-GB"/>
        </w:rPr>
      </w:pPr>
      <w:r>
        <w:rPr>
          <w:lang w:val="en-GB"/>
        </w:rPr>
        <w:t xml:space="preserve">Thus </w:t>
      </w:r>
      <w:r w:rsidR="00996959">
        <w:rPr>
          <w:lang w:val="en-GB"/>
        </w:rPr>
        <w:t>attached to our</w:t>
      </w:r>
      <w:r>
        <w:rPr>
          <w:lang w:val="en-GB"/>
        </w:rPr>
        <w:t xml:space="preserve"> </w:t>
      </w:r>
      <w:r w:rsidR="00996959">
        <w:rPr>
          <w:lang w:val="en-GB"/>
        </w:rPr>
        <w:t xml:space="preserve">archived </w:t>
      </w:r>
      <w:r>
        <w:rPr>
          <w:lang w:val="en-GB"/>
        </w:rPr>
        <w:t xml:space="preserve">tweet collections in </w:t>
      </w:r>
      <w:proofErr w:type="spellStart"/>
      <w:r>
        <w:rPr>
          <w:lang w:val="en-GB"/>
        </w:rPr>
        <w:t>ePrints</w:t>
      </w:r>
      <w:proofErr w:type="spellEnd"/>
      <w:r>
        <w:rPr>
          <w:lang w:val="en-GB"/>
        </w:rPr>
        <w:t xml:space="preserve"> </w:t>
      </w:r>
      <w:proofErr w:type="spellStart"/>
      <w:r>
        <w:rPr>
          <w:lang w:val="en-GB"/>
        </w:rPr>
        <w:t>Soton</w:t>
      </w:r>
      <w:proofErr w:type="spellEnd"/>
      <w:r>
        <w:rPr>
          <w:lang w:val="en-GB"/>
        </w:rPr>
        <w:t xml:space="preserve"> </w:t>
      </w:r>
      <w:r w:rsidR="0026557E">
        <w:rPr>
          <w:lang w:val="en-GB"/>
        </w:rPr>
        <w:t xml:space="preserve">(Figure 4) </w:t>
      </w:r>
      <w:r w:rsidR="00996959">
        <w:rPr>
          <w:lang w:val="en-GB"/>
        </w:rPr>
        <w:t>ar</w:t>
      </w:r>
      <w:r>
        <w:rPr>
          <w:lang w:val="en-GB"/>
        </w:rPr>
        <w:t>e</w:t>
      </w:r>
      <w:r w:rsidR="00996959">
        <w:rPr>
          <w:lang w:val="en-GB"/>
        </w:rPr>
        <w:t>:</w:t>
      </w:r>
    </w:p>
    <w:p w:rsidR="00996959" w:rsidRDefault="00996959" w:rsidP="00527B14">
      <w:pPr>
        <w:spacing w:line="360" w:lineRule="auto"/>
        <w:rPr>
          <w:lang w:val="en-GB"/>
        </w:rPr>
      </w:pPr>
    </w:p>
    <w:p w:rsidR="000F1A17" w:rsidRDefault="000F1A17" w:rsidP="00527B14">
      <w:pPr>
        <w:pStyle w:val="ListParagraph"/>
        <w:numPr>
          <w:ilvl w:val="0"/>
          <w:numId w:val="3"/>
        </w:numPr>
        <w:spacing w:line="360" w:lineRule="auto"/>
        <w:rPr>
          <w:lang w:val="en-GB"/>
        </w:rPr>
      </w:pPr>
      <w:r>
        <w:rPr>
          <w:lang w:val="en-GB"/>
        </w:rPr>
        <w:t>R</w:t>
      </w:r>
      <w:r w:rsidR="00FE3722" w:rsidRPr="00996959">
        <w:rPr>
          <w:lang w:val="en-GB"/>
        </w:rPr>
        <w:t>evie</w:t>
      </w:r>
      <w:r w:rsidR="00996959" w:rsidRPr="00996959">
        <w:rPr>
          <w:lang w:val="en-GB"/>
        </w:rPr>
        <w:t>wable PDF</w:t>
      </w:r>
      <w:r>
        <w:rPr>
          <w:lang w:val="en-GB"/>
        </w:rPr>
        <w:t xml:space="preserve"> of the original </w:t>
      </w:r>
      <w:proofErr w:type="spellStart"/>
      <w:r>
        <w:rPr>
          <w:lang w:val="en-GB"/>
        </w:rPr>
        <w:t>Tweepository</w:t>
      </w:r>
      <w:proofErr w:type="spellEnd"/>
      <w:r>
        <w:rPr>
          <w:lang w:val="en-GB"/>
        </w:rPr>
        <w:t xml:space="preserve"> Web view </w:t>
      </w:r>
      <w:r w:rsidR="001309C4">
        <w:rPr>
          <w:lang w:val="en-GB"/>
        </w:rPr>
        <w:t xml:space="preserve">(Figure 3) </w:t>
      </w:r>
      <w:r>
        <w:rPr>
          <w:lang w:val="en-GB"/>
        </w:rPr>
        <w:t>with some “</w:t>
      </w:r>
      <w:r w:rsidRPr="00415845">
        <w:rPr>
          <w:rFonts w:cs="Helvetica"/>
          <w:bCs/>
          <w:szCs w:val="30"/>
        </w:rPr>
        <w:t>tweets not shown...</w:t>
      </w:r>
      <w:r>
        <w:rPr>
          <w:rFonts w:cs="Helvetica"/>
          <w:bCs/>
          <w:szCs w:val="30"/>
        </w:rPr>
        <w:t>”</w:t>
      </w:r>
    </w:p>
    <w:p w:rsidR="00996959" w:rsidRPr="00996959" w:rsidRDefault="000F1A17" w:rsidP="00527B14">
      <w:pPr>
        <w:pStyle w:val="ListParagraph"/>
        <w:numPr>
          <w:ilvl w:val="0"/>
          <w:numId w:val="3"/>
        </w:numPr>
        <w:spacing w:line="360" w:lineRule="auto"/>
        <w:rPr>
          <w:lang w:val="en-GB"/>
        </w:rPr>
      </w:pPr>
      <w:r>
        <w:rPr>
          <w:lang w:val="en-GB"/>
        </w:rPr>
        <w:t>R</w:t>
      </w:r>
      <w:r w:rsidRPr="00996959">
        <w:rPr>
          <w:lang w:val="en-GB"/>
        </w:rPr>
        <w:t>eviewable PDF</w:t>
      </w:r>
      <w:r>
        <w:rPr>
          <w:lang w:val="en-GB"/>
        </w:rPr>
        <w:t xml:space="preserve"> of complete tweet collection without data analysis</w:t>
      </w:r>
      <w:r w:rsidR="001309C4">
        <w:rPr>
          <w:lang w:val="en-GB"/>
        </w:rPr>
        <w:t>, from HTML export format</w:t>
      </w:r>
    </w:p>
    <w:p w:rsidR="00996959" w:rsidRPr="00996959" w:rsidRDefault="00FE3722" w:rsidP="00527B14">
      <w:pPr>
        <w:pStyle w:val="ListParagraph"/>
        <w:numPr>
          <w:ilvl w:val="0"/>
          <w:numId w:val="3"/>
        </w:numPr>
        <w:spacing w:line="360" w:lineRule="auto"/>
        <w:rPr>
          <w:lang w:val="en-GB"/>
        </w:rPr>
      </w:pPr>
      <w:r w:rsidRPr="00996959">
        <w:rPr>
          <w:lang w:val="en-GB"/>
        </w:rPr>
        <w:t xml:space="preserve">JSON </w:t>
      </w:r>
      <w:proofErr w:type="spellStart"/>
      <w:r w:rsidRPr="00996959">
        <w:rPr>
          <w:lang w:val="en-GB"/>
        </w:rPr>
        <w:t>Tweetstream</w:t>
      </w:r>
      <w:proofErr w:type="spellEnd"/>
      <w:r w:rsidR="00996959" w:rsidRPr="00996959">
        <w:rPr>
          <w:lang w:val="en-GB"/>
        </w:rPr>
        <w:t>*</w:t>
      </w:r>
      <w:r w:rsidRPr="00996959">
        <w:rPr>
          <w:lang w:val="en-GB"/>
        </w:rPr>
        <w:t xml:space="preserve"> saved using the provided export tool</w:t>
      </w:r>
    </w:p>
    <w:p w:rsidR="00996959" w:rsidRPr="00996959" w:rsidRDefault="00996959" w:rsidP="00527B14">
      <w:pPr>
        <w:pStyle w:val="ListParagraph"/>
        <w:numPr>
          <w:ilvl w:val="0"/>
          <w:numId w:val="3"/>
        </w:numPr>
        <w:spacing w:line="360" w:lineRule="auto"/>
        <w:rPr>
          <w:lang w:val="en-GB"/>
        </w:rPr>
      </w:pPr>
      <w:r w:rsidRPr="00996959">
        <w:rPr>
          <w:lang w:val="en-GB"/>
        </w:rPr>
        <w:t>Zip file* from the Packager tool</w:t>
      </w:r>
    </w:p>
    <w:p w:rsidR="00996959" w:rsidRDefault="00996959" w:rsidP="00527B14">
      <w:pPr>
        <w:spacing w:line="360" w:lineRule="auto"/>
        <w:rPr>
          <w:lang w:val="en-GB"/>
        </w:rPr>
      </w:pPr>
    </w:p>
    <w:p w:rsidR="00B03DC6" w:rsidRDefault="00996959" w:rsidP="00527B14">
      <w:pPr>
        <w:spacing w:line="360" w:lineRule="auto"/>
        <w:rPr>
          <w:lang w:val="en-GB"/>
        </w:rPr>
      </w:pPr>
      <w:r>
        <w:rPr>
          <w:lang w:val="en-GB"/>
        </w:rPr>
        <w:t>*</w:t>
      </w:r>
      <w:r w:rsidR="00B03DC6">
        <w:rPr>
          <w:lang w:val="en-GB"/>
        </w:rPr>
        <w:t xml:space="preserve"> </w:t>
      </w:r>
      <w:proofErr w:type="gramStart"/>
      <w:r w:rsidR="00B03DC6">
        <w:rPr>
          <w:lang w:val="en-GB"/>
        </w:rPr>
        <w:t>reviewable</w:t>
      </w:r>
      <w:proofErr w:type="gramEnd"/>
      <w:r w:rsidR="00B03DC6">
        <w:rPr>
          <w:lang w:val="en-GB"/>
        </w:rPr>
        <w:t xml:space="preserve"> only by </w:t>
      </w:r>
      <w:r>
        <w:rPr>
          <w:lang w:val="en-GB"/>
        </w:rPr>
        <w:t>the creator of the record or a repository administrator</w:t>
      </w:r>
    </w:p>
    <w:p w:rsidR="00B03DC6" w:rsidRDefault="00B03DC6" w:rsidP="00527B14">
      <w:pPr>
        <w:spacing w:line="360" w:lineRule="auto"/>
        <w:rPr>
          <w:lang w:val="en-GB"/>
        </w:rPr>
      </w:pPr>
    </w:p>
    <w:p w:rsidR="002C5222" w:rsidRDefault="00F852AF" w:rsidP="00527B14">
      <w:pPr>
        <w:spacing w:line="360" w:lineRule="auto"/>
        <w:rPr>
          <w:lang w:val="en-GB"/>
        </w:rPr>
      </w:pPr>
      <w:r w:rsidRPr="00E01B49">
        <w:rPr>
          <w:lang w:val="en-GB"/>
        </w:rPr>
        <w:t xml:space="preserve">For completeness we have added the zip archive downloaded directly from Twitter, spanning the period </w:t>
      </w:r>
      <w:r w:rsidR="00E01B49" w:rsidRPr="00E01B49">
        <w:rPr>
          <w:rFonts w:cs="Georgia"/>
          <w:color w:val="262626"/>
          <w:szCs w:val="26"/>
        </w:rPr>
        <w:t>from opening the account in November 2011</w:t>
      </w:r>
      <w:r w:rsidRPr="00E01B49">
        <w:rPr>
          <w:lang w:val="en-GB"/>
        </w:rPr>
        <w:t>.</w:t>
      </w:r>
    </w:p>
    <w:p w:rsidR="00B03DC6" w:rsidRPr="00E01B49" w:rsidRDefault="00B03DC6" w:rsidP="00527B14">
      <w:pPr>
        <w:spacing w:line="360" w:lineRule="auto"/>
        <w:rPr>
          <w:lang w:val="en-GB"/>
        </w:rPr>
      </w:pPr>
    </w:p>
    <w:p w:rsidR="002C5222" w:rsidRDefault="002C5222" w:rsidP="00E60229">
      <w:r>
        <w:rPr>
          <w:noProof/>
        </w:rPr>
        <w:drawing>
          <wp:inline distT="0" distB="0" distL="0" distR="0">
            <wp:extent cx="5057678" cy="2565400"/>
            <wp:effectExtent l="25400" t="0" r="0" b="0"/>
            <wp:docPr id="9" name="" descr="file-view tweep-twit-dataset-n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view tweep-twit-dataset-narrow.png"/>
                    <pic:cNvPicPr/>
                  </pic:nvPicPr>
                  <pic:blipFill>
                    <a:blip r:embed="rId24"/>
                    <a:stretch>
                      <a:fillRect/>
                    </a:stretch>
                  </pic:blipFill>
                  <pic:spPr>
                    <a:xfrm>
                      <a:off x="0" y="0"/>
                      <a:ext cx="5069868" cy="2571583"/>
                    </a:xfrm>
                    <a:prstGeom prst="rect">
                      <a:avLst/>
                    </a:prstGeom>
                  </pic:spPr>
                </pic:pic>
              </a:graphicData>
            </a:graphic>
          </wp:inline>
        </w:drawing>
      </w:r>
    </w:p>
    <w:p w:rsidR="0028284E" w:rsidRDefault="0028284E" w:rsidP="00E60229">
      <w:pPr>
        <w:rPr>
          <w:i/>
          <w:lang w:val="en-GB"/>
        </w:rPr>
      </w:pPr>
    </w:p>
    <w:p w:rsidR="0028284E" w:rsidRDefault="002C5222" w:rsidP="00E60229">
      <w:pPr>
        <w:rPr>
          <w:i/>
          <w:lang w:val="en-GB"/>
        </w:rPr>
      </w:pPr>
      <w:r w:rsidRPr="0026557E">
        <w:rPr>
          <w:i/>
          <w:lang w:val="en-GB"/>
        </w:rPr>
        <w:t xml:space="preserve">Figure 4: file-level management in </w:t>
      </w:r>
      <w:proofErr w:type="spellStart"/>
      <w:r w:rsidRPr="0026557E">
        <w:rPr>
          <w:i/>
          <w:lang w:val="en-GB"/>
        </w:rPr>
        <w:t>ePrints</w:t>
      </w:r>
      <w:proofErr w:type="spellEnd"/>
      <w:r w:rsidRPr="0026557E">
        <w:rPr>
          <w:i/>
          <w:lang w:val="en-GB"/>
        </w:rPr>
        <w:t xml:space="preserve"> </w:t>
      </w:r>
      <w:proofErr w:type="spellStart"/>
      <w:r w:rsidRPr="0026557E">
        <w:rPr>
          <w:i/>
          <w:lang w:val="en-GB"/>
        </w:rPr>
        <w:t>Soton</w:t>
      </w:r>
      <w:proofErr w:type="spellEnd"/>
      <w:r w:rsidRPr="0026557E">
        <w:rPr>
          <w:i/>
          <w:lang w:val="en-GB"/>
        </w:rPr>
        <w:t xml:space="preserve">, showing the series of files </w:t>
      </w:r>
      <w:r>
        <w:rPr>
          <w:i/>
          <w:lang w:val="en-GB"/>
        </w:rPr>
        <w:t xml:space="preserve">archived from </w:t>
      </w:r>
      <w:proofErr w:type="spellStart"/>
      <w:r>
        <w:rPr>
          <w:i/>
          <w:lang w:val="en-GB"/>
        </w:rPr>
        <w:t>Tweepository</w:t>
      </w:r>
      <w:proofErr w:type="spellEnd"/>
      <w:r w:rsidRPr="0026557E">
        <w:rPr>
          <w:i/>
          <w:lang w:val="en-GB"/>
        </w:rPr>
        <w:t>.</w:t>
      </w:r>
    </w:p>
    <w:p w:rsidR="00D41B07" w:rsidRPr="0028284E" w:rsidRDefault="00D41B07" w:rsidP="00E60229">
      <w:pPr>
        <w:rPr>
          <w:lang w:val="en-GB"/>
        </w:rPr>
      </w:pPr>
    </w:p>
    <w:p w:rsidR="00245FAB" w:rsidRPr="00527B14" w:rsidRDefault="00206E26" w:rsidP="006A00ED">
      <w:pPr>
        <w:pStyle w:val="Heading2"/>
        <w:rPr>
          <w:rFonts w:asciiTheme="minorHAnsi" w:hAnsiTheme="minorHAnsi"/>
          <w:color w:val="365F91" w:themeColor="accent1" w:themeShade="BF"/>
          <w:sz w:val="28"/>
          <w:lang w:val="en-GB"/>
        </w:rPr>
      </w:pPr>
      <w:r>
        <w:rPr>
          <w:rFonts w:asciiTheme="minorHAnsi" w:hAnsiTheme="minorHAnsi"/>
          <w:color w:val="365F91" w:themeColor="accent1" w:themeShade="BF"/>
          <w:sz w:val="28"/>
          <w:lang w:val="en-GB"/>
        </w:rPr>
        <w:t xml:space="preserve">5 </w:t>
      </w:r>
      <w:r w:rsidR="00245FAB" w:rsidRPr="00527B14">
        <w:rPr>
          <w:rFonts w:asciiTheme="minorHAnsi" w:hAnsiTheme="minorHAnsi"/>
          <w:color w:val="365F91" w:themeColor="accent1" w:themeShade="BF"/>
          <w:sz w:val="28"/>
          <w:lang w:val="en-GB"/>
        </w:rPr>
        <w:t>Conclusion</w:t>
      </w:r>
    </w:p>
    <w:p w:rsidR="00245FAB" w:rsidRDefault="00245FAB">
      <w:pPr>
        <w:rPr>
          <w:lang w:val="en-GB"/>
        </w:rPr>
      </w:pPr>
    </w:p>
    <w:p w:rsidR="009C2E73" w:rsidRDefault="00245FAB" w:rsidP="00527B14">
      <w:pPr>
        <w:spacing w:line="360" w:lineRule="auto"/>
        <w:rPr>
          <w:lang w:val="en-GB"/>
        </w:rPr>
      </w:pPr>
      <w:proofErr w:type="spellStart"/>
      <w:r>
        <w:rPr>
          <w:lang w:val="en-GB"/>
        </w:rPr>
        <w:t>Tweepository</w:t>
      </w:r>
      <w:proofErr w:type="spellEnd"/>
      <w:r>
        <w:rPr>
          <w:lang w:val="en-GB"/>
        </w:rPr>
        <w:t xml:space="preserve"> </w:t>
      </w:r>
      <w:r w:rsidR="00492658">
        <w:rPr>
          <w:lang w:val="en-GB"/>
        </w:rPr>
        <w:t xml:space="preserve">harvests, stores, displays and exports </w:t>
      </w:r>
      <w:r w:rsidR="0001792F">
        <w:rPr>
          <w:lang w:val="en-GB"/>
        </w:rPr>
        <w:t>tweets collected according to specified search terms and time periods,</w:t>
      </w:r>
      <w:r w:rsidR="00492658">
        <w:rPr>
          <w:lang w:val="en-GB"/>
        </w:rPr>
        <w:t xml:space="preserve"> within</w:t>
      </w:r>
      <w:r>
        <w:rPr>
          <w:lang w:val="en-GB"/>
        </w:rPr>
        <w:t xml:space="preserve"> </w:t>
      </w:r>
      <w:r w:rsidR="0001792F">
        <w:rPr>
          <w:lang w:val="en-GB"/>
        </w:rPr>
        <w:t>the scope of</w:t>
      </w:r>
      <w:r w:rsidR="000E0B27">
        <w:rPr>
          <w:lang w:val="en-GB"/>
        </w:rPr>
        <w:t xml:space="preserve"> current, </w:t>
      </w:r>
      <w:r>
        <w:rPr>
          <w:lang w:val="en-GB"/>
        </w:rPr>
        <w:t>limiting terms and conditi</w:t>
      </w:r>
      <w:r w:rsidR="00492658">
        <w:rPr>
          <w:lang w:val="en-GB"/>
        </w:rPr>
        <w:t>ons imposed by Twitter. Twitter</w:t>
      </w:r>
      <w:r>
        <w:rPr>
          <w:lang w:val="en-GB"/>
        </w:rPr>
        <w:t>-like</w:t>
      </w:r>
      <w:r w:rsidR="006A00ED">
        <w:rPr>
          <w:lang w:val="en-GB"/>
        </w:rPr>
        <w:t xml:space="preserve"> functionality</w:t>
      </w:r>
      <w:r>
        <w:rPr>
          <w:lang w:val="en-GB"/>
        </w:rPr>
        <w:t xml:space="preserve"> can be provided</w:t>
      </w:r>
      <w:r w:rsidR="006A00ED">
        <w:rPr>
          <w:lang w:val="en-GB"/>
        </w:rPr>
        <w:t xml:space="preserve"> for the collections</w:t>
      </w:r>
      <w:r w:rsidR="009C2E73">
        <w:rPr>
          <w:lang w:val="en-GB"/>
        </w:rPr>
        <w:t>, but only to the creators of the collection and other registered user</w:t>
      </w:r>
      <w:r w:rsidR="006A00ED">
        <w:rPr>
          <w:lang w:val="en-GB"/>
        </w:rPr>
        <w:t xml:space="preserve">s of the </w:t>
      </w:r>
      <w:proofErr w:type="spellStart"/>
      <w:r w:rsidR="006A00ED">
        <w:rPr>
          <w:lang w:val="en-GB"/>
        </w:rPr>
        <w:t>Tweepository</w:t>
      </w:r>
      <w:proofErr w:type="spellEnd"/>
      <w:r w:rsidR="006A00ED">
        <w:rPr>
          <w:lang w:val="en-GB"/>
        </w:rPr>
        <w:t xml:space="preserve"> instance. </w:t>
      </w:r>
      <w:r w:rsidR="0001792F">
        <w:rPr>
          <w:lang w:val="en-GB"/>
        </w:rPr>
        <w:t>Where t</w:t>
      </w:r>
      <w:r w:rsidR="009C2E73">
        <w:rPr>
          <w:lang w:val="en-GB"/>
        </w:rPr>
        <w:t xml:space="preserve">hose collections </w:t>
      </w:r>
      <w:r w:rsidR="0001792F">
        <w:rPr>
          <w:lang w:val="en-GB"/>
        </w:rPr>
        <w:t>are</w:t>
      </w:r>
      <w:r w:rsidR="00C777AE">
        <w:rPr>
          <w:lang w:val="en-GB"/>
        </w:rPr>
        <w:t xml:space="preserve"> exported and reused </w:t>
      </w:r>
      <w:r w:rsidR="0001792F">
        <w:rPr>
          <w:lang w:val="en-GB"/>
        </w:rPr>
        <w:t xml:space="preserve">this is </w:t>
      </w:r>
      <w:r w:rsidR="00C777AE">
        <w:rPr>
          <w:lang w:val="en-GB"/>
        </w:rPr>
        <w:t>in non-Twitter formats</w:t>
      </w:r>
      <w:r w:rsidR="006A00ED">
        <w:rPr>
          <w:lang w:val="en-GB"/>
        </w:rPr>
        <w:t xml:space="preserve"> providing human-readable but non-programmable views of the collections.</w:t>
      </w:r>
    </w:p>
    <w:p w:rsidR="009C2E73" w:rsidRDefault="009C2E73" w:rsidP="00527B14">
      <w:pPr>
        <w:spacing w:line="360" w:lineRule="auto"/>
        <w:rPr>
          <w:lang w:val="en-GB"/>
        </w:rPr>
      </w:pPr>
    </w:p>
    <w:p w:rsidR="009C2E73" w:rsidRDefault="009C2E73" w:rsidP="00527B14">
      <w:pPr>
        <w:spacing w:line="360" w:lineRule="auto"/>
        <w:rPr>
          <w:lang w:val="en-GB"/>
        </w:rPr>
      </w:pPr>
      <w:proofErr w:type="spellStart"/>
      <w:r>
        <w:rPr>
          <w:lang w:val="en-GB"/>
        </w:rPr>
        <w:t>DataPool</w:t>
      </w:r>
      <w:proofErr w:type="spellEnd"/>
      <w:r>
        <w:rPr>
          <w:lang w:val="en-GB"/>
        </w:rPr>
        <w:t xml:space="preserve"> has created </w:t>
      </w:r>
      <w:r w:rsidR="00C80F02">
        <w:rPr>
          <w:lang w:val="en-GB"/>
        </w:rPr>
        <w:t xml:space="preserve">and exported </w:t>
      </w:r>
      <w:r>
        <w:rPr>
          <w:lang w:val="en-GB"/>
        </w:rPr>
        <w:t xml:space="preserve">archival versions of its </w:t>
      </w:r>
      <w:r w:rsidR="00F852AF">
        <w:rPr>
          <w:lang w:val="en-GB"/>
        </w:rPr>
        <w:t xml:space="preserve">tweet collections in permitted </w:t>
      </w:r>
      <w:r>
        <w:rPr>
          <w:lang w:val="en-GB"/>
        </w:rPr>
        <w:t>formats</w:t>
      </w:r>
      <w:r w:rsidR="0001792F">
        <w:rPr>
          <w:lang w:val="en-GB"/>
        </w:rPr>
        <w:t xml:space="preserve"> from </w:t>
      </w:r>
      <w:proofErr w:type="spellStart"/>
      <w:r w:rsidR="0001792F">
        <w:rPr>
          <w:lang w:val="en-GB"/>
        </w:rPr>
        <w:t>Tweepository</w:t>
      </w:r>
      <w:proofErr w:type="spellEnd"/>
      <w:r w:rsidR="0001792F">
        <w:rPr>
          <w:lang w:val="en-GB"/>
        </w:rPr>
        <w:t xml:space="preserve"> </w:t>
      </w:r>
      <w:r>
        <w:rPr>
          <w:lang w:val="en-GB"/>
        </w:rPr>
        <w:t xml:space="preserve">to </w:t>
      </w:r>
      <w:r w:rsidR="0001792F">
        <w:rPr>
          <w:lang w:val="en-GB"/>
        </w:rPr>
        <w:t xml:space="preserve">the University of Southampton </w:t>
      </w:r>
      <w:proofErr w:type="spellStart"/>
      <w:r w:rsidR="0001792F">
        <w:rPr>
          <w:lang w:val="en-GB"/>
        </w:rPr>
        <w:t>EPrints</w:t>
      </w:r>
      <w:proofErr w:type="spellEnd"/>
      <w:r w:rsidR="0001792F">
        <w:rPr>
          <w:lang w:val="en-GB"/>
        </w:rPr>
        <w:t xml:space="preserve"> repository. This</w:t>
      </w:r>
      <w:r>
        <w:rPr>
          <w:lang w:val="en-GB"/>
        </w:rPr>
        <w:t xml:space="preserve"> provide</w:t>
      </w:r>
      <w:r w:rsidR="0001792F">
        <w:rPr>
          <w:lang w:val="en-GB"/>
        </w:rPr>
        <w:t>s</w:t>
      </w:r>
      <w:r>
        <w:rPr>
          <w:lang w:val="en-GB"/>
        </w:rPr>
        <w:t xml:space="preserve"> </w:t>
      </w:r>
      <w:r w:rsidR="009E71AB">
        <w:rPr>
          <w:lang w:val="en-GB"/>
        </w:rPr>
        <w:t xml:space="preserve">some </w:t>
      </w:r>
      <w:r>
        <w:rPr>
          <w:lang w:val="en-GB"/>
        </w:rPr>
        <w:t>assurance of long</w:t>
      </w:r>
      <w:r w:rsidR="009E71AB">
        <w:rPr>
          <w:lang w:val="en-GB"/>
        </w:rPr>
        <w:t>er</w:t>
      </w:r>
      <w:r>
        <w:rPr>
          <w:lang w:val="en-GB"/>
        </w:rPr>
        <w:t xml:space="preserve">-term storage of deposited items </w:t>
      </w:r>
      <w:r w:rsidR="005E5B15">
        <w:rPr>
          <w:lang w:val="en-GB"/>
        </w:rPr>
        <w:t xml:space="preserve">than the current </w:t>
      </w:r>
      <w:r w:rsidR="00C80F02">
        <w:rPr>
          <w:lang w:val="en-GB"/>
        </w:rPr>
        <w:t xml:space="preserve">beta </w:t>
      </w:r>
      <w:proofErr w:type="spellStart"/>
      <w:r w:rsidR="00C80F02">
        <w:rPr>
          <w:lang w:val="en-GB"/>
        </w:rPr>
        <w:t>Tweepository</w:t>
      </w:r>
      <w:proofErr w:type="spellEnd"/>
      <w:r w:rsidR="00C80F02">
        <w:rPr>
          <w:lang w:val="en-GB"/>
        </w:rPr>
        <w:t>, but cannot provide the same functionality o</w:t>
      </w:r>
      <w:r w:rsidR="0001792F">
        <w:rPr>
          <w:lang w:val="en-GB"/>
        </w:rPr>
        <w:t xml:space="preserve">r </w:t>
      </w:r>
      <w:r w:rsidR="00C80F02">
        <w:rPr>
          <w:lang w:val="en-GB"/>
        </w:rPr>
        <w:t>view</w:t>
      </w:r>
      <w:r w:rsidR="0001792F">
        <w:rPr>
          <w:lang w:val="en-GB"/>
        </w:rPr>
        <w:t>s</w:t>
      </w:r>
      <w:r w:rsidR="00C80F02">
        <w:rPr>
          <w:lang w:val="en-GB"/>
        </w:rPr>
        <w:t>.</w:t>
      </w:r>
    </w:p>
    <w:p w:rsidR="009C2E73" w:rsidRDefault="009C2E73" w:rsidP="00527B14">
      <w:pPr>
        <w:spacing w:line="360" w:lineRule="auto"/>
        <w:rPr>
          <w:lang w:val="en-GB"/>
        </w:rPr>
      </w:pPr>
    </w:p>
    <w:p w:rsidR="00D875CC" w:rsidRDefault="009C2E73" w:rsidP="00527B14">
      <w:pPr>
        <w:spacing w:line="360" w:lineRule="auto"/>
        <w:rPr>
          <w:lang w:val="en-GB"/>
        </w:rPr>
      </w:pPr>
      <w:r>
        <w:rPr>
          <w:lang w:val="en-GB"/>
        </w:rPr>
        <w:t>Wh</w:t>
      </w:r>
      <w:r w:rsidR="00D875CC">
        <w:rPr>
          <w:lang w:val="en-GB"/>
        </w:rPr>
        <w:t>at value</w:t>
      </w:r>
      <w:r>
        <w:rPr>
          <w:lang w:val="en-GB"/>
        </w:rPr>
        <w:t xml:space="preserve"> </w:t>
      </w:r>
      <w:r w:rsidR="005E5B15">
        <w:rPr>
          <w:lang w:val="en-GB"/>
        </w:rPr>
        <w:t xml:space="preserve">the data in these collections will prove to have </w:t>
      </w:r>
      <w:r w:rsidR="00D875CC">
        <w:rPr>
          <w:lang w:val="en-GB"/>
        </w:rPr>
        <w:t>will be</w:t>
      </w:r>
      <w:r w:rsidR="005E5B15">
        <w:rPr>
          <w:lang w:val="en-GB"/>
        </w:rPr>
        <w:t xml:space="preserve"> measured through reuse</w:t>
      </w:r>
      <w:r w:rsidR="00D875CC">
        <w:rPr>
          <w:lang w:val="en-GB"/>
        </w:rPr>
        <w:t xml:space="preserve"> by other researchers, and </w:t>
      </w:r>
      <w:r w:rsidR="005E5B15">
        <w:rPr>
          <w:lang w:val="en-GB"/>
        </w:rPr>
        <w:t xml:space="preserve">remains an open question, as it does for most research data entering the nascent services </w:t>
      </w:r>
      <w:r w:rsidR="00B03DC6">
        <w:rPr>
          <w:lang w:val="en-GB"/>
        </w:rPr>
        <w:t>at</w:t>
      </w:r>
      <w:r w:rsidR="005E5B15">
        <w:rPr>
          <w:lang w:val="en-GB"/>
        </w:rPr>
        <w:t xml:space="preserve"> institutions such as the University of Southampton.</w:t>
      </w:r>
      <w:r w:rsidR="00D875CC">
        <w:rPr>
          <w:lang w:val="en-GB"/>
        </w:rPr>
        <w:t xml:space="preserve"> </w:t>
      </w:r>
    </w:p>
    <w:p w:rsidR="00D875CC" w:rsidRDefault="00D875CC" w:rsidP="00527B14">
      <w:pPr>
        <w:spacing w:line="360" w:lineRule="auto"/>
        <w:rPr>
          <w:lang w:val="en-GB"/>
        </w:rPr>
      </w:pPr>
    </w:p>
    <w:p w:rsidR="00D875CC" w:rsidRPr="000C2077" w:rsidRDefault="00D875CC" w:rsidP="00527B14">
      <w:pPr>
        <w:spacing w:line="360" w:lineRule="auto"/>
        <w:rPr>
          <w:rFonts w:cs="Tahoma"/>
          <w:color w:val="1C1C1C"/>
          <w:szCs w:val="26"/>
        </w:rPr>
      </w:pPr>
      <w:r w:rsidRPr="000C2077">
        <w:rPr>
          <w:rFonts w:cs="Tahoma"/>
          <w:color w:val="1C1C1C"/>
          <w:szCs w:val="26"/>
        </w:rPr>
        <w:t xml:space="preserve">At </w:t>
      </w:r>
      <w:proofErr w:type="spellStart"/>
      <w:r w:rsidRPr="000C2077">
        <w:rPr>
          <w:rFonts w:cs="Tahoma"/>
          <w:color w:val="1C1C1C"/>
          <w:szCs w:val="26"/>
        </w:rPr>
        <w:t>LoC</w:t>
      </w:r>
      <w:proofErr w:type="spellEnd"/>
      <w:r w:rsidRPr="000C2077">
        <w:rPr>
          <w:rFonts w:cs="Tahoma"/>
          <w:color w:val="1C1C1C"/>
          <w:szCs w:val="26"/>
        </w:rPr>
        <w:t xml:space="preserve"> researchers do not </w:t>
      </w:r>
      <w:r w:rsidR="0001792F">
        <w:rPr>
          <w:rFonts w:cs="Tahoma"/>
          <w:color w:val="1C1C1C"/>
          <w:szCs w:val="26"/>
        </w:rPr>
        <w:t xml:space="preserve">yet </w:t>
      </w:r>
      <w:r w:rsidRPr="000C2077">
        <w:rPr>
          <w:rFonts w:cs="Tahoma"/>
          <w:color w:val="1C1C1C"/>
          <w:szCs w:val="26"/>
        </w:rPr>
        <w:t xml:space="preserve">have access </w:t>
      </w:r>
      <w:r w:rsidRPr="000C2077">
        <w:rPr>
          <w:rFonts w:cs="Arial"/>
          <w:color w:val="262626"/>
          <w:szCs w:val="26"/>
        </w:rPr>
        <w:t xml:space="preserve">to </w:t>
      </w:r>
      <w:r w:rsidR="0001792F">
        <w:rPr>
          <w:rFonts w:cs="Arial"/>
          <w:color w:val="262626"/>
          <w:szCs w:val="26"/>
        </w:rPr>
        <w:t>its Twitter</w:t>
      </w:r>
      <w:r w:rsidRPr="000C2077">
        <w:rPr>
          <w:rFonts w:cs="Arial"/>
          <w:color w:val="262626"/>
          <w:szCs w:val="26"/>
        </w:rPr>
        <w:t xml:space="preserve"> </w:t>
      </w:r>
      <w:r w:rsidR="0001792F">
        <w:rPr>
          <w:rFonts w:cs="Arial"/>
          <w:color w:val="262626"/>
          <w:szCs w:val="26"/>
        </w:rPr>
        <w:t>archive</w:t>
      </w:r>
      <w:r w:rsidRPr="000C2077">
        <w:rPr>
          <w:rFonts w:cs="Arial"/>
          <w:color w:val="262626"/>
          <w:szCs w:val="26"/>
        </w:rPr>
        <w:t>, and this is now a ‘priority’</w:t>
      </w:r>
      <w:r w:rsidR="000C2077" w:rsidRPr="000C2077">
        <w:rPr>
          <w:rFonts w:cs="Arial"/>
          <w:color w:val="262626"/>
          <w:szCs w:val="26"/>
        </w:rPr>
        <w:t xml:space="preserve"> for the Library. </w:t>
      </w:r>
      <w:r w:rsidRPr="000C2077">
        <w:rPr>
          <w:rFonts w:cs="Tahoma"/>
          <w:color w:val="1C1C1C"/>
          <w:szCs w:val="26"/>
        </w:rPr>
        <w:t>"It is clear that technology to allow for scholarship access to large data sets is not nearly as advanced as the technology for creating and distributing that data."</w:t>
      </w:r>
    </w:p>
    <w:p w:rsidR="000C2077" w:rsidRDefault="00B00411" w:rsidP="00527B14">
      <w:pPr>
        <w:spacing w:line="360" w:lineRule="auto"/>
        <w:rPr>
          <w:lang w:val="en-GB"/>
        </w:rPr>
      </w:pPr>
      <w:hyperlink r:id="rId25" w:history="1">
        <w:r w:rsidR="000C2077" w:rsidRPr="00EE7743">
          <w:rPr>
            <w:rStyle w:val="Hyperlink"/>
            <w:lang w:val="en-GB"/>
          </w:rPr>
          <w:t>http://www.wired.co.uk/news/archive/2013-01/07/library-of-congress-</w:t>
        </w:r>
        <w:r w:rsidR="000C2077" w:rsidRPr="00EE7743">
          <w:rPr>
            <w:rStyle w:val="Hyperlink"/>
            <w:lang w:val="en-GB"/>
          </w:rPr>
          <w:t>t</w:t>
        </w:r>
        <w:r w:rsidR="000C2077" w:rsidRPr="00EE7743">
          <w:rPr>
            <w:rStyle w:val="Hyperlink"/>
            <w:lang w:val="en-GB"/>
          </w:rPr>
          <w:t>witter</w:t>
        </w:r>
      </w:hyperlink>
      <w:r w:rsidR="000C2077">
        <w:rPr>
          <w:lang w:val="en-GB"/>
        </w:rPr>
        <w:t xml:space="preserve"> </w:t>
      </w:r>
    </w:p>
    <w:p w:rsidR="00B03DC6" w:rsidRDefault="00B03DC6" w:rsidP="00527B14">
      <w:pPr>
        <w:spacing w:line="360" w:lineRule="auto"/>
        <w:rPr>
          <w:lang w:val="en-GB"/>
        </w:rPr>
      </w:pPr>
    </w:p>
    <w:p w:rsidR="001D6FED" w:rsidRDefault="000C2077" w:rsidP="00527B14">
      <w:pPr>
        <w:spacing w:line="360" w:lineRule="auto"/>
        <w:rPr>
          <w:lang w:val="en-GB"/>
        </w:rPr>
      </w:pPr>
      <w:r>
        <w:rPr>
          <w:lang w:val="en-GB"/>
        </w:rPr>
        <w:t>Archiving tweets is a first step</w:t>
      </w:r>
      <w:r w:rsidR="00E4602E">
        <w:rPr>
          <w:lang w:val="en-GB"/>
        </w:rPr>
        <w:t>;</w:t>
      </w:r>
      <w:r>
        <w:rPr>
          <w:lang w:val="en-GB"/>
        </w:rPr>
        <w:t xml:space="preserve"> realising the value of th</w:t>
      </w:r>
      <w:r w:rsidR="00B03DC6">
        <w:rPr>
          <w:lang w:val="en-GB"/>
        </w:rPr>
        <w:t>e</w:t>
      </w:r>
      <w:r>
        <w:rPr>
          <w:lang w:val="en-GB"/>
        </w:rPr>
        <w:t xml:space="preserve"> data is a whole new challenge.</w:t>
      </w:r>
    </w:p>
    <w:p w:rsidR="001D6FED" w:rsidRPr="00A74B9F" w:rsidRDefault="001D6FED" w:rsidP="001D6FED">
      <w:pPr>
        <w:pStyle w:val="Heading2"/>
        <w:rPr>
          <w:rFonts w:asciiTheme="minorHAnsi" w:hAnsiTheme="minorHAnsi"/>
          <w:color w:val="365F91" w:themeColor="accent1" w:themeShade="BF"/>
          <w:sz w:val="28"/>
        </w:rPr>
      </w:pPr>
      <w:r w:rsidRPr="00A74B9F">
        <w:rPr>
          <w:rFonts w:asciiTheme="minorHAnsi" w:hAnsiTheme="minorHAnsi"/>
          <w:color w:val="365F91" w:themeColor="accent1" w:themeShade="BF"/>
          <w:sz w:val="28"/>
        </w:rPr>
        <w:t>6 Postscript</w:t>
      </w:r>
      <w:r w:rsidR="00A74B9F" w:rsidRPr="00A74B9F">
        <w:rPr>
          <w:rFonts w:asciiTheme="minorHAnsi" w:hAnsiTheme="minorHAnsi"/>
          <w:color w:val="365F91" w:themeColor="accent1" w:themeShade="BF"/>
          <w:sz w:val="28"/>
        </w:rPr>
        <w:t xml:space="preserve">: </w:t>
      </w:r>
      <w:r w:rsidR="00A74B9F" w:rsidRPr="00A74B9F">
        <w:rPr>
          <w:rFonts w:asciiTheme="minorHAnsi" w:hAnsiTheme="minorHAnsi" w:cs="Helvetica"/>
          <w:color w:val="365F91" w:themeColor="accent1" w:themeShade="BF"/>
          <w:sz w:val="28"/>
          <w:szCs w:val="28"/>
        </w:rPr>
        <w:t>rights, ethics and privacy of archiving Twitter data</w:t>
      </w:r>
    </w:p>
    <w:p w:rsidR="001D6FED" w:rsidRPr="001D6FED" w:rsidRDefault="001D6FED" w:rsidP="001D6FED"/>
    <w:p w:rsidR="001D6FED" w:rsidRPr="001D6FED" w:rsidRDefault="001D6FED" w:rsidP="001D6FED">
      <w:pPr>
        <w:widowControl w:val="0"/>
        <w:autoSpaceDE w:val="0"/>
        <w:autoSpaceDN w:val="0"/>
        <w:adjustRightInd w:val="0"/>
        <w:spacing w:line="360" w:lineRule="auto"/>
        <w:rPr>
          <w:rFonts w:cs="Helvetica"/>
          <w:szCs w:val="28"/>
        </w:rPr>
      </w:pPr>
      <w:r w:rsidRPr="001D6FED">
        <w:rPr>
          <w:rFonts w:cs="Helvetica"/>
          <w:szCs w:val="28"/>
        </w:rPr>
        <w:t>A blog post summary of the first version of this report prompted a Twitter-based dialogue with Robin Rice and Brian Kelly on the issues of rights, ethics and privacy of archiving Twitter data</w:t>
      </w:r>
      <w:r w:rsidR="006A4162">
        <w:rPr>
          <w:rFonts w:cs="Helvetica"/>
          <w:szCs w:val="28"/>
        </w:rPr>
        <w:t>, later</w:t>
      </w:r>
      <w:r w:rsidRPr="001D6FED">
        <w:rPr>
          <w:rFonts w:cs="Helvetica"/>
          <w:szCs w:val="28"/>
        </w:rPr>
        <w:t xml:space="preserve"> added in two comments to the blog post</w:t>
      </w:r>
    </w:p>
    <w:p w:rsidR="001D6FED" w:rsidRPr="001D6FED" w:rsidRDefault="001D6FED" w:rsidP="001D6FED">
      <w:pPr>
        <w:widowControl w:val="0"/>
        <w:autoSpaceDE w:val="0"/>
        <w:autoSpaceDN w:val="0"/>
        <w:adjustRightInd w:val="0"/>
        <w:spacing w:line="360" w:lineRule="auto"/>
        <w:rPr>
          <w:rFonts w:cs="Helvetica"/>
          <w:szCs w:val="28"/>
        </w:rPr>
      </w:pPr>
      <w:hyperlink r:id="rId26" w:history="1">
        <w:r w:rsidRPr="002D065C">
          <w:rPr>
            <w:rStyle w:val="Hyperlink"/>
            <w:rFonts w:cs="Helvetica"/>
            <w:szCs w:val="28"/>
          </w:rPr>
          <w:t>http://datapool.soton.ac.uk/2013/03/27/collecting-and-archiving-tweets-a-datapool-case-study/</w:t>
        </w:r>
      </w:hyperlink>
      <w:r>
        <w:rPr>
          <w:rFonts w:cs="Helvetica"/>
          <w:szCs w:val="28"/>
        </w:rPr>
        <w:t xml:space="preserve"> </w:t>
      </w:r>
    </w:p>
    <w:p w:rsidR="001D6FED" w:rsidRPr="001D6FED" w:rsidRDefault="001D6FED" w:rsidP="001D6FED">
      <w:pPr>
        <w:widowControl w:val="0"/>
        <w:autoSpaceDE w:val="0"/>
        <w:autoSpaceDN w:val="0"/>
        <w:adjustRightInd w:val="0"/>
        <w:spacing w:line="360" w:lineRule="auto"/>
        <w:rPr>
          <w:rFonts w:cs="Helvetica"/>
          <w:szCs w:val="28"/>
        </w:rPr>
      </w:pPr>
    </w:p>
    <w:p w:rsidR="001D6FED" w:rsidRPr="001D6FED" w:rsidRDefault="001D6FED" w:rsidP="001D6FED">
      <w:pPr>
        <w:widowControl w:val="0"/>
        <w:autoSpaceDE w:val="0"/>
        <w:autoSpaceDN w:val="0"/>
        <w:adjustRightInd w:val="0"/>
        <w:spacing w:line="360" w:lineRule="auto"/>
        <w:rPr>
          <w:rFonts w:cs="Helvetica"/>
          <w:szCs w:val="28"/>
        </w:rPr>
      </w:pPr>
      <w:r w:rsidRPr="001D6FED">
        <w:rPr>
          <w:rFonts w:cs="Helvetica"/>
          <w:szCs w:val="28"/>
        </w:rPr>
        <w:t>It is true this report d</w:t>
      </w:r>
      <w:r w:rsidR="00286082">
        <w:rPr>
          <w:rFonts w:cs="Helvetica"/>
          <w:szCs w:val="28"/>
        </w:rPr>
        <w:t>oes</w:t>
      </w:r>
      <w:r w:rsidRPr="001D6FED">
        <w:rPr>
          <w:rFonts w:cs="Helvetica"/>
          <w:szCs w:val="28"/>
        </w:rPr>
        <w:t xml:space="preserve"> not consider these issues in any detail, and the case was made for a more detailed consideration, especially with respect to privacy. Robin Rice highlighted a solid review of these issues provided by Small</w:t>
      </w:r>
      <w:r w:rsidR="006C7F78">
        <w:rPr>
          <w:rFonts w:cs="Helvetica"/>
          <w:szCs w:val="28"/>
        </w:rPr>
        <w:t>,</w:t>
      </w:r>
      <w:r w:rsidRPr="001D6FED">
        <w:rPr>
          <w:rFonts w:cs="Helvetica"/>
          <w:szCs w:val="28"/>
        </w:rPr>
        <w:t xml:space="preserve"> et al.</w:t>
      </w:r>
    </w:p>
    <w:p w:rsidR="001D6FED" w:rsidRPr="001D6FED" w:rsidRDefault="001D6FED" w:rsidP="001D6FED">
      <w:pPr>
        <w:widowControl w:val="0"/>
        <w:autoSpaceDE w:val="0"/>
        <w:autoSpaceDN w:val="0"/>
        <w:adjustRightInd w:val="0"/>
        <w:spacing w:line="360" w:lineRule="auto"/>
        <w:rPr>
          <w:rFonts w:cs="Helvetica"/>
          <w:szCs w:val="28"/>
        </w:rPr>
      </w:pPr>
    </w:p>
    <w:p w:rsidR="001D6FED" w:rsidRPr="001D6FED" w:rsidRDefault="001D6FED" w:rsidP="001D6FED">
      <w:pPr>
        <w:widowControl w:val="0"/>
        <w:autoSpaceDE w:val="0"/>
        <w:autoSpaceDN w:val="0"/>
        <w:adjustRightInd w:val="0"/>
        <w:spacing w:line="360" w:lineRule="auto"/>
        <w:rPr>
          <w:rFonts w:cs="Helvetica"/>
          <w:szCs w:val="28"/>
        </w:rPr>
      </w:pPr>
      <w:r w:rsidRPr="001D6FED">
        <w:rPr>
          <w:rFonts w:cs="Helvetica"/>
          <w:szCs w:val="28"/>
        </w:rPr>
        <w:t xml:space="preserve">Heather Small, Kristine </w:t>
      </w:r>
      <w:proofErr w:type="spellStart"/>
      <w:r w:rsidRPr="001D6FED">
        <w:rPr>
          <w:rFonts w:cs="Helvetica"/>
          <w:szCs w:val="28"/>
        </w:rPr>
        <w:t>Kasianovitz</w:t>
      </w:r>
      <w:proofErr w:type="spellEnd"/>
      <w:r w:rsidRPr="001D6FED">
        <w:rPr>
          <w:rFonts w:cs="Helvetica"/>
          <w:szCs w:val="28"/>
        </w:rPr>
        <w:t xml:space="preserve">, Ronald </w:t>
      </w:r>
      <w:proofErr w:type="spellStart"/>
      <w:r w:rsidRPr="001D6FED">
        <w:rPr>
          <w:rFonts w:cs="Helvetica"/>
          <w:szCs w:val="28"/>
        </w:rPr>
        <w:t>Blanford</w:t>
      </w:r>
      <w:proofErr w:type="spellEnd"/>
      <w:r w:rsidRPr="001D6FED">
        <w:rPr>
          <w:rFonts w:cs="Helvetica"/>
          <w:szCs w:val="28"/>
        </w:rPr>
        <w:t>, Ina Celaya, What Your Tweets Tell Us About You: Identity, Ownership and Privacy of Twitter Data, </w:t>
      </w:r>
      <w:r w:rsidR="00A74B9F" w:rsidRPr="00A74B9F">
        <w:rPr>
          <w:rFonts w:cs="Georgia"/>
          <w:i/>
          <w:color w:val="0E0E0E"/>
          <w:szCs w:val="64"/>
        </w:rPr>
        <w:t xml:space="preserve">International Journal of Digital </w:t>
      </w:r>
      <w:proofErr w:type="spellStart"/>
      <w:r w:rsidR="00A74B9F" w:rsidRPr="00A74B9F">
        <w:rPr>
          <w:rFonts w:cs="Georgia"/>
          <w:i/>
          <w:color w:val="0E0E0E"/>
          <w:szCs w:val="64"/>
        </w:rPr>
        <w:t>Curation</w:t>
      </w:r>
      <w:proofErr w:type="spellEnd"/>
      <w:r w:rsidRPr="001D6FED">
        <w:rPr>
          <w:rFonts w:cs="Helvetica"/>
          <w:szCs w:val="28"/>
        </w:rPr>
        <w:t>, Vol. 7, No. 1, 2012</w:t>
      </w:r>
    </w:p>
    <w:p w:rsidR="001D6FED" w:rsidRPr="001D6FED" w:rsidRDefault="00A74B9F" w:rsidP="001D6FED">
      <w:pPr>
        <w:widowControl w:val="0"/>
        <w:autoSpaceDE w:val="0"/>
        <w:autoSpaceDN w:val="0"/>
        <w:adjustRightInd w:val="0"/>
        <w:spacing w:line="360" w:lineRule="auto"/>
        <w:rPr>
          <w:rFonts w:cs="Helvetica"/>
          <w:szCs w:val="28"/>
        </w:rPr>
      </w:pPr>
      <w:hyperlink r:id="rId27" w:history="1">
        <w:r w:rsidRPr="002D065C">
          <w:rPr>
            <w:rStyle w:val="Hyperlink"/>
            <w:rFonts w:cs="Helvetica"/>
            <w:szCs w:val="28"/>
          </w:rPr>
          <w:t>http://ijdc.net/index.php/ijdc/article/view/214</w:t>
        </w:r>
      </w:hyperlink>
      <w:r>
        <w:rPr>
          <w:rFonts w:cs="Helvetica"/>
          <w:szCs w:val="28"/>
        </w:rPr>
        <w:t xml:space="preserve"> </w:t>
      </w:r>
    </w:p>
    <w:p w:rsidR="001D6FED" w:rsidRPr="001D6FED" w:rsidRDefault="001D6FED" w:rsidP="001D6FED">
      <w:pPr>
        <w:widowControl w:val="0"/>
        <w:autoSpaceDE w:val="0"/>
        <w:autoSpaceDN w:val="0"/>
        <w:adjustRightInd w:val="0"/>
        <w:spacing w:line="360" w:lineRule="auto"/>
        <w:rPr>
          <w:rFonts w:cs="Helvetica"/>
          <w:szCs w:val="28"/>
        </w:rPr>
      </w:pPr>
    </w:p>
    <w:p w:rsidR="001D6FED" w:rsidRPr="001D6FED" w:rsidRDefault="001D6FED" w:rsidP="001D6FED">
      <w:pPr>
        <w:widowControl w:val="0"/>
        <w:autoSpaceDE w:val="0"/>
        <w:autoSpaceDN w:val="0"/>
        <w:adjustRightInd w:val="0"/>
        <w:spacing w:line="360" w:lineRule="auto"/>
        <w:rPr>
          <w:rFonts w:cs="Helvetica"/>
          <w:szCs w:val="28"/>
        </w:rPr>
      </w:pPr>
      <w:r w:rsidRPr="001D6FED">
        <w:rPr>
          <w:rFonts w:cs="Helvetica"/>
          <w:szCs w:val="28"/>
        </w:rPr>
        <w:t>Although Small et al. make reference to the framework provided by Twitter for collecting and archiving tweets, in terms of its two APIs, and the Twitter terms of service for reuse of these data, they do not examine the limitations these conditions impose on the presentation of an archive - which this report addressed - and the natural constraining effects these have on the issues under consideration, which are significant.</w:t>
      </w:r>
    </w:p>
    <w:p w:rsidR="001D6FED" w:rsidRPr="001D6FED" w:rsidRDefault="001D6FED" w:rsidP="001D6FED">
      <w:pPr>
        <w:widowControl w:val="0"/>
        <w:autoSpaceDE w:val="0"/>
        <w:autoSpaceDN w:val="0"/>
        <w:adjustRightInd w:val="0"/>
        <w:spacing w:line="360" w:lineRule="auto"/>
        <w:rPr>
          <w:rFonts w:cs="Helvetica"/>
          <w:szCs w:val="28"/>
        </w:rPr>
      </w:pPr>
    </w:p>
    <w:p w:rsidR="001D6FED" w:rsidRPr="001D6FED" w:rsidRDefault="001D6FED" w:rsidP="001D6FED">
      <w:pPr>
        <w:widowControl w:val="0"/>
        <w:autoSpaceDE w:val="0"/>
        <w:autoSpaceDN w:val="0"/>
        <w:adjustRightInd w:val="0"/>
        <w:spacing w:line="360" w:lineRule="auto"/>
        <w:rPr>
          <w:rFonts w:cs="Helvetica"/>
          <w:szCs w:val="28"/>
        </w:rPr>
      </w:pPr>
      <w:r w:rsidRPr="001D6FED">
        <w:rPr>
          <w:rFonts w:cs="Helvetica"/>
          <w:szCs w:val="28"/>
        </w:rPr>
        <w:t>While it is easy to claim that most tweets are public by design and intent, this does not in itself justify collecting and providing access to an archived collection. Tweets are sent with the expectation of instant publication within a fast-moving stream of information, but without indication from the tweeter that the content is intended to have any longer-term use. "One feature of social media is that communications can be short in length and short in lifespan" (Darling</w:t>
      </w:r>
      <w:r w:rsidR="002A0462">
        <w:rPr>
          <w:rFonts w:cs="Helvetica"/>
          <w:szCs w:val="28"/>
        </w:rPr>
        <w:t>,</w:t>
      </w:r>
      <w:r w:rsidRPr="001D6FED">
        <w:rPr>
          <w:rFonts w:cs="Helvetica"/>
          <w:szCs w:val="28"/>
        </w:rPr>
        <w:t xml:space="preserve"> et al.) Archiving chal</w:t>
      </w:r>
      <w:r w:rsidR="002A0462">
        <w:rPr>
          <w:rFonts w:cs="Helvetica"/>
          <w:szCs w:val="28"/>
        </w:rPr>
        <w:t>lenges that lifespan assumption (although not necessarily in the case examined by Darling, et al</w:t>
      </w:r>
      <w:r w:rsidR="00286082">
        <w:rPr>
          <w:rFonts w:cs="Helvetica"/>
          <w:szCs w:val="28"/>
        </w:rPr>
        <w:t>.</w:t>
      </w:r>
      <w:r w:rsidR="002A0462">
        <w:rPr>
          <w:rFonts w:cs="Helvetica"/>
          <w:szCs w:val="28"/>
        </w:rPr>
        <w:t>).</w:t>
      </w:r>
    </w:p>
    <w:p w:rsidR="001D6FED" w:rsidRPr="001D6FED" w:rsidRDefault="001D6FED" w:rsidP="001D6FED">
      <w:pPr>
        <w:widowControl w:val="0"/>
        <w:autoSpaceDE w:val="0"/>
        <w:autoSpaceDN w:val="0"/>
        <w:adjustRightInd w:val="0"/>
        <w:spacing w:line="360" w:lineRule="auto"/>
        <w:rPr>
          <w:rFonts w:cs="Helvetica"/>
          <w:szCs w:val="28"/>
        </w:rPr>
      </w:pPr>
    </w:p>
    <w:p w:rsidR="001D6FED" w:rsidRPr="001D6FED" w:rsidRDefault="001D6FED" w:rsidP="001D6FED">
      <w:pPr>
        <w:widowControl w:val="0"/>
        <w:autoSpaceDE w:val="0"/>
        <w:autoSpaceDN w:val="0"/>
        <w:adjustRightInd w:val="0"/>
        <w:spacing w:line="360" w:lineRule="auto"/>
        <w:rPr>
          <w:rFonts w:cs="Helvetica"/>
          <w:szCs w:val="28"/>
        </w:rPr>
      </w:pPr>
      <w:r w:rsidRPr="001D6FED">
        <w:rPr>
          <w:rFonts w:cs="Helvetica"/>
          <w:szCs w:val="28"/>
        </w:rPr>
        <w:t xml:space="preserve">Emily S. Darling, David </w:t>
      </w:r>
      <w:proofErr w:type="spellStart"/>
      <w:r w:rsidRPr="001D6FED">
        <w:rPr>
          <w:rFonts w:cs="Helvetica"/>
          <w:szCs w:val="28"/>
        </w:rPr>
        <w:t>Shiffman</w:t>
      </w:r>
      <w:proofErr w:type="spellEnd"/>
      <w:r w:rsidRPr="001D6FED">
        <w:rPr>
          <w:rFonts w:cs="Helvetica"/>
          <w:szCs w:val="28"/>
        </w:rPr>
        <w:t xml:space="preserve">, Isabelle M. </w:t>
      </w:r>
      <w:proofErr w:type="spellStart"/>
      <w:r w:rsidRPr="001D6FED">
        <w:rPr>
          <w:rFonts w:cs="Helvetica"/>
          <w:szCs w:val="28"/>
        </w:rPr>
        <w:t>Côté</w:t>
      </w:r>
      <w:proofErr w:type="spellEnd"/>
      <w:r w:rsidRPr="001D6FED">
        <w:rPr>
          <w:rFonts w:cs="Helvetica"/>
          <w:szCs w:val="28"/>
        </w:rPr>
        <w:t>, Joshua A. Drew, The role of twitter in the life cycle of a scien</w:t>
      </w:r>
      <w:r w:rsidR="00A74B9F">
        <w:rPr>
          <w:rFonts w:cs="Helvetica"/>
          <w:szCs w:val="28"/>
        </w:rPr>
        <w:t xml:space="preserve">tific publication, </w:t>
      </w:r>
      <w:proofErr w:type="spellStart"/>
      <w:r w:rsidR="00A74B9F">
        <w:rPr>
          <w:rFonts w:cs="Helvetica"/>
          <w:szCs w:val="28"/>
        </w:rPr>
        <w:t>arXiv</w:t>
      </w:r>
      <w:proofErr w:type="spellEnd"/>
      <w:r w:rsidR="00A74B9F">
        <w:rPr>
          <w:rFonts w:cs="Helvetica"/>
          <w:szCs w:val="28"/>
        </w:rPr>
        <w:t xml:space="preserve">, 2 May </w:t>
      </w:r>
      <w:r w:rsidRPr="001D6FED">
        <w:rPr>
          <w:rFonts w:cs="Helvetica"/>
          <w:szCs w:val="28"/>
        </w:rPr>
        <w:t>2013</w:t>
      </w:r>
      <w:r w:rsidR="00A74B9F">
        <w:rPr>
          <w:rFonts w:cs="Helvetica"/>
          <w:szCs w:val="28"/>
        </w:rPr>
        <w:t xml:space="preserve"> </w:t>
      </w:r>
      <w:hyperlink r:id="rId28" w:history="1">
        <w:r w:rsidR="00A74B9F" w:rsidRPr="002D065C">
          <w:rPr>
            <w:rStyle w:val="Hyperlink"/>
            <w:rFonts w:cs="Helvetica"/>
            <w:szCs w:val="28"/>
          </w:rPr>
          <w:t>http://arxiv.org/abs/1305.0435</w:t>
        </w:r>
      </w:hyperlink>
      <w:r w:rsidR="00A74B9F">
        <w:rPr>
          <w:rFonts w:cs="Helvetica"/>
          <w:szCs w:val="28"/>
        </w:rPr>
        <w:t xml:space="preserve"> </w:t>
      </w:r>
    </w:p>
    <w:p w:rsidR="00725685" w:rsidRDefault="00725685" w:rsidP="001D6FED">
      <w:pPr>
        <w:widowControl w:val="0"/>
        <w:autoSpaceDE w:val="0"/>
        <w:autoSpaceDN w:val="0"/>
        <w:adjustRightInd w:val="0"/>
        <w:spacing w:line="360" w:lineRule="auto"/>
        <w:rPr>
          <w:rFonts w:cs="Helvetica"/>
          <w:szCs w:val="28"/>
        </w:rPr>
      </w:pPr>
    </w:p>
    <w:p w:rsidR="00725685" w:rsidRDefault="00725685" w:rsidP="001D6FED">
      <w:pPr>
        <w:widowControl w:val="0"/>
        <w:autoSpaceDE w:val="0"/>
        <w:autoSpaceDN w:val="0"/>
        <w:adjustRightInd w:val="0"/>
        <w:spacing w:line="360" w:lineRule="auto"/>
        <w:rPr>
          <w:rFonts w:ascii="Times New Roman" w:hAnsi="Times New Roman" w:cs="Times New Roman"/>
          <w:color w:val="000000"/>
        </w:rPr>
      </w:pPr>
      <w:r>
        <w:rPr>
          <w:rFonts w:cs="Helvetica"/>
          <w:szCs w:val="28"/>
        </w:rPr>
        <w:t>Small</w:t>
      </w:r>
      <w:r w:rsidR="006C7F78">
        <w:rPr>
          <w:rFonts w:cs="Helvetica"/>
          <w:szCs w:val="28"/>
        </w:rPr>
        <w:t>,</w:t>
      </w:r>
      <w:r>
        <w:rPr>
          <w:rFonts w:cs="Helvetica"/>
          <w:szCs w:val="28"/>
        </w:rPr>
        <w:t xml:space="preserve"> et al.</w:t>
      </w:r>
      <w:r w:rsidR="006C7F78">
        <w:rPr>
          <w:rFonts w:cs="Helvetica"/>
          <w:szCs w:val="28"/>
        </w:rPr>
        <w:t>,</w:t>
      </w:r>
      <w:r>
        <w:rPr>
          <w:rFonts w:cs="Helvetica"/>
          <w:szCs w:val="28"/>
        </w:rPr>
        <w:t xml:space="preserve"> report resistance, in privacy terms, to the </w:t>
      </w:r>
      <w:proofErr w:type="spellStart"/>
      <w:r>
        <w:rPr>
          <w:rFonts w:cs="Helvetica"/>
          <w:szCs w:val="28"/>
        </w:rPr>
        <w:t>LoC</w:t>
      </w:r>
      <w:proofErr w:type="spellEnd"/>
      <w:r>
        <w:rPr>
          <w:rFonts w:cs="Helvetica"/>
          <w:szCs w:val="28"/>
        </w:rPr>
        <w:t xml:space="preserve"> Twitter archive, notably in comments to </w:t>
      </w:r>
      <w:proofErr w:type="spellStart"/>
      <w:r>
        <w:rPr>
          <w:rFonts w:cs="Helvetica"/>
          <w:szCs w:val="28"/>
        </w:rPr>
        <w:t>LoC’s</w:t>
      </w:r>
      <w:proofErr w:type="spellEnd"/>
      <w:r>
        <w:rPr>
          <w:rFonts w:cs="Helvetica"/>
          <w:szCs w:val="28"/>
        </w:rPr>
        <w:t xml:space="preserve"> FAQ about the service and, apparently, a pre-archiving tweet deletion service </w:t>
      </w:r>
      <w:r>
        <w:rPr>
          <w:rFonts w:ascii="Times New Roman" w:hAnsi="Times New Roman" w:cs="Times New Roman"/>
          <w:color w:val="000000"/>
        </w:rPr>
        <w:t>NoLoc.org, now expired.</w:t>
      </w:r>
    </w:p>
    <w:p w:rsidR="001D6FED" w:rsidRPr="001D6FED" w:rsidRDefault="001D6FED" w:rsidP="001D6FED">
      <w:pPr>
        <w:widowControl w:val="0"/>
        <w:autoSpaceDE w:val="0"/>
        <w:autoSpaceDN w:val="0"/>
        <w:adjustRightInd w:val="0"/>
        <w:spacing w:line="360" w:lineRule="auto"/>
        <w:rPr>
          <w:rFonts w:cs="Helvetica"/>
          <w:szCs w:val="28"/>
        </w:rPr>
      </w:pPr>
    </w:p>
    <w:p w:rsidR="00DD443F" w:rsidRPr="006A4162" w:rsidRDefault="001D6FED" w:rsidP="006A4162">
      <w:pPr>
        <w:widowControl w:val="0"/>
        <w:autoSpaceDE w:val="0"/>
        <w:autoSpaceDN w:val="0"/>
        <w:adjustRightInd w:val="0"/>
        <w:spacing w:line="360" w:lineRule="auto"/>
        <w:rPr>
          <w:rFonts w:cs="Helvetica"/>
          <w:szCs w:val="28"/>
        </w:rPr>
      </w:pPr>
      <w:r w:rsidRPr="001D6FED">
        <w:rPr>
          <w:rFonts w:cs="Helvetica"/>
          <w:szCs w:val="28"/>
        </w:rPr>
        <w:t xml:space="preserve">The use case considered in this report of archiving a project Twitter archive is tiny in comparison with anticipated Twitter collections such as at the </w:t>
      </w:r>
      <w:proofErr w:type="spellStart"/>
      <w:r w:rsidRPr="001D6FED">
        <w:rPr>
          <w:rFonts w:cs="Helvetica"/>
          <w:szCs w:val="28"/>
        </w:rPr>
        <w:t>LoC</w:t>
      </w:r>
      <w:proofErr w:type="spellEnd"/>
      <w:r w:rsidRPr="001D6FED">
        <w:rPr>
          <w:rFonts w:cs="Helvetica"/>
          <w:szCs w:val="28"/>
        </w:rPr>
        <w:t xml:space="preserve">, yet even at this scale and level of </w:t>
      </w:r>
      <w:proofErr w:type="spellStart"/>
      <w:r w:rsidRPr="001D6FED">
        <w:rPr>
          <w:rFonts w:cs="Helvetica"/>
          <w:szCs w:val="28"/>
        </w:rPr>
        <w:t>quantifiability</w:t>
      </w:r>
      <w:proofErr w:type="spellEnd"/>
      <w:r w:rsidRPr="001D6FED">
        <w:rPr>
          <w:rFonts w:cs="Helvetica"/>
          <w:szCs w:val="28"/>
        </w:rPr>
        <w:t xml:space="preserve"> it raises concern. Cases need to be considered not just in terms of the </w:t>
      </w:r>
      <w:r w:rsidR="00A74B9F">
        <w:rPr>
          <w:rFonts w:cs="Helvetica"/>
          <w:szCs w:val="28"/>
        </w:rPr>
        <w:t xml:space="preserve">archived </w:t>
      </w:r>
      <w:r w:rsidRPr="001D6FED">
        <w:rPr>
          <w:rFonts w:cs="Helvetica"/>
          <w:szCs w:val="28"/>
        </w:rPr>
        <w:t xml:space="preserve">collection and collection policy, </w:t>
      </w:r>
      <w:r w:rsidR="00636746">
        <w:rPr>
          <w:rFonts w:cs="Helvetica"/>
          <w:szCs w:val="28"/>
        </w:rPr>
        <w:t>as recomme</w:t>
      </w:r>
      <w:r w:rsidR="00286082">
        <w:rPr>
          <w:rFonts w:cs="Helvetica"/>
          <w:szCs w:val="28"/>
        </w:rPr>
        <w:t xml:space="preserve">nded by Small, </w:t>
      </w:r>
      <w:r w:rsidR="00636746">
        <w:rPr>
          <w:rFonts w:cs="Helvetica"/>
          <w:szCs w:val="28"/>
        </w:rPr>
        <w:t xml:space="preserve">et al. (based on </w:t>
      </w:r>
      <w:proofErr w:type="spellStart"/>
      <w:r w:rsidR="00636746">
        <w:rPr>
          <w:rFonts w:ascii="Times New Roman" w:hAnsi="Times New Roman" w:cs="Times New Roman"/>
          <w:color w:val="000000"/>
        </w:rPr>
        <w:t>Charlesworth</w:t>
      </w:r>
      <w:proofErr w:type="spellEnd"/>
      <w:r w:rsidR="00286082">
        <w:rPr>
          <w:rFonts w:cs="Helvetica"/>
          <w:szCs w:val="28"/>
        </w:rPr>
        <w:t xml:space="preserve">), </w:t>
      </w:r>
      <w:r w:rsidRPr="001D6FED">
        <w:rPr>
          <w:rFonts w:cs="Helvetica"/>
          <w:szCs w:val="28"/>
        </w:rPr>
        <w:t xml:space="preserve">but also in terms of presentation and access, target users and purposes, and the tools available </w:t>
      </w:r>
      <w:r w:rsidR="00A74B9F">
        <w:rPr>
          <w:rFonts w:cs="Helvetica"/>
          <w:szCs w:val="28"/>
        </w:rPr>
        <w:t>for</w:t>
      </w:r>
      <w:r w:rsidRPr="001D6FED">
        <w:rPr>
          <w:rFonts w:cs="Helvetica"/>
          <w:szCs w:val="28"/>
        </w:rPr>
        <w:t xml:space="preserve"> users to interrogate the </w:t>
      </w:r>
      <w:r w:rsidR="00A74B9F">
        <w:rPr>
          <w:rFonts w:cs="Helvetica"/>
          <w:szCs w:val="28"/>
        </w:rPr>
        <w:t>archive</w:t>
      </w:r>
      <w:r w:rsidRPr="001D6FED">
        <w:rPr>
          <w:rFonts w:cs="Helvetica"/>
          <w:szCs w:val="28"/>
        </w:rPr>
        <w:t>.</w:t>
      </w:r>
    </w:p>
    <w:sectPr w:rsidR="00DD443F" w:rsidRPr="006A4162" w:rsidSect="00DD443F">
      <w:headerReference w:type="default" r:id="rId29"/>
      <w:footerReference w:type="even" r:id="rId30"/>
      <w:footerReference w:type="default" r:id="rId31"/>
      <w:pgSz w:w="11900" w:h="16840"/>
      <w:pgMar w:top="1440" w:right="1800" w:bottom="1440" w:left="1800"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C4C" w:rsidRDefault="00B06C4C" w:rsidP="00634F38">
      <w:r>
        <w:separator/>
      </w:r>
    </w:p>
  </w:endnote>
  <w:endnote w:type="continuationSeparator" w:id="0">
    <w:p w:rsidR="00B06C4C" w:rsidRDefault="00B06C4C" w:rsidP="00634F38">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C" w:rsidRDefault="00B06C4C" w:rsidP="00F63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6C4C" w:rsidRDefault="00B06C4C" w:rsidP="006B24F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C" w:rsidRDefault="00B06C4C" w:rsidP="00F63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61F3">
      <w:rPr>
        <w:rStyle w:val="PageNumber"/>
        <w:noProof/>
      </w:rPr>
      <w:t>2</w:t>
    </w:r>
    <w:r>
      <w:rPr>
        <w:rStyle w:val="PageNumber"/>
      </w:rPr>
      <w:fldChar w:fldCharType="end"/>
    </w:r>
  </w:p>
  <w:p w:rsidR="00B06C4C" w:rsidRDefault="00B06C4C" w:rsidP="006B24FA">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C4C" w:rsidRDefault="00B06C4C" w:rsidP="00634F38">
      <w:r>
        <w:separator/>
      </w:r>
    </w:p>
  </w:footnote>
  <w:footnote w:type="continuationSeparator" w:id="0">
    <w:p w:rsidR="00B06C4C" w:rsidRDefault="00B06C4C" w:rsidP="00634F3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C" w:rsidRPr="00122F0F" w:rsidRDefault="00B06C4C">
    <w:pPr>
      <w:pStyle w:val="Header"/>
      <w:rPr>
        <w:sz w:val="22"/>
      </w:rPr>
    </w:pPr>
    <w:r w:rsidRPr="00122F0F">
      <w:rPr>
        <w:sz w:val="22"/>
      </w:rPr>
      <w:t xml:space="preserve">Hitchcock, </w:t>
    </w:r>
    <w:proofErr w:type="spellStart"/>
    <w:r w:rsidRPr="00122F0F">
      <w:rPr>
        <w:sz w:val="22"/>
      </w:rPr>
      <w:t>DataPool</w:t>
    </w:r>
    <w:proofErr w:type="spellEnd"/>
    <w:r w:rsidRPr="00122F0F">
      <w:rPr>
        <w:sz w:val="22"/>
      </w:rPr>
      <w:t xml:space="preserve"> case study, Collecting and archiving tweets, </w:t>
    </w:r>
    <w:r>
      <w:rPr>
        <w:sz w:val="22"/>
      </w:rPr>
      <w:t xml:space="preserve">version 2.0, </w:t>
    </w:r>
    <w:r w:rsidRPr="00122F0F">
      <w:rPr>
        <w:sz w:val="22"/>
      </w:rPr>
      <w:t>Ma</w:t>
    </w:r>
    <w:r>
      <w:rPr>
        <w:sz w:val="22"/>
      </w:rPr>
      <w:t>y</w:t>
    </w:r>
    <w:r w:rsidRPr="00122F0F">
      <w:rPr>
        <w:sz w:val="22"/>
      </w:rPr>
      <w:t xml:space="preserve"> 2013</w:t>
    </w:r>
    <w:sdt>
      <w:sdtPr>
        <w:rPr>
          <w:sz w:val="22"/>
        </w:rPr>
        <w:id w:val="793637757"/>
        <w:docPartObj>
          <w:docPartGallery w:val="Watermarks"/>
          <w:docPartUnique/>
        </w:docPartObj>
      </w:sdtPr>
      <w:sdtContent/>
    </w:sdt>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70711D"/>
    <w:multiLevelType w:val="hybridMultilevel"/>
    <w:tmpl w:val="7922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C3BE6"/>
    <w:multiLevelType w:val="hybridMultilevel"/>
    <w:tmpl w:val="3366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8479E5"/>
    <w:multiLevelType w:val="hybridMultilevel"/>
    <w:tmpl w:val="1ADA9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D443F"/>
    <w:rsid w:val="0001792F"/>
    <w:rsid w:val="00085290"/>
    <w:rsid w:val="000C2077"/>
    <w:rsid w:val="000D51A4"/>
    <w:rsid w:val="000E0B27"/>
    <w:rsid w:val="000F1A17"/>
    <w:rsid w:val="00106E7F"/>
    <w:rsid w:val="00122F0F"/>
    <w:rsid w:val="00125E47"/>
    <w:rsid w:val="001309C4"/>
    <w:rsid w:val="00143191"/>
    <w:rsid w:val="00144F25"/>
    <w:rsid w:val="001B31C5"/>
    <w:rsid w:val="001D6FED"/>
    <w:rsid w:val="00206E26"/>
    <w:rsid w:val="00212F15"/>
    <w:rsid w:val="00224E8A"/>
    <w:rsid w:val="002327EC"/>
    <w:rsid w:val="00245FAB"/>
    <w:rsid w:val="002466E6"/>
    <w:rsid w:val="0026557E"/>
    <w:rsid w:val="002761F3"/>
    <w:rsid w:val="00277AB6"/>
    <w:rsid w:val="0028284E"/>
    <w:rsid w:val="00286082"/>
    <w:rsid w:val="002A0462"/>
    <w:rsid w:val="002A5193"/>
    <w:rsid w:val="002C5222"/>
    <w:rsid w:val="002D4255"/>
    <w:rsid w:val="002F4BA2"/>
    <w:rsid w:val="003020AC"/>
    <w:rsid w:val="003078D1"/>
    <w:rsid w:val="00310916"/>
    <w:rsid w:val="00341CD0"/>
    <w:rsid w:val="00356080"/>
    <w:rsid w:val="00393A9A"/>
    <w:rsid w:val="003A1E7A"/>
    <w:rsid w:val="003A6F40"/>
    <w:rsid w:val="003C6C42"/>
    <w:rsid w:val="003E0B1B"/>
    <w:rsid w:val="00415845"/>
    <w:rsid w:val="00447DCF"/>
    <w:rsid w:val="004516B0"/>
    <w:rsid w:val="00492658"/>
    <w:rsid w:val="004B247F"/>
    <w:rsid w:val="004B6376"/>
    <w:rsid w:val="004C1B06"/>
    <w:rsid w:val="004E2029"/>
    <w:rsid w:val="00505A0A"/>
    <w:rsid w:val="00527B14"/>
    <w:rsid w:val="00532975"/>
    <w:rsid w:val="00535D3C"/>
    <w:rsid w:val="00555962"/>
    <w:rsid w:val="005572FA"/>
    <w:rsid w:val="005E5B15"/>
    <w:rsid w:val="006245A5"/>
    <w:rsid w:val="00634F38"/>
    <w:rsid w:val="00636746"/>
    <w:rsid w:val="00644F3A"/>
    <w:rsid w:val="0065715F"/>
    <w:rsid w:val="0066634D"/>
    <w:rsid w:val="0067438D"/>
    <w:rsid w:val="006A00ED"/>
    <w:rsid w:val="006A4162"/>
    <w:rsid w:val="006B24FA"/>
    <w:rsid w:val="006B4030"/>
    <w:rsid w:val="006C7F78"/>
    <w:rsid w:val="006D77B1"/>
    <w:rsid w:val="006F6528"/>
    <w:rsid w:val="00701CD6"/>
    <w:rsid w:val="00725685"/>
    <w:rsid w:val="007615CE"/>
    <w:rsid w:val="00785481"/>
    <w:rsid w:val="007D59BA"/>
    <w:rsid w:val="007D77E2"/>
    <w:rsid w:val="0080252C"/>
    <w:rsid w:val="00834113"/>
    <w:rsid w:val="00834D28"/>
    <w:rsid w:val="008774B8"/>
    <w:rsid w:val="00886F89"/>
    <w:rsid w:val="008D5F33"/>
    <w:rsid w:val="008F5B2D"/>
    <w:rsid w:val="00913A82"/>
    <w:rsid w:val="009306DA"/>
    <w:rsid w:val="00931D4F"/>
    <w:rsid w:val="009443D0"/>
    <w:rsid w:val="00945E2E"/>
    <w:rsid w:val="00996959"/>
    <w:rsid w:val="009974D3"/>
    <w:rsid w:val="009B7745"/>
    <w:rsid w:val="009C2E73"/>
    <w:rsid w:val="009D1FB6"/>
    <w:rsid w:val="009E3224"/>
    <w:rsid w:val="009E71AB"/>
    <w:rsid w:val="009F63E6"/>
    <w:rsid w:val="00A026B0"/>
    <w:rsid w:val="00A02901"/>
    <w:rsid w:val="00A035EB"/>
    <w:rsid w:val="00A052ED"/>
    <w:rsid w:val="00A13E2A"/>
    <w:rsid w:val="00A64B99"/>
    <w:rsid w:val="00A71037"/>
    <w:rsid w:val="00A745D9"/>
    <w:rsid w:val="00A74B9F"/>
    <w:rsid w:val="00A77BEB"/>
    <w:rsid w:val="00A87509"/>
    <w:rsid w:val="00A90ECD"/>
    <w:rsid w:val="00AA2BEE"/>
    <w:rsid w:val="00B00411"/>
    <w:rsid w:val="00B03DC6"/>
    <w:rsid w:val="00B06C4C"/>
    <w:rsid w:val="00B153D3"/>
    <w:rsid w:val="00B27C24"/>
    <w:rsid w:val="00B6625B"/>
    <w:rsid w:val="00B7237A"/>
    <w:rsid w:val="00B82606"/>
    <w:rsid w:val="00B90EA8"/>
    <w:rsid w:val="00C028FF"/>
    <w:rsid w:val="00C0377B"/>
    <w:rsid w:val="00C70653"/>
    <w:rsid w:val="00C777AE"/>
    <w:rsid w:val="00C80F02"/>
    <w:rsid w:val="00C93ECF"/>
    <w:rsid w:val="00CA0CDE"/>
    <w:rsid w:val="00CB0D81"/>
    <w:rsid w:val="00CC1139"/>
    <w:rsid w:val="00CE120A"/>
    <w:rsid w:val="00D41B07"/>
    <w:rsid w:val="00D80742"/>
    <w:rsid w:val="00D875CC"/>
    <w:rsid w:val="00D8789A"/>
    <w:rsid w:val="00D90435"/>
    <w:rsid w:val="00DB2623"/>
    <w:rsid w:val="00DC14CF"/>
    <w:rsid w:val="00DD443F"/>
    <w:rsid w:val="00DD6532"/>
    <w:rsid w:val="00E01B49"/>
    <w:rsid w:val="00E26A02"/>
    <w:rsid w:val="00E4602E"/>
    <w:rsid w:val="00E460D5"/>
    <w:rsid w:val="00E60229"/>
    <w:rsid w:val="00E76E1A"/>
    <w:rsid w:val="00E81D13"/>
    <w:rsid w:val="00E90BFB"/>
    <w:rsid w:val="00EB62DA"/>
    <w:rsid w:val="00EE6B5B"/>
    <w:rsid w:val="00F3643F"/>
    <w:rsid w:val="00F63259"/>
    <w:rsid w:val="00F852AF"/>
    <w:rsid w:val="00F91254"/>
    <w:rsid w:val="00F979E9"/>
    <w:rsid w:val="00FA6A74"/>
    <w:rsid w:val="00FC7ADE"/>
    <w:rsid w:val="00FE3722"/>
    <w:rsid w:val="00FE52BC"/>
    <w:rsid w:val="00FF16D9"/>
  </w:rsids>
  <m:mathPr>
    <m:mathFont m:val="Georgia"/>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50E75"/>
  </w:style>
  <w:style w:type="paragraph" w:styleId="Heading1">
    <w:name w:val="heading 1"/>
    <w:basedOn w:val="Normal"/>
    <w:next w:val="Normal"/>
    <w:link w:val="Heading1Char"/>
    <w:uiPriority w:val="9"/>
    <w:qFormat/>
    <w:rsid w:val="003A1E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364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0D51A4"/>
    <w:rPr>
      <w:color w:val="0000FF" w:themeColor="hyperlink"/>
      <w:u w:val="single"/>
    </w:rPr>
  </w:style>
  <w:style w:type="character" w:customStyle="1" w:styleId="Heading1Char">
    <w:name w:val="Heading 1 Char"/>
    <w:basedOn w:val="DefaultParagraphFont"/>
    <w:link w:val="Heading1"/>
    <w:uiPriority w:val="9"/>
    <w:rsid w:val="003A1E7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D8789A"/>
    <w:pPr>
      <w:ind w:left="720"/>
      <w:contextualSpacing/>
    </w:pPr>
  </w:style>
  <w:style w:type="character" w:styleId="FollowedHyperlink">
    <w:name w:val="FollowedHyperlink"/>
    <w:basedOn w:val="DefaultParagraphFont"/>
    <w:uiPriority w:val="99"/>
    <w:semiHidden/>
    <w:unhideWhenUsed/>
    <w:rsid w:val="00A02901"/>
    <w:rPr>
      <w:color w:val="800080" w:themeColor="followedHyperlink"/>
      <w:u w:val="single"/>
    </w:rPr>
  </w:style>
  <w:style w:type="character" w:customStyle="1" w:styleId="Heading2Char">
    <w:name w:val="Heading 2 Char"/>
    <w:basedOn w:val="DefaultParagraphFont"/>
    <w:link w:val="Heading2"/>
    <w:uiPriority w:val="9"/>
    <w:rsid w:val="00F3643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34F38"/>
    <w:pPr>
      <w:tabs>
        <w:tab w:val="center" w:pos="4513"/>
        <w:tab w:val="right" w:pos="9026"/>
      </w:tabs>
    </w:pPr>
  </w:style>
  <w:style w:type="character" w:customStyle="1" w:styleId="HeaderChar">
    <w:name w:val="Header Char"/>
    <w:basedOn w:val="DefaultParagraphFont"/>
    <w:link w:val="Header"/>
    <w:uiPriority w:val="99"/>
    <w:rsid w:val="00634F38"/>
  </w:style>
  <w:style w:type="paragraph" w:styleId="Footer">
    <w:name w:val="footer"/>
    <w:basedOn w:val="Normal"/>
    <w:link w:val="FooterChar"/>
    <w:uiPriority w:val="99"/>
    <w:unhideWhenUsed/>
    <w:rsid w:val="00634F38"/>
    <w:pPr>
      <w:tabs>
        <w:tab w:val="center" w:pos="4513"/>
        <w:tab w:val="right" w:pos="9026"/>
      </w:tabs>
    </w:pPr>
  </w:style>
  <w:style w:type="character" w:customStyle="1" w:styleId="FooterChar">
    <w:name w:val="Footer Char"/>
    <w:basedOn w:val="DefaultParagraphFont"/>
    <w:link w:val="Footer"/>
    <w:uiPriority w:val="99"/>
    <w:rsid w:val="00634F38"/>
  </w:style>
  <w:style w:type="paragraph" w:styleId="BalloonText">
    <w:name w:val="Balloon Text"/>
    <w:basedOn w:val="Normal"/>
    <w:link w:val="BalloonTextChar"/>
    <w:uiPriority w:val="99"/>
    <w:semiHidden/>
    <w:unhideWhenUsed/>
    <w:rsid w:val="00634F38"/>
    <w:rPr>
      <w:rFonts w:ascii="Tahoma" w:hAnsi="Tahoma" w:cs="Tahoma"/>
      <w:sz w:val="16"/>
      <w:szCs w:val="16"/>
    </w:rPr>
  </w:style>
  <w:style w:type="character" w:customStyle="1" w:styleId="BalloonTextChar">
    <w:name w:val="Balloon Text Char"/>
    <w:basedOn w:val="DefaultParagraphFont"/>
    <w:link w:val="BalloonText"/>
    <w:uiPriority w:val="99"/>
    <w:semiHidden/>
    <w:rsid w:val="00634F38"/>
    <w:rPr>
      <w:rFonts w:ascii="Tahoma" w:hAnsi="Tahoma" w:cs="Tahoma"/>
      <w:sz w:val="16"/>
      <w:szCs w:val="16"/>
    </w:rPr>
  </w:style>
  <w:style w:type="character" w:styleId="PageNumber">
    <w:name w:val="page number"/>
    <w:basedOn w:val="DefaultParagraphFont"/>
    <w:rsid w:val="006B24F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1" Type="http://schemas.openxmlformats.org/officeDocument/2006/relationships/hyperlink" Target="http://blog.twitter.com/2012/12/your-twitter-archive.html" TargetMode="External"/><Relationship Id="rId22" Type="http://schemas.openxmlformats.org/officeDocument/2006/relationships/hyperlink" Target="http://eprints.soton.ac.uk/" TargetMode="External"/><Relationship Id="rId23" Type="http://schemas.openxmlformats.org/officeDocument/2006/relationships/hyperlink" Target="https://dev.twitter.com/terms/api-terms" TargetMode="External"/><Relationship Id="rId24" Type="http://schemas.openxmlformats.org/officeDocument/2006/relationships/image" Target="media/image4.png"/><Relationship Id="rId25" Type="http://schemas.openxmlformats.org/officeDocument/2006/relationships/hyperlink" Target="http://www.wired.co.uk/news/archive/2013-01/07/library-of-congress-twitter" TargetMode="External"/><Relationship Id="rId26" Type="http://schemas.openxmlformats.org/officeDocument/2006/relationships/hyperlink" Target="http://datapool.soton.ac.uk/2013/03/27/collecting-and-archiving-tweets-a-datapool-case-study/" TargetMode="External"/><Relationship Id="rId27" Type="http://schemas.openxmlformats.org/officeDocument/2006/relationships/hyperlink" Target="http://ijdc.net/index.php/ijdc/article/view/214" TargetMode="External"/><Relationship Id="rId28" Type="http://schemas.openxmlformats.org/officeDocument/2006/relationships/hyperlink" Target="http://arxiv.org/abs/1305.0435" TargetMode="External"/><Relationship Id="rId2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hyperlink" Target="http://arstechnica.com/business/2012/08/new-api-severely-restricts-third-party-twitter-applications/" TargetMode="External"/><Relationship Id="rId6" Type="http://schemas.openxmlformats.org/officeDocument/2006/relationships/endnotes" Target="endnotes.xml"/><Relationship Id="rId7" Type="http://schemas.openxmlformats.org/officeDocument/2006/relationships/hyperlink" Target="http://www.loc.gov/today/pr/2013/files/twitter_report_2013jan.pdf" TargetMode="External"/><Relationship Id="rId8" Type="http://schemas.openxmlformats.org/officeDocument/2006/relationships/hyperlink" Target="http://blogs.lse.ac.uk/impactofsocialsciences/2012/05/23/social-media-enrich-but-isolate/" TargetMode="External"/><Relationship Id="rId33" Type="http://schemas.openxmlformats.org/officeDocument/2006/relationships/theme" Target="theme/theme1.xml"/><Relationship Id="rId10" Type="http://schemas.openxmlformats.org/officeDocument/2006/relationships/hyperlink" Target="https://dev.twitter.com/terms/api-terms" TargetMode="External"/><Relationship Id="rId11" Type="http://schemas.openxmlformats.org/officeDocument/2006/relationships/hyperlink" Target="http://eprints.soton.ac.uk/335268/" TargetMode="External"/><Relationship Id="rId12" Type="http://schemas.openxmlformats.org/officeDocument/2006/relationships/hyperlink" Target="http://www.pcmag.com/article2/0,2817,2380784,00.asp" TargetMode="External"/><Relationship Id="rId13" Type="http://schemas.openxmlformats.org/officeDocument/2006/relationships/hyperlink" Target="http://repositoryman.blogspot.co.uk/2011/10/using-eprints-repositories-to-collect.html" TargetMode="External"/><Relationship Id="rId14" Type="http://schemas.openxmlformats.org/officeDocument/2006/relationships/hyperlink" Target="http://bazaar.eprints.org/267/" TargetMode="External"/><Relationship Id="rId15" Type="http://schemas.openxmlformats.org/officeDocument/2006/relationships/image" Target="media/image1.png"/><Relationship Id="rId16" Type="http://schemas.openxmlformats.org/officeDocument/2006/relationships/hyperlink" Target="http://digitaleconomy.soton.ac.uk/blog/2975" TargetMode="External"/><Relationship Id="rId17" Type="http://schemas.openxmlformats.org/officeDocument/2006/relationships/hyperlink" Target="http://datapool.soton.ac.uk/" TargetMode="External"/><Relationship Id="rId18" Type="http://schemas.openxmlformats.org/officeDocument/2006/relationships/hyperlink" Target="http://www.jisc.ac.uk/whatwedo/programmes/di_researchmanagement/managingresearchdata.aspx" TargetMode="External"/><Relationship Id="rId1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12</Pages>
  <Words>2907</Words>
  <Characters>16575</Characters>
  <Application>Microsoft Macintosh Word</Application>
  <DocSecurity>0</DocSecurity>
  <Lines>138</Lines>
  <Paragraphs>33</Paragraphs>
  <ScaleCrop>false</ScaleCrop>
  <Company>University of Southampton</Company>
  <LinksUpToDate>false</LinksUpToDate>
  <CharactersWithSpaces>20355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Hitchcock</dc:creator>
  <cp:keywords/>
  <cp:lastModifiedBy>Steve Hitchcock</cp:lastModifiedBy>
  <cp:revision>17</cp:revision>
  <cp:lastPrinted>2013-03-27T17:35:00Z</cp:lastPrinted>
  <dcterms:created xsi:type="dcterms:W3CDTF">2013-05-16T09:51:00Z</dcterms:created>
  <dcterms:modified xsi:type="dcterms:W3CDTF">2013-05-16T16:18:00Z</dcterms:modified>
</cp:coreProperties>
</file>