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D274B3" w14:textId="77777777" w:rsidR="00D81FFC" w:rsidRPr="00D16EBE" w:rsidRDefault="00D81FFC">
      <w:pPr>
        <w:rPr>
          <w:rFonts w:ascii="Times New Roman" w:hAnsi="Times New Roman"/>
        </w:rPr>
      </w:pPr>
    </w:p>
    <w:p w14:paraId="58D3CA59" w14:textId="77777777" w:rsidR="00D81FFC" w:rsidRPr="00D16EBE" w:rsidRDefault="00D81FFC">
      <w:pPr>
        <w:rPr>
          <w:rFonts w:ascii="Times New Roman" w:hAnsi="Times New Roman"/>
        </w:rPr>
      </w:pPr>
    </w:p>
    <w:p w14:paraId="50069192" w14:textId="77777777" w:rsidR="00D81FFC" w:rsidRPr="00D16EBE" w:rsidRDefault="00D81FFC">
      <w:pPr>
        <w:rPr>
          <w:rFonts w:ascii="Times New Roman" w:hAnsi="Times New Roman"/>
        </w:rPr>
      </w:pPr>
    </w:p>
    <w:p w14:paraId="270B74B1" w14:textId="77777777" w:rsidR="00D81FFC" w:rsidRPr="00D16EBE" w:rsidRDefault="00D81FFC">
      <w:pPr>
        <w:rPr>
          <w:rFonts w:ascii="Times New Roman" w:hAnsi="Times New Roman"/>
        </w:rPr>
      </w:pPr>
    </w:p>
    <w:p w14:paraId="7D887E4B" w14:textId="77777777" w:rsidR="00D81FFC" w:rsidRPr="00D16EBE" w:rsidRDefault="00D81FFC">
      <w:pPr>
        <w:rPr>
          <w:rFonts w:ascii="Times New Roman" w:hAnsi="Times New Roman"/>
        </w:rPr>
      </w:pPr>
    </w:p>
    <w:p w14:paraId="7861F4D6" w14:textId="77777777" w:rsidR="00D81FFC" w:rsidRPr="00D16EBE" w:rsidRDefault="00D81FFC">
      <w:pPr>
        <w:rPr>
          <w:rFonts w:ascii="Times New Roman" w:hAnsi="Times New Roman"/>
        </w:rPr>
      </w:pPr>
    </w:p>
    <w:p w14:paraId="60FA9DAB" w14:textId="77777777" w:rsidR="00D81FFC" w:rsidRPr="00D16EBE" w:rsidRDefault="00D81FFC">
      <w:pPr>
        <w:rPr>
          <w:rFonts w:ascii="Times New Roman" w:hAnsi="Times New Roman"/>
        </w:rPr>
      </w:pPr>
    </w:p>
    <w:p w14:paraId="097F8091" w14:textId="77777777" w:rsidR="00D81FFC" w:rsidRPr="00D16EBE" w:rsidRDefault="00D81FFC">
      <w:pPr>
        <w:rPr>
          <w:rFonts w:ascii="Times New Roman" w:hAnsi="Times New Roman"/>
        </w:rPr>
      </w:pPr>
    </w:p>
    <w:p w14:paraId="7B73ED2D" w14:textId="77777777" w:rsidR="00D81FFC" w:rsidRPr="00B63D03" w:rsidRDefault="00D81FFC" w:rsidP="00D81FFC">
      <w:pPr>
        <w:jc w:val="center"/>
        <w:rPr>
          <w:rFonts w:ascii="Times New Roman" w:hAnsi="Times New Roman"/>
          <w:b/>
          <w:sz w:val="28"/>
        </w:rPr>
      </w:pPr>
      <w:r w:rsidRPr="00B63D03">
        <w:rPr>
          <w:rFonts w:ascii="Times New Roman" w:hAnsi="Times New Roman"/>
          <w:b/>
          <w:sz w:val="28"/>
        </w:rPr>
        <w:t>Using E-Z Reader to Examine th</w:t>
      </w:r>
      <w:r w:rsidR="00B33F58" w:rsidRPr="00B63D03">
        <w:rPr>
          <w:rFonts w:ascii="Times New Roman" w:hAnsi="Times New Roman"/>
          <w:b/>
          <w:sz w:val="28"/>
        </w:rPr>
        <w:t xml:space="preserve">e </w:t>
      </w:r>
      <w:r w:rsidR="006E3357" w:rsidRPr="00B63D03">
        <w:rPr>
          <w:rFonts w:ascii="Times New Roman" w:hAnsi="Times New Roman"/>
          <w:b/>
          <w:sz w:val="28"/>
        </w:rPr>
        <w:t xml:space="preserve">Concurrent </w:t>
      </w:r>
      <w:r w:rsidR="00B33F58" w:rsidRPr="00B63D03">
        <w:rPr>
          <w:rFonts w:ascii="Times New Roman" w:hAnsi="Times New Roman"/>
          <w:b/>
          <w:sz w:val="28"/>
        </w:rPr>
        <w:t xml:space="preserve">Development of                               </w:t>
      </w:r>
      <w:r w:rsidRPr="00B63D03">
        <w:rPr>
          <w:rFonts w:ascii="Times New Roman" w:hAnsi="Times New Roman"/>
          <w:b/>
          <w:sz w:val="28"/>
        </w:rPr>
        <w:t xml:space="preserve">Eye-Movement Control </w:t>
      </w:r>
      <w:r w:rsidR="006E3357" w:rsidRPr="00B63D03">
        <w:rPr>
          <w:rFonts w:ascii="Times New Roman" w:hAnsi="Times New Roman"/>
          <w:b/>
          <w:sz w:val="28"/>
        </w:rPr>
        <w:t>and</w:t>
      </w:r>
      <w:r w:rsidRPr="00B63D03">
        <w:rPr>
          <w:rFonts w:ascii="Times New Roman" w:hAnsi="Times New Roman"/>
          <w:b/>
          <w:sz w:val="28"/>
        </w:rPr>
        <w:t xml:space="preserve"> Reading</w:t>
      </w:r>
      <w:r w:rsidR="006E3357" w:rsidRPr="00B63D03">
        <w:rPr>
          <w:rFonts w:ascii="Times New Roman" w:hAnsi="Times New Roman"/>
          <w:b/>
          <w:sz w:val="28"/>
        </w:rPr>
        <w:t xml:space="preserve"> Skill</w:t>
      </w:r>
    </w:p>
    <w:p w14:paraId="295EC186" w14:textId="77777777" w:rsidR="00365EAB" w:rsidRPr="00B63D03" w:rsidRDefault="00365EAB" w:rsidP="00D81FFC">
      <w:pPr>
        <w:jc w:val="center"/>
        <w:rPr>
          <w:rFonts w:ascii="Times New Roman" w:hAnsi="Times New Roman"/>
        </w:rPr>
      </w:pPr>
    </w:p>
    <w:p w14:paraId="3332F3FE" w14:textId="77777777" w:rsidR="00D81FFC" w:rsidRPr="00B63D03" w:rsidRDefault="00D81FFC" w:rsidP="00D81FFC">
      <w:pPr>
        <w:jc w:val="center"/>
        <w:rPr>
          <w:rFonts w:ascii="Times New Roman" w:hAnsi="Times New Roman"/>
        </w:rPr>
      </w:pPr>
    </w:p>
    <w:p w14:paraId="44C72799" w14:textId="77777777" w:rsidR="00D81FFC" w:rsidRPr="00B63D03" w:rsidRDefault="00D81FFC" w:rsidP="00D81FFC">
      <w:pPr>
        <w:jc w:val="center"/>
        <w:rPr>
          <w:rFonts w:ascii="Times New Roman" w:hAnsi="Times New Roman"/>
        </w:rPr>
      </w:pPr>
      <w:r w:rsidRPr="00B63D03">
        <w:rPr>
          <w:rFonts w:ascii="Times New Roman" w:hAnsi="Times New Roman"/>
        </w:rPr>
        <w:t>Erik D. Reichle</w:t>
      </w:r>
    </w:p>
    <w:p w14:paraId="2746E7A2" w14:textId="77777777" w:rsidR="00D81FFC" w:rsidRPr="00B63D03" w:rsidRDefault="00D81FFC" w:rsidP="00D81FFC">
      <w:pPr>
        <w:jc w:val="center"/>
        <w:rPr>
          <w:rFonts w:ascii="Times New Roman" w:hAnsi="Times New Roman"/>
          <w:i/>
        </w:rPr>
      </w:pPr>
      <w:r w:rsidRPr="00B63D03">
        <w:rPr>
          <w:rFonts w:ascii="Times New Roman" w:hAnsi="Times New Roman"/>
          <w:i/>
        </w:rPr>
        <w:t>University of Pittsburgh, USA</w:t>
      </w:r>
    </w:p>
    <w:p w14:paraId="6630FD87" w14:textId="77777777" w:rsidR="00540018" w:rsidRPr="00B63D03" w:rsidRDefault="00540018" w:rsidP="00540018">
      <w:pPr>
        <w:jc w:val="center"/>
        <w:rPr>
          <w:rFonts w:ascii="Times New Roman" w:hAnsi="Times New Roman"/>
        </w:rPr>
      </w:pPr>
    </w:p>
    <w:p w14:paraId="007B0F6B" w14:textId="77777777" w:rsidR="00540018" w:rsidRPr="00B63D03" w:rsidRDefault="00540018" w:rsidP="00540018">
      <w:pPr>
        <w:jc w:val="center"/>
        <w:rPr>
          <w:rFonts w:ascii="Times New Roman" w:hAnsi="Times New Roman"/>
        </w:rPr>
      </w:pPr>
      <w:r w:rsidRPr="00B63D03">
        <w:rPr>
          <w:rFonts w:ascii="Times New Roman" w:hAnsi="Times New Roman"/>
        </w:rPr>
        <w:t>Simon P. Liversedge</w:t>
      </w:r>
    </w:p>
    <w:p w14:paraId="0C0B3A84" w14:textId="77777777" w:rsidR="00540018" w:rsidRPr="00B63D03" w:rsidRDefault="00540018" w:rsidP="00540018">
      <w:pPr>
        <w:jc w:val="center"/>
        <w:rPr>
          <w:rFonts w:ascii="Times New Roman" w:hAnsi="Times New Roman"/>
          <w:i/>
        </w:rPr>
      </w:pPr>
      <w:r w:rsidRPr="00B63D03">
        <w:rPr>
          <w:rFonts w:ascii="Times New Roman" w:hAnsi="Times New Roman"/>
          <w:i/>
        </w:rPr>
        <w:t>University of Southampton, UK</w:t>
      </w:r>
    </w:p>
    <w:p w14:paraId="25D087BD" w14:textId="77777777" w:rsidR="00FF29EE" w:rsidRPr="00B63D03" w:rsidRDefault="00FF29EE">
      <w:pPr>
        <w:rPr>
          <w:rFonts w:ascii="Times New Roman" w:hAnsi="Times New Roman"/>
        </w:rPr>
      </w:pPr>
    </w:p>
    <w:p w14:paraId="4BF41BF6" w14:textId="77777777" w:rsidR="00D81FFC" w:rsidRPr="00B63D03" w:rsidRDefault="00D81FFC" w:rsidP="00D81FFC">
      <w:pPr>
        <w:jc w:val="center"/>
        <w:rPr>
          <w:rFonts w:ascii="Times New Roman" w:hAnsi="Times New Roman"/>
        </w:rPr>
      </w:pPr>
      <w:r w:rsidRPr="00B63D03">
        <w:rPr>
          <w:rFonts w:ascii="Times New Roman" w:hAnsi="Times New Roman"/>
        </w:rPr>
        <w:t>Denis Drieghe</w:t>
      </w:r>
    </w:p>
    <w:p w14:paraId="6EE19AB2" w14:textId="77777777" w:rsidR="00A4469E" w:rsidRPr="00B63D03" w:rsidDel="00D915F6" w:rsidRDefault="00D81FFC" w:rsidP="00971CFA">
      <w:pPr>
        <w:jc w:val="center"/>
        <w:rPr>
          <w:rFonts w:ascii="Times New Roman" w:hAnsi="Times New Roman"/>
          <w:i/>
        </w:rPr>
      </w:pPr>
      <w:r w:rsidRPr="00B63D03">
        <w:rPr>
          <w:rFonts w:ascii="Times New Roman" w:hAnsi="Times New Roman"/>
          <w:i/>
        </w:rPr>
        <w:t>University of Southampton, UK</w:t>
      </w:r>
    </w:p>
    <w:p w14:paraId="5FF89D97" w14:textId="77777777" w:rsidR="00D81FFC" w:rsidRPr="00B63D03" w:rsidDel="00D915F6" w:rsidRDefault="00D81FFC" w:rsidP="00D81FFC">
      <w:pPr>
        <w:jc w:val="center"/>
        <w:rPr>
          <w:rFonts w:ascii="Times New Roman" w:hAnsi="Times New Roman"/>
          <w:i/>
        </w:rPr>
      </w:pPr>
    </w:p>
    <w:p w14:paraId="5FC29EAB" w14:textId="77777777" w:rsidR="00A4469E" w:rsidRPr="00B63D03" w:rsidRDefault="00A4469E" w:rsidP="00A4469E">
      <w:pPr>
        <w:jc w:val="center"/>
        <w:rPr>
          <w:rFonts w:ascii="Times New Roman" w:hAnsi="Times New Roman"/>
        </w:rPr>
      </w:pPr>
      <w:r w:rsidRPr="00B63D03">
        <w:rPr>
          <w:rFonts w:ascii="Times New Roman" w:hAnsi="Times New Roman"/>
        </w:rPr>
        <w:t>Hazel I. Blythe</w:t>
      </w:r>
    </w:p>
    <w:p w14:paraId="484DE6C7" w14:textId="77777777" w:rsidR="00A4469E" w:rsidRPr="00B63D03" w:rsidRDefault="00A4469E" w:rsidP="00A4469E">
      <w:pPr>
        <w:jc w:val="center"/>
        <w:rPr>
          <w:rFonts w:ascii="Times New Roman" w:hAnsi="Times New Roman"/>
          <w:i/>
        </w:rPr>
      </w:pPr>
      <w:r w:rsidRPr="00B63D03">
        <w:rPr>
          <w:rFonts w:ascii="Times New Roman" w:hAnsi="Times New Roman"/>
          <w:i/>
        </w:rPr>
        <w:t>University of Southampton, UK</w:t>
      </w:r>
    </w:p>
    <w:p w14:paraId="6F9B4645" w14:textId="77777777" w:rsidR="00D81FFC" w:rsidRPr="00B63D03" w:rsidRDefault="00D81FFC" w:rsidP="00D81FFC">
      <w:pPr>
        <w:jc w:val="center"/>
        <w:rPr>
          <w:rFonts w:ascii="Times New Roman" w:hAnsi="Times New Roman"/>
        </w:rPr>
      </w:pPr>
    </w:p>
    <w:p w14:paraId="32E3A713" w14:textId="77777777" w:rsidR="00D81FFC" w:rsidRPr="00B63D03" w:rsidRDefault="00D81FFC" w:rsidP="00D81FFC">
      <w:pPr>
        <w:jc w:val="center"/>
        <w:rPr>
          <w:rFonts w:ascii="Times New Roman" w:hAnsi="Times New Roman"/>
        </w:rPr>
      </w:pPr>
      <w:r w:rsidRPr="00B63D03">
        <w:rPr>
          <w:rFonts w:ascii="Times New Roman" w:hAnsi="Times New Roman"/>
        </w:rPr>
        <w:t>Holly S. S. L. Joseph</w:t>
      </w:r>
    </w:p>
    <w:p w14:paraId="628D4DDB" w14:textId="77777777" w:rsidR="00A4469E" w:rsidRPr="00B63D03" w:rsidRDefault="00A418A5" w:rsidP="00A4469E">
      <w:pPr>
        <w:jc w:val="center"/>
        <w:rPr>
          <w:rFonts w:ascii="Times New Roman" w:hAnsi="Times New Roman"/>
          <w:i/>
        </w:rPr>
      </w:pPr>
      <w:r w:rsidRPr="00B63D03">
        <w:rPr>
          <w:rFonts w:ascii="Times New Roman" w:hAnsi="Times New Roman"/>
          <w:i/>
        </w:rPr>
        <w:t>University of Oxford</w:t>
      </w:r>
      <w:r w:rsidR="00D81FFC" w:rsidRPr="00B63D03">
        <w:rPr>
          <w:rFonts w:ascii="Times New Roman" w:hAnsi="Times New Roman"/>
          <w:i/>
        </w:rPr>
        <w:t>, UK</w:t>
      </w:r>
    </w:p>
    <w:p w14:paraId="61F0AF1C" w14:textId="77777777" w:rsidR="00D81FFC" w:rsidRPr="00B63D03" w:rsidRDefault="00D81FFC" w:rsidP="00A4469E">
      <w:pPr>
        <w:jc w:val="center"/>
        <w:rPr>
          <w:rFonts w:ascii="Times New Roman" w:hAnsi="Times New Roman"/>
          <w:i/>
        </w:rPr>
      </w:pPr>
    </w:p>
    <w:p w14:paraId="697ABC3B" w14:textId="77777777" w:rsidR="00D81FFC" w:rsidRPr="00B63D03" w:rsidRDefault="00D81FFC" w:rsidP="00D81FFC">
      <w:pPr>
        <w:jc w:val="center"/>
        <w:rPr>
          <w:rFonts w:ascii="Times New Roman" w:hAnsi="Times New Roman"/>
        </w:rPr>
      </w:pPr>
      <w:r w:rsidRPr="00B63D03">
        <w:rPr>
          <w:rFonts w:ascii="Times New Roman" w:hAnsi="Times New Roman"/>
        </w:rPr>
        <w:t>Sarah J. White</w:t>
      </w:r>
    </w:p>
    <w:p w14:paraId="24941554" w14:textId="77777777" w:rsidR="00D81FFC" w:rsidRPr="00B63D03" w:rsidRDefault="00D81FFC" w:rsidP="00D81FFC">
      <w:pPr>
        <w:jc w:val="center"/>
        <w:rPr>
          <w:rFonts w:ascii="Times New Roman" w:hAnsi="Times New Roman"/>
          <w:i/>
        </w:rPr>
      </w:pPr>
      <w:r w:rsidRPr="00B63D03">
        <w:rPr>
          <w:rFonts w:ascii="Times New Roman" w:hAnsi="Times New Roman"/>
          <w:i/>
        </w:rPr>
        <w:t>University of Leicester, UK</w:t>
      </w:r>
    </w:p>
    <w:p w14:paraId="6002EE96" w14:textId="77777777" w:rsidR="00D81FFC" w:rsidRPr="00B63D03" w:rsidRDefault="00D81FFC" w:rsidP="00D81FFC">
      <w:pPr>
        <w:jc w:val="center"/>
        <w:rPr>
          <w:rFonts w:ascii="Times New Roman" w:hAnsi="Times New Roman"/>
        </w:rPr>
      </w:pPr>
    </w:p>
    <w:p w14:paraId="6B87DDBC" w14:textId="77777777" w:rsidR="00D81FFC" w:rsidRPr="00B63D03" w:rsidRDefault="00D81FFC" w:rsidP="00D81FFC">
      <w:pPr>
        <w:jc w:val="center"/>
        <w:rPr>
          <w:rFonts w:ascii="Times New Roman" w:hAnsi="Times New Roman"/>
        </w:rPr>
      </w:pPr>
      <w:r w:rsidRPr="00B63D03">
        <w:rPr>
          <w:rFonts w:ascii="Times New Roman" w:hAnsi="Times New Roman"/>
        </w:rPr>
        <w:t>&amp;</w:t>
      </w:r>
    </w:p>
    <w:p w14:paraId="56526F0E" w14:textId="77777777" w:rsidR="00D81FFC" w:rsidRPr="00B63D03" w:rsidRDefault="00D81FFC" w:rsidP="00D81FFC">
      <w:pPr>
        <w:jc w:val="center"/>
        <w:rPr>
          <w:rFonts w:ascii="Times New Roman" w:hAnsi="Times New Roman"/>
        </w:rPr>
      </w:pPr>
    </w:p>
    <w:p w14:paraId="337B4C5F" w14:textId="77777777" w:rsidR="00D81FFC" w:rsidRPr="00B63D03" w:rsidRDefault="00D81FFC" w:rsidP="00D81FFC">
      <w:pPr>
        <w:jc w:val="center"/>
        <w:rPr>
          <w:rFonts w:ascii="Times New Roman" w:hAnsi="Times New Roman"/>
        </w:rPr>
      </w:pPr>
      <w:r w:rsidRPr="00B63D03">
        <w:rPr>
          <w:rFonts w:ascii="Times New Roman" w:hAnsi="Times New Roman"/>
        </w:rPr>
        <w:t>Keith Rayner</w:t>
      </w:r>
    </w:p>
    <w:p w14:paraId="1C2D9BA6" w14:textId="77777777" w:rsidR="00D81FFC" w:rsidRPr="00B63D03" w:rsidRDefault="00D81FFC" w:rsidP="00D81FFC">
      <w:pPr>
        <w:jc w:val="center"/>
        <w:rPr>
          <w:rFonts w:ascii="Times New Roman" w:hAnsi="Times New Roman"/>
          <w:i/>
        </w:rPr>
      </w:pPr>
      <w:r w:rsidRPr="00B63D03">
        <w:rPr>
          <w:rFonts w:ascii="Times New Roman" w:hAnsi="Times New Roman"/>
          <w:i/>
        </w:rPr>
        <w:t>University of California, San Diego, USA</w:t>
      </w:r>
    </w:p>
    <w:p w14:paraId="1CB8FF8E" w14:textId="77777777" w:rsidR="00D81FFC" w:rsidRPr="00B63D03" w:rsidRDefault="00D81FFC" w:rsidP="00D81FFC">
      <w:pPr>
        <w:jc w:val="center"/>
        <w:rPr>
          <w:rFonts w:ascii="Times New Roman" w:hAnsi="Times New Roman"/>
          <w:i/>
        </w:rPr>
      </w:pPr>
    </w:p>
    <w:p w14:paraId="0030B2AC" w14:textId="77777777" w:rsidR="00D81FFC" w:rsidRPr="00B63D03" w:rsidRDefault="00D81FFC" w:rsidP="00D81FFC">
      <w:pPr>
        <w:rPr>
          <w:rFonts w:ascii="Times New Roman" w:hAnsi="Times New Roman"/>
        </w:rPr>
      </w:pPr>
    </w:p>
    <w:p w14:paraId="674319EB" w14:textId="77777777" w:rsidR="00D81FFC" w:rsidRPr="00B63D03" w:rsidRDefault="00D81FFC">
      <w:pPr>
        <w:rPr>
          <w:rFonts w:ascii="Times New Roman" w:hAnsi="Times New Roman"/>
        </w:rPr>
      </w:pPr>
    </w:p>
    <w:p w14:paraId="14463760" w14:textId="77777777" w:rsidR="00D81FFC" w:rsidRPr="00B63D03" w:rsidRDefault="00D81FFC">
      <w:pPr>
        <w:rPr>
          <w:rFonts w:ascii="Times New Roman" w:hAnsi="Times New Roman"/>
        </w:rPr>
      </w:pPr>
    </w:p>
    <w:p w14:paraId="64C7080F" w14:textId="77777777" w:rsidR="00D81FFC" w:rsidRPr="00B63D03" w:rsidRDefault="00D81FFC">
      <w:pPr>
        <w:rPr>
          <w:rFonts w:ascii="Times New Roman" w:hAnsi="Times New Roman"/>
        </w:rPr>
      </w:pPr>
    </w:p>
    <w:p w14:paraId="428D0B67" w14:textId="77777777" w:rsidR="00D81FFC" w:rsidRPr="00B63D03" w:rsidRDefault="00D81FFC">
      <w:pPr>
        <w:rPr>
          <w:rFonts w:ascii="Times New Roman" w:hAnsi="Times New Roman"/>
        </w:rPr>
      </w:pPr>
    </w:p>
    <w:p w14:paraId="37FB5419" w14:textId="77777777" w:rsidR="00E24F82" w:rsidRPr="00B63D03" w:rsidRDefault="00E24F82">
      <w:pPr>
        <w:rPr>
          <w:rFonts w:ascii="Times New Roman" w:hAnsi="Times New Roman"/>
        </w:rPr>
      </w:pPr>
      <w:r w:rsidRPr="00B63D03">
        <w:rPr>
          <w:rFonts w:ascii="Times New Roman" w:hAnsi="Times New Roman"/>
        </w:rPr>
        <w:t>Address all correspondence to: Erik Reichle, University of Pittsburgh, 635 LRDC, 3939 O’Hara St., Pittsburgh, PA 15260, USA; or via e-mail to: reichle@pitt.edu.</w:t>
      </w:r>
    </w:p>
    <w:p w14:paraId="3FD60937" w14:textId="77777777" w:rsidR="00E24F82" w:rsidRPr="00B63D03" w:rsidRDefault="00E24F82">
      <w:pPr>
        <w:rPr>
          <w:rFonts w:ascii="Times New Roman" w:hAnsi="Times New Roman"/>
        </w:rPr>
      </w:pPr>
    </w:p>
    <w:p w14:paraId="112C5D6C" w14:textId="77777777" w:rsidR="00496683" w:rsidRPr="00B63D03" w:rsidRDefault="00E24F82">
      <w:pPr>
        <w:rPr>
          <w:rFonts w:ascii="Times New Roman" w:hAnsi="Times New Roman"/>
        </w:rPr>
      </w:pPr>
      <w:r w:rsidRPr="00B63D03">
        <w:rPr>
          <w:rFonts w:ascii="Times New Roman" w:hAnsi="Times New Roman"/>
        </w:rPr>
        <w:t xml:space="preserve">This </w:t>
      </w:r>
      <w:r w:rsidR="004870BA" w:rsidRPr="00B63D03">
        <w:rPr>
          <w:rFonts w:ascii="Times New Roman" w:hAnsi="Times New Roman"/>
        </w:rPr>
        <w:t xml:space="preserve">manuscript </w:t>
      </w:r>
      <w:r w:rsidRPr="00B63D03">
        <w:rPr>
          <w:rFonts w:ascii="Times New Roman" w:hAnsi="Times New Roman"/>
        </w:rPr>
        <w:t>is a working draft; please do not cite without permission.</w:t>
      </w:r>
    </w:p>
    <w:p w14:paraId="6E08B4EC" w14:textId="77777777" w:rsidR="00D81FFC" w:rsidRPr="00B63D03" w:rsidRDefault="00D81FFC">
      <w:pPr>
        <w:rPr>
          <w:rFonts w:ascii="Times New Roman" w:hAnsi="Times New Roman"/>
        </w:rPr>
      </w:pPr>
    </w:p>
    <w:p w14:paraId="5F11C6E1" w14:textId="77777777" w:rsidR="00D81FFC" w:rsidRPr="00B63D03" w:rsidRDefault="00D81FFC">
      <w:pPr>
        <w:rPr>
          <w:rFonts w:ascii="Times New Roman" w:hAnsi="Times New Roman"/>
        </w:rPr>
      </w:pPr>
    </w:p>
    <w:p w14:paraId="48079D66" w14:textId="77777777" w:rsidR="00D81FFC" w:rsidRPr="00B63D03" w:rsidRDefault="00DF4203" w:rsidP="002808F6">
      <w:pPr>
        <w:spacing w:line="360" w:lineRule="auto"/>
        <w:rPr>
          <w:rFonts w:ascii="Times New Roman" w:hAnsi="Times New Roman"/>
        </w:rPr>
      </w:pPr>
      <w:r w:rsidRPr="00B63D03">
        <w:rPr>
          <w:rFonts w:ascii="Times New Roman" w:hAnsi="Times New Roman"/>
        </w:rPr>
        <w:br w:type="page"/>
      </w:r>
      <w:r w:rsidR="009A0F76" w:rsidRPr="00B63D03">
        <w:rPr>
          <w:rFonts w:ascii="Times New Roman" w:hAnsi="Times New Roman"/>
        </w:rPr>
        <w:lastRenderedPageBreak/>
        <w:t>C</w:t>
      </w:r>
      <w:r w:rsidR="00BA72DF" w:rsidRPr="00B63D03">
        <w:rPr>
          <w:rFonts w:ascii="Times New Roman" w:hAnsi="Times New Roman"/>
        </w:rPr>
        <w:t xml:space="preserve">ompared to </w:t>
      </w:r>
      <w:r w:rsidR="009A0F76" w:rsidRPr="00B63D03">
        <w:rPr>
          <w:rFonts w:ascii="Times New Roman" w:hAnsi="Times New Roman"/>
        </w:rPr>
        <w:t xml:space="preserve">skilled </w:t>
      </w:r>
      <w:r w:rsidR="00BA72DF" w:rsidRPr="00B63D03">
        <w:rPr>
          <w:rFonts w:ascii="Times New Roman" w:hAnsi="Times New Roman"/>
        </w:rPr>
        <w:t xml:space="preserve">adult readers, children </w:t>
      </w:r>
      <w:r w:rsidR="00205F88" w:rsidRPr="00B63D03">
        <w:rPr>
          <w:rFonts w:ascii="Times New Roman" w:hAnsi="Times New Roman"/>
        </w:rPr>
        <w:t xml:space="preserve">typically </w:t>
      </w:r>
      <w:r w:rsidR="00BA72DF" w:rsidRPr="00B63D03">
        <w:rPr>
          <w:rFonts w:ascii="Times New Roman" w:hAnsi="Times New Roman"/>
        </w:rPr>
        <w:t xml:space="preserve">make </w:t>
      </w:r>
      <w:r w:rsidR="00205F88" w:rsidRPr="00B63D03">
        <w:rPr>
          <w:rFonts w:ascii="Times New Roman" w:hAnsi="Times New Roman"/>
        </w:rPr>
        <w:t>more</w:t>
      </w:r>
      <w:r w:rsidRPr="00B63D03">
        <w:rPr>
          <w:rFonts w:ascii="Times New Roman" w:hAnsi="Times New Roman"/>
        </w:rPr>
        <w:t xml:space="preserve"> fixations</w:t>
      </w:r>
      <w:r w:rsidR="00205F88" w:rsidRPr="00B63D03">
        <w:rPr>
          <w:rFonts w:ascii="Times New Roman" w:hAnsi="Times New Roman"/>
        </w:rPr>
        <w:t xml:space="preserve"> that are longer in duration</w:t>
      </w:r>
      <w:r w:rsidR="00BA72DF" w:rsidRPr="00B63D03">
        <w:rPr>
          <w:rFonts w:ascii="Times New Roman" w:hAnsi="Times New Roman"/>
        </w:rPr>
        <w:t>, shorter saccades, and m</w:t>
      </w:r>
      <w:r w:rsidR="009A0F76" w:rsidRPr="00B63D03">
        <w:rPr>
          <w:rFonts w:ascii="Times New Roman" w:hAnsi="Times New Roman"/>
        </w:rPr>
        <w:t>ore regressions, thus reading more slowly</w:t>
      </w:r>
      <w:r w:rsidR="00BA72DF" w:rsidRPr="00B63D03">
        <w:rPr>
          <w:rFonts w:ascii="Times New Roman" w:hAnsi="Times New Roman"/>
        </w:rPr>
        <w:t xml:space="preserve"> </w:t>
      </w:r>
      <w:r w:rsidRPr="00B63D03">
        <w:rPr>
          <w:rFonts w:ascii="Times New Roman" w:hAnsi="Times New Roman"/>
        </w:rPr>
        <w:t>(Blythe &amp; Joseph, 2011).  Recent attempts to understa</w:t>
      </w:r>
      <w:r w:rsidR="00AC7C35" w:rsidRPr="00B63D03">
        <w:rPr>
          <w:rFonts w:ascii="Times New Roman" w:hAnsi="Times New Roman"/>
        </w:rPr>
        <w:t>nd the reasons for these differences</w:t>
      </w:r>
      <w:r w:rsidR="009A0F76" w:rsidRPr="00B63D03">
        <w:rPr>
          <w:rFonts w:ascii="Times New Roman" w:hAnsi="Times New Roman"/>
        </w:rPr>
        <w:t xml:space="preserve"> </w:t>
      </w:r>
      <w:r w:rsidR="00BA72DF" w:rsidRPr="00B63D03">
        <w:rPr>
          <w:rFonts w:ascii="Times New Roman" w:hAnsi="Times New Roman"/>
        </w:rPr>
        <w:t xml:space="preserve">have discovered </w:t>
      </w:r>
      <w:r w:rsidR="002F2337" w:rsidRPr="00B63D03">
        <w:rPr>
          <w:rFonts w:ascii="Times New Roman" w:hAnsi="Times New Roman"/>
        </w:rPr>
        <w:t>some</w:t>
      </w:r>
      <w:r w:rsidRPr="00B63D03">
        <w:rPr>
          <w:rFonts w:ascii="Times New Roman" w:hAnsi="Times New Roman"/>
        </w:rPr>
        <w:t xml:space="preserve"> similarities </w:t>
      </w:r>
      <w:r w:rsidR="009A0F76" w:rsidRPr="00B63D03">
        <w:rPr>
          <w:rFonts w:ascii="Times New Roman" w:hAnsi="Times New Roman"/>
        </w:rPr>
        <w:t xml:space="preserve">(e.g., </w:t>
      </w:r>
      <w:r w:rsidR="00BA72DF" w:rsidRPr="00B63D03">
        <w:rPr>
          <w:rFonts w:ascii="Times New Roman" w:hAnsi="Times New Roman"/>
        </w:rPr>
        <w:t xml:space="preserve">children </w:t>
      </w:r>
      <w:r w:rsidR="009A0F76" w:rsidRPr="00B63D03">
        <w:rPr>
          <w:rFonts w:ascii="Times New Roman" w:hAnsi="Times New Roman"/>
        </w:rPr>
        <w:t xml:space="preserve">and adults </w:t>
      </w:r>
      <w:r w:rsidR="00BA72DF" w:rsidRPr="00B63D03">
        <w:rPr>
          <w:rFonts w:ascii="Times New Roman" w:hAnsi="Times New Roman"/>
        </w:rPr>
        <w:t>target their saccades similarly</w:t>
      </w:r>
      <w:r w:rsidR="00256319" w:rsidRPr="00B63D03">
        <w:rPr>
          <w:rFonts w:ascii="Times New Roman" w:hAnsi="Times New Roman"/>
        </w:rPr>
        <w:t xml:space="preserve">; </w:t>
      </w:r>
      <w:r w:rsidR="00E552DC" w:rsidRPr="00B63D03">
        <w:rPr>
          <w:rFonts w:ascii="Times New Roman" w:eastAsia="Cambria" w:hAnsi="Times New Roman" w:cs="Times New Roman"/>
          <w:color w:val="000000"/>
        </w:rPr>
        <w:t>Joseph, Liversedge, Blythe, White, &amp; Rayner, 2009</w:t>
      </w:r>
      <w:r w:rsidRPr="00B63D03">
        <w:rPr>
          <w:rFonts w:ascii="Times New Roman" w:hAnsi="Times New Roman"/>
        </w:rPr>
        <w:t>)</w:t>
      </w:r>
      <w:r w:rsidR="009A0F76" w:rsidRPr="00B63D03">
        <w:rPr>
          <w:rFonts w:ascii="Times New Roman" w:hAnsi="Times New Roman"/>
        </w:rPr>
        <w:t xml:space="preserve"> and</w:t>
      </w:r>
      <w:r w:rsidR="00BA72DF" w:rsidRPr="00B63D03">
        <w:rPr>
          <w:rFonts w:ascii="Times New Roman" w:hAnsi="Times New Roman"/>
        </w:rPr>
        <w:t xml:space="preserve"> </w:t>
      </w:r>
      <w:r w:rsidR="002F2337" w:rsidRPr="00B63D03">
        <w:rPr>
          <w:rFonts w:ascii="Times New Roman" w:hAnsi="Times New Roman"/>
        </w:rPr>
        <w:t xml:space="preserve">some </w:t>
      </w:r>
      <w:r w:rsidRPr="00B63D03">
        <w:rPr>
          <w:rFonts w:ascii="Times New Roman" w:hAnsi="Times New Roman"/>
        </w:rPr>
        <w:t>differences (e.g., children</w:t>
      </w:r>
      <w:r w:rsidR="00BA72DF" w:rsidRPr="00B63D03">
        <w:rPr>
          <w:rFonts w:ascii="Times New Roman" w:hAnsi="Times New Roman"/>
        </w:rPr>
        <w:t>’s fixation durations are more affect</w:t>
      </w:r>
      <w:r w:rsidR="009A0F76" w:rsidRPr="00B63D03">
        <w:rPr>
          <w:rFonts w:ascii="Times New Roman" w:hAnsi="Times New Roman"/>
        </w:rPr>
        <w:t>ed</w:t>
      </w:r>
      <w:r w:rsidR="00BA72DF" w:rsidRPr="00B63D03">
        <w:rPr>
          <w:rFonts w:ascii="Times New Roman" w:hAnsi="Times New Roman"/>
        </w:rPr>
        <w:t xml:space="preserve"> by </w:t>
      </w:r>
      <w:r w:rsidR="009A0F76" w:rsidRPr="00B63D03">
        <w:rPr>
          <w:rFonts w:ascii="Times New Roman" w:hAnsi="Times New Roman"/>
        </w:rPr>
        <w:t>lexical variables</w:t>
      </w:r>
      <w:r w:rsidR="00B83F55" w:rsidRPr="00B63D03">
        <w:rPr>
          <w:rFonts w:ascii="Times New Roman" w:hAnsi="Times New Roman"/>
        </w:rPr>
        <w:t>;</w:t>
      </w:r>
      <w:r w:rsidR="0012541D" w:rsidRPr="00B63D03">
        <w:rPr>
          <w:rFonts w:ascii="Times New Roman" w:hAnsi="Times New Roman"/>
        </w:rPr>
        <w:t xml:space="preserve"> </w:t>
      </w:r>
      <w:r w:rsidR="00E552DC" w:rsidRPr="00B63D03">
        <w:rPr>
          <w:rFonts w:ascii="Times New Roman" w:eastAsia="Cambria" w:hAnsi="Times New Roman" w:cs="Times New Roman"/>
        </w:rPr>
        <w:t>Blythe, Liversedge, Joseph, White, &amp; Rayner, 2009</w:t>
      </w:r>
      <w:r w:rsidR="00BA72DF" w:rsidRPr="00B63D03">
        <w:rPr>
          <w:rFonts w:ascii="Times New Roman" w:hAnsi="Times New Roman"/>
        </w:rPr>
        <w:t xml:space="preserve">) that have yet to be </w:t>
      </w:r>
      <w:r w:rsidRPr="00B63D03">
        <w:rPr>
          <w:rFonts w:ascii="Times New Roman" w:hAnsi="Times New Roman"/>
        </w:rPr>
        <w:t>expl</w:t>
      </w:r>
      <w:r w:rsidR="009A0F76" w:rsidRPr="00B63D03">
        <w:rPr>
          <w:rFonts w:ascii="Times New Roman" w:hAnsi="Times New Roman"/>
        </w:rPr>
        <w:t xml:space="preserve">ained.  In this article, </w:t>
      </w:r>
      <w:r w:rsidRPr="00B63D03">
        <w:rPr>
          <w:rFonts w:ascii="Times New Roman" w:hAnsi="Times New Roman"/>
        </w:rPr>
        <w:t>the E-Z Reader mode</w:t>
      </w:r>
      <w:r w:rsidR="00BA72DF" w:rsidRPr="00B63D03">
        <w:rPr>
          <w:rFonts w:ascii="Times New Roman" w:hAnsi="Times New Roman"/>
        </w:rPr>
        <w:t>l of eye-movement control in</w:t>
      </w:r>
      <w:r w:rsidRPr="00B63D03">
        <w:rPr>
          <w:rFonts w:ascii="Times New Roman" w:hAnsi="Times New Roman"/>
        </w:rPr>
        <w:t xml:space="preserve"> reading (Reichle, 2011</w:t>
      </w:r>
      <w:r w:rsidR="002F2337" w:rsidRPr="00B63D03">
        <w:rPr>
          <w:rFonts w:ascii="Times New Roman" w:hAnsi="Times New Roman"/>
        </w:rPr>
        <w:t>; Reichle, Pollatsek, Fisher, &amp; Rayner, 1998</w:t>
      </w:r>
      <w:r w:rsidRPr="00B63D03">
        <w:rPr>
          <w:rFonts w:ascii="Times New Roman" w:hAnsi="Times New Roman"/>
        </w:rPr>
        <w:t xml:space="preserve">) </w:t>
      </w:r>
      <w:r w:rsidR="009A0F76" w:rsidRPr="00B63D03">
        <w:rPr>
          <w:rFonts w:ascii="Times New Roman" w:hAnsi="Times New Roman"/>
        </w:rPr>
        <w:t xml:space="preserve">is used </w:t>
      </w:r>
      <w:r w:rsidRPr="00B63D03">
        <w:rPr>
          <w:rFonts w:ascii="Times New Roman" w:hAnsi="Times New Roman"/>
        </w:rPr>
        <w:t xml:space="preserve">to </w:t>
      </w:r>
      <w:r w:rsidR="00BA72DF" w:rsidRPr="00B63D03">
        <w:rPr>
          <w:rFonts w:ascii="Times New Roman" w:hAnsi="Times New Roman"/>
        </w:rPr>
        <w:t>simulate various eye-</w:t>
      </w:r>
      <w:r w:rsidR="009A0F76" w:rsidRPr="00B63D03">
        <w:rPr>
          <w:rFonts w:ascii="Times New Roman" w:hAnsi="Times New Roman"/>
        </w:rPr>
        <w:t>movement phenomena in adults versus</w:t>
      </w:r>
      <w:r w:rsidR="00BA72DF" w:rsidRPr="00B63D03">
        <w:rPr>
          <w:rFonts w:ascii="Times New Roman" w:hAnsi="Times New Roman"/>
        </w:rPr>
        <w:t xml:space="preserve"> children </w:t>
      </w:r>
      <w:r w:rsidR="00AC7C35" w:rsidRPr="00B63D03">
        <w:rPr>
          <w:rFonts w:ascii="Times New Roman" w:hAnsi="Times New Roman"/>
        </w:rPr>
        <w:t xml:space="preserve">in order </w:t>
      </w:r>
      <w:r w:rsidR="009A0F76" w:rsidRPr="00B63D03">
        <w:rPr>
          <w:rFonts w:ascii="Times New Roman" w:hAnsi="Times New Roman"/>
        </w:rPr>
        <w:t>to evaluate</w:t>
      </w:r>
      <w:r w:rsidR="00BA72DF" w:rsidRPr="00B63D03">
        <w:rPr>
          <w:rFonts w:ascii="Times New Roman" w:hAnsi="Times New Roman"/>
        </w:rPr>
        <w:t xml:space="preserve"> hypotheses</w:t>
      </w:r>
      <w:r w:rsidR="009A0F76" w:rsidRPr="00B63D03">
        <w:rPr>
          <w:rFonts w:ascii="Times New Roman" w:hAnsi="Times New Roman"/>
        </w:rPr>
        <w:t xml:space="preserve"> about the concurrent development of readin</w:t>
      </w:r>
      <w:r w:rsidR="00AC7C35" w:rsidRPr="00B63D03">
        <w:rPr>
          <w:rFonts w:ascii="Times New Roman" w:hAnsi="Times New Roman"/>
        </w:rPr>
        <w:t>g skill and eye-movement behavior</w:t>
      </w:r>
      <w:r w:rsidR="00BA72DF" w:rsidRPr="00B63D03">
        <w:rPr>
          <w:rFonts w:ascii="Times New Roman" w:hAnsi="Times New Roman"/>
        </w:rPr>
        <w:t xml:space="preserve">.  </w:t>
      </w:r>
      <w:r w:rsidR="009A0F76" w:rsidRPr="00B63D03">
        <w:rPr>
          <w:rFonts w:ascii="Times New Roman" w:hAnsi="Times New Roman"/>
        </w:rPr>
        <w:t>These simulations suggest</w:t>
      </w:r>
      <w:r w:rsidR="00BA72DF" w:rsidRPr="00B63D03">
        <w:rPr>
          <w:rFonts w:ascii="Times New Roman" w:hAnsi="Times New Roman"/>
        </w:rPr>
        <w:t xml:space="preserve"> that the primary difference between </w:t>
      </w:r>
      <w:r w:rsidR="009A0F76" w:rsidRPr="00B63D03">
        <w:rPr>
          <w:rFonts w:ascii="Times New Roman" w:hAnsi="Times New Roman"/>
        </w:rPr>
        <w:t xml:space="preserve">children and adults </w:t>
      </w:r>
      <w:r w:rsidR="00AC7C35" w:rsidRPr="00B63D03">
        <w:rPr>
          <w:rFonts w:ascii="Times New Roman" w:hAnsi="Times New Roman"/>
        </w:rPr>
        <w:t xml:space="preserve">is </w:t>
      </w:r>
      <w:r w:rsidR="009A0F76" w:rsidRPr="00B63D03">
        <w:rPr>
          <w:rFonts w:ascii="Times New Roman" w:hAnsi="Times New Roman"/>
        </w:rPr>
        <w:t>their rate of lexica</w:t>
      </w:r>
      <w:r w:rsidR="00AC7C35" w:rsidRPr="00B63D03">
        <w:rPr>
          <w:rFonts w:ascii="Times New Roman" w:hAnsi="Times New Roman"/>
        </w:rPr>
        <w:t xml:space="preserve">l processing, </w:t>
      </w:r>
      <w:r w:rsidR="002F2337" w:rsidRPr="00B63D03">
        <w:rPr>
          <w:rFonts w:ascii="Times New Roman" w:hAnsi="Times New Roman"/>
        </w:rPr>
        <w:t>and</w:t>
      </w:r>
      <w:r w:rsidR="00AC7C35" w:rsidRPr="00B63D03">
        <w:rPr>
          <w:rFonts w:ascii="Times New Roman" w:hAnsi="Times New Roman"/>
        </w:rPr>
        <w:t xml:space="preserve"> that different rates of</w:t>
      </w:r>
      <w:r w:rsidR="009A0F76" w:rsidRPr="00B63D03">
        <w:rPr>
          <w:rFonts w:ascii="Times New Roman" w:hAnsi="Times New Roman"/>
        </w:rPr>
        <w:t xml:space="preserve"> </w:t>
      </w:r>
      <w:r w:rsidR="00AC7C35" w:rsidRPr="00B63D03">
        <w:rPr>
          <w:rFonts w:ascii="Times New Roman" w:hAnsi="Times New Roman"/>
        </w:rPr>
        <w:t>(</w:t>
      </w:r>
      <w:r w:rsidR="009A0F76" w:rsidRPr="00B63D03">
        <w:rPr>
          <w:rFonts w:ascii="Times New Roman" w:hAnsi="Times New Roman"/>
        </w:rPr>
        <w:t>post-lexical</w:t>
      </w:r>
      <w:r w:rsidR="00AC7C35" w:rsidRPr="00B63D03">
        <w:rPr>
          <w:rFonts w:ascii="Times New Roman" w:hAnsi="Times New Roman"/>
        </w:rPr>
        <w:t>) language</w:t>
      </w:r>
      <w:r w:rsidR="009A0F76" w:rsidRPr="00B63D03">
        <w:rPr>
          <w:rFonts w:ascii="Times New Roman" w:hAnsi="Times New Roman"/>
        </w:rPr>
        <w:t xml:space="preserve"> processing may also contribute to some phenomena (e.g., children’s slower detection of semantic an</w:t>
      </w:r>
      <w:r w:rsidR="00D17FE4" w:rsidRPr="00B63D03">
        <w:rPr>
          <w:rFonts w:ascii="Times New Roman" w:hAnsi="Times New Roman"/>
        </w:rPr>
        <w:t>omalies</w:t>
      </w:r>
      <w:r w:rsidR="00AC7C35" w:rsidRPr="00B63D03">
        <w:rPr>
          <w:rFonts w:ascii="Times New Roman" w:hAnsi="Times New Roman"/>
        </w:rPr>
        <w:t xml:space="preserve">; Joseph et al., </w:t>
      </w:r>
      <w:r w:rsidR="001F5CEB" w:rsidRPr="00B63D03">
        <w:rPr>
          <w:rFonts w:ascii="Times New Roman" w:hAnsi="Times New Roman"/>
        </w:rPr>
        <w:t>2008</w:t>
      </w:r>
      <w:r w:rsidR="00D17FE4" w:rsidRPr="00B63D03">
        <w:rPr>
          <w:rFonts w:ascii="Times New Roman" w:hAnsi="Times New Roman"/>
        </w:rPr>
        <w:t>).  The</w:t>
      </w:r>
      <w:r w:rsidR="009A0F76" w:rsidRPr="00B63D03">
        <w:rPr>
          <w:rFonts w:ascii="Times New Roman" w:hAnsi="Times New Roman"/>
        </w:rPr>
        <w:t xml:space="preserve"> theoretical implic</w:t>
      </w:r>
      <w:r w:rsidR="00D17FE4" w:rsidRPr="00B63D03">
        <w:rPr>
          <w:rFonts w:ascii="Times New Roman" w:hAnsi="Times New Roman"/>
        </w:rPr>
        <w:t>ations of this hypothesis</w:t>
      </w:r>
      <w:r w:rsidR="009A0F76" w:rsidRPr="00B63D03">
        <w:rPr>
          <w:rFonts w:ascii="Times New Roman" w:hAnsi="Times New Roman"/>
        </w:rPr>
        <w:t xml:space="preserve"> are discussed</w:t>
      </w:r>
      <w:r w:rsidR="00D17FE4" w:rsidRPr="00B63D03">
        <w:rPr>
          <w:rFonts w:ascii="Times New Roman" w:hAnsi="Times New Roman"/>
        </w:rPr>
        <w:t xml:space="preserve">, including </w:t>
      </w:r>
      <w:r w:rsidR="00B15E99" w:rsidRPr="00B63D03">
        <w:rPr>
          <w:rFonts w:ascii="Times New Roman" w:hAnsi="Times New Roman"/>
        </w:rPr>
        <w:t xml:space="preserve">possible alternative accounts of these developmental changes, </w:t>
      </w:r>
      <w:r w:rsidR="00D17FE4" w:rsidRPr="00B63D03">
        <w:rPr>
          <w:rFonts w:ascii="Times New Roman" w:hAnsi="Times New Roman"/>
        </w:rPr>
        <w:t>how reading skill and eye movements change acros</w:t>
      </w:r>
      <w:r w:rsidR="00AC7C35" w:rsidRPr="00B63D03">
        <w:rPr>
          <w:rFonts w:ascii="Times New Roman" w:hAnsi="Times New Roman"/>
        </w:rPr>
        <w:t xml:space="preserve">s the entire lifespan (e.g., college-aged vs. </w:t>
      </w:r>
      <w:r w:rsidR="002407B2" w:rsidRPr="00B63D03">
        <w:rPr>
          <w:rFonts w:ascii="Times New Roman" w:hAnsi="Times New Roman"/>
        </w:rPr>
        <w:t>older</w:t>
      </w:r>
      <w:r w:rsidR="00AC7C35" w:rsidRPr="00B63D03">
        <w:rPr>
          <w:rFonts w:ascii="Times New Roman" w:hAnsi="Times New Roman"/>
        </w:rPr>
        <w:t xml:space="preserve"> readers), </w:t>
      </w:r>
      <w:r w:rsidR="00B15E99" w:rsidRPr="00B63D03">
        <w:rPr>
          <w:rFonts w:ascii="Times New Roman" w:hAnsi="Times New Roman"/>
        </w:rPr>
        <w:t xml:space="preserve">and </w:t>
      </w:r>
      <w:r w:rsidR="00D17FE4" w:rsidRPr="00B63D03">
        <w:rPr>
          <w:rFonts w:ascii="Times New Roman" w:hAnsi="Times New Roman"/>
        </w:rPr>
        <w:t>individual differences in reading ability</w:t>
      </w:r>
      <w:r w:rsidR="009A0F76" w:rsidRPr="00B63D03">
        <w:rPr>
          <w:rFonts w:ascii="Times New Roman" w:hAnsi="Times New Roman"/>
        </w:rPr>
        <w:t>.</w:t>
      </w:r>
      <w:r w:rsidRPr="00B63D03">
        <w:rPr>
          <w:rFonts w:ascii="Times New Roman" w:hAnsi="Times New Roman"/>
        </w:rPr>
        <w:t xml:space="preserve">  </w:t>
      </w:r>
    </w:p>
    <w:p w14:paraId="672E2EF7" w14:textId="77777777" w:rsidR="00060E18" w:rsidRPr="00B63D03" w:rsidRDefault="00060E18" w:rsidP="00060E18">
      <w:pPr>
        <w:rPr>
          <w:rFonts w:ascii="Times New Roman" w:hAnsi="Times New Roman"/>
        </w:rPr>
      </w:pPr>
    </w:p>
    <w:p w14:paraId="71CC9C8F" w14:textId="77777777" w:rsidR="00060E18" w:rsidRPr="00B63D03" w:rsidRDefault="00060E18" w:rsidP="00060E18">
      <w:pPr>
        <w:rPr>
          <w:rFonts w:ascii="Times New Roman" w:hAnsi="Times New Roman"/>
        </w:rPr>
      </w:pPr>
    </w:p>
    <w:p w14:paraId="519F0A31" w14:textId="77777777" w:rsidR="00B33F58" w:rsidRPr="00B63D03" w:rsidRDefault="00060E18" w:rsidP="00060E18">
      <w:pPr>
        <w:rPr>
          <w:rFonts w:ascii="Times New Roman" w:hAnsi="Times New Roman"/>
        </w:rPr>
      </w:pPr>
      <w:r w:rsidRPr="00B63D03">
        <w:rPr>
          <w:rFonts w:ascii="Times New Roman" w:hAnsi="Times New Roman"/>
          <w:i/>
        </w:rPr>
        <w:t>Key words</w:t>
      </w:r>
      <w:r w:rsidRPr="00B63D03">
        <w:rPr>
          <w:rFonts w:ascii="Times New Roman" w:hAnsi="Times New Roman"/>
        </w:rPr>
        <w:t>: computer model; eye movements; lexical access; E-Z Reader; reading; reading skill</w:t>
      </w:r>
      <w:r w:rsidR="00DF4203" w:rsidRPr="00B63D03">
        <w:rPr>
          <w:rFonts w:ascii="Times New Roman" w:hAnsi="Times New Roman"/>
        </w:rPr>
        <w:br w:type="page"/>
      </w:r>
      <w:r w:rsidR="00B33F58" w:rsidRPr="00B63D03">
        <w:rPr>
          <w:rFonts w:ascii="Times New Roman" w:hAnsi="Times New Roman"/>
        </w:rPr>
        <w:lastRenderedPageBreak/>
        <w:t>“Words, letters, and letter-groups flash into greater distinctiveness from moment to moment, and there is some thought of mental traversing of the lines.  If we watch closely, we are apt to find some sort of inner utterance of what is being read, and we have a notio</w:t>
      </w:r>
      <w:r w:rsidR="0061175E" w:rsidRPr="00B63D03">
        <w:rPr>
          <w:rFonts w:ascii="Times New Roman" w:hAnsi="Times New Roman"/>
        </w:rPr>
        <w:t xml:space="preserve">n of the meaning of it all… </w:t>
      </w:r>
      <w:r w:rsidR="00B33F58" w:rsidRPr="00B63D03">
        <w:rPr>
          <w:rFonts w:ascii="Times New Roman" w:hAnsi="Times New Roman"/>
        </w:rPr>
        <w:t xml:space="preserve">Thus reading appears to the casual introspection of the reader.  We find, however, that underneath this apparent simplicity, there is an astounding complexity of processes.  These have been built up slowly, and by an immense amount of practice, until they have organized and settled into the smoothly running machinery of our present-day reading.” </w:t>
      </w:r>
    </w:p>
    <w:p w14:paraId="5D56D789" w14:textId="77777777" w:rsidR="00B33F58" w:rsidRPr="00B63D03" w:rsidRDefault="00B33F58" w:rsidP="0038378C">
      <w:pPr>
        <w:ind w:left="5760" w:firstLine="720"/>
        <w:rPr>
          <w:rFonts w:ascii="Times New Roman" w:hAnsi="Times New Roman"/>
        </w:rPr>
      </w:pPr>
      <w:r w:rsidRPr="00B63D03">
        <w:rPr>
          <w:rFonts w:ascii="Times New Roman" w:hAnsi="Times New Roman"/>
        </w:rPr>
        <w:t xml:space="preserve">–Huey (1908, p. </w:t>
      </w:r>
      <w:r w:rsidR="00E31405" w:rsidRPr="00B63D03">
        <w:rPr>
          <w:rFonts w:ascii="Times New Roman" w:hAnsi="Times New Roman"/>
        </w:rPr>
        <w:t>24</w:t>
      </w:r>
      <w:r w:rsidRPr="00B63D03">
        <w:rPr>
          <w:rFonts w:ascii="Times New Roman" w:hAnsi="Times New Roman"/>
        </w:rPr>
        <w:t>)</w:t>
      </w:r>
    </w:p>
    <w:p w14:paraId="67978586" w14:textId="77777777" w:rsidR="00B33F58" w:rsidRPr="00B63D03" w:rsidRDefault="00B33F58" w:rsidP="0038378C">
      <w:pPr>
        <w:spacing w:line="480" w:lineRule="auto"/>
        <w:rPr>
          <w:rFonts w:ascii="Times New Roman" w:hAnsi="Times New Roman"/>
        </w:rPr>
      </w:pPr>
    </w:p>
    <w:p w14:paraId="3AEA4EF4" w14:textId="77777777" w:rsidR="00AD250D" w:rsidRPr="00B63D03" w:rsidRDefault="00B33F58" w:rsidP="00610D28">
      <w:pPr>
        <w:spacing w:line="360" w:lineRule="auto"/>
        <w:ind w:firstLine="720"/>
        <w:rPr>
          <w:rFonts w:ascii="Times New Roman" w:hAnsi="Times New Roman"/>
        </w:rPr>
      </w:pPr>
      <w:r w:rsidRPr="00B63D03">
        <w:rPr>
          <w:rFonts w:ascii="Times New Roman" w:hAnsi="Times New Roman"/>
        </w:rPr>
        <w:t xml:space="preserve">It has long been appreciated that the ability to read is </w:t>
      </w:r>
      <w:r w:rsidR="00B14921" w:rsidRPr="00B63D03">
        <w:rPr>
          <w:rFonts w:ascii="Times New Roman" w:hAnsi="Times New Roman"/>
        </w:rPr>
        <w:t>one</w:t>
      </w:r>
      <w:r w:rsidR="00E951B6" w:rsidRPr="00B63D03">
        <w:rPr>
          <w:rFonts w:ascii="Times New Roman" w:hAnsi="Times New Roman"/>
        </w:rPr>
        <w:t xml:space="preserve"> of</w:t>
      </w:r>
      <w:r w:rsidR="00B14921" w:rsidRPr="00B63D03">
        <w:rPr>
          <w:rFonts w:ascii="Times New Roman" w:hAnsi="Times New Roman"/>
        </w:rPr>
        <w:t xml:space="preserve"> </w:t>
      </w:r>
      <w:r w:rsidRPr="00B63D03">
        <w:rPr>
          <w:rFonts w:ascii="Times New Roman" w:hAnsi="Times New Roman"/>
        </w:rPr>
        <w:t>the most complex cognitive skill</w:t>
      </w:r>
      <w:r w:rsidR="00B14921" w:rsidRPr="00B63D03">
        <w:rPr>
          <w:rFonts w:ascii="Times New Roman" w:hAnsi="Times New Roman"/>
        </w:rPr>
        <w:t>s</w:t>
      </w:r>
      <w:r w:rsidRPr="00B63D03">
        <w:rPr>
          <w:rFonts w:ascii="Times New Roman" w:hAnsi="Times New Roman"/>
        </w:rPr>
        <w:t xml:space="preserve"> that we routinely perform but did not specifically evolve to perform (Huey, 1908; Rayner &amp; Pollatsek, 1989</w:t>
      </w:r>
      <w:r w:rsidR="002F2337" w:rsidRPr="00B63D03">
        <w:rPr>
          <w:rFonts w:ascii="Times New Roman" w:hAnsi="Times New Roman"/>
        </w:rPr>
        <w:t>; Rayner, Pollatsek, Ashby, &amp; Clifton, 2012</w:t>
      </w:r>
      <w:r w:rsidRPr="00B63D03">
        <w:rPr>
          <w:rFonts w:ascii="Times New Roman" w:hAnsi="Times New Roman"/>
        </w:rPr>
        <w:t>).  Inherent in this appreciation is an understanding that reading skill is acquired th</w:t>
      </w:r>
      <w:r w:rsidR="00A6360C" w:rsidRPr="00B63D03">
        <w:rPr>
          <w:rFonts w:ascii="Times New Roman" w:hAnsi="Times New Roman"/>
        </w:rPr>
        <w:t>r</w:t>
      </w:r>
      <w:r w:rsidRPr="00B63D03">
        <w:rPr>
          <w:rFonts w:ascii="Times New Roman" w:hAnsi="Times New Roman"/>
        </w:rPr>
        <w:t xml:space="preserve">ough extensive practice, like other </w:t>
      </w:r>
      <w:r w:rsidR="00AC7C35" w:rsidRPr="00B63D03">
        <w:rPr>
          <w:rFonts w:ascii="Times New Roman" w:hAnsi="Times New Roman"/>
        </w:rPr>
        <w:t xml:space="preserve">complex </w:t>
      </w:r>
      <w:r w:rsidRPr="00B63D03">
        <w:rPr>
          <w:rFonts w:ascii="Times New Roman" w:hAnsi="Times New Roman"/>
        </w:rPr>
        <w:t xml:space="preserve">skills.  </w:t>
      </w:r>
      <w:r w:rsidR="002F2337" w:rsidRPr="00B63D03">
        <w:rPr>
          <w:rFonts w:ascii="Times New Roman" w:hAnsi="Times New Roman"/>
        </w:rPr>
        <w:t xml:space="preserve">Understanding the nature of the complex developmental processes that contribute to reading skill is essential for fully understanding how children learn to read (Rayner, Foorman, Perfetti, Pesetsky, &amp; Seidenberg, 2001, 2002).  </w:t>
      </w:r>
      <w:r w:rsidRPr="00B63D03">
        <w:rPr>
          <w:rFonts w:ascii="Times New Roman" w:hAnsi="Times New Roman"/>
        </w:rPr>
        <w:t>It is</w:t>
      </w:r>
      <w:r w:rsidR="00610D28" w:rsidRPr="00B63D03">
        <w:rPr>
          <w:rFonts w:ascii="Times New Roman" w:hAnsi="Times New Roman"/>
        </w:rPr>
        <w:t>,</w:t>
      </w:r>
      <w:r w:rsidRPr="00B63D03">
        <w:rPr>
          <w:rFonts w:ascii="Times New Roman" w:hAnsi="Times New Roman"/>
        </w:rPr>
        <w:t xml:space="preserve"> therefore</w:t>
      </w:r>
      <w:r w:rsidR="00610D28" w:rsidRPr="00B63D03">
        <w:rPr>
          <w:rFonts w:ascii="Times New Roman" w:hAnsi="Times New Roman"/>
        </w:rPr>
        <w:t>,</w:t>
      </w:r>
      <w:r w:rsidRPr="00B63D03">
        <w:rPr>
          <w:rFonts w:ascii="Times New Roman" w:hAnsi="Times New Roman"/>
        </w:rPr>
        <w:t xml:space="preserve"> somewhat surprising that eye movements, which </w:t>
      </w:r>
      <w:r w:rsidR="00216456" w:rsidRPr="00B63D03">
        <w:rPr>
          <w:rFonts w:ascii="Times New Roman" w:hAnsi="Times New Roman"/>
        </w:rPr>
        <w:t>have proven invaluable behaviors for understanding the cognitive processes of adult readers (for reviews, see Rayner, 1998, 2009), have until fairly recently been largely ignored in the study of reading acquisition (for a review, see Blythe &amp; Joseph, 2011).</w:t>
      </w:r>
      <w:r w:rsidR="00696B21" w:rsidRPr="00B63D03">
        <w:rPr>
          <w:rFonts w:ascii="Times New Roman" w:hAnsi="Times New Roman"/>
        </w:rPr>
        <w:t xml:space="preserve">  This oversight is unfortunate because enough has already been learned about the differences between the eye movements of ch</w:t>
      </w:r>
      <w:r w:rsidR="00AC7C35" w:rsidRPr="00B63D03">
        <w:rPr>
          <w:rFonts w:ascii="Times New Roman" w:hAnsi="Times New Roman"/>
        </w:rPr>
        <w:t>ildren versus adults to suggest</w:t>
      </w:r>
      <w:r w:rsidR="00696B21" w:rsidRPr="00B63D03">
        <w:rPr>
          <w:rFonts w:ascii="Times New Roman" w:hAnsi="Times New Roman"/>
        </w:rPr>
        <w:t xml:space="preserve"> that these discrepancies provide an </w:t>
      </w:r>
      <w:r w:rsidR="00971CFA" w:rsidRPr="00B63D03">
        <w:rPr>
          <w:rFonts w:ascii="Times New Roman" w:hAnsi="Times New Roman"/>
        </w:rPr>
        <w:t xml:space="preserve">insight into how cognition interacts with the visual and oculomotor systems during reading, as well as how these interactions change as a </w:t>
      </w:r>
      <w:r w:rsidR="00610D28" w:rsidRPr="00B63D03">
        <w:rPr>
          <w:rFonts w:ascii="Times New Roman" w:hAnsi="Times New Roman"/>
        </w:rPr>
        <w:t>beginning</w:t>
      </w:r>
      <w:r w:rsidR="00D52156" w:rsidRPr="00B63D03">
        <w:rPr>
          <w:rFonts w:ascii="Times New Roman" w:hAnsi="Times New Roman"/>
        </w:rPr>
        <w:t xml:space="preserve"> </w:t>
      </w:r>
      <w:r w:rsidR="00610D28" w:rsidRPr="00B63D03">
        <w:rPr>
          <w:rFonts w:ascii="Times New Roman" w:hAnsi="Times New Roman"/>
        </w:rPr>
        <w:t xml:space="preserve">reader </w:t>
      </w:r>
      <w:r w:rsidR="00971CFA" w:rsidRPr="00B63D03">
        <w:rPr>
          <w:rFonts w:ascii="Times New Roman" w:hAnsi="Times New Roman"/>
        </w:rPr>
        <w:t>develops into a skilled reader.</w:t>
      </w:r>
    </w:p>
    <w:p w14:paraId="49E3C859" w14:textId="77777777" w:rsidR="00BD54E6" w:rsidRPr="00B63D03" w:rsidRDefault="00D23231" w:rsidP="00F85F74">
      <w:pPr>
        <w:spacing w:line="360" w:lineRule="auto"/>
        <w:ind w:firstLine="720"/>
        <w:rPr>
          <w:rFonts w:ascii="Times New Roman" w:hAnsi="Times New Roman"/>
        </w:rPr>
      </w:pPr>
      <w:r w:rsidRPr="00B63D03">
        <w:rPr>
          <w:rFonts w:ascii="Times New Roman" w:hAnsi="Times New Roman"/>
        </w:rPr>
        <w:t xml:space="preserve">The remainder of this article will attempt to </w:t>
      </w:r>
      <w:r w:rsidR="00851C73" w:rsidRPr="00B63D03">
        <w:rPr>
          <w:rFonts w:ascii="Times New Roman" w:hAnsi="Times New Roman"/>
        </w:rPr>
        <w:t xml:space="preserve">start to </w:t>
      </w:r>
      <w:r w:rsidRPr="00B63D03">
        <w:rPr>
          <w:rFonts w:ascii="Times New Roman" w:hAnsi="Times New Roman"/>
        </w:rPr>
        <w:t>redress th</w:t>
      </w:r>
      <w:r w:rsidR="00AC7C35" w:rsidRPr="00B63D03">
        <w:rPr>
          <w:rFonts w:ascii="Times New Roman" w:hAnsi="Times New Roman"/>
        </w:rPr>
        <w:t xml:space="preserve">is oversight within the </w:t>
      </w:r>
      <w:r w:rsidRPr="00B63D03">
        <w:rPr>
          <w:rFonts w:ascii="Times New Roman" w:hAnsi="Times New Roman"/>
        </w:rPr>
        <w:t xml:space="preserve">theoretical context of </w:t>
      </w:r>
      <w:r w:rsidR="00AC7C35" w:rsidRPr="00B63D03">
        <w:rPr>
          <w:rFonts w:ascii="Times New Roman" w:hAnsi="Times New Roman"/>
        </w:rPr>
        <w:t>a specific</w:t>
      </w:r>
      <w:r w:rsidRPr="00B63D03">
        <w:rPr>
          <w:rFonts w:ascii="Times New Roman" w:hAnsi="Times New Roman"/>
        </w:rPr>
        <w:t xml:space="preserve"> model of eye-movement control during reading—the </w:t>
      </w:r>
      <w:r w:rsidRPr="00B63D03">
        <w:rPr>
          <w:rFonts w:ascii="Times New Roman" w:hAnsi="Times New Roman"/>
          <w:i/>
        </w:rPr>
        <w:t>E-Z Reader</w:t>
      </w:r>
      <w:r w:rsidRPr="00B63D03">
        <w:rPr>
          <w:rFonts w:ascii="Times New Roman" w:hAnsi="Times New Roman"/>
        </w:rPr>
        <w:t xml:space="preserve"> model (Pollatsek, Reichle, &amp; Rayner, 2006; Rayner, Ashby, Pollatsek, &amp; Reichle, 2004; Reichle, Pollatsek, Fisher, &amp; Rayner, 1998; </w:t>
      </w:r>
      <w:r w:rsidR="00AF3590" w:rsidRPr="00B63D03">
        <w:rPr>
          <w:rFonts w:ascii="Times New Roman" w:hAnsi="Times New Roman"/>
        </w:rPr>
        <w:t xml:space="preserve">Reichle, Rayner, &amp; Pollatsek, 2003; Reichle, Warren, &amp; McConnell, 2009; </w:t>
      </w:r>
      <w:r w:rsidRPr="00B63D03">
        <w:rPr>
          <w:rFonts w:ascii="Times New Roman" w:hAnsi="Times New Roman"/>
        </w:rPr>
        <w:t>for a review, see Reichle, 2011).</w:t>
      </w:r>
      <w:r w:rsidR="00AC7C35" w:rsidRPr="00B63D03">
        <w:rPr>
          <w:rFonts w:ascii="Times New Roman" w:hAnsi="Times New Roman"/>
        </w:rPr>
        <w:t xml:space="preserve">  Our objective is </w:t>
      </w:r>
      <w:r w:rsidR="00AF3590" w:rsidRPr="00B63D03">
        <w:rPr>
          <w:rFonts w:ascii="Times New Roman" w:hAnsi="Times New Roman"/>
        </w:rPr>
        <w:t xml:space="preserve">to use the model to test the feasibility of several existing hypotheses about </w:t>
      </w:r>
      <w:r w:rsidR="00AC7C35" w:rsidRPr="00B63D03">
        <w:rPr>
          <w:rFonts w:ascii="Times New Roman" w:hAnsi="Times New Roman"/>
        </w:rPr>
        <w:t xml:space="preserve">how </w:t>
      </w:r>
      <w:r w:rsidR="00AF3590" w:rsidRPr="00B63D03">
        <w:rPr>
          <w:rFonts w:ascii="Times New Roman" w:hAnsi="Times New Roman"/>
        </w:rPr>
        <w:t xml:space="preserve">development affects the patterns of eye movements </w:t>
      </w:r>
      <w:r w:rsidR="003B5579" w:rsidRPr="00B63D03">
        <w:rPr>
          <w:rFonts w:ascii="Times New Roman" w:hAnsi="Times New Roman"/>
        </w:rPr>
        <w:t>that are reported when</w:t>
      </w:r>
      <w:r w:rsidR="00AF3590" w:rsidRPr="00B63D03">
        <w:rPr>
          <w:rFonts w:ascii="Times New Roman" w:hAnsi="Times New Roman"/>
        </w:rPr>
        <w:t xml:space="preserve"> children</w:t>
      </w:r>
      <w:r w:rsidR="0000222C" w:rsidRPr="00B63D03">
        <w:rPr>
          <w:rFonts w:ascii="Times New Roman" w:hAnsi="Times New Roman"/>
        </w:rPr>
        <w:t xml:space="preserve"> who are beginning readers</w:t>
      </w:r>
      <w:r w:rsidR="003B5579" w:rsidRPr="00B63D03">
        <w:rPr>
          <w:rFonts w:ascii="Times New Roman" w:hAnsi="Times New Roman"/>
        </w:rPr>
        <w:t xml:space="preserve"> </w:t>
      </w:r>
      <w:r w:rsidR="00FF0E2E" w:rsidRPr="00B63D03">
        <w:rPr>
          <w:rFonts w:ascii="Times New Roman" w:hAnsi="Times New Roman"/>
        </w:rPr>
        <w:t xml:space="preserve">(i.e., children who can </w:t>
      </w:r>
      <w:r w:rsidR="009F1BBD" w:rsidRPr="00B63D03">
        <w:rPr>
          <w:rFonts w:ascii="Times New Roman" w:hAnsi="Times New Roman"/>
        </w:rPr>
        <w:t>read simple sentences</w:t>
      </w:r>
      <w:r w:rsidR="00FF0E2E" w:rsidRPr="00B63D03">
        <w:rPr>
          <w:rFonts w:ascii="Times New Roman" w:hAnsi="Times New Roman"/>
        </w:rPr>
        <w:t xml:space="preserve"> but who have limited reading experience</w:t>
      </w:r>
      <w:r w:rsidR="009F1BBD" w:rsidRPr="00B63D03">
        <w:rPr>
          <w:rFonts w:ascii="Times New Roman" w:hAnsi="Times New Roman"/>
        </w:rPr>
        <w:t xml:space="preserve"> and proficiency</w:t>
      </w:r>
      <w:r w:rsidR="00FF0E2E" w:rsidRPr="00B63D03">
        <w:rPr>
          <w:rFonts w:ascii="Times New Roman" w:hAnsi="Times New Roman"/>
        </w:rPr>
        <w:t xml:space="preserve">) </w:t>
      </w:r>
      <w:r w:rsidR="003B5579" w:rsidRPr="00B63D03">
        <w:rPr>
          <w:rFonts w:ascii="Times New Roman" w:hAnsi="Times New Roman"/>
        </w:rPr>
        <w:t xml:space="preserve">become skilled </w:t>
      </w:r>
      <w:r w:rsidR="0000222C" w:rsidRPr="00B63D03">
        <w:rPr>
          <w:rFonts w:ascii="Times New Roman" w:hAnsi="Times New Roman"/>
        </w:rPr>
        <w:t xml:space="preserve">adult </w:t>
      </w:r>
      <w:r w:rsidR="003B5579" w:rsidRPr="00B63D03">
        <w:rPr>
          <w:rFonts w:ascii="Times New Roman" w:hAnsi="Times New Roman"/>
        </w:rPr>
        <w:t xml:space="preserve">readers.  In the </w:t>
      </w:r>
      <w:r w:rsidR="00BD54E6" w:rsidRPr="00B63D03">
        <w:rPr>
          <w:rFonts w:ascii="Times New Roman" w:hAnsi="Times New Roman"/>
        </w:rPr>
        <w:t xml:space="preserve">remainder of this article, </w:t>
      </w:r>
      <w:r w:rsidR="00AC7C35" w:rsidRPr="00B63D03">
        <w:rPr>
          <w:rFonts w:ascii="Times New Roman" w:hAnsi="Times New Roman"/>
        </w:rPr>
        <w:t xml:space="preserve">therefore, </w:t>
      </w:r>
      <w:r w:rsidR="00BD54E6" w:rsidRPr="00B63D03">
        <w:rPr>
          <w:rFonts w:ascii="Times New Roman" w:hAnsi="Times New Roman"/>
        </w:rPr>
        <w:t>we first review what is known about the eye movements of child</w:t>
      </w:r>
      <w:r w:rsidR="00AC7C35" w:rsidRPr="00B63D03">
        <w:rPr>
          <w:rFonts w:ascii="Times New Roman" w:hAnsi="Times New Roman"/>
        </w:rPr>
        <w:t>ren</w:t>
      </w:r>
      <w:r w:rsidR="00BD54E6" w:rsidRPr="00B63D03">
        <w:rPr>
          <w:rFonts w:ascii="Times New Roman" w:hAnsi="Times New Roman"/>
        </w:rPr>
        <w:t xml:space="preserve"> versus adult readers, including </w:t>
      </w:r>
      <w:r w:rsidR="00AC7C35" w:rsidRPr="00B63D03">
        <w:rPr>
          <w:rFonts w:ascii="Times New Roman" w:hAnsi="Times New Roman"/>
        </w:rPr>
        <w:t>a discussion of known differences and possible accounts of those</w:t>
      </w:r>
      <w:r w:rsidR="00BD54E6" w:rsidRPr="00B63D03">
        <w:rPr>
          <w:rFonts w:ascii="Times New Roman" w:hAnsi="Times New Roman"/>
        </w:rPr>
        <w:t xml:space="preserve"> differences</w:t>
      </w:r>
      <w:r w:rsidR="00AC7C35" w:rsidRPr="00B63D03">
        <w:rPr>
          <w:rFonts w:ascii="Times New Roman" w:hAnsi="Times New Roman"/>
        </w:rPr>
        <w:t xml:space="preserve">.  We </w:t>
      </w:r>
      <w:r w:rsidR="00BD54E6" w:rsidRPr="00B63D03">
        <w:rPr>
          <w:rFonts w:ascii="Times New Roman" w:hAnsi="Times New Roman"/>
        </w:rPr>
        <w:t>then provide a brief overview of the E-Z Reade</w:t>
      </w:r>
      <w:r w:rsidR="00AC7C35" w:rsidRPr="00B63D03">
        <w:rPr>
          <w:rFonts w:ascii="Times New Roman" w:hAnsi="Times New Roman"/>
        </w:rPr>
        <w:t xml:space="preserve">r model and </w:t>
      </w:r>
      <w:r w:rsidR="00BD54E6" w:rsidRPr="00B63D03">
        <w:rPr>
          <w:rFonts w:ascii="Times New Roman" w:hAnsi="Times New Roman"/>
        </w:rPr>
        <w:t xml:space="preserve">report a series of simulations that were designed to evaluate the feasibility of existing accounts of </w:t>
      </w:r>
      <w:r w:rsidR="00AC7C35" w:rsidRPr="00B63D03">
        <w:rPr>
          <w:rFonts w:ascii="Times New Roman" w:hAnsi="Times New Roman"/>
        </w:rPr>
        <w:t>why</w:t>
      </w:r>
      <w:r w:rsidR="00B75E7F" w:rsidRPr="00B63D03">
        <w:rPr>
          <w:rFonts w:ascii="Times New Roman" w:hAnsi="Times New Roman"/>
        </w:rPr>
        <w:t xml:space="preserve"> eye movements ch</w:t>
      </w:r>
      <w:r w:rsidR="00AD250D" w:rsidRPr="00B63D03">
        <w:rPr>
          <w:rFonts w:ascii="Times New Roman" w:hAnsi="Times New Roman"/>
        </w:rPr>
        <w:t xml:space="preserve">ange </w:t>
      </w:r>
      <w:r w:rsidR="0000222C" w:rsidRPr="00B63D03">
        <w:rPr>
          <w:rFonts w:ascii="Times New Roman" w:hAnsi="Times New Roman"/>
        </w:rPr>
        <w:t>in the manner that</w:t>
      </w:r>
      <w:r w:rsidR="00AD250D" w:rsidRPr="00B63D03">
        <w:rPr>
          <w:rFonts w:ascii="Times New Roman" w:hAnsi="Times New Roman"/>
        </w:rPr>
        <w:t xml:space="preserve"> </w:t>
      </w:r>
      <w:r w:rsidR="0000222C" w:rsidRPr="00B63D03">
        <w:rPr>
          <w:rFonts w:ascii="Times New Roman" w:hAnsi="Times New Roman"/>
        </w:rPr>
        <w:t xml:space="preserve">they do as </w:t>
      </w:r>
      <w:r w:rsidR="002F2337" w:rsidRPr="00B63D03">
        <w:rPr>
          <w:rFonts w:ascii="Times New Roman" w:hAnsi="Times New Roman"/>
        </w:rPr>
        <w:t>beginning</w:t>
      </w:r>
      <w:r w:rsidR="00FF1C34" w:rsidRPr="00B63D03">
        <w:rPr>
          <w:rFonts w:ascii="Times New Roman" w:hAnsi="Times New Roman"/>
        </w:rPr>
        <w:t xml:space="preserve"> readers</w:t>
      </w:r>
      <w:r w:rsidR="00AD250D" w:rsidRPr="00B63D03">
        <w:rPr>
          <w:rFonts w:ascii="Times New Roman" w:hAnsi="Times New Roman"/>
        </w:rPr>
        <w:t xml:space="preserve"> </w:t>
      </w:r>
      <w:r w:rsidR="0000222C" w:rsidRPr="00B63D03">
        <w:rPr>
          <w:rFonts w:ascii="Times New Roman" w:hAnsi="Times New Roman"/>
        </w:rPr>
        <w:t xml:space="preserve">become </w:t>
      </w:r>
      <w:r w:rsidR="002F2337" w:rsidRPr="00B63D03">
        <w:rPr>
          <w:rFonts w:ascii="Times New Roman" w:hAnsi="Times New Roman"/>
        </w:rPr>
        <w:t>skilled</w:t>
      </w:r>
      <w:r w:rsidR="00AD250D" w:rsidRPr="00B63D03">
        <w:rPr>
          <w:rFonts w:ascii="Times New Roman" w:hAnsi="Times New Roman"/>
        </w:rPr>
        <w:t xml:space="preserve"> read</w:t>
      </w:r>
      <w:r w:rsidR="0000222C" w:rsidRPr="00B63D03">
        <w:rPr>
          <w:rFonts w:ascii="Times New Roman" w:hAnsi="Times New Roman"/>
        </w:rPr>
        <w:t>ers</w:t>
      </w:r>
      <w:r w:rsidR="00AD250D" w:rsidRPr="00B63D03">
        <w:rPr>
          <w:rFonts w:ascii="Times New Roman" w:hAnsi="Times New Roman"/>
        </w:rPr>
        <w:t>.  The v</w:t>
      </w:r>
      <w:r w:rsidR="00AC7C35" w:rsidRPr="00B63D03">
        <w:rPr>
          <w:rFonts w:ascii="Times New Roman" w:hAnsi="Times New Roman"/>
        </w:rPr>
        <w:t>alue of these modeling exercises are three-fold: First, they provide</w:t>
      </w:r>
      <w:r w:rsidR="00AD250D" w:rsidRPr="00B63D03">
        <w:rPr>
          <w:rFonts w:ascii="Times New Roman" w:hAnsi="Times New Roman"/>
        </w:rPr>
        <w:t xml:space="preserve"> more formal hypotheses</w:t>
      </w:r>
      <w:r w:rsidR="00AC7C35" w:rsidRPr="00B63D03">
        <w:rPr>
          <w:rFonts w:ascii="Times New Roman" w:hAnsi="Times New Roman"/>
        </w:rPr>
        <w:t xml:space="preserve"> about why eye movements change</w:t>
      </w:r>
      <w:r w:rsidR="00AD250D" w:rsidRPr="00B63D03">
        <w:rPr>
          <w:rFonts w:ascii="Times New Roman" w:hAnsi="Times New Roman"/>
        </w:rPr>
        <w:t xml:space="preserve"> as re</w:t>
      </w:r>
      <w:r w:rsidR="00AC7C35" w:rsidRPr="00B63D03">
        <w:rPr>
          <w:rFonts w:ascii="Times New Roman" w:hAnsi="Times New Roman"/>
        </w:rPr>
        <w:t>ading skill develops; second, they</w:t>
      </w:r>
      <w:r w:rsidR="00AD250D" w:rsidRPr="00B63D03">
        <w:rPr>
          <w:rFonts w:ascii="Times New Roman" w:hAnsi="Times New Roman"/>
        </w:rPr>
        <w:t xml:space="preserve"> provide a method for evaluating the feasibility of t</w:t>
      </w:r>
      <w:r w:rsidR="00AC7C35" w:rsidRPr="00B63D03">
        <w:rPr>
          <w:rFonts w:ascii="Times New Roman" w:hAnsi="Times New Roman"/>
        </w:rPr>
        <w:t>hese hypotheses; and finally, they provide</w:t>
      </w:r>
      <w:r w:rsidR="00AD250D" w:rsidRPr="00B63D03">
        <w:rPr>
          <w:rFonts w:ascii="Times New Roman" w:hAnsi="Times New Roman"/>
        </w:rPr>
        <w:t xml:space="preserve"> new theoretical insights about the development of reading skill that can </w:t>
      </w:r>
      <w:r w:rsidR="00AC7C35" w:rsidRPr="00B63D03">
        <w:rPr>
          <w:rFonts w:ascii="Times New Roman" w:hAnsi="Times New Roman"/>
        </w:rPr>
        <w:t>in turn be</w:t>
      </w:r>
      <w:r w:rsidR="00AD250D" w:rsidRPr="00B63D03">
        <w:rPr>
          <w:rFonts w:ascii="Times New Roman" w:hAnsi="Times New Roman"/>
        </w:rPr>
        <w:t xml:space="preserve"> the impetus for future experiments</w:t>
      </w:r>
      <w:r w:rsidR="00151FF6" w:rsidRPr="00B63D03">
        <w:rPr>
          <w:rFonts w:ascii="Times New Roman" w:hAnsi="Times New Roman"/>
        </w:rPr>
        <w:t>, including ones</w:t>
      </w:r>
      <w:r w:rsidR="005F2986" w:rsidRPr="00B63D03">
        <w:rPr>
          <w:rFonts w:ascii="Times New Roman" w:hAnsi="Times New Roman"/>
        </w:rPr>
        <w:t xml:space="preserve"> that might lend further support for or falsify the assumptions of the E-Z Reader model</w:t>
      </w:r>
      <w:r w:rsidR="00AD250D" w:rsidRPr="00B63D03">
        <w:rPr>
          <w:rFonts w:ascii="Times New Roman" w:hAnsi="Times New Roman"/>
        </w:rPr>
        <w:t>.</w:t>
      </w:r>
    </w:p>
    <w:p w14:paraId="4289D2C7" w14:textId="77777777" w:rsidR="00C150E2" w:rsidRPr="00B63D03" w:rsidRDefault="00BD54E6" w:rsidP="00F85F74">
      <w:pPr>
        <w:spacing w:line="360" w:lineRule="auto"/>
        <w:jc w:val="center"/>
        <w:rPr>
          <w:rFonts w:ascii="Times New Roman" w:hAnsi="Times New Roman"/>
          <w:b/>
        </w:rPr>
      </w:pPr>
      <w:r w:rsidRPr="00B63D03">
        <w:rPr>
          <w:rFonts w:ascii="Times New Roman" w:hAnsi="Times New Roman"/>
          <w:b/>
        </w:rPr>
        <w:t>Eye Movements in Children vs. Adults</w:t>
      </w:r>
    </w:p>
    <w:p w14:paraId="3C67EAF8" w14:textId="77777777" w:rsidR="00023A85" w:rsidRPr="00B63D03" w:rsidRDefault="00023A85" w:rsidP="00F85F74">
      <w:pPr>
        <w:spacing w:line="360" w:lineRule="auto"/>
        <w:rPr>
          <w:rFonts w:ascii="Times New Roman" w:hAnsi="Times New Roman"/>
        </w:rPr>
      </w:pPr>
      <w:r w:rsidRPr="00B63D03">
        <w:rPr>
          <w:rFonts w:ascii="Times New Roman" w:hAnsi="Times New Roman"/>
        </w:rPr>
        <w:tab/>
        <w:t>The following sections review what is current</w:t>
      </w:r>
      <w:r w:rsidR="00CB41C2" w:rsidRPr="00B63D03">
        <w:rPr>
          <w:rFonts w:ascii="Times New Roman" w:hAnsi="Times New Roman"/>
        </w:rPr>
        <w:t>ly</w:t>
      </w:r>
      <w:r w:rsidRPr="00B63D03">
        <w:rPr>
          <w:rFonts w:ascii="Times New Roman" w:hAnsi="Times New Roman"/>
        </w:rPr>
        <w:t xml:space="preserve"> known about the eye movements of chi</w:t>
      </w:r>
      <w:r w:rsidR="00CB41C2" w:rsidRPr="00B63D03">
        <w:rPr>
          <w:rFonts w:ascii="Times New Roman" w:hAnsi="Times New Roman"/>
        </w:rPr>
        <w:t xml:space="preserve">ldren who are reading, how their eye movements </w:t>
      </w:r>
      <w:r w:rsidR="00272FFF" w:rsidRPr="00B63D03">
        <w:rPr>
          <w:rFonts w:ascii="Times New Roman" w:hAnsi="Times New Roman"/>
        </w:rPr>
        <w:t xml:space="preserve">(as a group) </w:t>
      </w:r>
      <w:r w:rsidR="00CB41C2" w:rsidRPr="00B63D03">
        <w:rPr>
          <w:rFonts w:ascii="Times New Roman" w:hAnsi="Times New Roman"/>
        </w:rPr>
        <w:t>are</w:t>
      </w:r>
      <w:r w:rsidRPr="00B63D03">
        <w:rPr>
          <w:rFonts w:ascii="Times New Roman" w:hAnsi="Times New Roman"/>
        </w:rPr>
        <w:t xml:space="preserve"> similar to </w:t>
      </w:r>
      <w:r w:rsidR="00CB41C2" w:rsidRPr="00B63D03">
        <w:rPr>
          <w:rFonts w:ascii="Times New Roman" w:hAnsi="Times New Roman"/>
        </w:rPr>
        <w:t>but</w:t>
      </w:r>
      <w:r w:rsidR="00D52156" w:rsidRPr="00B63D03">
        <w:rPr>
          <w:rFonts w:ascii="Times New Roman" w:hAnsi="Times New Roman"/>
        </w:rPr>
        <w:t>,</w:t>
      </w:r>
      <w:r w:rsidR="00CB41C2" w:rsidRPr="00B63D03">
        <w:rPr>
          <w:rFonts w:ascii="Times New Roman" w:hAnsi="Times New Roman"/>
        </w:rPr>
        <w:t xml:space="preserve"> in important ways</w:t>
      </w:r>
      <w:r w:rsidR="00851C73" w:rsidRPr="00B63D03">
        <w:rPr>
          <w:rFonts w:ascii="Times New Roman" w:hAnsi="Times New Roman"/>
        </w:rPr>
        <w:t>,</w:t>
      </w:r>
      <w:r w:rsidRPr="00B63D03">
        <w:rPr>
          <w:rFonts w:ascii="Times New Roman" w:hAnsi="Times New Roman"/>
        </w:rPr>
        <w:t xml:space="preserve"> different from those of adults, and </w:t>
      </w:r>
      <w:r w:rsidR="00F10D74" w:rsidRPr="00B63D03">
        <w:rPr>
          <w:rFonts w:ascii="Times New Roman" w:hAnsi="Times New Roman"/>
        </w:rPr>
        <w:t>two general</w:t>
      </w:r>
      <w:r w:rsidRPr="00B63D03">
        <w:rPr>
          <w:rFonts w:ascii="Times New Roman" w:hAnsi="Times New Roman"/>
        </w:rPr>
        <w:t xml:space="preserve"> </w:t>
      </w:r>
      <w:r w:rsidR="00851C73" w:rsidRPr="00B63D03">
        <w:rPr>
          <w:rFonts w:ascii="Times New Roman" w:hAnsi="Times New Roman"/>
        </w:rPr>
        <w:t xml:space="preserve">accounts </w:t>
      </w:r>
      <w:r w:rsidRPr="00B63D03">
        <w:rPr>
          <w:rFonts w:ascii="Times New Roman" w:hAnsi="Times New Roman"/>
        </w:rPr>
        <w:t>that have been provided to explain these similarities and differences.  The discussion of these topics is organized into four sections corresponding (respectively) to the basic or more global characteristics of the eye movements, and how these eye movements might be affected by oculomotor</w:t>
      </w:r>
      <w:r w:rsidR="00CB41C2" w:rsidRPr="00B63D03">
        <w:rPr>
          <w:rFonts w:ascii="Times New Roman" w:hAnsi="Times New Roman"/>
        </w:rPr>
        <w:t xml:space="preserve"> and visual constraints</w:t>
      </w:r>
      <w:r w:rsidRPr="00B63D03">
        <w:rPr>
          <w:rFonts w:ascii="Times New Roman" w:hAnsi="Times New Roman"/>
        </w:rPr>
        <w:t>, lexical</w:t>
      </w:r>
      <w:r w:rsidR="00CB41C2" w:rsidRPr="00B63D03">
        <w:rPr>
          <w:rFonts w:ascii="Times New Roman" w:hAnsi="Times New Roman"/>
        </w:rPr>
        <w:t xml:space="preserve"> processing</w:t>
      </w:r>
      <w:r w:rsidRPr="00B63D03">
        <w:rPr>
          <w:rFonts w:ascii="Times New Roman" w:hAnsi="Times New Roman"/>
        </w:rPr>
        <w:t xml:space="preserve">, and </w:t>
      </w:r>
      <w:r w:rsidR="00CB41C2" w:rsidRPr="00B63D03">
        <w:rPr>
          <w:rFonts w:ascii="Times New Roman" w:hAnsi="Times New Roman"/>
        </w:rPr>
        <w:t>higher-level (</w:t>
      </w:r>
      <w:r w:rsidRPr="00B63D03">
        <w:rPr>
          <w:rFonts w:ascii="Times New Roman" w:hAnsi="Times New Roman"/>
        </w:rPr>
        <w:t>post-lexical</w:t>
      </w:r>
      <w:r w:rsidR="00CB41C2" w:rsidRPr="00B63D03">
        <w:rPr>
          <w:rFonts w:ascii="Times New Roman" w:hAnsi="Times New Roman"/>
        </w:rPr>
        <w:t>)</w:t>
      </w:r>
      <w:r w:rsidRPr="00B63D03">
        <w:rPr>
          <w:rFonts w:ascii="Times New Roman" w:hAnsi="Times New Roman"/>
        </w:rPr>
        <w:t xml:space="preserve"> </w:t>
      </w:r>
      <w:r w:rsidR="00CB41C2" w:rsidRPr="00B63D03">
        <w:rPr>
          <w:rFonts w:ascii="Times New Roman" w:hAnsi="Times New Roman"/>
        </w:rPr>
        <w:t>language processing</w:t>
      </w:r>
      <w:r w:rsidRPr="00B63D03">
        <w:rPr>
          <w:rFonts w:ascii="Times New Roman" w:hAnsi="Times New Roman"/>
        </w:rPr>
        <w:t>.</w:t>
      </w:r>
    </w:p>
    <w:p w14:paraId="79ADFB4A" w14:textId="77777777" w:rsidR="00561572" w:rsidRPr="00B63D03" w:rsidRDefault="00561572" w:rsidP="00F85F74">
      <w:pPr>
        <w:spacing w:line="360" w:lineRule="auto"/>
        <w:rPr>
          <w:rFonts w:ascii="Times New Roman" w:hAnsi="Times New Roman"/>
          <w:b/>
        </w:rPr>
      </w:pPr>
      <w:r w:rsidRPr="00B63D03">
        <w:rPr>
          <w:rFonts w:ascii="Times New Roman" w:hAnsi="Times New Roman"/>
          <w:b/>
        </w:rPr>
        <w:t>Basic C</w:t>
      </w:r>
      <w:r w:rsidR="00AD250D" w:rsidRPr="00B63D03">
        <w:rPr>
          <w:rFonts w:ascii="Times New Roman" w:hAnsi="Times New Roman"/>
          <w:b/>
        </w:rPr>
        <w:t>haracte</w:t>
      </w:r>
      <w:r w:rsidR="00396FF4" w:rsidRPr="00B63D03">
        <w:rPr>
          <w:rFonts w:ascii="Times New Roman" w:hAnsi="Times New Roman"/>
          <w:b/>
        </w:rPr>
        <w:t>ristic</w:t>
      </w:r>
      <w:r w:rsidR="00AD250D" w:rsidRPr="00B63D03">
        <w:rPr>
          <w:rFonts w:ascii="Times New Roman" w:hAnsi="Times New Roman"/>
          <w:b/>
        </w:rPr>
        <w:t>s</w:t>
      </w:r>
      <w:r w:rsidRPr="00B63D03">
        <w:rPr>
          <w:rFonts w:ascii="Times New Roman" w:hAnsi="Times New Roman"/>
          <w:b/>
        </w:rPr>
        <w:t xml:space="preserve"> of Eye Movements</w:t>
      </w:r>
    </w:p>
    <w:p w14:paraId="228E45DD" w14:textId="77777777" w:rsidR="00527B7F" w:rsidRPr="00B63D03" w:rsidRDefault="001D5386" w:rsidP="00F85F74">
      <w:pPr>
        <w:spacing w:line="360" w:lineRule="auto"/>
        <w:ind w:firstLine="720"/>
        <w:rPr>
          <w:rFonts w:ascii="Times New Roman" w:hAnsi="Times New Roman"/>
        </w:rPr>
      </w:pPr>
      <w:r w:rsidRPr="00B63D03">
        <w:rPr>
          <w:rFonts w:ascii="Times New Roman" w:hAnsi="Times New Roman"/>
        </w:rPr>
        <w:t xml:space="preserve">Contrary to subjective experience, our eyes do not move smoothly across the line of printed text, but instead make brief, ballistic movements called </w:t>
      </w:r>
      <w:r w:rsidRPr="00B63D03">
        <w:rPr>
          <w:rFonts w:ascii="Times New Roman" w:hAnsi="Times New Roman"/>
          <w:i/>
        </w:rPr>
        <w:t>saccades</w:t>
      </w:r>
      <w:r w:rsidRPr="00B63D03">
        <w:rPr>
          <w:rFonts w:ascii="Times New Roman" w:hAnsi="Times New Roman"/>
        </w:rPr>
        <w:t xml:space="preserve">.  These saccades move the </w:t>
      </w:r>
      <w:r w:rsidR="00B51BA6" w:rsidRPr="00B63D03">
        <w:rPr>
          <w:rFonts w:ascii="Times New Roman" w:hAnsi="Times New Roman"/>
        </w:rPr>
        <w:t xml:space="preserve">points of fixation </w:t>
      </w:r>
      <w:r w:rsidRPr="00B63D03">
        <w:rPr>
          <w:rFonts w:ascii="Times New Roman" w:hAnsi="Times New Roman"/>
        </w:rPr>
        <w:t xml:space="preserve">to new viewing locations, where the eyes remain relatively stationary </w:t>
      </w:r>
      <w:r w:rsidR="00011840" w:rsidRPr="00B63D03">
        <w:rPr>
          <w:rFonts w:ascii="Times New Roman" w:hAnsi="Times New Roman"/>
        </w:rPr>
        <w:t xml:space="preserve">for brief periods called </w:t>
      </w:r>
      <w:r w:rsidR="00011840" w:rsidRPr="00B63D03">
        <w:rPr>
          <w:rFonts w:ascii="Times New Roman" w:hAnsi="Times New Roman"/>
          <w:i/>
        </w:rPr>
        <w:t>fixations</w:t>
      </w:r>
      <w:r w:rsidR="00011840" w:rsidRPr="00B63D03">
        <w:rPr>
          <w:rFonts w:ascii="Times New Roman" w:hAnsi="Times New Roman"/>
        </w:rPr>
        <w:t xml:space="preserve"> </w:t>
      </w:r>
      <w:r w:rsidR="00CB41C2" w:rsidRPr="00B63D03">
        <w:rPr>
          <w:rFonts w:ascii="Times New Roman" w:hAnsi="Times New Roman"/>
        </w:rPr>
        <w:t xml:space="preserve">so that </w:t>
      </w:r>
      <w:r w:rsidRPr="00B63D03">
        <w:rPr>
          <w:rFonts w:ascii="Times New Roman" w:hAnsi="Times New Roman"/>
        </w:rPr>
        <w:t xml:space="preserve">visual information </w:t>
      </w:r>
      <w:r w:rsidR="00CB41C2" w:rsidRPr="00B63D03">
        <w:rPr>
          <w:rFonts w:ascii="Times New Roman" w:hAnsi="Times New Roman"/>
        </w:rPr>
        <w:t xml:space="preserve">from the viewing location </w:t>
      </w:r>
      <w:r w:rsidRPr="00B63D03">
        <w:rPr>
          <w:rFonts w:ascii="Times New Roman" w:hAnsi="Times New Roman"/>
        </w:rPr>
        <w:t>can be extracted from the printed page.</w:t>
      </w:r>
      <w:r w:rsidR="00527B7F" w:rsidRPr="00B63D03">
        <w:rPr>
          <w:rFonts w:ascii="Times New Roman" w:hAnsi="Times New Roman"/>
        </w:rPr>
        <w:t xml:space="preserve">  This movement of the eyes is necessary </w:t>
      </w:r>
      <w:r w:rsidR="00F10D74" w:rsidRPr="00B63D03">
        <w:rPr>
          <w:rFonts w:ascii="Times New Roman" w:hAnsi="Times New Roman"/>
        </w:rPr>
        <w:t xml:space="preserve">because the type of high </w:t>
      </w:r>
      <w:r w:rsidR="00A5621B" w:rsidRPr="00B63D03">
        <w:rPr>
          <w:rFonts w:ascii="Times New Roman" w:hAnsi="Times New Roman"/>
        </w:rPr>
        <w:t xml:space="preserve">visual acuity that is </w:t>
      </w:r>
      <w:r w:rsidR="00B51BA6" w:rsidRPr="00B63D03">
        <w:rPr>
          <w:rFonts w:ascii="Times New Roman" w:hAnsi="Times New Roman"/>
        </w:rPr>
        <w:t xml:space="preserve">required </w:t>
      </w:r>
      <w:r w:rsidR="00A5621B" w:rsidRPr="00B63D03">
        <w:rPr>
          <w:rFonts w:ascii="Times New Roman" w:hAnsi="Times New Roman"/>
        </w:rPr>
        <w:t>to identify the features of printed words i</w:t>
      </w:r>
      <w:r w:rsidR="00B51BA6" w:rsidRPr="00B63D03">
        <w:rPr>
          <w:rFonts w:ascii="Times New Roman" w:hAnsi="Times New Roman"/>
        </w:rPr>
        <w:t>s</w:t>
      </w:r>
      <w:r w:rsidR="00A5621B" w:rsidRPr="00B63D03">
        <w:rPr>
          <w:rFonts w:ascii="Times New Roman" w:hAnsi="Times New Roman"/>
        </w:rPr>
        <w:t xml:space="preserve"> limited to a very small region of the retina</w:t>
      </w:r>
      <w:r w:rsidR="00B51BA6" w:rsidRPr="00B63D03">
        <w:rPr>
          <w:rFonts w:ascii="Times New Roman" w:hAnsi="Times New Roman"/>
        </w:rPr>
        <w:t xml:space="preserve">, </w:t>
      </w:r>
      <w:r w:rsidR="00A5621B" w:rsidRPr="00B63D03">
        <w:rPr>
          <w:rFonts w:ascii="Times New Roman" w:hAnsi="Times New Roman"/>
        </w:rPr>
        <w:t xml:space="preserve">the </w:t>
      </w:r>
      <w:r w:rsidR="00A5621B" w:rsidRPr="00B63D03">
        <w:rPr>
          <w:rFonts w:ascii="Times New Roman" w:hAnsi="Times New Roman"/>
          <w:i/>
        </w:rPr>
        <w:t>fovea</w:t>
      </w:r>
      <w:r w:rsidR="00B51BA6" w:rsidRPr="00B63D03">
        <w:rPr>
          <w:rFonts w:ascii="Times New Roman" w:hAnsi="Times New Roman"/>
        </w:rPr>
        <w:t>,</w:t>
      </w:r>
      <w:r w:rsidR="00A5621B" w:rsidRPr="00B63D03">
        <w:rPr>
          <w:rFonts w:ascii="Times New Roman" w:hAnsi="Times New Roman"/>
        </w:rPr>
        <w:t xml:space="preserve"> which subtends approximately two degree</w:t>
      </w:r>
      <w:r w:rsidR="00AE2865" w:rsidRPr="00B63D03">
        <w:rPr>
          <w:rFonts w:ascii="Times New Roman" w:hAnsi="Times New Roman"/>
        </w:rPr>
        <w:t>s</w:t>
      </w:r>
      <w:r w:rsidR="00A5621B" w:rsidRPr="00B63D03">
        <w:rPr>
          <w:rFonts w:ascii="Times New Roman" w:hAnsi="Times New Roman"/>
        </w:rPr>
        <w:t xml:space="preserve"> of angle (i.e., 6-8 character spaces with typical font sizes and reading distances) in the center of the visual field.</w:t>
      </w:r>
      <w:r w:rsidRPr="00B63D03">
        <w:rPr>
          <w:rFonts w:ascii="Times New Roman" w:hAnsi="Times New Roman"/>
        </w:rPr>
        <w:t xml:space="preserve">  </w:t>
      </w:r>
    </w:p>
    <w:p w14:paraId="471AEC0D" w14:textId="77777777" w:rsidR="001D5386" w:rsidRPr="00B63D03" w:rsidRDefault="001D5386" w:rsidP="00F85F74">
      <w:pPr>
        <w:spacing w:line="360" w:lineRule="auto"/>
        <w:ind w:firstLine="720"/>
        <w:rPr>
          <w:rFonts w:ascii="Times New Roman" w:hAnsi="Times New Roman"/>
        </w:rPr>
      </w:pPr>
      <w:r w:rsidRPr="00B63D03">
        <w:rPr>
          <w:rFonts w:ascii="Times New Roman" w:hAnsi="Times New Roman"/>
        </w:rPr>
        <w:t>A considerable amount is known about the characteristics of eye movements during reading at this very basic level of description (for compre</w:t>
      </w:r>
      <w:r w:rsidR="00F50DA6" w:rsidRPr="00B63D03">
        <w:rPr>
          <w:rFonts w:ascii="Times New Roman" w:hAnsi="Times New Roman"/>
        </w:rPr>
        <w:t>hen</w:t>
      </w:r>
      <w:r w:rsidRPr="00B63D03">
        <w:rPr>
          <w:rFonts w:ascii="Times New Roman" w:hAnsi="Times New Roman"/>
        </w:rPr>
        <w:t>sive</w:t>
      </w:r>
      <w:r w:rsidR="0060394C" w:rsidRPr="00B63D03">
        <w:rPr>
          <w:rFonts w:ascii="Times New Roman" w:hAnsi="Times New Roman"/>
        </w:rPr>
        <w:t xml:space="preserve"> reviews, see </w:t>
      </w:r>
      <w:r w:rsidRPr="00B63D03">
        <w:rPr>
          <w:rFonts w:ascii="Times New Roman" w:hAnsi="Times New Roman"/>
        </w:rPr>
        <w:t xml:space="preserve">Rayner, </w:t>
      </w:r>
      <w:r w:rsidR="00AE2865" w:rsidRPr="00B63D03">
        <w:rPr>
          <w:rFonts w:ascii="Times New Roman" w:hAnsi="Times New Roman"/>
        </w:rPr>
        <w:t xml:space="preserve">1978, </w:t>
      </w:r>
      <w:r w:rsidRPr="00B63D03">
        <w:rPr>
          <w:rFonts w:ascii="Times New Roman" w:hAnsi="Times New Roman"/>
        </w:rPr>
        <w:t>1998, 2009</w:t>
      </w:r>
      <w:r w:rsidR="007619D7" w:rsidRPr="00B63D03">
        <w:rPr>
          <w:rFonts w:ascii="Times New Roman" w:hAnsi="Times New Roman"/>
        </w:rPr>
        <w:t xml:space="preserve">; </w:t>
      </w:r>
      <w:r w:rsidR="00CB41C2" w:rsidRPr="00B63D03">
        <w:rPr>
          <w:rFonts w:ascii="Times New Roman" w:hAnsi="Times New Roman"/>
        </w:rPr>
        <w:t xml:space="preserve">Rayner &amp; Pollatsek, 1989; </w:t>
      </w:r>
      <w:r w:rsidR="007619D7" w:rsidRPr="00B63D03">
        <w:rPr>
          <w:rFonts w:ascii="Times New Roman" w:hAnsi="Times New Roman"/>
        </w:rPr>
        <w:t>Rayner</w:t>
      </w:r>
      <w:r w:rsidR="007B1575" w:rsidRPr="00B63D03">
        <w:rPr>
          <w:rFonts w:ascii="Times New Roman" w:hAnsi="Times New Roman"/>
        </w:rPr>
        <w:t xml:space="preserve"> </w:t>
      </w:r>
      <w:r w:rsidR="00AE2865" w:rsidRPr="00B63D03">
        <w:rPr>
          <w:rFonts w:ascii="Times New Roman" w:hAnsi="Times New Roman"/>
        </w:rPr>
        <w:t>et al.</w:t>
      </w:r>
      <w:r w:rsidR="007619D7" w:rsidRPr="00B63D03">
        <w:rPr>
          <w:rFonts w:ascii="Times New Roman" w:hAnsi="Times New Roman"/>
        </w:rPr>
        <w:t>, 201</w:t>
      </w:r>
      <w:r w:rsidR="00AE2865" w:rsidRPr="00B63D03">
        <w:rPr>
          <w:rFonts w:ascii="Times New Roman" w:hAnsi="Times New Roman"/>
        </w:rPr>
        <w:t>2</w:t>
      </w:r>
      <w:r w:rsidRPr="00B63D03">
        <w:rPr>
          <w:rFonts w:ascii="Times New Roman" w:hAnsi="Times New Roman"/>
        </w:rPr>
        <w:t xml:space="preserve">).  For example, although the majority of saccades move the eyes forward through the text, 10-15% of eye movements are </w:t>
      </w:r>
      <w:r w:rsidRPr="00B63D03">
        <w:rPr>
          <w:rFonts w:ascii="Times New Roman" w:hAnsi="Times New Roman"/>
          <w:i/>
        </w:rPr>
        <w:t>regressions</w:t>
      </w:r>
      <w:r w:rsidRPr="00B63D03">
        <w:rPr>
          <w:rFonts w:ascii="Times New Roman" w:hAnsi="Times New Roman"/>
        </w:rPr>
        <w:t xml:space="preserve"> </w:t>
      </w:r>
      <w:r w:rsidR="00F10979" w:rsidRPr="00B63D03">
        <w:rPr>
          <w:rFonts w:ascii="Times New Roman" w:hAnsi="Times New Roman"/>
        </w:rPr>
        <w:t xml:space="preserve">that move the eyes </w:t>
      </w:r>
      <w:r w:rsidRPr="00B63D03">
        <w:rPr>
          <w:rFonts w:ascii="Times New Roman" w:hAnsi="Times New Roman"/>
        </w:rPr>
        <w:t>back to earlier parts of the text</w:t>
      </w:r>
      <w:r w:rsidR="00F10979" w:rsidRPr="00B63D03">
        <w:rPr>
          <w:rFonts w:ascii="Times New Roman" w:hAnsi="Times New Roman"/>
        </w:rPr>
        <w:t>.  These</w:t>
      </w:r>
      <w:r w:rsidRPr="00B63D03">
        <w:rPr>
          <w:rFonts w:ascii="Times New Roman" w:hAnsi="Times New Roman"/>
        </w:rPr>
        <w:t xml:space="preserve"> regressions are thought to </w:t>
      </w:r>
      <w:r w:rsidR="00AE2865" w:rsidRPr="00B63D03">
        <w:rPr>
          <w:rFonts w:ascii="Times New Roman" w:hAnsi="Times New Roman"/>
        </w:rPr>
        <w:t>generally</w:t>
      </w:r>
      <w:r w:rsidR="00CB41C2" w:rsidRPr="00B63D03">
        <w:rPr>
          <w:rFonts w:ascii="Times New Roman" w:hAnsi="Times New Roman"/>
        </w:rPr>
        <w:t xml:space="preserve"> </w:t>
      </w:r>
      <w:r w:rsidRPr="00B63D03">
        <w:rPr>
          <w:rFonts w:ascii="Times New Roman" w:hAnsi="Times New Roman"/>
        </w:rPr>
        <w:t xml:space="preserve">reflect </w:t>
      </w:r>
      <w:r w:rsidR="00CB41C2" w:rsidRPr="00B63D03">
        <w:rPr>
          <w:rFonts w:ascii="Times New Roman" w:hAnsi="Times New Roman"/>
        </w:rPr>
        <w:t xml:space="preserve">difficulty with language processing </w:t>
      </w:r>
      <w:r w:rsidRPr="00B63D03">
        <w:rPr>
          <w:rFonts w:ascii="Times New Roman" w:hAnsi="Times New Roman"/>
        </w:rPr>
        <w:t>(e.g., misanalysis of a sentence’s syntactic structure; Frazier &amp; Rayn</w:t>
      </w:r>
      <w:r w:rsidR="00CB41C2" w:rsidRPr="00B63D03">
        <w:rPr>
          <w:rFonts w:ascii="Times New Roman" w:hAnsi="Times New Roman"/>
        </w:rPr>
        <w:t xml:space="preserve">er, 1982), but may also </w:t>
      </w:r>
      <w:r w:rsidRPr="00B63D03">
        <w:rPr>
          <w:rFonts w:ascii="Times New Roman" w:hAnsi="Times New Roman"/>
        </w:rPr>
        <w:t>occasional</w:t>
      </w:r>
      <w:r w:rsidR="00CB41C2" w:rsidRPr="00B63D03">
        <w:rPr>
          <w:rFonts w:ascii="Times New Roman" w:hAnsi="Times New Roman"/>
        </w:rPr>
        <w:t>ly reflect</w:t>
      </w:r>
      <w:r w:rsidRPr="00B63D03">
        <w:rPr>
          <w:rFonts w:ascii="Times New Roman" w:hAnsi="Times New Roman"/>
        </w:rPr>
        <w:t xml:space="preserve"> uncertainty </w:t>
      </w:r>
      <w:r w:rsidR="009D4475" w:rsidRPr="00B63D03">
        <w:rPr>
          <w:rFonts w:ascii="Times New Roman" w:hAnsi="Times New Roman"/>
        </w:rPr>
        <w:t>ab</w:t>
      </w:r>
      <w:r w:rsidR="00766A25" w:rsidRPr="00B63D03">
        <w:rPr>
          <w:rFonts w:ascii="Times New Roman" w:hAnsi="Times New Roman"/>
        </w:rPr>
        <w:t xml:space="preserve">out the identity of </w:t>
      </w:r>
      <w:r w:rsidR="009D4475" w:rsidRPr="00B63D03">
        <w:rPr>
          <w:rFonts w:ascii="Times New Roman" w:hAnsi="Times New Roman"/>
        </w:rPr>
        <w:t>previously viewed</w:t>
      </w:r>
      <w:r w:rsidRPr="00B63D03">
        <w:rPr>
          <w:rFonts w:ascii="Times New Roman" w:hAnsi="Times New Roman"/>
        </w:rPr>
        <w:t xml:space="preserve"> words (</w:t>
      </w:r>
      <w:r w:rsidR="00790566" w:rsidRPr="00B63D03">
        <w:rPr>
          <w:rFonts w:ascii="Times New Roman" w:hAnsi="Times New Roman"/>
        </w:rPr>
        <w:t>Levy, Bickne</w:t>
      </w:r>
      <w:r w:rsidR="00AE2865" w:rsidRPr="00B63D03">
        <w:rPr>
          <w:rFonts w:ascii="Times New Roman" w:hAnsi="Times New Roman"/>
        </w:rPr>
        <w:t>ll</w:t>
      </w:r>
      <w:r w:rsidR="00790566" w:rsidRPr="00B63D03">
        <w:rPr>
          <w:rFonts w:ascii="Times New Roman" w:hAnsi="Times New Roman"/>
        </w:rPr>
        <w:t>, Slattery, &amp; Rayner, 2009</w:t>
      </w:r>
      <w:r w:rsidR="00AE2865" w:rsidRPr="00B63D03">
        <w:rPr>
          <w:rFonts w:ascii="Times New Roman" w:hAnsi="Times New Roman"/>
        </w:rPr>
        <w:t>; Slattery, 2009</w:t>
      </w:r>
      <w:r w:rsidR="00F10979" w:rsidRPr="00B63D03">
        <w:rPr>
          <w:rFonts w:ascii="Times New Roman" w:hAnsi="Times New Roman"/>
        </w:rPr>
        <w:t xml:space="preserve">).  There are also </w:t>
      </w:r>
      <w:r w:rsidR="00F10979" w:rsidRPr="00B63D03">
        <w:rPr>
          <w:rFonts w:ascii="Times New Roman" w:hAnsi="Times New Roman"/>
          <w:i/>
        </w:rPr>
        <w:t>return sweeps</w:t>
      </w:r>
      <w:r w:rsidR="00F10979" w:rsidRPr="00B63D03">
        <w:rPr>
          <w:rFonts w:ascii="Times New Roman" w:hAnsi="Times New Roman"/>
        </w:rPr>
        <w:t xml:space="preserve"> that move the eyes from the end of one line of text to the beginning of the next, so </w:t>
      </w:r>
      <w:r w:rsidR="00CB41C2" w:rsidRPr="00B63D03">
        <w:rPr>
          <w:rFonts w:ascii="Times New Roman" w:hAnsi="Times New Roman"/>
        </w:rPr>
        <w:t xml:space="preserve">that the eyes can </w:t>
      </w:r>
      <w:r w:rsidRPr="00B63D03">
        <w:rPr>
          <w:rFonts w:ascii="Times New Roman" w:hAnsi="Times New Roman"/>
        </w:rPr>
        <w:t>continue advanci</w:t>
      </w:r>
      <w:r w:rsidR="00CB41C2" w:rsidRPr="00B63D03">
        <w:rPr>
          <w:rFonts w:ascii="Times New Roman" w:hAnsi="Times New Roman"/>
        </w:rPr>
        <w:t xml:space="preserve">ng </w:t>
      </w:r>
      <w:r w:rsidR="00766A25" w:rsidRPr="00B63D03">
        <w:rPr>
          <w:rFonts w:ascii="Times New Roman" w:hAnsi="Times New Roman"/>
        </w:rPr>
        <w:t>through the text.  A</w:t>
      </w:r>
      <w:r w:rsidR="00790566" w:rsidRPr="00B63D03">
        <w:rPr>
          <w:rFonts w:ascii="Times New Roman" w:hAnsi="Times New Roman"/>
        </w:rPr>
        <w:t>lthough</w:t>
      </w:r>
      <w:r w:rsidRPr="00B63D03">
        <w:rPr>
          <w:rFonts w:ascii="Times New Roman" w:hAnsi="Times New Roman"/>
        </w:rPr>
        <w:t xml:space="preserve"> </w:t>
      </w:r>
      <w:r w:rsidR="00766A25" w:rsidRPr="00B63D03">
        <w:rPr>
          <w:rFonts w:ascii="Times New Roman" w:hAnsi="Times New Roman"/>
        </w:rPr>
        <w:t xml:space="preserve">individual </w:t>
      </w:r>
      <w:r w:rsidRPr="00B63D03">
        <w:rPr>
          <w:rFonts w:ascii="Times New Roman" w:hAnsi="Times New Roman"/>
        </w:rPr>
        <w:t>fixations can vary quite</w:t>
      </w:r>
      <w:r w:rsidR="00766A25" w:rsidRPr="00B63D03">
        <w:rPr>
          <w:rFonts w:ascii="Times New Roman" w:hAnsi="Times New Roman"/>
        </w:rPr>
        <w:t xml:space="preserve"> markedly in </w:t>
      </w:r>
      <w:r w:rsidR="00CB41C2" w:rsidRPr="00B63D03">
        <w:rPr>
          <w:rFonts w:ascii="Times New Roman" w:hAnsi="Times New Roman"/>
        </w:rPr>
        <w:t xml:space="preserve">their </w:t>
      </w:r>
      <w:r w:rsidR="00766A25" w:rsidRPr="00B63D03">
        <w:rPr>
          <w:rFonts w:ascii="Times New Roman" w:hAnsi="Times New Roman"/>
        </w:rPr>
        <w:t>duration</w:t>
      </w:r>
      <w:r w:rsidR="00CB41C2" w:rsidRPr="00B63D03">
        <w:rPr>
          <w:rFonts w:ascii="Times New Roman" w:hAnsi="Times New Roman"/>
        </w:rPr>
        <w:t xml:space="preserve"> (50-1</w:t>
      </w:r>
      <w:r w:rsidR="00E4283B" w:rsidRPr="00B63D03">
        <w:rPr>
          <w:rFonts w:ascii="Times New Roman" w:hAnsi="Times New Roman"/>
        </w:rPr>
        <w:t>,</w:t>
      </w:r>
      <w:r w:rsidR="00CB41C2" w:rsidRPr="00B63D03">
        <w:rPr>
          <w:rFonts w:ascii="Times New Roman" w:hAnsi="Times New Roman"/>
        </w:rPr>
        <w:t xml:space="preserve">000 ms), </w:t>
      </w:r>
      <w:r w:rsidR="00F50DA6" w:rsidRPr="00B63D03">
        <w:rPr>
          <w:rFonts w:ascii="Times New Roman" w:hAnsi="Times New Roman"/>
        </w:rPr>
        <w:t xml:space="preserve">in adult readers </w:t>
      </w:r>
      <w:r w:rsidR="00CB41C2" w:rsidRPr="00B63D03">
        <w:rPr>
          <w:rFonts w:ascii="Times New Roman" w:hAnsi="Times New Roman"/>
        </w:rPr>
        <w:t xml:space="preserve">they </w:t>
      </w:r>
      <w:r w:rsidR="00790566" w:rsidRPr="00B63D03">
        <w:rPr>
          <w:rFonts w:ascii="Times New Roman" w:hAnsi="Times New Roman"/>
        </w:rPr>
        <w:t xml:space="preserve">tend to be </w:t>
      </w:r>
      <w:r w:rsidR="00EC499D" w:rsidRPr="00B63D03">
        <w:rPr>
          <w:rFonts w:ascii="Times New Roman" w:hAnsi="Times New Roman"/>
        </w:rPr>
        <w:t>a little over 200 ms in duration</w:t>
      </w:r>
      <w:r w:rsidR="00CB41C2" w:rsidRPr="00B63D03">
        <w:rPr>
          <w:rFonts w:ascii="Times New Roman" w:hAnsi="Times New Roman"/>
        </w:rPr>
        <w:t xml:space="preserve"> on average</w:t>
      </w:r>
      <w:r w:rsidR="00766A25" w:rsidRPr="00B63D03">
        <w:rPr>
          <w:rFonts w:ascii="Times New Roman" w:hAnsi="Times New Roman"/>
        </w:rPr>
        <w:t xml:space="preserve">, and </w:t>
      </w:r>
      <w:r w:rsidR="00CB41C2" w:rsidRPr="00B63D03">
        <w:rPr>
          <w:rFonts w:ascii="Times New Roman" w:hAnsi="Times New Roman"/>
        </w:rPr>
        <w:t xml:space="preserve">their durations </w:t>
      </w:r>
      <w:r w:rsidR="00766A25" w:rsidRPr="00B63D03">
        <w:rPr>
          <w:rFonts w:ascii="Times New Roman" w:hAnsi="Times New Roman"/>
        </w:rPr>
        <w:t xml:space="preserve">are modulated by a wide variety of different perceptual, </w:t>
      </w:r>
      <w:r w:rsidR="00AC7352" w:rsidRPr="00B63D03">
        <w:rPr>
          <w:rFonts w:ascii="Times New Roman" w:hAnsi="Times New Roman"/>
        </w:rPr>
        <w:t xml:space="preserve">cognitive, </w:t>
      </w:r>
      <w:r w:rsidR="00D52156" w:rsidRPr="00B63D03">
        <w:rPr>
          <w:rFonts w:ascii="Times New Roman" w:hAnsi="Times New Roman"/>
        </w:rPr>
        <w:t xml:space="preserve">and </w:t>
      </w:r>
      <w:r w:rsidR="00766A25" w:rsidRPr="00B63D03">
        <w:rPr>
          <w:rFonts w:ascii="Times New Roman" w:hAnsi="Times New Roman"/>
        </w:rPr>
        <w:t>oculomotor variables</w:t>
      </w:r>
      <w:r w:rsidR="00AC7352" w:rsidRPr="00B63D03">
        <w:rPr>
          <w:rFonts w:ascii="Times New Roman" w:hAnsi="Times New Roman"/>
        </w:rPr>
        <w:t xml:space="preserve"> (a</w:t>
      </w:r>
      <w:r w:rsidR="00EC499D" w:rsidRPr="00B63D03">
        <w:rPr>
          <w:rFonts w:ascii="Times New Roman" w:hAnsi="Times New Roman"/>
        </w:rPr>
        <w:t>s will be discussed below</w:t>
      </w:r>
      <w:r w:rsidR="00AC7352" w:rsidRPr="00B63D03">
        <w:rPr>
          <w:rFonts w:ascii="Times New Roman" w:hAnsi="Times New Roman"/>
        </w:rPr>
        <w:t xml:space="preserve">).  </w:t>
      </w:r>
      <w:r w:rsidR="00EC499D" w:rsidRPr="00B63D03">
        <w:rPr>
          <w:rFonts w:ascii="Times New Roman" w:hAnsi="Times New Roman"/>
        </w:rPr>
        <w:t>A</w:t>
      </w:r>
      <w:r w:rsidR="00AC7352" w:rsidRPr="00B63D03">
        <w:rPr>
          <w:rFonts w:ascii="Times New Roman" w:hAnsi="Times New Roman"/>
        </w:rPr>
        <w:t>nd although</w:t>
      </w:r>
      <w:r w:rsidR="00790566" w:rsidRPr="00B63D03">
        <w:rPr>
          <w:rFonts w:ascii="Times New Roman" w:hAnsi="Times New Roman"/>
        </w:rPr>
        <w:t xml:space="preserve"> 75-85% of words are typically fixated at least once (Brysbaert &amp; Vitu, 1998), words that are short</w:t>
      </w:r>
      <w:r w:rsidR="00AC7352" w:rsidRPr="00B63D03">
        <w:rPr>
          <w:rFonts w:ascii="Times New Roman" w:hAnsi="Times New Roman"/>
        </w:rPr>
        <w:t xml:space="preserve"> in length</w:t>
      </w:r>
      <w:r w:rsidR="00790566" w:rsidRPr="00B63D03">
        <w:rPr>
          <w:rFonts w:ascii="Times New Roman" w:hAnsi="Times New Roman"/>
        </w:rPr>
        <w:t xml:space="preserve">, </w:t>
      </w:r>
      <w:r w:rsidR="00CB41C2" w:rsidRPr="00B63D03">
        <w:rPr>
          <w:rFonts w:ascii="Times New Roman" w:hAnsi="Times New Roman"/>
        </w:rPr>
        <w:t xml:space="preserve">occur </w:t>
      </w:r>
      <w:r w:rsidR="00790566" w:rsidRPr="00B63D03">
        <w:rPr>
          <w:rFonts w:ascii="Times New Roman" w:hAnsi="Times New Roman"/>
        </w:rPr>
        <w:t>frequent</w:t>
      </w:r>
      <w:r w:rsidR="00CB41C2" w:rsidRPr="00B63D03">
        <w:rPr>
          <w:rFonts w:ascii="Times New Roman" w:hAnsi="Times New Roman"/>
        </w:rPr>
        <w:t>ly in printed text,</w:t>
      </w:r>
      <w:r w:rsidR="00790566" w:rsidRPr="00B63D03">
        <w:rPr>
          <w:rFonts w:ascii="Times New Roman" w:hAnsi="Times New Roman"/>
        </w:rPr>
        <w:t xml:space="preserve"> </w:t>
      </w:r>
      <w:r w:rsidR="00F50DA6" w:rsidRPr="00B63D03">
        <w:rPr>
          <w:rFonts w:ascii="Times New Roman" w:hAnsi="Times New Roman"/>
        </w:rPr>
        <w:t xml:space="preserve">are </w:t>
      </w:r>
      <w:r w:rsidR="00AC7352" w:rsidRPr="00B63D03">
        <w:rPr>
          <w:rFonts w:ascii="Times New Roman" w:hAnsi="Times New Roman"/>
        </w:rPr>
        <w:t xml:space="preserve">acquired at an early age, </w:t>
      </w:r>
      <w:r w:rsidR="00790566" w:rsidRPr="00B63D03">
        <w:rPr>
          <w:rFonts w:ascii="Times New Roman" w:hAnsi="Times New Roman"/>
        </w:rPr>
        <w:t xml:space="preserve">and/or </w:t>
      </w:r>
      <w:r w:rsidR="00CB41C2" w:rsidRPr="00B63D03">
        <w:rPr>
          <w:rFonts w:ascii="Times New Roman" w:hAnsi="Times New Roman"/>
        </w:rPr>
        <w:t xml:space="preserve">are </w:t>
      </w:r>
      <w:r w:rsidR="00790566" w:rsidRPr="00B63D03">
        <w:rPr>
          <w:rFonts w:ascii="Times New Roman" w:hAnsi="Times New Roman"/>
        </w:rPr>
        <w:t xml:space="preserve">predictable </w:t>
      </w:r>
      <w:r w:rsidR="00CB41C2" w:rsidRPr="00B63D03">
        <w:rPr>
          <w:rFonts w:ascii="Times New Roman" w:hAnsi="Times New Roman"/>
        </w:rPr>
        <w:t xml:space="preserve">in particular sentence contexts </w:t>
      </w:r>
      <w:r w:rsidR="00790566" w:rsidRPr="00B63D03">
        <w:rPr>
          <w:rFonts w:ascii="Times New Roman" w:hAnsi="Times New Roman"/>
        </w:rPr>
        <w:t xml:space="preserve">are sometimes skipped altogether, while words that are long, infrequent, </w:t>
      </w:r>
      <w:r w:rsidR="00AC7352" w:rsidRPr="00B63D03">
        <w:rPr>
          <w:rFonts w:ascii="Times New Roman" w:hAnsi="Times New Roman"/>
        </w:rPr>
        <w:t>acquire</w:t>
      </w:r>
      <w:r w:rsidR="003174C2" w:rsidRPr="00B63D03">
        <w:rPr>
          <w:rFonts w:ascii="Times New Roman" w:hAnsi="Times New Roman"/>
        </w:rPr>
        <w:t>d</w:t>
      </w:r>
      <w:r w:rsidR="00AC7352" w:rsidRPr="00B63D03">
        <w:rPr>
          <w:rFonts w:ascii="Times New Roman" w:hAnsi="Times New Roman"/>
        </w:rPr>
        <w:t xml:space="preserve"> late, </w:t>
      </w:r>
      <w:r w:rsidR="00790566" w:rsidRPr="00B63D03">
        <w:rPr>
          <w:rFonts w:ascii="Times New Roman" w:hAnsi="Times New Roman"/>
        </w:rPr>
        <w:t xml:space="preserve">and/or </w:t>
      </w:r>
      <w:r w:rsidR="00CB41C2" w:rsidRPr="00B63D03">
        <w:rPr>
          <w:rFonts w:ascii="Times New Roman" w:hAnsi="Times New Roman"/>
        </w:rPr>
        <w:t xml:space="preserve">are </w:t>
      </w:r>
      <w:r w:rsidR="00790566" w:rsidRPr="00B63D03">
        <w:rPr>
          <w:rFonts w:ascii="Times New Roman" w:hAnsi="Times New Roman"/>
        </w:rPr>
        <w:t>unpredictable are often fixated more than once</w:t>
      </w:r>
      <w:r w:rsidR="00CB41C2" w:rsidRPr="00B63D03">
        <w:rPr>
          <w:rFonts w:ascii="Times New Roman" w:hAnsi="Times New Roman"/>
        </w:rPr>
        <w:t xml:space="preserve"> (Rayner 1998, 2009)</w:t>
      </w:r>
      <w:r w:rsidR="00790566" w:rsidRPr="00B63D03">
        <w:rPr>
          <w:rFonts w:ascii="Times New Roman" w:hAnsi="Times New Roman"/>
        </w:rPr>
        <w:t xml:space="preserve">. </w:t>
      </w:r>
    </w:p>
    <w:p w14:paraId="6EDE9479" w14:textId="77777777" w:rsidR="00A27FB6" w:rsidRPr="00B63D03" w:rsidRDefault="004870BA" w:rsidP="00F85F74">
      <w:pPr>
        <w:spacing w:line="360" w:lineRule="auto"/>
        <w:ind w:firstLine="720"/>
        <w:rPr>
          <w:rFonts w:ascii="Times New Roman" w:hAnsi="Times New Roman"/>
        </w:rPr>
      </w:pPr>
      <w:r w:rsidRPr="00B63D03">
        <w:rPr>
          <w:rFonts w:ascii="Times New Roman" w:hAnsi="Times New Roman"/>
        </w:rPr>
        <w:t>As already indicated, there has been remarkably litt</w:t>
      </w:r>
      <w:r w:rsidR="00EC499D" w:rsidRPr="00B63D03">
        <w:rPr>
          <w:rFonts w:ascii="Times New Roman" w:hAnsi="Times New Roman"/>
        </w:rPr>
        <w:t xml:space="preserve">le empirical work examining </w:t>
      </w:r>
      <w:r w:rsidRPr="00B63D03">
        <w:rPr>
          <w:rFonts w:ascii="Times New Roman" w:hAnsi="Times New Roman"/>
        </w:rPr>
        <w:t xml:space="preserve">children’s eye movements during reading and how these behaviors are similar/dissimilar to those of adult readers.  A recent review by Blythe and Joseph (2011), however, </w:t>
      </w:r>
      <w:r w:rsidR="008A3ECD" w:rsidRPr="00B63D03">
        <w:rPr>
          <w:rFonts w:ascii="Times New Roman" w:hAnsi="Times New Roman"/>
        </w:rPr>
        <w:t xml:space="preserve">indicates that there </w:t>
      </w:r>
      <w:r w:rsidR="00EA12B9" w:rsidRPr="00B63D03">
        <w:rPr>
          <w:rFonts w:ascii="Times New Roman" w:hAnsi="Times New Roman"/>
        </w:rPr>
        <w:t xml:space="preserve">is </w:t>
      </w:r>
      <w:r w:rsidR="00004941" w:rsidRPr="00B63D03">
        <w:rPr>
          <w:rFonts w:ascii="Times New Roman" w:hAnsi="Times New Roman"/>
        </w:rPr>
        <w:t>a considerable degree of consistency with respect to how the global characteristics of eye movements change as</w:t>
      </w:r>
      <w:r w:rsidR="00CB41C2" w:rsidRPr="00B63D03">
        <w:rPr>
          <w:rFonts w:ascii="Times New Roman" w:hAnsi="Times New Roman"/>
        </w:rPr>
        <w:t xml:space="preserve"> a child who is learning to read become</w:t>
      </w:r>
      <w:r w:rsidR="00EA12B9" w:rsidRPr="00B63D03">
        <w:rPr>
          <w:rFonts w:ascii="Times New Roman" w:hAnsi="Times New Roman"/>
        </w:rPr>
        <w:t>s</w:t>
      </w:r>
      <w:r w:rsidR="00004941" w:rsidRPr="00B63D03">
        <w:rPr>
          <w:rFonts w:ascii="Times New Roman" w:hAnsi="Times New Roman"/>
        </w:rPr>
        <w:t xml:space="preserve"> a skilled adult reader.  As one might guess</w:t>
      </w:r>
      <w:r w:rsidR="00396FF4" w:rsidRPr="00B63D03">
        <w:rPr>
          <w:rFonts w:ascii="Times New Roman" w:hAnsi="Times New Roman"/>
        </w:rPr>
        <w:t>, t</w:t>
      </w:r>
      <w:r w:rsidR="00CB41C2" w:rsidRPr="00B63D03">
        <w:rPr>
          <w:rFonts w:ascii="Times New Roman" w:hAnsi="Times New Roman"/>
        </w:rPr>
        <w:t xml:space="preserve">hese changes </w:t>
      </w:r>
      <w:r w:rsidR="00396FF4" w:rsidRPr="00B63D03">
        <w:rPr>
          <w:rFonts w:ascii="Times New Roman" w:hAnsi="Times New Roman"/>
        </w:rPr>
        <w:t>cause</w:t>
      </w:r>
      <w:r w:rsidR="00004941" w:rsidRPr="00B63D03">
        <w:rPr>
          <w:rFonts w:ascii="Times New Roman" w:hAnsi="Times New Roman"/>
        </w:rPr>
        <w:t xml:space="preserve"> </w:t>
      </w:r>
      <w:r w:rsidR="00CB41C2" w:rsidRPr="00B63D03">
        <w:rPr>
          <w:rFonts w:ascii="Times New Roman" w:hAnsi="Times New Roman"/>
        </w:rPr>
        <w:t xml:space="preserve">the </w:t>
      </w:r>
      <w:r w:rsidR="00004941" w:rsidRPr="00B63D03">
        <w:rPr>
          <w:rFonts w:ascii="Times New Roman" w:hAnsi="Times New Roman"/>
        </w:rPr>
        <w:t xml:space="preserve">overall </w:t>
      </w:r>
      <w:r w:rsidR="00CB41C2" w:rsidRPr="00B63D03">
        <w:rPr>
          <w:rFonts w:ascii="Times New Roman" w:hAnsi="Times New Roman"/>
        </w:rPr>
        <w:t xml:space="preserve">rate of reading </w:t>
      </w:r>
      <w:r w:rsidR="00396FF4" w:rsidRPr="00B63D03">
        <w:rPr>
          <w:rFonts w:ascii="Times New Roman" w:hAnsi="Times New Roman"/>
        </w:rPr>
        <w:t xml:space="preserve">to </w:t>
      </w:r>
      <w:r w:rsidR="00004941" w:rsidRPr="00B63D03">
        <w:rPr>
          <w:rFonts w:ascii="Times New Roman" w:hAnsi="Times New Roman"/>
        </w:rPr>
        <w:t>incr</w:t>
      </w:r>
      <w:r w:rsidR="00CB41C2" w:rsidRPr="00B63D03">
        <w:rPr>
          <w:rFonts w:ascii="Times New Roman" w:hAnsi="Times New Roman"/>
        </w:rPr>
        <w:t>ease as</w:t>
      </w:r>
      <w:r w:rsidR="00396FF4" w:rsidRPr="00B63D03">
        <w:rPr>
          <w:rFonts w:ascii="Times New Roman" w:hAnsi="Times New Roman"/>
        </w:rPr>
        <w:t xml:space="preserve"> skill</w:t>
      </w:r>
      <w:r w:rsidR="00CB41C2" w:rsidRPr="00B63D03">
        <w:rPr>
          <w:rFonts w:ascii="Times New Roman" w:hAnsi="Times New Roman"/>
        </w:rPr>
        <w:t xml:space="preserve"> increases</w:t>
      </w:r>
      <w:r w:rsidR="00D76C9C" w:rsidRPr="00B63D03">
        <w:rPr>
          <w:rFonts w:ascii="Times New Roman" w:hAnsi="Times New Roman"/>
        </w:rPr>
        <w:t xml:space="preserve">; that is, </w:t>
      </w:r>
      <w:r w:rsidR="00396FF4" w:rsidRPr="00B63D03">
        <w:rPr>
          <w:rFonts w:ascii="Times New Roman" w:hAnsi="Times New Roman"/>
        </w:rPr>
        <w:t>as children become</w:t>
      </w:r>
      <w:r w:rsidR="00451A4F" w:rsidRPr="00B63D03">
        <w:rPr>
          <w:rFonts w:ascii="Times New Roman" w:hAnsi="Times New Roman"/>
        </w:rPr>
        <w:t xml:space="preserve"> </w:t>
      </w:r>
      <w:r w:rsidR="00CB41C2" w:rsidRPr="00B63D03">
        <w:rPr>
          <w:rFonts w:ascii="Times New Roman" w:hAnsi="Times New Roman"/>
        </w:rPr>
        <w:t xml:space="preserve">more </w:t>
      </w:r>
      <w:r w:rsidR="00451A4F" w:rsidRPr="00B63D03">
        <w:rPr>
          <w:rFonts w:ascii="Times New Roman" w:hAnsi="Times New Roman"/>
        </w:rPr>
        <w:t xml:space="preserve">skilled </w:t>
      </w:r>
      <w:r w:rsidR="00CB41C2" w:rsidRPr="00B63D03">
        <w:rPr>
          <w:rFonts w:ascii="Times New Roman" w:hAnsi="Times New Roman"/>
        </w:rPr>
        <w:t>at reading</w:t>
      </w:r>
      <w:r w:rsidR="00451A4F" w:rsidRPr="00B63D03">
        <w:rPr>
          <w:rFonts w:ascii="Times New Roman" w:hAnsi="Times New Roman"/>
        </w:rPr>
        <w:t>, the overall rate at which the eyes progress through a text increases</w:t>
      </w:r>
      <w:r w:rsidR="00EA12B9" w:rsidRPr="00B63D03">
        <w:rPr>
          <w:rFonts w:ascii="Times New Roman" w:hAnsi="Times New Roman"/>
        </w:rPr>
        <w:t xml:space="preserve">, </w:t>
      </w:r>
      <w:r w:rsidR="00451A4F" w:rsidRPr="00B63D03">
        <w:rPr>
          <w:rFonts w:ascii="Times New Roman" w:hAnsi="Times New Roman"/>
        </w:rPr>
        <w:t>often despite the fact that the overall difficulty of the tex</w:t>
      </w:r>
      <w:r w:rsidR="00CB41C2" w:rsidRPr="00B63D03">
        <w:rPr>
          <w:rFonts w:ascii="Times New Roman" w:hAnsi="Times New Roman"/>
        </w:rPr>
        <w:t>ts being read also tend to increase</w:t>
      </w:r>
      <w:r w:rsidR="00EA12B9" w:rsidRPr="00B63D03">
        <w:rPr>
          <w:rFonts w:ascii="Times New Roman" w:hAnsi="Times New Roman"/>
        </w:rPr>
        <w:t xml:space="preserve"> (Blythe &amp; Joseph, 2011)</w:t>
      </w:r>
      <w:r w:rsidR="00D76C9C" w:rsidRPr="00B63D03">
        <w:rPr>
          <w:rFonts w:ascii="Times New Roman" w:hAnsi="Times New Roman"/>
        </w:rPr>
        <w:t>.</w:t>
      </w:r>
      <w:r w:rsidR="00172BF1" w:rsidRPr="00B63D03">
        <w:rPr>
          <w:rFonts w:ascii="Times New Roman" w:hAnsi="Times New Roman"/>
        </w:rPr>
        <w:t xml:space="preserve">  </w:t>
      </w:r>
      <w:r w:rsidR="00E4283B" w:rsidRPr="00B63D03">
        <w:rPr>
          <w:rFonts w:ascii="Times New Roman" w:hAnsi="Times New Roman"/>
        </w:rPr>
        <w:t>T</w:t>
      </w:r>
      <w:r w:rsidR="00172BF1" w:rsidRPr="00B63D03">
        <w:rPr>
          <w:rFonts w:ascii="Times New Roman" w:hAnsi="Times New Roman"/>
        </w:rPr>
        <w:t xml:space="preserve">hese changes are </w:t>
      </w:r>
      <w:r w:rsidR="00BE1C96" w:rsidRPr="00B63D03">
        <w:rPr>
          <w:rFonts w:ascii="Times New Roman" w:hAnsi="Times New Roman"/>
        </w:rPr>
        <w:t xml:space="preserve">also </w:t>
      </w:r>
      <w:r w:rsidR="00172BF1" w:rsidRPr="00B63D03">
        <w:rPr>
          <w:rFonts w:ascii="Times New Roman" w:hAnsi="Times New Roman"/>
        </w:rPr>
        <w:t xml:space="preserve">consistent across the different languages (e.g., English, German, </w:t>
      </w:r>
      <w:r w:rsidR="00BE1C96" w:rsidRPr="00B63D03">
        <w:rPr>
          <w:rFonts w:ascii="Times New Roman" w:hAnsi="Times New Roman"/>
        </w:rPr>
        <w:t>Finnish, etc.) and education systems that have been examined</w:t>
      </w:r>
      <w:r w:rsidR="00A17049" w:rsidRPr="00B63D03">
        <w:rPr>
          <w:rFonts w:ascii="Times New Roman" w:hAnsi="Times New Roman"/>
        </w:rPr>
        <w:t xml:space="preserve"> thus far</w:t>
      </w:r>
      <w:r w:rsidR="00BE1C96" w:rsidRPr="00B63D03">
        <w:rPr>
          <w:rFonts w:ascii="Times New Roman" w:hAnsi="Times New Roman"/>
        </w:rPr>
        <w:t>, often despite non-trivial differences in both</w:t>
      </w:r>
      <w:r w:rsidR="00A17049" w:rsidRPr="00B63D03">
        <w:rPr>
          <w:rFonts w:ascii="Times New Roman" w:hAnsi="Times New Roman"/>
        </w:rPr>
        <w:t xml:space="preserve"> (e.g., </w:t>
      </w:r>
      <w:r w:rsidR="00BE1C96" w:rsidRPr="00B63D03">
        <w:rPr>
          <w:rFonts w:ascii="Times New Roman" w:hAnsi="Times New Roman"/>
        </w:rPr>
        <w:t xml:space="preserve">English words on average </w:t>
      </w:r>
      <w:r w:rsidR="00766636" w:rsidRPr="00B63D03">
        <w:rPr>
          <w:rFonts w:ascii="Times New Roman" w:hAnsi="Times New Roman"/>
        </w:rPr>
        <w:t xml:space="preserve">contain fewer letters </w:t>
      </w:r>
      <w:r w:rsidR="00BE1C96" w:rsidRPr="00B63D03">
        <w:rPr>
          <w:rFonts w:ascii="Times New Roman" w:hAnsi="Times New Roman"/>
        </w:rPr>
        <w:t xml:space="preserve">and have less transparent </w:t>
      </w:r>
      <w:r w:rsidR="00E4283B" w:rsidRPr="00B63D03">
        <w:rPr>
          <w:rFonts w:ascii="Times New Roman" w:hAnsi="Times New Roman"/>
        </w:rPr>
        <w:t>grapheme-to-phoneme</w:t>
      </w:r>
      <w:r w:rsidR="00BE1C96" w:rsidRPr="00B63D03">
        <w:rPr>
          <w:rFonts w:ascii="Times New Roman" w:hAnsi="Times New Roman"/>
        </w:rPr>
        <w:t xml:space="preserve"> corr</w:t>
      </w:r>
      <w:r w:rsidR="00A17049" w:rsidRPr="00B63D03">
        <w:rPr>
          <w:rFonts w:ascii="Times New Roman" w:hAnsi="Times New Roman"/>
        </w:rPr>
        <w:t>espondences than Finnish words</w:t>
      </w:r>
      <w:r w:rsidR="00E4283B" w:rsidRPr="00B63D03">
        <w:rPr>
          <w:rFonts w:ascii="Times New Roman" w:hAnsi="Times New Roman"/>
        </w:rPr>
        <w:t>; Seymour, Aro, &amp; Erskine, 2003</w:t>
      </w:r>
      <w:r w:rsidR="00A17049" w:rsidRPr="00B63D03">
        <w:rPr>
          <w:rFonts w:ascii="Times New Roman" w:hAnsi="Times New Roman"/>
        </w:rPr>
        <w:t>).</w:t>
      </w:r>
      <w:r w:rsidR="00A27FB6" w:rsidRPr="00B63D03">
        <w:rPr>
          <w:rFonts w:ascii="Times New Roman" w:hAnsi="Times New Roman"/>
        </w:rPr>
        <w:t xml:space="preserve">  Because</w:t>
      </w:r>
      <w:r w:rsidR="00A17049" w:rsidRPr="00B63D03">
        <w:rPr>
          <w:rFonts w:ascii="Times New Roman" w:hAnsi="Times New Roman"/>
        </w:rPr>
        <w:t xml:space="preserve"> little is</w:t>
      </w:r>
      <w:r w:rsidR="00A27FB6" w:rsidRPr="00B63D03">
        <w:rPr>
          <w:rFonts w:ascii="Times New Roman" w:hAnsi="Times New Roman"/>
        </w:rPr>
        <w:t xml:space="preserve"> known </w:t>
      </w:r>
      <w:r w:rsidR="00A17049" w:rsidRPr="00B63D03">
        <w:rPr>
          <w:rFonts w:ascii="Times New Roman" w:hAnsi="Times New Roman"/>
        </w:rPr>
        <w:t xml:space="preserve">about </w:t>
      </w:r>
      <w:r w:rsidR="00A27FB6" w:rsidRPr="00B63D03">
        <w:rPr>
          <w:rFonts w:ascii="Times New Roman" w:hAnsi="Times New Roman"/>
        </w:rPr>
        <w:t xml:space="preserve">how these differences might contribute to the key findings </w:t>
      </w:r>
      <w:r w:rsidR="00766636" w:rsidRPr="00B63D03">
        <w:rPr>
          <w:rFonts w:ascii="Times New Roman" w:hAnsi="Times New Roman"/>
        </w:rPr>
        <w:t xml:space="preserve">that will be </w:t>
      </w:r>
      <w:r w:rsidR="00A27FB6" w:rsidRPr="00B63D03">
        <w:rPr>
          <w:rFonts w:ascii="Times New Roman" w:hAnsi="Times New Roman"/>
        </w:rPr>
        <w:t xml:space="preserve">reported below, the </w:t>
      </w:r>
      <w:r w:rsidR="00A17049" w:rsidRPr="00B63D03">
        <w:rPr>
          <w:rFonts w:ascii="Times New Roman" w:hAnsi="Times New Roman"/>
        </w:rPr>
        <w:t xml:space="preserve">languages, ages, </w:t>
      </w:r>
      <w:r w:rsidR="00E4283B" w:rsidRPr="00B63D03">
        <w:rPr>
          <w:rFonts w:ascii="Times New Roman" w:hAnsi="Times New Roman"/>
        </w:rPr>
        <w:t xml:space="preserve">and </w:t>
      </w:r>
      <w:r w:rsidR="00A17049" w:rsidRPr="00B63D03">
        <w:rPr>
          <w:rFonts w:ascii="Times New Roman" w:hAnsi="Times New Roman"/>
        </w:rPr>
        <w:t>grades</w:t>
      </w:r>
      <w:r w:rsidR="00E4283B" w:rsidRPr="00B63D03">
        <w:rPr>
          <w:rFonts w:ascii="Times New Roman" w:hAnsi="Times New Roman"/>
        </w:rPr>
        <w:t xml:space="preserve"> of the children in the main studies discussed below</w:t>
      </w:r>
      <w:r w:rsidR="00A17049" w:rsidRPr="00B63D03">
        <w:rPr>
          <w:rFonts w:ascii="Times New Roman" w:hAnsi="Times New Roman"/>
        </w:rPr>
        <w:t xml:space="preserve">, </w:t>
      </w:r>
      <w:r w:rsidR="00E4283B" w:rsidRPr="00B63D03">
        <w:rPr>
          <w:rFonts w:ascii="Times New Roman" w:hAnsi="Times New Roman"/>
        </w:rPr>
        <w:t xml:space="preserve">along with the ages at which formal education begins in the countries where the studies were conducted, are listed in Table 1.  </w:t>
      </w:r>
      <w:r w:rsidR="003D2656" w:rsidRPr="00B63D03">
        <w:rPr>
          <w:rFonts w:ascii="Times New Roman" w:hAnsi="Times New Roman"/>
        </w:rPr>
        <w:t>It is important to note, howev</w:t>
      </w:r>
      <w:r w:rsidR="00E4283B" w:rsidRPr="00B63D03">
        <w:rPr>
          <w:rFonts w:ascii="Times New Roman" w:hAnsi="Times New Roman"/>
        </w:rPr>
        <w:t xml:space="preserve">er, that </w:t>
      </w:r>
      <w:r w:rsidR="003D2656" w:rsidRPr="00B63D03">
        <w:rPr>
          <w:rFonts w:ascii="Times New Roman" w:hAnsi="Times New Roman"/>
        </w:rPr>
        <w:t xml:space="preserve">even the youngest children who participated in the studies listed in Table 1 have well developed </w:t>
      </w:r>
      <w:r w:rsidR="002C1C38" w:rsidRPr="00B63D03">
        <w:rPr>
          <w:rFonts w:ascii="Times New Roman" w:hAnsi="Times New Roman"/>
        </w:rPr>
        <w:t xml:space="preserve">spoken </w:t>
      </w:r>
      <w:r w:rsidR="003D2656" w:rsidRPr="00B63D03">
        <w:rPr>
          <w:rFonts w:ascii="Times New Roman" w:hAnsi="Times New Roman"/>
        </w:rPr>
        <w:t>language skills (e.g., knowledge of phonology, word meaning, syntax, and pragmatics; Ra</w:t>
      </w:r>
      <w:r w:rsidR="00E4283B" w:rsidRPr="00B63D03">
        <w:rPr>
          <w:rFonts w:ascii="Times New Roman" w:hAnsi="Times New Roman"/>
        </w:rPr>
        <w:t>yner et al., 2001) and were</w:t>
      </w:r>
      <w:r w:rsidR="003D2656" w:rsidRPr="00B63D03">
        <w:rPr>
          <w:rFonts w:ascii="Times New Roman" w:hAnsi="Times New Roman"/>
        </w:rPr>
        <w:t xml:space="preserve"> pre-screened to </w:t>
      </w:r>
      <w:r w:rsidR="008B5ADE" w:rsidRPr="00B63D03">
        <w:rPr>
          <w:rFonts w:ascii="Times New Roman" w:hAnsi="Times New Roman"/>
        </w:rPr>
        <w:t>e</w:t>
      </w:r>
      <w:r w:rsidR="00465E9A" w:rsidRPr="00B63D03">
        <w:rPr>
          <w:rFonts w:ascii="Times New Roman" w:hAnsi="Times New Roman"/>
        </w:rPr>
        <w:t>nsure that they</w:t>
      </w:r>
      <w:r w:rsidR="003D2656" w:rsidRPr="00B63D03">
        <w:rPr>
          <w:rFonts w:ascii="Times New Roman" w:hAnsi="Times New Roman"/>
        </w:rPr>
        <w:t xml:space="preserve"> were </w:t>
      </w:r>
      <w:r w:rsidR="00E4283B" w:rsidRPr="00B63D03">
        <w:rPr>
          <w:rFonts w:ascii="Times New Roman" w:hAnsi="Times New Roman"/>
        </w:rPr>
        <w:t>able to read</w:t>
      </w:r>
      <w:r w:rsidR="003D2656" w:rsidRPr="00B63D03">
        <w:rPr>
          <w:rFonts w:ascii="Times New Roman" w:hAnsi="Times New Roman"/>
        </w:rPr>
        <w:t xml:space="preserve"> </w:t>
      </w:r>
      <w:r w:rsidR="002C1C38" w:rsidRPr="00B63D03">
        <w:rPr>
          <w:rFonts w:ascii="Times New Roman" w:hAnsi="Times New Roman"/>
        </w:rPr>
        <w:t>at a level appropriate for their age/grade.</w:t>
      </w:r>
      <w:r w:rsidR="003D2656" w:rsidRPr="00B63D03">
        <w:rPr>
          <w:rFonts w:ascii="Times New Roman" w:hAnsi="Times New Roman"/>
        </w:rPr>
        <w:t xml:space="preserve">  </w:t>
      </w:r>
    </w:p>
    <w:p w14:paraId="6BF2D96B" w14:textId="77777777" w:rsidR="00A17049" w:rsidRPr="00B63D03" w:rsidRDefault="00A17049" w:rsidP="00A17049">
      <w:pPr>
        <w:spacing w:line="360" w:lineRule="auto"/>
        <w:jc w:val="center"/>
        <w:rPr>
          <w:rFonts w:ascii="Times New Roman" w:hAnsi="Times New Roman"/>
        </w:rPr>
      </w:pPr>
      <w:r w:rsidRPr="00B63D03">
        <w:rPr>
          <w:rFonts w:ascii="Times New Roman" w:hAnsi="Times New Roman"/>
        </w:rPr>
        <w:t>-----------------------</w:t>
      </w:r>
    </w:p>
    <w:p w14:paraId="5E8BDAA0" w14:textId="77777777" w:rsidR="00A17049" w:rsidRPr="00B63D03" w:rsidRDefault="00A17049" w:rsidP="00A17049">
      <w:pPr>
        <w:spacing w:line="360" w:lineRule="auto"/>
        <w:jc w:val="center"/>
        <w:rPr>
          <w:rFonts w:ascii="Times New Roman" w:hAnsi="Times New Roman"/>
        </w:rPr>
      </w:pPr>
      <w:r w:rsidRPr="00B63D03">
        <w:rPr>
          <w:rFonts w:ascii="Times New Roman" w:hAnsi="Times New Roman"/>
        </w:rPr>
        <w:t>Insert Table 1 here</w:t>
      </w:r>
    </w:p>
    <w:p w14:paraId="364F1699" w14:textId="77777777" w:rsidR="00A27FB6" w:rsidRPr="00B63D03" w:rsidRDefault="00A17049" w:rsidP="00A17049">
      <w:pPr>
        <w:spacing w:line="360" w:lineRule="auto"/>
        <w:jc w:val="center"/>
        <w:rPr>
          <w:rFonts w:ascii="Times New Roman" w:hAnsi="Times New Roman"/>
        </w:rPr>
      </w:pPr>
      <w:r w:rsidRPr="00B63D03">
        <w:rPr>
          <w:rFonts w:ascii="Times New Roman" w:hAnsi="Times New Roman"/>
        </w:rPr>
        <w:t>-----------------------</w:t>
      </w:r>
    </w:p>
    <w:p w14:paraId="1322C9B2" w14:textId="77777777" w:rsidR="00527B7F" w:rsidRPr="00B63D03" w:rsidRDefault="00D76C9C" w:rsidP="00F85F74">
      <w:pPr>
        <w:spacing w:line="360" w:lineRule="auto"/>
        <w:ind w:firstLine="720"/>
        <w:rPr>
          <w:rFonts w:ascii="Times New Roman" w:hAnsi="Times New Roman"/>
        </w:rPr>
      </w:pPr>
      <w:r w:rsidRPr="00B63D03">
        <w:rPr>
          <w:rFonts w:ascii="Times New Roman" w:hAnsi="Times New Roman"/>
        </w:rPr>
        <w:t>One study</w:t>
      </w:r>
      <w:r w:rsidR="001C04F3" w:rsidRPr="00B63D03">
        <w:rPr>
          <w:rFonts w:ascii="Times New Roman" w:hAnsi="Times New Roman"/>
        </w:rPr>
        <w:t xml:space="preserve"> demonstrating these </w:t>
      </w:r>
      <w:r w:rsidRPr="00B63D03">
        <w:rPr>
          <w:rFonts w:ascii="Times New Roman" w:hAnsi="Times New Roman"/>
        </w:rPr>
        <w:t xml:space="preserve">basic </w:t>
      </w:r>
      <w:r w:rsidR="001C04F3" w:rsidRPr="00B63D03">
        <w:rPr>
          <w:rFonts w:ascii="Times New Roman" w:hAnsi="Times New Roman"/>
        </w:rPr>
        <w:t xml:space="preserve">developmental changes was reported by </w:t>
      </w:r>
      <w:r w:rsidR="00451A4F" w:rsidRPr="00B63D03">
        <w:rPr>
          <w:rFonts w:ascii="Times New Roman" w:hAnsi="Times New Roman"/>
        </w:rPr>
        <w:t>Rayne</w:t>
      </w:r>
      <w:r w:rsidR="00883BED" w:rsidRPr="00B63D03">
        <w:rPr>
          <w:rFonts w:ascii="Times New Roman" w:hAnsi="Times New Roman"/>
        </w:rPr>
        <w:t>r (1986)</w:t>
      </w:r>
      <w:r w:rsidR="001C04F3" w:rsidRPr="00B63D03">
        <w:rPr>
          <w:rFonts w:ascii="Times New Roman" w:hAnsi="Times New Roman"/>
        </w:rPr>
        <w:t>, who</w:t>
      </w:r>
      <w:r w:rsidR="00883BED" w:rsidRPr="00B63D03">
        <w:rPr>
          <w:rFonts w:ascii="Times New Roman" w:hAnsi="Times New Roman"/>
        </w:rPr>
        <w:t xml:space="preserve"> compared the eye m</w:t>
      </w:r>
      <w:r w:rsidR="001C04F3" w:rsidRPr="00B63D03">
        <w:rPr>
          <w:rFonts w:ascii="Times New Roman" w:hAnsi="Times New Roman"/>
        </w:rPr>
        <w:t xml:space="preserve">ovements of three different </w:t>
      </w:r>
      <w:r w:rsidR="00883BED" w:rsidRPr="00B63D03">
        <w:rPr>
          <w:rFonts w:ascii="Times New Roman" w:hAnsi="Times New Roman"/>
        </w:rPr>
        <w:t xml:space="preserve">groups of children </w:t>
      </w:r>
      <w:r w:rsidR="001C04F3" w:rsidRPr="00B63D03">
        <w:rPr>
          <w:rFonts w:ascii="Times New Roman" w:hAnsi="Times New Roman"/>
        </w:rPr>
        <w:t xml:space="preserve">(7-8, 9-10, and 11-12 year-olds) </w:t>
      </w:r>
      <w:r w:rsidR="00883BED" w:rsidRPr="00B63D03">
        <w:rPr>
          <w:rFonts w:ascii="Times New Roman" w:hAnsi="Times New Roman"/>
        </w:rPr>
        <w:t>to those of adults</w:t>
      </w:r>
      <w:r w:rsidR="00A33F29" w:rsidRPr="00B63D03">
        <w:rPr>
          <w:rFonts w:ascii="Times New Roman" w:hAnsi="Times New Roman"/>
        </w:rPr>
        <w:t xml:space="preserve"> across four experiments</w:t>
      </w:r>
      <w:r w:rsidR="00883BED" w:rsidRPr="00B63D03">
        <w:rPr>
          <w:rFonts w:ascii="Times New Roman" w:hAnsi="Times New Roman"/>
        </w:rPr>
        <w:t xml:space="preserve">, with each group reading </w:t>
      </w:r>
      <w:r w:rsidR="00A33F29" w:rsidRPr="00B63D03">
        <w:rPr>
          <w:rFonts w:ascii="Times New Roman" w:hAnsi="Times New Roman"/>
        </w:rPr>
        <w:t xml:space="preserve">either </w:t>
      </w:r>
      <w:r w:rsidR="00883BED" w:rsidRPr="00B63D03">
        <w:rPr>
          <w:rFonts w:ascii="Times New Roman" w:hAnsi="Times New Roman"/>
        </w:rPr>
        <w:t>material</w:t>
      </w:r>
      <w:r w:rsidR="00A33F29" w:rsidRPr="00B63D03">
        <w:rPr>
          <w:rFonts w:ascii="Times New Roman" w:hAnsi="Times New Roman"/>
        </w:rPr>
        <w:t>s</w:t>
      </w:r>
      <w:r w:rsidR="00883BED" w:rsidRPr="00B63D03">
        <w:rPr>
          <w:rFonts w:ascii="Times New Roman" w:hAnsi="Times New Roman"/>
        </w:rPr>
        <w:t xml:space="preserve"> appropriate </w:t>
      </w:r>
      <w:r w:rsidR="00E01EB8" w:rsidRPr="00B63D03">
        <w:rPr>
          <w:rFonts w:ascii="Times New Roman" w:hAnsi="Times New Roman"/>
        </w:rPr>
        <w:t>for second grade (</w:t>
      </w:r>
      <w:r w:rsidR="00A33F29" w:rsidRPr="00B63D03">
        <w:rPr>
          <w:rFonts w:ascii="Times New Roman" w:hAnsi="Times New Roman"/>
        </w:rPr>
        <w:t>in Experiments 1-3</w:t>
      </w:r>
      <w:r w:rsidR="00E01EB8" w:rsidRPr="00B63D03">
        <w:rPr>
          <w:rFonts w:ascii="Times New Roman" w:hAnsi="Times New Roman"/>
        </w:rPr>
        <w:t xml:space="preserve">) or </w:t>
      </w:r>
      <w:r w:rsidR="00A33F29" w:rsidRPr="00B63D03">
        <w:rPr>
          <w:rFonts w:ascii="Times New Roman" w:hAnsi="Times New Roman"/>
        </w:rPr>
        <w:t xml:space="preserve">fourth </w:t>
      </w:r>
      <w:r w:rsidR="00E01EB8" w:rsidRPr="00B63D03">
        <w:rPr>
          <w:rFonts w:ascii="Times New Roman" w:hAnsi="Times New Roman"/>
        </w:rPr>
        <w:t>grade versus college</w:t>
      </w:r>
      <w:r w:rsidR="00A33F29" w:rsidRPr="00B63D03">
        <w:rPr>
          <w:rFonts w:ascii="Times New Roman" w:hAnsi="Times New Roman"/>
        </w:rPr>
        <w:t xml:space="preserve"> </w:t>
      </w:r>
      <w:r w:rsidR="00E01EB8" w:rsidRPr="00B63D03">
        <w:rPr>
          <w:rFonts w:ascii="Times New Roman" w:hAnsi="Times New Roman"/>
        </w:rPr>
        <w:t>(</w:t>
      </w:r>
      <w:r w:rsidR="00A33F29" w:rsidRPr="00B63D03">
        <w:rPr>
          <w:rFonts w:ascii="Times New Roman" w:hAnsi="Times New Roman"/>
        </w:rPr>
        <w:t>in Experiment 4</w:t>
      </w:r>
      <w:r w:rsidR="00E01EB8" w:rsidRPr="00B63D03">
        <w:rPr>
          <w:rFonts w:ascii="Times New Roman" w:hAnsi="Times New Roman"/>
        </w:rPr>
        <w:t>)</w:t>
      </w:r>
      <w:r w:rsidR="00883BED" w:rsidRPr="00B63D03">
        <w:rPr>
          <w:rFonts w:ascii="Times New Roman" w:hAnsi="Times New Roman"/>
        </w:rPr>
        <w:t xml:space="preserve">.  </w:t>
      </w:r>
      <w:r w:rsidR="00E01EB8" w:rsidRPr="00B63D03">
        <w:rPr>
          <w:rFonts w:ascii="Times New Roman" w:hAnsi="Times New Roman"/>
        </w:rPr>
        <w:t>Because the general pattern of results was remarkably consistent across the experiments, only those from Experiment 1 will be mentioned here: A</w:t>
      </w:r>
      <w:r w:rsidR="001C04F3" w:rsidRPr="00B63D03">
        <w:rPr>
          <w:rFonts w:ascii="Times New Roman" w:hAnsi="Times New Roman"/>
        </w:rPr>
        <w:t>s the ages of the children increased,</w:t>
      </w:r>
      <w:r w:rsidR="00AC7352" w:rsidRPr="00B63D03">
        <w:rPr>
          <w:rFonts w:ascii="Times New Roman" w:hAnsi="Times New Roman"/>
        </w:rPr>
        <w:t xml:space="preserve"> so too did their overall reading rate, ranging from 95 words per minute (</w:t>
      </w:r>
      <w:r w:rsidR="00AC7352" w:rsidRPr="00B63D03">
        <w:rPr>
          <w:rFonts w:ascii="Times New Roman" w:hAnsi="Times New Roman"/>
          <w:i/>
        </w:rPr>
        <w:t>wpm</w:t>
      </w:r>
      <w:r w:rsidR="00AC7352" w:rsidRPr="00B63D03">
        <w:rPr>
          <w:rFonts w:ascii="Times New Roman" w:hAnsi="Times New Roman"/>
        </w:rPr>
        <w:t xml:space="preserve">) with the 7-8 year olds to 210 wpm with the 11-12 year-olds and 290 wpm with the adults.  This increase in proficiency with age reflected several </w:t>
      </w:r>
      <w:r w:rsidR="00CB41C2" w:rsidRPr="00B63D03">
        <w:rPr>
          <w:rFonts w:ascii="Times New Roman" w:hAnsi="Times New Roman"/>
        </w:rPr>
        <w:t xml:space="preserve">more basic </w:t>
      </w:r>
      <w:r w:rsidR="00AC7352" w:rsidRPr="00B63D03">
        <w:rPr>
          <w:rFonts w:ascii="Times New Roman" w:hAnsi="Times New Roman"/>
        </w:rPr>
        <w:t xml:space="preserve">changes.  First, mean saccade length increased with age, ranging from 2.8 characters with the 7-8 year-olds to 6.4 characters with the 11-12 years olds and 6.8 characters with adults.  Second, the mean number of fixations per sentence </w:t>
      </w:r>
      <w:r w:rsidR="00BB544D" w:rsidRPr="00B63D03">
        <w:rPr>
          <w:rFonts w:ascii="Times New Roman" w:hAnsi="Times New Roman"/>
        </w:rPr>
        <w:t xml:space="preserve">(which were 6-9 words in length) </w:t>
      </w:r>
      <w:r w:rsidR="00AC7352" w:rsidRPr="00B63D03">
        <w:rPr>
          <w:rFonts w:ascii="Times New Roman" w:hAnsi="Times New Roman"/>
        </w:rPr>
        <w:t xml:space="preserve">decreased with age, ranging from </w:t>
      </w:r>
      <w:r w:rsidR="00EF6394" w:rsidRPr="00B63D03">
        <w:rPr>
          <w:rFonts w:ascii="Times New Roman" w:hAnsi="Times New Roman"/>
        </w:rPr>
        <w:t xml:space="preserve">approximately </w:t>
      </w:r>
      <w:r w:rsidR="00AC7352" w:rsidRPr="00B63D03">
        <w:rPr>
          <w:rFonts w:ascii="Times New Roman" w:hAnsi="Times New Roman"/>
        </w:rPr>
        <w:t xml:space="preserve">15 with the 7-8 year-olds to </w:t>
      </w:r>
      <w:r w:rsidR="00EF6394" w:rsidRPr="00B63D03">
        <w:rPr>
          <w:rFonts w:ascii="Times New Roman" w:hAnsi="Times New Roman"/>
        </w:rPr>
        <w:t xml:space="preserve">approximately </w:t>
      </w:r>
      <w:r w:rsidR="00AC7352" w:rsidRPr="00B63D03">
        <w:rPr>
          <w:rFonts w:ascii="Times New Roman" w:hAnsi="Times New Roman"/>
        </w:rPr>
        <w:t>8 with the 11-12 year-olds and 6 with the adults.  Th</w:t>
      </w:r>
      <w:r w:rsidR="00CB41C2" w:rsidRPr="00B63D03">
        <w:rPr>
          <w:rFonts w:ascii="Times New Roman" w:hAnsi="Times New Roman"/>
        </w:rPr>
        <w:t>ird, the mean fixation duration</w:t>
      </w:r>
      <w:r w:rsidR="00AC7352" w:rsidRPr="00B63D03">
        <w:rPr>
          <w:rFonts w:ascii="Times New Roman" w:hAnsi="Times New Roman"/>
        </w:rPr>
        <w:t xml:space="preserve"> also decreased with age, ranging from 280 ms with the 7-8 year-olds to 240 ms with the 11-12 year olds and 235 ms with the adults.  Finally, the mean number of regressions </w:t>
      </w:r>
      <w:r w:rsidRPr="00B63D03">
        <w:rPr>
          <w:rFonts w:ascii="Times New Roman" w:hAnsi="Times New Roman"/>
        </w:rPr>
        <w:t xml:space="preserve">per sentence also </w:t>
      </w:r>
      <w:r w:rsidR="00AC7352" w:rsidRPr="00B63D03">
        <w:rPr>
          <w:rFonts w:ascii="Times New Roman" w:hAnsi="Times New Roman"/>
        </w:rPr>
        <w:t xml:space="preserve">decreased with age, ranging from </w:t>
      </w:r>
      <w:r w:rsidRPr="00B63D03">
        <w:rPr>
          <w:rFonts w:ascii="Times New Roman" w:hAnsi="Times New Roman"/>
        </w:rPr>
        <w:t xml:space="preserve">4 with the 7-8 years olds to 2.5 with the 11-12 year-olds and 0.6 with the adults.  Thus, to summarize, as the children increased in age and reading ability, their patterns of eye movements came to more closely resemble those of adults, </w:t>
      </w:r>
      <w:r w:rsidR="00D0259C" w:rsidRPr="00B63D03">
        <w:rPr>
          <w:rFonts w:ascii="Times New Roman" w:hAnsi="Times New Roman"/>
        </w:rPr>
        <w:t xml:space="preserve">such </w:t>
      </w:r>
      <w:r w:rsidRPr="00B63D03">
        <w:rPr>
          <w:rFonts w:ascii="Times New Roman" w:hAnsi="Times New Roman"/>
        </w:rPr>
        <w:t xml:space="preserve">that they made </w:t>
      </w:r>
      <w:r w:rsidR="00146937" w:rsidRPr="00B63D03">
        <w:rPr>
          <w:rFonts w:ascii="Times New Roman" w:hAnsi="Times New Roman"/>
        </w:rPr>
        <w:t xml:space="preserve">both </w:t>
      </w:r>
      <w:r w:rsidR="0066435E" w:rsidRPr="00B63D03">
        <w:rPr>
          <w:rFonts w:ascii="Times New Roman" w:hAnsi="Times New Roman"/>
        </w:rPr>
        <w:t>longer</w:t>
      </w:r>
      <w:r w:rsidR="00146937" w:rsidRPr="00B63D03">
        <w:rPr>
          <w:rFonts w:ascii="Times New Roman" w:hAnsi="Times New Roman"/>
        </w:rPr>
        <w:t xml:space="preserve"> </w:t>
      </w:r>
      <w:r w:rsidRPr="00B63D03">
        <w:rPr>
          <w:rFonts w:ascii="Times New Roman" w:hAnsi="Times New Roman"/>
        </w:rPr>
        <w:t>saccades</w:t>
      </w:r>
      <w:r w:rsidR="00D0259C" w:rsidRPr="00B63D03">
        <w:rPr>
          <w:rFonts w:ascii="Times New Roman" w:hAnsi="Times New Roman"/>
        </w:rPr>
        <w:t xml:space="preserve"> and</w:t>
      </w:r>
      <w:r w:rsidR="00146937" w:rsidRPr="00B63D03">
        <w:rPr>
          <w:rFonts w:ascii="Times New Roman" w:hAnsi="Times New Roman"/>
        </w:rPr>
        <w:t xml:space="preserve"> </w:t>
      </w:r>
      <w:r w:rsidR="00E4283B" w:rsidRPr="00B63D03">
        <w:rPr>
          <w:rFonts w:ascii="Times New Roman" w:hAnsi="Times New Roman"/>
        </w:rPr>
        <w:t xml:space="preserve">fewer, </w:t>
      </w:r>
      <w:r w:rsidR="00C528C3" w:rsidRPr="00B63D03">
        <w:rPr>
          <w:rFonts w:ascii="Times New Roman" w:hAnsi="Times New Roman"/>
        </w:rPr>
        <w:t xml:space="preserve">shorter </w:t>
      </w:r>
      <w:r w:rsidRPr="00B63D03">
        <w:rPr>
          <w:rFonts w:ascii="Times New Roman" w:hAnsi="Times New Roman"/>
        </w:rPr>
        <w:t>fixations, fewer of which occurred after regressions</w:t>
      </w:r>
      <w:r w:rsidR="00D36E95" w:rsidRPr="00B63D03">
        <w:rPr>
          <w:rFonts w:ascii="Times New Roman" w:hAnsi="Times New Roman"/>
        </w:rPr>
        <w:t>.</w:t>
      </w:r>
      <w:r w:rsidR="00527B7F" w:rsidRPr="00B63D03">
        <w:rPr>
          <w:rFonts w:ascii="Times New Roman" w:hAnsi="Times New Roman"/>
        </w:rPr>
        <w:t xml:space="preserve">  And</w:t>
      </w:r>
      <w:r w:rsidR="00D52156" w:rsidRPr="00B63D03">
        <w:rPr>
          <w:rFonts w:ascii="Times New Roman" w:hAnsi="Times New Roman"/>
        </w:rPr>
        <w:t>,</w:t>
      </w:r>
      <w:r w:rsidR="00527B7F" w:rsidRPr="00B63D03">
        <w:rPr>
          <w:rFonts w:ascii="Times New Roman" w:hAnsi="Times New Roman"/>
        </w:rPr>
        <w:t xml:space="preserve"> a</w:t>
      </w:r>
      <w:r w:rsidRPr="00B63D03">
        <w:rPr>
          <w:rFonts w:ascii="Times New Roman" w:hAnsi="Times New Roman"/>
        </w:rPr>
        <w:t>s Blythe and Joseph (2011) document, this basic development</w:t>
      </w:r>
      <w:r w:rsidR="00052957" w:rsidRPr="00B63D03">
        <w:rPr>
          <w:rFonts w:ascii="Times New Roman" w:hAnsi="Times New Roman"/>
        </w:rPr>
        <w:t>al</w:t>
      </w:r>
      <w:r w:rsidRPr="00B63D03">
        <w:rPr>
          <w:rFonts w:ascii="Times New Roman" w:hAnsi="Times New Roman"/>
        </w:rPr>
        <w:t xml:space="preserve"> pattern has been independently replicated across</w:t>
      </w:r>
      <w:r w:rsidR="00052957" w:rsidRPr="00B63D03">
        <w:rPr>
          <w:rFonts w:ascii="Times New Roman" w:hAnsi="Times New Roman"/>
        </w:rPr>
        <w:t xml:space="preserve"> several different studies that have examined eye movements of</w:t>
      </w:r>
      <w:r w:rsidR="00D36E95" w:rsidRPr="00B63D03">
        <w:rPr>
          <w:rFonts w:ascii="Times New Roman" w:hAnsi="Times New Roman"/>
        </w:rPr>
        <w:t xml:space="preserve"> children of different ages, </w:t>
      </w:r>
      <w:r w:rsidRPr="00B63D03">
        <w:rPr>
          <w:rFonts w:ascii="Times New Roman" w:hAnsi="Times New Roman"/>
        </w:rPr>
        <w:t>educational ba</w:t>
      </w:r>
      <w:r w:rsidR="00C0038E" w:rsidRPr="00B63D03">
        <w:rPr>
          <w:rFonts w:ascii="Times New Roman" w:hAnsi="Times New Roman"/>
        </w:rPr>
        <w:t>ckgrounds</w:t>
      </w:r>
      <w:r w:rsidR="009B2FF7" w:rsidRPr="00B63D03">
        <w:rPr>
          <w:rFonts w:ascii="Times New Roman" w:hAnsi="Times New Roman"/>
        </w:rPr>
        <w:t xml:space="preserve">, </w:t>
      </w:r>
      <w:r w:rsidR="00D36E95" w:rsidRPr="00B63D03">
        <w:rPr>
          <w:rFonts w:ascii="Times New Roman" w:hAnsi="Times New Roman"/>
        </w:rPr>
        <w:t>languages</w:t>
      </w:r>
      <w:r w:rsidR="009B2FF7" w:rsidRPr="00B63D03">
        <w:rPr>
          <w:rFonts w:ascii="Times New Roman" w:hAnsi="Times New Roman"/>
        </w:rPr>
        <w:t>, and experimental manipulations</w:t>
      </w:r>
      <w:r w:rsidR="00C0038E" w:rsidRPr="00B63D03">
        <w:rPr>
          <w:rFonts w:ascii="Times New Roman" w:hAnsi="Times New Roman"/>
        </w:rPr>
        <w:t xml:space="preserve"> (Blythe et al., </w:t>
      </w:r>
      <w:r w:rsidR="00D36E95" w:rsidRPr="00B63D03">
        <w:rPr>
          <w:rFonts w:ascii="Times New Roman" w:hAnsi="Times New Roman"/>
        </w:rPr>
        <w:t>2006</w:t>
      </w:r>
      <w:r w:rsidR="00C0038E" w:rsidRPr="00B63D03">
        <w:rPr>
          <w:rFonts w:ascii="Times New Roman" w:hAnsi="Times New Roman"/>
        </w:rPr>
        <w:t xml:space="preserve">; </w:t>
      </w:r>
      <w:r w:rsidR="00D36E95" w:rsidRPr="00B63D03">
        <w:rPr>
          <w:rFonts w:ascii="Times New Roman" w:hAnsi="Times New Roman"/>
        </w:rPr>
        <w:t xml:space="preserve">Blythe, Liversedge, Joseph, White, &amp; Rayner, 2009; </w:t>
      </w:r>
      <w:r w:rsidR="009B2FF7" w:rsidRPr="00B63D03">
        <w:rPr>
          <w:rFonts w:ascii="Times New Roman" w:hAnsi="Times New Roman"/>
        </w:rPr>
        <w:t xml:space="preserve">Blythe, Häikö, Bertram, Liversedge, &amp; Hyönä, 2011; </w:t>
      </w:r>
      <w:r w:rsidR="00C0038E" w:rsidRPr="00B63D03">
        <w:rPr>
          <w:rFonts w:ascii="Times New Roman" w:hAnsi="Times New Roman"/>
        </w:rPr>
        <w:t xml:space="preserve">Buswell, 1922; </w:t>
      </w:r>
      <w:r w:rsidR="00255A63" w:rsidRPr="00B63D03">
        <w:rPr>
          <w:rFonts w:ascii="Times New Roman" w:hAnsi="Times New Roman"/>
        </w:rPr>
        <w:t>H</w:t>
      </w:r>
      <w:r w:rsidR="00365EAB" w:rsidRPr="00B63D03">
        <w:rPr>
          <w:rFonts w:ascii="Times New Roman" w:hAnsi="Times New Roman"/>
        </w:rPr>
        <w:t xml:space="preserve">äikiö, </w:t>
      </w:r>
      <w:r w:rsidR="00255A63" w:rsidRPr="00B63D03">
        <w:rPr>
          <w:rFonts w:ascii="Times New Roman" w:hAnsi="Times New Roman"/>
        </w:rPr>
        <w:t xml:space="preserve">Hyönä, </w:t>
      </w:r>
      <w:r w:rsidR="00365EAB" w:rsidRPr="00B63D03">
        <w:rPr>
          <w:rFonts w:ascii="Times New Roman" w:hAnsi="Times New Roman"/>
        </w:rPr>
        <w:t xml:space="preserve">&amp; Bertram, </w:t>
      </w:r>
      <w:r w:rsidR="00255A63" w:rsidRPr="00B63D03">
        <w:rPr>
          <w:rFonts w:ascii="Times New Roman" w:hAnsi="Times New Roman"/>
        </w:rPr>
        <w:t xml:space="preserve">2010; </w:t>
      </w:r>
      <w:r w:rsidR="00C0038E" w:rsidRPr="00B63D03">
        <w:rPr>
          <w:rFonts w:ascii="Times New Roman" w:hAnsi="Times New Roman"/>
        </w:rPr>
        <w:t>H</w:t>
      </w:r>
      <w:r w:rsidR="00D36E95" w:rsidRPr="00B63D03">
        <w:rPr>
          <w:rFonts w:ascii="Times New Roman" w:hAnsi="Times New Roman"/>
        </w:rPr>
        <w:t xml:space="preserve">äikiö, Bertram, Hyönä, &amp; Niemi, 2009; </w:t>
      </w:r>
      <w:r w:rsidR="00C55EAB" w:rsidRPr="00B63D03">
        <w:rPr>
          <w:rFonts w:ascii="Times New Roman" w:hAnsi="Times New Roman"/>
        </w:rPr>
        <w:t>Huestegge, Radach, Corbic</w:t>
      </w:r>
      <w:r w:rsidR="00622C09" w:rsidRPr="00B63D03">
        <w:rPr>
          <w:rFonts w:ascii="Times New Roman" w:hAnsi="Times New Roman"/>
        </w:rPr>
        <w:t>,</w:t>
      </w:r>
      <w:r w:rsidR="00C55EAB" w:rsidRPr="00B63D03">
        <w:rPr>
          <w:rFonts w:ascii="Times New Roman" w:hAnsi="Times New Roman"/>
        </w:rPr>
        <w:t xml:space="preserve"> &amp; Huestegge, 2009;</w:t>
      </w:r>
      <w:r w:rsidR="00D52156" w:rsidRPr="00B63D03">
        <w:rPr>
          <w:rFonts w:ascii="Times New Roman" w:hAnsi="Times New Roman"/>
        </w:rPr>
        <w:t xml:space="preserve"> </w:t>
      </w:r>
      <w:r w:rsidR="008B5ADE" w:rsidRPr="00B63D03">
        <w:rPr>
          <w:rFonts w:ascii="Times New Roman" w:hAnsi="Times New Roman"/>
        </w:rPr>
        <w:t xml:space="preserve">Joseph &amp; Liversedge, 2012; </w:t>
      </w:r>
      <w:r w:rsidR="00D36E95" w:rsidRPr="00B63D03">
        <w:rPr>
          <w:rFonts w:ascii="Times New Roman" w:hAnsi="Times New Roman"/>
        </w:rPr>
        <w:t xml:space="preserve">Joseph, Liversedge, Blythe, White, &amp; Rayner, 2009; </w:t>
      </w:r>
      <w:r w:rsidR="003B1472" w:rsidRPr="00B63D03">
        <w:rPr>
          <w:rFonts w:ascii="Times New Roman" w:hAnsi="Times New Roman"/>
        </w:rPr>
        <w:t xml:space="preserve">Joseph, Nation, &amp; Liversedge, 2013; </w:t>
      </w:r>
      <w:r w:rsidR="00273B20" w:rsidRPr="00B63D03">
        <w:rPr>
          <w:rFonts w:ascii="Times New Roman" w:hAnsi="Times New Roman"/>
        </w:rPr>
        <w:t xml:space="preserve">Kirkby, Blythe, Drieghe, &amp; Liversedge, 2011; </w:t>
      </w:r>
      <w:r w:rsidR="00D36E95" w:rsidRPr="00B63D03">
        <w:rPr>
          <w:rFonts w:ascii="Times New Roman" w:hAnsi="Times New Roman"/>
        </w:rPr>
        <w:t>McConkie et al., 1991; Taylor, 1965</w:t>
      </w:r>
      <w:r w:rsidRPr="00B63D03">
        <w:rPr>
          <w:rFonts w:ascii="Times New Roman" w:hAnsi="Times New Roman"/>
        </w:rPr>
        <w:t>)</w:t>
      </w:r>
      <w:r w:rsidR="00C0038E" w:rsidRPr="00B63D03">
        <w:rPr>
          <w:rFonts w:ascii="Times New Roman" w:hAnsi="Times New Roman"/>
        </w:rPr>
        <w:t>.</w:t>
      </w:r>
    </w:p>
    <w:p w14:paraId="38A06A89" w14:textId="77777777" w:rsidR="00A5621B" w:rsidRPr="00B63D03" w:rsidRDefault="00122C52" w:rsidP="00F85F74">
      <w:pPr>
        <w:spacing w:line="360" w:lineRule="auto"/>
        <w:ind w:firstLine="720"/>
        <w:rPr>
          <w:rFonts w:ascii="Times New Roman" w:hAnsi="Times New Roman"/>
        </w:rPr>
      </w:pPr>
      <w:r w:rsidRPr="00B63D03">
        <w:rPr>
          <w:rFonts w:ascii="Times New Roman" w:hAnsi="Times New Roman"/>
        </w:rPr>
        <w:t xml:space="preserve">Rayner (1986) </w:t>
      </w:r>
      <w:r w:rsidR="00527B7F" w:rsidRPr="00B63D03">
        <w:rPr>
          <w:rFonts w:ascii="Times New Roman" w:hAnsi="Times New Roman"/>
        </w:rPr>
        <w:t xml:space="preserve">also documented two other important facts about how children read.  Both of these facts have to do with the </w:t>
      </w:r>
      <w:r w:rsidR="00527B7F" w:rsidRPr="00B63D03">
        <w:rPr>
          <w:rFonts w:ascii="Times New Roman" w:hAnsi="Times New Roman"/>
          <w:i/>
        </w:rPr>
        <w:t>perceptual span</w:t>
      </w:r>
      <w:r w:rsidR="00527B7F" w:rsidRPr="00B63D03">
        <w:rPr>
          <w:rFonts w:ascii="Times New Roman" w:hAnsi="Times New Roman"/>
        </w:rPr>
        <w:t xml:space="preserve">, or </w:t>
      </w:r>
      <w:r w:rsidR="00A17049" w:rsidRPr="00B63D03">
        <w:rPr>
          <w:rFonts w:ascii="Times New Roman" w:hAnsi="Times New Roman"/>
        </w:rPr>
        <w:t xml:space="preserve">the </w:t>
      </w:r>
      <w:r w:rsidR="00172BF1" w:rsidRPr="00B63D03">
        <w:rPr>
          <w:rFonts w:ascii="Times New Roman" w:hAnsi="Times New Roman"/>
        </w:rPr>
        <w:t xml:space="preserve">“region from which useful information can be obtained during a fixation in reading” </w:t>
      </w:r>
      <w:r w:rsidR="00A32595" w:rsidRPr="00B63D03">
        <w:rPr>
          <w:rFonts w:ascii="Times New Roman" w:hAnsi="Times New Roman"/>
        </w:rPr>
        <w:t>(</w:t>
      </w:r>
      <w:r w:rsidR="00172BF1" w:rsidRPr="00B63D03">
        <w:rPr>
          <w:rFonts w:ascii="Times New Roman" w:hAnsi="Times New Roman"/>
        </w:rPr>
        <w:t>Rayner, 1986, p. 212</w:t>
      </w:r>
      <w:r w:rsidR="00A32595" w:rsidRPr="00B63D03">
        <w:rPr>
          <w:rFonts w:ascii="Times New Roman" w:hAnsi="Times New Roman"/>
        </w:rPr>
        <w:t>)</w:t>
      </w:r>
      <w:r w:rsidR="00527B7F" w:rsidRPr="00B63D03">
        <w:rPr>
          <w:rFonts w:ascii="Times New Roman" w:hAnsi="Times New Roman"/>
        </w:rPr>
        <w:t>.  In adults, it is known that useful visua</w:t>
      </w:r>
      <w:r w:rsidR="00341BF7" w:rsidRPr="00B63D03">
        <w:rPr>
          <w:rFonts w:ascii="Times New Roman" w:hAnsi="Times New Roman"/>
        </w:rPr>
        <w:t xml:space="preserve">l information is only extracted </w:t>
      </w:r>
      <w:r w:rsidR="00527B7F" w:rsidRPr="00B63D03">
        <w:rPr>
          <w:rFonts w:ascii="Times New Roman" w:hAnsi="Times New Roman"/>
        </w:rPr>
        <w:t xml:space="preserve">from a </w:t>
      </w:r>
      <w:r w:rsidR="00A5621B" w:rsidRPr="00B63D03">
        <w:rPr>
          <w:rFonts w:ascii="Times New Roman" w:hAnsi="Times New Roman"/>
        </w:rPr>
        <w:t>very small spatial extent</w:t>
      </w:r>
      <w:r w:rsidR="00341BF7" w:rsidRPr="00B63D03">
        <w:rPr>
          <w:rFonts w:ascii="Times New Roman" w:hAnsi="Times New Roman"/>
        </w:rPr>
        <w:t xml:space="preserve"> of the printed page</w:t>
      </w:r>
      <w:r w:rsidR="00A5621B" w:rsidRPr="00B63D03">
        <w:rPr>
          <w:rFonts w:ascii="Times New Roman" w:hAnsi="Times New Roman"/>
        </w:rPr>
        <w:t xml:space="preserve">.  As indicated earlier, part of the reason for this is that the type of high visual acuity that is necessary to identify the features of printed words is largely delimited to the fovea.  However, part of the reason </w:t>
      </w:r>
      <w:r w:rsidR="00341BF7" w:rsidRPr="00B63D03">
        <w:rPr>
          <w:rFonts w:ascii="Times New Roman" w:hAnsi="Times New Roman"/>
        </w:rPr>
        <w:t xml:space="preserve">for this limitation </w:t>
      </w:r>
      <w:r w:rsidR="00A5621B" w:rsidRPr="00B63D03">
        <w:rPr>
          <w:rFonts w:ascii="Times New Roman" w:hAnsi="Times New Roman"/>
        </w:rPr>
        <w:t xml:space="preserve">also has to do with how visual attention is allocated.  This latter fact has been demonstrated using </w:t>
      </w:r>
      <w:r w:rsidR="00341BF7" w:rsidRPr="00B63D03">
        <w:rPr>
          <w:rFonts w:ascii="Times New Roman" w:hAnsi="Times New Roman"/>
        </w:rPr>
        <w:t xml:space="preserve">a variety of different </w:t>
      </w:r>
      <w:r w:rsidR="00A5621B" w:rsidRPr="00B63D03">
        <w:rPr>
          <w:rFonts w:ascii="Times New Roman" w:hAnsi="Times New Roman"/>
          <w:i/>
        </w:rPr>
        <w:t>gaze-contingent paradigms</w:t>
      </w:r>
      <w:r w:rsidR="00A5621B" w:rsidRPr="00B63D03">
        <w:rPr>
          <w:rFonts w:ascii="Times New Roman" w:hAnsi="Times New Roman"/>
        </w:rPr>
        <w:t xml:space="preserve"> in which </w:t>
      </w:r>
      <w:r w:rsidR="00C04A57" w:rsidRPr="00B63D03">
        <w:rPr>
          <w:rFonts w:ascii="Times New Roman" w:hAnsi="Times New Roman"/>
        </w:rPr>
        <w:t>the text that is available to be processed</w:t>
      </w:r>
      <w:r w:rsidR="00A5621B" w:rsidRPr="00B63D03">
        <w:rPr>
          <w:rFonts w:ascii="Times New Roman" w:hAnsi="Times New Roman"/>
        </w:rPr>
        <w:t xml:space="preserve"> on a computer monitor is</w:t>
      </w:r>
      <w:r w:rsidR="00C04A57" w:rsidRPr="00B63D03">
        <w:rPr>
          <w:rFonts w:ascii="Times New Roman" w:hAnsi="Times New Roman"/>
        </w:rPr>
        <w:t xml:space="preserve"> manipulated</w:t>
      </w:r>
      <w:r w:rsidR="00A5621B" w:rsidRPr="00B63D03">
        <w:rPr>
          <w:rFonts w:ascii="Times New Roman" w:hAnsi="Times New Roman"/>
        </w:rPr>
        <w:t xml:space="preserve"> contingent upon whe</w:t>
      </w:r>
      <w:r w:rsidR="00C96428" w:rsidRPr="00B63D03">
        <w:rPr>
          <w:rFonts w:ascii="Times New Roman" w:hAnsi="Times New Roman"/>
        </w:rPr>
        <w:t xml:space="preserve">re </w:t>
      </w:r>
      <w:r w:rsidR="00C04A57" w:rsidRPr="00B63D03">
        <w:rPr>
          <w:rFonts w:ascii="Times New Roman" w:hAnsi="Times New Roman"/>
        </w:rPr>
        <w:t>the reader</w:t>
      </w:r>
      <w:r w:rsidR="00C96428" w:rsidRPr="00B63D03">
        <w:rPr>
          <w:rFonts w:ascii="Times New Roman" w:hAnsi="Times New Roman"/>
        </w:rPr>
        <w:t xml:space="preserve"> is looking (Rayner, 1979b</w:t>
      </w:r>
      <w:r w:rsidR="00A5621B" w:rsidRPr="00B63D03">
        <w:rPr>
          <w:rFonts w:ascii="Times New Roman" w:hAnsi="Times New Roman"/>
        </w:rPr>
        <w:t>).</w:t>
      </w:r>
    </w:p>
    <w:p w14:paraId="7D23DE6F" w14:textId="77777777" w:rsidR="0050268F" w:rsidRPr="00B63D03" w:rsidRDefault="00A5621B" w:rsidP="002808F6">
      <w:pPr>
        <w:spacing w:line="360" w:lineRule="auto"/>
        <w:ind w:firstLine="720"/>
        <w:rPr>
          <w:rFonts w:ascii="Times New Roman" w:hAnsi="Times New Roman"/>
        </w:rPr>
      </w:pPr>
      <w:r w:rsidRPr="00B63D03">
        <w:rPr>
          <w:rFonts w:ascii="Times New Roman" w:hAnsi="Times New Roman"/>
        </w:rPr>
        <w:t>Rayner</w:t>
      </w:r>
      <w:r w:rsidR="00357558" w:rsidRPr="00B63D03">
        <w:rPr>
          <w:rFonts w:ascii="Times New Roman" w:hAnsi="Times New Roman"/>
        </w:rPr>
        <w:t>’s</w:t>
      </w:r>
      <w:r w:rsidRPr="00B63D03">
        <w:rPr>
          <w:rFonts w:ascii="Times New Roman" w:hAnsi="Times New Roman"/>
        </w:rPr>
        <w:t xml:space="preserve"> (1986) experiment used a particular type of gaze-contingent paradigm called the </w:t>
      </w:r>
      <w:r w:rsidRPr="00B63D03">
        <w:rPr>
          <w:rFonts w:ascii="Times New Roman" w:hAnsi="Times New Roman"/>
          <w:i/>
        </w:rPr>
        <w:t>moving window</w:t>
      </w:r>
      <w:r w:rsidR="00357558" w:rsidRPr="00B63D03">
        <w:rPr>
          <w:rFonts w:ascii="Times New Roman" w:hAnsi="Times New Roman"/>
        </w:rPr>
        <w:t xml:space="preserve"> (McConkie &amp; Rayner, 1975</w:t>
      </w:r>
      <w:r w:rsidR="00F56292" w:rsidRPr="00B63D03">
        <w:rPr>
          <w:rFonts w:ascii="Times New Roman" w:hAnsi="Times New Roman"/>
        </w:rPr>
        <w:t>, 1976</w:t>
      </w:r>
      <w:r w:rsidR="00357558" w:rsidRPr="00B63D03">
        <w:rPr>
          <w:rFonts w:ascii="Times New Roman" w:hAnsi="Times New Roman"/>
        </w:rPr>
        <w:t>; Rayner &amp; Bertera, 1979)</w:t>
      </w:r>
      <w:r w:rsidR="00E4283B" w:rsidRPr="00B63D03">
        <w:rPr>
          <w:rFonts w:ascii="Times New Roman" w:hAnsi="Times New Roman"/>
        </w:rPr>
        <w:t>,</w:t>
      </w:r>
      <w:r w:rsidRPr="00B63D03">
        <w:rPr>
          <w:rFonts w:ascii="Times New Roman" w:hAnsi="Times New Roman"/>
        </w:rPr>
        <w:t xml:space="preserve"> which is schematically illustrated in Figure 1.  The figure shows </w:t>
      </w:r>
      <w:r w:rsidR="0050268F" w:rsidRPr="00B63D03">
        <w:rPr>
          <w:rFonts w:ascii="Times New Roman" w:hAnsi="Times New Roman"/>
        </w:rPr>
        <w:t xml:space="preserve">how </w:t>
      </w:r>
      <w:r w:rsidRPr="00B63D03">
        <w:rPr>
          <w:rFonts w:ascii="Times New Roman" w:hAnsi="Times New Roman"/>
        </w:rPr>
        <w:t xml:space="preserve">a single line of text </w:t>
      </w:r>
      <w:r w:rsidR="0050268F" w:rsidRPr="00B63D03">
        <w:rPr>
          <w:rFonts w:ascii="Times New Roman" w:hAnsi="Times New Roman"/>
        </w:rPr>
        <w:t xml:space="preserve">would appear across </w:t>
      </w:r>
      <w:r w:rsidR="00341BF7" w:rsidRPr="00B63D03">
        <w:rPr>
          <w:rFonts w:ascii="Times New Roman" w:hAnsi="Times New Roman"/>
        </w:rPr>
        <w:t xml:space="preserve">three </w:t>
      </w:r>
      <w:r w:rsidR="0050268F" w:rsidRPr="00B63D03">
        <w:rPr>
          <w:rFonts w:ascii="Times New Roman" w:hAnsi="Times New Roman"/>
        </w:rPr>
        <w:t xml:space="preserve">successive fixations in the paradigm.  As the figure shows, a “window” of normal text is displayed around the point of fixation, with the text outside of this window being distorted in various ways (e.g., individual letters being replaced with </w:t>
      </w:r>
      <w:r w:rsidR="0050268F" w:rsidRPr="00B63D03">
        <w:rPr>
          <w:rFonts w:ascii="Times New Roman" w:hAnsi="Times New Roman"/>
          <w:i/>
        </w:rPr>
        <w:t>X</w:t>
      </w:r>
      <w:r w:rsidR="00122C52" w:rsidRPr="00B63D03">
        <w:rPr>
          <w:rFonts w:ascii="Times New Roman" w:hAnsi="Times New Roman"/>
        </w:rPr>
        <w:t>s).  Each time a</w:t>
      </w:r>
      <w:r w:rsidR="0050268F" w:rsidRPr="00B63D03">
        <w:rPr>
          <w:rFonts w:ascii="Times New Roman" w:hAnsi="Times New Roman"/>
        </w:rPr>
        <w:t xml:space="preserve"> subje</w:t>
      </w:r>
      <w:r w:rsidR="00341BF7" w:rsidRPr="00B63D03">
        <w:rPr>
          <w:rFonts w:ascii="Times New Roman" w:hAnsi="Times New Roman"/>
        </w:rPr>
        <w:t xml:space="preserve">ct moves his or </w:t>
      </w:r>
      <w:r w:rsidR="0050268F" w:rsidRPr="00B63D03">
        <w:rPr>
          <w:rFonts w:ascii="Times New Roman" w:hAnsi="Times New Roman"/>
        </w:rPr>
        <w:t xml:space="preserve">her eyes, the text being displayed on the monitor is updated (refreshed) </w:t>
      </w:r>
      <w:r w:rsidR="005A1D70" w:rsidRPr="00B63D03">
        <w:rPr>
          <w:rFonts w:ascii="Times New Roman" w:hAnsi="Times New Roman"/>
        </w:rPr>
        <w:t xml:space="preserve">either during the saccade or within a few milliseconds after the onset of the next fixation </w:t>
      </w:r>
      <w:r w:rsidR="0050268F" w:rsidRPr="00B63D03">
        <w:rPr>
          <w:rFonts w:ascii="Times New Roman" w:hAnsi="Times New Roman"/>
        </w:rPr>
        <w:t xml:space="preserve">so that the </w:t>
      </w:r>
      <w:r w:rsidR="005A1D70" w:rsidRPr="00B63D03">
        <w:rPr>
          <w:rFonts w:ascii="Times New Roman" w:hAnsi="Times New Roman"/>
        </w:rPr>
        <w:t xml:space="preserve">virtual </w:t>
      </w:r>
      <w:r w:rsidR="0050268F" w:rsidRPr="00B63D03">
        <w:rPr>
          <w:rFonts w:ascii="Times New Roman" w:hAnsi="Times New Roman"/>
        </w:rPr>
        <w:t xml:space="preserve">window </w:t>
      </w:r>
      <w:r w:rsidR="005A1D70" w:rsidRPr="00B63D03">
        <w:rPr>
          <w:rFonts w:ascii="Times New Roman" w:hAnsi="Times New Roman"/>
        </w:rPr>
        <w:t xml:space="preserve">effectively </w:t>
      </w:r>
      <w:r w:rsidR="0050268F" w:rsidRPr="00B63D03">
        <w:rPr>
          <w:rFonts w:ascii="Times New Roman" w:hAnsi="Times New Roman"/>
        </w:rPr>
        <w:t>“moves” with the point of fixation.  Because</w:t>
      </w:r>
      <w:r w:rsidR="00971CFA" w:rsidRPr="00B63D03">
        <w:rPr>
          <w:rFonts w:ascii="Times New Roman" w:hAnsi="Times New Roman"/>
        </w:rPr>
        <w:t xml:space="preserve"> </w:t>
      </w:r>
      <w:r w:rsidR="00A057FB" w:rsidRPr="00B63D03">
        <w:rPr>
          <w:rFonts w:ascii="Times New Roman" w:hAnsi="Times New Roman"/>
        </w:rPr>
        <w:t xml:space="preserve">useful </w:t>
      </w:r>
      <w:r w:rsidR="00971CFA" w:rsidRPr="00B63D03">
        <w:rPr>
          <w:rFonts w:ascii="Times New Roman" w:hAnsi="Times New Roman"/>
        </w:rPr>
        <w:t xml:space="preserve">visual information is not acquired during a saccade </w:t>
      </w:r>
      <w:r w:rsidR="0050268F" w:rsidRPr="00B63D03">
        <w:rPr>
          <w:rFonts w:ascii="Times New Roman" w:hAnsi="Times New Roman"/>
        </w:rPr>
        <w:t>(</w:t>
      </w:r>
      <w:r w:rsidR="00341BF7" w:rsidRPr="00B63D03">
        <w:rPr>
          <w:rFonts w:ascii="Times New Roman" w:hAnsi="Times New Roman"/>
        </w:rPr>
        <w:t>Matin, 1974</w:t>
      </w:r>
      <w:r w:rsidR="0050268F" w:rsidRPr="00B63D03">
        <w:rPr>
          <w:rFonts w:ascii="Times New Roman" w:hAnsi="Times New Roman"/>
        </w:rPr>
        <w:t xml:space="preserve">), subjects rarely notice the display changes that occur each time </w:t>
      </w:r>
      <w:r w:rsidR="00FF1C34" w:rsidRPr="00B63D03">
        <w:rPr>
          <w:rFonts w:ascii="Times New Roman" w:hAnsi="Times New Roman"/>
        </w:rPr>
        <w:t xml:space="preserve">the </w:t>
      </w:r>
      <w:r w:rsidR="0050268F" w:rsidRPr="00B63D03">
        <w:rPr>
          <w:rFonts w:ascii="Times New Roman" w:hAnsi="Times New Roman"/>
        </w:rPr>
        <w:t xml:space="preserve">monitor is updated.  Importantly, however, both the </w:t>
      </w:r>
      <w:r w:rsidR="00305834" w:rsidRPr="00B63D03">
        <w:rPr>
          <w:rFonts w:ascii="Times New Roman" w:hAnsi="Times New Roman"/>
        </w:rPr>
        <w:t xml:space="preserve">characteristics </w:t>
      </w:r>
      <w:r w:rsidR="0050268F" w:rsidRPr="00B63D03">
        <w:rPr>
          <w:rFonts w:ascii="Times New Roman" w:hAnsi="Times New Roman"/>
        </w:rPr>
        <w:t xml:space="preserve">of the window (e.g., its size and degree of symmetry) and how the material outside of the window is distorted (e.g., whether the </w:t>
      </w:r>
      <w:r w:rsidR="00341BF7" w:rsidRPr="00B63D03">
        <w:rPr>
          <w:rFonts w:ascii="Times New Roman" w:hAnsi="Times New Roman"/>
        </w:rPr>
        <w:t xml:space="preserve">individual </w:t>
      </w:r>
      <w:r w:rsidR="0050268F" w:rsidRPr="00B63D03">
        <w:rPr>
          <w:rFonts w:ascii="Times New Roman" w:hAnsi="Times New Roman"/>
        </w:rPr>
        <w:t>letter</w:t>
      </w:r>
      <w:r w:rsidR="00341BF7" w:rsidRPr="00B63D03">
        <w:rPr>
          <w:rFonts w:ascii="Times New Roman" w:hAnsi="Times New Roman"/>
        </w:rPr>
        <w:t xml:space="preserve">s </w:t>
      </w:r>
      <w:r w:rsidR="0050268F" w:rsidRPr="00B63D03">
        <w:rPr>
          <w:rFonts w:ascii="Times New Roman" w:hAnsi="Times New Roman"/>
        </w:rPr>
        <w:t xml:space="preserve">are replaced with similar-looking letters or </w:t>
      </w:r>
      <w:r w:rsidR="0050268F" w:rsidRPr="00B63D03">
        <w:rPr>
          <w:rFonts w:ascii="Times New Roman" w:hAnsi="Times New Roman"/>
          <w:i/>
        </w:rPr>
        <w:t>X</w:t>
      </w:r>
      <w:r w:rsidR="00E4283B" w:rsidRPr="00B63D03">
        <w:rPr>
          <w:rFonts w:ascii="Times New Roman" w:hAnsi="Times New Roman"/>
        </w:rPr>
        <w:t>s, whether or not the blank</w:t>
      </w:r>
      <w:r w:rsidR="0050268F" w:rsidRPr="00B63D03">
        <w:rPr>
          <w:rFonts w:ascii="Times New Roman" w:hAnsi="Times New Roman"/>
        </w:rPr>
        <w:t xml:space="preserve"> spaces between </w:t>
      </w:r>
      <w:r w:rsidR="00341BF7" w:rsidRPr="00B63D03">
        <w:rPr>
          <w:rFonts w:ascii="Times New Roman" w:hAnsi="Times New Roman"/>
        </w:rPr>
        <w:t xml:space="preserve">the </w:t>
      </w:r>
      <w:r w:rsidR="0050268F" w:rsidRPr="00B63D03">
        <w:rPr>
          <w:rFonts w:ascii="Times New Roman" w:hAnsi="Times New Roman"/>
        </w:rPr>
        <w:t>words are maintained, etc.) affect the subjects’ overall reading rate.  This simple fact allows one to estimate the perceptual span; th</w:t>
      </w:r>
      <w:r w:rsidR="00357558" w:rsidRPr="00B63D03">
        <w:rPr>
          <w:rFonts w:ascii="Times New Roman" w:hAnsi="Times New Roman"/>
        </w:rPr>
        <w:t>at</w:t>
      </w:r>
      <w:r w:rsidR="0050268F" w:rsidRPr="00B63D03">
        <w:rPr>
          <w:rFonts w:ascii="Times New Roman" w:hAnsi="Times New Roman"/>
        </w:rPr>
        <w:t xml:space="preserve"> is, by comparing the rate of reading when the text is displayed normally to the rate of reading when a particular type of moving window is used, it is possible to determine the types of information that readers extract at various eccentricities</w:t>
      </w:r>
      <w:r w:rsidR="00341BF7" w:rsidRPr="00B63D03">
        <w:rPr>
          <w:rFonts w:ascii="Times New Roman" w:hAnsi="Times New Roman"/>
        </w:rPr>
        <w:t xml:space="preserve"> from the point of fixation</w:t>
      </w:r>
      <w:r w:rsidR="0050268F" w:rsidRPr="00B63D03">
        <w:rPr>
          <w:rFonts w:ascii="Times New Roman" w:hAnsi="Times New Roman"/>
        </w:rPr>
        <w:t>.</w:t>
      </w:r>
      <w:r w:rsidR="00ED6AEC" w:rsidRPr="00B63D03">
        <w:rPr>
          <w:rFonts w:ascii="Times New Roman" w:hAnsi="Times New Roman"/>
        </w:rPr>
        <w:t xml:space="preserve">  For example, adult readers </w:t>
      </w:r>
      <w:r w:rsidR="00A32595" w:rsidRPr="00B63D03">
        <w:rPr>
          <w:rFonts w:ascii="Times New Roman" w:hAnsi="Times New Roman"/>
        </w:rPr>
        <w:t xml:space="preserve">of </w:t>
      </w:r>
      <w:r w:rsidR="00341BF7" w:rsidRPr="00B63D03">
        <w:rPr>
          <w:rFonts w:ascii="Times New Roman" w:hAnsi="Times New Roman"/>
        </w:rPr>
        <w:t xml:space="preserve">alphabetic </w:t>
      </w:r>
      <w:r w:rsidR="00A32595" w:rsidRPr="00B63D03">
        <w:rPr>
          <w:rFonts w:ascii="Times New Roman" w:hAnsi="Times New Roman"/>
        </w:rPr>
        <w:t xml:space="preserve">languages like English (which are read from left to right) </w:t>
      </w:r>
      <w:r w:rsidR="00ED6AEC" w:rsidRPr="00B63D03">
        <w:rPr>
          <w:rFonts w:ascii="Times New Roman" w:hAnsi="Times New Roman"/>
        </w:rPr>
        <w:t xml:space="preserve">only extract information </w:t>
      </w:r>
      <w:r w:rsidR="00357558" w:rsidRPr="00B63D03">
        <w:rPr>
          <w:rFonts w:ascii="Times New Roman" w:hAnsi="Times New Roman"/>
        </w:rPr>
        <w:t>from a region extending 3-4 character spaces to the left of fixation (or the beginning of the currently fixated word)</w:t>
      </w:r>
      <w:r w:rsidR="00ED6AEC" w:rsidRPr="00B63D03">
        <w:rPr>
          <w:rFonts w:ascii="Times New Roman" w:hAnsi="Times New Roman"/>
        </w:rPr>
        <w:t xml:space="preserve"> to about 15 character s</w:t>
      </w:r>
      <w:r w:rsidR="00A32595" w:rsidRPr="00B63D03">
        <w:rPr>
          <w:rFonts w:ascii="Times New Roman" w:hAnsi="Times New Roman"/>
        </w:rPr>
        <w:t>paces to the right of fixation, while</w:t>
      </w:r>
      <w:r w:rsidR="00ED6AEC" w:rsidRPr="00B63D03">
        <w:rPr>
          <w:rFonts w:ascii="Times New Roman" w:hAnsi="Times New Roman"/>
        </w:rPr>
        <w:t xml:space="preserve"> the region of lexical processing is even more restricted:</w:t>
      </w:r>
      <w:r w:rsidR="00A32595" w:rsidRPr="00B63D03">
        <w:rPr>
          <w:rFonts w:ascii="Times New Roman" w:hAnsi="Times New Roman"/>
        </w:rPr>
        <w:t xml:space="preserve"> Information about letter shapes (e.g., whether a let</w:t>
      </w:r>
      <w:r w:rsidR="00122C52" w:rsidRPr="00B63D03">
        <w:rPr>
          <w:rFonts w:ascii="Times New Roman" w:hAnsi="Times New Roman"/>
        </w:rPr>
        <w:t>ter has an ascender or descender</w:t>
      </w:r>
      <w:r w:rsidR="00A32595" w:rsidRPr="00B63D03">
        <w:rPr>
          <w:rFonts w:ascii="Times New Roman" w:hAnsi="Times New Roman"/>
        </w:rPr>
        <w:t xml:space="preserve">) is </w:t>
      </w:r>
      <w:r w:rsidR="003C0C7D" w:rsidRPr="00B63D03">
        <w:rPr>
          <w:rFonts w:ascii="Times New Roman" w:hAnsi="Times New Roman"/>
        </w:rPr>
        <w:t xml:space="preserve">only </w:t>
      </w:r>
      <w:r w:rsidR="00A32595" w:rsidRPr="00B63D03">
        <w:rPr>
          <w:rFonts w:ascii="Times New Roman" w:hAnsi="Times New Roman"/>
        </w:rPr>
        <w:t xml:space="preserve">extracted </w:t>
      </w:r>
      <w:r w:rsidR="003C0C7D" w:rsidRPr="00B63D03">
        <w:rPr>
          <w:rFonts w:ascii="Times New Roman" w:hAnsi="Times New Roman"/>
        </w:rPr>
        <w:t xml:space="preserve">up to </w:t>
      </w:r>
      <w:r w:rsidR="00341BF7" w:rsidRPr="00B63D03">
        <w:rPr>
          <w:rFonts w:ascii="Times New Roman" w:hAnsi="Times New Roman"/>
        </w:rPr>
        <w:t>10</w:t>
      </w:r>
      <w:r w:rsidR="00A32595" w:rsidRPr="00B63D03">
        <w:rPr>
          <w:rFonts w:ascii="Times New Roman" w:hAnsi="Times New Roman"/>
        </w:rPr>
        <w:t xml:space="preserve"> character spaces</w:t>
      </w:r>
      <w:r w:rsidR="003C0C7D" w:rsidRPr="00B63D03">
        <w:rPr>
          <w:rFonts w:ascii="Times New Roman" w:hAnsi="Times New Roman"/>
        </w:rPr>
        <w:t xml:space="preserve"> to the right of fixation, and information about </w:t>
      </w:r>
      <w:r w:rsidR="00A32595" w:rsidRPr="00B63D03">
        <w:rPr>
          <w:rFonts w:ascii="Times New Roman" w:hAnsi="Times New Roman"/>
        </w:rPr>
        <w:t>let</w:t>
      </w:r>
      <w:r w:rsidR="003C0C7D" w:rsidRPr="00B63D03">
        <w:rPr>
          <w:rFonts w:ascii="Times New Roman" w:hAnsi="Times New Roman"/>
        </w:rPr>
        <w:t xml:space="preserve">ter identity </w:t>
      </w:r>
      <w:r w:rsidR="00122C52" w:rsidRPr="00B63D03">
        <w:rPr>
          <w:rFonts w:ascii="Times New Roman" w:hAnsi="Times New Roman"/>
        </w:rPr>
        <w:t>and hence the identi</w:t>
      </w:r>
      <w:r w:rsidR="00F71B9D" w:rsidRPr="00B63D03">
        <w:rPr>
          <w:rFonts w:ascii="Times New Roman" w:hAnsi="Times New Roman"/>
        </w:rPr>
        <w:t>t</w:t>
      </w:r>
      <w:r w:rsidR="00122C52" w:rsidRPr="00B63D03">
        <w:rPr>
          <w:rFonts w:ascii="Times New Roman" w:hAnsi="Times New Roman"/>
        </w:rPr>
        <w:t xml:space="preserve">y of words </w:t>
      </w:r>
      <w:r w:rsidR="003C0C7D" w:rsidRPr="00B63D03">
        <w:rPr>
          <w:rFonts w:ascii="Times New Roman" w:hAnsi="Times New Roman"/>
        </w:rPr>
        <w:t>is</w:t>
      </w:r>
      <w:r w:rsidR="00A32595" w:rsidRPr="00B63D03">
        <w:rPr>
          <w:rFonts w:ascii="Times New Roman" w:hAnsi="Times New Roman"/>
        </w:rPr>
        <w:t xml:space="preserve"> </w:t>
      </w:r>
      <w:r w:rsidR="003C0C7D" w:rsidRPr="00B63D03">
        <w:rPr>
          <w:rFonts w:ascii="Times New Roman" w:hAnsi="Times New Roman"/>
        </w:rPr>
        <w:t xml:space="preserve">only extracted from </w:t>
      </w:r>
      <w:r w:rsidR="00A32595" w:rsidRPr="00B63D03">
        <w:rPr>
          <w:rFonts w:ascii="Times New Roman" w:hAnsi="Times New Roman"/>
        </w:rPr>
        <w:t>7-8 character spaces to the right of fixati</w:t>
      </w:r>
      <w:r w:rsidR="003C0C7D" w:rsidRPr="00B63D03">
        <w:rPr>
          <w:rFonts w:ascii="Times New Roman" w:hAnsi="Times New Roman"/>
        </w:rPr>
        <w:t>on (McConkie &amp; Rayner, 1975).  Finally, the claim</w:t>
      </w:r>
      <w:r w:rsidR="00A32595" w:rsidRPr="00B63D03">
        <w:rPr>
          <w:rFonts w:ascii="Times New Roman" w:hAnsi="Times New Roman"/>
        </w:rPr>
        <w:t xml:space="preserve"> that the perceptual span is </w:t>
      </w:r>
      <w:r w:rsidR="003C0C7D" w:rsidRPr="00B63D03">
        <w:rPr>
          <w:rFonts w:ascii="Times New Roman" w:hAnsi="Times New Roman"/>
        </w:rPr>
        <w:t xml:space="preserve">a function of </w:t>
      </w:r>
      <w:r w:rsidR="00A32595" w:rsidRPr="00B63D03">
        <w:rPr>
          <w:rFonts w:ascii="Times New Roman" w:hAnsi="Times New Roman"/>
        </w:rPr>
        <w:t xml:space="preserve">attention rather than visual acuity was </w:t>
      </w:r>
      <w:r w:rsidR="00341BF7" w:rsidRPr="00B63D03">
        <w:rPr>
          <w:rFonts w:ascii="Times New Roman" w:hAnsi="Times New Roman"/>
        </w:rPr>
        <w:t xml:space="preserve">perhaps most </w:t>
      </w:r>
      <w:r w:rsidR="00A32595" w:rsidRPr="00B63D03">
        <w:rPr>
          <w:rFonts w:ascii="Times New Roman" w:hAnsi="Times New Roman"/>
        </w:rPr>
        <w:t>convincin</w:t>
      </w:r>
      <w:r w:rsidR="00341BF7" w:rsidRPr="00B63D03">
        <w:rPr>
          <w:rFonts w:ascii="Times New Roman" w:hAnsi="Times New Roman"/>
        </w:rPr>
        <w:t>gly</w:t>
      </w:r>
      <w:r w:rsidR="00A32595" w:rsidRPr="00B63D03">
        <w:rPr>
          <w:rFonts w:ascii="Times New Roman" w:hAnsi="Times New Roman"/>
        </w:rPr>
        <w:t xml:space="preserve"> demonstrated by Pollatsek</w:t>
      </w:r>
      <w:r w:rsidR="00122C52" w:rsidRPr="00B63D03">
        <w:rPr>
          <w:rFonts w:ascii="Times New Roman" w:hAnsi="Times New Roman"/>
        </w:rPr>
        <w:t>, Bolozky, Well, and Rayner</w:t>
      </w:r>
      <w:r w:rsidR="00A32595" w:rsidRPr="00B63D03">
        <w:rPr>
          <w:rFonts w:ascii="Times New Roman" w:hAnsi="Times New Roman"/>
        </w:rPr>
        <w:t xml:space="preserve"> (1981) in a study invo</w:t>
      </w:r>
      <w:r w:rsidR="003C0C7D" w:rsidRPr="00B63D03">
        <w:rPr>
          <w:rFonts w:ascii="Times New Roman" w:hAnsi="Times New Roman"/>
        </w:rPr>
        <w:t>lving English-Hebrew bilinguals; when these subjects read English, their perceptual span extended to the right of fixation, but when they read Hebrew (which is read from right to left), their perceptual span extended to the left of fixation.</w:t>
      </w:r>
      <w:r w:rsidR="00234600" w:rsidRPr="00B63D03">
        <w:rPr>
          <w:rFonts w:ascii="Times New Roman" w:hAnsi="Times New Roman"/>
        </w:rPr>
        <w:t xml:space="preserve">  This final result also indicates that the perceptual span is affected by cultural differences, including differences between languages and/or writing systems.</w:t>
      </w:r>
      <w:r w:rsidR="00A32595" w:rsidRPr="00B63D03">
        <w:rPr>
          <w:rFonts w:ascii="Times New Roman" w:hAnsi="Times New Roman"/>
        </w:rPr>
        <w:t xml:space="preserve">   </w:t>
      </w:r>
      <w:r w:rsidR="00ED6AEC" w:rsidRPr="00B63D03">
        <w:rPr>
          <w:rFonts w:ascii="Times New Roman" w:hAnsi="Times New Roman"/>
        </w:rPr>
        <w:t xml:space="preserve"> </w:t>
      </w:r>
    </w:p>
    <w:p w14:paraId="64195244" w14:textId="77777777" w:rsidR="000622A7" w:rsidRPr="00B63D03" w:rsidRDefault="000622A7" w:rsidP="00F85F74">
      <w:pPr>
        <w:spacing w:line="360" w:lineRule="auto"/>
        <w:jc w:val="center"/>
        <w:rPr>
          <w:rFonts w:ascii="Times New Roman" w:hAnsi="Times New Roman"/>
        </w:rPr>
      </w:pPr>
      <w:r w:rsidRPr="00B63D03">
        <w:rPr>
          <w:rFonts w:ascii="Times New Roman" w:hAnsi="Times New Roman"/>
        </w:rPr>
        <w:t>------------------------</w:t>
      </w:r>
    </w:p>
    <w:p w14:paraId="3A75E3FA" w14:textId="77777777" w:rsidR="000622A7" w:rsidRPr="00B63D03" w:rsidRDefault="000622A7" w:rsidP="00F85F74">
      <w:pPr>
        <w:spacing w:line="360" w:lineRule="auto"/>
        <w:jc w:val="center"/>
        <w:rPr>
          <w:rFonts w:ascii="Times New Roman" w:hAnsi="Times New Roman"/>
        </w:rPr>
      </w:pPr>
      <w:r w:rsidRPr="00B63D03">
        <w:rPr>
          <w:rFonts w:ascii="Times New Roman" w:hAnsi="Times New Roman"/>
        </w:rPr>
        <w:t>Insert Figure 1 here</w:t>
      </w:r>
    </w:p>
    <w:p w14:paraId="57B7CF87" w14:textId="77777777" w:rsidR="003C521B" w:rsidRPr="00B63D03" w:rsidRDefault="000622A7" w:rsidP="002808F6">
      <w:pPr>
        <w:spacing w:line="360" w:lineRule="auto"/>
        <w:jc w:val="center"/>
        <w:rPr>
          <w:rFonts w:ascii="Times New Roman" w:hAnsi="Times New Roman"/>
        </w:rPr>
      </w:pPr>
      <w:r w:rsidRPr="00B63D03">
        <w:rPr>
          <w:rFonts w:ascii="Times New Roman" w:hAnsi="Times New Roman"/>
        </w:rPr>
        <w:t>------------------------</w:t>
      </w:r>
    </w:p>
    <w:p w14:paraId="41A1427D" w14:textId="77777777" w:rsidR="003C0C7D" w:rsidRPr="00B63D03" w:rsidRDefault="0064449A" w:rsidP="00F85F74">
      <w:pPr>
        <w:spacing w:line="360" w:lineRule="auto"/>
        <w:ind w:firstLine="720"/>
        <w:rPr>
          <w:rFonts w:ascii="Times New Roman" w:hAnsi="Times New Roman"/>
        </w:rPr>
      </w:pPr>
      <w:r w:rsidRPr="00B63D03">
        <w:rPr>
          <w:rFonts w:ascii="Times New Roman" w:hAnsi="Times New Roman"/>
        </w:rPr>
        <w:t>As indicated previous</w:t>
      </w:r>
      <w:r w:rsidR="00A1153B" w:rsidRPr="00B63D03">
        <w:rPr>
          <w:rFonts w:ascii="Times New Roman" w:hAnsi="Times New Roman"/>
        </w:rPr>
        <w:t>ly</w:t>
      </w:r>
      <w:r w:rsidRPr="00B63D03">
        <w:rPr>
          <w:rFonts w:ascii="Times New Roman" w:hAnsi="Times New Roman"/>
        </w:rPr>
        <w:t>, Rayner (1986) had children from three different age groups and adults read easy and difficult sentences using the moving-window paradigm.</w:t>
      </w:r>
      <w:r w:rsidR="00762970" w:rsidRPr="00B63D03">
        <w:rPr>
          <w:rFonts w:ascii="Times New Roman" w:hAnsi="Times New Roman"/>
        </w:rPr>
        <w:t xml:space="preserve">  Using this procedure, Rayner </w:t>
      </w:r>
      <w:r w:rsidR="00A32595" w:rsidRPr="00B63D03">
        <w:rPr>
          <w:rFonts w:ascii="Times New Roman" w:hAnsi="Times New Roman"/>
        </w:rPr>
        <w:t xml:space="preserve">replicated the </w:t>
      </w:r>
      <w:r w:rsidR="003C0C7D" w:rsidRPr="00B63D03">
        <w:rPr>
          <w:rFonts w:ascii="Times New Roman" w:hAnsi="Times New Roman"/>
        </w:rPr>
        <w:t xml:space="preserve">basic findings </w:t>
      </w:r>
      <w:r w:rsidR="00341BF7" w:rsidRPr="00B63D03">
        <w:rPr>
          <w:rFonts w:ascii="Times New Roman" w:hAnsi="Times New Roman"/>
        </w:rPr>
        <w:t xml:space="preserve">related to the perceptual span </w:t>
      </w:r>
      <w:r w:rsidR="00A1153B" w:rsidRPr="00B63D03">
        <w:rPr>
          <w:rFonts w:ascii="Times New Roman" w:hAnsi="Times New Roman"/>
        </w:rPr>
        <w:t>for</w:t>
      </w:r>
      <w:r w:rsidR="003C0C7D" w:rsidRPr="00B63D03">
        <w:rPr>
          <w:rFonts w:ascii="Times New Roman" w:hAnsi="Times New Roman"/>
        </w:rPr>
        <w:t xml:space="preserve"> adult readers, but also documented how the perceptual span of children differed from adults, and how the span of children changed with </w:t>
      </w:r>
      <w:r w:rsidR="00341BF7" w:rsidRPr="00B63D03">
        <w:rPr>
          <w:rFonts w:ascii="Times New Roman" w:hAnsi="Times New Roman"/>
        </w:rPr>
        <w:t xml:space="preserve">both </w:t>
      </w:r>
      <w:r w:rsidR="003C0C7D" w:rsidRPr="00B63D03">
        <w:rPr>
          <w:rFonts w:ascii="Times New Roman" w:hAnsi="Times New Roman"/>
        </w:rPr>
        <w:t xml:space="preserve">development and the difficulty of the text being read.  </w:t>
      </w:r>
      <w:r w:rsidR="00481DEA" w:rsidRPr="00B63D03">
        <w:rPr>
          <w:rFonts w:ascii="Times New Roman" w:hAnsi="Times New Roman"/>
        </w:rPr>
        <w:t xml:space="preserve">More specifically, </w:t>
      </w:r>
      <w:r w:rsidR="003C0C7D" w:rsidRPr="00B63D03">
        <w:rPr>
          <w:rFonts w:ascii="Times New Roman" w:hAnsi="Times New Roman"/>
        </w:rPr>
        <w:t>even the youngest children (7-8 year olds) had perceptual spans that extended asymmetr</w:t>
      </w:r>
      <w:r w:rsidR="00481DEA" w:rsidRPr="00B63D03">
        <w:rPr>
          <w:rFonts w:ascii="Times New Roman" w:hAnsi="Times New Roman"/>
        </w:rPr>
        <w:t>ically to the right of fixation, and this perceptual span extended approximately 11 characters as compared to an adult perceptual span of 14-15 character spaces.</w:t>
      </w:r>
      <w:r w:rsidR="002274DB" w:rsidRPr="00B63D03">
        <w:rPr>
          <w:rFonts w:ascii="Times New Roman" w:hAnsi="Times New Roman"/>
        </w:rPr>
        <w:t xml:space="preserve">  Furthermore, the </w:t>
      </w:r>
      <w:r w:rsidR="00E01EB8" w:rsidRPr="00B63D03">
        <w:rPr>
          <w:rFonts w:ascii="Times New Roman" w:hAnsi="Times New Roman"/>
        </w:rPr>
        <w:t xml:space="preserve">results of Experiment 4 showed that the </w:t>
      </w:r>
      <w:r w:rsidR="002274DB" w:rsidRPr="00B63D03">
        <w:rPr>
          <w:rFonts w:ascii="Times New Roman" w:hAnsi="Times New Roman"/>
        </w:rPr>
        <w:t xml:space="preserve">perceptual span </w:t>
      </w:r>
      <w:r w:rsidR="0093167B" w:rsidRPr="00B63D03">
        <w:rPr>
          <w:rFonts w:ascii="Times New Roman" w:hAnsi="Times New Roman"/>
        </w:rPr>
        <w:t>was modulated by the difficulty o</w:t>
      </w:r>
      <w:r w:rsidR="00243E85" w:rsidRPr="00B63D03">
        <w:rPr>
          <w:rFonts w:ascii="Times New Roman" w:hAnsi="Times New Roman"/>
        </w:rPr>
        <w:t xml:space="preserve">f the text that was being read; </w:t>
      </w:r>
      <w:r w:rsidR="0093167B" w:rsidRPr="00B63D03">
        <w:rPr>
          <w:rFonts w:ascii="Times New Roman" w:hAnsi="Times New Roman"/>
        </w:rPr>
        <w:t xml:space="preserve">that is, </w:t>
      </w:r>
      <w:r w:rsidR="00E4104F" w:rsidRPr="00B63D03">
        <w:rPr>
          <w:rFonts w:ascii="Times New Roman" w:hAnsi="Times New Roman"/>
        </w:rPr>
        <w:t>for</w:t>
      </w:r>
      <w:r w:rsidR="00243E85" w:rsidRPr="00B63D03">
        <w:rPr>
          <w:rFonts w:ascii="Times New Roman" w:hAnsi="Times New Roman"/>
        </w:rPr>
        <w:t xml:space="preserve"> </w:t>
      </w:r>
      <w:r w:rsidR="00E01EB8" w:rsidRPr="00B63D03">
        <w:rPr>
          <w:rFonts w:ascii="Times New Roman" w:hAnsi="Times New Roman"/>
        </w:rPr>
        <w:t xml:space="preserve">9-10 year-old </w:t>
      </w:r>
      <w:r w:rsidR="00243E85" w:rsidRPr="00B63D03">
        <w:rPr>
          <w:rFonts w:ascii="Times New Roman" w:hAnsi="Times New Roman"/>
        </w:rPr>
        <w:t xml:space="preserve">children, the size of the perceptual span actually decreased as the text being read became more difficult </w:t>
      </w:r>
      <w:r w:rsidR="00500C4C" w:rsidRPr="00B63D03">
        <w:rPr>
          <w:rFonts w:ascii="Times New Roman" w:hAnsi="Times New Roman"/>
        </w:rPr>
        <w:t xml:space="preserve">to understand </w:t>
      </w:r>
      <w:r w:rsidR="00243E85" w:rsidRPr="00B63D03">
        <w:rPr>
          <w:rFonts w:ascii="Times New Roman" w:hAnsi="Times New Roman"/>
        </w:rPr>
        <w:t>(i.e., varying from ea</w:t>
      </w:r>
      <w:r w:rsidR="00341BF7" w:rsidRPr="00B63D03">
        <w:rPr>
          <w:rFonts w:ascii="Times New Roman" w:hAnsi="Times New Roman"/>
        </w:rPr>
        <w:t xml:space="preserve">sy, age-appropriate text to </w:t>
      </w:r>
      <w:r w:rsidR="00243E85" w:rsidRPr="00B63D03">
        <w:rPr>
          <w:rFonts w:ascii="Times New Roman" w:hAnsi="Times New Roman"/>
        </w:rPr>
        <w:t>difficult, college-lev</w:t>
      </w:r>
      <w:r w:rsidR="00500C4C" w:rsidRPr="00B63D03">
        <w:rPr>
          <w:rFonts w:ascii="Times New Roman" w:hAnsi="Times New Roman"/>
        </w:rPr>
        <w:t>el text).  This last result has been interpreted as showing</w:t>
      </w:r>
      <w:r w:rsidR="00341BF7" w:rsidRPr="00B63D03">
        <w:rPr>
          <w:rFonts w:ascii="Times New Roman" w:hAnsi="Times New Roman"/>
        </w:rPr>
        <w:t xml:space="preserve"> that, as the text being fixat</w:t>
      </w:r>
      <w:r w:rsidR="00500C4C" w:rsidRPr="00B63D03">
        <w:rPr>
          <w:rFonts w:ascii="Times New Roman" w:hAnsi="Times New Roman"/>
        </w:rPr>
        <w:t>ed becomes more difficult to proce</w:t>
      </w:r>
      <w:r w:rsidR="00341BF7" w:rsidRPr="00B63D03">
        <w:rPr>
          <w:rFonts w:ascii="Times New Roman" w:hAnsi="Times New Roman"/>
        </w:rPr>
        <w:t>ss, less time and/or fewer attention</w:t>
      </w:r>
      <w:r w:rsidR="0058288C" w:rsidRPr="00B63D03">
        <w:rPr>
          <w:rFonts w:ascii="Times New Roman" w:hAnsi="Times New Roman"/>
        </w:rPr>
        <w:t>al</w:t>
      </w:r>
      <w:r w:rsidR="00500C4C" w:rsidRPr="00B63D03">
        <w:rPr>
          <w:rFonts w:ascii="Times New Roman" w:hAnsi="Times New Roman"/>
        </w:rPr>
        <w:t xml:space="preserve"> resources are available for parafoveal processing, thus reducing the size of the perceptual span and providing an account of this finding that is consistent with the well-documented interaction between foveal processing load and parafoveal preview (Henderson &amp; Ferriera, 1990</w:t>
      </w:r>
      <w:r w:rsidR="00E95CB6" w:rsidRPr="00B63D03">
        <w:rPr>
          <w:rFonts w:ascii="Times New Roman" w:hAnsi="Times New Roman"/>
        </w:rPr>
        <w:t>; Kennison &amp; Clifton, 1995; White, Rayner, &amp; Liversedge, 2005</w:t>
      </w:r>
      <w:r w:rsidR="00500C4C" w:rsidRPr="00B63D03">
        <w:rPr>
          <w:rFonts w:ascii="Times New Roman" w:hAnsi="Times New Roman"/>
        </w:rPr>
        <w:t>).</w:t>
      </w:r>
    </w:p>
    <w:p w14:paraId="62808415" w14:textId="77777777" w:rsidR="0093167B" w:rsidRPr="00B63D03" w:rsidRDefault="00500C4C" w:rsidP="00C6378C">
      <w:pPr>
        <w:spacing w:line="360" w:lineRule="auto"/>
        <w:ind w:firstLine="720"/>
        <w:rPr>
          <w:rFonts w:ascii="Times New Roman" w:hAnsi="Times New Roman"/>
        </w:rPr>
      </w:pPr>
      <w:r w:rsidRPr="00B63D03">
        <w:rPr>
          <w:rFonts w:ascii="Times New Roman" w:hAnsi="Times New Roman"/>
        </w:rPr>
        <w:t>Similar findi</w:t>
      </w:r>
      <w:r w:rsidR="00E95CB6" w:rsidRPr="00B63D03">
        <w:rPr>
          <w:rFonts w:ascii="Times New Roman" w:hAnsi="Times New Roman"/>
        </w:rPr>
        <w:t>ngs</w:t>
      </w:r>
      <w:r w:rsidR="00812B34" w:rsidRPr="00B63D03">
        <w:rPr>
          <w:rFonts w:ascii="Times New Roman" w:hAnsi="Times New Roman"/>
        </w:rPr>
        <w:t xml:space="preserve"> </w:t>
      </w:r>
      <w:r w:rsidR="00A057FB" w:rsidRPr="00B63D03">
        <w:rPr>
          <w:rFonts w:ascii="Times New Roman" w:hAnsi="Times New Roman"/>
        </w:rPr>
        <w:t>were</w:t>
      </w:r>
      <w:r w:rsidR="00812B34" w:rsidRPr="00B63D03">
        <w:rPr>
          <w:rFonts w:ascii="Times New Roman" w:hAnsi="Times New Roman"/>
        </w:rPr>
        <w:t xml:space="preserve"> also been reported </w:t>
      </w:r>
      <w:r w:rsidR="001C5CB7" w:rsidRPr="00B63D03">
        <w:rPr>
          <w:rFonts w:ascii="Times New Roman" w:hAnsi="Times New Roman"/>
        </w:rPr>
        <w:t xml:space="preserve">by </w:t>
      </w:r>
      <w:r w:rsidR="008B49BB" w:rsidRPr="00B63D03">
        <w:rPr>
          <w:rFonts w:ascii="Times New Roman" w:hAnsi="Times New Roman"/>
        </w:rPr>
        <w:t>Häikiö</w:t>
      </w:r>
      <w:r w:rsidR="00A057FB" w:rsidRPr="00B63D03">
        <w:rPr>
          <w:rFonts w:ascii="Times New Roman" w:hAnsi="Times New Roman"/>
        </w:rPr>
        <w:t xml:space="preserve">, </w:t>
      </w:r>
      <w:r w:rsidR="00A057FB" w:rsidRPr="00B63D03">
        <w:rPr>
          <w:rFonts w:ascii="Times New Roman" w:eastAsia="Cambria" w:hAnsi="Times New Roman" w:cs="Times New Roman"/>
          <w:color w:val="000000"/>
          <w:lang w:val="de-DE"/>
        </w:rPr>
        <w:t>Bertram, Hyönä, &amp; Niemi</w:t>
      </w:r>
      <w:r w:rsidR="008B49BB" w:rsidRPr="00B63D03">
        <w:rPr>
          <w:rFonts w:ascii="Times New Roman" w:hAnsi="Times New Roman"/>
        </w:rPr>
        <w:t xml:space="preserve">  (2009) </w:t>
      </w:r>
      <w:r w:rsidR="00812B34" w:rsidRPr="00B63D03">
        <w:rPr>
          <w:rFonts w:ascii="Times New Roman" w:hAnsi="Times New Roman"/>
        </w:rPr>
        <w:t xml:space="preserve">in an experiment that examined the perceptual span in four groups of native Finnish speakers: </w:t>
      </w:r>
      <w:r w:rsidR="00D52156" w:rsidRPr="00B63D03">
        <w:rPr>
          <w:rFonts w:ascii="Times New Roman" w:hAnsi="Times New Roman"/>
        </w:rPr>
        <w:t>C</w:t>
      </w:r>
      <w:r w:rsidR="00812B34" w:rsidRPr="00B63D03">
        <w:rPr>
          <w:rFonts w:ascii="Times New Roman" w:hAnsi="Times New Roman"/>
        </w:rPr>
        <w:t xml:space="preserve">hildren in second grade (mean age = 8 years), fourth grade (mean age = 10 years), </w:t>
      </w:r>
      <w:r w:rsidR="009A0E43" w:rsidRPr="00B63D03">
        <w:rPr>
          <w:rFonts w:ascii="Times New Roman" w:hAnsi="Times New Roman"/>
        </w:rPr>
        <w:t xml:space="preserve">and </w:t>
      </w:r>
      <w:r w:rsidR="00812B34" w:rsidRPr="00B63D03">
        <w:rPr>
          <w:rFonts w:ascii="Times New Roman" w:hAnsi="Times New Roman"/>
        </w:rPr>
        <w:t>sixth grade (mean age = 12 years), and adults.</w:t>
      </w:r>
      <w:r w:rsidR="009A0E43" w:rsidRPr="00B63D03">
        <w:rPr>
          <w:rFonts w:ascii="Times New Roman" w:hAnsi="Times New Roman"/>
        </w:rPr>
        <w:t xml:space="preserve">  This study </w:t>
      </w:r>
      <w:r w:rsidR="003C6277" w:rsidRPr="00B63D03">
        <w:rPr>
          <w:rFonts w:ascii="Times New Roman" w:hAnsi="Times New Roman"/>
        </w:rPr>
        <w:t xml:space="preserve">also used the moving-window </w:t>
      </w:r>
      <w:r w:rsidR="00923FF6" w:rsidRPr="00B63D03">
        <w:rPr>
          <w:rFonts w:ascii="Times New Roman" w:hAnsi="Times New Roman"/>
        </w:rPr>
        <w:t>paradigm (McConkie &amp; Rayner, 197</w:t>
      </w:r>
      <w:r w:rsidR="000E54C4" w:rsidRPr="00B63D03">
        <w:rPr>
          <w:rFonts w:ascii="Times New Roman" w:hAnsi="Times New Roman"/>
        </w:rPr>
        <w:t>5</w:t>
      </w:r>
      <w:r w:rsidR="003C6277" w:rsidRPr="00B63D03">
        <w:rPr>
          <w:rFonts w:ascii="Times New Roman" w:hAnsi="Times New Roman"/>
        </w:rPr>
        <w:t xml:space="preserve">) to estimate </w:t>
      </w:r>
      <w:r w:rsidR="00B51F36" w:rsidRPr="00B63D03">
        <w:rPr>
          <w:rFonts w:ascii="Times New Roman" w:hAnsi="Times New Roman"/>
        </w:rPr>
        <w:t xml:space="preserve">the </w:t>
      </w:r>
      <w:r w:rsidR="00B51F36" w:rsidRPr="00B63D03">
        <w:rPr>
          <w:rFonts w:ascii="Times New Roman" w:hAnsi="Times New Roman"/>
          <w:i/>
        </w:rPr>
        <w:t>letter-</w:t>
      </w:r>
      <w:r w:rsidR="003C6277" w:rsidRPr="00B63D03">
        <w:rPr>
          <w:rFonts w:ascii="Times New Roman" w:hAnsi="Times New Roman"/>
          <w:i/>
        </w:rPr>
        <w:t>identity span</w:t>
      </w:r>
      <w:r w:rsidR="003C6277" w:rsidRPr="00B63D03">
        <w:rPr>
          <w:rFonts w:ascii="Times New Roman" w:hAnsi="Times New Roman"/>
        </w:rPr>
        <w:t xml:space="preserve">, or distance over which </w:t>
      </w:r>
      <w:r w:rsidR="00B51F36" w:rsidRPr="00B63D03">
        <w:rPr>
          <w:rFonts w:ascii="Times New Roman" w:hAnsi="Times New Roman"/>
        </w:rPr>
        <w:t>readers can identify individual letters</w:t>
      </w:r>
      <w:r w:rsidR="00E4283B" w:rsidRPr="00B63D03">
        <w:rPr>
          <w:rFonts w:ascii="Times New Roman" w:hAnsi="Times New Roman"/>
        </w:rPr>
        <w:t xml:space="preserve">, across the four age groups by contrasting </w:t>
      </w:r>
      <w:r w:rsidR="00C6378C" w:rsidRPr="00B63D03">
        <w:rPr>
          <w:rFonts w:ascii="Times New Roman" w:hAnsi="Times New Roman"/>
        </w:rPr>
        <w:t xml:space="preserve">reading under normal viewing </w:t>
      </w:r>
      <w:r w:rsidR="00E4283B" w:rsidRPr="00B63D03">
        <w:rPr>
          <w:rFonts w:ascii="Times New Roman" w:hAnsi="Times New Roman"/>
        </w:rPr>
        <w:t xml:space="preserve">conditions </w:t>
      </w:r>
      <w:r w:rsidR="00E07005" w:rsidRPr="00B63D03">
        <w:rPr>
          <w:rFonts w:ascii="Times New Roman" w:hAnsi="Times New Roman"/>
        </w:rPr>
        <w:t>versus</w:t>
      </w:r>
      <w:r w:rsidR="00C6378C" w:rsidRPr="00B63D03">
        <w:rPr>
          <w:rFonts w:ascii="Times New Roman" w:hAnsi="Times New Roman"/>
        </w:rPr>
        <w:t xml:space="preserve"> a moving “window” in which the letters outside of the window were replaced by letters sharing common features (e.g., </w:t>
      </w:r>
      <w:r w:rsidR="00C6378C" w:rsidRPr="00B63D03">
        <w:rPr>
          <w:rFonts w:ascii="Times New Roman" w:hAnsi="Times New Roman"/>
          <w:i/>
        </w:rPr>
        <w:t>h</w:t>
      </w:r>
      <w:r w:rsidR="00C6378C" w:rsidRPr="00B63D03">
        <w:rPr>
          <w:rFonts w:ascii="Times New Roman" w:hAnsi="Times New Roman"/>
        </w:rPr>
        <w:t xml:space="preserve"> and </w:t>
      </w:r>
      <w:r w:rsidR="00C6378C" w:rsidRPr="00B63D03">
        <w:rPr>
          <w:rFonts w:ascii="Times New Roman" w:hAnsi="Times New Roman"/>
          <w:i/>
        </w:rPr>
        <w:t>k</w:t>
      </w:r>
      <w:r w:rsidR="00C6378C" w:rsidRPr="00B63D03">
        <w:rPr>
          <w:rFonts w:ascii="Times New Roman" w:hAnsi="Times New Roman"/>
        </w:rPr>
        <w:t xml:space="preserve">, which both share ascenders).  </w:t>
      </w:r>
      <w:r w:rsidR="00BB4841" w:rsidRPr="00B63D03">
        <w:rPr>
          <w:rFonts w:ascii="Times New Roman" w:hAnsi="Times New Roman"/>
        </w:rPr>
        <w:t>The results of this experiment</w:t>
      </w:r>
      <w:r w:rsidR="00E4283B" w:rsidRPr="00B63D03">
        <w:rPr>
          <w:rFonts w:ascii="Times New Roman" w:hAnsi="Times New Roman"/>
        </w:rPr>
        <w:t xml:space="preserve"> indicat</w:t>
      </w:r>
      <w:r w:rsidR="00C6378C" w:rsidRPr="00B63D03">
        <w:rPr>
          <w:rFonts w:ascii="Times New Roman" w:hAnsi="Times New Roman"/>
        </w:rPr>
        <w:t xml:space="preserve">ed that the </w:t>
      </w:r>
      <w:r w:rsidR="00BB4841" w:rsidRPr="00B63D03">
        <w:rPr>
          <w:rFonts w:ascii="Times New Roman" w:hAnsi="Times New Roman"/>
        </w:rPr>
        <w:t xml:space="preserve">letter-identity span increased from approximately 5 characters to the right </w:t>
      </w:r>
      <w:r w:rsidR="000D0CA2" w:rsidRPr="00B63D03">
        <w:rPr>
          <w:rFonts w:ascii="Times New Roman" w:hAnsi="Times New Roman"/>
        </w:rPr>
        <w:t xml:space="preserve">of fixation </w:t>
      </w:r>
      <w:r w:rsidR="00BB4841" w:rsidRPr="00B63D03">
        <w:rPr>
          <w:rFonts w:ascii="Times New Roman" w:hAnsi="Times New Roman"/>
        </w:rPr>
        <w:t xml:space="preserve">with the second graders to 9 character spaces with both the sixth graders and adults.  </w:t>
      </w:r>
      <w:r w:rsidR="00E07005" w:rsidRPr="00B63D03">
        <w:rPr>
          <w:rFonts w:ascii="Times New Roman" w:hAnsi="Times New Roman"/>
        </w:rPr>
        <w:t>T</w:t>
      </w:r>
      <w:r w:rsidR="00E4283B" w:rsidRPr="00B63D03">
        <w:rPr>
          <w:rFonts w:ascii="Times New Roman" w:hAnsi="Times New Roman"/>
        </w:rPr>
        <w:t>hese results</w:t>
      </w:r>
      <w:r w:rsidR="00E07005" w:rsidRPr="00B63D03">
        <w:rPr>
          <w:rFonts w:ascii="Times New Roman" w:hAnsi="Times New Roman"/>
        </w:rPr>
        <w:t xml:space="preserve">, when compared to </w:t>
      </w:r>
      <w:r w:rsidR="00E4283B" w:rsidRPr="00B63D03">
        <w:rPr>
          <w:rFonts w:ascii="Times New Roman" w:hAnsi="Times New Roman"/>
        </w:rPr>
        <w:t>those reported by</w:t>
      </w:r>
      <w:r w:rsidR="00C6378C" w:rsidRPr="00B63D03">
        <w:rPr>
          <w:rFonts w:ascii="Times New Roman" w:hAnsi="Times New Roman"/>
        </w:rPr>
        <w:t xml:space="preserve"> Rayner (1986), </w:t>
      </w:r>
      <w:r w:rsidR="00E07005" w:rsidRPr="00B63D03">
        <w:rPr>
          <w:rFonts w:ascii="Times New Roman" w:hAnsi="Times New Roman"/>
        </w:rPr>
        <w:t xml:space="preserve">suggest that </w:t>
      </w:r>
      <w:r w:rsidR="00C6378C" w:rsidRPr="00B63D03">
        <w:rPr>
          <w:rFonts w:ascii="Times New Roman" w:hAnsi="Times New Roman"/>
        </w:rPr>
        <w:t>the lette</w:t>
      </w:r>
      <w:r w:rsidR="00E07005" w:rsidRPr="00B63D03">
        <w:rPr>
          <w:rFonts w:ascii="Times New Roman" w:hAnsi="Times New Roman"/>
        </w:rPr>
        <w:t>r-identity span i</w:t>
      </w:r>
      <w:r w:rsidR="00C6378C" w:rsidRPr="00B63D03">
        <w:rPr>
          <w:rFonts w:ascii="Times New Roman" w:hAnsi="Times New Roman"/>
        </w:rPr>
        <w:t xml:space="preserve">s smaller than both the </w:t>
      </w:r>
      <w:r w:rsidR="00C6378C" w:rsidRPr="00B63D03">
        <w:rPr>
          <w:rFonts w:ascii="Times New Roman" w:hAnsi="Times New Roman"/>
          <w:i/>
        </w:rPr>
        <w:t>letter-feature span</w:t>
      </w:r>
      <w:r w:rsidR="00C6378C" w:rsidRPr="00B63D03">
        <w:rPr>
          <w:rFonts w:ascii="Times New Roman" w:hAnsi="Times New Roman"/>
        </w:rPr>
        <w:t xml:space="preserve"> (i.e., distance over which letters can be discriminated based on features like overall shape), which extended</w:t>
      </w:r>
      <w:r w:rsidR="00BB4841" w:rsidRPr="00B63D03">
        <w:rPr>
          <w:rFonts w:ascii="Times New Roman" w:hAnsi="Times New Roman"/>
        </w:rPr>
        <w:t xml:space="preserve"> approximately 7 character spaces to the right </w:t>
      </w:r>
      <w:r w:rsidR="000D0CA2" w:rsidRPr="00B63D03">
        <w:rPr>
          <w:rFonts w:ascii="Times New Roman" w:hAnsi="Times New Roman"/>
        </w:rPr>
        <w:t xml:space="preserve">of fixation </w:t>
      </w:r>
      <w:r w:rsidR="00BB4841" w:rsidRPr="00B63D03">
        <w:rPr>
          <w:rFonts w:ascii="Times New Roman" w:hAnsi="Times New Roman"/>
        </w:rPr>
        <w:t>with the second graders to 11-12 character spaces with sixth graders and adults</w:t>
      </w:r>
      <w:r w:rsidR="00C6378C" w:rsidRPr="00B63D03">
        <w:rPr>
          <w:rFonts w:ascii="Times New Roman" w:hAnsi="Times New Roman"/>
        </w:rPr>
        <w:t xml:space="preserve">, and the </w:t>
      </w:r>
      <w:r w:rsidR="00C6378C" w:rsidRPr="00B63D03">
        <w:rPr>
          <w:rFonts w:ascii="Times New Roman" w:hAnsi="Times New Roman"/>
          <w:i/>
        </w:rPr>
        <w:t>word-length span</w:t>
      </w:r>
      <w:r w:rsidR="00C6378C" w:rsidRPr="00B63D03">
        <w:rPr>
          <w:rFonts w:ascii="Times New Roman" w:hAnsi="Times New Roman"/>
        </w:rPr>
        <w:t xml:space="preserve"> (i.e., distance over which word boundaries are perceived), which </w:t>
      </w:r>
      <w:r w:rsidR="00BB4841" w:rsidRPr="00B63D03">
        <w:rPr>
          <w:rFonts w:ascii="Times New Roman" w:hAnsi="Times New Roman"/>
        </w:rPr>
        <w:t xml:space="preserve">was even larger, extending 11 character spaces to the right </w:t>
      </w:r>
      <w:r w:rsidR="000D0CA2" w:rsidRPr="00B63D03">
        <w:rPr>
          <w:rFonts w:ascii="Times New Roman" w:hAnsi="Times New Roman"/>
        </w:rPr>
        <w:t xml:space="preserve">of fixation </w:t>
      </w:r>
      <w:r w:rsidR="00BB4841" w:rsidRPr="00B63D03">
        <w:rPr>
          <w:rFonts w:ascii="Times New Roman" w:hAnsi="Times New Roman"/>
        </w:rPr>
        <w:t xml:space="preserve">with the second graders and 14-15 character spaces </w:t>
      </w:r>
      <w:r w:rsidR="000D0CA2" w:rsidRPr="00B63D03">
        <w:rPr>
          <w:rFonts w:ascii="Times New Roman" w:hAnsi="Times New Roman"/>
        </w:rPr>
        <w:t xml:space="preserve">to the right </w:t>
      </w:r>
      <w:r w:rsidR="00BB4841" w:rsidRPr="00B63D03">
        <w:rPr>
          <w:rFonts w:ascii="Times New Roman" w:hAnsi="Times New Roman"/>
        </w:rPr>
        <w:t xml:space="preserve">with sixth graders and adults.  </w:t>
      </w:r>
      <w:r w:rsidR="00C6378C" w:rsidRPr="00B63D03">
        <w:rPr>
          <w:rFonts w:ascii="Times New Roman" w:hAnsi="Times New Roman"/>
        </w:rPr>
        <w:t>Thus, the two studies</w:t>
      </w:r>
      <w:r w:rsidR="00E07005" w:rsidRPr="00B63D03">
        <w:rPr>
          <w:rFonts w:ascii="Times New Roman" w:hAnsi="Times New Roman"/>
        </w:rPr>
        <w:t xml:space="preserve"> together</w:t>
      </w:r>
      <w:r w:rsidR="00C6378C" w:rsidRPr="00B63D03">
        <w:rPr>
          <w:rFonts w:ascii="Times New Roman" w:hAnsi="Times New Roman"/>
        </w:rPr>
        <w:t xml:space="preserve"> show</w:t>
      </w:r>
      <w:r w:rsidR="00BB4841" w:rsidRPr="00B63D03">
        <w:rPr>
          <w:rFonts w:ascii="Times New Roman" w:hAnsi="Times New Roman"/>
        </w:rPr>
        <w:t xml:space="preserve"> that the spatial extent of the perceptual span is modulated by the spatial frequency of the visual information that is being extracted during any given fixation, extending farthest to the right for </w:t>
      </w:r>
      <w:r w:rsidR="000D0CA2" w:rsidRPr="00B63D03">
        <w:rPr>
          <w:rFonts w:ascii="Times New Roman" w:hAnsi="Times New Roman"/>
        </w:rPr>
        <w:t xml:space="preserve">the </w:t>
      </w:r>
      <w:r w:rsidR="00BB4841" w:rsidRPr="00B63D03">
        <w:rPr>
          <w:rFonts w:ascii="Times New Roman" w:hAnsi="Times New Roman"/>
        </w:rPr>
        <w:t xml:space="preserve">low-spatial frequency, coarse-grained information (e.g., word boundaries), but being quite limited in extent for </w:t>
      </w:r>
      <w:r w:rsidR="000D0CA2" w:rsidRPr="00B63D03">
        <w:rPr>
          <w:rFonts w:ascii="Times New Roman" w:hAnsi="Times New Roman"/>
        </w:rPr>
        <w:t xml:space="preserve">the </w:t>
      </w:r>
      <w:r w:rsidR="00A156D9" w:rsidRPr="00B63D03">
        <w:rPr>
          <w:rFonts w:ascii="Times New Roman" w:hAnsi="Times New Roman"/>
        </w:rPr>
        <w:t>high-spatial frequency, fine</w:t>
      </w:r>
      <w:r w:rsidR="000D0CA2" w:rsidRPr="00B63D03">
        <w:rPr>
          <w:rFonts w:ascii="Times New Roman" w:hAnsi="Times New Roman"/>
        </w:rPr>
        <w:t xml:space="preserve">-grained information (e.g., </w:t>
      </w:r>
      <w:r w:rsidR="00A156D9" w:rsidRPr="00B63D03">
        <w:rPr>
          <w:rFonts w:ascii="Times New Roman" w:hAnsi="Times New Roman"/>
        </w:rPr>
        <w:t>features used to identify individual</w:t>
      </w:r>
      <w:r w:rsidR="00C6378C" w:rsidRPr="00B63D03">
        <w:rPr>
          <w:rFonts w:ascii="Times New Roman" w:hAnsi="Times New Roman"/>
        </w:rPr>
        <w:t xml:space="preserve"> letters).  The studies also provide converging evidence</w:t>
      </w:r>
      <w:r w:rsidR="00A156D9" w:rsidRPr="00B63D03">
        <w:rPr>
          <w:rFonts w:ascii="Times New Roman" w:hAnsi="Times New Roman"/>
        </w:rPr>
        <w:t xml:space="preserve"> that the perceptual span increases in spatial extent with age, but that it become</w:t>
      </w:r>
      <w:r w:rsidR="000D0CA2" w:rsidRPr="00B63D03">
        <w:rPr>
          <w:rFonts w:ascii="Times New Roman" w:hAnsi="Times New Roman"/>
        </w:rPr>
        <w:t>s</w:t>
      </w:r>
      <w:r w:rsidR="00A156D9" w:rsidRPr="00B63D03">
        <w:rPr>
          <w:rFonts w:ascii="Times New Roman" w:hAnsi="Times New Roman"/>
        </w:rPr>
        <w:t xml:space="preserve"> </w:t>
      </w:r>
      <w:r w:rsidR="000D0CA2" w:rsidRPr="00B63D03">
        <w:rPr>
          <w:rFonts w:ascii="Times New Roman" w:hAnsi="Times New Roman"/>
        </w:rPr>
        <w:t xml:space="preserve">fairly </w:t>
      </w:r>
      <w:r w:rsidR="00A156D9" w:rsidRPr="00B63D03">
        <w:rPr>
          <w:rFonts w:ascii="Times New Roman" w:hAnsi="Times New Roman"/>
        </w:rPr>
        <w:t xml:space="preserve">adult-like by about </w:t>
      </w:r>
      <w:r w:rsidR="000D0CA2" w:rsidRPr="00B63D03">
        <w:rPr>
          <w:rFonts w:ascii="Times New Roman" w:hAnsi="Times New Roman"/>
        </w:rPr>
        <w:t xml:space="preserve">the </w:t>
      </w:r>
      <w:r w:rsidR="00A156D9" w:rsidRPr="00B63D03">
        <w:rPr>
          <w:rFonts w:ascii="Times New Roman" w:hAnsi="Times New Roman"/>
        </w:rPr>
        <w:t>sixth grade</w:t>
      </w:r>
      <w:r w:rsidR="003B6B64" w:rsidRPr="00B63D03">
        <w:rPr>
          <w:rFonts w:ascii="Times New Roman" w:hAnsi="Times New Roman"/>
        </w:rPr>
        <w:t xml:space="preserve"> (i.e., 11-12</w:t>
      </w:r>
      <w:r w:rsidR="00206525" w:rsidRPr="00B63D03">
        <w:rPr>
          <w:rFonts w:ascii="Times New Roman" w:hAnsi="Times New Roman"/>
        </w:rPr>
        <w:t xml:space="preserve"> years of age)</w:t>
      </w:r>
      <w:r w:rsidR="00A156D9" w:rsidRPr="00B63D03">
        <w:rPr>
          <w:rFonts w:ascii="Times New Roman" w:hAnsi="Times New Roman"/>
        </w:rPr>
        <w:t xml:space="preserve">.  </w:t>
      </w:r>
    </w:p>
    <w:p w14:paraId="77580F30" w14:textId="77777777" w:rsidR="00BB4841" w:rsidRPr="00B63D03" w:rsidRDefault="0093167B" w:rsidP="00D52156">
      <w:pPr>
        <w:spacing w:line="360" w:lineRule="auto"/>
        <w:ind w:firstLine="720"/>
        <w:rPr>
          <w:rFonts w:ascii="Times New Roman" w:hAnsi="Times New Roman"/>
        </w:rPr>
      </w:pPr>
      <w:r w:rsidRPr="00B63D03">
        <w:rPr>
          <w:rFonts w:ascii="Times New Roman" w:hAnsi="Times New Roman"/>
        </w:rPr>
        <w:t>The preceding experi</w:t>
      </w:r>
      <w:r w:rsidR="00A156D9" w:rsidRPr="00B63D03">
        <w:rPr>
          <w:rFonts w:ascii="Times New Roman" w:hAnsi="Times New Roman"/>
        </w:rPr>
        <w:t>ments might be interpreted as showing that</w:t>
      </w:r>
      <w:r w:rsidRPr="00B63D03">
        <w:rPr>
          <w:rFonts w:ascii="Times New Roman" w:hAnsi="Times New Roman"/>
        </w:rPr>
        <w:t xml:space="preserve"> children are simply slower than adults at extracting visual information from the printed page.  By this account, </w:t>
      </w:r>
      <w:r w:rsidR="00A156D9" w:rsidRPr="00B63D03">
        <w:rPr>
          <w:rFonts w:ascii="Times New Roman" w:hAnsi="Times New Roman"/>
        </w:rPr>
        <w:t xml:space="preserve">the </w:t>
      </w:r>
      <w:r w:rsidRPr="00B63D03">
        <w:rPr>
          <w:rFonts w:ascii="Times New Roman" w:hAnsi="Times New Roman"/>
        </w:rPr>
        <w:t>longer, more frequent fixations and the smaller percept</w:t>
      </w:r>
      <w:r w:rsidR="006F009A" w:rsidRPr="00B63D03">
        <w:rPr>
          <w:rFonts w:ascii="Times New Roman" w:hAnsi="Times New Roman"/>
        </w:rPr>
        <w:t>ual</w:t>
      </w:r>
      <w:r w:rsidRPr="00B63D03">
        <w:rPr>
          <w:rFonts w:ascii="Times New Roman" w:hAnsi="Times New Roman"/>
        </w:rPr>
        <w:t xml:space="preserve"> </w:t>
      </w:r>
      <w:r w:rsidR="000D0CA2" w:rsidRPr="00B63D03">
        <w:rPr>
          <w:rFonts w:ascii="Times New Roman" w:hAnsi="Times New Roman"/>
        </w:rPr>
        <w:t xml:space="preserve">span </w:t>
      </w:r>
      <w:r w:rsidR="00A156D9" w:rsidRPr="00B63D03">
        <w:rPr>
          <w:rFonts w:ascii="Times New Roman" w:hAnsi="Times New Roman"/>
        </w:rPr>
        <w:t>that are</w:t>
      </w:r>
      <w:r w:rsidR="000D0CA2" w:rsidRPr="00B63D03">
        <w:rPr>
          <w:rFonts w:ascii="Times New Roman" w:hAnsi="Times New Roman"/>
        </w:rPr>
        <w:t xml:space="preserve"> observed with children reflect</w:t>
      </w:r>
      <w:r w:rsidRPr="00B63D03">
        <w:rPr>
          <w:rFonts w:ascii="Times New Roman" w:hAnsi="Times New Roman"/>
        </w:rPr>
        <w:t xml:space="preserve"> the fact that, during each fixation, children are less </w:t>
      </w:r>
      <w:r w:rsidR="006F009A" w:rsidRPr="00B63D03">
        <w:rPr>
          <w:rFonts w:ascii="Times New Roman" w:hAnsi="Times New Roman"/>
        </w:rPr>
        <w:t>effective in their extraction of</w:t>
      </w:r>
      <w:r w:rsidRPr="00B63D03">
        <w:rPr>
          <w:rFonts w:ascii="Times New Roman" w:hAnsi="Times New Roman"/>
        </w:rPr>
        <w:t xml:space="preserve"> </w:t>
      </w:r>
      <w:r w:rsidR="00122C52" w:rsidRPr="00B63D03">
        <w:rPr>
          <w:rFonts w:ascii="Times New Roman" w:hAnsi="Times New Roman"/>
        </w:rPr>
        <w:t xml:space="preserve">the visual features </w:t>
      </w:r>
      <w:r w:rsidR="006F009A" w:rsidRPr="00B63D03">
        <w:rPr>
          <w:rFonts w:ascii="Times New Roman" w:hAnsi="Times New Roman"/>
        </w:rPr>
        <w:t>of the text</w:t>
      </w:r>
      <w:r w:rsidR="00122C52" w:rsidRPr="00B63D03">
        <w:rPr>
          <w:rFonts w:ascii="Times New Roman" w:hAnsi="Times New Roman"/>
        </w:rPr>
        <w:t xml:space="preserve"> printed </w:t>
      </w:r>
      <w:r w:rsidR="006F009A" w:rsidRPr="00B63D03">
        <w:rPr>
          <w:rFonts w:ascii="Times New Roman" w:hAnsi="Times New Roman"/>
        </w:rPr>
        <w:t xml:space="preserve">on the </w:t>
      </w:r>
      <w:r w:rsidR="00122C52" w:rsidRPr="00B63D03">
        <w:rPr>
          <w:rFonts w:ascii="Times New Roman" w:hAnsi="Times New Roman"/>
        </w:rPr>
        <w:t>page</w:t>
      </w:r>
      <w:r w:rsidR="00A156D9" w:rsidRPr="00B63D03">
        <w:rPr>
          <w:rFonts w:ascii="Times New Roman" w:hAnsi="Times New Roman"/>
        </w:rPr>
        <w:t xml:space="preserve">.  </w:t>
      </w:r>
      <w:r w:rsidR="006F009A" w:rsidRPr="00B63D03">
        <w:rPr>
          <w:rFonts w:ascii="Times New Roman" w:hAnsi="Times New Roman"/>
        </w:rPr>
        <w:t>Thus</w:t>
      </w:r>
      <w:r w:rsidR="00A156D9" w:rsidRPr="00B63D03">
        <w:rPr>
          <w:rFonts w:ascii="Times New Roman" w:hAnsi="Times New Roman"/>
        </w:rPr>
        <w:t xml:space="preserve">, the observed differences </w:t>
      </w:r>
      <w:r w:rsidR="006F009A" w:rsidRPr="00B63D03">
        <w:rPr>
          <w:rFonts w:ascii="Times New Roman" w:hAnsi="Times New Roman"/>
        </w:rPr>
        <w:t xml:space="preserve">in </w:t>
      </w:r>
      <w:r w:rsidR="00A156D9" w:rsidRPr="00B63D03">
        <w:rPr>
          <w:rFonts w:ascii="Times New Roman" w:hAnsi="Times New Roman"/>
        </w:rPr>
        <w:t xml:space="preserve">the eye </w:t>
      </w:r>
      <w:r w:rsidR="000D0CA2" w:rsidRPr="00B63D03">
        <w:rPr>
          <w:rFonts w:ascii="Times New Roman" w:hAnsi="Times New Roman"/>
        </w:rPr>
        <w:t>movements of children and adult readers</w:t>
      </w:r>
      <w:r w:rsidR="00122C52" w:rsidRPr="00B63D03">
        <w:rPr>
          <w:rFonts w:ascii="Times New Roman" w:hAnsi="Times New Roman"/>
        </w:rPr>
        <w:t xml:space="preserve"> have nothing to do with differences in the</w:t>
      </w:r>
      <w:r w:rsidR="000D0CA2" w:rsidRPr="00B63D03">
        <w:rPr>
          <w:rFonts w:ascii="Times New Roman" w:hAnsi="Times New Roman"/>
        </w:rPr>
        <w:t>ir</w:t>
      </w:r>
      <w:r w:rsidR="00122C52" w:rsidRPr="00B63D03">
        <w:rPr>
          <w:rFonts w:ascii="Times New Roman" w:hAnsi="Times New Roman"/>
        </w:rPr>
        <w:t xml:space="preserve"> relat</w:t>
      </w:r>
      <w:r w:rsidR="00A156D9" w:rsidRPr="00B63D03">
        <w:rPr>
          <w:rFonts w:ascii="Times New Roman" w:hAnsi="Times New Roman"/>
        </w:rPr>
        <w:t>ive rates of lexical</w:t>
      </w:r>
      <w:r w:rsidR="006F009A" w:rsidRPr="00B63D03">
        <w:rPr>
          <w:rFonts w:ascii="Times New Roman" w:hAnsi="Times New Roman"/>
        </w:rPr>
        <w:t xml:space="preserve"> and other linguistic</w:t>
      </w:r>
      <w:r w:rsidR="00A156D9" w:rsidRPr="00B63D03">
        <w:rPr>
          <w:rFonts w:ascii="Times New Roman" w:hAnsi="Times New Roman"/>
        </w:rPr>
        <w:t xml:space="preserve"> processing,</w:t>
      </w:r>
      <w:r w:rsidR="00122C52" w:rsidRPr="00B63D03">
        <w:rPr>
          <w:rFonts w:ascii="Times New Roman" w:hAnsi="Times New Roman"/>
        </w:rPr>
        <w:t xml:space="preserve"> per se</w:t>
      </w:r>
      <w:r w:rsidR="000D0CA2" w:rsidRPr="00B63D03">
        <w:rPr>
          <w:rFonts w:ascii="Times New Roman" w:hAnsi="Times New Roman"/>
        </w:rPr>
        <w:t xml:space="preserve">, but instead reflect more </w:t>
      </w:r>
      <w:r w:rsidR="006F009A" w:rsidRPr="00B63D03">
        <w:rPr>
          <w:rFonts w:ascii="Times New Roman" w:hAnsi="Times New Roman"/>
        </w:rPr>
        <w:t xml:space="preserve">basic </w:t>
      </w:r>
      <w:r w:rsidR="000D0CA2" w:rsidRPr="00B63D03">
        <w:rPr>
          <w:rFonts w:ascii="Times New Roman" w:hAnsi="Times New Roman"/>
        </w:rPr>
        <w:t>differences in their rates of visual processing</w:t>
      </w:r>
      <w:r w:rsidR="00122C52" w:rsidRPr="00B63D03">
        <w:rPr>
          <w:rFonts w:ascii="Times New Roman" w:hAnsi="Times New Roman"/>
        </w:rPr>
        <w:t>.  This possib</w:t>
      </w:r>
      <w:r w:rsidR="00FE4DEB" w:rsidRPr="00B63D03">
        <w:rPr>
          <w:rFonts w:ascii="Times New Roman" w:hAnsi="Times New Roman"/>
        </w:rPr>
        <w:t>ility was ruled out, however, by</w:t>
      </w:r>
      <w:r w:rsidR="00122C52" w:rsidRPr="00B63D03">
        <w:rPr>
          <w:rFonts w:ascii="Times New Roman" w:hAnsi="Times New Roman"/>
        </w:rPr>
        <w:t xml:space="preserve"> </w:t>
      </w:r>
      <w:r w:rsidR="00FE4DEB" w:rsidRPr="00B63D03">
        <w:rPr>
          <w:rFonts w:ascii="Times New Roman" w:hAnsi="Times New Roman"/>
        </w:rPr>
        <w:t xml:space="preserve">the results </w:t>
      </w:r>
      <w:r w:rsidR="00D52156" w:rsidRPr="00B63D03">
        <w:rPr>
          <w:rFonts w:ascii="Times New Roman" w:hAnsi="Times New Roman"/>
        </w:rPr>
        <w:t xml:space="preserve">of </w:t>
      </w:r>
      <w:r w:rsidR="00FE4DEB" w:rsidRPr="00B63D03">
        <w:rPr>
          <w:rFonts w:ascii="Times New Roman" w:hAnsi="Times New Roman"/>
        </w:rPr>
        <w:t>another</w:t>
      </w:r>
      <w:r w:rsidR="00122C52" w:rsidRPr="00B63D03">
        <w:rPr>
          <w:rFonts w:ascii="Times New Roman" w:hAnsi="Times New Roman"/>
        </w:rPr>
        <w:t xml:space="preserve"> series of experiments that used </w:t>
      </w:r>
      <w:r w:rsidR="00EF7EA4" w:rsidRPr="00B63D03">
        <w:rPr>
          <w:rFonts w:ascii="Times New Roman" w:hAnsi="Times New Roman"/>
        </w:rPr>
        <w:t xml:space="preserve">a different </w:t>
      </w:r>
      <w:r w:rsidR="00122C52" w:rsidRPr="00B63D03">
        <w:rPr>
          <w:rFonts w:ascii="Times New Roman" w:hAnsi="Times New Roman"/>
        </w:rPr>
        <w:t>type of gaze-contingent paradigm—</w:t>
      </w:r>
      <w:r w:rsidR="00E95CB6" w:rsidRPr="00B63D03">
        <w:rPr>
          <w:rFonts w:ascii="Times New Roman" w:hAnsi="Times New Roman"/>
        </w:rPr>
        <w:t xml:space="preserve">the </w:t>
      </w:r>
      <w:r w:rsidR="00E95CB6" w:rsidRPr="00B63D03">
        <w:rPr>
          <w:rFonts w:ascii="Times New Roman" w:hAnsi="Times New Roman"/>
          <w:i/>
        </w:rPr>
        <w:t>disappearing-text paradigm</w:t>
      </w:r>
      <w:r w:rsidR="00C455E4" w:rsidRPr="00B63D03">
        <w:rPr>
          <w:rFonts w:ascii="Times New Roman" w:hAnsi="Times New Roman"/>
        </w:rPr>
        <w:t xml:space="preserve"> (Liversedge</w:t>
      </w:r>
      <w:r w:rsidR="00F71B9D" w:rsidRPr="00B63D03">
        <w:rPr>
          <w:rFonts w:ascii="Times New Roman" w:hAnsi="Times New Roman"/>
        </w:rPr>
        <w:t xml:space="preserve"> et al.</w:t>
      </w:r>
      <w:r w:rsidR="00C455E4" w:rsidRPr="00B63D03">
        <w:rPr>
          <w:rFonts w:ascii="Times New Roman" w:hAnsi="Times New Roman"/>
        </w:rPr>
        <w:t>, 2004; Rayner, Liversedge, &amp; White, 2006; Rayner, Liversedge, White, &amp; Vergilino-Perez, 2003)</w:t>
      </w:r>
      <w:r w:rsidR="00BB4841" w:rsidRPr="00B63D03">
        <w:rPr>
          <w:rFonts w:ascii="Times New Roman" w:hAnsi="Times New Roman"/>
        </w:rPr>
        <w:t>.</w:t>
      </w:r>
    </w:p>
    <w:p w14:paraId="084BA46B" w14:textId="77777777" w:rsidR="00F71B9D" w:rsidRPr="00B63D03" w:rsidRDefault="00F71B9D" w:rsidP="00F85F74">
      <w:pPr>
        <w:spacing w:line="360" w:lineRule="auto"/>
        <w:ind w:firstLine="720"/>
        <w:rPr>
          <w:rFonts w:ascii="Times New Roman" w:hAnsi="Times New Roman"/>
        </w:rPr>
      </w:pPr>
      <w:r w:rsidRPr="00B63D03">
        <w:rPr>
          <w:rFonts w:ascii="Times New Roman" w:hAnsi="Times New Roman"/>
        </w:rPr>
        <w:t xml:space="preserve">In experiments </w:t>
      </w:r>
      <w:r w:rsidR="000A49AE" w:rsidRPr="00B63D03">
        <w:rPr>
          <w:rFonts w:ascii="Times New Roman" w:hAnsi="Times New Roman"/>
        </w:rPr>
        <w:t>using</w:t>
      </w:r>
      <w:r w:rsidRPr="00B63D03">
        <w:rPr>
          <w:rFonts w:ascii="Times New Roman" w:hAnsi="Times New Roman"/>
        </w:rPr>
        <w:t xml:space="preserve"> this paradigm</w:t>
      </w:r>
      <w:r w:rsidR="00E95CB6" w:rsidRPr="00B63D03">
        <w:rPr>
          <w:rFonts w:ascii="Times New Roman" w:hAnsi="Times New Roman"/>
        </w:rPr>
        <w:t xml:space="preserve">, </w:t>
      </w:r>
      <w:r w:rsidR="00243D02" w:rsidRPr="00B63D03">
        <w:rPr>
          <w:rFonts w:ascii="Times New Roman" w:hAnsi="Times New Roman"/>
        </w:rPr>
        <w:t>each word of the text being read disappear</w:t>
      </w:r>
      <w:r w:rsidRPr="00B63D03">
        <w:rPr>
          <w:rFonts w:ascii="Times New Roman" w:hAnsi="Times New Roman"/>
        </w:rPr>
        <w:t>s</w:t>
      </w:r>
      <w:r w:rsidR="00243D02" w:rsidRPr="00B63D03">
        <w:rPr>
          <w:rFonts w:ascii="Times New Roman" w:hAnsi="Times New Roman"/>
        </w:rPr>
        <w:t xml:space="preserve"> </w:t>
      </w:r>
      <w:r w:rsidR="00A057FB" w:rsidRPr="00B63D03">
        <w:rPr>
          <w:rFonts w:ascii="Times New Roman" w:hAnsi="Times New Roman"/>
        </w:rPr>
        <w:t xml:space="preserve">(or is masked) </w:t>
      </w:r>
      <w:r w:rsidRPr="00B63D03">
        <w:rPr>
          <w:rFonts w:ascii="Times New Roman" w:hAnsi="Times New Roman"/>
        </w:rPr>
        <w:t xml:space="preserve">some short amount of time (e.g., </w:t>
      </w:r>
      <w:r w:rsidR="00243D02" w:rsidRPr="00B63D03">
        <w:rPr>
          <w:rFonts w:ascii="Times New Roman" w:hAnsi="Times New Roman"/>
        </w:rPr>
        <w:t>60 ms</w:t>
      </w:r>
      <w:r w:rsidRPr="00B63D03">
        <w:rPr>
          <w:rFonts w:ascii="Times New Roman" w:hAnsi="Times New Roman"/>
        </w:rPr>
        <w:t>)</w:t>
      </w:r>
      <w:r w:rsidR="00243D02" w:rsidRPr="00B63D03">
        <w:rPr>
          <w:rFonts w:ascii="Times New Roman" w:hAnsi="Times New Roman"/>
        </w:rPr>
        <w:t xml:space="preserve"> after it </w:t>
      </w:r>
      <w:r w:rsidR="000E54C4" w:rsidRPr="00B63D03">
        <w:rPr>
          <w:rFonts w:ascii="Times New Roman" w:hAnsi="Times New Roman"/>
        </w:rPr>
        <w:t>i</w:t>
      </w:r>
      <w:r w:rsidR="00243D02" w:rsidRPr="00B63D03">
        <w:rPr>
          <w:rFonts w:ascii="Times New Roman" w:hAnsi="Times New Roman"/>
        </w:rPr>
        <w:t>s first fixated, and remain</w:t>
      </w:r>
      <w:r w:rsidR="000E54C4" w:rsidRPr="00B63D03">
        <w:rPr>
          <w:rFonts w:ascii="Times New Roman" w:hAnsi="Times New Roman"/>
        </w:rPr>
        <w:t>s</w:t>
      </w:r>
      <w:r w:rsidR="00243D02" w:rsidRPr="00B63D03">
        <w:rPr>
          <w:rFonts w:ascii="Times New Roman" w:hAnsi="Times New Roman"/>
        </w:rPr>
        <w:t xml:space="preserve"> invisible until the subjects move their eyes to </w:t>
      </w:r>
      <w:r w:rsidR="00F75A51" w:rsidRPr="00B63D03">
        <w:rPr>
          <w:rFonts w:ascii="Times New Roman" w:hAnsi="Times New Roman"/>
        </w:rPr>
        <w:t xml:space="preserve">fixate </w:t>
      </w:r>
      <w:r w:rsidR="00243D02" w:rsidRPr="00B63D03">
        <w:rPr>
          <w:rFonts w:ascii="Times New Roman" w:hAnsi="Times New Roman"/>
        </w:rPr>
        <w:t>another word</w:t>
      </w:r>
      <w:r w:rsidR="00F75A51" w:rsidRPr="00B63D03">
        <w:rPr>
          <w:rFonts w:ascii="Times New Roman" w:hAnsi="Times New Roman"/>
        </w:rPr>
        <w:t>, which in turn disappear</w:t>
      </w:r>
      <w:r w:rsidR="000E54C4" w:rsidRPr="00B63D03">
        <w:rPr>
          <w:rFonts w:ascii="Times New Roman" w:hAnsi="Times New Roman"/>
        </w:rPr>
        <w:t>s</w:t>
      </w:r>
      <w:r w:rsidR="00243D02" w:rsidRPr="00B63D03">
        <w:rPr>
          <w:rFonts w:ascii="Times New Roman" w:hAnsi="Times New Roman"/>
        </w:rPr>
        <w:t>.</w:t>
      </w:r>
      <w:r w:rsidR="009B2FF7" w:rsidRPr="00B63D03">
        <w:rPr>
          <w:rFonts w:ascii="Times New Roman" w:hAnsi="Times New Roman"/>
        </w:rPr>
        <w:t xml:space="preserve">  </w:t>
      </w:r>
      <w:r w:rsidR="00F75A51" w:rsidRPr="00B63D03">
        <w:rPr>
          <w:rFonts w:ascii="Times New Roman" w:hAnsi="Times New Roman"/>
        </w:rPr>
        <w:t>In this way</w:t>
      </w:r>
      <w:r w:rsidR="009B2FF7" w:rsidRPr="00B63D03">
        <w:rPr>
          <w:rFonts w:ascii="Times New Roman" w:hAnsi="Times New Roman"/>
        </w:rPr>
        <w:t>, each time a subject looked at a word, s/he</w:t>
      </w:r>
      <w:r w:rsidR="000D0CA2" w:rsidRPr="00B63D03">
        <w:rPr>
          <w:rFonts w:ascii="Times New Roman" w:hAnsi="Times New Roman"/>
        </w:rPr>
        <w:t xml:space="preserve"> would have 60 ms to view</w:t>
      </w:r>
      <w:r w:rsidR="00243D02" w:rsidRPr="00B63D03">
        <w:rPr>
          <w:rFonts w:ascii="Times New Roman" w:hAnsi="Times New Roman"/>
        </w:rPr>
        <w:t xml:space="preserve"> </w:t>
      </w:r>
      <w:r w:rsidR="000D0CA2" w:rsidRPr="00B63D03">
        <w:rPr>
          <w:rFonts w:ascii="Times New Roman" w:hAnsi="Times New Roman"/>
        </w:rPr>
        <w:t xml:space="preserve">that word and extract </w:t>
      </w:r>
      <w:r w:rsidR="00243D02" w:rsidRPr="00B63D03">
        <w:rPr>
          <w:rFonts w:ascii="Times New Roman" w:hAnsi="Times New Roman"/>
        </w:rPr>
        <w:t xml:space="preserve">whatever </w:t>
      </w:r>
      <w:r w:rsidR="00F75A51" w:rsidRPr="00B63D03">
        <w:rPr>
          <w:rFonts w:ascii="Times New Roman" w:hAnsi="Times New Roman"/>
        </w:rPr>
        <w:t xml:space="preserve">visual </w:t>
      </w:r>
      <w:r w:rsidR="00243D02" w:rsidRPr="00B63D03">
        <w:rPr>
          <w:rFonts w:ascii="Times New Roman" w:hAnsi="Times New Roman"/>
        </w:rPr>
        <w:t xml:space="preserve">information was necessary to identify </w:t>
      </w:r>
      <w:r w:rsidR="00F75A51" w:rsidRPr="00B63D03">
        <w:rPr>
          <w:rFonts w:ascii="Times New Roman" w:hAnsi="Times New Roman"/>
        </w:rPr>
        <w:t>it</w:t>
      </w:r>
      <w:r w:rsidR="00243D02" w:rsidRPr="00B63D03">
        <w:rPr>
          <w:rFonts w:ascii="Times New Roman" w:hAnsi="Times New Roman"/>
        </w:rPr>
        <w:t xml:space="preserve"> before it disappeared from view</w:t>
      </w:r>
      <w:r w:rsidR="00F75A51" w:rsidRPr="00B63D03">
        <w:rPr>
          <w:rFonts w:ascii="Times New Roman" w:hAnsi="Times New Roman"/>
        </w:rPr>
        <w:t xml:space="preserve">.  </w:t>
      </w:r>
      <w:r w:rsidR="00E34C49" w:rsidRPr="00B63D03">
        <w:rPr>
          <w:rFonts w:ascii="Times New Roman" w:hAnsi="Times New Roman"/>
        </w:rPr>
        <w:t xml:space="preserve">Several </w:t>
      </w:r>
      <w:r w:rsidR="00243D02" w:rsidRPr="00B63D03">
        <w:rPr>
          <w:rFonts w:ascii="Times New Roman" w:hAnsi="Times New Roman"/>
        </w:rPr>
        <w:t>experiments using this paradigm have demonstrated that t</w:t>
      </w:r>
      <w:r w:rsidR="00E34C49" w:rsidRPr="00B63D03">
        <w:rPr>
          <w:rFonts w:ascii="Times New Roman" w:hAnsi="Times New Roman"/>
        </w:rPr>
        <w:t>his</w:t>
      </w:r>
      <w:r w:rsidR="009B2FF7" w:rsidRPr="00B63D03">
        <w:rPr>
          <w:rFonts w:ascii="Times New Roman" w:hAnsi="Times New Roman"/>
        </w:rPr>
        <w:t xml:space="preserve"> seemingly severe </w:t>
      </w:r>
      <w:r w:rsidR="006757AD" w:rsidRPr="00B63D03">
        <w:rPr>
          <w:rFonts w:ascii="Times New Roman" w:hAnsi="Times New Roman"/>
        </w:rPr>
        <w:t xml:space="preserve">inhibition </w:t>
      </w:r>
      <w:r w:rsidR="009B2FF7" w:rsidRPr="00B63D03">
        <w:rPr>
          <w:rFonts w:ascii="Times New Roman" w:hAnsi="Times New Roman"/>
        </w:rPr>
        <w:t>of text visibility</w:t>
      </w:r>
      <w:r w:rsidR="00243D02" w:rsidRPr="00B63D03">
        <w:rPr>
          <w:rFonts w:ascii="Times New Roman" w:hAnsi="Times New Roman"/>
        </w:rPr>
        <w:t xml:space="preserve"> is remarkably unobtrusive, and that adults</w:t>
      </w:r>
      <w:r w:rsidR="00E34C49" w:rsidRPr="00B63D03">
        <w:rPr>
          <w:rFonts w:ascii="Times New Roman" w:hAnsi="Times New Roman"/>
        </w:rPr>
        <w:t xml:space="preserve"> can read text </w:t>
      </w:r>
      <w:r w:rsidR="00243D02" w:rsidRPr="00B63D03">
        <w:rPr>
          <w:rFonts w:ascii="Times New Roman" w:hAnsi="Times New Roman"/>
        </w:rPr>
        <w:t xml:space="preserve">at a normal rate </w:t>
      </w:r>
      <w:r w:rsidR="009B2FF7" w:rsidRPr="00B63D03">
        <w:rPr>
          <w:rFonts w:ascii="Times New Roman" w:hAnsi="Times New Roman"/>
        </w:rPr>
        <w:t xml:space="preserve">and </w:t>
      </w:r>
      <w:r w:rsidR="00243D02" w:rsidRPr="00B63D03">
        <w:rPr>
          <w:rFonts w:ascii="Times New Roman" w:hAnsi="Times New Roman"/>
        </w:rPr>
        <w:t>with normal compreh</w:t>
      </w:r>
      <w:r w:rsidR="00FE4DEB" w:rsidRPr="00B63D03">
        <w:rPr>
          <w:rFonts w:ascii="Times New Roman" w:hAnsi="Times New Roman"/>
        </w:rPr>
        <w:t xml:space="preserve">ension </w:t>
      </w:r>
      <w:r w:rsidR="00EF3C90" w:rsidRPr="00B63D03">
        <w:rPr>
          <w:rFonts w:ascii="Times New Roman" w:hAnsi="Times New Roman"/>
        </w:rPr>
        <w:t>even when the text only remains</w:t>
      </w:r>
      <w:r w:rsidR="00053873" w:rsidRPr="00B63D03">
        <w:rPr>
          <w:rFonts w:ascii="Times New Roman" w:hAnsi="Times New Roman"/>
        </w:rPr>
        <w:t xml:space="preserve"> visible for 40-60 ms per fixation </w:t>
      </w:r>
      <w:r w:rsidR="00FE4DEB" w:rsidRPr="00B63D03">
        <w:rPr>
          <w:rFonts w:ascii="Times New Roman" w:hAnsi="Times New Roman"/>
        </w:rPr>
        <w:t>(</w:t>
      </w:r>
      <w:r w:rsidR="009B2FF7" w:rsidRPr="00B63D03">
        <w:rPr>
          <w:rFonts w:ascii="Times New Roman" w:hAnsi="Times New Roman"/>
        </w:rPr>
        <w:t xml:space="preserve">Liversedge </w:t>
      </w:r>
      <w:r w:rsidR="00C455E4" w:rsidRPr="00B63D03">
        <w:rPr>
          <w:rFonts w:ascii="Times New Roman" w:hAnsi="Times New Roman"/>
        </w:rPr>
        <w:t>et al.</w:t>
      </w:r>
      <w:r w:rsidR="009B2FF7" w:rsidRPr="00B63D03">
        <w:rPr>
          <w:rFonts w:ascii="Times New Roman" w:hAnsi="Times New Roman"/>
        </w:rPr>
        <w:t xml:space="preserve">, 2004; Rayner </w:t>
      </w:r>
      <w:r w:rsidR="00C455E4" w:rsidRPr="00B63D03">
        <w:rPr>
          <w:rFonts w:ascii="Times New Roman" w:hAnsi="Times New Roman"/>
        </w:rPr>
        <w:t>et al.</w:t>
      </w:r>
      <w:r w:rsidR="009B2FF7" w:rsidRPr="00B63D03">
        <w:rPr>
          <w:rFonts w:ascii="Times New Roman" w:hAnsi="Times New Roman"/>
        </w:rPr>
        <w:t xml:space="preserve">, 2006; Rayner </w:t>
      </w:r>
      <w:r w:rsidR="00C455E4" w:rsidRPr="00B63D03">
        <w:rPr>
          <w:rFonts w:ascii="Times New Roman" w:hAnsi="Times New Roman"/>
        </w:rPr>
        <w:t>et al.</w:t>
      </w:r>
      <w:r w:rsidR="009B2FF7" w:rsidRPr="00B63D03">
        <w:rPr>
          <w:rFonts w:ascii="Times New Roman" w:hAnsi="Times New Roman"/>
        </w:rPr>
        <w:t>, 2003</w:t>
      </w:r>
      <w:r w:rsidR="000E54C4" w:rsidRPr="00B63D03">
        <w:rPr>
          <w:rFonts w:ascii="Times New Roman" w:hAnsi="Times New Roman"/>
        </w:rPr>
        <w:t>; Rayner, Yang, Castelhano, &amp; Liversedge, 2011</w:t>
      </w:r>
      <w:r w:rsidR="009B2FF7" w:rsidRPr="00B63D03">
        <w:rPr>
          <w:rFonts w:ascii="Times New Roman" w:hAnsi="Times New Roman"/>
        </w:rPr>
        <w:t>).</w:t>
      </w:r>
    </w:p>
    <w:p w14:paraId="58EF59A3" w14:textId="77777777" w:rsidR="00A8610F" w:rsidRPr="00B63D03" w:rsidRDefault="00FE4DEB" w:rsidP="00F85F74">
      <w:pPr>
        <w:spacing w:line="360" w:lineRule="auto"/>
        <w:ind w:firstLine="720"/>
        <w:rPr>
          <w:rFonts w:ascii="Times New Roman" w:hAnsi="Times New Roman"/>
        </w:rPr>
      </w:pPr>
      <w:r w:rsidRPr="00B63D03">
        <w:rPr>
          <w:rFonts w:ascii="Times New Roman" w:hAnsi="Times New Roman"/>
        </w:rPr>
        <w:t xml:space="preserve">Blythe et al. </w:t>
      </w:r>
      <w:r w:rsidR="00F71B9D" w:rsidRPr="00B63D03">
        <w:rPr>
          <w:rFonts w:ascii="Times New Roman" w:hAnsi="Times New Roman"/>
        </w:rPr>
        <w:t xml:space="preserve">(2009) reaffirmed these conclusions </w:t>
      </w:r>
      <w:r w:rsidRPr="00B63D03">
        <w:rPr>
          <w:rFonts w:ascii="Times New Roman" w:hAnsi="Times New Roman"/>
        </w:rPr>
        <w:t xml:space="preserve">across two separate experiments.  The first compared children (7-11 year-olds) and adults when </w:t>
      </w:r>
      <w:r w:rsidR="00E34C49" w:rsidRPr="00B63D03">
        <w:rPr>
          <w:rFonts w:ascii="Times New Roman" w:hAnsi="Times New Roman"/>
        </w:rPr>
        <w:t>each fixated word</w:t>
      </w:r>
      <w:r w:rsidRPr="00B63D03">
        <w:rPr>
          <w:rFonts w:ascii="Times New Roman" w:hAnsi="Times New Roman"/>
        </w:rPr>
        <w:t xml:space="preserve"> disappeared 60 ms</w:t>
      </w:r>
      <w:r w:rsidR="00E34C49" w:rsidRPr="00B63D03">
        <w:rPr>
          <w:rFonts w:ascii="Times New Roman" w:hAnsi="Times New Roman"/>
        </w:rPr>
        <w:t xml:space="preserve"> after fixation.  This experiment showed that, r</w:t>
      </w:r>
      <w:r w:rsidRPr="00B63D03">
        <w:rPr>
          <w:rFonts w:ascii="Times New Roman" w:hAnsi="Times New Roman"/>
        </w:rPr>
        <w:t xml:space="preserve">elative to adults, the children exhibited the standard pattern of making </w:t>
      </w:r>
      <w:r w:rsidR="00146937" w:rsidRPr="00B63D03">
        <w:rPr>
          <w:rFonts w:ascii="Times New Roman" w:hAnsi="Times New Roman"/>
        </w:rPr>
        <w:t>more</w:t>
      </w:r>
      <w:r w:rsidRPr="00B63D03">
        <w:rPr>
          <w:rFonts w:ascii="Times New Roman" w:hAnsi="Times New Roman"/>
        </w:rPr>
        <w:t xml:space="preserve"> fixations</w:t>
      </w:r>
      <w:r w:rsidR="00146937" w:rsidRPr="00B63D03">
        <w:rPr>
          <w:rFonts w:ascii="Times New Roman" w:hAnsi="Times New Roman"/>
        </w:rPr>
        <w:t xml:space="preserve"> that were longer in duration</w:t>
      </w:r>
      <w:r w:rsidRPr="00B63D03">
        <w:rPr>
          <w:rFonts w:ascii="Times New Roman" w:hAnsi="Times New Roman"/>
        </w:rPr>
        <w:t xml:space="preserve">, shorter saccades, and more regressions, but were no more disrupted </w:t>
      </w:r>
      <w:r w:rsidR="00E34C49" w:rsidRPr="00B63D03">
        <w:rPr>
          <w:rFonts w:ascii="Times New Roman" w:hAnsi="Times New Roman"/>
        </w:rPr>
        <w:t xml:space="preserve">than the adults </w:t>
      </w:r>
      <w:r w:rsidRPr="00B63D03">
        <w:rPr>
          <w:rFonts w:ascii="Times New Roman" w:hAnsi="Times New Roman"/>
        </w:rPr>
        <w:t xml:space="preserve">by the </w:t>
      </w:r>
      <w:r w:rsidR="009B2FF7" w:rsidRPr="00B63D03">
        <w:rPr>
          <w:rFonts w:ascii="Times New Roman" w:hAnsi="Times New Roman"/>
        </w:rPr>
        <w:t xml:space="preserve">disappearing-text </w:t>
      </w:r>
      <w:r w:rsidR="00E34C49" w:rsidRPr="00B63D03">
        <w:rPr>
          <w:rFonts w:ascii="Times New Roman" w:hAnsi="Times New Roman"/>
        </w:rPr>
        <w:t>manipulation</w:t>
      </w:r>
      <w:r w:rsidRPr="00B63D03">
        <w:rPr>
          <w:rFonts w:ascii="Times New Roman" w:hAnsi="Times New Roman"/>
        </w:rPr>
        <w:t xml:space="preserve">.  The second experiment compared two groups of children (7-9 and 10-11 year-olds) and adults when </w:t>
      </w:r>
      <w:r w:rsidR="00E34C49" w:rsidRPr="00B63D03">
        <w:rPr>
          <w:rFonts w:ascii="Times New Roman" w:hAnsi="Times New Roman"/>
        </w:rPr>
        <w:t>each fixated word</w:t>
      </w:r>
      <w:r w:rsidRPr="00B63D03">
        <w:rPr>
          <w:rFonts w:ascii="Times New Roman" w:hAnsi="Times New Roman"/>
        </w:rPr>
        <w:t xml:space="preserve"> disappeared 40, 80, or 120 ms after being fixated.  Again, the children exhibited an overall slower rate of reading but</w:t>
      </w:r>
      <w:r w:rsidR="00D52156" w:rsidRPr="00B63D03">
        <w:rPr>
          <w:rFonts w:ascii="Times New Roman" w:hAnsi="Times New Roman"/>
        </w:rPr>
        <w:t>,</w:t>
      </w:r>
      <w:r w:rsidRPr="00B63D03">
        <w:rPr>
          <w:rFonts w:ascii="Times New Roman" w:hAnsi="Times New Roman"/>
        </w:rPr>
        <w:t xml:space="preserve"> like adults, were not adversely a</w:t>
      </w:r>
      <w:r w:rsidR="00E34C49" w:rsidRPr="00B63D03">
        <w:rPr>
          <w:rFonts w:ascii="Times New Roman" w:hAnsi="Times New Roman"/>
        </w:rPr>
        <w:t>ffected by the disappearing-</w:t>
      </w:r>
      <w:r w:rsidRPr="00B63D03">
        <w:rPr>
          <w:rFonts w:ascii="Times New Roman" w:hAnsi="Times New Roman"/>
        </w:rPr>
        <w:t xml:space="preserve">text manipulation.  </w:t>
      </w:r>
      <w:r w:rsidR="00E34C49" w:rsidRPr="00B63D03">
        <w:rPr>
          <w:rFonts w:ascii="Times New Roman" w:hAnsi="Times New Roman"/>
        </w:rPr>
        <w:t xml:space="preserve">Finally, </w:t>
      </w:r>
      <w:r w:rsidR="009B2FF7" w:rsidRPr="00B63D03">
        <w:rPr>
          <w:rFonts w:ascii="Times New Roman" w:hAnsi="Times New Roman"/>
        </w:rPr>
        <w:t xml:space="preserve">Blythe et al. (2011) </w:t>
      </w:r>
      <w:r w:rsidR="00E34C49" w:rsidRPr="00B63D03">
        <w:rPr>
          <w:rFonts w:ascii="Times New Roman" w:hAnsi="Times New Roman"/>
        </w:rPr>
        <w:t xml:space="preserve">reported very similar results </w:t>
      </w:r>
      <w:r w:rsidR="009B2FF7" w:rsidRPr="00B63D03">
        <w:rPr>
          <w:rFonts w:ascii="Times New Roman" w:hAnsi="Times New Roman"/>
        </w:rPr>
        <w:t xml:space="preserve">in an experiment that compared </w:t>
      </w:r>
      <w:r w:rsidR="00EF3C90" w:rsidRPr="00B63D03">
        <w:rPr>
          <w:rFonts w:ascii="Times New Roman" w:hAnsi="Times New Roman"/>
        </w:rPr>
        <w:t>8-9 year-old, 10-11 year-old, and adult native speakers of Finnish</w:t>
      </w:r>
      <w:r w:rsidR="002D0344" w:rsidRPr="00B63D03">
        <w:rPr>
          <w:rFonts w:ascii="Times New Roman" w:hAnsi="Times New Roman"/>
        </w:rPr>
        <w:t>, again,</w:t>
      </w:r>
      <w:r w:rsidR="00B53580" w:rsidRPr="00B63D03">
        <w:rPr>
          <w:rFonts w:ascii="Times New Roman" w:hAnsi="Times New Roman"/>
        </w:rPr>
        <w:t xml:space="preserve"> reading text in which each word disappeared 60 ms after being fixated.  </w:t>
      </w:r>
      <w:r w:rsidRPr="00B63D03">
        <w:rPr>
          <w:rFonts w:ascii="Times New Roman" w:hAnsi="Times New Roman"/>
        </w:rPr>
        <w:t>For the present purposes</w:t>
      </w:r>
      <w:r w:rsidR="00E34C49" w:rsidRPr="00B63D03">
        <w:rPr>
          <w:rFonts w:ascii="Times New Roman" w:hAnsi="Times New Roman"/>
        </w:rPr>
        <w:t>, the</w:t>
      </w:r>
      <w:r w:rsidRPr="00B63D03">
        <w:rPr>
          <w:rFonts w:ascii="Times New Roman" w:hAnsi="Times New Roman"/>
        </w:rPr>
        <w:t xml:space="preserve"> results </w:t>
      </w:r>
      <w:r w:rsidR="00E34C49" w:rsidRPr="00B63D03">
        <w:rPr>
          <w:rFonts w:ascii="Times New Roman" w:hAnsi="Times New Roman"/>
        </w:rPr>
        <w:t xml:space="preserve">from </w:t>
      </w:r>
      <w:r w:rsidR="00FB5DE5" w:rsidRPr="00B63D03">
        <w:rPr>
          <w:rFonts w:ascii="Times New Roman" w:hAnsi="Times New Roman"/>
        </w:rPr>
        <w:t xml:space="preserve">all of these studies </w:t>
      </w:r>
      <w:r w:rsidRPr="00B63D03">
        <w:rPr>
          <w:rFonts w:ascii="Times New Roman" w:hAnsi="Times New Roman"/>
        </w:rPr>
        <w:t xml:space="preserve">are important because they </w:t>
      </w:r>
      <w:r w:rsidR="00B53580" w:rsidRPr="00B63D03">
        <w:rPr>
          <w:rFonts w:ascii="Times New Roman" w:hAnsi="Times New Roman"/>
        </w:rPr>
        <w:t xml:space="preserve">collectively </w:t>
      </w:r>
      <w:r w:rsidRPr="00B63D03">
        <w:rPr>
          <w:rFonts w:ascii="Times New Roman" w:hAnsi="Times New Roman"/>
        </w:rPr>
        <w:t>indicate that children as young a</w:t>
      </w:r>
      <w:r w:rsidR="00D52156" w:rsidRPr="00B63D03">
        <w:rPr>
          <w:rFonts w:ascii="Times New Roman" w:hAnsi="Times New Roman"/>
        </w:rPr>
        <w:t>s</w:t>
      </w:r>
      <w:r w:rsidRPr="00B63D03">
        <w:rPr>
          <w:rFonts w:ascii="Times New Roman" w:hAnsi="Times New Roman"/>
        </w:rPr>
        <w:t xml:space="preserve"> seven actually have little difficulty extracting visual information from the printed page, and that despite being much slower readers than adults, </w:t>
      </w:r>
      <w:r w:rsidR="00FB5DE5" w:rsidRPr="00B63D03">
        <w:rPr>
          <w:rFonts w:ascii="Times New Roman" w:hAnsi="Times New Roman"/>
        </w:rPr>
        <w:t xml:space="preserve">children </w:t>
      </w:r>
      <w:r w:rsidRPr="00B63D03">
        <w:rPr>
          <w:rFonts w:ascii="Times New Roman" w:hAnsi="Times New Roman"/>
        </w:rPr>
        <w:t>require comparable time</w:t>
      </w:r>
      <w:r w:rsidR="002D0344" w:rsidRPr="00B63D03">
        <w:rPr>
          <w:rFonts w:ascii="Times New Roman" w:hAnsi="Times New Roman"/>
        </w:rPr>
        <w:t xml:space="preserve"> periods to</w:t>
      </w:r>
      <w:r w:rsidR="00FB5DE5" w:rsidRPr="00B63D03">
        <w:rPr>
          <w:rFonts w:ascii="Times New Roman" w:hAnsi="Times New Roman"/>
        </w:rPr>
        <w:t xml:space="preserve"> adults </w:t>
      </w:r>
      <w:r w:rsidR="002D0344" w:rsidRPr="00B63D03">
        <w:rPr>
          <w:rFonts w:ascii="Times New Roman" w:hAnsi="Times New Roman"/>
        </w:rPr>
        <w:t xml:space="preserve">in order </w:t>
      </w:r>
      <w:r w:rsidRPr="00B63D03">
        <w:rPr>
          <w:rFonts w:ascii="Times New Roman" w:hAnsi="Times New Roman"/>
        </w:rPr>
        <w:t xml:space="preserve">to extract visual information necessary for </w:t>
      </w:r>
      <w:r w:rsidR="002D0344" w:rsidRPr="00B63D03">
        <w:rPr>
          <w:rFonts w:ascii="Times New Roman" w:hAnsi="Times New Roman"/>
        </w:rPr>
        <w:t xml:space="preserve">linguistic </w:t>
      </w:r>
      <w:r w:rsidRPr="00B63D03">
        <w:rPr>
          <w:rFonts w:ascii="Times New Roman" w:hAnsi="Times New Roman"/>
        </w:rPr>
        <w:t>processing from fixation</w:t>
      </w:r>
      <w:r w:rsidR="002D0344" w:rsidRPr="00B63D03">
        <w:rPr>
          <w:rFonts w:ascii="Times New Roman" w:hAnsi="Times New Roman"/>
        </w:rPr>
        <w:t xml:space="preserve"> to fixation in reading</w:t>
      </w:r>
      <w:r w:rsidRPr="00B63D03">
        <w:rPr>
          <w:rFonts w:ascii="Times New Roman" w:hAnsi="Times New Roman"/>
        </w:rPr>
        <w:t>.</w:t>
      </w:r>
    </w:p>
    <w:p w14:paraId="714EA7F7" w14:textId="77777777" w:rsidR="00557ED6" w:rsidRPr="00B63D03" w:rsidRDefault="00A8610F" w:rsidP="00F85F74">
      <w:pPr>
        <w:spacing w:line="360" w:lineRule="auto"/>
        <w:ind w:firstLine="720"/>
        <w:rPr>
          <w:rFonts w:ascii="Times New Roman" w:hAnsi="Times New Roman"/>
        </w:rPr>
      </w:pPr>
      <w:r w:rsidRPr="00B63D03">
        <w:rPr>
          <w:rFonts w:ascii="Times New Roman" w:hAnsi="Times New Roman"/>
        </w:rPr>
        <w:t xml:space="preserve">The studies that were just reviewed indicate that, although many aspects of children’s eye movements resemble those of skilled adult readers, there are also notable differences.  </w:t>
      </w:r>
      <w:r w:rsidR="005E0E55" w:rsidRPr="00B63D03">
        <w:rPr>
          <w:rFonts w:ascii="Times New Roman" w:hAnsi="Times New Roman"/>
        </w:rPr>
        <w:t>A</w:t>
      </w:r>
      <w:r w:rsidR="00C0038E" w:rsidRPr="00B63D03">
        <w:rPr>
          <w:rFonts w:ascii="Times New Roman" w:hAnsi="Times New Roman"/>
        </w:rPr>
        <w:t xml:space="preserve"> basic question, therefore, is what accounts for this pattern</w:t>
      </w:r>
      <w:r w:rsidR="00F17F6E" w:rsidRPr="00B63D03">
        <w:rPr>
          <w:rFonts w:ascii="Times New Roman" w:hAnsi="Times New Roman"/>
        </w:rPr>
        <w:t xml:space="preserve"> of similarities and differences</w:t>
      </w:r>
      <w:r w:rsidR="00C0038E" w:rsidRPr="00B63D03">
        <w:rPr>
          <w:rFonts w:ascii="Times New Roman" w:hAnsi="Times New Roman"/>
        </w:rPr>
        <w:t>?  In other words, as reading skill develops</w:t>
      </w:r>
      <w:r w:rsidRPr="00B63D03">
        <w:rPr>
          <w:rFonts w:ascii="Times New Roman" w:hAnsi="Times New Roman"/>
        </w:rPr>
        <w:t xml:space="preserve"> in children</w:t>
      </w:r>
      <w:r w:rsidR="00C0038E" w:rsidRPr="00B63D03">
        <w:rPr>
          <w:rFonts w:ascii="Times New Roman" w:hAnsi="Times New Roman"/>
        </w:rPr>
        <w:t xml:space="preserve">, what causes the aforementioned changes in </w:t>
      </w:r>
      <w:r w:rsidR="00052957" w:rsidRPr="00B63D03">
        <w:rPr>
          <w:rFonts w:ascii="Times New Roman" w:hAnsi="Times New Roman"/>
        </w:rPr>
        <w:t xml:space="preserve">their </w:t>
      </w:r>
      <w:r w:rsidR="00C0038E" w:rsidRPr="00B63D03">
        <w:rPr>
          <w:rFonts w:ascii="Times New Roman" w:hAnsi="Times New Roman"/>
        </w:rPr>
        <w:t>eye-movement behavior?</w:t>
      </w:r>
      <w:r w:rsidRPr="00B63D03">
        <w:rPr>
          <w:rFonts w:ascii="Times New Roman" w:hAnsi="Times New Roman"/>
        </w:rPr>
        <w:t xml:space="preserve">  </w:t>
      </w:r>
      <w:r w:rsidR="004451B8" w:rsidRPr="00B63D03">
        <w:rPr>
          <w:rFonts w:ascii="Times New Roman" w:hAnsi="Times New Roman"/>
        </w:rPr>
        <w:t xml:space="preserve">At a </w:t>
      </w:r>
      <w:r w:rsidR="00C0038E" w:rsidRPr="00B63D03">
        <w:rPr>
          <w:rFonts w:ascii="Times New Roman" w:hAnsi="Times New Roman"/>
        </w:rPr>
        <w:t xml:space="preserve">general level, there are </w:t>
      </w:r>
      <w:r w:rsidR="005E0E55" w:rsidRPr="00B63D03">
        <w:rPr>
          <w:rFonts w:ascii="Times New Roman" w:hAnsi="Times New Roman"/>
        </w:rPr>
        <w:t xml:space="preserve">at least </w:t>
      </w:r>
      <w:r w:rsidR="00146937" w:rsidRPr="00B63D03">
        <w:rPr>
          <w:rFonts w:ascii="Times New Roman" w:hAnsi="Times New Roman"/>
        </w:rPr>
        <w:t>two</w:t>
      </w:r>
      <w:r w:rsidR="00C0038E" w:rsidRPr="00B63D03">
        <w:rPr>
          <w:rFonts w:ascii="Times New Roman" w:hAnsi="Times New Roman"/>
        </w:rPr>
        <w:t xml:space="preserve"> possible answers to th</w:t>
      </w:r>
      <w:r w:rsidR="00557ED6" w:rsidRPr="00B63D03">
        <w:rPr>
          <w:rFonts w:ascii="Times New Roman" w:hAnsi="Times New Roman"/>
        </w:rPr>
        <w:t>is question.</w:t>
      </w:r>
    </w:p>
    <w:p w14:paraId="718EA231" w14:textId="77777777" w:rsidR="00052957" w:rsidRPr="00B63D03" w:rsidRDefault="00606E4D" w:rsidP="00F85F74">
      <w:pPr>
        <w:spacing w:line="360" w:lineRule="auto"/>
        <w:ind w:firstLine="720"/>
        <w:rPr>
          <w:rFonts w:ascii="Times New Roman" w:hAnsi="Times New Roman"/>
        </w:rPr>
      </w:pPr>
      <w:r w:rsidRPr="00B63D03">
        <w:rPr>
          <w:rFonts w:ascii="Times New Roman" w:hAnsi="Times New Roman"/>
        </w:rPr>
        <w:t xml:space="preserve">The first answer is perhaps the most intuitive—that the development of reading skill in turn causes the observed changes </w:t>
      </w:r>
      <w:r w:rsidR="00BA7F83" w:rsidRPr="00B63D03">
        <w:rPr>
          <w:rFonts w:ascii="Times New Roman" w:hAnsi="Times New Roman"/>
        </w:rPr>
        <w:t xml:space="preserve">in </w:t>
      </w:r>
      <w:r w:rsidRPr="00B63D03">
        <w:rPr>
          <w:rFonts w:ascii="Times New Roman" w:hAnsi="Times New Roman"/>
        </w:rPr>
        <w:t>eye-movement behavior.  By this account, as a child’s ability to</w:t>
      </w:r>
      <w:r w:rsidR="00145973" w:rsidRPr="00B63D03">
        <w:rPr>
          <w:rFonts w:ascii="Times New Roman" w:hAnsi="Times New Roman"/>
        </w:rPr>
        <w:t xml:space="preserve"> read improves, so too doe</w:t>
      </w:r>
      <w:r w:rsidR="00FB5DE5" w:rsidRPr="00B63D03">
        <w:rPr>
          <w:rFonts w:ascii="Times New Roman" w:hAnsi="Times New Roman"/>
        </w:rPr>
        <w:t>s his</w:t>
      </w:r>
      <w:r w:rsidR="004F1166" w:rsidRPr="00B63D03">
        <w:rPr>
          <w:rFonts w:ascii="Times New Roman" w:hAnsi="Times New Roman"/>
        </w:rPr>
        <w:t>/</w:t>
      </w:r>
      <w:r w:rsidR="00145973" w:rsidRPr="00B63D03">
        <w:rPr>
          <w:rFonts w:ascii="Times New Roman" w:hAnsi="Times New Roman"/>
        </w:rPr>
        <w:t xml:space="preserve">her ability to </w:t>
      </w:r>
      <w:r w:rsidR="003A3630" w:rsidRPr="00B63D03">
        <w:rPr>
          <w:rFonts w:ascii="Times New Roman" w:hAnsi="Times New Roman"/>
        </w:rPr>
        <w:t xml:space="preserve">rapidly and accurately </w:t>
      </w:r>
      <w:r w:rsidR="00145973" w:rsidRPr="00B63D03">
        <w:rPr>
          <w:rFonts w:ascii="Times New Roman" w:hAnsi="Times New Roman"/>
        </w:rPr>
        <w:t>identify printed</w:t>
      </w:r>
      <w:r w:rsidRPr="00B63D03">
        <w:rPr>
          <w:rFonts w:ascii="Times New Roman" w:hAnsi="Times New Roman"/>
        </w:rPr>
        <w:t xml:space="preserve"> words</w:t>
      </w:r>
      <w:r w:rsidR="00052957" w:rsidRPr="00B63D03">
        <w:rPr>
          <w:rFonts w:ascii="Times New Roman" w:hAnsi="Times New Roman"/>
        </w:rPr>
        <w:t>,</w:t>
      </w:r>
      <w:r w:rsidR="00145973" w:rsidRPr="00B63D03">
        <w:rPr>
          <w:rFonts w:ascii="Times New Roman" w:hAnsi="Times New Roman"/>
        </w:rPr>
        <w:t xml:space="preserve"> a</w:t>
      </w:r>
      <w:r w:rsidR="003A3630" w:rsidRPr="00B63D03">
        <w:rPr>
          <w:rFonts w:ascii="Times New Roman" w:hAnsi="Times New Roman"/>
        </w:rPr>
        <w:t>s well as his</w:t>
      </w:r>
      <w:r w:rsidR="004F1166" w:rsidRPr="00B63D03">
        <w:rPr>
          <w:rFonts w:ascii="Times New Roman" w:hAnsi="Times New Roman"/>
        </w:rPr>
        <w:t>/</w:t>
      </w:r>
      <w:r w:rsidR="003A3630" w:rsidRPr="00B63D03">
        <w:rPr>
          <w:rFonts w:ascii="Times New Roman" w:hAnsi="Times New Roman"/>
        </w:rPr>
        <w:t xml:space="preserve">her ability to </w:t>
      </w:r>
      <w:r w:rsidR="00FB5DE5" w:rsidRPr="00B63D03">
        <w:rPr>
          <w:rFonts w:ascii="Times New Roman" w:hAnsi="Times New Roman"/>
        </w:rPr>
        <w:t xml:space="preserve">perform </w:t>
      </w:r>
      <w:r w:rsidR="003A3630" w:rsidRPr="00B63D03">
        <w:rPr>
          <w:rFonts w:ascii="Times New Roman" w:hAnsi="Times New Roman"/>
        </w:rPr>
        <w:t xml:space="preserve">the many </w:t>
      </w:r>
      <w:r w:rsidR="00145973" w:rsidRPr="00B63D03">
        <w:rPr>
          <w:rFonts w:ascii="Times New Roman" w:hAnsi="Times New Roman"/>
        </w:rPr>
        <w:t>other linguistic operations that are required to constru</w:t>
      </w:r>
      <w:r w:rsidR="00052957" w:rsidRPr="00B63D03">
        <w:rPr>
          <w:rFonts w:ascii="Times New Roman" w:hAnsi="Times New Roman"/>
        </w:rPr>
        <w:t xml:space="preserve">ct a representation of the </w:t>
      </w:r>
      <w:r w:rsidR="00145973" w:rsidRPr="00B63D03">
        <w:rPr>
          <w:rFonts w:ascii="Times New Roman" w:hAnsi="Times New Roman"/>
        </w:rPr>
        <w:t>text</w:t>
      </w:r>
      <w:r w:rsidR="00052957" w:rsidRPr="00B63D03">
        <w:rPr>
          <w:rFonts w:ascii="Times New Roman" w:hAnsi="Times New Roman"/>
        </w:rPr>
        <w:t xml:space="preserve"> that</w:t>
      </w:r>
      <w:r w:rsidR="00145973" w:rsidRPr="00B63D03">
        <w:rPr>
          <w:rFonts w:ascii="Times New Roman" w:hAnsi="Times New Roman"/>
        </w:rPr>
        <w:t xml:space="preserve"> is being read.  As these lexical and lingu</w:t>
      </w:r>
      <w:r w:rsidR="00021772" w:rsidRPr="00B63D03">
        <w:rPr>
          <w:rFonts w:ascii="Times New Roman" w:hAnsi="Times New Roman"/>
        </w:rPr>
        <w:t>i</w:t>
      </w:r>
      <w:r w:rsidR="00145973" w:rsidRPr="00B63D03">
        <w:rPr>
          <w:rFonts w:ascii="Times New Roman" w:hAnsi="Times New Roman"/>
        </w:rPr>
        <w:t xml:space="preserve">stic skills </w:t>
      </w:r>
      <w:r w:rsidR="003A3630" w:rsidRPr="00B63D03">
        <w:rPr>
          <w:rFonts w:ascii="Times New Roman" w:hAnsi="Times New Roman"/>
        </w:rPr>
        <w:t xml:space="preserve">continue to </w:t>
      </w:r>
      <w:r w:rsidR="00382573" w:rsidRPr="00B63D03">
        <w:rPr>
          <w:rFonts w:ascii="Times New Roman" w:hAnsi="Times New Roman"/>
        </w:rPr>
        <w:t>improve</w:t>
      </w:r>
      <w:r w:rsidR="00145973" w:rsidRPr="00B63D03">
        <w:rPr>
          <w:rFonts w:ascii="Times New Roman" w:hAnsi="Times New Roman"/>
        </w:rPr>
        <w:t>,</w:t>
      </w:r>
      <w:r w:rsidR="00052957" w:rsidRPr="00B63D03">
        <w:rPr>
          <w:rFonts w:ascii="Times New Roman" w:hAnsi="Times New Roman"/>
        </w:rPr>
        <w:t xml:space="preserve"> the primary task of </w:t>
      </w:r>
      <w:r w:rsidR="003A3630" w:rsidRPr="00B63D03">
        <w:rPr>
          <w:rFonts w:ascii="Times New Roman" w:hAnsi="Times New Roman"/>
        </w:rPr>
        <w:t xml:space="preserve">constructing a representation of the meaning of the </w:t>
      </w:r>
      <w:r w:rsidR="00052957" w:rsidRPr="00B63D03">
        <w:rPr>
          <w:rFonts w:ascii="Times New Roman" w:hAnsi="Times New Roman"/>
        </w:rPr>
        <w:t>words on the printed page</w:t>
      </w:r>
      <w:r w:rsidR="00FB5DE5" w:rsidRPr="00B63D03">
        <w:rPr>
          <w:rFonts w:ascii="Times New Roman" w:hAnsi="Times New Roman"/>
        </w:rPr>
        <w:t xml:space="preserve"> </w:t>
      </w:r>
      <w:r w:rsidR="00052957" w:rsidRPr="00B63D03">
        <w:rPr>
          <w:rFonts w:ascii="Times New Roman" w:hAnsi="Times New Roman"/>
        </w:rPr>
        <w:t xml:space="preserve">becomes more </w:t>
      </w:r>
      <w:r w:rsidR="00622C09" w:rsidRPr="00B63D03">
        <w:rPr>
          <w:rFonts w:ascii="Times New Roman" w:hAnsi="Times New Roman"/>
        </w:rPr>
        <w:t>efficient</w:t>
      </w:r>
      <w:r w:rsidR="00052957" w:rsidRPr="00B63D03">
        <w:rPr>
          <w:rFonts w:ascii="Times New Roman" w:hAnsi="Times New Roman"/>
        </w:rPr>
        <w:t xml:space="preserve">, thus requiring </w:t>
      </w:r>
      <w:r w:rsidR="003A3630" w:rsidRPr="00B63D03">
        <w:rPr>
          <w:rFonts w:ascii="Times New Roman" w:hAnsi="Times New Roman"/>
        </w:rPr>
        <w:t xml:space="preserve">even </w:t>
      </w:r>
      <w:r w:rsidR="00052957" w:rsidRPr="00B63D03">
        <w:rPr>
          <w:rFonts w:ascii="Times New Roman" w:hAnsi="Times New Roman"/>
        </w:rPr>
        <w:t xml:space="preserve">less time.  Thus, with a speed up in lexical </w:t>
      </w:r>
      <w:r w:rsidR="003A3630" w:rsidRPr="00B63D03">
        <w:rPr>
          <w:rFonts w:ascii="Times New Roman" w:hAnsi="Times New Roman"/>
        </w:rPr>
        <w:t xml:space="preserve">and linguistic </w:t>
      </w:r>
      <w:r w:rsidR="00052957" w:rsidRPr="00B63D03">
        <w:rPr>
          <w:rFonts w:ascii="Times New Roman" w:hAnsi="Times New Roman"/>
        </w:rPr>
        <w:t xml:space="preserve">processing, less time is needed (on average) per fixation to perform these operations, so that the eyes can be more rapidly </w:t>
      </w:r>
      <w:r w:rsidR="00FB5DE5" w:rsidRPr="00B63D03">
        <w:rPr>
          <w:rFonts w:ascii="Times New Roman" w:hAnsi="Times New Roman"/>
        </w:rPr>
        <w:t xml:space="preserve">moved </w:t>
      </w:r>
      <w:r w:rsidR="00052957" w:rsidRPr="00B63D03">
        <w:rPr>
          <w:rFonts w:ascii="Times New Roman" w:hAnsi="Times New Roman"/>
        </w:rPr>
        <w:t xml:space="preserve">from one viewing location to the next.  </w:t>
      </w:r>
      <w:r w:rsidR="00382573" w:rsidRPr="00B63D03">
        <w:rPr>
          <w:rFonts w:ascii="Times New Roman" w:hAnsi="Times New Roman"/>
        </w:rPr>
        <w:t xml:space="preserve">Thus, </w:t>
      </w:r>
      <w:r w:rsidR="00052957" w:rsidRPr="00B63D03">
        <w:rPr>
          <w:rFonts w:ascii="Times New Roman" w:hAnsi="Times New Roman"/>
        </w:rPr>
        <w:t xml:space="preserve">as </w:t>
      </w:r>
      <w:r w:rsidR="003A3630" w:rsidRPr="00B63D03">
        <w:rPr>
          <w:rFonts w:ascii="Times New Roman" w:hAnsi="Times New Roman"/>
        </w:rPr>
        <w:t xml:space="preserve">lexical and </w:t>
      </w:r>
      <w:r w:rsidR="00052957" w:rsidRPr="00B63D03">
        <w:rPr>
          <w:rFonts w:ascii="Times New Roman" w:hAnsi="Times New Roman"/>
        </w:rPr>
        <w:t>linguist</w:t>
      </w:r>
      <w:r w:rsidR="00FB5DE5" w:rsidRPr="00B63D03">
        <w:rPr>
          <w:rFonts w:ascii="Times New Roman" w:hAnsi="Times New Roman"/>
        </w:rPr>
        <w:t>ic processing becomes more efficient</w:t>
      </w:r>
      <w:r w:rsidR="00052957" w:rsidRPr="00B63D03">
        <w:rPr>
          <w:rFonts w:ascii="Times New Roman" w:hAnsi="Times New Roman"/>
        </w:rPr>
        <w:t>, fewer and/or shorter fixations will presumably be necessar</w:t>
      </w:r>
      <w:r w:rsidR="00382573" w:rsidRPr="00B63D03">
        <w:rPr>
          <w:rFonts w:ascii="Times New Roman" w:hAnsi="Times New Roman"/>
        </w:rPr>
        <w:t>y</w:t>
      </w:r>
      <w:r w:rsidR="000A49AE" w:rsidRPr="00B63D03">
        <w:rPr>
          <w:rFonts w:ascii="Times New Roman" w:hAnsi="Times New Roman"/>
        </w:rPr>
        <w:t xml:space="preserve"> to understand the text that is being read</w:t>
      </w:r>
      <w:r w:rsidR="00382573" w:rsidRPr="00B63D03">
        <w:rPr>
          <w:rFonts w:ascii="Times New Roman" w:hAnsi="Times New Roman"/>
        </w:rPr>
        <w:t xml:space="preserve">.  </w:t>
      </w:r>
      <w:r w:rsidR="00557ED6" w:rsidRPr="00B63D03">
        <w:rPr>
          <w:rFonts w:ascii="Times New Roman" w:hAnsi="Times New Roman"/>
        </w:rPr>
        <w:t xml:space="preserve">Throughout the remainder of this article, we will refer to this first possible explanation as the </w:t>
      </w:r>
      <w:r w:rsidR="00557ED6" w:rsidRPr="00B63D03">
        <w:rPr>
          <w:rFonts w:ascii="Times New Roman" w:hAnsi="Times New Roman"/>
          <w:i/>
        </w:rPr>
        <w:t>l</w:t>
      </w:r>
      <w:r w:rsidR="00382573" w:rsidRPr="00B63D03">
        <w:rPr>
          <w:rFonts w:ascii="Times New Roman" w:hAnsi="Times New Roman"/>
          <w:i/>
        </w:rPr>
        <w:t>inguistic</w:t>
      </w:r>
      <w:r w:rsidR="00557ED6" w:rsidRPr="00B63D03">
        <w:rPr>
          <w:rFonts w:ascii="Times New Roman" w:hAnsi="Times New Roman"/>
          <w:i/>
        </w:rPr>
        <w:t>-</w:t>
      </w:r>
      <w:r w:rsidR="00382573" w:rsidRPr="00B63D03">
        <w:rPr>
          <w:rFonts w:ascii="Times New Roman" w:hAnsi="Times New Roman"/>
          <w:i/>
        </w:rPr>
        <w:t>proficiency</w:t>
      </w:r>
      <w:r w:rsidR="00557ED6" w:rsidRPr="00B63D03">
        <w:rPr>
          <w:rFonts w:ascii="Times New Roman" w:hAnsi="Times New Roman"/>
          <w:i/>
        </w:rPr>
        <w:t xml:space="preserve"> hypothesis</w:t>
      </w:r>
      <w:r w:rsidR="00557ED6" w:rsidRPr="00B63D03">
        <w:rPr>
          <w:rFonts w:ascii="Times New Roman" w:hAnsi="Times New Roman"/>
        </w:rPr>
        <w:t>.</w:t>
      </w:r>
      <w:r w:rsidR="00FF0E2E" w:rsidRPr="00B63D03">
        <w:rPr>
          <w:rFonts w:ascii="Times New Roman" w:hAnsi="Times New Roman"/>
        </w:rPr>
        <w:t xml:space="preserve">  By this account, as children become increasingly skilled readers, increasing proficiency with linguistic processing causes their eye movements to become increasingly similar to those of skilled adult readers</w:t>
      </w:r>
      <w:r w:rsidR="009F1BBD" w:rsidRPr="00B63D03">
        <w:rPr>
          <w:rFonts w:ascii="Times New Roman" w:hAnsi="Times New Roman"/>
          <w:vertAlign w:val="superscript"/>
        </w:rPr>
        <w:t>1</w:t>
      </w:r>
      <w:r w:rsidR="00FF0E2E" w:rsidRPr="00B63D03">
        <w:rPr>
          <w:rFonts w:ascii="Times New Roman" w:hAnsi="Times New Roman"/>
        </w:rPr>
        <w:t>.</w:t>
      </w:r>
    </w:p>
    <w:p w14:paraId="07F12E8F" w14:textId="77777777" w:rsidR="00FD42A9" w:rsidRPr="00B63D03" w:rsidRDefault="008C02DF" w:rsidP="00F01925">
      <w:pPr>
        <w:spacing w:line="360" w:lineRule="auto"/>
        <w:ind w:firstLine="720"/>
        <w:rPr>
          <w:rFonts w:ascii="Times New Roman" w:hAnsi="Times New Roman"/>
        </w:rPr>
      </w:pPr>
      <w:r w:rsidRPr="00B63D03">
        <w:rPr>
          <w:rFonts w:ascii="Times New Roman" w:hAnsi="Times New Roman"/>
        </w:rPr>
        <w:t xml:space="preserve">A </w:t>
      </w:r>
      <w:r w:rsidR="00052957" w:rsidRPr="00B63D03">
        <w:rPr>
          <w:rFonts w:ascii="Times New Roman" w:hAnsi="Times New Roman"/>
        </w:rPr>
        <w:t xml:space="preserve">second possible answer to the question </w:t>
      </w:r>
      <w:r w:rsidRPr="00B63D03">
        <w:rPr>
          <w:rFonts w:ascii="Times New Roman" w:hAnsi="Times New Roman"/>
        </w:rPr>
        <w:t>we posed regarding the</w:t>
      </w:r>
      <w:r w:rsidR="00FD42A9" w:rsidRPr="00B63D03">
        <w:rPr>
          <w:rFonts w:ascii="Times New Roman" w:hAnsi="Times New Roman"/>
        </w:rPr>
        <w:t xml:space="preserve"> development</w:t>
      </w:r>
      <w:r w:rsidRPr="00B63D03">
        <w:rPr>
          <w:rFonts w:ascii="Times New Roman" w:hAnsi="Times New Roman"/>
        </w:rPr>
        <w:t xml:space="preserve"> of</w:t>
      </w:r>
      <w:r w:rsidR="00FD42A9" w:rsidRPr="00B63D03">
        <w:rPr>
          <w:rFonts w:ascii="Times New Roman" w:hAnsi="Times New Roman"/>
        </w:rPr>
        <w:t xml:space="preserve"> eye-movement behavior</w:t>
      </w:r>
      <w:r w:rsidR="00052957" w:rsidRPr="00B63D03">
        <w:rPr>
          <w:rFonts w:ascii="Times New Roman" w:hAnsi="Times New Roman"/>
        </w:rPr>
        <w:t xml:space="preserve"> is that, th</w:t>
      </w:r>
      <w:r w:rsidR="00AA15C3" w:rsidRPr="00B63D03">
        <w:rPr>
          <w:rFonts w:ascii="Times New Roman" w:hAnsi="Times New Roman"/>
        </w:rPr>
        <w:t>r</w:t>
      </w:r>
      <w:r w:rsidR="00052957" w:rsidRPr="00B63D03">
        <w:rPr>
          <w:rFonts w:ascii="Times New Roman" w:hAnsi="Times New Roman"/>
        </w:rPr>
        <w:t>ough extensive practice, re</w:t>
      </w:r>
      <w:r w:rsidR="002B3DC4" w:rsidRPr="00B63D03">
        <w:rPr>
          <w:rFonts w:ascii="Times New Roman" w:hAnsi="Times New Roman"/>
        </w:rPr>
        <w:t>ade</w:t>
      </w:r>
      <w:r w:rsidR="00D73008" w:rsidRPr="00B63D03">
        <w:rPr>
          <w:rFonts w:ascii="Times New Roman" w:hAnsi="Times New Roman"/>
        </w:rPr>
        <w:t xml:space="preserve">rs are able to “tune” </w:t>
      </w:r>
      <w:r w:rsidR="002B3DC4" w:rsidRPr="00B63D03">
        <w:rPr>
          <w:rFonts w:ascii="Times New Roman" w:hAnsi="Times New Roman"/>
        </w:rPr>
        <w:t>the</w:t>
      </w:r>
      <w:r w:rsidR="00FD42A9" w:rsidRPr="00B63D03">
        <w:rPr>
          <w:rFonts w:ascii="Times New Roman" w:hAnsi="Times New Roman"/>
        </w:rPr>
        <w:t xml:space="preserve">ir oculomotor </w:t>
      </w:r>
      <w:r w:rsidR="009218F0" w:rsidRPr="00B63D03">
        <w:rPr>
          <w:rFonts w:ascii="Times New Roman" w:hAnsi="Times New Roman"/>
        </w:rPr>
        <w:t xml:space="preserve">control </w:t>
      </w:r>
      <w:r w:rsidR="00FD42A9" w:rsidRPr="00B63D03">
        <w:rPr>
          <w:rFonts w:ascii="Times New Roman" w:hAnsi="Times New Roman"/>
        </w:rPr>
        <w:t xml:space="preserve">system </w:t>
      </w:r>
      <w:r w:rsidR="00D73008" w:rsidRPr="00B63D03">
        <w:rPr>
          <w:rFonts w:ascii="Times New Roman" w:hAnsi="Times New Roman"/>
        </w:rPr>
        <w:t xml:space="preserve">through learning </w:t>
      </w:r>
      <w:r w:rsidR="00FD42A9" w:rsidRPr="00B63D03">
        <w:rPr>
          <w:rFonts w:ascii="Times New Roman" w:hAnsi="Times New Roman"/>
        </w:rPr>
        <w:t>s</w:t>
      </w:r>
      <w:r w:rsidR="00052957" w:rsidRPr="00B63D03">
        <w:rPr>
          <w:rFonts w:ascii="Times New Roman" w:hAnsi="Times New Roman"/>
        </w:rPr>
        <w:t xml:space="preserve">o that </w:t>
      </w:r>
      <w:r w:rsidR="002B3DC4" w:rsidRPr="00B63D03">
        <w:rPr>
          <w:rFonts w:ascii="Times New Roman" w:hAnsi="Times New Roman"/>
        </w:rPr>
        <w:t>the eye movement</w:t>
      </w:r>
      <w:r w:rsidR="00FD42A9" w:rsidRPr="00B63D03">
        <w:rPr>
          <w:rFonts w:ascii="Times New Roman" w:hAnsi="Times New Roman"/>
        </w:rPr>
        <w:t xml:space="preserve">s themselves </w:t>
      </w:r>
      <w:r w:rsidR="009218F0" w:rsidRPr="00B63D03">
        <w:rPr>
          <w:rFonts w:ascii="Times New Roman" w:hAnsi="Times New Roman"/>
        </w:rPr>
        <w:t>become more</w:t>
      </w:r>
      <w:r w:rsidR="00FD42A9" w:rsidRPr="00B63D03">
        <w:rPr>
          <w:rFonts w:ascii="Times New Roman" w:hAnsi="Times New Roman"/>
        </w:rPr>
        <w:t xml:space="preserve"> </w:t>
      </w:r>
      <w:r w:rsidR="002B3DC4" w:rsidRPr="00B63D03">
        <w:rPr>
          <w:rFonts w:ascii="Times New Roman" w:hAnsi="Times New Roman"/>
        </w:rPr>
        <w:t xml:space="preserve">optimal </w:t>
      </w:r>
      <w:r w:rsidR="00D73008" w:rsidRPr="00B63D03">
        <w:rPr>
          <w:rFonts w:ascii="Times New Roman" w:hAnsi="Times New Roman"/>
        </w:rPr>
        <w:t>(</w:t>
      </w:r>
      <w:r w:rsidR="00FD42A9" w:rsidRPr="00B63D03">
        <w:rPr>
          <w:rFonts w:ascii="Times New Roman" w:hAnsi="Times New Roman"/>
        </w:rPr>
        <w:t>or near-optimal</w:t>
      </w:r>
      <w:r w:rsidR="00D73008" w:rsidRPr="00B63D03">
        <w:rPr>
          <w:rFonts w:ascii="Times New Roman" w:hAnsi="Times New Roman"/>
        </w:rPr>
        <w:t>)</w:t>
      </w:r>
      <w:r w:rsidR="00FD42A9" w:rsidRPr="00B63D03">
        <w:rPr>
          <w:rFonts w:ascii="Times New Roman" w:hAnsi="Times New Roman"/>
        </w:rPr>
        <w:t xml:space="preserve"> </w:t>
      </w:r>
      <w:r w:rsidR="00C35420" w:rsidRPr="00B63D03">
        <w:rPr>
          <w:rFonts w:ascii="Times New Roman" w:hAnsi="Times New Roman"/>
        </w:rPr>
        <w:t xml:space="preserve">during </w:t>
      </w:r>
      <w:r w:rsidR="002B3DC4" w:rsidRPr="00B63D03">
        <w:rPr>
          <w:rFonts w:ascii="Times New Roman" w:hAnsi="Times New Roman"/>
        </w:rPr>
        <w:t xml:space="preserve">reading.  </w:t>
      </w:r>
      <w:r w:rsidR="00C808EA" w:rsidRPr="00B63D03">
        <w:rPr>
          <w:rFonts w:ascii="Times New Roman" w:hAnsi="Times New Roman"/>
        </w:rPr>
        <w:t>For example, there is some evidence that young children have difficulty moving their eyes as rapidly and accurately as older children and adults (</w:t>
      </w:r>
      <w:r w:rsidR="000B5F29" w:rsidRPr="00B63D03">
        <w:rPr>
          <w:rFonts w:ascii="Times New Roman" w:hAnsi="Times New Roman"/>
        </w:rPr>
        <w:t>for a review, see Luna, Velanova, &amp; Geier, 2011</w:t>
      </w:r>
      <w:r w:rsidR="00C808EA" w:rsidRPr="00B63D03">
        <w:rPr>
          <w:rFonts w:ascii="Times New Roman" w:hAnsi="Times New Roman"/>
        </w:rPr>
        <w:t xml:space="preserve">).  </w:t>
      </w:r>
      <w:r w:rsidR="000B5F29" w:rsidRPr="00B63D03">
        <w:rPr>
          <w:rFonts w:ascii="Times New Roman" w:hAnsi="Times New Roman"/>
        </w:rPr>
        <w:t xml:space="preserve">For example, there is </w:t>
      </w:r>
      <w:r w:rsidR="00F01925" w:rsidRPr="00B63D03">
        <w:rPr>
          <w:rFonts w:ascii="Times New Roman" w:hAnsi="Times New Roman"/>
        </w:rPr>
        <w:t xml:space="preserve">considerable </w:t>
      </w:r>
      <w:r w:rsidR="000B5F29" w:rsidRPr="00B63D03">
        <w:rPr>
          <w:rFonts w:ascii="Times New Roman" w:hAnsi="Times New Roman"/>
        </w:rPr>
        <w:t xml:space="preserve">evidence </w:t>
      </w:r>
      <w:r w:rsidR="007F2558" w:rsidRPr="00B63D03">
        <w:rPr>
          <w:rFonts w:ascii="Times New Roman" w:hAnsi="Times New Roman"/>
        </w:rPr>
        <w:t xml:space="preserve">using relatively simple oculomotor </w:t>
      </w:r>
      <w:r w:rsidR="00F01925" w:rsidRPr="00B63D03">
        <w:rPr>
          <w:rFonts w:ascii="Times New Roman" w:hAnsi="Times New Roman"/>
        </w:rPr>
        <w:t xml:space="preserve">tasks </w:t>
      </w:r>
      <w:r w:rsidR="007F2558" w:rsidRPr="00B63D03">
        <w:rPr>
          <w:rFonts w:ascii="Times New Roman" w:hAnsi="Times New Roman"/>
        </w:rPr>
        <w:t>(</w:t>
      </w:r>
      <w:r w:rsidR="00F01925" w:rsidRPr="00B63D03">
        <w:rPr>
          <w:rFonts w:ascii="Times New Roman" w:hAnsi="Times New Roman"/>
        </w:rPr>
        <w:t xml:space="preserve">e.g., </w:t>
      </w:r>
      <w:r w:rsidR="00EF3C90" w:rsidRPr="00B63D03">
        <w:rPr>
          <w:rFonts w:ascii="Times New Roman" w:hAnsi="Times New Roman"/>
        </w:rPr>
        <w:t>moving the eyes to visual targets</w:t>
      </w:r>
      <w:r w:rsidR="00F01925" w:rsidRPr="00B63D03">
        <w:rPr>
          <w:rFonts w:ascii="Times New Roman" w:hAnsi="Times New Roman"/>
        </w:rPr>
        <w:t xml:space="preserve">) </w:t>
      </w:r>
      <w:r w:rsidR="000B5F29" w:rsidRPr="00B63D03">
        <w:rPr>
          <w:rFonts w:ascii="Times New Roman" w:hAnsi="Times New Roman"/>
        </w:rPr>
        <w:t xml:space="preserve">that, relative to adults, children are slower </w:t>
      </w:r>
      <w:r w:rsidR="00F01925" w:rsidRPr="00B63D03">
        <w:rPr>
          <w:rFonts w:ascii="Times New Roman" w:hAnsi="Times New Roman"/>
        </w:rPr>
        <w:t xml:space="preserve">at </w:t>
      </w:r>
      <w:r w:rsidR="000B5F29" w:rsidRPr="00B63D03">
        <w:rPr>
          <w:rFonts w:ascii="Times New Roman" w:hAnsi="Times New Roman"/>
        </w:rPr>
        <w:t>programming saccades (</w:t>
      </w:r>
      <w:r w:rsidR="007F2558" w:rsidRPr="00B63D03">
        <w:rPr>
          <w:rFonts w:ascii="Times New Roman" w:hAnsi="Times New Roman"/>
        </w:rPr>
        <w:t xml:space="preserve">Cohen &amp; Ross, 1977, 1978; </w:t>
      </w:r>
      <w:r w:rsidR="00F01925" w:rsidRPr="00B63D03">
        <w:rPr>
          <w:rFonts w:ascii="Times New Roman" w:hAnsi="Times New Roman"/>
        </w:rPr>
        <w:t xml:space="preserve">Groll &amp; Ross, 1982; </w:t>
      </w:r>
      <w:r w:rsidR="00CD38D2" w:rsidRPr="00B63D03">
        <w:rPr>
          <w:rFonts w:ascii="Times New Roman" w:hAnsi="Times New Roman"/>
        </w:rPr>
        <w:t xml:space="preserve">Klein &amp; Foerster, 2001; </w:t>
      </w:r>
      <w:r w:rsidR="007F2558" w:rsidRPr="00B63D03">
        <w:rPr>
          <w:rFonts w:ascii="Times New Roman" w:hAnsi="Times New Roman"/>
        </w:rPr>
        <w:t>Kowler &amp; Martins, 1982; Miller, 1969</w:t>
      </w:r>
      <w:r w:rsidR="000B5F29" w:rsidRPr="00B63D03">
        <w:rPr>
          <w:rFonts w:ascii="Times New Roman" w:hAnsi="Times New Roman"/>
        </w:rPr>
        <w:t>)</w:t>
      </w:r>
      <w:r w:rsidR="00F01925" w:rsidRPr="00B63D03">
        <w:rPr>
          <w:rFonts w:ascii="Times New Roman" w:hAnsi="Times New Roman"/>
        </w:rPr>
        <w:t xml:space="preserve"> but exhibit equally rapid saccade velocities (Fukushima, Hatta, &amp; Fukushima, 2000; Salman et al., 2006).  </w:t>
      </w:r>
      <w:r w:rsidR="00D73008" w:rsidRPr="00B63D03">
        <w:rPr>
          <w:rFonts w:ascii="Times New Roman" w:hAnsi="Times New Roman"/>
        </w:rPr>
        <w:t>By this second account, therefore</w:t>
      </w:r>
      <w:r w:rsidR="002B3DC4" w:rsidRPr="00B63D03">
        <w:rPr>
          <w:rFonts w:ascii="Times New Roman" w:hAnsi="Times New Roman"/>
        </w:rPr>
        <w:t>, the causal ar</w:t>
      </w:r>
      <w:r w:rsidR="00D73008" w:rsidRPr="00B63D03">
        <w:rPr>
          <w:rFonts w:ascii="Times New Roman" w:hAnsi="Times New Roman"/>
        </w:rPr>
        <w:t>row goes from the development of</w:t>
      </w:r>
      <w:r w:rsidR="002B3DC4" w:rsidRPr="00B63D03">
        <w:rPr>
          <w:rFonts w:ascii="Times New Roman" w:hAnsi="Times New Roman"/>
        </w:rPr>
        <w:t xml:space="preserve"> adult-like eye-movement behavior to increasingly adult-like read</w:t>
      </w:r>
      <w:r w:rsidR="00D73008" w:rsidRPr="00B63D03">
        <w:rPr>
          <w:rFonts w:ascii="Times New Roman" w:hAnsi="Times New Roman"/>
        </w:rPr>
        <w:t>ing skill; that is, increasingly</w:t>
      </w:r>
      <w:r w:rsidR="002B3DC4" w:rsidRPr="00B63D03">
        <w:rPr>
          <w:rFonts w:ascii="Times New Roman" w:hAnsi="Times New Roman"/>
        </w:rPr>
        <w:t xml:space="preserve"> skilled eye-movement behavior </w:t>
      </w:r>
      <w:r w:rsidR="00FD42A9" w:rsidRPr="00B63D03">
        <w:rPr>
          <w:rFonts w:ascii="Times New Roman" w:hAnsi="Times New Roman"/>
        </w:rPr>
        <w:t xml:space="preserve">(e.g., targeting </w:t>
      </w:r>
      <w:r w:rsidR="00D73008" w:rsidRPr="00B63D03">
        <w:rPr>
          <w:rFonts w:ascii="Times New Roman" w:hAnsi="Times New Roman"/>
        </w:rPr>
        <w:t xml:space="preserve">saccades towards </w:t>
      </w:r>
      <w:r w:rsidR="00FD42A9" w:rsidRPr="00B63D03">
        <w:rPr>
          <w:rFonts w:ascii="Times New Roman" w:hAnsi="Times New Roman"/>
        </w:rPr>
        <w:t xml:space="preserve">the centers of words) </w:t>
      </w:r>
      <w:r w:rsidR="00D73008" w:rsidRPr="00B63D03">
        <w:rPr>
          <w:rFonts w:ascii="Times New Roman" w:hAnsi="Times New Roman"/>
        </w:rPr>
        <w:t xml:space="preserve">contributes to </w:t>
      </w:r>
      <w:r w:rsidR="00B81BDD" w:rsidRPr="00B63D03">
        <w:rPr>
          <w:rFonts w:ascii="Times New Roman" w:hAnsi="Times New Roman"/>
        </w:rPr>
        <w:t>more efficient</w:t>
      </w:r>
      <w:r w:rsidR="00D73008" w:rsidRPr="00B63D03">
        <w:rPr>
          <w:rFonts w:ascii="Times New Roman" w:hAnsi="Times New Roman"/>
        </w:rPr>
        <w:t xml:space="preserve"> reading</w:t>
      </w:r>
      <w:r w:rsidR="002B3DC4" w:rsidRPr="00B63D03">
        <w:rPr>
          <w:rFonts w:ascii="Times New Roman" w:hAnsi="Times New Roman"/>
        </w:rPr>
        <w:t>.  Although this second</w:t>
      </w:r>
      <w:r w:rsidR="00FD42A9" w:rsidRPr="00B63D03">
        <w:rPr>
          <w:rFonts w:ascii="Times New Roman" w:hAnsi="Times New Roman"/>
        </w:rPr>
        <w:t xml:space="preserve">, </w:t>
      </w:r>
      <w:r w:rsidR="00FD42A9" w:rsidRPr="00B63D03">
        <w:rPr>
          <w:rFonts w:ascii="Times New Roman" w:hAnsi="Times New Roman"/>
          <w:i/>
        </w:rPr>
        <w:t>oculomotor-tuning</w:t>
      </w:r>
      <w:r w:rsidR="002B3DC4" w:rsidRPr="00B63D03">
        <w:rPr>
          <w:rFonts w:ascii="Times New Roman" w:hAnsi="Times New Roman"/>
          <w:i/>
        </w:rPr>
        <w:t xml:space="preserve"> hypothesis</w:t>
      </w:r>
      <w:r w:rsidR="002B3DC4" w:rsidRPr="00B63D03">
        <w:rPr>
          <w:rFonts w:ascii="Times New Roman" w:hAnsi="Times New Roman"/>
        </w:rPr>
        <w:t xml:space="preserve"> is less intuitive—and perha</w:t>
      </w:r>
      <w:r w:rsidR="00FD42A9" w:rsidRPr="00B63D03">
        <w:rPr>
          <w:rFonts w:ascii="Times New Roman" w:hAnsi="Times New Roman"/>
        </w:rPr>
        <w:t>ps less plausible—than the l</w:t>
      </w:r>
      <w:r w:rsidR="00FF0E2E" w:rsidRPr="00B63D03">
        <w:rPr>
          <w:rFonts w:ascii="Times New Roman" w:hAnsi="Times New Roman"/>
        </w:rPr>
        <w:t>inguistic-proficiency</w:t>
      </w:r>
      <w:r w:rsidR="00FD42A9" w:rsidRPr="00B63D03">
        <w:rPr>
          <w:rFonts w:ascii="Times New Roman" w:hAnsi="Times New Roman"/>
        </w:rPr>
        <w:t xml:space="preserve"> hypothesis, there is ample evidence that </w:t>
      </w:r>
      <w:r w:rsidR="002B3DC4" w:rsidRPr="00B63D03">
        <w:rPr>
          <w:rFonts w:ascii="Times New Roman" w:hAnsi="Times New Roman"/>
        </w:rPr>
        <w:t xml:space="preserve">several oculomotor and visual variables </w:t>
      </w:r>
      <w:r w:rsidR="00D73008" w:rsidRPr="00B63D03">
        <w:rPr>
          <w:rFonts w:ascii="Times New Roman" w:hAnsi="Times New Roman"/>
        </w:rPr>
        <w:t xml:space="preserve">do markedly </w:t>
      </w:r>
      <w:r w:rsidR="002B3DC4" w:rsidRPr="00B63D03">
        <w:rPr>
          <w:rFonts w:ascii="Times New Roman" w:hAnsi="Times New Roman"/>
        </w:rPr>
        <w:t xml:space="preserve">affect </w:t>
      </w:r>
      <w:r w:rsidR="00FD42A9" w:rsidRPr="00B63D03">
        <w:rPr>
          <w:rFonts w:ascii="Times New Roman" w:hAnsi="Times New Roman"/>
        </w:rPr>
        <w:t xml:space="preserve">the rate and accuracy of </w:t>
      </w:r>
      <w:r w:rsidR="002B3DC4" w:rsidRPr="00B63D03">
        <w:rPr>
          <w:rFonts w:ascii="Times New Roman" w:hAnsi="Times New Roman"/>
        </w:rPr>
        <w:t>lexical p</w:t>
      </w:r>
      <w:r w:rsidR="00FD42A9" w:rsidRPr="00B63D03">
        <w:rPr>
          <w:rFonts w:ascii="Times New Roman" w:hAnsi="Times New Roman"/>
        </w:rPr>
        <w:t>rocessing</w:t>
      </w:r>
      <w:r w:rsidR="001948AB" w:rsidRPr="00B63D03">
        <w:rPr>
          <w:rFonts w:ascii="Times New Roman" w:hAnsi="Times New Roman"/>
        </w:rPr>
        <w:t>.  For example,</w:t>
      </w:r>
      <w:r w:rsidR="009F1BBD" w:rsidRPr="00B63D03">
        <w:rPr>
          <w:rFonts w:ascii="Times New Roman" w:hAnsi="Times New Roman"/>
        </w:rPr>
        <w:t xml:space="preserve"> </w:t>
      </w:r>
      <w:r w:rsidR="00F61B1D" w:rsidRPr="00B63D03">
        <w:rPr>
          <w:rFonts w:ascii="Times New Roman" w:hAnsi="Times New Roman"/>
        </w:rPr>
        <w:t>the initial fixation location within a word</w:t>
      </w:r>
      <w:r w:rsidR="001948AB" w:rsidRPr="00B63D03">
        <w:rPr>
          <w:rFonts w:ascii="Times New Roman" w:hAnsi="Times New Roman"/>
        </w:rPr>
        <w:t xml:space="preserve"> affects the time that is required to identify the word (</w:t>
      </w:r>
      <w:r w:rsidR="009F1BBD" w:rsidRPr="00B63D03">
        <w:rPr>
          <w:rFonts w:ascii="Times New Roman" w:hAnsi="Times New Roman"/>
        </w:rPr>
        <w:t xml:space="preserve">O’Regan &amp; </w:t>
      </w:r>
      <w:r w:rsidR="008E472C" w:rsidRPr="00B63D03">
        <w:rPr>
          <w:rFonts w:ascii="Times New Roman" w:hAnsi="Times New Roman"/>
        </w:rPr>
        <w:t>Lévy-Schoen, 1987; Vitu</w:t>
      </w:r>
      <w:r w:rsidR="004F1166" w:rsidRPr="00B63D03">
        <w:rPr>
          <w:rFonts w:ascii="Times New Roman" w:hAnsi="Times New Roman"/>
        </w:rPr>
        <w:t xml:space="preserve">, </w:t>
      </w:r>
      <w:r w:rsidR="004F1166" w:rsidRPr="00B63D03">
        <w:rPr>
          <w:rFonts w:ascii="Times New Roman" w:hAnsi="Times New Roman"/>
          <w:color w:val="000000"/>
        </w:rPr>
        <w:t>McConkie, Kerr, &amp; O’Regan</w:t>
      </w:r>
      <w:r w:rsidR="009F1BBD" w:rsidRPr="00B63D03">
        <w:rPr>
          <w:rFonts w:ascii="Times New Roman" w:hAnsi="Times New Roman"/>
        </w:rPr>
        <w:t>, 2001</w:t>
      </w:r>
      <w:r w:rsidR="00FF0E2E" w:rsidRPr="00B63D03">
        <w:rPr>
          <w:rFonts w:ascii="Times New Roman" w:hAnsi="Times New Roman"/>
        </w:rPr>
        <w:t>)</w:t>
      </w:r>
      <w:r w:rsidR="00B81BDD" w:rsidRPr="00B63D03">
        <w:rPr>
          <w:rFonts w:ascii="Times New Roman" w:hAnsi="Times New Roman"/>
        </w:rPr>
        <w:t>.  C</w:t>
      </w:r>
      <w:r w:rsidR="00FD42A9" w:rsidRPr="00B63D03">
        <w:rPr>
          <w:rFonts w:ascii="Times New Roman" w:hAnsi="Times New Roman"/>
        </w:rPr>
        <w:t>onsequently this second</w:t>
      </w:r>
      <w:r w:rsidR="002B3DC4" w:rsidRPr="00B63D03">
        <w:rPr>
          <w:rFonts w:ascii="Times New Roman" w:hAnsi="Times New Roman"/>
        </w:rPr>
        <w:t xml:space="preserve"> hypothesis </w:t>
      </w:r>
      <w:r w:rsidR="00FD42A9" w:rsidRPr="00B63D03">
        <w:rPr>
          <w:rFonts w:ascii="Times New Roman" w:hAnsi="Times New Roman"/>
        </w:rPr>
        <w:t xml:space="preserve">also </w:t>
      </w:r>
      <w:r w:rsidR="002B3DC4" w:rsidRPr="00B63D03">
        <w:rPr>
          <w:rFonts w:ascii="Times New Roman" w:hAnsi="Times New Roman"/>
        </w:rPr>
        <w:t>warrants some type of form</w:t>
      </w:r>
      <w:r w:rsidR="00FD42A9" w:rsidRPr="00B63D03">
        <w:rPr>
          <w:rFonts w:ascii="Times New Roman" w:hAnsi="Times New Roman"/>
        </w:rPr>
        <w:t>al evaluation.</w:t>
      </w:r>
    </w:p>
    <w:p w14:paraId="4A93E80F" w14:textId="77777777" w:rsidR="004870BA" w:rsidRPr="00B63D03" w:rsidRDefault="00FD42A9" w:rsidP="00F85F74">
      <w:pPr>
        <w:spacing w:line="360" w:lineRule="auto"/>
        <w:ind w:firstLine="720"/>
        <w:rPr>
          <w:rFonts w:ascii="Times New Roman" w:hAnsi="Times New Roman"/>
        </w:rPr>
      </w:pPr>
      <w:r w:rsidRPr="00B63D03">
        <w:rPr>
          <w:rFonts w:ascii="Times New Roman" w:hAnsi="Times New Roman"/>
        </w:rPr>
        <w:t>Finally,</w:t>
      </w:r>
      <w:r w:rsidR="002B3DC4" w:rsidRPr="00B63D03">
        <w:rPr>
          <w:rFonts w:ascii="Times New Roman" w:hAnsi="Times New Roman"/>
        </w:rPr>
        <w:t xml:space="preserve"> although it might be difficult to imagine </w:t>
      </w:r>
      <w:r w:rsidRPr="00B63D03">
        <w:rPr>
          <w:rFonts w:ascii="Times New Roman" w:hAnsi="Times New Roman"/>
        </w:rPr>
        <w:t xml:space="preserve">a priori </w:t>
      </w:r>
      <w:r w:rsidR="002B3DC4" w:rsidRPr="00B63D03">
        <w:rPr>
          <w:rFonts w:ascii="Times New Roman" w:hAnsi="Times New Roman"/>
        </w:rPr>
        <w:t>how changes in eye-movement behavior would account for the majority of the behavioral variance that is obser</w:t>
      </w:r>
      <w:r w:rsidR="00D73008" w:rsidRPr="00B63D03">
        <w:rPr>
          <w:rFonts w:ascii="Times New Roman" w:hAnsi="Times New Roman"/>
        </w:rPr>
        <w:t>ved in the development</w:t>
      </w:r>
      <w:r w:rsidR="002B3DC4" w:rsidRPr="00B63D03">
        <w:rPr>
          <w:rFonts w:ascii="Times New Roman" w:hAnsi="Times New Roman"/>
        </w:rPr>
        <w:t xml:space="preserve"> of readers’ eye moveme</w:t>
      </w:r>
      <w:r w:rsidR="00D73008" w:rsidRPr="00B63D03">
        <w:rPr>
          <w:rFonts w:ascii="Times New Roman" w:hAnsi="Times New Roman"/>
        </w:rPr>
        <w:t xml:space="preserve">nts, it is </w:t>
      </w:r>
      <w:r w:rsidR="00146937" w:rsidRPr="00B63D03">
        <w:rPr>
          <w:rFonts w:ascii="Times New Roman" w:hAnsi="Times New Roman"/>
        </w:rPr>
        <w:t>logically possible</w:t>
      </w:r>
      <w:r w:rsidR="00D73008" w:rsidRPr="00B63D03">
        <w:rPr>
          <w:rFonts w:ascii="Times New Roman" w:hAnsi="Times New Roman"/>
        </w:rPr>
        <w:t xml:space="preserve"> that such changes in eye-movement </w:t>
      </w:r>
      <w:r w:rsidR="002B3DC4" w:rsidRPr="00B63D03">
        <w:rPr>
          <w:rFonts w:ascii="Times New Roman" w:hAnsi="Times New Roman"/>
        </w:rPr>
        <w:t xml:space="preserve">behavior, in conjunction with increases in </w:t>
      </w:r>
      <w:r w:rsidRPr="00B63D03">
        <w:rPr>
          <w:rFonts w:ascii="Times New Roman" w:hAnsi="Times New Roman"/>
        </w:rPr>
        <w:t>linguistic pro</w:t>
      </w:r>
      <w:r w:rsidR="00D73008" w:rsidRPr="00B63D03">
        <w:rPr>
          <w:rFonts w:ascii="Times New Roman" w:hAnsi="Times New Roman"/>
        </w:rPr>
        <w:t xml:space="preserve">cessing </w:t>
      </w:r>
      <w:r w:rsidR="00564C54" w:rsidRPr="00B63D03">
        <w:rPr>
          <w:rFonts w:ascii="Times New Roman" w:hAnsi="Times New Roman"/>
        </w:rPr>
        <w:t>efficiency</w:t>
      </w:r>
      <w:r w:rsidR="00D73008" w:rsidRPr="00B63D03">
        <w:rPr>
          <w:rFonts w:ascii="Times New Roman" w:hAnsi="Times New Roman"/>
        </w:rPr>
        <w:t xml:space="preserve">, are </w:t>
      </w:r>
      <w:r w:rsidRPr="00B63D03">
        <w:rPr>
          <w:rFonts w:ascii="Times New Roman" w:hAnsi="Times New Roman"/>
        </w:rPr>
        <w:t xml:space="preserve">both </w:t>
      </w:r>
      <w:r w:rsidR="002B3DC4" w:rsidRPr="00B63D03">
        <w:rPr>
          <w:rFonts w:ascii="Times New Roman" w:hAnsi="Times New Roman"/>
        </w:rPr>
        <w:t xml:space="preserve">necessary to explain the observed changes. </w:t>
      </w:r>
      <w:r w:rsidR="00146937" w:rsidRPr="00B63D03">
        <w:rPr>
          <w:rFonts w:ascii="Times New Roman" w:hAnsi="Times New Roman"/>
        </w:rPr>
        <w:t xml:space="preserve"> </w:t>
      </w:r>
      <w:r w:rsidR="008E472C" w:rsidRPr="00B63D03">
        <w:rPr>
          <w:rFonts w:ascii="Times New Roman" w:hAnsi="Times New Roman"/>
        </w:rPr>
        <w:t>By this account, t</w:t>
      </w:r>
      <w:r w:rsidR="002B3DC4" w:rsidRPr="00B63D03">
        <w:rPr>
          <w:rFonts w:ascii="Times New Roman" w:hAnsi="Times New Roman"/>
        </w:rPr>
        <w:t xml:space="preserve">o explain how the eye movements of children come to resemble those of adults, it </w:t>
      </w:r>
      <w:r w:rsidR="00564C54" w:rsidRPr="00B63D03">
        <w:rPr>
          <w:rFonts w:ascii="Times New Roman" w:hAnsi="Times New Roman"/>
        </w:rPr>
        <w:t xml:space="preserve">is </w:t>
      </w:r>
      <w:r w:rsidR="002B3DC4" w:rsidRPr="00B63D03">
        <w:rPr>
          <w:rFonts w:ascii="Times New Roman" w:hAnsi="Times New Roman"/>
        </w:rPr>
        <w:t xml:space="preserve">necessary to understand how </w:t>
      </w:r>
      <w:r w:rsidR="007619D7" w:rsidRPr="00B63D03">
        <w:rPr>
          <w:rFonts w:ascii="Times New Roman" w:hAnsi="Times New Roman"/>
        </w:rPr>
        <w:t xml:space="preserve">both </w:t>
      </w:r>
      <w:r w:rsidR="00D73008" w:rsidRPr="00B63D03">
        <w:rPr>
          <w:rFonts w:ascii="Times New Roman" w:hAnsi="Times New Roman"/>
        </w:rPr>
        <w:t>l</w:t>
      </w:r>
      <w:r w:rsidR="00564C54" w:rsidRPr="00B63D03">
        <w:rPr>
          <w:rFonts w:ascii="Times New Roman" w:hAnsi="Times New Roman"/>
        </w:rPr>
        <w:t xml:space="preserve">inguistic </w:t>
      </w:r>
      <w:r w:rsidR="00D73008" w:rsidRPr="00B63D03">
        <w:rPr>
          <w:rFonts w:ascii="Times New Roman" w:hAnsi="Times New Roman"/>
        </w:rPr>
        <w:t>processing and eye-movement control change with development</w:t>
      </w:r>
      <w:r w:rsidR="00146937" w:rsidRPr="00B63D03">
        <w:rPr>
          <w:rFonts w:ascii="Times New Roman" w:hAnsi="Times New Roman"/>
        </w:rPr>
        <w:t xml:space="preserve">. </w:t>
      </w:r>
      <w:r w:rsidR="00151FF6" w:rsidRPr="00B63D03">
        <w:rPr>
          <w:rFonts w:ascii="Times New Roman" w:hAnsi="Times New Roman"/>
        </w:rPr>
        <w:t xml:space="preserve"> However, b</w:t>
      </w:r>
      <w:r w:rsidR="00146937" w:rsidRPr="00B63D03">
        <w:rPr>
          <w:rFonts w:ascii="Times New Roman" w:hAnsi="Times New Roman"/>
        </w:rPr>
        <w:t xml:space="preserve">ecause </w:t>
      </w:r>
      <w:r w:rsidR="00151FF6" w:rsidRPr="00B63D03">
        <w:rPr>
          <w:rFonts w:ascii="Times New Roman" w:hAnsi="Times New Roman"/>
        </w:rPr>
        <w:t xml:space="preserve">of the inherent complexity of </w:t>
      </w:r>
      <w:r w:rsidR="00146937" w:rsidRPr="00B63D03">
        <w:rPr>
          <w:rFonts w:ascii="Times New Roman" w:hAnsi="Times New Roman"/>
        </w:rPr>
        <w:t xml:space="preserve">this </w:t>
      </w:r>
      <w:r w:rsidR="001948AB" w:rsidRPr="00B63D03">
        <w:rPr>
          <w:rFonts w:ascii="Times New Roman" w:hAnsi="Times New Roman"/>
        </w:rPr>
        <w:t xml:space="preserve">third </w:t>
      </w:r>
      <w:r w:rsidR="00146937" w:rsidRPr="00B63D03">
        <w:rPr>
          <w:rFonts w:ascii="Times New Roman" w:hAnsi="Times New Roman"/>
        </w:rPr>
        <w:t>hypothesis</w:t>
      </w:r>
      <w:r w:rsidR="00AD40BC" w:rsidRPr="00B63D03">
        <w:rPr>
          <w:rFonts w:ascii="Times New Roman" w:hAnsi="Times New Roman"/>
        </w:rPr>
        <w:t xml:space="preserve"> (i.e., it entails interacting linguistic and oculomotor factors</w:t>
      </w:r>
      <w:r w:rsidR="001948AB" w:rsidRPr="00B63D03">
        <w:rPr>
          <w:rFonts w:ascii="Times New Roman" w:hAnsi="Times New Roman"/>
        </w:rPr>
        <w:t xml:space="preserve"> that change with reading skill</w:t>
      </w:r>
      <w:r w:rsidR="00AD40BC" w:rsidRPr="00B63D03">
        <w:rPr>
          <w:rFonts w:ascii="Times New Roman" w:hAnsi="Times New Roman"/>
        </w:rPr>
        <w:t>)</w:t>
      </w:r>
      <w:r w:rsidR="00151FF6" w:rsidRPr="00B63D03">
        <w:rPr>
          <w:rFonts w:ascii="Times New Roman" w:hAnsi="Times New Roman"/>
        </w:rPr>
        <w:t xml:space="preserve">, </w:t>
      </w:r>
      <w:r w:rsidR="00E30D67" w:rsidRPr="00B63D03">
        <w:rPr>
          <w:rFonts w:ascii="Times New Roman" w:hAnsi="Times New Roman"/>
        </w:rPr>
        <w:t>this article will focus on the linguistic-proficiency and oculomotor-tuning hypotheses.</w:t>
      </w:r>
    </w:p>
    <w:p w14:paraId="273A6590" w14:textId="77777777" w:rsidR="00AD250D" w:rsidRPr="00B63D03" w:rsidRDefault="004870BA" w:rsidP="00DB6D67">
      <w:pPr>
        <w:spacing w:line="360" w:lineRule="auto"/>
        <w:rPr>
          <w:rFonts w:ascii="Times New Roman" w:hAnsi="Times New Roman"/>
        </w:rPr>
      </w:pPr>
      <w:r w:rsidRPr="00B63D03">
        <w:rPr>
          <w:rFonts w:ascii="Times New Roman" w:hAnsi="Times New Roman"/>
        </w:rPr>
        <w:t xml:space="preserve"> </w:t>
      </w:r>
      <w:r w:rsidR="00780F2A" w:rsidRPr="00B63D03">
        <w:rPr>
          <w:rFonts w:ascii="Times New Roman" w:hAnsi="Times New Roman"/>
        </w:rPr>
        <w:tab/>
        <w:t>In the sections of this article</w:t>
      </w:r>
      <w:r w:rsidR="00463B53" w:rsidRPr="00B63D03">
        <w:rPr>
          <w:rFonts w:ascii="Times New Roman" w:hAnsi="Times New Roman"/>
        </w:rPr>
        <w:t xml:space="preserve"> that follow, we will first review </w:t>
      </w:r>
      <w:r w:rsidR="00780F2A" w:rsidRPr="00B63D03">
        <w:rPr>
          <w:rFonts w:ascii="Times New Roman" w:hAnsi="Times New Roman"/>
        </w:rPr>
        <w:t xml:space="preserve">what is known about the various </w:t>
      </w:r>
      <w:r w:rsidR="00463B53" w:rsidRPr="00B63D03">
        <w:rPr>
          <w:rFonts w:ascii="Times New Roman" w:hAnsi="Times New Roman"/>
        </w:rPr>
        <w:t xml:space="preserve">word-based </w:t>
      </w:r>
      <w:r w:rsidR="00780F2A" w:rsidRPr="00B63D03">
        <w:rPr>
          <w:rFonts w:ascii="Times New Roman" w:hAnsi="Times New Roman"/>
        </w:rPr>
        <w:t>variables that influence readers’ eye movements and that provide some clues about what happens as children become skilled reader</w:t>
      </w:r>
      <w:r w:rsidR="00463B53" w:rsidRPr="00B63D03">
        <w:rPr>
          <w:rFonts w:ascii="Times New Roman" w:hAnsi="Times New Roman"/>
        </w:rPr>
        <w:t>s</w:t>
      </w:r>
      <w:r w:rsidR="00D73008" w:rsidRPr="00B63D03">
        <w:rPr>
          <w:rFonts w:ascii="Times New Roman" w:hAnsi="Times New Roman"/>
        </w:rPr>
        <w:t xml:space="preserve">.  </w:t>
      </w:r>
      <w:r w:rsidR="00011840" w:rsidRPr="00B63D03">
        <w:rPr>
          <w:rFonts w:ascii="Times New Roman" w:hAnsi="Times New Roman"/>
        </w:rPr>
        <w:t xml:space="preserve">The </w:t>
      </w:r>
      <w:r w:rsidR="00D73008" w:rsidRPr="00B63D03">
        <w:rPr>
          <w:rFonts w:ascii="Times New Roman" w:hAnsi="Times New Roman"/>
        </w:rPr>
        <w:t xml:space="preserve">specific </w:t>
      </w:r>
      <w:r w:rsidR="00011840" w:rsidRPr="00B63D03">
        <w:rPr>
          <w:rFonts w:ascii="Times New Roman" w:hAnsi="Times New Roman"/>
        </w:rPr>
        <w:t>var</w:t>
      </w:r>
      <w:r w:rsidR="00463B53" w:rsidRPr="00B63D03">
        <w:rPr>
          <w:rFonts w:ascii="Times New Roman" w:hAnsi="Times New Roman"/>
        </w:rPr>
        <w:t>iables that will be discussed include</w:t>
      </w:r>
      <w:r w:rsidR="00011840" w:rsidRPr="00B63D03">
        <w:rPr>
          <w:rFonts w:ascii="Times New Roman" w:hAnsi="Times New Roman"/>
        </w:rPr>
        <w:t xml:space="preserve"> wor</w:t>
      </w:r>
      <w:r w:rsidR="0075789C" w:rsidRPr="00B63D03">
        <w:rPr>
          <w:rFonts w:ascii="Times New Roman" w:hAnsi="Times New Roman"/>
        </w:rPr>
        <w:t xml:space="preserve">d length, word frequency, and </w:t>
      </w:r>
      <w:r w:rsidR="00011840" w:rsidRPr="00B63D03">
        <w:rPr>
          <w:rFonts w:ascii="Times New Roman" w:hAnsi="Times New Roman"/>
        </w:rPr>
        <w:t>thematic role plausibility</w:t>
      </w:r>
      <w:r w:rsidR="00400A6B" w:rsidRPr="00B63D03">
        <w:rPr>
          <w:rFonts w:ascii="Times New Roman" w:hAnsi="Times New Roman"/>
          <w:vertAlign w:val="superscript"/>
        </w:rPr>
        <w:t>2</w:t>
      </w:r>
      <w:r w:rsidR="00011840" w:rsidRPr="00B63D03">
        <w:rPr>
          <w:rFonts w:ascii="Times New Roman" w:hAnsi="Times New Roman"/>
        </w:rPr>
        <w:t>.</w:t>
      </w:r>
      <w:r w:rsidR="0075789C" w:rsidRPr="00B63D03">
        <w:rPr>
          <w:rFonts w:ascii="Times New Roman" w:hAnsi="Times New Roman"/>
        </w:rPr>
        <w:t xml:space="preserve">  Word length is a variable that affects </w:t>
      </w:r>
      <w:r w:rsidR="0095426C" w:rsidRPr="00B63D03">
        <w:rPr>
          <w:rFonts w:ascii="Times New Roman" w:hAnsi="Times New Roman"/>
        </w:rPr>
        <w:t xml:space="preserve">both where </w:t>
      </w:r>
      <w:r w:rsidR="00894D00" w:rsidRPr="00B63D03">
        <w:rPr>
          <w:rFonts w:ascii="Times New Roman" w:hAnsi="Times New Roman"/>
        </w:rPr>
        <w:t xml:space="preserve">and when </w:t>
      </w:r>
      <w:r w:rsidR="005E6342" w:rsidRPr="00B63D03">
        <w:rPr>
          <w:rFonts w:ascii="Times New Roman" w:hAnsi="Times New Roman"/>
        </w:rPr>
        <w:t>readers</w:t>
      </w:r>
      <w:r w:rsidR="00840734" w:rsidRPr="00B63D03">
        <w:rPr>
          <w:rFonts w:ascii="Times New Roman" w:hAnsi="Times New Roman"/>
        </w:rPr>
        <w:t xml:space="preserve"> move their eyes.</w:t>
      </w:r>
      <w:r w:rsidR="0095426C" w:rsidRPr="00B63D03">
        <w:rPr>
          <w:rFonts w:ascii="Times New Roman" w:hAnsi="Times New Roman"/>
        </w:rPr>
        <w:t xml:space="preserve"> </w:t>
      </w:r>
      <w:r w:rsidR="00840734" w:rsidRPr="00B63D03">
        <w:rPr>
          <w:rFonts w:ascii="Times New Roman" w:hAnsi="Times New Roman"/>
        </w:rPr>
        <w:t xml:space="preserve"> For example, </w:t>
      </w:r>
      <w:r w:rsidR="00453081" w:rsidRPr="00B63D03">
        <w:rPr>
          <w:rFonts w:ascii="Times New Roman" w:hAnsi="Times New Roman"/>
        </w:rPr>
        <w:t>consider what happens when a reader m</w:t>
      </w:r>
      <w:r w:rsidR="0096342A" w:rsidRPr="00B63D03">
        <w:rPr>
          <w:rFonts w:ascii="Times New Roman" w:hAnsi="Times New Roman"/>
        </w:rPr>
        <w:t>oves his</w:t>
      </w:r>
      <w:r w:rsidR="004F1166" w:rsidRPr="00B63D03">
        <w:rPr>
          <w:rFonts w:ascii="Times New Roman" w:hAnsi="Times New Roman"/>
        </w:rPr>
        <w:t>/</w:t>
      </w:r>
      <w:r w:rsidR="0096342A" w:rsidRPr="00B63D03">
        <w:rPr>
          <w:rFonts w:ascii="Times New Roman" w:hAnsi="Times New Roman"/>
        </w:rPr>
        <w:t>her eyes to a long</w:t>
      </w:r>
      <w:r w:rsidR="00453081" w:rsidRPr="00B63D03">
        <w:rPr>
          <w:rFonts w:ascii="Times New Roman" w:hAnsi="Times New Roman"/>
        </w:rPr>
        <w:t xml:space="preserve"> versus short word</w:t>
      </w:r>
      <w:r w:rsidR="001569E5" w:rsidRPr="00B63D03">
        <w:rPr>
          <w:rFonts w:ascii="Times New Roman" w:hAnsi="Times New Roman"/>
        </w:rPr>
        <w:t xml:space="preserve"> that happens to be located in the parafovea</w:t>
      </w:r>
      <w:r w:rsidR="0096342A" w:rsidRPr="00B63D03">
        <w:rPr>
          <w:rFonts w:ascii="Times New Roman" w:hAnsi="Times New Roman"/>
        </w:rPr>
        <w:t xml:space="preserve">.  </w:t>
      </w:r>
      <w:r w:rsidR="00453081" w:rsidRPr="00B63D03">
        <w:rPr>
          <w:rFonts w:ascii="Times New Roman" w:hAnsi="Times New Roman"/>
        </w:rPr>
        <w:t xml:space="preserve">Because </w:t>
      </w:r>
      <w:r w:rsidR="001569E5" w:rsidRPr="00B63D03">
        <w:rPr>
          <w:rFonts w:ascii="Times New Roman" w:hAnsi="Times New Roman"/>
        </w:rPr>
        <w:t>the</w:t>
      </w:r>
      <w:r w:rsidR="00840734" w:rsidRPr="00B63D03">
        <w:rPr>
          <w:rFonts w:ascii="Times New Roman" w:hAnsi="Times New Roman"/>
        </w:rPr>
        <w:t xml:space="preserve"> long </w:t>
      </w:r>
      <w:r w:rsidR="00453081" w:rsidRPr="00B63D03">
        <w:rPr>
          <w:rFonts w:ascii="Times New Roman" w:hAnsi="Times New Roman"/>
        </w:rPr>
        <w:t>word will be</w:t>
      </w:r>
      <w:r w:rsidR="006D327B" w:rsidRPr="00B63D03">
        <w:rPr>
          <w:rFonts w:ascii="Times New Roman" w:hAnsi="Times New Roman"/>
        </w:rPr>
        <w:t xml:space="preserve"> fa</w:t>
      </w:r>
      <w:r w:rsidR="00840734" w:rsidRPr="00B63D03">
        <w:rPr>
          <w:rFonts w:ascii="Times New Roman" w:hAnsi="Times New Roman"/>
        </w:rPr>
        <w:t xml:space="preserve">rther from the center of vision </w:t>
      </w:r>
      <w:r w:rsidR="00DB6D67" w:rsidRPr="00B63D03">
        <w:rPr>
          <w:rFonts w:ascii="Times New Roman" w:hAnsi="Times New Roman"/>
        </w:rPr>
        <w:t xml:space="preserve">than </w:t>
      </w:r>
      <w:r w:rsidR="001569E5" w:rsidRPr="00B63D03">
        <w:rPr>
          <w:rFonts w:ascii="Times New Roman" w:hAnsi="Times New Roman"/>
        </w:rPr>
        <w:t>the</w:t>
      </w:r>
      <w:r w:rsidR="00840734" w:rsidRPr="00B63D03">
        <w:rPr>
          <w:rFonts w:ascii="Times New Roman" w:hAnsi="Times New Roman"/>
        </w:rPr>
        <w:t xml:space="preserve"> short word</w:t>
      </w:r>
      <w:r w:rsidR="006D327B" w:rsidRPr="00B63D03">
        <w:rPr>
          <w:rFonts w:ascii="Times New Roman" w:hAnsi="Times New Roman"/>
        </w:rPr>
        <w:t>,</w:t>
      </w:r>
      <w:r w:rsidR="00840734" w:rsidRPr="00B63D03">
        <w:rPr>
          <w:rFonts w:ascii="Times New Roman" w:hAnsi="Times New Roman"/>
        </w:rPr>
        <w:t xml:space="preserve"> </w:t>
      </w:r>
      <w:r w:rsidR="0096342A" w:rsidRPr="00B63D03">
        <w:rPr>
          <w:rFonts w:ascii="Times New Roman" w:hAnsi="Times New Roman"/>
        </w:rPr>
        <w:t xml:space="preserve">a saccade directed towards the former will tend to be longer in length.  </w:t>
      </w:r>
      <w:r w:rsidR="00545302" w:rsidRPr="00B63D03">
        <w:rPr>
          <w:rFonts w:ascii="Times New Roman" w:hAnsi="Times New Roman"/>
        </w:rPr>
        <w:t>And because t</w:t>
      </w:r>
      <w:r w:rsidR="0096342A" w:rsidRPr="00B63D03">
        <w:rPr>
          <w:rFonts w:ascii="Times New Roman" w:hAnsi="Times New Roman"/>
        </w:rPr>
        <w:t xml:space="preserve">he long word </w:t>
      </w:r>
      <w:r w:rsidR="00545302" w:rsidRPr="00B63D03">
        <w:rPr>
          <w:rFonts w:ascii="Times New Roman" w:hAnsi="Times New Roman"/>
        </w:rPr>
        <w:t xml:space="preserve">will have received less parafoveal processing than the short word, the former will tend to be fixated longer than the latter.  </w:t>
      </w:r>
      <w:r w:rsidR="00453081" w:rsidRPr="00B63D03">
        <w:rPr>
          <w:rFonts w:ascii="Times New Roman" w:hAnsi="Times New Roman"/>
        </w:rPr>
        <w:t xml:space="preserve">Thus, one might gain a better understanding of </w:t>
      </w:r>
      <w:r w:rsidR="00545302" w:rsidRPr="00B63D03">
        <w:rPr>
          <w:rFonts w:ascii="Times New Roman" w:hAnsi="Times New Roman"/>
        </w:rPr>
        <w:t xml:space="preserve">how </w:t>
      </w:r>
      <w:r w:rsidR="00453081" w:rsidRPr="00B63D03">
        <w:rPr>
          <w:rFonts w:ascii="Times New Roman" w:hAnsi="Times New Roman"/>
        </w:rPr>
        <w:t xml:space="preserve">saccade targeting and </w:t>
      </w:r>
      <w:r w:rsidR="0096342A" w:rsidRPr="00B63D03">
        <w:rPr>
          <w:rFonts w:ascii="Times New Roman" w:hAnsi="Times New Roman"/>
        </w:rPr>
        <w:t xml:space="preserve">programming </w:t>
      </w:r>
      <w:r w:rsidR="00545302" w:rsidRPr="00B63D03">
        <w:rPr>
          <w:rFonts w:ascii="Times New Roman" w:hAnsi="Times New Roman"/>
        </w:rPr>
        <w:t xml:space="preserve">change </w:t>
      </w:r>
      <w:r w:rsidR="001244C5" w:rsidRPr="00B63D03">
        <w:rPr>
          <w:rFonts w:ascii="Times New Roman" w:hAnsi="Times New Roman"/>
        </w:rPr>
        <w:t>with</w:t>
      </w:r>
      <w:r w:rsidR="00545302" w:rsidRPr="00B63D03">
        <w:rPr>
          <w:rFonts w:ascii="Times New Roman" w:hAnsi="Times New Roman"/>
        </w:rPr>
        <w:t xml:space="preserve"> development </w:t>
      </w:r>
      <w:r w:rsidR="0096342A" w:rsidRPr="00B63D03">
        <w:rPr>
          <w:rFonts w:ascii="Times New Roman" w:hAnsi="Times New Roman"/>
        </w:rPr>
        <w:t xml:space="preserve">by examining </w:t>
      </w:r>
      <w:r w:rsidR="00453081" w:rsidRPr="00B63D03">
        <w:rPr>
          <w:rFonts w:ascii="Times New Roman" w:hAnsi="Times New Roman"/>
        </w:rPr>
        <w:t xml:space="preserve">how the effects of word length change with </w:t>
      </w:r>
      <w:r w:rsidR="001948AB" w:rsidRPr="00B63D03">
        <w:rPr>
          <w:rFonts w:ascii="Times New Roman" w:hAnsi="Times New Roman"/>
        </w:rPr>
        <w:t xml:space="preserve">the </w:t>
      </w:r>
      <w:r w:rsidR="00453081" w:rsidRPr="00B63D03">
        <w:rPr>
          <w:rFonts w:ascii="Times New Roman" w:hAnsi="Times New Roman"/>
        </w:rPr>
        <w:t>development</w:t>
      </w:r>
      <w:r w:rsidR="001948AB" w:rsidRPr="00B63D03">
        <w:rPr>
          <w:rFonts w:ascii="Times New Roman" w:hAnsi="Times New Roman"/>
        </w:rPr>
        <w:t xml:space="preserve"> of reading skill</w:t>
      </w:r>
      <w:r w:rsidR="00453081" w:rsidRPr="00B63D03">
        <w:rPr>
          <w:rFonts w:ascii="Times New Roman" w:hAnsi="Times New Roman"/>
        </w:rPr>
        <w:t>.  Similarly, w</w:t>
      </w:r>
      <w:r w:rsidR="0075789C" w:rsidRPr="00B63D03">
        <w:rPr>
          <w:rFonts w:ascii="Times New Roman" w:hAnsi="Times New Roman"/>
        </w:rPr>
        <w:t>o</w:t>
      </w:r>
      <w:r w:rsidR="001948AB" w:rsidRPr="00B63D03">
        <w:rPr>
          <w:rFonts w:ascii="Times New Roman" w:hAnsi="Times New Roman"/>
        </w:rPr>
        <w:t>rd frequency is a variable that affects the rate and accuracy of</w:t>
      </w:r>
      <w:r w:rsidR="00351A1F" w:rsidRPr="00B63D03">
        <w:rPr>
          <w:rFonts w:ascii="Times New Roman" w:hAnsi="Times New Roman"/>
        </w:rPr>
        <w:t xml:space="preserve"> </w:t>
      </w:r>
      <w:r w:rsidR="002C0471" w:rsidRPr="00B63D03">
        <w:rPr>
          <w:rFonts w:ascii="Times New Roman" w:hAnsi="Times New Roman"/>
        </w:rPr>
        <w:t>lexical processing and</w:t>
      </w:r>
      <w:r w:rsidR="00DB6D67" w:rsidRPr="00B63D03">
        <w:rPr>
          <w:rFonts w:ascii="Times New Roman" w:hAnsi="Times New Roman"/>
        </w:rPr>
        <w:t>,</w:t>
      </w:r>
      <w:r w:rsidR="002C0471" w:rsidRPr="00B63D03">
        <w:rPr>
          <w:rFonts w:ascii="Times New Roman" w:hAnsi="Times New Roman"/>
        </w:rPr>
        <w:t xml:space="preserve"> therefore</w:t>
      </w:r>
      <w:r w:rsidR="00DB6D67" w:rsidRPr="00B63D03">
        <w:rPr>
          <w:rFonts w:ascii="Times New Roman" w:hAnsi="Times New Roman"/>
        </w:rPr>
        <w:t>,</w:t>
      </w:r>
      <w:r w:rsidR="002C0471" w:rsidRPr="00B63D03">
        <w:rPr>
          <w:rFonts w:ascii="Times New Roman" w:hAnsi="Times New Roman"/>
        </w:rPr>
        <w:t xml:space="preserve"> </w:t>
      </w:r>
      <w:r w:rsidR="00463B53" w:rsidRPr="00B63D03">
        <w:rPr>
          <w:rFonts w:ascii="Times New Roman" w:hAnsi="Times New Roman"/>
        </w:rPr>
        <w:t>speaks to</w:t>
      </w:r>
      <w:r w:rsidR="002C0471" w:rsidRPr="00B63D03">
        <w:rPr>
          <w:rFonts w:ascii="Times New Roman" w:hAnsi="Times New Roman"/>
        </w:rPr>
        <w:t xml:space="preserve"> how this critical component of reading might develop with reading skill.  Finally, thematic role </w:t>
      </w:r>
      <w:r w:rsidR="004451B8" w:rsidRPr="00B63D03">
        <w:rPr>
          <w:rFonts w:ascii="Times New Roman" w:hAnsi="Times New Roman"/>
        </w:rPr>
        <w:t xml:space="preserve">plausibility </w:t>
      </w:r>
      <w:r w:rsidR="002C0471" w:rsidRPr="00B63D03">
        <w:rPr>
          <w:rFonts w:ascii="Times New Roman" w:hAnsi="Times New Roman"/>
        </w:rPr>
        <w:t>is a variable that ref</w:t>
      </w:r>
      <w:r w:rsidR="00463B53" w:rsidRPr="00B63D03">
        <w:rPr>
          <w:rFonts w:ascii="Times New Roman" w:hAnsi="Times New Roman"/>
        </w:rPr>
        <w:t>lects linguistic processing and, more specifically, the</w:t>
      </w:r>
      <w:r w:rsidR="004451B8" w:rsidRPr="00B63D03">
        <w:rPr>
          <w:rFonts w:ascii="Times New Roman" w:hAnsi="Times New Roman"/>
        </w:rPr>
        <w:t xml:space="preserve"> use </w:t>
      </w:r>
      <w:r w:rsidR="00463B53" w:rsidRPr="00B63D03">
        <w:rPr>
          <w:rFonts w:ascii="Times New Roman" w:hAnsi="Times New Roman"/>
        </w:rPr>
        <w:t xml:space="preserve">of </w:t>
      </w:r>
      <w:r w:rsidR="004451B8" w:rsidRPr="00B63D03">
        <w:rPr>
          <w:rFonts w:ascii="Times New Roman" w:hAnsi="Times New Roman"/>
        </w:rPr>
        <w:t xml:space="preserve">both verb selection restrictions and world knowledge </w:t>
      </w:r>
      <w:r w:rsidR="00351A1F" w:rsidRPr="00B63D03">
        <w:rPr>
          <w:rFonts w:ascii="Times New Roman" w:hAnsi="Times New Roman"/>
        </w:rPr>
        <w:t>in relation to thematic assignment</w:t>
      </w:r>
      <w:r w:rsidR="004451B8" w:rsidRPr="00B63D03">
        <w:rPr>
          <w:rFonts w:ascii="Times New Roman" w:hAnsi="Times New Roman"/>
        </w:rPr>
        <w:t xml:space="preserve">; the capacity to detect noun arguments that are either implausible or anomalous </w:t>
      </w:r>
      <w:r w:rsidR="002C0471" w:rsidRPr="00B63D03">
        <w:rPr>
          <w:rFonts w:ascii="Times New Roman" w:hAnsi="Times New Roman"/>
        </w:rPr>
        <w:t xml:space="preserve">thus speaks to </w:t>
      </w:r>
      <w:r w:rsidR="00351A1F" w:rsidRPr="00B63D03">
        <w:rPr>
          <w:rFonts w:ascii="Times New Roman" w:hAnsi="Times New Roman"/>
        </w:rPr>
        <w:t xml:space="preserve">the development of </w:t>
      </w:r>
      <w:r w:rsidR="004B2CD0" w:rsidRPr="00B63D03">
        <w:rPr>
          <w:rFonts w:ascii="Times New Roman" w:hAnsi="Times New Roman"/>
        </w:rPr>
        <w:t xml:space="preserve">the process of </w:t>
      </w:r>
      <w:r w:rsidR="00351A1F" w:rsidRPr="00B63D03">
        <w:rPr>
          <w:rFonts w:ascii="Times New Roman" w:hAnsi="Times New Roman"/>
        </w:rPr>
        <w:t>thematic role assignment in reading</w:t>
      </w:r>
      <w:r w:rsidR="002C0471" w:rsidRPr="00B63D03">
        <w:rPr>
          <w:rFonts w:ascii="Times New Roman" w:hAnsi="Times New Roman"/>
        </w:rPr>
        <w:t>.  Each of these three variable</w:t>
      </w:r>
      <w:r w:rsidR="007619D7" w:rsidRPr="00B63D03">
        <w:rPr>
          <w:rFonts w:ascii="Times New Roman" w:hAnsi="Times New Roman"/>
        </w:rPr>
        <w:t>s</w:t>
      </w:r>
      <w:r w:rsidR="002C0471" w:rsidRPr="00B63D03">
        <w:rPr>
          <w:rFonts w:ascii="Times New Roman" w:hAnsi="Times New Roman"/>
        </w:rPr>
        <w:t xml:space="preserve"> will now be discussed in their order of mention. </w:t>
      </w:r>
    </w:p>
    <w:p w14:paraId="0656FE30" w14:textId="77777777" w:rsidR="00561572" w:rsidRPr="00B63D03" w:rsidRDefault="00561572" w:rsidP="00F85F74">
      <w:pPr>
        <w:spacing w:line="360" w:lineRule="auto"/>
        <w:rPr>
          <w:rFonts w:ascii="Times New Roman" w:hAnsi="Times New Roman"/>
          <w:b/>
        </w:rPr>
      </w:pPr>
      <w:r w:rsidRPr="00B63D03">
        <w:rPr>
          <w:rFonts w:ascii="Times New Roman" w:hAnsi="Times New Roman"/>
          <w:b/>
        </w:rPr>
        <w:t>Word L</w:t>
      </w:r>
      <w:r w:rsidR="00011840" w:rsidRPr="00B63D03">
        <w:rPr>
          <w:rFonts w:ascii="Times New Roman" w:hAnsi="Times New Roman"/>
          <w:b/>
        </w:rPr>
        <w:t>ength</w:t>
      </w:r>
      <w:r w:rsidRPr="00B63D03">
        <w:rPr>
          <w:rFonts w:ascii="Times New Roman" w:hAnsi="Times New Roman"/>
          <w:b/>
        </w:rPr>
        <w:t xml:space="preserve"> and Saccadic Targeting</w:t>
      </w:r>
    </w:p>
    <w:p w14:paraId="526225BE" w14:textId="77777777" w:rsidR="00011840" w:rsidRPr="00B63D03" w:rsidRDefault="00011840" w:rsidP="00F85F74">
      <w:pPr>
        <w:spacing w:line="360" w:lineRule="auto"/>
        <w:ind w:firstLine="720"/>
        <w:rPr>
          <w:rFonts w:ascii="Times New Roman" w:hAnsi="Times New Roman"/>
        </w:rPr>
      </w:pPr>
      <w:r w:rsidRPr="00B63D03">
        <w:rPr>
          <w:rFonts w:ascii="Times New Roman" w:hAnsi="Times New Roman"/>
        </w:rPr>
        <w:t xml:space="preserve">It is generally known that a word’s length </w:t>
      </w:r>
      <w:r w:rsidR="001948AB" w:rsidRPr="00B63D03">
        <w:rPr>
          <w:rFonts w:ascii="Times New Roman" w:hAnsi="Times New Roman"/>
        </w:rPr>
        <w:t>(</w:t>
      </w:r>
      <w:r w:rsidRPr="00B63D03">
        <w:rPr>
          <w:rFonts w:ascii="Times New Roman" w:hAnsi="Times New Roman"/>
        </w:rPr>
        <w:t xml:space="preserve">as measured in </w:t>
      </w:r>
      <w:r w:rsidR="001948AB" w:rsidRPr="00B63D03">
        <w:rPr>
          <w:rFonts w:ascii="Times New Roman" w:hAnsi="Times New Roman"/>
        </w:rPr>
        <w:t xml:space="preserve">number of </w:t>
      </w:r>
      <w:r w:rsidRPr="00B63D03">
        <w:rPr>
          <w:rFonts w:ascii="Times New Roman" w:hAnsi="Times New Roman"/>
        </w:rPr>
        <w:t>characters</w:t>
      </w:r>
      <w:r w:rsidR="001948AB" w:rsidRPr="00B63D03">
        <w:rPr>
          <w:rFonts w:ascii="Times New Roman" w:hAnsi="Times New Roman"/>
        </w:rPr>
        <w:t>)</w:t>
      </w:r>
      <w:r w:rsidRPr="00B63D03">
        <w:rPr>
          <w:rFonts w:ascii="Times New Roman" w:hAnsi="Times New Roman"/>
        </w:rPr>
        <w:t xml:space="preserve"> affects both whether the word will be fixated </w:t>
      </w:r>
      <w:r w:rsidR="00D73008" w:rsidRPr="00B63D03">
        <w:rPr>
          <w:rFonts w:ascii="Times New Roman" w:hAnsi="Times New Roman"/>
        </w:rPr>
        <w:t>and, if it is, the duration of the fixation</w:t>
      </w:r>
      <w:r w:rsidRPr="00B63D03">
        <w:rPr>
          <w:rFonts w:ascii="Times New Roman" w:hAnsi="Times New Roman"/>
        </w:rPr>
        <w:t>.  For example, longer words</w:t>
      </w:r>
      <w:r w:rsidR="00D950F2" w:rsidRPr="00B63D03">
        <w:rPr>
          <w:rFonts w:ascii="Times New Roman" w:hAnsi="Times New Roman"/>
        </w:rPr>
        <w:t xml:space="preserve"> are more likely than shorter words to be fixated </w:t>
      </w:r>
      <w:r w:rsidRPr="00B63D03">
        <w:rPr>
          <w:rFonts w:ascii="Times New Roman" w:hAnsi="Times New Roman"/>
        </w:rPr>
        <w:t>and to be the recipients of multiple fixation</w:t>
      </w:r>
      <w:r w:rsidR="0075789C" w:rsidRPr="00B63D03">
        <w:rPr>
          <w:rFonts w:ascii="Times New Roman" w:hAnsi="Times New Roman"/>
        </w:rPr>
        <w:t>s (</w:t>
      </w:r>
      <w:r w:rsidR="00D950F2" w:rsidRPr="00B63D03">
        <w:rPr>
          <w:rFonts w:ascii="Times New Roman" w:hAnsi="Times New Roman"/>
        </w:rPr>
        <w:t xml:space="preserve">Brysbaert &amp; Vitu, 1998; McConkie &amp; Rayner, 1976; Rayner &amp; Fischer, 1996; </w:t>
      </w:r>
      <w:r w:rsidR="00F56292" w:rsidRPr="00B63D03">
        <w:rPr>
          <w:rFonts w:ascii="Times New Roman" w:hAnsi="Times New Roman"/>
        </w:rPr>
        <w:t>Rayner &amp; M</w:t>
      </w:r>
      <w:r w:rsidR="004F1166" w:rsidRPr="00B63D03">
        <w:rPr>
          <w:rFonts w:ascii="Times New Roman" w:hAnsi="Times New Roman"/>
        </w:rPr>
        <w:t>c</w:t>
      </w:r>
      <w:r w:rsidR="00F56292" w:rsidRPr="00B63D03">
        <w:rPr>
          <w:rFonts w:ascii="Times New Roman" w:hAnsi="Times New Roman"/>
        </w:rPr>
        <w:t xml:space="preserve">Conkie, 1976; </w:t>
      </w:r>
      <w:r w:rsidR="00D950F2" w:rsidRPr="00B63D03">
        <w:rPr>
          <w:rFonts w:ascii="Times New Roman" w:hAnsi="Times New Roman"/>
        </w:rPr>
        <w:t xml:space="preserve">Rayner, Sereno, &amp; Raney, 1996; </w:t>
      </w:r>
      <w:r w:rsidR="0075789C" w:rsidRPr="00B63D03">
        <w:rPr>
          <w:rFonts w:ascii="Times New Roman" w:hAnsi="Times New Roman"/>
        </w:rPr>
        <w:t>Vitu, O’Regan, Inhoff, &amp; Topolski, 1995</w:t>
      </w:r>
      <w:r w:rsidRPr="00B63D03">
        <w:rPr>
          <w:rFonts w:ascii="Times New Roman" w:hAnsi="Times New Roman"/>
        </w:rPr>
        <w:t xml:space="preserve">).  And when longer words are fixated, they tend to be fixated </w:t>
      </w:r>
      <w:r w:rsidR="00D950F2" w:rsidRPr="00B63D03">
        <w:rPr>
          <w:rFonts w:ascii="Times New Roman" w:hAnsi="Times New Roman"/>
        </w:rPr>
        <w:t xml:space="preserve">for </w:t>
      </w:r>
      <w:r w:rsidRPr="00B63D03">
        <w:rPr>
          <w:rFonts w:ascii="Times New Roman" w:hAnsi="Times New Roman"/>
        </w:rPr>
        <w:t xml:space="preserve">longer </w:t>
      </w:r>
      <w:r w:rsidR="001948AB" w:rsidRPr="00B63D03">
        <w:rPr>
          <w:rFonts w:ascii="Times New Roman" w:hAnsi="Times New Roman"/>
        </w:rPr>
        <w:t xml:space="preserve">durations </w:t>
      </w:r>
      <w:r w:rsidRPr="00B63D03">
        <w:rPr>
          <w:rFonts w:ascii="Times New Roman" w:hAnsi="Times New Roman"/>
        </w:rPr>
        <w:t>than shorter words, even when they are fixated onl</w:t>
      </w:r>
      <w:r w:rsidR="0075789C" w:rsidRPr="00B63D03">
        <w:rPr>
          <w:rFonts w:ascii="Times New Roman" w:hAnsi="Times New Roman"/>
        </w:rPr>
        <w:t>y once (</w:t>
      </w:r>
      <w:r w:rsidR="00F56292" w:rsidRPr="00B63D03">
        <w:rPr>
          <w:rFonts w:ascii="Times New Roman" w:hAnsi="Times New Roman"/>
        </w:rPr>
        <w:t>Rayner &amp; McConkie</w:t>
      </w:r>
      <w:r w:rsidR="00D950F2" w:rsidRPr="00B63D03">
        <w:rPr>
          <w:rFonts w:ascii="Times New Roman" w:hAnsi="Times New Roman"/>
        </w:rPr>
        <w:t>, 1976; Rayner &amp; Fischer, 1996; Rayner et al., 1996</w:t>
      </w:r>
      <w:r w:rsidR="0075789C" w:rsidRPr="00B63D03">
        <w:rPr>
          <w:rFonts w:ascii="Times New Roman" w:hAnsi="Times New Roman"/>
        </w:rPr>
        <w:t>).  All of t</w:t>
      </w:r>
      <w:r w:rsidRPr="00B63D03">
        <w:rPr>
          <w:rFonts w:ascii="Times New Roman" w:hAnsi="Times New Roman"/>
        </w:rPr>
        <w:t xml:space="preserve">hese studies, however, used adult readers as subjects, </w:t>
      </w:r>
      <w:r w:rsidR="0075789C" w:rsidRPr="00B63D03">
        <w:rPr>
          <w:rFonts w:ascii="Times New Roman" w:hAnsi="Times New Roman"/>
        </w:rPr>
        <w:t xml:space="preserve">and </w:t>
      </w:r>
      <w:r w:rsidRPr="00B63D03">
        <w:rPr>
          <w:rFonts w:ascii="Times New Roman" w:hAnsi="Times New Roman"/>
        </w:rPr>
        <w:t>no</w:t>
      </w:r>
      <w:r w:rsidR="00273B20" w:rsidRPr="00B63D03">
        <w:rPr>
          <w:rFonts w:ascii="Times New Roman" w:hAnsi="Times New Roman"/>
        </w:rPr>
        <w:t>t children.  To date, only f</w:t>
      </w:r>
      <w:r w:rsidR="001948AB" w:rsidRPr="00B63D03">
        <w:rPr>
          <w:rFonts w:ascii="Times New Roman" w:hAnsi="Times New Roman"/>
        </w:rPr>
        <w:t>ive</w:t>
      </w:r>
      <w:r w:rsidRPr="00B63D03">
        <w:rPr>
          <w:rFonts w:ascii="Times New Roman" w:hAnsi="Times New Roman"/>
        </w:rPr>
        <w:t xml:space="preserve"> studies have explicitly examined how word length influences eye mov</w:t>
      </w:r>
      <w:r w:rsidR="001B2E8F" w:rsidRPr="00B63D03">
        <w:rPr>
          <w:rFonts w:ascii="Times New Roman" w:hAnsi="Times New Roman"/>
        </w:rPr>
        <w:t>ements</w:t>
      </w:r>
      <w:r w:rsidR="008E07DC" w:rsidRPr="00B63D03">
        <w:rPr>
          <w:rFonts w:ascii="Times New Roman" w:hAnsi="Times New Roman"/>
        </w:rPr>
        <w:t xml:space="preserve"> during reading</w:t>
      </w:r>
      <w:r w:rsidR="001B2E8F" w:rsidRPr="00B63D03">
        <w:rPr>
          <w:rFonts w:ascii="Times New Roman" w:hAnsi="Times New Roman"/>
        </w:rPr>
        <w:t xml:space="preserve"> in children</w:t>
      </w:r>
      <w:r w:rsidRPr="00B63D03">
        <w:rPr>
          <w:rFonts w:ascii="Times New Roman" w:hAnsi="Times New Roman"/>
        </w:rPr>
        <w:t xml:space="preserve">.      </w:t>
      </w:r>
    </w:p>
    <w:p w14:paraId="1A4ECD9B" w14:textId="77777777" w:rsidR="001B2E8F" w:rsidRPr="00B63D03" w:rsidRDefault="00011840" w:rsidP="00F85F74">
      <w:pPr>
        <w:spacing w:line="360" w:lineRule="auto"/>
        <w:ind w:firstLine="720"/>
        <w:rPr>
          <w:rFonts w:ascii="Times New Roman" w:hAnsi="Times New Roman"/>
        </w:rPr>
      </w:pPr>
      <w:r w:rsidRPr="00B63D03">
        <w:rPr>
          <w:rFonts w:ascii="Times New Roman" w:hAnsi="Times New Roman"/>
        </w:rPr>
        <w:t>Hyönä and Olson (1995) examined the eye movements of children (mean age = 10.5 years) reading aloud text that contained words of varying length.  The</w:t>
      </w:r>
      <w:r w:rsidR="001B2E8F" w:rsidRPr="00B63D03">
        <w:rPr>
          <w:rFonts w:ascii="Times New Roman" w:hAnsi="Times New Roman"/>
        </w:rPr>
        <w:t>re were two</w:t>
      </w:r>
      <w:r w:rsidRPr="00B63D03">
        <w:rPr>
          <w:rFonts w:ascii="Times New Roman" w:hAnsi="Times New Roman"/>
        </w:rPr>
        <w:t xml:space="preserve"> key fi</w:t>
      </w:r>
      <w:r w:rsidR="001B2E8F" w:rsidRPr="00B63D03">
        <w:rPr>
          <w:rFonts w:ascii="Times New Roman" w:hAnsi="Times New Roman"/>
        </w:rPr>
        <w:t xml:space="preserve">ndings from this study.  First, as the mean length of the words increased, so too did the mean </w:t>
      </w:r>
      <w:r w:rsidR="001B2E8F" w:rsidRPr="00B63D03">
        <w:rPr>
          <w:rFonts w:ascii="Times New Roman" w:hAnsi="Times New Roman"/>
          <w:i/>
        </w:rPr>
        <w:t>gaze duration</w:t>
      </w:r>
      <w:r w:rsidR="001B2E8F" w:rsidRPr="00B63D03">
        <w:rPr>
          <w:rFonts w:ascii="Times New Roman" w:hAnsi="Times New Roman"/>
        </w:rPr>
        <w:t xml:space="preserve">, or sum of first-pass fixations, on those words.  The second was </w:t>
      </w:r>
      <w:r w:rsidR="00DB6D67" w:rsidRPr="00B63D03">
        <w:rPr>
          <w:rFonts w:ascii="Times New Roman" w:hAnsi="Times New Roman"/>
        </w:rPr>
        <w:t xml:space="preserve">that </w:t>
      </w:r>
      <w:r w:rsidR="001B2E8F" w:rsidRPr="00B63D03">
        <w:rPr>
          <w:rFonts w:ascii="Times New Roman" w:hAnsi="Times New Roman"/>
        </w:rPr>
        <w:t xml:space="preserve">the mean </w:t>
      </w:r>
      <w:r w:rsidR="001B2E8F" w:rsidRPr="00B63D03">
        <w:rPr>
          <w:rFonts w:ascii="Times New Roman" w:hAnsi="Times New Roman"/>
          <w:i/>
        </w:rPr>
        <w:t>total-viewing time</w:t>
      </w:r>
      <w:r w:rsidR="001B2E8F" w:rsidRPr="00B63D03">
        <w:rPr>
          <w:rFonts w:ascii="Times New Roman" w:hAnsi="Times New Roman"/>
        </w:rPr>
        <w:t>, or the</w:t>
      </w:r>
      <w:r w:rsidR="001948AB" w:rsidRPr="00B63D03">
        <w:rPr>
          <w:rFonts w:ascii="Times New Roman" w:hAnsi="Times New Roman"/>
        </w:rPr>
        <w:t xml:space="preserve"> sum of all fixations on a word</w:t>
      </w:r>
      <w:r w:rsidR="001B2E8F" w:rsidRPr="00B63D03">
        <w:rPr>
          <w:rFonts w:ascii="Times New Roman" w:hAnsi="Times New Roman"/>
        </w:rPr>
        <w:t xml:space="preserve"> irrespective of whether they occur</w:t>
      </w:r>
      <w:r w:rsidR="00F56292" w:rsidRPr="00B63D03">
        <w:rPr>
          <w:rFonts w:ascii="Times New Roman" w:hAnsi="Times New Roman"/>
        </w:rPr>
        <w:t>r</w:t>
      </w:r>
      <w:r w:rsidR="00DB6D67" w:rsidRPr="00B63D03">
        <w:rPr>
          <w:rFonts w:ascii="Times New Roman" w:hAnsi="Times New Roman"/>
        </w:rPr>
        <w:t>ed</w:t>
      </w:r>
      <w:r w:rsidR="001B2E8F" w:rsidRPr="00B63D03">
        <w:rPr>
          <w:rFonts w:ascii="Times New Roman" w:hAnsi="Times New Roman"/>
        </w:rPr>
        <w:t xml:space="preserve"> during the first pass through the text, also increased with word length.  However, despite this evidence that word length affects children’s eye movements in a manner similar to what has been reported with adults, the study did not include adu</w:t>
      </w:r>
      <w:r w:rsidR="00481B41" w:rsidRPr="00B63D03">
        <w:rPr>
          <w:rFonts w:ascii="Times New Roman" w:hAnsi="Times New Roman"/>
        </w:rPr>
        <w:t xml:space="preserve">lts to provide an explicit baseline of </w:t>
      </w:r>
      <w:r w:rsidR="001B2E8F" w:rsidRPr="00B63D03">
        <w:rPr>
          <w:rFonts w:ascii="Times New Roman" w:hAnsi="Times New Roman"/>
        </w:rPr>
        <w:t>comparison.  Furthermore, the effect of word length was assessed post-hoc rather than by manipulating word length experimentally, thus introd</w:t>
      </w:r>
      <w:r w:rsidR="00481B41" w:rsidRPr="00B63D03">
        <w:rPr>
          <w:rFonts w:ascii="Times New Roman" w:hAnsi="Times New Roman"/>
        </w:rPr>
        <w:t xml:space="preserve">ucing the possibility that some </w:t>
      </w:r>
      <w:r w:rsidR="001B2E8F" w:rsidRPr="00B63D03">
        <w:rPr>
          <w:rFonts w:ascii="Times New Roman" w:hAnsi="Times New Roman"/>
        </w:rPr>
        <w:t>other factor</w:t>
      </w:r>
      <w:r w:rsidR="00481B41" w:rsidRPr="00B63D03">
        <w:rPr>
          <w:rFonts w:ascii="Times New Roman" w:hAnsi="Times New Roman"/>
        </w:rPr>
        <w:t>s</w:t>
      </w:r>
      <w:r w:rsidR="001B2E8F" w:rsidRPr="00B63D03">
        <w:rPr>
          <w:rFonts w:ascii="Times New Roman" w:hAnsi="Times New Roman"/>
        </w:rPr>
        <w:t xml:space="preserve"> confounded with word length (e.g., word frequency; Rayner &amp; Duffy, </w:t>
      </w:r>
      <w:r w:rsidR="00481B41" w:rsidRPr="00B63D03">
        <w:rPr>
          <w:rFonts w:ascii="Times New Roman" w:hAnsi="Times New Roman"/>
        </w:rPr>
        <w:t>1986) were</w:t>
      </w:r>
      <w:r w:rsidR="001B2E8F" w:rsidRPr="00B63D03">
        <w:rPr>
          <w:rFonts w:ascii="Times New Roman" w:hAnsi="Times New Roman"/>
        </w:rPr>
        <w:t xml:space="preserve"> driving the effect.</w:t>
      </w:r>
    </w:p>
    <w:p w14:paraId="5C327625" w14:textId="77777777" w:rsidR="001948AB" w:rsidRPr="00B63D03" w:rsidRDefault="001B2E8F" w:rsidP="00DB6D67">
      <w:pPr>
        <w:spacing w:line="360" w:lineRule="auto"/>
        <w:ind w:firstLine="720"/>
        <w:rPr>
          <w:rFonts w:ascii="Times New Roman" w:hAnsi="Times New Roman"/>
        </w:rPr>
      </w:pPr>
      <w:r w:rsidRPr="00B63D03">
        <w:rPr>
          <w:rFonts w:ascii="Times New Roman" w:hAnsi="Times New Roman"/>
        </w:rPr>
        <w:t>Th</w:t>
      </w:r>
      <w:r w:rsidR="0075789C" w:rsidRPr="00B63D03">
        <w:rPr>
          <w:rFonts w:ascii="Times New Roman" w:hAnsi="Times New Roman"/>
        </w:rPr>
        <w:t>e first of the</w:t>
      </w:r>
      <w:r w:rsidR="00481B41" w:rsidRPr="00B63D03">
        <w:rPr>
          <w:rFonts w:ascii="Times New Roman" w:hAnsi="Times New Roman"/>
        </w:rPr>
        <w:t>se</w:t>
      </w:r>
      <w:r w:rsidRPr="00B63D03">
        <w:rPr>
          <w:rFonts w:ascii="Times New Roman" w:hAnsi="Times New Roman"/>
        </w:rPr>
        <w:t xml:space="preserve"> two </w:t>
      </w:r>
      <w:r w:rsidR="0075789C" w:rsidRPr="00B63D03">
        <w:rPr>
          <w:rFonts w:ascii="Times New Roman" w:hAnsi="Times New Roman"/>
        </w:rPr>
        <w:t xml:space="preserve">limitations of </w:t>
      </w:r>
      <w:r w:rsidRPr="00B63D03">
        <w:rPr>
          <w:rFonts w:ascii="Times New Roman" w:hAnsi="Times New Roman"/>
        </w:rPr>
        <w:t>Hyönä and Olson</w:t>
      </w:r>
      <w:r w:rsidR="0075789C" w:rsidRPr="00B63D03">
        <w:rPr>
          <w:rFonts w:ascii="Times New Roman" w:hAnsi="Times New Roman"/>
        </w:rPr>
        <w:t>’s</w:t>
      </w:r>
      <w:r w:rsidRPr="00B63D03">
        <w:rPr>
          <w:rFonts w:ascii="Times New Roman" w:hAnsi="Times New Roman"/>
        </w:rPr>
        <w:t xml:space="preserve"> (1995) study </w:t>
      </w:r>
      <w:r w:rsidR="00DB6D67" w:rsidRPr="00B63D03">
        <w:rPr>
          <w:rFonts w:ascii="Times New Roman" w:hAnsi="Times New Roman"/>
        </w:rPr>
        <w:t xml:space="preserve">was </w:t>
      </w:r>
      <w:r w:rsidRPr="00B63D03">
        <w:rPr>
          <w:rFonts w:ascii="Times New Roman" w:hAnsi="Times New Roman"/>
        </w:rPr>
        <w:t xml:space="preserve">addressed by </w:t>
      </w:r>
      <w:r w:rsidR="00C808EA" w:rsidRPr="00B63D03">
        <w:rPr>
          <w:rFonts w:ascii="Times New Roman" w:hAnsi="Times New Roman"/>
        </w:rPr>
        <w:t>Vitu</w:t>
      </w:r>
      <w:r w:rsidR="00453081" w:rsidRPr="00B63D03">
        <w:rPr>
          <w:rFonts w:ascii="Times New Roman" w:hAnsi="Times New Roman"/>
        </w:rPr>
        <w:t xml:space="preserve"> et al. </w:t>
      </w:r>
      <w:r w:rsidR="0075789C" w:rsidRPr="00B63D03">
        <w:rPr>
          <w:rFonts w:ascii="Times New Roman" w:hAnsi="Times New Roman"/>
        </w:rPr>
        <w:t>(2001) in an experiment that examined the</w:t>
      </w:r>
      <w:r w:rsidR="00C808EA" w:rsidRPr="00B63D03">
        <w:rPr>
          <w:rFonts w:ascii="Times New Roman" w:hAnsi="Times New Roman"/>
        </w:rPr>
        <w:t xml:space="preserve"> eye movements of children (mean </w:t>
      </w:r>
      <w:r w:rsidR="0075789C" w:rsidRPr="00B63D03">
        <w:rPr>
          <w:rFonts w:ascii="Times New Roman" w:hAnsi="Times New Roman"/>
        </w:rPr>
        <w:t xml:space="preserve">age = 12 years) and </w:t>
      </w:r>
      <w:r w:rsidR="00C808EA" w:rsidRPr="00B63D03">
        <w:rPr>
          <w:rFonts w:ascii="Times New Roman" w:hAnsi="Times New Roman"/>
        </w:rPr>
        <w:t>adults,</w:t>
      </w:r>
      <w:r w:rsidR="00F22F98" w:rsidRPr="00B63D03">
        <w:rPr>
          <w:rFonts w:ascii="Times New Roman" w:hAnsi="Times New Roman"/>
        </w:rPr>
        <w:t xml:space="preserve"> </w:t>
      </w:r>
      <w:r w:rsidR="0075789C" w:rsidRPr="00B63D03">
        <w:rPr>
          <w:rFonts w:ascii="Times New Roman" w:hAnsi="Times New Roman"/>
        </w:rPr>
        <w:t xml:space="preserve">but </w:t>
      </w:r>
      <w:r w:rsidR="00F22F98" w:rsidRPr="00B63D03">
        <w:rPr>
          <w:rFonts w:ascii="Times New Roman" w:hAnsi="Times New Roman"/>
        </w:rPr>
        <w:t>again using post-hoc analyses to examine the effects of word length.  The results of these analyses a</w:t>
      </w:r>
      <w:r w:rsidR="00481B41" w:rsidRPr="00B63D03">
        <w:rPr>
          <w:rFonts w:ascii="Times New Roman" w:hAnsi="Times New Roman"/>
        </w:rPr>
        <w:t>gain showed that children tend</w:t>
      </w:r>
      <w:r w:rsidR="00F22F98" w:rsidRPr="00B63D03">
        <w:rPr>
          <w:rFonts w:ascii="Times New Roman" w:hAnsi="Times New Roman"/>
        </w:rPr>
        <w:t xml:space="preserve"> to </w:t>
      </w:r>
      <w:r w:rsidR="0075789C" w:rsidRPr="00B63D03">
        <w:rPr>
          <w:rFonts w:ascii="Times New Roman" w:hAnsi="Times New Roman"/>
        </w:rPr>
        <w:t>make longer fixation</w:t>
      </w:r>
      <w:r w:rsidR="00CA64E9" w:rsidRPr="00B63D03">
        <w:rPr>
          <w:rFonts w:ascii="Times New Roman" w:hAnsi="Times New Roman"/>
        </w:rPr>
        <w:t>s on long than short</w:t>
      </w:r>
      <w:r w:rsidR="0075789C" w:rsidRPr="00B63D03">
        <w:rPr>
          <w:rFonts w:ascii="Times New Roman" w:hAnsi="Times New Roman"/>
        </w:rPr>
        <w:t xml:space="preserve"> words</w:t>
      </w:r>
      <w:r w:rsidR="00F22F98" w:rsidRPr="00B63D03">
        <w:rPr>
          <w:rFonts w:ascii="Times New Roman" w:hAnsi="Times New Roman"/>
        </w:rPr>
        <w:t xml:space="preserve">.  </w:t>
      </w:r>
      <w:r w:rsidR="00CA64E9" w:rsidRPr="00B63D03">
        <w:rPr>
          <w:rFonts w:ascii="Times New Roman" w:hAnsi="Times New Roman"/>
        </w:rPr>
        <w:t xml:space="preserve">In addition, measures of </w:t>
      </w:r>
      <w:r w:rsidR="00F22F98" w:rsidRPr="00B63D03">
        <w:rPr>
          <w:rFonts w:ascii="Times New Roman" w:hAnsi="Times New Roman"/>
        </w:rPr>
        <w:t xml:space="preserve">where the children </w:t>
      </w:r>
      <w:r w:rsidR="00CA64E9" w:rsidRPr="00B63D03">
        <w:rPr>
          <w:rFonts w:ascii="Times New Roman" w:hAnsi="Times New Roman"/>
        </w:rPr>
        <w:t xml:space="preserve">actually </w:t>
      </w:r>
      <w:r w:rsidR="00F22F98" w:rsidRPr="00B63D03">
        <w:rPr>
          <w:rFonts w:ascii="Times New Roman" w:hAnsi="Times New Roman"/>
        </w:rPr>
        <w:t xml:space="preserve">looked were remarkably similar to those of the adults.  For example, </w:t>
      </w:r>
      <w:r w:rsidR="0075789C" w:rsidRPr="00B63D03">
        <w:rPr>
          <w:rFonts w:ascii="Times New Roman" w:hAnsi="Times New Roman"/>
        </w:rPr>
        <w:t xml:space="preserve">both groups tended to fixate longer words more often than </w:t>
      </w:r>
      <w:r w:rsidR="00C76DC7" w:rsidRPr="00B63D03">
        <w:rPr>
          <w:rFonts w:ascii="Times New Roman" w:hAnsi="Times New Roman"/>
        </w:rPr>
        <w:t>shorter words.  B</w:t>
      </w:r>
      <w:r w:rsidR="00F22F98" w:rsidRPr="00B63D03">
        <w:rPr>
          <w:rFonts w:ascii="Times New Roman" w:hAnsi="Times New Roman"/>
        </w:rPr>
        <w:t xml:space="preserve">oth groups </w:t>
      </w:r>
      <w:r w:rsidR="00C76DC7" w:rsidRPr="00B63D03">
        <w:rPr>
          <w:rFonts w:ascii="Times New Roman" w:hAnsi="Times New Roman"/>
        </w:rPr>
        <w:t xml:space="preserve">also </w:t>
      </w:r>
      <w:r w:rsidR="00F22F98" w:rsidRPr="00B63D03">
        <w:rPr>
          <w:rFonts w:ascii="Times New Roman" w:hAnsi="Times New Roman"/>
        </w:rPr>
        <w:t xml:space="preserve">tended to direct their initial fixations </w:t>
      </w:r>
      <w:r w:rsidR="00C96428" w:rsidRPr="00B63D03">
        <w:rPr>
          <w:rFonts w:ascii="Times New Roman" w:hAnsi="Times New Roman"/>
        </w:rPr>
        <w:t>just to the left of</w:t>
      </w:r>
      <w:r w:rsidR="00F22F98" w:rsidRPr="00B63D03">
        <w:rPr>
          <w:rFonts w:ascii="Times New Roman" w:hAnsi="Times New Roman"/>
        </w:rPr>
        <w:t xml:space="preserve"> the center</w:t>
      </w:r>
      <w:r w:rsidR="00147376" w:rsidRPr="00B63D03">
        <w:rPr>
          <w:rFonts w:ascii="Times New Roman" w:hAnsi="Times New Roman"/>
        </w:rPr>
        <w:t>s</w:t>
      </w:r>
      <w:r w:rsidR="00F22F98" w:rsidRPr="00B63D03">
        <w:rPr>
          <w:rFonts w:ascii="Times New Roman" w:hAnsi="Times New Roman"/>
        </w:rPr>
        <w:t xml:space="preserve"> of </w:t>
      </w:r>
      <w:r w:rsidR="00147376" w:rsidRPr="00B63D03">
        <w:rPr>
          <w:rFonts w:ascii="Times New Roman" w:hAnsi="Times New Roman"/>
        </w:rPr>
        <w:t xml:space="preserve">the </w:t>
      </w:r>
      <w:r w:rsidR="00F22F98" w:rsidRPr="00B63D03">
        <w:rPr>
          <w:rFonts w:ascii="Times New Roman" w:hAnsi="Times New Roman"/>
        </w:rPr>
        <w:t>words</w:t>
      </w:r>
      <w:r w:rsidR="00C96428" w:rsidRPr="00B63D03">
        <w:rPr>
          <w:rFonts w:ascii="Times New Roman" w:hAnsi="Times New Roman"/>
        </w:rPr>
        <w:t xml:space="preserve">, to the </w:t>
      </w:r>
      <w:r w:rsidR="00C96428" w:rsidRPr="00B63D03">
        <w:rPr>
          <w:rFonts w:ascii="Times New Roman" w:hAnsi="Times New Roman"/>
          <w:i/>
        </w:rPr>
        <w:t>preferred viewing location</w:t>
      </w:r>
      <w:r w:rsidR="00C96428" w:rsidRPr="00B63D03">
        <w:rPr>
          <w:rFonts w:ascii="Times New Roman" w:hAnsi="Times New Roman"/>
        </w:rPr>
        <w:t xml:space="preserve"> (Rayner, 1979a)</w:t>
      </w:r>
      <w:r w:rsidR="00C76DC7" w:rsidRPr="00B63D03">
        <w:rPr>
          <w:rFonts w:ascii="Times New Roman" w:hAnsi="Times New Roman"/>
        </w:rPr>
        <w:t xml:space="preserve">.  However, </w:t>
      </w:r>
      <w:r w:rsidR="00F74C55" w:rsidRPr="00B63D03">
        <w:rPr>
          <w:rFonts w:ascii="Times New Roman" w:hAnsi="Times New Roman"/>
        </w:rPr>
        <w:t>because of saccadic error, the</w:t>
      </w:r>
      <w:r w:rsidR="00C76DC7" w:rsidRPr="00B63D03">
        <w:rPr>
          <w:rFonts w:ascii="Times New Roman" w:hAnsi="Times New Roman"/>
        </w:rPr>
        <w:t>ir</w:t>
      </w:r>
      <w:r w:rsidR="00F74C55" w:rsidRPr="00B63D03">
        <w:rPr>
          <w:rFonts w:ascii="Times New Roman" w:hAnsi="Times New Roman"/>
        </w:rPr>
        <w:t xml:space="preserve"> fixation landing-site distributions resemble truncated Gaussians, with missi</w:t>
      </w:r>
      <w:r w:rsidR="00C76DC7" w:rsidRPr="00B63D03">
        <w:rPr>
          <w:rFonts w:ascii="Times New Roman" w:hAnsi="Times New Roman"/>
        </w:rPr>
        <w:t>ng tails due to</w:t>
      </w:r>
      <w:r w:rsidR="0046236A" w:rsidRPr="00B63D03">
        <w:rPr>
          <w:rFonts w:ascii="Times New Roman" w:hAnsi="Times New Roman"/>
        </w:rPr>
        <w:t xml:space="preserve"> instances when the eye</w:t>
      </w:r>
      <w:r w:rsidR="00DB6D67" w:rsidRPr="00B63D03">
        <w:rPr>
          <w:rFonts w:ascii="Times New Roman" w:hAnsi="Times New Roman"/>
        </w:rPr>
        <w:t>s</w:t>
      </w:r>
      <w:r w:rsidR="0046236A" w:rsidRPr="00B63D03">
        <w:rPr>
          <w:rFonts w:ascii="Times New Roman" w:hAnsi="Times New Roman"/>
        </w:rPr>
        <w:t xml:space="preserve"> under/overshot their intended targets</w:t>
      </w:r>
      <w:r w:rsidR="003108F8" w:rsidRPr="00B63D03">
        <w:rPr>
          <w:rFonts w:ascii="Times New Roman" w:hAnsi="Times New Roman"/>
        </w:rPr>
        <w:t xml:space="preserve"> (</w:t>
      </w:r>
      <w:r w:rsidR="003108F8" w:rsidRPr="00B63D03">
        <w:rPr>
          <w:rFonts w:ascii="Times New Roman" w:eastAsia="Calibri" w:hAnsi="Times New Roman"/>
        </w:rPr>
        <w:t>McConkie, Kerr, Reddix, &amp; Zola, 1988; Rayner et al., 1996; Vitu et al., 1995</w:t>
      </w:r>
      <w:r w:rsidR="003108F8" w:rsidRPr="00B63D03">
        <w:rPr>
          <w:rFonts w:ascii="Times New Roman" w:hAnsi="Times New Roman"/>
        </w:rPr>
        <w:t>)</w:t>
      </w:r>
      <w:r w:rsidR="00F22F98" w:rsidRPr="00B63D03">
        <w:rPr>
          <w:rFonts w:ascii="Times New Roman" w:hAnsi="Times New Roman"/>
        </w:rPr>
        <w:t>.</w:t>
      </w:r>
      <w:r w:rsidR="0075789C" w:rsidRPr="00B63D03">
        <w:rPr>
          <w:rFonts w:ascii="Times New Roman" w:hAnsi="Times New Roman"/>
        </w:rPr>
        <w:t xml:space="preserve">  </w:t>
      </w:r>
      <w:r w:rsidR="0046236A" w:rsidRPr="00B63D03">
        <w:rPr>
          <w:rFonts w:ascii="Times New Roman" w:hAnsi="Times New Roman"/>
        </w:rPr>
        <w:t xml:space="preserve">And finally, </w:t>
      </w:r>
      <w:r w:rsidR="00C76DC7" w:rsidRPr="00B63D03">
        <w:rPr>
          <w:rFonts w:ascii="Times New Roman" w:hAnsi="Times New Roman"/>
        </w:rPr>
        <w:t xml:space="preserve">with </w:t>
      </w:r>
      <w:r w:rsidR="0046236A" w:rsidRPr="00B63D03">
        <w:rPr>
          <w:rFonts w:ascii="Times New Roman" w:hAnsi="Times New Roman"/>
        </w:rPr>
        <w:t>both group</w:t>
      </w:r>
      <w:r w:rsidR="008E07DC" w:rsidRPr="00B63D03">
        <w:rPr>
          <w:rFonts w:ascii="Times New Roman" w:hAnsi="Times New Roman"/>
        </w:rPr>
        <w:t>s</w:t>
      </w:r>
      <w:r w:rsidR="00C76DC7" w:rsidRPr="00B63D03">
        <w:rPr>
          <w:rFonts w:ascii="Times New Roman" w:hAnsi="Times New Roman"/>
        </w:rPr>
        <w:t>, the</w:t>
      </w:r>
      <w:r w:rsidR="0046236A" w:rsidRPr="00B63D03">
        <w:rPr>
          <w:rFonts w:ascii="Times New Roman" w:hAnsi="Times New Roman"/>
        </w:rPr>
        <w:t xml:space="preserve"> </w:t>
      </w:r>
      <w:r w:rsidR="00481B41" w:rsidRPr="00B63D03">
        <w:rPr>
          <w:rFonts w:ascii="Times New Roman" w:hAnsi="Times New Roman"/>
        </w:rPr>
        <w:t xml:space="preserve">locations of the </w:t>
      </w:r>
      <w:r w:rsidR="0046236A" w:rsidRPr="00B63D03">
        <w:rPr>
          <w:rFonts w:ascii="Times New Roman" w:hAnsi="Times New Roman"/>
        </w:rPr>
        <w:t>initial fixation</w:t>
      </w:r>
      <w:r w:rsidR="00481B41" w:rsidRPr="00B63D03">
        <w:rPr>
          <w:rFonts w:ascii="Times New Roman" w:hAnsi="Times New Roman"/>
        </w:rPr>
        <w:t xml:space="preserve">s </w:t>
      </w:r>
      <w:r w:rsidR="0046236A" w:rsidRPr="00B63D03">
        <w:rPr>
          <w:rFonts w:ascii="Times New Roman" w:hAnsi="Times New Roman"/>
        </w:rPr>
        <w:t>also affected</w:t>
      </w:r>
      <w:r w:rsidR="00C76DC7" w:rsidRPr="00B63D03">
        <w:rPr>
          <w:rFonts w:ascii="Times New Roman" w:hAnsi="Times New Roman"/>
        </w:rPr>
        <w:t xml:space="preserve"> their durations</w:t>
      </w:r>
      <w:r w:rsidR="0046236A" w:rsidRPr="00B63D03">
        <w:rPr>
          <w:rFonts w:ascii="Times New Roman" w:hAnsi="Times New Roman"/>
        </w:rPr>
        <w:t xml:space="preserve">, producing the </w:t>
      </w:r>
      <w:r w:rsidR="0046236A" w:rsidRPr="00B63D03">
        <w:rPr>
          <w:rFonts w:ascii="Times New Roman" w:hAnsi="Times New Roman"/>
          <w:i/>
        </w:rPr>
        <w:t>inverted optimal-viewing position</w:t>
      </w:r>
      <w:r w:rsidR="0046236A" w:rsidRPr="00B63D03">
        <w:rPr>
          <w:rFonts w:ascii="Times New Roman" w:hAnsi="Times New Roman"/>
        </w:rPr>
        <w:t xml:space="preserve"> (</w:t>
      </w:r>
      <w:r w:rsidR="0046236A" w:rsidRPr="00B63D03">
        <w:rPr>
          <w:rFonts w:ascii="Times New Roman" w:hAnsi="Times New Roman"/>
          <w:i/>
        </w:rPr>
        <w:t>IOVP</w:t>
      </w:r>
      <w:r w:rsidR="0046236A" w:rsidRPr="00B63D03">
        <w:rPr>
          <w:rFonts w:ascii="Times New Roman" w:hAnsi="Times New Roman"/>
        </w:rPr>
        <w:t xml:space="preserve">) </w:t>
      </w:r>
      <w:r w:rsidR="0046236A" w:rsidRPr="00B63D03">
        <w:rPr>
          <w:rFonts w:ascii="Times New Roman" w:hAnsi="Times New Roman"/>
          <w:i/>
        </w:rPr>
        <w:t>effect</w:t>
      </w:r>
      <w:r w:rsidR="0046236A" w:rsidRPr="00B63D03">
        <w:rPr>
          <w:rFonts w:ascii="Times New Roman" w:hAnsi="Times New Roman"/>
        </w:rPr>
        <w:t>, or finding that single-fixation and first-fixation durations tend to be longest for fixations located near the centers of words</w:t>
      </w:r>
      <w:r w:rsidR="00827E46" w:rsidRPr="00B63D03">
        <w:rPr>
          <w:rFonts w:ascii="Times New Roman" w:hAnsi="Times New Roman"/>
        </w:rPr>
        <w:t xml:space="preserve"> (</w:t>
      </w:r>
      <w:r w:rsidR="005E6938" w:rsidRPr="00B63D03">
        <w:rPr>
          <w:rFonts w:ascii="Times New Roman" w:hAnsi="Times New Roman"/>
        </w:rPr>
        <w:t xml:space="preserve">Nuthmann, Engbert, &amp; Kliegl, 2005; </w:t>
      </w:r>
      <w:r w:rsidR="00923FF6" w:rsidRPr="00B63D03">
        <w:rPr>
          <w:rFonts w:ascii="Times New Roman" w:hAnsi="Times New Roman"/>
        </w:rPr>
        <w:t xml:space="preserve">Rayner &amp; Fischer, 1996; </w:t>
      </w:r>
      <w:r w:rsidR="00827E46" w:rsidRPr="00B63D03">
        <w:rPr>
          <w:rFonts w:ascii="Times New Roman" w:eastAsia="Cambria" w:hAnsi="Times New Roman" w:cs="Times New Roman"/>
          <w:color w:val="000000"/>
        </w:rPr>
        <w:t xml:space="preserve">Reingold, Reichle, Glaholt, &amp; Sheridan, </w:t>
      </w:r>
      <w:r w:rsidR="00E30D67" w:rsidRPr="00B63D03">
        <w:rPr>
          <w:rFonts w:ascii="Times New Roman" w:eastAsia="Cambria" w:hAnsi="Times New Roman" w:cs="Times New Roman"/>
          <w:color w:val="000000"/>
        </w:rPr>
        <w:t>2012</w:t>
      </w:r>
      <w:r w:rsidR="00923FF6" w:rsidRPr="00B63D03">
        <w:rPr>
          <w:rFonts w:ascii="Times New Roman" w:eastAsia="Cambria" w:hAnsi="Times New Roman" w:cs="Times New Roman"/>
          <w:color w:val="000000"/>
        </w:rPr>
        <w:t>; Vitu et al., 2001</w:t>
      </w:r>
      <w:r w:rsidR="00827E46" w:rsidRPr="00B63D03">
        <w:rPr>
          <w:rFonts w:ascii="Times New Roman" w:hAnsi="Times New Roman"/>
        </w:rPr>
        <w:t xml:space="preserve">).  </w:t>
      </w:r>
      <w:r w:rsidR="0075789C" w:rsidRPr="00B63D03">
        <w:rPr>
          <w:rFonts w:ascii="Times New Roman" w:hAnsi="Times New Roman"/>
        </w:rPr>
        <w:t>These results, therefore, suggest that word length affects the eye movements of children and adults in a very similar manner</w:t>
      </w:r>
      <w:r w:rsidR="00400A6B" w:rsidRPr="00B63D03">
        <w:rPr>
          <w:rFonts w:ascii="Times New Roman" w:hAnsi="Times New Roman"/>
          <w:vertAlign w:val="superscript"/>
        </w:rPr>
        <w:t>3</w:t>
      </w:r>
      <w:r w:rsidR="0075789C" w:rsidRPr="00B63D03">
        <w:rPr>
          <w:rFonts w:ascii="Times New Roman" w:hAnsi="Times New Roman"/>
        </w:rPr>
        <w:t>.</w:t>
      </w:r>
    </w:p>
    <w:p w14:paraId="16EB442F" w14:textId="77777777" w:rsidR="00273B20" w:rsidRPr="00B63D03" w:rsidRDefault="001948AB" w:rsidP="00F85F74">
      <w:pPr>
        <w:spacing w:line="360" w:lineRule="auto"/>
        <w:ind w:firstLine="720"/>
        <w:rPr>
          <w:rFonts w:ascii="Times New Roman" w:hAnsi="Times New Roman"/>
        </w:rPr>
      </w:pPr>
      <w:r w:rsidRPr="00B63D03">
        <w:rPr>
          <w:rFonts w:ascii="Times New Roman" w:hAnsi="Times New Roman"/>
        </w:rPr>
        <w:t xml:space="preserve">More recently, </w:t>
      </w:r>
      <w:r w:rsidR="005A60AA" w:rsidRPr="00B63D03">
        <w:rPr>
          <w:rFonts w:ascii="Times New Roman" w:hAnsi="Times New Roman"/>
        </w:rPr>
        <w:t xml:space="preserve">Huestegge et al. (2009) </w:t>
      </w:r>
      <w:r w:rsidR="00622C09" w:rsidRPr="00B63D03">
        <w:rPr>
          <w:rFonts w:ascii="Times New Roman" w:hAnsi="Times New Roman"/>
        </w:rPr>
        <w:t xml:space="preserve">also </w:t>
      </w:r>
      <w:r w:rsidR="005A60AA" w:rsidRPr="00B63D03">
        <w:rPr>
          <w:rFonts w:ascii="Times New Roman" w:hAnsi="Times New Roman"/>
        </w:rPr>
        <w:t>longitudinally assessed the development of word</w:t>
      </w:r>
      <w:r w:rsidR="00622C09" w:rsidRPr="00B63D03">
        <w:rPr>
          <w:rFonts w:ascii="Times New Roman" w:hAnsi="Times New Roman"/>
        </w:rPr>
        <w:t>-</w:t>
      </w:r>
      <w:r w:rsidR="005A60AA" w:rsidRPr="00B63D03">
        <w:rPr>
          <w:rFonts w:ascii="Times New Roman" w:hAnsi="Times New Roman"/>
        </w:rPr>
        <w:t xml:space="preserve">length effects during oral reading in children from second to fourth grade. </w:t>
      </w:r>
      <w:r w:rsidR="00622C09" w:rsidRPr="00B63D03">
        <w:rPr>
          <w:rFonts w:ascii="Times New Roman" w:hAnsi="Times New Roman"/>
        </w:rPr>
        <w:t xml:space="preserve"> </w:t>
      </w:r>
      <w:r w:rsidR="005A60AA" w:rsidRPr="00B63D03">
        <w:rPr>
          <w:rFonts w:ascii="Times New Roman" w:hAnsi="Times New Roman"/>
        </w:rPr>
        <w:t>They found that the word</w:t>
      </w:r>
      <w:r w:rsidR="00622C09" w:rsidRPr="00B63D03">
        <w:rPr>
          <w:rFonts w:ascii="Times New Roman" w:hAnsi="Times New Roman"/>
        </w:rPr>
        <w:t>-</w:t>
      </w:r>
      <w:r w:rsidR="005A60AA" w:rsidRPr="00B63D03">
        <w:rPr>
          <w:rFonts w:ascii="Times New Roman" w:hAnsi="Times New Roman"/>
        </w:rPr>
        <w:t>length effect</w:t>
      </w:r>
      <w:r w:rsidR="00832276" w:rsidRPr="00B63D03">
        <w:rPr>
          <w:rFonts w:ascii="Times New Roman" w:hAnsi="Times New Roman"/>
        </w:rPr>
        <w:t>s</w:t>
      </w:r>
      <w:r w:rsidR="005A60AA" w:rsidRPr="00B63D03">
        <w:rPr>
          <w:rFonts w:ascii="Times New Roman" w:hAnsi="Times New Roman"/>
        </w:rPr>
        <w:t xml:space="preserve"> </w:t>
      </w:r>
      <w:r w:rsidR="00832276" w:rsidRPr="00B63D03">
        <w:rPr>
          <w:rFonts w:ascii="Times New Roman" w:hAnsi="Times New Roman"/>
        </w:rPr>
        <w:t>decreased in magnitude</w:t>
      </w:r>
      <w:r w:rsidR="005A60AA" w:rsidRPr="00B63D03">
        <w:rPr>
          <w:rFonts w:ascii="Times New Roman" w:hAnsi="Times New Roman"/>
        </w:rPr>
        <w:t xml:space="preserve"> from second to fourth grade</w:t>
      </w:r>
      <w:r w:rsidR="0026275D" w:rsidRPr="00B63D03">
        <w:rPr>
          <w:rFonts w:ascii="Times New Roman" w:hAnsi="Times New Roman"/>
        </w:rPr>
        <w:t>.</w:t>
      </w:r>
      <w:r w:rsidR="00730351" w:rsidRPr="00B63D03">
        <w:rPr>
          <w:rFonts w:ascii="Times New Roman" w:hAnsi="Times New Roman"/>
        </w:rPr>
        <w:t xml:space="preserve">  </w:t>
      </w:r>
      <w:r w:rsidRPr="00B63D03">
        <w:rPr>
          <w:rFonts w:ascii="Times New Roman" w:hAnsi="Times New Roman"/>
        </w:rPr>
        <w:t>And f</w:t>
      </w:r>
      <w:r w:rsidR="00CA64E9" w:rsidRPr="00B63D03">
        <w:rPr>
          <w:rFonts w:ascii="Times New Roman" w:hAnsi="Times New Roman"/>
        </w:rPr>
        <w:t>inally, t</w:t>
      </w:r>
      <w:r w:rsidR="007E6F83" w:rsidRPr="00B63D03">
        <w:rPr>
          <w:rFonts w:ascii="Times New Roman" w:hAnsi="Times New Roman"/>
        </w:rPr>
        <w:t>he most informat</w:t>
      </w:r>
      <w:r w:rsidR="00CA64E9" w:rsidRPr="00B63D03">
        <w:rPr>
          <w:rFonts w:ascii="Times New Roman" w:hAnsi="Times New Roman"/>
        </w:rPr>
        <w:t>ive experiment</w:t>
      </w:r>
      <w:r w:rsidR="00273B20" w:rsidRPr="00B63D03">
        <w:rPr>
          <w:rFonts w:ascii="Times New Roman" w:hAnsi="Times New Roman"/>
        </w:rPr>
        <w:t>s</w:t>
      </w:r>
      <w:r w:rsidR="002C0471" w:rsidRPr="00B63D03">
        <w:rPr>
          <w:rFonts w:ascii="Times New Roman" w:hAnsi="Times New Roman"/>
        </w:rPr>
        <w:t xml:space="preserve"> </w:t>
      </w:r>
      <w:r w:rsidRPr="00B63D03">
        <w:rPr>
          <w:rFonts w:ascii="Times New Roman" w:hAnsi="Times New Roman"/>
        </w:rPr>
        <w:t>showing</w:t>
      </w:r>
      <w:r w:rsidR="002C0471" w:rsidRPr="00B63D03">
        <w:rPr>
          <w:rFonts w:ascii="Times New Roman" w:hAnsi="Times New Roman"/>
        </w:rPr>
        <w:t xml:space="preserve"> how</w:t>
      </w:r>
      <w:r w:rsidR="007E6F83" w:rsidRPr="00B63D03">
        <w:rPr>
          <w:rFonts w:ascii="Times New Roman" w:hAnsi="Times New Roman"/>
        </w:rPr>
        <w:t xml:space="preserve"> word length </w:t>
      </w:r>
      <w:r w:rsidR="009B5F14" w:rsidRPr="00B63D03">
        <w:rPr>
          <w:rFonts w:ascii="Times New Roman" w:hAnsi="Times New Roman"/>
        </w:rPr>
        <w:t>affect</w:t>
      </w:r>
      <w:r w:rsidR="00DB6D67" w:rsidRPr="00B63D03">
        <w:rPr>
          <w:rFonts w:ascii="Times New Roman" w:hAnsi="Times New Roman"/>
        </w:rPr>
        <w:t>s</w:t>
      </w:r>
      <w:r w:rsidR="007E6F83" w:rsidRPr="00B63D03">
        <w:rPr>
          <w:rFonts w:ascii="Times New Roman" w:hAnsi="Times New Roman"/>
        </w:rPr>
        <w:t xml:space="preserve"> the eye movements of children versus adults </w:t>
      </w:r>
      <w:r w:rsidR="00273B20" w:rsidRPr="00B63D03">
        <w:rPr>
          <w:rFonts w:ascii="Times New Roman" w:hAnsi="Times New Roman"/>
        </w:rPr>
        <w:t>were</w:t>
      </w:r>
      <w:r w:rsidR="002C0471" w:rsidRPr="00B63D03">
        <w:rPr>
          <w:rFonts w:ascii="Times New Roman" w:hAnsi="Times New Roman"/>
        </w:rPr>
        <w:t xml:space="preserve"> reported by </w:t>
      </w:r>
      <w:r w:rsidR="00AB1688" w:rsidRPr="00B63D03">
        <w:rPr>
          <w:rFonts w:ascii="Times New Roman" w:hAnsi="Times New Roman"/>
        </w:rPr>
        <w:t>Joseph et al.</w:t>
      </w:r>
      <w:r w:rsidR="007E6F83" w:rsidRPr="00B63D03">
        <w:rPr>
          <w:rFonts w:ascii="Times New Roman" w:hAnsi="Times New Roman"/>
        </w:rPr>
        <w:t xml:space="preserve"> (2</w:t>
      </w:r>
      <w:r w:rsidR="00CA64E9" w:rsidRPr="00B63D03">
        <w:rPr>
          <w:rFonts w:ascii="Times New Roman" w:hAnsi="Times New Roman"/>
        </w:rPr>
        <w:t>009)</w:t>
      </w:r>
      <w:r w:rsidR="00273B20" w:rsidRPr="00B63D03">
        <w:rPr>
          <w:rFonts w:ascii="Times New Roman" w:hAnsi="Times New Roman"/>
        </w:rPr>
        <w:t xml:space="preserve"> and Blythe et al. (2011).  In the</w:t>
      </w:r>
      <w:r w:rsidR="00CA64E9" w:rsidRPr="00B63D03">
        <w:rPr>
          <w:rFonts w:ascii="Times New Roman" w:hAnsi="Times New Roman"/>
        </w:rPr>
        <w:t xml:space="preserve"> experiment</w:t>
      </w:r>
      <w:r w:rsidR="00273B20" w:rsidRPr="00B63D03">
        <w:rPr>
          <w:rFonts w:ascii="Times New Roman" w:hAnsi="Times New Roman"/>
        </w:rPr>
        <w:t xml:space="preserve"> reported by Joseph et al.</w:t>
      </w:r>
      <w:r w:rsidR="00CA64E9" w:rsidRPr="00B63D03">
        <w:rPr>
          <w:rFonts w:ascii="Times New Roman" w:hAnsi="Times New Roman"/>
        </w:rPr>
        <w:t xml:space="preserve">, </w:t>
      </w:r>
      <w:r w:rsidR="002C0471" w:rsidRPr="00B63D03">
        <w:rPr>
          <w:rFonts w:ascii="Times New Roman" w:hAnsi="Times New Roman"/>
        </w:rPr>
        <w:t xml:space="preserve">children </w:t>
      </w:r>
      <w:r w:rsidR="007E6F83" w:rsidRPr="00B63D03">
        <w:rPr>
          <w:rFonts w:ascii="Times New Roman" w:hAnsi="Times New Roman"/>
        </w:rPr>
        <w:t>(mea</w:t>
      </w:r>
      <w:r w:rsidR="00273B20" w:rsidRPr="00B63D03">
        <w:rPr>
          <w:rFonts w:ascii="Times New Roman" w:hAnsi="Times New Roman"/>
        </w:rPr>
        <w:t>n</w:t>
      </w:r>
      <w:r w:rsidR="005A1D70" w:rsidRPr="00B63D03">
        <w:rPr>
          <w:rFonts w:ascii="Times New Roman" w:hAnsi="Times New Roman"/>
        </w:rPr>
        <w:t xml:space="preserve"> age = 10</w:t>
      </w:r>
      <w:r w:rsidR="007E6F83" w:rsidRPr="00B63D03">
        <w:rPr>
          <w:rFonts w:ascii="Times New Roman" w:hAnsi="Times New Roman"/>
        </w:rPr>
        <w:t xml:space="preserve"> years) and adults </w:t>
      </w:r>
      <w:r w:rsidR="00242AB3" w:rsidRPr="00B63D03">
        <w:rPr>
          <w:rFonts w:ascii="Times New Roman" w:hAnsi="Times New Roman"/>
        </w:rPr>
        <w:t xml:space="preserve">read </w:t>
      </w:r>
      <w:r w:rsidR="007E6F83" w:rsidRPr="00B63D03">
        <w:rPr>
          <w:rFonts w:ascii="Times New Roman" w:hAnsi="Times New Roman"/>
        </w:rPr>
        <w:t xml:space="preserve">the same set of </w:t>
      </w:r>
      <w:r w:rsidR="00242AB3" w:rsidRPr="00B63D03">
        <w:rPr>
          <w:rFonts w:ascii="Times New Roman" w:hAnsi="Times New Roman"/>
        </w:rPr>
        <w:t xml:space="preserve">sentences </w:t>
      </w:r>
      <w:r w:rsidR="007E6F83" w:rsidRPr="00B63D03">
        <w:rPr>
          <w:rFonts w:ascii="Times New Roman" w:hAnsi="Times New Roman"/>
        </w:rPr>
        <w:t xml:space="preserve">that </w:t>
      </w:r>
      <w:r w:rsidR="00814893" w:rsidRPr="00B63D03">
        <w:rPr>
          <w:rFonts w:ascii="Times New Roman" w:hAnsi="Times New Roman"/>
        </w:rPr>
        <w:t xml:space="preserve">were constructed to be appropriate for the children and that </w:t>
      </w:r>
      <w:r w:rsidR="007E6F83" w:rsidRPr="00B63D03">
        <w:rPr>
          <w:rFonts w:ascii="Times New Roman" w:hAnsi="Times New Roman"/>
        </w:rPr>
        <w:t>contained</w:t>
      </w:r>
      <w:r w:rsidR="00242AB3" w:rsidRPr="00B63D03">
        <w:rPr>
          <w:rFonts w:ascii="Times New Roman" w:hAnsi="Times New Roman"/>
        </w:rPr>
        <w:t xml:space="preserve"> </w:t>
      </w:r>
      <w:r w:rsidR="00CA64E9" w:rsidRPr="00B63D03">
        <w:rPr>
          <w:rFonts w:ascii="Times New Roman" w:hAnsi="Times New Roman"/>
        </w:rPr>
        <w:t>target words that were long versus short but equated</w:t>
      </w:r>
      <w:r w:rsidR="00242AB3" w:rsidRPr="00B63D03">
        <w:rPr>
          <w:rFonts w:ascii="Times New Roman" w:hAnsi="Times New Roman"/>
        </w:rPr>
        <w:t xml:space="preserve"> for frequency and predictability.</w:t>
      </w:r>
      <w:r w:rsidR="007E6F83" w:rsidRPr="00B63D03">
        <w:rPr>
          <w:rFonts w:ascii="Times New Roman" w:hAnsi="Times New Roman"/>
        </w:rPr>
        <w:t xml:space="preserve">  The findings of this experiment were as follows: First, the adults read faster than the children, with the former group making longer saccades, fewer and short</w:t>
      </w:r>
      <w:r w:rsidR="00481B41" w:rsidRPr="00B63D03">
        <w:rPr>
          <w:rFonts w:ascii="Times New Roman" w:hAnsi="Times New Roman"/>
        </w:rPr>
        <w:t>er</w:t>
      </w:r>
      <w:r w:rsidR="007E6F83" w:rsidRPr="00B63D03">
        <w:rPr>
          <w:rFonts w:ascii="Times New Roman" w:hAnsi="Times New Roman"/>
        </w:rPr>
        <w:t xml:space="preserve"> fixations, and fewer regres</w:t>
      </w:r>
      <w:r w:rsidR="00CA64E9" w:rsidRPr="00B63D03">
        <w:rPr>
          <w:rFonts w:ascii="Times New Roman" w:hAnsi="Times New Roman"/>
        </w:rPr>
        <w:t>sions than the latter</w:t>
      </w:r>
      <w:r w:rsidR="00481B41" w:rsidRPr="00B63D03">
        <w:rPr>
          <w:rFonts w:ascii="Times New Roman" w:hAnsi="Times New Roman"/>
        </w:rPr>
        <w:t xml:space="preserve"> group</w:t>
      </w:r>
      <w:r w:rsidR="00CA64E9" w:rsidRPr="00B63D03">
        <w:rPr>
          <w:rFonts w:ascii="Times New Roman" w:hAnsi="Times New Roman"/>
        </w:rPr>
        <w:t>.  Second, gaze durations were longer on</w:t>
      </w:r>
      <w:r w:rsidR="00481B41" w:rsidRPr="00B63D03">
        <w:rPr>
          <w:rFonts w:ascii="Times New Roman" w:hAnsi="Times New Roman"/>
        </w:rPr>
        <w:t xml:space="preserve"> the</w:t>
      </w:r>
      <w:r w:rsidR="00CA64E9" w:rsidRPr="00B63D03">
        <w:rPr>
          <w:rFonts w:ascii="Times New Roman" w:hAnsi="Times New Roman"/>
        </w:rPr>
        <w:t xml:space="preserve"> long than short words, but this effect of word length was more pronounced for children than adults.  Similarly, both groups were more likely to refixate and less likely to skip long than short words, but these effects were again more pronounced with </w:t>
      </w:r>
      <w:r w:rsidR="00481B41" w:rsidRPr="00B63D03">
        <w:rPr>
          <w:rFonts w:ascii="Times New Roman" w:hAnsi="Times New Roman"/>
        </w:rPr>
        <w:t xml:space="preserve">the </w:t>
      </w:r>
      <w:r w:rsidR="00CA64E9" w:rsidRPr="00B63D03">
        <w:rPr>
          <w:rFonts w:ascii="Times New Roman" w:hAnsi="Times New Roman"/>
        </w:rPr>
        <w:t xml:space="preserve">children than </w:t>
      </w:r>
      <w:r w:rsidR="00481B41" w:rsidRPr="00B63D03">
        <w:rPr>
          <w:rFonts w:ascii="Times New Roman" w:hAnsi="Times New Roman"/>
        </w:rPr>
        <w:t xml:space="preserve">the </w:t>
      </w:r>
      <w:r w:rsidR="00CA64E9" w:rsidRPr="00B63D03">
        <w:rPr>
          <w:rFonts w:ascii="Times New Roman" w:hAnsi="Times New Roman"/>
        </w:rPr>
        <w:t xml:space="preserve">adults. </w:t>
      </w:r>
      <w:r w:rsidR="00827E46" w:rsidRPr="00B63D03">
        <w:rPr>
          <w:rFonts w:ascii="Times New Roman" w:hAnsi="Times New Roman"/>
        </w:rPr>
        <w:t xml:space="preserve"> </w:t>
      </w:r>
      <w:r w:rsidR="00CA64E9" w:rsidRPr="00B63D03">
        <w:rPr>
          <w:rFonts w:ascii="Times New Roman" w:hAnsi="Times New Roman"/>
        </w:rPr>
        <w:t xml:space="preserve">Finally, both groups behaved very similarly with respect to where they moved their eyes: </w:t>
      </w:r>
      <w:r w:rsidR="00827E46" w:rsidRPr="00B63D03">
        <w:rPr>
          <w:rFonts w:ascii="Times New Roman" w:hAnsi="Times New Roman"/>
        </w:rPr>
        <w:t xml:space="preserve">Their </w:t>
      </w:r>
      <w:r w:rsidR="00CA64E9" w:rsidRPr="00B63D03">
        <w:rPr>
          <w:rFonts w:ascii="Times New Roman" w:hAnsi="Times New Roman"/>
        </w:rPr>
        <w:t>initial fixations were directed towards th</w:t>
      </w:r>
      <w:r w:rsidR="00481B41" w:rsidRPr="00B63D03">
        <w:rPr>
          <w:rFonts w:ascii="Times New Roman" w:hAnsi="Times New Roman"/>
        </w:rPr>
        <w:t>e preferred viewing locations and resulted</w:t>
      </w:r>
      <w:r w:rsidR="00827E46" w:rsidRPr="00B63D03">
        <w:rPr>
          <w:rFonts w:ascii="Times New Roman" w:hAnsi="Times New Roman"/>
        </w:rPr>
        <w:t xml:space="preserve"> in</w:t>
      </w:r>
      <w:r w:rsidR="00CA64E9" w:rsidRPr="00B63D03">
        <w:rPr>
          <w:rFonts w:ascii="Times New Roman" w:hAnsi="Times New Roman"/>
        </w:rPr>
        <w:t xml:space="preserve"> similar fixation landing-site distributions, and refixations were most likely to be initiated after initial fixations near the beginning</w:t>
      </w:r>
      <w:r w:rsidR="00481B41" w:rsidRPr="00B63D03">
        <w:rPr>
          <w:rFonts w:ascii="Times New Roman" w:hAnsi="Times New Roman"/>
        </w:rPr>
        <w:t>s</w:t>
      </w:r>
      <w:r w:rsidR="00CA64E9" w:rsidRPr="00B63D03">
        <w:rPr>
          <w:rFonts w:ascii="Times New Roman" w:hAnsi="Times New Roman"/>
        </w:rPr>
        <w:t xml:space="preserve"> and endings of words</w:t>
      </w:r>
      <w:r w:rsidR="00C45AFB" w:rsidRPr="00B63D03">
        <w:rPr>
          <w:rFonts w:ascii="Times New Roman" w:hAnsi="Times New Roman"/>
        </w:rPr>
        <w:t xml:space="preserve"> (see also </w:t>
      </w:r>
      <w:r w:rsidR="00C45AFB" w:rsidRPr="00B63D03">
        <w:rPr>
          <w:rFonts w:ascii="Times New Roman" w:eastAsia="Calibri" w:hAnsi="Times New Roman"/>
        </w:rPr>
        <w:t>McConkie, Kerr, Reddix, Zola, &amp; Jacobs, 1989; Rayner &amp; Fischer, 1996; Rayner et al., 1996; Vitu et al., 1995</w:t>
      </w:r>
      <w:r w:rsidR="00C45AFB" w:rsidRPr="00B63D03">
        <w:rPr>
          <w:rFonts w:ascii="Times New Roman" w:hAnsi="Times New Roman"/>
        </w:rPr>
        <w:t>)</w:t>
      </w:r>
      <w:r w:rsidR="00273B20" w:rsidRPr="00B63D03">
        <w:rPr>
          <w:rFonts w:ascii="Times New Roman" w:hAnsi="Times New Roman"/>
        </w:rPr>
        <w:t>.</w:t>
      </w:r>
      <w:r w:rsidR="00827E46" w:rsidRPr="00B63D03">
        <w:rPr>
          <w:rFonts w:ascii="Times New Roman" w:hAnsi="Times New Roman"/>
        </w:rPr>
        <w:t xml:space="preserve">  However, relative to </w:t>
      </w:r>
      <w:r w:rsidR="00481B41" w:rsidRPr="00B63D03">
        <w:rPr>
          <w:rFonts w:ascii="Times New Roman" w:hAnsi="Times New Roman"/>
        </w:rPr>
        <w:t xml:space="preserve">the </w:t>
      </w:r>
      <w:r w:rsidR="00827E46" w:rsidRPr="00B63D03">
        <w:rPr>
          <w:rFonts w:ascii="Times New Roman" w:hAnsi="Times New Roman"/>
        </w:rPr>
        <w:t xml:space="preserve">adults, the children were </w:t>
      </w:r>
      <w:r w:rsidR="00481B41" w:rsidRPr="00B63D03">
        <w:rPr>
          <w:rFonts w:ascii="Times New Roman" w:hAnsi="Times New Roman"/>
        </w:rPr>
        <w:t xml:space="preserve">even </w:t>
      </w:r>
      <w:r w:rsidR="00827E46" w:rsidRPr="00B63D03">
        <w:rPr>
          <w:rFonts w:ascii="Times New Roman" w:hAnsi="Times New Roman"/>
        </w:rPr>
        <w:t xml:space="preserve">more apt to making refixations following initial fixations near the ends of words, causing the refixation-probability curves to be more </w:t>
      </w:r>
      <w:r w:rsidR="00827E46" w:rsidRPr="00B63D03">
        <w:rPr>
          <w:rFonts w:ascii="Times New Roman" w:hAnsi="Times New Roman"/>
          <w:i/>
        </w:rPr>
        <w:t>U</w:t>
      </w:r>
      <w:r w:rsidR="00827E46" w:rsidRPr="00B63D03">
        <w:rPr>
          <w:rFonts w:ascii="Times New Roman" w:hAnsi="Times New Roman"/>
        </w:rPr>
        <w:t>-shaped for children than adults.</w:t>
      </w:r>
    </w:p>
    <w:p w14:paraId="5AA37146" w14:textId="77777777" w:rsidR="000656E7" w:rsidRPr="00B63D03" w:rsidRDefault="00273B20" w:rsidP="00F85F74">
      <w:pPr>
        <w:spacing w:line="360" w:lineRule="auto"/>
        <w:ind w:firstLine="720"/>
        <w:rPr>
          <w:rFonts w:ascii="Times New Roman" w:hAnsi="Times New Roman"/>
        </w:rPr>
      </w:pPr>
      <w:r w:rsidRPr="00B63D03">
        <w:rPr>
          <w:rFonts w:ascii="Times New Roman" w:hAnsi="Times New Roman"/>
        </w:rPr>
        <w:t>Similarly, in the experiment reported by Blythe et al. (2011), two groups of children (8-9 year-olds</w:t>
      </w:r>
      <w:r w:rsidR="00832276" w:rsidRPr="00B63D03">
        <w:rPr>
          <w:rFonts w:ascii="Times New Roman" w:hAnsi="Times New Roman"/>
        </w:rPr>
        <w:t xml:space="preserve"> and 10-11 year-olds) and adult native Finnish speakers</w:t>
      </w:r>
      <w:r w:rsidRPr="00B63D03">
        <w:rPr>
          <w:rFonts w:ascii="Times New Roman" w:hAnsi="Times New Roman"/>
        </w:rPr>
        <w:t xml:space="preserve"> read sentences </w:t>
      </w:r>
      <w:r w:rsidR="00E5197E" w:rsidRPr="00B63D03">
        <w:rPr>
          <w:rFonts w:ascii="Times New Roman" w:hAnsi="Times New Roman"/>
        </w:rPr>
        <w:t>sentences</w:t>
      </w:r>
      <w:r w:rsidR="00990349" w:rsidRPr="00B63D03">
        <w:rPr>
          <w:rFonts w:ascii="Times New Roman" w:hAnsi="Times New Roman"/>
        </w:rPr>
        <w:t xml:space="preserve"> </w:t>
      </w:r>
      <w:r w:rsidR="00730351" w:rsidRPr="00B63D03">
        <w:rPr>
          <w:rFonts w:ascii="Times New Roman" w:hAnsi="Times New Roman"/>
        </w:rPr>
        <w:t xml:space="preserve">which </w:t>
      </w:r>
      <w:r w:rsidR="00E5197E" w:rsidRPr="00B63D03">
        <w:rPr>
          <w:rFonts w:ascii="Times New Roman" w:hAnsi="Times New Roman"/>
        </w:rPr>
        <w:t>contained</w:t>
      </w:r>
      <w:r w:rsidRPr="00B63D03">
        <w:rPr>
          <w:rFonts w:ascii="Times New Roman" w:hAnsi="Times New Roman"/>
        </w:rPr>
        <w:t xml:space="preserve"> 4- and 8-letter target words that were matched for both frequency and predictability</w:t>
      </w:r>
      <w:r w:rsidR="00832276" w:rsidRPr="00B63D03">
        <w:rPr>
          <w:rFonts w:ascii="Times New Roman" w:hAnsi="Times New Roman"/>
        </w:rPr>
        <w:t xml:space="preserve"> in the disappearing-text paradigm</w:t>
      </w:r>
      <w:r w:rsidRPr="00B63D03">
        <w:rPr>
          <w:rFonts w:ascii="Times New Roman" w:hAnsi="Times New Roman"/>
        </w:rPr>
        <w:t xml:space="preserve">. </w:t>
      </w:r>
      <w:r w:rsidR="00990349" w:rsidRPr="00B63D03">
        <w:rPr>
          <w:rFonts w:ascii="Times New Roman" w:hAnsi="Times New Roman"/>
        </w:rPr>
        <w:t xml:space="preserve"> </w:t>
      </w:r>
      <w:r w:rsidRPr="00B63D03">
        <w:rPr>
          <w:rFonts w:ascii="Times New Roman" w:hAnsi="Times New Roman"/>
        </w:rPr>
        <w:t>Again, the basic finding</w:t>
      </w:r>
      <w:r w:rsidR="00E5197E" w:rsidRPr="00B63D03">
        <w:rPr>
          <w:rFonts w:ascii="Times New Roman" w:hAnsi="Times New Roman"/>
        </w:rPr>
        <w:t>s</w:t>
      </w:r>
      <w:r w:rsidRPr="00B63D03">
        <w:rPr>
          <w:rFonts w:ascii="Times New Roman" w:hAnsi="Times New Roman"/>
        </w:rPr>
        <w:t xml:space="preserve"> were that</w:t>
      </w:r>
      <w:r w:rsidR="00E5197E" w:rsidRPr="00B63D03">
        <w:rPr>
          <w:rFonts w:ascii="Times New Roman" w:hAnsi="Times New Roman"/>
        </w:rPr>
        <w:t>, in the conditions involving the normal text,</w:t>
      </w:r>
      <w:r w:rsidRPr="00B63D03">
        <w:rPr>
          <w:rFonts w:ascii="Times New Roman" w:hAnsi="Times New Roman"/>
        </w:rPr>
        <w:t xml:space="preserve"> both the children and adults exhibited word-length effects, </w:t>
      </w:r>
      <w:r w:rsidR="006E2565" w:rsidRPr="00B63D03">
        <w:rPr>
          <w:rFonts w:ascii="Times New Roman" w:hAnsi="Times New Roman"/>
        </w:rPr>
        <w:t>with longer gaze durations and total-viewing times</w:t>
      </w:r>
      <w:r w:rsidR="00147376" w:rsidRPr="00B63D03">
        <w:rPr>
          <w:rFonts w:ascii="Times New Roman" w:hAnsi="Times New Roman"/>
        </w:rPr>
        <w:t xml:space="preserve"> </w:t>
      </w:r>
      <w:r w:rsidR="000656E7" w:rsidRPr="00B63D03">
        <w:rPr>
          <w:rFonts w:ascii="Times New Roman" w:hAnsi="Times New Roman"/>
        </w:rPr>
        <w:t>on t</w:t>
      </w:r>
      <w:r w:rsidR="00147376" w:rsidRPr="00B63D03">
        <w:rPr>
          <w:rFonts w:ascii="Times New Roman" w:hAnsi="Times New Roman"/>
        </w:rPr>
        <w:t>he long than short words.  T</w:t>
      </w:r>
      <w:r w:rsidR="000656E7" w:rsidRPr="00B63D03">
        <w:rPr>
          <w:rFonts w:ascii="Times New Roman" w:hAnsi="Times New Roman"/>
        </w:rPr>
        <w:t xml:space="preserve">hese word-length effects were </w:t>
      </w:r>
      <w:r w:rsidR="00147376" w:rsidRPr="00B63D03">
        <w:rPr>
          <w:rFonts w:ascii="Times New Roman" w:hAnsi="Times New Roman"/>
        </w:rPr>
        <w:t>also more pronounced</w:t>
      </w:r>
      <w:r w:rsidR="000656E7" w:rsidRPr="00B63D03">
        <w:rPr>
          <w:rFonts w:ascii="Times New Roman" w:hAnsi="Times New Roman"/>
        </w:rPr>
        <w:t xml:space="preserve"> for </w:t>
      </w:r>
      <w:r w:rsidR="00147376" w:rsidRPr="00B63D03">
        <w:rPr>
          <w:rFonts w:ascii="Times New Roman" w:hAnsi="Times New Roman"/>
        </w:rPr>
        <w:t>the children than</w:t>
      </w:r>
      <w:r w:rsidR="000656E7" w:rsidRPr="00B63D03">
        <w:rPr>
          <w:rFonts w:ascii="Times New Roman" w:hAnsi="Times New Roman"/>
        </w:rPr>
        <w:t xml:space="preserve"> adults, resulting </w:t>
      </w:r>
      <w:r w:rsidR="0026275D" w:rsidRPr="00B63D03">
        <w:rPr>
          <w:rFonts w:ascii="Times New Roman" w:hAnsi="Times New Roman"/>
        </w:rPr>
        <w:t xml:space="preserve">in </w:t>
      </w:r>
      <w:r w:rsidR="00147376" w:rsidRPr="00B63D03">
        <w:rPr>
          <w:rFonts w:ascii="Times New Roman" w:hAnsi="Times New Roman"/>
        </w:rPr>
        <w:t xml:space="preserve">both </w:t>
      </w:r>
      <w:r w:rsidR="000656E7" w:rsidRPr="00B63D03">
        <w:rPr>
          <w:rFonts w:ascii="Times New Roman" w:hAnsi="Times New Roman"/>
        </w:rPr>
        <w:t>significant interactions between age and word length</w:t>
      </w:r>
      <w:r w:rsidR="00147376" w:rsidRPr="00B63D03">
        <w:rPr>
          <w:rFonts w:ascii="Times New Roman" w:hAnsi="Times New Roman"/>
        </w:rPr>
        <w:t>,</w:t>
      </w:r>
      <w:r w:rsidR="000656E7" w:rsidRPr="00B63D03">
        <w:rPr>
          <w:rFonts w:ascii="Times New Roman" w:hAnsi="Times New Roman"/>
        </w:rPr>
        <w:t xml:space="preserve"> and a marginally significant effect of word length on first-fixation durations in the youngest group of children.</w:t>
      </w:r>
    </w:p>
    <w:p w14:paraId="4B3D7F18" w14:textId="77777777" w:rsidR="004870BA" w:rsidRPr="00B63D03" w:rsidRDefault="00C96428" w:rsidP="00F85F74">
      <w:pPr>
        <w:spacing w:line="360" w:lineRule="auto"/>
        <w:ind w:firstLine="720"/>
        <w:rPr>
          <w:rFonts w:ascii="Times New Roman" w:hAnsi="Times New Roman"/>
        </w:rPr>
      </w:pPr>
      <w:r w:rsidRPr="00B63D03">
        <w:rPr>
          <w:rFonts w:ascii="Times New Roman" w:hAnsi="Times New Roman"/>
        </w:rPr>
        <w:t>T</w:t>
      </w:r>
      <w:r w:rsidR="000656E7" w:rsidRPr="00B63D03">
        <w:rPr>
          <w:rFonts w:ascii="Times New Roman" w:hAnsi="Times New Roman"/>
        </w:rPr>
        <w:t>he</w:t>
      </w:r>
      <w:r w:rsidR="00CA64E9" w:rsidRPr="00B63D03">
        <w:rPr>
          <w:rFonts w:ascii="Times New Roman" w:hAnsi="Times New Roman"/>
        </w:rPr>
        <w:t xml:space="preserve"> results of the</w:t>
      </w:r>
      <w:r w:rsidR="000656E7" w:rsidRPr="00B63D03">
        <w:rPr>
          <w:rFonts w:ascii="Times New Roman" w:hAnsi="Times New Roman"/>
        </w:rPr>
        <w:t xml:space="preserve"> experiments that were reviewed in th</w:t>
      </w:r>
      <w:r w:rsidR="00F25908" w:rsidRPr="00B63D03">
        <w:rPr>
          <w:rFonts w:ascii="Times New Roman" w:hAnsi="Times New Roman"/>
        </w:rPr>
        <w:t xml:space="preserve">is section </w:t>
      </w:r>
      <w:r w:rsidRPr="00B63D03">
        <w:rPr>
          <w:rFonts w:ascii="Times New Roman" w:hAnsi="Times New Roman"/>
        </w:rPr>
        <w:t xml:space="preserve">thus </w:t>
      </w:r>
      <w:r w:rsidR="00F25908" w:rsidRPr="00B63D03">
        <w:rPr>
          <w:rFonts w:ascii="Times New Roman" w:hAnsi="Times New Roman"/>
        </w:rPr>
        <w:t>collectively show</w:t>
      </w:r>
      <w:r w:rsidR="000656E7" w:rsidRPr="00B63D03">
        <w:rPr>
          <w:rFonts w:ascii="Times New Roman" w:hAnsi="Times New Roman"/>
        </w:rPr>
        <w:t xml:space="preserve"> that </w:t>
      </w:r>
      <w:r w:rsidR="00CA64E9" w:rsidRPr="00B63D03">
        <w:rPr>
          <w:rFonts w:ascii="Times New Roman" w:hAnsi="Times New Roman"/>
        </w:rPr>
        <w:t xml:space="preserve">word length </w:t>
      </w:r>
      <w:r w:rsidR="000656E7" w:rsidRPr="00B63D03">
        <w:rPr>
          <w:rFonts w:ascii="Times New Roman" w:hAnsi="Times New Roman"/>
        </w:rPr>
        <w:t>similarly affects</w:t>
      </w:r>
      <w:r w:rsidR="00CA27C7" w:rsidRPr="00B63D03">
        <w:rPr>
          <w:rFonts w:ascii="Times New Roman" w:hAnsi="Times New Roman"/>
        </w:rPr>
        <w:t xml:space="preserve"> </w:t>
      </w:r>
      <w:r w:rsidR="00CA27C7" w:rsidRPr="00B63D03">
        <w:rPr>
          <w:rFonts w:ascii="Times New Roman" w:hAnsi="Times New Roman"/>
          <w:i/>
        </w:rPr>
        <w:t>where</w:t>
      </w:r>
      <w:r w:rsidR="00CA27C7" w:rsidRPr="00B63D03">
        <w:rPr>
          <w:rFonts w:ascii="Times New Roman" w:hAnsi="Times New Roman"/>
        </w:rPr>
        <w:t xml:space="preserve"> adults and children move their eyes,</w:t>
      </w:r>
      <w:r w:rsidR="00F25908" w:rsidRPr="00B63D03">
        <w:rPr>
          <w:rFonts w:ascii="Times New Roman" w:hAnsi="Times New Roman"/>
        </w:rPr>
        <w:t xml:space="preserve"> but </w:t>
      </w:r>
      <w:r w:rsidR="00CA27C7" w:rsidRPr="00B63D03">
        <w:rPr>
          <w:rFonts w:ascii="Times New Roman" w:hAnsi="Times New Roman"/>
        </w:rPr>
        <w:t xml:space="preserve">that this variable had a larger effect on </w:t>
      </w:r>
      <w:r w:rsidR="00CA27C7" w:rsidRPr="00B63D03">
        <w:rPr>
          <w:rFonts w:ascii="Times New Roman" w:hAnsi="Times New Roman"/>
          <w:i/>
        </w:rPr>
        <w:t>when</w:t>
      </w:r>
      <w:r w:rsidR="00F25908" w:rsidRPr="00B63D03">
        <w:rPr>
          <w:rFonts w:ascii="Times New Roman" w:hAnsi="Times New Roman"/>
        </w:rPr>
        <w:t xml:space="preserve"> </w:t>
      </w:r>
      <w:r w:rsidR="000656E7" w:rsidRPr="00B63D03">
        <w:rPr>
          <w:rFonts w:ascii="Times New Roman" w:hAnsi="Times New Roman"/>
        </w:rPr>
        <w:t>children move</w:t>
      </w:r>
      <w:r w:rsidR="00CA27C7" w:rsidRPr="00B63D03">
        <w:rPr>
          <w:rFonts w:ascii="Times New Roman" w:hAnsi="Times New Roman"/>
        </w:rPr>
        <w:t xml:space="preserve"> their eyes.</w:t>
      </w:r>
      <w:r w:rsidRPr="00B63D03">
        <w:rPr>
          <w:rFonts w:ascii="Times New Roman" w:hAnsi="Times New Roman"/>
        </w:rPr>
        <w:t xml:space="preserve">  In other words, children seem to direct their eyes</w:t>
      </w:r>
      <w:r w:rsidR="00CC4184" w:rsidRPr="00B63D03">
        <w:rPr>
          <w:rFonts w:ascii="Times New Roman" w:hAnsi="Times New Roman"/>
        </w:rPr>
        <w:t xml:space="preserve"> towards the preferred viewing locations </w:t>
      </w:r>
      <w:r w:rsidR="00AB3B3A" w:rsidRPr="00B63D03">
        <w:rPr>
          <w:rFonts w:ascii="Times New Roman" w:hAnsi="Times New Roman"/>
        </w:rPr>
        <w:t>and are more likely to initiate a refixation following initial fixations near the beginnings or endings of words</w:t>
      </w:r>
      <w:r w:rsidR="00B15FD0" w:rsidRPr="00B63D03">
        <w:rPr>
          <w:rFonts w:ascii="Times New Roman" w:hAnsi="Times New Roman"/>
        </w:rPr>
        <w:t>, just like adults</w:t>
      </w:r>
      <w:r w:rsidR="00AB3B3A" w:rsidRPr="00B63D03">
        <w:rPr>
          <w:rFonts w:ascii="Times New Roman" w:hAnsi="Times New Roman"/>
        </w:rPr>
        <w:t xml:space="preserve">.  </w:t>
      </w:r>
      <w:r w:rsidR="00812B34" w:rsidRPr="00B63D03">
        <w:rPr>
          <w:rFonts w:ascii="Times New Roman" w:hAnsi="Times New Roman"/>
        </w:rPr>
        <w:t>And although children tend to fixate longer words more often and for longer du</w:t>
      </w:r>
      <w:r w:rsidR="00832276" w:rsidRPr="00B63D03">
        <w:rPr>
          <w:rFonts w:ascii="Times New Roman" w:hAnsi="Times New Roman"/>
        </w:rPr>
        <w:t>rations than shorter words, these</w:t>
      </w:r>
      <w:r w:rsidR="00812B34" w:rsidRPr="00B63D03">
        <w:rPr>
          <w:rFonts w:ascii="Times New Roman" w:hAnsi="Times New Roman"/>
        </w:rPr>
        <w:t xml:space="preserve"> word-length effect</w:t>
      </w:r>
      <w:r w:rsidR="00832276" w:rsidRPr="00B63D03">
        <w:rPr>
          <w:rFonts w:ascii="Times New Roman" w:hAnsi="Times New Roman"/>
        </w:rPr>
        <w:t>s are</w:t>
      </w:r>
      <w:r w:rsidR="00812B34" w:rsidRPr="00B63D03">
        <w:rPr>
          <w:rFonts w:ascii="Times New Roman" w:hAnsi="Times New Roman"/>
        </w:rPr>
        <w:t xml:space="preserve"> larger in children than adults</w:t>
      </w:r>
      <w:r w:rsidR="0026275D" w:rsidRPr="00B63D03">
        <w:rPr>
          <w:rFonts w:ascii="Times New Roman" w:hAnsi="Times New Roman"/>
        </w:rPr>
        <w:t xml:space="preserve">, and larger in </w:t>
      </w:r>
      <w:r w:rsidR="00A7189B" w:rsidRPr="00B63D03">
        <w:rPr>
          <w:rFonts w:ascii="Times New Roman" w:hAnsi="Times New Roman"/>
        </w:rPr>
        <w:t>younger</w:t>
      </w:r>
      <w:r w:rsidR="0026275D" w:rsidRPr="00B63D03">
        <w:rPr>
          <w:rFonts w:ascii="Times New Roman" w:hAnsi="Times New Roman"/>
        </w:rPr>
        <w:t xml:space="preserve"> than </w:t>
      </w:r>
      <w:r w:rsidR="00A7189B" w:rsidRPr="00B63D03">
        <w:rPr>
          <w:rFonts w:ascii="Times New Roman" w:hAnsi="Times New Roman"/>
        </w:rPr>
        <w:t>older</w:t>
      </w:r>
      <w:r w:rsidR="0026275D" w:rsidRPr="00B63D03">
        <w:rPr>
          <w:rFonts w:ascii="Times New Roman" w:hAnsi="Times New Roman"/>
        </w:rPr>
        <w:t xml:space="preserve"> children</w:t>
      </w:r>
      <w:r w:rsidR="00812B34" w:rsidRPr="00B63D03">
        <w:rPr>
          <w:rFonts w:ascii="Times New Roman" w:hAnsi="Times New Roman"/>
        </w:rPr>
        <w:t>.</w:t>
      </w:r>
    </w:p>
    <w:p w14:paraId="11418E71" w14:textId="77777777" w:rsidR="00561572" w:rsidRPr="00B63D03" w:rsidRDefault="00561572" w:rsidP="00F85F74">
      <w:pPr>
        <w:spacing w:line="360" w:lineRule="auto"/>
        <w:rPr>
          <w:rFonts w:ascii="Times New Roman" w:hAnsi="Times New Roman"/>
          <w:b/>
        </w:rPr>
      </w:pPr>
      <w:r w:rsidRPr="00B63D03">
        <w:rPr>
          <w:rFonts w:ascii="Times New Roman" w:hAnsi="Times New Roman"/>
          <w:b/>
        </w:rPr>
        <w:t>Word F</w:t>
      </w:r>
      <w:r w:rsidR="00011840" w:rsidRPr="00B63D03">
        <w:rPr>
          <w:rFonts w:ascii="Times New Roman" w:hAnsi="Times New Roman"/>
          <w:b/>
        </w:rPr>
        <w:t>requency</w:t>
      </w:r>
      <w:r w:rsidRPr="00B63D03">
        <w:rPr>
          <w:rFonts w:ascii="Times New Roman" w:hAnsi="Times New Roman"/>
          <w:b/>
        </w:rPr>
        <w:t xml:space="preserve"> and Cognitive Control of Fixation Durations</w:t>
      </w:r>
    </w:p>
    <w:p w14:paraId="1B024CE9" w14:textId="77777777" w:rsidR="00C41B84" w:rsidRPr="00B63D03" w:rsidRDefault="00CA27C7" w:rsidP="00F85F74">
      <w:pPr>
        <w:spacing w:line="360" w:lineRule="auto"/>
        <w:ind w:firstLine="720"/>
        <w:rPr>
          <w:rFonts w:ascii="Times New Roman" w:hAnsi="Times New Roman"/>
        </w:rPr>
      </w:pPr>
      <w:r w:rsidRPr="00B63D03">
        <w:rPr>
          <w:rFonts w:ascii="Times New Roman" w:hAnsi="Times New Roman"/>
        </w:rPr>
        <w:t xml:space="preserve">The frequency with which a word appears in printed text (as tabulated by various corpora; e.g., Baayen, </w:t>
      </w:r>
      <w:r w:rsidR="0026275D" w:rsidRPr="00B63D03">
        <w:rPr>
          <w:rFonts w:ascii="Times New Roman" w:hAnsi="Times New Roman"/>
        </w:rPr>
        <w:t>Piepenbrock</w:t>
      </w:r>
      <w:r w:rsidRPr="00B63D03">
        <w:rPr>
          <w:rFonts w:ascii="Times New Roman" w:hAnsi="Times New Roman"/>
        </w:rPr>
        <w:t xml:space="preserve">, &amp; Gulikers, 1995; </w:t>
      </w:r>
      <w:r w:rsidR="003174C2" w:rsidRPr="00B63D03">
        <w:rPr>
          <w:rFonts w:ascii="Times New Roman" w:hAnsi="Times New Roman"/>
        </w:rPr>
        <w:t xml:space="preserve">Brysbaert &amp; New, 2009; </w:t>
      </w:r>
      <w:r w:rsidRPr="00B63D03">
        <w:rPr>
          <w:rFonts w:ascii="Times New Roman" w:hAnsi="Times New Roman"/>
        </w:rPr>
        <w:t>Francis &amp; Kucera, 1982; New, Pallier, Brysbaert, &amp; F</w:t>
      </w:r>
      <w:r w:rsidR="00C41B84" w:rsidRPr="00B63D03">
        <w:rPr>
          <w:rFonts w:ascii="Times New Roman" w:hAnsi="Times New Roman"/>
        </w:rPr>
        <w:t xml:space="preserve">errand, 2004) </w:t>
      </w:r>
      <w:r w:rsidR="00832276" w:rsidRPr="00B63D03">
        <w:rPr>
          <w:rFonts w:ascii="Times New Roman" w:hAnsi="Times New Roman"/>
        </w:rPr>
        <w:t>is</w:t>
      </w:r>
      <w:r w:rsidR="00C02CBD" w:rsidRPr="00B63D03">
        <w:rPr>
          <w:rFonts w:ascii="Times New Roman" w:hAnsi="Times New Roman"/>
        </w:rPr>
        <w:t xml:space="preserve"> </w:t>
      </w:r>
      <w:r w:rsidR="00832276" w:rsidRPr="00B63D03">
        <w:rPr>
          <w:rFonts w:ascii="Times New Roman" w:hAnsi="Times New Roman"/>
        </w:rPr>
        <w:t>an important</w:t>
      </w:r>
      <w:r w:rsidR="00C02CBD" w:rsidRPr="00B63D03">
        <w:rPr>
          <w:rFonts w:ascii="Times New Roman" w:hAnsi="Times New Roman"/>
        </w:rPr>
        <w:t xml:space="preserve"> proxy measure for the difficulty associated with identifying a word</w:t>
      </w:r>
      <w:r w:rsidR="00832276" w:rsidRPr="00B63D03">
        <w:rPr>
          <w:rFonts w:ascii="Times New Roman" w:hAnsi="Times New Roman"/>
        </w:rPr>
        <w:t xml:space="preserve">, with </w:t>
      </w:r>
      <w:r w:rsidR="00C02CBD" w:rsidRPr="00B63D03">
        <w:rPr>
          <w:rFonts w:ascii="Times New Roman" w:hAnsi="Times New Roman"/>
        </w:rPr>
        <w:t xml:space="preserve">another such variable being </w:t>
      </w:r>
      <w:r w:rsidR="003B3436" w:rsidRPr="00B63D03">
        <w:rPr>
          <w:rFonts w:ascii="Times New Roman" w:hAnsi="Times New Roman"/>
        </w:rPr>
        <w:t>the age at which a word is first learned</w:t>
      </w:r>
      <w:r w:rsidR="00832276" w:rsidRPr="00B63D03">
        <w:rPr>
          <w:rFonts w:ascii="Times New Roman" w:hAnsi="Times New Roman"/>
        </w:rPr>
        <w:t xml:space="preserve"> (</w:t>
      </w:r>
      <w:r w:rsidR="00C02CBD" w:rsidRPr="00B63D03">
        <w:rPr>
          <w:rFonts w:ascii="Times New Roman" w:hAnsi="Times New Roman"/>
        </w:rPr>
        <w:t>Juhasz &amp; Rayner, 2003, 2006)</w:t>
      </w:r>
      <w:r w:rsidR="00832276" w:rsidRPr="00B63D03">
        <w:rPr>
          <w:rFonts w:ascii="Times New Roman" w:hAnsi="Times New Roman"/>
        </w:rPr>
        <w:t>.  As such, a word’s frequency</w:t>
      </w:r>
      <w:r w:rsidR="00C02CBD" w:rsidRPr="00B63D03">
        <w:rPr>
          <w:rFonts w:ascii="Times New Roman" w:hAnsi="Times New Roman"/>
        </w:rPr>
        <w:t xml:space="preserve"> </w:t>
      </w:r>
      <w:r w:rsidR="00832276" w:rsidRPr="00B63D03">
        <w:rPr>
          <w:rFonts w:ascii="Times New Roman" w:hAnsi="Times New Roman"/>
        </w:rPr>
        <w:t xml:space="preserve">of occurrence will </w:t>
      </w:r>
      <w:r w:rsidR="00C02CBD" w:rsidRPr="00B63D03">
        <w:rPr>
          <w:rFonts w:ascii="Times New Roman" w:hAnsi="Times New Roman"/>
        </w:rPr>
        <w:t xml:space="preserve">on average </w:t>
      </w:r>
      <w:r w:rsidR="00730351" w:rsidRPr="00B63D03">
        <w:rPr>
          <w:rFonts w:ascii="Times New Roman" w:hAnsi="Times New Roman"/>
        </w:rPr>
        <w:t>strongly influence</w:t>
      </w:r>
      <w:r w:rsidR="00B15FD0" w:rsidRPr="00B63D03">
        <w:rPr>
          <w:rFonts w:ascii="Times New Roman" w:hAnsi="Times New Roman"/>
        </w:rPr>
        <w:t xml:space="preserve"> both whether </w:t>
      </w:r>
      <w:r w:rsidR="00832276" w:rsidRPr="00B63D03">
        <w:rPr>
          <w:rFonts w:ascii="Times New Roman" w:hAnsi="Times New Roman"/>
        </w:rPr>
        <w:t xml:space="preserve">it will be fixated, and, if it is, the duration of </w:t>
      </w:r>
      <w:r w:rsidR="00BA7F83" w:rsidRPr="00B63D03">
        <w:rPr>
          <w:rFonts w:ascii="Times New Roman" w:hAnsi="Times New Roman"/>
        </w:rPr>
        <w:t xml:space="preserve">the </w:t>
      </w:r>
      <w:r w:rsidR="00832276" w:rsidRPr="00B63D03">
        <w:rPr>
          <w:rFonts w:ascii="Times New Roman" w:hAnsi="Times New Roman"/>
        </w:rPr>
        <w:t>fixation</w:t>
      </w:r>
      <w:r w:rsidR="00BA7F83" w:rsidRPr="00B63D03">
        <w:rPr>
          <w:rFonts w:ascii="Times New Roman" w:hAnsi="Times New Roman"/>
        </w:rPr>
        <w:t>(s) on the word</w:t>
      </w:r>
      <w:r w:rsidR="00C41B84" w:rsidRPr="00B63D03">
        <w:rPr>
          <w:rFonts w:ascii="Times New Roman" w:hAnsi="Times New Roman"/>
        </w:rPr>
        <w:t>.  For example, several eye-movement experiments have shown that high-frequency words are skipped more often and are the recipients of fewer, shorter fixations than low-frequency words (Just &amp; Carpenter, 1980; Inhoff &amp; Rayner, 1986; Kliegl, Nuthmann, &amp; Engbert, 2006; Rayner &amp; Duffy, 1985; Rayner, Ashby, Pollatsek, &amp; Reichle, 2004; Schilling, Rayner, &amp; Chumbley, 1998)</w:t>
      </w:r>
      <w:r w:rsidR="00B23418" w:rsidRPr="00B63D03">
        <w:rPr>
          <w:rFonts w:ascii="Times New Roman" w:hAnsi="Times New Roman"/>
        </w:rPr>
        <w:t xml:space="preserve"> resulting in overall shorter fixation times on high</w:t>
      </w:r>
      <w:r w:rsidR="00A02DF1" w:rsidRPr="00B63D03">
        <w:rPr>
          <w:rFonts w:ascii="Times New Roman" w:hAnsi="Times New Roman"/>
        </w:rPr>
        <w:t>-</w:t>
      </w:r>
      <w:r w:rsidR="00B23418" w:rsidRPr="00B63D03">
        <w:rPr>
          <w:rFonts w:ascii="Times New Roman" w:hAnsi="Times New Roman"/>
        </w:rPr>
        <w:t>frequency than low</w:t>
      </w:r>
      <w:r w:rsidR="00A02DF1" w:rsidRPr="00B63D03">
        <w:rPr>
          <w:rFonts w:ascii="Times New Roman" w:hAnsi="Times New Roman"/>
        </w:rPr>
        <w:t>-</w:t>
      </w:r>
      <w:r w:rsidR="00B23418" w:rsidRPr="00B63D03">
        <w:rPr>
          <w:rFonts w:ascii="Times New Roman" w:hAnsi="Times New Roman"/>
        </w:rPr>
        <w:t>frequency words</w:t>
      </w:r>
      <w:r w:rsidR="00C41B84" w:rsidRPr="00B63D03">
        <w:rPr>
          <w:rFonts w:ascii="Times New Roman" w:hAnsi="Times New Roman"/>
        </w:rPr>
        <w:t xml:space="preserve">.  These word-frequency effects are due to the fact that </w:t>
      </w:r>
      <w:r w:rsidR="0020758E" w:rsidRPr="00B63D03">
        <w:rPr>
          <w:rFonts w:ascii="Times New Roman" w:hAnsi="Times New Roman"/>
        </w:rPr>
        <w:t xml:space="preserve">the </w:t>
      </w:r>
      <w:r w:rsidR="0023455D" w:rsidRPr="00B63D03">
        <w:rPr>
          <w:rFonts w:ascii="Times New Roman" w:hAnsi="Times New Roman"/>
        </w:rPr>
        <w:t xml:space="preserve">lexical processing </w:t>
      </w:r>
      <w:r w:rsidR="0020758E" w:rsidRPr="00B63D03">
        <w:rPr>
          <w:rFonts w:ascii="Times New Roman" w:hAnsi="Times New Roman"/>
        </w:rPr>
        <w:t>operations that are necess</w:t>
      </w:r>
      <w:r w:rsidR="00B15FD0" w:rsidRPr="00B63D03">
        <w:rPr>
          <w:rFonts w:ascii="Times New Roman" w:hAnsi="Times New Roman"/>
        </w:rPr>
        <w:t xml:space="preserve">ary to access a word’s </w:t>
      </w:r>
      <w:r w:rsidR="00C41B84" w:rsidRPr="00B63D03">
        <w:rPr>
          <w:rFonts w:ascii="Times New Roman" w:hAnsi="Times New Roman"/>
        </w:rPr>
        <w:t xml:space="preserve">pronunciation and </w:t>
      </w:r>
      <w:r w:rsidR="0020758E" w:rsidRPr="00B63D03">
        <w:rPr>
          <w:rFonts w:ascii="Times New Roman" w:hAnsi="Times New Roman"/>
        </w:rPr>
        <w:t xml:space="preserve">meaning </w:t>
      </w:r>
      <w:r w:rsidR="00B15FD0" w:rsidRPr="00B63D03">
        <w:rPr>
          <w:rFonts w:ascii="Times New Roman" w:hAnsi="Times New Roman"/>
        </w:rPr>
        <w:t xml:space="preserve">from its printed form </w:t>
      </w:r>
      <w:r w:rsidR="0020758E" w:rsidRPr="00B63D03">
        <w:rPr>
          <w:rFonts w:ascii="Times New Roman" w:hAnsi="Times New Roman"/>
        </w:rPr>
        <w:t>become more rapid and accurate with repeat</w:t>
      </w:r>
      <w:r w:rsidR="00B15FD0" w:rsidRPr="00B63D03">
        <w:rPr>
          <w:rFonts w:ascii="Times New Roman" w:hAnsi="Times New Roman"/>
        </w:rPr>
        <w:t xml:space="preserve">ed exposure and practice </w:t>
      </w:r>
      <w:r w:rsidR="003174C2" w:rsidRPr="00B63D03">
        <w:rPr>
          <w:rFonts w:ascii="Times New Roman" w:hAnsi="Times New Roman"/>
        </w:rPr>
        <w:t xml:space="preserve">(e.g., </w:t>
      </w:r>
      <w:r w:rsidR="003B1472" w:rsidRPr="00B63D03">
        <w:rPr>
          <w:rFonts w:ascii="Times New Roman" w:hAnsi="Times New Roman"/>
        </w:rPr>
        <w:t>Joseph et al.</w:t>
      </w:r>
      <w:r w:rsidR="00127846" w:rsidRPr="00B63D03">
        <w:rPr>
          <w:rFonts w:ascii="Times New Roman" w:hAnsi="Times New Roman"/>
        </w:rPr>
        <w:t xml:space="preserve">, 2013; </w:t>
      </w:r>
      <w:r w:rsidR="009B028A" w:rsidRPr="00B63D03">
        <w:rPr>
          <w:rFonts w:ascii="Times New Roman" w:hAnsi="Times New Roman"/>
        </w:rPr>
        <w:t>Taylor, Plunkett, &amp; Nation, 2010</w:t>
      </w:r>
      <w:r w:rsidR="003174C2" w:rsidRPr="00B63D03">
        <w:rPr>
          <w:rFonts w:ascii="Times New Roman" w:hAnsi="Times New Roman"/>
        </w:rPr>
        <w:t>; for a review, see Nation, 2009</w:t>
      </w:r>
      <w:r w:rsidR="009B028A" w:rsidRPr="00B63D03">
        <w:rPr>
          <w:rFonts w:ascii="Times New Roman" w:hAnsi="Times New Roman"/>
        </w:rPr>
        <w:t>)</w:t>
      </w:r>
      <w:r w:rsidRPr="00B63D03">
        <w:rPr>
          <w:rFonts w:ascii="Times New Roman" w:hAnsi="Times New Roman"/>
        </w:rPr>
        <w:t>.</w:t>
      </w:r>
      <w:r w:rsidR="00C41B84" w:rsidRPr="00B63D03">
        <w:rPr>
          <w:rFonts w:ascii="Times New Roman" w:hAnsi="Times New Roman"/>
        </w:rPr>
        <w:t xml:space="preserve">  By this account, as the forms and meanings of individual words become better represented in memory with practice, the words require fewer, shorter fixations </w:t>
      </w:r>
      <w:r w:rsidR="00376AF8" w:rsidRPr="00B63D03">
        <w:rPr>
          <w:rFonts w:ascii="Times New Roman" w:hAnsi="Times New Roman"/>
        </w:rPr>
        <w:t xml:space="preserve">for </w:t>
      </w:r>
      <w:r w:rsidR="00C41B84" w:rsidRPr="00B63D03">
        <w:rPr>
          <w:rFonts w:ascii="Times New Roman" w:hAnsi="Times New Roman"/>
        </w:rPr>
        <w:t>identif</w:t>
      </w:r>
      <w:r w:rsidR="00376AF8" w:rsidRPr="00B63D03">
        <w:rPr>
          <w:rFonts w:ascii="Times New Roman" w:hAnsi="Times New Roman"/>
        </w:rPr>
        <w:t>ication</w:t>
      </w:r>
      <w:r w:rsidR="00C41B84" w:rsidRPr="00B63D03">
        <w:rPr>
          <w:rFonts w:ascii="Times New Roman" w:hAnsi="Times New Roman"/>
        </w:rPr>
        <w:t xml:space="preserve"> in printed text.  However, this conclusion is based largely on studies that were completed using skilled adult readers</w:t>
      </w:r>
      <w:r w:rsidR="00376AF8" w:rsidRPr="00B63D03">
        <w:rPr>
          <w:rFonts w:ascii="Times New Roman" w:hAnsi="Times New Roman"/>
        </w:rPr>
        <w:t xml:space="preserve">.  To reiterate, </w:t>
      </w:r>
      <w:r w:rsidR="00C41B84" w:rsidRPr="00B63D03">
        <w:rPr>
          <w:rFonts w:ascii="Times New Roman" w:hAnsi="Times New Roman"/>
        </w:rPr>
        <w:t>there have only been a few studies examining</w:t>
      </w:r>
      <w:r w:rsidR="003174C2" w:rsidRPr="00B63D03">
        <w:rPr>
          <w:rFonts w:ascii="Times New Roman" w:hAnsi="Times New Roman"/>
        </w:rPr>
        <w:t xml:space="preserve"> word-frequency effects</w:t>
      </w:r>
      <w:r w:rsidR="00D33D42" w:rsidRPr="00B63D03">
        <w:rPr>
          <w:rFonts w:ascii="Times New Roman" w:hAnsi="Times New Roman"/>
        </w:rPr>
        <w:t>, or indeed any lexical-level variable (although see van der Schoot et al., 2009)</w:t>
      </w:r>
      <w:r w:rsidR="003174C2" w:rsidRPr="00B63D03">
        <w:rPr>
          <w:rFonts w:ascii="Times New Roman" w:hAnsi="Times New Roman"/>
        </w:rPr>
        <w:t xml:space="preserve"> in children.</w:t>
      </w:r>
    </w:p>
    <w:p w14:paraId="424D418A" w14:textId="77777777" w:rsidR="00F653A1" w:rsidRPr="00B63D03" w:rsidRDefault="00D7600B" w:rsidP="00F85F74">
      <w:pPr>
        <w:spacing w:line="360" w:lineRule="auto"/>
        <w:ind w:firstLine="720"/>
        <w:rPr>
          <w:rFonts w:ascii="Times New Roman" w:hAnsi="Times New Roman"/>
        </w:rPr>
      </w:pPr>
      <w:r w:rsidRPr="00B63D03">
        <w:rPr>
          <w:rFonts w:ascii="Times New Roman" w:hAnsi="Times New Roman"/>
        </w:rPr>
        <w:t xml:space="preserve">One of these was the study by Hyönä and Olson (1995) that was reviewed </w:t>
      </w:r>
      <w:r w:rsidR="00C41B84" w:rsidRPr="00B63D03">
        <w:rPr>
          <w:rFonts w:ascii="Times New Roman" w:hAnsi="Times New Roman"/>
        </w:rPr>
        <w:t>in the previous section.  I</w:t>
      </w:r>
      <w:r w:rsidRPr="00B63D03">
        <w:rPr>
          <w:rFonts w:ascii="Times New Roman" w:hAnsi="Times New Roman"/>
        </w:rPr>
        <w:t>n addition to examining the effects of word length, they also completed post-hoc analyses to examine the effects of word frequency.  These analyses indicated</w:t>
      </w:r>
      <w:r w:rsidR="00DB6D67" w:rsidRPr="00B63D03">
        <w:rPr>
          <w:rFonts w:ascii="Times New Roman" w:hAnsi="Times New Roman"/>
        </w:rPr>
        <w:t xml:space="preserve"> that</w:t>
      </w:r>
      <w:r w:rsidRPr="00B63D03">
        <w:rPr>
          <w:rFonts w:ascii="Times New Roman" w:hAnsi="Times New Roman"/>
        </w:rPr>
        <w:t xml:space="preserve"> the first-fixation durations, gaze durations, and total-viewing times decreased monotonic</w:t>
      </w:r>
      <w:r w:rsidR="00C41B84" w:rsidRPr="00B63D03">
        <w:rPr>
          <w:rFonts w:ascii="Times New Roman" w:hAnsi="Times New Roman"/>
        </w:rPr>
        <w:t xml:space="preserve">ally </w:t>
      </w:r>
      <w:r w:rsidR="00F653A1" w:rsidRPr="00B63D03">
        <w:rPr>
          <w:rFonts w:ascii="Times New Roman" w:hAnsi="Times New Roman"/>
        </w:rPr>
        <w:t xml:space="preserve">from </w:t>
      </w:r>
      <w:r w:rsidRPr="00B63D03">
        <w:rPr>
          <w:rFonts w:ascii="Times New Roman" w:hAnsi="Times New Roman"/>
        </w:rPr>
        <w:t xml:space="preserve">high- </w:t>
      </w:r>
      <w:r w:rsidR="00F653A1" w:rsidRPr="00B63D03">
        <w:rPr>
          <w:rFonts w:ascii="Times New Roman" w:hAnsi="Times New Roman"/>
        </w:rPr>
        <w:t>to medium- to low-</w:t>
      </w:r>
      <w:r w:rsidRPr="00B63D03">
        <w:rPr>
          <w:rFonts w:ascii="Times New Roman" w:hAnsi="Times New Roman"/>
        </w:rPr>
        <w:t>frequency words</w:t>
      </w:r>
      <w:r w:rsidR="00B15FD0" w:rsidRPr="00B63D03">
        <w:rPr>
          <w:rFonts w:ascii="Times New Roman" w:hAnsi="Times New Roman"/>
        </w:rPr>
        <w:t xml:space="preserve">.  In addition, </w:t>
      </w:r>
      <w:r w:rsidR="00F653A1" w:rsidRPr="00B63D03">
        <w:rPr>
          <w:rFonts w:ascii="Times New Roman" w:hAnsi="Times New Roman"/>
        </w:rPr>
        <w:t>the</w:t>
      </w:r>
      <w:r w:rsidR="00C41B84" w:rsidRPr="00B63D03">
        <w:rPr>
          <w:rFonts w:ascii="Times New Roman" w:hAnsi="Times New Roman"/>
        </w:rPr>
        <w:t xml:space="preserve"> number of </w:t>
      </w:r>
      <w:r w:rsidR="00B15FD0" w:rsidRPr="00B63D03">
        <w:rPr>
          <w:rFonts w:ascii="Times New Roman" w:hAnsi="Times New Roman"/>
        </w:rPr>
        <w:t xml:space="preserve">first- </w:t>
      </w:r>
      <w:r w:rsidR="00F653A1" w:rsidRPr="00B63D03">
        <w:rPr>
          <w:rFonts w:ascii="Times New Roman" w:hAnsi="Times New Roman"/>
        </w:rPr>
        <w:t xml:space="preserve">and second-pass fixations increased as word frequency decreased.  However, because the words were sorted post-hoc rather than being manipulated experimentally (e.g., </w:t>
      </w:r>
      <w:r w:rsidR="00A173A7" w:rsidRPr="00B63D03">
        <w:rPr>
          <w:rFonts w:ascii="Times New Roman" w:hAnsi="Times New Roman"/>
        </w:rPr>
        <w:t xml:space="preserve">by </w:t>
      </w:r>
      <w:r w:rsidR="00F653A1" w:rsidRPr="00B63D03">
        <w:rPr>
          <w:rFonts w:ascii="Times New Roman" w:hAnsi="Times New Roman"/>
        </w:rPr>
        <w:t>assigning length- and predictability-matched high- and low-frequency words to the same sentence frames</w:t>
      </w:r>
      <w:r w:rsidR="00C41B84" w:rsidRPr="00B63D03">
        <w:rPr>
          <w:rFonts w:ascii="Times New Roman" w:hAnsi="Times New Roman"/>
        </w:rPr>
        <w:t>; Rayner et al., 2004), these results must be interpreted with some caution</w:t>
      </w:r>
      <w:r w:rsidR="00F653A1" w:rsidRPr="00B63D03">
        <w:rPr>
          <w:rFonts w:ascii="Times New Roman" w:hAnsi="Times New Roman"/>
        </w:rPr>
        <w:t xml:space="preserve"> because word frequency is typically confounded with other variables </w:t>
      </w:r>
      <w:r w:rsidR="00C41B84" w:rsidRPr="00B63D03">
        <w:rPr>
          <w:rFonts w:ascii="Times New Roman" w:hAnsi="Times New Roman"/>
        </w:rPr>
        <w:t xml:space="preserve">that influence fixation-duration measures </w:t>
      </w:r>
      <w:r w:rsidR="00F653A1" w:rsidRPr="00B63D03">
        <w:rPr>
          <w:rFonts w:ascii="Times New Roman" w:hAnsi="Times New Roman"/>
        </w:rPr>
        <w:t xml:space="preserve">(e.g., </w:t>
      </w:r>
      <w:r w:rsidR="00CC4184" w:rsidRPr="00B63D03">
        <w:rPr>
          <w:rFonts w:ascii="Times New Roman" w:hAnsi="Times New Roman"/>
        </w:rPr>
        <w:t xml:space="preserve">word </w:t>
      </w:r>
      <w:r w:rsidR="00F653A1" w:rsidRPr="00B63D03">
        <w:rPr>
          <w:rFonts w:ascii="Times New Roman" w:hAnsi="Times New Roman"/>
        </w:rPr>
        <w:t>length; Rayner &amp; Duffy, 1986).</w:t>
      </w:r>
    </w:p>
    <w:p w14:paraId="28D81C22" w14:textId="77777777" w:rsidR="00E84A84" w:rsidRPr="00B63D03" w:rsidRDefault="00CC4184" w:rsidP="00DB6D67">
      <w:pPr>
        <w:spacing w:line="360" w:lineRule="auto"/>
        <w:ind w:firstLine="720"/>
        <w:rPr>
          <w:rFonts w:ascii="Times New Roman" w:hAnsi="Times New Roman"/>
        </w:rPr>
      </w:pPr>
      <w:r w:rsidRPr="00B63D03">
        <w:rPr>
          <w:rFonts w:ascii="Times New Roman" w:hAnsi="Times New Roman"/>
        </w:rPr>
        <w:t xml:space="preserve">However, </w:t>
      </w:r>
      <w:r w:rsidR="002C1999" w:rsidRPr="00B63D03">
        <w:rPr>
          <w:rFonts w:ascii="Times New Roman" w:hAnsi="Times New Roman"/>
        </w:rPr>
        <w:t>Bly</w:t>
      </w:r>
      <w:r w:rsidR="00542CA1" w:rsidRPr="00B63D03">
        <w:rPr>
          <w:rFonts w:ascii="Times New Roman" w:hAnsi="Times New Roman"/>
        </w:rPr>
        <w:t>t</w:t>
      </w:r>
      <w:r w:rsidR="002C1999" w:rsidRPr="00B63D03">
        <w:rPr>
          <w:rFonts w:ascii="Times New Roman" w:hAnsi="Times New Roman"/>
        </w:rPr>
        <w:t>h</w:t>
      </w:r>
      <w:r w:rsidR="00C41B84" w:rsidRPr="00B63D03">
        <w:rPr>
          <w:rFonts w:ascii="Times New Roman" w:hAnsi="Times New Roman"/>
        </w:rPr>
        <w:t xml:space="preserve">e et al. (2009) subsequently examined how </w:t>
      </w:r>
      <w:r w:rsidRPr="00B63D03">
        <w:rPr>
          <w:rFonts w:ascii="Times New Roman" w:hAnsi="Times New Roman"/>
        </w:rPr>
        <w:t>word freque</w:t>
      </w:r>
      <w:r w:rsidR="00C41B84" w:rsidRPr="00B63D03">
        <w:rPr>
          <w:rFonts w:ascii="Times New Roman" w:hAnsi="Times New Roman"/>
        </w:rPr>
        <w:t>ncy affects</w:t>
      </w:r>
      <w:r w:rsidR="00542CA1" w:rsidRPr="00B63D03">
        <w:rPr>
          <w:rFonts w:ascii="Times New Roman" w:hAnsi="Times New Roman"/>
        </w:rPr>
        <w:t xml:space="preserve"> children’s eye movements in the</w:t>
      </w:r>
      <w:r w:rsidR="00B23418" w:rsidRPr="00B63D03">
        <w:rPr>
          <w:rFonts w:ascii="Times New Roman" w:hAnsi="Times New Roman"/>
        </w:rPr>
        <w:t>ir</w:t>
      </w:r>
      <w:r w:rsidR="00542CA1" w:rsidRPr="00B63D03">
        <w:rPr>
          <w:rFonts w:ascii="Times New Roman" w:hAnsi="Times New Roman"/>
        </w:rPr>
        <w:t xml:space="preserve"> pair of experiments that were </w:t>
      </w:r>
      <w:r w:rsidR="00C41B84" w:rsidRPr="00B63D03">
        <w:rPr>
          <w:rFonts w:ascii="Times New Roman" w:hAnsi="Times New Roman"/>
        </w:rPr>
        <w:t xml:space="preserve">also </w:t>
      </w:r>
      <w:r w:rsidR="00542CA1" w:rsidRPr="00B63D03">
        <w:rPr>
          <w:rFonts w:ascii="Times New Roman" w:hAnsi="Times New Roman"/>
        </w:rPr>
        <w:t>discussed previously</w:t>
      </w:r>
      <w:r w:rsidR="00C41B84" w:rsidRPr="00B63D03">
        <w:rPr>
          <w:rFonts w:ascii="Times New Roman" w:hAnsi="Times New Roman"/>
        </w:rPr>
        <w:t>,</w:t>
      </w:r>
      <w:r w:rsidR="00542CA1" w:rsidRPr="00B63D03">
        <w:rPr>
          <w:rFonts w:ascii="Times New Roman" w:hAnsi="Times New Roman"/>
        </w:rPr>
        <w:t xml:space="preserve"> in relation to the question of whether children and adults differ in their rate of visual information ex</w:t>
      </w:r>
      <w:r w:rsidR="00C41B84" w:rsidRPr="00B63D03">
        <w:rPr>
          <w:rFonts w:ascii="Times New Roman" w:hAnsi="Times New Roman"/>
        </w:rPr>
        <w:t>traction.  Remember that, in tho</w:t>
      </w:r>
      <w:r w:rsidR="00542CA1" w:rsidRPr="00B63D03">
        <w:rPr>
          <w:rFonts w:ascii="Times New Roman" w:hAnsi="Times New Roman"/>
        </w:rPr>
        <w:t xml:space="preserve">se experiments, a disappearing-text paradigm was used so that each word disappeared from view 40, 60, 80, or 120 ms after it was first fixated. </w:t>
      </w:r>
      <w:r w:rsidR="00C41B84" w:rsidRPr="00B63D03">
        <w:rPr>
          <w:rFonts w:ascii="Times New Roman" w:hAnsi="Times New Roman"/>
        </w:rPr>
        <w:t xml:space="preserve"> This manipulation had negligible</w:t>
      </w:r>
      <w:r w:rsidR="00542CA1" w:rsidRPr="00B63D03">
        <w:rPr>
          <w:rFonts w:ascii="Times New Roman" w:hAnsi="Times New Roman"/>
        </w:rPr>
        <w:t xml:space="preserve"> effect</w:t>
      </w:r>
      <w:r w:rsidR="00C41B84" w:rsidRPr="00B63D03">
        <w:rPr>
          <w:rFonts w:ascii="Times New Roman" w:hAnsi="Times New Roman"/>
        </w:rPr>
        <w:t>s</w:t>
      </w:r>
      <w:r w:rsidR="00542CA1" w:rsidRPr="00B63D03">
        <w:rPr>
          <w:rFonts w:ascii="Times New Roman" w:hAnsi="Times New Roman"/>
        </w:rPr>
        <w:t xml:space="preserve"> on the overall reading rate and comprehens</w:t>
      </w:r>
      <w:r w:rsidR="00C41B84" w:rsidRPr="00B63D03">
        <w:rPr>
          <w:rFonts w:ascii="Times New Roman" w:hAnsi="Times New Roman"/>
        </w:rPr>
        <w:t xml:space="preserve">ion in both </w:t>
      </w:r>
      <w:r w:rsidR="00542CA1" w:rsidRPr="00B63D03">
        <w:rPr>
          <w:rFonts w:ascii="Times New Roman" w:hAnsi="Times New Roman"/>
        </w:rPr>
        <w:t>children</w:t>
      </w:r>
      <w:r w:rsidR="00C41B84" w:rsidRPr="00B63D03">
        <w:rPr>
          <w:rFonts w:ascii="Times New Roman" w:hAnsi="Times New Roman"/>
        </w:rPr>
        <w:t xml:space="preserve"> and adults.  And furthermore, </w:t>
      </w:r>
      <w:r w:rsidR="00DB6D67" w:rsidRPr="00B63D03">
        <w:rPr>
          <w:rFonts w:ascii="Times New Roman" w:hAnsi="Times New Roman"/>
        </w:rPr>
        <w:t xml:space="preserve">all three </w:t>
      </w:r>
      <w:r w:rsidR="00C41B84" w:rsidRPr="00B63D03">
        <w:rPr>
          <w:rFonts w:ascii="Times New Roman" w:hAnsi="Times New Roman"/>
        </w:rPr>
        <w:t>groups’</w:t>
      </w:r>
      <w:r w:rsidR="00542CA1" w:rsidRPr="00B63D03">
        <w:rPr>
          <w:rFonts w:ascii="Times New Roman" w:hAnsi="Times New Roman"/>
        </w:rPr>
        <w:t xml:space="preserve"> eye </w:t>
      </w:r>
      <w:r w:rsidR="00C41B84" w:rsidRPr="00B63D03">
        <w:rPr>
          <w:rFonts w:ascii="Times New Roman" w:hAnsi="Times New Roman"/>
        </w:rPr>
        <w:t xml:space="preserve">movements </w:t>
      </w:r>
      <w:r w:rsidR="00542CA1" w:rsidRPr="00B63D03">
        <w:rPr>
          <w:rFonts w:ascii="Times New Roman" w:hAnsi="Times New Roman"/>
        </w:rPr>
        <w:t>were similarly affected by a manipulation of word</w:t>
      </w:r>
      <w:r w:rsidR="00C41B84" w:rsidRPr="00B63D03">
        <w:rPr>
          <w:rFonts w:ascii="Times New Roman" w:hAnsi="Times New Roman"/>
        </w:rPr>
        <w:t xml:space="preserve"> frequency; that is, both </w:t>
      </w:r>
      <w:r w:rsidR="00DB6D67" w:rsidRPr="00B63D03">
        <w:rPr>
          <w:rFonts w:ascii="Times New Roman" w:hAnsi="Times New Roman"/>
        </w:rPr>
        <w:t xml:space="preserve">older and younger </w:t>
      </w:r>
      <w:r w:rsidR="00C41B84" w:rsidRPr="00B63D03">
        <w:rPr>
          <w:rFonts w:ascii="Times New Roman" w:hAnsi="Times New Roman"/>
        </w:rPr>
        <w:t xml:space="preserve">children </w:t>
      </w:r>
      <w:r w:rsidR="00DB6D67" w:rsidRPr="00B63D03">
        <w:rPr>
          <w:rFonts w:ascii="Times New Roman" w:hAnsi="Times New Roman"/>
        </w:rPr>
        <w:t xml:space="preserve">as well as </w:t>
      </w:r>
      <w:r w:rsidR="00C41B84" w:rsidRPr="00B63D03">
        <w:rPr>
          <w:rFonts w:ascii="Times New Roman" w:hAnsi="Times New Roman"/>
        </w:rPr>
        <w:t>adults</w:t>
      </w:r>
      <w:r w:rsidR="00542CA1" w:rsidRPr="00B63D03">
        <w:rPr>
          <w:rFonts w:ascii="Times New Roman" w:hAnsi="Times New Roman"/>
        </w:rPr>
        <w:t xml:space="preserve"> tended to look at </w:t>
      </w:r>
      <w:r w:rsidR="00C41B84" w:rsidRPr="00B63D03">
        <w:rPr>
          <w:rFonts w:ascii="Times New Roman" w:hAnsi="Times New Roman"/>
        </w:rPr>
        <w:t xml:space="preserve">the </w:t>
      </w:r>
      <w:r w:rsidR="00542CA1" w:rsidRPr="00B63D03">
        <w:rPr>
          <w:rFonts w:ascii="Times New Roman" w:hAnsi="Times New Roman"/>
        </w:rPr>
        <w:t>le</w:t>
      </w:r>
      <w:r w:rsidR="00C41B84" w:rsidRPr="00B63D03">
        <w:rPr>
          <w:rFonts w:ascii="Times New Roman" w:hAnsi="Times New Roman"/>
        </w:rPr>
        <w:t>ngth-equated</w:t>
      </w:r>
      <w:r w:rsidR="00542CA1" w:rsidRPr="00B63D03">
        <w:rPr>
          <w:rFonts w:ascii="Times New Roman" w:hAnsi="Times New Roman"/>
        </w:rPr>
        <w:t xml:space="preserve"> high-frequency target words for shorter durations than </w:t>
      </w:r>
      <w:r w:rsidR="00C41B84" w:rsidRPr="00B63D03">
        <w:rPr>
          <w:rFonts w:ascii="Times New Roman" w:hAnsi="Times New Roman"/>
        </w:rPr>
        <w:t xml:space="preserve">the </w:t>
      </w:r>
      <w:r w:rsidR="0046236A" w:rsidRPr="00B63D03">
        <w:rPr>
          <w:rFonts w:ascii="Times New Roman" w:hAnsi="Times New Roman"/>
        </w:rPr>
        <w:t>low-frequency target words, resulting in shorter single-fixation</w:t>
      </w:r>
      <w:r w:rsidR="009922FD" w:rsidRPr="00B63D03">
        <w:rPr>
          <w:rFonts w:ascii="Times New Roman" w:hAnsi="Times New Roman"/>
        </w:rPr>
        <w:t>s</w:t>
      </w:r>
      <w:r w:rsidR="0046236A" w:rsidRPr="00B63D03">
        <w:rPr>
          <w:rFonts w:ascii="Times New Roman" w:hAnsi="Times New Roman"/>
        </w:rPr>
        <w:t>, first-fixation</w:t>
      </w:r>
      <w:r w:rsidR="009922FD" w:rsidRPr="00B63D03">
        <w:rPr>
          <w:rFonts w:ascii="Times New Roman" w:hAnsi="Times New Roman"/>
        </w:rPr>
        <w:t>s</w:t>
      </w:r>
      <w:r w:rsidR="0046236A" w:rsidRPr="00B63D03">
        <w:rPr>
          <w:rFonts w:ascii="Times New Roman" w:hAnsi="Times New Roman"/>
        </w:rPr>
        <w:t>, and gaze duration</w:t>
      </w:r>
      <w:r w:rsidR="00C41B84" w:rsidRPr="00B63D03">
        <w:rPr>
          <w:rFonts w:ascii="Times New Roman" w:hAnsi="Times New Roman"/>
        </w:rPr>
        <w:t xml:space="preserve">s on the high-frequency words.  And interestingly, </w:t>
      </w:r>
      <w:r w:rsidR="0046236A" w:rsidRPr="00B63D03">
        <w:rPr>
          <w:rFonts w:ascii="Times New Roman" w:hAnsi="Times New Roman"/>
        </w:rPr>
        <w:t>these frequency effects tended t</w:t>
      </w:r>
      <w:r w:rsidR="00C41B84" w:rsidRPr="00B63D03">
        <w:rPr>
          <w:rFonts w:ascii="Times New Roman" w:hAnsi="Times New Roman"/>
        </w:rPr>
        <w:t xml:space="preserve">o be numerically larger for </w:t>
      </w:r>
      <w:r w:rsidR="0046236A" w:rsidRPr="00B63D03">
        <w:rPr>
          <w:rFonts w:ascii="Times New Roman" w:hAnsi="Times New Roman"/>
        </w:rPr>
        <w:t>children than adults in both experiments</w:t>
      </w:r>
      <w:r w:rsidR="002712C8" w:rsidRPr="00B63D03">
        <w:rPr>
          <w:rFonts w:ascii="Times New Roman" w:hAnsi="Times New Roman"/>
        </w:rPr>
        <w:t xml:space="preserve"> (see Blythe et al., Table 4)</w:t>
      </w:r>
      <w:r w:rsidR="0046236A" w:rsidRPr="00B63D03">
        <w:rPr>
          <w:rFonts w:ascii="Times New Roman" w:hAnsi="Times New Roman"/>
        </w:rPr>
        <w:t>.</w:t>
      </w:r>
    </w:p>
    <w:p w14:paraId="05BC0565" w14:textId="77777777" w:rsidR="008C63E6" w:rsidRPr="00B63D03" w:rsidRDefault="00E84A84" w:rsidP="00DB6D67">
      <w:pPr>
        <w:spacing w:line="360" w:lineRule="auto"/>
        <w:ind w:firstLine="720"/>
        <w:rPr>
          <w:rFonts w:ascii="Times New Roman" w:hAnsi="Times New Roman"/>
        </w:rPr>
      </w:pPr>
      <w:r w:rsidRPr="00B63D03">
        <w:rPr>
          <w:rFonts w:ascii="Times New Roman" w:hAnsi="Times New Roman"/>
        </w:rPr>
        <w:t>Finally, a</w:t>
      </w:r>
      <w:r w:rsidR="008C63E6" w:rsidRPr="00B63D03">
        <w:rPr>
          <w:rFonts w:ascii="Times New Roman" w:hAnsi="Times New Roman"/>
        </w:rPr>
        <w:t>nother more recent study by Joseph</w:t>
      </w:r>
      <w:r w:rsidRPr="00B63D03">
        <w:rPr>
          <w:rFonts w:ascii="Times New Roman" w:hAnsi="Times New Roman"/>
        </w:rPr>
        <w:t xml:space="preserve"> et al.</w:t>
      </w:r>
      <w:r w:rsidR="008C63E6" w:rsidRPr="00B63D03">
        <w:rPr>
          <w:rFonts w:ascii="Times New Roman" w:hAnsi="Times New Roman"/>
        </w:rPr>
        <w:t xml:space="preserve"> (2013) also investigated frequency effects for target words embedded in sentences.  In this experiment, Joseph et al. again </w:t>
      </w:r>
      <w:r w:rsidRPr="00B63D03">
        <w:rPr>
          <w:rFonts w:ascii="Times New Roman" w:hAnsi="Times New Roman"/>
        </w:rPr>
        <w:t xml:space="preserve">compared the eye movements of adults and children </w:t>
      </w:r>
      <w:r w:rsidR="00A26DB5" w:rsidRPr="00B63D03">
        <w:rPr>
          <w:rFonts w:ascii="Times New Roman" w:hAnsi="Times New Roman"/>
        </w:rPr>
        <w:t xml:space="preserve">(8-9 year-olds) </w:t>
      </w:r>
      <w:r w:rsidRPr="00B63D03">
        <w:rPr>
          <w:rFonts w:ascii="Times New Roman" w:hAnsi="Times New Roman"/>
        </w:rPr>
        <w:t>on sentences containing</w:t>
      </w:r>
      <w:r w:rsidR="008C63E6" w:rsidRPr="00B63D03">
        <w:rPr>
          <w:rFonts w:ascii="Times New Roman" w:hAnsi="Times New Roman"/>
        </w:rPr>
        <w:t xml:space="preserve"> high</w:t>
      </w:r>
      <w:r w:rsidRPr="00B63D03">
        <w:rPr>
          <w:rFonts w:ascii="Times New Roman" w:hAnsi="Times New Roman"/>
        </w:rPr>
        <w:t>-</w:t>
      </w:r>
      <w:r w:rsidR="008C63E6" w:rsidRPr="00B63D03">
        <w:rPr>
          <w:rFonts w:ascii="Times New Roman" w:hAnsi="Times New Roman"/>
        </w:rPr>
        <w:t xml:space="preserve"> and low</w:t>
      </w:r>
      <w:r w:rsidRPr="00B63D03">
        <w:rPr>
          <w:rFonts w:ascii="Times New Roman" w:hAnsi="Times New Roman"/>
        </w:rPr>
        <w:t>-</w:t>
      </w:r>
      <w:r w:rsidR="008C63E6" w:rsidRPr="00B63D03">
        <w:rPr>
          <w:rFonts w:ascii="Times New Roman" w:hAnsi="Times New Roman"/>
        </w:rPr>
        <w:t xml:space="preserve">frequency target words, </w:t>
      </w:r>
      <w:r w:rsidRPr="00B63D03">
        <w:rPr>
          <w:rFonts w:ascii="Times New Roman" w:hAnsi="Times New Roman"/>
        </w:rPr>
        <w:t xml:space="preserve">but </w:t>
      </w:r>
      <w:r w:rsidR="008C63E6" w:rsidRPr="00B63D03">
        <w:rPr>
          <w:rFonts w:ascii="Times New Roman" w:hAnsi="Times New Roman"/>
        </w:rPr>
        <w:t>using frequency counts based on child corpora</w:t>
      </w:r>
      <w:r w:rsidR="003B1472" w:rsidRPr="00B63D03">
        <w:rPr>
          <w:rFonts w:ascii="Times New Roman" w:hAnsi="Times New Roman"/>
        </w:rPr>
        <w:t xml:space="preserve"> and controlling for both adult frequency and age of acquisition</w:t>
      </w:r>
      <w:r w:rsidR="008C63E6" w:rsidRPr="00B63D03">
        <w:rPr>
          <w:rFonts w:ascii="Times New Roman" w:hAnsi="Times New Roman"/>
        </w:rPr>
        <w:t>.</w:t>
      </w:r>
      <w:r w:rsidRPr="00B63D03">
        <w:rPr>
          <w:rFonts w:ascii="Times New Roman" w:hAnsi="Times New Roman"/>
        </w:rPr>
        <w:t xml:space="preserve">  </w:t>
      </w:r>
      <w:r w:rsidR="00A42BFE" w:rsidRPr="00B63D03">
        <w:rPr>
          <w:rFonts w:ascii="Times New Roman" w:hAnsi="Times New Roman"/>
        </w:rPr>
        <w:t>T</w:t>
      </w:r>
      <w:r w:rsidR="008C63E6" w:rsidRPr="00B63D03">
        <w:rPr>
          <w:rFonts w:ascii="Times New Roman" w:hAnsi="Times New Roman"/>
        </w:rPr>
        <w:t>he most interesting aspect of Joseph et al.’s results is their finding of clear frequency effects in gaze duration for children, but not for adults.  Th</w:t>
      </w:r>
      <w:r w:rsidR="00A42BFE" w:rsidRPr="00B63D03">
        <w:rPr>
          <w:rFonts w:ascii="Times New Roman" w:hAnsi="Times New Roman"/>
        </w:rPr>
        <w:t>ese results were</w:t>
      </w:r>
      <w:r w:rsidR="008C63E6" w:rsidRPr="00B63D03">
        <w:rPr>
          <w:rFonts w:ascii="Times New Roman" w:hAnsi="Times New Roman"/>
        </w:rPr>
        <w:t xml:space="preserve"> interpret</w:t>
      </w:r>
      <w:r w:rsidR="00A42BFE" w:rsidRPr="00B63D03">
        <w:rPr>
          <w:rFonts w:ascii="Times New Roman" w:hAnsi="Times New Roman"/>
        </w:rPr>
        <w:t>ed</w:t>
      </w:r>
      <w:r w:rsidR="008C63E6" w:rsidRPr="00B63D03">
        <w:rPr>
          <w:rFonts w:ascii="Times New Roman" w:hAnsi="Times New Roman"/>
        </w:rPr>
        <w:t xml:space="preserve"> as indicating that frequency counts for words will differ with age, and that the most effective manipulations of frequency in children will involve stimuli that are age specific in relation to this variable.</w:t>
      </w:r>
    </w:p>
    <w:p w14:paraId="19279A48" w14:textId="77777777" w:rsidR="006E2B5D" w:rsidRPr="00B63D03" w:rsidRDefault="008C63E6" w:rsidP="00E84A84">
      <w:pPr>
        <w:spacing w:line="360" w:lineRule="auto"/>
        <w:ind w:firstLine="720"/>
        <w:rPr>
          <w:rFonts w:ascii="Times New Roman" w:hAnsi="Times New Roman"/>
        </w:rPr>
      </w:pPr>
      <w:r w:rsidRPr="00B63D03">
        <w:rPr>
          <w:rFonts w:ascii="Times New Roman" w:hAnsi="Times New Roman"/>
        </w:rPr>
        <w:t>Taken together, t</w:t>
      </w:r>
      <w:r w:rsidR="0046236A" w:rsidRPr="00B63D03">
        <w:rPr>
          <w:rFonts w:ascii="Times New Roman" w:hAnsi="Times New Roman"/>
        </w:rPr>
        <w:t>he</w:t>
      </w:r>
      <w:r w:rsidR="00542CA1" w:rsidRPr="00B63D03">
        <w:rPr>
          <w:rFonts w:ascii="Times New Roman" w:hAnsi="Times New Roman"/>
        </w:rPr>
        <w:t>s</w:t>
      </w:r>
      <w:r w:rsidR="0046236A" w:rsidRPr="00B63D03">
        <w:rPr>
          <w:rFonts w:ascii="Times New Roman" w:hAnsi="Times New Roman"/>
        </w:rPr>
        <w:t>e</w:t>
      </w:r>
      <w:r w:rsidR="00542CA1" w:rsidRPr="00B63D03">
        <w:rPr>
          <w:rFonts w:ascii="Times New Roman" w:hAnsi="Times New Roman"/>
        </w:rPr>
        <w:t xml:space="preserve"> result</w:t>
      </w:r>
      <w:r w:rsidR="0046236A" w:rsidRPr="00B63D03">
        <w:rPr>
          <w:rFonts w:ascii="Times New Roman" w:hAnsi="Times New Roman"/>
        </w:rPr>
        <w:t>s are important beca</w:t>
      </w:r>
      <w:r w:rsidR="00C41B84" w:rsidRPr="00B63D03">
        <w:rPr>
          <w:rFonts w:ascii="Times New Roman" w:hAnsi="Times New Roman"/>
        </w:rPr>
        <w:t>use they suggest that the “decision</w:t>
      </w:r>
      <w:r w:rsidR="00542CA1" w:rsidRPr="00B63D03">
        <w:rPr>
          <w:rFonts w:ascii="Times New Roman" w:hAnsi="Times New Roman"/>
        </w:rPr>
        <w:t xml:space="preserve">” about when to move the eyes during reading is under cognitive control to a similar degree in </w:t>
      </w:r>
      <w:r w:rsidR="00C41B84" w:rsidRPr="00B63D03">
        <w:rPr>
          <w:rFonts w:ascii="Times New Roman" w:hAnsi="Times New Roman"/>
        </w:rPr>
        <w:t xml:space="preserve">both children and adults, as </w:t>
      </w:r>
      <w:r w:rsidR="00542CA1" w:rsidRPr="00B63D03">
        <w:rPr>
          <w:rFonts w:ascii="Times New Roman" w:hAnsi="Times New Roman"/>
        </w:rPr>
        <w:t xml:space="preserve">indicated by the fact that fixation durations are modulated by word frequency in both groups even under </w:t>
      </w:r>
      <w:r w:rsidR="00C41B84" w:rsidRPr="00B63D03">
        <w:rPr>
          <w:rFonts w:ascii="Times New Roman" w:hAnsi="Times New Roman"/>
        </w:rPr>
        <w:t xml:space="preserve">viewing conditions where </w:t>
      </w:r>
      <w:r w:rsidR="00542CA1" w:rsidRPr="00B63D03">
        <w:rPr>
          <w:rFonts w:ascii="Times New Roman" w:hAnsi="Times New Roman"/>
        </w:rPr>
        <w:t>visual informati</w:t>
      </w:r>
      <w:r w:rsidR="00C41B84" w:rsidRPr="00B63D03">
        <w:rPr>
          <w:rFonts w:ascii="Times New Roman" w:hAnsi="Times New Roman"/>
        </w:rPr>
        <w:t xml:space="preserve">on is only available for </w:t>
      </w:r>
      <w:r w:rsidR="00542CA1" w:rsidRPr="00B63D03">
        <w:rPr>
          <w:rFonts w:ascii="Times New Roman" w:hAnsi="Times New Roman"/>
        </w:rPr>
        <w:t>brief interval</w:t>
      </w:r>
      <w:r w:rsidR="00C41B84" w:rsidRPr="00B63D03">
        <w:rPr>
          <w:rFonts w:ascii="Times New Roman" w:hAnsi="Times New Roman"/>
        </w:rPr>
        <w:t>s of time.  T</w:t>
      </w:r>
      <w:r w:rsidR="00B15FD0" w:rsidRPr="00B63D03">
        <w:rPr>
          <w:rFonts w:ascii="Times New Roman" w:hAnsi="Times New Roman"/>
        </w:rPr>
        <w:t xml:space="preserve">hese results </w:t>
      </w:r>
      <w:r w:rsidR="00C41B84" w:rsidRPr="00B63D03">
        <w:rPr>
          <w:rFonts w:ascii="Times New Roman" w:hAnsi="Times New Roman"/>
        </w:rPr>
        <w:t xml:space="preserve">therefore </w:t>
      </w:r>
      <w:r w:rsidR="00542CA1" w:rsidRPr="00B63D03">
        <w:rPr>
          <w:rFonts w:ascii="Times New Roman" w:hAnsi="Times New Roman"/>
        </w:rPr>
        <w:t>strongly suggest that the rate of visual information extraction does not differ between children and adults, but that differences in the rate of lexical proc</w:t>
      </w:r>
      <w:r w:rsidR="0046236A" w:rsidRPr="00B63D03">
        <w:rPr>
          <w:rFonts w:ascii="Times New Roman" w:hAnsi="Times New Roman"/>
        </w:rPr>
        <w:t>essing are instead important contributors to</w:t>
      </w:r>
      <w:r w:rsidR="00542CA1" w:rsidRPr="00B63D03">
        <w:rPr>
          <w:rFonts w:ascii="Times New Roman" w:hAnsi="Times New Roman"/>
        </w:rPr>
        <w:t xml:space="preserve"> differences</w:t>
      </w:r>
      <w:r w:rsidR="00C41B84" w:rsidRPr="00B63D03">
        <w:rPr>
          <w:rFonts w:ascii="Times New Roman" w:hAnsi="Times New Roman"/>
        </w:rPr>
        <w:t xml:space="preserve"> in their eye movements</w:t>
      </w:r>
      <w:r w:rsidR="00542CA1" w:rsidRPr="00B63D03">
        <w:rPr>
          <w:rFonts w:ascii="Times New Roman" w:hAnsi="Times New Roman"/>
        </w:rPr>
        <w:t>.</w:t>
      </w:r>
    </w:p>
    <w:p w14:paraId="1F56848A" w14:textId="77777777" w:rsidR="00561572" w:rsidRPr="00B63D03" w:rsidRDefault="00561572" w:rsidP="00F85F74">
      <w:pPr>
        <w:spacing w:line="360" w:lineRule="auto"/>
        <w:rPr>
          <w:rFonts w:ascii="Times New Roman" w:hAnsi="Times New Roman"/>
          <w:b/>
        </w:rPr>
      </w:pPr>
      <w:r w:rsidRPr="00B63D03">
        <w:rPr>
          <w:rFonts w:ascii="Times New Roman" w:hAnsi="Times New Roman"/>
          <w:b/>
        </w:rPr>
        <w:t>Thematic R</w:t>
      </w:r>
      <w:r w:rsidR="00D52F51" w:rsidRPr="00B63D03">
        <w:rPr>
          <w:rFonts w:ascii="Times New Roman" w:hAnsi="Times New Roman"/>
          <w:b/>
        </w:rPr>
        <w:t>ole</w:t>
      </w:r>
      <w:r w:rsidRPr="00B63D03">
        <w:rPr>
          <w:rFonts w:ascii="Times New Roman" w:hAnsi="Times New Roman"/>
          <w:b/>
        </w:rPr>
        <w:t xml:space="preserve"> P</w:t>
      </w:r>
      <w:r w:rsidR="004451B8" w:rsidRPr="00B63D03">
        <w:rPr>
          <w:rFonts w:ascii="Times New Roman" w:hAnsi="Times New Roman"/>
          <w:b/>
        </w:rPr>
        <w:t>lausibility</w:t>
      </w:r>
      <w:r w:rsidRPr="00B63D03">
        <w:rPr>
          <w:rFonts w:ascii="Times New Roman" w:hAnsi="Times New Roman"/>
          <w:b/>
        </w:rPr>
        <w:t xml:space="preserve"> and Language Processing</w:t>
      </w:r>
    </w:p>
    <w:p w14:paraId="55276771" w14:textId="77777777" w:rsidR="00562038" w:rsidRPr="00B63D03" w:rsidRDefault="004451B8" w:rsidP="00F85F74">
      <w:pPr>
        <w:spacing w:line="360" w:lineRule="auto"/>
        <w:ind w:firstLine="720"/>
        <w:rPr>
          <w:rFonts w:ascii="Times New Roman" w:hAnsi="Times New Roman"/>
        </w:rPr>
      </w:pPr>
      <w:r w:rsidRPr="00B63D03">
        <w:rPr>
          <w:rFonts w:ascii="Times New Roman" w:hAnsi="Times New Roman"/>
        </w:rPr>
        <w:t>Skilled readers are able to use both information inherent</w:t>
      </w:r>
      <w:r w:rsidR="00C26070" w:rsidRPr="00B63D03">
        <w:rPr>
          <w:rFonts w:ascii="Times New Roman" w:hAnsi="Times New Roman"/>
        </w:rPr>
        <w:t xml:space="preserve"> in the meanings of words (e.g., whether verbs</w:t>
      </w:r>
      <w:r w:rsidR="00D16EBE" w:rsidRPr="00B63D03">
        <w:rPr>
          <w:rFonts w:ascii="Times New Roman" w:hAnsi="Times New Roman"/>
        </w:rPr>
        <w:t xml:space="preserve"> are transitive or intransitive) and real-world knowledge to </w:t>
      </w:r>
      <w:r w:rsidR="00B15FD0" w:rsidRPr="00B63D03">
        <w:rPr>
          <w:rFonts w:ascii="Times New Roman" w:hAnsi="Times New Roman"/>
        </w:rPr>
        <w:t xml:space="preserve">assign thematic roles to </w:t>
      </w:r>
      <w:r w:rsidR="00D16EBE" w:rsidRPr="00B63D03">
        <w:rPr>
          <w:rFonts w:ascii="Times New Roman" w:hAnsi="Times New Roman"/>
        </w:rPr>
        <w:t xml:space="preserve">entities and objects in text.  These roles include being the </w:t>
      </w:r>
      <w:r w:rsidR="00D16EBE" w:rsidRPr="00B63D03">
        <w:rPr>
          <w:rFonts w:ascii="Times New Roman" w:hAnsi="Times New Roman"/>
          <w:i/>
        </w:rPr>
        <w:t xml:space="preserve">agent </w:t>
      </w:r>
      <w:r w:rsidR="00B15FD0" w:rsidRPr="00B63D03">
        <w:rPr>
          <w:rFonts w:ascii="Times New Roman" w:hAnsi="Times New Roman"/>
        </w:rPr>
        <w:t>(i.e., whatever is</w:t>
      </w:r>
      <w:r w:rsidR="00D16EBE" w:rsidRPr="00B63D03">
        <w:rPr>
          <w:rFonts w:ascii="Times New Roman" w:hAnsi="Times New Roman"/>
        </w:rPr>
        <w:t xml:space="preserve"> doing the action described by the verb), </w:t>
      </w:r>
      <w:r w:rsidR="00562038" w:rsidRPr="00B63D03">
        <w:rPr>
          <w:rFonts w:ascii="Times New Roman" w:hAnsi="Times New Roman"/>
        </w:rPr>
        <w:t xml:space="preserve">the </w:t>
      </w:r>
      <w:r w:rsidR="00562038" w:rsidRPr="00B63D03">
        <w:rPr>
          <w:rFonts w:ascii="Times New Roman" w:hAnsi="Times New Roman"/>
          <w:i/>
        </w:rPr>
        <w:t xml:space="preserve">instrument </w:t>
      </w:r>
      <w:r w:rsidR="00B15FD0" w:rsidRPr="00B63D03">
        <w:rPr>
          <w:rFonts w:ascii="Times New Roman" w:hAnsi="Times New Roman"/>
        </w:rPr>
        <w:t>(i.e., whatever is</w:t>
      </w:r>
      <w:r w:rsidR="00562038" w:rsidRPr="00B63D03">
        <w:rPr>
          <w:rFonts w:ascii="Times New Roman" w:hAnsi="Times New Roman"/>
        </w:rPr>
        <w:t xml:space="preserve"> used to do the action described by the verb), </w:t>
      </w:r>
      <w:r w:rsidR="00D16EBE" w:rsidRPr="00B63D03">
        <w:rPr>
          <w:rFonts w:ascii="Times New Roman" w:hAnsi="Times New Roman"/>
        </w:rPr>
        <w:t xml:space="preserve">the </w:t>
      </w:r>
      <w:r w:rsidR="00562038" w:rsidRPr="00B63D03">
        <w:rPr>
          <w:rFonts w:ascii="Times New Roman" w:hAnsi="Times New Roman"/>
          <w:i/>
        </w:rPr>
        <w:t>patient</w:t>
      </w:r>
      <w:r w:rsidR="00D16EBE" w:rsidRPr="00B63D03">
        <w:rPr>
          <w:rFonts w:ascii="Times New Roman" w:hAnsi="Times New Roman"/>
        </w:rPr>
        <w:t xml:space="preserve"> (i.e., </w:t>
      </w:r>
      <w:r w:rsidR="00B15FD0" w:rsidRPr="00B63D03">
        <w:rPr>
          <w:rFonts w:ascii="Times New Roman" w:hAnsi="Times New Roman"/>
        </w:rPr>
        <w:t xml:space="preserve">whatever is </w:t>
      </w:r>
      <w:r w:rsidR="00D16EBE" w:rsidRPr="00B63D03">
        <w:rPr>
          <w:rFonts w:ascii="Times New Roman" w:hAnsi="Times New Roman"/>
        </w:rPr>
        <w:t>the recipient of the action described by the verb), and</w:t>
      </w:r>
      <w:r w:rsidR="00562038" w:rsidRPr="00B63D03">
        <w:rPr>
          <w:rFonts w:ascii="Times New Roman" w:hAnsi="Times New Roman"/>
        </w:rPr>
        <w:t xml:space="preserve"> so on.  One demonstr</w:t>
      </w:r>
      <w:r w:rsidR="00C26070" w:rsidRPr="00B63D03">
        <w:rPr>
          <w:rFonts w:ascii="Times New Roman" w:hAnsi="Times New Roman"/>
        </w:rPr>
        <w:t xml:space="preserve">ation that skilled readers </w:t>
      </w:r>
      <w:r w:rsidR="00562038" w:rsidRPr="00B63D03">
        <w:rPr>
          <w:rFonts w:ascii="Times New Roman" w:hAnsi="Times New Roman"/>
        </w:rPr>
        <w:t>rapid</w:t>
      </w:r>
      <w:r w:rsidR="00C26070" w:rsidRPr="00B63D03">
        <w:rPr>
          <w:rFonts w:ascii="Times New Roman" w:hAnsi="Times New Roman"/>
        </w:rPr>
        <w:t>ly use this thematic role information</w:t>
      </w:r>
      <w:r w:rsidR="00562038" w:rsidRPr="00B63D03">
        <w:rPr>
          <w:rFonts w:ascii="Times New Roman" w:hAnsi="Times New Roman"/>
        </w:rPr>
        <w:t xml:space="preserve"> comes </w:t>
      </w:r>
      <w:r w:rsidR="00B15FD0" w:rsidRPr="00B63D03">
        <w:rPr>
          <w:rFonts w:ascii="Times New Roman" w:hAnsi="Times New Roman"/>
        </w:rPr>
        <w:t>from an eye-movement experiment</w:t>
      </w:r>
      <w:r w:rsidR="00562038" w:rsidRPr="00B63D03">
        <w:rPr>
          <w:rFonts w:ascii="Times New Roman" w:hAnsi="Times New Roman"/>
        </w:rPr>
        <w:t xml:space="preserve"> reported by </w:t>
      </w:r>
      <w:r w:rsidRPr="00B63D03">
        <w:rPr>
          <w:rFonts w:ascii="Times New Roman" w:hAnsi="Times New Roman"/>
        </w:rPr>
        <w:t>Rayner, Warren, Juhasz, and Liversedge (2004)</w:t>
      </w:r>
      <w:r w:rsidR="00C26070" w:rsidRPr="00B63D03">
        <w:rPr>
          <w:rFonts w:ascii="Times New Roman" w:hAnsi="Times New Roman"/>
        </w:rPr>
        <w:t>.  In this experiment, adult subjects</w:t>
      </w:r>
      <w:r w:rsidR="00562038" w:rsidRPr="00B63D03">
        <w:rPr>
          <w:rFonts w:ascii="Times New Roman" w:hAnsi="Times New Roman"/>
        </w:rPr>
        <w:t xml:space="preserve"> read sentences containing target nouns (e.g., </w:t>
      </w:r>
      <w:r w:rsidR="00562038" w:rsidRPr="00B63D03">
        <w:rPr>
          <w:rFonts w:ascii="Times New Roman" w:hAnsi="Times New Roman"/>
          <w:i/>
        </w:rPr>
        <w:t>carrots</w:t>
      </w:r>
      <w:r w:rsidR="00562038" w:rsidRPr="00B63D03">
        <w:rPr>
          <w:rFonts w:ascii="Times New Roman" w:hAnsi="Times New Roman"/>
        </w:rPr>
        <w:t xml:space="preserve"> in the examples below) that were </w:t>
      </w:r>
      <w:r w:rsidR="00C26070" w:rsidRPr="00B63D03">
        <w:rPr>
          <w:rFonts w:ascii="Times New Roman" w:hAnsi="Times New Roman"/>
        </w:rPr>
        <w:t xml:space="preserve">either </w:t>
      </w:r>
      <w:r w:rsidR="00562038" w:rsidRPr="00B63D03">
        <w:rPr>
          <w:rFonts w:ascii="Times New Roman" w:hAnsi="Times New Roman"/>
        </w:rPr>
        <w:t>plausible patient arguments for the preceding instrument noun and verb (e.g., …</w:t>
      </w:r>
      <w:r w:rsidR="00562038" w:rsidRPr="00B63D03">
        <w:rPr>
          <w:rFonts w:ascii="Times New Roman" w:hAnsi="Times New Roman"/>
          <w:i/>
        </w:rPr>
        <w:t>knife to chop…</w:t>
      </w:r>
      <w:r w:rsidR="00562038" w:rsidRPr="00B63D03">
        <w:rPr>
          <w:rFonts w:ascii="Times New Roman" w:hAnsi="Times New Roman"/>
        </w:rPr>
        <w:t>), implausible patient arguments (e.g., …</w:t>
      </w:r>
      <w:r w:rsidR="00562038" w:rsidRPr="00B63D03">
        <w:rPr>
          <w:rFonts w:ascii="Times New Roman" w:hAnsi="Times New Roman"/>
          <w:i/>
        </w:rPr>
        <w:t>axe to chop…</w:t>
      </w:r>
      <w:r w:rsidR="00562038" w:rsidRPr="00B63D03">
        <w:rPr>
          <w:rFonts w:ascii="Times New Roman" w:hAnsi="Times New Roman"/>
        </w:rPr>
        <w:t>), or anomalous patient arguments (e.g., …</w:t>
      </w:r>
      <w:r w:rsidR="00562038" w:rsidRPr="00B63D03">
        <w:rPr>
          <w:rFonts w:ascii="Times New Roman" w:hAnsi="Times New Roman"/>
          <w:i/>
        </w:rPr>
        <w:t>pump to inflate</w:t>
      </w:r>
      <w:r w:rsidR="00562038" w:rsidRPr="00B63D03">
        <w:rPr>
          <w:rFonts w:ascii="Times New Roman" w:hAnsi="Times New Roman"/>
        </w:rPr>
        <w:t>…).</w:t>
      </w:r>
      <w:r w:rsidR="0033648D" w:rsidRPr="00B63D03">
        <w:rPr>
          <w:rFonts w:ascii="Times New Roman" w:hAnsi="Times New Roman"/>
        </w:rPr>
        <w:t xml:space="preserve">  Thus, whereas the first sentence (a) de</w:t>
      </w:r>
      <w:r w:rsidR="00AC7CB7" w:rsidRPr="00B63D03">
        <w:rPr>
          <w:rFonts w:ascii="Times New Roman" w:hAnsi="Times New Roman"/>
        </w:rPr>
        <w:t xml:space="preserve">scribes a completely plausible or </w:t>
      </w:r>
      <w:r w:rsidR="0033648D" w:rsidRPr="00B63D03">
        <w:rPr>
          <w:rFonts w:ascii="Times New Roman" w:hAnsi="Times New Roman"/>
        </w:rPr>
        <w:t>nor</w:t>
      </w:r>
      <w:r w:rsidR="00AC7CB7" w:rsidRPr="00B63D03">
        <w:rPr>
          <w:rFonts w:ascii="Times New Roman" w:hAnsi="Times New Roman"/>
        </w:rPr>
        <w:t>mal</w:t>
      </w:r>
      <w:r w:rsidR="0033648D" w:rsidRPr="00B63D03">
        <w:rPr>
          <w:rFonts w:ascii="Times New Roman" w:hAnsi="Times New Roman"/>
        </w:rPr>
        <w:t xml:space="preserve"> situation, the second (b) describes one that is implausible (although certainly possible), and the third (c) describes one that is impossible or anomalous (at least outside of </w:t>
      </w:r>
      <w:r w:rsidR="00AC7CB7" w:rsidRPr="00B63D03">
        <w:rPr>
          <w:rFonts w:ascii="Times New Roman" w:hAnsi="Times New Roman"/>
        </w:rPr>
        <w:t xml:space="preserve">the context of </w:t>
      </w:r>
      <w:r w:rsidR="0033648D" w:rsidRPr="00B63D03">
        <w:rPr>
          <w:rFonts w:ascii="Times New Roman" w:hAnsi="Times New Roman"/>
        </w:rPr>
        <w:t>some typ</w:t>
      </w:r>
      <w:r w:rsidR="00323FAA" w:rsidRPr="00B63D03">
        <w:rPr>
          <w:rFonts w:ascii="Times New Roman" w:hAnsi="Times New Roman"/>
        </w:rPr>
        <w:t>e of “cartoon world” scenario).</w:t>
      </w:r>
      <w:r w:rsidR="0033648D" w:rsidRPr="00B63D03">
        <w:rPr>
          <w:rFonts w:ascii="Times New Roman" w:hAnsi="Times New Roman"/>
        </w:rPr>
        <w:t xml:space="preserve"> </w:t>
      </w:r>
    </w:p>
    <w:p w14:paraId="63B83490" w14:textId="77777777" w:rsidR="004451B8" w:rsidRPr="00B63D03" w:rsidRDefault="004451B8" w:rsidP="00F85F74">
      <w:pPr>
        <w:spacing w:line="360" w:lineRule="auto"/>
        <w:ind w:firstLine="720"/>
        <w:rPr>
          <w:rFonts w:ascii="Times New Roman" w:hAnsi="Times New Roman"/>
        </w:rPr>
      </w:pPr>
      <w:r w:rsidRPr="00B63D03">
        <w:rPr>
          <w:rFonts w:ascii="Times New Roman" w:hAnsi="Times New Roman"/>
        </w:rPr>
        <w:t xml:space="preserve"> </w:t>
      </w:r>
    </w:p>
    <w:p w14:paraId="2CC56256" w14:textId="77777777" w:rsidR="004451B8" w:rsidRPr="00B63D03" w:rsidRDefault="00D16EBE" w:rsidP="00F85F74">
      <w:pPr>
        <w:spacing w:line="360" w:lineRule="auto"/>
        <w:ind w:firstLine="720"/>
        <w:rPr>
          <w:rFonts w:ascii="Times New Roman" w:hAnsi="Times New Roman"/>
        </w:rPr>
      </w:pPr>
      <w:r w:rsidRPr="00B63D03">
        <w:rPr>
          <w:rFonts w:ascii="Times New Roman" w:hAnsi="Times New Roman"/>
        </w:rPr>
        <w:t>(a</w:t>
      </w:r>
      <w:r w:rsidR="004451B8" w:rsidRPr="00B63D03">
        <w:rPr>
          <w:rFonts w:ascii="Times New Roman" w:hAnsi="Times New Roman"/>
        </w:rPr>
        <w:t>) John used a knife to chop the large carrots for dinner.</w:t>
      </w:r>
    </w:p>
    <w:p w14:paraId="2B5A57E8" w14:textId="77777777" w:rsidR="004451B8" w:rsidRPr="00B63D03" w:rsidRDefault="00D16EBE" w:rsidP="00F85F74">
      <w:pPr>
        <w:spacing w:line="360" w:lineRule="auto"/>
        <w:ind w:firstLine="720"/>
        <w:rPr>
          <w:rFonts w:ascii="Times New Roman" w:hAnsi="Times New Roman"/>
        </w:rPr>
      </w:pPr>
      <w:r w:rsidRPr="00B63D03">
        <w:rPr>
          <w:rFonts w:ascii="Times New Roman" w:hAnsi="Times New Roman"/>
        </w:rPr>
        <w:t>(b</w:t>
      </w:r>
      <w:r w:rsidR="004451B8" w:rsidRPr="00B63D03">
        <w:rPr>
          <w:rFonts w:ascii="Times New Roman" w:hAnsi="Times New Roman"/>
        </w:rPr>
        <w:t>) John used an axe to chop the large carrots for dinner.</w:t>
      </w:r>
    </w:p>
    <w:p w14:paraId="43EB30E1" w14:textId="77777777" w:rsidR="004451B8" w:rsidRPr="00B63D03" w:rsidRDefault="00D16EBE" w:rsidP="00F85F74">
      <w:pPr>
        <w:spacing w:line="360" w:lineRule="auto"/>
        <w:ind w:firstLine="720"/>
        <w:rPr>
          <w:rFonts w:ascii="Times New Roman" w:hAnsi="Times New Roman"/>
        </w:rPr>
      </w:pPr>
      <w:r w:rsidRPr="00B63D03">
        <w:rPr>
          <w:rFonts w:ascii="Times New Roman" w:hAnsi="Times New Roman"/>
        </w:rPr>
        <w:t>(c</w:t>
      </w:r>
      <w:r w:rsidR="004451B8" w:rsidRPr="00B63D03">
        <w:rPr>
          <w:rFonts w:ascii="Times New Roman" w:hAnsi="Times New Roman"/>
        </w:rPr>
        <w:t>) John used a pump to inflate the large carrots for dinner.</w:t>
      </w:r>
    </w:p>
    <w:p w14:paraId="30BEFA29" w14:textId="77777777" w:rsidR="0033648D" w:rsidRPr="00B63D03" w:rsidRDefault="0033648D" w:rsidP="00F85F74">
      <w:pPr>
        <w:spacing w:line="360" w:lineRule="auto"/>
        <w:rPr>
          <w:rFonts w:ascii="Times New Roman" w:hAnsi="Times New Roman"/>
        </w:rPr>
      </w:pPr>
    </w:p>
    <w:p w14:paraId="298FC93E" w14:textId="77777777" w:rsidR="00323FAA" w:rsidRPr="00B63D03" w:rsidRDefault="0033648D" w:rsidP="00F85F74">
      <w:pPr>
        <w:spacing w:line="360" w:lineRule="auto"/>
        <w:rPr>
          <w:rFonts w:ascii="Times New Roman" w:hAnsi="Times New Roman"/>
        </w:rPr>
      </w:pPr>
      <w:r w:rsidRPr="00B63D03">
        <w:rPr>
          <w:rFonts w:ascii="Times New Roman" w:hAnsi="Times New Roman"/>
        </w:rPr>
        <w:tab/>
        <w:t xml:space="preserve">Rayner et al. (2004) </w:t>
      </w:r>
      <w:r w:rsidR="00E91FB7" w:rsidRPr="00B63D03">
        <w:rPr>
          <w:rFonts w:ascii="Times New Roman" w:hAnsi="Times New Roman"/>
        </w:rPr>
        <w:t xml:space="preserve">found that their subjects </w:t>
      </w:r>
      <w:r w:rsidRPr="00B63D03">
        <w:rPr>
          <w:rFonts w:ascii="Times New Roman" w:hAnsi="Times New Roman"/>
        </w:rPr>
        <w:t>rapidly detected violations of both plausibility and possibility.  That is,</w:t>
      </w:r>
      <w:r w:rsidR="00CA468A" w:rsidRPr="00B63D03">
        <w:rPr>
          <w:rFonts w:ascii="Times New Roman" w:hAnsi="Times New Roman"/>
        </w:rPr>
        <w:t xml:space="preserve"> readers </w:t>
      </w:r>
      <w:r w:rsidR="00E91FB7" w:rsidRPr="00B63D03">
        <w:rPr>
          <w:rFonts w:ascii="Times New Roman" w:hAnsi="Times New Roman"/>
        </w:rPr>
        <w:t xml:space="preserve">immediately </w:t>
      </w:r>
      <w:r w:rsidR="00CA468A" w:rsidRPr="00B63D03">
        <w:rPr>
          <w:rFonts w:ascii="Times New Roman" w:hAnsi="Times New Roman"/>
        </w:rPr>
        <w:t xml:space="preserve">detected violations of possibility </w:t>
      </w:r>
      <w:r w:rsidR="00E91FB7" w:rsidRPr="00B63D03">
        <w:rPr>
          <w:rFonts w:ascii="Times New Roman" w:hAnsi="Times New Roman"/>
        </w:rPr>
        <w:t>during</w:t>
      </w:r>
      <w:r w:rsidR="00CA468A" w:rsidRPr="00B63D03">
        <w:rPr>
          <w:rFonts w:ascii="Times New Roman" w:hAnsi="Times New Roman"/>
        </w:rPr>
        <w:t xml:space="preserve"> the first pass </w:t>
      </w:r>
      <w:r w:rsidR="00E91FB7" w:rsidRPr="00B63D03">
        <w:rPr>
          <w:rFonts w:ascii="Times New Roman" w:hAnsi="Times New Roman"/>
        </w:rPr>
        <w:t xml:space="preserve">through the anomalous sentences, resulting in longer gaze durations on </w:t>
      </w:r>
      <w:r w:rsidR="00CA468A" w:rsidRPr="00B63D03">
        <w:rPr>
          <w:rFonts w:ascii="Times New Roman" w:hAnsi="Times New Roman"/>
        </w:rPr>
        <w:t xml:space="preserve">the </w:t>
      </w:r>
      <w:r w:rsidR="00E91FB7" w:rsidRPr="00B63D03">
        <w:rPr>
          <w:rFonts w:ascii="Times New Roman" w:hAnsi="Times New Roman"/>
        </w:rPr>
        <w:t>target words in the anomalous (c) than plausible (a) sentences.  And although reader</w:t>
      </w:r>
      <w:r w:rsidR="00AC7CB7" w:rsidRPr="00B63D03">
        <w:rPr>
          <w:rFonts w:ascii="Times New Roman" w:hAnsi="Times New Roman"/>
        </w:rPr>
        <w:t xml:space="preserve">s also </w:t>
      </w:r>
      <w:r w:rsidR="00E91FB7" w:rsidRPr="00B63D03">
        <w:rPr>
          <w:rFonts w:ascii="Times New Roman" w:hAnsi="Times New Roman"/>
        </w:rPr>
        <w:t xml:space="preserve">detected violations of plausibility, these effects were less immediate, </w:t>
      </w:r>
      <w:r w:rsidR="00AC7CB7" w:rsidRPr="00B63D03">
        <w:rPr>
          <w:rFonts w:ascii="Times New Roman" w:hAnsi="Times New Roman"/>
        </w:rPr>
        <w:t>manifesting as longer</w:t>
      </w:r>
      <w:r w:rsidR="00E91FB7" w:rsidRPr="00B63D03">
        <w:rPr>
          <w:rFonts w:ascii="Times New Roman" w:hAnsi="Times New Roman"/>
        </w:rPr>
        <w:t xml:space="preserve"> </w:t>
      </w:r>
      <w:r w:rsidR="00E91FB7" w:rsidRPr="00B63D03">
        <w:rPr>
          <w:rFonts w:ascii="Times New Roman" w:hAnsi="Times New Roman"/>
          <w:i/>
        </w:rPr>
        <w:t>go-past times</w:t>
      </w:r>
      <w:r w:rsidR="00E91FB7" w:rsidRPr="00B63D03">
        <w:rPr>
          <w:rFonts w:ascii="Times New Roman" w:hAnsi="Times New Roman"/>
        </w:rPr>
        <w:t xml:space="preserve"> (i.e., the sum of all fixations from the first fixation on a word until</w:t>
      </w:r>
      <w:r w:rsidR="00B15FD0" w:rsidRPr="00B63D03">
        <w:rPr>
          <w:rFonts w:ascii="Times New Roman" w:hAnsi="Times New Roman"/>
        </w:rPr>
        <w:t xml:space="preserve"> the eyes move to the right of that</w:t>
      </w:r>
      <w:r w:rsidR="00E91FB7" w:rsidRPr="00B63D03">
        <w:rPr>
          <w:rFonts w:ascii="Times New Roman" w:hAnsi="Times New Roman"/>
        </w:rPr>
        <w:t xml:space="preserve"> word) </w:t>
      </w:r>
      <w:r w:rsidR="000D65A4" w:rsidRPr="00B63D03">
        <w:rPr>
          <w:rFonts w:ascii="Times New Roman" w:hAnsi="Times New Roman"/>
        </w:rPr>
        <w:t xml:space="preserve">for </w:t>
      </w:r>
      <w:r w:rsidR="00E91FB7" w:rsidRPr="00B63D03">
        <w:rPr>
          <w:rFonts w:ascii="Times New Roman" w:hAnsi="Times New Roman"/>
        </w:rPr>
        <w:t>the target words in the implausible (b) than plausible (a) sentences.</w:t>
      </w:r>
      <w:r w:rsidR="00323FAA" w:rsidRPr="00B63D03">
        <w:rPr>
          <w:rFonts w:ascii="Times New Roman" w:hAnsi="Times New Roman"/>
        </w:rPr>
        <w:t xml:space="preserve">  One explanation for this pattern of results is that adult </w:t>
      </w:r>
      <w:r w:rsidR="00AC7CB7" w:rsidRPr="00B63D03">
        <w:rPr>
          <w:rFonts w:ascii="Times New Roman" w:hAnsi="Times New Roman"/>
        </w:rPr>
        <w:t>readers are able to very quickly</w:t>
      </w:r>
      <w:r w:rsidR="00323FAA" w:rsidRPr="00B63D03">
        <w:rPr>
          <w:rFonts w:ascii="Times New Roman" w:hAnsi="Times New Roman"/>
        </w:rPr>
        <w:t xml:space="preserve"> use thematic role information that is inherent in a verb’s argument structure</w:t>
      </w:r>
      <w:r w:rsidR="000D65A4" w:rsidRPr="00B63D03">
        <w:rPr>
          <w:rFonts w:ascii="Times New Roman" w:hAnsi="Times New Roman"/>
        </w:rPr>
        <w:t xml:space="preserve">, along with knowledge about potential verb arguments, </w:t>
      </w:r>
      <w:r w:rsidR="00323FAA" w:rsidRPr="00B63D03">
        <w:rPr>
          <w:rFonts w:ascii="Times New Roman" w:hAnsi="Times New Roman"/>
        </w:rPr>
        <w:t xml:space="preserve">to construct a </w:t>
      </w:r>
      <w:r w:rsidR="000D65A4" w:rsidRPr="00B63D03">
        <w:rPr>
          <w:rFonts w:ascii="Times New Roman" w:hAnsi="Times New Roman"/>
        </w:rPr>
        <w:t xml:space="preserve">(quite shallow) </w:t>
      </w:r>
      <w:r w:rsidR="00323FAA" w:rsidRPr="00B63D03">
        <w:rPr>
          <w:rFonts w:ascii="Times New Roman" w:hAnsi="Times New Roman"/>
        </w:rPr>
        <w:t>semantic representation of a sentence, t</w:t>
      </w:r>
      <w:r w:rsidR="00AC7CB7" w:rsidRPr="00B63D03">
        <w:rPr>
          <w:rFonts w:ascii="Times New Roman" w:hAnsi="Times New Roman"/>
        </w:rPr>
        <w:t>hus allowing them to rapidly</w:t>
      </w:r>
      <w:r w:rsidR="00323FAA" w:rsidRPr="00B63D03">
        <w:rPr>
          <w:rFonts w:ascii="Times New Roman" w:hAnsi="Times New Roman"/>
        </w:rPr>
        <w:t xml:space="preserve"> detect situations that violate these verb restrictions be</w:t>
      </w:r>
      <w:r w:rsidR="00AC7CB7" w:rsidRPr="00B63D03">
        <w:rPr>
          <w:rFonts w:ascii="Times New Roman" w:hAnsi="Times New Roman"/>
        </w:rPr>
        <w:t xml:space="preserve">cause such situations are anomalous.  However, adult readers are less facile </w:t>
      </w:r>
      <w:r w:rsidR="00832276" w:rsidRPr="00B63D03">
        <w:rPr>
          <w:rFonts w:ascii="Times New Roman" w:hAnsi="Times New Roman"/>
        </w:rPr>
        <w:t>using</w:t>
      </w:r>
      <w:r w:rsidR="00FE619F" w:rsidRPr="00B63D03">
        <w:rPr>
          <w:rFonts w:ascii="Times New Roman" w:hAnsi="Times New Roman"/>
        </w:rPr>
        <w:t xml:space="preserve"> real-world </w:t>
      </w:r>
      <w:r w:rsidR="00AC7CB7" w:rsidRPr="00B63D03">
        <w:rPr>
          <w:rFonts w:ascii="Times New Roman" w:hAnsi="Times New Roman"/>
        </w:rPr>
        <w:t>information to help construct</w:t>
      </w:r>
      <w:r w:rsidR="00323FAA" w:rsidRPr="00B63D03">
        <w:rPr>
          <w:rFonts w:ascii="Times New Roman" w:hAnsi="Times New Roman"/>
        </w:rPr>
        <w:t xml:space="preserve"> sentence representati</w:t>
      </w:r>
      <w:r w:rsidR="00B15FD0" w:rsidRPr="00B63D03">
        <w:rPr>
          <w:rFonts w:ascii="Times New Roman" w:hAnsi="Times New Roman"/>
        </w:rPr>
        <w:t>ons, so that they are slower</w:t>
      </w:r>
      <w:r w:rsidR="00AC7CB7" w:rsidRPr="00B63D03">
        <w:rPr>
          <w:rFonts w:ascii="Times New Roman" w:hAnsi="Times New Roman"/>
        </w:rPr>
        <w:t xml:space="preserve"> </w:t>
      </w:r>
      <w:r w:rsidR="00323FAA" w:rsidRPr="00B63D03">
        <w:rPr>
          <w:rFonts w:ascii="Times New Roman" w:hAnsi="Times New Roman"/>
        </w:rPr>
        <w:t xml:space="preserve">detecting situations that are not anomalous per se but </w:t>
      </w:r>
      <w:r w:rsidR="00B15FD0" w:rsidRPr="00B63D03">
        <w:rPr>
          <w:rFonts w:ascii="Times New Roman" w:hAnsi="Times New Roman"/>
        </w:rPr>
        <w:t xml:space="preserve">that are </w:t>
      </w:r>
      <w:r w:rsidR="00323FAA" w:rsidRPr="00B63D03">
        <w:rPr>
          <w:rFonts w:ascii="Times New Roman" w:hAnsi="Times New Roman"/>
        </w:rPr>
        <w:t xml:space="preserve">instead implausible.  Subsequent eye-movement experiments examining the time-course </w:t>
      </w:r>
      <w:r w:rsidR="00AC7CB7" w:rsidRPr="00B63D03">
        <w:rPr>
          <w:rFonts w:ascii="Times New Roman" w:hAnsi="Times New Roman"/>
        </w:rPr>
        <w:t xml:space="preserve">over which readers detect violations </w:t>
      </w:r>
      <w:r w:rsidR="00323FAA" w:rsidRPr="00B63D03">
        <w:rPr>
          <w:rFonts w:ascii="Times New Roman" w:hAnsi="Times New Roman"/>
        </w:rPr>
        <w:t>of semantic implausibili</w:t>
      </w:r>
      <w:r w:rsidR="00AC7CB7" w:rsidRPr="00B63D03">
        <w:rPr>
          <w:rFonts w:ascii="Times New Roman" w:hAnsi="Times New Roman"/>
        </w:rPr>
        <w:t xml:space="preserve">ty versus anomaly </w:t>
      </w:r>
      <w:r w:rsidR="00B15FD0" w:rsidRPr="00B63D03">
        <w:rPr>
          <w:rFonts w:ascii="Times New Roman" w:hAnsi="Times New Roman"/>
        </w:rPr>
        <w:t>have largely</w:t>
      </w:r>
      <w:r w:rsidR="00323FAA" w:rsidRPr="00B63D03">
        <w:rPr>
          <w:rFonts w:ascii="Times New Roman" w:hAnsi="Times New Roman"/>
        </w:rPr>
        <w:t xml:space="preserve"> replicated these early findings (</w:t>
      </w:r>
      <w:r w:rsidR="00CA468A" w:rsidRPr="00B63D03">
        <w:rPr>
          <w:rFonts w:ascii="Times New Roman" w:hAnsi="Times New Roman"/>
        </w:rPr>
        <w:t xml:space="preserve">Warren &amp; McConnell, 2007; Warren, McConnell, &amp; Rayner, 2008; and </w:t>
      </w:r>
      <w:r w:rsidR="00323FAA" w:rsidRPr="00B63D03">
        <w:rPr>
          <w:rFonts w:ascii="Times New Roman" w:hAnsi="Times New Roman"/>
        </w:rPr>
        <w:t xml:space="preserve">for a </w:t>
      </w:r>
      <w:r w:rsidR="00AC7CB7" w:rsidRPr="00B63D03">
        <w:rPr>
          <w:rFonts w:ascii="Times New Roman" w:hAnsi="Times New Roman"/>
        </w:rPr>
        <w:t xml:space="preserve">review, see Warren, 2011), </w:t>
      </w:r>
      <w:r w:rsidR="00323FAA" w:rsidRPr="00B63D03">
        <w:rPr>
          <w:rFonts w:ascii="Times New Roman" w:hAnsi="Times New Roman"/>
        </w:rPr>
        <w:t>corrobo</w:t>
      </w:r>
      <w:r w:rsidR="00AC7CB7" w:rsidRPr="00B63D03">
        <w:rPr>
          <w:rFonts w:ascii="Times New Roman" w:hAnsi="Times New Roman"/>
        </w:rPr>
        <w:t>rating the conclusions about the differential rate with which</w:t>
      </w:r>
      <w:r w:rsidR="00323FAA" w:rsidRPr="00B63D03">
        <w:rPr>
          <w:rFonts w:ascii="Times New Roman" w:hAnsi="Times New Roman"/>
        </w:rPr>
        <w:t xml:space="preserve"> adults </w:t>
      </w:r>
      <w:r w:rsidR="00AC7CB7" w:rsidRPr="00B63D03">
        <w:rPr>
          <w:rFonts w:ascii="Times New Roman" w:hAnsi="Times New Roman"/>
        </w:rPr>
        <w:t xml:space="preserve">can </w:t>
      </w:r>
      <w:r w:rsidR="00323FAA" w:rsidRPr="00B63D03">
        <w:rPr>
          <w:rFonts w:ascii="Times New Roman" w:hAnsi="Times New Roman"/>
        </w:rPr>
        <w:t>use</w:t>
      </w:r>
      <w:r w:rsidR="00AC7CB7" w:rsidRPr="00B63D03">
        <w:rPr>
          <w:rFonts w:ascii="Times New Roman" w:hAnsi="Times New Roman"/>
        </w:rPr>
        <w:t xml:space="preserve"> verb selection restrictions versus pragmatic knowledge to </w:t>
      </w:r>
      <w:r w:rsidR="00323FAA" w:rsidRPr="00B63D03">
        <w:rPr>
          <w:rFonts w:ascii="Times New Roman" w:hAnsi="Times New Roman"/>
        </w:rPr>
        <w:t xml:space="preserve">construct </w:t>
      </w:r>
      <w:r w:rsidR="00AC7CB7" w:rsidRPr="00B63D03">
        <w:rPr>
          <w:rFonts w:ascii="Times New Roman" w:hAnsi="Times New Roman"/>
        </w:rPr>
        <w:t>text representations</w:t>
      </w:r>
      <w:r w:rsidR="00323FAA" w:rsidRPr="00B63D03">
        <w:rPr>
          <w:rFonts w:ascii="Times New Roman" w:hAnsi="Times New Roman"/>
        </w:rPr>
        <w:t>.</w:t>
      </w:r>
    </w:p>
    <w:p w14:paraId="0C281AE8" w14:textId="77777777" w:rsidR="007619D7" w:rsidRPr="00B63D03" w:rsidRDefault="00FE619F" w:rsidP="00F85F74">
      <w:pPr>
        <w:spacing w:line="360" w:lineRule="auto"/>
        <w:ind w:firstLine="720"/>
        <w:rPr>
          <w:rFonts w:ascii="Times New Roman" w:hAnsi="Times New Roman"/>
        </w:rPr>
      </w:pPr>
      <w:r w:rsidRPr="00B63D03">
        <w:rPr>
          <w:rFonts w:ascii="Times New Roman" w:hAnsi="Times New Roman"/>
        </w:rPr>
        <w:t>More recently, the time-course over which readers use verb selection restrictions and pragmatic knowledge ha</w:t>
      </w:r>
      <w:r w:rsidR="00AC7CB7" w:rsidRPr="00B63D03">
        <w:rPr>
          <w:rFonts w:ascii="Times New Roman" w:hAnsi="Times New Roman"/>
        </w:rPr>
        <w:t xml:space="preserve">s also been examined using both </w:t>
      </w:r>
      <w:r w:rsidRPr="00B63D03">
        <w:rPr>
          <w:rFonts w:ascii="Times New Roman" w:hAnsi="Times New Roman"/>
        </w:rPr>
        <w:t xml:space="preserve">children </w:t>
      </w:r>
      <w:r w:rsidR="00AC7CB7" w:rsidRPr="00B63D03">
        <w:rPr>
          <w:rFonts w:ascii="Times New Roman" w:hAnsi="Times New Roman"/>
        </w:rPr>
        <w:t xml:space="preserve">and adults </w:t>
      </w:r>
      <w:r w:rsidRPr="00B63D03">
        <w:rPr>
          <w:rFonts w:ascii="Times New Roman" w:hAnsi="Times New Roman"/>
        </w:rPr>
        <w:t xml:space="preserve">(Joseph et al., 2008).  </w:t>
      </w:r>
      <w:r w:rsidR="00C005E4" w:rsidRPr="00B63D03">
        <w:rPr>
          <w:rFonts w:ascii="Times New Roman" w:hAnsi="Times New Roman"/>
        </w:rPr>
        <w:t>Other than a very recent study investigating syntactic processing in children (Joseph &amp; Liversedge, 2013)</w:t>
      </w:r>
      <w:r w:rsidR="002703C2" w:rsidRPr="00B63D03">
        <w:rPr>
          <w:rFonts w:ascii="Times New Roman" w:hAnsi="Times New Roman"/>
        </w:rPr>
        <w:t>, this experi</w:t>
      </w:r>
      <w:r w:rsidR="00C005E4" w:rsidRPr="00B63D03">
        <w:rPr>
          <w:rFonts w:ascii="Times New Roman" w:hAnsi="Times New Roman"/>
        </w:rPr>
        <w:t>ment</w:t>
      </w:r>
      <w:r w:rsidR="00AC7CB7" w:rsidRPr="00B63D03">
        <w:rPr>
          <w:rFonts w:ascii="Times New Roman" w:hAnsi="Times New Roman"/>
        </w:rPr>
        <w:t xml:space="preserve"> </w:t>
      </w:r>
      <w:r w:rsidRPr="00B63D03">
        <w:rPr>
          <w:rFonts w:ascii="Times New Roman" w:hAnsi="Times New Roman"/>
        </w:rPr>
        <w:t xml:space="preserve">is </w:t>
      </w:r>
      <w:r w:rsidR="00AC7CB7" w:rsidRPr="00B63D03">
        <w:rPr>
          <w:rFonts w:ascii="Times New Roman" w:hAnsi="Times New Roman"/>
        </w:rPr>
        <w:t xml:space="preserve">currently </w:t>
      </w:r>
      <w:r w:rsidRPr="00B63D03">
        <w:rPr>
          <w:rFonts w:ascii="Times New Roman" w:hAnsi="Times New Roman"/>
        </w:rPr>
        <w:t>the only</w:t>
      </w:r>
      <w:r w:rsidR="00071DDB" w:rsidRPr="00B63D03">
        <w:rPr>
          <w:rFonts w:ascii="Times New Roman" w:hAnsi="Times New Roman"/>
        </w:rPr>
        <w:t xml:space="preserve"> pu</w:t>
      </w:r>
      <w:r w:rsidR="00AC7CB7" w:rsidRPr="00B63D03">
        <w:rPr>
          <w:rFonts w:ascii="Times New Roman" w:hAnsi="Times New Roman"/>
        </w:rPr>
        <w:t>blished experiment examining</w:t>
      </w:r>
      <w:r w:rsidR="00071DDB" w:rsidRPr="00B63D03">
        <w:rPr>
          <w:rFonts w:ascii="Times New Roman" w:hAnsi="Times New Roman"/>
        </w:rPr>
        <w:t xml:space="preserve"> the effects of a higher-level linguistic variable</w:t>
      </w:r>
      <w:r w:rsidR="00323FAA" w:rsidRPr="00B63D03">
        <w:rPr>
          <w:rFonts w:ascii="Times New Roman" w:hAnsi="Times New Roman"/>
        </w:rPr>
        <w:t xml:space="preserve"> </w:t>
      </w:r>
      <w:r w:rsidR="00AC7CB7" w:rsidRPr="00B63D03">
        <w:rPr>
          <w:rFonts w:ascii="Times New Roman" w:hAnsi="Times New Roman"/>
        </w:rPr>
        <w:t xml:space="preserve">on the </w:t>
      </w:r>
      <w:r w:rsidR="00CA468A" w:rsidRPr="00B63D03">
        <w:rPr>
          <w:rFonts w:ascii="Times New Roman" w:hAnsi="Times New Roman"/>
        </w:rPr>
        <w:t xml:space="preserve">eye movements of </w:t>
      </w:r>
      <w:r w:rsidR="00AC7CB7" w:rsidRPr="00B63D03">
        <w:rPr>
          <w:rFonts w:ascii="Times New Roman" w:hAnsi="Times New Roman"/>
        </w:rPr>
        <w:t xml:space="preserve">both </w:t>
      </w:r>
      <w:r w:rsidR="00CA468A" w:rsidRPr="00B63D03">
        <w:rPr>
          <w:rFonts w:ascii="Times New Roman" w:hAnsi="Times New Roman"/>
        </w:rPr>
        <w:t>children versus adult readers</w:t>
      </w:r>
      <w:r w:rsidR="00071DDB" w:rsidRPr="00B63D03">
        <w:rPr>
          <w:rFonts w:ascii="Times New Roman" w:hAnsi="Times New Roman"/>
        </w:rPr>
        <w:t>.  In this experiment, children (mean age = 9.5 years) a</w:t>
      </w:r>
      <w:r w:rsidR="00AC7CB7" w:rsidRPr="00B63D03">
        <w:rPr>
          <w:rFonts w:ascii="Times New Roman" w:hAnsi="Times New Roman"/>
        </w:rPr>
        <w:t>nd adults read sentences like</w:t>
      </w:r>
      <w:r w:rsidR="00071DDB" w:rsidRPr="00B63D03">
        <w:rPr>
          <w:rFonts w:ascii="Times New Roman" w:hAnsi="Times New Roman"/>
        </w:rPr>
        <w:t xml:space="preserve"> the following:</w:t>
      </w:r>
    </w:p>
    <w:p w14:paraId="799CDF6A" w14:textId="77777777" w:rsidR="00071DDB" w:rsidRPr="00B63D03" w:rsidRDefault="00071DDB" w:rsidP="00F85F74">
      <w:pPr>
        <w:spacing w:line="360" w:lineRule="auto"/>
        <w:ind w:firstLine="720"/>
        <w:rPr>
          <w:rFonts w:ascii="Times New Roman" w:hAnsi="Times New Roman"/>
        </w:rPr>
      </w:pPr>
    </w:p>
    <w:p w14:paraId="1233DB00" w14:textId="77777777" w:rsidR="00071DDB" w:rsidRPr="00B63D03" w:rsidRDefault="00D16EBE" w:rsidP="00F85F74">
      <w:pPr>
        <w:spacing w:line="360" w:lineRule="auto"/>
        <w:ind w:firstLine="720"/>
        <w:rPr>
          <w:rFonts w:ascii="Times New Roman" w:hAnsi="Times New Roman"/>
        </w:rPr>
      </w:pPr>
      <w:r w:rsidRPr="00B63D03">
        <w:rPr>
          <w:rFonts w:ascii="Times New Roman" w:hAnsi="Times New Roman"/>
        </w:rPr>
        <w:t xml:space="preserve">(d) </w:t>
      </w:r>
      <w:r w:rsidR="00071DDB" w:rsidRPr="00B63D03">
        <w:rPr>
          <w:rFonts w:ascii="Times New Roman" w:hAnsi="Times New Roman"/>
        </w:rPr>
        <w:t>Robert used a trap to catch the horrible mouse that was very scared.</w:t>
      </w:r>
    </w:p>
    <w:p w14:paraId="6A653B48" w14:textId="77777777" w:rsidR="00071DDB" w:rsidRPr="00B63D03" w:rsidRDefault="00D16EBE" w:rsidP="00F85F74">
      <w:pPr>
        <w:spacing w:line="360" w:lineRule="auto"/>
        <w:ind w:firstLine="720"/>
        <w:rPr>
          <w:rFonts w:ascii="Times New Roman" w:hAnsi="Times New Roman"/>
        </w:rPr>
      </w:pPr>
      <w:r w:rsidRPr="00B63D03">
        <w:rPr>
          <w:rFonts w:ascii="Times New Roman" w:hAnsi="Times New Roman"/>
        </w:rPr>
        <w:t xml:space="preserve">(e) </w:t>
      </w:r>
      <w:r w:rsidR="00071DDB" w:rsidRPr="00B63D03">
        <w:rPr>
          <w:rFonts w:ascii="Times New Roman" w:hAnsi="Times New Roman"/>
        </w:rPr>
        <w:t>Robert used a hook to catch the horrible mouse that was very scared.</w:t>
      </w:r>
    </w:p>
    <w:p w14:paraId="48A02068" w14:textId="77777777" w:rsidR="007619D7" w:rsidRPr="00B63D03" w:rsidRDefault="00D16EBE" w:rsidP="00F85F74">
      <w:pPr>
        <w:spacing w:line="360" w:lineRule="auto"/>
        <w:ind w:firstLine="720"/>
        <w:rPr>
          <w:rFonts w:ascii="Times New Roman" w:hAnsi="Times New Roman"/>
        </w:rPr>
      </w:pPr>
      <w:r w:rsidRPr="00B63D03">
        <w:rPr>
          <w:rFonts w:ascii="Times New Roman" w:hAnsi="Times New Roman"/>
        </w:rPr>
        <w:t xml:space="preserve">(f) </w:t>
      </w:r>
      <w:r w:rsidR="00071DDB" w:rsidRPr="00B63D03">
        <w:rPr>
          <w:rFonts w:ascii="Times New Roman" w:hAnsi="Times New Roman"/>
        </w:rPr>
        <w:t>Robert used a radio to play the horrible mouse that was very scared.</w:t>
      </w:r>
    </w:p>
    <w:p w14:paraId="42081B29" w14:textId="77777777" w:rsidR="00D16EBE" w:rsidRPr="00B63D03" w:rsidRDefault="00D16EBE" w:rsidP="00F85F74">
      <w:pPr>
        <w:spacing w:line="360" w:lineRule="auto"/>
        <w:rPr>
          <w:rFonts w:ascii="Times New Roman" w:hAnsi="Times New Roman"/>
        </w:rPr>
      </w:pPr>
    </w:p>
    <w:p w14:paraId="4C06C484" w14:textId="77777777" w:rsidR="00196AD3" w:rsidRPr="00B63D03" w:rsidRDefault="00D16EBE" w:rsidP="00F85F74">
      <w:pPr>
        <w:spacing w:line="360" w:lineRule="auto"/>
        <w:ind w:firstLine="720"/>
        <w:rPr>
          <w:rFonts w:ascii="Times New Roman" w:hAnsi="Times New Roman"/>
        </w:rPr>
      </w:pPr>
      <w:r w:rsidRPr="00B63D03">
        <w:rPr>
          <w:rFonts w:ascii="Times New Roman" w:hAnsi="Times New Roman"/>
        </w:rPr>
        <w:t xml:space="preserve">As with the </w:t>
      </w:r>
      <w:r w:rsidR="00AC7CB7" w:rsidRPr="00B63D03">
        <w:rPr>
          <w:rFonts w:ascii="Times New Roman" w:hAnsi="Times New Roman"/>
        </w:rPr>
        <w:t xml:space="preserve">example sentences that were used to explain the </w:t>
      </w:r>
      <w:r w:rsidRPr="00B63D03">
        <w:rPr>
          <w:rFonts w:ascii="Times New Roman" w:hAnsi="Times New Roman"/>
        </w:rPr>
        <w:t>Rayner</w:t>
      </w:r>
      <w:r w:rsidR="00AC7CB7" w:rsidRPr="00B63D03">
        <w:rPr>
          <w:rFonts w:ascii="Times New Roman" w:hAnsi="Times New Roman"/>
        </w:rPr>
        <w:t xml:space="preserve"> et al. (2004) experiment</w:t>
      </w:r>
      <w:r w:rsidRPr="00B63D03">
        <w:rPr>
          <w:rFonts w:ascii="Times New Roman" w:hAnsi="Times New Roman"/>
        </w:rPr>
        <w:t xml:space="preserve">, the first sentence (d) </w:t>
      </w:r>
      <w:r w:rsidR="00FE619F" w:rsidRPr="00B63D03">
        <w:rPr>
          <w:rFonts w:ascii="Times New Roman" w:hAnsi="Times New Roman"/>
        </w:rPr>
        <w:t>describes a</w:t>
      </w:r>
      <w:r w:rsidRPr="00B63D03">
        <w:rPr>
          <w:rFonts w:ascii="Times New Roman" w:hAnsi="Times New Roman"/>
        </w:rPr>
        <w:t xml:space="preserve"> </w:t>
      </w:r>
      <w:r w:rsidR="00D52030" w:rsidRPr="00B63D03">
        <w:rPr>
          <w:rFonts w:ascii="Times New Roman" w:hAnsi="Times New Roman"/>
        </w:rPr>
        <w:t>plausible</w:t>
      </w:r>
      <w:r w:rsidR="00FE619F" w:rsidRPr="00B63D03">
        <w:rPr>
          <w:rFonts w:ascii="Times New Roman" w:hAnsi="Times New Roman"/>
        </w:rPr>
        <w:t xml:space="preserve"> situation</w:t>
      </w:r>
      <w:r w:rsidRPr="00B63D03">
        <w:rPr>
          <w:rFonts w:ascii="Times New Roman" w:hAnsi="Times New Roman"/>
        </w:rPr>
        <w:t xml:space="preserve">, the second </w:t>
      </w:r>
      <w:r w:rsidR="00FE619F" w:rsidRPr="00B63D03">
        <w:rPr>
          <w:rFonts w:ascii="Times New Roman" w:hAnsi="Times New Roman"/>
        </w:rPr>
        <w:t xml:space="preserve">sentence </w:t>
      </w:r>
      <w:r w:rsidRPr="00B63D03">
        <w:rPr>
          <w:rFonts w:ascii="Times New Roman" w:hAnsi="Times New Roman"/>
        </w:rPr>
        <w:t xml:space="preserve">(e) </w:t>
      </w:r>
      <w:r w:rsidR="00FE619F" w:rsidRPr="00B63D03">
        <w:rPr>
          <w:rFonts w:ascii="Times New Roman" w:hAnsi="Times New Roman"/>
        </w:rPr>
        <w:t xml:space="preserve">describes </w:t>
      </w:r>
      <w:r w:rsidR="00D52030" w:rsidRPr="00B63D03">
        <w:rPr>
          <w:rFonts w:ascii="Times New Roman" w:hAnsi="Times New Roman"/>
        </w:rPr>
        <w:t>an</w:t>
      </w:r>
      <w:r w:rsidRPr="00B63D03">
        <w:rPr>
          <w:rFonts w:ascii="Times New Roman" w:hAnsi="Times New Roman"/>
        </w:rPr>
        <w:t xml:space="preserve"> implausible</w:t>
      </w:r>
      <w:r w:rsidR="00FE619F" w:rsidRPr="00B63D03">
        <w:rPr>
          <w:rFonts w:ascii="Times New Roman" w:hAnsi="Times New Roman"/>
        </w:rPr>
        <w:t xml:space="preserve"> but possible</w:t>
      </w:r>
      <w:r w:rsidR="00D52030" w:rsidRPr="00B63D03">
        <w:rPr>
          <w:rFonts w:ascii="Times New Roman" w:hAnsi="Times New Roman"/>
        </w:rPr>
        <w:t xml:space="preserve"> situation</w:t>
      </w:r>
      <w:r w:rsidRPr="00B63D03">
        <w:rPr>
          <w:rFonts w:ascii="Times New Roman" w:hAnsi="Times New Roman"/>
        </w:rPr>
        <w:t xml:space="preserve">, and the third </w:t>
      </w:r>
      <w:r w:rsidR="00FE619F" w:rsidRPr="00B63D03">
        <w:rPr>
          <w:rFonts w:ascii="Times New Roman" w:hAnsi="Times New Roman"/>
        </w:rPr>
        <w:t xml:space="preserve">sentence </w:t>
      </w:r>
      <w:r w:rsidRPr="00B63D03">
        <w:rPr>
          <w:rFonts w:ascii="Times New Roman" w:hAnsi="Times New Roman"/>
        </w:rPr>
        <w:t xml:space="preserve">(f) </w:t>
      </w:r>
      <w:r w:rsidR="00FE619F" w:rsidRPr="00B63D03">
        <w:rPr>
          <w:rFonts w:ascii="Times New Roman" w:hAnsi="Times New Roman"/>
        </w:rPr>
        <w:t xml:space="preserve">describes a situation that </w:t>
      </w:r>
      <w:r w:rsidRPr="00B63D03">
        <w:rPr>
          <w:rFonts w:ascii="Times New Roman" w:hAnsi="Times New Roman"/>
        </w:rPr>
        <w:t xml:space="preserve">is </w:t>
      </w:r>
      <w:r w:rsidR="00AC7CB7" w:rsidRPr="00B63D03">
        <w:rPr>
          <w:rFonts w:ascii="Times New Roman" w:hAnsi="Times New Roman"/>
        </w:rPr>
        <w:t>impossible and thus</w:t>
      </w:r>
      <w:r w:rsidR="00FE619F" w:rsidRPr="00B63D03">
        <w:rPr>
          <w:rFonts w:ascii="Times New Roman" w:hAnsi="Times New Roman"/>
        </w:rPr>
        <w:t xml:space="preserve"> </w:t>
      </w:r>
      <w:r w:rsidRPr="00B63D03">
        <w:rPr>
          <w:rFonts w:ascii="Times New Roman" w:hAnsi="Times New Roman"/>
        </w:rPr>
        <w:t>anomalous.</w:t>
      </w:r>
      <w:r w:rsidR="00FE619F" w:rsidRPr="00B63D03">
        <w:rPr>
          <w:rFonts w:ascii="Times New Roman" w:hAnsi="Times New Roman"/>
        </w:rPr>
        <w:t xml:space="preserve"> </w:t>
      </w:r>
      <w:r w:rsidR="00D52030" w:rsidRPr="00B63D03">
        <w:rPr>
          <w:rFonts w:ascii="Times New Roman" w:hAnsi="Times New Roman"/>
        </w:rPr>
        <w:t xml:space="preserve"> An off-line normative study using children and adults who did not participate in the </w:t>
      </w:r>
      <w:r w:rsidR="00196AD3" w:rsidRPr="00B63D03">
        <w:rPr>
          <w:rFonts w:ascii="Times New Roman" w:hAnsi="Times New Roman"/>
        </w:rPr>
        <w:t xml:space="preserve">actual </w:t>
      </w:r>
      <w:r w:rsidR="00D52030" w:rsidRPr="00B63D03">
        <w:rPr>
          <w:rFonts w:ascii="Times New Roman" w:hAnsi="Times New Roman"/>
        </w:rPr>
        <w:t>eye-move</w:t>
      </w:r>
      <w:r w:rsidR="00196AD3" w:rsidRPr="00B63D03">
        <w:rPr>
          <w:rFonts w:ascii="Times New Roman" w:hAnsi="Times New Roman"/>
        </w:rPr>
        <w:t>ment experiment confirmed that</w:t>
      </w:r>
      <w:r w:rsidR="00D52030" w:rsidRPr="00B63D03">
        <w:rPr>
          <w:rFonts w:ascii="Times New Roman" w:hAnsi="Times New Roman"/>
        </w:rPr>
        <w:t xml:space="preserve"> both groups similarly rated the anomalous sentences as being less plausible than the </w:t>
      </w:r>
      <w:r w:rsidR="00176F21" w:rsidRPr="00B63D03">
        <w:rPr>
          <w:rFonts w:ascii="Times New Roman" w:hAnsi="Times New Roman"/>
        </w:rPr>
        <w:t>im</w:t>
      </w:r>
      <w:r w:rsidR="00D52030" w:rsidRPr="00B63D03">
        <w:rPr>
          <w:rFonts w:ascii="Times New Roman" w:hAnsi="Times New Roman"/>
        </w:rPr>
        <w:t>plausible sentences, and that the latter were rated as being less plausible than the normal sentences.</w:t>
      </w:r>
      <w:r w:rsidR="00196AD3" w:rsidRPr="00B63D03">
        <w:rPr>
          <w:rFonts w:ascii="Times New Roman" w:hAnsi="Times New Roman"/>
        </w:rPr>
        <w:t xml:space="preserve">  That being said, the basic findings from Joseph et al.’s (2008)</w:t>
      </w:r>
      <w:r w:rsidR="00AD1140" w:rsidRPr="00B63D03">
        <w:rPr>
          <w:rFonts w:ascii="Times New Roman" w:hAnsi="Times New Roman"/>
        </w:rPr>
        <w:t xml:space="preserve"> </w:t>
      </w:r>
      <w:r w:rsidR="00196AD3" w:rsidRPr="00B63D03">
        <w:rPr>
          <w:rFonts w:ascii="Times New Roman" w:hAnsi="Times New Roman"/>
        </w:rPr>
        <w:t xml:space="preserve">eye-movement </w:t>
      </w:r>
      <w:r w:rsidR="00AD1140" w:rsidRPr="00B63D03">
        <w:rPr>
          <w:rFonts w:ascii="Times New Roman" w:hAnsi="Times New Roman"/>
        </w:rPr>
        <w:t>experiment w</w:t>
      </w:r>
      <w:r w:rsidR="00196AD3" w:rsidRPr="00B63D03">
        <w:rPr>
          <w:rFonts w:ascii="Times New Roman" w:hAnsi="Times New Roman"/>
        </w:rPr>
        <w:t>ere as follows.</w:t>
      </w:r>
    </w:p>
    <w:p w14:paraId="3AADE6E0" w14:textId="77777777" w:rsidR="00934DB7" w:rsidRPr="00B63D03" w:rsidRDefault="00AD1140" w:rsidP="00F85F74">
      <w:pPr>
        <w:spacing w:line="360" w:lineRule="auto"/>
        <w:ind w:firstLine="720"/>
        <w:rPr>
          <w:rFonts w:ascii="Times New Roman" w:hAnsi="Times New Roman"/>
        </w:rPr>
      </w:pPr>
      <w:r w:rsidRPr="00B63D03">
        <w:rPr>
          <w:rFonts w:ascii="Times New Roman" w:hAnsi="Times New Roman"/>
        </w:rPr>
        <w:t xml:space="preserve">First, </w:t>
      </w:r>
      <w:r w:rsidR="00FE619F" w:rsidRPr="00B63D03">
        <w:rPr>
          <w:rFonts w:ascii="Times New Roman" w:hAnsi="Times New Roman"/>
        </w:rPr>
        <w:t xml:space="preserve">the children were slower </w:t>
      </w:r>
      <w:r w:rsidR="00A519F9" w:rsidRPr="00B63D03">
        <w:rPr>
          <w:rFonts w:ascii="Times New Roman" w:hAnsi="Times New Roman"/>
        </w:rPr>
        <w:t>than</w:t>
      </w:r>
      <w:r w:rsidR="00AC7CB7" w:rsidRPr="00B63D03">
        <w:rPr>
          <w:rFonts w:ascii="Times New Roman" w:hAnsi="Times New Roman"/>
        </w:rPr>
        <w:t xml:space="preserve"> </w:t>
      </w:r>
      <w:r w:rsidR="00A519F9" w:rsidRPr="00B63D03">
        <w:rPr>
          <w:rFonts w:ascii="Times New Roman" w:hAnsi="Times New Roman"/>
        </w:rPr>
        <w:t xml:space="preserve">adults </w:t>
      </w:r>
      <w:r w:rsidR="00176F21" w:rsidRPr="00B63D03">
        <w:rPr>
          <w:rFonts w:ascii="Times New Roman" w:hAnsi="Times New Roman"/>
        </w:rPr>
        <w:t xml:space="preserve">at </w:t>
      </w:r>
      <w:r w:rsidR="00FE619F" w:rsidRPr="00B63D03">
        <w:rPr>
          <w:rFonts w:ascii="Times New Roman" w:hAnsi="Times New Roman"/>
        </w:rPr>
        <w:t>reading the sentences, exh</w:t>
      </w:r>
      <w:r w:rsidR="00AC7CB7" w:rsidRPr="00B63D03">
        <w:rPr>
          <w:rFonts w:ascii="Times New Roman" w:hAnsi="Times New Roman"/>
        </w:rPr>
        <w:t>ibiting the typical</w:t>
      </w:r>
      <w:r w:rsidR="00176F21" w:rsidRPr="00B63D03">
        <w:rPr>
          <w:rFonts w:ascii="Times New Roman" w:hAnsi="Times New Roman"/>
        </w:rPr>
        <w:t xml:space="preserve"> pattern of </w:t>
      </w:r>
      <w:r w:rsidR="00AC7CB7" w:rsidRPr="00B63D03">
        <w:rPr>
          <w:rFonts w:ascii="Times New Roman" w:hAnsi="Times New Roman"/>
        </w:rPr>
        <w:t xml:space="preserve">making </w:t>
      </w:r>
      <w:r w:rsidR="00A519F9" w:rsidRPr="00B63D03">
        <w:rPr>
          <w:rFonts w:ascii="Times New Roman" w:hAnsi="Times New Roman"/>
        </w:rPr>
        <w:t xml:space="preserve">shorter saccades, more frequent and longer fixations, and more regressions.  The </w:t>
      </w:r>
      <w:r w:rsidR="00176F21" w:rsidRPr="00B63D03">
        <w:rPr>
          <w:rFonts w:ascii="Times New Roman" w:hAnsi="Times New Roman"/>
        </w:rPr>
        <w:t xml:space="preserve">pattern of </w:t>
      </w:r>
      <w:r w:rsidR="00A519F9" w:rsidRPr="00B63D03">
        <w:rPr>
          <w:rFonts w:ascii="Times New Roman" w:hAnsi="Times New Roman"/>
        </w:rPr>
        <w:t xml:space="preserve">eye movements of the adults </w:t>
      </w:r>
      <w:r w:rsidR="00176F21" w:rsidRPr="00B63D03">
        <w:rPr>
          <w:rFonts w:ascii="Times New Roman" w:hAnsi="Times New Roman"/>
        </w:rPr>
        <w:t xml:space="preserve">was very similar to the one that was </w:t>
      </w:r>
      <w:r w:rsidR="00A519F9" w:rsidRPr="00B63D03">
        <w:rPr>
          <w:rFonts w:ascii="Times New Roman" w:hAnsi="Times New Roman"/>
        </w:rPr>
        <w:t>reported by Rayn</w:t>
      </w:r>
      <w:r w:rsidR="0060734A" w:rsidRPr="00B63D03">
        <w:rPr>
          <w:rFonts w:ascii="Times New Roman" w:hAnsi="Times New Roman"/>
        </w:rPr>
        <w:t xml:space="preserve">er et al. (2004), with inflated gaze durations on the target words (e.g., </w:t>
      </w:r>
      <w:r w:rsidR="0060734A" w:rsidRPr="00B63D03">
        <w:rPr>
          <w:rFonts w:ascii="Times New Roman" w:hAnsi="Times New Roman"/>
          <w:i/>
        </w:rPr>
        <w:t>mouse</w:t>
      </w:r>
      <w:r w:rsidR="0060734A" w:rsidRPr="00B63D03">
        <w:rPr>
          <w:rFonts w:ascii="Times New Roman" w:hAnsi="Times New Roman"/>
        </w:rPr>
        <w:t xml:space="preserve">) </w:t>
      </w:r>
      <w:r w:rsidR="00196AD3" w:rsidRPr="00B63D03">
        <w:rPr>
          <w:rFonts w:ascii="Times New Roman" w:hAnsi="Times New Roman"/>
        </w:rPr>
        <w:t xml:space="preserve">in the impossible sentences </w:t>
      </w:r>
      <w:r w:rsidR="0060734A" w:rsidRPr="00B63D03">
        <w:rPr>
          <w:rFonts w:ascii="Times New Roman" w:hAnsi="Times New Roman"/>
        </w:rPr>
        <w:t xml:space="preserve">indicating rapid detection of semantic anomalies, and inflated go-past times in the post-target regions </w:t>
      </w:r>
      <w:r w:rsidR="00196AD3" w:rsidRPr="00B63D03">
        <w:rPr>
          <w:rFonts w:ascii="Times New Roman" w:hAnsi="Times New Roman"/>
        </w:rPr>
        <w:t>of the implausibl</w:t>
      </w:r>
      <w:r w:rsidR="00176F21" w:rsidRPr="00B63D03">
        <w:rPr>
          <w:rFonts w:ascii="Times New Roman" w:hAnsi="Times New Roman"/>
        </w:rPr>
        <w:t>e sentences indicating that adults</w:t>
      </w:r>
      <w:r w:rsidR="00196AD3" w:rsidRPr="00B63D03">
        <w:rPr>
          <w:rFonts w:ascii="Times New Roman" w:hAnsi="Times New Roman"/>
        </w:rPr>
        <w:t xml:space="preserve"> were </w:t>
      </w:r>
      <w:r w:rsidR="006C1D0E" w:rsidRPr="00B63D03">
        <w:rPr>
          <w:rFonts w:ascii="Times New Roman" w:hAnsi="Times New Roman"/>
        </w:rPr>
        <w:t xml:space="preserve">slower </w:t>
      </w:r>
      <w:r w:rsidR="00176F21" w:rsidRPr="00B63D03">
        <w:rPr>
          <w:rFonts w:ascii="Times New Roman" w:hAnsi="Times New Roman"/>
        </w:rPr>
        <w:t xml:space="preserve">at </w:t>
      </w:r>
      <w:r w:rsidR="006C1D0E" w:rsidRPr="00B63D03">
        <w:rPr>
          <w:rFonts w:ascii="Times New Roman" w:hAnsi="Times New Roman"/>
        </w:rPr>
        <w:t>detecting violations of semantic plausibility.  Finally, althoug</w:t>
      </w:r>
      <w:r w:rsidR="00196AD3" w:rsidRPr="00B63D03">
        <w:rPr>
          <w:rFonts w:ascii="Times New Roman" w:hAnsi="Times New Roman"/>
        </w:rPr>
        <w:t>h the children also</w:t>
      </w:r>
      <w:r w:rsidR="006C1D0E" w:rsidRPr="00B63D03">
        <w:rPr>
          <w:rFonts w:ascii="Times New Roman" w:hAnsi="Times New Roman"/>
        </w:rPr>
        <w:t xml:space="preserve"> rapidly detect</w:t>
      </w:r>
      <w:r w:rsidR="00196AD3" w:rsidRPr="00B63D03">
        <w:rPr>
          <w:rFonts w:ascii="Times New Roman" w:hAnsi="Times New Roman"/>
        </w:rPr>
        <w:t>ed</w:t>
      </w:r>
      <w:r w:rsidR="006C1D0E" w:rsidRPr="00B63D03">
        <w:rPr>
          <w:rFonts w:ascii="Times New Roman" w:hAnsi="Times New Roman"/>
        </w:rPr>
        <w:t xml:space="preserve"> semantic anomalies, showing </w:t>
      </w:r>
      <w:r w:rsidR="00463B53" w:rsidRPr="00B63D03">
        <w:rPr>
          <w:rFonts w:ascii="Times New Roman" w:hAnsi="Times New Roman"/>
        </w:rPr>
        <w:t xml:space="preserve">even longer gaze durations on the target words in the anomalous sentences than </w:t>
      </w:r>
      <w:r w:rsidR="00196AD3" w:rsidRPr="00B63D03">
        <w:rPr>
          <w:rFonts w:ascii="Times New Roman" w:hAnsi="Times New Roman"/>
        </w:rPr>
        <w:t xml:space="preserve">did the </w:t>
      </w:r>
      <w:r w:rsidR="00463B53" w:rsidRPr="00B63D03">
        <w:rPr>
          <w:rFonts w:ascii="Times New Roman" w:hAnsi="Times New Roman"/>
        </w:rPr>
        <w:t xml:space="preserve">adults, the children were </w:t>
      </w:r>
      <w:r w:rsidR="00196AD3" w:rsidRPr="00B63D03">
        <w:rPr>
          <w:rFonts w:ascii="Times New Roman" w:hAnsi="Times New Roman"/>
        </w:rPr>
        <w:t xml:space="preserve">also </w:t>
      </w:r>
      <w:r w:rsidR="00463B53" w:rsidRPr="00B63D03">
        <w:rPr>
          <w:rFonts w:ascii="Times New Roman" w:hAnsi="Times New Roman"/>
        </w:rPr>
        <w:t xml:space="preserve">much slower than the adults at detecting violations of semantic plausibility, </w:t>
      </w:r>
      <w:r w:rsidR="00384238" w:rsidRPr="00B63D03">
        <w:rPr>
          <w:rFonts w:ascii="Times New Roman" w:hAnsi="Times New Roman"/>
        </w:rPr>
        <w:t xml:space="preserve">only </w:t>
      </w:r>
      <w:r w:rsidR="00934DB7" w:rsidRPr="00B63D03">
        <w:rPr>
          <w:rFonts w:ascii="Times New Roman" w:hAnsi="Times New Roman"/>
        </w:rPr>
        <w:t>showing longer total</w:t>
      </w:r>
      <w:r w:rsidR="00384238" w:rsidRPr="00B63D03">
        <w:rPr>
          <w:rFonts w:ascii="Times New Roman" w:hAnsi="Times New Roman"/>
        </w:rPr>
        <w:t>-viewing</w:t>
      </w:r>
      <w:r w:rsidR="00934DB7" w:rsidRPr="00B63D03">
        <w:rPr>
          <w:rFonts w:ascii="Times New Roman" w:hAnsi="Times New Roman"/>
        </w:rPr>
        <w:t xml:space="preserve"> times in the post-target regions of the implausible sentences.  On the basis of these results, Joseph et al. (2008) concluded that, like adults, children are able to use </w:t>
      </w:r>
      <w:r w:rsidR="00C30936" w:rsidRPr="00B63D03">
        <w:rPr>
          <w:rFonts w:ascii="Times New Roman" w:hAnsi="Times New Roman"/>
        </w:rPr>
        <w:t xml:space="preserve">thematic role information </w:t>
      </w:r>
      <w:r w:rsidR="00384238" w:rsidRPr="00B63D03">
        <w:rPr>
          <w:rFonts w:ascii="Times New Roman" w:hAnsi="Times New Roman"/>
        </w:rPr>
        <w:t xml:space="preserve">that is inherent within the lexical representation of a verb’s argument structure to </w:t>
      </w:r>
      <w:r w:rsidR="00C30936" w:rsidRPr="00B63D03">
        <w:rPr>
          <w:rFonts w:ascii="Times New Roman" w:hAnsi="Times New Roman"/>
        </w:rPr>
        <w:t>rapidly construct</w:t>
      </w:r>
      <w:r w:rsidR="00384238" w:rsidRPr="00B63D03">
        <w:rPr>
          <w:rFonts w:ascii="Times New Roman" w:hAnsi="Times New Roman"/>
        </w:rPr>
        <w:t xml:space="preserve"> sentence representations, </w:t>
      </w:r>
      <w:r w:rsidR="00C30936" w:rsidRPr="00B63D03">
        <w:rPr>
          <w:rFonts w:ascii="Times New Roman" w:hAnsi="Times New Roman"/>
        </w:rPr>
        <w:t xml:space="preserve">but that children are even </w:t>
      </w:r>
      <w:r w:rsidR="00196AD3" w:rsidRPr="00B63D03">
        <w:rPr>
          <w:rFonts w:ascii="Times New Roman" w:hAnsi="Times New Roman"/>
        </w:rPr>
        <w:t xml:space="preserve">less facile than adults at </w:t>
      </w:r>
      <w:r w:rsidR="00C30936" w:rsidRPr="00B63D03">
        <w:rPr>
          <w:rFonts w:ascii="Times New Roman" w:hAnsi="Times New Roman"/>
        </w:rPr>
        <w:t>using pragmatic information</w:t>
      </w:r>
      <w:r w:rsidR="00384238" w:rsidRPr="00B63D03">
        <w:rPr>
          <w:rFonts w:ascii="Times New Roman" w:hAnsi="Times New Roman"/>
        </w:rPr>
        <w:t xml:space="preserve"> to construct sentence</w:t>
      </w:r>
      <w:r w:rsidR="00196AD3" w:rsidRPr="00B63D03">
        <w:rPr>
          <w:rFonts w:ascii="Times New Roman" w:hAnsi="Times New Roman"/>
        </w:rPr>
        <w:t xml:space="preserve"> representations</w:t>
      </w:r>
      <w:r w:rsidR="00C30936" w:rsidRPr="00B63D03">
        <w:rPr>
          <w:rFonts w:ascii="Times New Roman" w:hAnsi="Times New Roman"/>
        </w:rPr>
        <w:t xml:space="preserve">. </w:t>
      </w:r>
    </w:p>
    <w:p w14:paraId="3C7F00EF" w14:textId="77777777" w:rsidR="00BD54E6" w:rsidRPr="00B63D03" w:rsidRDefault="00934DB7" w:rsidP="00F85F74">
      <w:pPr>
        <w:spacing w:line="360" w:lineRule="auto"/>
        <w:ind w:firstLine="720"/>
        <w:rPr>
          <w:rFonts w:ascii="Times New Roman" w:hAnsi="Times New Roman"/>
        </w:rPr>
      </w:pPr>
      <w:r w:rsidRPr="00B63D03">
        <w:rPr>
          <w:rFonts w:ascii="Times New Roman" w:hAnsi="Times New Roman"/>
        </w:rPr>
        <w:t xml:space="preserve">With the brief overview of what is known about the basic characteristics of eye movements of children versus adults and how three commonly studied word-based variables differentially affect the eye movements of the two groups, it is now possible to </w:t>
      </w:r>
      <w:r w:rsidR="00D607C6" w:rsidRPr="00B63D03">
        <w:rPr>
          <w:rFonts w:ascii="Times New Roman" w:hAnsi="Times New Roman"/>
        </w:rPr>
        <w:t>consider how developmental changes in the</w:t>
      </w:r>
      <w:r w:rsidR="00C30936" w:rsidRPr="00B63D03">
        <w:rPr>
          <w:rFonts w:ascii="Times New Roman" w:hAnsi="Times New Roman"/>
        </w:rPr>
        <w:t xml:space="preserve"> perceptual, cognitive, and/or oculomotor systems </w:t>
      </w:r>
      <w:r w:rsidR="00196AD3" w:rsidRPr="00B63D03">
        <w:rPr>
          <w:rFonts w:ascii="Times New Roman" w:hAnsi="Times New Roman"/>
        </w:rPr>
        <w:t xml:space="preserve">that support reading </w:t>
      </w:r>
      <w:r w:rsidR="00C30936" w:rsidRPr="00B63D03">
        <w:rPr>
          <w:rFonts w:ascii="Times New Roman" w:hAnsi="Times New Roman"/>
        </w:rPr>
        <w:t>might mediate the concurrent development of eye-movement behavior and reading skill.  Before doing this, however, it is first necessary to briefly describe the E-Z Reader model of eye-movement control during reading—the framework that wi</w:t>
      </w:r>
      <w:r w:rsidR="00176F21" w:rsidRPr="00B63D03">
        <w:rPr>
          <w:rFonts w:ascii="Times New Roman" w:hAnsi="Times New Roman"/>
        </w:rPr>
        <w:t>ll be used to evaluate the t</w:t>
      </w:r>
      <w:r w:rsidR="00832276" w:rsidRPr="00B63D03">
        <w:rPr>
          <w:rFonts w:ascii="Times New Roman" w:hAnsi="Times New Roman"/>
        </w:rPr>
        <w:t>wo</w:t>
      </w:r>
      <w:r w:rsidR="00C30936" w:rsidRPr="00B63D03">
        <w:rPr>
          <w:rFonts w:ascii="Times New Roman" w:hAnsi="Times New Roman"/>
        </w:rPr>
        <w:t xml:space="preserve"> hypotheses</w:t>
      </w:r>
      <w:r w:rsidR="002C3B4D" w:rsidRPr="00B63D03">
        <w:rPr>
          <w:rFonts w:ascii="Times New Roman" w:hAnsi="Times New Roman"/>
        </w:rPr>
        <w:t xml:space="preserve"> </w:t>
      </w:r>
      <w:r w:rsidR="00C30936" w:rsidRPr="00B63D03">
        <w:rPr>
          <w:rFonts w:ascii="Times New Roman" w:hAnsi="Times New Roman"/>
        </w:rPr>
        <w:t>about how development mediates the changes in eye-mov</w:t>
      </w:r>
      <w:r w:rsidR="00384238" w:rsidRPr="00B63D03">
        <w:rPr>
          <w:rFonts w:ascii="Times New Roman" w:hAnsi="Times New Roman"/>
        </w:rPr>
        <w:t>ement behavior that occur</w:t>
      </w:r>
      <w:r w:rsidR="00C30936" w:rsidRPr="00B63D03">
        <w:rPr>
          <w:rFonts w:ascii="Times New Roman" w:hAnsi="Times New Roman"/>
        </w:rPr>
        <w:t xml:space="preserve"> as children </w:t>
      </w:r>
      <w:r w:rsidR="00196AD3" w:rsidRPr="00B63D03">
        <w:rPr>
          <w:rFonts w:ascii="Times New Roman" w:hAnsi="Times New Roman"/>
        </w:rPr>
        <w:t>become skilled readers</w:t>
      </w:r>
      <w:r w:rsidR="00384238" w:rsidRPr="00B63D03">
        <w:rPr>
          <w:rFonts w:ascii="Times New Roman" w:hAnsi="Times New Roman"/>
        </w:rPr>
        <w:t xml:space="preserve">. </w:t>
      </w:r>
      <w:r w:rsidR="008C6980" w:rsidRPr="00B63D03">
        <w:rPr>
          <w:rFonts w:ascii="Times New Roman" w:hAnsi="Times New Roman"/>
        </w:rPr>
        <w:t xml:space="preserve"> </w:t>
      </w:r>
      <w:r w:rsidR="002C3B4D" w:rsidRPr="00B63D03">
        <w:rPr>
          <w:rFonts w:ascii="Times New Roman" w:hAnsi="Times New Roman"/>
        </w:rPr>
        <w:t>Recall</w:t>
      </w:r>
      <w:r w:rsidR="008C6980" w:rsidRPr="00B63D03">
        <w:rPr>
          <w:rFonts w:ascii="Times New Roman" w:hAnsi="Times New Roman"/>
        </w:rPr>
        <w:t xml:space="preserve"> that</w:t>
      </w:r>
      <w:r w:rsidR="002C3B4D" w:rsidRPr="00B63D03">
        <w:rPr>
          <w:rFonts w:ascii="Times New Roman" w:hAnsi="Times New Roman"/>
        </w:rPr>
        <w:t xml:space="preserve"> these hypotheses were that changes in eye</w:t>
      </w:r>
      <w:r w:rsidR="008C6980" w:rsidRPr="00B63D03">
        <w:rPr>
          <w:rFonts w:ascii="Times New Roman" w:hAnsi="Times New Roman"/>
        </w:rPr>
        <w:t>-</w:t>
      </w:r>
      <w:r w:rsidR="002C3B4D" w:rsidRPr="00B63D03">
        <w:rPr>
          <w:rFonts w:ascii="Times New Roman" w:hAnsi="Times New Roman"/>
        </w:rPr>
        <w:t xml:space="preserve">movement behavior reflect increasingly sophisticated language processing, or </w:t>
      </w:r>
      <w:r w:rsidR="008C6980" w:rsidRPr="00B63D03">
        <w:rPr>
          <w:rFonts w:ascii="Times New Roman" w:hAnsi="Times New Roman"/>
        </w:rPr>
        <w:t xml:space="preserve">alternatively, </w:t>
      </w:r>
      <w:r w:rsidR="002C3B4D" w:rsidRPr="00B63D03">
        <w:rPr>
          <w:rFonts w:ascii="Times New Roman" w:hAnsi="Times New Roman"/>
        </w:rPr>
        <w:t>that more highly tuned eye</w:t>
      </w:r>
      <w:r w:rsidR="008C6980" w:rsidRPr="00B63D03">
        <w:rPr>
          <w:rFonts w:ascii="Times New Roman" w:hAnsi="Times New Roman"/>
        </w:rPr>
        <w:t>-</w:t>
      </w:r>
      <w:r w:rsidR="002C3B4D" w:rsidRPr="00B63D03">
        <w:rPr>
          <w:rFonts w:ascii="Times New Roman" w:hAnsi="Times New Roman"/>
        </w:rPr>
        <w:t>movement behavior permits more efficient language processing.</w:t>
      </w:r>
    </w:p>
    <w:p w14:paraId="6F539754" w14:textId="77777777" w:rsidR="00C150E2" w:rsidRPr="00B63D03" w:rsidRDefault="00BD54E6" w:rsidP="00F85F74">
      <w:pPr>
        <w:spacing w:line="360" w:lineRule="auto"/>
        <w:jc w:val="center"/>
        <w:rPr>
          <w:rFonts w:ascii="Times New Roman" w:hAnsi="Times New Roman"/>
          <w:b/>
        </w:rPr>
      </w:pPr>
      <w:r w:rsidRPr="00B63D03">
        <w:rPr>
          <w:rFonts w:ascii="Times New Roman" w:hAnsi="Times New Roman"/>
          <w:b/>
        </w:rPr>
        <w:t>E-Z Reader</w:t>
      </w:r>
    </w:p>
    <w:p w14:paraId="74E16ECB" w14:textId="77777777" w:rsidR="008B502C" w:rsidRPr="00B63D03" w:rsidRDefault="00C150E2" w:rsidP="00F85F74">
      <w:pPr>
        <w:spacing w:line="360" w:lineRule="auto"/>
        <w:rPr>
          <w:rFonts w:ascii="Times New Roman" w:hAnsi="Times New Roman"/>
        </w:rPr>
      </w:pPr>
      <w:r w:rsidRPr="00B63D03">
        <w:rPr>
          <w:rFonts w:ascii="Times New Roman" w:hAnsi="Times New Roman"/>
        </w:rPr>
        <w:tab/>
      </w:r>
      <w:r w:rsidRPr="00B63D03">
        <w:rPr>
          <w:rFonts w:ascii="Times New Roman" w:hAnsi="Times New Roman"/>
          <w:i/>
        </w:rPr>
        <w:t>E-Z Reader</w:t>
      </w:r>
      <w:r w:rsidRPr="00B63D03">
        <w:rPr>
          <w:rFonts w:ascii="Times New Roman" w:hAnsi="Times New Roman"/>
        </w:rPr>
        <w:t xml:space="preserve"> is a computational model that </w:t>
      </w:r>
      <w:r w:rsidR="00B75E7F" w:rsidRPr="00B63D03">
        <w:rPr>
          <w:rFonts w:ascii="Times New Roman" w:hAnsi="Times New Roman"/>
        </w:rPr>
        <w:t xml:space="preserve">describes how vision and cognition interact with the oculomotor system to produce the </w:t>
      </w:r>
      <w:r w:rsidR="00832276" w:rsidRPr="00B63D03">
        <w:rPr>
          <w:rFonts w:ascii="Times New Roman" w:hAnsi="Times New Roman"/>
        </w:rPr>
        <w:t xml:space="preserve">approximate </w:t>
      </w:r>
      <w:r w:rsidR="00B75E7F" w:rsidRPr="00B63D03">
        <w:rPr>
          <w:rFonts w:ascii="Times New Roman" w:hAnsi="Times New Roman"/>
        </w:rPr>
        <w:t xml:space="preserve">patterns of eye movements that are observed during </w:t>
      </w:r>
      <w:r w:rsidR="00F70096" w:rsidRPr="00B63D03">
        <w:rPr>
          <w:rFonts w:ascii="Times New Roman" w:hAnsi="Times New Roman"/>
        </w:rPr>
        <w:t xml:space="preserve">the first-pass </w:t>
      </w:r>
      <w:r w:rsidR="00B75E7F" w:rsidRPr="00B63D03">
        <w:rPr>
          <w:rFonts w:ascii="Times New Roman" w:hAnsi="Times New Roman"/>
        </w:rPr>
        <w:t>reading</w:t>
      </w:r>
      <w:r w:rsidR="00F70096" w:rsidRPr="00B63D03">
        <w:rPr>
          <w:rFonts w:ascii="Times New Roman" w:hAnsi="Times New Roman"/>
        </w:rPr>
        <w:t xml:space="preserve"> of text</w:t>
      </w:r>
      <w:r w:rsidR="00B75E7F" w:rsidRPr="00B63D03">
        <w:rPr>
          <w:rFonts w:ascii="Times New Roman" w:hAnsi="Times New Roman"/>
        </w:rPr>
        <w:t>.</w:t>
      </w:r>
      <w:r w:rsidR="00384238" w:rsidRPr="00B63D03">
        <w:rPr>
          <w:rFonts w:ascii="Times New Roman" w:hAnsi="Times New Roman"/>
        </w:rPr>
        <w:t xml:space="preserve">  Because the model’s</w:t>
      </w:r>
      <w:r w:rsidR="00C1695D" w:rsidRPr="00B63D03">
        <w:rPr>
          <w:rFonts w:ascii="Times New Roman" w:hAnsi="Times New Roman"/>
        </w:rPr>
        <w:t xml:space="preserve"> theoretical assumptions </w:t>
      </w:r>
      <w:r w:rsidR="00384238" w:rsidRPr="00B63D03">
        <w:rPr>
          <w:rFonts w:ascii="Times New Roman" w:hAnsi="Times New Roman"/>
        </w:rPr>
        <w:t xml:space="preserve">are described and </w:t>
      </w:r>
      <w:r w:rsidR="00C1695D" w:rsidRPr="00B63D03">
        <w:rPr>
          <w:rFonts w:ascii="Times New Roman" w:hAnsi="Times New Roman"/>
        </w:rPr>
        <w:t xml:space="preserve">justified </w:t>
      </w:r>
      <w:r w:rsidR="00384238" w:rsidRPr="00B63D03">
        <w:rPr>
          <w:rFonts w:ascii="Times New Roman" w:hAnsi="Times New Roman"/>
        </w:rPr>
        <w:t xml:space="preserve">in great detail </w:t>
      </w:r>
      <w:r w:rsidR="00C1695D" w:rsidRPr="00B63D03">
        <w:rPr>
          <w:rFonts w:ascii="Times New Roman" w:hAnsi="Times New Roman"/>
        </w:rPr>
        <w:t xml:space="preserve">elsewhere (e.g., </w:t>
      </w:r>
      <w:r w:rsidR="00C30936" w:rsidRPr="00B63D03">
        <w:rPr>
          <w:rFonts w:ascii="Times New Roman" w:hAnsi="Times New Roman"/>
        </w:rPr>
        <w:t xml:space="preserve">for the most recent version of the model, see </w:t>
      </w:r>
      <w:r w:rsidR="00C1695D" w:rsidRPr="00B63D03">
        <w:rPr>
          <w:rFonts w:ascii="Times New Roman" w:hAnsi="Times New Roman"/>
        </w:rPr>
        <w:t>Reichle, Pollatsek, &amp; Rayner, 2012</w:t>
      </w:r>
      <w:r w:rsidR="00384238" w:rsidRPr="00B63D03">
        <w:rPr>
          <w:rFonts w:ascii="Times New Roman" w:hAnsi="Times New Roman"/>
        </w:rPr>
        <w:t xml:space="preserve">; for a detailed </w:t>
      </w:r>
      <w:r w:rsidR="00151F4C" w:rsidRPr="00B63D03">
        <w:rPr>
          <w:rFonts w:ascii="Times New Roman" w:hAnsi="Times New Roman"/>
        </w:rPr>
        <w:t>description of the model and its theoretical assumptions, see Reichle, 2011</w:t>
      </w:r>
      <w:r w:rsidR="00C1695D" w:rsidRPr="00B63D03">
        <w:rPr>
          <w:rFonts w:ascii="Times New Roman" w:hAnsi="Times New Roman"/>
        </w:rPr>
        <w:t>)</w:t>
      </w:r>
      <w:r w:rsidR="00B75E7F" w:rsidRPr="00B63D03">
        <w:rPr>
          <w:rFonts w:ascii="Times New Roman" w:hAnsi="Times New Roman"/>
        </w:rPr>
        <w:t>, it will only be described in enough detail here to make the simulations reported below intelligible.</w:t>
      </w:r>
      <w:r w:rsidR="00492DCB" w:rsidRPr="00B63D03">
        <w:rPr>
          <w:rFonts w:ascii="Times New Roman" w:hAnsi="Times New Roman"/>
        </w:rPr>
        <w:t xml:space="preserve">  Figure 2</w:t>
      </w:r>
      <w:r w:rsidR="008B502C" w:rsidRPr="00B63D03">
        <w:rPr>
          <w:rFonts w:ascii="Times New Roman" w:hAnsi="Times New Roman"/>
        </w:rPr>
        <w:t xml:space="preserve"> is a schematic diagram of the model</w:t>
      </w:r>
      <w:r w:rsidR="00384238" w:rsidRPr="00B63D03">
        <w:rPr>
          <w:rFonts w:ascii="Times New Roman" w:hAnsi="Times New Roman"/>
        </w:rPr>
        <w:t xml:space="preserve"> showing its</w:t>
      </w:r>
      <w:r w:rsidR="00C30936" w:rsidRPr="00B63D03">
        <w:rPr>
          <w:rFonts w:ascii="Times New Roman" w:hAnsi="Times New Roman"/>
        </w:rPr>
        <w:t xml:space="preserve"> </w:t>
      </w:r>
      <w:r w:rsidR="0033648D" w:rsidRPr="00B63D03">
        <w:rPr>
          <w:rFonts w:ascii="Times New Roman" w:hAnsi="Times New Roman"/>
        </w:rPr>
        <w:t xml:space="preserve">functional components and how </w:t>
      </w:r>
      <w:r w:rsidR="00384238" w:rsidRPr="00B63D03">
        <w:rPr>
          <w:rFonts w:ascii="Times New Roman" w:hAnsi="Times New Roman"/>
        </w:rPr>
        <w:t xml:space="preserve">both </w:t>
      </w:r>
      <w:r w:rsidR="0033648D" w:rsidRPr="00B63D03">
        <w:rPr>
          <w:rFonts w:ascii="Times New Roman" w:hAnsi="Times New Roman"/>
        </w:rPr>
        <w:t xml:space="preserve">information </w:t>
      </w:r>
      <w:r w:rsidR="00492DCB" w:rsidRPr="00B63D03">
        <w:rPr>
          <w:rFonts w:ascii="Times New Roman" w:hAnsi="Times New Roman"/>
        </w:rPr>
        <w:t>and the control of processing are</w:t>
      </w:r>
      <w:r w:rsidR="0033648D" w:rsidRPr="00B63D03">
        <w:rPr>
          <w:rFonts w:ascii="Times New Roman" w:hAnsi="Times New Roman"/>
        </w:rPr>
        <w:t xml:space="preserve"> passed among those components</w:t>
      </w:r>
      <w:r w:rsidR="008B502C" w:rsidRPr="00B63D03">
        <w:rPr>
          <w:rFonts w:ascii="Times New Roman" w:hAnsi="Times New Roman"/>
        </w:rPr>
        <w:t>.</w:t>
      </w:r>
      <w:r w:rsidR="00766636" w:rsidRPr="00B63D03">
        <w:rPr>
          <w:rFonts w:ascii="Times New Roman" w:hAnsi="Times New Roman"/>
        </w:rPr>
        <w:t xml:space="preserve">  </w:t>
      </w:r>
      <w:r w:rsidR="00F70096" w:rsidRPr="00B63D03">
        <w:rPr>
          <w:rFonts w:ascii="Times New Roman" w:hAnsi="Times New Roman"/>
        </w:rPr>
        <w:t>T</w:t>
      </w:r>
      <w:r w:rsidR="00766636" w:rsidRPr="00B63D03">
        <w:rPr>
          <w:rFonts w:ascii="Times New Roman" w:hAnsi="Times New Roman"/>
        </w:rPr>
        <w:t xml:space="preserve">he model does not provide a </w:t>
      </w:r>
      <w:r w:rsidR="00151FF6" w:rsidRPr="00B63D03">
        <w:rPr>
          <w:rFonts w:ascii="Times New Roman" w:hAnsi="Times New Roman"/>
        </w:rPr>
        <w:t>detailed or “</w:t>
      </w:r>
      <w:r w:rsidR="00766636" w:rsidRPr="00B63D03">
        <w:rPr>
          <w:rFonts w:ascii="Times New Roman" w:hAnsi="Times New Roman"/>
        </w:rPr>
        <w:t>mechanistic</w:t>
      </w:r>
      <w:r w:rsidR="00151FF6" w:rsidRPr="00B63D03">
        <w:rPr>
          <w:rFonts w:ascii="Times New Roman" w:hAnsi="Times New Roman"/>
        </w:rPr>
        <w:t>”</w:t>
      </w:r>
      <w:r w:rsidR="00766636" w:rsidRPr="00B63D03">
        <w:rPr>
          <w:rFonts w:ascii="Times New Roman" w:hAnsi="Times New Roman"/>
        </w:rPr>
        <w:t xml:space="preserve"> account of any of the components shown in the figure, but instead provides a precise description of how those </w:t>
      </w:r>
      <w:r w:rsidR="00151FF6" w:rsidRPr="00B63D03">
        <w:rPr>
          <w:rFonts w:ascii="Times New Roman" w:hAnsi="Times New Roman"/>
        </w:rPr>
        <w:t xml:space="preserve">components </w:t>
      </w:r>
      <w:r w:rsidR="00766636" w:rsidRPr="00B63D03">
        <w:rPr>
          <w:rFonts w:ascii="Times New Roman" w:hAnsi="Times New Roman"/>
        </w:rPr>
        <w:t xml:space="preserve">dynamically </w:t>
      </w:r>
      <w:r w:rsidR="00151FF6" w:rsidRPr="00B63D03">
        <w:rPr>
          <w:rFonts w:ascii="Times New Roman" w:hAnsi="Times New Roman"/>
        </w:rPr>
        <w:t xml:space="preserve">interact </w:t>
      </w:r>
      <w:r w:rsidR="00766636" w:rsidRPr="00B63D03">
        <w:rPr>
          <w:rFonts w:ascii="Times New Roman" w:hAnsi="Times New Roman"/>
        </w:rPr>
        <w:t xml:space="preserve">to produce the </w:t>
      </w:r>
      <w:r w:rsidR="007012D1" w:rsidRPr="00B63D03">
        <w:rPr>
          <w:rFonts w:ascii="Times New Roman" w:hAnsi="Times New Roman"/>
        </w:rPr>
        <w:t xml:space="preserve">approximate </w:t>
      </w:r>
      <w:r w:rsidR="00766636" w:rsidRPr="00B63D03">
        <w:rPr>
          <w:rFonts w:ascii="Times New Roman" w:hAnsi="Times New Roman"/>
        </w:rPr>
        <w:t>patterns of eye movements that are obs</w:t>
      </w:r>
      <w:r w:rsidR="00E30D67" w:rsidRPr="00B63D03">
        <w:rPr>
          <w:rFonts w:ascii="Times New Roman" w:hAnsi="Times New Roman"/>
        </w:rPr>
        <w:t xml:space="preserve">erved </w:t>
      </w:r>
      <w:r w:rsidR="00151FF6" w:rsidRPr="00B63D03">
        <w:rPr>
          <w:rFonts w:ascii="Times New Roman" w:hAnsi="Times New Roman"/>
        </w:rPr>
        <w:t>when readers</w:t>
      </w:r>
      <w:r w:rsidR="00E30D67" w:rsidRPr="00B63D03">
        <w:rPr>
          <w:rFonts w:ascii="Times New Roman" w:hAnsi="Times New Roman"/>
        </w:rPr>
        <w:t xml:space="preserve"> initially move</w:t>
      </w:r>
      <w:r w:rsidR="00766636" w:rsidRPr="00B63D03">
        <w:rPr>
          <w:rFonts w:ascii="Times New Roman" w:hAnsi="Times New Roman"/>
        </w:rPr>
        <w:t xml:space="preserve"> </w:t>
      </w:r>
      <w:r w:rsidR="00151FF6" w:rsidRPr="00B63D03">
        <w:rPr>
          <w:rFonts w:ascii="Times New Roman" w:hAnsi="Times New Roman"/>
        </w:rPr>
        <w:t xml:space="preserve">their eyes </w:t>
      </w:r>
      <w:r w:rsidR="00766636" w:rsidRPr="00B63D03">
        <w:rPr>
          <w:rFonts w:ascii="Times New Roman" w:hAnsi="Times New Roman"/>
        </w:rPr>
        <w:t xml:space="preserve">through </w:t>
      </w:r>
      <w:r w:rsidR="00F70096" w:rsidRPr="00B63D03">
        <w:rPr>
          <w:rFonts w:ascii="Times New Roman" w:hAnsi="Times New Roman"/>
        </w:rPr>
        <w:t>text.</w:t>
      </w:r>
      <w:r w:rsidR="00766636" w:rsidRPr="00B63D03">
        <w:rPr>
          <w:rFonts w:ascii="Times New Roman" w:hAnsi="Times New Roman"/>
        </w:rPr>
        <w:t xml:space="preserve">  As such, the model is—like all </w:t>
      </w:r>
      <w:r w:rsidR="00E30D67" w:rsidRPr="00B63D03">
        <w:rPr>
          <w:rFonts w:ascii="Times New Roman" w:hAnsi="Times New Roman"/>
        </w:rPr>
        <w:t xml:space="preserve">formal </w:t>
      </w:r>
      <w:r w:rsidR="00766636" w:rsidRPr="00B63D03">
        <w:rPr>
          <w:rFonts w:ascii="Times New Roman" w:hAnsi="Times New Roman"/>
        </w:rPr>
        <w:t xml:space="preserve">models of cognition—a simplification of </w:t>
      </w:r>
      <w:r w:rsidR="00151FF6" w:rsidRPr="00B63D03">
        <w:rPr>
          <w:rFonts w:ascii="Times New Roman" w:hAnsi="Times New Roman"/>
        </w:rPr>
        <w:t xml:space="preserve">the mental processes </w:t>
      </w:r>
      <w:r w:rsidR="00F70096" w:rsidRPr="00B63D03">
        <w:rPr>
          <w:rFonts w:ascii="Times New Roman" w:hAnsi="Times New Roman"/>
        </w:rPr>
        <w:t>that it is used to simulate,</w:t>
      </w:r>
      <w:r w:rsidR="00151FF6" w:rsidRPr="00B63D03">
        <w:rPr>
          <w:rFonts w:ascii="Times New Roman" w:hAnsi="Times New Roman"/>
        </w:rPr>
        <w:t xml:space="preserve"> but </w:t>
      </w:r>
      <w:r w:rsidR="00F70096" w:rsidRPr="00B63D03">
        <w:rPr>
          <w:rFonts w:ascii="Times New Roman" w:hAnsi="Times New Roman"/>
        </w:rPr>
        <w:t xml:space="preserve">is </w:t>
      </w:r>
      <w:r w:rsidR="00151FF6" w:rsidRPr="00B63D03">
        <w:rPr>
          <w:rFonts w:ascii="Times New Roman" w:hAnsi="Times New Roman"/>
        </w:rPr>
        <w:t xml:space="preserve">for </w:t>
      </w:r>
      <w:r w:rsidR="00F70096" w:rsidRPr="00B63D03">
        <w:rPr>
          <w:rFonts w:ascii="Times New Roman" w:hAnsi="Times New Roman"/>
        </w:rPr>
        <w:t xml:space="preserve">precisely </w:t>
      </w:r>
      <w:r w:rsidR="00151FF6" w:rsidRPr="00B63D03">
        <w:rPr>
          <w:rFonts w:ascii="Times New Roman" w:hAnsi="Times New Roman"/>
        </w:rPr>
        <w:t xml:space="preserve">that reason an extremely useful analytical tool for </w:t>
      </w:r>
      <w:r w:rsidR="00E30D67" w:rsidRPr="00B63D03">
        <w:rPr>
          <w:rFonts w:ascii="Times New Roman" w:hAnsi="Times New Roman"/>
        </w:rPr>
        <w:t>thinking about th</w:t>
      </w:r>
      <w:r w:rsidR="00151FF6" w:rsidRPr="00B63D03">
        <w:rPr>
          <w:rFonts w:ascii="Times New Roman" w:hAnsi="Times New Roman"/>
        </w:rPr>
        <w:t>os</w:t>
      </w:r>
      <w:r w:rsidR="00E30D67" w:rsidRPr="00B63D03">
        <w:rPr>
          <w:rFonts w:ascii="Times New Roman" w:hAnsi="Times New Roman"/>
        </w:rPr>
        <w:t>e mental</w:t>
      </w:r>
      <w:r w:rsidR="00151FF6" w:rsidRPr="00B63D03">
        <w:rPr>
          <w:rFonts w:ascii="Times New Roman" w:hAnsi="Times New Roman"/>
        </w:rPr>
        <w:t xml:space="preserve"> processes</w:t>
      </w:r>
      <w:r w:rsidR="00F70096" w:rsidRPr="00B63D03">
        <w:rPr>
          <w:rFonts w:ascii="Times New Roman" w:hAnsi="Times New Roman"/>
          <w:vertAlign w:val="superscript"/>
        </w:rPr>
        <w:t>4</w:t>
      </w:r>
      <w:r w:rsidR="005A1D70" w:rsidRPr="00B63D03">
        <w:rPr>
          <w:rFonts w:ascii="Times New Roman" w:hAnsi="Times New Roman"/>
        </w:rPr>
        <w:t>.</w:t>
      </w:r>
      <w:r w:rsidR="00151FF6" w:rsidRPr="00B63D03">
        <w:rPr>
          <w:rFonts w:ascii="Times New Roman" w:hAnsi="Times New Roman"/>
        </w:rPr>
        <w:t xml:space="preserve"> </w:t>
      </w:r>
      <w:r w:rsidR="005A1D70" w:rsidRPr="00B63D03">
        <w:rPr>
          <w:rFonts w:ascii="Times New Roman" w:hAnsi="Times New Roman"/>
        </w:rPr>
        <w:t xml:space="preserve"> (F</w:t>
      </w:r>
      <w:r w:rsidR="00E30D67" w:rsidRPr="00B63D03">
        <w:rPr>
          <w:rFonts w:ascii="Times New Roman" w:hAnsi="Times New Roman"/>
        </w:rPr>
        <w:t>or a</w:t>
      </w:r>
      <w:r w:rsidR="005A1D70" w:rsidRPr="00B63D03">
        <w:rPr>
          <w:rFonts w:ascii="Times New Roman" w:hAnsi="Times New Roman"/>
        </w:rPr>
        <w:t xml:space="preserve">n introduction to formal models of cognition, including </w:t>
      </w:r>
      <w:r w:rsidR="00F70096" w:rsidRPr="00B63D03">
        <w:rPr>
          <w:rFonts w:ascii="Times New Roman" w:hAnsi="Times New Roman"/>
        </w:rPr>
        <w:t xml:space="preserve">a </w:t>
      </w:r>
      <w:r w:rsidR="005A1D70" w:rsidRPr="00B63D03">
        <w:rPr>
          <w:rFonts w:ascii="Times New Roman" w:hAnsi="Times New Roman"/>
        </w:rPr>
        <w:t>discussion of both why the</w:t>
      </w:r>
      <w:r w:rsidR="00F70096" w:rsidRPr="00B63D03">
        <w:rPr>
          <w:rFonts w:ascii="Times New Roman" w:hAnsi="Times New Roman"/>
        </w:rPr>
        <w:t>y</w:t>
      </w:r>
      <w:r w:rsidR="005A1D70" w:rsidRPr="00B63D03">
        <w:rPr>
          <w:rFonts w:ascii="Times New Roman" w:hAnsi="Times New Roman"/>
        </w:rPr>
        <w:t xml:space="preserve"> are useful and their inherent limitations, </w:t>
      </w:r>
      <w:r w:rsidR="00E30D67" w:rsidRPr="00B63D03">
        <w:rPr>
          <w:rFonts w:ascii="Times New Roman" w:hAnsi="Times New Roman"/>
        </w:rPr>
        <w:t>see Hintzman, 1991</w:t>
      </w:r>
      <w:r w:rsidR="005A1D70" w:rsidRPr="00B63D03">
        <w:rPr>
          <w:rFonts w:ascii="Times New Roman" w:hAnsi="Times New Roman"/>
        </w:rPr>
        <w:t>.)</w:t>
      </w:r>
      <w:r w:rsidR="00151FF6" w:rsidRPr="00B63D03">
        <w:rPr>
          <w:rFonts w:ascii="Times New Roman" w:hAnsi="Times New Roman"/>
        </w:rPr>
        <w:t xml:space="preserve">  Indeed, as we will demonstrate</w:t>
      </w:r>
      <w:r w:rsidR="0033626C" w:rsidRPr="00B63D03">
        <w:rPr>
          <w:rFonts w:ascii="Times New Roman" w:hAnsi="Times New Roman"/>
        </w:rPr>
        <w:t xml:space="preserve"> below, the results of our simulations using the E-Z Reader model provide n</w:t>
      </w:r>
      <w:r w:rsidR="00F70096" w:rsidRPr="00B63D03">
        <w:rPr>
          <w:rFonts w:ascii="Times New Roman" w:hAnsi="Times New Roman"/>
        </w:rPr>
        <w:t>ovel predictions about</w:t>
      </w:r>
      <w:r w:rsidR="0033626C" w:rsidRPr="00B63D03">
        <w:rPr>
          <w:rFonts w:ascii="Times New Roman" w:hAnsi="Times New Roman"/>
        </w:rPr>
        <w:t xml:space="preserve"> which factors should and should not contribute to the developmental changes in eye movements that are observed as children become skilled readers. </w:t>
      </w:r>
      <w:r w:rsidR="00766636" w:rsidRPr="00B63D03">
        <w:rPr>
          <w:rFonts w:ascii="Times New Roman" w:hAnsi="Times New Roman"/>
        </w:rPr>
        <w:t xml:space="preserve"> </w:t>
      </w:r>
    </w:p>
    <w:p w14:paraId="07645690" w14:textId="77777777" w:rsidR="008B502C" w:rsidRPr="00B63D03" w:rsidRDefault="008B502C" w:rsidP="00F85F74">
      <w:pPr>
        <w:spacing w:line="360" w:lineRule="auto"/>
        <w:jc w:val="center"/>
        <w:rPr>
          <w:rFonts w:ascii="Times New Roman" w:hAnsi="Times New Roman"/>
        </w:rPr>
      </w:pPr>
      <w:r w:rsidRPr="00B63D03">
        <w:rPr>
          <w:rFonts w:ascii="Times New Roman" w:hAnsi="Times New Roman"/>
        </w:rPr>
        <w:t>------------------------</w:t>
      </w:r>
    </w:p>
    <w:p w14:paraId="2F598CAF" w14:textId="77777777" w:rsidR="008B502C" w:rsidRPr="00B63D03" w:rsidRDefault="00492DCB" w:rsidP="00F85F74">
      <w:pPr>
        <w:spacing w:line="360" w:lineRule="auto"/>
        <w:jc w:val="center"/>
        <w:rPr>
          <w:rFonts w:ascii="Times New Roman" w:hAnsi="Times New Roman"/>
        </w:rPr>
      </w:pPr>
      <w:r w:rsidRPr="00B63D03">
        <w:rPr>
          <w:rFonts w:ascii="Times New Roman" w:hAnsi="Times New Roman"/>
        </w:rPr>
        <w:t>Insert Figure 2</w:t>
      </w:r>
      <w:r w:rsidR="008B502C" w:rsidRPr="00B63D03">
        <w:rPr>
          <w:rFonts w:ascii="Times New Roman" w:hAnsi="Times New Roman"/>
        </w:rPr>
        <w:t xml:space="preserve"> here</w:t>
      </w:r>
    </w:p>
    <w:p w14:paraId="1976DC29" w14:textId="77777777" w:rsidR="003C521B" w:rsidRPr="00B63D03" w:rsidRDefault="008B502C" w:rsidP="002808F6">
      <w:pPr>
        <w:spacing w:line="360" w:lineRule="auto"/>
        <w:jc w:val="center"/>
        <w:rPr>
          <w:rFonts w:ascii="Times New Roman" w:hAnsi="Times New Roman"/>
        </w:rPr>
      </w:pPr>
      <w:r w:rsidRPr="00B63D03">
        <w:rPr>
          <w:rFonts w:ascii="Times New Roman" w:hAnsi="Times New Roman"/>
        </w:rPr>
        <w:t>------------------------</w:t>
      </w:r>
    </w:p>
    <w:p w14:paraId="7FE8C86A" w14:textId="77777777" w:rsidR="00DF4B9C" w:rsidRPr="00B63D03" w:rsidRDefault="00B75E7F" w:rsidP="00F85F74">
      <w:pPr>
        <w:spacing w:line="360" w:lineRule="auto"/>
        <w:ind w:firstLine="720"/>
        <w:rPr>
          <w:rFonts w:ascii="Times New Roman" w:hAnsi="Times New Roman"/>
        </w:rPr>
      </w:pPr>
      <w:r w:rsidRPr="00B63D03">
        <w:rPr>
          <w:rFonts w:ascii="Times New Roman" w:hAnsi="Times New Roman"/>
        </w:rPr>
        <w:t>The E-Z Reader m</w:t>
      </w:r>
      <w:r w:rsidR="00A70F99" w:rsidRPr="00B63D03">
        <w:rPr>
          <w:rFonts w:ascii="Times New Roman" w:hAnsi="Times New Roman"/>
        </w:rPr>
        <w:t>odel has been described as</w:t>
      </w:r>
      <w:r w:rsidRPr="00B63D03">
        <w:rPr>
          <w:rFonts w:ascii="Times New Roman" w:hAnsi="Times New Roman"/>
        </w:rPr>
        <w:t xml:space="preserve"> “a cognitive-control, serial-attention model” (Reichle, Pollatsek, &amp; Rayner, 2006) because of its assumptions that: (1) cognition</w:t>
      </w:r>
      <w:r w:rsidR="004E7705" w:rsidRPr="00B63D03">
        <w:rPr>
          <w:rFonts w:ascii="Times New Roman" w:hAnsi="Times New Roman"/>
        </w:rPr>
        <w:t xml:space="preserve">—or more specifically, an early stage of lexical processing called the </w:t>
      </w:r>
      <w:r w:rsidR="004E7705" w:rsidRPr="00B63D03">
        <w:rPr>
          <w:rFonts w:ascii="Times New Roman" w:hAnsi="Times New Roman"/>
          <w:i/>
        </w:rPr>
        <w:t>familiarity check</w:t>
      </w:r>
      <w:r w:rsidR="004E7705" w:rsidRPr="00B63D03">
        <w:rPr>
          <w:rFonts w:ascii="Times New Roman" w:hAnsi="Times New Roman"/>
        </w:rPr>
        <w:t xml:space="preserve">—controls the </w:t>
      </w:r>
      <w:r w:rsidR="0061175E" w:rsidRPr="00B63D03">
        <w:rPr>
          <w:rFonts w:ascii="Times New Roman" w:hAnsi="Times New Roman"/>
        </w:rPr>
        <w:t xml:space="preserve">movement of the eyes </w:t>
      </w:r>
      <w:r w:rsidR="00A70F99" w:rsidRPr="00B63D03">
        <w:rPr>
          <w:rFonts w:ascii="Times New Roman" w:hAnsi="Times New Roman"/>
        </w:rPr>
        <w:t xml:space="preserve">through text </w:t>
      </w:r>
      <w:r w:rsidR="004E7705" w:rsidRPr="00B63D03">
        <w:rPr>
          <w:rFonts w:ascii="Times New Roman" w:hAnsi="Times New Roman"/>
        </w:rPr>
        <w:t xml:space="preserve">during reading; and (2) the type of attention that is necessary for lexical processing is allocated </w:t>
      </w:r>
      <w:r w:rsidR="00A70F99" w:rsidRPr="00B63D03">
        <w:rPr>
          <w:rFonts w:ascii="Times New Roman" w:hAnsi="Times New Roman"/>
        </w:rPr>
        <w:t xml:space="preserve">in a strictly </w:t>
      </w:r>
      <w:r w:rsidR="004E7705" w:rsidRPr="00B63D03">
        <w:rPr>
          <w:rFonts w:ascii="Times New Roman" w:hAnsi="Times New Roman"/>
        </w:rPr>
        <w:t>serially</w:t>
      </w:r>
      <w:r w:rsidR="00A70F99" w:rsidRPr="00B63D03">
        <w:rPr>
          <w:rFonts w:ascii="Times New Roman" w:hAnsi="Times New Roman"/>
        </w:rPr>
        <w:t xml:space="preserve"> manner</w:t>
      </w:r>
      <w:r w:rsidR="004E7705" w:rsidRPr="00B63D03">
        <w:rPr>
          <w:rFonts w:ascii="Times New Roman" w:hAnsi="Times New Roman"/>
        </w:rPr>
        <w:t xml:space="preserve">, to </w:t>
      </w:r>
      <w:r w:rsidR="00A70F99" w:rsidRPr="00B63D03">
        <w:rPr>
          <w:rFonts w:ascii="Times New Roman" w:hAnsi="Times New Roman"/>
        </w:rPr>
        <w:t xml:space="preserve">only </w:t>
      </w:r>
      <w:r w:rsidR="004E7705" w:rsidRPr="00B63D03">
        <w:rPr>
          <w:rFonts w:ascii="Times New Roman" w:hAnsi="Times New Roman"/>
        </w:rPr>
        <w:t>one word at a</w:t>
      </w:r>
      <w:r w:rsidR="00A70F99" w:rsidRPr="00B63D03">
        <w:rPr>
          <w:rFonts w:ascii="Times New Roman" w:hAnsi="Times New Roman"/>
        </w:rPr>
        <w:t>ny given</w:t>
      </w:r>
      <w:r w:rsidR="004E7705" w:rsidRPr="00B63D03">
        <w:rPr>
          <w:rFonts w:ascii="Times New Roman" w:hAnsi="Times New Roman"/>
        </w:rPr>
        <w:t xml:space="preserve"> tim</w:t>
      </w:r>
      <w:r w:rsidR="00DF4B9C" w:rsidRPr="00B63D03">
        <w:rPr>
          <w:rFonts w:ascii="Times New Roman" w:hAnsi="Times New Roman"/>
        </w:rPr>
        <w:t xml:space="preserve">e.  There is thus a </w:t>
      </w:r>
      <w:r w:rsidR="006408B4" w:rsidRPr="00B63D03">
        <w:rPr>
          <w:rFonts w:ascii="Times New Roman" w:hAnsi="Times New Roman"/>
        </w:rPr>
        <w:t>decoupling between the signal that</w:t>
      </w:r>
      <w:r w:rsidR="00DF4B9C" w:rsidRPr="00B63D03">
        <w:rPr>
          <w:rFonts w:ascii="Times New Roman" w:hAnsi="Times New Roman"/>
        </w:rPr>
        <w:t xml:space="preserve"> initiate</w:t>
      </w:r>
      <w:r w:rsidR="006408B4" w:rsidRPr="00B63D03">
        <w:rPr>
          <w:rFonts w:ascii="Times New Roman" w:hAnsi="Times New Roman"/>
        </w:rPr>
        <w:t>s</w:t>
      </w:r>
      <w:r w:rsidR="00DF4B9C" w:rsidRPr="00B63D03">
        <w:rPr>
          <w:rFonts w:ascii="Times New Roman" w:hAnsi="Times New Roman"/>
        </w:rPr>
        <w:t xml:space="preserve"> saccadic programming and the signal</w:t>
      </w:r>
      <w:r w:rsidR="006408B4" w:rsidRPr="00B63D03">
        <w:rPr>
          <w:rFonts w:ascii="Times New Roman" w:hAnsi="Times New Roman"/>
        </w:rPr>
        <w:t xml:space="preserve"> that causes attention to shift</w:t>
      </w:r>
      <w:r w:rsidR="00DF4B9C" w:rsidRPr="00B63D03">
        <w:rPr>
          <w:rFonts w:ascii="Times New Roman" w:hAnsi="Times New Roman"/>
        </w:rPr>
        <w:t>; whereas the completion of the familiarity check on word</w:t>
      </w:r>
      <w:r w:rsidR="00DF4B9C" w:rsidRPr="00B63D03">
        <w:rPr>
          <w:rFonts w:ascii="Times New Roman" w:hAnsi="Times New Roman"/>
          <w:i/>
          <w:vertAlign w:val="subscript"/>
        </w:rPr>
        <w:t>n</w:t>
      </w:r>
      <w:r w:rsidR="00DF4B9C" w:rsidRPr="00B63D03">
        <w:rPr>
          <w:rFonts w:ascii="Times New Roman" w:hAnsi="Times New Roman"/>
        </w:rPr>
        <w:t xml:space="preserve"> initiates saccadic programming to move the eyes to word</w:t>
      </w:r>
      <w:r w:rsidR="00DF4B9C" w:rsidRPr="00B63D03">
        <w:rPr>
          <w:rFonts w:ascii="Times New Roman" w:hAnsi="Times New Roman"/>
          <w:i/>
          <w:vertAlign w:val="subscript"/>
        </w:rPr>
        <w:t>n</w:t>
      </w:r>
      <w:r w:rsidR="00DF4B9C" w:rsidRPr="00B63D03">
        <w:rPr>
          <w:rFonts w:ascii="Times New Roman" w:hAnsi="Times New Roman"/>
          <w:vertAlign w:val="subscript"/>
        </w:rPr>
        <w:t>+1</w:t>
      </w:r>
      <w:r w:rsidR="00DF4B9C" w:rsidRPr="00B63D03">
        <w:rPr>
          <w:rFonts w:ascii="Times New Roman" w:hAnsi="Times New Roman"/>
        </w:rPr>
        <w:t>, the completion of lexical access on word</w:t>
      </w:r>
      <w:r w:rsidR="00DF4B9C" w:rsidRPr="00B63D03">
        <w:rPr>
          <w:rFonts w:ascii="Times New Roman" w:hAnsi="Times New Roman"/>
          <w:i/>
          <w:vertAlign w:val="subscript"/>
        </w:rPr>
        <w:t>n</w:t>
      </w:r>
      <w:r w:rsidR="00DF4B9C" w:rsidRPr="00B63D03">
        <w:rPr>
          <w:rFonts w:ascii="Times New Roman" w:hAnsi="Times New Roman"/>
        </w:rPr>
        <w:t xml:space="preserve"> causes attention to move to word</w:t>
      </w:r>
      <w:r w:rsidR="00DF4B9C" w:rsidRPr="00B63D03">
        <w:rPr>
          <w:rFonts w:ascii="Times New Roman" w:hAnsi="Times New Roman"/>
          <w:i/>
          <w:vertAlign w:val="subscript"/>
        </w:rPr>
        <w:t>n</w:t>
      </w:r>
      <w:r w:rsidR="00DF4B9C" w:rsidRPr="00B63D03">
        <w:rPr>
          <w:rFonts w:ascii="Times New Roman" w:hAnsi="Times New Roman"/>
          <w:vertAlign w:val="subscript"/>
        </w:rPr>
        <w:t>+1</w:t>
      </w:r>
      <w:r w:rsidR="00DF4B9C" w:rsidRPr="00B63D03">
        <w:rPr>
          <w:rFonts w:ascii="Times New Roman" w:hAnsi="Times New Roman"/>
        </w:rPr>
        <w:t>.</w:t>
      </w:r>
      <w:r w:rsidR="00492DCB" w:rsidRPr="00B63D03">
        <w:rPr>
          <w:rFonts w:ascii="Times New Roman" w:hAnsi="Times New Roman"/>
        </w:rPr>
        <w:t xml:space="preserve">  The model therefore differs from </w:t>
      </w:r>
      <w:r w:rsidR="00CB3038" w:rsidRPr="00B63D03">
        <w:rPr>
          <w:rFonts w:ascii="Times New Roman" w:hAnsi="Times New Roman"/>
        </w:rPr>
        <w:t xml:space="preserve">other </w:t>
      </w:r>
      <w:r w:rsidR="009D48D3" w:rsidRPr="00B63D03">
        <w:rPr>
          <w:rFonts w:ascii="Times New Roman" w:hAnsi="Times New Roman"/>
        </w:rPr>
        <w:t xml:space="preserve">computational </w:t>
      </w:r>
      <w:r w:rsidR="00492DCB" w:rsidRPr="00B63D03">
        <w:rPr>
          <w:rFonts w:ascii="Times New Roman" w:hAnsi="Times New Roman"/>
        </w:rPr>
        <w:t xml:space="preserve">models that either assume that cognition has little or no immediate effect on eye movements during reading (Feng, 2006; </w:t>
      </w:r>
      <w:r w:rsidR="00CB3038" w:rsidRPr="00B63D03">
        <w:rPr>
          <w:rFonts w:ascii="Times New Roman" w:hAnsi="Times New Roman"/>
        </w:rPr>
        <w:t xml:space="preserve">McConkie &amp; Yang, 2003; </w:t>
      </w:r>
      <w:r w:rsidR="00307764" w:rsidRPr="00B63D03">
        <w:rPr>
          <w:rFonts w:ascii="Times New Roman" w:hAnsi="Times New Roman"/>
        </w:rPr>
        <w:t xml:space="preserve">Yang, 2006) or that make </w:t>
      </w:r>
      <w:r w:rsidR="00492DCB" w:rsidRPr="00B63D03">
        <w:rPr>
          <w:rFonts w:ascii="Times New Roman" w:hAnsi="Times New Roman"/>
        </w:rPr>
        <w:t>different assumptions about how cognition affects eye movements during reading</w:t>
      </w:r>
      <w:r w:rsidR="00307764" w:rsidRPr="00B63D03">
        <w:rPr>
          <w:rFonts w:ascii="Times New Roman" w:hAnsi="Times New Roman"/>
        </w:rPr>
        <w:t xml:space="preserve"> (McDonald, Shillcock, &amp; Carpenter, 2005; Reilly, 1993; Reilly &amp; Radach, 2003, 2006).  For example, according to the </w:t>
      </w:r>
      <w:r w:rsidR="00492DCB" w:rsidRPr="00B63D03">
        <w:rPr>
          <w:rFonts w:ascii="Times New Roman" w:hAnsi="Times New Roman"/>
          <w:i/>
        </w:rPr>
        <w:t>SWIFT</w:t>
      </w:r>
      <w:r w:rsidR="00492DCB" w:rsidRPr="00B63D03">
        <w:rPr>
          <w:rFonts w:ascii="Times New Roman" w:hAnsi="Times New Roman"/>
        </w:rPr>
        <w:t xml:space="preserve"> model</w:t>
      </w:r>
      <w:r w:rsidR="00307764" w:rsidRPr="00B63D03">
        <w:rPr>
          <w:rFonts w:ascii="Times New Roman" w:hAnsi="Times New Roman"/>
        </w:rPr>
        <w:t>, attention is allocated as a gradient that</w:t>
      </w:r>
      <w:r w:rsidR="00492DCB" w:rsidRPr="00B63D03">
        <w:rPr>
          <w:rFonts w:ascii="Times New Roman" w:hAnsi="Times New Roman"/>
        </w:rPr>
        <w:t xml:space="preserve"> supports the c</w:t>
      </w:r>
      <w:r w:rsidR="00CB3038" w:rsidRPr="00B63D03">
        <w:rPr>
          <w:rFonts w:ascii="Times New Roman" w:hAnsi="Times New Roman"/>
        </w:rPr>
        <w:t>oncurrent processing of several</w:t>
      </w:r>
      <w:r w:rsidR="00492DCB" w:rsidRPr="00B63D03">
        <w:rPr>
          <w:rFonts w:ascii="Times New Roman" w:hAnsi="Times New Roman"/>
        </w:rPr>
        <w:t xml:space="preserve"> words</w:t>
      </w:r>
      <w:r w:rsidR="00307764" w:rsidRPr="00B63D03">
        <w:rPr>
          <w:rFonts w:ascii="Times New Roman" w:hAnsi="Times New Roman"/>
        </w:rPr>
        <w:t xml:space="preserve">, and </w:t>
      </w:r>
      <w:r w:rsidR="00492DCB" w:rsidRPr="00B63D03">
        <w:rPr>
          <w:rFonts w:ascii="Times New Roman" w:hAnsi="Times New Roman"/>
        </w:rPr>
        <w:t>an autonomous timer that can be inhibited by lexical-processing difficulty</w:t>
      </w:r>
      <w:r w:rsidR="00307764" w:rsidRPr="00B63D03">
        <w:rPr>
          <w:rFonts w:ascii="Times New Roman" w:hAnsi="Times New Roman"/>
        </w:rPr>
        <w:t xml:space="preserve"> determines when the eyes move (</w:t>
      </w:r>
      <w:r w:rsidR="00492DCB" w:rsidRPr="00B63D03">
        <w:rPr>
          <w:rFonts w:ascii="Times New Roman" w:hAnsi="Times New Roman"/>
        </w:rPr>
        <w:t xml:space="preserve">Engbert, Longtin, &amp; Kliegl, 2002; Engbert, Nuthmann, Richter, &amp; Kliegl, 2005; Richter, Engbert, &amp; Kliegl, 2006; for a review, see </w:t>
      </w:r>
      <w:r w:rsidR="009D48D3" w:rsidRPr="00B63D03">
        <w:rPr>
          <w:rFonts w:ascii="Times New Roman" w:hAnsi="Times New Roman"/>
        </w:rPr>
        <w:t>Engbert &amp; Kliegl, 2011</w:t>
      </w:r>
      <w:r w:rsidR="00492DCB" w:rsidRPr="00B63D03">
        <w:rPr>
          <w:rFonts w:ascii="Times New Roman" w:hAnsi="Times New Roman"/>
        </w:rPr>
        <w:t>).</w:t>
      </w:r>
      <w:r w:rsidR="00307764" w:rsidRPr="00B63D03">
        <w:rPr>
          <w:rFonts w:ascii="Times New Roman" w:hAnsi="Times New Roman"/>
        </w:rPr>
        <w:t xml:space="preserve">  (For a review of several current models of eye-movement control in reading, see the 2006 special issue of </w:t>
      </w:r>
      <w:r w:rsidR="00307764" w:rsidRPr="00B63D03">
        <w:rPr>
          <w:rFonts w:ascii="Times New Roman" w:hAnsi="Times New Roman"/>
          <w:i/>
        </w:rPr>
        <w:t>Cognitive Systems Research</w:t>
      </w:r>
      <w:r w:rsidR="00307764" w:rsidRPr="00B63D03">
        <w:rPr>
          <w:rFonts w:ascii="Times New Roman" w:hAnsi="Times New Roman"/>
        </w:rPr>
        <w:t>.)</w:t>
      </w:r>
    </w:p>
    <w:p w14:paraId="205D7B34" w14:textId="77777777" w:rsidR="003C521B" w:rsidRPr="00B63D03" w:rsidRDefault="00307764" w:rsidP="001A77D3">
      <w:pPr>
        <w:spacing w:line="360" w:lineRule="auto"/>
        <w:ind w:firstLine="720"/>
        <w:rPr>
          <w:rFonts w:ascii="Times New Roman" w:hAnsi="Times New Roman"/>
        </w:rPr>
      </w:pPr>
      <w:r w:rsidRPr="00B63D03">
        <w:rPr>
          <w:rFonts w:ascii="Times New Roman" w:hAnsi="Times New Roman"/>
        </w:rPr>
        <w:t>According to</w:t>
      </w:r>
      <w:r w:rsidR="00DF4B9C" w:rsidRPr="00B63D03">
        <w:rPr>
          <w:rFonts w:ascii="Times New Roman" w:hAnsi="Times New Roman"/>
        </w:rPr>
        <w:t xml:space="preserve"> the</w:t>
      </w:r>
      <w:r w:rsidR="004E7705" w:rsidRPr="00B63D03">
        <w:rPr>
          <w:rFonts w:ascii="Times New Roman" w:hAnsi="Times New Roman"/>
        </w:rPr>
        <w:t xml:space="preserve"> assumptions</w:t>
      </w:r>
      <w:r w:rsidR="00DF4B9C" w:rsidRPr="00B63D03">
        <w:rPr>
          <w:rFonts w:ascii="Times New Roman" w:hAnsi="Times New Roman"/>
        </w:rPr>
        <w:t xml:space="preserve"> of the </w:t>
      </w:r>
      <w:r w:rsidRPr="00B63D03">
        <w:rPr>
          <w:rFonts w:ascii="Times New Roman" w:hAnsi="Times New Roman"/>
        </w:rPr>
        <w:t xml:space="preserve">E-Z Reader </w:t>
      </w:r>
      <w:r w:rsidR="00DF4B9C" w:rsidRPr="00B63D03">
        <w:rPr>
          <w:rFonts w:ascii="Times New Roman" w:hAnsi="Times New Roman"/>
        </w:rPr>
        <w:t>model</w:t>
      </w:r>
      <w:r w:rsidR="004E7705" w:rsidRPr="00B63D03">
        <w:rPr>
          <w:rFonts w:ascii="Times New Roman" w:hAnsi="Times New Roman"/>
        </w:rPr>
        <w:t>, the familiarity check is an early stage of</w:t>
      </w:r>
      <w:r w:rsidR="00C1695D" w:rsidRPr="00B63D03">
        <w:rPr>
          <w:rFonts w:ascii="Times New Roman" w:hAnsi="Times New Roman"/>
        </w:rPr>
        <w:t xml:space="preserve"> lexical processing that </w:t>
      </w:r>
      <w:r w:rsidR="004E7705" w:rsidRPr="00B63D03">
        <w:rPr>
          <w:rFonts w:ascii="Times New Roman" w:hAnsi="Times New Roman"/>
        </w:rPr>
        <w:t xml:space="preserve">corresponds to </w:t>
      </w:r>
      <w:r w:rsidR="0061175E" w:rsidRPr="00B63D03">
        <w:rPr>
          <w:rFonts w:ascii="Times New Roman" w:hAnsi="Times New Roman"/>
        </w:rPr>
        <w:t>an overall “feeling”</w:t>
      </w:r>
      <w:r w:rsidR="00C1695D" w:rsidRPr="00B63D03">
        <w:rPr>
          <w:rFonts w:ascii="Times New Roman" w:hAnsi="Times New Roman"/>
        </w:rPr>
        <w:t xml:space="preserve"> of familiarity (i.e., in the sense of dual-process theories of recognition; Yonelinas, 2002; see also Reichle &amp; Perfetti, 2003) and/or a preliminary stage of word-form processing (e.g., orthographic processing; Reingold &amp; Rayner, 2006; Reichle, Tokowicz, Liu, &amp; Perfetti, 2011).  Irrespective of the type</w:t>
      </w:r>
      <w:r w:rsidRPr="00B63D03">
        <w:rPr>
          <w:rFonts w:ascii="Times New Roman" w:hAnsi="Times New Roman"/>
        </w:rPr>
        <w:t>(</w:t>
      </w:r>
      <w:r w:rsidR="00C1695D" w:rsidRPr="00B63D03">
        <w:rPr>
          <w:rFonts w:ascii="Times New Roman" w:hAnsi="Times New Roman"/>
        </w:rPr>
        <w:t>s</w:t>
      </w:r>
      <w:r w:rsidRPr="00B63D03">
        <w:rPr>
          <w:rFonts w:ascii="Times New Roman" w:hAnsi="Times New Roman"/>
        </w:rPr>
        <w:t>)</w:t>
      </w:r>
      <w:r w:rsidR="00C1695D" w:rsidRPr="00B63D03">
        <w:rPr>
          <w:rFonts w:ascii="Times New Roman" w:hAnsi="Times New Roman"/>
        </w:rPr>
        <w:t xml:space="preserve"> of information that </w:t>
      </w:r>
      <w:r w:rsidRPr="00B63D03">
        <w:rPr>
          <w:rFonts w:ascii="Times New Roman" w:hAnsi="Times New Roman"/>
        </w:rPr>
        <w:t xml:space="preserve">might </w:t>
      </w:r>
      <w:r w:rsidR="00C1695D" w:rsidRPr="00B63D03">
        <w:rPr>
          <w:rFonts w:ascii="Times New Roman" w:hAnsi="Times New Roman"/>
        </w:rPr>
        <w:t xml:space="preserve">contribute to a </w:t>
      </w:r>
      <w:r w:rsidR="0061175E" w:rsidRPr="00B63D03">
        <w:rPr>
          <w:rFonts w:ascii="Times New Roman" w:hAnsi="Times New Roman"/>
        </w:rPr>
        <w:t>word’s familiarity, however, the</w:t>
      </w:r>
      <w:r w:rsidR="00C1695D" w:rsidRPr="00B63D03">
        <w:rPr>
          <w:rFonts w:ascii="Times New Roman" w:hAnsi="Times New Roman"/>
        </w:rPr>
        <w:t xml:space="preserve"> functional significance </w:t>
      </w:r>
      <w:r w:rsidR="0061175E" w:rsidRPr="00B63D03">
        <w:rPr>
          <w:rFonts w:ascii="Times New Roman" w:hAnsi="Times New Roman"/>
        </w:rPr>
        <w:t xml:space="preserve">of the familiarity check is that it indicates </w:t>
      </w:r>
      <w:r w:rsidR="00C1695D" w:rsidRPr="00B63D03">
        <w:rPr>
          <w:rFonts w:ascii="Times New Roman" w:hAnsi="Times New Roman"/>
        </w:rPr>
        <w:t xml:space="preserve">that lexical access is imminent, and thereby provides a </w:t>
      </w:r>
      <w:r w:rsidR="00F70096" w:rsidRPr="00B63D03">
        <w:rPr>
          <w:rFonts w:ascii="Times New Roman" w:hAnsi="Times New Roman"/>
        </w:rPr>
        <w:t>“</w:t>
      </w:r>
      <w:r w:rsidR="00C1695D" w:rsidRPr="00B63D03">
        <w:rPr>
          <w:rFonts w:ascii="Times New Roman" w:hAnsi="Times New Roman"/>
        </w:rPr>
        <w:t>heuristic</w:t>
      </w:r>
      <w:r w:rsidR="00F70096" w:rsidRPr="00B63D03">
        <w:rPr>
          <w:rFonts w:ascii="Times New Roman" w:hAnsi="Times New Roman"/>
        </w:rPr>
        <w:t>”</w:t>
      </w:r>
      <w:r w:rsidR="00C1695D" w:rsidRPr="00B63D03">
        <w:rPr>
          <w:rFonts w:ascii="Times New Roman" w:hAnsi="Times New Roman"/>
        </w:rPr>
        <w:t xml:space="preserve"> that can be used to initiate saccadic programming so tha</w:t>
      </w:r>
      <w:r w:rsidR="0061175E" w:rsidRPr="00B63D03">
        <w:rPr>
          <w:rFonts w:ascii="Times New Roman" w:hAnsi="Times New Roman"/>
        </w:rPr>
        <w:t>t the eyes leave a word right after</w:t>
      </w:r>
      <w:r w:rsidR="00C1695D" w:rsidRPr="00B63D03">
        <w:rPr>
          <w:rFonts w:ascii="Times New Roman" w:hAnsi="Times New Roman"/>
        </w:rPr>
        <w:t xml:space="preserve"> its meaning has been accessed—neither </w:t>
      </w:r>
      <w:r w:rsidR="0061175E" w:rsidRPr="00B63D03">
        <w:rPr>
          <w:rFonts w:ascii="Times New Roman" w:hAnsi="Times New Roman"/>
        </w:rPr>
        <w:t>soon</w:t>
      </w:r>
      <w:r w:rsidRPr="00B63D03">
        <w:rPr>
          <w:rFonts w:ascii="Times New Roman" w:hAnsi="Times New Roman"/>
        </w:rPr>
        <w:t>er</w:t>
      </w:r>
      <w:r w:rsidR="00C1695D" w:rsidRPr="00B63D03">
        <w:rPr>
          <w:rFonts w:ascii="Times New Roman" w:hAnsi="Times New Roman"/>
        </w:rPr>
        <w:t xml:space="preserve"> nor </w:t>
      </w:r>
      <w:r w:rsidR="0061175E" w:rsidRPr="00B63D03">
        <w:rPr>
          <w:rFonts w:ascii="Times New Roman" w:hAnsi="Times New Roman"/>
        </w:rPr>
        <w:t>late</w:t>
      </w:r>
      <w:r w:rsidRPr="00B63D03">
        <w:rPr>
          <w:rFonts w:ascii="Times New Roman" w:hAnsi="Times New Roman"/>
        </w:rPr>
        <w:t>r</w:t>
      </w:r>
      <w:r w:rsidR="00C1695D" w:rsidRPr="00B63D03">
        <w:rPr>
          <w:rFonts w:ascii="Times New Roman" w:hAnsi="Times New Roman"/>
        </w:rPr>
        <w:t xml:space="preserve"> (</w:t>
      </w:r>
      <w:r w:rsidR="007A019D" w:rsidRPr="00B63D03">
        <w:rPr>
          <w:rFonts w:ascii="Times New Roman" w:hAnsi="Times New Roman"/>
        </w:rPr>
        <w:t xml:space="preserve">Liu &amp; Reichle, 2010; </w:t>
      </w:r>
      <w:r w:rsidR="005B5769" w:rsidRPr="00B63D03">
        <w:rPr>
          <w:rFonts w:ascii="Times New Roman" w:hAnsi="Times New Roman"/>
        </w:rPr>
        <w:t xml:space="preserve">Liu, Reichle, &amp; Gao, 2013; </w:t>
      </w:r>
      <w:r w:rsidR="00C1695D" w:rsidRPr="00B63D03">
        <w:rPr>
          <w:rFonts w:ascii="Times New Roman" w:hAnsi="Times New Roman"/>
        </w:rPr>
        <w:t xml:space="preserve">Reichle &amp; </w:t>
      </w:r>
      <w:r w:rsidR="000043C5" w:rsidRPr="00B63D03">
        <w:rPr>
          <w:rFonts w:ascii="Times New Roman" w:hAnsi="Times New Roman"/>
        </w:rPr>
        <w:t>Laurent, 2006</w:t>
      </w:r>
      <w:r w:rsidR="007A019D" w:rsidRPr="00B63D03">
        <w:rPr>
          <w:rFonts w:ascii="Times New Roman" w:hAnsi="Times New Roman"/>
        </w:rPr>
        <w:t>; Reichle, Rayner, &amp; Pollatsek, 2012</w:t>
      </w:r>
      <w:r w:rsidR="000043C5" w:rsidRPr="00B63D03">
        <w:rPr>
          <w:rFonts w:ascii="Times New Roman" w:hAnsi="Times New Roman"/>
        </w:rPr>
        <w:t>).  T</w:t>
      </w:r>
      <w:r w:rsidR="00C1695D" w:rsidRPr="00B63D03">
        <w:rPr>
          <w:rFonts w:ascii="Times New Roman" w:hAnsi="Times New Roman"/>
        </w:rPr>
        <w:t xml:space="preserve">he mean time </w:t>
      </w:r>
      <w:r w:rsidR="0061175E" w:rsidRPr="00B63D03">
        <w:rPr>
          <w:rFonts w:ascii="Times New Roman" w:hAnsi="Times New Roman"/>
        </w:rPr>
        <w:t xml:space="preserve">(in ms) </w:t>
      </w:r>
      <w:r w:rsidR="00C1695D" w:rsidRPr="00B63D03">
        <w:rPr>
          <w:rFonts w:ascii="Times New Roman" w:hAnsi="Times New Roman"/>
        </w:rPr>
        <w:t>required to complete the fa</w:t>
      </w:r>
      <w:r w:rsidR="0061175E" w:rsidRPr="00B63D03">
        <w:rPr>
          <w:rFonts w:ascii="Times New Roman" w:hAnsi="Times New Roman"/>
        </w:rPr>
        <w:t xml:space="preserve">miliarity </w:t>
      </w:r>
      <w:r w:rsidRPr="00B63D03">
        <w:rPr>
          <w:rFonts w:ascii="Times New Roman" w:hAnsi="Times New Roman"/>
        </w:rPr>
        <w:t xml:space="preserve">check </w:t>
      </w:r>
      <w:r w:rsidR="0061175E" w:rsidRPr="00B63D03">
        <w:rPr>
          <w:rFonts w:ascii="Times New Roman" w:hAnsi="Times New Roman"/>
        </w:rPr>
        <w:t>on word</w:t>
      </w:r>
      <w:r w:rsidR="0061175E" w:rsidRPr="00B63D03">
        <w:rPr>
          <w:rFonts w:ascii="Times New Roman" w:hAnsi="Times New Roman"/>
          <w:i/>
          <w:vertAlign w:val="subscript"/>
        </w:rPr>
        <w:t>n</w:t>
      </w:r>
      <w:r w:rsidR="0061175E" w:rsidRPr="00B63D03">
        <w:rPr>
          <w:rFonts w:ascii="Times New Roman" w:hAnsi="Times New Roman"/>
          <w:vertAlign w:val="subscript"/>
        </w:rPr>
        <w:t xml:space="preserve"> </w:t>
      </w:r>
      <w:r w:rsidR="00C1695D" w:rsidRPr="00B63D03">
        <w:rPr>
          <w:rFonts w:ascii="Times New Roman" w:hAnsi="Times New Roman"/>
        </w:rPr>
        <w:t xml:space="preserve">is denoted by </w:t>
      </w:r>
      <w:r w:rsidR="00C1695D" w:rsidRPr="00B63D03">
        <w:rPr>
          <w:rFonts w:ascii="Times New Roman" w:hAnsi="Times New Roman"/>
          <w:i/>
        </w:rPr>
        <w:t>L</w:t>
      </w:r>
      <w:r w:rsidR="00C1695D" w:rsidRPr="00B63D03">
        <w:rPr>
          <w:rFonts w:ascii="Times New Roman" w:hAnsi="Times New Roman"/>
          <w:vertAlign w:val="subscript"/>
        </w:rPr>
        <w:t>1</w:t>
      </w:r>
      <w:r w:rsidR="00C1695D" w:rsidRPr="00B63D03">
        <w:rPr>
          <w:rFonts w:ascii="Times New Roman" w:hAnsi="Times New Roman"/>
        </w:rPr>
        <w:t xml:space="preserve"> and this time is modulated by a word’s frequency of occurrence in printed text (as tabulated in </w:t>
      </w:r>
      <w:r w:rsidRPr="00B63D03">
        <w:rPr>
          <w:rFonts w:ascii="Times New Roman" w:hAnsi="Times New Roman"/>
        </w:rPr>
        <w:t xml:space="preserve">various </w:t>
      </w:r>
      <w:r w:rsidR="00C1695D" w:rsidRPr="00B63D03">
        <w:rPr>
          <w:rFonts w:ascii="Times New Roman" w:hAnsi="Times New Roman"/>
        </w:rPr>
        <w:t>corpora; e.g., Francis &amp; Kucera, 198</w:t>
      </w:r>
      <w:r w:rsidR="00CC27BE" w:rsidRPr="00B63D03">
        <w:rPr>
          <w:rFonts w:ascii="Times New Roman" w:hAnsi="Times New Roman"/>
        </w:rPr>
        <w:t>2</w:t>
      </w:r>
      <w:r w:rsidR="00C1695D" w:rsidRPr="00B63D03">
        <w:rPr>
          <w:rFonts w:ascii="Times New Roman" w:hAnsi="Times New Roman"/>
        </w:rPr>
        <w:t>) and its within-sentence cloze predictability (as tabulated by the mean prop</w:t>
      </w:r>
      <w:r w:rsidR="0061175E" w:rsidRPr="00B63D03">
        <w:rPr>
          <w:rFonts w:ascii="Times New Roman" w:hAnsi="Times New Roman"/>
        </w:rPr>
        <w:t xml:space="preserve">ortion of </w:t>
      </w:r>
      <w:r w:rsidR="00C1695D" w:rsidRPr="00B63D03">
        <w:rPr>
          <w:rFonts w:ascii="Times New Roman" w:hAnsi="Times New Roman"/>
        </w:rPr>
        <w:t>subjects tha</w:t>
      </w:r>
      <w:r w:rsidR="0061175E" w:rsidRPr="00B63D03">
        <w:rPr>
          <w:rFonts w:ascii="Times New Roman" w:hAnsi="Times New Roman"/>
        </w:rPr>
        <w:t>t correctly guess a word from its</w:t>
      </w:r>
      <w:r w:rsidR="00C1695D" w:rsidRPr="00B63D03">
        <w:rPr>
          <w:rFonts w:ascii="Times New Roman" w:hAnsi="Times New Roman"/>
        </w:rPr>
        <w:t xml:space="preserve"> preceding </w:t>
      </w:r>
      <w:r w:rsidR="0061175E" w:rsidRPr="00B63D03">
        <w:rPr>
          <w:rFonts w:ascii="Times New Roman" w:hAnsi="Times New Roman"/>
        </w:rPr>
        <w:t xml:space="preserve">sentence </w:t>
      </w:r>
      <w:r w:rsidR="00C1695D" w:rsidRPr="00B63D03">
        <w:rPr>
          <w:rFonts w:ascii="Times New Roman" w:hAnsi="Times New Roman"/>
        </w:rPr>
        <w:t>context; Taylor, 1953)</w:t>
      </w:r>
      <w:r w:rsidR="00896553" w:rsidRPr="00B63D03">
        <w:rPr>
          <w:rFonts w:ascii="Times New Roman" w:hAnsi="Times New Roman"/>
        </w:rPr>
        <w:t xml:space="preserve">. </w:t>
      </w:r>
      <w:r w:rsidR="003C521B" w:rsidRPr="00B63D03">
        <w:rPr>
          <w:rFonts w:ascii="Times New Roman" w:hAnsi="Times New Roman"/>
        </w:rPr>
        <w:t xml:space="preserve"> More precisely,</w:t>
      </w:r>
      <w:r w:rsidR="00896553" w:rsidRPr="00B63D03">
        <w:rPr>
          <w:rFonts w:ascii="Times New Roman" w:hAnsi="Times New Roman"/>
        </w:rPr>
        <w:t xml:space="preserve"> with some probability equal to a word’s cloze predictability, word</w:t>
      </w:r>
      <w:r w:rsidR="00896553" w:rsidRPr="00B63D03">
        <w:rPr>
          <w:rFonts w:ascii="Times New Roman" w:hAnsi="Times New Roman"/>
          <w:i/>
          <w:vertAlign w:val="subscript"/>
        </w:rPr>
        <w:t>n</w:t>
      </w:r>
      <w:r w:rsidR="00896553" w:rsidRPr="00B63D03">
        <w:rPr>
          <w:rFonts w:ascii="Times New Roman" w:hAnsi="Times New Roman"/>
        </w:rPr>
        <w:t xml:space="preserve"> is “guessed” </w:t>
      </w:r>
      <w:r w:rsidR="001A77D3" w:rsidRPr="00B63D03">
        <w:rPr>
          <w:rFonts w:ascii="Times New Roman" w:hAnsi="Times New Roman"/>
        </w:rPr>
        <w:t xml:space="preserve">from </w:t>
      </w:r>
      <w:r w:rsidR="003C521B" w:rsidRPr="00B63D03">
        <w:rPr>
          <w:rFonts w:ascii="Times New Roman" w:hAnsi="Times New Roman"/>
        </w:rPr>
        <w:t xml:space="preserve">its context and the mean time to complete </w:t>
      </w:r>
      <w:r w:rsidR="003C521B" w:rsidRPr="00B63D03">
        <w:rPr>
          <w:rFonts w:ascii="Times New Roman" w:hAnsi="Times New Roman"/>
          <w:i/>
        </w:rPr>
        <w:t>L</w:t>
      </w:r>
      <w:r w:rsidR="003C521B" w:rsidRPr="00B63D03">
        <w:rPr>
          <w:rFonts w:ascii="Times New Roman" w:hAnsi="Times New Roman"/>
          <w:vertAlign w:val="subscript"/>
        </w:rPr>
        <w:t>1</w:t>
      </w:r>
      <w:r w:rsidR="003C521B" w:rsidRPr="00B63D03">
        <w:rPr>
          <w:rFonts w:ascii="Times New Roman" w:hAnsi="Times New Roman"/>
        </w:rPr>
        <w:t xml:space="preserve"> is set equal to 0 ms.  However, in the vast majority of instances, the time needed to complete </w:t>
      </w:r>
      <w:r w:rsidR="003C521B" w:rsidRPr="00B63D03">
        <w:rPr>
          <w:rFonts w:ascii="Times New Roman" w:hAnsi="Times New Roman"/>
          <w:i/>
        </w:rPr>
        <w:t>L</w:t>
      </w:r>
      <w:r w:rsidR="003C521B" w:rsidRPr="00B63D03">
        <w:rPr>
          <w:rFonts w:ascii="Times New Roman" w:hAnsi="Times New Roman"/>
          <w:vertAlign w:val="subscript"/>
        </w:rPr>
        <w:t>1</w:t>
      </w:r>
      <w:r w:rsidR="003C521B" w:rsidRPr="00B63D03">
        <w:rPr>
          <w:rFonts w:ascii="Times New Roman" w:hAnsi="Times New Roman"/>
        </w:rPr>
        <w:t xml:space="preserve"> is set equal to a value specified by Equation 1:</w:t>
      </w:r>
    </w:p>
    <w:p w14:paraId="3D4C348F" w14:textId="77777777" w:rsidR="00F62679" w:rsidRPr="00B63D03" w:rsidRDefault="00F62679" w:rsidP="00F85F74">
      <w:pPr>
        <w:spacing w:line="360" w:lineRule="auto"/>
        <w:rPr>
          <w:rFonts w:ascii="Times New Roman" w:hAnsi="Times New Roman"/>
        </w:rPr>
      </w:pPr>
    </w:p>
    <w:p w14:paraId="2F893468" w14:textId="77777777" w:rsidR="00C1695D" w:rsidRPr="00B63D03" w:rsidRDefault="00F62679" w:rsidP="00F85F74">
      <w:pPr>
        <w:spacing w:line="360" w:lineRule="auto"/>
        <w:rPr>
          <w:rFonts w:ascii="Times New Roman" w:hAnsi="Times New Roman"/>
        </w:rPr>
      </w:pPr>
      <w:r w:rsidRPr="00B63D03">
        <w:rPr>
          <w:rFonts w:ascii="Times New Roman" w:hAnsi="Times New Roman"/>
        </w:rPr>
        <w:t xml:space="preserve">(1) </w:t>
      </w:r>
      <w:r w:rsidR="004B1E3E" w:rsidRPr="00B63D03">
        <w:rPr>
          <w:rFonts w:ascii="Times New Roman" w:hAnsi="Times New Roman"/>
          <w:position w:val="-12"/>
        </w:rPr>
        <w:object w:dxaOrig="4540" w:dyaOrig="380" w14:anchorId="43EA58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2pt;height:19.2pt" o:ole="">
            <v:imagedata r:id="rId8" o:title=""/>
          </v:shape>
          <o:OLEObject Type="Embed" ProgID="Equation.3" ShapeID="_x0000_i1025" DrawAspect="Content" ObjectID="_1306560486" r:id="rId9"/>
        </w:object>
      </w:r>
    </w:p>
    <w:p w14:paraId="3DAC472F" w14:textId="77777777" w:rsidR="003C521B" w:rsidRPr="00B63D03" w:rsidRDefault="00DF4B9C" w:rsidP="00F85F74">
      <w:pPr>
        <w:spacing w:line="360" w:lineRule="auto"/>
        <w:ind w:firstLine="720"/>
        <w:rPr>
          <w:rFonts w:ascii="Times New Roman" w:hAnsi="Times New Roman"/>
        </w:rPr>
      </w:pPr>
      <w:r w:rsidRPr="00B63D03">
        <w:rPr>
          <w:rFonts w:ascii="Times New Roman" w:hAnsi="Times New Roman"/>
        </w:rPr>
        <w:t xml:space="preserve"> </w:t>
      </w:r>
    </w:p>
    <w:p w14:paraId="1533A1E8" w14:textId="77777777" w:rsidR="0081335C" w:rsidRPr="00B63D03" w:rsidRDefault="003C521B" w:rsidP="002808F6">
      <w:pPr>
        <w:spacing w:line="360" w:lineRule="auto"/>
        <w:ind w:firstLine="720"/>
        <w:rPr>
          <w:rFonts w:ascii="Times New Roman" w:hAnsi="Times New Roman"/>
        </w:rPr>
      </w:pPr>
      <w:r w:rsidRPr="00B63D03">
        <w:rPr>
          <w:rFonts w:ascii="Times New Roman" w:hAnsi="Times New Roman"/>
        </w:rPr>
        <w:t xml:space="preserve">In Equation 1, </w:t>
      </w:r>
      <w:r w:rsidR="00DF4B9C" w:rsidRPr="00B63D03">
        <w:rPr>
          <w:rFonts w:ascii="Times New Roman" w:hAnsi="Times New Roman"/>
        </w:rPr>
        <w:t>the val</w:t>
      </w:r>
      <w:r w:rsidRPr="00B63D03">
        <w:rPr>
          <w:rFonts w:ascii="Times New Roman" w:hAnsi="Times New Roman"/>
        </w:rPr>
        <w:t xml:space="preserve">ues of the free parameter that controls the mean maximal time to complete </w:t>
      </w:r>
      <w:r w:rsidRPr="00B63D03">
        <w:rPr>
          <w:rFonts w:ascii="Times New Roman" w:hAnsi="Times New Roman"/>
          <w:i/>
        </w:rPr>
        <w:t>L</w:t>
      </w:r>
      <w:r w:rsidRPr="00B63D03">
        <w:rPr>
          <w:rFonts w:ascii="Times New Roman" w:hAnsi="Times New Roman"/>
          <w:vertAlign w:val="subscript"/>
        </w:rPr>
        <w:t>1</w:t>
      </w:r>
      <w:r w:rsidR="00DF4B9C" w:rsidRPr="00B63D03">
        <w:rPr>
          <w:rFonts w:ascii="Times New Roman" w:hAnsi="Times New Roman"/>
        </w:rPr>
        <w:t xml:space="preserve"> (</w:t>
      </w:r>
      <w:r w:rsidR="0061175E" w:rsidRPr="00B63D03">
        <w:rPr>
          <w:rFonts w:ascii="Times New Roman" w:hAnsi="Times New Roman"/>
        </w:rPr>
        <w:t xml:space="preserve">i.e., </w:t>
      </w:r>
      <w:r w:rsidR="0061175E" w:rsidRPr="00B63D03">
        <w:rPr>
          <w:rFonts w:ascii="Times New Roman" w:hAnsi="Times New Roman"/>
          <w:i/>
        </w:rPr>
        <w:sym w:font="Symbol" w:char="F061"/>
      </w:r>
      <w:r w:rsidR="0061175E" w:rsidRPr="00B63D03">
        <w:rPr>
          <w:rFonts w:ascii="Times New Roman" w:hAnsi="Times New Roman"/>
          <w:vertAlign w:val="subscript"/>
        </w:rPr>
        <w:t>1</w:t>
      </w:r>
      <w:r w:rsidRPr="00B63D03">
        <w:rPr>
          <w:rFonts w:ascii="Times New Roman" w:hAnsi="Times New Roman"/>
        </w:rPr>
        <w:t>) and the parameters that control how this time is attenuated by both word frequency (i.e.,</w:t>
      </w:r>
      <w:r w:rsidR="0061175E" w:rsidRPr="00B63D03">
        <w:rPr>
          <w:rFonts w:ascii="Times New Roman" w:hAnsi="Times New Roman"/>
        </w:rPr>
        <w:t xml:space="preserve"> </w:t>
      </w:r>
      <w:r w:rsidR="0061175E" w:rsidRPr="00B63D03">
        <w:rPr>
          <w:rFonts w:ascii="Times New Roman" w:hAnsi="Times New Roman"/>
          <w:i/>
        </w:rPr>
        <w:sym w:font="Symbol" w:char="F061"/>
      </w:r>
      <w:r w:rsidR="0061175E" w:rsidRPr="00B63D03">
        <w:rPr>
          <w:rFonts w:ascii="Times New Roman" w:hAnsi="Times New Roman"/>
          <w:vertAlign w:val="subscript"/>
        </w:rPr>
        <w:t>2</w:t>
      </w:r>
      <w:r w:rsidRPr="00B63D03">
        <w:rPr>
          <w:rFonts w:ascii="Times New Roman" w:hAnsi="Times New Roman"/>
        </w:rPr>
        <w:t xml:space="preserve">) and </w:t>
      </w:r>
      <w:r w:rsidR="0081335C" w:rsidRPr="00B63D03">
        <w:rPr>
          <w:rFonts w:ascii="Times New Roman" w:hAnsi="Times New Roman"/>
        </w:rPr>
        <w:t xml:space="preserve">word </w:t>
      </w:r>
      <w:r w:rsidRPr="00B63D03">
        <w:rPr>
          <w:rFonts w:ascii="Times New Roman" w:hAnsi="Times New Roman"/>
        </w:rPr>
        <w:t xml:space="preserve">predictability (i.e., </w:t>
      </w:r>
      <w:r w:rsidR="0061175E" w:rsidRPr="00B63D03">
        <w:rPr>
          <w:rFonts w:ascii="Times New Roman" w:hAnsi="Times New Roman"/>
          <w:i/>
        </w:rPr>
        <w:sym w:font="Symbol" w:char="F061"/>
      </w:r>
      <w:r w:rsidR="0061175E" w:rsidRPr="00B63D03">
        <w:rPr>
          <w:rFonts w:ascii="Times New Roman" w:hAnsi="Times New Roman"/>
          <w:vertAlign w:val="subscript"/>
        </w:rPr>
        <w:t>3</w:t>
      </w:r>
      <w:r w:rsidR="00DF4B9C" w:rsidRPr="00B63D03">
        <w:rPr>
          <w:rFonts w:ascii="Times New Roman" w:hAnsi="Times New Roman"/>
        </w:rPr>
        <w:t xml:space="preserve">) </w:t>
      </w:r>
      <w:r w:rsidRPr="00B63D03">
        <w:rPr>
          <w:rFonts w:ascii="Times New Roman" w:hAnsi="Times New Roman"/>
        </w:rPr>
        <w:t>are</w:t>
      </w:r>
      <w:r w:rsidR="0081335C" w:rsidRPr="00B63D03">
        <w:rPr>
          <w:rFonts w:ascii="Times New Roman" w:hAnsi="Times New Roman"/>
        </w:rPr>
        <w:t xml:space="preserve"> shown in Table </w:t>
      </w:r>
      <w:r w:rsidR="0033626C" w:rsidRPr="00B63D03">
        <w:rPr>
          <w:rFonts w:ascii="Times New Roman" w:hAnsi="Times New Roman"/>
        </w:rPr>
        <w:t>2</w:t>
      </w:r>
      <w:r w:rsidR="0081335C" w:rsidRPr="00B63D03">
        <w:rPr>
          <w:rFonts w:ascii="Times New Roman" w:hAnsi="Times New Roman"/>
        </w:rPr>
        <w:t>.</w:t>
      </w:r>
    </w:p>
    <w:p w14:paraId="78D6EDDC" w14:textId="77777777" w:rsidR="0081335C" w:rsidRPr="00B63D03" w:rsidRDefault="0081335C" w:rsidP="00F85F74">
      <w:pPr>
        <w:spacing w:line="360" w:lineRule="auto"/>
        <w:jc w:val="center"/>
        <w:rPr>
          <w:rFonts w:ascii="Times New Roman" w:hAnsi="Times New Roman"/>
        </w:rPr>
      </w:pPr>
      <w:r w:rsidRPr="00B63D03">
        <w:rPr>
          <w:rFonts w:ascii="Times New Roman" w:hAnsi="Times New Roman"/>
        </w:rPr>
        <w:t>-----------------------</w:t>
      </w:r>
    </w:p>
    <w:p w14:paraId="6870140B" w14:textId="77777777" w:rsidR="0081335C" w:rsidRPr="00B63D03" w:rsidRDefault="0081335C" w:rsidP="00F85F74">
      <w:pPr>
        <w:spacing w:line="360" w:lineRule="auto"/>
        <w:jc w:val="center"/>
        <w:rPr>
          <w:rFonts w:ascii="Times New Roman" w:hAnsi="Times New Roman"/>
        </w:rPr>
      </w:pPr>
      <w:r w:rsidRPr="00B63D03">
        <w:rPr>
          <w:rFonts w:ascii="Times New Roman" w:hAnsi="Times New Roman"/>
        </w:rPr>
        <w:t xml:space="preserve">Insert Table </w:t>
      </w:r>
      <w:r w:rsidR="00A17049" w:rsidRPr="00B63D03">
        <w:rPr>
          <w:rFonts w:ascii="Times New Roman" w:hAnsi="Times New Roman"/>
        </w:rPr>
        <w:t>2</w:t>
      </w:r>
      <w:r w:rsidRPr="00B63D03">
        <w:rPr>
          <w:rFonts w:ascii="Times New Roman" w:hAnsi="Times New Roman"/>
        </w:rPr>
        <w:t xml:space="preserve"> here</w:t>
      </w:r>
    </w:p>
    <w:p w14:paraId="2EBDE568" w14:textId="77777777" w:rsidR="0081335C" w:rsidRPr="00B63D03" w:rsidRDefault="0081335C" w:rsidP="002808F6">
      <w:pPr>
        <w:spacing w:line="360" w:lineRule="auto"/>
        <w:jc w:val="center"/>
        <w:rPr>
          <w:rFonts w:ascii="Times New Roman" w:hAnsi="Times New Roman"/>
        </w:rPr>
      </w:pPr>
      <w:r w:rsidRPr="00B63D03">
        <w:rPr>
          <w:rFonts w:ascii="Times New Roman" w:hAnsi="Times New Roman"/>
        </w:rPr>
        <w:t>-----------------------</w:t>
      </w:r>
    </w:p>
    <w:p w14:paraId="4616807A" w14:textId="77777777" w:rsidR="003C521B" w:rsidRPr="00B63D03" w:rsidRDefault="00DF4B9C" w:rsidP="00F85F74">
      <w:pPr>
        <w:spacing w:line="360" w:lineRule="auto"/>
        <w:ind w:firstLine="720"/>
        <w:rPr>
          <w:rFonts w:ascii="Times New Roman" w:hAnsi="Times New Roman"/>
        </w:rPr>
      </w:pPr>
      <w:r w:rsidRPr="00B63D03">
        <w:rPr>
          <w:rFonts w:ascii="Times New Roman" w:hAnsi="Times New Roman"/>
        </w:rPr>
        <w:t>D</w:t>
      </w:r>
      <w:r w:rsidR="00C1695D" w:rsidRPr="00B63D03">
        <w:rPr>
          <w:rFonts w:ascii="Times New Roman" w:hAnsi="Times New Roman"/>
        </w:rPr>
        <w:t xml:space="preserve">uring </w:t>
      </w:r>
      <w:r w:rsidR="0061175E" w:rsidRPr="00B63D03">
        <w:rPr>
          <w:rFonts w:ascii="Times New Roman" w:hAnsi="Times New Roman"/>
        </w:rPr>
        <w:t>each</w:t>
      </w:r>
      <w:r w:rsidR="00C1695D" w:rsidRPr="00B63D03">
        <w:rPr>
          <w:rFonts w:ascii="Times New Roman" w:hAnsi="Times New Roman"/>
        </w:rPr>
        <w:t xml:space="preserve"> </w:t>
      </w:r>
      <w:r w:rsidR="00F70096" w:rsidRPr="00B63D03">
        <w:rPr>
          <w:rFonts w:ascii="Times New Roman" w:hAnsi="Times New Roman"/>
        </w:rPr>
        <w:t xml:space="preserve">Monte-Carlo </w:t>
      </w:r>
      <w:r w:rsidR="00C1695D" w:rsidRPr="00B63D03">
        <w:rPr>
          <w:rFonts w:ascii="Times New Roman" w:hAnsi="Times New Roman"/>
        </w:rPr>
        <w:t xml:space="preserve">simulation run of the model, the actual time to complete </w:t>
      </w:r>
      <w:r w:rsidRPr="00B63D03">
        <w:rPr>
          <w:rFonts w:ascii="Times New Roman" w:hAnsi="Times New Roman"/>
        </w:rPr>
        <w:t xml:space="preserve">the familiarity check </w:t>
      </w:r>
      <w:r w:rsidR="00C1695D" w:rsidRPr="00B63D03">
        <w:rPr>
          <w:rFonts w:ascii="Times New Roman" w:hAnsi="Times New Roman"/>
        </w:rPr>
        <w:t>is a random deviate that is sampled from a gamma distribution with a mean specified by Equation 1</w:t>
      </w:r>
      <w:r w:rsidR="0033626C" w:rsidRPr="00B63D03">
        <w:rPr>
          <w:rFonts w:ascii="Times New Roman" w:hAnsi="Times New Roman"/>
          <w:vertAlign w:val="superscript"/>
        </w:rPr>
        <w:t>5</w:t>
      </w:r>
      <w:r w:rsidR="0061175E" w:rsidRPr="00B63D03">
        <w:rPr>
          <w:rFonts w:ascii="Times New Roman" w:hAnsi="Times New Roman"/>
        </w:rPr>
        <w:t>.  This time is then adjusted</w:t>
      </w:r>
      <w:r w:rsidR="00C1695D" w:rsidRPr="00B63D03">
        <w:rPr>
          <w:rFonts w:ascii="Times New Roman" w:hAnsi="Times New Roman"/>
        </w:rPr>
        <w:t xml:space="preserve"> using Equation 2</w:t>
      </w:r>
      <w:r w:rsidRPr="00B63D03">
        <w:rPr>
          <w:rFonts w:ascii="Times New Roman" w:hAnsi="Times New Roman"/>
        </w:rPr>
        <w:t xml:space="preserve"> to simulate </w:t>
      </w:r>
      <w:r w:rsidR="0081335C" w:rsidRPr="00B63D03">
        <w:rPr>
          <w:rFonts w:ascii="Times New Roman" w:hAnsi="Times New Roman"/>
        </w:rPr>
        <w:t xml:space="preserve">the slowing effect that </w:t>
      </w:r>
      <w:r w:rsidRPr="00B63D03">
        <w:rPr>
          <w:rFonts w:ascii="Times New Roman" w:hAnsi="Times New Roman"/>
        </w:rPr>
        <w:t xml:space="preserve">visual acuity </w:t>
      </w:r>
      <w:r w:rsidR="0081335C" w:rsidRPr="00B63D03">
        <w:rPr>
          <w:rFonts w:ascii="Times New Roman" w:hAnsi="Times New Roman"/>
        </w:rPr>
        <w:t>restrictions have</w:t>
      </w:r>
      <w:r w:rsidRPr="00B63D03">
        <w:rPr>
          <w:rFonts w:ascii="Times New Roman" w:hAnsi="Times New Roman"/>
        </w:rPr>
        <w:t xml:space="preserve"> on lexical processing; the exponent of Equation 2 corre</w:t>
      </w:r>
      <w:r w:rsidR="0061175E" w:rsidRPr="00B63D03">
        <w:rPr>
          <w:rFonts w:ascii="Times New Roman" w:hAnsi="Times New Roman"/>
        </w:rPr>
        <w:t xml:space="preserve">sponds </w:t>
      </w:r>
      <w:r w:rsidR="001A77D3" w:rsidRPr="00B63D03">
        <w:rPr>
          <w:rFonts w:ascii="Times New Roman" w:hAnsi="Times New Roman"/>
        </w:rPr>
        <w:t xml:space="preserve">to </w:t>
      </w:r>
      <w:r w:rsidR="0061175E" w:rsidRPr="00B63D03">
        <w:rPr>
          <w:rFonts w:ascii="Times New Roman" w:hAnsi="Times New Roman"/>
        </w:rPr>
        <w:t xml:space="preserve">the mean </w:t>
      </w:r>
      <w:r w:rsidR="009324E5" w:rsidRPr="00B63D03">
        <w:rPr>
          <w:rFonts w:ascii="Times New Roman" w:hAnsi="Times New Roman"/>
        </w:rPr>
        <w:t xml:space="preserve">absolute </w:t>
      </w:r>
      <w:r w:rsidR="0061175E" w:rsidRPr="00B63D03">
        <w:rPr>
          <w:rFonts w:ascii="Times New Roman" w:hAnsi="Times New Roman"/>
        </w:rPr>
        <w:t>spatial disparity</w:t>
      </w:r>
      <w:r w:rsidRPr="00B63D03">
        <w:rPr>
          <w:rFonts w:ascii="Times New Roman" w:hAnsi="Times New Roman"/>
        </w:rPr>
        <w:t xml:space="preserve"> (in character spaces) bet</w:t>
      </w:r>
      <w:r w:rsidR="0061175E" w:rsidRPr="00B63D03">
        <w:rPr>
          <w:rFonts w:ascii="Times New Roman" w:hAnsi="Times New Roman"/>
        </w:rPr>
        <w:t xml:space="preserve">ween each of the </w:t>
      </w:r>
      <w:r w:rsidR="0061175E" w:rsidRPr="00B63D03">
        <w:rPr>
          <w:rFonts w:ascii="Times New Roman" w:hAnsi="Times New Roman"/>
          <w:i/>
        </w:rPr>
        <w:t>N</w:t>
      </w:r>
      <w:r w:rsidR="0061175E" w:rsidRPr="00B63D03">
        <w:rPr>
          <w:rFonts w:ascii="Times New Roman" w:hAnsi="Times New Roman"/>
        </w:rPr>
        <w:t xml:space="preserve"> letters of the </w:t>
      </w:r>
      <w:r w:rsidRPr="00B63D03">
        <w:rPr>
          <w:rFonts w:ascii="Times New Roman" w:hAnsi="Times New Roman"/>
        </w:rPr>
        <w:t xml:space="preserve">word </w:t>
      </w:r>
      <w:r w:rsidR="0061175E" w:rsidRPr="00B63D03">
        <w:rPr>
          <w:rFonts w:ascii="Times New Roman" w:hAnsi="Times New Roman"/>
        </w:rPr>
        <w:t xml:space="preserve">being processed </w:t>
      </w:r>
      <w:r w:rsidR="00492DCB" w:rsidRPr="00B63D03">
        <w:rPr>
          <w:rFonts w:ascii="Times New Roman" w:hAnsi="Times New Roman"/>
        </w:rPr>
        <w:t xml:space="preserve">(indexed by </w:t>
      </w:r>
      <w:r w:rsidR="00492DCB" w:rsidRPr="00B63D03">
        <w:rPr>
          <w:rFonts w:ascii="Times New Roman" w:hAnsi="Times New Roman"/>
          <w:i/>
        </w:rPr>
        <w:t>i</w:t>
      </w:r>
      <w:r w:rsidR="00492DCB" w:rsidRPr="00B63D03">
        <w:rPr>
          <w:rFonts w:ascii="Times New Roman" w:hAnsi="Times New Roman"/>
        </w:rPr>
        <w:t xml:space="preserve">) </w:t>
      </w:r>
      <w:r w:rsidRPr="00B63D03">
        <w:rPr>
          <w:rFonts w:ascii="Times New Roman" w:hAnsi="Times New Roman"/>
        </w:rPr>
        <w:t>and the fixation location, so that long words and</w:t>
      </w:r>
      <w:r w:rsidR="0061175E" w:rsidRPr="00B63D03">
        <w:rPr>
          <w:rFonts w:ascii="Times New Roman" w:hAnsi="Times New Roman"/>
        </w:rPr>
        <w:t>/or</w:t>
      </w:r>
      <w:r w:rsidRPr="00B63D03">
        <w:rPr>
          <w:rFonts w:ascii="Times New Roman" w:hAnsi="Times New Roman"/>
        </w:rPr>
        <w:t xml:space="preserve"> words far from the center of vision require more time to process than short words and</w:t>
      </w:r>
      <w:r w:rsidR="0061175E" w:rsidRPr="00B63D03">
        <w:rPr>
          <w:rFonts w:ascii="Times New Roman" w:hAnsi="Times New Roman"/>
        </w:rPr>
        <w:t>/or</w:t>
      </w:r>
      <w:r w:rsidRPr="00B63D03">
        <w:rPr>
          <w:rFonts w:ascii="Times New Roman" w:hAnsi="Times New Roman"/>
        </w:rPr>
        <w:t xml:space="preserve"> words close to the center of vision.</w:t>
      </w:r>
    </w:p>
    <w:p w14:paraId="684B9CEA" w14:textId="77777777" w:rsidR="00F62679" w:rsidRPr="00B63D03" w:rsidRDefault="00F62679" w:rsidP="00F62679">
      <w:pPr>
        <w:spacing w:line="360" w:lineRule="auto"/>
        <w:rPr>
          <w:rFonts w:ascii="Times New Roman" w:hAnsi="Times New Roman"/>
        </w:rPr>
      </w:pPr>
    </w:p>
    <w:p w14:paraId="37CF999F" w14:textId="77777777" w:rsidR="00142180" w:rsidRPr="00B63D03" w:rsidRDefault="00F62679" w:rsidP="00F85F74">
      <w:pPr>
        <w:spacing w:line="360" w:lineRule="auto"/>
        <w:rPr>
          <w:rFonts w:ascii="Times New Roman" w:hAnsi="Times New Roman"/>
        </w:rPr>
      </w:pPr>
      <w:r w:rsidRPr="00B63D03">
        <w:rPr>
          <w:rFonts w:ascii="Times New Roman" w:hAnsi="Times New Roman"/>
        </w:rPr>
        <w:t xml:space="preserve">(2) </w:t>
      </w:r>
      <w:r w:rsidRPr="00B63D03">
        <w:rPr>
          <w:rFonts w:ascii="Times New Roman" w:hAnsi="Times New Roman"/>
          <w:position w:val="-8"/>
        </w:rPr>
        <w:object w:dxaOrig="2220" w:dyaOrig="580" w14:anchorId="1056F5DA">
          <v:shape id="_x0000_i1026" type="#_x0000_t75" style="width:111.2pt;height:29.6pt" o:ole="">
            <v:imagedata r:id="rId10" o:title=""/>
          </v:shape>
          <o:OLEObject Type="Embed" ProgID="Equation.3" ShapeID="_x0000_i1026" DrawAspect="Content" ObjectID="_1306560487" r:id="rId11"/>
        </w:object>
      </w:r>
    </w:p>
    <w:p w14:paraId="32452FB8" w14:textId="77777777" w:rsidR="003C521B" w:rsidRPr="00B63D03" w:rsidRDefault="003C521B" w:rsidP="00F85F74">
      <w:pPr>
        <w:spacing w:line="360" w:lineRule="auto"/>
        <w:rPr>
          <w:rFonts w:ascii="Times New Roman" w:hAnsi="Times New Roman"/>
        </w:rPr>
      </w:pPr>
    </w:p>
    <w:p w14:paraId="23448036" w14:textId="77777777" w:rsidR="003C521B" w:rsidRPr="00B63D03" w:rsidRDefault="00DF4B9C" w:rsidP="00F85F74">
      <w:pPr>
        <w:spacing w:line="360" w:lineRule="auto"/>
        <w:ind w:firstLine="720"/>
        <w:rPr>
          <w:rFonts w:ascii="Times New Roman" w:hAnsi="Times New Roman"/>
        </w:rPr>
      </w:pPr>
      <w:r w:rsidRPr="00B63D03">
        <w:rPr>
          <w:rFonts w:ascii="Times New Roman" w:hAnsi="Times New Roman"/>
        </w:rPr>
        <w:t xml:space="preserve">The mean time </w:t>
      </w:r>
      <w:r w:rsidR="0061175E" w:rsidRPr="00B63D03">
        <w:rPr>
          <w:rFonts w:ascii="Times New Roman" w:hAnsi="Times New Roman"/>
        </w:rPr>
        <w:t xml:space="preserve">(in ms) </w:t>
      </w:r>
      <w:r w:rsidRPr="00B63D03">
        <w:rPr>
          <w:rFonts w:ascii="Times New Roman" w:hAnsi="Times New Roman"/>
        </w:rPr>
        <w:t>required to complete lexica</w:t>
      </w:r>
      <w:r w:rsidR="0061175E" w:rsidRPr="00B63D03">
        <w:rPr>
          <w:rFonts w:ascii="Times New Roman" w:hAnsi="Times New Roman"/>
        </w:rPr>
        <w:t xml:space="preserve">l access, </w:t>
      </w:r>
      <w:r w:rsidR="0061175E" w:rsidRPr="00B63D03">
        <w:rPr>
          <w:rFonts w:ascii="Times New Roman" w:hAnsi="Times New Roman"/>
          <w:i/>
        </w:rPr>
        <w:t>L</w:t>
      </w:r>
      <w:r w:rsidR="0061175E" w:rsidRPr="00B63D03">
        <w:rPr>
          <w:rFonts w:ascii="Times New Roman" w:hAnsi="Times New Roman"/>
          <w:vertAlign w:val="subscript"/>
        </w:rPr>
        <w:t>2</w:t>
      </w:r>
      <w:r w:rsidR="0061175E" w:rsidRPr="00B63D03">
        <w:rPr>
          <w:rFonts w:ascii="Times New Roman" w:hAnsi="Times New Roman"/>
        </w:rPr>
        <w:t xml:space="preserve">, </w:t>
      </w:r>
      <w:r w:rsidR="000043C5" w:rsidRPr="00B63D03">
        <w:rPr>
          <w:rFonts w:ascii="Times New Roman" w:hAnsi="Times New Roman"/>
        </w:rPr>
        <w:t xml:space="preserve">is given by Equation 3 and is equal to some fixed proportion </w:t>
      </w:r>
      <w:r w:rsidR="0081335C" w:rsidRPr="00B63D03">
        <w:rPr>
          <w:rFonts w:ascii="Times New Roman" w:hAnsi="Times New Roman"/>
        </w:rPr>
        <w:t xml:space="preserve">(specified by the parameter </w:t>
      </w:r>
      <w:r w:rsidR="0081335C" w:rsidRPr="00B63D03">
        <w:rPr>
          <w:rFonts w:ascii="Times New Roman" w:hAnsi="Times New Roman"/>
          <w:i/>
        </w:rPr>
        <w:sym w:font="Symbol" w:char="F044"/>
      </w:r>
      <w:r w:rsidR="0081335C" w:rsidRPr="00B63D03">
        <w:rPr>
          <w:rFonts w:ascii="Times New Roman" w:hAnsi="Times New Roman"/>
        </w:rPr>
        <w:t xml:space="preserve">) </w:t>
      </w:r>
      <w:r w:rsidR="000043C5" w:rsidRPr="00B63D03">
        <w:rPr>
          <w:rFonts w:ascii="Times New Roman" w:hAnsi="Times New Roman"/>
        </w:rPr>
        <w:t xml:space="preserve">of the mean time </w:t>
      </w:r>
      <w:r w:rsidR="0081335C" w:rsidRPr="00B63D03">
        <w:rPr>
          <w:rFonts w:ascii="Times New Roman" w:hAnsi="Times New Roman"/>
        </w:rPr>
        <w:t xml:space="preserve">needed </w:t>
      </w:r>
      <w:r w:rsidR="000043C5" w:rsidRPr="00B63D03">
        <w:rPr>
          <w:rFonts w:ascii="Times New Roman" w:hAnsi="Times New Roman"/>
        </w:rPr>
        <w:t xml:space="preserve">to complete </w:t>
      </w:r>
      <w:r w:rsidR="0061175E" w:rsidRPr="00B63D03">
        <w:rPr>
          <w:rFonts w:ascii="Times New Roman" w:hAnsi="Times New Roman"/>
        </w:rPr>
        <w:t xml:space="preserve">the familiarity check </w:t>
      </w:r>
      <w:r w:rsidR="0081335C" w:rsidRPr="00B63D03">
        <w:rPr>
          <w:rFonts w:ascii="Times New Roman" w:hAnsi="Times New Roman"/>
        </w:rPr>
        <w:t>(i.e., the time specified by</w:t>
      </w:r>
      <w:r w:rsidR="000043C5" w:rsidRPr="00B63D03">
        <w:rPr>
          <w:rFonts w:ascii="Times New Roman" w:hAnsi="Times New Roman"/>
        </w:rPr>
        <w:t xml:space="preserve"> Equation 1</w:t>
      </w:r>
      <w:r w:rsidR="0081335C" w:rsidRPr="00B63D03">
        <w:rPr>
          <w:rFonts w:ascii="Times New Roman" w:hAnsi="Times New Roman"/>
        </w:rPr>
        <w:t>)</w:t>
      </w:r>
      <w:r w:rsidR="000043C5" w:rsidRPr="00B63D03">
        <w:rPr>
          <w:rFonts w:ascii="Times New Roman" w:hAnsi="Times New Roman"/>
        </w:rPr>
        <w:t xml:space="preserve"> under the assumption that </w:t>
      </w:r>
      <w:r w:rsidR="0081335C" w:rsidRPr="00B63D03">
        <w:rPr>
          <w:rFonts w:ascii="Times New Roman" w:hAnsi="Times New Roman"/>
        </w:rPr>
        <w:t xml:space="preserve">the </w:t>
      </w:r>
      <w:r w:rsidR="000043C5" w:rsidRPr="00B63D03">
        <w:rPr>
          <w:rFonts w:ascii="Times New Roman" w:hAnsi="Times New Roman"/>
        </w:rPr>
        <w:t>activation of a word’s semantic codes requires some minim</w:t>
      </w:r>
      <w:r w:rsidR="00142180" w:rsidRPr="00B63D03">
        <w:rPr>
          <w:rFonts w:ascii="Times New Roman" w:hAnsi="Times New Roman"/>
        </w:rPr>
        <w:t>al amount of time to complete.</w:t>
      </w:r>
      <w:r w:rsidR="0081335C" w:rsidRPr="00B63D03">
        <w:rPr>
          <w:rFonts w:ascii="Times New Roman" w:hAnsi="Times New Roman"/>
        </w:rPr>
        <w:t xml:space="preserve">  For that reason, </w:t>
      </w:r>
      <w:r w:rsidR="0081335C" w:rsidRPr="00B63D03">
        <w:rPr>
          <w:rFonts w:ascii="Times New Roman" w:hAnsi="Times New Roman"/>
          <w:i/>
        </w:rPr>
        <w:t>L</w:t>
      </w:r>
      <w:r w:rsidR="0081335C" w:rsidRPr="00B63D03">
        <w:rPr>
          <w:rFonts w:ascii="Times New Roman" w:hAnsi="Times New Roman"/>
          <w:vertAlign w:val="subscript"/>
        </w:rPr>
        <w:t>2</w:t>
      </w:r>
      <w:r w:rsidR="0081335C" w:rsidRPr="00B63D03">
        <w:rPr>
          <w:rFonts w:ascii="Times New Roman" w:hAnsi="Times New Roman"/>
        </w:rPr>
        <w:t xml:space="preserve"> is not adjusted by eccentricity to simulate the slowing effect of visual acuity restrictions.</w:t>
      </w:r>
    </w:p>
    <w:p w14:paraId="15F74D58" w14:textId="77777777" w:rsidR="00F62679" w:rsidRPr="00B63D03" w:rsidRDefault="00F62679" w:rsidP="00F62679">
      <w:pPr>
        <w:spacing w:line="360" w:lineRule="auto"/>
        <w:rPr>
          <w:rFonts w:ascii="Times New Roman" w:hAnsi="Times New Roman"/>
        </w:rPr>
      </w:pPr>
    </w:p>
    <w:p w14:paraId="4B5EE583" w14:textId="77777777" w:rsidR="00F62679" w:rsidRPr="00B63D03" w:rsidRDefault="00F62679" w:rsidP="00F62679">
      <w:pPr>
        <w:spacing w:line="360" w:lineRule="auto"/>
        <w:rPr>
          <w:rFonts w:ascii="Times New Roman" w:hAnsi="Times New Roman"/>
        </w:rPr>
      </w:pPr>
      <w:r w:rsidRPr="00B63D03">
        <w:rPr>
          <w:rFonts w:ascii="Times New Roman" w:hAnsi="Times New Roman"/>
        </w:rPr>
        <w:t xml:space="preserve">(3) </w:t>
      </w:r>
      <w:r w:rsidRPr="00B63D03">
        <w:rPr>
          <w:rFonts w:ascii="Times New Roman" w:hAnsi="Times New Roman"/>
          <w:position w:val="-8"/>
        </w:rPr>
        <w:object w:dxaOrig="860" w:dyaOrig="280" w14:anchorId="73226C1B">
          <v:shape id="_x0000_i1027" type="#_x0000_t75" style="width:43.2pt;height:14.4pt" o:ole="">
            <v:imagedata r:id="rId12" o:title=""/>
          </v:shape>
          <o:OLEObject Type="Embed" ProgID="Equation.3" ShapeID="_x0000_i1027" DrawAspect="Content" ObjectID="_1306560488" r:id="rId13"/>
        </w:object>
      </w:r>
    </w:p>
    <w:p w14:paraId="1297A371" w14:textId="77777777" w:rsidR="003C521B" w:rsidRPr="00B63D03" w:rsidRDefault="003C521B" w:rsidP="00F62679">
      <w:pPr>
        <w:spacing w:line="360" w:lineRule="auto"/>
        <w:rPr>
          <w:rFonts w:ascii="Times New Roman" w:hAnsi="Times New Roman"/>
        </w:rPr>
      </w:pPr>
    </w:p>
    <w:p w14:paraId="5E65D926" w14:textId="77777777" w:rsidR="008B502C" w:rsidRPr="00B63D03" w:rsidRDefault="000043C5" w:rsidP="00F85F74">
      <w:pPr>
        <w:spacing w:line="360" w:lineRule="auto"/>
        <w:ind w:firstLine="720"/>
        <w:rPr>
          <w:rFonts w:ascii="Times New Roman" w:hAnsi="Times New Roman"/>
        </w:rPr>
      </w:pPr>
      <w:r w:rsidRPr="00B63D03">
        <w:rPr>
          <w:rFonts w:ascii="Times New Roman" w:hAnsi="Times New Roman"/>
        </w:rPr>
        <w:t>As indicated, the completion of lexical access causes attention to shift to the next word so that processing of it can begin.  The mea</w:t>
      </w:r>
      <w:r w:rsidR="00A96F85" w:rsidRPr="00B63D03">
        <w:rPr>
          <w:rFonts w:ascii="Times New Roman" w:hAnsi="Times New Roman"/>
        </w:rPr>
        <w:t>n time (in ms) requir</w:t>
      </w:r>
      <w:r w:rsidR="0061175E" w:rsidRPr="00B63D03">
        <w:rPr>
          <w:rFonts w:ascii="Times New Roman" w:hAnsi="Times New Roman"/>
        </w:rPr>
        <w:t xml:space="preserve">ed to do this is specified by </w:t>
      </w:r>
      <w:r w:rsidR="00A96F85" w:rsidRPr="00B63D03">
        <w:rPr>
          <w:rFonts w:ascii="Times New Roman" w:hAnsi="Times New Roman"/>
        </w:rPr>
        <w:t xml:space="preserve">parameter </w:t>
      </w:r>
      <w:r w:rsidR="00A96F85" w:rsidRPr="00B63D03">
        <w:rPr>
          <w:rFonts w:ascii="Times New Roman" w:hAnsi="Times New Roman"/>
          <w:i/>
        </w:rPr>
        <w:t>A</w:t>
      </w:r>
      <w:r w:rsidRPr="00B63D03">
        <w:rPr>
          <w:rFonts w:ascii="Times New Roman" w:hAnsi="Times New Roman"/>
        </w:rPr>
        <w:t>, with the actual time during any given simulation also be</w:t>
      </w:r>
      <w:r w:rsidR="0081335C" w:rsidRPr="00B63D03">
        <w:rPr>
          <w:rFonts w:ascii="Times New Roman" w:hAnsi="Times New Roman"/>
        </w:rPr>
        <w:t>ing</w:t>
      </w:r>
      <w:r w:rsidRPr="00B63D03">
        <w:rPr>
          <w:rFonts w:ascii="Times New Roman" w:hAnsi="Times New Roman"/>
        </w:rPr>
        <w:t xml:space="preserve"> a random deviate </w:t>
      </w:r>
      <w:r w:rsidR="0081335C" w:rsidRPr="00B63D03">
        <w:rPr>
          <w:rFonts w:ascii="Times New Roman" w:hAnsi="Times New Roman"/>
        </w:rPr>
        <w:t xml:space="preserve">that is </w:t>
      </w:r>
      <w:r w:rsidRPr="00B63D03">
        <w:rPr>
          <w:rFonts w:ascii="Times New Roman" w:hAnsi="Times New Roman"/>
        </w:rPr>
        <w:t>sampled from a gamma distribution.  The completion of lexical access also causes post-lexical processing of that word to begin.  This processing corresponds to</w:t>
      </w:r>
      <w:r w:rsidR="001A77D3" w:rsidRPr="00B63D03">
        <w:rPr>
          <w:rFonts w:ascii="Times New Roman" w:hAnsi="Times New Roman"/>
        </w:rPr>
        <w:t xml:space="preserve"> the</w:t>
      </w:r>
      <w:r w:rsidRPr="00B63D03">
        <w:rPr>
          <w:rFonts w:ascii="Times New Roman" w:hAnsi="Times New Roman"/>
        </w:rPr>
        <w:t xml:space="preserve"> minimal a</w:t>
      </w:r>
      <w:r w:rsidR="008B502C" w:rsidRPr="00B63D03">
        <w:rPr>
          <w:rFonts w:ascii="Times New Roman" w:hAnsi="Times New Roman"/>
        </w:rPr>
        <w:t xml:space="preserve">mount of processing </w:t>
      </w:r>
      <w:r w:rsidR="00A96F85" w:rsidRPr="00B63D03">
        <w:rPr>
          <w:rFonts w:ascii="Times New Roman" w:hAnsi="Times New Roman"/>
        </w:rPr>
        <w:t xml:space="preserve">(in ms, as specified by the parameter </w:t>
      </w:r>
      <w:r w:rsidR="00A96F85" w:rsidRPr="00B63D03">
        <w:rPr>
          <w:rFonts w:ascii="Times New Roman" w:hAnsi="Times New Roman"/>
          <w:i/>
        </w:rPr>
        <w:t>I</w:t>
      </w:r>
      <w:r w:rsidR="00A96F85" w:rsidRPr="00B63D03">
        <w:rPr>
          <w:rFonts w:ascii="Times New Roman" w:hAnsi="Times New Roman"/>
        </w:rPr>
        <w:t xml:space="preserve">) </w:t>
      </w:r>
      <w:r w:rsidR="008B502C" w:rsidRPr="00B63D03">
        <w:rPr>
          <w:rFonts w:ascii="Times New Roman" w:hAnsi="Times New Roman"/>
        </w:rPr>
        <w:t xml:space="preserve">that is required to “know” </w:t>
      </w:r>
      <w:r w:rsidR="0081335C" w:rsidRPr="00B63D03">
        <w:rPr>
          <w:rFonts w:ascii="Times New Roman" w:hAnsi="Times New Roman"/>
        </w:rPr>
        <w:t>that there will probably be no problem</w:t>
      </w:r>
      <w:r w:rsidR="008B502C" w:rsidRPr="00B63D03">
        <w:rPr>
          <w:rFonts w:ascii="Times New Roman" w:hAnsi="Times New Roman"/>
        </w:rPr>
        <w:t xml:space="preserve"> integrating the word’s meaning into the overall representation of the sentence that is being incrementally constructed.  Importantly, this minimal integration can fail in two way</w:t>
      </w:r>
      <w:r w:rsidR="002808F6" w:rsidRPr="00B63D03">
        <w:rPr>
          <w:rFonts w:ascii="Times New Roman" w:hAnsi="Times New Roman"/>
        </w:rPr>
        <w:t>s.</w:t>
      </w:r>
      <w:r w:rsidR="0081335C" w:rsidRPr="00B63D03">
        <w:rPr>
          <w:rFonts w:ascii="Times New Roman" w:hAnsi="Times New Roman"/>
        </w:rPr>
        <w:t xml:space="preserve"> </w:t>
      </w:r>
      <w:r w:rsidR="002808F6" w:rsidRPr="00B63D03">
        <w:rPr>
          <w:rFonts w:ascii="Times New Roman" w:hAnsi="Times New Roman"/>
        </w:rPr>
        <w:t xml:space="preserve"> The first is by failing to complete the integration of</w:t>
      </w:r>
      <w:r w:rsidR="008B502C" w:rsidRPr="00B63D03">
        <w:rPr>
          <w:rFonts w:ascii="Times New Roman" w:hAnsi="Times New Roman"/>
        </w:rPr>
        <w:t xml:space="preserve"> word</w:t>
      </w:r>
      <w:r w:rsidR="008B502C" w:rsidRPr="00B63D03">
        <w:rPr>
          <w:rFonts w:ascii="Times New Roman" w:hAnsi="Times New Roman"/>
          <w:i/>
          <w:vertAlign w:val="subscript"/>
        </w:rPr>
        <w:t>n</w:t>
      </w:r>
      <w:r w:rsidR="008B502C" w:rsidRPr="00B63D03">
        <w:rPr>
          <w:rFonts w:ascii="Times New Roman" w:hAnsi="Times New Roman"/>
        </w:rPr>
        <w:t xml:space="preserve"> prior to the identification of word</w:t>
      </w:r>
      <w:r w:rsidR="008B502C" w:rsidRPr="00B63D03">
        <w:rPr>
          <w:rFonts w:ascii="Times New Roman" w:hAnsi="Times New Roman"/>
          <w:i/>
          <w:vertAlign w:val="subscript"/>
        </w:rPr>
        <w:t>n</w:t>
      </w:r>
      <w:r w:rsidR="008B502C" w:rsidRPr="00B63D03">
        <w:rPr>
          <w:rFonts w:ascii="Times New Roman" w:hAnsi="Times New Roman"/>
          <w:vertAlign w:val="subscript"/>
        </w:rPr>
        <w:t>+1</w:t>
      </w:r>
      <w:r w:rsidR="002808F6" w:rsidRPr="00B63D03">
        <w:rPr>
          <w:rFonts w:ascii="Times New Roman" w:hAnsi="Times New Roman"/>
        </w:rPr>
        <w:t>.</w:t>
      </w:r>
      <w:r w:rsidR="008B502C" w:rsidRPr="00B63D03">
        <w:rPr>
          <w:rFonts w:ascii="Times New Roman" w:hAnsi="Times New Roman"/>
        </w:rPr>
        <w:t xml:space="preserve"> </w:t>
      </w:r>
      <w:r w:rsidR="002808F6" w:rsidRPr="00B63D03">
        <w:rPr>
          <w:rFonts w:ascii="Times New Roman" w:hAnsi="Times New Roman"/>
        </w:rPr>
        <w:t xml:space="preserve"> The second is that, upon attempting to integrate word</w:t>
      </w:r>
      <w:r w:rsidR="002808F6" w:rsidRPr="00B63D03">
        <w:rPr>
          <w:rFonts w:ascii="Times New Roman" w:hAnsi="Times New Roman"/>
          <w:i/>
          <w:vertAlign w:val="subscript"/>
        </w:rPr>
        <w:t>n</w:t>
      </w:r>
      <w:r w:rsidR="002808F6" w:rsidRPr="00B63D03">
        <w:rPr>
          <w:rFonts w:ascii="Times New Roman" w:hAnsi="Times New Roman"/>
        </w:rPr>
        <w:t>, there is</w:t>
      </w:r>
      <w:r w:rsidR="008B502C" w:rsidRPr="00B63D03">
        <w:rPr>
          <w:rFonts w:ascii="Times New Roman" w:hAnsi="Times New Roman"/>
        </w:rPr>
        <w:t xml:space="preserve"> some probability </w:t>
      </w:r>
      <w:r w:rsidR="008B502C" w:rsidRPr="00B63D03">
        <w:rPr>
          <w:rFonts w:ascii="Times New Roman" w:hAnsi="Times New Roman"/>
          <w:i/>
        </w:rPr>
        <w:t>p</w:t>
      </w:r>
      <w:r w:rsidR="008B502C" w:rsidRPr="00B63D03">
        <w:rPr>
          <w:rFonts w:ascii="Times New Roman" w:hAnsi="Times New Roman"/>
          <w:vertAlign w:val="subscript"/>
        </w:rPr>
        <w:t xml:space="preserve">F </w:t>
      </w:r>
      <w:r w:rsidR="002808F6" w:rsidRPr="00B63D03">
        <w:rPr>
          <w:rFonts w:ascii="Times New Roman" w:hAnsi="Times New Roman"/>
        </w:rPr>
        <w:t xml:space="preserve">that this attempt will simply fail, and this probability </w:t>
      </w:r>
      <w:r w:rsidR="0061175E" w:rsidRPr="00B63D03">
        <w:rPr>
          <w:rFonts w:ascii="Times New Roman" w:hAnsi="Times New Roman"/>
        </w:rPr>
        <w:t>reflects the difficulty of</w:t>
      </w:r>
      <w:r w:rsidR="008B502C" w:rsidRPr="00B63D03">
        <w:rPr>
          <w:rFonts w:ascii="Times New Roman" w:hAnsi="Times New Roman"/>
        </w:rPr>
        <w:t xml:space="preserve"> the linguistic structure of the sentence that is being </w:t>
      </w:r>
      <w:r w:rsidR="0061175E" w:rsidRPr="00B63D03">
        <w:rPr>
          <w:rFonts w:ascii="Times New Roman" w:hAnsi="Times New Roman"/>
        </w:rPr>
        <w:t>processed</w:t>
      </w:r>
      <w:r w:rsidR="00F70096" w:rsidRPr="00B63D03">
        <w:rPr>
          <w:rFonts w:ascii="Times New Roman" w:hAnsi="Times New Roman"/>
        </w:rPr>
        <w:t xml:space="preserve">, as might occur, for example, during the mis-parsing of a syntactically complex “garden-path” sentence (Frazier &amp; Rayner, 1982) or when </w:t>
      </w:r>
      <w:r w:rsidR="0044065B" w:rsidRPr="00B63D03">
        <w:rPr>
          <w:rFonts w:ascii="Times New Roman" w:hAnsi="Times New Roman"/>
        </w:rPr>
        <w:t>the meaning of a mi</w:t>
      </w:r>
      <w:r w:rsidR="004A646B" w:rsidRPr="00B63D03">
        <w:rPr>
          <w:rFonts w:ascii="Times New Roman" w:hAnsi="Times New Roman"/>
        </w:rPr>
        <w:t>s</w:t>
      </w:r>
      <w:r w:rsidR="0044065B" w:rsidRPr="00B63D03">
        <w:rPr>
          <w:rFonts w:ascii="Times New Roman" w:hAnsi="Times New Roman"/>
        </w:rPr>
        <w:t>-identified word can</w:t>
      </w:r>
      <w:r w:rsidR="00F70096" w:rsidRPr="00B63D03">
        <w:rPr>
          <w:rFonts w:ascii="Times New Roman" w:hAnsi="Times New Roman"/>
        </w:rPr>
        <w:t>not be integrated into the meaning of the sentence (</w:t>
      </w:r>
      <w:r w:rsidR="0044065B" w:rsidRPr="00B63D03">
        <w:rPr>
          <w:rFonts w:ascii="Times New Roman" w:hAnsi="Times New Roman"/>
        </w:rPr>
        <w:t>Levy et al., 2009; Slattery, 2009)</w:t>
      </w:r>
      <w:r w:rsidR="0061175E" w:rsidRPr="00B63D03">
        <w:rPr>
          <w:rFonts w:ascii="Times New Roman" w:hAnsi="Times New Roman"/>
        </w:rPr>
        <w:t xml:space="preserve">.  </w:t>
      </w:r>
      <w:r w:rsidR="00F70096" w:rsidRPr="00B63D03">
        <w:rPr>
          <w:rFonts w:ascii="Times New Roman" w:hAnsi="Times New Roman"/>
        </w:rPr>
        <w:t>However, irrespective of its actual cause, integration failure results in</w:t>
      </w:r>
      <w:r w:rsidR="008B502C" w:rsidRPr="00B63D03">
        <w:rPr>
          <w:rFonts w:ascii="Times New Roman" w:hAnsi="Times New Roman"/>
        </w:rPr>
        <w:t xml:space="preserve"> the cancelation of any pendi</w:t>
      </w:r>
      <w:r w:rsidR="0061175E" w:rsidRPr="00B63D03">
        <w:rPr>
          <w:rFonts w:ascii="Times New Roman" w:hAnsi="Times New Roman"/>
        </w:rPr>
        <w:t>ng saccadic programs</w:t>
      </w:r>
      <w:r w:rsidR="0081335C" w:rsidRPr="00B63D03">
        <w:rPr>
          <w:rFonts w:ascii="Times New Roman" w:hAnsi="Times New Roman"/>
        </w:rPr>
        <w:t>,</w:t>
      </w:r>
      <w:r w:rsidR="0061175E" w:rsidRPr="00B63D03">
        <w:rPr>
          <w:rFonts w:ascii="Times New Roman" w:hAnsi="Times New Roman"/>
        </w:rPr>
        <w:t xml:space="preserve"> and </w:t>
      </w:r>
      <w:r w:rsidR="0081335C" w:rsidRPr="00B63D03">
        <w:rPr>
          <w:rFonts w:ascii="Times New Roman" w:hAnsi="Times New Roman"/>
        </w:rPr>
        <w:t>thus a</w:t>
      </w:r>
      <w:r w:rsidR="008B502C" w:rsidRPr="00B63D03">
        <w:rPr>
          <w:rFonts w:ascii="Times New Roman" w:hAnsi="Times New Roman"/>
        </w:rPr>
        <w:t xml:space="preserve"> pause and/or a movement of the eyes and attention back to the sou</w:t>
      </w:r>
      <w:r w:rsidR="0081335C" w:rsidRPr="00B63D03">
        <w:rPr>
          <w:rFonts w:ascii="Times New Roman" w:hAnsi="Times New Roman"/>
        </w:rPr>
        <w:t>rce of processing difficulty.  However, b</w:t>
      </w:r>
      <w:r w:rsidR="008B502C" w:rsidRPr="00B63D03">
        <w:rPr>
          <w:rFonts w:ascii="Times New Roman" w:hAnsi="Times New Roman"/>
        </w:rPr>
        <w:t>ecause the model does not provide a detailed account of linguistic pr</w:t>
      </w:r>
      <w:r w:rsidR="0081335C" w:rsidRPr="00B63D03">
        <w:rPr>
          <w:rFonts w:ascii="Times New Roman" w:hAnsi="Times New Roman"/>
        </w:rPr>
        <w:t xml:space="preserve">ocessing, these regressions are </w:t>
      </w:r>
      <w:r w:rsidR="002808F6" w:rsidRPr="00B63D03">
        <w:rPr>
          <w:rFonts w:ascii="Times New Roman" w:hAnsi="Times New Roman"/>
        </w:rPr>
        <w:t xml:space="preserve">directed back to </w:t>
      </w:r>
      <w:r w:rsidR="008B502C" w:rsidRPr="00B63D03">
        <w:rPr>
          <w:rFonts w:ascii="Times New Roman" w:hAnsi="Times New Roman"/>
        </w:rPr>
        <w:t xml:space="preserve">where integration failed </w:t>
      </w:r>
      <w:r w:rsidR="002808F6" w:rsidRPr="00B63D03">
        <w:rPr>
          <w:rFonts w:ascii="Times New Roman" w:hAnsi="Times New Roman"/>
        </w:rPr>
        <w:t>(i.e., word</w:t>
      </w:r>
      <w:r w:rsidR="002808F6" w:rsidRPr="00B63D03">
        <w:rPr>
          <w:rFonts w:ascii="Times New Roman" w:hAnsi="Times New Roman"/>
          <w:i/>
          <w:vertAlign w:val="subscript"/>
        </w:rPr>
        <w:t>n</w:t>
      </w:r>
      <w:r w:rsidR="002808F6" w:rsidRPr="00B63D03">
        <w:rPr>
          <w:rFonts w:ascii="Times New Roman" w:hAnsi="Times New Roman"/>
        </w:rPr>
        <w:t xml:space="preserve">) </w:t>
      </w:r>
      <w:r w:rsidR="008B502C" w:rsidRPr="00B63D03">
        <w:rPr>
          <w:rFonts w:ascii="Times New Roman" w:hAnsi="Times New Roman"/>
        </w:rPr>
        <w:t xml:space="preserve">with probability </w:t>
      </w:r>
      <w:r w:rsidR="008B502C" w:rsidRPr="00B63D03">
        <w:rPr>
          <w:rFonts w:ascii="Times New Roman" w:hAnsi="Times New Roman"/>
          <w:i/>
        </w:rPr>
        <w:t>p</w:t>
      </w:r>
      <w:r w:rsidR="008B502C" w:rsidRPr="00B63D03">
        <w:rPr>
          <w:rFonts w:ascii="Times New Roman" w:hAnsi="Times New Roman"/>
          <w:vertAlign w:val="subscript"/>
        </w:rPr>
        <w:t>N</w:t>
      </w:r>
      <w:r w:rsidR="008B502C" w:rsidRPr="00B63D03">
        <w:rPr>
          <w:rFonts w:ascii="Times New Roman" w:hAnsi="Times New Roman"/>
        </w:rPr>
        <w:t xml:space="preserve"> and to an earlier location (i.e., word</w:t>
      </w:r>
      <w:r w:rsidR="008B502C" w:rsidRPr="00B63D03">
        <w:rPr>
          <w:rFonts w:ascii="Times New Roman" w:hAnsi="Times New Roman"/>
          <w:i/>
          <w:vertAlign w:val="subscript"/>
        </w:rPr>
        <w:t>n</w:t>
      </w:r>
      <w:r w:rsidR="008B502C" w:rsidRPr="00B63D03">
        <w:rPr>
          <w:rFonts w:ascii="Times New Roman" w:hAnsi="Times New Roman"/>
          <w:vertAlign w:val="subscript"/>
        </w:rPr>
        <w:t>-1</w:t>
      </w:r>
      <w:r w:rsidR="008B502C" w:rsidRPr="00B63D03">
        <w:rPr>
          <w:rFonts w:ascii="Times New Roman" w:hAnsi="Times New Roman"/>
        </w:rPr>
        <w:t xml:space="preserve">) with probability 1 – </w:t>
      </w:r>
      <w:r w:rsidR="008B502C" w:rsidRPr="00B63D03">
        <w:rPr>
          <w:rFonts w:ascii="Times New Roman" w:hAnsi="Times New Roman"/>
          <w:i/>
        </w:rPr>
        <w:t>p</w:t>
      </w:r>
      <w:r w:rsidR="008B502C" w:rsidRPr="00B63D03">
        <w:rPr>
          <w:rFonts w:ascii="Times New Roman" w:hAnsi="Times New Roman"/>
          <w:vertAlign w:val="subscript"/>
        </w:rPr>
        <w:t>N</w:t>
      </w:r>
      <w:r w:rsidR="008B502C" w:rsidRPr="00B63D03">
        <w:rPr>
          <w:rFonts w:ascii="Times New Roman" w:hAnsi="Times New Roman"/>
        </w:rPr>
        <w:t>.</w:t>
      </w:r>
      <w:r w:rsidR="0081335C" w:rsidRPr="00B63D03">
        <w:rPr>
          <w:rFonts w:ascii="Times New Roman" w:hAnsi="Times New Roman"/>
        </w:rPr>
        <w:t xml:space="preserve">  (This latter assumption is a proxy to mimic </w:t>
      </w:r>
      <w:r w:rsidR="008D6051" w:rsidRPr="00B63D03">
        <w:rPr>
          <w:rFonts w:ascii="Times New Roman" w:hAnsi="Times New Roman"/>
        </w:rPr>
        <w:t xml:space="preserve">some of </w:t>
      </w:r>
      <w:r w:rsidR="00AE0156" w:rsidRPr="00B63D03">
        <w:rPr>
          <w:rFonts w:ascii="Times New Roman" w:hAnsi="Times New Roman"/>
        </w:rPr>
        <w:t xml:space="preserve">the variability that is observed in where </w:t>
      </w:r>
      <w:r w:rsidR="008D6051" w:rsidRPr="00B63D03">
        <w:rPr>
          <w:rFonts w:ascii="Times New Roman" w:hAnsi="Times New Roman"/>
        </w:rPr>
        <w:t xml:space="preserve">regressions are directed </w:t>
      </w:r>
      <w:r w:rsidR="00AE0156" w:rsidRPr="00B63D03">
        <w:rPr>
          <w:rFonts w:ascii="Times New Roman" w:hAnsi="Times New Roman"/>
        </w:rPr>
        <w:t>under the assumption that readers may not always know precisely where the source of post-lexical processing difficulty is located.)</w:t>
      </w:r>
    </w:p>
    <w:p w14:paraId="0448825E" w14:textId="77777777" w:rsidR="00014222" w:rsidRPr="00B63D03" w:rsidRDefault="008B502C" w:rsidP="00F85F74">
      <w:pPr>
        <w:spacing w:line="360" w:lineRule="auto"/>
        <w:rPr>
          <w:rFonts w:ascii="Times New Roman" w:hAnsi="Times New Roman"/>
        </w:rPr>
      </w:pPr>
      <w:r w:rsidRPr="00B63D03">
        <w:rPr>
          <w:rFonts w:ascii="Times New Roman" w:hAnsi="Times New Roman"/>
        </w:rPr>
        <w:tab/>
        <w:t xml:space="preserve">All of the remaining model assumptions are related to saccadic programming and execution.  First, saccadic programs are completed in two successive stages: </w:t>
      </w:r>
      <w:r w:rsidR="00A96F85" w:rsidRPr="00B63D03">
        <w:rPr>
          <w:rFonts w:ascii="Times New Roman" w:hAnsi="Times New Roman"/>
        </w:rPr>
        <w:t xml:space="preserve">a </w:t>
      </w:r>
      <w:r w:rsidR="00A96F85" w:rsidRPr="00B63D03">
        <w:rPr>
          <w:rFonts w:ascii="Times New Roman" w:hAnsi="Times New Roman"/>
          <w:i/>
        </w:rPr>
        <w:t>labile stage</w:t>
      </w:r>
      <w:r w:rsidR="00A96F85" w:rsidRPr="00B63D03">
        <w:rPr>
          <w:rFonts w:ascii="Times New Roman" w:hAnsi="Times New Roman"/>
        </w:rPr>
        <w:t xml:space="preserve"> that requires </w:t>
      </w:r>
      <w:r w:rsidR="00A96F85" w:rsidRPr="00B63D03">
        <w:rPr>
          <w:rFonts w:ascii="Times New Roman" w:hAnsi="Times New Roman"/>
          <w:i/>
        </w:rPr>
        <w:t>M</w:t>
      </w:r>
      <w:r w:rsidR="00A96F85" w:rsidRPr="00B63D03">
        <w:rPr>
          <w:rFonts w:ascii="Times New Roman" w:hAnsi="Times New Roman"/>
          <w:vertAlign w:val="subscript"/>
        </w:rPr>
        <w:t>1</w:t>
      </w:r>
      <w:r w:rsidRPr="00B63D03">
        <w:rPr>
          <w:rFonts w:ascii="Times New Roman" w:hAnsi="Times New Roman"/>
        </w:rPr>
        <w:t xml:space="preserve"> ms (on average; see Footnote </w:t>
      </w:r>
      <w:r w:rsidR="009C34A9" w:rsidRPr="00B63D03">
        <w:rPr>
          <w:rFonts w:ascii="Times New Roman" w:hAnsi="Times New Roman"/>
        </w:rPr>
        <w:t>5</w:t>
      </w:r>
      <w:r w:rsidRPr="00B63D03">
        <w:rPr>
          <w:rFonts w:ascii="Times New Roman" w:hAnsi="Times New Roman"/>
        </w:rPr>
        <w:t xml:space="preserve">) to complete but that can be canceled by the initiation of a subsequent saccade; followed by a </w:t>
      </w:r>
      <w:r w:rsidRPr="00B63D03">
        <w:rPr>
          <w:rFonts w:ascii="Times New Roman" w:hAnsi="Times New Roman"/>
          <w:i/>
        </w:rPr>
        <w:t>n</w:t>
      </w:r>
      <w:r w:rsidR="0061175E" w:rsidRPr="00B63D03">
        <w:rPr>
          <w:rFonts w:ascii="Times New Roman" w:hAnsi="Times New Roman"/>
          <w:i/>
        </w:rPr>
        <w:t>on-labile stage</w:t>
      </w:r>
      <w:r w:rsidR="0061175E" w:rsidRPr="00B63D03">
        <w:rPr>
          <w:rFonts w:ascii="Times New Roman" w:hAnsi="Times New Roman"/>
        </w:rPr>
        <w:t xml:space="preserve"> that requires </w:t>
      </w:r>
      <w:r w:rsidR="0061175E" w:rsidRPr="00B63D03">
        <w:rPr>
          <w:rFonts w:ascii="Times New Roman" w:hAnsi="Times New Roman"/>
          <w:i/>
        </w:rPr>
        <w:t>M</w:t>
      </w:r>
      <w:r w:rsidR="0061175E" w:rsidRPr="00B63D03">
        <w:rPr>
          <w:rFonts w:ascii="Times New Roman" w:hAnsi="Times New Roman"/>
          <w:vertAlign w:val="subscript"/>
        </w:rPr>
        <w:t>2</w:t>
      </w:r>
      <w:r w:rsidRPr="00B63D03">
        <w:rPr>
          <w:rFonts w:ascii="Times New Roman" w:hAnsi="Times New Roman"/>
        </w:rPr>
        <w:t xml:space="preserve"> ms (on average) to complete but that cannot be canceled.</w:t>
      </w:r>
      <w:r w:rsidR="00A96F85" w:rsidRPr="00B63D03">
        <w:rPr>
          <w:rFonts w:ascii="Times New Roman" w:hAnsi="Times New Roman"/>
        </w:rPr>
        <w:t xml:space="preserve">  </w:t>
      </w:r>
      <w:r w:rsidR="00014222" w:rsidRPr="00B63D03">
        <w:rPr>
          <w:rFonts w:ascii="Times New Roman" w:hAnsi="Times New Roman"/>
        </w:rPr>
        <w:t>Furthermore, the labile stage is divided into two sub-stages: an initial stage in which the oculom</w:t>
      </w:r>
      <w:r w:rsidR="00AE0156" w:rsidRPr="00B63D03">
        <w:rPr>
          <w:rFonts w:ascii="Times New Roman" w:hAnsi="Times New Roman"/>
        </w:rPr>
        <w:t>otor system is “engaged” as a</w:t>
      </w:r>
      <w:r w:rsidR="00014222" w:rsidRPr="00B63D03">
        <w:rPr>
          <w:rFonts w:ascii="Times New Roman" w:hAnsi="Times New Roman"/>
        </w:rPr>
        <w:t xml:space="preserve"> word target is selected, followed by a stage in which the spatial coordinates of the target are converted into a distance (or muscle force) metric.  The proportion of the </w:t>
      </w:r>
      <w:r w:rsidR="00014222" w:rsidRPr="00B63D03">
        <w:rPr>
          <w:rFonts w:ascii="Times New Roman" w:hAnsi="Times New Roman"/>
          <w:i/>
        </w:rPr>
        <w:t>M</w:t>
      </w:r>
      <w:r w:rsidR="00014222" w:rsidRPr="00B63D03">
        <w:rPr>
          <w:rFonts w:ascii="Times New Roman" w:hAnsi="Times New Roman"/>
          <w:vertAlign w:val="subscript"/>
        </w:rPr>
        <w:t>1</w:t>
      </w:r>
      <w:r w:rsidR="00014222" w:rsidRPr="00B63D03">
        <w:rPr>
          <w:rFonts w:ascii="Times New Roman" w:hAnsi="Times New Roman"/>
        </w:rPr>
        <w:t xml:space="preserve"> duration that is allocated to the former sub-stage is fixed by the parameter </w:t>
      </w:r>
      <w:r w:rsidR="001A5CBC" w:rsidRPr="00B63D03">
        <w:rPr>
          <w:rFonts w:ascii="Times New Roman" w:hAnsi="Times New Roman"/>
          <w:i/>
        </w:rPr>
        <w:sym w:font="Symbol" w:char="F078"/>
      </w:r>
      <w:r w:rsidR="00014222" w:rsidRPr="00B63D03">
        <w:rPr>
          <w:rFonts w:ascii="Times New Roman" w:hAnsi="Times New Roman"/>
        </w:rPr>
        <w:t>.</w:t>
      </w:r>
      <w:r w:rsidR="00B67518" w:rsidRPr="00B63D03">
        <w:rPr>
          <w:rFonts w:ascii="Times New Roman" w:hAnsi="Times New Roman"/>
        </w:rPr>
        <w:t xml:space="preserve">  Finally, because of inhibition of return</w:t>
      </w:r>
      <w:r w:rsidR="0044065B" w:rsidRPr="00B63D03">
        <w:rPr>
          <w:rFonts w:ascii="Times New Roman" w:hAnsi="Times New Roman"/>
        </w:rPr>
        <w:t xml:space="preserve"> (e.g., see Rayner, Juhasz, Ashby, &amp; Clifton, 2003)</w:t>
      </w:r>
      <w:r w:rsidR="00B67518" w:rsidRPr="00B63D03">
        <w:rPr>
          <w:rFonts w:ascii="Times New Roman" w:hAnsi="Times New Roman"/>
        </w:rPr>
        <w:t>, regressive saccade</w:t>
      </w:r>
      <w:r w:rsidR="004A646B" w:rsidRPr="00B63D03">
        <w:rPr>
          <w:rFonts w:ascii="Times New Roman" w:hAnsi="Times New Roman"/>
        </w:rPr>
        <w:t>s</w:t>
      </w:r>
      <w:r w:rsidR="00B67518" w:rsidRPr="00B63D03">
        <w:rPr>
          <w:rFonts w:ascii="Times New Roman" w:hAnsi="Times New Roman"/>
        </w:rPr>
        <w:t xml:space="preserve"> require an additional </w:t>
      </w:r>
      <w:r w:rsidR="00B67518" w:rsidRPr="00B63D03">
        <w:rPr>
          <w:rFonts w:ascii="Times New Roman" w:hAnsi="Times New Roman"/>
          <w:i/>
        </w:rPr>
        <w:t>M</w:t>
      </w:r>
      <w:r w:rsidR="00B67518" w:rsidRPr="00B63D03">
        <w:rPr>
          <w:rFonts w:ascii="Times New Roman" w:hAnsi="Times New Roman"/>
          <w:vertAlign w:val="subscript"/>
        </w:rPr>
        <w:t xml:space="preserve">1,R </w:t>
      </w:r>
      <w:r w:rsidR="00B67518" w:rsidRPr="00B63D03">
        <w:rPr>
          <w:rFonts w:ascii="Times New Roman" w:hAnsi="Times New Roman"/>
        </w:rPr>
        <w:t>ms to program.</w:t>
      </w:r>
    </w:p>
    <w:p w14:paraId="6CBDF16A" w14:textId="77777777" w:rsidR="003C521B" w:rsidRPr="00B63D03" w:rsidRDefault="001A5CBC" w:rsidP="00F85F74">
      <w:pPr>
        <w:spacing w:line="360" w:lineRule="auto"/>
        <w:ind w:firstLine="720"/>
        <w:rPr>
          <w:rFonts w:ascii="Times New Roman" w:hAnsi="Times New Roman"/>
        </w:rPr>
      </w:pPr>
      <w:r w:rsidRPr="00B63D03">
        <w:rPr>
          <w:rFonts w:ascii="Times New Roman" w:hAnsi="Times New Roman"/>
        </w:rPr>
        <w:t>S</w:t>
      </w:r>
      <w:r w:rsidR="00A96F85" w:rsidRPr="00B63D03">
        <w:rPr>
          <w:rFonts w:ascii="Times New Roman" w:hAnsi="Times New Roman"/>
        </w:rPr>
        <w:t xml:space="preserve">accades are </w:t>
      </w:r>
      <w:r w:rsidR="00AE0156" w:rsidRPr="00B63D03">
        <w:rPr>
          <w:rFonts w:ascii="Times New Roman" w:hAnsi="Times New Roman"/>
        </w:rPr>
        <w:t xml:space="preserve">always </w:t>
      </w:r>
      <w:r w:rsidR="00A96F85" w:rsidRPr="00B63D03">
        <w:rPr>
          <w:rFonts w:ascii="Times New Roman" w:hAnsi="Times New Roman"/>
        </w:rPr>
        <w:t>directed towards the center of words</w:t>
      </w:r>
      <w:r w:rsidR="00E951B6" w:rsidRPr="00B63D03">
        <w:rPr>
          <w:rFonts w:ascii="Times New Roman" w:hAnsi="Times New Roman"/>
        </w:rPr>
        <w:t xml:space="preserve">, which is the </w:t>
      </w:r>
      <w:r w:rsidR="00E951B6" w:rsidRPr="00B63D03">
        <w:rPr>
          <w:rFonts w:ascii="Times New Roman" w:hAnsi="Times New Roman"/>
          <w:i/>
        </w:rPr>
        <w:t>optimal-viewing position</w:t>
      </w:r>
      <w:r w:rsidR="00E951B6" w:rsidRPr="00B63D03">
        <w:rPr>
          <w:rFonts w:ascii="Times New Roman" w:hAnsi="Times New Roman"/>
        </w:rPr>
        <w:t xml:space="preserve"> (</w:t>
      </w:r>
      <w:r w:rsidR="00E951B6" w:rsidRPr="00B63D03">
        <w:rPr>
          <w:rFonts w:ascii="Times New Roman" w:hAnsi="Times New Roman"/>
          <w:i/>
        </w:rPr>
        <w:t>OVP</w:t>
      </w:r>
      <w:r w:rsidR="00E951B6" w:rsidRPr="00B63D03">
        <w:rPr>
          <w:rFonts w:ascii="Times New Roman" w:hAnsi="Times New Roman"/>
        </w:rPr>
        <w:t xml:space="preserve">) or </w:t>
      </w:r>
      <w:r w:rsidR="006071C2" w:rsidRPr="00B63D03">
        <w:rPr>
          <w:rFonts w:ascii="Times New Roman" w:hAnsi="Times New Roman"/>
        </w:rPr>
        <w:t xml:space="preserve">the </w:t>
      </w:r>
      <w:r w:rsidR="00E951B6" w:rsidRPr="00B63D03">
        <w:rPr>
          <w:rFonts w:ascii="Times New Roman" w:hAnsi="Times New Roman"/>
        </w:rPr>
        <w:t xml:space="preserve">fixation location from where words </w:t>
      </w:r>
      <w:r w:rsidR="006071C2" w:rsidRPr="00B63D03">
        <w:rPr>
          <w:rFonts w:ascii="Times New Roman" w:hAnsi="Times New Roman"/>
        </w:rPr>
        <w:t xml:space="preserve">that are </w:t>
      </w:r>
      <w:r w:rsidR="00E951B6" w:rsidRPr="00B63D03">
        <w:rPr>
          <w:rFonts w:ascii="Times New Roman" w:hAnsi="Times New Roman"/>
        </w:rPr>
        <w:t>displayed in isolation can be most rapidly identified (</w:t>
      </w:r>
      <w:r w:rsidR="00E951B6" w:rsidRPr="00B63D03">
        <w:rPr>
          <w:rFonts w:ascii="Times New Roman" w:eastAsia="Cambria" w:hAnsi="Times New Roman" w:cs="Times New Roman"/>
        </w:rPr>
        <w:t>O’Regan &amp; Lévy-Schoen, 1987)</w:t>
      </w:r>
      <w:r w:rsidR="00014222" w:rsidRPr="00B63D03">
        <w:rPr>
          <w:rFonts w:ascii="Times New Roman" w:hAnsi="Times New Roman"/>
        </w:rPr>
        <w:t xml:space="preserve">.  </w:t>
      </w:r>
      <w:r w:rsidRPr="00B63D03">
        <w:rPr>
          <w:rFonts w:ascii="Times New Roman" w:hAnsi="Times New Roman"/>
        </w:rPr>
        <w:t>The length of any</w:t>
      </w:r>
      <w:r w:rsidR="00014222" w:rsidRPr="00B63D03">
        <w:rPr>
          <w:rFonts w:ascii="Times New Roman" w:hAnsi="Times New Roman"/>
        </w:rPr>
        <w:t xml:space="preserve"> saccade </w:t>
      </w:r>
      <w:r w:rsidRPr="00B63D03">
        <w:rPr>
          <w:rFonts w:ascii="Times New Roman" w:hAnsi="Times New Roman"/>
        </w:rPr>
        <w:t xml:space="preserve">that is </w:t>
      </w:r>
      <w:r w:rsidR="00AE0156" w:rsidRPr="00B63D03">
        <w:rPr>
          <w:rFonts w:ascii="Times New Roman" w:hAnsi="Times New Roman"/>
        </w:rPr>
        <w:t xml:space="preserve">actually </w:t>
      </w:r>
      <w:r w:rsidRPr="00B63D03">
        <w:rPr>
          <w:rFonts w:ascii="Times New Roman" w:hAnsi="Times New Roman"/>
        </w:rPr>
        <w:t>executed, however, will be</w:t>
      </w:r>
      <w:r w:rsidR="00E951B6" w:rsidRPr="00B63D03">
        <w:rPr>
          <w:rFonts w:ascii="Times New Roman" w:hAnsi="Times New Roman"/>
        </w:rPr>
        <w:t xml:space="preserve"> equal to the intended saccade length </w:t>
      </w:r>
      <w:r w:rsidR="006071C2" w:rsidRPr="00B63D03">
        <w:rPr>
          <w:rFonts w:ascii="Times New Roman" w:hAnsi="Times New Roman"/>
        </w:rPr>
        <w:t xml:space="preserve">(i.e., </w:t>
      </w:r>
      <w:r w:rsidR="00007826" w:rsidRPr="00B63D03">
        <w:rPr>
          <w:rFonts w:ascii="Times New Roman" w:hAnsi="Times New Roman"/>
        </w:rPr>
        <w:t xml:space="preserve">a distance in </w:t>
      </w:r>
      <w:r w:rsidR="00E951B6" w:rsidRPr="00B63D03">
        <w:rPr>
          <w:rFonts w:ascii="Times New Roman" w:hAnsi="Times New Roman"/>
        </w:rPr>
        <w:t xml:space="preserve">character spaces </w:t>
      </w:r>
      <w:r w:rsidR="006071C2" w:rsidRPr="00B63D03">
        <w:rPr>
          <w:rFonts w:ascii="Times New Roman" w:hAnsi="Times New Roman"/>
        </w:rPr>
        <w:t xml:space="preserve">that is represented </w:t>
      </w:r>
      <w:r w:rsidR="00E951B6" w:rsidRPr="00B63D03">
        <w:rPr>
          <w:rFonts w:ascii="Times New Roman" w:hAnsi="Times New Roman"/>
        </w:rPr>
        <w:t xml:space="preserve">by the variable </w:t>
      </w:r>
      <w:r w:rsidR="00E951B6" w:rsidRPr="00B63D03">
        <w:rPr>
          <w:rFonts w:ascii="Times New Roman" w:hAnsi="Times New Roman"/>
          <w:i/>
        </w:rPr>
        <w:t>programmed</w:t>
      </w:r>
      <w:r w:rsidR="00E951B6" w:rsidRPr="00B63D03">
        <w:rPr>
          <w:rFonts w:ascii="Times New Roman" w:hAnsi="Times New Roman"/>
        </w:rPr>
        <w:t xml:space="preserve"> in Equations 4 and 5)</w:t>
      </w:r>
      <w:r w:rsidR="00A96F85" w:rsidRPr="00B63D03">
        <w:rPr>
          <w:rFonts w:ascii="Times New Roman" w:hAnsi="Times New Roman"/>
        </w:rPr>
        <w:t xml:space="preserve">, </w:t>
      </w:r>
      <w:r w:rsidR="0061175E" w:rsidRPr="00B63D03">
        <w:rPr>
          <w:rFonts w:ascii="Times New Roman" w:hAnsi="Times New Roman"/>
        </w:rPr>
        <w:t>some amount of systematic</w:t>
      </w:r>
      <w:r w:rsidR="00014222" w:rsidRPr="00B63D03">
        <w:rPr>
          <w:rFonts w:ascii="Times New Roman" w:hAnsi="Times New Roman"/>
        </w:rPr>
        <w:t xml:space="preserve"> error,</w:t>
      </w:r>
      <w:r w:rsidR="00A96F85" w:rsidRPr="00B63D03">
        <w:rPr>
          <w:rFonts w:ascii="Times New Roman" w:hAnsi="Times New Roman"/>
        </w:rPr>
        <w:t xml:space="preserve"> and </w:t>
      </w:r>
      <w:r w:rsidR="00014222" w:rsidRPr="00B63D03">
        <w:rPr>
          <w:rFonts w:ascii="Times New Roman" w:hAnsi="Times New Roman"/>
        </w:rPr>
        <w:t xml:space="preserve">some amount of </w:t>
      </w:r>
      <w:r w:rsidR="00A96F85" w:rsidRPr="00B63D03">
        <w:rPr>
          <w:rFonts w:ascii="Times New Roman" w:hAnsi="Times New Roman"/>
        </w:rPr>
        <w:t xml:space="preserve">random error.  The systematic error </w:t>
      </w:r>
      <w:r w:rsidR="00142180" w:rsidRPr="00B63D03">
        <w:rPr>
          <w:rFonts w:ascii="Times New Roman" w:hAnsi="Times New Roman"/>
        </w:rPr>
        <w:t xml:space="preserve">(in character spaces) is specified by Equation 4, which </w:t>
      </w:r>
      <w:r w:rsidR="00A96F85" w:rsidRPr="00B63D03">
        <w:rPr>
          <w:rFonts w:ascii="Times New Roman" w:hAnsi="Times New Roman"/>
        </w:rPr>
        <w:t xml:space="preserve">causes </w:t>
      </w:r>
      <w:r w:rsidR="00E951B6" w:rsidRPr="00B63D03">
        <w:rPr>
          <w:rFonts w:ascii="Times New Roman" w:hAnsi="Times New Roman"/>
        </w:rPr>
        <w:t xml:space="preserve">programmed </w:t>
      </w:r>
      <w:r w:rsidR="00A96F85" w:rsidRPr="00B63D03">
        <w:rPr>
          <w:rFonts w:ascii="Times New Roman" w:hAnsi="Times New Roman"/>
        </w:rPr>
        <w:t xml:space="preserve">saccades </w:t>
      </w:r>
      <w:r w:rsidR="00AE0156" w:rsidRPr="00B63D03">
        <w:rPr>
          <w:rFonts w:ascii="Times New Roman" w:hAnsi="Times New Roman"/>
        </w:rPr>
        <w:t xml:space="preserve">that are </w:t>
      </w:r>
      <w:r w:rsidR="00A96F85" w:rsidRPr="00B63D03">
        <w:rPr>
          <w:rFonts w:ascii="Times New Roman" w:hAnsi="Times New Roman"/>
        </w:rPr>
        <w:t xml:space="preserve">longer/shorter than </w:t>
      </w:r>
      <w:r w:rsidR="0061175E" w:rsidRPr="00B63D03">
        <w:rPr>
          <w:rFonts w:ascii="Times New Roman" w:hAnsi="Times New Roman"/>
          <w:i/>
        </w:rPr>
        <w:sym w:font="Symbol" w:char="F059"/>
      </w:r>
      <w:r w:rsidR="0061175E" w:rsidRPr="00B63D03">
        <w:rPr>
          <w:rFonts w:ascii="Times New Roman" w:hAnsi="Times New Roman"/>
        </w:rPr>
        <w:t xml:space="preserve"> character spaces</w:t>
      </w:r>
      <w:r w:rsidR="00AD250D" w:rsidRPr="00B63D03">
        <w:rPr>
          <w:rFonts w:ascii="Times New Roman" w:hAnsi="Times New Roman"/>
        </w:rPr>
        <w:t xml:space="preserve"> </w:t>
      </w:r>
      <w:r w:rsidR="00C2174C" w:rsidRPr="00B63D03">
        <w:rPr>
          <w:rFonts w:ascii="Times New Roman" w:hAnsi="Times New Roman"/>
        </w:rPr>
        <w:t xml:space="preserve">in length </w:t>
      </w:r>
      <w:r w:rsidR="00AD250D" w:rsidRPr="00B63D03">
        <w:rPr>
          <w:rFonts w:ascii="Times New Roman" w:hAnsi="Times New Roman"/>
        </w:rPr>
        <w:t xml:space="preserve">to under/overshoot their intended targets.  The amount </w:t>
      </w:r>
      <w:r w:rsidR="00C2174C" w:rsidRPr="00B63D03">
        <w:rPr>
          <w:rFonts w:ascii="Times New Roman" w:hAnsi="Times New Roman"/>
        </w:rPr>
        <w:t>of under/overshoot is also</w:t>
      </w:r>
      <w:r w:rsidR="00AD250D" w:rsidRPr="00B63D03">
        <w:rPr>
          <w:rFonts w:ascii="Times New Roman" w:hAnsi="Times New Roman"/>
        </w:rPr>
        <w:t xml:space="preserve"> modulated by the duration of the fixation on the launch-site word (as specified by the </w:t>
      </w:r>
      <w:r w:rsidR="006071C2" w:rsidRPr="00B63D03">
        <w:rPr>
          <w:rFonts w:ascii="Times New Roman" w:hAnsi="Times New Roman"/>
          <w:i/>
        </w:rPr>
        <w:sym w:font="Symbol" w:char="F057"/>
      </w:r>
      <w:r w:rsidR="006071C2" w:rsidRPr="00B63D03">
        <w:rPr>
          <w:rFonts w:ascii="Times New Roman" w:hAnsi="Times New Roman"/>
          <w:vertAlign w:val="subscript"/>
        </w:rPr>
        <w:t>1</w:t>
      </w:r>
      <w:r w:rsidR="006071C2" w:rsidRPr="00B63D03">
        <w:rPr>
          <w:rFonts w:ascii="Times New Roman" w:hAnsi="Times New Roman"/>
        </w:rPr>
        <w:t xml:space="preserve"> and </w:t>
      </w:r>
      <w:r w:rsidR="006071C2" w:rsidRPr="00B63D03">
        <w:rPr>
          <w:rFonts w:ascii="Times New Roman" w:hAnsi="Times New Roman"/>
          <w:i/>
        </w:rPr>
        <w:sym w:font="Symbol" w:char="F057"/>
      </w:r>
      <w:r w:rsidR="006071C2" w:rsidRPr="00B63D03">
        <w:rPr>
          <w:rFonts w:ascii="Times New Roman" w:hAnsi="Times New Roman"/>
          <w:vertAlign w:val="subscript"/>
        </w:rPr>
        <w:t>2</w:t>
      </w:r>
      <w:r w:rsidR="006071C2" w:rsidRPr="00B63D03">
        <w:rPr>
          <w:rFonts w:ascii="Times New Roman" w:hAnsi="Times New Roman"/>
        </w:rPr>
        <w:t xml:space="preserve"> </w:t>
      </w:r>
      <w:r w:rsidR="00AD250D" w:rsidRPr="00B63D03">
        <w:rPr>
          <w:rFonts w:ascii="Times New Roman" w:hAnsi="Times New Roman"/>
        </w:rPr>
        <w:t>parameters in the right-most term of Equation 4), so that the systematic error becomes more pro</w:t>
      </w:r>
      <w:r w:rsidR="00142180" w:rsidRPr="00B63D03">
        <w:rPr>
          <w:rFonts w:ascii="Times New Roman" w:hAnsi="Times New Roman"/>
        </w:rPr>
        <w:t>n</w:t>
      </w:r>
      <w:r w:rsidR="00AE0156" w:rsidRPr="00B63D03">
        <w:rPr>
          <w:rFonts w:ascii="Times New Roman" w:hAnsi="Times New Roman"/>
        </w:rPr>
        <w:t>ounced for saccades from</w:t>
      </w:r>
      <w:r w:rsidR="00C2174C" w:rsidRPr="00B63D03">
        <w:rPr>
          <w:rFonts w:ascii="Times New Roman" w:hAnsi="Times New Roman"/>
        </w:rPr>
        <w:t xml:space="preserve"> short fixations.  Finally, t</w:t>
      </w:r>
      <w:r w:rsidR="00142180" w:rsidRPr="00B63D03">
        <w:rPr>
          <w:rFonts w:ascii="Times New Roman" w:hAnsi="Times New Roman"/>
        </w:rPr>
        <w:t>he random</w:t>
      </w:r>
      <w:r w:rsidR="00C2174C" w:rsidRPr="00B63D03">
        <w:rPr>
          <w:rFonts w:ascii="Times New Roman" w:hAnsi="Times New Roman"/>
        </w:rPr>
        <w:t xml:space="preserve"> error component of the saccade </w:t>
      </w:r>
      <w:r w:rsidR="00142180" w:rsidRPr="00B63D03">
        <w:rPr>
          <w:rFonts w:ascii="Times New Roman" w:hAnsi="Times New Roman"/>
        </w:rPr>
        <w:t xml:space="preserve">(in character spaces) is a random deviate that is sampled from a Gaussian distribution with </w:t>
      </w:r>
      <w:r w:rsidR="00142180" w:rsidRPr="00B63D03">
        <w:rPr>
          <w:rFonts w:ascii="Times New Roman" w:hAnsi="Times New Roman"/>
          <w:i/>
        </w:rPr>
        <w:sym w:font="Symbol" w:char="F06D"/>
      </w:r>
      <w:r w:rsidR="00142180" w:rsidRPr="00B63D03">
        <w:rPr>
          <w:rFonts w:ascii="Times New Roman" w:hAnsi="Times New Roman"/>
        </w:rPr>
        <w:t xml:space="preserve"> = 0 and </w:t>
      </w:r>
      <w:r w:rsidR="00142180" w:rsidRPr="00B63D03">
        <w:rPr>
          <w:rFonts w:ascii="Times New Roman" w:hAnsi="Times New Roman"/>
          <w:i/>
        </w:rPr>
        <w:sym w:font="Symbol" w:char="F073"/>
      </w:r>
      <w:r w:rsidR="00142180" w:rsidRPr="00B63D03">
        <w:rPr>
          <w:rFonts w:ascii="Times New Roman" w:hAnsi="Times New Roman"/>
        </w:rPr>
        <w:t xml:space="preserve"> that increases linearly with the intended </w:t>
      </w:r>
      <w:r w:rsidR="00F578EE" w:rsidRPr="00B63D03">
        <w:rPr>
          <w:rFonts w:ascii="Times New Roman" w:hAnsi="Times New Roman"/>
        </w:rPr>
        <w:t xml:space="preserve">(programmed) </w:t>
      </w:r>
      <w:r w:rsidR="00142180" w:rsidRPr="00B63D03">
        <w:rPr>
          <w:rFonts w:ascii="Times New Roman" w:hAnsi="Times New Roman"/>
        </w:rPr>
        <w:t>saccade length, as specified by Equation 5.</w:t>
      </w:r>
      <w:r w:rsidR="006071C2" w:rsidRPr="00B63D03">
        <w:rPr>
          <w:rFonts w:ascii="Times New Roman" w:hAnsi="Times New Roman"/>
        </w:rPr>
        <w:t xml:space="preserve">  Using Equations 4 and 5, the model can thus account for observations that fixation landing-site distributions on words tend to be approximately Gaussian in shape, with missing tails that reflect instances when the eyes presumably either under- or overshot their intended targets (</w:t>
      </w:r>
      <w:r w:rsidR="006071C2" w:rsidRPr="00B63D03">
        <w:rPr>
          <w:rFonts w:ascii="Times New Roman" w:eastAsia="Calibri" w:hAnsi="Times New Roman"/>
        </w:rPr>
        <w:t>McConkie et al., 1988; Rayner et al., 1996; Reingold et al., 2012; Vitu et al., 1995</w:t>
      </w:r>
      <w:r w:rsidR="006071C2" w:rsidRPr="00B63D03">
        <w:rPr>
          <w:rFonts w:ascii="Times New Roman" w:hAnsi="Times New Roman"/>
        </w:rPr>
        <w:t>).</w:t>
      </w:r>
    </w:p>
    <w:p w14:paraId="4DE36239" w14:textId="77777777" w:rsidR="00F62679" w:rsidRPr="00B63D03" w:rsidRDefault="00F62679" w:rsidP="00F62679">
      <w:pPr>
        <w:spacing w:line="360" w:lineRule="auto"/>
        <w:rPr>
          <w:rFonts w:ascii="Times New Roman" w:hAnsi="Times New Roman"/>
        </w:rPr>
      </w:pPr>
    </w:p>
    <w:p w14:paraId="273C0225" w14:textId="77777777" w:rsidR="00142180" w:rsidRPr="00B63D03" w:rsidRDefault="00F62679" w:rsidP="00F62679">
      <w:pPr>
        <w:spacing w:line="360" w:lineRule="auto"/>
        <w:rPr>
          <w:rFonts w:ascii="Times New Roman" w:hAnsi="Times New Roman"/>
        </w:rPr>
      </w:pPr>
      <w:r w:rsidRPr="00B63D03">
        <w:rPr>
          <w:rFonts w:ascii="Times New Roman" w:hAnsi="Times New Roman"/>
        </w:rPr>
        <w:t xml:space="preserve">(4) </w:t>
      </w:r>
      <w:r w:rsidR="007F6698" w:rsidRPr="00B63D03">
        <w:rPr>
          <w:rFonts w:ascii="Times New Roman" w:hAnsi="Times New Roman"/>
          <w:position w:val="-14"/>
        </w:rPr>
        <w:object w:dxaOrig="5520" w:dyaOrig="420" w14:anchorId="0A9A45B1">
          <v:shape id="_x0000_i1028" type="#_x0000_t75" style="width:276pt;height:21.6pt" o:ole="">
            <v:imagedata r:id="rId14" o:title=""/>
          </v:shape>
          <o:OLEObject Type="Embed" ProgID="Equation.3" ShapeID="_x0000_i1028" DrawAspect="Content" ObjectID="_1306560489" r:id="rId15"/>
        </w:object>
      </w:r>
    </w:p>
    <w:p w14:paraId="442B0C53" w14:textId="77777777" w:rsidR="00F62679" w:rsidRPr="00B63D03" w:rsidRDefault="00F62679" w:rsidP="00F85F74">
      <w:pPr>
        <w:spacing w:line="360" w:lineRule="auto"/>
        <w:rPr>
          <w:rFonts w:ascii="Times New Roman" w:hAnsi="Times New Roman"/>
        </w:rPr>
      </w:pPr>
    </w:p>
    <w:p w14:paraId="42849F8C" w14:textId="77777777" w:rsidR="004870BA" w:rsidRPr="00B63D03" w:rsidRDefault="00F62679" w:rsidP="00F85F74">
      <w:pPr>
        <w:spacing w:line="360" w:lineRule="auto"/>
        <w:rPr>
          <w:rFonts w:ascii="Times New Roman" w:hAnsi="Times New Roman"/>
        </w:rPr>
      </w:pPr>
      <w:r w:rsidRPr="00B63D03">
        <w:rPr>
          <w:rFonts w:ascii="Times New Roman" w:hAnsi="Times New Roman"/>
        </w:rPr>
        <w:t xml:space="preserve">(5) </w:t>
      </w:r>
      <w:r w:rsidR="004B1E3E" w:rsidRPr="00B63D03">
        <w:rPr>
          <w:rFonts w:ascii="Times New Roman" w:hAnsi="Times New Roman"/>
          <w:position w:val="-8"/>
        </w:rPr>
        <w:object w:dxaOrig="2300" w:dyaOrig="280" w14:anchorId="5B7050C5">
          <v:shape id="_x0000_i1029" type="#_x0000_t75" style="width:115.2pt;height:14.4pt" o:ole="">
            <v:imagedata r:id="rId16" o:title=""/>
          </v:shape>
          <o:OLEObject Type="Embed" ProgID="Equation.3" ShapeID="_x0000_i1029" DrawAspect="Content" ObjectID="_1306560490" r:id="rId17"/>
        </w:object>
      </w:r>
    </w:p>
    <w:p w14:paraId="74E99E10" w14:textId="77777777" w:rsidR="003B3436" w:rsidRPr="00B63D03" w:rsidRDefault="003B3436" w:rsidP="006071C2">
      <w:pPr>
        <w:spacing w:line="360" w:lineRule="auto"/>
        <w:rPr>
          <w:rFonts w:ascii="Times New Roman" w:hAnsi="Times New Roman"/>
        </w:rPr>
      </w:pPr>
    </w:p>
    <w:p w14:paraId="4161D4B5" w14:textId="77777777" w:rsidR="003C521B" w:rsidRPr="00B63D03" w:rsidRDefault="00E24F82" w:rsidP="00F85F74">
      <w:pPr>
        <w:spacing w:line="360" w:lineRule="auto"/>
        <w:ind w:firstLine="720"/>
        <w:rPr>
          <w:rFonts w:ascii="Times New Roman" w:hAnsi="Times New Roman"/>
        </w:rPr>
      </w:pPr>
      <w:r w:rsidRPr="00B63D03">
        <w:rPr>
          <w:rFonts w:ascii="Times New Roman" w:hAnsi="Times New Roman"/>
        </w:rPr>
        <w:t xml:space="preserve">The saccades themselves require </w:t>
      </w:r>
      <w:r w:rsidRPr="00B63D03">
        <w:rPr>
          <w:rFonts w:ascii="Times New Roman" w:hAnsi="Times New Roman"/>
          <w:i/>
        </w:rPr>
        <w:t>S</w:t>
      </w:r>
      <w:r w:rsidRPr="00B63D03">
        <w:rPr>
          <w:rFonts w:ascii="Times New Roman" w:hAnsi="Times New Roman"/>
        </w:rPr>
        <w:t xml:space="preserve"> </w:t>
      </w:r>
      <w:r w:rsidR="003C08E7" w:rsidRPr="00B63D03">
        <w:rPr>
          <w:rFonts w:ascii="Times New Roman" w:hAnsi="Times New Roman"/>
        </w:rPr>
        <w:t>ms to execute.  During the actual saccades</w:t>
      </w:r>
      <w:r w:rsidRPr="00B63D03">
        <w:rPr>
          <w:rFonts w:ascii="Times New Roman" w:hAnsi="Times New Roman"/>
        </w:rPr>
        <w:t xml:space="preserve">, lexical processing continues using whatever information was extracted </w:t>
      </w:r>
      <w:r w:rsidR="003C08E7" w:rsidRPr="00B63D03">
        <w:rPr>
          <w:rFonts w:ascii="Times New Roman" w:hAnsi="Times New Roman"/>
        </w:rPr>
        <w:t xml:space="preserve">from the page </w:t>
      </w:r>
      <w:r w:rsidRPr="00B63D03">
        <w:rPr>
          <w:rFonts w:ascii="Times New Roman" w:hAnsi="Times New Roman"/>
        </w:rPr>
        <w:t>during the previous fixation and until information from the new viewing location become</w:t>
      </w:r>
      <w:r w:rsidR="009324E5" w:rsidRPr="00B63D03">
        <w:rPr>
          <w:rFonts w:ascii="Times New Roman" w:hAnsi="Times New Roman"/>
        </w:rPr>
        <w:t>s</w:t>
      </w:r>
      <w:r w:rsidRPr="00B63D03">
        <w:rPr>
          <w:rFonts w:ascii="Times New Roman" w:hAnsi="Times New Roman"/>
        </w:rPr>
        <w:t xml:space="preserve"> available (which requires </w:t>
      </w:r>
      <w:r w:rsidRPr="00B63D03">
        <w:rPr>
          <w:rFonts w:ascii="Times New Roman" w:hAnsi="Times New Roman"/>
          <w:i/>
        </w:rPr>
        <w:t>V</w:t>
      </w:r>
      <w:r w:rsidRPr="00B63D03">
        <w:rPr>
          <w:rFonts w:ascii="Times New Roman" w:hAnsi="Times New Roman"/>
        </w:rPr>
        <w:t xml:space="preserve"> ms, based on estimates of the eye-to-brain lag; </w:t>
      </w:r>
      <w:r w:rsidR="00396FF4" w:rsidRPr="00B63D03">
        <w:rPr>
          <w:rFonts w:ascii="Times New Roman" w:hAnsi="Times New Roman"/>
        </w:rPr>
        <w:t>e.g., Foxe &amp; Simpson, 2002</w:t>
      </w:r>
      <w:r w:rsidRPr="00B63D03">
        <w:rPr>
          <w:rFonts w:ascii="Times New Roman" w:hAnsi="Times New Roman"/>
        </w:rPr>
        <w:t>).  Furthermore, a</w:t>
      </w:r>
      <w:r w:rsidR="003C08E7" w:rsidRPr="00B63D03">
        <w:rPr>
          <w:rFonts w:ascii="Times New Roman" w:hAnsi="Times New Roman"/>
        </w:rPr>
        <w:t xml:space="preserve">fter the eyes land on the </w:t>
      </w:r>
      <w:r w:rsidR="00F96117" w:rsidRPr="00B63D03">
        <w:rPr>
          <w:rFonts w:ascii="Times New Roman" w:hAnsi="Times New Roman"/>
        </w:rPr>
        <w:t xml:space="preserve">new viewing location, </w:t>
      </w:r>
      <w:r w:rsidR="00A62E9C" w:rsidRPr="00B63D03">
        <w:rPr>
          <w:rFonts w:ascii="Times New Roman" w:hAnsi="Times New Roman"/>
        </w:rPr>
        <w:t xml:space="preserve">there is some probability </w:t>
      </w:r>
      <w:r w:rsidR="00A9749F" w:rsidRPr="00B63D03">
        <w:rPr>
          <w:rFonts w:ascii="Times New Roman" w:hAnsi="Times New Roman"/>
          <w:i/>
        </w:rPr>
        <w:t>p</w:t>
      </w:r>
      <w:r w:rsidR="00A9749F" w:rsidRPr="00B63D03">
        <w:rPr>
          <w:rFonts w:ascii="Times New Roman" w:hAnsi="Times New Roman"/>
        </w:rPr>
        <w:t xml:space="preserve"> </w:t>
      </w:r>
      <w:r w:rsidR="008C07B5" w:rsidRPr="00B63D03">
        <w:rPr>
          <w:rFonts w:ascii="Times New Roman" w:hAnsi="Times New Roman"/>
        </w:rPr>
        <w:t>(specified by Equation 6) of immediately initiating a labile program to execute a</w:t>
      </w:r>
      <w:r w:rsidR="00A62E9C" w:rsidRPr="00B63D03">
        <w:rPr>
          <w:rFonts w:ascii="Times New Roman" w:hAnsi="Times New Roman"/>
        </w:rPr>
        <w:t>n “automatic” correcti</w:t>
      </w:r>
      <w:r w:rsidR="008C07B5" w:rsidRPr="00B63D03">
        <w:rPr>
          <w:rFonts w:ascii="Times New Roman" w:hAnsi="Times New Roman"/>
        </w:rPr>
        <w:t xml:space="preserve">ve saccade </w:t>
      </w:r>
      <w:r w:rsidR="006071C2" w:rsidRPr="00B63D03">
        <w:rPr>
          <w:rFonts w:ascii="Times New Roman" w:hAnsi="Times New Roman"/>
        </w:rPr>
        <w:t>to</w:t>
      </w:r>
      <w:r w:rsidR="008C07B5" w:rsidRPr="00B63D03">
        <w:rPr>
          <w:rFonts w:ascii="Times New Roman" w:hAnsi="Times New Roman"/>
        </w:rPr>
        <w:t xml:space="preserve"> </w:t>
      </w:r>
      <w:r w:rsidR="00A62E9C" w:rsidRPr="00B63D03">
        <w:rPr>
          <w:rFonts w:ascii="Times New Roman" w:hAnsi="Times New Roman"/>
        </w:rPr>
        <w:t>rapidly move the eyes to a new viewing location</w:t>
      </w:r>
      <w:r w:rsidR="006071C2" w:rsidRPr="00B63D03">
        <w:rPr>
          <w:rFonts w:ascii="Times New Roman" w:hAnsi="Times New Roman"/>
        </w:rPr>
        <w:t xml:space="preserve">—one that is typically closer to the </w:t>
      </w:r>
      <w:r w:rsidR="00255DB7" w:rsidRPr="00B63D03">
        <w:rPr>
          <w:rFonts w:ascii="Times New Roman" w:hAnsi="Times New Roman"/>
        </w:rPr>
        <w:t>center of the word</w:t>
      </w:r>
      <w:r w:rsidR="00A62E9C" w:rsidRPr="00B63D03">
        <w:rPr>
          <w:rFonts w:ascii="Times New Roman" w:hAnsi="Times New Roman"/>
        </w:rPr>
        <w:t xml:space="preserve">.  The rationale for this assumption is that such </w:t>
      </w:r>
      <w:r w:rsidR="008C07B5" w:rsidRPr="00B63D03">
        <w:rPr>
          <w:rFonts w:ascii="Times New Roman" w:hAnsi="Times New Roman"/>
        </w:rPr>
        <w:t>a saccade is</w:t>
      </w:r>
      <w:r w:rsidR="00FE1FA3" w:rsidRPr="00B63D03">
        <w:rPr>
          <w:rFonts w:ascii="Times New Roman" w:hAnsi="Times New Roman"/>
        </w:rPr>
        <w:t xml:space="preserve"> more likely following </w:t>
      </w:r>
      <w:r w:rsidR="008C07B5" w:rsidRPr="00B63D03">
        <w:rPr>
          <w:rFonts w:ascii="Times New Roman" w:hAnsi="Times New Roman"/>
        </w:rPr>
        <w:t>an initial fixation</w:t>
      </w:r>
      <w:r w:rsidR="00FE1FA3" w:rsidRPr="00B63D03">
        <w:rPr>
          <w:rFonts w:ascii="Times New Roman" w:hAnsi="Times New Roman"/>
        </w:rPr>
        <w:t xml:space="preserve"> near either end </w:t>
      </w:r>
      <w:r w:rsidR="00A9749F" w:rsidRPr="00B63D03">
        <w:rPr>
          <w:rFonts w:ascii="Times New Roman" w:hAnsi="Times New Roman"/>
        </w:rPr>
        <w:t xml:space="preserve">of a word because </w:t>
      </w:r>
      <w:r w:rsidR="008C07B5" w:rsidRPr="00B63D03">
        <w:rPr>
          <w:rFonts w:ascii="Times New Roman" w:hAnsi="Times New Roman"/>
        </w:rPr>
        <w:t>it</w:t>
      </w:r>
      <w:r w:rsidR="00A9749F" w:rsidRPr="00B63D03">
        <w:rPr>
          <w:rFonts w:ascii="Times New Roman" w:hAnsi="Times New Roman"/>
        </w:rPr>
        <w:t xml:space="preserve"> </w:t>
      </w:r>
      <w:r w:rsidR="00AE0156" w:rsidRPr="00B63D03">
        <w:rPr>
          <w:rFonts w:ascii="Times New Roman" w:hAnsi="Times New Roman"/>
        </w:rPr>
        <w:t xml:space="preserve">will </w:t>
      </w:r>
      <w:r w:rsidR="00A9749F" w:rsidRPr="00B63D03">
        <w:rPr>
          <w:rFonts w:ascii="Times New Roman" w:hAnsi="Times New Roman"/>
        </w:rPr>
        <w:t>afford</w:t>
      </w:r>
      <w:r w:rsidR="00FE1FA3" w:rsidRPr="00B63D03">
        <w:rPr>
          <w:rFonts w:ascii="Times New Roman" w:hAnsi="Times New Roman"/>
        </w:rPr>
        <w:t xml:space="preserve"> more efficient lexical processing</w:t>
      </w:r>
      <w:r w:rsidR="00A9749F" w:rsidRPr="00B63D03">
        <w:rPr>
          <w:rFonts w:ascii="Times New Roman" w:hAnsi="Times New Roman"/>
        </w:rPr>
        <w:t xml:space="preserve"> </w:t>
      </w:r>
      <w:r w:rsidR="00255DB7" w:rsidRPr="00B63D03">
        <w:rPr>
          <w:rFonts w:ascii="Times New Roman" w:hAnsi="Times New Roman"/>
        </w:rPr>
        <w:t>from a better viewing location</w:t>
      </w:r>
      <w:r w:rsidR="007D6483" w:rsidRPr="00B63D03">
        <w:rPr>
          <w:rFonts w:ascii="Times New Roman" w:hAnsi="Times New Roman"/>
        </w:rPr>
        <w:t xml:space="preserve">.  </w:t>
      </w:r>
      <w:r w:rsidR="008C07B5" w:rsidRPr="00B63D03">
        <w:rPr>
          <w:rFonts w:ascii="Times New Roman" w:hAnsi="Times New Roman"/>
        </w:rPr>
        <w:t xml:space="preserve">The </w:t>
      </w:r>
      <w:r w:rsidR="00255DB7" w:rsidRPr="00B63D03">
        <w:rPr>
          <w:rFonts w:ascii="Times New Roman" w:hAnsi="Times New Roman"/>
        </w:rPr>
        <w:t>“</w:t>
      </w:r>
      <w:r w:rsidR="008C07B5" w:rsidRPr="00B63D03">
        <w:rPr>
          <w:rFonts w:ascii="Times New Roman" w:hAnsi="Times New Roman"/>
        </w:rPr>
        <w:t>decision</w:t>
      </w:r>
      <w:r w:rsidR="00255DB7" w:rsidRPr="00B63D03">
        <w:rPr>
          <w:rFonts w:ascii="Times New Roman" w:hAnsi="Times New Roman"/>
        </w:rPr>
        <w:t>”</w:t>
      </w:r>
      <w:r w:rsidR="008C07B5" w:rsidRPr="00B63D03">
        <w:rPr>
          <w:rFonts w:ascii="Times New Roman" w:hAnsi="Times New Roman"/>
        </w:rPr>
        <w:t xml:space="preserve"> </w:t>
      </w:r>
      <w:r w:rsidR="00255DB7" w:rsidRPr="00B63D03">
        <w:rPr>
          <w:rFonts w:ascii="Times New Roman" w:hAnsi="Times New Roman"/>
        </w:rPr>
        <w:t xml:space="preserve">to refixate </w:t>
      </w:r>
      <w:r w:rsidR="008C07B5" w:rsidRPr="00B63D03">
        <w:rPr>
          <w:rFonts w:ascii="Times New Roman" w:hAnsi="Times New Roman"/>
        </w:rPr>
        <w:t xml:space="preserve">can be made immediately because it is presumably </w:t>
      </w:r>
      <w:r w:rsidR="007D6483" w:rsidRPr="00B63D03">
        <w:rPr>
          <w:rFonts w:ascii="Times New Roman" w:hAnsi="Times New Roman"/>
        </w:rPr>
        <w:t xml:space="preserve">based on </w:t>
      </w:r>
      <w:r w:rsidR="008C07B5" w:rsidRPr="00B63D03">
        <w:rPr>
          <w:rFonts w:ascii="Times New Roman" w:hAnsi="Times New Roman"/>
        </w:rPr>
        <w:t>information available from an efference copy of the saccadic program</w:t>
      </w:r>
      <w:r w:rsidR="007D6483" w:rsidRPr="00B63D03">
        <w:rPr>
          <w:rFonts w:ascii="Times New Roman" w:hAnsi="Times New Roman"/>
        </w:rPr>
        <w:t xml:space="preserve"> </w:t>
      </w:r>
      <w:r w:rsidR="008C07B5" w:rsidRPr="00B63D03">
        <w:rPr>
          <w:rFonts w:ascii="Times New Roman" w:hAnsi="Times New Roman"/>
        </w:rPr>
        <w:t xml:space="preserve">that was generated to move the eyes to the word </w:t>
      </w:r>
      <w:r w:rsidR="007D6483" w:rsidRPr="00B63D03">
        <w:rPr>
          <w:rFonts w:ascii="Times New Roman" w:hAnsi="Times New Roman"/>
        </w:rPr>
        <w:t xml:space="preserve">(Carpenter, 2000).  </w:t>
      </w:r>
      <w:r w:rsidR="00007826" w:rsidRPr="00B63D03">
        <w:rPr>
          <w:rFonts w:ascii="Times New Roman" w:hAnsi="Times New Roman"/>
        </w:rPr>
        <w:t xml:space="preserve">Thus, according to Equation 6, the probability of initiating </w:t>
      </w:r>
      <w:r w:rsidR="008C07B5" w:rsidRPr="00B63D03">
        <w:rPr>
          <w:rFonts w:ascii="Times New Roman" w:hAnsi="Times New Roman"/>
        </w:rPr>
        <w:t xml:space="preserve">a labile program to execute </w:t>
      </w:r>
      <w:r w:rsidR="00007826" w:rsidRPr="00B63D03">
        <w:rPr>
          <w:rFonts w:ascii="Times New Roman" w:hAnsi="Times New Roman"/>
        </w:rPr>
        <w:t xml:space="preserve">a corrective refixation, </w:t>
      </w:r>
      <w:r w:rsidR="00007826" w:rsidRPr="00B63D03">
        <w:rPr>
          <w:rFonts w:ascii="Times New Roman" w:hAnsi="Times New Roman"/>
          <w:i/>
        </w:rPr>
        <w:t>p</w:t>
      </w:r>
      <w:r w:rsidR="00007826" w:rsidRPr="00B63D03">
        <w:rPr>
          <w:rFonts w:ascii="Times New Roman" w:hAnsi="Times New Roman"/>
        </w:rPr>
        <w:t xml:space="preserve">, increases by an amount determined by the parameter </w:t>
      </w:r>
      <w:r w:rsidR="00007826" w:rsidRPr="00B63D03">
        <w:rPr>
          <w:rFonts w:ascii="Times New Roman" w:hAnsi="Times New Roman"/>
          <w:i/>
        </w:rPr>
        <w:sym w:font="Symbol" w:char="F06C"/>
      </w:r>
      <w:r w:rsidR="00007826" w:rsidRPr="00B63D03">
        <w:rPr>
          <w:rFonts w:ascii="Times New Roman" w:hAnsi="Times New Roman"/>
        </w:rPr>
        <w:t xml:space="preserve"> for each character space of absolute difference between the initial fixation on a word (i.e., f</w:t>
      </w:r>
      <w:r w:rsidR="00007826" w:rsidRPr="00B63D03">
        <w:rPr>
          <w:rFonts w:ascii="Times New Roman" w:hAnsi="Times New Roman"/>
          <w:i/>
        </w:rPr>
        <w:t>ixation</w:t>
      </w:r>
      <w:r w:rsidR="00007826" w:rsidRPr="00B63D03">
        <w:rPr>
          <w:rFonts w:ascii="Times New Roman" w:hAnsi="Times New Roman"/>
        </w:rPr>
        <w:t xml:space="preserve"> in Equation 6) and the in</w:t>
      </w:r>
      <w:r w:rsidR="00255DB7" w:rsidRPr="00B63D03">
        <w:rPr>
          <w:rFonts w:ascii="Times New Roman" w:hAnsi="Times New Roman"/>
        </w:rPr>
        <w:t>tended target of that fixation—</w:t>
      </w:r>
      <w:r w:rsidR="00007826" w:rsidRPr="00B63D03">
        <w:rPr>
          <w:rFonts w:ascii="Times New Roman" w:hAnsi="Times New Roman"/>
        </w:rPr>
        <w:t xml:space="preserve">the center of the word </w:t>
      </w:r>
      <w:r w:rsidR="00255DB7" w:rsidRPr="00B63D03">
        <w:rPr>
          <w:rFonts w:ascii="Times New Roman" w:hAnsi="Times New Roman"/>
        </w:rPr>
        <w:t xml:space="preserve">(i.e., </w:t>
      </w:r>
      <w:r w:rsidR="00007826" w:rsidRPr="00B63D03">
        <w:rPr>
          <w:rFonts w:ascii="Times New Roman" w:hAnsi="Times New Roman"/>
          <w:i/>
        </w:rPr>
        <w:t>OVP</w:t>
      </w:r>
      <w:r w:rsidR="00255DB7" w:rsidRPr="00B63D03">
        <w:rPr>
          <w:rFonts w:ascii="Times New Roman" w:hAnsi="Times New Roman"/>
        </w:rPr>
        <w:t>)</w:t>
      </w:r>
      <w:r w:rsidR="00007826" w:rsidRPr="00B63D03">
        <w:rPr>
          <w:rFonts w:ascii="Times New Roman" w:hAnsi="Times New Roman"/>
        </w:rPr>
        <w:t xml:space="preserve">. </w:t>
      </w:r>
    </w:p>
    <w:p w14:paraId="6129F832" w14:textId="77777777" w:rsidR="00F62679" w:rsidRPr="00B63D03" w:rsidRDefault="00F62679" w:rsidP="00F62679">
      <w:pPr>
        <w:spacing w:line="360" w:lineRule="auto"/>
        <w:rPr>
          <w:rFonts w:ascii="Times New Roman" w:hAnsi="Times New Roman"/>
        </w:rPr>
      </w:pPr>
    </w:p>
    <w:p w14:paraId="22238B34" w14:textId="77777777" w:rsidR="0041623C" w:rsidRPr="00B63D03" w:rsidRDefault="00F62679" w:rsidP="00F85F74">
      <w:pPr>
        <w:spacing w:line="360" w:lineRule="auto"/>
        <w:rPr>
          <w:rFonts w:ascii="Times New Roman" w:hAnsi="Times New Roman"/>
        </w:rPr>
      </w:pPr>
      <w:r w:rsidRPr="00B63D03">
        <w:rPr>
          <w:rFonts w:ascii="Times New Roman" w:hAnsi="Times New Roman"/>
        </w:rPr>
        <w:t xml:space="preserve">(6) </w:t>
      </w:r>
      <w:r w:rsidR="007F6698" w:rsidRPr="00B63D03">
        <w:rPr>
          <w:rFonts w:ascii="Times New Roman" w:hAnsi="Times New Roman"/>
          <w:position w:val="-12"/>
        </w:rPr>
        <w:object w:dxaOrig="2840" w:dyaOrig="380" w14:anchorId="7ED77B9D">
          <v:shape id="_x0000_i1030" type="#_x0000_t75" style="width:142.4pt;height:19.2pt" o:ole="">
            <v:imagedata r:id="rId18" o:title=""/>
          </v:shape>
          <o:OLEObject Type="Embed" ProgID="Equation.3" ShapeID="_x0000_i1030" DrawAspect="Content" ObjectID="_1306560491" r:id="rId19"/>
        </w:object>
      </w:r>
    </w:p>
    <w:p w14:paraId="48A01917" w14:textId="77777777" w:rsidR="003C521B" w:rsidRPr="00B63D03" w:rsidRDefault="003C521B" w:rsidP="00F85F74">
      <w:pPr>
        <w:spacing w:line="360" w:lineRule="auto"/>
        <w:ind w:firstLine="720"/>
        <w:rPr>
          <w:rFonts w:ascii="Times New Roman" w:hAnsi="Times New Roman"/>
        </w:rPr>
      </w:pPr>
    </w:p>
    <w:p w14:paraId="40EF60F8" w14:textId="77777777" w:rsidR="005E6938" w:rsidRPr="00B63D03" w:rsidRDefault="005E6938" w:rsidP="007D6483">
      <w:pPr>
        <w:spacing w:line="360" w:lineRule="auto"/>
        <w:ind w:firstLine="720"/>
        <w:rPr>
          <w:rFonts w:ascii="Times New Roman" w:hAnsi="Times New Roman"/>
        </w:rPr>
      </w:pPr>
      <w:r w:rsidRPr="00B63D03">
        <w:rPr>
          <w:rFonts w:ascii="Times New Roman" w:hAnsi="Times New Roman"/>
        </w:rPr>
        <w:t>Another important</w:t>
      </w:r>
      <w:r w:rsidR="00465E9A" w:rsidRPr="00B63D03">
        <w:rPr>
          <w:rFonts w:ascii="Times New Roman" w:hAnsi="Times New Roman"/>
        </w:rPr>
        <w:t xml:space="preserve"> aspect of Equation 6 is that it</w:t>
      </w:r>
      <w:r w:rsidRPr="00B63D03">
        <w:rPr>
          <w:rFonts w:ascii="Times New Roman" w:hAnsi="Times New Roman"/>
        </w:rPr>
        <w:t xml:space="preserve"> allows the model to explain the </w:t>
      </w:r>
      <w:r w:rsidR="00200E09" w:rsidRPr="00B63D03">
        <w:rPr>
          <w:rFonts w:ascii="Times New Roman" w:hAnsi="Times New Roman"/>
        </w:rPr>
        <w:t>IOVP effect</w:t>
      </w:r>
      <w:r w:rsidR="00255DB7" w:rsidRPr="00B63D03">
        <w:rPr>
          <w:rFonts w:ascii="Times New Roman" w:hAnsi="Times New Roman"/>
        </w:rPr>
        <w:t xml:space="preserve">, or the finding that fixations </w:t>
      </w:r>
      <w:r w:rsidR="00200E09" w:rsidRPr="00B63D03">
        <w:rPr>
          <w:rFonts w:ascii="Times New Roman" w:hAnsi="Times New Roman"/>
        </w:rPr>
        <w:t>near the beginnings and end</w:t>
      </w:r>
      <w:r w:rsidR="00255DB7" w:rsidRPr="00B63D03">
        <w:rPr>
          <w:rFonts w:ascii="Times New Roman" w:hAnsi="Times New Roman"/>
        </w:rPr>
        <w:t>ing</w:t>
      </w:r>
      <w:r w:rsidR="00200E09" w:rsidRPr="00B63D03">
        <w:rPr>
          <w:rFonts w:ascii="Times New Roman" w:hAnsi="Times New Roman"/>
        </w:rPr>
        <w:t xml:space="preserve">s of words tend to </w:t>
      </w:r>
      <w:r w:rsidR="00255DB7" w:rsidRPr="00B63D03">
        <w:rPr>
          <w:rFonts w:ascii="Times New Roman" w:hAnsi="Times New Roman"/>
        </w:rPr>
        <w:t>(</w:t>
      </w:r>
      <w:r w:rsidR="00200E09" w:rsidRPr="00B63D03">
        <w:rPr>
          <w:rFonts w:ascii="Times New Roman" w:hAnsi="Times New Roman"/>
        </w:rPr>
        <w:t>on average</w:t>
      </w:r>
      <w:r w:rsidR="00255DB7" w:rsidRPr="00B63D03">
        <w:rPr>
          <w:rFonts w:ascii="Times New Roman" w:hAnsi="Times New Roman"/>
        </w:rPr>
        <w:t>)</w:t>
      </w:r>
      <w:r w:rsidR="00200E09" w:rsidRPr="00B63D03">
        <w:rPr>
          <w:rFonts w:ascii="Times New Roman" w:hAnsi="Times New Roman"/>
        </w:rPr>
        <w:t xml:space="preserve"> be longer in duration than fixations near the centers of words (Vitu et al., 2001): Because </w:t>
      </w:r>
      <w:r w:rsidR="008C07B5" w:rsidRPr="00B63D03">
        <w:rPr>
          <w:rFonts w:ascii="Times New Roman" w:hAnsi="Times New Roman"/>
        </w:rPr>
        <w:t>a</w:t>
      </w:r>
      <w:r w:rsidR="00255DB7" w:rsidRPr="00B63D03">
        <w:rPr>
          <w:rFonts w:ascii="Times New Roman" w:hAnsi="Times New Roman"/>
        </w:rPr>
        <w:t xml:space="preserve"> fixation near either end of a word</w:t>
      </w:r>
      <w:r w:rsidR="008C07B5" w:rsidRPr="00B63D03">
        <w:rPr>
          <w:rFonts w:ascii="Times New Roman" w:hAnsi="Times New Roman"/>
        </w:rPr>
        <w:t xml:space="preserve"> is more likely to cause</w:t>
      </w:r>
      <w:r w:rsidR="00200E09" w:rsidRPr="00B63D03">
        <w:rPr>
          <w:rFonts w:ascii="Times New Roman" w:hAnsi="Times New Roman"/>
        </w:rPr>
        <w:t xml:space="preserve"> the rapid initiati</w:t>
      </w:r>
      <w:r w:rsidR="008C07B5" w:rsidRPr="00B63D03">
        <w:rPr>
          <w:rFonts w:ascii="Times New Roman" w:hAnsi="Times New Roman"/>
        </w:rPr>
        <w:t>on of a saccadic program to redirect</w:t>
      </w:r>
      <w:r w:rsidR="00200E09" w:rsidRPr="00B63D03">
        <w:rPr>
          <w:rFonts w:ascii="Times New Roman" w:hAnsi="Times New Roman"/>
        </w:rPr>
        <w:t xml:space="preserve"> th</w:t>
      </w:r>
      <w:r w:rsidR="00255DB7" w:rsidRPr="00B63D03">
        <w:rPr>
          <w:rFonts w:ascii="Times New Roman" w:hAnsi="Times New Roman"/>
        </w:rPr>
        <w:t>e eyes towards the center of that</w:t>
      </w:r>
      <w:r w:rsidR="00200E09" w:rsidRPr="00B63D03">
        <w:rPr>
          <w:rFonts w:ascii="Times New Roman" w:hAnsi="Times New Roman"/>
        </w:rPr>
        <w:t xml:space="preserve"> wo</w:t>
      </w:r>
      <w:r w:rsidR="00255DB7" w:rsidRPr="00B63D03">
        <w:rPr>
          <w:rFonts w:ascii="Times New Roman" w:hAnsi="Times New Roman"/>
        </w:rPr>
        <w:t>rd, a fixation</w:t>
      </w:r>
      <w:r w:rsidR="00A744CA" w:rsidRPr="00B63D03">
        <w:rPr>
          <w:rFonts w:ascii="Times New Roman" w:hAnsi="Times New Roman"/>
        </w:rPr>
        <w:t xml:space="preserve"> </w:t>
      </w:r>
      <w:r w:rsidR="00200E09" w:rsidRPr="00B63D03">
        <w:rPr>
          <w:rFonts w:ascii="Times New Roman" w:hAnsi="Times New Roman"/>
        </w:rPr>
        <w:t xml:space="preserve">near </w:t>
      </w:r>
      <w:r w:rsidR="00255DB7" w:rsidRPr="00B63D03">
        <w:rPr>
          <w:rFonts w:ascii="Times New Roman" w:hAnsi="Times New Roman"/>
        </w:rPr>
        <w:t xml:space="preserve">either end of </w:t>
      </w:r>
      <w:r w:rsidR="00A744CA" w:rsidRPr="00B63D03">
        <w:rPr>
          <w:rFonts w:ascii="Times New Roman" w:hAnsi="Times New Roman"/>
        </w:rPr>
        <w:t>a word will (on average) be shorter in duration than</w:t>
      </w:r>
      <w:r w:rsidR="00200E09" w:rsidRPr="00B63D03">
        <w:rPr>
          <w:rFonts w:ascii="Times New Roman" w:hAnsi="Times New Roman"/>
        </w:rPr>
        <w:t xml:space="preserve"> </w:t>
      </w:r>
      <w:r w:rsidR="00A744CA" w:rsidRPr="00B63D03">
        <w:rPr>
          <w:rFonts w:ascii="Times New Roman" w:hAnsi="Times New Roman"/>
        </w:rPr>
        <w:t xml:space="preserve">a fixation </w:t>
      </w:r>
      <w:r w:rsidR="00200E09" w:rsidRPr="00B63D03">
        <w:rPr>
          <w:rFonts w:ascii="Times New Roman" w:hAnsi="Times New Roman"/>
        </w:rPr>
        <w:t>n</w:t>
      </w:r>
      <w:r w:rsidR="00A744CA" w:rsidRPr="00B63D03">
        <w:rPr>
          <w:rFonts w:ascii="Times New Roman" w:hAnsi="Times New Roman"/>
        </w:rPr>
        <w:t>ear the center</w:t>
      </w:r>
      <w:r w:rsidR="007D6483" w:rsidRPr="00B63D03">
        <w:rPr>
          <w:rFonts w:ascii="Times New Roman" w:hAnsi="Times New Roman"/>
        </w:rPr>
        <w:t xml:space="preserve"> of </w:t>
      </w:r>
      <w:r w:rsidR="00A744CA" w:rsidRPr="00B63D03">
        <w:rPr>
          <w:rFonts w:ascii="Times New Roman" w:hAnsi="Times New Roman"/>
        </w:rPr>
        <w:t>a word</w:t>
      </w:r>
      <w:r w:rsidR="007D6483" w:rsidRPr="00B63D03">
        <w:rPr>
          <w:rFonts w:ascii="Times New Roman" w:hAnsi="Times New Roman"/>
        </w:rPr>
        <w:t>.  This explanation</w:t>
      </w:r>
      <w:r w:rsidR="00200E09" w:rsidRPr="00B63D03">
        <w:rPr>
          <w:rFonts w:ascii="Times New Roman" w:hAnsi="Times New Roman"/>
        </w:rPr>
        <w:t xml:space="preserve"> of the IOVP effect is consistent with </w:t>
      </w:r>
      <w:r w:rsidR="007D6483" w:rsidRPr="00B63D03">
        <w:rPr>
          <w:rFonts w:ascii="Times New Roman" w:hAnsi="Times New Roman"/>
        </w:rPr>
        <w:t>an</w:t>
      </w:r>
      <w:r w:rsidR="00200E09" w:rsidRPr="00B63D03">
        <w:rPr>
          <w:rFonts w:ascii="Times New Roman" w:hAnsi="Times New Roman"/>
        </w:rPr>
        <w:t xml:space="preserve"> </w:t>
      </w:r>
      <w:r w:rsidR="007D6483" w:rsidRPr="00B63D03">
        <w:rPr>
          <w:rFonts w:ascii="Times New Roman" w:hAnsi="Times New Roman"/>
        </w:rPr>
        <w:t>error-correction account originally</w:t>
      </w:r>
      <w:r w:rsidR="00200E09" w:rsidRPr="00B63D03">
        <w:rPr>
          <w:rFonts w:ascii="Times New Roman" w:hAnsi="Times New Roman"/>
        </w:rPr>
        <w:t xml:space="preserve"> suggested</w:t>
      </w:r>
      <w:r w:rsidR="007D6483" w:rsidRPr="00B63D03">
        <w:rPr>
          <w:rFonts w:ascii="Times New Roman" w:hAnsi="Times New Roman"/>
        </w:rPr>
        <w:t xml:space="preserve"> by Nuthmann et al</w:t>
      </w:r>
      <w:r w:rsidR="00403B97" w:rsidRPr="00B63D03">
        <w:rPr>
          <w:rFonts w:ascii="Times New Roman" w:hAnsi="Times New Roman"/>
        </w:rPr>
        <w:t>.</w:t>
      </w:r>
      <w:r w:rsidR="00373095" w:rsidRPr="00B63D03">
        <w:rPr>
          <w:rFonts w:ascii="Times New Roman" w:hAnsi="Times New Roman"/>
        </w:rPr>
        <w:t xml:space="preserve"> </w:t>
      </w:r>
      <w:r w:rsidR="00403B97" w:rsidRPr="00B63D03">
        <w:rPr>
          <w:rFonts w:ascii="Times New Roman" w:hAnsi="Times New Roman"/>
        </w:rPr>
        <w:t>(</w:t>
      </w:r>
      <w:r w:rsidR="007D6483" w:rsidRPr="00B63D03">
        <w:rPr>
          <w:rFonts w:ascii="Times New Roman" w:hAnsi="Times New Roman"/>
        </w:rPr>
        <w:t>2005).</w:t>
      </w:r>
    </w:p>
    <w:p w14:paraId="3A67ED39" w14:textId="77777777" w:rsidR="00182D1B" w:rsidRPr="00B63D03" w:rsidRDefault="00396FF4" w:rsidP="00A277FF">
      <w:pPr>
        <w:spacing w:line="360" w:lineRule="auto"/>
        <w:ind w:firstLine="720"/>
        <w:rPr>
          <w:rFonts w:ascii="Times New Roman" w:hAnsi="Times New Roman"/>
        </w:rPr>
      </w:pPr>
      <w:r w:rsidRPr="00B63D03">
        <w:rPr>
          <w:rFonts w:ascii="Times New Roman" w:hAnsi="Times New Roman"/>
        </w:rPr>
        <w:t>One final aspect of the model warrants discussion: Because attention shifts require less time tha</w:t>
      </w:r>
      <w:r w:rsidR="00A1247B" w:rsidRPr="00B63D03">
        <w:rPr>
          <w:rFonts w:ascii="Times New Roman" w:hAnsi="Times New Roman"/>
        </w:rPr>
        <w:t>n</w:t>
      </w:r>
      <w:r w:rsidRPr="00B63D03">
        <w:rPr>
          <w:rFonts w:ascii="Times New Roman" w:hAnsi="Times New Roman"/>
        </w:rPr>
        <w:t xml:space="preserve"> saccadic programming, lexical processing of word</w:t>
      </w:r>
      <w:r w:rsidRPr="00B63D03">
        <w:rPr>
          <w:rFonts w:ascii="Times New Roman" w:hAnsi="Times New Roman"/>
          <w:i/>
          <w:vertAlign w:val="subscript"/>
        </w:rPr>
        <w:t>n</w:t>
      </w:r>
      <w:r w:rsidRPr="00B63D03">
        <w:rPr>
          <w:rFonts w:ascii="Times New Roman" w:hAnsi="Times New Roman"/>
          <w:vertAlign w:val="subscript"/>
        </w:rPr>
        <w:t xml:space="preserve">+1 </w:t>
      </w:r>
      <w:r w:rsidR="00AE0156" w:rsidRPr="00B63D03">
        <w:rPr>
          <w:rFonts w:ascii="Times New Roman" w:hAnsi="Times New Roman"/>
        </w:rPr>
        <w:t>usually begins when the eyes are still fixated on</w:t>
      </w:r>
      <w:r w:rsidRPr="00B63D03">
        <w:rPr>
          <w:rFonts w:ascii="Times New Roman" w:hAnsi="Times New Roman"/>
        </w:rPr>
        <w:t xml:space="preserve"> word</w:t>
      </w:r>
      <w:r w:rsidRPr="00B63D03">
        <w:rPr>
          <w:rFonts w:ascii="Times New Roman" w:hAnsi="Times New Roman"/>
          <w:i/>
          <w:vertAlign w:val="subscript"/>
        </w:rPr>
        <w:t>n</w:t>
      </w:r>
      <w:r w:rsidRPr="00B63D03">
        <w:rPr>
          <w:rFonts w:ascii="Times New Roman" w:hAnsi="Times New Roman"/>
        </w:rPr>
        <w:t xml:space="preserve">, thus allowing the model to explain both parafoveal processing of upcoming words and how—on some occasions—easy-to-process parafoveal words are skipped (for an in-depth discussion of these issues, </w:t>
      </w:r>
      <w:r w:rsidR="00AE0156" w:rsidRPr="00B63D03">
        <w:rPr>
          <w:rFonts w:ascii="Times New Roman" w:hAnsi="Times New Roman"/>
        </w:rPr>
        <w:t xml:space="preserve">see Pollatsek et al., 2006; </w:t>
      </w:r>
      <w:r w:rsidRPr="00B63D03">
        <w:rPr>
          <w:rFonts w:ascii="Times New Roman" w:hAnsi="Times New Roman"/>
        </w:rPr>
        <w:t>Reichle &amp; Drieghe, 201</w:t>
      </w:r>
      <w:r w:rsidR="00255DB7" w:rsidRPr="00B63D03">
        <w:rPr>
          <w:rFonts w:ascii="Times New Roman" w:hAnsi="Times New Roman"/>
        </w:rPr>
        <w:t>3</w:t>
      </w:r>
      <w:r w:rsidRPr="00B63D03">
        <w:rPr>
          <w:rFonts w:ascii="Times New Roman" w:hAnsi="Times New Roman"/>
        </w:rPr>
        <w:t>).  Furthermore, because the times required to both shift attention and move the eyes are (on average) constants</w:t>
      </w:r>
      <w:r w:rsidR="00DC3E7B" w:rsidRPr="00B63D03">
        <w:rPr>
          <w:rFonts w:ascii="Times New Roman" w:hAnsi="Times New Roman"/>
        </w:rPr>
        <w:t xml:space="preserve"> (i.e.,</w:t>
      </w:r>
      <w:r w:rsidR="00322DCA" w:rsidRPr="00B63D03">
        <w:rPr>
          <w:rFonts w:ascii="Times New Roman" w:hAnsi="Times New Roman"/>
        </w:rPr>
        <w:t xml:space="preserve"> on average, saccades require 125 ms to program)</w:t>
      </w:r>
      <w:r w:rsidRPr="00B63D03">
        <w:rPr>
          <w:rFonts w:ascii="Times New Roman" w:hAnsi="Times New Roman"/>
        </w:rPr>
        <w:t xml:space="preserve">, but the time required to complete lexical access </w:t>
      </w:r>
      <w:r w:rsidR="00322DCA" w:rsidRPr="00B63D03">
        <w:rPr>
          <w:rFonts w:ascii="Times New Roman" w:hAnsi="Times New Roman"/>
        </w:rPr>
        <w:t>varies as a function of word-processing difficulty</w:t>
      </w:r>
      <w:r w:rsidRPr="00B63D03">
        <w:rPr>
          <w:rFonts w:ascii="Times New Roman" w:hAnsi="Times New Roman"/>
        </w:rPr>
        <w:t>, the time that is available for parafoveal processing is modulated by the processing difficult</w:t>
      </w:r>
      <w:r w:rsidR="00AE0156" w:rsidRPr="00B63D03">
        <w:rPr>
          <w:rFonts w:ascii="Times New Roman" w:hAnsi="Times New Roman"/>
        </w:rPr>
        <w:t xml:space="preserve">y of the fixated </w:t>
      </w:r>
      <w:r w:rsidRPr="00B63D03">
        <w:rPr>
          <w:rFonts w:ascii="Times New Roman" w:hAnsi="Times New Roman"/>
        </w:rPr>
        <w:t>word.  The precise manner in which this ha</w:t>
      </w:r>
      <w:r w:rsidR="006408B4" w:rsidRPr="00B63D03">
        <w:rPr>
          <w:rFonts w:ascii="Times New Roman" w:hAnsi="Times New Roman"/>
        </w:rPr>
        <w:t xml:space="preserve">ppens is illustrated in Figure </w:t>
      </w:r>
      <w:r w:rsidR="00492DCB" w:rsidRPr="00B63D03">
        <w:rPr>
          <w:rFonts w:ascii="Times New Roman" w:hAnsi="Times New Roman"/>
        </w:rPr>
        <w:t>3</w:t>
      </w:r>
      <w:r w:rsidRPr="00B63D03">
        <w:rPr>
          <w:rFonts w:ascii="Times New Roman" w:hAnsi="Times New Roman"/>
        </w:rPr>
        <w:t>, which shows the time course of lexical processing for a word that is being fixated and how this, in turn, modulates the amount of time that is available for parafoveal processing of the upcoming word.  As the figure shows, more parafoveal processing can be completed from easy-to-process foveal words, thus allowing the model to explain how parafoveal processing is modulated by foveal load (e.g., Henderson &amp; Ferreira, 1990</w:t>
      </w:r>
      <w:r w:rsidR="005A7C99" w:rsidRPr="00B63D03">
        <w:rPr>
          <w:rFonts w:ascii="Times New Roman" w:hAnsi="Times New Roman"/>
        </w:rPr>
        <w:t xml:space="preserve">; </w:t>
      </w:r>
      <w:r w:rsidR="00322DCA" w:rsidRPr="00B63D03">
        <w:rPr>
          <w:rFonts w:ascii="Times New Roman" w:hAnsi="Times New Roman"/>
        </w:rPr>
        <w:t xml:space="preserve">Rayner, 1986; </w:t>
      </w:r>
      <w:r w:rsidR="005A7C99" w:rsidRPr="00B63D03">
        <w:rPr>
          <w:rFonts w:ascii="Times New Roman" w:hAnsi="Times New Roman"/>
        </w:rPr>
        <w:t>White, Rayner &amp; Liversedge, 2005</w:t>
      </w:r>
      <w:r w:rsidRPr="00B63D03">
        <w:rPr>
          <w:rFonts w:ascii="Times New Roman" w:hAnsi="Times New Roman"/>
        </w:rPr>
        <w:t>).</w:t>
      </w:r>
    </w:p>
    <w:p w14:paraId="40048976" w14:textId="77777777" w:rsidR="00182D1B" w:rsidRPr="00B63D03" w:rsidRDefault="00182D1B" w:rsidP="00F85F74">
      <w:pPr>
        <w:spacing w:line="360" w:lineRule="auto"/>
        <w:jc w:val="center"/>
        <w:rPr>
          <w:rFonts w:ascii="Times New Roman" w:hAnsi="Times New Roman"/>
        </w:rPr>
      </w:pPr>
      <w:r w:rsidRPr="00B63D03">
        <w:rPr>
          <w:rFonts w:ascii="Times New Roman" w:hAnsi="Times New Roman"/>
        </w:rPr>
        <w:t>------------------------</w:t>
      </w:r>
    </w:p>
    <w:p w14:paraId="091A40F9" w14:textId="77777777" w:rsidR="00182D1B" w:rsidRPr="00B63D03" w:rsidRDefault="00492DCB" w:rsidP="00F85F74">
      <w:pPr>
        <w:spacing w:line="360" w:lineRule="auto"/>
        <w:jc w:val="center"/>
        <w:rPr>
          <w:rFonts w:ascii="Times New Roman" w:hAnsi="Times New Roman"/>
        </w:rPr>
      </w:pPr>
      <w:r w:rsidRPr="00B63D03">
        <w:rPr>
          <w:rFonts w:ascii="Times New Roman" w:hAnsi="Times New Roman"/>
        </w:rPr>
        <w:t>Insert Figure 3</w:t>
      </w:r>
      <w:r w:rsidR="00182D1B" w:rsidRPr="00B63D03">
        <w:rPr>
          <w:rFonts w:ascii="Times New Roman" w:hAnsi="Times New Roman"/>
        </w:rPr>
        <w:t xml:space="preserve"> here</w:t>
      </w:r>
    </w:p>
    <w:p w14:paraId="4F3B4069" w14:textId="77777777" w:rsidR="003C521B" w:rsidRPr="00B63D03" w:rsidRDefault="00182D1B" w:rsidP="00A277FF">
      <w:pPr>
        <w:spacing w:line="360" w:lineRule="auto"/>
        <w:jc w:val="center"/>
        <w:rPr>
          <w:rFonts w:ascii="Times New Roman" w:hAnsi="Times New Roman"/>
        </w:rPr>
      </w:pPr>
      <w:r w:rsidRPr="00B63D03">
        <w:rPr>
          <w:rFonts w:ascii="Times New Roman" w:hAnsi="Times New Roman"/>
        </w:rPr>
        <w:t>------------------------</w:t>
      </w:r>
    </w:p>
    <w:p w14:paraId="2F22DF93" w14:textId="77777777" w:rsidR="00BD54E6" w:rsidRPr="00B63D03" w:rsidRDefault="00A9749F" w:rsidP="00F85F74">
      <w:pPr>
        <w:spacing w:line="360" w:lineRule="auto"/>
        <w:ind w:firstLine="720"/>
        <w:rPr>
          <w:rFonts w:ascii="Times New Roman" w:hAnsi="Times New Roman"/>
        </w:rPr>
      </w:pPr>
      <w:r w:rsidRPr="00B63D03">
        <w:rPr>
          <w:rFonts w:ascii="Times New Roman" w:hAnsi="Times New Roman"/>
        </w:rPr>
        <w:t>The preceding model assumptions are sufficient for E-Z Reader to simulate a wide variety of different reading-related phenomena</w:t>
      </w:r>
      <w:r w:rsidR="0068436F" w:rsidRPr="00B63D03">
        <w:rPr>
          <w:rFonts w:ascii="Times New Roman" w:hAnsi="Times New Roman"/>
        </w:rPr>
        <w:t>, such as how eye movements might be affected by a reader’s language and writing system</w:t>
      </w:r>
      <w:r w:rsidRPr="00B63D03">
        <w:rPr>
          <w:rFonts w:ascii="Times New Roman" w:hAnsi="Times New Roman"/>
        </w:rPr>
        <w:t xml:space="preserve"> (</w:t>
      </w:r>
      <w:r w:rsidR="0068436F" w:rsidRPr="00B63D03">
        <w:rPr>
          <w:rFonts w:ascii="Times New Roman" w:hAnsi="Times New Roman"/>
        </w:rPr>
        <w:t xml:space="preserve">Chinese: </w:t>
      </w:r>
      <w:r w:rsidR="00682BE4" w:rsidRPr="00B63D03">
        <w:rPr>
          <w:rFonts w:ascii="Times New Roman" w:hAnsi="Times New Roman"/>
        </w:rPr>
        <w:t xml:space="preserve">Rayner, </w:t>
      </w:r>
      <w:r w:rsidR="0068436F" w:rsidRPr="00B63D03">
        <w:rPr>
          <w:rFonts w:ascii="Times New Roman" w:hAnsi="Times New Roman"/>
        </w:rPr>
        <w:t xml:space="preserve">Li, &amp; Pollatsek, 2007; French: Miellet, Sparrow, &amp; Sereno, 2007), </w:t>
      </w:r>
      <w:r w:rsidR="00C21F39" w:rsidRPr="00B63D03">
        <w:rPr>
          <w:rFonts w:ascii="Times New Roman" w:hAnsi="Times New Roman"/>
        </w:rPr>
        <w:t xml:space="preserve">how older </w:t>
      </w:r>
      <w:r w:rsidR="00F15DC2" w:rsidRPr="00B63D03">
        <w:rPr>
          <w:rFonts w:ascii="Times New Roman" w:hAnsi="Times New Roman"/>
        </w:rPr>
        <w:t xml:space="preserve">(age 70 and over) </w:t>
      </w:r>
      <w:r w:rsidR="00C21F39" w:rsidRPr="00B63D03">
        <w:rPr>
          <w:rFonts w:ascii="Times New Roman" w:hAnsi="Times New Roman"/>
        </w:rPr>
        <w:t xml:space="preserve">reader’s </w:t>
      </w:r>
      <w:r w:rsidR="00255DB7" w:rsidRPr="00B63D03">
        <w:rPr>
          <w:rFonts w:ascii="Times New Roman" w:hAnsi="Times New Roman"/>
        </w:rPr>
        <w:t xml:space="preserve">eye movements </w:t>
      </w:r>
      <w:r w:rsidR="00C21F39" w:rsidRPr="00B63D03">
        <w:rPr>
          <w:rFonts w:ascii="Times New Roman" w:hAnsi="Times New Roman"/>
        </w:rPr>
        <w:t>differ from</w:t>
      </w:r>
      <w:r w:rsidR="00255DB7" w:rsidRPr="00B63D03">
        <w:rPr>
          <w:rFonts w:ascii="Times New Roman" w:hAnsi="Times New Roman"/>
        </w:rPr>
        <w:t xml:space="preserve"> those of</w:t>
      </w:r>
      <w:r w:rsidR="00C21F39" w:rsidRPr="00B63D03">
        <w:rPr>
          <w:rFonts w:ascii="Times New Roman" w:hAnsi="Times New Roman"/>
        </w:rPr>
        <w:t xml:space="preserve"> younger (college aged) readers (Rayner, Reichle, Stroud, Williams, &amp; Pollatsek, 2006), </w:t>
      </w:r>
      <w:r w:rsidR="00255DB7" w:rsidRPr="00B63D03">
        <w:rPr>
          <w:rFonts w:ascii="Times New Roman" w:hAnsi="Times New Roman"/>
        </w:rPr>
        <w:t>the patterns of eye movements that are generated when readers encounter compound words</w:t>
      </w:r>
      <w:r w:rsidR="0068436F" w:rsidRPr="00B63D03">
        <w:rPr>
          <w:rFonts w:ascii="Times New Roman" w:hAnsi="Times New Roman"/>
        </w:rPr>
        <w:t xml:space="preserve"> (Pollatsek, Reichle, &amp; Rayner, 2003), and how the presence versus absence of biasing sentence context affects the </w:t>
      </w:r>
      <w:r w:rsidR="00255DB7" w:rsidRPr="00B63D03">
        <w:rPr>
          <w:rFonts w:ascii="Times New Roman" w:hAnsi="Times New Roman"/>
        </w:rPr>
        <w:t xml:space="preserve">patterns of eye movements that are observed when readers encounter </w:t>
      </w:r>
      <w:r w:rsidR="0068436F" w:rsidRPr="00B63D03">
        <w:rPr>
          <w:rFonts w:ascii="Times New Roman" w:hAnsi="Times New Roman"/>
        </w:rPr>
        <w:t>lexical</w:t>
      </w:r>
      <w:r w:rsidR="00255DB7" w:rsidRPr="00B63D03">
        <w:rPr>
          <w:rFonts w:ascii="Times New Roman" w:hAnsi="Times New Roman"/>
        </w:rPr>
        <w:t>ly</w:t>
      </w:r>
      <w:r w:rsidR="0068436F" w:rsidRPr="00B63D03">
        <w:rPr>
          <w:rFonts w:ascii="Times New Roman" w:hAnsi="Times New Roman"/>
        </w:rPr>
        <w:t xml:space="preserve"> ambiguous words (Reichle, Pollatsek, &amp; Rayner, 2007), to cite just a few examples (</w:t>
      </w:r>
      <w:r w:rsidRPr="00B63D03">
        <w:rPr>
          <w:rFonts w:ascii="Times New Roman" w:hAnsi="Times New Roman"/>
        </w:rPr>
        <w:t>f</w:t>
      </w:r>
      <w:r w:rsidR="001D68E0" w:rsidRPr="00B63D03">
        <w:rPr>
          <w:rFonts w:ascii="Times New Roman" w:hAnsi="Times New Roman"/>
        </w:rPr>
        <w:t xml:space="preserve">or a review, see Reichle, 2011).  And </w:t>
      </w:r>
      <w:r w:rsidRPr="00B63D03">
        <w:rPr>
          <w:rFonts w:ascii="Times New Roman" w:hAnsi="Times New Roman"/>
        </w:rPr>
        <w:t>more recently</w:t>
      </w:r>
      <w:r w:rsidR="001D68E0" w:rsidRPr="00B63D03">
        <w:rPr>
          <w:rFonts w:ascii="Times New Roman" w:hAnsi="Times New Roman"/>
        </w:rPr>
        <w:t xml:space="preserve"> (e.g., see Reichle et al., 2012; Reichle, Rayner, &amp; Pollatsek, 2012)</w:t>
      </w:r>
      <w:r w:rsidRPr="00B63D03">
        <w:rPr>
          <w:rFonts w:ascii="Times New Roman" w:hAnsi="Times New Roman"/>
        </w:rPr>
        <w:t>, the model h</w:t>
      </w:r>
      <w:r w:rsidR="001D68E0" w:rsidRPr="00B63D03">
        <w:rPr>
          <w:rFonts w:ascii="Times New Roman" w:hAnsi="Times New Roman"/>
        </w:rPr>
        <w:t>as been used to examine whether its core assumptions about serial-attention allocation and cognitive control of saccadic programming are sufficient to explain the patterns of eye movements that are observed in a variety of non-readin</w:t>
      </w:r>
      <w:r w:rsidR="00AE0156" w:rsidRPr="00B63D03">
        <w:rPr>
          <w:rFonts w:ascii="Times New Roman" w:hAnsi="Times New Roman"/>
        </w:rPr>
        <w:t>g tasks (e.g., scanning</w:t>
      </w:r>
      <w:r w:rsidR="001D68E0" w:rsidRPr="00B63D03">
        <w:rPr>
          <w:rFonts w:ascii="Times New Roman" w:hAnsi="Times New Roman"/>
        </w:rPr>
        <w:t xml:space="preserve"> linear arrays of Landolt </w:t>
      </w:r>
      <w:r w:rsidR="001D68E0" w:rsidRPr="00B63D03">
        <w:rPr>
          <w:rFonts w:ascii="Times New Roman" w:hAnsi="Times New Roman"/>
          <w:i/>
        </w:rPr>
        <w:t>C</w:t>
      </w:r>
      <w:r w:rsidR="001D68E0" w:rsidRPr="00B63D03">
        <w:rPr>
          <w:rFonts w:ascii="Times New Roman" w:hAnsi="Times New Roman"/>
        </w:rPr>
        <w:t xml:space="preserve">s to detect </w:t>
      </w:r>
      <w:r w:rsidR="001D68E0" w:rsidRPr="00B63D03">
        <w:rPr>
          <w:rFonts w:ascii="Times New Roman" w:hAnsi="Times New Roman"/>
          <w:i/>
        </w:rPr>
        <w:t>O</w:t>
      </w:r>
      <w:r w:rsidR="001D68E0" w:rsidRPr="00B63D03">
        <w:rPr>
          <w:rFonts w:ascii="Times New Roman" w:hAnsi="Times New Roman"/>
        </w:rPr>
        <w:t xml:space="preserve">s; Williams &amp; Pollatsek, 2007).  This work has collectively demonstrated the model’s utility </w:t>
      </w:r>
      <w:r w:rsidR="00AE0156" w:rsidRPr="00B63D03">
        <w:rPr>
          <w:rFonts w:ascii="Times New Roman" w:hAnsi="Times New Roman"/>
        </w:rPr>
        <w:t>as a framework for examining</w:t>
      </w:r>
      <w:r w:rsidR="001D68E0" w:rsidRPr="00B63D03">
        <w:rPr>
          <w:rFonts w:ascii="Times New Roman" w:hAnsi="Times New Roman"/>
        </w:rPr>
        <w:t xml:space="preserve"> the possible relationship between perception, cognition, and eye-movement control, and it is in </w:t>
      </w:r>
      <w:r w:rsidR="00AE0156" w:rsidRPr="00B63D03">
        <w:rPr>
          <w:rFonts w:ascii="Times New Roman" w:hAnsi="Times New Roman"/>
        </w:rPr>
        <w:t xml:space="preserve">exactly </w:t>
      </w:r>
      <w:r w:rsidR="001D68E0" w:rsidRPr="00B63D03">
        <w:rPr>
          <w:rFonts w:ascii="Times New Roman" w:hAnsi="Times New Roman"/>
        </w:rPr>
        <w:t>this spirit that the simulations reported below were completed.</w:t>
      </w:r>
      <w:r w:rsidR="002105BB" w:rsidRPr="00B63D03">
        <w:rPr>
          <w:rFonts w:ascii="Times New Roman" w:hAnsi="Times New Roman"/>
        </w:rPr>
        <w:t xml:space="preserve">  In other words, the model has been productively used to generate novel predictions about theoretical issues related to reading</w:t>
      </w:r>
      <w:r w:rsidR="004B7A8B" w:rsidRPr="00B63D03">
        <w:rPr>
          <w:rFonts w:ascii="Times New Roman" w:hAnsi="Times New Roman"/>
        </w:rPr>
        <w:t xml:space="preserve"> and non-reading tasks</w:t>
      </w:r>
      <w:r w:rsidR="002105BB" w:rsidRPr="00B63D03">
        <w:rPr>
          <w:rFonts w:ascii="Times New Roman" w:hAnsi="Times New Roman"/>
        </w:rPr>
        <w:t>, and in the present article it is again being used in exactly this capacity</w:t>
      </w:r>
      <w:r w:rsidR="00255DB7" w:rsidRPr="00B63D03">
        <w:rPr>
          <w:rFonts w:ascii="Times New Roman" w:hAnsi="Times New Roman"/>
        </w:rPr>
        <w:t xml:space="preserve"> to make</w:t>
      </w:r>
      <w:r w:rsidR="00151FF6" w:rsidRPr="00B63D03">
        <w:rPr>
          <w:rFonts w:ascii="Times New Roman" w:hAnsi="Times New Roman"/>
        </w:rPr>
        <w:t xml:space="preserve"> precise </w:t>
      </w:r>
      <w:r w:rsidR="009324E5" w:rsidRPr="00B63D03">
        <w:rPr>
          <w:rFonts w:ascii="Times New Roman" w:hAnsi="Times New Roman"/>
        </w:rPr>
        <w:t>predic</w:t>
      </w:r>
      <w:r w:rsidR="00151FF6" w:rsidRPr="00B63D03">
        <w:rPr>
          <w:rFonts w:ascii="Times New Roman" w:hAnsi="Times New Roman"/>
        </w:rPr>
        <w:t>tions about th</w:t>
      </w:r>
      <w:r w:rsidR="00255DB7" w:rsidRPr="00B63D03">
        <w:rPr>
          <w:rFonts w:ascii="Times New Roman" w:hAnsi="Times New Roman"/>
        </w:rPr>
        <w:t xml:space="preserve">e factors that are (and are not) important </w:t>
      </w:r>
      <w:r w:rsidR="009324E5" w:rsidRPr="00B63D03">
        <w:rPr>
          <w:rFonts w:ascii="Times New Roman" w:hAnsi="Times New Roman"/>
        </w:rPr>
        <w:t xml:space="preserve">in the development of eye-movement control during reading. </w:t>
      </w:r>
      <w:r w:rsidRPr="00B63D03">
        <w:rPr>
          <w:rFonts w:ascii="Times New Roman" w:hAnsi="Times New Roman"/>
        </w:rPr>
        <w:t xml:space="preserve">   </w:t>
      </w:r>
    </w:p>
    <w:p w14:paraId="67E7E5AA" w14:textId="77777777" w:rsidR="00BD54E6" w:rsidRPr="00B63D03" w:rsidRDefault="00BD54E6" w:rsidP="00F85F74">
      <w:pPr>
        <w:spacing w:line="360" w:lineRule="auto"/>
        <w:jc w:val="center"/>
        <w:rPr>
          <w:rFonts w:ascii="Times New Roman" w:hAnsi="Times New Roman"/>
          <w:b/>
        </w:rPr>
      </w:pPr>
      <w:r w:rsidRPr="00B63D03">
        <w:rPr>
          <w:rFonts w:ascii="Times New Roman" w:hAnsi="Times New Roman"/>
          <w:b/>
        </w:rPr>
        <w:t>Simulations</w:t>
      </w:r>
    </w:p>
    <w:p w14:paraId="46628DBD" w14:textId="77777777" w:rsidR="004B7A8B" w:rsidRPr="00B63D03" w:rsidRDefault="000B14DB" w:rsidP="004B7A8B">
      <w:pPr>
        <w:spacing w:line="360" w:lineRule="auto"/>
        <w:ind w:firstLine="720"/>
        <w:rPr>
          <w:rFonts w:ascii="Times New Roman" w:hAnsi="Times New Roman"/>
        </w:rPr>
      </w:pPr>
      <w:r w:rsidRPr="00B63D03">
        <w:rPr>
          <w:rFonts w:ascii="Times New Roman" w:hAnsi="Times New Roman"/>
        </w:rPr>
        <w:t xml:space="preserve">As with </w:t>
      </w:r>
      <w:r w:rsidR="00E24F82" w:rsidRPr="00B63D03">
        <w:rPr>
          <w:rFonts w:ascii="Times New Roman" w:hAnsi="Times New Roman"/>
        </w:rPr>
        <w:t xml:space="preserve">our </w:t>
      </w:r>
      <w:r w:rsidR="00A46B21" w:rsidRPr="00B63D03">
        <w:rPr>
          <w:rFonts w:ascii="Times New Roman" w:hAnsi="Times New Roman"/>
        </w:rPr>
        <w:t xml:space="preserve">introductory </w:t>
      </w:r>
      <w:r w:rsidR="00E24F82" w:rsidRPr="00B63D03">
        <w:rPr>
          <w:rFonts w:ascii="Times New Roman" w:hAnsi="Times New Roman"/>
        </w:rPr>
        <w:t>discussion of eye movements in children versus adults</w:t>
      </w:r>
      <w:r w:rsidRPr="00B63D03">
        <w:rPr>
          <w:rFonts w:ascii="Times New Roman" w:hAnsi="Times New Roman"/>
        </w:rPr>
        <w:t>, ou</w:t>
      </w:r>
      <w:r w:rsidR="00E24F82" w:rsidRPr="00B63D03">
        <w:rPr>
          <w:rFonts w:ascii="Times New Roman" w:hAnsi="Times New Roman"/>
        </w:rPr>
        <w:t>r</w:t>
      </w:r>
      <w:r w:rsidR="00A46B21" w:rsidRPr="00B63D03">
        <w:rPr>
          <w:rFonts w:ascii="Times New Roman" w:hAnsi="Times New Roman"/>
        </w:rPr>
        <w:t xml:space="preserve"> discussion of the simulations using E-Z Reader</w:t>
      </w:r>
      <w:r w:rsidR="00E24F82" w:rsidRPr="00B63D03">
        <w:rPr>
          <w:rFonts w:ascii="Times New Roman" w:hAnsi="Times New Roman"/>
        </w:rPr>
        <w:t xml:space="preserve"> are organized into four sectio</w:t>
      </w:r>
      <w:r w:rsidRPr="00B63D03">
        <w:rPr>
          <w:rFonts w:ascii="Times New Roman" w:hAnsi="Times New Roman"/>
        </w:rPr>
        <w:t>ns</w:t>
      </w:r>
      <w:r w:rsidR="00A46B21" w:rsidRPr="00B63D03">
        <w:rPr>
          <w:rFonts w:ascii="Times New Roman" w:hAnsi="Times New Roman"/>
        </w:rPr>
        <w:t xml:space="preserve"> respectively</w:t>
      </w:r>
      <w:r w:rsidRPr="00B63D03">
        <w:rPr>
          <w:rFonts w:ascii="Times New Roman" w:hAnsi="Times New Roman"/>
        </w:rPr>
        <w:t xml:space="preserve"> corresponding </w:t>
      </w:r>
      <w:r w:rsidR="00E24F82" w:rsidRPr="00B63D03">
        <w:rPr>
          <w:rFonts w:ascii="Times New Roman" w:hAnsi="Times New Roman"/>
        </w:rPr>
        <w:t xml:space="preserve">to the more global characteristics of the eye movements, and how these behaviors might be affected by oculomotor, lexical, and post-lexical (linguistic) variables.  All of the </w:t>
      </w:r>
      <w:r w:rsidR="008A3ECD" w:rsidRPr="00B63D03">
        <w:rPr>
          <w:rFonts w:ascii="Times New Roman" w:hAnsi="Times New Roman"/>
        </w:rPr>
        <w:t xml:space="preserve">reported </w:t>
      </w:r>
      <w:r w:rsidR="00E24F82" w:rsidRPr="00B63D03">
        <w:rPr>
          <w:rFonts w:ascii="Times New Roman" w:hAnsi="Times New Roman"/>
        </w:rPr>
        <w:t>simulations were</w:t>
      </w:r>
      <w:r w:rsidR="002C1999" w:rsidRPr="00B63D03">
        <w:rPr>
          <w:rFonts w:ascii="Times New Roman" w:hAnsi="Times New Roman"/>
        </w:rPr>
        <w:t xml:space="preserve"> completed using the Schilling et al. </w:t>
      </w:r>
      <w:r w:rsidR="00E24F82" w:rsidRPr="00B63D03">
        <w:rPr>
          <w:rFonts w:ascii="Times New Roman" w:hAnsi="Times New Roman"/>
        </w:rPr>
        <w:t>(1998) sentence corpus, 1,000 statistical subjects per simulated condition,</w:t>
      </w:r>
      <w:r w:rsidR="001D68E0" w:rsidRPr="00B63D03">
        <w:rPr>
          <w:rFonts w:ascii="Times New Roman" w:hAnsi="Times New Roman"/>
        </w:rPr>
        <w:t xml:space="preserve"> and unless otherwise indicated,</w:t>
      </w:r>
      <w:r w:rsidR="00E24F82" w:rsidRPr="00B63D03">
        <w:rPr>
          <w:rFonts w:ascii="Times New Roman" w:hAnsi="Times New Roman"/>
        </w:rPr>
        <w:t xml:space="preserve"> all of the model’s default parameter values (see </w:t>
      </w:r>
      <w:r w:rsidR="009C0B02" w:rsidRPr="00B63D03">
        <w:rPr>
          <w:rFonts w:ascii="Times New Roman" w:hAnsi="Times New Roman"/>
        </w:rPr>
        <w:t xml:space="preserve">Table </w:t>
      </w:r>
      <w:r w:rsidR="004B7A8B" w:rsidRPr="00B63D03">
        <w:rPr>
          <w:rFonts w:ascii="Times New Roman" w:hAnsi="Times New Roman"/>
        </w:rPr>
        <w:t>2</w:t>
      </w:r>
      <w:r w:rsidR="009C0B02" w:rsidRPr="00B63D03">
        <w:rPr>
          <w:rFonts w:ascii="Times New Roman" w:hAnsi="Times New Roman"/>
        </w:rPr>
        <w:t xml:space="preserve"> &amp; Reichle et al., 2012)</w:t>
      </w:r>
      <w:r w:rsidR="009324E5" w:rsidRPr="00B63D03">
        <w:rPr>
          <w:rFonts w:ascii="Times New Roman" w:hAnsi="Times New Roman"/>
          <w:vertAlign w:val="superscript"/>
        </w:rPr>
        <w:t>6</w:t>
      </w:r>
      <w:r w:rsidR="009C0B02" w:rsidRPr="00B63D03">
        <w:rPr>
          <w:rFonts w:ascii="Times New Roman" w:hAnsi="Times New Roman"/>
        </w:rPr>
        <w:t>.</w:t>
      </w:r>
    </w:p>
    <w:p w14:paraId="4DE4637A" w14:textId="77777777" w:rsidR="002C3DBE" w:rsidRPr="00B63D03" w:rsidRDefault="00CC27BE" w:rsidP="004B7A8B">
      <w:pPr>
        <w:spacing w:line="360" w:lineRule="auto"/>
        <w:ind w:firstLine="720"/>
        <w:rPr>
          <w:rFonts w:ascii="Times New Roman" w:hAnsi="Times New Roman"/>
        </w:rPr>
      </w:pPr>
      <w:r w:rsidRPr="00B63D03">
        <w:rPr>
          <w:rFonts w:ascii="Times New Roman" w:hAnsi="Times New Roman"/>
        </w:rPr>
        <w:t>Because one of the main purposes of the simulations is to for</w:t>
      </w:r>
      <w:r w:rsidR="000B14DB" w:rsidRPr="00B63D03">
        <w:rPr>
          <w:rFonts w:ascii="Times New Roman" w:hAnsi="Times New Roman"/>
        </w:rPr>
        <w:t xml:space="preserve">mally evaluate the </w:t>
      </w:r>
      <w:r w:rsidR="00A46B21" w:rsidRPr="00B63D03">
        <w:rPr>
          <w:rFonts w:ascii="Times New Roman" w:hAnsi="Times New Roman"/>
        </w:rPr>
        <w:t>t</w:t>
      </w:r>
      <w:r w:rsidR="009324E5" w:rsidRPr="00B63D03">
        <w:rPr>
          <w:rFonts w:ascii="Times New Roman" w:hAnsi="Times New Roman"/>
        </w:rPr>
        <w:t>wo</w:t>
      </w:r>
      <w:r w:rsidR="00A46B21" w:rsidRPr="00B63D03">
        <w:rPr>
          <w:rFonts w:ascii="Times New Roman" w:hAnsi="Times New Roman"/>
        </w:rPr>
        <w:t xml:space="preserve"> </w:t>
      </w:r>
      <w:r w:rsidRPr="00B63D03">
        <w:rPr>
          <w:rFonts w:ascii="Times New Roman" w:hAnsi="Times New Roman"/>
        </w:rPr>
        <w:t>hypotheses that have been offered to explain the development</w:t>
      </w:r>
      <w:r w:rsidR="00A46B21" w:rsidRPr="00B63D03">
        <w:rPr>
          <w:rFonts w:ascii="Times New Roman" w:hAnsi="Times New Roman"/>
        </w:rPr>
        <w:t>al</w:t>
      </w:r>
      <w:r w:rsidRPr="00B63D03">
        <w:rPr>
          <w:rFonts w:ascii="Times New Roman" w:hAnsi="Times New Roman"/>
        </w:rPr>
        <w:t xml:space="preserve"> patterns of eye movements that are </w:t>
      </w:r>
      <w:r w:rsidR="000D0832" w:rsidRPr="00B63D03">
        <w:rPr>
          <w:rFonts w:ascii="Times New Roman" w:hAnsi="Times New Roman"/>
        </w:rPr>
        <w:t>observed</w:t>
      </w:r>
      <w:r w:rsidRPr="00B63D03">
        <w:rPr>
          <w:rFonts w:ascii="Times New Roman" w:hAnsi="Times New Roman"/>
        </w:rPr>
        <w:t xml:space="preserve"> in reading, it was first n</w:t>
      </w:r>
      <w:r w:rsidR="000D0832" w:rsidRPr="00B63D03">
        <w:rPr>
          <w:rFonts w:ascii="Times New Roman" w:hAnsi="Times New Roman"/>
        </w:rPr>
        <w:t xml:space="preserve">ecessary to instantiate </w:t>
      </w:r>
      <w:r w:rsidRPr="00B63D03">
        <w:rPr>
          <w:rFonts w:ascii="Times New Roman" w:hAnsi="Times New Roman"/>
        </w:rPr>
        <w:t>the</w:t>
      </w:r>
      <w:r w:rsidR="00A46B21" w:rsidRPr="00B63D03">
        <w:rPr>
          <w:rFonts w:ascii="Times New Roman" w:hAnsi="Times New Roman"/>
        </w:rPr>
        <w:t>se</w:t>
      </w:r>
      <w:r w:rsidRPr="00B63D03">
        <w:rPr>
          <w:rFonts w:ascii="Times New Roman" w:hAnsi="Times New Roman"/>
        </w:rPr>
        <w:t xml:space="preserve"> hypotheses within the framework of the E-Z Reader model. </w:t>
      </w:r>
      <w:r w:rsidR="000D0832" w:rsidRPr="00B63D03">
        <w:rPr>
          <w:rFonts w:ascii="Times New Roman" w:hAnsi="Times New Roman"/>
        </w:rPr>
        <w:t xml:space="preserve"> </w:t>
      </w:r>
      <w:r w:rsidR="00F8727F" w:rsidRPr="00B63D03">
        <w:rPr>
          <w:rFonts w:ascii="Times New Roman" w:hAnsi="Times New Roman"/>
        </w:rPr>
        <w:t>B</w:t>
      </w:r>
      <w:r w:rsidR="005873E5" w:rsidRPr="00B63D03">
        <w:rPr>
          <w:rFonts w:ascii="Times New Roman" w:hAnsi="Times New Roman"/>
        </w:rPr>
        <w:t>ecause the model has 22</w:t>
      </w:r>
      <w:r w:rsidR="00A35B5E" w:rsidRPr="00B63D03">
        <w:rPr>
          <w:rFonts w:ascii="Times New Roman" w:hAnsi="Times New Roman"/>
        </w:rPr>
        <w:t xml:space="preserve"> free parameters, </w:t>
      </w:r>
      <w:r w:rsidR="00F8727F" w:rsidRPr="00B63D03">
        <w:rPr>
          <w:rFonts w:ascii="Times New Roman" w:hAnsi="Times New Roman"/>
        </w:rPr>
        <w:t xml:space="preserve">however, </w:t>
      </w:r>
      <w:r w:rsidR="00A35B5E" w:rsidRPr="00B63D03">
        <w:rPr>
          <w:rFonts w:ascii="Times New Roman" w:hAnsi="Times New Roman"/>
        </w:rPr>
        <w:t xml:space="preserve">the task of evaluating how </w:t>
      </w:r>
      <w:r w:rsidR="000D0832" w:rsidRPr="00B63D03">
        <w:rPr>
          <w:rFonts w:ascii="Times New Roman" w:hAnsi="Times New Roman"/>
        </w:rPr>
        <w:t xml:space="preserve">well </w:t>
      </w:r>
      <w:r w:rsidR="00A35B5E" w:rsidRPr="00B63D03">
        <w:rPr>
          <w:rFonts w:ascii="Times New Roman" w:hAnsi="Times New Roman"/>
        </w:rPr>
        <w:t>various combinations of parameter values affect different measures of when and where the eyes move i</w:t>
      </w:r>
      <w:r w:rsidR="00F8727F" w:rsidRPr="00B63D03">
        <w:rPr>
          <w:rFonts w:ascii="Times New Roman" w:hAnsi="Times New Roman"/>
        </w:rPr>
        <w:t xml:space="preserve">s a non-trivial task because </w:t>
      </w:r>
      <w:r w:rsidR="00A35B5E" w:rsidRPr="00B63D03">
        <w:rPr>
          <w:rFonts w:ascii="Times New Roman" w:hAnsi="Times New Roman"/>
        </w:rPr>
        <w:t xml:space="preserve">the </w:t>
      </w:r>
      <w:r w:rsidR="00F8727F" w:rsidRPr="00B63D03">
        <w:rPr>
          <w:rFonts w:ascii="Times New Roman" w:hAnsi="Times New Roman"/>
        </w:rPr>
        <w:t xml:space="preserve">many parameters provide many </w:t>
      </w:r>
      <w:r w:rsidR="00A35B5E" w:rsidRPr="00B63D03">
        <w:rPr>
          <w:rFonts w:ascii="Times New Roman" w:hAnsi="Times New Roman"/>
        </w:rPr>
        <w:t xml:space="preserve">degrees of freedom </w:t>
      </w:r>
      <w:r w:rsidR="00F8727F" w:rsidRPr="00B63D03">
        <w:rPr>
          <w:rFonts w:ascii="Times New Roman" w:hAnsi="Times New Roman"/>
        </w:rPr>
        <w:t>that can be used to “fit</w:t>
      </w:r>
      <w:r w:rsidR="00A35B5E" w:rsidRPr="00B63D03">
        <w:rPr>
          <w:rFonts w:ascii="Times New Roman" w:hAnsi="Times New Roman"/>
        </w:rPr>
        <w:t xml:space="preserve">” </w:t>
      </w:r>
      <w:r w:rsidR="000D0832" w:rsidRPr="00B63D03">
        <w:rPr>
          <w:rFonts w:ascii="Times New Roman" w:hAnsi="Times New Roman"/>
        </w:rPr>
        <w:t xml:space="preserve">the model to the observed </w:t>
      </w:r>
      <w:r w:rsidR="00A35B5E" w:rsidRPr="00B63D03">
        <w:rPr>
          <w:rFonts w:ascii="Times New Roman" w:hAnsi="Times New Roman"/>
        </w:rPr>
        <w:t>data</w:t>
      </w:r>
      <w:r w:rsidR="00F8727F" w:rsidRPr="00B63D03">
        <w:rPr>
          <w:rFonts w:ascii="Times New Roman" w:hAnsi="Times New Roman"/>
        </w:rPr>
        <w:t xml:space="preserve"> (for a discussion of this problem, see </w:t>
      </w:r>
      <w:r w:rsidR="008D6051" w:rsidRPr="00B63D03">
        <w:rPr>
          <w:rFonts w:ascii="Times New Roman" w:eastAsia="Cambria" w:hAnsi="Times New Roman" w:cs="Times New Roman"/>
        </w:rPr>
        <w:t>Myung, 2000</w:t>
      </w:r>
      <w:r w:rsidR="008D6051" w:rsidRPr="00B63D03">
        <w:rPr>
          <w:rFonts w:ascii="Times New Roman" w:hAnsi="Times New Roman"/>
        </w:rPr>
        <w:t xml:space="preserve">; </w:t>
      </w:r>
      <w:r w:rsidR="008D6051" w:rsidRPr="00B63D03">
        <w:rPr>
          <w:rFonts w:ascii="Times New Roman" w:eastAsia="Cambria" w:hAnsi="Times New Roman" w:cs="Times New Roman"/>
        </w:rPr>
        <w:t>Zucchini, 2000</w:t>
      </w:r>
      <w:r w:rsidR="00F8727F" w:rsidRPr="00B63D03">
        <w:rPr>
          <w:rFonts w:ascii="Times New Roman" w:hAnsi="Times New Roman"/>
        </w:rPr>
        <w:t>)</w:t>
      </w:r>
      <w:r w:rsidR="00A35B5E" w:rsidRPr="00B63D03">
        <w:rPr>
          <w:rFonts w:ascii="Times New Roman" w:hAnsi="Times New Roman"/>
        </w:rPr>
        <w:t>.</w:t>
      </w:r>
      <w:r w:rsidR="00F8727F" w:rsidRPr="00B63D03">
        <w:rPr>
          <w:rFonts w:ascii="Times New Roman" w:hAnsi="Times New Roman"/>
        </w:rPr>
        <w:t xml:space="preserve">  Therefore, to make this</w:t>
      </w:r>
      <w:r w:rsidR="00A35B5E" w:rsidRPr="00B63D03">
        <w:rPr>
          <w:rFonts w:ascii="Times New Roman" w:hAnsi="Times New Roman"/>
        </w:rPr>
        <w:t xml:space="preserve"> task manageable, it was necessary to </w:t>
      </w:r>
      <w:r w:rsidR="002C3DBE" w:rsidRPr="00B63D03">
        <w:rPr>
          <w:rFonts w:ascii="Times New Roman" w:hAnsi="Times New Roman"/>
        </w:rPr>
        <w:t xml:space="preserve">consider both the range of </w:t>
      </w:r>
      <w:r w:rsidR="00F8727F" w:rsidRPr="00B63D03">
        <w:rPr>
          <w:rFonts w:ascii="Times New Roman" w:hAnsi="Times New Roman"/>
        </w:rPr>
        <w:t xml:space="preserve">parameter </w:t>
      </w:r>
      <w:r w:rsidR="002C3DBE" w:rsidRPr="00B63D03">
        <w:rPr>
          <w:rFonts w:ascii="Times New Roman" w:hAnsi="Times New Roman"/>
        </w:rPr>
        <w:t>v</w:t>
      </w:r>
      <w:r w:rsidR="00F8727F" w:rsidRPr="00B63D03">
        <w:rPr>
          <w:rFonts w:ascii="Times New Roman" w:hAnsi="Times New Roman"/>
        </w:rPr>
        <w:t>alues that were plausible on a priori grounds</w:t>
      </w:r>
      <w:r w:rsidR="002C3DBE" w:rsidRPr="00B63D03">
        <w:rPr>
          <w:rFonts w:ascii="Times New Roman" w:hAnsi="Times New Roman"/>
        </w:rPr>
        <w:t>, as well as how the values of those parameters might be predicted to change wi</w:t>
      </w:r>
      <w:r w:rsidR="00F8727F" w:rsidRPr="00B63D03">
        <w:rPr>
          <w:rFonts w:ascii="Times New Roman" w:hAnsi="Times New Roman"/>
        </w:rPr>
        <w:t>th development based on what is already known about</w:t>
      </w:r>
      <w:r w:rsidR="002C3DBE" w:rsidRPr="00B63D03">
        <w:rPr>
          <w:rFonts w:ascii="Times New Roman" w:hAnsi="Times New Roman"/>
        </w:rPr>
        <w:t xml:space="preserve"> how the patterns of eye movements actually change with increasing reading skill.</w:t>
      </w:r>
    </w:p>
    <w:p w14:paraId="4DC914AA" w14:textId="77777777" w:rsidR="00E460AB" w:rsidRPr="00B63D03" w:rsidRDefault="002C3DBE" w:rsidP="00E460AB">
      <w:pPr>
        <w:spacing w:line="360" w:lineRule="auto"/>
        <w:ind w:firstLine="720"/>
        <w:rPr>
          <w:rFonts w:ascii="Times New Roman" w:hAnsi="Times New Roman"/>
        </w:rPr>
      </w:pPr>
      <w:r w:rsidRPr="00B63D03">
        <w:rPr>
          <w:rFonts w:ascii="Times New Roman" w:hAnsi="Times New Roman"/>
        </w:rPr>
        <w:t xml:space="preserve">For example, consider the </w:t>
      </w:r>
      <w:r w:rsidR="00F8727F" w:rsidRPr="00B63D03">
        <w:rPr>
          <w:rFonts w:ascii="Times New Roman" w:hAnsi="Times New Roman"/>
        </w:rPr>
        <w:t xml:space="preserve">two </w:t>
      </w:r>
      <w:r w:rsidRPr="00B63D03">
        <w:rPr>
          <w:rFonts w:ascii="Times New Roman" w:hAnsi="Times New Roman"/>
        </w:rPr>
        <w:t>paramete</w:t>
      </w:r>
      <w:r w:rsidR="00F8727F" w:rsidRPr="00B63D03">
        <w:rPr>
          <w:rFonts w:ascii="Times New Roman" w:hAnsi="Times New Roman"/>
        </w:rPr>
        <w:t>rs that control</w:t>
      </w:r>
      <w:r w:rsidRPr="00B63D03">
        <w:rPr>
          <w:rFonts w:ascii="Times New Roman" w:hAnsi="Times New Roman"/>
        </w:rPr>
        <w:t xml:space="preserve"> how long it takes to program a saccade</w:t>
      </w:r>
      <w:r w:rsidR="00F8727F" w:rsidRPr="00B63D03">
        <w:rPr>
          <w:rFonts w:ascii="Times New Roman" w:hAnsi="Times New Roman"/>
        </w:rPr>
        <w:t>—</w:t>
      </w:r>
      <w:r w:rsidR="00F8727F" w:rsidRPr="00B63D03">
        <w:rPr>
          <w:rFonts w:ascii="Times New Roman" w:hAnsi="Times New Roman"/>
          <w:i/>
        </w:rPr>
        <w:t>M</w:t>
      </w:r>
      <w:r w:rsidR="00F8727F" w:rsidRPr="00B63D03">
        <w:rPr>
          <w:rFonts w:ascii="Times New Roman" w:hAnsi="Times New Roman"/>
          <w:vertAlign w:val="subscript"/>
        </w:rPr>
        <w:t>1</w:t>
      </w:r>
      <w:r w:rsidR="00F8727F" w:rsidRPr="00B63D03">
        <w:rPr>
          <w:rFonts w:ascii="Times New Roman" w:hAnsi="Times New Roman"/>
        </w:rPr>
        <w:t xml:space="preserve"> and </w:t>
      </w:r>
      <w:r w:rsidR="00F8727F" w:rsidRPr="00B63D03">
        <w:rPr>
          <w:rFonts w:ascii="Times New Roman" w:hAnsi="Times New Roman"/>
          <w:i/>
        </w:rPr>
        <w:t>M</w:t>
      </w:r>
      <w:r w:rsidR="00F8727F" w:rsidRPr="00B63D03">
        <w:rPr>
          <w:rFonts w:ascii="Times New Roman" w:hAnsi="Times New Roman"/>
          <w:vertAlign w:val="subscript"/>
        </w:rPr>
        <w:t>2</w:t>
      </w:r>
      <w:r w:rsidR="002C1C38" w:rsidRPr="00B63D03">
        <w:rPr>
          <w:rFonts w:ascii="Times New Roman" w:hAnsi="Times New Roman"/>
        </w:rPr>
        <w:t xml:space="preserve"> (see Table 2</w:t>
      </w:r>
      <w:r w:rsidR="00F8727F" w:rsidRPr="00B63D03">
        <w:rPr>
          <w:rFonts w:ascii="Times New Roman" w:hAnsi="Times New Roman"/>
        </w:rPr>
        <w:t xml:space="preserve">).  </w:t>
      </w:r>
      <w:r w:rsidR="004B7A8B" w:rsidRPr="00B63D03">
        <w:rPr>
          <w:rFonts w:ascii="Times New Roman" w:hAnsi="Times New Roman"/>
        </w:rPr>
        <w:t>In the model, increasing the value of either of these parameters will increase the time required to program a saccade, which in turn increases the time available for parafoveal processing</w:t>
      </w:r>
      <w:r w:rsidR="00B37D6D" w:rsidRPr="00B63D03">
        <w:rPr>
          <w:rFonts w:ascii="Times New Roman" w:hAnsi="Times New Roman"/>
        </w:rPr>
        <w:t xml:space="preserve"> (see Fig.</w:t>
      </w:r>
      <w:r w:rsidR="00E460AB" w:rsidRPr="00B63D03">
        <w:rPr>
          <w:rFonts w:ascii="Times New Roman" w:hAnsi="Times New Roman"/>
        </w:rPr>
        <w:t xml:space="preserve"> 3)</w:t>
      </w:r>
      <w:r w:rsidR="004B7A8B" w:rsidRPr="00B63D03">
        <w:rPr>
          <w:rFonts w:ascii="Times New Roman" w:hAnsi="Times New Roman"/>
        </w:rPr>
        <w:t>, modulate</w:t>
      </w:r>
      <w:r w:rsidR="004010EC" w:rsidRPr="00B63D03">
        <w:rPr>
          <w:rFonts w:ascii="Times New Roman" w:hAnsi="Times New Roman"/>
        </w:rPr>
        <w:t>s</w:t>
      </w:r>
      <w:r w:rsidR="004B7A8B" w:rsidRPr="00B63D03">
        <w:rPr>
          <w:rFonts w:ascii="Times New Roman" w:hAnsi="Times New Roman"/>
        </w:rPr>
        <w:t xml:space="preserve"> the probability </w:t>
      </w:r>
      <w:r w:rsidR="004010EC" w:rsidRPr="00B63D03">
        <w:rPr>
          <w:rFonts w:ascii="Times New Roman" w:hAnsi="Times New Roman"/>
        </w:rPr>
        <w:t xml:space="preserve">of </w:t>
      </w:r>
      <w:r w:rsidR="00E460AB" w:rsidRPr="00B63D03">
        <w:rPr>
          <w:rFonts w:ascii="Times New Roman" w:hAnsi="Times New Roman"/>
        </w:rPr>
        <w:t xml:space="preserve">making </w:t>
      </w:r>
      <w:r w:rsidR="004B7A8B" w:rsidRPr="00B63D03">
        <w:rPr>
          <w:rFonts w:ascii="Times New Roman" w:hAnsi="Times New Roman"/>
        </w:rPr>
        <w:t>“corrective” refixations</w:t>
      </w:r>
      <w:r w:rsidR="00E460AB" w:rsidRPr="00B63D03">
        <w:rPr>
          <w:rFonts w:ascii="Times New Roman" w:hAnsi="Times New Roman"/>
        </w:rPr>
        <w:t xml:space="preserve"> (see Equation 6)</w:t>
      </w:r>
      <w:r w:rsidR="004B7A8B" w:rsidRPr="00B63D03">
        <w:rPr>
          <w:rFonts w:ascii="Times New Roman" w:hAnsi="Times New Roman"/>
        </w:rPr>
        <w:t xml:space="preserve">, and </w:t>
      </w:r>
      <w:r w:rsidR="00E460AB" w:rsidRPr="00B63D03">
        <w:rPr>
          <w:rFonts w:ascii="Times New Roman" w:hAnsi="Times New Roman"/>
        </w:rPr>
        <w:t xml:space="preserve">thereby </w:t>
      </w:r>
      <w:r w:rsidR="004B7A8B" w:rsidRPr="00B63D03">
        <w:rPr>
          <w:rFonts w:ascii="Times New Roman" w:hAnsi="Times New Roman"/>
        </w:rPr>
        <w:t>interact</w:t>
      </w:r>
      <w:r w:rsidR="004010EC" w:rsidRPr="00B63D03">
        <w:rPr>
          <w:rFonts w:ascii="Times New Roman" w:hAnsi="Times New Roman"/>
        </w:rPr>
        <w:t>s</w:t>
      </w:r>
      <w:r w:rsidR="004B7A8B" w:rsidRPr="00B63D03">
        <w:rPr>
          <w:rFonts w:ascii="Times New Roman" w:hAnsi="Times New Roman"/>
        </w:rPr>
        <w:t xml:space="preserve"> with other aspects of the model’s performance in complex ways.  However, o</w:t>
      </w:r>
      <w:r w:rsidR="00F8727F" w:rsidRPr="00B63D03">
        <w:rPr>
          <w:rFonts w:ascii="Times New Roman" w:hAnsi="Times New Roman"/>
        </w:rPr>
        <w:t>n the basis of p</w:t>
      </w:r>
      <w:r w:rsidR="0045729C" w:rsidRPr="00B63D03">
        <w:rPr>
          <w:rFonts w:ascii="Times New Roman" w:hAnsi="Times New Roman"/>
        </w:rPr>
        <w:t>rior r</w:t>
      </w:r>
      <w:r w:rsidR="00F8727F" w:rsidRPr="00B63D03">
        <w:rPr>
          <w:rFonts w:ascii="Times New Roman" w:hAnsi="Times New Roman"/>
        </w:rPr>
        <w:t>esearch using both</w:t>
      </w:r>
      <w:r w:rsidR="0045729C" w:rsidRPr="00B63D03">
        <w:rPr>
          <w:rFonts w:ascii="Times New Roman" w:hAnsi="Times New Roman"/>
        </w:rPr>
        <w:t xml:space="preserve"> reading (</w:t>
      </w:r>
      <w:r w:rsidR="002C1999" w:rsidRPr="00B63D03">
        <w:rPr>
          <w:rFonts w:ascii="Times New Roman" w:hAnsi="Times New Roman"/>
        </w:rPr>
        <w:t>Reingold et al.</w:t>
      </w:r>
      <w:r w:rsidR="0045729C" w:rsidRPr="00B63D03">
        <w:rPr>
          <w:rFonts w:ascii="Times New Roman" w:hAnsi="Times New Roman"/>
        </w:rPr>
        <w:t>, 2012) and non-reading tasks (Becker &amp; Jürgens, 1979</w:t>
      </w:r>
      <w:r w:rsidR="000E7A7C" w:rsidRPr="00B63D03">
        <w:rPr>
          <w:rFonts w:ascii="Times New Roman" w:hAnsi="Times New Roman"/>
        </w:rPr>
        <w:t>; Molker &amp; Fisher, 1999</w:t>
      </w:r>
      <w:r w:rsidR="00BE7DB1" w:rsidRPr="00B63D03">
        <w:rPr>
          <w:rFonts w:ascii="Times New Roman" w:hAnsi="Times New Roman"/>
        </w:rPr>
        <w:t>; Rayner, Slowiaczek, Clifton, &amp; Bertera, 1983</w:t>
      </w:r>
      <w:r w:rsidR="0045729C" w:rsidRPr="00B63D03">
        <w:rPr>
          <w:rFonts w:ascii="Times New Roman" w:hAnsi="Times New Roman"/>
        </w:rPr>
        <w:t xml:space="preserve">), it has been </w:t>
      </w:r>
      <w:r w:rsidR="00F8727F" w:rsidRPr="00B63D03">
        <w:rPr>
          <w:rFonts w:ascii="Times New Roman" w:hAnsi="Times New Roman"/>
        </w:rPr>
        <w:t>estimate</w:t>
      </w:r>
      <w:r w:rsidR="00A277FF" w:rsidRPr="00B63D03">
        <w:rPr>
          <w:rFonts w:ascii="Times New Roman" w:hAnsi="Times New Roman"/>
        </w:rPr>
        <w:t>d</w:t>
      </w:r>
      <w:r w:rsidR="0045729C" w:rsidRPr="00B63D03">
        <w:rPr>
          <w:rFonts w:ascii="Times New Roman" w:hAnsi="Times New Roman"/>
        </w:rPr>
        <w:t xml:space="preserve"> that </w:t>
      </w:r>
      <w:r w:rsidR="006F7E19" w:rsidRPr="00B63D03">
        <w:rPr>
          <w:rFonts w:ascii="Times New Roman" w:hAnsi="Times New Roman"/>
        </w:rPr>
        <w:t xml:space="preserve">adults require </w:t>
      </w:r>
      <w:r w:rsidR="00A277FF" w:rsidRPr="00B63D03">
        <w:rPr>
          <w:rFonts w:ascii="Times New Roman" w:hAnsi="Times New Roman"/>
        </w:rPr>
        <w:t>a minimum of 100-175 ms</w:t>
      </w:r>
      <w:r w:rsidR="0045729C" w:rsidRPr="00B63D03">
        <w:rPr>
          <w:rFonts w:ascii="Times New Roman" w:hAnsi="Times New Roman"/>
        </w:rPr>
        <w:t xml:space="preserve"> </w:t>
      </w:r>
      <w:r w:rsidR="00A277FF" w:rsidRPr="00B63D03">
        <w:rPr>
          <w:rFonts w:ascii="Times New Roman" w:hAnsi="Times New Roman"/>
        </w:rPr>
        <w:t>to program eye movements</w:t>
      </w:r>
      <w:r w:rsidR="0045729C" w:rsidRPr="00B63D03">
        <w:rPr>
          <w:rFonts w:ascii="Times New Roman" w:hAnsi="Times New Roman"/>
        </w:rPr>
        <w:t xml:space="preserve">.  That being </w:t>
      </w:r>
      <w:r w:rsidR="00E76EB6" w:rsidRPr="00B63D03">
        <w:rPr>
          <w:rFonts w:ascii="Times New Roman" w:hAnsi="Times New Roman"/>
        </w:rPr>
        <w:t>the case</w:t>
      </w:r>
      <w:r w:rsidR="0065041B" w:rsidRPr="00B63D03">
        <w:rPr>
          <w:rFonts w:ascii="Times New Roman" w:hAnsi="Times New Roman"/>
        </w:rPr>
        <w:t xml:space="preserve">, </w:t>
      </w:r>
      <w:r w:rsidR="0045729C" w:rsidRPr="00B63D03">
        <w:rPr>
          <w:rFonts w:ascii="Times New Roman" w:hAnsi="Times New Roman"/>
        </w:rPr>
        <w:t>the parameters that determine how long it takes to program a saccade in the</w:t>
      </w:r>
      <w:r w:rsidR="0065041B" w:rsidRPr="00B63D03">
        <w:rPr>
          <w:rFonts w:ascii="Times New Roman" w:hAnsi="Times New Roman"/>
        </w:rPr>
        <w:t xml:space="preserve"> model are constrained in that they must be</w:t>
      </w:r>
      <w:r w:rsidR="006F7E19" w:rsidRPr="00B63D03">
        <w:rPr>
          <w:rFonts w:ascii="Times New Roman" w:hAnsi="Times New Roman"/>
        </w:rPr>
        <w:t xml:space="preserve"> </w:t>
      </w:r>
      <w:r w:rsidR="0065041B" w:rsidRPr="00B63D03">
        <w:rPr>
          <w:rFonts w:ascii="Times New Roman" w:hAnsi="Times New Roman"/>
        </w:rPr>
        <w:t xml:space="preserve">set equal to values </w:t>
      </w:r>
      <w:r w:rsidR="006F7E19" w:rsidRPr="00B63D03">
        <w:rPr>
          <w:rFonts w:ascii="Times New Roman" w:hAnsi="Times New Roman"/>
        </w:rPr>
        <w:t>within</w:t>
      </w:r>
      <w:r w:rsidR="0045729C" w:rsidRPr="00B63D03">
        <w:rPr>
          <w:rFonts w:ascii="Times New Roman" w:hAnsi="Times New Roman"/>
        </w:rPr>
        <w:t xml:space="preserve"> this range.  Furthermore, given the model’s estimates for how long it takes adults to program a saccade (150 ms; see </w:t>
      </w:r>
      <w:r w:rsidR="0065041B" w:rsidRPr="00B63D03">
        <w:rPr>
          <w:rFonts w:ascii="Times New Roman" w:hAnsi="Times New Roman"/>
        </w:rPr>
        <w:t xml:space="preserve">Table </w:t>
      </w:r>
      <w:r w:rsidR="004B7A8B" w:rsidRPr="00B63D03">
        <w:rPr>
          <w:rFonts w:ascii="Times New Roman" w:hAnsi="Times New Roman"/>
        </w:rPr>
        <w:t>2</w:t>
      </w:r>
      <w:r w:rsidR="0065041B" w:rsidRPr="00B63D03">
        <w:rPr>
          <w:rFonts w:ascii="Times New Roman" w:hAnsi="Times New Roman"/>
        </w:rPr>
        <w:t xml:space="preserve">), and given that only </w:t>
      </w:r>
      <w:r w:rsidR="00BA2D4C" w:rsidRPr="00B63D03">
        <w:rPr>
          <w:rFonts w:ascii="Times New Roman" w:hAnsi="Times New Roman"/>
        </w:rPr>
        <w:t xml:space="preserve">an assumption that children are </w:t>
      </w:r>
      <w:r w:rsidR="0065041B" w:rsidRPr="00B63D03">
        <w:rPr>
          <w:rFonts w:ascii="Times New Roman" w:hAnsi="Times New Roman"/>
        </w:rPr>
        <w:t>less rapid</w:t>
      </w:r>
      <w:r w:rsidR="006F7E19" w:rsidRPr="00B63D03">
        <w:rPr>
          <w:rFonts w:ascii="Times New Roman" w:hAnsi="Times New Roman"/>
        </w:rPr>
        <w:t xml:space="preserve"> </w:t>
      </w:r>
      <w:r w:rsidR="00BA2D4C" w:rsidRPr="00B63D03">
        <w:rPr>
          <w:rFonts w:ascii="Times New Roman" w:hAnsi="Times New Roman"/>
        </w:rPr>
        <w:t>tha</w:t>
      </w:r>
      <w:r w:rsidR="00D93789" w:rsidRPr="00B63D03">
        <w:rPr>
          <w:rFonts w:ascii="Times New Roman" w:hAnsi="Times New Roman"/>
        </w:rPr>
        <w:t>n</w:t>
      </w:r>
      <w:r w:rsidR="00BA2D4C" w:rsidRPr="00B63D03">
        <w:rPr>
          <w:rFonts w:ascii="Times New Roman" w:hAnsi="Times New Roman"/>
        </w:rPr>
        <w:t xml:space="preserve"> adults at </w:t>
      </w:r>
      <w:r w:rsidR="00E76EB6" w:rsidRPr="00B63D03">
        <w:rPr>
          <w:rFonts w:ascii="Times New Roman" w:hAnsi="Times New Roman"/>
        </w:rPr>
        <w:t>saccadic pro</w:t>
      </w:r>
      <w:r w:rsidR="006F7E19" w:rsidRPr="00B63D03">
        <w:rPr>
          <w:rFonts w:ascii="Times New Roman" w:hAnsi="Times New Roman"/>
        </w:rPr>
        <w:t>gram</w:t>
      </w:r>
      <w:r w:rsidR="00BA2D4C" w:rsidRPr="00B63D03">
        <w:rPr>
          <w:rFonts w:ascii="Times New Roman" w:hAnsi="Times New Roman"/>
        </w:rPr>
        <w:t>ming</w:t>
      </w:r>
      <w:r w:rsidR="006F7E19" w:rsidRPr="00B63D03">
        <w:rPr>
          <w:rFonts w:ascii="Times New Roman" w:hAnsi="Times New Roman"/>
        </w:rPr>
        <w:t xml:space="preserve"> </w:t>
      </w:r>
      <w:r w:rsidR="0065041B" w:rsidRPr="00B63D03">
        <w:rPr>
          <w:rFonts w:ascii="Times New Roman" w:hAnsi="Times New Roman"/>
        </w:rPr>
        <w:t>could (by itself)</w:t>
      </w:r>
      <w:r w:rsidR="00BA2D4C" w:rsidRPr="00B63D03">
        <w:rPr>
          <w:rFonts w:ascii="Times New Roman" w:hAnsi="Times New Roman"/>
        </w:rPr>
        <w:t xml:space="preserve"> explain why fixations are </w:t>
      </w:r>
      <w:r w:rsidR="00BA2D4C" w:rsidRPr="00B63D03">
        <w:rPr>
          <w:rFonts w:ascii="Times New Roman" w:hAnsi="Times New Roman"/>
          <w:i/>
        </w:rPr>
        <w:t>longer</w:t>
      </w:r>
      <w:r w:rsidR="00BA2D4C" w:rsidRPr="00B63D03">
        <w:rPr>
          <w:rFonts w:ascii="Times New Roman" w:hAnsi="Times New Roman"/>
        </w:rPr>
        <w:t xml:space="preserve"> in children tha</w:t>
      </w:r>
      <w:r w:rsidR="00D93789" w:rsidRPr="00B63D03">
        <w:rPr>
          <w:rFonts w:ascii="Times New Roman" w:hAnsi="Times New Roman"/>
        </w:rPr>
        <w:t>n</w:t>
      </w:r>
      <w:r w:rsidR="00BA2D4C" w:rsidRPr="00B63D03">
        <w:rPr>
          <w:rFonts w:ascii="Times New Roman" w:hAnsi="Times New Roman"/>
        </w:rPr>
        <w:t xml:space="preserve"> adults </w:t>
      </w:r>
      <w:r w:rsidR="006F7E19" w:rsidRPr="00B63D03">
        <w:rPr>
          <w:rFonts w:ascii="Times New Roman" w:hAnsi="Times New Roman"/>
        </w:rPr>
        <w:t xml:space="preserve">(e.g., Rayner, 1986), </w:t>
      </w:r>
      <w:r w:rsidR="00BA2D4C" w:rsidRPr="00B63D03">
        <w:rPr>
          <w:rFonts w:ascii="Times New Roman" w:hAnsi="Times New Roman"/>
        </w:rPr>
        <w:t>the choice of saccadic-</w:t>
      </w:r>
      <w:r w:rsidR="006F7E19" w:rsidRPr="00B63D03">
        <w:rPr>
          <w:rFonts w:ascii="Times New Roman" w:hAnsi="Times New Roman"/>
        </w:rPr>
        <w:t xml:space="preserve">programming </w:t>
      </w:r>
      <w:r w:rsidR="00BA2D4C" w:rsidRPr="00B63D03">
        <w:rPr>
          <w:rFonts w:ascii="Times New Roman" w:hAnsi="Times New Roman"/>
        </w:rPr>
        <w:t>parameter values that one might use to explain the observation of longer fixation durations in children is not completely arbitrary</w:t>
      </w:r>
      <w:r w:rsidR="003B6B64" w:rsidRPr="00B63D03">
        <w:rPr>
          <w:rFonts w:ascii="Times New Roman" w:hAnsi="Times New Roman"/>
        </w:rPr>
        <w:t>.  The choice of parameter values</w:t>
      </w:r>
      <w:r w:rsidR="00BA2D4C" w:rsidRPr="00B63D03">
        <w:rPr>
          <w:rFonts w:ascii="Times New Roman" w:hAnsi="Times New Roman"/>
        </w:rPr>
        <w:t xml:space="preserve"> is instead </w:t>
      </w:r>
      <w:r w:rsidR="00A277FF" w:rsidRPr="00B63D03">
        <w:rPr>
          <w:rFonts w:ascii="Times New Roman" w:hAnsi="Times New Roman"/>
        </w:rPr>
        <w:t xml:space="preserve">fairly tightly </w:t>
      </w:r>
      <w:r w:rsidR="00BA2D4C" w:rsidRPr="00B63D03">
        <w:rPr>
          <w:rFonts w:ascii="Times New Roman" w:hAnsi="Times New Roman"/>
        </w:rPr>
        <w:t>constrained—the values must be increased, but probably</w:t>
      </w:r>
      <w:r w:rsidR="00A277FF" w:rsidRPr="00B63D03">
        <w:rPr>
          <w:rFonts w:ascii="Times New Roman" w:hAnsi="Times New Roman"/>
        </w:rPr>
        <w:t xml:space="preserve"> not by more than</w:t>
      </w:r>
      <w:r w:rsidR="006F7E19" w:rsidRPr="00B63D03">
        <w:rPr>
          <w:rFonts w:ascii="Times New Roman" w:hAnsi="Times New Roman"/>
        </w:rPr>
        <w:t xml:space="preserve"> 50-75 ms</w:t>
      </w:r>
      <w:r w:rsidR="003B6B64" w:rsidRPr="00B63D03">
        <w:rPr>
          <w:rFonts w:ascii="Times New Roman" w:hAnsi="Times New Roman"/>
        </w:rPr>
        <w:t xml:space="preserve"> if the minimal saccadic latencies of children are not to be so long as to be implausible</w:t>
      </w:r>
      <w:r w:rsidR="005873E5" w:rsidRPr="00B63D03">
        <w:rPr>
          <w:rFonts w:ascii="Times New Roman" w:hAnsi="Times New Roman"/>
        </w:rPr>
        <w:t xml:space="preserve">. </w:t>
      </w:r>
    </w:p>
    <w:p w14:paraId="362A9354" w14:textId="77777777" w:rsidR="00E460AB" w:rsidRPr="00B63D03" w:rsidRDefault="006F7E19" w:rsidP="00E460AB">
      <w:pPr>
        <w:spacing w:line="360" w:lineRule="auto"/>
        <w:ind w:firstLine="720"/>
        <w:rPr>
          <w:rFonts w:ascii="Times New Roman" w:hAnsi="Times New Roman"/>
        </w:rPr>
      </w:pPr>
      <w:r w:rsidRPr="00B63D03">
        <w:rPr>
          <w:rFonts w:ascii="Times New Roman" w:hAnsi="Times New Roman"/>
        </w:rPr>
        <w:t xml:space="preserve">Such </w:t>
      </w:r>
      <w:r w:rsidR="00534B17" w:rsidRPr="00B63D03">
        <w:rPr>
          <w:rFonts w:ascii="Times New Roman" w:hAnsi="Times New Roman"/>
        </w:rPr>
        <w:t xml:space="preserve">a </w:t>
      </w:r>
      <w:r w:rsidRPr="00B63D03">
        <w:rPr>
          <w:rFonts w:ascii="Times New Roman" w:hAnsi="Times New Roman"/>
        </w:rPr>
        <w:t>consideration a</w:t>
      </w:r>
      <w:r w:rsidR="00BA2D4C" w:rsidRPr="00B63D03">
        <w:rPr>
          <w:rFonts w:ascii="Times New Roman" w:hAnsi="Times New Roman"/>
        </w:rPr>
        <w:t xml:space="preserve">nd others (e.g., </w:t>
      </w:r>
      <w:r w:rsidRPr="00B63D03">
        <w:rPr>
          <w:rFonts w:ascii="Times New Roman" w:hAnsi="Times New Roman"/>
        </w:rPr>
        <w:t>differences in the rate of lexical processing in children vs. ad</w:t>
      </w:r>
      <w:r w:rsidR="00F240FA" w:rsidRPr="00B63D03">
        <w:rPr>
          <w:rFonts w:ascii="Times New Roman" w:hAnsi="Times New Roman"/>
        </w:rPr>
        <w:t>ults) result</w:t>
      </w:r>
      <w:r w:rsidRPr="00B63D03">
        <w:rPr>
          <w:rFonts w:ascii="Times New Roman" w:hAnsi="Times New Roman"/>
        </w:rPr>
        <w:t xml:space="preserve"> in a fairly circumscribed set of assumptions about how the model’s default parameter values (which were selected to simulate</w:t>
      </w:r>
      <w:r w:rsidR="00BA2D4C" w:rsidRPr="00B63D03">
        <w:rPr>
          <w:rFonts w:ascii="Times New Roman" w:hAnsi="Times New Roman"/>
        </w:rPr>
        <w:t xml:space="preserve"> </w:t>
      </w:r>
      <w:r w:rsidR="00A277FF" w:rsidRPr="00B63D03">
        <w:rPr>
          <w:rFonts w:ascii="Times New Roman" w:hAnsi="Times New Roman"/>
        </w:rPr>
        <w:t xml:space="preserve">the eyes movements of </w:t>
      </w:r>
      <w:r w:rsidR="00BA2D4C" w:rsidRPr="00B63D03">
        <w:rPr>
          <w:rFonts w:ascii="Times New Roman" w:hAnsi="Times New Roman"/>
        </w:rPr>
        <w:t>adult readers) might be adjusted</w:t>
      </w:r>
      <w:r w:rsidRPr="00B63D03">
        <w:rPr>
          <w:rFonts w:ascii="Times New Roman" w:hAnsi="Times New Roman"/>
        </w:rPr>
        <w:t xml:space="preserve"> to explain the overall pattern of eye movements that is observed with children</w:t>
      </w:r>
      <w:r w:rsidR="00BA2D4C" w:rsidRPr="00B63D03">
        <w:rPr>
          <w:rFonts w:ascii="Times New Roman" w:hAnsi="Times New Roman"/>
        </w:rPr>
        <w:t xml:space="preserve">.  These hypothetical adjustments </w:t>
      </w:r>
      <w:r w:rsidRPr="00B63D03">
        <w:rPr>
          <w:rFonts w:ascii="Times New Roman" w:hAnsi="Times New Roman"/>
        </w:rPr>
        <w:t>and the</w:t>
      </w:r>
      <w:r w:rsidR="003810F3" w:rsidRPr="00B63D03">
        <w:rPr>
          <w:rFonts w:ascii="Times New Roman" w:hAnsi="Times New Roman"/>
        </w:rPr>
        <w:t>ir</w:t>
      </w:r>
      <w:r w:rsidR="00BA2D4C" w:rsidRPr="00B63D03">
        <w:rPr>
          <w:rFonts w:ascii="Times New Roman" w:hAnsi="Times New Roman"/>
        </w:rPr>
        <w:t xml:space="preserve"> jus</w:t>
      </w:r>
      <w:r w:rsidR="003810F3" w:rsidRPr="00B63D03">
        <w:rPr>
          <w:rFonts w:ascii="Times New Roman" w:hAnsi="Times New Roman"/>
        </w:rPr>
        <w:t xml:space="preserve">tification </w:t>
      </w:r>
      <w:r w:rsidRPr="00B63D03">
        <w:rPr>
          <w:rFonts w:ascii="Times New Roman" w:hAnsi="Times New Roman"/>
        </w:rPr>
        <w:t>(or alternatively, the</w:t>
      </w:r>
      <w:r w:rsidR="003810F3" w:rsidRPr="00B63D03">
        <w:rPr>
          <w:rFonts w:ascii="Times New Roman" w:hAnsi="Times New Roman"/>
        </w:rPr>
        <w:t>ir</w:t>
      </w:r>
      <w:r w:rsidRPr="00B63D03">
        <w:rPr>
          <w:rFonts w:ascii="Times New Roman" w:hAnsi="Times New Roman"/>
        </w:rPr>
        <w:t xml:space="preserve"> theoret</w:t>
      </w:r>
      <w:r w:rsidR="00BA2D4C" w:rsidRPr="00B63D03">
        <w:rPr>
          <w:rFonts w:ascii="Times New Roman" w:hAnsi="Times New Roman"/>
        </w:rPr>
        <w:t>ical</w:t>
      </w:r>
      <w:r w:rsidR="003810F3" w:rsidRPr="00B63D03">
        <w:rPr>
          <w:rFonts w:ascii="Times New Roman" w:hAnsi="Times New Roman"/>
        </w:rPr>
        <w:t xml:space="preserve"> implications</w:t>
      </w:r>
      <w:r w:rsidR="009324E5" w:rsidRPr="00B63D03">
        <w:rPr>
          <w:rFonts w:ascii="Times New Roman" w:hAnsi="Times New Roman"/>
        </w:rPr>
        <w:t>) are listed in Table 3</w:t>
      </w:r>
      <w:r w:rsidR="003810F3" w:rsidRPr="00B63D03">
        <w:rPr>
          <w:rFonts w:ascii="Times New Roman" w:hAnsi="Times New Roman"/>
        </w:rPr>
        <w:t xml:space="preserve">, where they are </w:t>
      </w:r>
      <w:r w:rsidR="00BA2D4C" w:rsidRPr="00B63D03">
        <w:rPr>
          <w:rFonts w:ascii="Times New Roman" w:hAnsi="Times New Roman"/>
        </w:rPr>
        <w:t>organized</w:t>
      </w:r>
      <w:r w:rsidR="00680913" w:rsidRPr="00B63D03">
        <w:rPr>
          <w:rFonts w:ascii="Times New Roman" w:hAnsi="Times New Roman"/>
        </w:rPr>
        <w:t xml:space="preserve"> accordi</w:t>
      </w:r>
      <w:r w:rsidR="00F240FA" w:rsidRPr="00B63D03">
        <w:rPr>
          <w:rFonts w:ascii="Times New Roman" w:hAnsi="Times New Roman"/>
        </w:rPr>
        <w:t xml:space="preserve">ng to the </w:t>
      </w:r>
      <w:r w:rsidR="00436D51" w:rsidRPr="00B63D03">
        <w:rPr>
          <w:rFonts w:ascii="Times New Roman" w:hAnsi="Times New Roman"/>
        </w:rPr>
        <w:t>two</w:t>
      </w:r>
      <w:r w:rsidR="00A277FF" w:rsidRPr="00B63D03">
        <w:rPr>
          <w:rFonts w:ascii="Times New Roman" w:hAnsi="Times New Roman"/>
        </w:rPr>
        <w:t xml:space="preserve"> general hypotheses that were discussed earlier and</w:t>
      </w:r>
      <w:r w:rsidR="00680913" w:rsidRPr="00B63D03">
        <w:rPr>
          <w:rFonts w:ascii="Times New Roman" w:hAnsi="Times New Roman"/>
        </w:rPr>
        <w:t xml:space="preserve"> that were proposed to explain how eye movements ch</w:t>
      </w:r>
      <w:r w:rsidR="003810F3" w:rsidRPr="00B63D03">
        <w:rPr>
          <w:rFonts w:ascii="Times New Roman" w:hAnsi="Times New Roman"/>
        </w:rPr>
        <w:t>ange with reading skill.  (A</w:t>
      </w:r>
      <w:r w:rsidR="00680913" w:rsidRPr="00B63D03">
        <w:rPr>
          <w:rFonts w:ascii="Times New Roman" w:hAnsi="Times New Roman"/>
        </w:rPr>
        <w:t xml:space="preserve"> detail</w:t>
      </w:r>
      <w:r w:rsidR="00B56EEF" w:rsidRPr="00B63D03">
        <w:rPr>
          <w:rFonts w:ascii="Times New Roman" w:hAnsi="Times New Roman"/>
        </w:rPr>
        <w:t>ed</w:t>
      </w:r>
      <w:r w:rsidR="00680913" w:rsidRPr="00B63D03">
        <w:rPr>
          <w:rFonts w:ascii="Times New Roman" w:hAnsi="Times New Roman"/>
        </w:rPr>
        <w:t xml:space="preserve"> exposition of these hypothese</w:t>
      </w:r>
      <w:r w:rsidR="00BE6CC7" w:rsidRPr="00B63D03">
        <w:rPr>
          <w:rFonts w:ascii="Times New Roman" w:hAnsi="Times New Roman"/>
        </w:rPr>
        <w:t>s and</w:t>
      </w:r>
      <w:r w:rsidR="00A277FF" w:rsidRPr="00B63D03">
        <w:rPr>
          <w:rFonts w:ascii="Times New Roman" w:hAnsi="Times New Roman"/>
        </w:rPr>
        <w:t xml:space="preserve"> the method that was used to </w:t>
      </w:r>
      <w:r w:rsidR="00F240FA" w:rsidRPr="00B63D03">
        <w:rPr>
          <w:rFonts w:ascii="Times New Roman" w:hAnsi="Times New Roman"/>
        </w:rPr>
        <w:t>eval</w:t>
      </w:r>
      <w:r w:rsidR="00A277FF" w:rsidRPr="00B63D03">
        <w:rPr>
          <w:rFonts w:ascii="Times New Roman" w:hAnsi="Times New Roman"/>
        </w:rPr>
        <w:t>uate</w:t>
      </w:r>
      <w:r w:rsidR="00F240FA" w:rsidRPr="00B63D03">
        <w:rPr>
          <w:rFonts w:ascii="Times New Roman" w:hAnsi="Times New Roman"/>
        </w:rPr>
        <w:t xml:space="preserve"> </w:t>
      </w:r>
      <w:r w:rsidR="00A277FF" w:rsidRPr="00B63D03">
        <w:rPr>
          <w:rFonts w:ascii="Times New Roman" w:hAnsi="Times New Roman"/>
        </w:rPr>
        <w:t xml:space="preserve">them </w:t>
      </w:r>
      <w:r w:rsidR="00F240FA" w:rsidRPr="00B63D03">
        <w:rPr>
          <w:rFonts w:ascii="Times New Roman" w:hAnsi="Times New Roman"/>
        </w:rPr>
        <w:t>is</w:t>
      </w:r>
      <w:r w:rsidR="00BE6CC7" w:rsidRPr="00B63D03">
        <w:rPr>
          <w:rFonts w:ascii="Times New Roman" w:hAnsi="Times New Roman"/>
        </w:rPr>
        <w:t xml:space="preserve"> provided below.</w:t>
      </w:r>
      <w:r w:rsidR="003810F3" w:rsidRPr="00B63D03">
        <w:rPr>
          <w:rFonts w:ascii="Times New Roman" w:hAnsi="Times New Roman"/>
        </w:rPr>
        <w:t>)</w:t>
      </w:r>
      <w:r w:rsidR="002C1C38" w:rsidRPr="00B63D03">
        <w:rPr>
          <w:rFonts w:ascii="Times New Roman" w:hAnsi="Times New Roman"/>
        </w:rPr>
        <w:t xml:space="preserve">  It is important to </w:t>
      </w:r>
      <w:r w:rsidR="002F59C3" w:rsidRPr="00B63D03">
        <w:rPr>
          <w:rFonts w:ascii="Times New Roman" w:hAnsi="Times New Roman"/>
        </w:rPr>
        <w:t>acknowledge</w:t>
      </w:r>
      <w:r w:rsidR="002C1C38" w:rsidRPr="00B63D03">
        <w:rPr>
          <w:rFonts w:ascii="Times New Roman" w:hAnsi="Times New Roman"/>
        </w:rPr>
        <w:t xml:space="preserve">, </w:t>
      </w:r>
      <w:r w:rsidR="002F59C3" w:rsidRPr="00B63D03">
        <w:rPr>
          <w:rFonts w:ascii="Times New Roman" w:hAnsi="Times New Roman"/>
        </w:rPr>
        <w:t xml:space="preserve">however, that our a priori predictions about how the model’s parameter values might </w:t>
      </w:r>
      <w:r w:rsidR="002C1C38" w:rsidRPr="00B63D03">
        <w:rPr>
          <w:rFonts w:ascii="Times New Roman" w:hAnsi="Times New Roman"/>
        </w:rPr>
        <w:t>be adjusted to accommodate the patterns of eye movements observed with children</w:t>
      </w:r>
      <w:r w:rsidR="002F59C3" w:rsidRPr="00B63D03">
        <w:rPr>
          <w:rFonts w:ascii="Times New Roman" w:hAnsi="Times New Roman"/>
        </w:rPr>
        <w:t xml:space="preserve"> vary in terms of their specificity</w:t>
      </w:r>
      <w:r w:rsidR="00C46AC3" w:rsidRPr="00B63D03">
        <w:rPr>
          <w:rFonts w:ascii="Times New Roman" w:hAnsi="Times New Roman"/>
        </w:rPr>
        <w:t xml:space="preserve">.  For example, the value of </w:t>
      </w:r>
      <w:r w:rsidR="00C46AC3" w:rsidRPr="00B63D03">
        <w:rPr>
          <w:rFonts w:ascii="Times New Roman" w:hAnsi="Times New Roman"/>
          <w:i/>
        </w:rPr>
        <w:t>L</w:t>
      </w:r>
      <w:r w:rsidR="00C46AC3" w:rsidRPr="00B63D03">
        <w:rPr>
          <w:rFonts w:ascii="Times New Roman" w:hAnsi="Times New Roman"/>
          <w:vertAlign w:val="subscript"/>
        </w:rPr>
        <w:t>1</w:t>
      </w:r>
      <w:r w:rsidR="00C46AC3" w:rsidRPr="00B63D03">
        <w:rPr>
          <w:rFonts w:ascii="Times New Roman" w:hAnsi="Times New Roman"/>
        </w:rPr>
        <w:t xml:space="preserve">, the parameter that controls the overall rate of lexical processing (see Equation 1), would a priori have to be increased if differences in this parameter value are to explain differences between children and adults, while predictions about </w:t>
      </w:r>
      <w:r w:rsidR="00C46AC3" w:rsidRPr="00B63D03">
        <w:rPr>
          <w:rFonts w:ascii="Times New Roman" w:hAnsi="Times New Roman"/>
          <w:i/>
        </w:rPr>
        <w:t>L</w:t>
      </w:r>
      <w:r w:rsidR="00C46AC3" w:rsidRPr="00B63D03">
        <w:rPr>
          <w:rFonts w:ascii="Times New Roman" w:hAnsi="Times New Roman"/>
          <w:vertAlign w:val="subscript"/>
        </w:rPr>
        <w:t>2</w:t>
      </w:r>
      <w:r w:rsidR="00C46AC3" w:rsidRPr="00B63D03">
        <w:rPr>
          <w:rFonts w:ascii="Times New Roman" w:hAnsi="Times New Roman"/>
        </w:rPr>
        <w:t>, the parameter that controls how word frequency modulates the rate of lexical processing, are much less clear.  T</w:t>
      </w:r>
      <w:r w:rsidR="002C1C38" w:rsidRPr="00B63D03">
        <w:rPr>
          <w:rFonts w:ascii="Times New Roman" w:hAnsi="Times New Roman"/>
        </w:rPr>
        <w:t xml:space="preserve">hus, </w:t>
      </w:r>
      <w:r w:rsidR="00E460AB" w:rsidRPr="00B63D03">
        <w:rPr>
          <w:rFonts w:ascii="Times New Roman" w:hAnsi="Times New Roman"/>
        </w:rPr>
        <w:t>whereas some</w:t>
      </w:r>
      <w:r w:rsidR="002C1C38" w:rsidRPr="00B63D03">
        <w:rPr>
          <w:rFonts w:ascii="Times New Roman" w:hAnsi="Times New Roman"/>
        </w:rPr>
        <w:t xml:space="preserve"> of the simulations reported </w:t>
      </w:r>
      <w:r w:rsidR="00C46AC3" w:rsidRPr="00B63D03">
        <w:rPr>
          <w:rFonts w:ascii="Times New Roman" w:hAnsi="Times New Roman"/>
        </w:rPr>
        <w:t>bel</w:t>
      </w:r>
      <w:r w:rsidR="00E460AB" w:rsidRPr="00B63D03">
        <w:rPr>
          <w:rFonts w:ascii="Times New Roman" w:hAnsi="Times New Roman"/>
        </w:rPr>
        <w:t>ow evaluate the effect of selectively</w:t>
      </w:r>
      <w:r w:rsidR="00560F4A" w:rsidRPr="00B63D03">
        <w:rPr>
          <w:rFonts w:ascii="Times New Roman" w:hAnsi="Times New Roman"/>
        </w:rPr>
        <w:t xml:space="preserve"> increasing</w:t>
      </w:r>
      <w:r w:rsidR="00C46AC3" w:rsidRPr="00B63D03">
        <w:rPr>
          <w:rFonts w:ascii="Times New Roman" w:hAnsi="Times New Roman"/>
        </w:rPr>
        <w:t xml:space="preserve"> </w:t>
      </w:r>
      <w:r w:rsidR="00C46AC3" w:rsidRPr="00B63D03">
        <w:rPr>
          <w:rFonts w:ascii="Times New Roman" w:hAnsi="Times New Roman"/>
          <w:i/>
        </w:rPr>
        <w:t>or</w:t>
      </w:r>
      <w:r w:rsidR="00C46AC3" w:rsidRPr="00B63D03">
        <w:rPr>
          <w:rFonts w:ascii="Times New Roman" w:hAnsi="Times New Roman"/>
        </w:rPr>
        <w:t xml:space="preserve"> decreasing </w:t>
      </w:r>
      <w:r w:rsidR="00560F4A" w:rsidRPr="00B63D03">
        <w:rPr>
          <w:rFonts w:ascii="Times New Roman" w:hAnsi="Times New Roman"/>
        </w:rPr>
        <w:t>parameter</w:t>
      </w:r>
      <w:r w:rsidR="00C46AC3" w:rsidRPr="00B63D03">
        <w:rPr>
          <w:rFonts w:ascii="Times New Roman" w:hAnsi="Times New Roman"/>
        </w:rPr>
        <w:t xml:space="preserve"> value</w:t>
      </w:r>
      <w:r w:rsidR="00560F4A" w:rsidRPr="00B63D03">
        <w:rPr>
          <w:rFonts w:ascii="Times New Roman" w:hAnsi="Times New Roman"/>
        </w:rPr>
        <w:t xml:space="preserve">s </w:t>
      </w:r>
      <w:r w:rsidR="00C46AC3" w:rsidRPr="00B63D03">
        <w:rPr>
          <w:rFonts w:ascii="Times New Roman" w:hAnsi="Times New Roman"/>
        </w:rPr>
        <w:t xml:space="preserve">to test </w:t>
      </w:r>
      <w:r w:rsidR="00E460AB" w:rsidRPr="00B63D03">
        <w:rPr>
          <w:rFonts w:ascii="Times New Roman" w:hAnsi="Times New Roman"/>
        </w:rPr>
        <w:t>specific hypotheses, other</w:t>
      </w:r>
      <w:r w:rsidR="00C46AC3" w:rsidRPr="00B63D03">
        <w:rPr>
          <w:rFonts w:ascii="Times New Roman" w:hAnsi="Times New Roman"/>
        </w:rPr>
        <w:t xml:space="preserve"> simulations were completed twice to evaluate the effect of both increasing </w:t>
      </w:r>
      <w:r w:rsidR="00C46AC3" w:rsidRPr="00B63D03">
        <w:rPr>
          <w:rFonts w:ascii="Times New Roman" w:hAnsi="Times New Roman"/>
          <w:i/>
        </w:rPr>
        <w:t>and</w:t>
      </w:r>
      <w:r w:rsidR="00C46AC3" w:rsidRPr="00B63D03">
        <w:rPr>
          <w:rFonts w:ascii="Times New Roman" w:hAnsi="Times New Roman"/>
        </w:rPr>
        <w:t xml:space="preserve"> decreasing parameter values to test non-directional hypotheses. </w:t>
      </w:r>
    </w:p>
    <w:p w14:paraId="1A62C1A1" w14:textId="77777777" w:rsidR="00E460AB" w:rsidRPr="00B63D03" w:rsidRDefault="00E460AB" w:rsidP="00E460AB">
      <w:pPr>
        <w:spacing w:line="360" w:lineRule="auto"/>
        <w:jc w:val="center"/>
        <w:rPr>
          <w:rFonts w:ascii="Times New Roman" w:hAnsi="Times New Roman"/>
        </w:rPr>
      </w:pPr>
      <w:r w:rsidRPr="00B63D03">
        <w:rPr>
          <w:rFonts w:ascii="Times New Roman" w:hAnsi="Times New Roman"/>
        </w:rPr>
        <w:t>-----------------------</w:t>
      </w:r>
    </w:p>
    <w:p w14:paraId="59AAF53C" w14:textId="77777777" w:rsidR="00E460AB" w:rsidRPr="00B63D03" w:rsidRDefault="00E460AB" w:rsidP="00E460AB">
      <w:pPr>
        <w:spacing w:line="360" w:lineRule="auto"/>
        <w:jc w:val="center"/>
        <w:rPr>
          <w:rFonts w:ascii="Times New Roman" w:hAnsi="Times New Roman"/>
        </w:rPr>
      </w:pPr>
      <w:r w:rsidRPr="00B63D03">
        <w:rPr>
          <w:rFonts w:ascii="Times New Roman" w:hAnsi="Times New Roman"/>
        </w:rPr>
        <w:t>Insert Table 3 here</w:t>
      </w:r>
    </w:p>
    <w:p w14:paraId="0E8EDE09" w14:textId="77777777" w:rsidR="00550989" w:rsidRPr="00B63D03" w:rsidRDefault="00E460AB" w:rsidP="00E460AB">
      <w:pPr>
        <w:spacing w:line="360" w:lineRule="auto"/>
        <w:jc w:val="center"/>
        <w:rPr>
          <w:rFonts w:ascii="Times New Roman" w:hAnsi="Times New Roman"/>
        </w:rPr>
      </w:pPr>
      <w:r w:rsidRPr="00B63D03">
        <w:rPr>
          <w:rFonts w:ascii="Times New Roman" w:hAnsi="Times New Roman"/>
        </w:rPr>
        <w:t>-----------------------</w:t>
      </w:r>
    </w:p>
    <w:p w14:paraId="19E8AD94" w14:textId="77777777" w:rsidR="006F7E19" w:rsidRPr="00B63D03" w:rsidRDefault="002C1C38" w:rsidP="00A277FF">
      <w:pPr>
        <w:spacing w:line="360" w:lineRule="auto"/>
        <w:ind w:firstLine="720"/>
        <w:rPr>
          <w:rFonts w:ascii="Times New Roman" w:hAnsi="Times New Roman"/>
        </w:rPr>
      </w:pPr>
      <w:r w:rsidRPr="00B63D03">
        <w:rPr>
          <w:rFonts w:ascii="Times New Roman" w:hAnsi="Times New Roman"/>
        </w:rPr>
        <w:t>Final</w:t>
      </w:r>
      <w:r w:rsidR="006E140D" w:rsidRPr="00B63D03">
        <w:rPr>
          <w:rFonts w:ascii="Times New Roman" w:hAnsi="Times New Roman"/>
        </w:rPr>
        <w:t>ly, because the E-Z Reader model</w:t>
      </w:r>
      <w:r w:rsidR="00837A06" w:rsidRPr="00B63D03">
        <w:rPr>
          <w:rFonts w:ascii="Times New Roman" w:hAnsi="Times New Roman"/>
        </w:rPr>
        <w:t>’s</w:t>
      </w:r>
      <w:r w:rsidR="006E140D" w:rsidRPr="00B63D03">
        <w:rPr>
          <w:rFonts w:ascii="Times New Roman" w:hAnsi="Times New Roman"/>
        </w:rPr>
        <w:t xml:space="preserve"> </w:t>
      </w:r>
      <w:r w:rsidR="00C46AC3" w:rsidRPr="00B63D03">
        <w:rPr>
          <w:rFonts w:ascii="Times New Roman" w:hAnsi="Times New Roman"/>
        </w:rPr>
        <w:t xml:space="preserve">numerous </w:t>
      </w:r>
      <w:r w:rsidRPr="00B63D03">
        <w:rPr>
          <w:rFonts w:ascii="Times New Roman" w:hAnsi="Times New Roman"/>
        </w:rPr>
        <w:t>parameter</w:t>
      </w:r>
      <w:r w:rsidR="006E140D" w:rsidRPr="00B63D03">
        <w:rPr>
          <w:rFonts w:ascii="Times New Roman" w:hAnsi="Times New Roman"/>
        </w:rPr>
        <w:t xml:space="preserve">s can </w:t>
      </w:r>
      <w:r w:rsidRPr="00B63D03">
        <w:rPr>
          <w:rFonts w:ascii="Times New Roman" w:hAnsi="Times New Roman"/>
        </w:rPr>
        <w:t>interact in complex ways, it was</w:t>
      </w:r>
      <w:r w:rsidR="00550989" w:rsidRPr="00B63D03">
        <w:rPr>
          <w:rFonts w:ascii="Times New Roman" w:hAnsi="Times New Roman"/>
        </w:rPr>
        <w:t xml:space="preserve"> also important</w:t>
      </w:r>
      <w:r w:rsidR="006E140D" w:rsidRPr="00B63D03">
        <w:rPr>
          <w:rFonts w:ascii="Times New Roman" w:hAnsi="Times New Roman"/>
        </w:rPr>
        <w:t xml:space="preserve"> to </w:t>
      </w:r>
      <w:r w:rsidR="00C46AC3" w:rsidRPr="00B63D03">
        <w:rPr>
          <w:rFonts w:ascii="Times New Roman" w:hAnsi="Times New Roman"/>
        </w:rPr>
        <w:t xml:space="preserve">exhaustively </w:t>
      </w:r>
      <w:r w:rsidR="006E140D" w:rsidRPr="00B63D03">
        <w:rPr>
          <w:rFonts w:ascii="Times New Roman" w:hAnsi="Times New Roman"/>
        </w:rPr>
        <w:t>examine all of</w:t>
      </w:r>
      <w:r w:rsidR="00837A06" w:rsidRPr="00B63D03">
        <w:rPr>
          <w:rFonts w:ascii="Times New Roman" w:hAnsi="Times New Roman"/>
        </w:rPr>
        <w:t xml:space="preserve"> its param</w:t>
      </w:r>
      <w:r w:rsidR="00C46AC3" w:rsidRPr="00B63D03">
        <w:rPr>
          <w:rFonts w:ascii="Times New Roman" w:hAnsi="Times New Roman"/>
        </w:rPr>
        <w:t>eters to determine if some</w:t>
      </w:r>
      <w:r w:rsidR="00837A06" w:rsidRPr="00B63D03">
        <w:rPr>
          <w:rFonts w:ascii="Times New Roman" w:hAnsi="Times New Roman"/>
        </w:rPr>
        <w:t xml:space="preserve"> non-intuitive adjustments of</w:t>
      </w:r>
      <w:r w:rsidR="006E140D" w:rsidRPr="00B63D03">
        <w:rPr>
          <w:rFonts w:ascii="Times New Roman" w:hAnsi="Times New Roman"/>
        </w:rPr>
        <w:t xml:space="preserve"> the model</w:t>
      </w:r>
      <w:r w:rsidR="00C46AC3" w:rsidRPr="00B63D03">
        <w:rPr>
          <w:rFonts w:ascii="Times New Roman" w:hAnsi="Times New Roman"/>
        </w:rPr>
        <w:t>’s parameter values might</w:t>
      </w:r>
      <w:r w:rsidR="006E140D" w:rsidRPr="00B63D03">
        <w:rPr>
          <w:rFonts w:ascii="Times New Roman" w:hAnsi="Times New Roman"/>
        </w:rPr>
        <w:t xml:space="preserve"> </w:t>
      </w:r>
      <w:r w:rsidR="00837A06" w:rsidRPr="00B63D03">
        <w:rPr>
          <w:rFonts w:ascii="Times New Roman" w:hAnsi="Times New Roman"/>
        </w:rPr>
        <w:t xml:space="preserve">also </w:t>
      </w:r>
      <w:r w:rsidR="00C46AC3" w:rsidRPr="00B63D03">
        <w:rPr>
          <w:rFonts w:ascii="Times New Roman" w:hAnsi="Times New Roman"/>
        </w:rPr>
        <w:t xml:space="preserve">be </w:t>
      </w:r>
      <w:r w:rsidR="006E140D" w:rsidRPr="00B63D03">
        <w:rPr>
          <w:rFonts w:ascii="Times New Roman" w:hAnsi="Times New Roman"/>
        </w:rPr>
        <w:t xml:space="preserve">sufficient to account for the main developmental patterns that are observed in readers’ </w:t>
      </w:r>
      <w:r w:rsidR="00917054" w:rsidRPr="00B63D03">
        <w:rPr>
          <w:rFonts w:ascii="Times New Roman" w:hAnsi="Times New Roman"/>
        </w:rPr>
        <w:t xml:space="preserve">eye movements.  This </w:t>
      </w:r>
      <w:r w:rsidR="002F59C3" w:rsidRPr="00B63D03">
        <w:rPr>
          <w:rFonts w:ascii="Times New Roman" w:hAnsi="Times New Roman"/>
        </w:rPr>
        <w:t xml:space="preserve">exhaustive evaluation was </w:t>
      </w:r>
      <w:r w:rsidR="00D4600B" w:rsidRPr="00B63D03">
        <w:rPr>
          <w:rFonts w:ascii="Times New Roman" w:hAnsi="Times New Roman"/>
        </w:rPr>
        <w:t xml:space="preserve">completed </w:t>
      </w:r>
      <w:r w:rsidR="002F59C3" w:rsidRPr="00B63D03">
        <w:rPr>
          <w:rFonts w:ascii="Times New Roman" w:hAnsi="Times New Roman"/>
        </w:rPr>
        <w:t xml:space="preserve">for two reasons.  The first was </w:t>
      </w:r>
      <w:r w:rsidR="00C46AC3" w:rsidRPr="00B63D03">
        <w:rPr>
          <w:rFonts w:ascii="Times New Roman" w:hAnsi="Times New Roman"/>
        </w:rPr>
        <w:t>to</w:t>
      </w:r>
      <w:r w:rsidR="00917054" w:rsidRPr="00B63D03">
        <w:rPr>
          <w:rFonts w:ascii="Times New Roman" w:hAnsi="Times New Roman"/>
        </w:rPr>
        <w:t xml:space="preserve"> </w:t>
      </w:r>
      <w:r w:rsidR="00C46AC3" w:rsidRPr="00B63D03">
        <w:rPr>
          <w:rFonts w:ascii="Times New Roman" w:hAnsi="Times New Roman"/>
        </w:rPr>
        <w:t>avoid</w:t>
      </w:r>
      <w:r w:rsidR="00560F4A" w:rsidRPr="00B63D03">
        <w:rPr>
          <w:rFonts w:ascii="Times New Roman" w:hAnsi="Times New Roman"/>
        </w:rPr>
        <w:t xml:space="preserve"> </w:t>
      </w:r>
      <w:r w:rsidR="00917054" w:rsidRPr="00B63D03">
        <w:rPr>
          <w:rFonts w:ascii="Times New Roman" w:hAnsi="Times New Roman"/>
        </w:rPr>
        <w:t xml:space="preserve">possible criticisms of </w:t>
      </w:r>
      <w:r w:rsidR="002F59C3" w:rsidRPr="00B63D03">
        <w:rPr>
          <w:rFonts w:ascii="Times New Roman" w:hAnsi="Times New Roman"/>
        </w:rPr>
        <w:t xml:space="preserve">having </w:t>
      </w:r>
      <w:r w:rsidR="00917054" w:rsidRPr="00B63D03">
        <w:rPr>
          <w:rFonts w:ascii="Times New Roman" w:hAnsi="Times New Roman"/>
        </w:rPr>
        <w:t>“cherry pick</w:t>
      </w:r>
      <w:r w:rsidR="002F59C3" w:rsidRPr="00B63D03">
        <w:rPr>
          <w:rFonts w:ascii="Times New Roman" w:hAnsi="Times New Roman"/>
        </w:rPr>
        <w:t>ed</w:t>
      </w:r>
      <w:r w:rsidR="00917054" w:rsidRPr="00B63D03">
        <w:rPr>
          <w:rFonts w:ascii="Times New Roman" w:hAnsi="Times New Roman"/>
        </w:rPr>
        <w:t xml:space="preserve">” specific parameters </w:t>
      </w:r>
      <w:r w:rsidR="002F59C3" w:rsidRPr="00B63D03">
        <w:rPr>
          <w:rFonts w:ascii="Times New Roman" w:hAnsi="Times New Roman"/>
        </w:rPr>
        <w:t>to evaluate—</w:t>
      </w:r>
      <w:r w:rsidR="00A26DB5" w:rsidRPr="00B63D03">
        <w:rPr>
          <w:rFonts w:ascii="Times New Roman" w:hAnsi="Times New Roman"/>
        </w:rPr>
        <w:t>parameters</w:t>
      </w:r>
      <w:r w:rsidR="002F59C3" w:rsidRPr="00B63D03">
        <w:rPr>
          <w:rFonts w:ascii="Times New Roman" w:hAnsi="Times New Roman"/>
        </w:rPr>
        <w:t xml:space="preserve"> </w:t>
      </w:r>
      <w:r w:rsidR="00917054" w:rsidRPr="00B63D03">
        <w:rPr>
          <w:rFonts w:ascii="Times New Roman" w:hAnsi="Times New Roman"/>
        </w:rPr>
        <w:t xml:space="preserve">that </w:t>
      </w:r>
      <w:r w:rsidR="00D4600B" w:rsidRPr="00B63D03">
        <w:rPr>
          <w:rFonts w:ascii="Times New Roman" w:hAnsi="Times New Roman"/>
        </w:rPr>
        <w:t xml:space="preserve">might </w:t>
      </w:r>
      <w:r w:rsidR="00917054" w:rsidRPr="00B63D03">
        <w:rPr>
          <w:rFonts w:ascii="Times New Roman" w:hAnsi="Times New Roman"/>
        </w:rPr>
        <w:t>lend themselves to simu</w:t>
      </w:r>
      <w:r w:rsidR="002E54A8" w:rsidRPr="00B63D03">
        <w:rPr>
          <w:rFonts w:ascii="Times New Roman" w:hAnsi="Times New Roman"/>
        </w:rPr>
        <w:t>lating children’s eye movements</w:t>
      </w:r>
      <w:r w:rsidR="00D4600B" w:rsidRPr="00B63D03">
        <w:rPr>
          <w:rFonts w:ascii="Times New Roman" w:hAnsi="Times New Roman"/>
        </w:rPr>
        <w:t xml:space="preserve"> in a manner that confirms our collective intuitions about factors that should be important</w:t>
      </w:r>
      <w:r w:rsidR="002F59C3" w:rsidRPr="00B63D03">
        <w:rPr>
          <w:rFonts w:ascii="Times New Roman" w:hAnsi="Times New Roman"/>
        </w:rPr>
        <w:t>.  The second was that</w:t>
      </w:r>
      <w:r w:rsidR="00B21C65" w:rsidRPr="00B63D03">
        <w:rPr>
          <w:rFonts w:ascii="Times New Roman" w:hAnsi="Times New Roman"/>
        </w:rPr>
        <w:t xml:space="preserve"> it</w:t>
      </w:r>
      <w:r w:rsidR="00C46AC3" w:rsidRPr="00B63D03">
        <w:rPr>
          <w:rFonts w:ascii="Times New Roman" w:hAnsi="Times New Roman"/>
        </w:rPr>
        <w:t xml:space="preserve"> </w:t>
      </w:r>
      <w:r w:rsidR="00917054" w:rsidRPr="00B63D03">
        <w:rPr>
          <w:rFonts w:ascii="Times New Roman" w:hAnsi="Times New Roman"/>
        </w:rPr>
        <w:t>provide</w:t>
      </w:r>
      <w:r w:rsidR="00C46AC3" w:rsidRPr="00B63D03">
        <w:rPr>
          <w:rFonts w:ascii="Times New Roman" w:hAnsi="Times New Roman"/>
        </w:rPr>
        <w:t>s</w:t>
      </w:r>
      <w:r w:rsidR="00917054" w:rsidRPr="00B63D03">
        <w:rPr>
          <w:rFonts w:ascii="Times New Roman" w:hAnsi="Times New Roman"/>
        </w:rPr>
        <w:t xml:space="preserve"> a more rigorous “test” of the mode</w:t>
      </w:r>
      <w:r w:rsidR="002E54A8" w:rsidRPr="00B63D03">
        <w:rPr>
          <w:rFonts w:ascii="Times New Roman" w:hAnsi="Times New Roman"/>
        </w:rPr>
        <w:t>l’s assumptions by a</w:t>
      </w:r>
      <w:r w:rsidR="00B21C65" w:rsidRPr="00B63D03">
        <w:rPr>
          <w:rFonts w:ascii="Times New Roman" w:hAnsi="Times New Roman"/>
        </w:rPr>
        <w:t>llowing for</w:t>
      </w:r>
      <w:r w:rsidR="002E54A8" w:rsidRPr="00B63D03">
        <w:rPr>
          <w:rFonts w:ascii="Times New Roman" w:hAnsi="Times New Roman"/>
        </w:rPr>
        <w:t xml:space="preserve"> </w:t>
      </w:r>
      <w:r w:rsidR="00465E9A" w:rsidRPr="00B63D03">
        <w:rPr>
          <w:rFonts w:ascii="Times New Roman" w:hAnsi="Times New Roman"/>
        </w:rPr>
        <w:t>the possibility that</w:t>
      </w:r>
      <w:r w:rsidR="00917054" w:rsidRPr="00B63D03">
        <w:rPr>
          <w:rFonts w:ascii="Times New Roman" w:hAnsi="Times New Roman"/>
        </w:rPr>
        <w:t xml:space="preserve"> s</w:t>
      </w:r>
      <w:r w:rsidR="00C46AC3" w:rsidRPr="00B63D03">
        <w:rPr>
          <w:rFonts w:ascii="Times New Roman" w:hAnsi="Times New Roman"/>
        </w:rPr>
        <w:t xml:space="preserve">ome non-obvious—and </w:t>
      </w:r>
      <w:r w:rsidR="00917054" w:rsidRPr="00B63D03">
        <w:rPr>
          <w:rFonts w:ascii="Times New Roman" w:hAnsi="Times New Roman"/>
        </w:rPr>
        <w:t>possibly demonstrably false</w:t>
      </w:r>
      <w:r w:rsidR="00C46AC3" w:rsidRPr="00B63D03">
        <w:rPr>
          <w:rFonts w:ascii="Times New Roman" w:hAnsi="Times New Roman"/>
        </w:rPr>
        <w:t>—adjustment</w:t>
      </w:r>
      <w:r w:rsidR="002E54A8" w:rsidRPr="00B63D03">
        <w:rPr>
          <w:rFonts w:ascii="Times New Roman" w:hAnsi="Times New Roman"/>
        </w:rPr>
        <w:t xml:space="preserve">s of the model’s parameters are </w:t>
      </w:r>
      <w:r w:rsidR="00B21C65" w:rsidRPr="00B63D03">
        <w:rPr>
          <w:rFonts w:ascii="Times New Roman" w:hAnsi="Times New Roman"/>
        </w:rPr>
        <w:t xml:space="preserve">also </w:t>
      </w:r>
      <w:r w:rsidR="002E54A8" w:rsidRPr="00B63D03">
        <w:rPr>
          <w:rFonts w:ascii="Times New Roman" w:hAnsi="Times New Roman"/>
        </w:rPr>
        <w:t>sufficient to simulate children’s eye movements</w:t>
      </w:r>
      <w:r w:rsidR="00917054" w:rsidRPr="00B63D03">
        <w:rPr>
          <w:rFonts w:ascii="Times New Roman" w:hAnsi="Times New Roman"/>
        </w:rPr>
        <w:t xml:space="preserve">.  </w:t>
      </w:r>
      <w:r w:rsidR="00C46AC3" w:rsidRPr="00B63D03">
        <w:rPr>
          <w:rFonts w:ascii="Times New Roman" w:hAnsi="Times New Roman"/>
        </w:rPr>
        <w:t>To fa</w:t>
      </w:r>
      <w:r w:rsidR="002E54A8" w:rsidRPr="00B63D03">
        <w:rPr>
          <w:rFonts w:ascii="Times New Roman" w:hAnsi="Times New Roman"/>
        </w:rPr>
        <w:t>cilitate the exposition of our simulation results</w:t>
      </w:r>
      <w:r w:rsidR="00C46AC3" w:rsidRPr="00B63D03">
        <w:rPr>
          <w:rFonts w:ascii="Times New Roman" w:hAnsi="Times New Roman"/>
        </w:rPr>
        <w:t xml:space="preserve">, they are discussed in three sections, corresponding to </w:t>
      </w:r>
      <w:r w:rsidR="002E54A8" w:rsidRPr="00B63D03">
        <w:rPr>
          <w:rFonts w:ascii="Times New Roman" w:hAnsi="Times New Roman"/>
        </w:rPr>
        <w:t xml:space="preserve">parameters related to </w:t>
      </w:r>
      <w:r w:rsidR="00C46AC3" w:rsidRPr="00B63D03">
        <w:rPr>
          <w:rFonts w:ascii="Times New Roman" w:hAnsi="Times New Roman"/>
        </w:rPr>
        <w:t xml:space="preserve">the </w:t>
      </w:r>
      <w:r w:rsidR="00917054" w:rsidRPr="00B63D03">
        <w:rPr>
          <w:rFonts w:ascii="Times New Roman" w:hAnsi="Times New Roman"/>
        </w:rPr>
        <w:t xml:space="preserve">linguistic-proficiency </w:t>
      </w:r>
      <w:r w:rsidR="00C46AC3" w:rsidRPr="00B63D03">
        <w:rPr>
          <w:rFonts w:ascii="Times New Roman" w:hAnsi="Times New Roman"/>
        </w:rPr>
        <w:t xml:space="preserve">hypothesis (see Tables 4 &amp; 5), </w:t>
      </w:r>
      <w:r w:rsidR="002E54A8" w:rsidRPr="00B63D03">
        <w:rPr>
          <w:rFonts w:ascii="Times New Roman" w:hAnsi="Times New Roman"/>
        </w:rPr>
        <w:t xml:space="preserve">parameters related to </w:t>
      </w:r>
      <w:r w:rsidR="00C46AC3" w:rsidRPr="00B63D03">
        <w:rPr>
          <w:rFonts w:ascii="Times New Roman" w:hAnsi="Times New Roman"/>
        </w:rPr>
        <w:t xml:space="preserve">the </w:t>
      </w:r>
      <w:r w:rsidR="00917054" w:rsidRPr="00B63D03">
        <w:rPr>
          <w:rFonts w:ascii="Times New Roman" w:hAnsi="Times New Roman"/>
        </w:rPr>
        <w:t>oc</w:t>
      </w:r>
      <w:r w:rsidR="002E54A8" w:rsidRPr="00B63D03">
        <w:rPr>
          <w:rFonts w:ascii="Times New Roman" w:hAnsi="Times New Roman"/>
        </w:rPr>
        <w:t>ulomotor-tuning hypothesis (see Table 6), and</w:t>
      </w:r>
      <w:r w:rsidR="00917054" w:rsidRPr="00B63D03">
        <w:rPr>
          <w:rFonts w:ascii="Times New Roman" w:hAnsi="Times New Roman"/>
        </w:rPr>
        <w:t xml:space="preserve"> </w:t>
      </w:r>
      <w:r w:rsidR="00B973AD" w:rsidRPr="00B63D03">
        <w:rPr>
          <w:rFonts w:ascii="Times New Roman" w:hAnsi="Times New Roman"/>
        </w:rPr>
        <w:t xml:space="preserve">the remaining </w:t>
      </w:r>
      <w:r w:rsidR="002E54A8" w:rsidRPr="00B63D03">
        <w:rPr>
          <w:rFonts w:ascii="Times New Roman" w:hAnsi="Times New Roman"/>
        </w:rPr>
        <w:t xml:space="preserve">model </w:t>
      </w:r>
      <w:r w:rsidR="00E460AB" w:rsidRPr="00B63D03">
        <w:rPr>
          <w:rFonts w:ascii="Times New Roman" w:hAnsi="Times New Roman"/>
        </w:rPr>
        <w:t>parameters that are not specifically related</w:t>
      </w:r>
      <w:r w:rsidR="00917054" w:rsidRPr="00B63D03">
        <w:rPr>
          <w:rFonts w:ascii="Times New Roman" w:hAnsi="Times New Roman"/>
        </w:rPr>
        <w:t xml:space="preserve"> to </w:t>
      </w:r>
      <w:r w:rsidR="00B973AD" w:rsidRPr="00B63D03">
        <w:rPr>
          <w:rFonts w:ascii="Times New Roman" w:hAnsi="Times New Roman"/>
        </w:rPr>
        <w:t xml:space="preserve">either </w:t>
      </w:r>
      <w:r w:rsidR="00917054" w:rsidRPr="00B63D03">
        <w:rPr>
          <w:rFonts w:ascii="Times New Roman" w:hAnsi="Times New Roman"/>
        </w:rPr>
        <w:t>language proce</w:t>
      </w:r>
      <w:r w:rsidR="002E54A8" w:rsidRPr="00B63D03">
        <w:rPr>
          <w:rFonts w:ascii="Times New Roman" w:hAnsi="Times New Roman"/>
        </w:rPr>
        <w:t>ssing or saccadic programming/</w:t>
      </w:r>
      <w:r w:rsidR="00B973AD" w:rsidRPr="00B63D03">
        <w:rPr>
          <w:rFonts w:ascii="Times New Roman" w:hAnsi="Times New Roman"/>
        </w:rPr>
        <w:t>execution</w:t>
      </w:r>
      <w:r w:rsidR="002E54A8" w:rsidRPr="00B63D03">
        <w:rPr>
          <w:rFonts w:ascii="Times New Roman" w:hAnsi="Times New Roman"/>
        </w:rPr>
        <w:t xml:space="preserve"> (see Table 7)</w:t>
      </w:r>
      <w:r w:rsidR="00917054" w:rsidRPr="00B63D03">
        <w:rPr>
          <w:rFonts w:ascii="Times New Roman" w:hAnsi="Times New Roman"/>
        </w:rPr>
        <w:t xml:space="preserve">.  </w:t>
      </w:r>
      <w:r w:rsidR="006E140D" w:rsidRPr="00B63D03">
        <w:rPr>
          <w:rFonts w:ascii="Times New Roman" w:hAnsi="Times New Roman"/>
        </w:rPr>
        <w:t xml:space="preserve">   </w:t>
      </w:r>
      <w:r w:rsidRPr="00B63D03">
        <w:rPr>
          <w:rFonts w:ascii="Times New Roman" w:hAnsi="Times New Roman"/>
        </w:rPr>
        <w:t xml:space="preserve"> </w:t>
      </w:r>
      <w:r w:rsidR="00550989" w:rsidRPr="00B63D03">
        <w:rPr>
          <w:rFonts w:ascii="Times New Roman" w:hAnsi="Times New Roman"/>
        </w:rPr>
        <w:t xml:space="preserve"> </w:t>
      </w:r>
    </w:p>
    <w:p w14:paraId="0E57C3FC" w14:textId="77777777" w:rsidR="00561572" w:rsidRPr="00B63D03" w:rsidRDefault="00561572" w:rsidP="00F85F74">
      <w:pPr>
        <w:spacing w:line="360" w:lineRule="auto"/>
        <w:rPr>
          <w:rFonts w:ascii="Times New Roman" w:hAnsi="Times New Roman"/>
          <w:b/>
        </w:rPr>
      </w:pPr>
      <w:r w:rsidRPr="00B63D03">
        <w:rPr>
          <w:rFonts w:ascii="Times New Roman" w:hAnsi="Times New Roman"/>
          <w:b/>
        </w:rPr>
        <w:t>Simulating the Basic C</w:t>
      </w:r>
      <w:r w:rsidR="00E24F82" w:rsidRPr="00B63D03">
        <w:rPr>
          <w:rFonts w:ascii="Times New Roman" w:hAnsi="Times New Roman"/>
          <w:b/>
        </w:rPr>
        <w:t>haracter</w:t>
      </w:r>
      <w:r w:rsidR="0054754B" w:rsidRPr="00B63D03">
        <w:rPr>
          <w:rFonts w:ascii="Times New Roman" w:hAnsi="Times New Roman"/>
          <w:b/>
        </w:rPr>
        <w:t>istic</w:t>
      </w:r>
      <w:r w:rsidR="00E24F82" w:rsidRPr="00B63D03">
        <w:rPr>
          <w:rFonts w:ascii="Times New Roman" w:hAnsi="Times New Roman"/>
          <w:b/>
        </w:rPr>
        <w:t>s</w:t>
      </w:r>
      <w:r w:rsidRPr="00B63D03">
        <w:rPr>
          <w:rFonts w:ascii="Times New Roman" w:hAnsi="Times New Roman"/>
          <w:b/>
        </w:rPr>
        <w:t xml:space="preserve"> of Eye Movements During Reading</w:t>
      </w:r>
    </w:p>
    <w:p w14:paraId="58065D62" w14:textId="77777777" w:rsidR="00DB50CE" w:rsidRPr="00B63D03" w:rsidRDefault="00DB50CE" w:rsidP="00F85F74">
      <w:pPr>
        <w:spacing w:line="360" w:lineRule="auto"/>
        <w:ind w:firstLine="720"/>
        <w:rPr>
          <w:rFonts w:ascii="Times New Roman" w:hAnsi="Times New Roman"/>
        </w:rPr>
      </w:pPr>
      <w:r w:rsidRPr="00B63D03">
        <w:rPr>
          <w:rFonts w:ascii="Times New Roman" w:hAnsi="Times New Roman"/>
        </w:rPr>
        <w:t>As indicated previous</w:t>
      </w:r>
      <w:r w:rsidR="00E504D7" w:rsidRPr="00B63D03">
        <w:rPr>
          <w:rFonts w:ascii="Times New Roman" w:hAnsi="Times New Roman"/>
        </w:rPr>
        <w:t>ly</w:t>
      </w:r>
      <w:r w:rsidRPr="00B63D03">
        <w:rPr>
          <w:rFonts w:ascii="Times New Roman" w:hAnsi="Times New Roman"/>
        </w:rPr>
        <w:t xml:space="preserve">, the </w:t>
      </w:r>
      <w:r w:rsidR="00A277FF" w:rsidRPr="00B63D03">
        <w:rPr>
          <w:rFonts w:ascii="Times New Roman" w:hAnsi="Times New Roman"/>
        </w:rPr>
        <w:t xml:space="preserve">most </w:t>
      </w:r>
      <w:r w:rsidRPr="00B63D03">
        <w:rPr>
          <w:rFonts w:ascii="Times New Roman" w:hAnsi="Times New Roman"/>
        </w:rPr>
        <w:t>basic difference between children and adults is that the former read more slowly than the latter and</w:t>
      </w:r>
      <w:r w:rsidR="001A77D3" w:rsidRPr="00B63D03">
        <w:rPr>
          <w:rFonts w:ascii="Times New Roman" w:hAnsi="Times New Roman"/>
        </w:rPr>
        <w:t>,</w:t>
      </w:r>
      <w:r w:rsidRPr="00B63D03">
        <w:rPr>
          <w:rFonts w:ascii="Times New Roman" w:hAnsi="Times New Roman"/>
        </w:rPr>
        <w:t xml:space="preserve"> as such</w:t>
      </w:r>
      <w:r w:rsidR="001A77D3" w:rsidRPr="00B63D03">
        <w:rPr>
          <w:rFonts w:ascii="Times New Roman" w:hAnsi="Times New Roman"/>
        </w:rPr>
        <w:t>,</w:t>
      </w:r>
      <w:r w:rsidRPr="00B63D03">
        <w:rPr>
          <w:rFonts w:ascii="Times New Roman" w:hAnsi="Times New Roman"/>
        </w:rPr>
        <w:t xml:space="preserve"> tend to make shorter saccades, more frequent and longer fixations, and more regressions.  Any explanation of </w:t>
      </w:r>
      <w:r w:rsidR="00C60550" w:rsidRPr="00B63D03">
        <w:rPr>
          <w:rFonts w:ascii="Times New Roman" w:hAnsi="Times New Roman"/>
        </w:rPr>
        <w:t xml:space="preserve">the concurrent development of </w:t>
      </w:r>
      <w:r w:rsidRPr="00B63D03">
        <w:rPr>
          <w:rFonts w:ascii="Times New Roman" w:hAnsi="Times New Roman"/>
        </w:rPr>
        <w:t xml:space="preserve">reading skill </w:t>
      </w:r>
      <w:r w:rsidR="00C60550" w:rsidRPr="00B63D03">
        <w:rPr>
          <w:rFonts w:ascii="Times New Roman" w:hAnsi="Times New Roman"/>
        </w:rPr>
        <w:t xml:space="preserve">and </w:t>
      </w:r>
      <w:r w:rsidRPr="00B63D03">
        <w:rPr>
          <w:rFonts w:ascii="Times New Roman" w:hAnsi="Times New Roman"/>
        </w:rPr>
        <w:t xml:space="preserve">eye-movement behavior </w:t>
      </w:r>
      <w:r w:rsidR="00C60550" w:rsidRPr="00B63D03">
        <w:rPr>
          <w:rFonts w:ascii="Times New Roman" w:hAnsi="Times New Roman"/>
        </w:rPr>
        <w:t xml:space="preserve">during reading </w:t>
      </w:r>
      <w:r w:rsidRPr="00B63D03">
        <w:rPr>
          <w:rFonts w:ascii="Times New Roman" w:hAnsi="Times New Roman"/>
        </w:rPr>
        <w:t xml:space="preserve">must therefore be able to account for this basic </w:t>
      </w:r>
      <w:r w:rsidR="00C60550" w:rsidRPr="00B63D03">
        <w:rPr>
          <w:rFonts w:ascii="Times New Roman" w:hAnsi="Times New Roman"/>
        </w:rPr>
        <w:t xml:space="preserve">pattern of </w:t>
      </w:r>
      <w:r w:rsidRPr="00B63D03">
        <w:rPr>
          <w:rFonts w:ascii="Times New Roman" w:hAnsi="Times New Roman"/>
        </w:rPr>
        <w:t>difference</w:t>
      </w:r>
      <w:r w:rsidR="00C60550" w:rsidRPr="00B63D03">
        <w:rPr>
          <w:rFonts w:ascii="Times New Roman" w:hAnsi="Times New Roman"/>
        </w:rPr>
        <w:t>s</w:t>
      </w:r>
      <w:r w:rsidRPr="00B63D03">
        <w:rPr>
          <w:rFonts w:ascii="Times New Roman" w:hAnsi="Times New Roman"/>
        </w:rPr>
        <w:t xml:space="preserve"> between children and adults.  That being said, our first simulation was inte</w:t>
      </w:r>
      <w:r w:rsidR="00A277FF" w:rsidRPr="00B63D03">
        <w:rPr>
          <w:rFonts w:ascii="Times New Roman" w:hAnsi="Times New Roman"/>
        </w:rPr>
        <w:t xml:space="preserve">nded to adjudicate between </w:t>
      </w:r>
      <w:r w:rsidR="00C72F66" w:rsidRPr="00B63D03">
        <w:rPr>
          <w:rFonts w:ascii="Times New Roman" w:hAnsi="Times New Roman"/>
        </w:rPr>
        <w:t>two</w:t>
      </w:r>
      <w:r w:rsidR="00C60550" w:rsidRPr="00B63D03">
        <w:rPr>
          <w:rFonts w:ascii="Times New Roman" w:hAnsi="Times New Roman"/>
        </w:rPr>
        <w:t xml:space="preserve"> </w:t>
      </w:r>
      <w:r w:rsidR="00A277FF" w:rsidRPr="00B63D03">
        <w:rPr>
          <w:rFonts w:ascii="Times New Roman" w:hAnsi="Times New Roman"/>
        </w:rPr>
        <w:t>general</w:t>
      </w:r>
      <w:r w:rsidRPr="00B63D03">
        <w:rPr>
          <w:rFonts w:ascii="Times New Roman" w:hAnsi="Times New Roman"/>
        </w:rPr>
        <w:t xml:space="preserve"> accounts of these differences—the</w:t>
      </w:r>
      <w:r w:rsidR="00A277FF" w:rsidRPr="00B63D03">
        <w:rPr>
          <w:rFonts w:ascii="Times New Roman" w:hAnsi="Times New Roman"/>
        </w:rPr>
        <w:t xml:space="preserve"> </w:t>
      </w:r>
      <w:r w:rsidR="00C72F66" w:rsidRPr="00B63D03">
        <w:rPr>
          <w:rFonts w:ascii="Times New Roman" w:hAnsi="Times New Roman"/>
        </w:rPr>
        <w:t>linguistic-proficiency versus</w:t>
      </w:r>
      <w:r w:rsidR="00A277FF" w:rsidRPr="00B63D03">
        <w:rPr>
          <w:rFonts w:ascii="Times New Roman" w:hAnsi="Times New Roman"/>
        </w:rPr>
        <w:t xml:space="preserve"> oculomotor-tuning</w:t>
      </w:r>
      <w:r w:rsidR="00C72F66" w:rsidRPr="00B63D03">
        <w:rPr>
          <w:rFonts w:ascii="Times New Roman" w:hAnsi="Times New Roman"/>
        </w:rPr>
        <w:t xml:space="preserve"> </w:t>
      </w:r>
      <w:r w:rsidR="00A277FF" w:rsidRPr="00B63D03">
        <w:rPr>
          <w:rFonts w:ascii="Times New Roman" w:hAnsi="Times New Roman"/>
        </w:rPr>
        <w:t>hypotheses</w:t>
      </w:r>
      <w:r w:rsidRPr="00B63D03">
        <w:rPr>
          <w:rFonts w:ascii="Times New Roman" w:hAnsi="Times New Roman"/>
        </w:rPr>
        <w:t>.</w:t>
      </w:r>
    </w:p>
    <w:p w14:paraId="07395358" w14:textId="77777777" w:rsidR="003E7B9F" w:rsidRPr="00B63D03" w:rsidRDefault="0090040D" w:rsidP="00D4600B">
      <w:pPr>
        <w:spacing w:line="360" w:lineRule="auto"/>
        <w:rPr>
          <w:rFonts w:ascii="Times New Roman" w:hAnsi="Times New Roman"/>
        </w:rPr>
      </w:pPr>
      <w:r w:rsidRPr="00B63D03">
        <w:rPr>
          <w:rFonts w:ascii="Times New Roman" w:hAnsi="Times New Roman"/>
        </w:rPr>
        <w:tab/>
        <w:t xml:space="preserve">This was done by examining the model’s overall performance </w:t>
      </w:r>
      <w:r w:rsidR="006C4E87" w:rsidRPr="00B63D03">
        <w:rPr>
          <w:rFonts w:ascii="Times New Roman" w:hAnsi="Times New Roman"/>
        </w:rPr>
        <w:t xml:space="preserve">in </w:t>
      </w:r>
      <w:r w:rsidRPr="00B63D03">
        <w:rPr>
          <w:rFonts w:ascii="Times New Roman" w:hAnsi="Times New Roman"/>
        </w:rPr>
        <w:t>reading the Schilling et al. (1998) s</w:t>
      </w:r>
      <w:r w:rsidR="006C4E87" w:rsidRPr="00B63D03">
        <w:rPr>
          <w:rFonts w:ascii="Times New Roman" w:hAnsi="Times New Roman"/>
        </w:rPr>
        <w:t xml:space="preserve">entences with </w:t>
      </w:r>
      <w:r w:rsidR="009E7EC4" w:rsidRPr="00B63D03">
        <w:rPr>
          <w:rFonts w:ascii="Times New Roman" w:hAnsi="Times New Roman"/>
        </w:rPr>
        <w:t xml:space="preserve">each of </w:t>
      </w:r>
      <w:r w:rsidR="006C4E87" w:rsidRPr="00B63D03">
        <w:rPr>
          <w:rFonts w:ascii="Times New Roman" w:hAnsi="Times New Roman"/>
        </w:rPr>
        <w:t xml:space="preserve">the </w:t>
      </w:r>
      <w:r w:rsidR="00E460AB" w:rsidRPr="00B63D03">
        <w:rPr>
          <w:rFonts w:ascii="Times New Roman" w:hAnsi="Times New Roman"/>
        </w:rPr>
        <w:t xml:space="preserve">two </w:t>
      </w:r>
      <w:r w:rsidR="006C4E87" w:rsidRPr="00B63D03">
        <w:rPr>
          <w:rFonts w:ascii="Times New Roman" w:hAnsi="Times New Roman"/>
        </w:rPr>
        <w:t xml:space="preserve">hypotheses </w:t>
      </w:r>
      <w:r w:rsidRPr="00B63D03">
        <w:rPr>
          <w:rFonts w:ascii="Times New Roman" w:hAnsi="Times New Roman"/>
        </w:rPr>
        <w:t>instantiated within the</w:t>
      </w:r>
      <w:r w:rsidR="009E7EC4" w:rsidRPr="00B63D03">
        <w:rPr>
          <w:rFonts w:ascii="Times New Roman" w:hAnsi="Times New Roman"/>
        </w:rPr>
        <w:t xml:space="preserve"> framework of the</w:t>
      </w:r>
      <w:r w:rsidRPr="00B63D03">
        <w:rPr>
          <w:rFonts w:ascii="Times New Roman" w:hAnsi="Times New Roman"/>
        </w:rPr>
        <w:t xml:space="preserve"> model.  Six dependent measures of</w:t>
      </w:r>
      <w:r w:rsidR="00F46F75" w:rsidRPr="00B63D03">
        <w:rPr>
          <w:rFonts w:ascii="Times New Roman" w:hAnsi="Times New Roman"/>
        </w:rPr>
        <w:t xml:space="preserve"> </w:t>
      </w:r>
      <w:r w:rsidR="009E7EC4" w:rsidRPr="00B63D03">
        <w:rPr>
          <w:rFonts w:ascii="Times New Roman" w:hAnsi="Times New Roman"/>
        </w:rPr>
        <w:t xml:space="preserve">this </w:t>
      </w:r>
      <w:r w:rsidR="00F46F75" w:rsidRPr="00B63D03">
        <w:rPr>
          <w:rFonts w:ascii="Times New Roman" w:hAnsi="Times New Roman"/>
        </w:rPr>
        <w:t>performance were examined: (1)</w:t>
      </w:r>
      <w:r w:rsidR="00006A9D" w:rsidRPr="00B63D03">
        <w:rPr>
          <w:rFonts w:ascii="Times New Roman" w:hAnsi="Times New Roman"/>
        </w:rPr>
        <w:t xml:space="preserve"> </w:t>
      </w:r>
      <w:r w:rsidR="001A77D3" w:rsidRPr="00B63D03">
        <w:rPr>
          <w:rFonts w:ascii="Times New Roman" w:hAnsi="Times New Roman"/>
        </w:rPr>
        <w:t>M</w:t>
      </w:r>
      <w:r w:rsidR="00006A9D" w:rsidRPr="00B63D03">
        <w:rPr>
          <w:rFonts w:ascii="Times New Roman" w:hAnsi="Times New Roman"/>
        </w:rPr>
        <w:t>ean number of fixations per sentence</w:t>
      </w:r>
      <w:r w:rsidR="00C72F66" w:rsidRPr="00B63D03">
        <w:rPr>
          <w:rFonts w:ascii="Times New Roman" w:hAnsi="Times New Roman"/>
        </w:rPr>
        <w:t xml:space="preserve"> (mean sentence length = </w:t>
      </w:r>
      <w:r w:rsidR="005A1D70" w:rsidRPr="00B63D03">
        <w:rPr>
          <w:rFonts w:ascii="Times New Roman" w:hAnsi="Times New Roman"/>
        </w:rPr>
        <w:t>11.17</w:t>
      </w:r>
      <w:r w:rsidR="00B973AD" w:rsidRPr="00B63D03">
        <w:rPr>
          <w:rFonts w:ascii="Times New Roman" w:hAnsi="Times New Roman"/>
        </w:rPr>
        <w:t xml:space="preserve"> </w:t>
      </w:r>
      <w:r w:rsidR="00C72F66" w:rsidRPr="00B63D03">
        <w:rPr>
          <w:rFonts w:ascii="Times New Roman" w:hAnsi="Times New Roman"/>
        </w:rPr>
        <w:t>words)</w:t>
      </w:r>
      <w:r w:rsidR="00006A9D" w:rsidRPr="00B63D03">
        <w:rPr>
          <w:rFonts w:ascii="Times New Roman" w:hAnsi="Times New Roman"/>
        </w:rPr>
        <w:t xml:space="preserve">; </w:t>
      </w:r>
      <w:r w:rsidR="003E7B9F" w:rsidRPr="00B63D03">
        <w:rPr>
          <w:rFonts w:ascii="Times New Roman" w:hAnsi="Times New Roman"/>
        </w:rPr>
        <w:t>(2) mean fixation duration (in ms); (3) mean forward saccade length (in characters); (4) mean proportion of saccades that were regressions; (5) mean reading rate (in wpm); and (6) mean perceptual span.  As indicated earlier</w:t>
      </w:r>
      <w:r w:rsidRPr="00B63D03">
        <w:rPr>
          <w:rFonts w:ascii="Times New Roman" w:hAnsi="Times New Roman"/>
        </w:rPr>
        <w:t xml:space="preserve">, a large number of studies </w:t>
      </w:r>
      <w:r w:rsidR="003E7B9F" w:rsidRPr="00B63D03">
        <w:rPr>
          <w:rFonts w:ascii="Times New Roman" w:hAnsi="Times New Roman"/>
        </w:rPr>
        <w:t xml:space="preserve">(see Blythe &amp; Joseph, 2011) </w:t>
      </w:r>
      <w:r w:rsidRPr="00B63D03">
        <w:rPr>
          <w:rFonts w:ascii="Times New Roman" w:hAnsi="Times New Roman"/>
        </w:rPr>
        <w:t>have independent</w:t>
      </w:r>
      <w:r w:rsidR="003E7B9F" w:rsidRPr="00B63D03">
        <w:rPr>
          <w:rFonts w:ascii="Times New Roman" w:hAnsi="Times New Roman"/>
        </w:rPr>
        <w:t>ly</w:t>
      </w:r>
      <w:r w:rsidRPr="00B63D03">
        <w:rPr>
          <w:rFonts w:ascii="Times New Roman" w:hAnsi="Times New Roman"/>
        </w:rPr>
        <w:t xml:space="preserve"> shown that, relative to adult readers, children tend to </w:t>
      </w:r>
      <w:r w:rsidR="00C72F66" w:rsidRPr="00B63D03">
        <w:rPr>
          <w:rFonts w:ascii="Times New Roman" w:hAnsi="Times New Roman"/>
        </w:rPr>
        <w:t>make more</w:t>
      </w:r>
      <w:r w:rsidR="003E7B9F" w:rsidRPr="00B63D03">
        <w:rPr>
          <w:rFonts w:ascii="Times New Roman" w:hAnsi="Times New Roman"/>
        </w:rPr>
        <w:t xml:space="preserve"> fixations </w:t>
      </w:r>
      <w:r w:rsidR="00C72F66" w:rsidRPr="00B63D03">
        <w:rPr>
          <w:rFonts w:ascii="Times New Roman" w:hAnsi="Times New Roman"/>
        </w:rPr>
        <w:t xml:space="preserve">that are longer in duration, </w:t>
      </w:r>
      <w:r w:rsidR="003E7B9F" w:rsidRPr="00B63D03">
        <w:rPr>
          <w:rFonts w:ascii="Times New Roman" w:hAnsi="Times New Roman"/>
        </w:rPr>
        <w:t>shorter sacc</w:t>
      </w:r>
      <w:r w:rsidR="009E7EC4" w:rsidRPr="00B63D03">
        <w:rPr>
          <w:rFonts w:ascii="Times New Roman" w:hAnsi="Times New Roman"/>
        </w:rPr>
        <w:t>ades</w:t>
      </w:r>
      <w:r w:rsidR="001A77D3" w:rsidRPr="00B63D03">
        <w:rPr>
          <w:rFonts w:ascii="Times New Roman" w:hAnsi="Times New Roman"/>
        </w:rPr>
        <w:t>,</w:t>
      </w:r>
      <w:r w:rsidR="00C72F66" w:rsidRPr="00B63D03">
        <w:rPr>
          <w:rFonts w:ascii="Times New Roman" w:hAnsi="Times New Roman"/>
        </w:rPr>
        <w:t xml:space="preserve"> and more regressive saccades</w:t>
      </w:r>
      <w:r w:rsidR="003E7B9F" w:rsidRPr="00B63D03">
        <w:rPr>
          <w:rFonts w:ascii="Times New Roman" w:hAnsi="Times New Roman"/>
        </w:rPr>
        <w:t xml:space="preserve">, </w:t>
      </w:r>
      <w:r w:rsidR="009E7EC4" w:rsidRPr="00B63D03">
        <w:rPr>
          <w:rFonts w:ascii="Times New Roman" w:hAnsi="Times New Roman"/>
        </w:rPr>
        <w:t xml:space="preserve">resulting in </w:t>
      </w:r>
      <w:r w:rsidR="003E7B9F" w:rsidRPr="00B63D03">
        <w:rPr>
          <w:rFonts w:ascii="Times New Roman" w:hAnsi="Times New Roman"/>
        </w:rPr>
        <w:t>a</w:t>
      </w:r>
      <w:r w:rsidR="009E7EC4" w:rsidRPr="00B63D03">
        <w:rPr>
          <w:rFonts w:ascii="Times New Roman" w:hAnsi="Times New Roman"/>
        </w:rPr>
        <w:t xml:space="preserve"> slower overall rate of reading</w:t>
      </w:r>
      <w:r w:rsidR="003E7B9F" w:rsidRPr="00B63D03">
        <w:rPr>
          <w:rFonts w:ascii="Times New Roman" w:hAnsi="Times New Roman"/>
        </w:rPr>
        <w:t xml:space="preserve"> </w:t>
      </w:r>
      <w:r w:rsidR="0026403D" w:rsidRPr="00B63D03">
        <w:rPr>
          <w:rFonts w:ascii="Times New Roman" w:hAnsi="Times New Roman"/>
        </w:rPr>
        <w:t>and a smaller perceptual span.</w:t>
      </w:r>
    </w:p>
    <w:p w14:paraId="3D3F092C" w14:textId="77777777" w:rsidR="000B034A" w:rsidRPr="00B63D03" w:rsidRDefault="000B034A" w:rsidP="000B034A">
      <w:pPr>
        <w:spacing w:line="360" w:lineRule="auto"/>
        <w:ind w:firstLine="720"/>
        <w:rPr>
          <w:rFonts w:ascii="Times New Roman" w:hAnsi="Times New Roman"/>
        </w:rPr>
      </w:pPr>
      <w:r w:rsidRPr="00B63D03">
        <w:rPr>
          <w:rFonts w:ascii="Times New Roman" w:hAnsi="Times New Roman"/>
        </w:rPr>
        <w:t>Because it is not possible to simulate the moving-window paradigm using the E-Z Reader model</w:t>
      </w:r>
      <w:r w:rsidRPr="00B63D03">
        <w:rPr>
          <w:rFonts w:ascii="Times New Roman" w:hAnsi="Times New Roman"/>
          <w:vertAlign w:val="superscript"/>
        </w:rPr>
        <w:t>7</w:t>
      </w:r>
      <w:r w:rsidRPr="00B63D03">
        <w:rPr>
          <w:rFonts w:ascii="Times New Roman" w:hAnsi="Times New Roman"/>
        </w:rPr>
        <w:t xml:space="preserve">, in our simulations we estimated the efficiency of parafoveal processing using an alternative method—by measuring the amount of benefit that accrues from having a valid as compared to an invalid parafoveal preview of an upcoming target word, as measured using the </w:t>
      </w:r>
      <w:r w:rsidRPr="00B63D03">
        <w:rPr>
          <w:rFonts w:ascii="Times New Roman" w:hAnsi="Times New Roman"/>
          <w:i/>
        </w:rPr>
        <w:t>boundary paradigm</w:t>
      </w:r>
      <w:r w:rsidRPr="00B63D03">
        <w:rPr>
          <w:rFonts w:ascii="Times New Roman" w:hAnsi="Times New Roman"/>
        </w:rPr>
        <w:t xml:space="preserve"> (Rayner, 1975).  In this gaze-contingent paradigm, either a valid preview of a target word (i.e., the target itself) or an invalid preview (e.g., a string of </w:t>
      </w:r>
      <w:r w:rsidRPr="00B63D03">
        <w:rPr>
          <w:rFonts w:ascii="Times New Roman" w:hAnsi="Times New Roman"/>
          <w:i/>
        </w:rPr>
        <w:t>X</w:t>
      </w:r>
      <w:r w:rsidRPr="00B63D03">
        <w:rPr>
          <w:rFonts w:ascii="Times New Roman" w:hAnsi="Times New Roman"/>
        </w:rPr>
        <w:t xml:space="preserve">s or random letters) is displayed in a target location until the subject’s eyes cross an invisible boundary immediately to the left of the target, at which point the target word replaces the invalid preview in the invalid-preview condition.  By comparing fixation-duration measures on the target word in valid- versus invalid-preview conditions, it is possible to determine how much processing of the target word occurs prior to it actually being fixated (i.e., from the parafovea).  On average, gaze durations are 40-50 ms shorter on the target word when it is preceded by a valid as compared to invalid preview (Schotter, Angele, &amp; Rayner, 2012).  This </w:t>
      </w:r>
      <w:r w:rsidRPr="00B63D03">
        <w:rPr>
          <w:rFonts w:ascii="Times New Roman" w:hAnsi="Times New Roman"/>
          <w:i/>
        </w:rPr>
        <w:t>preview benefit</w:t>
      </w:r>
      <w:r w:rsidRPr="00B63D03">
        <w:rPr>
          <w:rFonts w:ascii="Times New Roman" w:hAnsi="Times New Roman"/>
        </w:rPr>
        <w:t xml:space="preserve"> indicates that attention shifts from the pre-target word to the target word rapidly enough to allow 40-50 ms of processing of the target (</w:t>
      </w:r>
      <w:r w:rsidRPr="00B63D03">
        <w:rPr>
          <w:rFonts w:ascii="Times New Roman" w:eastAsia="Cambria" w:hAnsi="Times New Roman" w:cs="Times New Roman"/>
          <w:color w:val="000000"/>
        </w:rPr>
        <w:t>Hyönä, Bertram, &amp; Pollatsek, 2004</w:t>
      </w:r>
      <w:r w:rsidRPr="00B63D03">
        <w:rPr>
          <w:rFonts w:ascii="Times New Roman" w:hAnsi="Times New Roman"/>
        </w:rPr>
        <w:t xml:space="preserve">).  If parafoveal processing in children is less efficient than that of adults, then children should show less preview benefit than adult readers.  Therefore, in the simulations reported below, the preview benefit on the Schilling et al. (1998) target words is our measure of parafoveal processing efficiency. </w:t>
      </w:r>
    </w:p>
    <w:p w14:paraId="364FAB49" w14:textId="77777777" w:rsidR="0054754B" w:rsidRPr="00B63D03" w:rsidRDefault="00D71E5E" w:rsidP="002808F6">
      <w:pPr>
        <w:spacing w:line="360" w:lineRule="auto"/>
        <w:ind w:firstLine="720"/>
        <w:rPr>
          <w:rFonts w:ascii="Times New Roman" w:hAnsi="Times New Roman"/>
        </w:rPr>
      </w:pPr>
      <w:r w:rsidRPr="00B63D03">
        <w:rPr>
          <w:rFonts w:ascii="Times New Roman" w:hAnsi="Times New Roman"/>
        </w:rPr>
        <w:t xml:space="preserve">Finally, to implement and evaluate possible instantiations of the </w:t>
      </w:r>
      <w:r w:rsidR="00B973AD" w:rsidRPr="00B63D03">
        <w:rPr>
          <w:rFonts w:ascii="Times New Roman" w:hAnsi="Times New Roman"/>
        </w:rPr>
        <w:t>linguistic-proficiency versus</w:t>
      </w:r>
      <w:r w:rsidRPr="00B63D03">
        <w:rPr>
          <w:rFonts w:ascii="Times New Roman" w:hAnsi="Times New Roman"/>
        </w:rPr>
        <w:t xml:space="preserve"> oculomotor-tuning hypotheses using E-Z Reader, we adopted the simple strategy of independently manipulating</w:t>
      </w:r>
      <w:r w:rsidR="00060BA4" w:rsidRPr="00B63D03">
        <w:rPr>
          <w:rFonts w:ascii="Times New Roman" w:hAnsi="Times New Roman"/>
        </w:rPr>
        <w:t xml:space="preserve"> the values </w:t>
      </w:r>
      <w:r w:rsidRPr="00B63D03">
        <w:rPr>
          <w:rFonts w:ascii="Times New Roman" w:hAnsi="Times New Roman"/>
        </w:rPr>
        <w:t xml:space="preserve">of those </w:t>
      </w:r>
      <w:r w:rsidR="00060BA4" w:rsidRPr="00B63D03">
        <w:rPr>
          <w:rFonts w:ascii="Times New Roman" w:hAnsi="Times New Roman"/>
        </w:rPr>
        <w:t xml:space="preserve">model parameters </w:t>
      </w:r>
      <w:r w:rsidRPr="00B63D03">
        <w:rPr>
          <w:rFonts w:ascii="Times New Roman" w:hAnsi="Times New Roman"/>
        </w:rPr>
        <w:t xml:space="preserve">that are related to lexical and language processing, on </w:t>
      </w:r>
      <w:r w:rsidR="005F4C8F" w:rsidRPr="00B63D03">
        <w:rPr>
          <w:rFonts w:ascii="Times New Roman" w:hAnsi="Times New Roman"/>
        </w:rPr>
        <w:t xml:space="preserve">the </w:t>
      </w:r>
      <w:r w:rsidRPr="00B63D03">
        <w:rPr>
          <w:rFonts w:ascii="Times New Roman" w:hAnsi="Times New Roman"/>
        </w:rPr>
        <w:t xml:space="preserve">one hand, and saccadic programming and execution, on the other. </w:t>
      </w:r>
      <w:r w:rsidR="00B57CCD" w:rsidRPr="00B63D03">
        <w:rPr>
          <w:rFonts w:ascii="Times New Roman" w:hAnsi="Times New Roman"/>
        </w:rPr>
        <w:t xml:space="preserve"> (</w:t>
      </w:r>
      <w:r w:rsidR="00E460AB" w:rsidRPr="00B63D03">
        <w:rPr>
          <w:rFonts w:ascii="Times New Roman" w:hAnsi="Times New Roman"/>
        </w:rPr>
        <w:t>And as already indicated, t</w:t>
      </w:r>
      <w:r w:rsidR="00B973AD" w:rsidRPr="00B63D03">
        <w:rPr>
          <w:rFonts w:ascii="Times New Roman" w:hAnsi="Times New Roman"/>
        </w:rPr>
        <w:t xml:space="preserve">he remaining model parameters were </w:t>
      </w:r>
      <w:r w:rsidR="002E54A8" w:rsidRPr="00B63D03">
        <w:rPr>
          <w:rFonts w:ascii="Times New Roman" w:hAnsi="Times New Roman"/>
        </w:rPr>
        <w:t xml:space="preserve">also </w:t>
      </w:r>
      <w:r w:rsidR="00B973AD" w:rsidRPr="00B63D03">
        <w:rPr>
          <w:rFonts w:ascii="Times New Roman" w:hAnsi="Times New Roman"/>
        </w:rPr>
        <w:t xml:space="preserve">manipulated for the </w:t>
      </w:r>
      <w:r w:rsidR="00E460AB" w:rsidRPr="00B63D03">
        <w:rPr>
          <w:rFonts w:ascii="Times New Roman" w:hAnsi="Times New Roman"/>
        </w:rPr>
        <w:t>purposes of exhaustively evaluating the model’s capacity to explain developmental patterns of eye movements during reading</w:t>
      </w:r>
      <w:r w:rsidR="00B57CCD" w:rsidRPr="00B63D03">
        <w:rPr>
          <w:rFonts w:ascii="Times New Roman" w:hAnsi="Times New Roman"/>
        </w:rPr>
        <w:t xml:space="preserve">.)  </w:t>
      </w:r>
      <w:r w:rsidRPr="00B63D03">
        <w:rPr>
          <w:rFonts w:ascii="Times New Roman" w:hAnsi="Times New Roman"/>
        </w:rPr>
        <w:t>The value of each parameter was incremental</w:t>
      </w:r>
      <w:r w:rsidR="00556D3E" w:rsidRPr="00B63D03">
        <w:rPr>
          <w:rFonts w:ascii="Times New Roman" w:hAnsi="Times New Roman"/>
        </w:rPr>
        <w:t xml:space="preserve">ly varied across a range of at least </w:t>
      </w:r>
      <w:r w:rsidR="00AF17A6" w:rsidRPr="00B63D03">
        <w:rPr>
          <w:rFonts w:ascii="Times New Roman" w:hAnsi="Times New Roman"/>
        </w:rPr>
        <w:t>five</w:t>
      </w:r>
      <w:r w:rsidRPr="00B63D03">
        <w:rPr>
          <w:rFonts w:ascii="Times New Roman" w:hAnsi="Times New Roman"/>
        </w:rPr>
        <w:t xml:space="preserve"> plausible values </w:t>
      </w:r>
      <w:r w:rsidR="00556D3E" w:rsidRPr="00B63D03">
        <w:rPr>
          <w:rFonts w:ascii="Times New Roman" w:hAnsi="Times New Roman"/>
        </w:rPr>
        <w:t xml:space="preserve">using </w:t>
      </w:r>
      <w:r w:rsidR="00AF17A6" w:rsidRPr="00B63D03">
        <w:rPr>
          <w:rFonts w:ascii="Times New Roman" w:hAnsi="Times New Roman"/>
        </w:rPr>
        <w:t>equal-sized</w:t>
      </w:r>
      <w:r w:rsidR="00556D3E" w:rsidRPr="00B63D03">
        <w:rPr>
          <w:rFonts w:ascii="Times New Roman" w:hAnsi="Times New Roman"/>
        </w:rPr>
        <w:t xml:space="preserve"> increments</w:t>
      </w:r>
      <w:r w:rsidR="00060BA4" w:rsidRPr="00B63D03">
        <w:rPr>
          <w:rFonts w:ascii="Times New Roman" w:hAnsi="Times New Roman"/>
        </w:rPr>
        <w:t>. Table</w:t>
      </w:r>
      <w:r w:rsidR="00556D3E" w:rsidRPr="00B63D03">
        <w:rPr>
          <w:rFonts w:ascii="Times New Roman" w:hAnsi="Times New Roman"/>
        </w:rPr>
        <w:t>s 4, 6, and 7 show</w:t>
      </w:r>
      <w:r w:rsidR="00060BA4" w:rsidRPr="00B63D03">
        <w:rPr>
          <w:rFonts w:ascii="Times New Roman" w:hAnsi="Times New Roman"/>
        </w:rPr>
        <w:t xml:space="preserve"> the results of these simulations, organized by</w:t>
      </w:r>
      <w:r w:rsidR="006D40CF" w:rsidRPr="00B63D03">
        <w:rPr>
          <w:rFonts w:ascii="Times New Roman" w:hAnsi="Times New Roman"/>
        </w:rPr>
        <w:t xml:space="preserve"> the individual parameters (in rows) and the basic phenomena being simulated (column).  The top row shows the dependent measures for each of the phenomena that are predicted using the model’s default (adult) parameter values.  Each subs</w:t>
      </w:r>
      <w:r w:rsidR="00670EBE" w:rsidRPr="00B63D03">
        <w:rPr>
          <w:rFonts w:ascii="Times New Roman" w:hAnsi="Times New Roman"/>
        </w:rPr>
        <w:t>equent row then shows the dependent measures</w:t>
      </w:r>
      <w:r w:rsidR="006D40CF" w:rsidRPr="00B63D03">
        <w:rPr>
          <w:rFonts w:ascii="Times New Roman" w:hAnsi="Times New Roman"/>
        </w:rPr>
        <w:t xml:space="preserve"> that are predicted by the model using a range of values that</w:t>
      </w:r>
      <w:r w:rsidRPr="00B63D03">
        <w:rPr>
          <w:rFonts w:ascii="Times New Roman" w:hAnsi="Times New Roman"/>
        </w:rPr>
        <w:t xml:space="preserve">, on a priori consideration of the data being simulated, might </w:t>
      </w:r>
      <w:r w:rsidR="00670EBE" w:rsidRPr="00B63D03">
        <w:rPr>
          <w:rFonts w:ascii="Times New Roman" w:hAnsi="Times New Roman"/>
        </w:rPr>
        <w:t>explain those data</w:t>
      </w:r>
      <w:r w:rsidR="006D40CF" w:rsidRPr="00B63D03">
        <w:rPr>
          <w:rFonts w:ascii="Times New Roman" w:hAnsi="Times New Roman"/>
        </w:rPr>
        <w:t xml:space="preserve">.  </w:t>
      </w:r>
      <w:r w:rsidRPr="00B63D03">
        <w:rPr>
          <w:rFonts w:ascii="Times New Roman" w:hAnsi="Times New Roman"/>
        </w:rPr>
        <w:t>Finally, the last column provides a qualitative evaluation of each simulation: Simulations</w:t>
      </w:r>
      <w:r w:rsidR="00784F86" w:rsidRPr="00B63D03">
        <w:rPr>
          <w:rFonts w:ascii="Times New Roman" w:hAnsi="Times New Roman"/>
        </w:rPr>
        <w:t xml:space="preserve"> that are qualitatively consistent with what has been observed with children are indicated with pluses and those that are inconsistent are indicated with minuses</w:t>
      </w:r>
      <w:r w:rsidR="002E54A8" w:rsidRPr="00B63D03">
        <w:rPr>
          <w:rFonts w:ascii="Times New Roman" w:hAnsi="Times New Roman"/>
          <w:vertAlign w:val="superscript"/>
        </w:rPr>
        <w:t>8</w:t>
      </w:r>
      <w:r w:rsidR="00784F86" w:rsidRPr="00B63D03">
        <w:rPr>
          <w:rFonts w:ascii="Times New Roman" w:hAnsi="Times New Roman"/>
        </w:rPr>
        <w:t xml:space="preserve">.  (Values that are neither consistent nor inconsistent are unmarked.)  The sections that follow provide an explanation of each of the </w:t>
      </w:r>
      <w:r w:rsidR="00670EBE" w:rsidRPr="00B63D03">
        <w:rPr>
          <w:rFonts w:ascii="Times New Roman" w:hAnsi="Times New Roman"/>
        </w:rPr>
        <w:t xml:space="preserve">simulations </w:t>
      </w:r>
      <w:r w:rsidR="00784F86" w:rsidRPr="00B63D03">
        <w:rPr>
          <w:rFonts w:ascii="Times New Roman" w:hAnsi="Times New Roman"/>
        </w:rPr>
        <w:t>and the</w:t>
      </w:r>
      <w:r w:rsidR="00670EBE" w:rsidRPr="00B63D03">
        <w:rPr>
          <w:rFonts w:ascii="Times New Roman" w:hAnsi="Times New Roman"/>
        </w:rPr>
        <w:t xml:space="preserve"> extent to which changes in their corresponding parameter </w:t>
      </w:r>
      <w:r w:rsidR="00784F86" w:rsidRPr="00B63D03">
        <w:rPr>
          <w:rFonts w:ascii="Times New Roman" w:hAnsi="Times New Roman"/>
        </w:rPr>
        <w:t>values are sufficient to explai</w:t>
      </w:r>
      <w:r w:rsidR="00670EBE" w:rsidRPr="00B63D03">
        <w:rPr>
          <w:rFonts w:ascii="Times New Roman" w:hAnsi="Times New Roman"/>
        </w:rPr>
        <w:t>n children’s eye movements</w:t>
      </w:r>
      <w:r w:rsidR="00784F86" w:rsidRPr="00B63D03">
        <w:rPr>
          <w:rFonts w:ascii="Times New Roman" w:hAnsi="Times New Roman"/>
        </w:rPr>
        <w:t>.</w:t>
      </w:r>
      <w:r w:rsidR="00670EBE" w:rsidRPr="00B63D03">
        <w:rPr>
          <w:rFonts w:ascii="Times New Roman" w:hAnsi="Times New Roman"/>
        </w:rPr>
        <w:t xml:space="preserve">  </w:t>
      </w:r>
      <w:r w:rsidR="008D5CCD" w:rsidRPr="00B63D03">
        <w:rPr>
          <w:rFonts w:ascii="Times New Roman" w:hAnsi="Times New Roman"/>
        </w:rPr>
        <w:t>As indicated, t</w:t>
      </w:r>
      <w:r w:rsidR="00670EBE" w:rsidRPr="00B63D03">
        <w:rPr>
          <w:rFonts w:ascii="Times New Roman" w:hAnsi="Times New Roman"/>
        </w:rPr>
        <w:t xml:space="preserve">his discussion will be organized around </w:t>
      </w:r>
      <w:r w:rsidR="00561572" w:rsidRPr="00B63D03">
        <w:rPr>
          <w:rFonts w:ascii="Times New Roman" w:hAnsi="Times New Roman"/>
        </w:rPr>
        <w:t>the l</w:t>
      </w:r>
      <w:r w:rsidR="008D5CCD" w:rsidRPr="00B63D03">
        <w:rPr>
          <w:rFonts w:ascii="Times New Roman" w:hAnsi="Times New Roman"/>
        </w:rPr>
        <w:t>inguistic-proficiency</w:t>
      </w:r>
      <w:r w:rsidR="00561572" w:rsidRPr="00B63D03">
        <w:rPr>
          <w:rFonts w:ascii="Times New Roman" w:hAnsi="Times New Roman"/>
        </w:rPr>
        <w:t xml:space="preserve"> and oculomotor-tuning hypotheses.</w:t>
      </w:r>
      <w:r w:rsidR="00784F86" w:rsidRPr="00B63D03">
        <w:rPr>
          <w:rFonts w:ascii="Times New Roman" w:hAnsi="Times New Roman"/>
        </w:rPr>
        <w:t xml:space="preserve"> </w:t>
      </w:r>
    </w:p>
    <w:p w14:paraId="296AE23E" w14:textId="77777777" w:rsidR="003E7B9F" w:rsidRPr="00B63D03" w:rsidRDefault="003E7B9F" w:rsidP="00F85F74">
      <w:pPr>
        <w:spacing w:line="360" w:lineRule="auto"/>
        <w:jc w:val="center"/>
        <w:rPr>
          <w:rFonts w:ascii="Times New Roman" w:hAnsi="Times New Roman"/>
        </w:rPr>
      </w:pPr>
      <w:r w:rsidRPr="00B63D03">
        <w:rPr>
          <w:rFonts w:ascii="Times New Roman" w:hAnsi="Times New Roman"/>
        </w:rPr>
        <w:t>------------------</w:t>
      </w:r>
      <w:r w:rsidR="004F5702" w:rsidRPr="00B63D03">
        <w:rPr>
          <w:rFonts w:ascii="Times New Roman" w:hAnsi="Times New Roman"/>
        </w:rPr>
        <w:t>----</w:t>
      </w:r>
      <w:r w:rsidRPr="00B63D03">
        <w:rPr>
          <w:rFonts w:ascii="Times New Roman" w:hAnsi="Times New Roman"/>
        </w:rPr>
        <w:t>-----</w:t>
      </w:r>
    </w:p>
    <w:p w14:paraId="04762C62" w14:textId="77777777" w:rsidR="003E7B9F" w:rsidRPr="00B63D03" w:rsidRDefault="003E7B9F" w:rsidP="00F85F74">
      <w:pPr>
        <w:spacing w:line="360" w:lineRule="auto"/>
        <w:jc w:val="center"/>
        <w:rPr>
          <w:rFonts w:ascii="Times New Roman" w:hAnsi="Times New Roman"/>
        </w:rPr>
      </w:pPr>
      <w:r w:rsidRPr="00B63D03">
        <w:rPr>
          <w:rFonts w:ascii="Times New Roman" w:hAnsi="Times New Roman"/>
        </w:rPr>
        <w:t>Insert Table</w:t>
      </w:r>
      <w:r w:rsidR="004F5702" w:rsidRPr="00B63D03">
        <w:rPr>
          <w:rFonts w:ascii="Times New Roman" w:hAnsi="Times New Roman"/>
        </w:rPr>
        <w:t>s</w:t>
      </w:r>
      <w:r w:rsidRPr="00B63D03">
        <w:rPr>
          <w:rFonts w:ascii="Times New Roman" w:hAnsi="Times New Roman"/>
        </w:rPr>
        <w:t xml:space="preserve"> </w:t>
      </w:r>
      <w:r w:rsidR="004F5702" w:rsidRPr="00B63D03">
        <w:rPr>
          <w:rFonts w:ascii="Times New Roman" w:hAnsi="Times New Roman"/>
        </w:rPr>
        <w:t>4-7</w:t>
      </w:r>
      <w:r w:rsidRPr="00B63D03">
        <w:rPr>
          <w:rFonts w:ascii="Times New Roman" w:hAnsi="Times New Roman"/>
        </w:rPr>
        <w:t xml:space="preserve"> here</w:t>
      </w:r>
    </w:p>
    <w:p w14:paraId="4491667F" w14:textId="77777777" w:rsidR="003C521B" w:rsidRPr="00B63D03" w:rsidRDefault="003E7B9F" w:rsidP="002808F6">
      <w:pPr>
        <w:spacing w:line="360" w:lineRule="auto"/>
        <w:jc w:val="center"/>
        <w:rPr>
          <w:rFonts w:ascii="Times New Roman" w:hAnsi="Times New Roman"/>
        </w:rPr>
      </w:pPr>
      <w:r w:rsidRPr="00B63D03">
        <w:rPr>
          <w:rFonts w:ascii="Times New Roman" w:hAnsi="Times New Roman"/>
        </w:rPr>
        <w:t>---------------</w:t>
      </w:r>
      <w:r w:rsidR="004F5702" w:rsidRPr="00B63D03">
        <w:rPr>
          <w:rFonts w:ascii="Times New Roman" w:hAnsi="Times New Roman"/>
        </w:rPr>
        <w:t>----</w:t>
      </w:r>
      <w:r w:rsidRPr="00B63D03">
        <w:rPr>
          <w:rFonts w:ascii="Times New Roman" w:hAnsi="Times New Roman"/>
        </w:rPr>
        <w:t>--------</w:t>
      </w:r>
    </w:p>
    <w:p w14:paraId="1915E723" w14:textId="77777777" w:rsidR="00932979" w:rsidRPr="00B63D03" w:rsidRDefault="00561572" w:rsidP="008B18FD">
      <w:pPr>
        <w:spacing w:line="360" w:lineRule="auto"/>
        <w:ind w:firstLine="720"/>
        <w:rPr>
          <w:rFonts w:ascii="Times New Roman" w:hAnsi="Times New Roman"/>
        </w:rPr>
      </w:pPr>
      <w:r w:rsidRPr="00B63D03">
        <w:rPr>
          <w:rFonts w:ascii="Times New Roman" w:hAnsi="Times New Roman"/>
          <w:b/>
          <w:i/>
        </w:rPr>
        <w:t>L</w:t>
      </w:r>
      <w:r w:rsidR="00B57CCD" w:rsidRPr="00B63D03">
        <w:rPr>
          <w:rFonts w:ascii="Times New Roman" w:hAnsi="Times New Roman"/>
          <w:b/>
          <w:i/>
        </w:rPr>
        <w:t>inguistic-proficiency</w:t>
      </w:r>
      <w:r w:rsidRPr="00B63D03">
        <w:rPr>
          <w:rFonts w:ascii="Times New Roman" w:hAnsi="Times New Roman"/>
          <w:b/>
          <w:i/>
        </w:rPr>
        <w:t xml:space="preserve"> hypothesis.</w:t>
      </w:r>
      <w:r w:rsidRPr="00B63D03">
        <w:rPr>
          <w:rFonts w:ascii="Times New Roman" w:hAnsi="Times New Roman"/>
        </w:rPr>
        <w:t xml:space="preserve">  By this hypothesis, changes in the values of one or more of the lexical</w:t>
      </w:r>
      <w:r w:rsidR="006A2892" w:rsidRPr="00B63D03">
        <w:rPr>
          <w:rFonts w:ascii="Times New Roman" w:hAnsi="Times New Roman"/>
        </w:rPr>
        <w:t>- and/or language-</w:t>
      </w:r>
      <w:r w:rsidRPr="00B63D03">
        <w:rPr>
          <w:rFonts w:ascii="Times New Roman" w:hAnsi="Times New Roman"/>
        </w:rPr>
        <w:t>processing parameters should be sufficient to account for the observed changes in the basic patterns of eye movements that are observed when children become skilled adult readers.</w:t>
      </w:r>
      <w:r w:rsidR="006A2892" w:rsidRPr="00B63D03">
        <w:rPr>
          <w:rFonts w:ascii="Times New Roman" w:hAnsi="Times New Roman"/>
        </w:rPr>
        <w:t xml:space="preserve">  </w:t>
      </w:r>
      <w:r w:rsidR="001C20D7" w:rsidRPr="00B63D03">
        <w:rPr>
          <w:rFonts w:ascii="Times New Roman" w:hAnsi="Times New Roman"/>
        </w:rPr>
        <w:t>The first attempt to evaluate this hypothesis involved the i</w:t>
      </w:r>
      <w:r w:rsidR="00932979" w:rsidRPr="00B63D03">
        <w:rPr>
          <w:rFonts w:ascii="Times New Roman" w:hAnsi="Times New Roman"/>
        </w:rPr>
        <w:t>ndependent manipulation of four</w:t>
      </w:r>
      <w:r w:rsidR="001C20D7" w:rsidRPr="00B63D03">
        <w:rPr>
          <w:rFonts w:ascii="Times New Roman" w:hAnsi="Times New Roman"/>
        </w:rPr>
        <w:t xml:space="preserve"> parameters that control the rate of lexical processing in E-Z Reader: </w:t>
      </w:r>
      <w:r w:rsidR="002A19F2" w:rsidRPr="00B63D03">
        <w:rPr>
          <w:rFonts w:ascii="Times New Roman" w:hAnsi="Times New Roman"/>
        </w:rPr>
        <w:t xml:space="preserve">(1) </w:t>
      </w:r>
      <w:r w:rsidR="002A19F2" w:rsidRPr="00B63D03">
        <w:rPr>
          <w:rFonts w:ascii="Times New Roman" w:hAnsi="Times New Roman"/>
          <w:i/>
        </w:rPr>
        <w:sym w:font="Symbol" w:char="F061"/>
      </w:r>
      <w:r w:rsidR="002A19F2" w:rsidRPr="00B63D03">
        <w:rPr>
          <w:rFonts w:ascii="Times New Roman" w:hAnsi="Times New Roman"/>
          <w:vertAlign w:val="subscript"/>
        </w:rPr>
        <w:t>1</w:t>
      </w:r>
      <w:r w:rsidR="002A19F2" w:rsidRPr="00B63D03">
        <w:rPr>
          <w:rFonts w:ascii="Times New Roman" w:hAnsi="Times New Roman"/>
        </w:rPr>
        <w:t xml:space="preserve">, the parameter that determines the overall (intercept) rate of lexical processing; (2) </w:t>
      </w:r>
      <w:r w:rsidR="002A19F2" w:rsidRPr="00B63D03">
        <w:rPr>
          <w:rFonts w:ascii="Times New Roman" w:hAnsi="Times New Roman"/>
          <w:i/>
        </w:rPr>
        <w:sym w:font="Symbol" w:char="F061"/>
      </w:r>
      <w:r w:rsidR="002A19F2" w:rsidRPr="00B63D03">
        <w:rPr>
          <w:rFonts w:ascii="Times New Roman" w:hAnsi="Times New Roman"/>
          <w:vertAlign w:val="subscript"/>
        </w:rPr>
        <w:t>2</w:t>
      </w:r>
      <w:r w:rsidR="002A19F2" w:rsidRPr="00B63D03">
        <w:rPr>
          <w:rFonts w:ascii="Times New Roman" w:hAnsi="Times New Roman"/>
        </w:rPr>
        <w:t xml:space="preserve">, the </w:t>
      </w:r>
      <w:r w:rsidR="006A2892" w:rsidRPr="00B63D03">
        <w:rPr>
          <w:rFonts w:ascii="Times New Roman" w:hAnsi="Times New Roman"/>
        </w:rPr>
        <w:t xml:space="preserve">(slope) </w:t>
      </w:r>
      <w:r w:rsidR="002A19F2" w:rsidRPr="00B63D03">
        <w:rPr>
          <w:rFonts w:ascii="Times New Roman" w:hAnsi="Times New Roman"/>
        </w:rPr>
        <w:t xml:space="preserve">parameter that controls </w:t>
      </w:r>
      <w:r w:rsidR="00670EBE" w:rsidRPr="00B63D03">
        <w:rPr>
          <w:rFonts w:ascii="Times New Roman" w:hAnsi="Times New Roman"/>
        </w:rPr>
        <w:t xml:space="preserve">the degree to which </w:t>
      </w:r>
      <w:r w:rsidR="002A19F2" w:rsidRPr="00B63D03">
        <w:rPr>
          <w:rFonts w:ascii="Times New Roman" w:hAnsi="Times New Roman"/>
        </w:rPr>
        <w:t>lexical processing is m</w:t>
      </w:r>
      <w:r w:rsidR="00932979" w:rsidRPr="00B63D03">
        <w:rPr>
          <w:rFonts w:ascii="Times New Roman" w:hAnsi="Times New Roman"/>
        </w:rPr>
        <w:t xml:space="preserve">odulated by word frequency; </w:t>
      </w:r>
      <w:r w:rsidR="002A19F2" w:rsidRPr="00B63D03">
        <w:rPr>
          <w:rFonts w:ascii="Times New Roman" w:hAnsi="Times New Roman"/>
        </w:rPr>
        <w:t xml:space="preserve">(3) </w:t>
      </w:r>
      <w:r w:rsidR="002A19F2" w:rsidRPr="00B63D03">
        <w:rPr>
          <w:rFonts w:ascii="Times New Roman" w:hAnsi="Times New Roman"/>
          <w:i/>
        </w:rPr>
        <w:sym w:font="Symbol" w:char="F061"/>
      </w:r>
      <w:r w:rsidR="002A19F2" w:rsidRPr="00B63D03">
        <w:rPr>
          <w:rFonts w:ascii="Times New Roman" w:hAnsi="Times New Roman"/>
          <w:vertAlign w:val="subscript"/>
        </w:rPr>
        <w:t>3</w:t>
      </w:r>
      <w:r w:rsidR="002A19F2" w:rsidRPr="00B63D03">
        <w:rPr>
          <w:rFonts w:ascii="Times New Roman" w:hAnsi="Times New Roman"/>
        </w:rPr>
        <w:t xml:space="preserve">, the </w:t>
      </w:r>
      <w:r w:rsidR="006A2892" w:rsidRPr="00B63D03">
        <w:rPr>
          <w:rFonts w:ascii="Times New Roman" w:hAnsi="Times New Roman"/>
        </w:rPr>
        <w:t xml:space="preserve">(slope) </w:t>
      </w:r>
      <w:r w:rsidR="002A19F2" w:rsidRPr="00B63D03">
        <w:rPr>
          <w:rFonts w:ascii="Times New Roman" w:hAnsi="Times New Roman"/>
        </w:rPr>
        <w:t xml:space="preserve">parameter that controls </w:t>
      </w:r>
      <w:r w:rsidR="00670EBE" w:rsidRPr="00B63D03">
        <w:rPr>
          <w:rFonts w:ascii="Times New Roman" w:hAnsi="Times New Roman"/>
        </w:rPr>
        <w:t xml:space="preserve">the degree to which </w:t>
      </w:r>
      <w:r w:rsidR="002A19F2" w:rsidRPr="00B63D03">
        <w:rPr>
          <w:rFonts w:ascii="Times New Roman" w:hAnsi="Times New Roman"/>
        </w:rPr>
        <w:t>lexical processing is modulated by word predictability</w:t>
      </w:r>
      <w:r w:rsidR="00932979" w:rsidRPr="00B63D03">
        <w:rPr>
          <w:rFonts w:ascii="Times New Roman" w:hAnsi="Times New Roman"/>
        </w:rPr>
        <w:t xml:space="preserve">; and (4) </w:t>
      </w:r>
      <w:r w:rsidR="00932979" w:rsidRPr="00B63D03">
        <w:rPr>
          <w:rFonts w:ascii="Times New Roman" w:hAnsi="Times New Roman"/>
          <w:i/>
        </w:rPr>
        <w:sym w:font="Symbol" w:char="F044"/>
      </w:r>
      <w:r w:rsidR="00932979" w:rsidRPr="00B63D03">
        <w:rPr>
          <w:rFonts w:ascii="Times New Roman" w:hAnsi="Times New Roman"/>
        </w:rPr>
        <w:t>, t</w:t>
      </w:r>
      <w:r w:rsidR="00670EBE" w:rsidRPr="00B63D03">
        <w:rPr>
          <w:rFonts w:ascii="Times New Roman" w:hAnsi="Times New Roman"/>
        </w:rPr>
        <w:t>he parameter that controls the</w:t>
      </w:r>
      <w:r w:rsidR="00932979" w:rsidRPr="00B63D03">
        <w:rPr>
          <w:rFonts w:ascii="Times New Roman" w:hAnsi="Times New Roman"/>
        </w:rPr>
        <w:t xml:space="preserve"> proportion of the </w:t>
      </w:r>
      <w:r w:rsidR="00E460AB" w:rsidRPr="00B63D03">
        <w:rPr>
          <w:rFonts w:ascii="Times New Roman" w:hAnsi="Times New Roman"/>
        </w:rPr>
        <w:t xml:space="preserve">total lexical-processing </w:t>
      </w:r>
      <w:r w:rsidR="00932979" w:rsidRPr="00B63D03">
        <w:rPr>
          <w:rFonts w:ascii="Times New Roman" w:hAnsi="Times New Roman"/>
        </w:rPr>
        <w:t>time</w:t>
      </w:r>
      <w:r w:rsidR="00E460AB" w:rsidRPr="00B63D03">
        <w:rPr>
          <w:rFonts w:ascii="Times New Roman" w:hAnsi="Times New Roman"/>
        </w:rPr>
        <w:t xml:space="preserve"> that is</w:t>
      </w:r>
      <w:r w:rsidR="00932979" w:rsidRPr="00B63D03">
        <w:rPr>
          <w:rFonts w:ascii="Times New Roman" w:hAnsi="Times New Roman"/>
        </w:rPr>
        <w:t xml:space="preserve"> required to complete </w:t>
      </w:r>
      <w:r w:rsidR="00E460AB" w:rsidRPr="00B63D03">
        <w:rPr>
          <w:rFonts w:ascii="Times New Roman" w:hAnsi="Times New Roman"/>
        </w:rPr>
        <w:t>the familiarity check</w:t>
      </w:r>
      <w:r w:rsidR="00932979" w:rsidRPr="00B63D03">
        <w:rPr>
          <w:rFonts w:ascii="Times New Roman" w:hAnsi="Times New Roman"/>
        </w:rPr>
        <w:t>.</w:t>
      </w:r>
    </w:p>
    <w:p w14:paraId="7850EAC0" w14:textId="77777777" w:rsidR="001F6007" w:rsidRPr="00B63D03" w:rsidRDefault="00932979" w:rsidP="00F85F74">
      <w:pPr>
        <w:spacing w:line="360" w:lineRule="auto"/>
        <w:ind w:firstLine="720"/>
        <w:rPr>
          <w:rFonts w:ascii="Times New Roman" w:hAnsi="Times New Roman"/>
        </w:rPr>
      </w:pPr>
      <w:r w:rsidRPr="00B63D03">
        <w:rPr>
          <w:rFonts w:ascii="Times New Roman" w:hAnsi="Times New Roman"/>
        </w:rPr>
        <w:t>Because l</w:t>
      </w:r>
      <w:r w:rsidR="001C20D7" w:rsidRPr="00B63D03">
        <w:rPr>
          <w:rFonts w:ascii="Times New Roman" w:hAnsi="Times New Roman"/>
        </w:rPr>
        <w:t xml:space="preserve">arger values of </w:t>
      </w:r>
      <w:r w:rsidR="002A19F2" w:rsidRPr="00B63D03">
        <w:rPr>
          <w:rFonts w:ascii="Times New Roman" w:hAnsi="Times New Roman"/>
          <w:i/>
        </w:rPr>
        <w:sym w:font="Symbol" w:char="F061"/>
      </w:r>
      <w:r w:rsidR="002A19F2" w:rsidRPr="00B63D03">
        <w:rPr>
          <w:rFonts w:ascii="Times New Roman" w:hAnsi="Times New Roman"/>
          <w:vertAlign w:val="subscript"/>
        </w:rPr>
        <w:t>1</w:t>
      </w:r>
      <w:r w:rsidRPr="00B63D03">
        <w:rPr>
          <w:rFonts w:ascii="Times New Roman" w:hAnsi="Times New Roman"/>
        </w:rPr>
        <w:t xml:space="preserve"> slow</w:t>
      </w:r>
      <w:r w:rsidR="002A19F2" w:rsidRPr="00B63D03">
        <w:rPr>
          <w:rFonts w:ascii="Times New Roman" w:hAnsi="Times New Roman"/>
        </w:rPr>
        <w:t xml:space="preserve"> the rate of lexical processing by increasing th</w:t>
      </w:r>
      <w:r w:rsidR="006A2892" w:rsidRPr="00B63D03">
        <w:rPr>
          <w:rFonts w:ascii="Times New Roman" w:hAnsi="Times New Roman"/>
        </w:rPr>
        <w:t xml:space="preserve">e time required to complete the </w:t>
      </w:r>
      <w:r w:rsidR="002A19F2" w:rsidRPr="00B63D03">
        <w:rPr>
          <w:rFonts w:ascii="Times New Roman" w:hAnsi="Times New Roman"/>
        </w:rPr>
        <w:t>familiarity check</w:t>
      </w:r>
      <w:r w:rsidR="006A2892" w:rsidRPr="00B63D03">
        <w:rPr>
          <w:rFonts w:ascii="Times New Roman" w:hAnsi="Times New Roman"/>
        </w:rPr>
        <w:t xml:space="preserve"> (see Equation 1</w:t>
      </w:r>
      <w:r w:rsidR="002A19F2" w:rsidRPr="00B63D03">
        <w:rPr>
          <w:rFonts w:ascii="Times New Roman" w:hAnsi="Times New Roman"/>
        </w:rPr>
        <w:t>)</w:t>
      </w:r>
      <w:r w:rsidRPr="00B63D03">
        <w:rPr>
          <w:rFonts w:ascii="Times New Roman" w:hAnsi="Times New Roman"/>
        </w:rPr>
        <w:t xml:space="preserve">, </w:t>
      </w:r>
      <w:r w:rsidR="00E460AB" w:rsidRPr="00B63D03">
        <w:rPr>
          <w:rFonts w:ascii="Times New Roman" w:hAnsi="Times New Roman"/>
        </w:rPr>
        <w:t xml:space="preserve">increasing the value of </w:t>
      </w:r>
      <w:r w:rsidR="008554BA" w:rsidRPr="00B63D03">
        <w:rPr>
          <w:rFonts w:ascii="Times New Roman" w:hAnsi="Times New Roman"/>
        </w:rPr>
        <w:t xml:space="preserve">this parameter </w:t>
      </w:r>
      <w:r w:rsidR="00E460AB" w:rsidRPr="00B63D03">
        <w:rPr>
          <w:rFonts w:ascii="Times New Roman" w:hAnsi="Times New Roman"/>
        </w:rPr>
        <w:t>increased</w:t>
      </w:r>
      <w:r w:rsidR="002A19F2" w:rsidRPr="00B63D03">
        <w:rPr>
          <w:rFonts w:ascii="Times New Roman" w:hAnsi="Times New Roman"/>
        </w:rPr>
        <w:t xml:space="preserve"> the mean fixation duration </w:t>
      </w:r>
      <w:r w:rsidR="005A1D70" w:rsidRPr="00B63D03">
        <w:rPr>
          <w:rFonts w:ascii="Times New Roman" w:hAnsi="Times New Roman"/>
        </w:rPr>
        <w:t xml:space="preserve">(see </w:t>
      </w:r>
      <w:r w:rsidR="00930EA5" w:rsidRPr="00B63D03">
        <w:rPr>
          <w:rFonts w:ascii="Times New Roman" w:hAnsi="Times New Roman"/>
        </w:rPr>
        <w:t>Table 4, Sim. 1</w:t>
      </w:r>
      <w:r w:rsidRPr="00B63D03">
        <w:rPr>
          <w:rFonts w:ascii="Times New Roman" w:hAnsi="Times New Roman"/>
        </w:rPr>
        <w:t xml:space="preserve">).  Larger values of </w:t>
      </w:r>
      <w:r w:rsidRPr="00B63D03">
        <w:rPr>
          <w:rFonts w:ascii="Times New Roman" w:hAnsi="Times New Roman"/>
          <w:i/>
        </w:rPr>
        <w:sym w:font="Symbol" w:char="F061"/>
      </w:r>
      <w:r w:rsidRPr="00B63D03">
        <w:rPr>
          <w:rFonts w:ascii="Times New Roman" w:hAnsi="Times New Roman"/>
          <w:vertAlign w:val="subscript"/>
        </w:rPr>
        <w:t>1</w:t>
      </w:r>
      <w:r w:rsidRPr="00B63D03">
        <w:rPr>
          <w:rFonts w:ascii="Times New Roman" w:hAnsi="Times New Roman"/>
        </w:rPr>
        <w:t xml:space="preserve"> </w:t>
      </w:r>
      <w:r w:rsidR="002A19F2" w:rsidRPr="00B63D03">
        <w:rPr>
          <w:rFonts w:ascii="Times New Roman" w:hAnsi="Times New Roman"/>
        </w:rPr>
        <w:t>al</w:t>
      </w:r>
      <w:r w:rsidRPr="00B63D03">
        <w:rPr>
          <w:rFonts w:ascii="Times New Roman" w:hAnsi="Times New Roman"/>
        </w:rPr>
        <w:t>so generate</w:t>
      </w:r>
      <w:r w:rsidR="008554BA" w:rsidRPr="00B63D03">
        <w:rPr>
          <w:rFonts w:ascii="Times New Roman" w:hAnsi="Times New Roman"/>
        </w:rPr>
        <w:t>d</w:t>
      </w:r>
      <w:r w:rsidR="001D0D95" w:rsidRPr="00B63D03">
        <w:rPr>
          <w:rFonts w:ascii="Times New Roman" w:hAnsi="Times New Roman"/>
        </w:rPr>
        <w:t xml:space="preserve"> more fixations because the auto</w:t>
      </w:r>
      <w:r w:rsidR="00670EBE" w:rsidRPr="00B63D03">
        <w:rPr>
          <w:rFonts w:ascii="Times New Roman" w:hAnsi="Times New Roman"/>
        </w:rPr>
        <w:t>matic refixations</w:t>
      </w:r>
      <w:r w:rsidR="001D0D95" w:rsidRPr="00B63D03">
        <w:rPr>
          <w:rFonts w:ascii="Times New Roman" w:hAnsi="Times New Roman"/>
        </w:rPr>
        <w:t xml:space="preserve"> </w:t>
      </w:r>
      <w:r w:rsidRPr="00B63D03">
        <w:rPr>
          <w:rFonts w:ascii="Times New Roman" w:hAnsi="Times New Roman"/>
        </w:rPr>
        <w:t xml:space="preserve">that are </w:t>
      </w:r>
      <w:r w:rsidR="006A2892" w:rsidRPr="00B63D03">
        <w:rPr>
          <w:rFonts w:ascii="Times New Roman" w:hAnsi="Times New Roman"/>
        </w:rPr>
        <w:t xml:space="preserve">initiated following mis-located fixations (Equation 6) </w:t>
      </w:r>
      <w:r w:rsidR="008554BA" w:rsidRPr="00B63D03">
        <w:rPr>
          <w:rFonts w:ascii="Times New Roman" w:hAnsi="Times New Roman"/>
        </w:rPr>
        <w:t>we</w:t>
      </w:r>
      <w:r w:rsidRPr="00B63D03">
        <w:rPr>
          <w:rFonts w:ascii="Times New Roman" w:hAnsi="Times New Roman"/>
        </w:rPr>
        <w:t>re less likely to</w:t>
      </w:r>
      <w:r w:rsidR="001D0D95" w:rsidRPr="00B63D03">
        <w:rPr>
          <w:rFonts w:ascii="Times New Roman" w:hAnsi="Times New Roman"/>
        </w:rPr>
        <w:t xml:space="preserve"> be canceled by the rapid completion of the familiarity check on a</w:t>
      </w:r>
      <w:r w:rsidRPr="00B63D03">
        <w:rPr>
          <w:rFonts w:ascii="Times New Roman" w:hAnsi="Times New Roman"/>
        </w:rPr>
        <w:t xml:space="preserve"> word following its initial fixation</w:t>
      </w:r>
      <w:r w:rsidR="008554BA" w:rsidRPr="00B63D03">
        <w:rPr>
          <w:rFonts w:ascii="Times New Roman" w:hAnsi="Times New Roman"/>
        </w:rPr>
        <w:t>.  The fact that there we</w:t>
      </w:r>
      <w:r w:rsidR="001D0D95" w:rsidRPr="00B63D03">
        <w:rPr>
          <w:rFonts w:ascii="Times New Roman" w:hAnsi="Times New Roman"/>
        </w:rPr>
        <w:t>re</w:t>
      </w:r>
      <w:r w:rsidR="008554BA" w:rsidRPr="00B63D03">
        <w:rPr>
          <w:rFonts w:ascii="Times New Roman" w:hAnsi="Times New Roman"/>
        </w:rPr>
        <w:t xml:space="preserve"> more refixations in turn caused</w:t>
      </w:r>
      <w:r w:rsidR="001D0D95" w:rsidRPr="00B63D03">
        <w:rPr>
          <w:rFonts w:ascii="Times New Roman" w:hAnsi="Times New Roman"/>
        </w:rPr>
        <w:t xml:space="preserve"> </w:t>
      </w:r>
      <w:r w:rsidR="00FF6D26" w:rsidRPr="00B63D03">
        <w:rPr>
          <w:rFonts w:ascii="Times New Roman" w:hAnsi="Times New Roman"/>
        </w:rPr>
        <w:t xml:space="preserve">both </w:t>
      </w:r>
      <w:r w:rsidR="001D0D95" w:rsidRPr="00B63D03">
        <w:rPr>
          <w:rFonts w:ascii="Times New Roman" w:hAnsi="Times New Roman"/>
        </w:rPr>
        <w:t>a decrease in the mean length</w:t>
      </w:r>
      <w:r w:rsidR="00FF6D26" w:rsidRPr="00B63D03">
        <w:rPr>
          <w:rFonts w:ascii="Times New Roman" w:hAnsi="Times New Roman"/>
        </w:rPr>
        <w:t xml:space="preserve"> of </w:t>
      </w:r>
      <w:r w:rsidR="008554BA" w:rsidRPr="00B63D03">
        <w:rPr>
          <w:rFonts w:ascii="Times New Roman" w:hAnsi="Times New Roman"/>
        </w:rPr>
        <w:t xml:space="preserve">the </w:t>
      </w:r>
      <w:r w:rsidR="00FF6D26" w:rsidRPr="00B63D03">
        <w:rPr>
          <w:rFonts w:ascii="Times New Roman" w:hAnsi="Times New Roman"/>
        </w:rPr>
        <w:t>forward saccades and an overall increase in the proportion of regressive saccades.  All of these fac</w:t>
      </w:r>
      <w:r w:rsidRPr="00B63D03">
        <w:rPr>
          <w:rFonts w:ascii="Times New Roman" w:hAnsi="Times New Roman"/>
        </w:rPr>
        <w:t>tors contribute</w:t>
      </w:r>
      <w:r w:rsidR="008554BA" w:rsidRPr="00B63D03">
        <w:rPr>
          <w:rFonts w:ascii="Times New Roman" w:hAnsi="Times New Roman"/>
        </w:rPr>
        <w:t>d</w:t>
      </w:r>
      <w:r w:rsidRPr="00B63D03">
        <w:rPr>
          <w:rFonts w:ascii="Times New Roman" w:hAnsi="Times New Roman"/>
        </w:rPr>
        <w:t xml:space="preserve"> to reduce the</w:t>
      </w:r>
      <w:r w:rsidR="00FF6D26" w:rsidRPr="00B63D03">
        <w:rPr>
          <w:rFonts w:ascii="Times New Roman" w:hAnsi="Times New Roman"/>
        </w:rPr>
        <w:t xml:space="preserve"> overall</w:t>
      </w:r>
      <w:r w:rsidRPr="00B63D03">
        <w:rPr>
          <w:rFonts w:ascii="Times New Roman" w:hAnsi="Times New Roman"/>
        </w:rPr>
        <w:t xml:space="preserve"> rate of reading.  And finally, because </w:t>
      </w:r>
      <w:r w:rsidR="006A2892" w:rsidRPr="00B63D03">
        <w:rPr>
          <w:rFonts w:ascii="Times New Roman" w:hAnsi="Times New Roman"/>
        </w:rPr>
        <w:t xml:space="preserve">larger values of </w:t>
      </w:r>
      <w:r w:rsidR="006A2892" w:rsidRPr="00B63D03">
        <w:rPr>
          <w:rFonts w:ascii="Times New Roman" w:hAnsi="Times New Roman"/>
          <w:i/>
        </w:rPr>
        <w:sym w:font="Symbol" w:char="F061"/>
      </w:r>
      <w:r w:rsidR="006A2892" w:rsidRPr="00B63D03">
        <w:rPr>
          <w:rFonts w:ascii="Times New Roman" w:hAnsi="Times New Roman"/>
          <w:vertAlign w:val="subscript"/>
        </w:rPr>
        <w:t>1</w:t>
      </w:r>
      <w:r w:rsidR="006A2892" w:rsidRPr="00B63D03">
        <w:rPr>
          <w:rFonts w:ascii="Times New Roman" w:hAnsi="Times New Roman"/>
        </w:rPr>
        <w:t xml:space="preserve"> also increase</w:t>
      </w:r>
      <w:r w:rsidR="008554BA" w:rsidRPr="00B63D03">
        <w:rPr>
          <w:rFonts w:ascii="Times New Roman" w:hAnsi="Times New Roman"/>
        </w:rPr>
        <w:t>d</w:t>
      </w:r>
      <w:r w:rsidR="006A2892" w:rsidRPr="00B63D03">
        <w:rPr>
          <w:rFonts w:ascii="Times New Roman" w:hAnsi="Times New Roman"/>
        </w:rPr>
        <w:t xml:space="preserve"> the</w:t>
      </w:r>
      <w:r w:rsidRPr="00B63D03">
        <w:rPr>
          <w:rFonts w:ascii="Times New Roman" w:hAnsi="Times New Roman"/>
        </w:rPr>
        <w:t xml:space="preserve"> time required to complete lexical access </w:t>
      </w:r>
      <w:r w:rsidR="006A2892" w:rsidRPr="00B63D03">
        <w:rPr>
          <w:rFonts w:ascii="Times New Roman" w:hAnsi="Times New Roman"/>
        </w:rPr>
        <w:t>(Equation 3)</w:t>
      </w:r>
      <w:r w:rsidRPr="00B63D03">
        <w:rPr>
          <w:rFonts w:ascii="Times New Roman" w:hAnsi="Times New Roman"/>
        </w:rPr>
        <w:t xml:space="preserve">, </w:t>
      </w:r>
      <w:r w:rsidR="008554BA" w:rsidRPr="00B63D03">
        <w:rPr>
          <w:rFonts w:ascii="Times New Roman" w:hAnsi="Times New Roman"/>
        </w:rPr>
        <w:t>there wa</w:t>
      </w:r>
      <w:r w:rsidR="00FF6D26" w:rsidRPr="00B63D03">
        <w:rPr>
          <w:rFonts w:ascii="Times New Roman" w:hAnsi="Times New Roman"/>
        </w:rPr>
        <w:t>s less time available for parafoveal processing</w:t>
      </w:r>
      <w:r w:rsidR="008554BA" w:rsidRPr="00B63D03">
        <w:rPr>
          <w:rFonts w:ascii="Times New Roman" w:hAnsi="Times New Roman"/>
        </w:rPr>
        <w:t xml:space="preserve"> of upcoming words, which caused</w:t>
      </w:r>
      <w:r w:rsidRPr="00B63D03">
        <w:rPr>
          <w:rFonts w:ascii="Times New Roman" w:hAnsi="Times New Roman"/>
        </w:rPr>
        <w:t xml:space="preserve"> the</w:t>
      </w:r>
      <w:r w:rsidR="00FF6D26" w:rsidRPr="00B63D03">
        <w:rPr>
          <w:rFonts w:ascii="Times New Roman" w:hAnsi="Times New Roman"/>
        </w:rPr>
        <w:t xml:space="preserve"> </w:t>
      </w:r>
      <w:r w:rsidR="00897F1E" w:rsidRPr="00B63D03">
        <w:rPr>
          <w:rFonts w:ascii="Times New Roman" w:hAnsi="Times New Roman"/>
        </w:rPr>
        <w:t>parafoveal processing efficiency</w:t>
      </w:r>
      <w:r w:rsidR="00FF6D26" w:rsidRPr="00B63D03">
        <w:rPr>
          <w:rFonts w:ascii="Times New Roman" w:hAnsi="Times New Roman"/>
        </w:rPr>
        <w:t xml:space="preserve"> (as measured by preview </w:t>
      </w:r>
      <w:r w:rsidR="001F6007" w:rsidRPr="00B63D03">
        <w:rPr>
          <w:rFonts w:ascii="Times New Roman" w:hAnsi="Times New Roman"/>
        </w:rPr>
        <w:t>benefit) to decrease</w:t>
      </w:r>
      <w:r w:rsidRPr="00B63D03">
        <w:rPr>
          <w:rFonts w:ascii="Times New Roman" w:hAnsi="Times New Roman"/>
        </w:rPr>
        <w:t xml:space="preserve"> to approximately </w:t>
      </w:r>
      <w:r w:rsidR="00F60C40" w:rsidRPr="00B63D03">
        <w:rPr>
          <w:rFonts w:ascii="Times New Roman" w:hAnsi="Times New Roman"/>
        </w:rPr>
        <w:t xml:space="preserve">half </w:t>
      </w:r>
      <w:r w:rsidRPr="00B63D03">
        <w:rPr>
          <w:rFonts w:ascii="Times New Roman" w:hAnsi="Times New Roman"/>
        </w:rPr>
        <w:t xml:space="preserve">of </w:t>
      </w:r>
      <w:r w:rsidR="00F60C40" w:rsidRPr="00B63D03">
        <w:rPr>
          <w:rFonts w:ascii="Times New Roman" w:hAnsi="Times New Roman"/>
        </w:rPr>
        <w:t xml:space="preserve">its </w:t>
      </w:r>
      <w:r w:rsidR="00670EBE" w:rsidRPr="00B63D03">
        <w:rPr>
          <w:rFonts w:ascii="Times New Roman" w:hAnsi="Times New Roman"/>
        </w:rPr>
        <w:t>normal (</w:t>
      </w:r>
      <w:r w:rsidR="00F60C40" w:rsidRPr="00B63D03">
        <w:rPr>
          <w:rFonts w:ascii="Times New Roman" w:hAnsi="Times New Roman"/>
        </w:rPr>
        <w:t>adult</w:t>
      </w:r>
      <w:r w:rsidR="00670EBE" w:rsidRPr="00B63D03">
        <w:rPr>
          <w:rFonts w:ascii="Times New Roman" w:hAnsi="Times New Roman"/>
        </w:rPr>
        <w:t>)</w:t>
      </w:r>
      <w:r w:rsidR="00F60C40" w:rsidRPr="00B63D03">
        <w:rPr>
          <w:rFonts w:ascii="Times New Roman" w:hAnsi="Times New Roman"/>
        </w:rPr>
        <w:t xml:space="preserve"> value</w:t>
      </w:r>
      <w:r w:rsidR="005A1D70" w:rsidRPr="00B63D03">
        <w:rPr>
          <w:rFonts w:ascii="Times New Roman" w:hAnsi="Times New Roman"/>
        </w:rPr>
        <w:t>.  Thus, as Table 4</w:t>
      </w:r>
      <w:r w:rsidR="001F6007" w:rsidRPr="00B63D03">
        <w:rPr>
          <w:rFonts w:ascii="Times New Roman" w:hAnsi="Times New Roman"/>
        </w:rPr>
        <w:t xml:space="preserve"> shows, </w:t>
      </w:r>
      <w:r w:rsidR="004D7BD7" w:rsidRPr="00B63D03">
        <w:rPr>
          <w:rFonts w:ascii="Times New Roman" w:hAnsi="Times New Roman"/>
        </w:rPr>
        <w:t xml:space="preserve">according to the model, </w:t>
      </w:r>
      <w:r w:rsidR="001F6007" w:rsidRPr="00B63D03">
        <w:rPr>
          <w:rFonts w:ascii="Times New Roman" w:hAnsi="Times New Roman"/>
        </w:rPr>
        <w:t>a simple decrease in the overall rate of lexical processing is sufficient to account for all of the diffe</w:t>
      </w:r>
      <w:r w:rsidRPr="00B63D03">
        <w:rPr>
          <w:rFonts w:ascii="Times New Roman" w:hAnsi="Times New Roman"/>
        </w:rPr>
        <w:t>rences in eye movements that have been</w:t>
      </w:r>
      <w:r w:rsidR="001F6007" w:rsidRPr="00B63D03">
        <w:rPr>
          <w:rFonts w:ascii="Times New Roman" w:hAnsi="Times New Roman"/>
        </w:rPr>
        <w:t xml:space="preserve"> observed between children and adult readers</w:t>
      </w:r>
      <w:r w:rsidRPr="00B63D03">
        <w:rPr>
          <w:rFonts w:ascii="Times New Roman" w:hAnsi="Times New Roman"/>
        </w:rPr>
        <w:t xml:space="preserve"> (Blythe &amp; Joseph, 2011)</w:t>
      </w:r>
      <w:r w:rsidR="001F6007" w:rsidRPr="00B63D03">
        <w:rPr>
          <w:rFonts w:ascii="Times New Roman" w:hAnsi="Times New Roman"/>
        </w:rPr>
        <w:t>.</w:t>
      </w:r>
      <w:r w:rsidR="004D7BD7" w:rsidRPr="00B63D03">
        <w:rPr>
          <w:rFonts w:ascii="Times New Roman" w:hAnsi="Times New Roman"/>
        </w:rPr>
        <w:t xml:space="preserve">  However, this result should not be taken to suggest that a slower rate </w:t>
      </w:r>
      <w:r w:rsidR="006D4099" w:rsidRPr="00B63D03">
        <w:rPr>
          <w:rFonts w:ascii="Times New Roman" w:hAnsi="Times New Roman"/>
        </w:rPr>
        <w:t>of lexical processing has</w:t>
      </w:r>
      <w:r w:rsidR="004D7BD7" w:rsidRPr="00B63D03">
        <w:rPr>
          <w:rFonts w:ascii="Times New Roman" w:hAnsi="Times New Roman"/>
        </w:rPr>
        <w:t xml:space="preserve"> </w:t>
      </w:r>
      <w:r w:rsidR="002270BA" w:rsidRPr="00B63D03">
        <w:rPr>
          <w:rFonts w:ascii="Times New Roman" w:hAnsi="Times New Roman"/>
        </w:rPr>
        <w:t xml:space="preserve">no </w:t>
      </w:r>
      <w:r w:rsidR="006D4099" w:rsidRPr="00B63D03">
        <w:rPr>
          <w:rFonts w:ascii="Times New Roman" w:hAnsi="Times New Roman"/>
        </w:rPr>
        <w:t>other effect on reading ability; for example, less efficient</w:t>
      </w:r>
      <w:r w:rsidR="004D7BD7" w:rsidRPr="00B63D03">
        <w:rPr>
          <w:rFonts w:ascii="Times New Roman" w:hAnsi="Times New Roman"/>
        </w:rPr>
        <w:t xml:space="preserve"> lexical processing might</w:t>
      </w:r>
      <w:r w:rsidR="00583CEB" w:rsidRPr="00B63D03">
        <w:rPr>
          <w:rFonts w:ascii="Times New Roman" w:hAnsi="Times New Roman"/>
        </w:rPr>
        <w:t xml:space="preserve"> </w:t>
      </w:r>
      <w:r w:rsidR="002270BA" w:rsidRPr="00B63D03">
        <w:rPr>
          <w:rFonts w:ascii="Times New Roman" w:hAnsi="Times New Roman"/>
        </w:rPr>
        <w:t xml:space="preserve">also </w:t>
      </w:r>
      <w:r w:rsidR="00583CEB" w:rsidRPr="00B63D03">
        <w:rPr>
          <w:rFonts w:ascii="Times New Roman" w:hAnsi="Times New Roman"/>
        </w:rPr>
        <w:t>cause</w:t>
      </w:r>
      <w:r w:rsidR="002270BA" w:rsidRPr="00B63D03">
        <w:rPr>
          <w:rFonts w:ascii="Times New Roman" w:hAnsi="Times New Roman"/>
        </w:rPr>
        <w:t xml:space="preserve"> </w:t>
      </w:r>
      <w:r w:rsidR="006D4099" w:rsidRPr="00B63D03">
        <w:rPr>
          <w:rFonts w:ascii="Times New Roman" w:hAnsi="Times New Roman"/>
        </w:rPr>
        <w:t xml:space="preserve">less efficient </w:t>
      </w:r>
      <w:r w:rsidR="00F4306B" w:rsidRPr="00B63D03">
        <w:rPr>
          <w:rFonts w:ascii="Times New Roman" w:hAnsi="Times New Roman"/>
        </w:rPr>
        <w:t xml:space="preserve">(post-lexical) </w:t>
      </w:r>
      <w:r w:rsidR="006D4099" w:rsidRPr="00B63D03">
        <w:rPr>
          <w:rFonts w:ascii="Times New Roman" w:hAnsi="Times New Roman"/>
        </w:rPr>
        <w:t xml:space="preserve">linguistic </w:t>
      </w:r>
      <w:r w:rsidR="002270BA" w:rsidRPr="00B63D03">
        <w:rPr>
          <w:rFonts w:ascii="Times New Roman" w:hAnsi="Times New Roman"/>
        </w:rPr>
        <w:t>processing</w:t>
      </w:r>
      <w:r w:rsidR="006D4099" w:rsidRPr="00B63D03">
        <w:rPr>
          <w:rFonts w:ascii="Times New Roman" w:hAnsi="Times New Roman"/>
        </w:rPr>
        <w:t xml:space="preserve"> if the latter is dependent upon the former</w:t>
      </w:r>
      <w:r w:rsidR="002270BA" w:rsidRPr="00B63D03">
        <w:rPr>
          <w:rFonts w:ascii="Times New Roman" w:hAnsi="Times New Roman"/>
        </w:rPr>
        <w:t>.</w:t>
      </w:r>
      <w:r w:rsidR="006D4099" w:rsidRPr="00B63D03">
        <w:rPr>
          <w:rFonts w:ascii="Times New Roman" w:hAnsi="Times New Roman"/>
        </w:rPr>
        <w:t xml:space="preserve">  What the simulation does show, however, is that a decreased rate of lexical processing is by itself all that is necessary to explain the differences (listed in Tab</w:t>
      </w:r>
      <w:r w:rsidR="00930EA5" w:rsidRPr="00B63D03">
        <w:rPr>
          <w:rFonts w:ascii="Times New Roman" w:hAnsi="Times New Roman"/>
        </w:rPr>
        <w:t>le 4</w:t>
      </w:r>
      <w:r w:rsidR="006D4099" w:rsidRPr="00B63D03">
        <w:rPr>
          <w:rFonts w:ascii="Times New Roman" w:hAnsi="Times New Roman"/>
        </w:rPr>
        <w:t xml:space="preserve">) that have been reported between the eye movements of children and skilled adults readers.  </w:t>
      </w:r>
      <w:r w:rsidR="00583CEB" w:rsidRPr="00B63D03">
        <w:rPr>
          <w:rFonts w:ascii="Times New Roman" w:hAnsi="Times New Roman"/>
        </w:rPr>
        <w:t xml:space="preserve"> </w:t>
      </w:r>
      <w:r w:rsidR="004D7BD7" w:rsidRPr="00B63D03">
        <w:rPr>
          <w:rFonts w:ascii="Times New Roman" w:hAnsi="Times New Roman"/>
        </w:rPr>
        <w:t xml:space="preserve">    </w:t>
      </w:r>
    </w:p>
    <w:p w14:paraId="534ABB10" w14:textId="77777777" w:rsidR="00561572" w:rsidRPr="00B63D03" w:rsidRDefault="00930EA5" w:rsidP="00F85F74">
      <w:pPr>
        <w:spacing w:line="360" w:lineRule="auto"/>
        <w:ind w:firstLine="720"/>
        <w:rPr>
          <w:rFonts w:ascii="Times New Roman" w:hAnsi="Times New Roman"/>
        </w:rPr>
      </w:pPr>
      <w:r w:rsidRPr="00B63D03">
        <w:rPr>
          <w:rFonts w:ascii="Times New Roman" w:hAnsi="Times New Roman"/>
        </w:rPr>
        <w:t xml:space="preserve">As Table </w:t>
      </w:r>
      <w:r w:rsidR="008554BA" w:rsidRPr="00B63D03">
        <w:rPr>
          <w:rFonts w:ascii="Times New Roman" w:hAnsi="Times New Roman"/>
        </w:rPr>
        <w:t>3 indicates</w:t>
      </w:r>
      <w:r w:rsidR="00F60C40" w:rsidRPr="00B63D03">
        <w:rPr>
          <w:rFonts w:ascii="Times New Roman" w:hAnsi="Times New Roman"/>
        </w:rPr>
        <w:t xml:space="preserve">, </w:t>
      </w:r>
      <w:r w:rsidR="006A2892" w:rsidRPr="00B63D03">
        <w:rPr>
          <w:rFonts w:ascii="Times New Roman" w:hAnsi="Times New Roman"/>
        </w:rPr>
        <w:t>there is more uncertainty about</w:t>
      </w:r>
      <w:r w:rsidR="00243DDC" w:rsidRPr="00B63D03">
        <w:rPr>
          <w:rFonts w:ascii="Times New Roman" w:hAnsi="Times New Roman"/>
        </w:rPr>
        <w:t xml:space="preserve"> how the values of the </w:t>
      </w:r>
      <w:r w:rsidR="00932979" w:rsidRPr="00B63D03">
        <w:rPr>
          <w:rFonts w:ascii="Times New Roman" w:hAnsi="Times New Roman"/>
        </w:rPr>
        <w:t xml:space="preserve">next </w:t>
      </w:r>
      <w:r w:rsidR="006A2892" w:rsidRPr="00B63D03">
        <w:rPr>
          <w:rFonts w:ascii="Times New Roman" w:hAnsi="Times New Roman"/>
        </w:rPr>
        <w:t xml:space="preserve">two lexical-processing </w:t>
      </w:r>
      <w:r w:rsidR="00243DDC" w:rsidRPr="00B63D03">
        <w:rPr>
          <w:rFonts w:ascii="Times New Roman" w:hAnsi="Times New Roman"/>
        </w:rPr>
        <w:t>parameters (</w:t>
      </w:r>
      <w:r w:rsidR="00F60C40" w:rsidRPr="00B63D03">
        <w:rPr>
          <w:rFonts w:ascii="Times New Roman" w:hAnsi="Times New Roman"/>
          <w:i/>
        </w:rPr>
        <w:sym w:font="Symbol" w:char="F061"/>
      </w:r>
      <w:r w:rsidR="00F60C40" w:rsidRPr="00B63D03">
        <w:rPr>
          <w:rFonts w:ascii="Times New Roman" w:hAnsi="Times New Roman"/>
          <w:vertAlign w:val="subscript"/>
        </w:rPr>
        <w:t>2</w:t>
      </w:r>
      <w:r w:rsidR="00F60C40" w:rsidRPr="00B63D03">
        <w:rPr>
          <w:rFonts w:ascii="Times New Roman" w:hAnsi="Times New Roman"/>
        </w:rPr>
        <w:t xml:space="preserve"> &amp; </w:t>
      </w:r>
      <w:r w:rsidR="00F60C40" w:rsidRPr="00B63D03">
        <w:rPr>
          <w:rFonts w:ascii="Times New Roman" w:hAnsi="Times New Roman"/>
          <w:i/>
        </w:rPr>
        <w:sym w:font="Symbol" w:char="F061"/>
      </w:r>
      <w:r w:rsidR="00F60C40" w:rsidRPr="00B63D03">
        <w:rPr>
          <w:rFonts w:ascii="Times New Roman" w:hAnsi="Times New Roman"/>
          <w:vertAlign w:val="subscript"/>
        </w:rPr>
        <w:t>3</w:t>
      </w:r>
      <w:r w:rsidR="008554BA" w:rsidRPr="00B63D03">
        <w:rPr>
          <w:rFonts w:ascii="Times New Roman" w:hAnsi="Times New Roman"/>
        </w:rPr>
        <w:t>) should</w:t>
      </w:r>
      <w:r w:rsidR="00243DDC" w:rsidRPr="00B63D03">
        <w:rPr>
          <w:rFonts w:ascii="Times New Roman" w:hAnsi="Times New Roman"/>
        </w:rPr>
        <w:t xml:space="preserve"> be adjusted to account for children’s</w:t>
      </w:r>
      <w:r w:rsidR="006A2892" w:rsidRPr="00B63D03">
        <w:rPr>
          <w:rFonts w:ascii="Times New Roman" w:hAnsi="Times New Roman"/>
        </w:rPr>
        <w:t xml:space="preserve"> eye movements</w:t>
      </w:r>
      <w:r w:rsidR="00243DDC" w:rsidRPr="00B63D03">
        <w:rPr>
          <w:rFonts w:ascii="Times New Roman" w:hAnsi="Times New Roman"/>
        </w:rPr>
        <w:t xml:space="preserve">: On </w:t>
      </w:r>
      <w:r w:rsidR="005F4C8F" w:rsidRPr="00B63D03">
        <w:rPr>
          <w:rFonts w:ascii="Times New Roman" w:hAnsi="Times New Roman"/>
        </w:rPr>
        <w:t xml:space="preserve">the </w:t>
      </w:r>
      <w:r w:rsidR="00243DDC" w:rsidRPr="00B63D03">
        <w:rPr>
          <w:rFonts w:ascii="Times New Roman" w:hAnsi="Times New Roman"/>
        </w:rPr>
        <w:t>one hand, decreasing the values of these parameters should slow the r</w:t>
      </w:r>
      <w:r w:rsidR="00F60C40" w:rsidRPr="00B63D03">
        <w:rPr>
          <w:rFonts w:ascii="Times New Roman" w:hAnsi="Times New Roman"/>
        </w:rPr>
        <w:t xml:space="preserve">ate of lexical processing, </w:t>
      </w:r>
      <w:r w:rsidR="00243DDC" w:rsidRPr="00B63D03">
        <w:rPr>
          <w:rFonts w:ascii="Times New Roman" w:hAnsi="Times New Roman"/>
        </w:rPr>
        <w:t>r</w:t>
      </w:r>
      <w:r w:rsidR="006A2892" w:rsidRPr="00B63D03">
        <w:rPr>
          <w:rFonts w:ascii="Times New Roman" w:hAnsi="Times New Roman"/>
        </w:rPr>
        <w:t>esulting in a pattern</w:t>
      </w:r>
      <w:r w:rsidR="00243DDC" w:rsidRPr="00B63D03">
        <w:rPr>
          <w:rFonts w:ascii="Times New Roman" w:hAnsi="Times New Roman"/>
        </w:rPr>
        <w:t xml:space="preserve"> very similar to the one that resulted from increasing the value of </w:t>
      </w:r>
      <w:r w:rsidR="00F60C40" w:rsidRPr="00B63D03">
        <w:rPr>
          <w:rFonts w:ascii="Times New Roman" w:hAnsi="Times New Roman"/>
          <w:i/>
        </w:rPr>
        <w:sym w:font="Symbol" w:char="F061"/>
      </w:r>
      <w:r w:rsidR="00F60C40" w:rsidRPr="00B63D03">
        <w:rPr>
          <w:rFonts w:ascii="Times New Roman" w:hAnsi="Times New Roman"/>
          <w:vertAlign w:val="subscript"/>
        </w:rPr>
        <w:t>1</w:t>
      </w:r>
      <w:r w:rsidR="00243DDC" w:rsidRPr="00B63D03">
        <w:rPr>
          <w:rFonts w:ascii="Times New Roman" w:hAnsi="Times New Roman"/>
        </w:rPr>
        <w:t>; on the other hand, the fact that children are slower at processing words might exaggerate any differences due to word frequency</w:t>
      </w:r>
      <w:r w:rsidR="00F60C40" w:rsidRPr="00B63D03">
        <w:rPr>
          <w:rFonts w:ascii="Times New Roman" w:hAnsi="Times New Roman"/>
        </w:rPr>
        <w:t xml:space="preserve"> a</w:t>
      </w:r>
      <w:r w:rsidR="00932979" w:rsidRPr="00B63D03">
        <w:rPr>
          <w:rFonts w:ascii="Times New Roman" w:hAnsi="Times New Roman"/>
        </w:rPr>
        <w:t xml:space="preserve">nd/or predictability, thus justifying larger </w:t>
      </w:r>
      <w:r w:rsidR="00243DDC" w:rsidRPr="00B63D03">
        <w:rPr>
          <w:rFonts w:ascii="Times New Roman" w:hAnsi="Times New Roman"/>
        </w:rPr>
        <w:t>values</w:t>
      </w:r>
      <w:r w:rsidR="00932979" w:rsidRPr="00B63D03">
        <w:rPr>
          <w:rFonts w:ascii="Times New Roman" w:hAnsi="Times New Roman"/>
        </w:rPr>
        <w:t xml:space="preserve"> for</w:t>
      </w:r>
      <w:r w:rsidR="00F60C40" w:rsidRPr="00B63D03">
        <w:rPr>
          <w:rFonts w:ascii="Times New Roman" w:hAnsi="Times New Roman"/>
        </w:rPr>
        <w:t xml:space="preserve"> these two parameters</w:t>
      </w:r>
      <w:r w:rsidR="00243DDC" w:rsidRPr="00B63D03">
        <w:rPr>
          <w:rFonts w:ascii="Times New Roman" w:hAnsi="Times New Roman"/>
        </w:rPr>
        <w:t xml:space="preserve">.  To examine </w:t>
      </w:r>
      <w:r w:rsidR="00D9630B" w:rsidRPr="00B63D03">
        <w:rPr>
          <w:rFonts w:ascii="Times New Roman" w:hAnsi="Times New Roman"/>
        </w:rPr>
        <w:t xml:space="preserve">both of </w:t>
      </w:r>
      <w:r w:rsidR="00243DDC" w:rsidRPr="00B63D03">
        <w:rPr>
          <w:rFonts w:ascii="Times New Roman" w:hAnsi="Times New Roman"/>
        </w:rPr>
        <w:t xml:space="preserve">these possibilities, </w:t>
      </w:r>
      <w:r w:rsidR="00F60C40" w:rsidRPr="00B63D03">
        <w:rPr>
          <w:rFonts w:ascii="Times New Roman" w:hAnsi="Times New Roman"/>
        </w:rPr>
        <w:t xml:space="preserve">the effects of using </w:t>
      </w:r>
      <w:r w:rsidR="00243DDC" w:rsidRPr="00B63D03">
        <w:rPr>
          <w:rFonts w:ascii="Times New Roman" w:hAnsi="Times New Roman"/>
        </w:rPr>
        <w:t>bo</w:t>
      </w:r>
      <w:r w:rsidR="00290CA4" w:rsidRPr="00B63D03">
        <w:rPr>
          <w:rFonts w:ascii="Times New Roman" w:hAnsi="Times New Roman"/>
        </w:rPr>
        <w:t xml:space="preserve">th smaller </w:t>
      </w:r>
      <w:r w:rsidR="002C039B" w:rsidRPr="00B63D03">
        <w:rPr>
          <w:rFonts w:ascii="Times New Roman" w:hAnsi="Times New Roman"/>
        </w:rPr>
        <w:t>(</w:t>
      </w:r>
      <w:r w:rsidRPr="00B63D03">
        <w:rPr>
          <w:rFonts w:ascii="Times New Roman" w:hAnsi="Times New Roman"/>
        </w:rPr>
        <w:t xml:space="preserve">Sims. 2a &amp; 3a) </w:t>
      </w:r>
      <w:r w:rsidR="00290CA4" w:rsidRPr="00B63D03">
        <w:rPr>
          <w:rFonts w:ascii="Times New Roman" w:hAnsi="Times New Roman"/>
        </w:rPr>
        <w:t xml:space="preserve">and larger values </w:t>
      </w:r>
      <w:r w:rsidRPr="00B63D03">
        <w:rPr>
          <w:rFonts w:ascii="Times New Roman" w:hAnsi="Times New Roman"/>
        </w:rPr>
        <w:t xml:space="preserve">(Sims. 2b &amp; 3b) </w:t>
      </w:r>
      <w:r w:rsidR="00243DDC" w:rsidRPr="00B63D03">
        <w:rPr>
          <w:rFonts w:ascii="Times New Roman" w:hAnsi="Times New Roman"/>
        </w:rPr>
        <w:t xml:space="preserve">were examined.  As Table </w:t>
      </w:r>
      <w:r w:rsidRPr="00B63D03">
        <w:rPr>
          <w:rFonts w:ascii="Times New Roman" w:hAnsi="Times New Roman"/>
        </w:rPr>
        <w:t>4</w:t>
      </w:r>
      <w:r w:rsidR="00243DDC" w:rsidRPr="00B63D03">
        <w:rPr>
          <w:rFonts w:ascii="Times New Roman" w:hAnsi="Times New Roman"/>
        </w:rPr>
        <w:t xml:space="preserve"> shows, neither type of cha</w:t>
      </w:r>
      <w:r w:rsidR="006A2892" w:rsidRPr="00B63D03">
        <w:rPr>
          <w:rFonts w:ascii="Times New Roman" w:hAnsi="Times New Roman"/>
        </w:rPr>
        <w:t xml:space="preserve">nge produced the pattern of eye </w:t>
      </w:r>
      <w:r w:rsidR="00243DDC" w:rsidRPr="00B63D03">
        <w:rPr>
          <w:rFonts w:ascii="Times New Roman" w:hAnsi="Times New Roman"/>
        </w:rPr>
        <w:t>movements observed with children.</w:t>
      </w:r>
      <w:r w:rsidR="00F60C40" w:rsidRPr="00B63D03">
        <w:rPr>
          <w:rFonts w:ascii="Times New Roman" w:hAnsi="Times New Roman"/>
        </w:rPr>
        <w:t xml:space="preserve">  </w:t>
      </w:r>
      <w:r w:rsidR="000A7D12" w:rsidRPr="00B63D03">
        <w:rPr>
          <w:rFonts w:ascii="Times New Roman" w:hAnsi="Times New Roman"/>
        </w:rPr>
        <w:t>For example, a</w:t>
      </w:r>
      <w:r w:rsidR="00F60C40" w:rsidRPr="00B63D03">
        <w:rPr>
          <w:rFonts w:ascii="Times New Roman" w:hAnsi="Times New Roman"/>
        </w:rPr>
        <w:t xml:space="preserve">lthough smaller values of </w:t>
      </w:r>
      <w:r w:rsidR="00F60C40" w:rsidRPr="00B63D03">
        <w:rPr>
          <w:rFonts w:ascii="Times New Roman" w:hAnsi="Times New Roman"/>
          <w:i/>
        </w:rPr>
        <w:sym w:font="Symbol" w:char="F061"/>
      </w:r>
      <w:r w:rsidR="00F60C40" w:rsidRPr="00B63D03">
        <w:rPr>
          <w:rFonts w:ascii="Times New Roman" w:hAnsi="Times New Roman"/>
          <w:vertAlign w:val="subscript"/>
        </w:rPr>
        <w:t>2</w:t>
      </w:r>
      <w:r w:rsidR="000A7D12" w:rsidRPr="00B63D03">
        <w:rPr>
          <w:rFonts w:ascii="Times New Roman" w:hAnsi="Times New Roman"/>
        </w:rPr>
        <w:t xml:space="preserve"> </w:t>
      </w:r>
      <w:r w:rsidR="0056502A" w:rsidRPr="00B63D03">
        <w:rPr>
          <w:rFonts w:ascii="Times New Roman" w:hAnsi="Times New Roman"/>
        </w:rPr>
        <w:t xml:space="preserve">(Sim. 2a) </w:t>
      </w:r>
      <w:r w:rsidR="00290CA4" w:rsidRPr="00B63D03">
        <w:rPr>
          <w:rFonts w:ascii="Times New Roman" w:hAnsi="Times New Roman"/>
        </w:rPr>
        <w:t xml:space="preserve">increased the </w:t>
      </w:r>
      <w:r w:rsidR="006A2892" w:rsidRPr="00B63D03">
        <w:rPr>
          <w:rFonts w:ascii="Times New Roman" w:hAnsi="Times New Roman"/>
        </w:rPr>
        <w:t xml:space="preserve">mean </w:t>
      </w:r>
      <w:r w:rsidR="00D9630B" w:rsidRPr="00B63D03">
        <w:rPr>
          <w:rFonts w:ascii="Times New Roman" w:hAnsi="Times New Roman"/>
        </w:rPr>
        <w:t>number</w:t>
      </w:r>
      <w:r w:rsidR="00290CA4" w:rsidRPr="00B63D03">
        <w:rPr>
          <w:rFonts w:ascii="Times New Roman" w:hAnsi="Times New Roman"/>
        </w:rPr>
        <w:t xml:space="preserve"> and duration of fixation</w:t>
      </w:r>
      <w:r w:rsidR="006A2892" w:rsidRPr="00B63D03">
        <w:rPr>
          <w:rFonts w:ascii="Times New Roman" w:hAnsi="Times New Roman"/>
        </w:rPr>
        <w:t>s</w:t>
      </w:r>
      <w:r w:rsidR="000A7D12" w:rsidRPr="00B63D03">
        <w:rPr>
          <w:rFonts w:ascii="Times New Roman" w:hAnsi="Times New Roman"/>
        </w:rPr>
        <w:t>,</w:t>
      </w:r>
      <w:r w:rsidR="00290CA4" w:rsidRPr="00B63D03">
        <w:rPr>
          <w:rFonts w:ascii="Times New Roman" w:hAnsi="Times New Roman"/>
        </w:rPr>
        <w:t xml:space="preserve"> </w:t>
      </w:r>
      <w:r w:rsidR="00F60C40" w:rsidRPr="00B63D03">
        <w:rPr>
          <w:rFonts w:ascii="Times New Roman" w:hAnsi="Times New Roman"/>
        </w:rPr>
        <w:t xml:space="preserve">slowed the </w:t>
      </w:r>
      <w:r w:rsidR="00290CA4" w:rsidRPr="00B63D03">
        <w:rPr>
          <w:rFonts w:ascii="Times New Roman" w:hAnsi="Times New Roman"/>
        </w:rPr>
        <w:t>overall rate of reading</w:t>
      </w:r>
      <w:r w:rsidR="00F60C40" w:rsidRPr="00B63D03">
        <w:rPr>
          <w:rFonts w:ascii="Times New Roman" w:hAnsi="Times New Roman"/>
        </w:rPr>
        <w:t xml:space="preserve">, </w:t>
      </w:r>
      <w:r w:rsidR="000A7D12" w:rsidRPr="00B63D03">
        <w:rPr>
          <w:rFonts w:ascii="Times New Roman" w:hAnsi="Times New Roman"/>
        </w:rPr>
        <w:t xml:space="preserve">and decreased </w:t>
      </w:r>
      <w:r w:rsidR="00162407" w:rsidRPr="00B63D03">
        <w:rPr>
          <w:rFonts w:ascii="Times New Roman" w:hAnsi="Times New Roman"/>
        </w:rPr>
        <w:t>parafoveal processing efficiency</w:t>
      </w:r>
      <w:r w:rsidR="000A7D12" w:rsidRPr="00B63D03">
        <w:rPr>
          <w:rFonts w:ascii="Times New Roman" w:hAnsi="Times New Roman"/>
        </w:rPr>
        <w:t xml:space="preserve">, </w:t>
      </w:r>
      <w:r w:rsidR="00F60C40" w:rsidRPr="00B63D03">
        <w:rPr>
          <w:rFonts w:ascii="Times New Roman" w:hAnsi="Times New Roman"/>
        </w:rPr>
        <w:t xml:space="preserve">it did not increase </w:t>
      </w:r>
      <w:r w:rsidR="000A7D12" w:rsidRPr="00B63D03">
        <w:rPr>
          <w:rFonts w:ascii="Times New Roman" w:hAnsi="Times New Roman"/>
        </w:rPr>
        <w:t xml:space="preserve">either </w:t>
      </w:r>
      <w:r w:rsidR="00B37D6D" w:rsidRPr="00B63D03">
        <w:rPr>
          <w:rFonts w:ascii="Times New Roman" w:hAnsi="Times New Roman"/>
        </w:rPr>
        <w:t xml:space="preserve">the mean </w:t>
      </w:r>
      <w:r w:rsidR="000A7D12" w:rsidRPr="00B63D03">
        <w:rPr>
          <w:rFonts w:ascii="Times New Roman" w:hAnsi="Times New Roman"/>
        </w:rPr>
        <w:t xml:space="preserve">saccade length or </w:t>
      </w:r>
      <w:r w:rsidR="00F60C40" w:rsidRPr="00B63D03">
        <w:rPr>
          <w:rFonts w:ascii="Times New Roman" w:hAnsi="Times New Roman"/>
        </w:rPr>
        <w:t xml:space="preserve">the rate of regressions.  And </w:t>
      </w:r>
      <w:r w:rsidR="00290CA4" w:rsidRPr="00B63D03">
        <w:rPr>
          <w:rFonts w:ascii="Times New Roman" w:hAnsi="Times New Roman"/>
        </w:rPr>
        <w:t xml:space="preserve">what is perhaps even </w:t>
      </w:r>
      <w:r w:rsidR="00F60C40" w:rsidRPr="00B63D03">
        <w:rPr>
          <w:rFonts w:ascii="Times New Roman" w:hAnsi="Times New Roman"/>
        </w:rPr>
        <w:t xml:space="preserve">more problematic is that smaller values of </w:t>
      </w:r>
      <w:r w:rsidR="00F60C40" w:rsidRPr="00B63D03">
        <w:rPr>
          <w:rFonts w:ascii="Times New Roman" w:hAnsi="Times New Roman"/>
          <w:i/>
        </w:rPr>
        <w:sym w:font="Symbol" w:char="F061"/>
      </w:r>
      <w:r w:rsidR="00F60C40" w:rsidRPr="00B63D03">
        <w:rPr>
          <w:rFonts w:ascii="Times New Roman" w:hAnsi="Times New Roman"/>
          <w:vertAlign w:val="subscript"/>
        </w:rPr>
        <w:t>2</w:t>
      </w:r>
      <w:r w:rsidR="00F60C40" w:rsidRPr="00B63D03">
        <w:rPr>
          <w:rFonts w:ascii="Times New Roman" w:hAnsi="Times New Roman"/>
        </w:rPr>
        <w:t xml:space="preserve"> would presumably reduce the size of the word-freque</w:t>
      </w:r>
      <w:r w:rsidR="00290CA4" w:rsidRPr="00B63D03">
        <w:rPr>
          <w:rFonts w:ascii="Times New Roman" w:hAnsi="Times New Roman"/>
        </w:rPr>
        <w:t>ncy effect in children,</w:t>
      </w:r>
      <w:r w:rsidR="00F60C40" w:rsidRPr="00B63D03">
        <w:rPr>
          <w:rFonts w:ascii="Times New Roman" w:hAnsi="Times New Roman"/>
        </w:rPr>
        <w:t xml:space="preserve"> contrary to the finding that s</w:t>
      </w:r>
      <w:r w:rsidR="006A2892" w:rsidRPr="00B63D03">
        <w:rPr>
          <w:rFonts w:ascii="Times New Roman" w:hAnsi="Times New Roman"/>
        </w:rPr>
        <w:t>uch effects</w:t>
      </w:r>
      <w:r w:rsidR="00F60C40" w:rsidRPr="00B63D03">
        <w:rPr>
          <w:rFonts w:ascii="Times New Roman" w:hAnsi="Times New Roman"/>
        </w:rPr>
        <w:t xml:space="preserve"> actually </w:t>
      </w:r>
      <w:r w:rsidR="006A2892" w:rsidRPr="00B63D03">
        <w:rPr>
          <w:rFonts w:ascii="Times New Roman" w:hAnsi="Times New Roman"/>
        </w:rPr>
        <w:t xml:space="preserve">tend to be </w:t>
      </w:r>
      <w:r w:rsidR="00F60C40" w:rsidRPr="00B63D03">
        <w:rPr>
          <w:rFonts w:ascii="Times New Roman" w:hAnsi="Times New Roman"/>
        </w:rPr>
        <w:t>larg</w:t>
      </w:r>
      <w:r w:rsidR="00D9630B" w:rsidRPr="00B63D03">
        <w:rPr>
          <w:rFonts w:ascii="Times New Roman" w:hAnsi="Times New Roman"/>
        </w:rPr>
        <w:t>er with</w:t>
      </w:r>
      <w:r w:rsidR="00290CA4" w:rsidRPr="00B63D03">
        <w:rPr>
          <w:rFonts w:ascii="Times New Roman" w:hAnsi="Times New Roman"/>
        </w:rPr>
        <w:t xml:space="preserve"> children than adults (</w:t>
      </w:r>
      <w:r w:rsidR="006A2892" w:rsidRPr="00B63D03">
        <w:rPr>
          <w:rFonts w:ascii="Times New Roman" w:hAnsi="Times New Roman"/>
        </w:rPr>
        <w:t>Blythe et al., 2009</w:t>
      </w:r>
      <w:r w:rsidR="00290CA4" w:rsidRPr="00B63D03">
        <w:rPr>
          <w:rFonts w:ascii="Times New Roman" w:hAnsi="Times New Roman"/>
        </w:rPr>
        <w:t xml:space="preserve">).  Finally, </w:t>
      </w:r>
      <w:r w:rsidR="00932979" w:rsidRPr="00B63D03">
        <w:rPr>
          <w:rFonts w:ascii="Times New Roman" w:hAnsi="Times New Roman"/>
        </w:rPr>
        <w:t>changing the value of the</w:t>
      </w:r>
      <w:r w:rsidR="00290CA4" w:rsidRPr="00B63D03">
        <w:rPr>
          <w:rFonts w:ascii="Times New Roman" w:hAnsi="Times New Roman"/>
        </w:rPr>
        <w:t xml:space="preserve"> parameter that modulates the effect of word predictability,</w:t>
      </w:r>
      <w:r w:rsidR="00932979" w:rsidRPr="00B63D03">
        <w:rPr>
          <w:rFonts w:ascii="Times New Roman" w:hAnsi="Times New Roman"/>
        </w:rPr>
        <w:t xml:space="preserve"> </w:t>
      </w:r>
      <w:r w:rsidR="00F60C40" w:rsidRPr="00B63D03">
        <w:rPr>
          <w:rFonts w:ascii="Times New Roman" w:hAnsi="Times New Roman"/>
          <w:i/>
        </w:rPr>
        <w:sym w:font="Symbol" w:char="F061"/>
      </w:r>
      <w:r w:rsidR="00290CA4" w:rsidRPr="00B63D03">
        <w:rPr>
          <w:rFonts w:ascii="Times New Roman" w:hAnsi="Times New Roman"/>
          <w:vertAlign w:val="subscript"/>
        </w:rPr>
        <w:t>3</w:t>
      </w:r>
      <w:r w:rsidR="00290CA4" w:rsidRPr="00B63D03">
        <w:rPr>
          <w:rFonts w:ascii="Times New Roman" w:hAnsi="Times New Roman"/>
        </w:rPr>
        <w:t xml:space="preserve">, </w:t>
      </w:r>
      <w:r w:rsidR="00F60C40" w:rsidRPr="00B63D03">
        <w:rPr>
          <w:rFonts w:ascii="Times New Roman" w:hAnsi="Times New Roman"/>
        </w:rPr>
        <w:t xml:space="preserve">had very </w:t>
      </w:r>
      <w:r w:rsidR="00D9630B" w:rsidRPr="00B63D03">
        <w:rPr>
          <w:rFonts w:ascii="Times New Roman" w:hAnsi="Times New Roman"/>
        </w:rPr>
        <w:t xml:space="preserve">little </w:t>
      </w:r>
      <w:r w:rsidR="00F60C40" w:rsidRPr="00B63D03">
        <w:rPr>
          <w:rFonts w:ascii="Times New Roman" w:hAnsi="Times New Roman"/>
        </w:rPr>
        <w:t>effect o</w:t>
      </w:r>
      <w:r w:rsidR="00290CA4" w:rsidRPr="00B63D03">
        <w:rPr>
          <w:rFonts w:ascii="Times New Roman" w:hAnsi="Times New Roman"/>
        </w:rPr>
        <w:t xml:space="preserve">n any of the dependent measures because predictable words also tend to be short and frequent and </w:t>
      </w:r>
      <w:r w:rsidR="006A2892" w:rsidRPr="00B63D03">
        <w:rPr>
          <w:rFonts w:ascii="Times New Roman" w:hAnsi="Times New Roman"/>
        </w:rPr>
        <w:t xml:space="preserve">are </w:t>
      </w:r>
      <w:r w:rsidR="00290CA4" w:rsidRPr="00B63D03">
        <w:rPr>
          <w:rFonts w:ascii="Times New Roman" w:hAnsi="Times New Roman"/>
        </w:rPr>
        <w:t xml:space="preserve">thus likely to be </w:t>
      </w:r>
      <w:r w:rsidR="006A2892" w:rsidRPr="00B63D03">
        <w:rPr>
          <w:rFonts w:ascii="Times New Roman" w:hAnsi="Times New Roman"/>
        </w:rPr>
        <w:t>rapidly processed irrespective of how their lexical processing rate is modulated by predictability</w:t>
      </w:r>
      <w:r w:rsidR="00290CA4" w:rsidRPr="00B63D03">
        <w:rPr>
          <w:rFonts w:ascii="Times New Roman" w:hAnsi="Times New Roman"/>
        </w:rPr>
        <w:t>.</w:t>
      </w:r>
    </w:p>
    <w:p w14:paraId="74F743A1" w14:textId="77777777" w:rsidR="00DB1CB7" w:rsidRPr="00B63D03" w:rsidRDefault="00290CA4" w:rsidP="008B18FD">
      <w:pPr>
        <w:spacing w:line="360" w:lineRule="auto"/>
        <w:rPr>
          <w:rFonts w:ascii="Times New Roman" w:hAnsi="Times New Roman"/>
        </w:rPr>
      </w:pPr>
      <w:r w:rsidRPr="00B63D03">
        <w:rPr>
          <w:rFonts w:ascii="Times New Roman" w:hAnsi="Times New Roman"/>
          <w:b/>
        </w:rPr>
        <w:tab/>
      </w:r>
      <w:r w:rsidRPr="00B63D03">
        <w:rPr>
          <w:rFonts w:ascii="Times New Roman" w:hAnsi="Times New Roman"/>
        </w:rPr>
        <w:t xml:space="preserve">The last parameter directly related to lexical processing is </w:t>
      </w:r>
      <w:r w:rsidRPr="00B63D03">
        <w:rPr>
          <w:rFonts w:ascii="Times New Roman" w:hAnsi="Times New Roman"/>
          <w:i/>
        </w:rPr>
        <w:sym w:font="Symbol" w:char="F044"/>
      </w:r>
      <w:r w:rsidRPr="00B63D03">
        <w:rPr>
          <w:rFonts w:ascii="Times New Roman" w:hAnsi="Times New Roman"/>
        </w:rPr>
        <w:t xml:space="preserve">, the parameter that </w:t>
      </w:r>
      <w:r w:rsidR="006A2892" w:rsidRPr="00B63D03">
        <w:rPr>
          <w:rFonts w:ascii="Times New Roman" w:hAnsi="Times New Roman"/>
        </w:rPr>
        <w:t>controls</w:t>
      </w:r>
      <w:r w:rsidRPr="00B63D03">
        <w:rPr>
          <w:rFonts w:ascii="Times New Roman" w:hAnsi="Times New Roman"/>
        </w:rPr>
        <w:t xml:space="preserve"> the </w:t>
      </w:r>
      <w:r w:rsidR="00D9630B" w:rsidRPr="00B63D03">
        <w:rPr>
          <w:rFonts w:ascii="Times New Roman" w:hAnsi="Times New Roman"/>
        </w:rPr>
        <w:t>difference in the amount of</w:t>
      </w:r>
      <w:r w:rsidRPr="00B63D03">
        <w:rPr>
          <w:rFonts w:ascii="Times New Roman" w:hAnsi="Times New Roman"/>
        </w:rPr>
        <w:t xml:space="preserve"> time required to complete the familiarity check versus lexical access (see Fig. 3).  The results of a recent series of simulations (Reichle et al., 2012) using the E-</w:t>
      </w:r>
      <w:r w:rsidR="006A2892" w:rsidRPr="00B63D03">
        <w:rPr>
          <w:rFonts w:ascii="Times New Roman" w:hAnsi="Times New Roman"/>
        </w:rPr>
        <w:t>Z Reader to examine several</w:t>
      </w:r>
      <w:r w:rsidRPr="00B63D03">
        <w:rPr>
          <w:rFonts w:ascii="Times New Roman" w:hAnsi="Times New Roman"/>
        </w:rPr>
        <w:t xml:space="preserve"> non-reading tasks (e.g., scanning arrays of Landolt-</w:t>
      </w:r>
      <w:r w:rsidRPr="00B63D03">
        <w:rPr>
          <w:rFonts w:ascii="Times New Roman" w:hAnsi="Times New Roman"/>
          <w:i/>
        </w:rPr>
        <w:t>C</w:t>
      </w:r>
      <w:r w:rsidRPr="00B63D03">
        <w:rPr>
          <w:rFonts w:ascii="Times New Roman" w:hAnsi="Times New Roman"/>
        </w:rPr>
        <w:t xml:space="preserve"> to find an </w:t>
      </w:r>
      <w:r w:rsidRPr="00B63D03">
        <w:rPr>
          <w:rFonts w:ascii="Times New Roman" w:hAnsi="Times New Roman"/>
          <w:i/>
        </w:rPr>
        <w:t>O</w:t>
      </w:r>
      <w:r w:rsidRPr="00B63D03">
        <w:rPr>
          <w:rFonts w:ascii="Times New Roman" w:hAnsi="Times New Roman"/>
        </w:rPr>
        <w:t xml:space="preserve"> target letter; Williams &amp; Pollatsek, 2007) suggest that</w:t>
      </w:r>
      <w:r w:rsidR="006A2892" w:rsidRPr="00B63D03">
        <w:rPr>
          <w:rFonts w:ascii="Times New Roman" w:hAnsi="Times New Roman"/>
        </w:rPr>
        <w:t>, relative to these tasks,</w:t>
      </w:r>
      <w:r w:rsidRPr="00B63D03">
        <w:rPr>
          <w:rFonts w:ascii="Times New Roman" w:hAnsi="Times New Roman"/>
        </w:rPr>
        <w:t xml:space="preserve"> re</w:t>
      </w:r>
      <w:r w:rsidR="00B37D6D" w:rsidRPr="00B63D03">
        <w:rPr>
          <w:rFonts w:ascii="Times New Roman" w:hAnsi="Times New Roman"/>
        </w:rPr>
        <w:t>ading affords more of</w:t>
      </w:r>
      <w:r w:rsidRPr="00B63D03">
        <w:rPr>
          <w:rFonts w:ascii="Times New Roman" w:hAnsi="Times New Roman"/>
        </w:rPr>
        <w:t xml:space="preserve"> a decoupling between the signal to initiate saccadic programming (i.e., the familiarity check) and the signal to shift attention (i.e., lexical access).  This suggests that the familiarity check might emerge through extensive practice</w:t>
      </w:r>
      <w:r w:rsidR="00D9630B" w:rsidRPr="00B63D03">
        <w:rPr>
          <w:rFonts w:ascii="Times New Roman" w:hAnsi="Times New Roman"/>
        </w:rPr>
        <w:t>,</w:t>
      </w:r>
      <w:r w:rsidRPr="00B63D03">
        <w:rPr>
          <w:rFonts w:ascii="Times New Roman" w:hAnsi="Times New Roman"/>
        </w:rPr>
        <w:t xml:space="preserve"> as</w:t>
      </w:r>
      <w:r w:rsidR="006A2892" w:rsidRPr="00B63D03">
        <w:rPr>
          <w:rFonts w:ascii="Times New Roman" w:hAnsi="Times New Roman"/>
        </w:rPr>
        <w:t xml:space="preserve"> a reader learns to use </w:t>
      </w:r>
      <w:r w:rsidRPr="00B63D03">
        <w:rPr>
          <w:rFonts w:ascii="Times New Roman" w:hAnsi="Times New Roman"/>
        </w:rPr>
        <w:t xml:space="preserve">cues that are </w:t>
      </w:r>
      <w:r w:rsidR="006A2892" w:rsidRPr="00B63D03">
        <w:rPr>
          <w:rFonts w:ascii="Times New Roman" w:hAnsi="Times New Roman"/>
        </w:rPr>
        <w:t xml:space="preserve">rapidly </w:t>
      </w:r>
      <w:r w:rsidR="00D9630B" w:rsidRPr="00B63D03">
        <w:rPr>
          <w:rFonts w:ascii="Times New Roman" w:hAnsi="Times New Roman"/>
        </w:rPr>
        <w:t xml:space="preserve">available and that are </w:t>
      </w:r>
      <w:r w:rsidRPr="00B63D03">
        <w:rPr>
          <w:rFonts w:ascii="Times New Roman" w:hAnsi="Times New Roman"/>
        </w:rPr>
        <w:t xml:space="preserve">predictive of lexical access to initiate saccadic programming.  </w:t>
      </w:r>
      <w:r w:rsidR="00D9630B" w:rsidRPr="00B63D03">
        <w:rPr>
          <w:rFonts w:ascii="Times New Roman" w:hAnsi="Times New Roman"/>
        </w:rPr>
        <w:t>Give</w:t>
      </w:r>
      <w:r w:rsidR="008C3E60" w:rsidRPr="00B63D03">
        <w:rPr>
          <w:rFonts w:ascii="Times New Roman" w:hAnsi="Times New Roman"/>
        </w:rPr>
        <w:t>n</w:t>
      </w:r>
      <w:r w:rsidR="00D9630B" w:rsidRPr="00B63D03">
        <w:rPr>
          <w:rFonts w:ascii="Times New Roman" w:hAnsi="Times New Roman"/>
        </w:rPr>
        <w:t xml:space="preserve"> that children have much less reading experience than a</w:t>
      </w:r>
      <w:r w:rsidR="008C3E60" w:rsidRPr="00B63D03">
        <w:rPr>
          <w:rFonts w:ascii="Times New Roman" w:hAnsi="Times New Roman"/>
        </w:rPr>
        <w:t>dults, this hypothesis about how readers might learn to use the familiarity check</w:t>
      </w:r>
      <w:r w:rsidRPr="00B63D03">
        <w:rPr>
          <w:rFonts w:ascii="Times New Roman" w:hAnsi="Times New Roman"/>
        </w:rPr>
        <w:t xml:space="preserve"> suggests that children may be less reliant on the familiarity check during reading, and that a smaller value of the </w:t>
      </w:r>
      <w:r w:rsidRPr="00B63D03">
        <w:rPr>
          <w:rFonts w:ascii="Times New Roman" w:hAnsi="Times New Roman"/>
          <w:i/>
        </w:rPr>
        <w:sym w:font="Symbol" w:char="F044"/>
      </w:r>
      <w:r w:rsidRPr="00B63D03">
        <w:rPr>
          <w:rFonts w:ascii="Times New Roman" w:hAnsi="Times New Roman"/>
          <w:i/>
        </w:rPr>
        <w:t xml:space="preserve"> </w:t>
      </w:r>
      <w:r w:rsidRPr="00B63D03">
        <w:rPr>
          <w:rFonts w:ascii="Times New Roman" w:hAnsi="Times New Roman"/>
        </w:rPr>
        <w:t xml:space="preserve">parameter might be necessary to account for children’s eye-movement behavior.  Contrary to this prediction, however, smaller values of </w:t>
      </w:r>
      <w:r w:rsidRPr="00B63D03">
        <w:rPr>
          <w:rFonts w:ascii="Times New Roman" w:hAnsi="Times New Roman"/>
          <w:i/>
        </w:rPr>
        <w:sym w:font="Symbol" w:char="F044"/>
      </w:r>
      <w:r w:rsidRPr="00B63D03">
        <w:rPr>
          <w:rFonts w:ascii="Times New Roman" w:hAnsi="Times New Roman"/>
        </w:rPr>
        <w:t xml:space="preserve"> actually had little effect on the dependen</w:t>
      </w:r>
      <w:r w:rsidR="001F0FA6" w:rsidRPr="00B63D03">
        <w:rPr>
          <w:rFonts w:ascii="Times New Roman" w:hAnsi="Times New Roman"/>
        </w:rPr>
        <w:t xml:space="preserve">t measures reported in Table </w:t>
      </w:r>
      <w:r w:rsidR="000A7D12" w:rsidRPr="00B63D03">
        <w:rPr>
          <w:rFonts w:ascii="Times New Roman" w:hAnsi="Times New Roman"/>
        </w:rPr>
        <w:t>4 (Sim. 4a)</w:t>
      </w:r>
      <w:r w:rsidR="001F0FA6" w:rsidRPr="00B63D03">
        <w:rPr>
          <w:rFonts w:ascii="Times New Roman" w:hAnsi="Times New Roman"/>
        </w:rPr>
        <w:t>.  This null finding is largely due to the fact that</w:t>
      </w:r>
      <w:r w:rsidR="00C224D9" w:rsidRPr="00B63D03">
        <w:rPr>
          <w:rFonts w:ascii="Times New Roman" w:hAnsi="Times New Roman"/>
        </w:rPr>
        <w:t>, although</w:t>
      </w:r>
      <w:r w:rsidR="001F0FA6" w:rsidRPr="00B63D03">
        <w:rPr>
          <w:rFonts w:ascii="Times New Roman" w:hAnsi="Times New Roman"/>
        </w:rPr>
        <w:t xml:space="preserve"> decreasing the value of </w:t>
      </w:r>
      <w:r w:rsidR="009915CB" w:rsidRPr="00B63D03">
        <w:rPr>
          <w:rFonts w:ascii="Times New Roman" w:hAnsi="Times New Roman"/>
          <w:i/>
        </w:rPr>
        <w:sym w:font="Symbol" w:char="F044"/>
      </w:r>
      <w:r w:rsidR="00C224D9" w:rsidRPr="00B63D03">
        <w:rPr>
          <w:rFonts w:ascii="Times New Roman" w:hAnsi="Times New Roman"/>
        </w:rPr>
        <w:t xml:space="preserve"> de</w:t>
      </w:r>
      <w:r w:rsidR="00B37D6D" w:rsidRPr="00B63D03">
        <w:rPr>
          <w:rFonts w:ascii="Times New Roman" w:hAnsi="Times New Roman"/>
        </w:rPr>
        <w:t>creased</w:t>
      </w:r>
      <w:r w:rsidR="009915CB" w:rsidRPr="00B63D03">
        <w:rPr>
          <w:rFonts w:ascii="Times New Roman" w:hAnsi="Times New Roman"/>
        </w:rPr>
        <w:t xml:space="preserve"> the time required to complete lexical access, </w:t>
      </w:r>
      <w:r w:rsidR="00C224D9" w:rsidRPr="00B63D03">
        <w:rPr>
          <w:rFonts w:ascii="Times New Roman" w:hAnsi="Times New Roman"/>
        </w:rPr>
        <w:t>it</w:t>
      </w:r>
      <w:r w:rsidR="009915CB" w:rsidRPr="00B63D03">
        <w:rPr>
          <w:rFonts w:ascii="Times New Roman" w:hAnsi="Times New Roman"/>
        </w:rPr>
        <w:t xml:space="preserve"> </w:t>
      </w:r>
      <w:r w:rsidR="00B37D6D" w:rsidRPr="00B63D03">
        <w:rPr>
          <w:rFonts w:ascii="Times New Roman" w:hAnsi="Times New Roman"/>
        </w:rPr>
        <w:t>did</w:t>
      </w:r>
      <w:r w:rsidR="009915CB" w:rsidRPr="00B63D03">
        <w:rPr>
          <w:rFonts w:ascii="Times New Roman" w:hAnsi="Times New Roman"/>
        </w:rPr>
        <w:t xml:space="preserve"> not affect when saccadic prog</w:t>
      </w:r>
      <w:r w:rsidR="00B37D6D" w:rsidRPr="00B63D03">
        <w:rPr>
          <w:rFonts w:ascii="Times New Roman" w:hAnsi="Times New Roman"/>
        </w:rPr>
        <w:t>ramming wa</w:t>
      </w:r>
      <w:r w:rsidR="006A2892" w:rsidRPr="00B63D03">
        <w:rPr>
          <w:rFonts w:ascii="Times New Roman" w:hAnsi="Times New Roman"/>
        </w:rPr>
        <w:t xml:space="preserve">s initiated.  </w:t>
      </w:r>
      <w:r w:rsidR="00C224D9" w:rsidRPr="00B63D03">
        <w:rPr>
          <w:rFonts w:ascii="Times New Roman" w:hAnsi="Times New Roman"/>
        </w:rPr>
        <w:t>And a</w:t>
      </w:r>
      <w:r w:rsidR="006A2892" w:rsidRPr="00B63D03">
        <w:rPr>
          <w:rFonts w:ascii="Times New Roman" w:hAnsi="Times New Roman"/>
        </w:rPr>
        <w:t xml:space="preserve">s Table </w:t>
      </w:r>
      <w:r w:rsidR="00121ACB" w:rsidRPr="00B63D03">
        <w:rPr>
          <w:rFonts w:ascii="Times New Roman" w:hAnsi="Times New Roman"/>
        </w:rPr>
        <w:t>4</w:t>
      </w:r>
      <w:r w:rsidR="006A2892" w:rsidRPr="00B63D03">
        <w:rPr>
          <w:rFonts w:ascii="Times New Roman" w:hAnsi="Times New Roman"/>
        </w:rPr>
        <w:t xml:space="preserve"> shows, smaller values of </w:t>
      </w:r>
      <w:r w:rsidR="008C3E60" w:rsidRPr="00B63D03">
        <w:rPr>
          <w:rFonts w:ascii="Times New Roman" w:hAnsi="Times New Roman"/>
          <w:i/>
        </w:rPr>
        <w:sym w:font="Symbol" w:char="F044"/>
      </w:r>
      <w:r w:rsidR="008C3E60" w:rsidRPr="00B63D03">
        <w:rPr>
          <w:rFonts w:ascii="Times New Roman" w:hAnsi="Times New Roman"/>
        </w:rPr>
        <w:t xml:space="preserve"> </w:t>
      </w:r>
      <w:r w:rsidR="00B37D6D" w:rsidRPr="00B63D03">
        <w:rPr>
          <w:rFonts w:ascii="Times New Roman" w:hAnsi="Times New Roman"/>
        </w:rPr>
        <w:t>also</w:t>
      </w:r>
      <w:r w:rsidR="006A2892" w:rsidRPr="00B63D03">
        <w:rPr>
          <w:rFonts w:ascii="Times New Roman" w:hAnsi="Times New Roman"/>
        </w:rPr>
        <w:t xml:space="preserve"> </w:t>
      </w:r>
      <w:r w:rsidR="006A2892" w:rsidRPr="00B63D03">
        <w:rPr>
          <w:rFonts w:ascii="Times New Roman" w:hAnsi="Times New Roman"/>
          <w:i/>
        </w:rPr>
        <w:t>increased</w:t>
      </w:r>
      <w:r w:rsidR="006A2892" w:rsidRPr="00B63D03">
        <w:rPr>
          <w:rFonts w:ascii="Times New Roman" w:hAnsi="Times New Roman"/>
        </w:rPr>
        <w:t xml:space="preserve"> </w:t>
      </w:r>
      <w:r w:rsidR="00897F1E" w:rsidRPr="00B63D03">
        <w:rPr>
          <w:rFonts w:ascii="Times New Roman" w:hAnsi="Times New Roman"/>
        </w:rPr>
        <w:t>parafoveal processing efficiency</w:t>
      </w:r>
      <w:r w:rsidR="00B37D6D" w:rsidRPr="00B63D03">
        <w:rPr>
          <w:rFonts w:ascii="Times New Roman" w:hAnsi="Times New Roman"/>
        </w:rPr>
        <w:t xml:space="preserve"> because more time wa</w:t>
      </w:r>
      <w:r w:rsidR="006A2892" w:rsidRPr="00B63D03">
        <w:rPr>
          <w:rFonts w:ascii="Times New Roman" w:hAnsi="Times New Roman"/>
        </w:rPr>
        <w:t>s available between when l</w:t>
      </w:r>
      <w:r w:rsidR="00B37D6D" w:rsidRPr="00B63D03">
        <w:rPr>
          <w:rFonts w:ascii="Times New Roman" w:hAnsi="Times New Roman"/>
        </w:rPr>
        <w:t>exical access of a word finished</w:t>
      </w:r>
      <w:r w:rsidR="006A2892" w:rsidRPr="00B63D03">
        <w:rPr>
          <w:rFonts w:ascii="Times New Roman" w:hAnsi="Times New Roman"/>
        </w:rPr>
        <w:t xml:space="preserve"> and when the eyes move</w:t>
      </w:r>
      <w:r w:rsidR="00B37D6D" w:rsidRPr="00B63D03">
        <w:rPr>
          <w:rFonts w:ascii="Times New Roman" w:hAnsi="Times New Roman"/>
        </w:rPr>
        <w:t>d</w:t>
      </w:r>
      <w:r w:rsidR="006A2892" w:rsidRPr="00B63D03">
        <w:rPr>
          <w:rFonts w:ascii="Times New Roman" w:hAnsi="Times New Roman"/>
        </w:rPr>
        <w:t xml:space="preserve"> to the next word.</w:t>
      </w:r>
      <w:r w:rsidR="008C3E60" w:rsidRPr="00B63D03">
        <w:rPr>
          <w:rFonts w:ascii="Times New Roman" w:hAnsi="Times New Roman"/>
        </w:rPr>
        <w:t xml:space="preserve">  This last finding is contrary to what is observed with children, and thus suggests that smaller values of </w:t>
      </w:r>
      <w:r w:rsidR="008C3E60" w:rsidRPr="00B63D03">
        <w:rPr>
          <w:rFonts w:ascii="Times New Roman" w:hAnsi="Times New Roman"/>
          <w:i/>
        </w:rPr>
        <w:sym w:font="Symbol" w:char="F044"/>
      </w:r>
      <w:r w:rsidR="008C3E60" w:rsidRPr="00B63D03">
        <w:rPr>
          <w:rFonts w:ascii="Times New Roman" w:hAnsi="Times New Roman"/>
        </w:rPr>
        <w:t xml:space="preserve"> are not sufficient to explain children’s eye movements.</w:t>
      </w:r>
    </w:p>
    <w:p w14:paraId="4CEA6A21" w14:textId="77777777" w:rsidR="00D92D32" w:rsidRPr="00B63D03" w:rsidRDefault="00EF32FD" w:rsidP="0003375B">
      <w:pPr>
        <w:spacing w:line="360" w:lineRule="auto"/>
        <w:ind w:firstLine="720"/>
        <w:rPr>
          <w:rFonts w:ascii="Times New Roman" w:hAnsi="Times New Roman"/>
        </w:rPr>
      </w:pPr>
      <w:r w:rsidRPr="00B63D03">
        <w:rPr>
          <w:rFonts w:ascii="Times New Roman" w:hAnsi="Times New Roman"/>
        </w:rPr>
        <w:t>Howe</w:t>
      </w:r>
      <w:r w:rsidR="008C3E60" w:rsidRPr="00B63D03">
        <w:rPr>
          <w:rFonts w:ascii="Times New Roman" w:hAnsi="Times New Roman"/>
        </w:rPr>
        <w:t>ver, one might argue that this evaluation of the</w:t>
      </w:r>
      <w:r w:rsidRPr="00B63D03">
        <w:rPr>
          <w:rFonts w:ascii="Times New Roman" w:hAnsi="Times New Roman"/>
        </w:rPr>
        <w:t xml:space="preserve"> </w:t>
      </w:r>
      <w:r w:rsidRPr="00B63D03">
        <w:rPr>
          <w:rFonts w:ascii="Times New Roman" w:hAnsi="Times New Roman"/>
          <w:i/>
        </w:rPr>
        <w:sym w:font="Symbol" w:char="F044"/>
      </w:r>
      <w:r w:rsidR="00D92D32" w:rsidRPr="00B63D03">
        <w:rPr>
          <w:rFonts w:ascii="Times New Roman" w:hAnsi="Times New Roman"/>
        </w:rPr>
        <w:t xml:space="preserve"> </w:t>
      </w:r>
      <w:r w:rsidR="005200E6" w:rsidRPr="00B63D03">
        <w:rPr>
          <w:rFonts w:ascii="Times New Roman" w:hAnsi="Times New Roman"/>
        </w:rPr>
        <w:t>parameter wa</w:t>
      </w:r>
      <w:r w:rsidR="008C3E60" w:rsidRPr="00B63D03">
        <w:rPr>
          <w:rFonts w:ascii="Times New Roman" w:hAnsi="Times New Roman"/>
        </w:rPr>
        <w:t xml:space="preserve">s </w:t>
      </w:r>
      <w:r w:rsidR="00D92D32" w:rsidRPr="00B63D03">
        <w:rPr>
          <w:rFonts w:ascii="Times New Roman" w:hAnsi="Times New Roman"/>
        </w:rPr>
        <w:t xml:space="preserve">not a fair test because the value of </w:t>
      </w:r>
      <w:r w:rsidR="00D92D32" w:rsidRPr="00B63D03">
        <w:rPr>
          <w:rFonts w:ascii="Times New Roman" w:hAnsi="Times New Roman"/>
          <w:i/>
        </w:rPr>
        <w:sym w:font="Symbol" w:char="F061"/>
      </w:r>
      <w:r w:rsidR="00D92D32" w:rsidRPr="00B63D03">
        <w:rPr>
          <w:rFonts w:ascii="Times New Roman" w:hAnsi="Times New Roman"/>
          <w:vertAlign w:val="subscript"/>
        </w:rPr>
        <w:t>1</w:t>
      </w:r>
      <w:r w:rsidR="00D92D32" w:rsidRPr="00B63D03">
        <w:rPr>
          <w:rFonts w:ascii="Times New Roman" w:hAnsi="Times New Roman"/>
        </w:rPr>
        <w:t xml:space="preserve"> was held constant, which meant that, as </w:t>
      </w:r>
      <w:r w:rsidR="00D92D32" w:rsidRPr="00B63D03">
        <w:rPr>
          <w:rFonts w:ascii="Times New Roman" w:hAnsi="Times New Roman"/>
          <w:i/>
        </w:rPr>
        <w:sym w:font="Symbol" w:char="F044"/>
      </w:r>
      <w:r w:rsidR="00E35F01" w:rsidRPr="00B63D03">
        <w:rPr>
          <w:rFonts w:ascii="Times New Roman" w:hAnsi="Times New Roman"/>
        </w:rPr>
        <w:t xml:space="preserve"> </w:t>
      </w:r>
      <w:r w:rsidR="005200E6" w:rsidRPr="00B63D03">
        <w:rPr>
          <w:rFonts w:ascii="Times New Roman" w:hAnsi="Times New Roman"/>
        </w:rPr>
        <w:t>de</w:t>
      </w:r>
      <w:r w:rsidR="00D92D32" w:rsidRPr="00B63D03">
        <w:rPr>
          <w:rFonts w:ascii="Times New Roman" w:hAnsi="Times New Roman"/>
        </w:rPr>
        <w:t>creased from 0</w:t>
      </w:r>
      <w:r w:rsidR="005200E6" w:rsidRPr="00B63D03">
        <w:rPr>
          <w:rFonts w:ascii="Times New Roman" w:hAnsi="Times New Roman"/>
        </w:rPr>
        <w:t>.34 to 0</w:t>
      </w:r>
      <w:r w:rsidR="00D92D32" w:rsidRPr="00B63D03">
        <w:rPr>
          <w:rFonts w:ascii="Times New Roman" w:hAnsi="Times New Roman"/>
        </w:rPr>
        <w:t xml:space="preserve">, so too did the overall word-identification latencies [i.e., </w:t>
      </w:r>
      <w:r w:rsidR="00D92D32" w:rsidRPr="00B63D03">
        <w:rPr>
          <w:rFonts w:ascii="Times New Roman" w:hAnsi="Times New Roman"/>
          <w:i/>
        </w:rPr>
        <w:t>t</w:t>
      </w:r>
      <w:r w:rsidR="00D92D32" w:rsidRPr="00B63D03">
        <w:rPr>
          <w:rFonts w:ascii="Times New Roman" w:hAnsi="Times New Roman"/>
        </w:rPr>
        <w:t>(</w:t>
      </w:r>
      <w:r w:rsidR="00D92D32" w:rsidRPr="00B63D03">
        <w:rPr>
          <w:rFonts w:ascii="Times New Roman" w:hAnsi="Times New Roman"/>
          <w:i/>
        </w:rPr>
        <w:t>L</w:t>
      </w:r>
      <w:r w:rsidR="00D92D32" w:rsidRPr="00B63D03">
        <w:rPr>
          <w:rFonts w:ascii="Times New Roman" w:hAnsi="Times New Roman"/>
          <w:vertAlign w:val="subscript"/>
        </w:rPr>
        <w:t>1</w:t>
      </w:r>
      <w:r w:rsidR="00D92D32" w:rsidRPr="00B63D03">
        <w:rPr>
          <w:rFonts w:ascii="Times New Roman" w:hAnsi="Times New Roman"/>
        </w:rPr>
        <w:t xml:space="preserve">) + </w:t>
      </w:r>
      <w:r w:rsidR="00D92D32" w:rsidRPr="00B63D03">
        <w:rPr>
          <w:rFonts w:ascii="Times New Roman" w:hAnsi="Times New Roman"/>
          <w:i/>
        </w:rPr>
        <w:t>t</w:t>
      </w:r>
      <w:r w:rsidR="00D92D32" w:rsidRPr="00B63D03">
        <w:rPr>
          <w:rFonts w:ascii="Times New Roman" w:hAnsi="Times New Roman"/>
        </w:rPr>
        <w:t>(</w:t>
      </w:r>
      <w:r w:rsidR="00D92D32" w:rsidRPr="00B63D03">
        <w:rPr>
          <w:rFonts w:ascii="Times New Roman" w:hAnsi="Times New Roman"/>
          <w:i/>
        </w:rPr>
        <w:t>L</w:t>
      </w:r>
      <w:r w:rsidR="00D92D32" w:rsidRPr="00B63D03">
        <w:rPr>
          <w:rFonts w:ascii="Times New Roman" w:hAnsi="Times New Roman"/>
          <w:vertAlign w:val="subscript"/>
        </w:rPr>
        <w:t>2</w:t>
      </w:r>
      <w:r w:rsidR="00D92D32" w:rsidRPr="00B63D03">
        <w:rPr>
          <w:rFonts w:ascii="Times New Roman" w:hAnsi="Times New Roman"/>
        </w:rPr>
        <w:t xml:space="preserve">)].  </w:t>
      </w:r>
      <w:r w:rsidR="005200E6" w:rsidRPr="00B63D03">
        <w:rPr>
          <w:rFonts w:ascii="Times New Roman" w:hAnsi="Times New Roman"/>
        </w:rPr>
        <w:t>Thus, w</w:t>
      </w:r>
      <w:r w:rsidR="00D92D32" w:rsidRPr="00B63D03">
        <w:rPr>
          <w:rFonts w:ascii="Times New Roman" w:hAnsi="Times New Roman"/>
        </w:rPr>
        <w:t xml:space="preserve">hatever processing </w:t>
      </w:r>
      <w:r w:rsidR="005200E6" w:rsidRPr="00B63D03">
        <w:rPr>
          <w:rFonts w:ascii="Times New Roman" w:hAnsi="Times New Roman"/>
        </w:rPr>
        <w:t>loss</w:t>
      </w:r>
      <w:r w:rsidR="00D92D32" w:rsidRPr="00B63D03">
        <w:rPr>
          <w:rFonts w:ascii="Times New Roman" w:hAnsi="Times New Roman"/>
        </w:rPr>
        <w:t xml:space="preserve"> might </w:t>
      </w:r>
      <w:r w:rsidR="005200E6" w:rsidRPr="00B63D03">
        <w:rPr>
          <w:rFonts w:ascii="Times New Roman" w:hAnsi="Times New Roman"/>
        </w:rPr>
        <w:t>result</w:t>
      </w:r>
      <w:r w:rsidR="00D92D32" w:rsidRPr="00B63D03">
        <w:rPr>
          <w:rFonts w:ascii="Times New Roman" w:hAnsi="Times New Roman"/>
        </w:rPr>
        <w:t xml:space="preserve"> fro</w:t>
      </w:r>
      <w:r w:rsidR="005200E6" w:rsidRPr="00B63D03">
        <w:rPr>
          <w:rFonts w:ascii="Times New Roman" w:hAnsi="Times New Roman"/>
        </w:rPr>
        <w:t xml:space="preserve">m triggering the saccade relatively late in the course of lexical processing </w:t>
      </w:r>
      <w:r w:rsidR="00D92D32" w:rsidRPr="00B63D03">
        <w:rPr>
          <w:rFonts w:ascii="Times New Roman" w:hAnsi="Times New Roman"/>
        </w:rPr>
        <w:t xml:space="preserve">(i.e., </w:t>
      </w:r>
      <w:r w:rsidR="005200E6" w:rsidRPr="00B63D03">
        <w:rPr>
          <w:rFonts w:ascii="Times New Roman" w:hAnsi="Times New Roman"/>
        </w:rPr>
        <w:t xml:space="preserve">by using </w:t>
      </w:r>
      <w:r w:rsidR="00D92D32" w:rsidRPr="00B63D03">
        <w:rPr>
          <w:rFonts w:ascii="Times New Roman" w:hAnsi="Times New Roman"/>
        </w:rPr>
        <w:t>larger value</w:t>
      </w:r>
      <w:r w:rsidR="005200E6" w:rsidRPr="00B63D03">
        <w:rPr>
          <w:rFonts w:ascii="Times New Roman" w:hAnsi="Times New Roman"/>
        </w:rPr>
        <w:t>s</w:t>
      </w:r>
      <w:r w:rsidR="00D92D32" w:rsidRPr="00B63D03">
        <w:rPr>
          <w:rFonts w:ascii="Times New Roman" w:hAnsi="Times New Roman"/>
        </w:rPr>
        <w:t xml:space="preserve"> of </w:t>
      </w:r>
      <w:r w:rsidR="00D92D32" w:rsidRPr="00B63D03">
        <w:rPr>
          <w:rFonts w:ascii="Times New Roman" w:hAnsi="Times New Roman"/>
          <w:i/>
        </w:rPr>
        <w:sym w:font="Symbol" w:char="F044"/>
      </w:r>
      <w:r w:rsidR="005200E6" w:rsidRPr="00B63D03">
        <w:rPr>
          <w:rFonts w:ascii="Times New Roman" w:hAnsi="Times New Roman"/>
        </w:rPr>
        <w:t xml:space="preserve">) was </w:t>
      </w:r>
      <w:r w:rsidR="00D92D32" w:rsidRPr="00B63D03">
        <w:rPr>
          <w:rFonts w:ascii="Times New Roman" w:hAnsi="Times New Roman"/>
        </w:rPr>
        <w:t xml:space="preserve">offset by the fact that words required </w:t>
      </w:r>
      <w:r w:rsidR="005200E6" w:rsidRPr="00B63D03">
        <w:rPr>
          <w:rFonts w:ascii="Times New Roman" w:hAnsi="Times New Roman"/>
        </w:rPr>
        <w:t>less</w:t>
      </w:r>
      <w:r w:rsidR="00D92D32" w:rsidRPr="00B63D03">
        <w:rPr>
          <w:rFonts w:ascii="Times New Roman" w:hAnsi="Times New Roman"/>
        </w:rPr>
        <w:t xml:space="preserve"> time to identify.  To address thi</w:t>
      </w:r>
      <w:r w:rsidR="00B06C03" w:rsidRPr="00B63D03">
        <w:rPr>
          <w:rFonts w:ascii="Times New Roman" w:hAnsi="Times New Roman"/>
        </w:rPr>
        <w:t xml:space="preserve">s potential limitation, </w:t>
      </w:r>
      <w:r w:rsidR="0003375B" w:rsidRPr="00B63D03">
        <w:rPr>
          <w:rFonts w:ascii="Times New Roman" w:hAnsi="Times New Roman"/>
        </w:rPr>
        <w:t>a second</w:t>
      </w:r>
      <w:r w:rsidR="00D92D32" w:rsidRPr="00B63D03">
        <w:rPr>
          <w:rFonts w:ascii="Times New Roman" w:hAnsi="Times New Roman"/>
        </w:rPr>
        <w:t xml:space="preserve"> simulation</w:t>
      </w:r>
      <w:r w:rsidR="00B06C03" w:rsidRPr="00B63D03">
        <w:rPr>
          <w:rFonts w:ascii="Times New Roman" w:hAnsi="Times New Roman"/>
        </w:rPr>
        <w:t xml:space="preserve"> w</w:t>
      </w:r>
      <w:r w:rsidR="0003375B" w:rsidRPr="00B63D03">
        <w:rPr>
          <w:rFonts w:ascii="Times New Roman" w:hAnsi="Times New Roman"/>
        </w:rPr>
        <w:t>as</w:t>
      </w:r>
      <w:r w:rsidR="00D92D32" w:rsidRPr="00B63D03">
        <w:rPr>
          <w:rFonts w:ascii="Times New Roman" w:hAnsi="Times New Roman"/>
        </w:rPr>
        <w:t xml:space="preserve"> completed </w:t>
      </w:r>
      <w:r w:rsidR="0003375B" w:rsidRPr="00B63D03">
        <w:rPr>
          <w:rFonts w:ascii="Times New Roman" w:hAnsi="Times New Roman"/>
        </w:rPr>
        <w:t>(Sim. 4b</w:t>
      </w:r>
      <w:r w:rsidR="00B06C03" w:rsidRPr="00B63D03">
        <w:rPr>
          <w:rFonts w:ascii="Times New Roman" w:hAnsi="Times New Roman"/>
        </w:rPr>
        <w:t xml:space="preserve">) </w:t>
      </w:r>
      <w:r w:rsidR="00D92D32" w:rsidRPr="00B63D03">
        <w:rPr>
          <w:rFonts w:ascii="Times New Roman" w:hAnsi="Times New Roman"/>
        </w:rPr>
        <w:t xml:space="preserve">to evaluate how changing values of </w:t>
      </w:r>
      <w:r w:rsidR="00D92D32" w:rsidRPr="00B63D03">
        <w:rPr>
          <w:rFonts w:ascii="Times New Roman" w:hAnsi="Times New Roman"/>
          <w:i/>
        </w:rPr>
        <w:sym w:font="Symbol" w:char="F044"/>
      </w:r>
      <w:r w:rsidR="00D92D32" w:rsidRPr="00B63D03">
        <w:rPr>
          <w:rFonts w:ascii="Times New Roman" w:hAnsi="Times New Roman"/>
        </w:rPr>
        <w:t xml:space="preserve"> might influence eye movements.  In </w:t>
      </w:r>
      <w:r w:rsidR="0003375B" w:rsidRPr="00B63D03">
        <w:rPr>
          <w:rFonts w:ascii="Times New Roman" w:hAnsi="Times New Roman"/>
        </w:rPr>
        <w:t xml:space="preserve">this </w:t>
      </w:r>
      <w:r w:rsidR="00D92D32" w:rsidRPr="00B63D03">
        <w:rPr>
          <w:rFonts w:ascii="Times New Roman" w:hAnsi="Times New Roman"/>
        </w:rPr>
        <w:t xml:space="preserve">simulation, the values of </w:t>
      </w:r>
      <w:r w:rsidR="00D92D32" w:rsidRPr="00B63D03">
        <w:rPr>
          <w:rFonts w:ascii="Times New Roman" w:hAnsi="Times New Roman"/>
          <w:i/>
        </w:rPr>
        <w:sym w:font="Symbol" w:char="F044"/>
      </w:r>
      <w:r w:rsidR="00D92D32" w:rsidRPr="00B63D03">
        <w:rPr>
          <w:rFonts w:ascii="Times New Roman" w:hAnsi="Times New Roman"/>
        </w:rPr>
        <w:t xml:space="preserve"> and </w:t>
      </w:r>
      <w:r w:rsidR="00D92D32" w:rsidRPr="00B63D03">
        <w:rPr>
          <w:rFonts w:ascii="Times New Roman" w:hAnsi="Times New Roman"/>
          <w:i/>
        </w:rPr>
        <w:sym w:font="Symbol" w:char="F061"/>
      </w:r>
      <w:r w:rsidR="00D92D32" w:rsidRPr="00B63D03">
        <w:rPr>
          <w:rFonts w:ascii="Times New Roman" w:hAnsi="Times New Roman"/>
          <w:vertAlign w:val="subscript"/>
        </w:rPr>
        <w:t>1</w:t>
      </w:r>
      <w:r w:rsidR="00D44828" w:rsidRPr="00B63D03">
        <w:rPr>
          <w:rFonts w:ascii="Times New Roman" w:hAnsi="Times New Roman"/>
        </w:rPr>
        <w:t xml:space="preserve"> were manipulated</w:t>
      </w:r>
      <w:r w:rsidR="00D92D32" w:rsidRPr="00B63D03">
        <w:rPr>
          <w:rFonts w:ascii="Times New Roman" w:hAnsi="Times New Roman"/>
        </w:rPr>
        <w:t xml:space="preserve"> concurrently so that the overall </w:t>
      </w:r>
      <w:r w:rsidR="001E2F12" w:rsidRPr="00B63D03">
        <w:rPr>
          <w:rFonts w:ascii="Times New Roman" w:hAnsi="Times New Roman"/>
        </w:rPr>
        <w:t>lexical-processing</w:t>
      </w:r>
      <w:r w:rsidR="008C3E60" w:rsidRPr="00B63D03">
        <w:rPr>
          <w:rFonts w:ascii="Times New Roman" w:hAnsi="Times New Roman"/>
        </w:rPr>
        <w:t xml:space="preserve"> latencies could be held </w:t>
      </w:r>
      <w:r w:rsidR="001E2F12" w:rsidRPr="00B63D03">
        <w:rPr>
          <w:rFonts w:ascii="Times New Roman" w:hAnsi="Times New Roman"/>
        </w:rPr>
        <w:t>constant (139.36</w:t>
      </w:r>
      <w:r w:rsidR="00E35F01" w:rsidRPr="00B63D03">
        <w:rPr>
          <w:rFonts w:ascii="Times New Roman" w:hAnsi="Times New Roman"/>
        </w:rPr>
        <w:t xml:space="preserve"> ms)</w:t>
      </w:r>
      <w:r w:rsidR="001A0B56" w:rsidRPr="00B63D03">
        <w:rPr>
          <w:rFonts w:ascii="Times New Roman" w:hAnsi="Times New Roman"/>
        </w:rPr>
        <w:t>.  Table 5</w:t>
      </w:r>
      <w:r w:rsidR="00D92D32" w:rsidRPr="00B63D03">
        <w:rPr>
          <w:rFonts w:ascii="Times New Roman" w:hAnsi="Times New Roman"/>
        </w:rPr>
        <w:t xml:space="preserve"> shows the precise parameter values that were use</w:t>
      </w:r>
      <w:r w:rsidR="008C3E60" w:rsidRPr="00B63D03">
        <w:rPr>
          <w:rFonts w:ascii="Times New Roman" w:hAnsi="Times New Roman"/>
        </w:rPr>
        <w:t>d</w:t>
      </w:r>
      <w:r w:rsidR="00D92D32" w:rsidRPr="00B63D03">
        <w:rPr>
          <w:rFonts w:ascii="Times New Roman" w:hAnsi="Times New Roman"/>
        </w:rPr>
        <w:t xml:space="preserve"> and how these </w:t>
      </w:r>
      <w:r w:rsidR="008C3E60" w:rsidRPr="00B63D03">
        <w:rPr>
          <w:rFonts w:ascii="Times New Roman" w:hAnsi="Times New Roman"/>
        </w:rPr>
        <w:t xml:space="preserve">values </w:t>
      </w:r>
      <w:r w:rsidR="00D92D32" w:rsidRPr="00B63D03">
        <w:rPr>
          <w:rFonts w:ascii="Times New Roman" w:hAnsi="Times New Roman"/>
        </w:rPr>
        <w:t>modulated the familiarity check</w:t>
      </w:r>
      <w:r w:rsidR="00DB1CB7" w:rsidRPr="00B63D03">
        <w:rPr>
          <w:rFonts w:ascii="Times New Roman" w:hAnsi="Times New Roman"/>
        </w:rPr>
        <w:t xml:space="preserve"> and lexical access dura</w:t>
      </w:r>
      <w:r w:rsidR="008C3E60" w:rsidRPr="00B63D03">
        <w:rPr>
          <w:rFonts w:ascii="Times New Roman" w:hAnsi="Times New Roman"/>
        </w:rPr>
        <w:t xml:space="preserve">tions.  Importantly, </w:t>
      </w:r>
      <w:r w:rsidR="00DB1CB7" w:rsidRPr="00B63D03">
        <w:rPr>
          <w:rFonts w:ascii="Times New Roman" w:hAnsi="Times New Roman"/>
        </w:rPr>
        <w:t xml:space="preserve">as the value of </w:t>
      </w:r>
      <w:r w:rsidR="00DB1CB7" w:rsidRPr="00B63D03">
        <w:rPr>
          <w:rFonts w:ascii="Times New Roman" w:hAnsi="Times New Roman"/>
          <w:i/>
        </w:rPr>
        <w:sym w:font="Symbol" w:char="F044"/>
      </w:r>
      <w:r w:rsidR="0003375B" w:rsidRPr="00B63D03">
        <w:rPr>
          <w:rFonts w:ascii="Times New Roman" w:hAnsi="Times New Roman"/>
        </w:rPr>
        <w:t xml:space="preserve"> </w:t>
      </w:r>
      <w:r w:rsidR="005200E6" w:rsidRPr="00B63D03">
        <w:rPr>
          <w:rFonts w:ascii="Times New Roman" w:hAnsi="Times New Roman"/>
        </w:rPr>
        <w:t xml:space="preserve">now </w:t>
      </w:r>
      <w:r w:rsidR="0003375B" w:rsidRPr="00B63D03">
        <w:rPr>
          <w:rFonts w:ascii="Times New Roman" w:hAnsi="Times New Roman"/>
        </w:rPr>
        <w:t>de</w:t>
      </w:r>
      <w:r w:rsidR="008C3E60" w:rsidRPr="00B63D03">
        <w:rPr>
          <w:rFonts w:ascii="Times New Roman" w:hAnsi="Times New Roman"/>
        </w:rPr>
        <w:t>creased</w:t>
      </w:r>
      <w:r w:rsidR="0003375B" w:rsidRPr="00B63D03">
        <w:rPr>
          <w:rFonts w:ascii="Times New Roman" w:hAnsi="Times New Roman"/>
        </w:rPr>
        <w:t xml:space="preserve"> from </w:t>
      </w:r>
      <w:r w:rsidR="004D7BD7" w:rsidRPr="00B63D03">
        <w:rPr>
          <w:rFonts w:ascii="Times New Roman" w:hAnsi="Times New Roman"/>
        </w:rPr>
        <w:t>0.</w:t>
      </w:r>
      <w:r w:rsidR="001E2F12" w:rsidRPr="00B63D03">
        <w:rPr>
          <w:rFonts w:ascii="Times New Roman" w:hAnsi="Times New Roman"/>
        </w:rPr>
        <w:t>3</w:t>
      </w:r>
      <w:r w:rsidR="008C3E60" w:rsidRPr="00B63D03">
        <w:rPr>
          <w:rFonts w:ascii="Times New Roman" w:hAnsi="Times New Roman"/>
        </w:rPr>
        <w:t>4</w:t>
      </w:r>
      <w:r w:rsidR="001E2F12" w:rsidRPr="00B63D03">
        <w:rPr>
          <w:rFonts w:ascii="Times New Roman" w:hAnsi="Times New Roman"/>
        </w:rPr>
        <w:t xml:space="preserve"> </w:t>
      </w:r>
      <w:r w:rsidR="001A0B56" w:rsidRPr="00B63D03">
        <w:rPr>
          <w:rFonts w:ascii="Times New Roman" w:hAnsi="Times New Roman"/>
        </w:rPr>
        <w:t xml:space="preserve">(i.e., the optimal value for simulating adults) </w:t>
      </w:r>
      <w:r w:rsidR="0003375B" w:rsidRPr="00B63D03">
        <w:rPr>
          <w:rFonts w:ascii="Times New Roman" w:hAnsi="Times New Roman"/>
        </w:rPr>
        <w:t>to 0</w:t>
      </w:r>
      <w:r w:rsidR="001A0B56" w:rsidRPr="00B63D03">
        <w:rPr>
          <w:rFonts w:ascii="Times New Roman" w:hAnsi="Times New Roman"/>
        </w:rPr>
        <w:t>,</w:t>
      </w:r>
      <w:r w:rsidR="008C3E60" w:rsidRPr="00B63D03">
        <w:rPr>
          <w:rFonts w:ascii="Times New Roman" w:hAnsi="Times New Roman"/>
        </w:rPr>
        <w:t xml:space="preserve"> the familiarity check became</w:t>
      </w:r>
      <w:r w:rsidR="00DB1CB7" w:rsidRPr="00B63D03">
        <w:rPr>
          <w:rFonts w:ascii="Times New Roman" w:hAnsi="Times New Roman"/>
        </w:rPr>
        <w:t xml:space="preserve"> increasing</w:t>
      </w:r>
      <w:r w:rsidR="008C3E60" w:rsidRPr="00B63D03">
        <w:rPr>
          <w:rFonts w:ascii="Times New Roman" w:hAnsi="Times New Roman"/>
        </w:rPr>
        <w:t>ly</w:t>
      </w:r>
      <w:r w:rsidR="00DB1CB7" w:rsidRPr="00B63D03">
        <w:rPr>
          <w:rFonts w:ascii="Times New Roman" w:hAnsi="Times New Roman"/>
        </w:rPr>
        <w:t xml:space="preserve"> </w:t>
      </w:r>
      <w:r w:rsidR="0003375B" w:rsidRPr="00B63D03">
        <w:rPr>
          <w:rFonts w:ascii="Times New Roman" w:hAnsi="Times New Roman"/>
        </w:rPr>
        <w:t>slower</w:t>
      </w:r>
      <w:r w:rsidR="00DB1CB7" w:rsidRPr="00B63D03">
        <w:rPr>
          <w:rFonts w:ascii="Times New Roman" w:hAnsi="Times New Roman"/>
        </w:rPr>
        <w:t xml:space="preserve">, consuming a </w:t>
      </w:r>
      <w:r w:rsidR="0003375B" w:rsidRPr="00B63D03">
        <w:rPr>
          <w:rFonts w:ascii="Times New Roman" w:hAnsi="Times New Roman"/>
        </w:rPr>
        <w:t>larg</w:t>
      </w:r>
      <w:r w:rsidR="00DB1CB7" w:rsidRPr="00B63D03">
        <w:rPr>
          <w:rFonts w:ascii="Times New Roman" w:hAnsi="Times New Roman"/>
        </w:rPr>
        <w:t>er po</w:t>
      </w:r>
      <w:r w:rsidR="008C3E60" w:rsidRPr="00B63D03">
        <w:rPr>
          <w:rFonts w:ascii="Times New Roman" w:hAnsi="Times New Roman"/>
        </w:rPr>
        <w:t xml:space="preserve">rtion of the total time </w:t>
      </w:r>
      <w:r w:rsidR="00DB1CB7" w:rsidRPr="00B63D03">
        <w:rPr>
          <w:rFonts w:ascii="Times New Roman" w:hAnsi="Times New Roman"/>
        </w:rPr>
        <w:t>neede</w:t>
      </w:r>
      <w:r w:rsidR="001E2F12" w:rsidRPr="00B63D03">
        <w:rPr>
          <w:rFonts w:ascii="Times New Roman" w:hAnsi="Times New Roman"/>
        </w:rPr>
        <w:t>d to complete lexical processing of</w:t>
      </w:r>
      <w:r w:rsidR="00DB1CB7" w:rsidRPr="00B63D03">
        <w:rPr>
          <w:rFonts w:ascii="Times New Roman" w:hAnsi="Times New Roman"/>
        </w:rPr>
        <w:t xml:space="preserve"> words.</w:t>
      </w:r>
      <w:r w:rsidR="0003375B" w:rsidRPr="00B63D03">
        <w:rPr>
          <w:rFonts w:ascii="Times New Roman" w:hAnsi="Times New Roman"/>
        </w:rPr>
        <w:t xml:space="preserve">  </w:t>
      </w:r>
      <w:r w:rsidR="00D92D32" w:rsidRPr="00B63D03">
        <w:rPr>
          <w:rFonts w:ascii="Times New Roman" w:hAnsi="Times New Roman"/>
        </w:rPr>
        <w:t>A</w:t>
      </w:r>
      <w:r w:rsidR="0003375B" w:rsidRPr="00B63D03">
        <w:rPr>
          <w:rFonts w:ascii="Times New Roman" w:hAnsi="Times New Roman"/>
        </w:rPr>
        <w:t>nd a</w:t>
      </w:r>
      <w:r w:rsidR="00D92D32" w:rsidRPr="00B63D03">
        <w:rPr>
          <w:rFonts w:ascii="Times New Roman" w:hAnsi="Times New Roman"/>
        </w:rPr>
        <w:t xml:space="preserve">s Table </w:t>
      </w:r>
      <w:r w:rsidR="001A0B56" w:rsidRPr="00B63D03">
        <w:rPr>
          <w:rFonts w:ascii="Times New Roman" w:hAnsi="Times New Roman"/>
        </w:rPr>
        <w:t>4</w:t>
      </w:r>
      <w:r w:rsidR="00D92D32" w:rsidRPr="00B63D03">
        <w:rPr>
          <w:rFonts w:ascii="Times New Roman" w:hAnsi="Times New Roman"/>
        </w:rPr>
        <w:t xml:space="preserve"> shows, </w:t>
      </w:r>
      <w:r w:rsidR="0003375B" w:rsidRPr="00B63D03">
        <w:rPr>
          <w:rFonts w:ascii="Times New Roman" w:hAnsi="Times New Roman"/>
        </w:rPr>
        <w:t>this</w:t>
      </w:r>
      <w:r w:rsidR="001A0B56" w:rsidRPr="00B63D03">
        <w:rPr>
          <w:rFonts w:ascii="Times New Roman" w:hAnsi="Times New Roman"/>
        </w:rPr>
        <w:t xml:space="preserve"> </w:t>
      </w:r>
      <w:r w:rsidR="0003375B" w:rsidRPr="00B63D03">
        <w:rPr>
          <w:rFonts w:ascii="Times New Roman" w:hAnsi="Times New Roman"/>
        </w:rPr>
        <w:t>produced</w:t>
      </w:r>
      <w:r w:rsidR="00DB1CB7" w:rsidRPr="00B63D03">
        <w:rPr>
          <w:rFonts w:ascii="Times New Roman" w:hAnsi="Times New Roman"/>
        </w:rPr>
        <w:t xml:space="preserve"> </w:t>
      </w:r>
      <w:r w:rsidR="001E3AD0" w:rsidRPr="00B63D03">
        <w:rPr>
          <w:rFonts w:ascii="Times New Roman" w:hAnsi="Times New Roman"/>
        </w:rPr>
        <w:t>many</w:t>
      </w:r>
      <w:r w:rsidR="00DB1CB7" w:rsidRPr="00B63D03">
        <w:rPr>
          <w:rFonts w:ascii="Times New Roman" w:hAnsi="Times New Roman"/>
        </w:rPr>
        <w:t xml:space="preserve"> of the effects that one would expect if </w:t>
      </w:r>
      <w:r w:rsidR="008C3E60" w:rsidRPr="00B63D03">
        <w:rPr>
          <w:rFonts w:ascii="Times New Roman" w:hAnsi="Times New Roman"/>
        </w:rPr>
        <w:t>children rely less</w:t>
      </w:r>
      <w:r w:rsidR="00DB1CB7" w:rsidRPr="00B63D03">
        <w:rPr>
          <w:rFonts w:ascii="Times New Roman" w:hAnsi="Times New Roman"/>
        </w:rPr>
        <w:t xml:space="preserve"> upon </w:t>
      </w:r>
      <w:r w:rsidR="00D60CA2" w:rsidRPr="00B63D03">
        <w:rPr>
          <w:rFonts w:ascii="Times New Roman" w:hAnsi="Times New Roman"/>
        </w:rPr>
        <w:t xml:space="preserve">the </w:t>
      </w:r>
      <w:r w:rsidR="00DB1CB7" w:rsidRPr="00B63D03">
        <w:rPr>
          <w:rFonts w:ascii="Times New Roman" w:hAnsi="Times New Roman"/>
        </w:rPr>
        <w:t xml:space="preserve">familiarity </w:t>
      </w:r>
      <w:r w:rsidR="00D60CA2" w:rsidRPr="00B63D03">
        <w:rPr>
          <w:rFonts w:ascii="Times New Roman" w:hAnsi="Times New Roman"/>
        </w:rPr>
        <w:t xml:space="preserve">check </w:t>
      </w:r>
      <w:r w:rsidR="00DB1CB7" w:rsidRPr="00B63D03">
        <w:rPr>
          <w:rFonts w:ascii="Times New Roman" w:hAnsi="Times New Roman"/>
        </w:rPr>
        <w:t>for saccadic programming</w:t>
      </w:r>
      <w:r w:rsidR="00D60CA2" w:rsidRPr="00B63D03">
        <w:rPr>
          <w:rFonts w:ascii="Times New Roman" w:hAnsi="Times New Roman"/>
        </w:rPr>
        <w:t>: A</w:t>
      </w:r>
      <w:r w:rsidR="00DB1CB7" w:rsidRPr="00B63D03">
        <w:rPr>
          <w:rFonts w:ascii="Times New Roman" w:hAnsi="Times New Roman"/>
        </w:rPr>
        <w:t xml:space="preserve">s </w:t>
      </w:r>
      <w:r w:rsidR="005200E6" w:rsidRPr="00B63D03">
        <w:rPr>
          <w:rFonts w:ascii="Times New Roman" w:hAnsi="Times New Roman"/>
        </w:rPr>
        <w:t>the value</w:t>
      </w:r>
      <w:r w:rsidR="00DB1CB7" w:rsidRPr="00B63D03">
        <w:rPr>
          <w:rFonts w:ascii="Times New Roman" w:hAnsi="Times New Roman"/>
        </w:rPr>
        <w:t xml:space="preserve"> of </w:t>
      </w:r>
      <w:r w:rsidR="00DB1CB7" w:rsidRPr="00B63D03">
        <w:rPr>
          <w:rFonts w:ascii="Times New Roman" w:hAnsi="Times New Roman"/>
          <w:i/>
        </w:rPr>
        <w:sym w:font="Symbol" w:char="F044"/>
      </w:r>
      <w:r w:rsidR="001E3AD0" w:rsidRPr="00B63D03">
        <w:rPr>
          <w:rFonts w:ascii="Times New Roman" w:hAnsi="Times New Roman"/>
        </w:rPr>
        <w:t xml:space="preserve"> </w:t>
      </w:r>
      <w:r w:rsidR="0003375B" w:rsidRPr="00B63D03">
        <w:rPr>
          <w:rFonts w:ascii="Times New Roman" w:hAnsi="Times New Roman"/>
        </w:rPr>
        <w:t>de</w:t>
      </w:r>
      <w:r w:rsidR="00DB1CB7" w:rsidRPr="00B63D03">
        <w:rPr>
          <w:rFonts w:ascii="Times New Roman" w:hAnsi="Times New Roman"/>
        </w:rPr>
        <w:t xml:space="preserve">creased from </w:t>
      </w:r>
      <w:r w:rsidR="001E3AD0" w:rsidRPr="00B63D03">
        <w:rPr>
          <w:rFonts w:ascii="Times New Roman" w:hAnsi="Times New Roman"/>
        </w:rPr>
        <w:t>0</w:t>
      </w:r>
      <w:r w:rsidR="0003375B" w:rsidRPr="00B63D03">
        <w:rPr>
          <w:rFonts w:ascii="Times New Roman" w:hAnsi="Times New Roman"/>
        </w:rPr>
        <w:t>.34</w:t>
      </w:r>
      <w:r w:rsidR="00DB1CB7" w:rsidRPr="00B63D03">
        <w:rPr>
          <w:rFonts w:ascii="Times New Roman" w:hAnsi="Times New Roman"/>
        </w:rPr>
        <w:t xml:space="preserve"> to 0</w:t>
      </w:r>
      <w:r w:rsidR="008C3E60" w:rsidRPr="00B63D03">
        <w:rPr>
          <w:rFonts w:ascii="Times New Roman" w:hAnsi="Times New Roman"/>
        </w:rPr>
        <w:t xml:space="preserve"> and the familiarity c</w:t>
      </w:r>
      <w:r w:rsidR="0003375B" w:rsidRPr="00B63D03">
        <w:rPr>
          <w:rFonts w:ascii="Times New Roman" w:hAnsi="Times New Roman"/>
        </w:rPr>
        <w:t>heck consumed more</w:t>
      </w:r>
      <w:r w:rsidR="008C3E60" w:rsidRPr="00B63D03">
        <w:rPr>
          <w:rFonts w:ascii="Times New Roman" w:hAnsi="Times New Roman"/>
        </w:rPr>
        <w:t xml:space="preserve"> of the total </w:t>
      </w:r>
      <w:r w:rsidR="001E3AD0" w:rsidRPr="00B63D03">
        <w:rPr>
          <w:rFonts w:ascii="Times New Roman" w:hAnsi="Times New Roman"/>
        </w:rPr>
        <w:t>lexical-processing</w:t>
      </w:r>
      <w:r w:rsidR="008C3E60" w:rsidRPr="00B63D03">
        <w:rPr>
          <w:rFonts w:ascii="Times New Roman" w:hAnsi="Times New Roman"/>
        </w:rPr>
        <w:t xml:space="preserve"> time</w:t>
      </w:r>
      <w:r w:rsidR="00DB1CB7" w:rsidRPr="00B63D03">
        <w:rPr>
          <w:rFonts w:ascii="Times New Roman" w:hAnsi="Times New Roman"/>
        </w:rPr>
        <w:t xml:space="preserve">, </w:t>
      </w:r>
      <w:r w:rsidR="008C3E60" w:rsidRPr="00B63D03">
        <w:rPr>
          <w:rFonts w:ascii="Times New Roman" w:hAnsi="Times New Roman"/>
        </w:rPr>
        <w:t xml:space="preserve">both </w:t>
      </w:r>
      <w:r w:rsidR="00DB1CB7" w:rsidRPr="00B63D03">
        <w:rPr>
          <w:rFonts w:ascii="Times New Roman" w:hAnsi="Times New Roman"/>
        </w:rPr>
        <w:t xml:space="preserve">the </w:t>
      </w:r>
      <w:r w:rsidR="005200E6" w:rsidRPr="00B63D03">
        <w:rPr>
          <w:rFonts w:ascii="Times New Roman" w:hAnsi="Times New Roman"/>
        </w:rPr>
        <w:t xml:space="preserve">mean </w:t>
      </w:r>
      <w:r w:rsidR="00DB1CB7" w:rsidRPr="00B63D03">
        <w:rPr>
          <w:rFonts w:ascii="Times New Roman" w:hAnsi="Times New Roman"/>
        </w:rPr>
        <w:t>number and dur</w:t>
      </w:r>
      <w:r w:rsidR="001B1507" w:rsidRPr="00B63D03">
        <w:rPr>
          <w:rFonts w:ascii="Times New Roman" w:hAnsi="Times New Roman"/>
        </w:rPr>
        <w:t>a</w:t>
      </w:r>
      <w:r w:rsidR="00E35F01" w:rsidRPr="00B63D03">
        <w:rPr>
          <w:rFonts w:ascii="Times New Roman" w:hAnsi="Times New Roman"/>
        </w:rPr>
        <w:t>tion of fixations increased, the</w:t>
      </w:r>
      <w:r w:rsidR="00DB1CB7" w:rsidRPr="00B63D03">
        <w:rPr>
          <w:rFonts w:ascii="Times New Roman" w:hAnsi="Times New Roman"/>
        </w:rPr>
        <w:t xml:space="preserve"> proportion of regressions</w:t>
      </w:r>
      <w:r w:rsidR="00E35F01" w:rsidRPr="00B63D03">
        <w:rPr>
          <w:rFonts w:ascii="Times New Roman" w:hAnsi="Times New Roman"/>
        </w:rPr>
        <w:t xml:space="preserve"> increased</w:t>
      </w:r>
      <w:r w:rsidR="00DB1CB7" w:rsidRPr="00B63D03">
        <w:rPr>
          <w:rFonts w:ascii="Times New Roman" w:hAnsi="Times New Roman"/>
        </w:rPr>
        <w:t xml:space="preserve">, </w:t>
      </w:r>
      <w:r w:rsidR="00E35F01" w:rsidRPr="00B63D03">
        <w:rPr>
          <w:rFonts w:ascii="Times New Roman" w:hAnsi="Times New Roman"/>
        </w:rPr>
        <w:t xml:space="preserve">and the </w:t>
      </w:r>
      <w:r w:rsidR="00DB1CB7" w:rsidRPr="00B63D03">
        <w:rPr>
          <w:rFonts w:ascii="Times New Roman" w:hAnsi="Times New Roman"/>
        </w:rPr>
        <w:t>overall readin</w:t>
      </w:r>
      <w:r w:rsidR="001B1507" w:rsidRPr="00B63D03">
        <w:rPr>
          <w:rFonts w:ascii="Times New Roman" w:hAnsi="Times New Roman"/>
        </w:rPr>
        <w:t>g rate</w:t>
      </w:r>
      <w:r w:rsidR="00E35F01" w:rsidRPr="00B63D03">
        <w:rPr>
          <w:rFonts w:ascii="Times New Roman" w:hAnsi="Times New Roman"/>
        </w:rPr>
        <w:t xml:space="preserve"> </w:t>
      </w:r>
      <w:r w:rsidR="00DB1CB7" w:rsidRPr="00B63D03">
        <w:rPr>
          <w:rFonts w:ascii="Times New Roman" w:hAnsi="Times New Roman"/>
        </w:rPr>
        <w:t>decrease</w:t>
      </w:r>
      <w:r w:rsidR="001B1507" w:rsidRPr="00B63D03">
        <w:rPr>
          <w:rFonts w:ascii="Times New Roman" w:hAnsi="Times New Roman"/>
        </w:rPr>
        <w:t>d</w:t>
      </w:r>
      <w:r w:rsidR="00DB1CB7" w:rsidRPr="00B63D03">
        <w:rPr>
          <w:rFonts w:ascii="Times New Roman" w:hAnsi="Times New Roman"/>
        </w:rPr>
        <w:t>.</w:t>
      </w:r>
      <w:r w:rsidR="00D60CA2" w:rsidRPr="00B63D03">
        <w:rPr>
          <w:rFonts w:ascii="Times New Roman" w:hAnsi="Times New Roman"/>
        </w:rPr>
        <w:t xml:space="preserve">  The results </w:t>
      </w:r>
      <w:r w:rsidR="001B1507" w:rsidRPr="00B63D03">
        <w:rPr>
          <w:rFonts w:ascii="Times New Roman" w:hAnsi="Times New Roman"/>
        </w:rPr>
        <w:t xml:space="preserve">of this simulation thus </w:t>
      </w:r>
      <w:r w:rsidR="00D82E63" w:rsidRPr="00B63D03">
        <w:rPr>
          <w:rFonts w:ascii="Times New Roman" w:hAnsi="Times New Roman"/>
        </w:rPr>
        <w:t>suggest</w:t>
      </w:r>
      <w:r w:rsidR="00D60CA2" w:rsidRPr="00B63D03">
        <w:rPr>
          <w:rFonts w:ascii="Times New Roman" w:hAnsi="Times New Roman"/>
        </w:rPr>
        <w:t xml:space="preserve"> that increasing reliance upon word familiarity (as simulated by using increasingly large values of </w:t>
      </w:r>
      <w:r w:rsidR="00D60CA2" w:rsidRPr="00B63D03">
        <w:rPr>
          <w:rFonts w:ascii="Times New Roman" w:hAnsi="Times New Roman"/>
          <w:i/>
        </w:rPr>
        <w:sym w:font="Symbol" w:char="F044"/>
      </w:r>
      <w:r w:rsidR="001B1507" w:rsidRPr="00B63D03">
        <w:rPr>
          <w:rFonts w:ascii="Times New Roman" w:hAnsi="Times New Roman"/>
        </w:rPr>
        <w:t>) might</w:t>
      </w:r>
      <w:r w:rsidR="00D60CA2" w:rsidRPr="00B63D03">
        <w:rPr>
          <w:rFonts w:ascii="Times New Roman" w:hAnsi="Times New Roman"/>
        </w:rPr>
        <w:t xml:space="preserve"> explain </w:t>
      </w:r>
      <w:r w:rsidR="00E35F01" w:rsidRPr="00B63D03">
        <w:rPr>
          <w:rFonts w:ascii="Times New Roman" w:hAnsi="Times New Roman"/>
        </w:rPr>
        <w:t xml:space="preserve">some of the </w:t>
      </w:r>
      <w:r w:rsidR="00D60CA2" w:rsidRPr="00B63D03">
        <w:rPr>
          <w:rFonts w:ascii="Times New Roman" w:hAnsi="Times New Roman"/>
        </w:rPr>
        <w:t>changes that occur in children’s eye movements as they learn to re</w:t>
      </w:r>
      <w:r w:rsidR="001B1507" w:rsidRPr="00B63D03">
        <w:rPr>
          <w:rFonts w:ascii="Times New Roman" w:hAnsi="Times New Roman"/>
        </w:rPr>
        <w:t xml:space="preserve">ad.  </w:t>
      </w:r>
      <w:r w:rsidR="00D82E63" w:rsidRPr="00B63D03">
        <w:rPr>
          <w:rFonts w:ascii="Times New Roman" w:hAnsi="Times New Roman"/>
        </w:rPr>
        <w:t>However,</w:t>
      </w:r>
      <w:r w:rsidR="00501633" w:rsidRPr="00B63D03">
        <w:rPr>
          <w:rFonts w:ascii="Times New Roman" w:hAnsi="Times New Roman"/>
        </w:rPr>
        <w:t xml:space="preserve"> for this variant of the l</w:t>
      </w:r>
      <w:r w:rsidR="008D5CCD" w:rsidRPr="00B63D03">
        <w:rPr>
          <w:rFonts w:ascii="Times New Roman" w:hAnsi="Times New Roman"/>
        </w:rPr>
        <w:t>inguistic-proficiency hypothesis</w:t>
      </w:r>
      <w:r w:rsidR="00501633" w:rsidRPr="00B63D03">
        <w:rPr>
          <w:rFonts w:ascii="Times New Roman" w:hAnsi="Times New Roman"/>
        </w:rPr>
        <w:t xml:space="preserve"> to be viable, it would have to </w:t>
      </w:r>
      <w:r w:rsidR="00E7527F" w:rsidRPr="00B63D03">
        <w:rPr>
          <w:rFonts w:ascii="Times New Roman" w:hAnsi="Times New Roman"/>
        </w:rPr>
        <w:t xml:space="preserve">be </w:t>
      </w:r>
      <w:r w:rsidR="00483F07" w:rsidRPr="00B63D03">
        <w:rPr>
          <w:rFonts w:ascii="Times New Roman" w:hAnsi="Times New Roman"/>
        </w:rPr>
        <w:t xml:space="preserve">one of two or more </w:t>
      </w:r>
      <w:r w:rsidR="00100644" w:rsidRPr="00B63D03">
        <w:rPr>
          <w:rFonts w:ascii="Times New Roman" w:hAnsi="Times New Roman"/>
        </w:rPr>
        <w:t>factors that contribute</w:t>
      </w:r>
      <w:r w:rsidR="00501633" w:rsidRPr="00B63D03">
        <w:rPr>
          <w:rFonts w:ascii="Times New Roman" w:hAnsi="Times New Roman"/>
        </w:rPr>
        <w:t xml:space="preserve"> to the developmental pattern of eye movements</w:t>
      </w:r>
      <w:r w:rsidR="00D82E63" w:rsidRPr="00B63D03">
        <w:rPr>
          <w:rFonts w:ascii="Times New Roman" w:hAnsi="Times New Roman"/>
        </w:rPr>
        <w:t xml:space="preserve"> (cf., Sims. 4a vs. 4b)</w:t>
      </w:r>
      <w:r w:rsidR="00483F07" w:rsidRPr="00B63D03">
        <w:rPr>
          <w:rFonts w:ascii="Times New Roman" w:hAnsi="Times New Roman"/>
        </w:rPr>
        <w:t xml:space="preserve">.  For example, an increasing reliance upon familiarity (i.e., larger values of </w:t>
      </w:r>
      <w:r w:rsidR="00483F07" w:rsidRPr="00B63D03">
        <w:rPr>
          <w:rFonts w:ascii="Times New Roman" w:hAnsi="Times New Roman"/>
          <w:i/>
        </w:rPr>
        <w:sym w:font="Symbol" w:char="F044"/>
      </w:r>
      <w:r w:rsidR="00483F07" w:rsidRPr="00B63D03">
        <w:rPr>
          <w:rFonts w:ascii="Times New Roman" w:hAnsi="Times New Roman"/>
        </w:rPr>
        <w:t xml:space="preserve">) in conjunction with a general speed up of lexical processing (i.e., smaller values of </w:t>
      </w:r>
      <w:r w:rsidR="00483F07" w:rsidRPr="00B63D03">
        <w:rPr>
          <w:rFonts w:ascii="Times New Roman" w:hAnsi="Times New Roman"/>
          <w:i/>
        </w:rPr>
        <w:sym w:font="Symbol" w:char="F061"/>
      </w:r>
      <w:r w:rsidR="00483F07" w:rsidRPr="00B63D03">
        <w:rPr>
          <w:rFonts w:ascii="Times New Roman" w:hAnsi="Times New Roman"/>
          <w:vertAlign w:val="subscript"/>
        </w:rPr>
        <w:t>1</w:t>
      </w:r>
      <w:r w:rsidR="00483F07" w:rsidRPr="00B63D03">
        <w:rPr>
          <w:rFonts w:ascii="Times New Roman" w:hAnsi="Times New Roman"/>
        </w:rPr>
        <w:t xml:space="preserve">) would </w:t>
      </w:r>
      <w:r w:rsidR="00D82E63" w:rsidRPr="00B63D03">
        <w:rPr>
          <w:rFonts w:ascii="Times New Roman" w:hAnsi="Times New Roman"/>
        </w:rPr>
        <w:t xml:space="preserve">be sufficient to </w:t>
      </w:r>
      <w:r w:rsidR="00483F07" w:rsidRPr="00B63D03">
        <w:rPr>
          <w:rFonts w:ascii="Times New Roman" w:hAnsi="Times New Roman"/>
        </w:rPr>
        <w:t>explain the full pattern of eye-movement results that are observed as children become adult readers.</w:t>
      </w:r>
    </w:p>
    <w:p w14:paraId="57F64A88" w14:textId="77777777" w:rsidR="00773226" w:rsidRPr="00B63D03" w:rsidRDefault="009915CB" w:rsidP="00F85F74">
      <w:pPr>
        <w:spacing w:line="360" w:lineRule="auto"/>
        <w:rPr>
          <w:rFonts w:ascii="Times New Roman" w:hAnsi="Times New Roman"/>
        </w:rPr>
      </w:pPr>
      <w:r w:rsidRPr="00B63D03">
        <w:rPr>
          <w:rFonts w:ascii="Times New Roman" w:hAnsi="Times New Roman"/>
        </w:rPr>
        <w:tab/>
        <w:t>Finally, the last two parame</w:t>
      </w:r>
      <w:r w:rsidR="00F850C8" w:rsidRPr="00B63D03">
        <w:rPr>
          <w:rFonts w:ascii="Times New Roman" w:hAnsi="Times New Roman"/>
        </w:rPr>
        <w:t>ters that might in principle differ</w:t>
      </w:r>
      <w:r w:rsidRPr="00B63D03">
        <w:rPr>
          <w:rFonts w:ascii="Times New Roman" w:hAnsi="Times New Roman"/>
        </w:rPr>
        <w:t xml:space="preserve"> between chil</w:t>
      </w:r>
      <w:r w:rsidR="00100644" w:rsidRPr="00B63D03">
        <w:rPr>
          <w:rFonts w:ascii="Times New Roman" w:hAnsi="Times New Roman"/>
        </w:rPr>
        <w:t xml:space="preserve">dren and adults if </w:t>
      </w:r>
      <w:r w:rsidRPr="00B63D03">
        <w:rPr>
          <w:rFonts w:ascii="Times New Roman" w:hAnsi="Times New Roman"/>
        </w:rPr>
        <w:t>the l</w:t>
      </w:r>
      <w:r w:rsidR="004D7BD7" w:rsidRPr="00B63D03">
        <w:rPr>
          <w:rFonts w:ascii="Times New Roman" w:hAnsi="Times New Roman"/>
        </w:rPr>
        <w:t>inguistic-proficiency</w:t>
      </w:r>
      <w:r w:rsidR="00E86F53" w:rsidRPr="00B63D03">
        <w:rPr>
          <w:rFonts w:ascii="Times New Roman" w:hAnsi="Times New Roman"/>
        </w:rPr>
        <w:t xml:space="preserve"> hypothesis</w:t>
      </w:r>
      <w:r w:rsidRPr="00B63D03">
        <w:rPr>
          <w:rFonts w:ascii="Times New Roman" w:hAnsi="Times New Roman"/>
        </w:rPr>
        <w:t xml:space="preserve"> is correct are </w:t>
      </w:r>
      <w:r w:rsidRPr="00B63D03">
        <w:rPr>
          <w:rFonts w:ascii="Times New Roman" w:hAnsi="Times New Roman"/>
          <w:i/>
        </w:rPr>
        <w:t>I</w:t>
      </w:r>
      <w:r w:rsidRPr="00B63D03">
        <w:rPr>
          <w:rFonts w:ascii="Times New Roman" w:hAnsi="Times New Roman"/>
        </w:rPr>
        <w:t xml:space="preserve"> and </w:t>
      </w:r>
      <w:r w:rsidRPr="00B63D03">
        <w:rPr>
          <w:rFonts w:ascii="Times New Roman" w:hAnsi="Times New Roman"/>
          <w:i/>
        </w:rPr>
        <w:t>p</w:t>
      </w:r>
      <w:r w:rsidRPr="00B63D03">
        <w:rPr>
          <w:rFonts w:ascii="Times New Roman" w:hAnsi="Times New Roman"/>
          <w:vertAlign w:val="subscript"/>
        </w:rPr>
        <w:t>F</w:t>
      </w:r>
      <w:r w:rsidRPr="00B63D03">
        <w:rPr>
          <w:rFonts w:ascii="Times New Roman" w:hAnsi="Times New Roman"/>
        </w:rPr>
        <w:t xml:space="preserve">, the parameters that respectively modulate the time needed to complete post-lexical integration and the probability that this process will result in some type of integration failure.  Because children have less experience reading than adults, it is only reasonable to assume that integration will take longer and be more prone to error in children and adults.  Both of these possibilities were examined, but as Table </w:t>
      </w:r>
      <w:r w:rsidR="00121ACB" w:rsidRPr="00B63D03">
        <w:rPr>
          <w:rFonts w:ascii="Times New Roman" w:hAnsi="Times New Roman"/>
        </w:rPr>
        <w:t>4</w:t>
      </w:r>
      <w:r w:rsidRPr="00B63D03">
        <w:rPr>
          <w:rFonts w:ascii="Times New Roman" w:hAnsi="Times New Roman"/>
        </w:rPr>
        <w:t xml:space="preserve"> </w:t>
      </w:r>
      <w:r w:rsidR="00C224D9" w:rsidRPr="00B63D03">
        <w:rPr>
          <w:rFonts w:ascii="Times New Roman" w:hAnsi="Times New Roman"/>
        </w:rPr>
        <w:t>(</w:t>
      </w:r>
      <w:r w:rsidR="00121ACB" w:rsidRPr="00B63D03">
        <w:rPr>
          <w:rFonts w:ascii="Times New Roman" w:hAnsi="Times New Roman"/>
        </w:rPr>
        <w:t xml:space="preserve">Sims. 5 &amp; 6) </w:t>
      </w:r>
      <w:r w:rsidRPr="00B63D03">
        <w:rPr>
          <w:rFonts w:ascii="Times New Roman" w:hAnsi="Times New Roman"/>
        </w:rPr>
        <w:t>shows, neither was sufficient to account for the complete pattern of children’s data.</w:t>
      </w:r>
      <w:r w:rsidR="00036704" w:rsidRPr="00B63D03">
        <w:rPr>
          <w:rFonts w:ascii="Times New Roman" w:hAnsi="Times New Roman"/>
        </w:rPr>
        <w:t xml:space="preserve">  Although increasing the value of </w:t>
      </w:r>
      <w:r w:rsidR="00036704" w:rsidRPr="00B63D03">
        <w:rPr>
          <w:rFonts w:ascii="Times New Roman" w:hAnsi="Times New Roman"/>
          <w:i/>
        </w:rPr>
        <w:t>I</w:t>
      </w:r>
      <w:r w:rsidR="00036704" w:rsidRPr="00B63D03">
        <w:rPr>
          <w:rFonts w:ascii="Times New Roman" w:hAnsi="Times New Roman"/>
        </w:rPr>
        <w:t xml:space="preserve"> </w:t>
      </w:r>
      <w:r w:rsidR="0056502A" w:rsidRPr="00B63D03">
        <w:rPr>
          <w:rFonts w:ascii="Times New Roman" w:hAnsi="Times New Roman"/>
        </w:rPr>
        <w:t xml:space="preserve">(Sim. 5) </w:t>
      </w:r>
      <w:r w:rsidR="00F850C8" w:rsidRPr="00B63D03">
        <w:rPr>
          <w:rFonts w:ascii="Times New Roman" w:hAnsi="Times New Roman"/>
        </w:rPr>
        <w:t>increased the number of fixations, decreased the saccade length, and slowed reading, it did not affect the fixation duration</w:t>
      </w:r>
      <w:r w:rsidR="00D82E63" w:rsidRPr="00B63D03">
        <w:rPr>
          <w:rFonts w:ascii="Times New Roman" w:hAnsi="Times New Roman"/>
        </w:rPr>
        <w:t xml:space="preserve">s or </w:t>
      </w:r>
      <w:r w:rsidR="001B1D0B" w:rsidRPr="00B63D03">
        <w:rPr>
          <w:rFonts w:ascii="Times New Roman" w:hAnsi="Times New Roman"/>
        </w:rPr>
        <w:t xml:space="preserve">the </w:t>
      </w:r>
      <w:r w:rsidR="00D82E63" w:rsidRPr="00B63D03">
        <w:rPr>
          <w:rFonts w:ascii="Times New Roman" w:hAnsi="Times New Roman"/>
        </w:rPr>
        <w:t>proportion of regressions, and actually increased the</w:t>
      </w:r>
      <w:r w:rsidR="00F850C8" w:rsidRPr="00B63D03">
        <w:rPr>
          <w:rFonts w:ascii="Times New Roman" w:hAnsi="Times New Roman"/>
        </w:rPr>
        <w:t xml:space="preserve"> </w:t>
      </w:r>
      <w:r w:rsidR="00162407" w:rsidRPr="00B63D03">
        <w:rPr>
          <w:rFonts w:ascii="Times New Roman" w:hAnsi="Times New Roman"/>
        </w:rPr>
        <w:t>parafoveal processing efficiency</w:t>
      </w:r>
      <w:r w:rsidR="00F850C8" w:rsidRPr="00B63D03">
        <w:rPr>
          <w:rFonts w:ascii="Times New Roman" w:hAnsi="Times New Roman"/>
        </w:rPr>
        <w:t xml:space="preserve">.  Similarly, although increasing the value of </w:t>
      </w:r>
      <w:r w:rsidR="00F850C8" w:rsidRPr="00B63D03">
        <w:rPr>
          <w:rFonts w:ascii="Times New Roman" w:hAnsi="Times New Roman"/>
          <w:i/>
        </w:rPr>
        <w:t>p</w:t>
      </w:r>
      <w:r w:rsidR="00F850C8" w:rsidRPr="00B63D03">
        <w:rPr>
          <w:rFonts w:ascii="Times New Roman" w:hAnsi="Times New Roman"/>
          <w:vertAlign w:val="subscript"/>
        </w:rPr>
        <w:t>F</w:t>
      </w:r>
      <w:r w:rsidR="00F850C8" w:rsidRPr="00B63D03">
        <w:rPr>
          <w:rFonts w:ascii="Times New Roman" w:hAnsi="Times New Roman"/>
        </w:rPr>
        <w:t xml:space="preserve"> </w:t>
      </w:r>
      <w:r w:rsidR="0056502A" w:rsidRPr="00B63D03">
        <w:rPr>
          <w:rFonts w:ascii="Times New Roman" w:hAnsi="Times New Roman"/>
        </w:rPr>
        <w:t xml:space="preserve">(Sim. 6) </w:t>
      </w:r>
      <w:r w:rsidR="00F850C8" w:rsidRPr="00B63D03">
        <w:rPr>
          <w:rFonts w:ascii="Times New Roman" w:hAnsi="Times New Roman"/>
        </w:rPr>
        <w:t>increased the number of fixations, the proportion of regressions, and slow</w:t>
      </w:r>
      <w:r w:rsidR="00100644" w:rsidRPr="00B63D03">
        <w:rPr>
          <w:rFonts w:ascii="Times New Roman" w:hAnsi="Times New Roman"/>
        </w:rPr>
        <w:t xml:space="preserve">ed reading, it did not affect </w:t>
      </w:r>
      <w:r w:rsidR="00F850C8" w:rsidRPr="00B63D03">
        <w:rPr>
          <w:rFonts w:ascii="Times New Roman" w:hAnsi="Times New Roman"/>
        </w:rPr>
        <w:t>fixation durations, saccade lengt</w:t>
      </w:r>
      <w:r w:rsidR="00773226" w:rsidRPr="00B63D03">
        <w:rPr>
          <w:rFonts w:ascii="Times New Roman" w:hAnsi="Times New Roman"/>
        </w:rPr>
        <w:t xml:space="preserve">h, or </w:t>
      </w:r>
      <w:r w:rsidR="00162407" w:rsidRPr="00B63D03">
        <w:rPr>
          <w:rFonts w:ascii="Times New Roman" w:hAnsi="Times New Roman"/>
        </w:rPr>
        <w:t>parafoveal processing efficiency</w:t>
      </w:r>
      <w:r w:rsidR="00773226" w:rsidRPr="00B63D03">
        <w:rPr>
          <w:rFonts w:ascii="Times New Roman" w:hAnsi="Times New Roman"/>
        </w:rPr>
        <w:t>.</w:t>
      </w:r>
      <w:r w:rsidR="004D7BD7" w:rsidRPr="00B63D03">
        <w:rPr>
          <w:rFonts w:ascii="Times New Roman" w:hAnsi="Times New Roman"/>
        </w:rPr>
        <w:t xml:space="preserve">  Thus, although the model suggests that problems associated with higher-level (i.e., post-lexical) linguistic processing might </w:t>
      </w:r>
      <w:r w:rsidR="001B1D0B" w:rsidRPr="00B63D03">
        <w:rPr>
          <w:rFonts w:ascii="Times New Roman" w:hAnsi="Times New Roman"/>
        </w:rPr>
        <w:t xml:space="preserve">also </w:t>
      </w:r>
      <w:r w:rsidR="004D7BD7" w:rsidRPr="00B63D03">
        <w:rPr>
          <w:rFonts w:ascii="Times New Roman" w:hAnsi="Times New Roman"/>
        </w:rPr>
        <w:t>contribute to some of the differences that are observed between the eye movements of children and adults, these problems are not likely to explain all of those differences (e.g., the smaller perceptual span of children).</w:t>
      </w:r>
    </w:p>
    <w:p w14:paraId="1E961561" w14:textId="77777777" w:rsidR="00E84718" w:rsidRPr="00B63D03" w:rsidRDefault="00773226" w:rsidP="008B18FD">
      <w:pPr>
        <w:spacing w:line="360" w:lineRule="auto"/>
        <w:ind w:firstLine="720"/>
        <w:rPr>
          <w:rFonts w:ascii="Times New Roman" w:hAnsi="Times New Roman"/>
        </w:rPr>
      </w:pPr>
      <w:r w:rsidRPr="00B63D03">
        <w:rPr>
          <w:rFonts w:ascii="Times New Roman" w:hAnsi="Times New Roman"/>
        </w:rPr>
        <w:t>Based on these results, it is unlikely th</w:t>
      </w:r>
      <w:r w:rsidR="00100644" w:rsidRPr="00B63D03">
        <w:rPr>
          <w:rFonts w:ascii="Times New Roman" w:hAnsi="Times New Roman"/>
        </w:rPr>
        <w:t>at increasingly efficient</w:t>
      </w:r>
      <w:r w:rsidRPr="00B63D03">
        <w:rPr>
          <w:rFonts w:ascii="Times New Roman" w:hAnsi="Times New Roman"/>
        </w:rPr>
        <w:t xml:space="preserve"> post-lexical processing is the primary cause of </w:t>
      </w:r>
      <w:r w:rsidR="00100644" w:rsidRPr="00B63D03">
        <w:rPr>
          <w:rFonts w:ascii="Times New Roman" w:hAnsi="Times New Roman"/>
        </w:rPr>
        <w:t xml:space="preserve">the </w:t>
      </w:r>
      <w:r w:rsidRPr="00B63D03">
        <w:rPr>
          <w:rFonts w:ascii="Times New Roman" w:hAnsi="Times New Roman"/>
        </w:rPr>
        <w:t>differences that are observed in the eye movements of childr</w:t>
      </w:r>
      <w:r w:rsidR="00100644" w:rsidRPr="00B63D03">
        <w:rPr>
          <w:rFonts w:ascii="Times New Roman" w:hAnsi="Times New Roman"/>
        </w:rPr>
        <w:t>en versus adults.  These differences</w:t>
      </w:r>
      <w:r w:rsidRPr="00B63D03">
        <w:rPr>
          <w:rFonts w:ascii="Times New Roman" w:hAnsi="Times New Roman"/>
        </w:rPr>
        <w:t xml:space="preserve"> seem to instead reflect a simple speed up in the overall rate of lexical processing, as demonstrated by the fact that these changes can actually be simulated by increasing the value of the </w:t>
      </w:r>
      <w:r w:rsidRPr="00B63D03">
        <w:rPr>
          <w:rFonts w:ascii="Times New Roman" w:hAnsi="Times New Roman"/>
          <w:i/>
        </w:rPr>
        <w:sym w:font="Symbol" w:char="F061"/>
      </w:r>
      <w:r w:rsidRPr="00B63D03">
        <w:rPr>
          <w:rFonts w:ascii="Times New Roman" w:hAnsi="Times New Roman"/>
          <w:vertAlign w:val="subscript"/>
        </w:rPr>
        <w:t>1</w:t>
      </w:r>
      <w:r w:rsidRPr="00B63D03">
        <w:rPr>
          <w:rFonts w:ascii="Times New Roman" w:hAnsi="Times New Roman"/>
        </w:rPr>
        <w:t xml:space="preserve"> parameter in the E-Z Reader model.</w:t>
      </w:r>
      <w:r w:rsidR="00B1097A" w:rsidRPr="00B63D03">
        <w:rPr>
          <w:rFonts w:ascii="Times New Roman" w:hAnsi="Times New Roman"/>
        </w:rPr>
        <w:t xml:space="preserve">  </w:t>
      </w:r>
      <w:r w:rsidR="006D4099" w:rsidRPr="00B63D03">
        <w:rPr>
          <w:rFonts w:ascii="Times New Roman" w:hAnsi="Times New Roman"/>
        </w:rPr>
        <w:t xml:space="preserve">However, it is worth emphasizing </w:t>
      </w:r>
      <w:r w:rsidR="00E84718" w:rsidRPr="00B63D03">
        <w:rPr>
          <w:rFonts w:ascii="Times New Roman" w:hAnsi="Times New Roman"/>
        </w:rPr>
        <w:t xml:space="preserve">once again </w:t>
      </w:r>
      <w:r w:rsidR="006D4099" w:rsidRPr="00B63D03">
        <w:rPr>
          <w:rFonts w:ascii="Times New Roman" w:hAnsi="Times New Roman"/>
        </w:rPr>
        <w:t xml:space="preserve">that efficient post-lexical processing may be critically dependent upon efficient lexical processing.  </w:t>
      </w:r>
      <w:r w:rsidR="00E84718" w:rsidRPr="00B63D03">
        <w:rPr>
          <w:rFonts w:ascii="Times New Roman" w:hAnsi="Times New Roman"/>
        </w:rPr>
        <w:t xml:space="preserve">That is, although differences in the rate and accuracy of post-lexical processing </w:t>
      </w:r>
      <w:r w:rsidR="008B18FD" w:rsidRPr="00B63D03">
        <w:rPr>
          <w:rFonts w:ascii="Times New Roman" w:hAnsi="Times New Roman"/>
        </w:rPr>
        <w:t xml:space="preserve">do </w:t>
      </w:r>
      <w:r w:rsidR="00E84718" w:rsidRPr="00B63D03">
        <w:rPr>
          <w:rFonts w:ascii="Times New Roman" w:hAnsi="Times New Roman"/>
        </w:rPr>
        <w:t>not seem to be sufficient to explain the full pattern of differences between the eye movements of children versus skill</w:t>
      </w:r>
      <w:r w:rsidR="008B18FD" w:rsidRPr="00B63D03">
        <w:rPr>
          <w:rFonts w:ascii="Times New Roman" w:hAnsi="Times New Roman"/>
        </w:rPr>
        <w:t>ed</w:t>
      </w:r>
      <w:r w:rsidR="00E84718" w:rsidRPr="00B63D03">
        <w:rPr>
          <w:rFonts w:ascii="Times New Roman" w:hAnsi="Times New Roman"/>
        </w:rPr>
        <w:t xml:space="preserve"> adults, a decreased rate of lexical processing (which does appear to be sufficient to explain such differences) might also result in slower and/or less accurate higher-level processing if the latter is critically dependent upon the former.</w:t>
      </w:r>
      <w:r w:rsidR="005E6255" w:rsidRPr="00B63D03">
        <w:rPr>
          <w:rFonts w:ascii="Times New Roman" w:hAnsi="Times New Roman"/>
        </w:rPr>
        <w:t xml:space="preserve">  </w:t>
      </w:r>
      <w:r w:rsidR="00CE7080" w:rsidRPr="00B63D03">
        <w:rPr>
          <w:rFonts w:ascii="Times New Roman" w:hAnsi="Times New Roman"/>
        </w:rPr>
        <w:t>For example</w:t>
      </w:r>
      <w:r w:rsidR="005E6255" w:rsidRPr="00B63D03">
        <w:rPr>
          <w:rFonts w:ascii="Times New Roman" w:hAnsi="Times New Roman"/>
        </w:rPr>
        <w:t xml:space="preserve">, </w:t>
      </w:r>
      <w:r w:rsidR="00CE7080" w:rsidRPr="00B63D03">
        <w:rPr>
          <w:rFonts w:ascii="Times New Roman" w:hAnsi="Times New Roman"/>
        </w:rPr>
        <w:t xml:space="preserve">although the lexical processing that is associated with a </w:t>
      </w:r>
      <w:r w:rsidR="005E6255" w:rsidRPr="00B63D03">
        <w:rPr>
          <w:rFonts w:ascii="Times New Roman" w:hAnsi="Times New Roman"/>
        </w:rPr>
        <w:t>mis-identifi</w:t>
      </w:r>
      <w:r w:rsidR="00CE7080" w:rsidRPr="00B63D03">
        <w:rPr>
          <w:rFonts w:ascii="Times New Roman" w:hAnsi="Times New Roman"/>
        </w:rPr>
        <w:t xml:space="preserve">ed word still might be sufficient to move the eyes forward, the meaning of that word would presumably cause post-lexical integration to fail, resulting in pauses and/or regressions </w:t>
      </w:r>
      <w:r w:rsidR="005E6255" w:rsidRPr="00B63D03">
        <w:rPr>
          <w:rFonts w:ascii="Times New Roman" w:hAnsi="Times New Roman"/>
        </w:rPr>
        <w:t>(Levy et al., 2009; Slattery, 2009)</w:t>
      </w:r>
      <w:r w:rsidR="00CE7080" w:rsidRPr="00B63D03">
        <w:rPr>
          <w:rFonts w:ascii="Times New Roman" w:hAnsi="Times New Roman"/>
        </w:rPr>
        <w:t>.  And it is reasonable to assume that these problems with comprehension would occur more often with children than adults to the extent that the former group is more likely to mis-identify words</w:t>
      </w:r>
      <w:r w:rsidR="005E6255" w:rsidRPr="00B63D03">
        <w:rPr>
          <w:rFonts w:ascii="Times New Roman" w:hAnsi="Times New Roman"/>
        </w:rPr>
        <w:t>.</w:t>
      </w:r>
    </w:p>
    <w:p w14:paraId="7EBEF922" w14:textId="77777777" w:rsidR="00561572" w:rsidRPr="00B63D03" w:rsidRDefault="00B1097A" w:rsidP="00F85F74">
      <w:pPr>
        <w:spacing w:line="360" w:lineRule="auto"/>
        <w:ind w:firstLine="720"/>
        <w:rPr>
          <w:rFonts w:ascii="Times New Roman" w:hAnsi="Times New Roman"/>
        </w:rPr>
      </w:pPr>
      <w:r w:rsidRPr="00B63D03">
        <w:rPr>
          <w:rFonts w:ascii="Times New Roman" w:hAnsi="Times New Roman"/>
        </w:rPr>
        <w:t>Given that the simulations reported in this section provid</w:t>
      </w:r>
      <w:r w:rsidR="00100644" w:rsidRPr="00B63D03">
        <w:rPr>
          <w:rFonts w:ascii="Times New Roman" w:hAnsi="Times New Roman"/>
        </w:rPr>
        <w:t>e some preliminary support for this simple version</w:t>
      </w:r>
      <w:r w:rsidRPr="00B63D03">
        <w:rPr>
          <w:rFonts w:ascii="Times New Roman" w:hAnsi="Times New Roman"/>
        </w:rPr>
        <w:t xml:space="preserve"> of the </w:t>
      </w:r>
      <w:r w:rsidR="006D4099" w:rsidRPr="00B63D03">
        <w:rPr>
          <w:rFonts w:ascii="Times New Roman" w:hAnsi="Times New Roman"/>
        </w:rPr>
        <w:t>linguistic-proficiency</w:t>
      </w:r>
      <w:r w:rsidRPr="00B63D03">
        <w:rPr>
          <w:rFonts w:ascii="Times New Roman" w:hAnsi="Times New Roman"/>
        </w:rPr>
        <w:t xml:space="preserve"> hypothesis, we now turn to the alternative explanation and evaluate the plausibility of the oculomotor-tuning hypothesis.</w:t>
      </w:r>
      <w:r w:rsidR="001B1D0B" w:rsidRPr="00B63D03">
        <w:rPr>
          <w:rFonts w:ascii="Times New Roman" w:hAnsi="Times New Roman"/>
        </w:rPr>
        <w:t xml:space="preserve">  Before doing so, however, it is ag</w:t>
      </w:r>
      <w:r w:rsidR="00CE7080" w:rsidRPr="00B63D03">
        <w:rPr>
          <w:rFonts w:ascii="Times New Roman" w:hAnsi="Times New Roman"/>
        </w:rPr>
        <w:t>ain worth emphasizing that our</w:t>
      </w:r>
      <w:r w:rsidR="001B1D0B" w:rsidRPr="00B63D03">
        <w:rPr>
          <w:rFonts w:ascii="Times New Roman" w:hAnsi="Times New Roman"/>
        </w:rPr>
        <w:t xml:space="preserve"> conclusions about the sufficiency of the linguistic-proficiency hypothesis are not established fact, but instead </w:t>
      </w:r>
      <w:r w:rsidR="0042553F" w:rsidRPr="00B63D03">
        <w:rPr>
          <w:rFonts w:ascii="Times New Roman" w:hAnsi="Times New Roman"/>
        </w:rPr>
        <w:t xml:space="preserve">should </w:t>
      </w:r>
      <w:r w:rsidR="001B1D0B" w:rsidRPr="00B63D03">
        <w:rPr>
          <w:rFonts w:ascii="Times New Roman" w:hAnsi="Times New Roman"/>
        </w:rPr>
        <w:t xml:space="preserve">be viewed as </w:t>
      </w:r>
      <w:r w:rsidR="006A3314" w:rsidRPr="00B63D03">
        <w:rPr>
          <w:rFonts w:ascii="Times New Roman" w:hAnsi="Times New Roman"/>
        </w:rPr>
        <w:t xml:space="preserve">a </w:t>
      </w:r>
      <w:r w:rsidR="0060752B" w:rsidRPr="00B63D03">
        <w:rPr>
          <w:rFonts w:ascii="Times New Roman" w:hAnsi="Times New Roman"/>
        </w:rPr>
        <w:t>hyp</w:t>
      </w:r>
      <w:r w:rsidR="006A3314" w:rsidRPr="00B63D03">
        <w:rPr>
          <w:rFonts w:ascii="Times New Roman" w:hAnsi="Times New Roman"/>
        </w:rPr>
        <w:t>othesis that has</w:t>
      </w:r>
      <w:r w:rsidR="0060752B" w:rsidRPr="00B63D03">
        <w:rPr>
          <w:rFonts w:ascii="Times New Roman" w:hAnsi="Times New Roman"/>
        </w:rPr>
        <w:t xml:space="preserve"> </w:t>
      </w:r>
      <w:r w:rsidR="006A3314" w:rsidRPr="00B63D03">
        <w:rPr>
          <w:rFonts w:ascii="Times New Roman" w:hAnsi="Times New Roman"/>
        </w:rPr>
        <w:t>been made</w:t>
      </w:r>
      <w:r w:rsidR="00CE7080" w:rsidRPr="00B63D03">
        <w:rPr>
          <w:rFonts w:ascii="Times New Roman" w:hAnsi="Times New Roman"/>
        </w:rPr>
        <w:t xml:space="preserve"> more precise and garnered </w:t>
      </w:r>
      <w:r w:rsidR="006A3314" w:rsidRPr="00B63D03">
        <w:rPr>
          <w:rFonts w:ascii="Times New Roman" w:hAnsi="Times New Roman"/>
        </w:rPr>
        <w:t xml:space="preserve">additional support </w:t>
      </w:r>
      <w:r w:rsidR="00CE7080" w:rsidRPr="00B63D03">
        <w:rPr>
          <w:rFonts w:ascii="Times New Roman" w:hAnsi="Times New Roman"/>
        </w:rPr>
        <w:t>by having been shown</w:t>
      </w:r>
      <w:r w:rsidR="006A3314" w:rsidRPr="00B63D03">
        <w:rPr>
          <w:rFonts w:ascii="Times New Roman" w:hAnsi="Times New Roman"/>
        </w:rPr>
        <w:t xml:space="preserve"> to be feasible when instantiated within the framework of a well-established formal model of eye-movement control during reading, E-Z Reader.</w:t>
      </w:r>
    </w:p>
    <w:p w14:paraId="7F6897D1" w14:textId="77777777" w:rsidR="00E84718" w:rsidRPr="00B63D03" w:rsidRDefault="00561572" w:rsidP="00F85F74">
      <w:pPr>
        <w:spacing w:line="360" w:lineRule="auto"/>
        <w:ind w:firstLine="720"/>
        <w:rPr>
          <w:rFonts w:ascii="Times New Roman" w:hAnsi="Times New Roman"/>
        </w:rPr>
      </w:pPr>
      <w:r w:rsidRPr="00B63D03">
        <w:rPr>
          <w:rFonts w:ascii="Times New Roman" w:hAnsi="Times New Roman"/>
          <w:b/>
          <w:i/>
        </w:rPr>
        <w:t>Oculomotor-tuning hypothesis.</w:t>
      </w:r>
      <w:r w:rsidRPr="00B63D03">
        <w:rPr>
          <w:rFonts w:ascii="Times New Roman" w:hAnsi="Times New Roman"/>
        </w:rPr>
        <w:t xml:space="preserve">  </w:t>
      </w:r>
      <w:r w:rsidR="009D59CC" w:rsidRPr="00B63D03">
        <w:rPr>
          <w:rFonts w:ascii="Times New Roman" w:hAnsi="Times New Roman"/>
        </w:rPr>
        <w:t>Another possible explanation for the observed differences between the eye movements of chi</w:t>
      </w:r>
      <w:r w:rsidR="00005E2A" w:rsidRPr="00B63D03">
        <w:rPr>
          <w:rFonts w:ascii="Times New Roman" w:hAnsi="Times New Roman"/>
        </w:rPr>
        <w:t xml:space="preserve">ldren versus adults is that </w:t>
      </w:r>
      <w:r w:rsidR="009D59CC" w:rsidRPr="00B63D03">
        <w:rPr>
          <w:rFonts w:ascii="Times New Roman" w:hAnsi="Times New Roman"/>
        </w:rPr>
        <w:t>children are slower and/or less accurate at moving their eyes during reading.</w:t>
      </w:r>
      <w:r w:rsidR="00E84718" w:rsidRPr="00B63D03">
        <w:rPr>
          <w:rFonts w:ascii="Times New Roman" w:hAnsi="Times New Roman"/>
        </w:rPr>
        <w:t xml:space="preserve">  By this account, slower and/or less accurate eye movements play a causal role in reading comprehension.  For example, inaccurate sacc</w:t>
      </w:r>
      <w:r w:rsidR="006A3314" w:rsidRPr="00B63D03">
        <w:rPr>
          <w:rFonts w:ascii="Times New Roman" w:hAnsi="Times New Roman"/>
        </w:rPr>
        <w:t xml:space="preserve">ades might cause </w:t>
      </w:r>
      <w:r w:rsidR="00E84718" w:rsidRPr="00B63D03">
        <w:rPr>
          <w:rFonts w:ascii="Times New Roman" w:hAnsi="Times New Roman"/>
        </w:rPr>
        <w:t xml:space="preserve">the eyes to </w:t>
      </w:r>
      <w:r w:rsidR="006A3314" w:rsidRPr="00B63D03">
        <w:rPr>
          <w:rFonts w:ascii="Times New Roman" w:hAnsi="Times New Roman"/>
        </w:rPr>
        <w:t xml:space="preserve">move to </w:t>
      </w:r>
      <w:r w:rsidR="00E84718" w:rsidRPr="00B63D03">
        <w:rPr>
          <w:rFonts w:ascii="Times New Roman" w:hAnsi="Times New Roman"/>
        </w:rPr>
        <w:t xml:space="preserve">poor viewing locations, which in turn might be predicted to slow lexical processing and </w:t>
      </w:r>
      <w:r w:rsidR="00B00E24" w:rsidRPr="00B63D03">
        <w:rPr>
          <w:rFonts w:ascii="Times New Roman" w:hAnsi="Times New Roman"/>
        </w:rPr>
        <w:t>possibly increase the probability of misidentifying words.  A slower rate of lexical processing would obviously translate into a slower overall rate of reading, but an increased propensity to misidentify words might also result in problems with higher-level (post-lexic</w:t>
      </w:r>
      <w:r w:rsidR="00005E2A" w:rsidRPr="00B63D03">
        <w:rPr>
          <w:rFonts w:ascii="Times New Roman" w:hAnsi="Times New Roman"/>
        </w:rPr>
        <w:t xml:space="preserve">al) language processing, increasing fixation durations and making </w:t>
      </w:r>
      <w:r w:rsidR="00B00E24" w:rsidRPr="00B63D03">
        <w:rPr>
          <w:rFonts w:ascii="Times New Roman" w:hAnsi="Times New Roman"/>
        </w:rPr>
        <w:t>regression</w:t>
      </w:r>
      <w:r w:rsidR="00AB086C" w:rsidRPr="00B63D03">
        <w:rPr>
          <w:rFonts w:ascii="Times New Roman" w:hAnsi="Times New Roman"/>
        </w:rPr>
        <w:t>s</w:t>
      </w:r>
      <w:r w:rsidR="00005E2A" w:rsidRPr="00B63D03">
        <w:rPr>
          <w:rFonts w:ascii="Times New Roman" w:hAnsi="Times New Roman"/>
        </w:rPr>
        <w:t xml:space="preserve"> </w:t>
      </w:r>
      <w:r w:rsidR="00B00E24" w:rsidRPr="00B63D03">
        <w:rPr>
          <w:rFonts w:ascii="Times New Roman" w:hAnsi="Times New Roman"/>
        </w:rPr>
        <w:t>more likely.  Thus, in contrast to the linguistic-proficiency hypothesis, in which poor language-processing skills cause the patterns of eye movements that are observed with children, the oculomotor-tuning hypothesis would maintain that problems associated with the movement of the eyes are what cause language processing difficulty.</w:t>
      </w:r>
      <w:r w:rsidR="00E84718" w:rsidRPr="00B63D03">
        <w:rPr>
          <w:rFonts w:ascii="Times New Roman" w:hAnsi="Times New Roman"/>
        </w:rPr>
        <w:t xml:space="preserve"> </w:t>
      </w:r>
      <w:r w:rsidR="009D59CC" w:rsidRPr="00B63D03">
        <w:rPr>
          <w:rFonts w:ascii="Times New Roman" w:hAnsi="Times New Roman"/>
        </w:rPr>
        <w:t xml:space="preserve">  </w:t>
      </w:r>
    </w:p>
    <w:p w14:paraId="6A95208A" w14:textId="77777777" w:rsidR="00DA3163" w:rsidRPr="00B63D03" w:rsidRDefault="00DA3163" w:rsidP="002D2055">
      <w:pPr>
        <w:spacing w:line="360" w:lineRule="auto"/>
        <w:ind w:firstLine="720"/>
        <w:rPr>
          <w:rFonts w:ascii="Times New Roman" w:hAnsi="Times New Roman"/>
        </w:rPr>
      </w:pPr>
      <w:r w:rsidRPr="00B63D03">
        <w:rPr>
          <w:rFonts w:ascii="Times New Roman" w:hAnsi="Times New Roman"/>
        </w:rPr>
        <w:t>The simplest variant of th</w:t>
      </w:r>
      <w:r w:rsidR="00B00E24" w:rsidRPr="00B63D03">
        <w:rPr>
          <w:rFonts w:ascii="Times New Roman" w:hAnsi="Times New Roman"/>
        </w:rPr>
        <w:t>e oculomotor-tuning</w:t>
      </w:r>
      <w:r w:rsidRPr="00B63D03">
        <w:rPr>
          <w:rFonts w:ascii="Times New Roman" w:hAnsi="Times New Roman"/>
        </w:rPr>
        <w:t xml:space="preserve"> hypothesis is that children require more time to program saccades.  To evaluate this hypothesis, simulations were completed using larger values of </w:t>
      </w:r>
      <w:r w:rsidRPr="00B63D03">
        <w:rPr>
          <w:rFonts w:ascii="Times New Roman" w:hAnsi="Times New Roman"/>
          <w:i/>
        </w:rPr>
        <w:t>M</w:t>
      </w:r>
      <w:r w:rsidRPr="00B63D03">
        <w:rPr>
          <w:rFonts w:ascii="Times New Roman" w:hAnsi="Times New Roman"/>
          <w:vertAlign w:val="subscript"/>
        </w:rPr>
        <w:t>1</w:t>
      </w:r>
      <w:r w:rsidRPr="00B63D03">
        <w:rPr>
          <w:rFonts w:ascii="Times New Roman" w:hAnsi="Times New Roman"/>
        </w:rPr>
        <w:t xml:space="preserve"> and </w:t>
      </w:r>
      <w:r w:rsidRPr="00B63D03">
        <w:rPr>
          <w:rFonts w:ascii="Times New Roman" w:hAnsi="Times New Roman"/>
          <w:i/>
        </w:rPr>
        <w:t>M</w:t>
      </w:r>
      <w:r w:rsidRPr="00B63D03">
        <w:rPr>
          <w:rFonts w:ascii="Times New Roman" w:hAnsi="Times New Roman"/>
          <w:vertAlign w:val="subscript"/>
        </w:rPr>
        <w:t>2</w:t>
      </w:r>
      <w:r w:rsidRPr="00B63D03">
        <w:rPr>
          <w:rFonts w:ascii="Times New Roman" w:hAnsi="Times New Roman"/>
        </w:rPr>
        <w:t>, the parameters that specify the mean times required to complete</w:t>
      </w:r>
      <w:r w:rsidR="00ED693D" w:rsidRPr="00B63D03">
        <w:rPr>
          <w:rFonts w:ascii="Times New Roman" w:hAnsi="Times New Roman"/>
        </w:rPr>
        <w:t xml:space="preserve"> the labile and</w:t>
      </w:r>
      <w:r w:rsidRPr="00B63D03">
        <w:rPr>
          <w:rFonts w:ascii="Times New Roman" w:hAnsi="Times New Roman"/>
        </w:rPr>
        <w:t xml:space="preserve"> non-labile stages of saccadic programming</w:t>
      </w:r>
      <w:r w:rsidR="006A3314" w:rsidRPr="00B63D03">
        <w:rPr>
          <w:rFonts w:ascii="Times New Roman" w:hAnsi="Times New Roman"/>
        </w:rPr>
        <w:t>, respectively.  As Table 6</w:t>
      </w:r>
      <w:r w:rsidRPr="00B63D03">
        <w:rPr>
          <w:rFonts w:ascii="Times New Roman" w:hAnsi="Times New Roman"/>
        </w:rPr>
        <w:t xml:space="preserve"> shows, increasing the values of </w:t>
      </w:r>
      <w:r w:rsidRPr="00B63D03">
        <w:rPr>
          <w:rFonts w:ascii="Times New Roman" w:hAnsi="Times New Roman"/>
          <w:i/>
        </w:rPr>
        <w:t>M</w:t>
      </w:r>
      <w:r w:rsidRPr="00B63D03">
        <w:rPr>
          <w:rFonts w:ascii="Times New Roman" w:hAnsi="Times New Roman"/>
          <w:vertAlign w:val="subscript"/>
        </w:rPr>
        <w:t>1</w:t>
      </w:r>
      <w:r w:rsidRPr="00B63D03">
        <w:rPr>
          <w:rFonts w:ascii="Times New Roman" w:hAnsi="Times New Roman"/>
        </w:rPr>
        <w:t xml:space="preserve"> </w:t>
      </w:r>
      <w:r w:rsidR="006A3314" w:rsidRPr="00B63D03">
        <w:rPr>
          <w:rFonts w:ascii="Times New Roman" w:hAnsi="Times New Roman"/>
        </w:rPr>
        <w:t xml:space="preserve">(Sim. 1) </w:t>
      </w:r>
      <w:r w:rsidRPr="00B63D03">
        <w:rPr>
          <w:rFonts w:ascii="Times New Roman" w:hAnsi="Times New Roman"/>
        </w:rPr>
        <w:t xml:space="preserve">and </w:t>
      </w:r>
      <w:r w:rsidRPr="00B63D03">
        <w:rPr>
          <w:rFonts w:ascii="Times New Roman" w:hAnsi="Times New Roman"/>
          <w:i/>
        </w:rPr>
        <w:t>M</w:t>
      </w:r>
      <w:r w:rsidRPr="00B63D03">
        <w:rPr>
          <w:rFonts w:ascii="Times New Roman" w:hAnsi="Times New Roman"/>
          <w:vertAlign w:val="subscript"/>
        </w:rPr>
        <w:t>2</w:t>
      </w:r>
      <w:r w:rsidRPr="00B63D03">
        <w:rPr>
          <w:rFonts w:ascii="Times New Roman" w:hAnsi="Times New Roman"/>
        </w:rPr>
        <w:t xml:space="preserve"> </w:t>
      </w:r>
      <w:r w:rsidR="006A3314" w:rsidRPr="00B63D03">
        <w:rPr>
          <w:rFonts w:ascii="Times New Roman" w:hAnsi="Times New Roman"/>
        </w:rPr>
        <w:t xml:space="preserve">(Sim. 2) </w:t>
      </w:r>
      <w:r w:rsidRPr="00B63D03">
        <w:rPr>
          <w:rFonts w:ascii="Times New Roman" w:hAnsi="Times New Roman"/>
        </w:rPr>
        <w:t xml:space="preserve">did not produce the correct pattern of results; although larger values of these parameters did increase the mean fixation duration, </w:t>
      </w:r>
      <w:r w:rsidR="00B7098F" w:rsidRPr="00B63D03">
        <w:rPr>
          <w:rFonts w:ascii="Times New Roman" w:hAnsi="Times New Roman"/>
        </w:rPr>
        <w:t xml:space="preserve">they </w:t>
      </w:r>
      <w:r w:rsidRPr="00B63D03">
        <w:rPr>
          <w:rFonts w:ascii="Times New Roman" w:hAnsi="Times New Roman"/>
        </w:rPr>
        <w:t xml:space="preserve">had little effect on </w:t>
      </w:r>
      <w:r w:rsidR="00BD4AE5" w:rsidRPr="00B63D03">
        <w:rPr>
          <w:rFonts w:ascii="Times New Roman" w:hAnsi="Times New Roman"/>
        </w:rPr>
        <w:t>most</w:t>
      </w:r>
      <w:r w:rsidRPr="00B63D03">
        <w:rPr>
          <w:rFonts w:ascii="Times New Roman" w:hAnsi="Times New Roman"/>
        </w:rPr>
        <w:t xml:space="preserve"> other measures, and </w:t>
      </w:r>
      <w:r w:rsidR="00BD4AE5" w:rsidRPr="00B63D03">
        <w:rPr>
          <w:rFonts w:ascii="Times New Roman" w:hAnsi="Times New Roman"/>
        </w:rPr>
        <w:t xml:space="preserve">actually </w:t>
      </w:r>
      <w:r w:rsidRPr="00B63D03">
        <w:rPr>
          <w:rFonts w:ascii="Times New Roman" w:hAnsi="Times New Roman"/>
        </w:rPr>
        <w:t>increased the p</w:t>
      </w:r>
      <w:r w:rsidR="00BD4AE5" w:rsidRPr="00B63D03">
        <w:rPr>
          <w:rFonts w:ascii="Times New Roman" w:hAnsi="Times New Roman"/>
        </w:rPr>
        <w:t>erceptual span.  These last finding is</w:t>
      </w:r>
      <w:r w:rsidRPr="00B63D03">
        <w:rPr>
          <w:rFonts w:ascii="Times New Roman" w:hAnsi="Times New Roman"/>
        </w:rPr>
        <w:t xml:space="preserve"> completely contrary to what is observed with children and</w:t>
      </w:r>
      <w:r w:rsidR="008B18FD" w:rsidRPr="00B63D03">
        <w:rPr>
          <w:rFonts w:ascii="Times New Roman" w:hAnsi="Times New Roman"/>
        </w:rPr>
        <w:t>,</w:t>
      </w:r>
      <w:r w:rsidRPr="00B63D03">
        <w:rPr>
          <w:rFonts w:ascii="Times New Roman" w:hAnsi="Times New Roman"/>
        </w:rPr>
        <w:t xml:space="preserve"> as such, </w:t>
      </w:r>
      <w:r w:rsidR="00136712" w:rsidRPr="00B63D03">
        <w:rPr>
          <w:rFonts w:ascii="Times New Roman" w:hAnsi="Times New Roman"/>
        </w:rPr>
        <w:t xml:space="preserve">it suggests that </w:t>
      </w:r>
      <w:r w:rsidRPr="00B63D03">
        <w:rPr>
          <w:rFonts w:ascii="Times New Roman" w:hAnsi="Times New Roman"/>
        </w:rPr>
        <w:t>the hypothesis that children require more time to program saccades</w:t>
      </w:r>
      <w:r w:rsidR="00005E2A" w:rsidRPr="00B63D03">
        <w:rPr>
          <w:rFonts w:ascii="Times New Roman" w:hAnsi="Times New Roman"/>
        </w:rPr>
        <w:t xml:space="preserve">—at least as </w:t>
      </w:r>
      <w:r w:rsidR="00136712" w:rsidRPr="00B63D03">
        <w:rPr>
          <w:rFonts w:ascii="Times New Roman" w:hAnsi="Times New Roman"/>
        </w:rPr>
        <w:t>implemented within the E-Z Reader model—</w:t>
      </w:r>
      <w:r w:rsidR="002D2055" w:rsidRPr="00B63D03">
        <w:rPr>
          <w:rFonts w:ascii="Times New Roman" w:hAnsi="Times New Roman"/>
        </w:rPr>
        <w:t xml:space="preserve">is </w:t>
      </w:r>
      <w:r w:rsidRPr="00B63D03">
        <w:rPr>
          <w:rFonts w:ascii="Times New Roman" w:hAnsi="Times New Roman"/>
        </w:rPr>
        <w:t>unlikely to explain the differences that are observed between the eye movements of children versus adults.</w:t>
      </w:r>
    </w:p>
    <w:p w14:paraId="760E3275" w14:textId="77777777" w:rsidR="005A5BD6" w:rsidRPr="00B63D03" w:rsidRDefault="00DA3163" w:rsidP="00F85F74">
      <w:pPr>
        <w:spacing w:line="360" w:lineRule="auto"/>
        <w:rPr>
          <w:rFonts w:ascii="Times New Roman" w:hAnsi="Times New Roman"/>
        </w:rPr>
      </w:pPr>
      <w:r w:rsidRPr="00B63D03">
        <w:rPr>
          <w:rFonts w:ascii="Times New Roman" w:hAnsi="Times New Roman"/>
        </w:rPr>
        <w:tab/>
        <w:t>The next variant of the oculomotor-tuning hy</w:t>
      </w:r>
      <w:r w:rsidR="00ED693D" w:rsidRPr="00B63D03">
        <w:rPr>
          <w:rFonts w:ascii="Times New Roman" w:hAnsi="Times New Roman"/>
        </w:rPr>
        <w:t>pothesis is that</w:t>
      </w:r>
      <w:r w:rsidR="00B1097A" w:rsidRPr="00B63D03">
        <w:rPr>
          <w:rFonts w:ascii="Times New Roman" w:hAnsi="Times New Roman"/>
        </w:rPr>
        <w:t xml:space="preserve"> whatever “tuning” of</w:t>
      </w:r>
      <w:r w:rsidR="00ED693D" w:rsidRPr="00B63D03">
        <w:rPr>
          <w:rFonts w:ascii="Times New Roman" w:hAnsi="Times New Roman"/>
        </w:rPr>
        <w:t xml:space="preserve"> the oculomotor system occurs and is ultimately </w:t>
      </w:r>
      <w:r w:rsidR="00B1097A" w:rsidRPr="00B63D03">
        <w:rPr>
          <w:rFonts w:ascii="Times New Roman" w:hAnsi="Times New Roman"/>
        </w:rPr>
        <w:t>responsible for the systematic portion o</w:t>
      </w:r>
      <w:r w:rsidR="006D6A7E" w:rsidRPr="00B63D03">
        <w:rPr>
          <w:rFonts w:ascii="Times New Roman" w:hAnsi="Times New Roman"/>
        </w:rPr>
        <w:t>f saccadic error (see Equation 4</w:t>
      </w:r>
      <w:r w:rsidR="00B1097A" w:rsidRPr="00B63D03">
        <w:rPr>
          <w:rFonts w:ascii="Times New Roman" w:hAnsi="Times New Roman"/>
        </w:rPr>
        <w:t>) is</w:t>
      </w:r>
      <w:r w:rsidR="00ED693D" w:rsidRPr="00B63D03">
        <w:rPr>
          <w:rFonts w:ascii="Times New Roman" w:hAnsi="Times New Roman"/>
        </w:rPr>
        <w:t xml:space="preserve"> not completely</w:t>
      </w:r>
      <w:r w:rsidR="006D6A7E" w:rsidRPr="00B63D03">
        <w:rPr>
          <w:rFonts w:ascii="Times New Roman" w:hAnsi="Times New Roman"/>
        </w:rPr>
        <w:t xml:space="preserve"> established in children.  For example, adults show a preference to make 7-</w:t>
      </w:r>
      <w:r w:rsidR="00A0181F" w:rsidRPr="00B63D03">
        <w:rPr>
          <w:rFonts w:ascii="Times New Roman" w:hAnsi="Times New Roman"/>
        </w:rPr>
        <w:t xml:space="preserve">8 </w:t>
      </w:r>
      <w:r w:rsidR="006D6A7E" w:rsidRPr="00B63D03">
        <w:rPr>
          <w:rFonts w:ascii="Times New Roman" w:hAnsi="Times New Roman"/>
        </w:rPr>
        <w:t>character saccades, with shorter/longer saccades tending to over/undershoot their intended targets by about half a character space for each character space of deviation between the preferred saccade length and the int</w:t>
      </w:r>
      <w:r w:rsidR="00ED693D" w:rsidRPr="00B63D03">
        <w:rPr>
          <w:rFonts w:ascii="Times New Roman" w:hAnsi="Times New Roman"/>
        </w:rPr>
        <w:t>ended saccade length.  And with adult readers, t</w:t>
      </w:r>
      <w:r w:rsidR="006D6A7E" w:rsidRPr="00B63D03">
        <w:rPr>
          <w:rFonts w:ascii="Times New Roman" w:hAnsi="Times New Roman"/>
        </w:rPr>
        <w:t xml:space="preserve">his </w:t>
      </w:r>
      <w:r w:rsidR="00ED693D" w:rsidRPr="00B63D03">
        <w:rPr>
          <w:rFonts w:ascii="Times New Roman" w:hAnsi="Times New Roman"/>
        </w:rPr>
        <w:t xml:space="preserve">systematic error </w:t>
      </w:r>
      <w:r w:rsidR="003C20BC" w:rsidRPr="00B63D03">
        <w:rPr>
          <w:rFonts w:ascii="Times New Roman" w:hAnsi="Times New Roman"/>
        </w:rPr>
        <w:t xml:space="preserve">is </w:t>
      </w:r>
      <w:r w:rsidR="00ED693D" w:rsidRPr="00B63D03">
        <w:rPr>
          <w:rFonts w:ascii="Times New Roman" w:hAnsi="Times New Roman"/>
        </w:rPr>
        <w:t xml:space="preserve">also </w:t>
      </w:r>
      <w:r w:rsidR="006D6A7E" w:rsidRPr="00B63D03">
        <w:rPr>
          <w:rFonts w:ascii="Times New Roman" w:hAnsi="Times New Roman"/>
        </w:rPr>
        <w:t>modulated by the fixation duration on the launch-site word</w:t>
      </w:r>
      <w:r w:rsidR="003C20BC" w:rsidRPr="00B63D03">
        <w:rPr>
          <w:rFonts w:ascii="Times New Roman" w:hAnsi="Times New Roman"/>
        </w:rPr>
        <w:t>.  In the E-Z Reader model, these characteristics of the systematic error are</w:t>
      </w:r>
      <w:r w:rsidR="006D6A7E" w:rsidRPr="00B63D03">
        <w:rPr>
          <w:rFonts w:ascii="Times New Roman" w:hAnsi="Times New Roman"/>
        </w:rPr>
        <w:t xml:space="preserve"> controlled by three parameters: </w:t>
      </w:r>
      <w:r w:rsidR="005B2560" w:rsidRPr="00B63D03">
        <w:rPr>
          <w:rFonts w:ascii="Times New Roman" w:hAnsi="Times New Roman"/>
          <w:i/>
        </w:rPr>
        <w:sym w:font="Symbol" w:char="F059"/>
      </w:r>
      <w:r w:rsidR="006D6A7E" w:rsidRPr="00B63D03">
        <w:rPr>
          <w:rFonts w:ascii="Times New Roman" w:hAnsi="Times New Roman"/>
        </w:rPr>
        <w:t xml:space="preserve">, the parameter </w:t>
      </w:r>
      <w:r w:rsidR="002D2055" w:rsidRPr="00B63D03">
        <w:rPr>
          <w:rFonts w:ascii="Times New Roman" w:hAnsi="Times New Roman"/>
        </w:rPr>
        <w:t xml:space="preserve">that </w:t>
      </w:r>
      <w:r w:rsidR="006D6A7E" w:rsidRPr="00B63D03">
        <w:rPr>
          <w:rFonts w:ascii="Times New Roman" w:hAnsi="Times New Roman"/>
        </w:rPr>
        <w:t>controls the preferred saccade length, and</w:t>
      </w:r>
      <w:r w:rsidR="00BA54A5" w:rsidRPr="00B63D03">
        <w:rPr>
          <w:rFonts w:ascii="Times New Roman" w:hAnsi="Times New Roman"/>
        </w:rPr>
        <w:t xml:space="preserve"> </w:t>
      </w:r>
      <w:r w:rsidR="005A5BD6" w:rsidRPr="00B63D03">
        <w:rPr>
          <w:rFonts w:ascii="Times New Roman" w:hAnsi="Times New Roman"/>
          <w:i/>
        </w:rPr>
        <w:sym w:font="Symbol" w:char="F057"/>
      </w:r>
      <w:r w:rsidR="005B2560" w:rsidRPr="00B63D03">
        <w:rPr>
          <w:rFonts w:ascii="Times New Roman" w:hAnsi="Times New Roman"/>
          <w:vertAlign w:val="subscript"/>
        </w:rPr>
        <w:t>1</w:t>
      </w:r>
      <w:r w:rsidR="005B2560" w:rsidRPr="00B63D03">
        <w:rPr>
          <w:rFonts w:ascii="Times New Roman" w:hAnsi="Times New Roman"/>
        </w:rPr>
        <w:t xml:space="preserve"> and</w:t>
      </w:r>
      <w:r w:rsidR="00BA54A5" w:rsidRPr="00B63D03">
        <w:rPr>
          <w:rFonts w:ascii="Times New Roman" w:hAnsi="Times New Roman"/>
        </w:rPr>
        <w:t xml:space="preserve"> </w:t>
      </w:r>
      <w:r w:rsidR="005A5BD6" w:rsidRPr="00B63D03">
        <w:rPr>
          <w:rFonts w:ascii="Times New Roman" w:hAnsi="Times New Roman"/>
          <w:i/>
        </w:rPr>
        <w:sym w:font="Symbol" w:char="F057"/>
      </w:r>
      <w:r w:rsidR="005B2560" w:rsidRPr="00B63D03">
        <w:rPr>
          <w:rFonts w:ascii="Times New Roman" w:hAnsi="Times New Roman"/>
          <w:vertAlign w:val="subscript"/>
        </w:rPr>
        <w:t>2</w:t>
      </w:r>
      <w:r w:rsidR="005B2560" w:rsidRPr="00B63D03">
        <w:rPr>
          <w:rFonts w:ascii="Times New Roman" w:hAnsi="Times New Roman"/>
        </w:rPr>
        <w:t>, the parameters that control how the launch-site fixation duration modulates the size of the systematic error.  T</w:t>
      </w:r>
      <w:r w:rsidR="003C20BC" w:rsidRPr="00B63D03">
        <w:rPr>
          <w:rFonts w:ascii="Times New Roman" w:hAnsi="Times New Roman"/>
        </w:rPr>
        <w:t>herefore, t</w:t>
      </w:r>
      <w:r w:rsidR="005B2560" w:rsidRPr="00B63D03">
        <w:rPr>
          <w:rFonts w:ascii="Times New Roman" w:hAnsi="Times New Roman"/>
        </w:rPr>
        <w:t xml:space="preserve">o evaluate this hypothesis, </w:t>
      </w:r>
      <w:r w:rsidR="005A5BD6" w:rsidRPr="00B63D03">
        <w:rPr>
          <w:rFonts w:ascii="Times New Roman" w:hAnsi="Times New Roman"/>
        </w:rPr>
        <w:t xml:space="preserve">simulations were completed using </w:t>
      </w:r>
      <w:r w:rsidR="005B2560" w:rsidRPr="00B63D03">
        <w:rPr>
          <w:rFonts w:ascii="Times New Roman" w:hAnsi="Times New Roman"/>
        </w:rPr>
        <w:t xml:space="preserve">a range of values </w:t>
      </w:r>
      <w:r w:rsidR="00005E2A" w:rsidRPr="00B63D03">
        <w:rPr>
          <w:rFonts w:ascii="Times New Roman" w:hAnsi="Times New Roman"/>
        </w:rPr>
        <w:t>that were less than and greater than</w:t>
      </w:r>
      <w:r w:rsidR="005B2560" w:rsidRPr="00B63D03">
        <w:rPr>
          <w:rFonts w:ascii="Times New Roman" w:hAnsi="Times New Roman"/>
        </w:rPr>
        <w:t xml:space="preserve"> the default (adult) </w:t>
      </w:r>
      <w:r w:rsidR="005A5BD6" w:rsidRPr="00B63D03">
        <w:rPr>
          <w:rFonts w:ascii="Times New Roman" w:hAnsi="Times New Roman"/>
        </w:rPr>
        <w:t>values</w:t>
      </w:r>
      <w:r w:rsidR="00136712" w:rsidRPr="00B63D03">
        <w:rPr>
          <w:rFonts w:ascii="Times New Roman" w:hAnsi="Times New Roman"/>
        </w:rPr>
        <w:t xml:space="preserve"> (see Table 6, Sims. 3-5)</w:t>
      </w:r>
      <w:r w:rsidR="005A5BD6" w:rsidRPr="00B63D03">
        <w:rPr>
          <w:rFonts w:ascii="Times New Roman" w:hAnsi="Times New Roman"/>
        </w:rPr>
        <w:t>.</w:t>
      </w:r>
      <w:r w:rsidR="005B2560" w:rsidRPr="00B63D03">
        <w:rPr>
          <w:rFonts w:ascii="Times New Roman" w:hAnsi="Times New Roman"/>
        </w:rPr>
        <w:t xml:space="preserve"> </w:t>
      </w:r>
      <w:r w:rsidR="005A5BD6" w:rsidRPr="00B63D03">
        <w:rPr>
          <w:rFonts w:ascii="Times New Roman" w:hAnsi="Times New Roman"/>
        </w:rPr>
        <w:t xml:space="preserve"> </w:t>
      </w:r>
      <w:r w:rsidR="00BD4AE5" w:rsidRPr="00B63D03">
        <w:rPr>
          <w:rFonts w:ascii="Times New Roman" w:hAnsi="Times New Roman"/>
        </w:rPr>
        <w:t>As Table 6</w:t>
      </w:r>
      <w:r w:rsidR="005B2560" w:rsidRPr="00B63D03">
        <w:rPr>
          <w:rFonts w:ascii="Times New Roman" w:hAnsi="Times New Roman"/>
        </w:rPr>
        <w:t xml:space="preserve"> shows, none </w:t>
      </w:r>
      <w:r w:rsidR="003C20BC" w:rsidRPr="00B63D03">
        <w:rPr>
          <w:rFonts w:ascii="Times New Roman" w:hAnsi="Times New Roman"/>
        </w:rPr>
        <w:t xml:space="preserve">of these simulations </w:t>
      </w:r>
      <w:r w:rsidR="005B2560" w:rsidRPr="00B63D03">
        <w:rPr>
          <w:rFonts w:ascii="Times New Roman" w:hAnsi="Times New Roman"/>
        </w:rPr>
        <w:t>were sufficient to explain the full pattern of differences between</w:t>
      </w:r>
      <w:r w:rsidR="003C20BC" w:rsidRPr="00B63D03">
        <w:rPr>
          <w:rFonts w:ascii="Times New Roman" w:hAnsi="Times New Roman"/>
        </w:rPr>
        <w:t xml:space="preserve"> children and adult</w:t>
      </w:r>
      <w:r w:rsidR="00136712" w:rsidRPr="00B63D03">
        <w:rPr>
          <w:rFonts w:ascii="Times New Roman" w:hAnsi="Times New Roman"/>
        </w:rPr>
        <w:t>s.  For example, a</w:t>
      </w:r>
      <w:r w:rsidR="005B2560" w:rsidRPr="00B63D03">
        <w:rPr>
          <w:rFonts w:ascii="Times New Roman" w:hAnsi="Times New Roman"/>
        </w:rPr>
        <w:t xml:space="preserve">lthough </w:t>
      </w:r>
      <w:r w:rsidR="00911E3C" w:rsidRPr="00B63D03">
        <w:rPr>
          <w:rFonts w:ascii="Times New Roman" w:hAnsi="Times New Roman"/>
        </w:rPr>
        <w:t xml:space="preserve">smaller values of </w:t>
      </w:r>
      <w:r w:rsidR="005A5BD6" w:rsidRPr="00B63D03">
        <w:rPr>
          <w:rFonts w:ascii="Times New Roman" w:hAnsi="Times New Roman"/>
          <w:i/>
        </w:rPr>
        <w:sym w:font="Symbol" w:char="F057"/>
      </w:r>
      <w:r w:rsidR="005A5BD6" w:rsidRPr="00B63D03">
        <w:rPr>
          <w:rFonts w:ascii="Times New Roman" w:hAnsi="Times New Roman"/>
          <w:vertAlign w:val="subscript"/>
        </w:rPr>
        <w:t>2</w:t>
      </w:r>
      <w:r w:rsidR="005A5BD6" w:rsidRPr="00B63D03">
        <w:rPr>
          <w:rFonts w:ascii="Times New Roman" w:hAnsi="Times New Roman"/>
        </w:rPr>
        <w:t xml:space="preserve"> did increase the </w:t>
      </w:r>
      <w:r w:rsidR="00005E2A" w:rsidRPr="00B63D03">
        <w:rPr>
          <w:rFonts w:ascii="Times New Roman" w:hAnsi="Times New Roman"/>
        </w:rPr>
        <w:t xml:space="preserve">mean </w:t>
      </w:r>
      <w:r w:rsidR="005A5BD6" w:rsidRPr="00B63D03">
        <w:rPr>
          <w:rFonts w:ascii="Times New Roman" w:hAnsi="Times New Roman"/>
        </w:rPr>
        <w:t xml:space="preserve">number of fixations, increase the proportion of regressions, slow the rate of reading, and decrease </w:t>
      </w:r>
      <w:r w:rsidR="00897F1E" w:rsidRPr="00B63D03">
        <w:rPr>
          <w:rFonts w:ascii="Times New Roman" w:hAnsi="Times New Roman"/>
        </w:rPr>
        <w:t>parafoveal processing efficiency</w:t>
      </w:r>
      <w:r w:rsidR="005A5BD6" w:rsidRPr="00B63D03">
        <w:rPr>
          <w:rFonts w:ascii="Times New Roman" w:hAnsi="Times New Roman"/>
        </w:rPr>
        <w:t xml:space="preserve">, </w:t>
      </w:r>
      <w:r w:rsidR="00B7098F" w:rsidRPr="00B63D03">
        <w:rPr>
          <w:rFonts w:ascii="Times New Roman" w:hAnsi="Times New Roman"/>
        </w:rPr>
        <w:t xml:space="preserve">they </w:t>
      </w:r>
      <w:r w:rsidR="00136712" w:rsidRPr="00B63D03">
        <w:rPr>
          <w:rFonts w:ascii="Times New Roman" w:hAnsi="Times New Roman"/>
        </w:rPr>
        <w:t>also de</w:t>
      </w:r>
      <w:r w:rsidR="005A5BD6" w:rsidRPr="00B63D03">
        <w:rPr>
          <w:rFonts w:ascii="Times New Roman" w:hAnsi="Times New Roman"/>
        </w:rPr>
        <w:t xml:space="preserve">creased the mean fixation duration.  </w:t>
      </w:r>
      <w:r w:rsidR="001015A3" w:rsidRPr="00B63D03">
        <w:rPr>
          <w:rFonts w:ascii="Times New Roman" w:hAnsi="Times New Roman"/>
        </w:rPr>
        <w:t>This suggests</w:t>
      </w:r>
      <w:r w:rsidR="00136712" w:rsidRPr="00B63D03">
        <w:rPr>
          <w:rFonts w:ascii="Times New Roman" w:hAnsi="Times New Roman"/>
        </w:rPr>
        <w:t xml:space="preserve"> that possible developmental changes associated with the systematic range error</w:t>
      </w:r>
      <w:r w:rsidR="00005E2A" w:rsidRPr="00B63D03">
        <w:rPr>
          <w:rFonts w:ascii="Times New Roman" w:hAnsi="Times New Roman"/>
        </w:rPr>
        <w:t>—as implemented in</w:t>
      </w:r>
      <w:r w:rsidR="00136712" w:rsidRPr="00B63D03">
        <w:rPr>
          <w:rFonts w:ascii="Times New Roman" w:hAnsi="Times New Roman"/>
        </w:rPr>
        <w:t xml:space="preserve"> E-Z Reader </w:t>
      </w:r>
      <w:r w:rsidR="00005E2A" w:rsidRPr="00B63D03">
        <w:rPr>
          <w:rFonts w:ascii="Times New Roman" w:hAnsi="Times New Roman"/>
        </w:rPr>
        <w:t>model—</w:t>
      </w:r>
      <w:r w:rsidR="00136712" w:rsidRPr="00B63D03">
        <w:rPr>
          <w:rFonts w:ascii="Times New Roman" w:hAnsi="Times New Roman"/>
        </w:rPr>
        <w:t xml:space="preserve">are not sufficient to explain </w:t>
      </w:r>
      <w:r w:rsidR="005A5BD6" w:rsidRPr="00B63D03">
        <w:rPr>
          <w:rFonts w:ascii="Times New Roman" w:hAnsi="Times New Roman"/>
        </w:rPr>
        <w:t>the</w:t>
      </w:r>
      <w:r w:rsidR="00136712" w:rsidRPr="00B63D03">
        <w:rPr>
          <w:rFonts w:ascii="Times New Roman" w:hAnsi="Times New Roman"/>
        </w:rPr>
        <w:t xml:space="preserve"> full pattern of</w:t>
      </w:r>
      <w:r w:rsidR="008E4855" w:rsidRPr="00B63D03">
        <w:rPr>
          <w:rFonts w:ascii="Times New Roman" w:hAnsi="Times New Roman"/>
        </w:rPr>
        <w:t xml:space="preserve"> </w:t>
      </w:r>
      <w:r w:rsidR="00B237C8" w:rsidRPr="00B63D03">
        <w:rPr>
          <w:rFonts w:ascii="Times New Roman" w:hAnsi="Times New Roman"/>
        </w:rPr>
        <w:t>d</w:t>
      </w:r>
      <w:r w:rsidR="00B00E24" w:rsidRPr="00B63D03">
        <w:rPr>
          <w:rFonts w:ascii="Times New Roman" w:hAnsi="Times New Roman"/>
        </w:rPr>
        <w:t>ifferences that are observed</w:t>
      </w:r>
      <w:r w:rsidR="00B237C8" w:rsidRPr="00B63D03">
        <w:rPr>
          <w:rFonts w:ascii="Times New Roman" w:hAnsi="Times New Roman"/>
        </w:rPr>
        <w:t xml:space="preserve"> in children’s </w:t>
      </w:r>
      <w:r w:rsidR="00B00E24" w:rsidRPr="00B63D03">
        <w:rPr>
          <w:rFonts w:ascii="Times New Roman" w:hAnsi="Times New Roman"/>
        </w:rPr>
        <w:t xml:space="preserve">versus adults’ </w:t>
      </w:r>
      <w:r w:rsidR="00B237C8" w:rsidRPr="00B63D03">
        <w:rPr>
          <w:rFonts w:ascii="Times New Roman" w:hAnsi="Times New Roman"/>
        </w:rPr>
        <w:t>eye movements.</w:t>
      </w:r>
    </w:p>
    <w:p w14:paraId="19B2BB07" w14:textId="77777777" w:rsidR="001015A3" w:rsidRPr="00B63D03" w:rsidRDefault="005A5BD6" w:rsidP="00F85F74">
      <w:pPr>
        <w:spacing w:line="360" w:lineRule="auto"/>
        <w:rPr>
          <w:rFonts w:ascii="Times New Roman" w:hAnsi="Times New Roman"/>
        </w:rPr>
      </w:pPr>
      <w:r w:rsidRPr="00B63D03">
        <w:rPr>
          <w:rFonts w:ascii="Times New Roman" w:hAnsi="Times New Roman"/>
        </w:rPr>
        <w:tab/>
      </w:r>
      <w:r w:rsidR="001015A3" w:rsidRPr="00B63D03">
        <w:rPr>
          <w:rFonts w:ascii="Times New Roman" w:hAnsi="Times New Roman"/>
        </w:rPr>
        <w:t>A third</w:t>
      </w:r>
      <w:r w:rsidRPr="00B63D03">
        <w:rPr>
          <w:rFonts w:ascii="Times New Roman" w:hAnsi="Times New Roman"/>
        </w:rPr>
        <w:t xml:space="preserve"> v</w:t>
      </w:r>
      <w:r w:rsidR="00B237C8" w:rsidRPr="00B63D03">
        <w:rPr>
          <w:rFonts w:ascii="Times New Roman" w:hAnsi="Times New Roman"/>
        </w:rPr>
        <w:t>ariant of the ocul</w:t>
      </w:r>
      <w:r w:rsidR="007F252B" w:rsidRPr="00B63D03">
        <w:rPr>
          <w:rFonts w:ascii="Times New Roman" w:hAnsi="Times New Roman"/>
        </w:rPr>
        <w:t>o</w:t>
      </w:r>
      <w:r w:rsidR="00B237C8" w:rsidRPr="00B63D03">
        <w:rPr>
          <w:rFonts w:ascii="Times New Roman" w:hAnsi="Times New Roman"/>
        </w:rPr>
        <w:t>motor-tuning hypothesis is that chi</w:t>
      </w:r>
      <w:r w:rsidR="003C20BC" w:rsidRPr="00B63D03">
        <w:rPr>
          <w:rFonts w:ascii="Times New Roman" w:hAnsi="Times New Roman"/>
        </w:rPr>
        <w:t>ldren’s eye movements are simply</w:t>
      </w:r>
      <w:r w:rsidR="00B237C8" w:rsidRPr="00B63D03">
        <w:rPr>
          <w:rFonts w:ascii="Times New Roman" w:hAnsi="Times New Roman"/>
        </w:rPr>
        <w:t xml:space="preserve"> more prone to (random) </w:t>
      </w:r>
      <w:r w:rsidR="003C20BC" w:rsidRPr="00B63D03">
        <w:rPr>
          <w:rFonts w:ascii="Times New Roman" w:hAnsi="Times New Roman"/>
        </w:rPr>
        <w:t xml:space="preserve">motor </w:t>
      </w:r>
      <w:r w:rsidR="00B237C8" w:rsidRPr="00B63D03">
        <w:rPr>
          <w:rFonts w:ascii="Times New Roman" w:hAnsi="Times New Roman"/>
        </w:rPr>
        <w:t xml:space="preserve">error.  By this account, children lack the fine motor skills that are necessary to accurately move their eyes in that manner that is required to support optimal reading.  In the E-Z Reader model, the amount of random motor error is controlled by two parameters (see Equation 5): </w:t>
      </w:r>
      <w:r w:rsidR="00B237C8" w:rsidRPr="00B63D03">
        <w:rPr>
          <w:rFonts w:ascii="Times New Roman" w:hAnsi="Times New Roman"/>
          <w:i/>
        </w:rPr>
        <w:sym w:font="Symbol" w:char="F068"/>
      </w:r>
      <w:r w:rsidR="00B237C8" w:rsidRPr="00B63D03">
        <w:rPr>
          <w:rFonts w:ascii="Times New Roman" w:hAnsi="Times New Roman"/>
          <w:vertAlign w:val="subscript"/>
        </w:rPr>
        <w:t>1</w:t>
      </w:r>
      <w:r w:rsidR="00B237C8" w:rsidRPr="00B63D03">
        <w:rPr>
          <w:rFonts w:ascii="Times New Roman" w:hAnsi="Times New Roman"/>
        </w:rPr>
        <w:t>, the (intercept) parameter that determines t</w:t>
      </w:r>
      <w:r w:rsidR="003C20BC" w:rsidRPr="00B63D03">
        <w:rPr>
          <w:rFonts w:ascii="Times New Roman" w:hAnsi="Times New Roman"/>
        </w:rPr>
        <w:t xml:space="preserve">he minimal amount of </w:t>
      </w:r>
      <w:r w:rsidR="00B237C8" w:rsidRPr="00B63D03">
        <w:rPr>
          <w:rFonts w:ascii="Times New Roman" w:hAnsi="Times New Roman"/>
        </w:rPr>
        <w:t xml:space="preserve">error, and </w:t>
      </w:r>
      <w:r w:rsidR="00B237C8" w:rsidRPr="00B63D03">
        <w:rPr>
          <w:rFonts w:ascii="Times New Roman" w:hAnsi="Times New Roman"/>
          <w:i/>
        </w:rPr>
        <w:sym w:font="Symbol" w:char="F068"/>
      </w:r>
      <w:r w:rsidR="00B237C8" w:rsidRPr="00B63D03">
        <w:rPr>
          <w:rFonts w:ascii="Times New Roman" w:hAnsi="Times New Roman"/>
          <w:vertAlign w:val="subscript"/>
        </w:rPr>
        <w:t>2</w:t>
      </w:r>
      <w:r w:rsidR="00B237C8" w:rsidRPr="00B63D03">
        <w:rPr>
          <w:rFonts w:ascii="Times New Roman" w:hAnsi="Times New Roman"/>
        </w:rPr>
        <w:t>, the (slope) parameter that det</w:t>
      </w:r>
      <w:r w:rsidR="003C20BC" w:rsidRPr="00B63D03">
        <w:rPr>
          <w:rFonts w:ascii="Times New Roman" w:hAnsi="Times New Roman"/>
        </w:rPr>
        <w:t xml:space="preserve">ermines how much the </w:t>
      </w:r>
      <w:r w:rsidR="00B237C8" w:rsidRPr="00B63D03">
        <w:rPr>
          <w:rFonts w:ascii="Times New Roman" w:hAnsi="Times New Roman"/>
        </w:rPr>
        <w:t xml:space="preserve">error increases as a function of </w:t>
      </w:r>
      <w:r w:rsidR="003C20BC" w:rsidRPr="00B63D03">
        <w:rPr>
          <w:rFonts w:ascii="Times New Roman" w:hAnsi="Times New Roman"/>
        </w:rPr>
        <w:t>the intended saccade length.  According to</w:t>
      </w:r>
      <w:r w:rsidR="001015A3" w:rsidRPr="00B63D03">
        <w:rPr>
          <w:rFonts w:ascii="Times New Roman" w:hAnsi="Times New Roman"/>
        </w:rPr>
        <w:t xml:space="preserve"> this third</w:t>
      </w:r>
      <w:r w:rsidR="00B237C8" w:rsidRPr="00B63D03">
        <w:rPr>
          <w:rFonts w:ascii="Times New Roman" w:hAnsi="Times New Roman"/>
        </w:rPr>
        <w:t xml:space="preserve"> </w:t>
      </w:r>
      <w:r w:rsidR="003C20BC" w:rsidRPr="00B63D03">
        <w:rPr>
          <w:rFonts w:ascii="Times New Roman" w:hAnsi="Times New Roman"/>
        </w:rPr>
        <w:t xml:space="preserve">version of the </w:t>
      </w:r>
      <w:r w:rsidR="00B237C8" w:rsidRPr="00B63D03">
        <w:rPr>
          <w:rFonts w:ascii="Times New Roman" w:hAnsi="Times New Roman"/>
        </w:rPr>
        <w:t xml:space="preserve">oculomotor-tuning hypothesis, the values of these two parameters should be larger in children than adults.  Therefore, to evaluate this hypothesis, </w:t>
      </w:r>
      <w:r w:rsidR="001015A3" w:rsidRPr="00B63D03">
        <w:rPr>
          <w:rFonts w:ascii="Times New Roman" w:hAnsi="Times New Roman"/>
        </w:rPr>
        <w:t xml:space="preserve">two </w:t>
      </w:r>
      <w:r w:rsidR="00B237C8" w:rsidRPr="00B63D03">
        <w:rPr>
          <w:rFonts w:ascii="Times New Roman" w:hAnsi="Times New Roman"/>
        </w:rPr>
        <w:t xml:space="preserve">simulations </w:t>
      </w:r>
      <w:r w:rsidR="001015A3" w:rsidRPr="00B63D03">
        <w:rPr>
          <w:rFonts w:ascii="Times New Roman" w:hAnsi="Times New Roman"/>
        </w:rPr>
        <w:t xml:space="preserve">(Sims. 6 &amp; 7) </w:t>
      </w:r>
      <w:r w:rsidR="00B237C8" w:rsidRPr="00B63D03">
        <w:rPr>
          <w:rFonts w:ascii="Times New Roman" w:hAnsi="Times New Roman"/>
        </w:rPr>
        <w:t xml:space="preserve">were completed using a range of parameter values that were larger than the default (adult) values.  As Table </w:t>
      </w:r>
      <w:r w:rsidR="001015A3" w:rsidRPr="00B63D03">
        <w:rPr>
          <w:rFonts w:ascii="Times New Roman" w:hAnsi="Times New Roman"/>
        </w:rPr>
        <w:t>6</w:t>
      </w:r>
      <w:r w:rsidR="007F252B" w:rsidRPr="00B63D03">
        <w:rPr>
          <w:rFonts w:ascii="Times New Roman" w:hAnsi="Times New Roman"/>
        </w:rPr>
        <w:t xml:space="preserve"> shows</w:t>
      </w:r>
      <w:r w:rsidR="00B237C8" w:rsidRPr="00B63D03">
        <w:rPr>
          <w:rFonts w:ascii="Times New Roman" w:hAnsi="Times New Roman"/>
        </w:rPr>
        <w:t xml:space="preserve">, these simulations were not successful </w:t>
      </w:r>
      <w:r w:rsidR="002D2055" w:rsidRPr="00B63D03">
        <w:rPr>
          <w:rFonts w:ascii="Times New Roman" w:hAnsi="Times New Roman"/>
        </w:rPr>
        <w:t xml:space="preserve">in </w:t>
      </w:r>
      <w:r w:rsidR="00B237C8" w:rsidRPr="00B63D03">
        <w:rPr>
          <w:rFonts w:ascii="Times New Roman" w:hAnsi="Times New Roman"/>
        </w:rPr>
        <w:t>accounting for the development</w:t>
      </w:r>
      <w:r w:rsidR="003C20BC" w:rsidRPr="00B63D03">
        <w:rPr>
          <w:rFonts w:ascii="Times New Roman" w:hAnsi="Times New Roman"/>
        </w:rPr>
        <w:t>al</w:t>
      </w:r>
      <w:r w:rsidR="00B237C8" w:rsidRPr="00B63D03">
        <w:rPr>
          <w:rFonts w:ascii="Times New Roman" w:hAnsi="Times New Roman"/>
        </w:rPr>
        <w:t xml:space="preserve"> changes in children’s eye movements.  </w:t>
      </w:r>
      <w:r w:rsidR="00AD5A9A" w:rsidRPr="00B63D03">
        <w:rPr>
          <w:rFonts w:ascii="Times New Roman" w:hAnsi="Times New Roman"/>
        </w:rPr>
        <w:t xml:space="preserve">Although larger values of </w:t>
      </w:r>
      <w:r w:rsidR="00AD5A9A" w:rsidRPr="00B63D03">
        <w:rPr>
          <w:rFonts w:ascii="Times New Roman" w:hAnsi="Times New Roman"/>
          <w:i/>
        </w:rPr>
        <w:sym w:font="Symbol" w:char="F068"/>
      </w:r>
      <w:r w:rsidR="00AD5A9A" w:rsidRPr="00B63D03">
        <w:rPr>
          <w:rFonts w:ascii="Times New Roman" w:hAnsi="Times New Roman"/>
          <w:vertAlign w:val="subscript"/>
        </w:rPr>
        <w:t>2</w:t>
      </w:r>
      <w:r w:rsidR="00AD5A9A" w:rsidRPr="00B63D03">
        <w:rPr>
          <w:rFonts w:ascii="Times New Roman" w:hAnsi="Times New Roman"/>
        </w:rPr>
        <w:t xml:space="preserve"> </w:t>
      </w:r>
      <w:r w:rsidR="00005E2A" w:rsidRPr="00B63D03">
        <w:rPr>
          <w:rFonts w:ascii="Times New Roman" w:hAnsi="Times New Roman"/>
        </w:rPr>
        <w:t xml:space="preserve">(Sim. 7) </w:t>
      </w:r>
      <w:r w:rsidR="00AD5A9A" w:rsidRPr="00B63D03">
        <w:rPr>
          <w:rFonts w:ascii="Times New Roman" w:hAnsi="Times New Roman"/>
        </w:rPr>
        <w:t xml:space="preserve">increased the </w:t>
      </w:r>
      <w:r w:rsidR="00005E2A" w:rsidRPr="00B63D03">
        <w:rPr>
          <w:rFonts w:ascii="Times New Roman" w:hAnsi="Times New Roman"/>
        </w:rPr>
        <w:t xml:space="preserve">mean </w:t>
      </w:r>
      <w:r w:rsidR="00AD5A9A" w:rsidRPr="00B63D03">
        <w:rPr>
          <w:rFonts w:ascii="Times New Roman" w:hAnsi="Times New Roman"/>
        </w:rPr>
        <w:t>number of</w:t>
      </w:r>
      <w:r w:rsidR="003C20BC" w:rsidRPr="00B63D03">
        <w:rPr>
          <w:rFonts w:ascii="Times New Roman" w:hAnsi="Times New Roman"/>
        </w:rPr>
        <w:t xml:space="preserve"> fixations</w:t>
      </w:r>
      <w:r w:rsidR="00005E2A" w:rsidRPr="00B63D03">
        <w:rPr>
          <w:rFonts w:ascii="Times New Roman" w:hAnsi="Times New Roman"/>
        </w:rPr>
        <w:t xml:space="preserve"> and rate of regressions and reduced the reading rate and </w:t>
      </w:r>
      <w:r w:rsidR="00F71CE3" w:rsidRPr="00B63D03">
        <w:rPr>
          <w:rFonts w:ascii="Times New Roman" w:hAnsi="Times New Roman"/>
        </w:rPr>
        <w:t>parafoveal processing efficiency</w:t>
      </w:r>
      <w:r w:rsidR="00005E2A" w:rsidRPr="00B63D03">
        <w:rPr>
          <w:rFonts w:ascii="Times New Roman" w:hAnsi="Times New Roman"/>
        </w:rPr>
        <w:t>, they</w:t>
      </w:r>
      <w:r w:rsidR="003C20BC" w:rsidRPr="00B63D03">
        <w:rPr>
          <w:rFonts w:ascii="Times New Roman" w:hAnsi="Times New Roman"/>
        </w:rPr>
        <w:t xml:space="preserve"> </w:t>
      </w:r>
      <w:r w:rsidR="00005E2A" w:rsidRPr="00B63D03">
        <w:rPr>
          <w:rFonts w:ascii="Times New Roman" w:hAnsi="Times New Roman"/>
        </w:rPr>
        <w:t>also decreased the mean fixation duration and increased the mean saccade length</w:t>
      </w:r>
      <w:r w:rsidR="00AD5A9A" w:rsidRPr="00B63D03">
        <w:rPr>
          <w:rFonts w:ascii="Times New Roman" w:hAnsi="Times New Roman"/>
        </w:rPr>
        <w:t>.  Thus</w:t>
      </w:r>
      <w:r w:rsidR="00B245E0" w:rsidRPr="00B63D03">
        <w:rPr>
          <w:rFonts w:ascii="Times New Roman" w:hAnsi="Times New Roman"/>
        </w:rPr>
        <w:t xml:space="preserve">, it is unlikely that </w:t>
      </w:r>
      <w:r w:rsidR="00005E2A" w:rsidRPr="00B63D03">
        <w:rPr>
          <w:rFonts w:ascii="Times New Roman" w:hAnsi="Times New Roman"/>
        </w:rPr>
        <w:t>reduced</w:t>
      </w:r>
      <w:r w:rsidR="00B245E0" w:rsidRPr="00B63D03">
        <w:rPr>
          <w:rFonts w:ascii="Times New Roman" w:hAnsi="Times New Roman"/>
        </w:rPr>
        <w:t xml:space="preserve"> saccade accuracy </w:t>
      </w:r>
      <w:r w:rsidR="003C20BC" w:rsidRPr="00B63D03">
        <w:rPr>
          <w:rFonts w:ascii="Times New Roman" w:hAnsi="Times New Roman"/>
        </w:rPr>
        <w:t xml:space="preserve">can </w:t>
      </w:r>
      <w:r w:rsidR="00B00E24" w:rsidRPr="00B63D03">
        <w:rPr>
          <w:rFonts w:ascii="Times New Roman" w:hAnsi="Times New Roman"/>
        </w:rPr>
        <w:t xml:space="preserve">by itself </w:t>
      </w:r>
      <w:r w:rsidR="003C20BC" w:rsidRPr="00B63D03">
        <w:rPr>
          <w:rFonts w:ascii="Times New Roman" w:hAnsi="Times New Roman"/>
        </w:rPr>
        <w:t xml:space="preserve">explain </w:t>
      </w:r>
      <w:r w:rsidR="00B00E24" w:rsidRPr="00B63D03">
        <w:rPr>
          <w:rFonts w:ascii="Times New Roman" w:hAnsi="Times New Roman"/>
        </w:rPr>
        <w:t xml:space="preserve">all of the differences that are observed between </w:t>
      </w:r>
      <w:r w:rsidR="003C20BC" w:rsidRPr="00B63D03">
        <w:rPr>
          <w:rFonts w:ascii="Times New Roman" w:hAnsi="Times New Roman"/>
        </w:rPr>
        <w:t xml:space="preserve">the </w:t>
      </w:r>
      <w:r w:rsidR="00AD5A9A" w:rsidRPr="00B63D03">
        <w:rPr>
          <w:rFonts w:ascii="Times New Roman" w:hAnsi="Times New Roman"/>
        </w:rPr>
        <w:t xml:space="preserve">eye movements </w:t>
      </w:r>
      <w:r w:rsidR="00B245E0" w:rsidRPr="00B63D03">
        <w:rPr>
          <w:rFonts w:ascii="Times New Roman" w:hAnsi="Times New Roman"/>
        </w:rPr>
        <w:t>of children</w:t>
      </w:r>
      <w:r w:rsidR="00AD5A9A" w:rsidRPr="00B63D03">
        <w:rPr>
          <w:rFonts w:ascii="Times New Roman" w:hAnsi="Times New Roman"/>
        </w:rPr>
        <w:t xml:space="preserve"> </w:t>
      </w:r>
      <w:r w:rsidR="00B00E24" w:rsidRPr="00B63D03">
        <w:rPr>
          <w:rFonts w:ascii="Times New Roman" w:hAnsi="Times New Roman"/>
        </w:rPr>
        <w:t>versus</w:t>
      </w:r>
      <w:r w:rsidR="00B245E0" w:rsidRPr="00B63D03">
        <w:rPr>
          <w:rFonts w:ascii="Times New Roman" w:hAnsi="Times New Roman"/>
        </w:rPr>
        <w:t xml:space="preserve"> adult</w:t>
      </w:r>
      <w:r w:rsidR="00AD5A9A" w:rsidRPr="00B63D03">
        <w:rPr>
          <w:rFonts w:ascii="Times New Roman" w:hAnsi="Times New Roman"/>
        </w:rPr>
        <w:t xml:space="preserve"> readers.</w:t>
      </w:r>
    </w:p>
    <w:p w14:paraId="78BDAD38" w14:textId="77777777" w:rsidR="00C27F5F" w:rsidRPr="00B63D03" w:rsidRDefault="001015A3" w:rsidP="00F85F74">
      <w:pPr>
        <w:spacing w:line="360" w:lineRule="auto"/>
        <w:rPr>
          <w:rFonts w:ascii="Times New Roman" w:hAnsi="Times New Roman"/>
        </w:rPr>
      </w:pPr>
      <w:r w:rsidRPr="00B63D03">
        <w:rPr>
          <w:rFonts w:ascii="Times New Roman" w:hAnsi="Times New Roman"/>
        </w:rPr>
        <w:tab/>
        <w:t xml:space="preserve">The final </w:t>
      </w:r>
      <w:r w:rsidR="00821C8E" w:rsidRPr="00B63D03">
        <w:rPr>
          <w:rFonts w:ascii="Times New Roman" w:hAnsi="Times New Roman"/>
        </w:rPr>
        <w:t>“</w:t>
      </w:r>
      <w:r w:rsidRPr="00B63D03">
        <w:rPr>
          <w:rFonts w:ascii="Times New Roman" w:hAnsi="Times New Roman"/>
        </w:rPr>
        <w:t>variant</w:t>
      </w:r>
      <w:r w:rsidR="00821C8E" w:rsidRPr="00B63D03">
        <w:rPr>
          <w:rFonts w:ascii="Times New Roman" w:hAnsi="Times New Roman"/>
        </w:rPr>
        <w:t>”</w:t>
      </w:r>
      <w:r w:rsidRPr="00B63D03">
        <w:rPr>
          <w:rFonts w:ascii="Times New Roman" w:hAnsi="Times New Roman"/>
        </w:rPr>
        <w:t xml:space="preserve"> of th</w:t>
      </w:r>
      <w:r w:rsidR="00821C8E" w:rsidRPr="00B63D03">
        <w:rPr>
          <w:rFonts w:ascii="Times New Roman" w:hAnsi="Times New Roman"/>
        </w:rPr>
        <w:t>e oculomotor-tuning hypothesis wa</w:t>
      </w:r>
      <w:r w:rsidRPr="00B63D03">
        <w:rPr>
          <w:rFonts w:ascii="Times New Roman" w:hAnsi="Times New Roman"/>
        </w:rPr>
        <w:t>s not a specific hypothesis per se</w:t>
      </w:r>
      <w:r w:rsidR="00030994" w:rsidRPr="00B63D03">
        <w:rPr>
          <w:rFonts w:ascii="Times New Roman" w:hAnsi="Times New Roman"/>
        </w:rPr>
        <w:t>,</w:t>
      </w:r>
      <w:r w:rsidRPr="00B63D03">
        <w:rPr>
          <w:rFonts w:ascii="Times New Roman" w:hAnsi="Times New Roman"/>
        </w:rPr>
        <w:t xml:space="preserve"> but </w:t>
      </w:r>
      <w:r w:rsidR="00821C8E" w:rsidRPr="00B63D03">
        <w:rPr>
          <w:rFonts w:ascii="Times New Roman" w:hAnsi="Times New Roman"/>
        </w:rPr>
        <w:t xml:space="preserve">was </w:t>
      </w:r>
      <w:r w:rsidRPr="00B63D03">
        <w:rPr>
          <w:rFonts w:ascii="Times New Roman" w:hAnsi="Times New Roman"/>
        </w:rPr>
        <w:t xml:space="preserve">instead </w:t>
      </w:r>
      <w:r w:rsidR="00030994" w:rsidRPr="00B63D03">
        <w:rPr>
          <w:rFonts w:ascii="Times New Roman" w:hAnsi="Times New Roman"/>
        </w:rPr>
        <w:t xml:space="preserve">a series of simulations that were completed to exhaustively evaluate the consequences of adjusting each of the remaining model parameters that are in some way related to saccadic programming and/or execution: (1) </w:t>
      </w:r>
      <w:r w:rsidR="00030994" w:rsidRPr="00B63D03">
        <w:rPr>
          <w:rFonts w:ascii="Times New Roman" w:hAnsi="Times New Roman"/>
          <w:i/>
        </w:rPr>
        <w:sym w:font="Symbol" w:char="F06C"/>
      </w:r>
      <w:r w:rsidR="00030994" w:rsidRPr="00B63D03">
        <w:rPr>
          <w:rFonts w:ascii="Times New Roman" w:hAnsi="Times New Roman"/>
        </w:rPr>
        <w:t xml:space="preserve">, the parameter that controls the propensity to initiate “automatic” corrective refixations (see Equation </w:t>
      </w:r>
      <w:r w:rsidR="0044065B" w:rsidRPr="00B63D03">
        <w:rPr>
          <w:rFonts w:ascii="Times New Roman" w:hAnsi="Times New Roman"/>
        </w:rPr>
        <w:t>6</w:t>
      </w:r>
      <w:r w:rsidR="00030994" w:rsidRPr="00B63D03">
        <w:rPr>
          <w:rFonts w:ascii="Times New Roman" w:hAnsi="Times New Roman"/>
        </w:rPr>
        <w:t xml:space="preserve">); (2) </w:t>
      </w:r>
      <w:r w:rsidR="00030994" w:rsidRPr="00B63D03">
        <w:rPr>
          <w:rFonts w:ascii="Times New Roman" w:hAnsi="Times New Roman"/>
          <w:i/>
        </w:rPr>
        <w:t>M</w:t>
      </w:r>
      <w:r w:rsidR="00030994" w:rsidRPr="00B63D03">
        <w:rPr>
          <w:rFonts w:ascii="Times New Roman" w:hAnsi="Times New Roman"/>
          <w:vertAlign w:val="subscript"/>
        </w:rPr>
        <w:t>1,R</w:t>
      </w:r>
      <w:r w:rsidR="00030994" w:rsidRPr="00B63D03">
        <w:rPr>
          <w:rFonts w:ascii="Times New Roman" w:hAnsi="Times New Roman"/>
        </w:rPr>
        <w:t xml:space="preserve">, the additional time </w:t>
      </w:r>
      <w:r w:rsidR="00821C8E" w:rsidRPr="00B63D03">
        <w:rPr>
          <w:rFonts w:ascii="Times New Roman" w:hAnsi="Times New Roman"/>
        </w:rPr>
        <w:t xml:space="preserve">that is </w:t>
      </w:r>
      <w:r w:rsidR="00030994" w:rsidRPr="00B63D03">
        <w:rPr>
          <w:rFonts w:ascii="Times New Roman" w:hAnsi="Times New Roman"/>
        </w:rPr>
        <w:t xml:space="preserve">required to </w:t>
      </w:r>
      <w:r w:rsidR="00821C8E" w:rsidRPr="00B63D03">
        <w:rPr>
          <w:rFonts w:ascii="Times New Roman" w:hAnsi="Times New Roman"/>
        </w:rPr>
        <w:t xml:space="preserve">complete the </w:t>
      </w:r>
      <w:r w:rsidR="00030994" w:rsidRPr="00B63D03">
        <w:rPr>
          <w:rFonts w:ascii="Times New Roman" w:hAnsi="Times New Roman"/>
        </w:rPr>
        <w:t>labile</w:t>
      </w:r>
      <w:r w:rsidR="00821C8E" w:rsidRPr="00B63D03">
        <w:rPr>
          <w:rFonts w:ascii="Times New Roman" w:hAnsi="Times New Roman"/>
        </w:rPr>
        <w:t xml:space="preserve"> stage of programming for</w:t>
      </w:r>
      <w:r w:rsidR="00030994" w:rsidRPr="00B63D03">
        <w:rPr>
          <w:rFonts w:ascii="Times New Roman" w:hAnsi="Times New Roman"/>
        </w:rPr>
        <w:t xml:space="preserve"> regressive saccades; (3) </w:t>
      </w:r>
      <w:r w:rsidR="00030994" w:rsidRPr="00B63D03">
        <w:rPr>
          <w:rFonts w:ascii="Times New Roman" w:hAnsi="Times New Roman"/>
          <w:i/>
        </w:rPr>
        <w:t>p</w:t>
      </w:r>
      <w:r w:rsidR="00030994" w:rsidRPr="00B63D03">
        <w:rPr>
          <w:rFonts w:ascii="Times New Roman" w:hAnsi="Times New Roman"/>
          <w:vertAlign w:val="subscript"/>
        </w:rPr>
        <w:t>N</w:t>
      </w:r>
      <w:r w:rsidR="00030994" w:rsidRPr="00B63D03">
        <w:rPr>
          <w:rFonts w:ascii="Times New Roman" w:hAnsi="Times New Roman"/>
        </w:rPr>
        <w:t>, the probabi</w:t>
      </w:r>
      <w:r w:rsidR="00821C8E" w:rsidRPr="00B63D03">
        <w:rPr>
          <w:rFonts w:ascii="Times New Roman" w:hAnsi="Times New Roman"/>
        </w:rPr>
        <w:t>lity of directing regressive saccade</w:t>
      </w:r>
      <w:r w:rsidR="00030994" w:rsidRPr="00B63D03">
        <w:rPr>
          <w:rFonts w:ascii="Times New Roman" w:hAnsi="Times New Roman"/>
        </w:rPr>
        <w:t xml:space="preserve">s back to the preceding word; (4) </w:t>
      </w:r>
      <w:r w:rsidR="00030994" w:rsidRPr="00B63D03">
        <w:rPr>
          <w:rFonts w:ascii="Times New Roman" w:hAnsi="Times New Roman"/>
          <w:i/>
        </w:rPr>
        <w:sym w:font="Symbol" w:char="F078"/>
      </w:r>
      <w:r w:rsidR="00030994" w:rsidRPr="00B63D03">
        <w:rPr>
          <w:rFonts w:ascii="Times New Roman" w:hAnsi="Times New Roman"/>
        </w:rPr>
        <w:t>, the proportion of the labile programming stage that is required to “engage” the oculomotor system; and</w:t>
      </w:r>
      <w:r w:rsidR="00821C8E" w:rsidRPr="00B63D03">
        <w:rPr>
          <w:rFonts w:ascii="Times New Roman" w:hAnsi="Times New Roman"/>
        </w:rPr>
        <w:t xml:space="preserve"> (5)</w:t>
      </w:r>
      <w:r w:rsidR="00030994" w:rsidRPr="00B63D03">
        <w:rPr>
          <w:rFonts w:ascii="Times New Roman" w:hAnsi="Times New Roman"/>
        </w:rPr>
        <w:t xml:space="preserve"> </w:t>
      </w:r>
      <w:r w:rsidR="00030994" w:rsidRPr="00B63D03">
        <w:rPr>
          <w:rFonts w:ascii="Times New Roman" w:hAnsi="Times New Roman"/>
          <w:i/>
        </w:rPr>
        <w:t>S</w:t>
      </w:r>
      <w:r w:rsidR="00030994" w:rsidRPr="00B63D03">
        <w:rPr>
          <w:rFonts w:ascii="Times New Roman" w:hAnsi="Times New Roman"/>
        </w:rPr>
        <w:t>, the durations of the actual saccades.  With t</w:t>
      </w:r>
      <w:r w:rsidR="00821C8E" w:rsidRPr="00B63D03">
        <w:rPr>
          <w:rFonts w:ascii="Times New Roman" w:hAnsi="Times New Roman"/>
        </w:rPr>
        <w:t>he exception of one of those</w:t>
      </w:r>
      <w:r w:rsidR="00030994" w:rsidRPr="00B63D03">
        <w:rPr>
          <w:rFonts w:ascii="Times New Roman" w:hAnsi="Times New Roman"/>
        </w:rPr>
        <w:t xml:space="preserve"> parameter</w:t>
      </w:r>
      <w:r w:rsidR="00821C8E" w:rsidRPr="00B63D03">
        <w:rPr>
          <w:rFonts w:ascii="Times New Roman" w:hAnsi="Times New Roman"/>
        </w:rPr>
        <w:t xml:space="preserve">s (i.e., </w:t>
      </w:r>
      <w:r w:rsidR="00821C8E" w:rsidRPr="00B63D03">
        <w:rPr>
          <w:rFonts w:ascii="Times New Roman" w:hAnsi="Times New Roman"/>
          <w:i/>
        </w:rPr>
        <w:sym w:font="Symbol" w:char="F078"/>
      </w:r>
      <w:r w:rsidR="00821C8E" w:rsidRPr="00B63D03">
        <w:rPr>
          <w:rFonts w:ascii="Times New Roman" w:hAnsi="Times New Roman"/>
        </w:rPr>
        <w:t>)</w:t>
      </w:r>
      <w:r w:rsidR="00030994" w:rsidRPr="00B63D03">
        <w:rPr>
          <w:rFonts w:ascii="Times New Roman" w:hAnsi="Times New Roman"/>
        </w:rPr>
        <w:t xml:space="preserve">, </w:t>
      </w:r>
      <w:r w:rsidR="00821C8E" w:rsidRPr="00B63D03">
        <w:rPr>
          <w:rFonts w:ascii="Times New Roman" w:hAnsi="Times New Roman"/>
        </w:rPr>
        <w:t xml:space="preserve">a pair of simulations was completed </w:t>
      </w:r>
      <w:r w:rsidR="00030994" w:rsidRPr="00B63D03">
        <w:rPr>
          <w:rFonts w:ascii="Times New Roman" w:hAnsi="Times New Roman"/>
        </w:rPr>
        <w:t xml:space="preserve">to evaluate the consequences of using values </w:t>
      </w:r>
      <w:r w:rsidR="00821C8E" w:rsidRPr="00B63D03">
        <w:rPr>
          <w:rFonts w:ascii="Times New Roman" w:hAnsi="Times New Roman"/>
        </w:rPr>
        <w:t xml:space="preserve">of each parameter </w:t>
      </w:r>
      <w:r w:rsidR="00030994" w:rsidRPr="00B63D03">
        <w:rPr>
          <w:rFonts w:ascii="Times New Roman" w:hAnsi="Times New Roman"/>
        </w:rPr>
        <w:t>that were smaller and larger than their default (i.e., adult) values.  As Table 6 shows</w:t>
      </w:r>
      <w:r w:rsidR="00821C8E" w:rsidRPr="00B63D03">
        <w:rPr>
          <w:rFonts w:ascii="Times New Roman" w:hAnsi="Times New Roman"/>
        </w:rPr>
        <w:t xml:space="preserve"> (see Sims. 8-12), the</w:t>
      </w:r>
      <w:r w:rsidR="00030994" w:rsidRPr="00B63D03">
        <w:rPr>
          <w:rFonts w:ascii="Times New Roman" w:hAnsi="Times New Roman"/>
        </w:rPr>
        <w:t xml:space="preserve"> </w:t>
      </w:r>
      <w:r w:rsidR="00821C8E" w:rsidRPr="00B63D03">
        <w:rPr>
          <w:rFonts w:ascii="Times New Roman" w:hAnsi="Times New Roman"/>
        </w:rPr>
        <w:t xml:space="preserve">values of these </w:t>
      </w:r>
      <w:r w:rsidR="00030994" w:rsidRPr="00B63D03">
        <w:rPr>
          <w:rFonts w:ascii="Times New Roman" w:hAnsi="Times New Roman"/>
        </w:rPr>
        <w:t>parameters had little effect on the majority of the dependent measures.  As such, the simulations demonstrate that these aspects of saccadic program</w:t>
      </w:r>
      <w:r w:rsidR="00821C8E" w:rsidRPr="00B63D03">
        <w:rPr>
          <w:rFonts w:ascii="Times New Roman" w:hAnsi="Times New Roman"/>
        </w:rPr>
        <w:t>ming and execution</w:t>
      </w:r>
      <w:r w:rsidR="00030994" w:rsidRPr="00B63D03">
        <w:rPr>
          <w:rFonts w:ascii="Times New Roman" w:hAnsi="Times New Roman"/>
        </w:rPr>
        <w:t>—as implemented within E-Z Reader—are not sufficient to explain developmental changes in readers’ eye movements.</w:t>
      </w:r>
    </w:p>
    <w:p w14:paraId="1FAB2798" w14:textId="77777777" w:rsidR="0056502A" w:rsidRPr="00B63D03" w:rsidRDefault="00C27F5F" w:rsidP="00F85F74">
      <w:pPr>
        <w:spacing w:line="360" w:lineRule="auto"/>
        <w:rPr>
          <w:rFonts w:ascii="Times New Roman" w:hAnsi="Times New Roman"/>
        </w:rPr>
      </w:pPr>
      <w:r w:rsidRPr="00B63D03">
        <w:rPr>
          <w:rFonts w:ascii="Times New Roman" w:hAnsi="Times New Roman"/>
        </w:rPr>
        <w:tab/>
        <w:t>Th</w:t>
      </w:r>
      <w:r w:rsidR="00821C8E" w:rsidRPr="00B63D03">
        <w:rPr>
          <w:rFonts w:ascii="Times New Roman" w:hAnsi="Times New Roman"/>
        </w:rPr>
        <w:t>e results of th</w:t>
      </w:r>
      <w:r w:rsidR="00901C78" w:rsidRPr="00B63D03">
        <w:rPr>
          <w:rFonts w:ascii="Times New Roman" w:hAnsi="Times New Roman"/>
        </w:rPr>
        <w:t>e</w:t>
      </w:r>
      <w:r w:rsidR="00821C8E" w:rsidRPr="00B63D03">
        <w:rPr>
          <w:rFonts w:ascii="Times New Roman" w:hAnsi="Times New Roman"/>
        </w:rPr>
        <w:t xml:space="preserve"> </w:t>
      </w:r>
      <w:r w:rsidRPr="00B63D03">
        <w:rPr>
          <w:rFonts w:ascii="Times New Roman" w:hAnsi="Times New Roman"/>
        </w:rPr>
        <w:t xml:space="preserve">simulations </w:t>
      </w:r>
      <w:r w:rsidR="00821C8E" w:rsidRPr="00B63D03">
        <w:rPr>
          <w:rFonts w:ascii="Times New Roman" w:hAnsi="Times New Roman"/>
        </w:rPr>
        <w:t xml:space="preserve">reported in this section </w:t>
      </w:r>
      <w:r w:rsidRPr="00B63D03">
        <w:rPr>
          <w:rFonts w:ascii="Times New Roman" w:hAnsi="Times New Roman"/>
        </w:rPr>
        <w:t xml:space="preserve">thus </w:t>
      </w:r>
      <w:r w:rsidR="00821C8E" w:rsidRPr="00B63D03">
        <w:rPr>
          <w:rFonts w:ascii="Times New Roman" w:hAnsi="Times New Roman"/>
        </w:rPr>
        <w:t xml:space="preserve">collectively </w:t>
      </w:r>
      <w:r w:rsidRPr="00B63D03">
        <w:rPr>
          <w:rFonts w:ascii="Times New Roman" w:hAnsi="Times New Roman"/>
        </w:rPr>
        <w:t>demonstrate that adjustments to the values of the parameters that control saccadic p</w:t>
      </w:r>
      <w:r w:rsidR="00821C8E" w:rsidRPr="00B63D03">
        <w:rPr>
          <w:rFonts w:ascii="Times New Roman" w:hAnsi="Times New Roman"/>
        </w:rPr>
        <w:t xml:space="preserve">rogramming and execution in </w:t>
      </w:r>
      <w:r w:rsidRPr="00B63D03">
        <w:rPr>
          <w:rFonts w:ascii="Times New Roman" w:hAnsi="Times New Roman"/>
        </w:rPr>
        <w:t>E-Z Reader are not sufficient to sim</w:t>
      </w:r>
      <w:r w:rsidR="00821C8E" w:rsidRPr="00B63D03">
        <w:rPr>
          <w:rFonts w:ascii="Times New Roman" w:hAnsi="Times New Roman"/>
        </w:rPr>
        <w:t xml:space="preserve">ulate the full pattern of </w:t>
      </w:r>
      <w:r w:rsidRPr="00B63D03">
        <w:rPr>
          <w:rFonts w:ascii="Times New Roman" w:hAnsi="Times New Roman"/>
        </w:rPr>
        <w:t xml:space="preserve">developmental changes </w:t>
      </w:r>
      <w:r w:rsidR="00821C8E" w:rsidRPr="00B63D03">
        <w:rPr>
          <w:rFonts w:ascii="Times New Roman" w:hAnsi="Times New Roman"/>
        </w:rPr>
        <w:t xml:space="preserve">that are observed </w:t>
      </w:r>
      <w:r w:rsidRPr="00B63D03">
        <w:rPr>
          <w:rFonts w:ascii="Times New Roman" w:hAnsi="Times New Roman"/>
        </w:rPr>
        <w:t>in eye movements as children become skilled adult readers.  Therefore, t</w:t>
      </w:r>
      <w:r w:rsidR="00821C8E" w:rsidRPr="00B63D03">
        <w:rPr>
          <w:rFonts w:ascii="Times New Roman" w:hAnsi="Times New Roman"/>
        </w:rPr>
        <w:t>o the degree that the model</w:t>
      </w:r>
      <w:r w:rsidRPr="00B63D03">
        <w:rPr>
          <w:rFonts w:ascii="Times New Roman" w:hAnsi="Times New Roman"/>
        </w:rPr>
        <w:t xml:space="preserve"> provides a valid description of the perceptual, cognitive</w:t>
      </w:r>
      <w:r w:rsidR="00821C8E" w:rsidRPr="00B63D03">
        <w:rPr>
          <w:rFonts w:ascii="Times New Roman" w:hAnsi="Times New Roman"/>
        </w:rPr>
        <w:t>, and motor processes that control</w:t>
      </w:r>
      <w:r w:rsidRPr="00B63D03">
        <w:rPr>
          <w:rFonts w:ascii="Times New Roman" w:hAnsi="Times New Roman"/>
        </w:rPr>
        <w:t xml:space="preserve"> readers’ eye movements, the preceding si</w:t>
      </w:r>
      <w:r w:rsidR="00821C8E" w:rsidRPr="00B63D03">
        <w:rPr>
          <w:rFonts w:ascii="Times New Roman" w:hAnsi="Times New Roman"/>
        </w:rPr>
        <w:t>mulation results provide some evidence</w:t>
      </w:r>
      <w:r w:rsidRPr="00B63D03">
        <w:rPr>
          <w:rFonts w:ascii="Times New Roman" w:hAnsi="Times New Roman"/>
        </w:rPr>
        <w:t xml:space="preserve"> against the oculomotor-tuning hypothesis.  It is worth pointing out, however, that these conclusions are not meant to imply that saccadic programming and execution do not play important roles in eye-movement control during reading; to the contrary, recent simulations also completed using the E-Z Reader model suggest that the parameters that determine the </w:t>
      </w:r>
      <w:r w:rsidR="00821C8E" w:rsidRPr="00B63D03">
        <w:rPr>
          <w:rFonts w:ascii="Times New Roman" w:hAnsi="Times New Roman"/>
        </w:rPr>
        <w:t>preferred</w:t>
      </w:r>
      <w:r w:rsidRPr="00B63D03">
        <w:rPr>
          <w:rFonts w:ascii="Times New Roman" w:hAnsi="Times New Roman"/>
        </w:rPr>
        <w:t xml:space="preserve"> saccade length (i.e., </w:t>
      </w:r>
      <w:r w:rsidRPr="00B63D03">
        <w:rPr>
          <w:rFonts w:ascii="Times New Roman" w:hAnsi="Times New Roman"/>
          <w:i/>
        </w:rPr>
        <w:sym w:font="Symbol" w:char="F059"/>
      </w:r>
      <w:r w:rsidRPr="00B63D03">
        <w:rPr>
          <w:rFonts w:ascii="Times New Roman" w:hAnsi="Times New Roman"/>
        </w:rPr>
        <w:t>; see Equation 4</w:t>
      </w:r>
      <w:r w:rsidR="00821C8E" w:rsidRPr="00B63D03">
        <w:rPr>
          <w:rFonts w:ascii="Times New Roman" w:hAnsi="Times New Roman"/>
        </w:rPr>
        <w:t>) and the propensity to make corrective</w:t>
      </w:r>
      <w:r w:rsidRPr="00B63D03">
        <w:rPr>
          <w:rFonts w:ascii="Times New Roman" w:hAnsi="Times New Roman"/>
        </w:rPr>
        <w:t xml:space="preserve"> refixations (i.e., </w:t>
      </w:r>
      <w:r w:rsidRPr="00B63D03">
        <w:rPr>
          <w:rFonts w:ascii="Times New Roman" w:hAnsi="Times New Roman"/>
          <w:i/>
        </w:rPr>
        <w:sym w:font="Symbol" w:char="F06C"/>
      </w:r>
      <w:r w:rsidRPr="00B63D03">
        <w:rPr>
          <w:rFonts w:ascii="Times New Roman" w:hAnsi="Times New Roman"/>
        </w:rPr>
        <w:t xml:space="preserve">; see Equation </w:t>
      </w:r>
      <w:r w:rsidR="00821C8E" w:rsidRPr="00B63D03">
        <w:rPr>
          <w:rFonts w:ascii="Times New Roman" w:hAnsi="Times New Roman"/>
        </w:rPr>
        <w:t>6</w:t>
      </w:r>
      <w:r w:rsidRPr="00B63D03">
        <w:rPr>
          <w:rFonts w:ascii="Times New Roman" w:hAnsi="Times New Roman"/>
        </w:rPr>
        <w:t xml:space="preserve">) play important roles in the language-related differences in eye movements that are observed between native readers of Chinese, English, and Finnish (Reichle, Drieghe, Liversedge, &amp; Hyönä, 2013).  </w:t>
      </w:r>
      <w:r w:rsidR="001015A3" w:rsidRPr="00B63D03">
        <w:rPr>
          <w:rFonts w:ascii="Times New Roman" w:hAnsi="Times New Roman"/>
        </w:rPr>
        <w:t xml:space="preserve"> </w:t>
      </w:r>
    </w:p>
    <w:p w14:paraId="041ABB94" w14:textId="77777777" w:rsidR="00744416" w:rsidRPr="00B63D03" w:rsidRDefault="0056502A" w:rsidP="00F85F74">
      <w:pPr>
        <w:spacing w:line="360" w:lineRule="auto"/>
        <w:rPr>
          <w:rFonts w:ascii="Times New Roman" w:hAnsi="Times New Roman"/>
        </w:rPr>
      </w:pPr>
      <w:r w:rsidRPr="00B63D03">
        <w:rPr>
          <w:rFonts w:ascii="Times New Roman" w:hAnsi="Times New Roman"/>
        </w:rPr>
        <w:tab/>
      </w:r>
      <w:r w:rsidRPr="00B63D03">
        <w:rPr>
          <w:rFonts w:ascii="Times New Roman" w:hAnsi="Times New Roman"/>
          <w:b/>
          <w:i/>
        </w:rPr>
        <w:t>Misc</w:t>
      </w:r>
      <w:r w:rsidR="00901C78" w:rsidRPr="00B63D03">
        <w:rPr>
          <w:rFonts w:ascii="Times New Roman" w:hAnsi="Times New Roman"/>
          <w:b/>
          <w:i/>
        </w:rPr>
        <w:t>ellaneous</w:t>
      </w:r>
      <w:r w:rsidRPr="00B63D03">
        <w:rPr>
          <w:rFonts w:ascii="Times New Roman" w:hAnsi="Times New Roman"/>
          <w:b/>
          <w:i/>
        </w:rPr>
        <w:t xml:space="preserve"> parameters.</w:t>
      </w:r>
      <w:r w:rsidRPr="00B63D03">
        <w:rPr>
          <w:rFonts w:ascii="Times New Roman" w:hAnsi="Times New Roman"/>
        </w:rPr>
        <w:t xml:space="preserve">  </w:t>
      </w:r>
      <w:r w:rsidR="00821C8E" w:rsidRPr="00B63D03">
        <w:rPr>
          <w:rFonts w:ascii="Times New Roman" w:hAnsi="Times New Roman"/>
        </w:rPr>
        <w:t>The final</w:t>
      </w:r>
      <w:r w:rsidR="00C27F5F" w:rsidRPr="00B63D03">
        <w:rPr>
          <w:rFonts w:ascii="Times New Roman" w:hAnsi="Times New Roman"/>
        </w:rPr>
        <w:t xml:space="preserve"> set of simulations were complet</w:t>
      </w:r>
      <w:r w:rsidR="00744416" w:rsidRPr="00B63D03">
        <w:rPr>
          <w:rFonts w:ascii="Times New Roman" w:hAnsi="Times New Roman"/>
        </w:rPr>
        <w:t>ed to examine the c</w:t>
      </w:r>
      <w:r w:rsidR="00821C8E" w:rsidRPr="00B63D03">
        <w:rPr>
          <w:rFonts w:ascii="Times New Roman" w:hAnsi="Times New Roman"/>
        </w:rPr>
        <w:t xml:space="preserve">onsequences of adjusting </w:t>
      </w:r>
      <w:r w:rsidR="00744416" w:rsidRPr="00B63D03">
        <w:rPr>
          <w:rFonts w:ascii="Times New Roman" w:hAnsi="Times New Roman"/>
        </w:rPr>
        <w:t xml:space="preserve">the </w:t>
      </w:r>
      <w:r w:rsidR="00821C8E" w:rsidRPr="00B63D03">
        <w:rPr>
          <w:rFonts w:ascii="Times New Roman" w:hAnsi="Times New Roman"/>
        </w:rPr>
        <w:t xml:space="preserve">remaining E-Z Reader </w:t>
      </w:r>
      <w:r w:rsidR="00744416" w:rsidRPr="00B63D03">
        <w:rPr>
          <w:rFonts w:ascii="Times New Roman" w:hAnsi="Times New Roman"/>
        </w:rPr>
        <w:t>parameters in an exhaustive fashion, irrespective of the</w:t>
      </w:r>
      <w:r w:rsidR="00821C8E" w:rsidRPr="00B63D03">
        <w:rPr>
          <w:rFonts w:ascii="Times New Roman" w:hAnsi="Times New Roman"/>
        </w:rPr>
        <w:t xml:space="preserve"> fact that the</w:t>
      </w:r>
      <w:r w:rsidR="00482112" w:rsidRPr="00B63D03">
        <w:rPr>
          <w:rFonts w:ascii="Times New Roman" w:hAnsi="Times New Roman"/>
        </w:rPr>
        <w:t>re</w:t>
      </w:r>
      <w:r w:rsidR="00821C8E" w:rsidRPr="00B63D03">
        <w:rPr>
          <w:rFonts w:ascii="Times New Roman" w:hAnsi="Times New Roman"/>
        </w:rPr>
        <w:t xml:space="preserve"> was no </w:t>
      </w:r>
      <w:r w:rsidR="00744416" w:rsidRPr="00B63D03">
        <w:rPr>
          <w:rFonts w:ascii="Times New Roman" w:hAnsi="Times New Roman"/>
        </w:rPr>
        <w:t>a pri</w:t>
      </w:r>
      <w:r w:rsidR="00BB2FD1" w:rsidRPr="00B63D03">
        <w:rPr>
          <w:rFonts w:ascii="Times New Roman" w:hAnsi="Times New Roman"/>
        </w:rPr>
        <w:t>ori reason</w:t>
      </w:r>
      <w:r w:rsidR="00744416" w:rsidRPr="00B63D03">
        <w:rPr>
          <w:rFonts w:ascii="Times New Roman" w:hAnsi="Times New Roman"/>
        </w:rPr>
        <w:t xml:space="preserve"> to assume that the</w:t>
      </w:r>
      <w:r w:rsidR="00BB2FD1" w:rsidRPr="00B63D03">
        <w:rPr>
          <w:rFonts w:ascii="Times New Roman" w:hAnsi="Times New Roman"/>
        </w:rPr>
        <w:t xml:space="preserve"> processes that are described by these parameters play </w:t>
      </w:r>
      <w:r w:rsidR="00744416" w:rsidRPr="00B63D03">
        <w:rPr>
          <w:rFonts w:ascii="Times New Roman" w:hAnsi="Times New Roman"/>
        </w:rPr>
        <w:t>important role</w:t>
      </w:r>
      <w:r w:rsidR="00BB2FD1" w:rsidRPr="00B63D03">
        <w:rPr>
          <w:rFonts w:ascii="Times New Roman" w:hAnsi="Times New Roman"/>
        </w:rPr>
        <w:t>s</w:t>
      </w:r>
      <w:r w:rsidR="00744416" w:rsidRPr="00B63D03">
        <w:rPr>
          <w:rFonts w:ascii="Times New Roman" w:hAnsi="Times New Roman"/>
        </w:rPr>
        <w:t xml:space="preserve"> in the development</w:t>
      </w:r>
      <w:r w:rsidR="00816E54" w:rsidRPr="00B63D03">
        <w:rPr>
          <w:rFonts w:ascii="Times New Roman" w:hAnsi="Times New Roman"/>
        </w:rPr>
        <w:t>al</w:t>
      </w:r>
      <w:r w:rsidR="00744416" w:rsidRPr="00B63D03">
        <w:rPr>
          <w:rFonts w:ascii="Times New Roman" w:hAnsi="Times New Roman"/>
        </w:rPr>
        <w:t xml:space="preserve"> changes that are observed in readers’ eye movements.  As Table 7 shows, we completed four simulations to examine the consequences of increasing: (1) </w:t>
      </w:r>
      <w:r w:rsidR="00744416" w:rsidRPr="00B63D03">
        <w:rPr>
          <w:rFonts w:ascii="Times New Roman" w:hAnsi="Times New Roman"/>
          <w:i/>
        </w:rPr>
        <w:t>V</w:t>
      </w:r>
      <w:r w:rsidR="00744416" w:rsidRPr="00B63D03">
        <w:rPr>
          <w:rFonts w:ascii="Times New Roman" w:hAnsi="Times New Roman"/>
        </w:rPr>
        <w:t xml:space="preserve">, the parameter that controls the duration of the pre-attentive stage of visual processing: (2) </w:t>
      </w:r>
      <w:r w:rsidR="00744416" w:rsidRPr="00B63D03">
        <w:rPr>
          <w:rFonts w:ascii="Times New Roman" w:hAnsi="Times New Roman"/>
          <w:i/>
        </w:rPr>
        <w:sym w:font="Symbol" w:char="F065"/>
      </w:r>
      <w:r w:rsidR="00744416" w:rsidRPr="00B63D03">
        <w:rPr>
          <w:rFonts w:ascii="Times New Roman" w:hAnsi="Times New Roman"/>
        </w:rPr>
        <w:t>, the param</w:t>
      </w:r>
      <w:r w:rsidR="00BB2FD1" w:rsidRPr="00B63D03">
        <w:rPr>
          <w:rFonts w:ascii="Times New Roman" w:hAnsi="Times New Roman"/>
        </w:rPr>
        <w:t>eter that modulates how visual acuity limitations attenuate</w:t>
      </w:r>
      <w:r w:rsidR="00744416" w:rsidRPr="00B63D03">
        <w:rPr>
          <w:rFonts w:ascii="Times New Roman" w:hAnsi="Times New Roman"/>
        </w:rPr>
        <w:t xml:space="preserve"> the rate of lexical processing (see Equation </w:t>
      </w:r>
      <w:r w:rsidR="00DE7271" w:rsidRPr="00B63D03">
        <w:rPr>
          <w:rFonts w:ascii="Times New Roman" w:hAnsi="Times New Roman"/>
        </w:rPr>
        <w:t>2</w:t>
      </w:r>
      <w:r w:rsidR="00744416" w:rsidRPr="00B63D03">
        <w:rPr>
          <w:rFonts w:ascii="Times New Roman" w:hAnsi="Times New Roman"/>
        </w:rPr>
        <w:t xml:space="preserve">); (3) </w:t>
      </w:r>
      <w:r w:rsidR="00744416" w:rsidRPr="00B63D03">
        <w:rPr>
          <w:rFonts w:ascii="Times New Roman" w:hAnsi="Times New Roman"/>
          <w:i/>
        </w:rPr>
        <w:t>A</w:t>
      </w:r>
      <w:r w:rsidR="00744416" w:rsidRPr="00B63D03">
        <w:rPr>
          <w:rFonts w:ascii="Times New Roman" w:hAnsi="Times New Roman"/>
        </w:rPr>
        <w:t xml:space="preserve">, the parameter that controls the mean time needed to shift attention from one word to the next; and (4) </w:t>
      </w:r>
      <w:r w:rsidR="00744416" w:rsidRPr="00B63D03">
        <w:rPr>
          <w:rFonts w:ascii="Times New Roman" w:hAnsi="Times New Roman"/>
          <w:i/>
        </w:rPr>
        <w:sym w:font="Symbol" w:char="F073"/>
      </w:r>
      <w:r w:rsidR="00744416" w:rsidRPr="00B63D03">
        <w:rPr>
          <w:rFonts w:ascii="Times New Roman" w:hAnsi="Times New Roman"/>
          <w:sz w:val="32"/>
          <w:vertAlign w:val="subscript"/>
        </w:rPr>
        <w:sym w:font="Symbol" w:char="F067"/>
      </w:r>
      <w:r w:rsidR="00744416" w:rsidRPr="00B63D03">
        <w:rPr>
          <w:rFonts w:ascii="Times New Roman" w:hAnsi="Times New Roman"/>
        </w:rPr>
        <w:t>, the parameter that controls the overall variability of the gamma distributions that are used in our Monte-Carlo simulations</w:t>
      </w:r>
      <w:r w:rsidR="00BB2FD1" w:rsidRPr="00B63D03">
        <w:rPr>
          <w:rFonts w:ascii="Times New Roman" w:hAnsi="Times New Roman"/>
        </w:rPr>
        <w:t xml:space="preserve"> (see Footnote 5)</w:t>
      </w:r>
      <w:r w:rsidR="00744416" w:rsidRPr="00B63D03">
        <w:rPr>
          <w:rFonts w:ascii="Times New Roman" w:hAnsi="Times New Roman"/>
        </w:rPr>
        <w:t>.</w:t>
      </w:r>
    </w:p>
    <w:p w14:paraId="109AC993" w14:textId="77777777" w:rsidR="00AD5A9A" w:rsidRPr="00B63D03" w:rsidRDefault="00744416" w:rsidP="00F85F74">
      <w:pPr>
        <w:spacing w:line="360" w:lineRule="auto"/>
        <w:rPr>
          <w:rFonts w:ascii="Times New Roman" w:hAnsi="Times New Roman"/>
        </w:rPr>
      </w:pPr>
      <w:r w:rsidRPr="00B63D03">
        <w:rPr>
          <w:rFonts w:ascii="Times New Roman" w:hAnsi="Times New Roman"/>
        </w:rPr>
        <w:tab/>
        <w:t>As Table 7 shows, with one notable exception, increasing the values of these miscellaneous parameters was not sufficient to reproduce the basic developmental pa</w:t>
      </w:r>
      <w:r w:rsidR="00BB2FD1" w:rsidRPr="00B63D03">
        <w:rPr>
          <w:rFonts w:ascii="Times New Roman" w:hAnsi="Times New Roman"/>
        </w:rPr>
        <w:t xml:space="preserve">ttern of eye movements; the </w:t>
      </w:r>
      <w:r w:rsidRPr="00B63D03">
        <w:rPr>
          <w:rFonts w:ascii="Times New Roman" w:hAnsi="Times New Roman"/>
        </w:rPr>
        <w:t xml:space="preserve">exception was the parameter that modulates the rate of lexical processing as a function of foveal eccentricity, </w:t>
      </w:r>
      <w:r w:rsidRPr="00B63D03">
        <w:rPr>
          <w:rFonts w:ascii="Times New Roman" w:hAnsi="Times New Roman"/>
          <w:i/>
        </w:rPr>
        <w:sym w:font="Symbol" w:char="F065"/>
      </w:r>
      <w:r w:rsidR="00BB2FD1" w:rsidRPr="00B63D03">
        <w:rPr>
          <w:rFonts w:ascii="Times New Roman" w:hAnsi="Times New Roman"/>
        </w:rPr>
        <w:t xml:space="preserve"> (Sim. 2).  As </w:t>
      </w:r>
      <w:r w:rsidRPr="00B63D03">
        <w:rPr>
          <w:rFonts w:ascii="Times New Roman" w:hAnsi="Times New Roman"/>
        </w:rPr>
        <w:t>the table</w:t>
      </w:r>
      <w:r w:rsidR="00BB2FD1" w:rsidRPr="00B63D03">
        <w:rPr>
          <w:rFonts w:ascii="Times New Roman" w:hAnsi="Times New Roman"/>
        </w:rPr>
        <w:t xml:space="preserve"> shows</w:t>
      </w:r>
      <w:r w:rsidRPr="00B63D03">
        <w:rPr>
          <w:rFonts w:ascii="Times New Roman" w:hAnsi="Times New Roman"/>
        </w:rPr>
        <w:t>, increasing the value of this parameter increased the number and d</w:t>
      </w:r>
      <w:r w:rsidR="00BB2FD1" w:rsidRPr="00B63D03">
        <w:rPr>
          <w:rFonts w:ascii="Times New Roman" w:hAnsi="Times New Roman"/>
        </w:rPr>
        <w:t xml:space="preserve">uration of fixations and the rate of </w:t>
      </w:r>
      <w:r w:rsidRPr="00B63D03">
        <w:rPr>
          <w:rFonts w:ascii="Times New Roman" w:hAnsi="Times New Roman"/>
        </w:rPr>
        <w:t>regression</w:t>
      </w:r>
      <w:r w:rsidR="00BB2FD1" w:rsidRPr="00B63D03">
        <w:rPr>
          <w:rFonts w:ascii="Times New Roman" w:hAnsi="Times New Roman"/>
        </w:rPr>
        <w:t>s</w:t>
      </w:r>
      <w:r w:rsidRPr="00B63D03">
        <w:rPr>
          <w:rFonts w:ascii="Times New Roman" w:hAnsi="Times New Roman"/>
        </w:rPr>
        <w:t>, but also decreased the saccade length, reading rate, and</w:t>
      </w:r>
      <w:r w:rsidR="00BB2FD1" w:rsidRPr="00B63D03">
        <w:rPr>
          <w:rFonts w:ascii="Times New Roman" w:hAnsi="Times New Roman"/>
        </w:rPr>
        <w:t xml:space="preserve"> </w:t>
      </w:r>
      <w:r w:rsidR="00F71CE3" w:rsidRPr="00B63D03">
        <w:rPr>
          <w:rFonts w:ascii="Times New Roman" w:hAnsi="Times New Roman"/>
        </w:rPr>
        <w:t>parafoveal processing efficiency</w:t>
      </w:r>
      <w:r w:rsidR="00BB2FD1" w:rsidRPr="00B63D03">
        <w:rPr>
          <w:rFonts w:ascii="Times New Roman" w:hAnsi="Times New Roman"/>
        </w:rPr>
        <w:t>.  Although these</w:t>
      </w:r>
      <w:r w:rsidRPr="00B63D03">
        <w:rPr>
          <w:rFonts w:ascii="Times New Roman" w:hAnsi="Times New Roman"/>
        </w:rPr>
        <w:t xml:space="preserve"> result</w:t>
      </w:r>
      <w:r w:rsidR="00BB2FD1" w:rsidRPr="00B63D03">
        <w:rPr>
          <w:rFonts w:ascii="Times New Roman" w:hAnsi="Times New Roman"/>
        </w:rPr>
        <w:t xml:space="preserve">s </w:t>
      </w:r>
      <w:r w:rsidRPr="00B63D03">
        <w:rPr>
          <w:rFonts w:ascii="Times New Roman" w:hAnsi="Times New Roman"/>
        </w:rPr>
        <w:t>suggest an alternative account of the basic differences between the eye movements of children and adult</w:t>
      </w:r>
      <w:r w:rsidR="00251397" w:rsidRPr="00B63D03">
        <w:rPr>
          <w:rFonts w:ascii="Times New Roman" w:hAnsi="Times New Roman"/>
        </w:rPr>
        <w:t>s</w:t>
      </w:r>
      <w:r w:rsidRPr="00B63D03">
        <w:rPr>
          <w:rFonts w:ascii="Times New Roman" w:hAnsi="Times New Roman"/>
        </w:rPr>
        <w:t>, it is important to point out that, by this</w:t>
      </w:r>
      <w:r w:rsidR="00BB2FD1" w:rsidRPr="00B63D03">
        <w:rPr>
          <w:rFonts w:ascii="Times New Roman" w:hAnsi="Times New Roman"/>
        </w:rPr>
        <w:t xml:space="preserve"> account</w:t>
      </w:r>
      <w:r w:rsidRPr="00B63D03">
        <w:rPr>
          <w:rFonts w:ascii="Times New Roman" w:hAnsi="Times New Roman"/>
        </w:rPr>
        <w:t xml:space="preserve">, one would have to posit that the delimiting effects of visual acuity become less pronounced with age, so that adults become better able to identify peripheral words than children due to changes in visual acuity.  This possibility seems implausible </w:t>
      </w:r>
      <w:r w:rsidR="00874DE2" w:rsidRPr="00B63D03">
        <w:rPr>
          <w:rFonts w:ascii="Times New Roman" w:hAnsi="Times New Roman"/>
        </w:rPr>
        <w:t xml:space="preserve">(e.g., see Atkinson, 2000) </w:t>
      </w:r>
      <w:r w:rsidRPr="00B63D03">
        <w:rPr>
          <w:rFonts w:ascii="Times New Roman" w:hAnsi="Times New Roman"/>
        </w:rPr>
        <w:t xml:space="preserve">and is contrary to results </w:t>
      </w:r>
      <w:r w:rsidR="00BB2FD1" w:rsidRPr="00B63D03">
        <w:rPr>
          <w:rFonts w:ascii="Times New Roman" w:hAnsi="Times New Roman"/>
        </w:rPr>
        <w:t>that were discussed earlier indicating that children are</w:t>
      </w:r>
      <w:r w:rsidRPr="00B63D03">
        <w:rPr>
          <w:rFonts w:ascii="Times New Roman" w:hAnsi="Times New Roman"/>
        </w:rPr>
        <w:t xml:space="preserve"> a</w:t>
      </w:r>
      <w:r w:rsidR="00347CBE" w:rsidRPr="00B63D03">
        <w:rPr>
          <w:rFonts w:ascii="Times New Roman" w:hAnsi="Times New Roman"/>
        </w:rPr>
        <w:t>s facile as adults at extracting briefly displayed visual information from the printed page</w:t>
      </w:r>
      <w:r w:rsidRPr="00B63D03">
        <w:rPr>
          <w:rFonts w:ascii="Times New Roman" w:hAnsi="Times New Roman"/>
        </w:rPr>
        <w:t xml:space="preserve"> </w:t>
      </w:r>
      <w:r w:rsidR="00347CBE" w:rsidRPr="00B63D03">
        <w:rPr>
          <w:rFonts w:ascii="Times New Roman" w:hAnsi="Times New Roman"/>
        </w:rPr>
        <w:t xml:space="preserve">(Blythe et al., 2009, 2011).  </w:t>
      </w:r>
      <w:r w:rsidR="00A42BFE" w:rsidRPr="00B63D03">
        <w:rPr>
          <w:rFonts w:ascii="Times New Roman" w:hAnsi="Times New Roman"/>
        </w:rPr>
        <w:t>For that reason</w:t>
      </w:r>
      <w:r w:rsidR="00347CBE" w:rsidRPr="00B63D03">
        <w:rPr>
          <w:rFonts w:ascii="Times New Roman" w:hAnsi="Times New Roman"/>
        </w:rPr>
        <w:t>, the hypothesis that the eye movements of children differ from those of adults due to differences in visual acuity will not be considered further.</w:t>
      </w:r>
      <w:r w:rsidRPr="00B63D03">
        <w:rPr>
          <w:rFonts w:ascii="Times New Roman" w:hAnsi="Times New Roman"/>
        </w:rPr>
        <w:t xml:space="preserve">      </w:t>
      </w:r>
    </w:p>
    <w:p w14:paraId="1D33D7B5" w14:textId="77777777" w:rsidR="00561572" w:rsidRPr="00B63D03" w:rsidRDefault="00AD5A9A" w:rsidP="00F85F74">
      <w:pPr>
        <w:spacing w:line="360" w:lineRule="auto"/>
        <w:rPr>
          <w:rFonts w:ascii="Times New Roman" w:hAnsi="Times New Roman"/>
        </w:rPr>
      </w:pPr>
      <w:r w:rsidRPr="00B63D03">
        <w:rPr>
          <w:rFonts w:ascii="Times New Roman" w:hAnsi="Times New Roman"/>
        </w:rPr>
        <w:tab/>
      </w:r>
      <w:r w:rsidRPr="00B63D03">
        <w:rPr>
          <w:rFonts w:ascii="Times New Roman" w:hAnsi="Times New Roman"/>
          <w:b/>
          <w:i/>
        </w:rPr>
        <w:t>Interim summary</w:t>
      </w:r>
      <w:r w:rsidRPr="00B63D03">
        <w:rPr>
          <w:rFonts w:ascii="Times New Roman" w:hAnsi="Times New Roman"/>
          <w:b/>
        </w:rPr>
        <w:t>.</w:t>
      </w:r>
      <w:r w:rsidRPr="00B63D03">
        <w:rPr>
          <w:rFonts w:ascii="Times New Roman" w:hAnsi="Times New Roman"/>
        </w:rPr>
        <w:t xml:space="preserve">  The preceding simulation</w:t>
      </w:r>
      <w:r w:rsidR="00B245E0" w:rsidRPr="00B63D03">
        <w:rPr>
          <w:rFonts w:ascii="Times New Roman" w:hAnsi="Times New Roman"/>
        </w:rPr>
        <w:t xml:space="preserve">s </w:t>
      </w:r>
      <w:r w:rsidRPr="00B63D03">
        <w:rPr>
          <w:rFonts w:ascii="Times New Roman" w:hAnsi="Times New Roman"/>
        </w:rPr>
        <w:t>provide some support for a fairly strong version of the l</w:t>
      </w:r>
      <w:r w:rsidR="008D5CCD" w:rsidRPr="00B63D03">
        <w:rPr>
          <w:rFonts w:ascii="Times New Roman" w:hAnsi="Times New Roman"/>
        </w:rPr>
        <w:t>inguistic-proficiency</w:t>
      </w:r>
      <w:r w:rsidRPr="00B63D03">
        <w:rPr>
          <w:rFonts w:ascii="Times New Roman" w:hAnsi="Times New Roman"/>
        </w:rPr>
        <w:t xml:space="preserve"> hypot</w:t>
      </w:r>
      <w:r w:rsidR="00BB2FD1" w:rsidRPr="00B63D03">
        <w:rPr>
          <w:rFonts w:ascii="Times New Roman" w:hAnsi="Times New Roman"/>
        </w:rPr>
        <w:t>hesis—that developmental change</w:t>
      </w:r>
      <w:r w:rsidRPr="00B63D03">
        <w:rPr>
          <w:rFonts w:ascii="Times New Roman" w:hAnsi="Times New Roman"/>
        </w:rPr>
        <w:t xml:space="preserve"> in lexic</w:t>
      </w:r>
      <w:r w:rsidR="00B245E0" w:rsidRPr="00B63D03">
        <w:rPr>
          <w:rFonts w:ascii="Times New Roman" w:hAnsi="Times New Roman"/>
        </w:rPr>
        <w:t>al-processing efficiency</w:t>
      </w:r>
      <w:r w:rsidR="00BB2FD1" w:rsidRPr="00B63D03">
        <w:rPr>
          <w:rFonts w:ascii="Times New Roman" w:hAnsi="Times New Roman"/>
        </w:rPr>
        <w:t xml:space="preserve"> is the primary determinant</w:t>
      </w:r>
      <w:r w:rsidRPr="00B63D03">
        <w:rPr>
          <w:rFonts w:ascii="Times New Roman" w:hAnsi="Times New Roman"/>
        </w:rPr>
        <w:t xml:space="preserve"> of </w:t>
      </w:r>
      <w:r w:rsidR="00B245E0" w:rsidRPr="00B63D03">
        <w:rPr>
          <w:rFonts w:ascii="Times New Roman" w:hAnsi="Times New Roman"/>
        </w:rPr>
        <w:t>why children’s</w:t>
      </w:r>
      <w:r w:rsidRPr="00B63D03">
        <w:rPr>
          <w:rFonts w:ascii="Times New Roman" w:hAnsi="Times New Roman"/>
        </w:rPr>
        <w:t xml:space="preserve"> eye movements </w:t>
      </w:r>
      <w:r w:rsidR="00B245E0" w:rsidRPr="00B63D03">
        <w:rPr>
          <w:rFonts w:ascii="Times New Roman" w:hAnsi="Times New Roman"/>
        </w:rPr>
        <w:t xml:space="preserve">change in the way that they do as </w:t>
      </w:r>
      <w:r w:rsidRPr="00B63D03">
        <w:rPr>
          <w:rFonts w:ascii="Times New Roman" w:hAnsi="Times New Roman"/>
        </w:rPr>
        <w:t>children become skilled adult readers.  Although this conclus</w:t>
      </w:r>
      <w:r w:rsidR="00C02B11" w:rsidRPr="00B63D03">
        <w:rPr>
          <w:rFonts w:ascii="Times New Roman" w:hAnsi="Times New Roman"/>
        </w:rPr>
        <w:t xml:space="preserve">ion remains tentative because </w:t>
      </w:r>
      <w:r w:rsidR="00347CBE" w:rsidRPr="00B63D03">
        <w:rPr>
          <w:rFonts w:ascii="Times New Roman" w:hAnsi="Times New Roman"/>
        </w:rPr>
        <w:t>it is based on a model w</w:t>
      </w:r>
      <w:r w:rsidR="00BB2FD1" w:rsidRPr="00B63D03">
        <w:rPr>
          <w:rFonts w:ascii="Times New Roman" w:hAnsi="Times New Roman"/>
        </w:rPr>
        <w:t>hich may ultimately turn out to be invalid</w:t>
      </w:r>
      <w:r w:rsidR="00347CBE" w:rsidRPr="00B63D03">
        <w:rPr>
          <w:rFonts w:ascii="Times New Roman" w:hAnsi="Times New Roman"/>
        </w:rPr>
        <w:t xml:space="preserve"> </w:t>
      </w:r>
      <w:r w:rsidR="00BB2FD1" w:rsidRPr="00B63D03">
        <w:rPr>
          <w:rFonts w:ascii="Times New Roman" w:hAnsi="Times New Roman"/>
        </w:rPr>
        <w:t xml:space="preserve">in some important way </w:t>
      </w:r>
      <w:r w:rsidR="00347CBE" w:rsidRPr="00B63D03">
        <w:rPr>
          <w:rFonts w:ascii="Times New Roman" w:hAnsi="Times New Roman"/>
        </w:rPr>
        <w:t xml:space="preserve">and because </w:t>
      </w:r>
      <w:r w:rsidR="00C02B11" w:rsidRPr="00B63D03">
        <w:rPr>
          <w:rFonts w:ascii="Times New Roman" w:hAnsi="Times New Roman"/>
        </w:rPr>
        <w:t>it is</w:t>
      </w:r>
      <w:r w:rsidR="00BA54A5" w:rsidRPr="00B63D03">
        <w:rPr>
          <w:rFonts w:ascii="Times New Roman" w:hAnsi="Times New Roman"/>
        </w:rPr>
        <w:t xml:space="preserve"> entirely possible that some c</w:t>
      </w:r>
      <w:r w:rsidR="00BB2FD1" w:rsidRPr="00B63D03">
        <w:rPr>
          <w:rFonts w:ascii="Times New Roman" w:hAnsi="Times New Roman"/>
        </w:rPr>
        <w:t>ombination of changes in linguistic processing</w:t>
      </w:r>
      <w:r w:rsidR="00BA54A5" w:rsidRPr="00B63D03">
        <w:rPr>
          <w:rFonts w:ascii="Times New Roman" w:hAnsi="Times New Roman"/>
        </w:rPr>
        <w:t xml:space="preserve"> and</w:t>
      </w:r>
      <w:r w:rsidR="00BB2FD1" w:rsidRPr="00B63D03">
        <w:rPr>
          <w:rFonts w:ascii="Times New Roman" w:hAnsi="Times New Roman"/>
        </w:rPr>
        <w:t xml:space="preserve"> oculomotor control will ultimately </w:t>
      </w:r>
      <w:r w:rsidR="00BA54A5" w:rsidRPr="00B63D03">
        <w:rPr>
          <w:rFonts w:ascii="Times New Roman" w:hAnsi="Times New Roman"/>
        </w:rPr>
        <w:t>provide a more precise account of these developmental changes, the simple l</w:t>
      </w:r>
      <w:r w:rsidR="008D5CCD" w:rsidRPr="00B63D03">
        <w:rPr>
          <w:rFonts w:ascii="Times New Roman" w:hAnsi="Times New Roman"/>
        </w:rPr>
        <w:t>inguistic-proficiency</w:t>
      </w:r>
      <w:r w:rsidR="00BA54A5" w:rsidRPr="00B63D03">
        <w:rPr>
          <w:rFonts w:ascii="Times New Roman" w:hAnsi="Times New Roman"/>
        </w:rPr>
        <w:t xml:space="preserve"> account is both parsimonious and consistent with other behavioral changes that </w:t>
      </w:r>
      <w:r w:rsidR="00546578" w:rsidRPr="00B63D03">
        <w:rPr>
          <w:rFonts w:ascii="Times New Roman" w:hAnsi="Times New Roman"/>
        </w:rPr>
        <w:t>have been observed</w:t>
      </w:r>
      <w:r w:rsidR="00BA54A5" w:rsidRPr="00B63D03">
        <w:rPr>
          <w:rFonts w:ascii="Times New Roman" w:hAnsi="Times New Roman"/>
        </w:rPr>
        <w:t xml:space="preserve"> as</w:t>
      </w:r>
      <w:r w:rsidR="00546578" w:rsidRPr="00B63D03">
        <w:rPr>
          <w:rFonts w:ascii="Times New Roman" w:hAnsi="Times New Roman"/>
        </w:rPr>
        <w:t xml:space="preserve"> children learn to read</w:t>
      </w:r>
      <w:r w:rsidR="00BA54A5" w:rsidRPr="00B63D03">
        <w:rPr>
          <w:rFonts w:ascii="Times New Roman" w:hAnsi="Times New Roman"/>
        </w:rPr>
        <w:t xml:space="preserve"> (Perfetti, </w:t>
      </w:r>
      <w:r w:rsidR="00A216E7" w:rsidRPr="00B63D03">
        <w:rPr>
          <w:rFonts w:ascii="Times New Roman" w:hAnsi="Times New Roman"/>
        </w:rPr>
        <w:t xml:space="preserve">1985, </w:t>
      </w:r>
      <w:r w:rsidR="00105803" w:rsidRPr="00B63D03">
        <w:rPr>
          <w:rFonts w:ascii="Times New Roman" w:hAnsi="Times New Roman"/>
        </w:rPr>
        <w:t>2007</w:t>
      </w:r>
      <w:r w:rsidR="00BA54A5" w:rsidRPr="00B63D03">
        <w:rPr>
          <w:rFonts w:ascii="Times New Roman" w:hAnsi="Times New Roman"/>
        </w:rPr>
        <w:t>).</w:t>
      </w:r>
      <w:r w:rsidR="00546578" w:rsidRPr="00B63D03">
        <w:rPr>
          <w:rFonts w:ascii="Times New Roman" w:hAnsi="Times New Roman"/>
        </w:rPr>
        <w:t xml:space="preserve">  That being said, the next three sections </w:t>
      </w:r>
      <w:r w:rsidR="00BB2FD1" w:rsidRPr="00B63D03">
        <w:rPr>
          <w:rFonts w:ascii="Times New Roman" w:hAnsi="Times New Roman"/>
        </w:rPr>
        <w:t xml:space="preserve">of this article </w:t>
      </w:r>
      <w:r w:rsidR="00546578" w:rsidRPr="00B63D03">
        <w:rPr>
          <w:rFonts w:ascii="Times New Roman" w:hAnsi="Times New Roman"/>
        </w:rPr>
        <w:t xml:space="preserve">provide more rigorous tests </w:t>
      </w:r>
      <w:r w:rsidR="00C02B11" w:rsidRPr="00B63D03">
        <w:rPr>
          <w:rFonts w:ascii="Times New Roman" w:hAnsi="Times New Roman"/>
        </w:rPr>
        <w:t xml:space="preserve">of the </w:t>
      </w:r>
      <w:r w:rsidR="00F74C55" w:rsidRPr="00B63D03">
        <w:rPr>
          <w:rFonts w:ascii="Times New Roman" w:hAnsi="Times New Roman"/>
        </w:rPr>
        <w:t xml:space="preserve">specific hypothesis that larger values of the </w:t>
      </w:r>
      <w:r w:rsidR="00F74C55" w:rsidRPr="00B63D03">
        <w:rPr>
          <w:rFonts w:ascii="Times New Roman" w:hAnsi="Times New Roman"/>
          <w:i/>
        </w:rPr>
        <w:sym w:font="Symbol" w:char="F061"/>
      </w:r>
      <w:r w:rsidR="00F74C55" w:rsidRPr="00B63D03">
        <w:rPr>
          <w:rFonts w:ascii="Times New Roman" w:hAnsi="Times New Roman"/>
          <w:vertAlign w:val="subscript"/>
        </w:rPr>
        <w:t>1</w:t>
      </w:r>
      <w:r w:rsidR="00F74C55" w:rsidRPr="00B63D03">
        <w:rPr>
          <w:rFonts w:ascii="Times New Roman" w:hAnsi="Times New Roman"/>
        </w:rPr>
        <w:t xml:space="preserve"> parameter are sufficient to explain what is currently known about children’s eye movements during reading and how they differ from those of adults.</w:t>
      </w:r>
      <w:r w:rsidR="00C02B11" w:rsidRPr="00B63D03">
        <w:rPr>
          <w:rFonts w:ascii="Times New Roman" w:hAnsi="Times New Roman"/>
        </w:rPr>
        <w:t xml:space="preserve">  Therefore, the simulations reported next are intended to</w:t>
      </w:r>
      <w:r w:rsidR="00692E11" w:rsidRPr="00B63D03">
        <w:rPr>
          <w:rFonts w:ascii="Times New Roman" w:hAnsi="Times New Roman"/>
        </w:rPr>
        <w:t xml:space="preserve"> evaluate the model’s</w:t>
      </w:r>
      <w:r w:rsidR="008E62B6" w:rsidRPr="00B63D03">
        <w:rPr>
          <w:rFonts w:ascii="Times New Roman" w:hAnsi="Times New Roman"/>
        </w:rPr>
        <w:t xml:space="preserve"> account of important “benchmark” phenomena</w:t>
      </w:r>
      <w:r w:rsidR="00692E11" w:rsidRPr="00B63D03">
        <w:rPr>
          <w:rFonts w:ascii="Times New Roman" w:hAnsi="Times New Roman"/>
        </w:rPr>
        <w:t xml:space="preserve"> using two differen</w:t>
      </w:r>
      <w:r w:rsidR="00AB5187" w:rsidRPr="00B63D03">
        <w:rPr>
          <w:rFonts w:ascii="Times New Roman" w:hAnsi="Times New Roman"/>
        </w:rPr>
        <w:t>t</w:t>
      </w:r>
      <w:r w:rsidR="00692E11" w:rsidRPr="00B63D03">
        <w:rPr>
          <w:rFonts w:ascii="Times New Roman" w:hAnsi="Times New Roman"/>
        </w:rPr>
        <w:t xml:space="preserve"> values of </w:t>
      </w:r>
      <w:r w:rsidR="00692E11" w:rsidRPr="00B63D03">
        <w:rPr>
          <w:rFonts w:ascii="Times New Roman" w:hAnsi="Times New Roman"/>
          <w:i/>
        </w:rPr>
        <w:sym w:font="Symbol" w:char="F061"/>
      </w:r>
      <w:r w:rsidR="00692E11" w:rsidRPr="00B63D03">
        <w:rPr>
          <w:rFonts w:ascii="Times New Roman" w:hAnsi="Times New Roman"/>
          <w:vertAlign w:val="subscript"/>
        </w:rPr>
        <w:t>1</w:t>
      </w:r>
      <w:r w:rsidR="00692E11" w:rsidRPr="00B63D03">
        <w:rPr>
          <w:rFonts w:ascii="Times New Roman" w:hAnsi="Times New Roman"/>
        </w:rPr>
        <w:t xml:space="preserve">: (1) </w:t>
      </w:r>
      <w:r w:rsidR="00692E11" w:rsidRPr="00B63D03">
        <w:rPr>
          <w:rFonts w:ascii="Times New Roman" w:hAnsi="Times New Roman"/>
          <w:i/>
        </w:rPr>
        <w:sym w:font="Symbol" w:char="F061"/>
      </w:r>
      <w:r w:rsidR="00692E11" w:rsidRPr="00B63D03">
        <w:rPr>
          <w:rFonts w:ascii="Times New Roman" w:hAnsi="Times New Roman"/>
          <w:vertAlign w:val="subscript"/>
        </w:rPr>
        <w:t>1</w:t>
      </w:r>
      <w:r w:rsidR="008E62B6" w:rsidRPr="00B63D03">
        <w:rPr>
          <w:rFonts w:ascii="Times New Roman" w:hAnsi="Times New Roman"/>
        </w:rPr>
        <w:t xml:space="preserve"> = 104 ms, </w:t>
      </w:r>
      <w:r w:rsidR="00692E11" w:rsidRPr="00B63D03">
        <w:rPr>
          <w:rFonts w:ascii="Times New Roman" w:hAnsi="Times New Roman"/>
        </w:rPr>
        <w:t xml:space="preserve">the default value for simulating </w:t>
      </w:r>
      <w:r w:rsidR="008E62B6" w:rsidRPr="00B63D03">
        <w:rPr>
          <w:rFonts w:ascii="Times New Roman" w:hAnsi="Times New Roman"/>
        </w:rPr>
        <w:t xml:space="preserve">adult performance (Reichle et al., 2012); </w:t>
      </w:r>
      <w:r w:rsidR="00692E11" w:rsidRPr="00B63D03">
        <w:rPr>
          <w:rFonts w:ascii="Times New Roman" w:hAnsi="Times New Roman"/>
        </w:rPr>
        <w:t xml:space="preserve">and (2) </w:t>
      </w:r>
      <w:r w:rsidR="00692E11" w:rsidRPr="00B63D03">
        <w:rPr>
          <w:rFonts w:ascii="Times New Roman" w:hAnsi="Times New Roman"/>
          <w:i/>
        </w:rPr>
        <w:sym w:font="Symbol" w:char="F061"/>
      </w:r>
      <w:r w:rsidR="00692E11" w:rsidRPr="00B63D03">
        <w:rPr>
          <w:rFonts w:ascii="Times New Roman" w:hAnsi="Times New Roman"/>
          <w:vertAlign w:val="subscript"/>
        </w:rPr>
        <w:t>1</w:t>
      </w:r>
      <w:r w:rsidR="00692E11" w:rsidRPr="00B63D03">
        <w:rPr>
          <w:rFonts w:ascii="Times New Roman" w:hAnsi="Times New Roman"/>
        </w:rPr>
        <w:t xml:space="preserve"> = </w:t>
      </w:r>
      <w:r w:rsidR="00C27F5F" w:rsidRPr="00B63D03">
        <w:rPr>
          <w:rFonts w:ascii="Times New Roman" w:hAnsi="Times New Roman"/>
        </w:rPr>
        <w:t>208</w:t>
      </w:r>
      <w:r w:rsidR="00692E11" w:rsidRPr="00B63D03">
        <w:rPr>
          <w:rFonts w:ascii="Times New Roman" w:hAnsi="Times New Roman"/>
        </w:rPr>
        <w:t xml:space="preserve"> ms</w:t>
      </w:r>
      <w:r w:rsidR="008E62B6" w:rsidRPr="00B63D03">
        <w:rPr>
          <w:rFonts w:ascii="Times New Roman" w:hAnsi="Times New Roman"/>
        </w:rPr>
        <w:t xml:space="preserve">, </w:t>
      </w:r>
      <w:r w:rsidR="0075402E" w:rsidRPr="00B63D03">
        <w:rPr>
          <w:rFonts w:ascii="Times New Roman" w:hAnsi="Times New Roman"/>
        </w:rPr>
        <w:t xml:space="preserve">the </w:t>
      </w:r>
      <w:r w:rsidR="008E62B6" w:rsidRPr="00B63D03">
        <w:rPr>
          <w:rFonts w:ascii="Times New Roman" w:hAnsi="Times New Roman"/>
        </w:rPr>
        <w:t>value that will be used to simulate</w:t>
      </w:r>
      <w:r w:rsidR="00692E11" w:rsidRPr="00B63D03">
        <w:rPr>
          <w:rFonts w:ascii="Times New Roman" w:hAnsi="Times New Roman"/>
        </w:rPr>
        <w:t xml:space="preserve"> child</w:t>
      </w:r>
      <w:r w:rsidR="00BB2FD1" w:rsidRPr="00B63D03">
        <w:rPr>
          <w:rFonts w:ascii="Times New Roman" w:hAnsi="Times New Roman"/>
        </w:rPr>
        <w:t>ren’s</w:t>
      </w:r>
      <w:r w:rsidR="00692E11" w:rsidRPr="00B63D03">
        <w:rPr>
          <w:rFonts w:ascii="Times New Roman" w:hAnsi="Times New Roman"/>
        </w:rPr>
        <w:t xml:space="preserve"> performance.  Note that the decision to use </w:t>
      </w:r>
      <w:r w:rsidR="00333864" w:rsidRPr="00B63D03">
        <w:rPr>
          <w:rFonts w:ascii="Times New Roman" w:hAnsi="Times New Roman"/>
        </w:rPr>
        <w:t xml:space="preserve">a value of </w:t>
      </w:r>
      <w:r w:rsidR="00C27F5F" w:rsidRPr="00B63D03">
        <w:rPr>
          <w:rFonts w:ascii="Times New Roman" w:hAnsi="Times New Roman"/>
        </w:rPr>
        <w:t>208</w:t>
      </w:r>
      <w:r w:rsidR="00333864" w:rsidRPr="00B63D03">
        <w:rPr>
          <w:rFonts w:ascii="Times New Roman" w:hAnsi="Times New Roman"/>
        </w:rPr>
        <w:t xml:space="preserve"> ms </w:t>
      </w:r>
      <w:r w:rsidR="00692E11" w:rsidRPr="00B63D03">
        <w:rPr>
          <w:rFonts w:ascii="Times New Roman" w:hAnsi="Times New Roman"/>
        </w:rPr>
        <w:t>to simulate children’s</w:t>
      </w:r>
      <w:r w:rsidR="00333864" w:rsidRPr="00B63D03">
        <w:rPr>
          <w:rFonts w:ascii="Times New Roman" w:hAnsi="Times New Roman"/>
        </w:rPr>
        <w:t xml:space="preserve"> performance was fairly arbitrary but does correspond to the maximum value that was used in our first set of simulations (see Table </w:t>
      </w:r>
      <w:r w:rsidR="00C27F5F" w:rsidRPr="00B63D03">
        <w:rPr>
          <w:rFonts w:ascii="Times New Roman" w:hAnsi="Times New Roman"/>
        </w:rPr>
        <w:t>4</w:t>
      </w:r>
      <w:r w:rsidR="00333864" w:rsidRPr="00B63D03">
        <w:rPr>
          <w:rFonts w:ascii="Times New Roman" w:hAnsi="Times New Roman"/>
        </w:rPr>
        <w:t>)</w:t>
      </w:r>
      <w:r w:rsidR="008E62B6" w:rsidRPr="00B63D03">
        <w:rPr>
          <w:rFonts w:ascii="Times New Roman" w:hAnsi="Times New Roman"/>
        </w:rPr>
        <w:t xml:space="preserve"> and thus should provide a good</w:t>
      </w:r>
      <w:r w:rsidR="00333864" w:rsidRPr="00B63D03">
        <w:rPr>
          <w:rFonts w:ascii="Times New Roman" w:hAnsi="Times New Roman"/>
        </w:rPr>
        <w:t xml:space="preserve"> contrast between the </w:t>
      </w:r>
      <w:r w:rsidR="008E62B6" w:rsidRPr="00B63D03">
        <w:rPr>
          <w:rFonts w:ascii="Times New Roman" w:hAnsi="Times New Roman"/>
        </w:rPr>
        <w:t xml:space="preserve">dependent </w:t>
      </w:r>
      <w:r w:rsidR="00333864" w:rsidRPr="00B63D03">
        <w:rPr>
          <w:rFonts w:ascii="Times New Roman" w:hAnsi="Times New Roman"/>
        </w:rPr>
        <w:t>measures predic</w:t>
      </w:r>
      <w:r w:rsidR="008E62B6" w:rsidRPr="00B63D03">
        <w:rPr>
          <w:rFonts w:ascii="Times New Roman" w:hAnsi="Times New Roman"/>
        </w:rPr>
        <w:t>ted using the two</w:t>
      </w:r>
      <w:r w:rsidR="00333864" w:rsidRPr="00B63D03">
        <w:rPr>
          <w:rFonts w:ascii="Times New Roman" w:hAnsi="Times New Roman"/>
        </w:rPr>
        <w:t xml:space="preserve"> parameter values.  In addition, using this value gives a maximum mean word-identification latency of </w:t>
      </w:r>
      <w:r w:rsidR="009C34A9" w:rsidRPr="00B63D03">
        <w:rPr>
          <w:rFonts w:ascii="Times New Roman" w:hAnsi="Times New Roman"/>
        </w:rPr>
        <w:t>329</w:t>
      </w:r>
      <w:r w:rsidR="00333864" w:rsidRPr="00B63D03">
        <w:rPr>
          <w:rFonts w:ascii="Times New Roman" w:hAnsi="Times New Roman"/>
        </w:rPr>
        <w:t xml:space="preserve"> ms for children, which is not implausibly long considerin</w:t>
      </w:r>
      <w:r w:rsidR="008E62B6" w:rsidRPr="00B63D03">
        <w:rPr>
          <w:rFonts w:ascii="Times New Roman" w:hAnsi="Times New Roman"/>
        </w:rPr>
        <w:t xml:space="preserve">g that the mean time </w:t>
      </w:r>
      <w:r w:rsidR="00333864" w:rsidRPr="00B63D03">
        <w:rPr>
          <w:rFonts w:ascii="Times New Roman" w:hAnsi="Times New Roman"/>
        </w:rPr>
        <w:t xml:space="preserve">is 189 ms </w:t>
      </w:r>
      <w:r w:rsidR="008E62B6" w:rsidRPr="00B63D03">
        <w:rPr>
          <w:rFonts w:ascii="Times New Roman" w:hAnsi="Times New Roman"/>
        </w:rPr>
        <w:t xml:space="preserve">for adults </w:t>
      </w:r>
      <w:r w:rsidR="00333864" w:rsidRPr="00B63D03">
        <w:rPr>
          <w:rFonts w:ascii="Times New Roman" w:hAnsi="Times New Roman"/>
        </w:rPr>
        <w:t>according to the model</w:t>
      </w:r>
      <w:r w:rsidR="002E54A8" w:rsidRPr="00B63D03">
        <w:rPr>
          <w:rFonts w:ascii="Times New Roman" w:hAnsi="Times New Roman"/>
          <w:vertAlign w:val="superscript"/>
        </w:rPr>
        <w:t>9</w:t>
      </w:r>
      <w:r w:rsidR="00333864" w:rsidRPr="00B63D03">
        <w:rPr>
          <w:rFonts w:ascii="Times New Roman" w:hAnsi="Times New Roman"/>
        </w:rPr>
        <w:t>.</w:t>
      </w:r>
    </w:p>
    <w:p w14:paraId="68E70348" w14:textId="77777777" w:rsidR="00561572" w:rsidRPr="00B63D03" w:rsidRDefault="00561572" w:rsidP="00F85F74">
      <w:pPr>
        <w:spacing w:line="360" w:lineRule="auto"/>
        <w:rPr>
          <w:rFonts w:ascii="Times New Roman" w:hAnsi="Times New Roman"/>
          <w:b/>
        </w:rPr>
      </w:pPr>
      <w:r w:rsidRPr="00B63D03">
        <w:rPr>
          <w:rFonts w:ascii="Times New Roman" w:hAnsi="Times New Roman"/>
          <w:b/>
        </w:rPr>
        <w:t>Simulating Word-Length Effects and Saccadic Targeting</w:t>
      </w:r>
    </w:p>
    <w:p w14:paraId="0175DAC5" w14:textId="77777777" w:rsidR="007215C3" w:rsidRPr="00B63D03" w:rsidRDefault="00827E46" w:rsidP="00F85F74">
      <w:pPr>
        <w:spacing w:line="360" w:lineRule="auto"/>
        <w:rPr>
          <w:rFonts w:ascii="Times New Roman" w:hAnsi="Times New Roman"/>
        </w:rPr>
      </w:pPr>
      <w:r w:rsidRPr="00B63D03">
        <w:rPr>
          <w:rFonts w:ascii="Times New Roman" w:hAnsi="Times New Roman"/>
        </w:rPr>
        <w:tab/>
        <w:t>Our second set of simulations examined the effect of word length</w:t>
      </w:r>
      <w:r w:rsidR="00BB2FD1" w:rsidRPr="00B63D03">
        <w:rPr>
          <w:rFonts w:ascii="Times New Roman" w:hAnsi="Times New Roman"/>
        </w:rPr>
        <w:t xml:space="preserve"> and the manner in which</w:t>
      </w:r>
      <w:r w:rsidR="00692E11" w:rsidRPr="00B63D03">
        <w:rPr>
          <w:rFonts w:ascii="Times New Roman" w:hAnsi="Times New Roman"/>
        </w:rPr>
        <w:t xml:space="preserve"> children and adults target their saccades during reading.  To accomplish these</w:t>
      </w:r>
      <w:r w:rsidR="008E62B6" w:rsidRPr="00B63D03">
        <w:rPr>
          <w:rFonts w:ascii="Times New Roman" w:hAnsi="Times New Roman"/>
        </w:rPr>
        <w:t xml:space="preserve"> objectives</w:t>
      </w:r>
      <w:r w:rsidR="00692E11" w:rsidRPr="00B63D03">
        <w:rPr>
          <w:rFonts w:ascii="Times New Roman" w:hAnsi="Times New Roman"/>
        </w:rPr>
        <w:t xml:space="preserve">, we examined four different dependent measures on 4- to 9-letter words in the </w:t>
      </w:r>
      <w:r w:rsidR="00220127" w:rsidRPr="00B63D03">
        <w:rPr>
          <w:rFonts w:ascii="Times New Roman" w:hAnsi="Times New Roman"/>
        </w:rPr>
        <w:t>Schilling et al. (1998) corpus.  The mean probabilities of making initial fixation</w:t>
      </w:r>
      <w:r w:rsidR="008E62B6" w:rsidRPr="00B63D03">
        <w:rPr>
          <w:rFonts w:ascii="Times New Roman" w:hAnsi="Times New Roman"/>
        </w:rPr>
        <w:t>s in each possible viewing posit</w:t>
      </w:r>
      <w:r w:rsidR="00220127" w:rsidRPr="00B63D03">
        <w:rPr>
          <w:rFonts w:ascii="Times New Roman" w:hAnsi="Times New Roman"/>
        </w:rPr>
        <w:t xml:space="preserve">ion are shown </w:t>
      </w:r>
      <w:r w:rsidR="00044EEB" w:rsidRPr="00B63D03">
        <w:rPr>
          <w:rFonts w:ascii="Times New Roman" w:hAnsi="Times New Roman"/>
        </w:rPr>
        <w:t xml:space="preserve">in Figure 4, </w:t>
      </w:r>
      <w:r w:rsidR="00220127" w:rsidRPr="00B63D03">
        <w:rPr>
          <w:rFonts w:ascii="Times New Roman" w:hAnsi="Times New Roman"/>
        </w:rPr>
        <w:t xml:space="preserve">as </w:t>
      </w:r>
      <w:r w:rsidR="00044EEB" w:rsidRPr="00B63D03">
        <w:rPr>
          <w:rFonts w:ascii="Times New Roman" w:hAnsi="Times New Roman"/>
        </w:rPr>
        <w:t xml:space="preserve">are </w:t>
      </w:r>
      <w:r w:rsidR="00220127" w:rsidRPr="00B63D03">
        <w:rPr>
          <w:rFonts w:ascii="Times New Roman" w:hAnsi="Times New Roman"/>
        </w:rPr>
        <w:t>the mean</w:t>
      </w:r>
      <w:r w:rsidR="00044EEB" w:rsidRPr="00B63D03">
        <w:rPr>
          <w:rFonts w:ascii="Times New Roman" w:hAnsi="Times New Roman"/>
        </w:rPr>
        <w:t xml:space="preserve"> probabilities of making refixations as a function of the initial fi</w:t>
      </w:r>
      <w:r w:rsidR="000A24CB" w:rsidRPr="00B63D03">
        <w:rPr>
          <w:rFonts w:ascii="Times New Roman" w:hAnsi="Times New Roman"/>
        </w:rPr>
        <w:t>xation position.  As Panels A and B of the figure</w:t>
      </w:r>
      <w:r w:rsidR="00044EEB" w:rsidRPr="00B63D03">
        <w:rPr>
          <w:rFonts w:ascii="Times New Roman" w:hAnsi="Times New Roman"/>
        </w:rPr>
        <w:t xml:space="preserve"> show, </w:t>
      </w:r>
      <w:r w:rsidR="000A24CB" w:rsidRPr="00B63D03">
        <w:rPr>
          <w:rFonts w:ascii="Times New Roman" w:hAnsi="Times New Roman"/>
        </w:rPr>
        <w:t xml:space="preserve">the </w:t>
      </w:r>
      <w:r w:rsidR="00044EEB" w:rsidRPr="00B63D03">
        <w:rPr>
          <w:rFonts w:ascii="Times New Roman" w:hAnsi="Times New Roman"/>
        </w:rPr>
        <w:t>simulations of adult</w:t>
      </w:r>
      <w:r w:rsidR="000A24CB" w:rsidRPr="00B63D03">
        <w:rPr>
          <w:rFonts w:ascii="Times New Roman" w:hAnsi="Times New Roman"/>
        </w:rPr>
        <w:t>s</w:t>
      </w:r>
      <w:r w:rsidR="00044EEB" w:rsidRPr="00B63D03">
        <w:rPr>
          <w:rFonts w:ascii="Times New Roman" w:hAnsi="Times New Roman"/>
        </w:rPr>
        <w:t xml:space="preserve"> and children produce</w:t>
      </w:r>
      <w:r w:rsidR="000A24CB" w:rsidRPr="00B63D03">
        <w:rPr>
          <w:rFonts w:ascii="Times New Roman" w:hAnsi="Times New Roman"/>
        </w:rPr>
        <w:t>d</w:t>
      </w:r>
      <w:r w:rsidR="00044EEB" w:rsidRPr="00B63D03">
        <w:rPr>
          <w:rFonts w:ascii="Times New Roman" w:hAnsi="Times New Roman"/>
        </w:rPr>
        <w:t xml:space="preserve"> very similar fixation-landing site distri</w:t>
      </w:r>
      <w:r w:rsidR="000A24CB" w:rsidRPr="00B63D03">
        <w:rPr>
          <w:rFonts w:ascii="Times New Roman" w:hAnsi="Times New Roman"/>
        </w:rPr>
        <w:t>butions</w:t>
      </w:r>
      <w:r w:rsidR="00044EEB" w:rsidRPr="00B63D03">
        <w:rPr>
          <w:rFonts w:ascii="Times New Roman" w:hAnsi="Times New Roman"/>
        </w:rPr>
        <w:t>, indicati</w:t>
      </w:r>
      <w:r w:rsidR="000A24CB" w:rsidRPr="00B63D03">
        <w:rPr>
          <w:rFonts w:ascii="Times New Roman" w:hAnsi="Times New Roman"/>
        </w:rPr>
        <w:t>ng that slowing the overall rate of lexical processing does not affect the basic nature of saccadic targeting.  Similarly, Panels C and D indicate that the two simulations also produced similar patterns of refixation probabilities, although the simulatio</w:t>
      </w:r>
      <w:r w:rsidR="008E62B6" w:rsidRPr="00B63D03">
        <w:rPr>
          <w:rFonts w:ascii="Times New Roman" w:hAnsi="Times New Roman"/>
        </w:rPr>
        <w:t xml:space="preserve">n of </w:t>
      </w:r>
      <w:r w:rsidR="000A24CB" w:rsidRPr="00B63D03">
        <w:rPr>
          <w:rFonts w:ascii="Times New Roman" w:hAnsi="Times New Roman"/>
        </w:rPr>
        <w:t>child</w:t>
      </w:r>
      <w:r w:rsidR="001A504D" w:rsidRPr="00B63D03">
        <w:rPr>
          <w:rFonts w:ascii="Times New Roman" w:hAnsi="Times New Roman"/>
        </w:rPr>
        <w:t>ren did result in higher rates of</w:t>
      </w:r>
      <w:r w:rsidR="008E62B6" w:rsidRPr="00B63D03">
        <w:rPr>
          <w:rFonts w:ascii="Times New Roman" w:hAnsi="Times New Roman"/>
        </w:rPr>
        <w:t xml:space="preserve"> </w:t>
      </w:r>
      <w:r w:rsidR="000A24CB" w:rsidRPr="00B63D03">
        <w:rPr>
          <w:rFonts w:ascii="Times New Roman" w:hAnsi="Times New Roman"/>
        </w:rPr>
        <w:t xml:space="preserve">refixations after initial fixations near the ends of words, consistent with what has actually been observed with children (see Joseph et al., 2009, Fig. 2).  It is important to emphasize that this last result was not necessarily anticipated prior to running the simulation, but instead emerged as a consequence of </w:t>
      </w:r>
      <w:r w:rsidR="002D2055" w:rsidRPr="00B63D03">
        <w:rPr>
          <w:rFonts w:ascii="Times New Roman" w:hAnsi="Times New Roman"/>
        </w:rPr>
        <w:t xml:space="preserve">the </w:t>
      </w:r>
      <w:r w:rsidR="000A24CB" w:rsidRPr="00B63D03">
        <w:rPr>
          <w:rFonts w:ascii="Times New Roman" w:hAnsi="Times New Roman"/>
        </w:rPr>
        <w:t>fact that slower lexical processing make it less likely that any “automatic” refixation saccades initiated</w:t>
      </w:r>
      <w:r w:rsidR="008E62B6" w:rsidRPr="00B63D03">
        <w:rPr>
          <w:rFonts w:ascii="Times New Roman" w:hAnsi="Times New Roman"/>
        </w:rPr>
        <w:t xml:space="preserve"> from the ends of words are</w:t>
      </w:r>
      <w:r w:rsidR="000A24CB" w:rsidRPr="00B63D03">
        <w:rPr>
          <w:rFonts w:ascii="Times New Roman" w:hAnsi="Times New Roman"/>
        </w:rPr>
        <w:t xml:space="preserve"> canceled by the completion of the familiarity check on those words.  The model and our assumption that lexical processing is slower in children is</w:t>
      </w:r>
      <w:r w:rsidR="001A504D" w:rsidRPr="00B63D03">
        <w:rPr>
          <w:rFonts w:ascii="Times New Roman" w:hAnsi="Times New Roman"/>
        </w:rPr>
        <w:t xml:space="preserve"> therefore</w:t>
      </w:r>
      <w:r w:rsidR="000A24CB" w:rsidRPr="00B63D03">
        <w:rPr>
          <w:rFonts w:ascii="Times New Roman" w:hAnsi="Times New Roman"/>
        </w:rPr>
        <w:t xml:space="preserve"> sufficient to explain this observed differen</w:t>
      </w:r>
      <w:r w:rsidR="002808F6" w:rsidRPr="00B63D03">
        <w:rPr>
          <w:rFonts w:ascii="Times New Roman" w:hAnsi="Times New Roman"/>
        </w:rPr>
        <w:t>ce between children and adults.</w:t>
      </w:r>
    </w:p>
    <w:p w14:paraId="2156637A" w14:textId="77777777" w:rsidR="007215C3" w:rsidRPr="00B63D03" w:rsidRDefault="007215C3" w:rsidP="00F85F74">
      <w:pPr>
        <w:spacing w:line="360" w:lineRule="auto"/>
        <w:jc w:val="center"/>
        <w:rPr>
          <w:rFonts w:ascii="Times New Roman" w:hAnsi="Times New Roman"/>
        </w:rPr>
      </w:pPr>
      <w:r w:rsidRPr="00B63D03">
        <w:rPr>
          <w:rFonts w:ascii="Times New Roman" w:hAnsi="Times New Roman"/>
        </w:rPr>
        <w:t>------------------------</w:t>
      </w:r>
    </w:p>
    <w:p w14:paraId="0A3303BC" w14:textId="77777777" w:rsidR="007215C3" w:rsidRPr="00B63D03" w:rsidRDefault="007215C3" w:rsidP="00F85F74">
      <w:pPr>
        <w:spacing w:line="360" w:lineRule="auto"/>
        <w:jc w:val="center"/>
        <w:rPr>
          <w:rFonts w:ascii="Times New Roman" w:hAnsi="Times New Roman"/>
        </w:rPr>
      </w:pPr>
      <w:r w:rsidRPr="00B63D03">
        <w:rPr>
          <w:rFonts w:ascii="Times New Roman" w:hAnsi="Times New Roman"/>
        </w:rPr>
        <w:t>Insert Figure 4 here</w:t>
      </w:r>
    </w:p>
    <w:p w14:paraId="6222FC0E" w14:textId="77777777" w:rsidR="003C521B" w:rsidRPr="00B63D03" w:rsidRDefault="007215C3" w:rsidP="002808F6">
      <w:pPr>
        <w:spacing w:line="360" w:lineRule="auto"/>
        <w:jc w:val="center"/>
        <w:rPr>
          <w:rFonts w:ascii="Times New Roman" w:hAnsi="Times New Roman"/>
        </w:rPr>
      </w:pPr>
      <w:r w:rsidRPr="00B63D03">
        <w:rPr>
          <w:rFonts w:ascii="Times New Roman" w:hAnsi="Times New Roman"/>
        </w:rPr>
        <w:t>------------------------</w:t>
      </w:r>
    </w:p>
    <w:p w14:paraId="732C827B" w14:textId="77777777" w:rsidR="007215C3" w:rsidRPr="00B63D03" w:rsidRDefault="000A24CB" w:rsidP="002808F6">
      <w:pPr>
        <w:spacing w:line="360" w:lineRule="auto"/>
        <w:ind w:firstLine="720"/>
        <w:rPr>
          <w:rFonts w:ascii="Times New Roman" w:hAnsi="Times New Roman"/>
        </w:rPr>
      </w:pPr>
      <w:r w:rsidRPr="00B63D03">
        <w:rPr>
          <w:rFonts w:ascii="Times New Roman" w:hAnsi="Times New Roman"/>
        </w:rPr>
        <w:t xml:space="preserve">Figure </w:t>
      </w:r>
      <w:r w:rsidR="00703847" w:rsidRPr="00B63D03">
        <w:rPr>
          <w:rFonts w:ascii="Times New Roman" w:hAnsi="Times New Roman"/>
        </w:rPr>
        <w:t>5</w:t>
      </w:r>
      <w:r w:rsidRPr="00B63D03">
        <w:rPr>
          <w:rFonts w:ascii="Times New Roman" w:hAnsi="Times New Roman"/>
        </w:rPr>
        <w:t xml:space="preserve"> shows two other measures of saccadic targeting: the mean IOVP effects for single fixations and </w:t>
      </w:r>
      <w:r w:rsidR="001A504D" w:rsidRPr="00B63D03">
        <w:rPr>
          <w:rFonts w:ascii="Times New Roman" w:hAnsi="Times New Roman"/>
        </w:rPr>
        <w:t xml:space="preserve">the </w:t>
      </w:r>
      <w:r w:rsidRPr="00B63D03">
        <w:rPr>
          <w:rFonts w:ascii="Times New Roman" w:hAnsi="Times New Roman"/>
        </w:rPr>
        <w:t>first (of one or more) fixati</w:t>
      </w:r>
      <w:r w:rsidR="001A504D" w:rsidRPr="00B63D03">
        <w:rPr>
          <w:rFonts w:ascii="Times New Roman" w:hAnsi="Times New Roman"/>
        </w:rPr>
        <w:t>ons using the adult and child</w:t>
      </w:r>
      <w:r w:rsidRPr="00B63D03">
        <w:rPr>
          <w:rFonts w:ascii="Times New Roman" w:hAnsi="Times New Roman"/>
        </w:rPr>
        <w:t xml:space="preserve"> values of the </w:t>
      </w:r>
      <w:r w:rsidRPr="00B63D03">
        <w:rPr>
          <w:rFonts w:ascii="Times New Roman" w:hAnsi="Times New Roman"/>
          <w:i/>
        </w:rPr>
        <w:sym w:font="Symbol" w:char="F061"/>
      </w:r>
      <w:r w:rsidRPr="00B63D03">
        <w:rPr>
          <w:rFonts w:ascii="Times New Roman" w:hAnsi="Times New Roman"/>
          <w:vertAlign w:val="subscript"/>
        </w:rPr>
        <w:t>1</w:t>
      </w:r>
      <w:r w:rsidRPr="00B63D03">
        <w:rPr>
          <w:rFonts w:ascii="Times New Roman" w:hAnsi="Times New Roman"/>
        </w:rPr>
        <w:t xml:space="preserve"> parameter.  </w:t>
      </w:r>
      <w:r w:rsidR="005E3403" w:rsidRPr="00B63D03">
        <w:rPr>
          <w:rFonts w:ascii="Times New Roman" w:hAnsi="Times New Roman"/>
        </w:rPr>
        <w:t>A comparison of Panels A versus</w:t>
      </w:r>
      <w:r w:rsidRPr="00B63D03">
        <w:rPr>
          <w:rFonts w:ascii="Times New Roman" w:hAnsi="Times New Roman"/>
        </w:rPr>
        <w:t xml:space="preserve"> B </w:t>
      </w:r>
      <w:r w:rsidR="005E3403" w:rsidRPr="00B63D03">
        <w:rPr>
          <w:rFonts w:ascii="Times New Roman" w:hAnsi="Times New Roman"/>
        </w:rPr>
        <w:t>and C versus D indicates that both age</w:t>
      </w:r>
      <w:r w:rsidR="008E62B6" w:rsidRPr="00B63D03">
        <w:rPr>
          <w:rFonts w:ascii="Times New Roman" w:hAnsi="Times New Roman"/>
        </w:rPr>
        <w:t xml:space="preserve"> groups were similarly affected</w:t>
      </w:r>
      <w:r w:rsidR="005E3403" w:rsidRPr="00B63D03">
        <w:rPr>
          <w:rFonts w:ascii="Times New Roman" w:hAnsi="Times New Roman"/>
        </w:rPr>
        <w:t xml:space="preserve"> by word length and initial landing position: As word length increased, so too did </w:t>
      </w:r>
      <w:r w:rsidR="008E62B6" w:rsidRPr="00B63D03">
        <w:rPr>
          <w:rFonts w:ascii="Times New Roman" w:hAnsi="Times New Roman"/>
        </w:rPr>
        <w:t xml:space="preserve">the </w:t>
      </w:r>
      <w:r w:rsidR="005E3403" w:rsidRPr="00B63D03">
        <w:rPr>
          <w:rFonts w:ascii="Times New Roman" w:hAnsi="Times New Roman"/>
        </w:rPr>
        <w:t>mean single-fixation and first-fixation durations, and both m</w:t>
      </w:r>
      <w:r w:rsidR="008E62B6" w:rsidRPr="00B63D03">
        <w:rPr>
          <w:rFonts w:ascii="Times New Roman" w:hAnsi="Times New Roman"/>
        </w:rPr>
        <w:t xml:space="preserve">easures were longer </w:t>
      </w:r>
      <w:r w:rsidR="005E3403" w:rsidRPr="00B63D03">
        <w:rPr>
          <w:rFonts w:ascii="Times New Roman" w:hAnsi="Times New Roman"/>
        </w:rPr>
        <w:t>for fixations located near the centers of words an</w:t>
      </w:r>
      <w:r w:rsidR="008E62B6" w:rsidRPr="00B63D03">
        <w:rPr>
          <w:rFonts w:ascii="Times New Roman" w:hAnsi="Times New Roman"/>
        </w:rPr>
        <w:t xml:space="preserve">d shorter for fixations </w:t>
      </w:r>
      <w:r w:rsidR="005E3403" w:rsidRPr="00B63D03">
        <w:rPr>
          <w:rFonts w:ascii="Times New Roman" w:hAnsi="Times New Roman"/>
        </w:rPr>
        <w:t xml:space="preserve">near the beginnings and ends of words.  However, the effect of word length was actually more pronounced for the simulation of children than adults, resulting in longer overall fixation durations in children than adults and causing the simulated </w:t>
      </w:r>
      <w:r w:rsidR="001A504D" w:rsidRPr="00B63D03">
        <w:rPr>
          <w:rFonts w:ascii="Times New Roman" w:hAnsi="Times New Roman"/>
        </w:rPr>
        <w:t>IOVP effects to be more pronounced</w:t>
      </w:r>
      <w:r w:rsidR="005E3403" w:rsidRPr="00B63D03">
        <w:rPr>
          <w:rFonts w:ascii="Times New Roman" w:hAnsi="Times New Roman"/>
        </w:rPr>
        <w:t xml:space="preserve"> in the former group.  All of these findings have been reported </w:t>
      </w:r>
      <w:r w:rsidR="005B42FA" w:rsidRPr="00B63D03">
        <w:rPr>
          <w:rFonts w:ascii="Times New Roman" w:hAnsi="Times New Roman"/>
        </w:rPr>
        <w:t xml:space="preserve">previously </w:t>
      </w:r>
      <w:r w:rsidR="005E3403" w:rsidRPr="00B63D03">
        <w:rPr>
          <w:rFonts w:ascii="Times New Roman" w:hAnsi="Times New Roman"/>
        </w:rPr>
        <w:t>(e.g., see Vitu et al., 2001, Fig. 1</w:t>
      </w:r>
      <w:r w:rsidR="005B42FA" w:rsidRPr="00B63D03">
        <w:rPr>
          <w:rFonts w:ascii="Times New Roman" w:hAnsi="Times New Roman"/>
        </w:rPr>
        <w:t xml:space="preserve">1) and thus </w:t>
      </w:r>
      <w:r w:rsidR="001A504D" w:rsidRPr="00B63D03">
        <w:rPr>
          <w:rFonts w:ascii="Times New Roman" w:hAnsi="Times New Roman"/>
        </w:rPr>
        <w:t xml:space="preserve">provides additional </w:t>
      </w:r>
      <w:r w:rsidR="005B42FA" w:rsidRPr="00B63D03">
        <w:rPr>
          <w:rFonts w:ascii="Times New Roman" w:hAnsi="Times New Roman"/>
        </w:rPr>
        <w:t xml:space="preserve">support </w:t>
      </w:r>
      <w:r w:rsidR="001A504D" w:rsidRPr="00B63D03">
        <w:rPr>
          <w:rFonts w:ascii="Times New Roman" w:hAnsi="Times New Roman"/>
        </w:rPr>
        <w:t xml:space="preserve">for </w:t>
      </w:r>
      <w:r w:rsidR="005B42FA" w:rsidRPr="00B63D03">
        <w:rPr>
          <w:rFonts w:ascii="Times New Roman" w:hAnsi="Times New Roman"/>
        </w:rPr>
        <w:t>our claim</w:t>
      </w:r>
      <w:r w:rsidR="005E3403" w:rsidRPr="00B63D03">
        <w:rPr>
          <w:rFonts w:ascii="Times New Roman" w:hAnsi="Times New Roman"/>
        </w:rPr>
        <w:t xml:space="preserve"> that slowing the overall rate of lexical processing does not affect the basic nature of saccadic targeting.  That being the case, we now turn to discuss simulations of the word-frequency effect.</w:t>
      </w:r>
    </w:p>
    <w:p w14:paraId="0D96A5AB" w14:textId="77777777" w:rsidR="007215C3" w:rsidRPr="00B63D03" w:rsidRDefault="007215C3" w:rsidP="00F85F74">
      <w:pPr>
        <w:spacing w:line="360" w:lineRule="auto"/>
        <w:jc w:val="center"/>
        <w:rPr>
          <w:rFonts w:ascii="Times New Roman" w:hAnsi="Times New Roman"/>
        </w:rPr>
      </w:pPr>
      <w:r w:rsidRPr="00B63D03">
        <w:rPr>
          <w:rFonts w:ascii="Times New Roman" w:hAnsi="Times New Roman"/>
        </w:rPr>
        <w:t>------------------------</w:t>
      </w:r>
    </w:p>
    <w:p w14:paraId="675E43B2" w14:textId="77777777" w:rsidR="007215C3" w:rsidRPr="00B63D03" w:rsidRDefault="007215C3" w:rsidP="00F85F74">
      <w:pPr>
        <w:spacing w:line="360" w:lineRule="auto"/>
        <w:jc w:val="center"/>
        <w:rPr>
          <w:rFonts w:ascii="Times New Roman" w:hAnsi="Times New Roman"/>
        </w:rPr>
      </w:pPr>
      <w:r w:rsidRPr="00B63D03">
        <w:rPr>
          <w:rFonts w:ascii="Times New Roman" w:hAnsi="Times New Roman"/>
        </w:rPr>
        <w:t>Insert Figure 5 here</w:t>
      </w:r>
    </w:p>
    <w:p w14:paraId="2657F4CF" w14:textId="77777777" w:rsidR="003C521B" w:rsidRPr="00B63D03" w:rsidRDefault="007215C3" w:rsidP="002808F6">
      <w:pPr>
        <w:spacing w:line="360" w:lineRule="auto"/>
        <w:jc w:val="center"/>
        <w:rPr>
          <w:rFonts w:ascii="Times New Roman" w:hAnsi="Times New Roman"/>
        </w:rPr>
      </w:pPr>
      <w:r w:rsidRPr="00B63D03">
        <w:rPr>
          <w:rFonts w:ascii="Times New Roman" w:hAnsi="Times New Roman"/>
        </w:rPr>
        <w:t>------------------------</w:t>
      </w:r>
    </w:p>
    <w:p w14:paraId="17576751" w14:textId="77777777" w:rsidR="00561572" w:rsidRPr="00B63D03" w:rsidRDefault="00561572" w:rsidP="00F85F74">
      <w:pPr>
        <w:spacing w:line="360" w:lineRule="auto"/>
        <w:rPr>
          <w:rFonts w:ascii="Times New Roman" w:hAnsi="Times New Roman"/>
          <w:b/>
        </w:rPr>
      </w:pPr>
      <w:r w:rsidRPr="00B63D03">
        <w:rPr>
          <w:rFonts w:ascii="Times New Roman" w:hAnsi="Times New Roman"/>
          <w:b/>
        </w:rPr>
        <w:t>Simulating Word-Frequency Effects and Cognitive Control of Fixation Durations</w:t>
      </w:r>
    </w:p>
    <w:p w14:paraId="0F235829" w14:textId="77777777" w:rsidR="007215C3" w:rsidRPr="00B63D03" w:rsidRDefault="005E3403" w:rsidP="00F85F74">
      <w:pPr>
        <w:spacing w:line="360" w:lineRule="auto"/>
        <w:rPr>
          <w:rFonts w:ascii="Times New Roman" w:hAnsi="Times New Roman"/>
        </w:rPr>
      </w:pPr>
      <w:r w:rsidRPr="00B63D03">
        <w:rPr>
          <w:rFonts w:ascii="Times New Roman" w:hAnsi="Times New Roman"/>
        </w:rPr>
        <w:tab/>
        <w:t>As indicated in the Introduction, a word’s frequency of occurrence in printed text is one of the main lexical variables that predicts whether that word will be fixated, and if so, for how long (</w:t>
      </w:r>
      <w:r w:rsidR="007253A6" w:rsidRPr="00B63D03">
        <w:rPr>
          <w:rFonts w:ascii="Times New Roman" w:hAnsi="Times New Roman"/>
        </w:rPr>
        <w:t xml:space="preserve">Just &amp; Carpenter, 1980; Inhoff &amp; Rayner, 1986; Kliegl et al., </w:t>
      </w:r>
      <w:r w:rsidR="002C1999" w:rsidRPr="00B63D03">
        <w:rPr>
          <w:rFonts w:ascii="Times New Roman" w:hAnsi="Times New Roman"/>
        </w:rPr>
        <w:t>2006; Rayner &amp; Duffy, 1986</w:t>
      </w:r>
      <w:r w:rsidR="007253A6" w:rsidRPr="00B63D03">
        <w:rPr>
          <w:rFonts w:ascii="Times New Roman" w:hAnsi="Times New Roman"/>
        </w:rPr>
        <w:t xml:space="preserve">; Rayner et al., </w:t>
      </w:r>
      <w:r w:rsidR="005F4C8F" w:rsidRPr="00B63D03">
        <w:rPr>
          <w:rFonts w:ascii="Times New Roman" w:hAnsi="Times New Roman"/>
        </w:rPr>
        <w:t xml:space="preserve">1996, </w:t>
      </w:r>
      <w:r w:rsidR="007253A6" w:rsidRPr="00B63D03">
        <w:rPr>
          <w:rFonts w:ascii="Times New Roman" w:hAnsi="Times New Roman"/>
        </w:rPr>
        <w:t>2004; Schilling et al., 1998</w:t>
      </w:r>
      <w:r w:rsidRPr="00B63D03">
        <w:rPr>
          <w:rFonts w:ascii="Times New Roman" w:hAnsi="Times New Roman"/>
        </w:rPr>
        <w:t>).</w:t>
      </w:r>
      <w:r w:rsidR="007253A6" w:rsidRPr="00B63D03">
        <w:rPr>
          <w:rFonts w:ascii="Times New Roman" w:hAnsi="Times New Roman"/>
        </w:rPr>
        <w:t xml:space="preserve">  There have also been several demonstrations that word frequency similarly affects the eye movements of adults and children</w:t>
      </w:r>
      <w:r w:rsidR="002712C8" w:rsidRPr="00B63D03">
        <w:rPr>
          <w:rFonts w:ascii="Times New Roman" w:hAnsi="Times New Roman"/>
        </w:rPr>
        <w:t xml:space="preserve"> (Blythe et al., 2009; </w:t>
      </w:r>
      <w:r w:rsidR="002D2055" w:rsidRPr="00B63D03">
        <w:rPr>
          <w:rFonts w:ascii="Times New Roman" w:hAnsi="Times New Roman"/>
        </w:rPr>
        <w:t xml:space="preserve">Huestegge et al., 2009; </w:t>
      </w:r>
      <w:r w:rsidR="002712C8" w:rsidRPr="00B63D03">
        <w:rPr>
          <w:rFonts w:ascii="Times New Roman" w:hAnsi="Times New Roman"/>
        </w:rPr>
        <w:t>Hyönä &amp; Olson, 1995</w:t>
      </w:r>
      <w:r w:rsidR="003B1472" w:rsidRPr="00B63D03">
        <w:rPr>
          <w:rFonts w:ascii="Times New Roman" w:hAnsi="Times New Roman"/>
        </w:rPr>
        <w:t>; Joseph et al.</w:t>
      </w:r>
      <w:r w:rsidR="00972369" w:rsidRPr="00B63D03">
        <w:rPr>
          <w:rFonts w:ascii="Times New Roman" w:hAnsi="Times New Roman"/>
        </w:rPr>
        <w:t>, 2013</w:t>
      </w:r>
      <w:r w:rsidR="002712C8" w:rsidRPr="00B63D03">
        <w:rPr>
          <w:rFonts w:ascii="Times New Roman" w:hAnsi="Times New Roman"/>
        </w:rPr>
        <w:t>), although the</w:t>
      </w:r>
      <w:r w:rsidR="005B42FA" w:rsidRPr="00B63D03">
        <w:rPr>
          <w:rFonts w:ascii="Times New Roman" w:hAnsi="Times New Roman"/>
        </w:rPr>
        <w:t>se</w:t>
      </w:r>
      <w:r w:rsidR="002712C8" w:rsidRPr="00B63D03">
        <w:rPr>
          <w:rFonts w:ascii="Times New Roman" w:hAnsi="Times New Roman"/>
        </w:rPr>
        <w:t xml:space="preserve"> frequency effects tend to be more pronounced with children</w:t>
      </w:r>
      <w:r w:rsidR="007253A6" w:rsidRPr="00B63D03">
        <w:rPr>
          <w:rFonts w:ascii="Times New Roman" w:hAnsi="Times New Roman"/>
        </w:rPr>
        <w:t xml:space="preserve"> (</w:t>
      </w:r>
      <w:r w:rsidR="002712C8" w:rsidRPr="00B63D03">
        <w:rPr>
          <w:rFonts w:ascii="Times New Roman" w:hAnsi="Times New Roman"/>
        </w:rPr>
        <w:t>see Blythe et al., Table 4</w:t>
      </w:r>
      <w:r w:rsidR="007253A6" w:rsidRPr="00B63D03">
        <w:rPr>
          <w:rFonts w:ascii="Times New Roman" w:hAnsi="Times New Roman"/>
        </w:rPr>
        <w:t xml:space="preserve">).  To examine whether our assumption that lexical processing is slower in children </w:t>
      </w:r>
      <w:r w:rsidR="002712C8" w:rsidRPr="00B63D03">
        <w:rPr>
          <w:rFonts w:ascii="Times New Roman" w:hAnsi="Times New Roman"/>
        </w:rPr>
        <w:t xml:space="preserve">is compatible with these results, a simulation was completed using both the </w:t>
      </w:r>
      <w:r w:rsidR="005B42FA" w:rsidRPr="00B63D03">
        <w:rPr>
          <w:rFonts w:ascii="Times New Roman" w:hAnsi="Times New Roman"/>
        </w:rPr>
        <w:t>adult and child</w:t>
      </w:r>
      <w:r w:rsidR="007253A6" w:rsidRPr="00B63D03">
        <w:rPr>
          <w:rFonts w:ascii="Times New Roman" w:hAnsi="Times New Roman"/>
        </w:rPr>
        <w:t xml:space="preserve"> values of the </w:t>
      </w:r>
      <w:r w:rsidR="007253A6" w:rsidRPr="00B63D03">
        <w:rPr>
          <w:rFonts w:ascii="Times New Roman" w:hAnsi="Times New Roman"/>
          <w:i/>
        </w:rPr>
        <w:sym w:font="Symbol" w:char="F061"/>
      </w:r>
      <w:r w:rsidR="007253A6" w:rsidRPr="00B63D03">
        <w:rPr>
          <w:rFonts w:ascii="Times New Roman" w:hAnsi="Times New Roman"/>
          <w:vertAlign w:val="subscript"/>
        </w:rPr>
        <w:t>1</w:t>
      </w:r>
      <w:r w:rsidR="007253A6" w:rsidRPr="00B63D03">
        <w:rPr>
          <w:rFonts w:ascii="Times New Roman" w:hAnsi="Times New Roman"/>
        </w:rPr>
        <w:t xml:space="preserve"> parameter</w:t>
      </w:r>
      <w:r w:rsidR="002712C8" w:rsidRPr="00B63D03">
        <w:rPr>
          <w:rFonts w:ascii="Times New Roman" w:hAnsi="Times New Roman"/>
        </w:rPr>
        <w:t xml:space="preserve"> to examine how the frequency of the Schilling et al. (1998) target words affected first-fixation and gaze durations on those words.  These simulations we</w:t>
      </w:r>
      <w:r w:rsidR="005B42FA" w:rsidRPr="00B63D03">
        <w:rPr>
          <w:rFonts w:ascii="Times New Roman" w:hAnsi="Times New Roman"/>
        </w:rPr>
        <w:t>re completed using the actual</w:t>
      </w:r>
      <w:r w:rsidR="002712C8" w:rsidRPr="00B63D03">
        <w:rPr>
          <w:rFonts w:ascii="Times New Roman" w:hAnsi="Times New Roman"/>
        </w:rPr>
        <w:t xml:space="preserve"> Schilling et al. (1998) materials, with the high- and low-frequency target words </w:t>
      </w:r>
      <w:r w:rsidR="005B42FA" w:rsidRPr="00B63D03">
        <w:rPr>
          <w:rFonts w:ascii="Times New Roman" w:hAnsi="Times New Roman"/>
        </w:rPr>
        <w:t>respectively having mean frequencies of 141 versus 2</w:t>
      </w:r>
      <w:r w:rsidR="002712C8" w:rsidRPr="00B63D03">
        <w:rPr>
          <w:rFonts w:ascii="Times New Roman" w:hAnsi="Times New Roman"/>
        </w:rPr>
        <w:t xml:space="preserve"> counts per million (as tabulated by Francis &amp; Kucera, 1982).  </w:t>
      </w:r>
      <w:r w:rsidR="009C34A9" w:rsidRPr="00B63D03">
        <w:rPr>
          <w:rFonts w:ascii="Times New Roman" w:hAnsi="Times New Roman"/>
        </w:rPr>
        <w:t>Table 8</w:t>
      </w:r>
      <w:r w:rsidR="002712C8" w:rsidRPr="00B63D03">
        <w:rPr>
          <w:rFonts w:ascii="Times New Roman" w:hAnsi="Times New Roman"/>
        </w:rPr>
        <w:t xml:space="preserve"> shows the results of</w:t>
      </w:r>
      <w:r w:rsidR="001A504D" w:rsidRPr="00B63D03">
        <w:rPr>
          <w:rFonts w:ascii="Times New Roman" w:hAnsi="Times New Roman"/>
        </w:rPr>
        <w:t xml:space="preserve"> this simulation.  As </w:t>
      </w:r>
      <w:r w:rsidR="005B42FA" w:rsidRPr="00B63D03">
        <w:rPr>
          <w:rFonts w:ascii="Times New Roman" w:hAnsi="Times New Roman"/>
        </w:rPr>
        <w:t xml:space="preserve">the </w:t>
      </w:r>
      <w:r w:rsidR="009C34A9" w:rsidRPr="00B63D03">
        <w:rPr>
          <w:rFonts w:ascii="Times New Roman" w:hAnsi="Times New Roman"/>
        </w:rPr>
        <w:t>table</w:t>
      </w:r>
      <w:r w:rsidR="001A504D" w:rsidRPr="00B63D03">
        <w:rPr>
          <w:rFonts w:ascii="Times New Roman" w:hAnsi="Times New Roman"/>
        </w:rPr>
        <w:t xml:space="preserve"> shows</w:t>
      </w:r>
      <w:r w:rsidR="002712C8" w:rsidRPr="00B63D03">
        <w:rPr>
          <w:rFonts w:ascii="Times New Roman" w:hAnsi="Times New Roman"/>
        </w:rPr>
        <w:t>, frequency affect</w:t>
      </w:r>
      <w:r w:rsidR="005B42FA" w:rsidRPr="00B63D03">
        <w:rPr>
          <w:rFonts w:ascii="Times New Roman" w:hAnsi="Times New Roman"/>
        </w:rPr>
        <w:t>ed</w:t>
      </w:r>
      <w:r w:rsidR="002712C8" w:rsidRPr="00B63D03">
        <w:rPr>
          <w:rFonts w:ascii="Times New Roman" w:hAnsi="Times New Roman"/>
        </w:rPr>
        <w:t xml:space="preserve"> both dependent measures in both age groups, but resulted in numerically longer measures and larger </w:t>
      </w:r>
      <w:r w:rsidR="005B42FA" w:rsidRPr="00B63D03">
        <w:rPr>
          <w:rFonts w:ascii="Times New Roman" w:hAnsi="Times New Roman"/>
        </w:rPr>
        <w:t>frequency effect</w:t>
      </w:r>
      <w:r w:rsidR="001A504D" w:rsidRPr="00B63D03">
        <w:rPr>
          <w:rFonts w:ascii="Times New Roman" w:hAnsi="Times New Roman"/>
        </w:rPr>
        <w:t>s</w:t>
      </w:r>
      <w:r w:rsidR="005B42FA" w:rsidRPr="00B63D03">
        <w:rPr>
          <w:rFonts w:ascii="Times New Roman" w:hAnsi="Times New Roman"/>
        </w:rPr>
        <w:t xml:space="preserve"> </w:t>
      </w:r>
      <w:r w:rsidR="002712C8" w:rsidRPr="00B63D03">
        <w:rPr>
          <w:rFonts w:ascii="Times New Roman" w:hAnsi="Times New Roman"/>
        </w:rPr>
        <w:t>with the children.  This indicates</w:t>
      </w:r>
      <w:r w:rsidR="005B42FA" w:rsidRPr="00B63D03">
        <w:rPr>
          <w:rFonts w:ascii="Times New Roman" w:hAnsi="Times New Roman"/>
        </w:rPr>
        <w:t xml:space="preserve"> that</w:t>
      </w:r>
      <w:r w:rsidR="002712C8" w:rsidRPr="00B63D03">
        <w:rPr>
          <w:rFonts w:ascii="Times New Roman" w:hAnsi="Times New Roman"/>
        </w:rPr>
        <w:t xml:space="preserve">, despite a slower overall rate of lexical processing, the </w:t>
      </w:r>
      <w:r w:rsidR="002569FC" w:rsidRPr="00B63D03">
        <w:rPr>
          <w:rFonts w:ascii="Times New Roman" w:hAnsi="Times New Roman"/>
        </w:rPr>
        <w:t>frequency of a word still modulates h</w:t>
      </w:r>
      <w:r w:rsidR="001A504D" w:rsidRPr="00B63D03">
        <w:rPr>
          <w:rFonts w:ascii="Times New Roman" w:hAnsi="Times New Roman"/>
        </w:rPr>
        <w:t xml:space="preserve">ow long a word is looked at, </w:t>
      </w:r>
      <w:r w:rsidR="002569FC" w:rsidRPr="00B63D03">
        <w:rPr>
          <w:rFonts w:ascii="Times New Roman" w:hAnsi="Times New Roman"/>
        </w:rPr>
        <w:t xml:space="preserve">lending additional support to the feasibility of the hypothesis that the main differences between the eye movements of children and adults reflects underlying differences in lexical processing efficiency.  We therefore now turn to our last simulation, which examined the role of thematic </w:t>
      </w:r>
      <w:r w:rsidR="005B42FA" w:rsidRPr="00B63D03">
        <w:rPr>
          <w:rFonts w:ascii="Times New Roman" w:hAnsi="Times New Roman"/>
        </w:rPr>
        <w:t xml:space="preserve">role </w:t>
      </w:r>
      <w:r w:rsidR="002569FC" w:rsidRPr="00B63D03">
        <w:rPr>
          <w:rFonts w:ascii="Times New Roman" w:hAnsi="Times New Roman"/>
        </w:rPr>
        <w:t xml:space="preserve">plausibility and how this important linguistic variable might differentially affect </w:t>
      </w:r>
      <w:r w:rsidR="001A504D" w:rsidRPr="00B63D03">
        <w:rPr>
          <w:rFonts w:ascii="Times New Roman" w:hAnsi="Times New Roman"/>
        </w:rPr>
        <w:t xml:space="preserve">the </w:t>
      </w:r>
      <w:r w:rsidR="002569FC" w:rsidRPr="00B63D03">
        <w:rPr>
          <w:rFonts w:ascii="Times New Roman" w:hAnsi="Times New Roman"/>
        </w:rPr>
        <w:t>eye movements of children versus adults.</w:t>
      </w:r>
    </w:p>
    <w:p w14:paraId="59F9C62E" w14:textId="77777777" w:rsidR="007215C3" w:rsidRPr="00B63D03" w:rsidRDefault="009C34A9" w:rsidP="00F85F74">
      <w:pPr>
        <w:spacing w:line="360" w:lineRule="auto"/>
        <w:jc w:val="center"/>
        <w:rPr>
          <w:rFonts w:ascii="Times New Roman" w:hAnsi="Times New Roman"/>
        </w:rPr>
      </w:pPr>
      <w:r w:rsidRPr="00B63D03">
        <w:rPr>
          <w:rFonts w:ascii="Times New Roman" w:hAnsi="Times New Roman"/>
        </w:rPr>
        <w:t>-----------------------</w:t>
      </w:r>
    </w:p>
    <w:p w14:paraId="5E34AFC5" w14:textId="77777777" w:rsidR="007215C3" w:rsidRPr="00B63D03" w:rsidRDefault="007215C3" w:rsidP="00F85F74">
      <w:pPr>
        <w:spacing w:line="360" w:lineRule="auto"/>
        <w:jc w:val="center"/>
        <w:rPr>
          <w:rFonts w:ascii="Times New Roman" w:hAnsi="Times New Roman"/>
        </w:rPr>
      </w:pPr>
      <w:r w:rsidRPr="00B63D03">
        <w:rPr>
          <w:rFonts w:ascii="Times New Roman" w:hAnsi="Times New Roman"/>
        </w:rPr>
        <w:t xml:space="preserve">Insert </w:t>
      </w:r>
      <w:r w:rsidR="009C34A9" w:rsidRPr="00B63D03">
        <w:rPr>
          <w:rFonts w:ascii="Times New Roman" w:hAnsi="Times New Roman"/>
        </w:rPr>
        <w:t>Table 8</w:t>
      </w:r>
      <w:r w:rsidRPr="00B63D03">
        <w:rPr>
          <w:rFonts w:ascii="Times New Roman" w:hAnsi="Times New Roman"/>
        </w:rPr>
        <w:t xml:space="preserve"> here</w:t>
      </w:r>
    </w:p>
    <w:p w14:paraId="26480956" w14:textId="77777777" w:rsidR="003C521B" w:rsidRPr="00B63D03" w:rsidRDefault="009C34A9" w:rsidP="002808F6">
      <w:pPr>
        <w:spacing w:line="360" w:lineRule="auto"/>
        <w:jc w:val="center"/>
        <w:rPr>
          <w:rFonts w:ascii="Times New Roman" w:hAnsi="Times New Roman"/>
        </w:rPr>
      </w:pPr>
      <w:r w:rsidRPr="00B63D03">
        <w:rPr>
          <w:rFonts w:ascii="Times New Roman" w:hAnsi="Times New Roman"/>
        </w:rPr>
        <w:t>-----------------------</w:t>
      </w:r>
    </w:p>
    <w:p w14:paraId="349AE9E1" w14:textId="77777777" w:rsidR="00561572" w:rsidRPr="00B63D03" w:rsidRDefault="00561572" w:rsidP="00F85F74">
      <w:pPr>
        <w:spacing w:line="360" w:lineRule="auto"/>
        <w:rPr>
          <w:rFonts w:ascii="Times New Roman" w:hAnsi="Times New Roman"/>
          <w:b/>
        </w:rPr>
      </w:pPr>
      <w:r w:rsidRPr="00B63D03">
        <w:rPr>
          <w:rFonts w:ascii="Times New Roman" w:hAnsi="Times New Roman"/>
          <w:b/>
        </w:rPr>
        <w:t>Simulating Thematic Role Plausibility and Language Processing</w:t>
      </w:r>
    </w:p>
    <w:p w14:paraId="360B3B13" w14:textId="77777777" w:rsidR="008A0F39" w:rsidRPr="00B63D03" w:rsidRDefault="002569FC" w:rsidP="00F85F74">
      <w:pPr>
        <w:spacing w:line="360" w:lineRule="auto"/>
        <w:rPr>
          <w:rFonts w:ascii="Times New Roman" w:hAnsi="Times New Roman"/>
        </w:rPr>
      </w:pPr>
      <w:r w:rsidRPr="00B63D03">
        <w:rPr>
          <w:rFonts w:ascii="Times New Roman" w:hAnsi="Times New Roman"/>
        </w:rPr>
        <w:tab/>
        <w:t>Up to this point, our hypothesis about the underlying basis for the observed differences between the eye movements</w:t>
      </w:r>
      <w:r w:rsidR="005B42FA" w:rsidRPr="00B63D03">
        <w:rPr>
          <w:rFonts w:ascii="Times New Roman" w:hAnsi="Times New Roman"/>
        </w:rPr>
        <w:t xml:space="preserve"> of children versus adults</w:t>
      </w:r>
      <w:r w:rsidRPr="00B63D03">
        <w:rPr>
          <w:rFonts w:ascii="Times New Roman" w:hAnsi="Times New Roman"/>
        </w:rPr>
        <w:t xml:space="preserve"> has been an extrem</w:t>
      </w:r>
      <w:r w:rsidR="001A504D" w:rsidRPr="00B63D03">
        <w:rPr>
          <w:rFonts w:ascii="Times New Roman" w:hAnsi="Times New Roman"/>
        </w:rPr>
        <w:t xml:space="preserve">ely simple variant of the </w:t>
      </w:r>
      <w:r w:rsidRPr="00B63D03">
        <w:rPr>
          <w:rFonts w:ascii="Times New Roman" w:hAnsi="Times New Roman"/>
        </w:rPr>
        <w:t>l</w:t>
      </w:r>
      <w:r w:rsidR="008D5CCD" w:rsidRPr="00B63D03">
        <w:rPr>
          <w:rFonts w:ascii="Times New Roman" w:hAnsi="Times New Roman"/>
        </w:rPr>
        <w:t>inguistic-proficiency</w:t>
      </w:r>
      <w:r w:rsidRPr="00B63D03">
        <w:rPr>
          <w:rFonts w:ascii="Times New Roman" w:hAnsi="Times New Roman"/>
        </w:rPr>
        <w:t xml:space="preserve"> hy</w:t>
      </w:r>
      <w:r w:rsidR="005B42FA" w:rsidRPr="00B63D03">
        <w:rPr>
          <w:rFonts w:ascii="Times New Roman" w:hAnsi="Times New Roman"/>
        </w:rPr>
        <w:t xml:space="preserve">pothesis—that children </w:t>
      </w:r>
      <w:r w:rsidR="008D5CCD" w:rsidRPr="00B63D03">
        <w:rPr>
          <w:rFonts w:ascii="Times New Roman" w:hAnsi="Times New Roman"/>
        </w:rPr>
        <w:t>are less proficient at</w:t>
      </w:r>
      <w:r w:rsidRPr="00B63D03">
        <w:rPr>
          <w:rFonts w:ascii="Times New Roman" w:hAnsi="Times New Roman"/>
        </w:rPr>
        <w:t xml:space="preserve"> l</w:t>
      </w:r>
      <w:r w:rsidR="001A504D" w:rsidRPr="00B63D03">
        <w:rPr>
          <w:rFonts w:ascii="Times New Roman" w:hAnsi="Times New Roman"/>
        </w:rPr>
        <w:t>exical</w:t>
      </w:r>
      <w:r w:rsidR="008D5CCD" w:rsidRPr="00B63D03">
        <w:rPr>
          <w:rFonts w:ascii="Times New Roman" w:hAnsi="Times New Roman"/>
        </w:rPr>
        <w:t xml:space="preserve"> </w:t>
      </w:r>
      <w:r w:rsidRPr="00B63D03">
        <w:rPr>
          <w:rFonts w:ascii="Times New Roman" w:hAnsi="Times New Roman"/>
        </w:rPr>
        <w:t>processing than a</w:t>
      </w:r>
      <w:r w:rsidR="00850A35" w:rsidRPr="00B63D03">
        <w:rPr>
          <w:rFonts w:ascii="Times New Roman" w:hAnsi="Times New Roman"/>
        </w:rPr>
        <w:t>dults.  Because this account makes</w:t>
      </w:r>
      <w:r w:rsidRPr="00B63D03">
        <w:rPr>
          <w:rFonts w:ascii="Times New Roman" w:hAnsi="Times New Roman"/>
        </w:rPr>
        <w:t xml:space="preserve"> only one assumption (and in the context of the E-Z Reader model, </w:t>
      </w:r>
      <w:r w:rsidR="00850A35" w:rsidRPr="00B63D03">
        <w:rPr>
          <w:rFonts w:ascii="Times New Roman" w:hAnsi="Times New Roman"/>
        </w:rPr>
        <w:t xml:space="preserve">can be simulated by changing </w:t>
      </w:r>
      <w:r w:rsidRPr="00B63D03">
        <w:rPr>
          <w:rFonts w:ascii="Times New Roman" w:hAnsi="Times New Roman"/>
        </w:rPr>
        <w:t>one free parameter</w:t>
      </w:r>
      <w:r w:rsidR="00850A35" w:rsidRPr="00B63D03">
        <w:rPr>
          <w:rFonts w:ascii="Times New Roman" w:hAnsi="Times New Roman"/>
        </w:rPr>
        <w:t xml:space="preserve"> value), this</w:t>
      </w:r>
      <w:r w:rsidRPr="00B63D03">
        <w:rPr>
          <w:rFonts w:ascii="Times New Roman" w:hAnsi="Times New Roman"/>
        </w:rPr>
        <w:t xml:space="preserve"> account is a strong version of the l</w:t>
      </w:r>
      <w:r w:rsidR="008D5CCD" w:rsidRPr="00B63D03">
        <w:rPr>
          <w:rFonts w:ascii="Times New Roman" w:hAnsi="Times New Roman"/>
        </w:rPr>
        <w:t>inguistic-proficiency</w:t>
      </w:r>
      <w:r w:rsidRPr="00B63D03">
        <w:rPr>
          <w:rFonts w:ascii="Times New Roman" w:hAnsi="Times New Roman"/>
        </w:rPr>
        <w:t xml:space="preserve"> hypothesis.  A weaker version might therefore be one in which some aspects of the </w:t>
      </w:r>
      <w:r w:rsidR="00850A35" w:rsidRPr="00B63D03">
        <w:rPr>
          <w:rFonts w:ascii="Times New Roman" w:hAnsi="Times New Roman"/>
        </w:rPr>
        <w:t xml:space="preserve">observed </w:t>
      </w:r>
      <w:r w:rsidRPr="00B63D03">
        <w:rPr>
          <w:rFonts w:ascii="Times New Roman" w:hAnsi="Times New Roman"/>
        </w:rPr>
        <w:t>differences between children and adults reflect some other underlying difference</w:t>
      </w:r>
      <w:r w:rsidR="00850A35" w:rsidRPr="00B63D03">
        <w:rPr>
          <w:rFonts w:ascii="Times New Roman" w:hAnsi="Times New Roman"/>
        </w:rPr>
        <w:t>s</w:t>
      </w:r>
      <w:r w:rsidRPr="00B63D03">
        <w:rPr>
          <w:rFonts w:ascii="Times New Roman" w:hAnsi="Times New Roman"/>
        </w:rPr>
        <w:t xml:space="preserve"> in how the</w:t>
      </w:r>
      <w:r w:rsidR="00850A35" w:rsidRPr="00B63D03">
        <w:rPr>
          <w:rFonts w:ascii="Times New Roman" w:hAnsi="Times New Roman"/>
        </w:rPr>
        <w:t xml:space="preserve"> two groups process </w:t>
      </w:r>
      <w:r w:rsidR="001A504D" w:rsidRPr="00B63D03">
        <w:rPr>
          <w:rFonts w:ascii="Times New Roman" w:hAnsi="Times New Roman"/>
        </w:rPr>
        <w:t xml:space="preserve">higher-level </w:t>
      </w:r>
      <w:r w:rsidR="00850A35" w:rsidRPr="00B63D03">
        <w:rPr>
          <w:rFonts w:ascii="Times New Roman" w:hAnsi="Times New Roman"/>
        </w:rPr>
        <w:t xml:space="preserve">language.  For example, one obvious </w:t>
      </w:r>
      <w:r w:rsidR="001A504D" w:rsidRPr="00B63D03">
        <w:rPr>
          <w:rFonts w:ascii="Times New Roman" w:hAnsi="Times New Roman"/>
        </w:rPr>
        <w:t>possibility</w:t>
      </w:r>
      <w:r w:rsidR="00850A35" w:rsidRPr="00B63D03">
        <w:rPr>
          <w:rFonts w:ascii="Times New Roman" w:hAnsi="Times New Roman"/>
        </w:rPr>
        <w:t xml:space="preserve"> </w:t>
      </w:r>
      <w:r w:rsidRPr="00B63D03">
        <w:rPr>
          <w:rFonts w:ascii="Times New Roman" w:hAnsi="Times New Roman"/>
        </w:rPr>
        <w:t xml:space="preserve">is that children </w:t>
      </w:r>
      <w:r w:rsidR="00850A35" w:rsidRPr="00B63D03">
        <w:rPr>
          <w:rFonts w:ascii="Times New Roman" w:hAnsi="Times New Roman"/>
        </w:rPr>
        <w:t xml:space="preserve">are also less efficient </w:t>
      </w:r>
      <w:r w:rsidR="00BD0B18" w:rsidRPr="00B63D03">
        <w:rPr>
          <w:rFonts w:ascii="Times New Roman" w:hAnsi="Times New Roman"/>
        </w:rPr>
        <w:t xml:space="preserve">at </w:t>
      </w:r>
      <w:r w:rsidRPr="00B63D03">
        <w:rPr>
          <w:rFonts w:ascii="Times New Roman" w:hAnsi="Times New Roman"/>
        </w:rPr>
        <w:t>integrating the meanings of words into the</w:t>
      </w:r>
      <w:r w:rsidR="00850A35" w:rsidRPr="00B63D03">
        <w:rPr>
          <w:rFonts w:ascii="Times New Roman" w:hAnsi="Times New Roman"/>
        </w:rPr>
        <w:t xml:space="preserve"> representations of the sentences that they construct from the text</w:t>
      </w:r>
      <w:r w:rsidRPr="00B63D03">
        <w:rPr>
          <w:rFonts w:ascii="Times New Roman" w:hAnsi="Times New Roman"/>
        </w:rPr>
        <w:t>.  By this</w:t>
      </w:r>
      <w:r w:rsidR="00850A35" w:rsidRPr="00B63D03">
        <w:rPr>
          <w:rFonts w:ascii="Times New Roman" w:hAnsi="Times New Roman"/>
        </w:rPr>
        <w:t xml:space="preserve"> account, </w:t>
      </w:r>
      <w:r w:rsidRPr="00B63D03">
        <w:rPr>
          <w:rFonts w:ascii="Times New Roman" w:hAnsi="Times New Roman"/>
        </w:rPr>
        <w:t>dif</w:t>
      </w:r>
      <w:r w:rsidR="00850A35" w:rsidRPr="00B63D03">
        <w:rPr>
          <w:rFonts w:ascii="Times New Roman" w:hAnsi="Times New Roman"/>
        </w:rPr>
        <w:t>ferences</w:t>
      </w:r>
      <w:r w:rsidRPr="00B63D03">
        <w:rPr>
          <w:rFonts w:ascii="Times New Roman" w:hAnsi="Times New Roman"/>
        </w:rPr>
        <w:t xml:space="preserve"> </w:t>
      </w:r>
      <w:r w:rsidR="00715C69" w:rsidRPr="00B63D03">
        <w:rPr>
          <w:rFonts w:ascii="Times New Roman" w:hAnsi="Times New Roman"/>
        </w:rPr>
        <w:t>between</w:t>
      </w:r>
      <w:r w:rsidRPr="00B63D03">
        <w:rPr>
          <w:rFonts w:ascii="Times New Roman" w:hAnsi="Times New Roman"/>
        </w:rPr>
        <w:t xml:space="preserve"> the eye movements of children and adults</w:t>
      </w:r>
      <w:r w:rsidR="00715C69" w:rsidRPr="00B63D03">
        <w:rPr>
          <w:rFonts w:ascii="Times New Roman" w:hAnsi="Times New Roman"/>
        </w:rPr>
        <w:t xml:space="preserve"> in experiments involving the manipulation of linguistic variables (e.g., thematic role plausibility; Joseph et a</w:t>
      </w:r>
      <w:r w:rsidR="00850A35" w:rsidRPr="00B63D03">
        <w:rPr>
          <w:rFonts w:ascii="Times New Roman" w:hAnsi="Times New Roman"/>
        </w:rPr>
        <w:t xml:space="preserve">l., </w:t>
      </w:r>
      <w:r w:rsidR="00D15CCD" w:rsidRPr="00B63D03">
        <w:rPr>
          <w:rFonts w:ascii="Times New Roman" w:hAnsi="Times New Roman"/>
        </w:rPr>
        <w:t>2008</w:t>
      </w:r>
      <w:r w:rsidR="00850A35" w:rsidRPr="00B63D03">
        <w:rPr>
          <w:rFonts w:ascii="Times New Roman" w:hAnsi="Times New Roman"/>
        </w:rPr>
        <w:t>) might require</w:t>
      </w:r>
      <w:r w:rsidR="00715C69" w:rsidRPr="00B63D03">
        <w:rPr>
          <w:rFonts w:ascii="Times New Roman" w:hAnsi="Times New Roman"/>
        </w:rPr>
        <w:t xml:space="preserve"> assumption</w:t>
      </w:r>
      <w:r w:rsidR="00850A35" w:rsidRPr="00B63D03">
        <w:rPr>
          <w:rFonts w:ascii="Times New Roman" w:hAnsi="Times New Roman"/>
        </w:rPr>
        <w:t xml:space="preserve">s besides the one </w:t>
      </w:r>
      <w:r w:rsidR="00715C69" w:rsidRPr="00B63D03">
        <w:rPr>
          <w:rFonts w:ascii="Times New Roman" w:hAnsi="Times New Roman"/>
        </w:rPr>
        <w:t>that children are simpl</w:t>
      </w:r>
      <w:r w:rsidR="00850A35" w:rsidRPr="00B63D03">
        <w:rPr>
          <w:rFonts w:ascii="Times New Roman" w:hAnsi="Times New Roman"/>
        </w:rPr>
        <w:t>y slower at lexical processing.  Th</w:t>
      </w:r>
      <w:r w:rsidR="005B42FA" w:rsidRPr="00B63D03">
        <w:rPr>
          <w:rFonts w:ascii="Times New Roman" w:hAnsi="Times New Roman"/>
        </w:rPr>
        <w:t>erefore, to test this possibility</w:t>
      </w:r>
      <w:r w:rsidR="00850A35" w:rsidRPr="00B63D03">
        <w:rPr>
          <w:rFonts w:ascii="Times New Roman" w:hAnsi="Times New Roman"/>
        </w:rPr>
        <w:t>, one final set of</w:t>
      </w:r>
      <w:r w:rsidR="00715C69" w:rsidRPr="00B63D03">
        <w:rPr>
          <w:rFonts w:ascii="Times New Roman" w:hAnsi="Times New Roman"/>
        </w:rPr>
        <w:t xml:space="preserve"> simulation</w:t>
      </w:r>
      <w:r w:rsidR="00850A35" w:rsidRPr="00B63D03">
        <w:rPr>
          <w:rFonts w:ascii="Times New Roman" w:hAnsi="Times New Roman"/>
        </w:rPr>
        <w:t xml:space="preserve">s was completed using </w:t>
      </w:r>
      <w:r w:rsidR="00715C69" w:rsidRPr="00B63D03">
        <w:rPr>
          <w:rFonts w:ascii="Times New Roman" w:hAnsi="Times New Roman"/>
        </w:rPr>
        <w:t xml:space="preserve">two values of </w:t>
      </w:r>
      <w:r w:rsidR="00715C69" w:rsidRPr="00B63D03">
        <w:rPr>
          <w:rFonts w:ascii="Times New Roman" w:hAnsi="Times New Roman"/>
          <w:i/>
        </w:rPr>
        <w:sym w:font="Symbol" w:char="F061"/>
      </w:r>
      <w:r w:rsidR="00715C69" w:rsidRPr="00B63D03">
        <w:rPr>
          <w:rFonts w:ascii="Times New Roman" w:hAnsi="Times New Roman"/>
          <w:vertAlign w:val="subscript"/>
        </w:rPr>
        <w:t>1</w:t>
      </w:r>
      <w:r w:rsidR="00347CBE" w:rsidRPr="00B63D03">
        <w:rPr>
          <w:rFonts w:ascii="Times New Roman" w:hAnsi="Times New Roman"/>
        </w:rPr>
        <w:t xml:space="preserve"> (104 vs. 208</w:t>
      </w:r>
      <w:r w:rsidR="00850A35" w:rsidRPr="00B63D03">
        <w:rPr>
          <w:rFonts w:ascii="Times New Roman" w:hAnsi="Times New Roman"/>
        </w:rPr>
        <w:t xml:space="preserve"> ms) to determine if this </w:t>
      </w:r>
      <w:r w:rsidR="00715C69" w:rsidRPr="00B63D03">
        <w:rPr>
          <w:rFonts w:ascii="Times New Roman" w:hAnsi="Times New Roman"/>
        </w:rPr>
        <w:t xml:space="preserve">assumption </w:t>
      </w:r>
      <w:r w:rsidR="00850A35" w:rsidRPr="00B63D03">
        <w:rPr>
          <w:rFonts w:ascii="Times New Roman" w:hAnsi="Times New Roman"/>
        </w:rPr>
        <w:t xml:space="preserve">is also </w:t>
      </w:r>
      <w:r w:rsidR="00715C69" w:rsidRPr="00B63D03">
        <w:rPr>
          <w:rFonts w:ascii="Times New Roman" w:hAnsi="Times New Roman"/>
        </w:rPr>
        <w:t>sufficient to explain the different patterns of eye movements that have been reported when children versus adults read sentences c</w:t>
      </w:r>
      <w:r w:rsidR="008A0F39" w:rsidRPr="00B63D03">
        <w:rPr>
          <w:rFonts w:ascii="Times New Roman" w:hAnsi="Times New Roman"/>
        </w:rPr>
        <w:t>ontaining thematic role violations</w:t>
      </w:r>
      <w:r w:rsidR="00715C69" w:rsidRPr="00B63D03">
        <w:rPr>
          <w:rFonts w:ascii="Times New Roman" w:hAnsi="Times New Roman"/>
        </w:rPr>
        <w:t>.</w:t>
      </w:r>
      <w:r w:rsidR="005B42FA" w:rsidRPr="00B63D03">
        <w:rPr>
          <w:rFonts w:ascii="Times New Roman" w:hAnsi="Times New Roman"/>
        </w:rPr>
        <w:t xml:space="preserve">  However, before the results of these simulations are reported, one important caveat is necessary.</w:t>
      </w:r>
      <w:r w:rsidR="00715C69" w:rsidRPr="00B63D03">
        <w:rPr>
          <w:rFonts w:ascii="Times New Roman" w:hAnsi="Times New Roman"/>
        </w:rPr>
        <w:t xml:space="preserve">  </w:t>
      </w:r>
    </w:p>
    <w:p w14:paraId="67E615AD" w14:textId="77777777" w:rsidR="00715C69" w:rsidRPr="00B63D03" w:rsidRDefault="00850A35" w:rsidP="00F85F74">
      <w:pPr>
        <w:spacing w:line="360" w:lineRule="auto"/>
        <w:ind w:firstLine="720"/>
        <w:rPr>
          <w:rFonts w:ascii="Times New Roman" w:hAnsi="Times New Roman"/>
        </w:rPr>
      </w:pPr>
      <w:r w:rsidRPr="00B63D03">
        <w:rPr>
          <w:rFonts w:ascii="Times New Roman" w:hAnsi="Times New Roman"/>
        </w:rPr>
        <w:t>B</w:t>
      </w:r>
      <w:r w:rsidR="008A0F39" w:rsidRPr="00B63D03">
        <w:rPr>
          <w:rFonts w:ascii="Times New Roman" w:hAnsi="Times New Roman"/>
        </w:rPr>
        <w:t xml:space="preserve">ecause the E-Z Reader model does not provide a detailed account of either </w:t>
      </w:r>
      <w:r w:rsidRPr="00B63D03">
        <w:rPr>
          <w:rFonts w:ascii="Times New Roman" w:hAnsi="Times New Roman"/>
        </w:rPr>
        <w:t xml:space="preserve">language processing or </w:t>
      </w:r>
      <w:r w:rsidR="00622C09" w:rsidRPr="00B63D03">
        <w:rPr>
          <w:rFonts w:ascii="Times New Roman" w:hAnsi="Times New Roman"/>
        </w:rPr>
        <w:t xml:space="preserve">how </w:t>
      </w:r>
      <w:r w:rsidRPr="00B63D03">
        <w:rPr>
          <w:rFonts w:ascii="Times New Roman" w:hAnsi="Times New Roman"/>
        </w:rPr>
        <w:t xml:space="preserve">it </w:t>
      </w:r>
      <w:r w:rsidR="008A0F39" w:rsidRPr="00B63D03">
        <w:rPr>
          <w:rFonts w:ascii="Times New Roman" w:hAnsi="Times New Roman"/>
        </w:rPr>
        <w:t>fail</w:t>
      </w:r>
      <w:r w:rsidRPr="00B63D03">
        <w:rPr>
          <w:rFonts w:ascii="Times New Roman" w:hAnsi="Times New Roman"/>
        </w:rPr>
        <w:t>s</w:t>
      </w:r>
      <w:r w:rsidR="008A0F39" w:rsidRPr="00B63D03">
        <w:rPr>
          <w:rFonts w:ascii="Times New Roman" w:hAnsi="Times New Roman"/>
        </w:rPr>
        <w:t xml:space="preserve"> (e.g., </w:t>
      </w:r>
      <w:r w:rsidR="005B42FA" w:rsidRPr="00B63D03">
        <w:rPr>
          <w:rFonts w:ascii="Times New Roman" w:hAnsi="Times New Roman"/>
        </w:rPr>
        <w:t xml:space="preserve">what actually happens cognitively </w:t>
      </w:r>
      <w:r w:rsidR="008A0F39" w:rsidRPr="00B63D03">
        <w:rPr>
          <w:rFonts w:ascii="Times New Roman" w:hAnsi="Times New Roman"/>
        </w:rPr>
        <w:t xml:space="preserve">when </w:t>
      </w:r>
      <w:r w:rsidR="005B42FA" w:rsidRPr="00B63D03">
        <w:rPr>
          <w:rFonts w:ascii="Times New Roman" w:hAnsi="Times New Roman"/>
        </w:rPr>
        <w:t>a reader encounters a</w:t>
      </w:r>
      <w:r w:rsidR="008A0F39" w:rsidRPr="00B63D03">
        <w:rPr>
          <w:rFonts w:ascii="Times New Roman" w:hAnsi="Times New Roman"/>
        </w:rPr>
        <w:t xml:space="preserve"> semantic ano</w:t>
      </w:r>
      <w:r w:rsidRPr="00B63D03">
        <w:rPr>
          <w:rFonts w:ascii="Times New Roman" w:hAnsi="Times New Roman"/>
        </w:rPr>
        <w:t>maly), the simulations reported below are by necessity very simple, and are intended only to demonstrate some basic limitations of a strong l</w:t>
      </w:r>
      <w:r w:rsidR="008D5CCD" w:rsidRPr="00B63D03">
        <w:rPr>
          <w:rFonts w:ascii="Times New Roman" w:hAnsi="Times New Roman"/>
        </w:rPr>
        <w:t>inguistic-proficiency</w:t>
      </w:r>
      <w:r w:rsidR="005B42FA" w:rsidRPr="00B63D03">
        <w:rPr>
          <w:rFonts w:ascii="Times New Roman" w:hAnsi="Times New Roman"/>
        </w:rPr>
        <w:t xml:space="preserve"> hypothesis.  A</w:t>
      </w:r>
      <w:r w:rsidRPr="00B63D03">
        <w:rPr>
          <w:rFonts w:ascii="Times New Roman" w:hAnsi="Times New Roman"/>
        </w:rPr>
        <w:t xml:space="preserve">lthough a </w:t>
      </w:r>
      <w:r w:rsidR="008A0F39" w:rsidRPr="00B63D03">
        <w:rPr>
          <w:rFonts w:ascii="Times New Roman" w:hAnsi="Times New Roman"/>
        </w:rPr>
        <w:t>detailed model of language processing and how such processing interacts with other systems involved in reading (e.g., attention, lexical processing, etc.) will be necessary for a more rigorous t</w:t>
      </w:r>
      <w:r w:rsidRPr="00B63D03">
        <w:rPr>
          <w:rFonts w:ascii="Times New Roman" w:hAnsi="Times New Roman"/>
        </w:rPr>
        <w:t>est of whether or not a slower rate of</w:t>
      </w:r>
      <w:r w:rsidR="008A0F39" w:rsidRPr="00B63D03">
        <w:rPr>
          <w:rFonts w:ascii="Times New Roman" w:hAnsi="Times New Roman"/>
        </w:rPr>
        <w:t xml:space="preserve"> lexical processing is sufficient to account for the types of results reported by Joseph et al. (</w:t>
      </w:r>
      <w:r w:rsidR="00D15CCD" w:rsidRPr="00B63D03">
        <w:rPr>
          <w:rFonts w:ascii="Times New Roman" w:hAnsi="Times New Roman"/>
        </w:rPr>
        <w:t>2008</w:t>
      </w:r>
      <w:r w:rsidR="008A0F39" w:rsidRPr="00B63D03">
        <w:rPr>
          <w:rFonts w:ascii="Times New Roman" w:hAnsi="Times New Roman"/>
        </w:rPr>
        <w:t>)</w:t>
      </w:r>
      <w:r w:rsidRPr="00B63D03">
        <w:rPr>
          <w:rFonts w:ascii="Times New Roman" w:hAnsi="Times New Roman"/>
        </w:rPr>
        <w:t xml:space="preserve">, </w:t>
      </w:r>
      <w:r w:rsidR="009551EA" w:rsidRPr="00B63D03">
        <w:rPr>
          <w:rFonts w:ascii="Times New Roman" w:hAnsi="Times New Roman"/>
        </w:rPr>
        <w:t xml:space="preserve">it is </w:t>
      </w:r>
      <w:r w:rsidRPr="00B63D03">
        <w:rPr>
          <w:rFonts w:ascii="Times New Roman" w:hAnsi="Times New Roman"/>
        </w:rPr>
        <w:t xml:space="preserve">still </w:t>
      </w:r>
      <w:r w:rsidR="009551EA" w:rsidRPr="00B63D03">
        <w:rPr>
          <w:rFonts w:ascii="Times New Roman" w:hAnsi="Times New Roman"/>
        </w:rPr>
        <w:t xml:space="preserve">possible to use the model in a </w:t>
      </w:r>
      <w:r w:rsidR="008A0F39" w:rsidRPr="00B63D03">
        <w:rPr>
          <w:rFonts w:ascii="Times New Roman" w:hAnsi="Times New Roman"/>
        </w:rPr>
        <w:t xml:space="preserve">productive </w:t>
      </w:r>
      <w:r w:rsidR="009551EA" w:rsidRPr="00B63D03">
        <w:rPr>
          <w:rFonts w:ascii="Times New Roman" w:hAnsi="Times New Roman"/>
        </w:rPr>
        <w:t xml:space="preserve">manner </w:t>
      </w:r>
      <w:r w:rsidR="008A0F39" w:rsidRPr="00B63D03">
        <w:rPr>
          <w:rFonts w:ascii="Times New Roman" w:hAnsi="Times New Roman"/>
        </w:rPr>
        <w:t>to mak</w:t>
      </w:r>
      <w:r w:rsidR="009551EA" w:rsidRPr="00B63D03">
        <w:rPr>
          <w:rFonts w:ascii="Times New Roman" w:hAnsi="Times New Roman"/>
        </w:rPr>
        <w:t>e general inferences about the role of higher-level language processing and how it influences readers’ eye movements without having to know all of the details.</w:t>
      </w:r>
      <w:r w:rsidR="008A0F39" w:rsidRPr="00B63D03">
        <w:rPr>
          <w:rFonts w:ascii="Times New Roman" w:hAnsi="Times New Roman"/>
        </w:rPr>
        <w:t xml:space="preserve">    </w:t>
      </w:r>
    </w:p>
    <w:p w14:paraId="00DA7C85" w14:textId="77777777" w:rsidR="00850A35" w:rsidRPr="00B63D03" w:rsidRDefault="00715C69" w:rsidP="00F85F74">
      <w:pPr>
        <w:spacing w:line="360" w:lineRule="auto"/>
        <w:rPr>
          <w:rFonts w:ascii="Times New Roman" w:hAnsi="Times New Roman"/>
        </w:rPr>
      </w:pPr>
      <w:r w:rsidRPr="00B63D03">
        <w:rPr>
          <w:rFonts w:ascii="Times New Roman" w:hAnsi="Times New Roman"/>
        </w:rPr>
        <w:tab/>
      </w:r>
      <w:r w:rsidR="009551EA" w:rsidRPr="00B63D03">
        <w:rPr>
          <w:rFonts w:ascii="Times New Roman" w:hAnsi="Times New Roman"/>
        </w:rPr>
        <w:t>For example,</w:t>
      </w:r>
      <w:r w:rsidR="00850A35" w:rsidRPr="00B63D03">
        <w:rPr>
          <w:rFonts w:ascii="Times New Roman" w:hAnsi="Times New Roman"/>
        </w:rPr>
        <w:t xml:space="preserve"> the</w:t>
      </w:r>
      <w:r w:rsidR="009551EA" w:rsidRPr="00B63D03">
        <w:rPr>
          <w:rFonts w:ascii="Times New Roman" w:hAnsi="Times New Roman"/>
        </w:rPr>
        <w:t xml:space="preserve"> simulations </w:t>
      </w:r>
      <w:r w:rsidR="00850A35" w:rsidRPr="00B63D03">
        <w:rPr>
          <w:rFonts w:ascii="Times New Roman" w:hAnsi="Times New Roman"/>
        </w:rPr>
        <w:t xml:space="preserve">reported next </w:t>
      </w:r>
      <w:r w:rsidR="009551EA" w:rsidRPr="00B63D03">
        <w:rPr>
          <w:rFonts w:ascii="Times New Roman" w:hAnsi="Times New Roman"/>
        </w:rPr>
        <w:t xml:space="preserve">were completed using the values of the </w:t>
      </w:r>
      <w:r w:rsidR="009551EA" w:rsidRPr="00B63D03">
        <w:rPr>
          <w:rFonts w:ascii="Times New Roman" w:hAnsi="Times New Roman"/>
          <w:i/>
        </w:rPr>
        <w:sym w:font="Symbol" w:char="F061"/>
      </w:r>
      <w:r w:rsidR="009551EA" w:rsidRPr="00B63D03">
        <w:rPr>
          <w:rFonts w:ascii="Times New Roman" w:hAnsi="Times New Roman"/>
          <w:vertAlign w:val="subscript"/>
        </w:rPr>
        <w:t>1</w:t>
      </w:r>
      <w:r w:rsidR="009551EA" w:rsidRPr="00B63D03">
        <w:rPr>
          <w:rFonts w:ascii="Times New Roman" w:hAnsi="Times New Roman"/>
        </w:rPr>
        <w:t xml:space="preserve"> </w:t>
      </w:r>
      <w:r w:rsidR="00850A35" w:rsidRPr="00B63D03">
        <w:rPr>
          <w:rFonts w:ascii="Times New Roman" w:hAnsi="Times New Roman"/>
        </w:rPr>
        <w:t>parameter that were previously used</w:t>
      </w:r>
      <w:r w:rsidR="009551EA" w:rsidRPr="00B63D03">
        <w:rPr>
          <w:rFonts w:ascii="Times New Roman" w:hAnsi="Times New Roman"/>
        </w:rPr>
        <w:t xml:space="preserve"> to examine the performance of adults versus children.  To simulate the effect</w:t>
      </w:r>
      <w:r w:rsidR="00850A35" w:rsidRPr="00B63D03">
        <w:rPr>
          <w:rFonts w:ascii="Times New Roman" w:hAnsi="Times New Roman"/>
        </w:rPr>
        <w:t>s</w:t>
      </w:r>
      <w:r w:rsidR="00B73617" w:rsidRPr="00B63D03">
        <w:rPr>
          <w:rFonts w:ascii="Times New Roman" w:hAnsi="Times New Roman"/>
        </w:rPr>
        <w:t xml:space="preserve"> of a semantic implausibility</w:t>
      </w:r>
      <w:r w:rsidR="0039509C" w:rsidRPr="00B63D03">
        <w:rPr>
          <w:rFonts w:ascii="Times New Roman" w:hAnsi="Times New Roman"/>
        </w:rPr>
        <w:t xml:space="preserve"> in these two age groups</w:t>
      </w:r>
      <w:r w:rsidR="00850A35" w:rsidRPr="00B63D03">
        <w:rPr>
          <w:rFonts w:ascii="Times New Roman" w:hAnsi="Times New Roman"/>
        </w:rPr>
        <w:t>, the model parameter that causes</w:t>
      </w:r>
      <w:r w:rsidR="009551EA" w:rsidRPr="00B63D03">
        <w:rPr>
          <w:rFonts w:ascii="Times New Roman" w:hAnsi="Times New Roman"/>
        </w:rPr>
        <w:t xml:space="preserve"> integration failure, </w:t>
      </w:r>
      <w:r w:rsidR="009551EA" w:rsidRPr="00B63D03">
        <w:rPr>
          <w:rFonts w:ascii="Times New Roman" w:hAnsi="Times New Roman"/>
          <w:i/>
        </w:rPr>
        <w:t>p</w:t>
      </w:r>
      <w:r w:rsidR="009551EA" w:rsidRPr="00B63D03">
        <w:rPr>
          <w:rFonts w:ascii="Times New Roman" w:hAnsi="Times New Roman"/>
          <w:vertAlign w:val="subscript"/>
        </w:rPr>
        <w:t>F</w:t>
      </w:r>
      <w:r w:rsidR="009551EA" w:rsidRPr="00B63D03">
        <w:rPr>
          <w:rFonts w:ascii="Times New Roman" w:hAnsi="Times New Roman"/>
        </w:rPr>
        <w:t xml:space="preserve">, was increased from its default value of </w:t>
      </w:r>
      <w:r w:rsidR="00850A35" w:rsidRPr="00B63D03">
        <w:rPr>
          <w:rFonts w:ascii="Times New Roman" w:hAnsi="Times New Roman"/>
          <w:i/>
        </w:rPr>
        <w:t>p</w:t>
      </w:r>
      <w:r w:rsidR="00850A35" w:rsidRPr="00B63D03">
        <w:rPr>
          <w:rFonts w:ascii="Times New Roman" w:hAnsi="Times New Roman"/>
          <w:vertAlign w:val="subscript"/>
        </w:rPr>
        <w:t>F</w:t>
      </w:r>
      <w:r w:rsidR="009551EA" w:rsidRPr="00B63D03">
        <w:rPr>
          <w:rFonts w:ascii="Times New Roman" w:hAnsi="Times New Roman"/>
        </w:rPr>
        <w:t xml:space="preserve"> = 0.01 (simulating the </w:t>
      </w:r>
      <w:r w:rsidR="00850A35" w:rsidRPr="00B63D03">
        <w:rPr>
          <w:rFonts w:ascii="Times New Roman" w:hAnsi="Times New Roman"/>
        </w:rPr>
        <w:t xml:space="preserve">low </w:t>
      </w:r>
      <w:r w:rsidR="009551EA" w:rsidRPr="00B63D03">
        <w:rPr>
          <w:rFonts w:ascii="Times New Roman" w:hAnsi="Times New Roman"/>
        </w:rPr>
        <w:t>probability o</w:t>
      </w:r>
      <w:r w:rsidR="00383359" w:rsidRPr="00B63D03">
        <w:rPr>
          <w:rFonts w:ascii="Times New Roman" w:hAnsi="Times New Roman"/>
        </w:rPr>
        <w:t>f failing to integrated a very easy-to-</w:t>
      </w:r>
      <w:r w:rsidR="00850A35" w:rsidRPr="00B63D03">
        <w:rPr>
          <w:rFonts w:ascii="Times New Roman" w:hAnsi="Times New Roman"/>
        </w:rPr>
        <w:t xml:space="preserve">integrate </w:t>
      </w:r>
      <w:r w:rsidR="009551EA" w:rsidRPr="00B63D03">
        <w:rPr>
          <w:rFonts w:ascii="Times New Roman" w:hAnsi="Times New Roman"/>
        </w:rPr>
        <w:t xml:space="preserve">word) to a value of </w:t>
      </w:r>
      <w:r w:rsidR="00850A35" w:rsidRPr="00B63D03">
        <w:rPr>
          <w:rFonts w:ascii="Times New Roman" w:hAnsi="Times New Roman"/>
          <w:i/>
        </w:rPr>
        <w:t>p</w:t>
      </w:r>
      <w:r w:rsidR="00850A35" w:rsidRPr="00B63D03">
        <w:rPr>
          <w:rFonts w:ascii="Times New Roman" w:hAnsi="Times New Roman"/>
          <w:vertAlign w:val="subscript"/>
        </w:rPr>
        <w:t>F</w:t>
      </w:r>
      <w:r w:rsidR="00B73617" w:rsidRPr="00B63D03">
        <w:rPr>
          <w:rFonts w:ascii="Times New Roman" w:hAnsi="Times New Roman"/>
        </w:rPr>
        <w:t xml:space="preserve"> = 0.1 (simulating a</w:t>
      </w:r>
      <w:r w:rsidR="009551EA" w:rsidRPr="00B63D03">
        <w:rPr>
          <w:rFonts w:ascii="Times New Roman" w:hAnsi="Times New Roman"/>
        </w:rPr>
        <w:t xml:space="preserve"> ten-fold increase in the probability of failing to integrate a </w:t>
      </w:r>
      <w:r w:rsidR="00850A35" w:rsidRPr="00B63D03">
        <w:rPr>
          <w:rFonts w:ascii="Times New Roman" w:hAnsi="Times New Roman"/>
        </w:rPr>
        <w:t xml:space="preserve">word that is </w:t>
      </w:r>
      <w:r w:rsidR="00383359" w:rsidRPr="00B63D03">
        <w:rPr>
          <w:rFonts w:ascii="Times New Roman" w:hAnsi="Times New Roman"/>
        </w:rPr>
        <w:t>difficult</w:t>
      </w:r>
      <w:r w:rsidR="00850A35" w:rsidRPr="00B63D03">
        <w:rPr>
          <w:rFonts w:ascii="Times New Roman" w:hAnsi="Times New Roman"/>
        </w:rPr>
        <w:t xml:space="preserve"> to integrate</w:t>
      </w:r>
      <w:r w:rsidR="0039509C" w:rsidRPr="00B63D03">
        <w:rPr>
          <w:rFonts w:ascii="Times New Roman" w:hAnsi="Times New Roman"/>
        </w:rPr>
        <w:t>)</w:t>
      </w:r>
      <w:r w:rsidR="007F475A" w:rsidRPr="00B63D03">
        <w:rPr>
          <w:rFonts w:ascii="Times New Roman" w:hAnsi="Times New Roman"/>
        </w:rPr>
        <w:t xml:space="preserve"> for the Schilling et al. (1998) target words</w:t>
      </w:r>
      <w:r w:rsidR="0039509C" w:rsidRPr="00B63D03">
        <w:rPr>
          <w:rFonts w:ascii="Times New Roman" w:hAnsi="Times New Roman"/>
        </w:rPr>
        <w:t xml:space="preserve">.  </w:t>
      </w:r>
      <w:r w:rsidR="00850A35" w:rsidRPr="00B63D03">
        <w:rPr>
          <w:rFonts w:ascii="Times New Roman" w:hAnsi="Times New Roman"/>
        </w:rPr>
        <w:t>(The parameter</w:t>
      </w:r>
      <w:r w:rsidR="007F475A" w:rsidRPr="00B63D03">
        <w:rPr>
          <w:rFonts w:ascii="Times New Roman" w:hAnsi="Times New Roman"/>
        </w:rPr>
        <w:t xml:space="preserve"> </w:t>
      </w:r>
      <w:r w:rsidR="00850A35" w:rsidRPr="00B63D03">
        <w:rPr>
          <w:rFonts w:ascii="Times New Roman" w:hAnsi="Times New Roman"/>
          <w:i/>
        </w:rPr>
        <w:t>p</w:t>
      </w:r>
      <w:r w:rsidR="00850A35" w:rsidRPr="00B63D03">
        <w:rPr>
          <w:rFonts w:ascii="Times New Roman" w:hAnsi="Times New Roman"/>
          <w:vertAlign w:val="subscript"/>
        </w:rPr>
        <w:t>F</w:t>
      </w:r>
      <w:r w:rsidR="00850A35" w:rsidRPr="00B63D03">
        <w:rPr>
          <w:rFonts w:ascii="Times New Roman" w:hAnsi="Times New Roman"/>
        </w:rPr>
        <w:t xml:space="preserve"> was set</w:t>
      </w:r>
      <w:r w:rsidR="007F475A" w:rsidRPr="00B63D03">
        <w:rPr>
          <w:rFonts w:ascii="Times New Roman" w:hAnsi="Times New Roman"/>
        </w:rPr>
        <w:t xml:space="preserve"> equal to its default value for the other words i</w:t>
      </w:r>
      <w:r w:rsidR="00850A35" w:rsidRPr="00B63D03">
        <w:rPr>
          <w:rFonts w:ascii="Times New Roman" w:hAnsi="Times New Roman"/>
        </w:rPr>
        <w:t>n the sentences, consistent with</w:t>
      </w:r>
      <w:r w:rsidR="007F475A" w:rsidRPr="00B63D03">
        <w:rPr>
          <w:rFonts w:ascii="Times New Roman" w:hAnsi="Times New Roman"/>
        </w:rPr>
        <w:t xml:space="preserve"> t</w:t>
      </w:r>
      <w:r w:rsidR="00850A35" w:rsidRPr="00B63D03">
        <w:rPr>
          <w:rFonts w:ascii="Times New Roman" w:hAnsi="Times New Roman"/>
        </w:rPr>
        <w:t xml:space="preserve">he assumption that the </w:t>
      </w:r>
      <w:r w:rsidR="00B73617" w:rsidRPr="00B63D03">
        <w:rPr>
          <w:rFonts w:ascii="Times New Roman" w:hAnsi="Times New Roman"/>
        </w:rPr>
        <w:t>types of plausibility violations</w:t>
      </w:r>
      <w:r w:rsidR="00850A35" w:rsidRPr="00B63D03">
        <w:rPr>
          <w:rFonts w:ascii="Times New Roman" w:hAnsi="Times New Roman"/>
        </w:rPr>
        <w:t xml:space="preserve"> studied by Joseph et al., </w:t>
      </w:r>
      <w:r w:rsidR="00D15CCD" w:rsidRPr="00B63D03">
        <w:rPr>
          <w:rFonts w:ascii="Times New Roman" w:hAnsi="Times New Roman"/>
        </w:rPr>
        <w:t xml:space="preserve">2008 </w:t>
      </w:r>
      <w:r w:rsidR="00383359" w:rsidRPr="00B63D03">
        <w:rPr>
          <w:rFonts w:ascii="Times New Roman" w:hAnsi="Times New Roman"/>
        </w:rPr>
        <w:t>can be localized to specific</w:t>
      </w:r>
      <w:r w:rsidR="007F475A" w:rsidRPr="00B63D03">
        <w:rPr>
          <w:rFonts w:ascii="Times New Roman" w:hAnsi="Times New Roman"/>
        </w:rPr>
        <w:t xml:space="preserve"> words.)  </w:t>
      </w:r>
      <w:r w:rsidR="0039509C" w:rsidRPr="00B63D03">
        <w:rPr>
          <w:rFonts w:ascii="Times New Roman" w:hAnsi="Times New Roman"/>
        </w:rPr>
        <w:t>However, t</w:t>
      </w:r>
      <w:r w:rsidR="009551EA" w:rsidRPr="00B63D03">
        <w:rPr>
          <w:rFonts w:ascii="Times New Roman" w:hAnsi="Times New Roman"/>
        </w:rPr>
        <w:t xml:space="preserve">he value of the parameter that controls the time </w:t>
      </w:r>
      <w:r w:rsidR="00850A35" w:rsidRPr="00B63D03">
        <w:rPr>
          <w:rFonts w:ascii="Times New Roman" w:hAnsi="Times New Roman"/>
        </w:rPr>
        <w:t xml:space="preserve">that is required </w:t>
      </w:r>
      <w:r w:rsidR="009551EA" w:rsidRPr="00B63D03">
        <w:rPr>
          <w:rFonts w:ascii="Times New Roman" w:hAnsi="Times New Roman"/>
        </w:rPr>
        <w:t xml:space="preserve">to complete post-lexical integration (irrespective of whether it succeeds or fails) was set equal to its default </w:t>
      </w:r>
      <w:r w:rsidR="00850A35" w:rsidRPr="00B63D03">
        <w:rPr>
          <w:rFonts w:ascii="Times New Roman" w:hAnsi="Times New Roman"/>
        </w:rPr>
        <w:t>value:</w:t>
      </w:r>
      <w:r w:rsidR="0039509C" w:rsidRPr="00B63D03">
        <w:rPr>
          <w:rFonts w:ascii="Times New Roman" w:hAnsi="Times New Roman"/>
        </w:rPr>
        <w:t xml:space="preserve"> </w:t>
      </w:r>
      <w:r w:rsidR="0039509C" w:rsidRPr="00B63D03">
        <w:rPr>
          <w:rFonts w:ascii="Times New Roman" w:hAnsi="Times New Roman"/>
          <w:i/>
        </w:rPr>
        <w:t>I</w:t>
      </w:r>
      <w:r w:rsidR="00850A35" w:rsidRPr="00B63D03">
        <w:rPr>
          <w:rFonts w:ascii="Times New Roman" w:hAnsi="Times New Roman"/>
        </w:rPr>
        <w:t xml:space="preserve"> = 25 ms.</w:t>
      </w:r>
    </w:p>
    <w:p w14:paraId="58E7B8A8" w14:textId="77777777" w:rsidR="007215C3" w:rsidRPr="00B63D03" w:rsidRDefault="0039509C" w:rsidP="002D2055">
      <w:pPr>
        <w:spacing w:line="360" w:lineRule="auto"/>
        <w:ind w:firstLine="720"/>
        <w:rPr>
          <w:rFonts w:ascii="Times New Roman" w:hAnsi="Times New Roman"/>
        </w:rPr>
      </w:pPr>
      <w:r w:rsidRPr="00B63D03">
        <w:rPr>
          <w:rFonts w:ascii="Times New Roman" w:hAnsi="Times New Roman"/>
        </w:rPr>
        <w:t xml:space="preserve">The results of this first simulation are shown in Table </w:t>
      </w:r>
      <w:r w:rsidR="00F50329" w:rsidRPr="00B63D03">
        <w:rPr>
          <w:rFonts w:ascii="Times New Roman" w:hAnsi="Times New Roman"/>
        </w:rPr>
        <w:t>9</w:t>
      </w:r>
      <w:r w:rsidRPr="00B63D03">
        <w:rPr>
          <w:rFonts w:ascii="Times New Roman" w:hAnsi="Times New Roman"/>
        </w:rPr>
        <w:t>.</w:t>
      </w:r>
      <w:r w:rsidR="007F475A" w:rsidRPr="00B63D03">
        <w:rPr>
          <w:rFonts w:ascii="Times New Roman" w:hAnsi="Times New Roman"/>
        </w:rPr>
        <w:t xml:space="preserve">  As the table show</w:t>
      </w:r>
      <w:r w:rsidR="00383359" w:rsidRPr="00B63D03">
        <w:rPr>
          <w:rFonts w:ascii="Times New Roman" w:hAnsi="Times New Roman"/>
        </w:rPr>
        <w:t>s, an increased</w:t>
      </w:r>
      <w:r w:rsidR="007F475A" w:rsidRPr="00B63D03">
        <w:rPr>
          <w:rFonts w:ascii="Times New Roman" w:hAnsi="Times New Roman"/>
        </w:rPr>
        <w:t xml:space="preserve"> </w:t>
      </w:r>
      <w:r w:rsidRPr="00B63D03">
        <w:rPr>
          <w:rFonts w:ascii="Times New Roman" w:hAnsi="Times New Roman"/>
        </w:rPr>
        <w:t>failure to</w:t>
      </w:r>
      <w:r w:rsidR="00B73617" w:rsidRPr="00B63D03">
        <w:rPr>
          <w:rFonts w:ascii="Times New Roman" w:hAnsi="Times New Roman"/>
        </w:rPr>
        <w:t xml:space="preserve"> integrate an implausible</w:t>
      </w:r>
      <w:r w:rsidR="00850A35" w:rsidRPr="00B63D03">
        <w:rPr>
          <w:rFonts w:ascii="Times New Roman" w:hAnsi="Times New Roman"/>
        </w:rPr>
        <w:t xml:space="preserve"> word (</w:t>
      </w:r>
      <w:r w:rsidR="00850A35" w:rsidRPr="00B63D03">
        <w:rPr>
          <w:rFonts w:ascii="Times New Roman" w:hAnsi="Times New Roman"/>
          <w:i/>
        </w:rPr>
        <w:t>p</w:t>
      </w:r>
      <w:r w:rsidR="00850A35" w:rsidRPr="00B63D03">
        <w:rPr>
          <w:rFonts w:ascii="Times New Roman" w:hAnsi="Times New Roman"/>
          <w:vertAlign w:val="subscript"/>
        </w:rPr>
        <w:t>F</w:t>
      </w:r>
      <w:r w:rsidR="00850A35" w:rsidRPr="00B63D03">
        <w:rPr>
          <w:rFonts w:ascii="Times New Roman" w:hAnsi="Times New Roman"/>
        </w:rPr>
        <w:t xml:space="preserve"> = 0.1) increased </w:t>
      </w:r>
      <w:r w:rsidR="00E65DA6" w:rsidRPr="00B63D03">
        <w:rPr>
          <w:rFonts w:ascii="Times New Roman" w:hAnsi="Times New Roman"/>
        </w:rPr>
        <w:t xml:space="preserve">the </w:t>
      </w:r>
      <w:r w:rsidR="007F475A" w:rsidRPr="00B63D03">
        <w:rPr>
          <w:rFonts w:ascii="Times New Roman" w:hAnsi="Times New Roman"/>
        </w:rPr>
        <w:t>first-fixation duration</w:t>
      </w:r>
      <w:r w:rsidR="00E65DA6" w:rsidRPr="00B63D03">
        <w:rPr>
          <w:rFonts w:ascii="Times New Roman" w:hAnsi="Times New Roman"/>
        </w:rPr>
        <w:t xml:space="preserve"> on that word very little </w:t>
      </w:r>
      <w:r w:rsidR="00850A35" w:rsidRPr="00B63D03">
        <w:rPr>
          <w:rFonts w:ascii="Times New Roman" w:hAnsi="Times New Roman"/>
        </w:rPr>
        <w:t>relative to the</w:t>
      </w:r>
      <w:r w:rsidR="00E65DA6" w:rsidRPr="00B63D03">
        <w:rPr>
          <w:rFonts w:ascii="Times New Roman" w:hAnsi="Times New Roman"/>
        </w:rPr>
        <w:t xml:space="preserve"> normal </w:t>
      </w:r>
      <w:r w:rsidR="00383359" w:rsidRPr="00B63D03">
        <w:rPr>
          <w:rFonts w:ascii="Times New Roman" w:hAnsi="Times New Roman"/>
        </w:rPr>
        <w:t xml:space="preserve">integration </w:t>
      </w:r>
      <w:r w:rsidR="00E65DA6" w:rsidRPr="00B63D03">
        <w:rPr>
          <w:rFonts w:ascii="Times New Roman" w:hAnsi="Times New Roman"/>
        </w:rPr>
        <w:t>condition (</w:t>
      </w:r>
      <w:r w:rsidR="00E65DA6" w:rsidRPr="00B63D03">
        <w:rPr>
          <w:rFonts w:ascii="Times New Roman" w:hAnsi="Times New Roman"/>
          <w:i/>
        </w:rPr>
        <w:t>p</w:t>
      </w:r>
      <w:r w:rsidR="00E65DA6" w:rsidRPr="00B63D03">
        <w:rPr>
          <w:rFonts w:ascii="Times New Roman" w:hAnsi="Times New Roman"/>
          <w:vertAlign w:val="subscript"/>
        </w:rPr>
        <w:t>F</w:t>
      </w:r>
      <w:r w:rsidRPr="00B63D03">
        <w:rPr>
          <w:rFonts w:ascii="Times New Roman" w:hAnsi="Times New Roman"/>
        </w:rPr>
        <w:t xml:space="preserve"> </w:t>
      </w:r>
      <w:r w:rsidR="00E65DA6" w:rsidRPr="00B63D03">
        <w:rPr>
          <w:rFonts w:ascii="Times New Roman" w:hAnsi="Times New Roman"/>
        </w:rPr>
        <w:t xml:space="preserve">= 0.01), but increased the gaze duration modestly and </w:t>
      </w:r>
      <w:r w:rsidR="00BB0C60" w:rsidRPr="00B63D03">
        <w:rPr>
          <w:rFonts w:ascii="Times New Roman" w:hAnsi="Times New Roman"/>
        </w:rPr>
        <w:t xml:space="preserve">the </w:t>
      </w:r>
      <w:r w:rsidR="00E65DA6" w:rsidRPr="00B63D03">
        <w:rPr>
          <w:rFonts w:ascii="Times New Roman" w:hAnsi="Times New Roman"/>
        </w:rPr>
        <w:t xml:space="preserve">total-viewing time fairly significantly. </w:t>
      </w:r>
      <w:r w:rsidR="00000A0F" w:rsidRPr="00B63D03">
        <w:rPr>
          <w:rFonts w:ascii="Times New Roman" w:hAnsi="Times New Roman"/>
        </w:rPr>
        <w:t xml:space="preserve"> However,</w:t>
      </w:r>
      <w:r w:rsidR="00E65DA6" w:rsidRPr="00B63D03">
        <w:rPr>
          <w:rFonts w:ascii="Times New Roman" w:hAnsi="Times New Roman"/>
        </w:rPr>
        <w:t xml:space="preserve"> as Table </w:t>
      </w:r>
      <w:r w:rsidR="00F50329" w:rsidRPr="00B63D03">
        <w:rPr>
          <w:rFonts w:ascii="Times New Roman" w:hAnsi="Times New Roman"/>
        </w:rPr>
        <w:t>9</w:t>
      </w:r>
      <w:r w:rsidR="00E65DA6" w:rsidRPr="00B63D03">
        <w:rPr>
          <w:rFonts w:ascii="Times New Roman" w:hAnsi="Times New Roman"/>
        </w:rPr>
        <w:t xml:space="preserve"> also shows, this pattern was evident with the simulation of </w:t>
      </w:r>
      <w:r w:rsidR="00B73617" w:rsidRPr="00B63D03">
        <w:rPr>
          <w:rFonts w:ascii="Times New Roman" w:hAnsi="Times New Roman"/>
        </w:rPr>
        <w:t xml:space="preserve">both </w:t>
      </w:r>
      <w:r w:rsidR="00E65DA6" w:rsidRPr="00B63D03">
        <w:rPr>
          <w:rFonts w:ascii="Times New Roman" w:hAnsi="Times New Roman"/>
        </w:rPr>
        <w:t xml:space="preserve">adults </w:t>
      </w:r>
      <w:r w:rsidR="00BB0C60" w:rsidRPr="00B63D03">
        <w:rPr>
          <w:rFonts w:ascii="Times New Roman" w:hAnsi="Times New Roman"/>
        </w:rPr>
        <w:t xml:space="preserve">(i.e., using </w:t>
      </w:r>
      <w:r w:rsidR="00BB0C60" w:rsidRPr="00B63D03">
        <w:rPr>
          <w:rFonts w:ascii="Times New Roman" w:hAnsi="Times New Roman"/>
          <w:i/>
        </w:rPr>
        <w:sym w:font="Symbol" w:char="F061"/>
      </w:r>
      <w:r w:rsidR="00BB0C60" w:rsidRPr="00B63D03">
        <w:rPr>
          <w:rFonts w:ascii="Times New Roman" w:hAnsi="Times New Roman"/>
          <w:vertAlign w:val="subscript"/>
        </w:rPr>
        <w:t>1</w:t>
      </w:r>
      <w:r w:rsidR="00BB0C60" w:rsidRPr="00B63D03">
        <w:rPr>
          <w:rFonts w:ascii="Times New Roman" w:hAnsi="Times New Roman"/>
        </w:rPr>
        <w:t xml:space="preserve"> = 104) </w:t>
      </w:r>
      <w:r w:rsidR="00E65DA6" w:rsidRPr="00B63D03">
        <w:rPr>
          <w:rFonts w:ascii="Times New Roman" w:hAnsi="Times New Roman"/>
        </w:rPr>
        <w:t>and children</w:t>
      </w:r>
      <w:r w:rsidR="00BB0C60" w:rsidRPr="00B63D03">
        <w:rPr>
          <w:rFonts w:ascii="Times New Roman" w:hAnsi="Times New Roman"/>
        </w:rPr>
        <w:t xml:space="preserve"> (</w:t>
      </w:r>
      <w:r w:rsidR="00BB0C60" w:rsidRPr="00B63D03">
        <w:rPr>
          <w:rFonts w:ascii="Times New Roman" w:hAnsi="Times New Roman"/>
          <w:i/>
        </w:rPr>
        <w:sym w:font="Symbol" w:char="F061"/>
      </w:r>
      <w:r w:rsidR="00BB0C60" w:rsidRPr="00B63D03">
        <w:rPr>
          <w:rFonts w:ascii="Times New Roman" w:hAnsi="Times New Roman"/>
          <w:vertAlign w:val="subscript"/>
        </w:rPr>
        <w:t>1</w:t>
      </w:r>
      <w:r w:rsidR="00BB0C60" w:rsidRPr="00B63D03">
        <w:rPr>
          <w:rFonts w:ascii="Times New Roman" w:hAnsi="Times New Roman"/>
        </w:rPr>
        <w:t xml:space="preserve"> = </w:t>
      </w:r>
      <w:r w:rsidR="00F50329" w:rsidRPr="00B63D03">
        <w:rPr>
          <w:rFonts w:ascii="Times New Roman" w:hAnsi="Times New Roman"/>
        </w:rPr>
        <w:t>208</w:t>
      </w:r>
      <w:r w:rsidR="00BB0C60" w:rsidRPr="00B63D03">
        <w:rPr>
          <w:rFonts w:ascii="Times New Roman" w:hAnsi="Times New Roman"/>
        </w:rPr>
        <w:t>)</w:t>
      </w:r>
      <w:r w:rsidR="00000A0F" w:rsidRPr="00B63D03">
        <w:rPr>
          <w:rFonts w:ascii="Times New Roman" w:hAnsi="Times New Roman"/>
        </w:rPr>
        <w:t>.  (</w:t>
      </w:r>
      <w:r w:rsidR="006E50BA" w:rsidRPr="00B63D03">
        <w:rPr>
          <w:rFonts w:ascii="Times New Roman" w:hAnsi="Times New Roman"/>
        </w:rPr>
        <w:t xml:space="preserve">Table </w:t>
      </w:r>
      <w:r w:rsidR="00F50329" w:rsidRPr="00B63D03">
        <w:rPr>
          <w:rFonts w:ascii="Times New Roman" w:hAnsi="Times New Roman"/>
        </w:rPr>
        <w:t>9</w:t>
      </w:r>
      <w:r w:rsidR="006E50BA" w:rsidRPr="00B63D03">
        <w:rPr>
          <w:rFonts w:ascii="Times New Roman" w:hAnsi="Times New Roman"/>
        </w:rPr>
        <w:t xml:space="preserve"> shows that, i</w:t>
      </w:r>
      <w:r w:rsidR="00000A0F" w:rsidRPr="00B63D03">
        <w:rPr>
          <w:rFonts w:ascii="Times New Roman" w:hAnsi="Times New Roman"/>
        </w:rPr>
        <w:t xml:space="preserve">f anything, </w:t>
      </w:r>
      <w:r w:rsidR="00E65DA6" w:rsidRPr="00B63D03">
        <w:rPr>
          <w:rFonts w:ascii="Times New Roman" w:hAnsi="Times New Roman"/>
        </w:rPr>
        <w:t xml:space="preserve">the </w:t>
      </w:r>
      <w:r w:rsidR="006E50BA" w:rsidRPr="00B63D03">
        <w:rPr>
          <w:rFonts w:ascii="Times New Roman" w:hAnsi="Times New Roman"/>
        </w:rPr>
        <w:t xml:space="preserve">simulated </w:t>
      </w:r>
      <w:r w:rsidR="00E65DA6" w:rsidRPr="00B63D03">
        <w:rPr>
          <w:rFonts w:ascii="Times New Roman" w:hAnsi="Times New Roman"/>
        </w:rPr>
        <w:t xml:space="preserve">effect </w:t>
      </w:r>
      <w:r w:rsidR="00B73617" w:rsidRPr="00B63D03">
        <w:rPr>
          <w:rFonts w:ascii="Times New Roman" w:hAnsi="Times New Roman"/>
        </w:rPr>
        <w:t>of implausibility wa</w:t>
      </w:r>
      <w:r w:rsidR="00D15CCD" w:rsidRPr="00B63D03">
        <w:rPr>
          <w:rFonts w:ascii="Times New Roman" w:hAnsi="Times New Roman"/>
        </w:rPr>
        <w:t xml:space="preserve">s </w:t>
      </w:r>
      <w:r w:rsidR="00BB0C60" w:rsidRPr="00B63D03">
        <w:rPr>
          <w:rFonts w:ascii="Times New Roman" w:hAnsi="Times New Roman"/>
        </w:rPr>
        <w:t xml:space="preserve">actually </w:t>
      </w:r>
      <w:r w:rsidR="00E65DA6" w:rsidRPr="00B63D03">
        <w:rPr>
          <w:rFonts w:ascii="Times New Roman" w:hAnsi="Times New Roman"/>
        </w:rPr>
        <w:t>slightly larger with the children.</w:t>
      </w:r>
      <w:r w:rsidR="00000A0F" w:rsidRPr="00B63D03">
        <w:rPr>
          <w:rFonts w:ascii="Times New Roman" w:hAnsi="Times New Roman"/>
        </w:rPr>
        <w:t>)</w:t>
      </w:r>
      <w:r w:rsidR="00E65DA6" w:rsidRPr="00B63D03">
        <w:rPr>
          <w:rFonts w:ascii="Times New Roman" w:hAnsi="Times New Roman"/>
        </w:rPr>
        <w:t xml:space="preserve">  The simulation thus demonstrates that, within the framework of the E-Z Reader model, </w:t>
      </w:r>
      <w:r w:rsidR="00000A0F" w:rsidRPr="00B63D03">
        <w:rPr>
          <w:rFonts w:ascii="Times New Roman" w:hAnsi="Times New Roman"/>
        </w:rPr>
        <w:t xml:space="preserve">any </w:t>
      </w:r>
      <w:r w:rsidR="00E65DA6" w:rsidRPr="00B63D03">
        <w:rPr>
          <w:rFonts w:ascii="Times New Roman" w:hAnsi="Times New Roman"/>
        </w:rPr>
        <w:t>linguistic manipulation</w:t>
      </w:r>
      <w:r w:rsidR="00000A0F" w:rsidRPr="00B63D03">
        <w:rPr>
          <w:rFonts w:ascii="Times New Roman" w:hAnsi="Times New Roman"/>
        </w:rPr>
        <w:t>s</w:t>
      </w:r>
      <w:r w:rsidR="00E65DA6" w:rsidRPr="00B63D03">
        <w:rPr>
          <w:rFonts w:ascii="Times New Roman" w:hAnsi="Times New Roman"/>
        </w:rPr>
        <w:t xml:space="preserve"> that </w:t>
      </w:r>
      <w:r w:rsidR="00BB0C60" w:rsidRPr="00B63D03">
        <w:rPr>
          <w:rFonts w:ascii="Times New Roman" w:hAnsi="Times New Roman"/>
        </w:rPr>
        <w:t xml:space="preserve">(by assumption) </w:t>
      </w:r>
      <w:r w:rsidR="00E65DA6" w:rsidRPr="00B63D03">
        <w:rPr>
          <w:rFonts w:ascii="Times New Roman" w:hAnsi="Times New Roman"/>
        </w:rPr>
        <w:t xml:space="preserve">increase the probability of integration failure </w:t>
      </w:r>
      <w:r w:rsidR="006E50BA" w:rsidRPr="00B63D03">
        <w:rPr>
          <w:rFonts w:ascii="Times New Roman" w:hAnsi="Times New Roman"/>
        </w:rPr>
        <w:t>will</w:t>
      </w:r>
      <w:r w:rsidR="00E65DA6" w:rsidRPr="00B63D03">
        <w:rPr>
          <w:rFonts w:ascii="Times New Roman" w:hAnsi="Times New Roman"/>
        </w:rPr>
        <w:t xml:space="preserve"> </w:t>
      </w:r>
      <w:r w:rsidR="00000A0F" w:rsidRPr="00B63D03">
        <w:rPr>
          <w:rFonts w:ascii="Times New Roman" w:hAnsi="Times New Roman"/>
        </w:rPr>
        <w:t>increase both</w:t>
      </w:r>
      <w:r w:rsidR="00E65DA6" w:rsidRPr="00B63D03">
        <w:rPr>
          <w:rFonts w:ascii="Times New Roman" w:hAnsi="Times New Roman"/>
        </w:rPr>
        <w:t xml:space="preserve"> </w:t>
      </w:r>
      <w:r w:rsidR="00BB0C60" w:rsidRPr="00B63D03">
        <w:rPr>
          <w:rFonts w:ascii="Times New Roman" w:hAnsi="Times New Roman"/>
        </w:rPr>
        <w:t>gaze duration and total-viewing time</w:t>
      </w:r>
      <w:r w:rsidR="00000A0F" w:rsidRPr="00B63D03">
        <w:rPr>
          <w:rFonts w:ascii="Times New Roman" w:hAnsi="Times New Roman"/>
        </w:rPr>
        <w:t xml:space="preserve">, but </w:t>
      </w:r>
      <w:r w:rsidR="006E50BA" w:rsidRPr="00B63D03">
        <w:rPr>
          <w:rFonts w:ascii="Times New Roman" w:hAnsi="Times New Roman"/>
        </w:rPr>
        <w:t xml:space="preserve">that </w:t>
      </w:r>
      <w:r w:rsidR="00000A0F" w:rsidRPr="00B63D03">
        <w:rPr>
          <w:rFonts w:ascii="Times New Roman" w:hAnsi="Times New Roman"/>
        </w:rPr>
        <w:t xml:space="preserve">the magnitude </w:t>
      </w:r>
      <w:r w:rsidR="006E50BA" w:rsidRPr="00B63D03">
        <w:rPr>
          <w:rFonts w:ascii="Times New Roman" w:hAnsi="Times New Roman"/>
        </w:rPr>
        <w:t>of these effects will not</w:t>
      </w:r>
      <w:r w:rsidR="00000A0F" w:rsidRPr="00B63D03">
        <w:rPr>
          <w:rFonts w:ascii="Times New Roman" w:hAnsi="Times New Roman"/>
        </w:rPr>
        <w:t xml:space="preserve"> be </w:t>
      </w:r>
      <w:r w:rsidR="00B73617" w:rsidRPr="00B63D03">
        <w:rPr>
          <w:rFonts w:ascii="Times New Roman" w:hAnsi="Times New Roman"/>
        </w:rPr>
        <w:t xml:space="preserve">significantly </w:t>
      </w:r>
      <w:r w:rsidR="00B8499A" w:rsidRPr="00B63D03">
        <w:rPr>
          <w:rFonts w:ascii="Times New Roman" w:hAnsi="Times New Roman"/>
        </w:rPr>
        <w:t>influenced</w:t>
      </w:r>
      <w:r w:rsidR="00000A0F" w:rsidRPr="00B63D03">
        <w:rPr>
          <w:rFonts w:ascii="Times New Roman" w:hAnsi="Times New Roman"/>
        </w:rPr>
        <w:t xml:space="preserve"> by differences in</w:t>
      </w:r>
      <w:r w:rsidR="00BB0C60" w:rsidRPr="00B63D03">
        <w:rPr>
          <w:rFonts w:ascii="Times New Roman" w:hAnsi="Times New Roman"/>
        </w:rPr>
        <w:t xml:space="preserve"> </w:t>
      </w:r>
      <w:r w:rsidR="00E65DA6" w:rsidRPr="00B63D03">
        <w:rPr>
          <w:rFonts w:ascii="Times New Roman" w:hAnsi="Times New Roman"/>
        </w:rPr>
        <w:t>the overall rate of lexical proces</w:t>
      </w:r>
      <w:r w:rsidR="00B73617" w:rsidRPr="00B63D03">
        <w:rPr>
          <w:rFonts w:ascii="Times New Roman" w:hAnsi="Times New Roman"/>
        </w:rPr>
        <w:t>sing.  For example, if semantic plausibility violations</w:t>
      </w:r>
      <w:r w:rsidR="00E65DA6" w:rsidRPr="00B63D03">
        <w:rPr>
          <w:rFonts w:ascii="Times New Roman" w:hAnsi="Times New Roman"/>
        </w:rPr>
        <w:t xml:space="preserve"> of the type studied by Joseph et al. (</w:t>
      </w:r>
      <w:r w:rsidR="00D15CCD" w:rsidRPr="00B63D03">
        <w:rPr>
          <w:rFonts w:ascii="Times New Roman" w:hAnsi="Times New Roman"/>
        </w:rPr>
        <w:t>2008</w:t>
      </w:r>
      <w:r w:rsidR="00E65DA6" w:rsidRPr="00B63D03">
        <w:rPr>
          <w:rFonts w:ascii="Times New Roman" w:hAnsi="Times New Roman"/>
        </w:rPr>
        <w:t xml:space="preserve">) result in post-lexical integration difficulty, and if the only difference between children and adults is that the </w:t>
      </w:r>
      <w:r w:rsidR="00000A0F" w:rsidRPr="00B63D03">
        <w:rPr>
          <w:rFonts w:ascii="Times New Roman" w:hAnsi="Times New Roman"/>
        </w:rPr>
        <w:t>children</w:t>
      </w:r>
      <w:r w:rsidR="00B73617" w:rsidRPr="00B63D03">
        <w:rPr>
          <w:rFonts w:ascii="Times New Roman" w:hAnsi="Times New Roman"/>
        </w:rPr>
        <w:t xml:space="preserve"> process</w:t>
      </w:r>
      <w:r w:rsidR="00E65DA6" w:rsidRPr="00B63D03">
        <w:rPr>
          <w:rFonts w:ascii="Times New Roman" w:hAnsi="Times New Roman"/>
        </w:rPr>
        <w:t xml:space="preserve"> words more slowly than the </w:t>
      </w:r>
      <w:r w:rsidR="00000A0F" w:rsidRPr="00B63D03">
        <w:rPr>
          <w:rFonts w:ascii="Times New Roman" w:hAnsi="Times New Roman"/>
        </w:rPr>
        <w:t>adults</w:t>
      </w:r>
      <w:r w:rsidR="00E65DA6" w:rsidRPr="00B63D03">
        <w:rPr>
          <w:rFonts w:ascii="Times New Roman" w:hAnsi="Times New Roman"/>
        </w:rPr>
        <w:t xml:space="preserve">, then the model </w:t>
      </w:r>
      <w:r w:rsidR="00383359" w:rsidRPr="00B63D03">
        <w:rPr>
          <w:rFonts w:ascii="Times New Roman" w:hAnsi="Times New Roman"/>
        </w:rPr>
        <w:t>will predict</w:t>
      </w:r>
      <w:r w:rsidR="00E65DA6" w:rsidRPr="00B63D03">
        <w:rPr>
          <w:rFonts w:ascii="Times New Roman" w:hAnsi="Times New Roman"/>
        </w:rPr>
        <w:t xml:space="preserve"> that the effects of semantic </w:t>
      </w:r>
      <w:r w:rsidR="00B73617" w:rsidRPr="00B63D03">
        <w:rPr>
          <w:rFonts w:ascii="Times New Roman" w:hAnsi="Times New Roman"/>
        </w:rPr>
        <w:t>implausibility</w:t>
      </w:r>
      <w:r w:rsidR="00E65DA6" w:rsidRPr="00B63D03">
        <w:rPr>
          <w:rFonts w:ascii="Times New Roman" w:hAnsi="Times New Roman"/>
        </w:rPr>
        <w:t xml:space="preserve"> on eye movements should </w:t>
      </w:r>
      <w:r w:rsidR="006E50BA" w:rsidRPr="00B63D03">
        <w:rPr>
          <w:rFonts w:ascii="Times New Roman" w:hAnsi="Times New Roman"/>
        </w:rPr>
        <w:t>be approximately the same</w:t>
      </w:r>
      <w:r w:rsidR="00E65DA6" w:rsidRPr="00B63D03">
        <w:rPr>
          <w:rFonts w:ascii="Times New Roman" w:hAnsi="Times New Roman"/>
        </w:rPr>
        <w:t xml:space="preserve"> </w:t>
      </w:r>
      <w:r w:rsidR="006E50BA" w:rsidRPr="00B63D03">
        <w:rPr>
          <w:rFonts w:ascii="Times New Roman" w:hAnsi="Times New Roman"/>
        </w:rPr>
        <w:t xml:space="preserve">size </w:t>
      </w:r>
      <w:r w:rsidR="00B8499A" w:rsidRPr="00B63D03">
        <w:rPr>
          <w:rFonts w:ascii="Times New Roman" w:hAnsi="Times New Roman"/>
        </w:rPr>
        <w:t>in children and adults</w:t>
      </w:r>
      <w:r w:rsidR="00E65DA6" w:rsidRPr="00B63D03">
        <w:rPr>
          <w:rFonts w:ascii="Times New Roman" w:hAnsi="Times New Roman"/>
        </w:rPr>
        <w:t>.  Clearly this prediction is wrong, indicating either that</w:t>
      </w:r>
      <w:r w:rsidR="00383359" w:rsidRPr="00B63D03">
        <w:rPr>
          <w:rFonts w:ascii="Times New Roman" w:hAnsi="Times New Roman"/>
        </w:rPr>
        <w:t>: (1)</w:t>
      </w:r>
      <w:r w:rsidR="00E65DA6" w:rsidRPr="00B63D03">
        <w:rPr>
          <w:rFonts w:ascii="Times New Roman" w:hAnsi="Times New Roman"/>
        </w:rPr>
        <w:t xml:space="preserve"> the model is in some manner wrong and/or that </w:t>
      </w:r>
      <w:r w:rsidR="00383359" w:rsidRPr="00B63D03">
        <w:rPr>
          <w:rFonts w:ascii="Times New Roman" w:hAnsi="Times New Roman"/>
        </w:rPr>
        <w:t xml:space="preserve">(2) </w:t>
      </w:r>
      <w:r w:rsidR="00E65DA6" w:rsidRPr="00B63D03">
        <w:rPr>
          <w:rFonts w:ascii="Times New Roman" w:hAnsi="Times New Roman"/>
        </w:rPr>
        <w:t>the hypothesis that only the rate of lexical processing is different between adults and children is wrong.</w:t>
      </w:r>
    </w:p>
    <w:p w14:paraId="4CA3E3AB" w14:textId="77777777" w:rsidR="007215C3" w:rsidRPr="00B63D03" w:rsidRDefault="007215C3" w:rsidP="00F85F74">
      <w:pPr>
        <w:spacing w:line="360" w:lineRule="auto"/>
        <w:jc w:val="center"/>
        <w:rPr>
          <w:rFonts w:ascii="Times New Roman" w:hAnsi="Times New Roman"/>
        </w:rPr>
      </w:pPr>
      <w:r w:rsidRPr="00B63D03">
        <w:rPr>
          <w:rFonts w:ascii="Times New Roman" w:hAnsi="Times New Roman"/>
        </w:rPr>
        <w:t>-----------------------</w:t>
      </w:r>
    </w:p>
    <w:p w14:paraId="4661E5DF" w14:textId="77777777" w:rsidR="007215C3" w:rsidRPr="00B63D03" w:rsidRDefault="007215C3" w:rsidP="00F85F74">
      <w:pPr>
        <w:spacing w:line="360" w:lineRule="auto"/>
        <w:jc w:val="center"/>
        <w:rPr>
          <w:rFonts w:ascii="Times New Roman" w:hAnsi="Times New Roman"/>
        </w:rPr>
      </w:pPr>
      <w:r w:rsidRPr="00B63D03">
        <w:rPr>
          <w:rFonts w:ascii="Times New Roman" w:hAnsi="Times New Roman"/>
        </w:rPr>
        <w:t xml:space="preserve">Insert Table </w:t>
      </w:r>
      <w:r w:rsidR="00F50329" w:rsidRPr="00B63D03">
        <w:rPr>
          <w:rFonts w:ascii="Times New Roman" w:hAnsi="Times New Roman"/>
        </w:rPr>
        <w:t>9</w:t>
      </w:r>
      <w:r w:rsidRPr="00B63D03">
        <w:rPr>
          <w:rFonts w:ascii="Times New Roman" w:hAnsi="Times New Roman"/>
        </w:rPr>
        <w:t xml:space="preserve"> here</w:t>
      </w:r>
    </w:p>
    <w:p w14:paraId="34BC722E" w14:textId="77777777" w:rsidR="003C521B" w:rsidRPr="00B63D03" w:rsidRDefault="007215C3" w:rsidP="00383359">
      <w:pPr>
        <w:spacing w:line="360" w:lineRule="auto"/>
        <w:jc w:val="center"/>
        <w:rPr>
          <w:rFonts w:ascii="Times New Roman" w:hAnsi="Times New Roman"/>
        </w:rPr>
      </w:pPr>
      <w:r w:rsidRPr="00B63D03">
        <w:rPr>
          <w:rFonts w:ascii="Times New Roman" w:hAnsi="Times New Roman"/>
        </w:rPr>
        <w:t>-----------------------</w:t>
      </w:r>
    </w:p>
    <w:p w14:paraId="3C752434" w14:textId="77777777" w:rsidR="00B808D9" w:rsidRPr="00B63D03" w:rsidRDefault="00B73617" w:rsidP="00F85F74">
      <w:pPr>
        <w:spacing w:line="360" w:lineRule="auto"/>
        <w:ind w:firstLine="720"/>
        <w:rPr>
          <w:rFonts w:ascii="Times New Roman" w:hAnsi="Times New Roman"/>
        </w:rPr>
      </w:pPr>
      <w:r w:rsidRPr="00B63D03">
        <w:rPr>
          <w:rFonts w:ascii="Times New Roman" w:hAnsi="Times New Roman"/>
        </w:rPr>
        <w:t>However, i</w:t>
      </w:r>
      <w:r w:rsidR="00E65DA6" w:rsidRPr="00B63D03">
        <w:rPr>
          <w:rFonts w:ascii="Times New Roman" w:hAnsi="Times New Roman"/>
        </w:rPr>
        <w:t>f one assumes that the model provide</w:t>
      </w:r>
      <w:r w:rsidR="00BD0B18" w:rsidRPr="00B63D03">
        <w:rPr>
          <w:rFonts w:ascii="Times New Roman" w:hAnsi="Times New Roman"/>
        </w:rPr>
        <w:t>s</w:t>
      </w:r>
      <w:r w:rsidR="00E65DA6" w:rsidRPr="00B63D03">
        <w:rPr>
          <w:rFonts w:ascii="Times New Roman" w:hAnsi="Times New Roman"/>
        </w:rPr>
        <w:t xml:space="preserve"> a more-or-less accurate description of how cognition (and in particular, </w:t>
      </w:r>
      <w:r w:rsidR="00383359" w:rsidRPr="00B63D03">
        <w:rPr>
          <w:rFonts w:ascii="Times New Roman" w:hAnsi="Times New Roman"/>
        </w:rPr>
        <w:t xml:space="preserve">both </w:t>
      </w:r>
      <w:r w:rsidR="00E65DA6" w:rsidRPr="00B63D03">
        <w:rPr>
          <w:rFonts w:ascii="Times New Roman" w:hAnsi="Times New Roman"/>
        </w:rPr>
        <w:t xml:space="preserve">lexical and post-lexical processing) influence eye-movement behavior during reading, then it </w:t>
      </w:r>
      <w:r w:rsidR="00BD0B18" w:rsidRPr="00B63D03">
        <w:rPr>
          <w:rFonts w:ascii="Times New Roman" w:hAnsi="Times New Roman"/>
        </w:rPr>
        <w:t xml:space="preserve">is </w:t>
      </w:r>
      <w:r w:rsidR="00E65DA6" w:rsidRPr="00B63D03">
        <w:rPr>
          <w:rFonts w:ascii="Times New Roman" w:hAnsi="Times New Roman"/>
        </w:rPr>
        <w:t xml:space="preserve">possible to evaluate other hypotheses about the reasons why the eye movements of adults and children differ.  One relatively simple alternative hypothesis is that the two groups also differ in their rate of </w:t>
      </w:r>
      <w:r w:rsidR="00E65DA6" w:rsidRPr="00B63D03">
        <w:rPr>
          <w:rFonts w:ascii="Times New Roman" w:hAnsi="Times New Roman"/>
          <w:i/>
        </w:rPr>
        <w:t>post</w:t>
      </w:r>
      <w:r w:rsidR="00E65DA6" w:rsidRPr="00B63D03">
        <w:rPr>
          <w:rFonts w:ascii="Times New Roman" w:hAnsi="Times New Roman"/>
        </w:rPr>
        <w:t xml:space="preserve">-lexical processing.  By this account, children might also be slower than adults at integrating the meaning of individual words into sentence representations, </w:t>
      </w:r>
      <w:r w:rsidR="00B808D9" w:rsidRPr="00B63D03">
        <w:rPr>
          <w:rFonts w:ascii="Times New Roman" w:hAnsi="Times New Roman"/>
        </w:rPr>
        <w:t>thereby causing an</w:t>
      </w:r>
      <w:r w:rsidR="00383359" w:rsidRPr="00B63D03">
        <w:rPr>
          <w:rFonts w:ascii="Times New Roman" w:hAnsi="Times New Roman"/>
        </w:rPr>
        <w:t>y problems that might occur</w:t>
      </w:r>
      <w:r w:rsidR="00B808D9" w:rsidRPr="00B63D03">
        <w:rPr>
          <w:rFonts w:ascii="Times New Roman" w:hAnsi="Times New Roman"/>
        </w:rPr>
        <w:t xml:space="preserve"> due to integration failure to be delayed.  To test this idea, the previous simulation of the children</w:t>
      </w:r>
      <w:r w:rsidR="00BD0B18" w:rsidRPr="00B63D03">
        <w:rPr>
          <w:rFonts w:ascii="Times New Roman" w:hAnsi="Times New Roman"/>
        </w:rPr>
        <w:t>’s data</w:t>
      </w:r>
      <w:r w:rsidR="00B808D9" w:rsidRPr="00B63D03">
        <w:rPr>
          <w:rFonts w:ascii="Times New Roman" w:hAnsi="Times New Roman"/>
        </w:rPr>
        <w:t xml:space="preserve"> was repeated using a different value of the parameter that control</w:t>
      </w:r>
      <w:r w:rsidR="00383359" w:rsidRPr="00B63D03">
        <w:rPr>
          <w:rFonts w:ascii="Times New Roman" w:hAnsi="Times New Roman"/>
        </w:rPr>
        <w:t>s</w:t>
      </w:r>
      <w:r w:rsidR="00B808D9" w:rsidRPr="00B63D03">
        <w:rPr>
          <w:rFonts w:ascii="Times New Roman" w:hAnsi="Times New Roman"/>
        </w:rPr>
        <w:t xml:space="preserve"> the time required to complete integration—one that increased the duration on integration to </w:t>
      </w:r>
      <w:r w:rsidR="00B808D9" w:rsidRPr="00B63D03">
        <w:rPr>
          <w:rFonts w:ascii="Times New Roman" w:hAnsi="Times New Roman"/>
          <w:i/>
        </w:rPr>
        <w:t>I</w:t>
      </w:r>
      <w:r w:rsidR="00B808D9" w:rsidRPr="00B63D03">
        <w:rPr>
          <w:rFonts w:ascii="Times New Roman" w:hAnsi="Times New Roman"/>
        </w:rPr>
        <w:t xml:space="preserve"> = 1</w:t>
      </w:r>
      <w:r w:rsidR="00F50329" w:rsidRPr="00B63D03">
        <w:rPr>
          <w:rFonts w:ascii="Times New Roman" w:hAnsi="Times New Roman"/>
        </w:rPr>
        <w:t>25</w:t>
      </w:r>
      <w:r w:rsidR="00B808D9" w:rsidRPr="00B63D03">
        <w:rPr>
          <w:rFonts w:ascii="Times New Roman" w:hAnsi="Times New Roman"/>
        </w:rPr>
        <w:t xml:space="preserve"> ms.  </w:t>
      </w:r>
      <w:r w:rsidR="00A00FF4" w:rsidRPr="00B63D03">
        <w:rPr>
          <w:rFonts w:ascii="Times New Roman" w:hAnsi="Times New Roman"/>
        </w:rPr>
        <w:t xml:space="preserve">Although this value </w:t>
      </w:r>
      <w:r w:rsidRPr="00B63D03">
        <w:rPr>
          <w:rFonts w:ascii="Times New Roman" w:hAnsi="Times New Roman"/>
        </w:rPr>
        <w:t xml:space="preserve">of </w:t>
      </w:r>
      <w:r w:rsidRPr="00B63D03">
        <w:rPr>
          <w:rFonts w:ascii="Times New Roman" w:hAnsi="Times New Roman"/>
          <w:i/>
        </w:rPr>
        <w:t>I</w:t>
      </w:r>
      <w:r w:rsidRPr="00B63D03">
        <w:rPr>
          <w:rFonts w:ascii="Times New Roman" w:hAnsi="Times New Roman"/>
        </w:rPr>
        <w:t xml:space="preserve"> </w:t>
      </w:r>
      <w:r w:rsidR="00A00FF4" w:rsidRPr="00B63D03">
        <w:rPr>
          <w:rFonts w:ascii="Times New Roman" w:hAnsi="Times New Roman"/>
        </w:rPr>
        <w:t xml:space="preserve">is arbitrary, it </w:t>
      </w:r>
      <w:r w:rsidRPr="00B63D03">
        <w:rPr>
          <w:rFonts w:ascii="Times New Roman" w:hAnsi="Times New Roman"/>
        </w:rPr>
        <w:t xml:space="preserve">is </w:t>
      </w:r>
      <w:r w:rsidR="00A00FF4" w:rsidRPr="00B63D03">
        <w:rPr>
          <w:rFonts w:ascii="Times New Roman" w:hAnsi="Times New Roman"/>
        </w:rPr>
        <w:t xml:space="preserve">sufficient to simulate the consequences of slow integration that might be predicted to occur with children.  </w:t>
      </w:r>
      <w:r w:rsidR="00B808D9" w:rsidRPr="00B63D03">
        <w:rPr>
          <w:rFonts w:ascii="Times New Roman" w:hAnsi="Times New Roman"/>
        </w:rPr>
        <w:t xml:space="preserve">The results of this second simulation are also shown in Table </w:t>
      </w:r>
      <w:r w:rsidR="00F50329" w:rsidRPr="00B63D03">
        <w:rPr>
          <w:rFonts w:ascii="Times New Roman" w:hAnsi="Times New Roman"/>
        </w:rPr>
        <w:t>9</w:t>
      </w:r>
      <w:r w:rsidR="00B808D9" w:rsidRPr="00B63D03">
        <w:rPr>
          <w:rFonts w:ascii="Times New Roman" w:hAnsi="Times New Roman"/>
        </w:rPr>
        <w:t xml:space="preserve">.  As can be seen there, this slowing of integration caused the effect of </w:t>
      </w:r>
      <w:r w:rsidR="00383359" w:rsidRPr="00B63D03">
        <w:rPr>
          <w:rFonts w:ascii="Times New Roman" w:hAnsi="Times New Roman"/>
        </w:rPr>
        <w:t xml:space="preserve">the </w:t>
      </w:r>
      <w:r w:rsidR="00B808D9" w:rsidRPr="00B63D03">
        <w:rPr>
          <w:rFonts w:ascii="Times New Roman" w:hAnsi="Times New Roman"/>
        </w:rPr>
        <w:t xml:space="preserve">semantic </w:t>
      </w:r>
      <w:r w:rsidRPr="00B63D03">
        <w:rPr>
          <w:rFonts w:ascii="Times New Roman" w:hAnsi="Times New Roman"/>
        </w:rPr>
        <w:t>plausibility violation</w:t>
      </w:r>
      <w:r w:rsidR="00B808D9" w:rsidRPr="00B63D03">
        <w:rPr>
          <w:rFonts w:ascii="Times New Roman" w:hAnsi="Times New Roman"/>
        </w:rPr>
        <w:t xml:space="preserve"> to be delayed; the difference </w:t>
      </w:r>
      <w:r w:rsidRPr="00B63D03">
        <w:rPr>
          <w:rFonts w:ascii="Times New Roman" w:hAnsi="Times New Roman"/>
        </w:rPr>
        <w:t>between the normal and implausible</w:t>
      </w:r>
      <w:r w:rsidR="00B808D9" w:rsidRPr="00B63D03">
        <w:rPr>
          <w:rFonts w:ascii="Times New Roman" w:hAnsi="Times New Roman"/>
        </w:rPr>
        <w:t xml:space="preserve"> condition</w:t>
      </w:r>
      <w:r w:rsidRPr="00B63D03">
        <w:rPr>
          <w:rFonts w:ascii="Times New Roman" w:hAnsi="Times New Roman"/>
        </w:rPr>
        <w:t>s</w:t>
      </w:r>
      <w:r w:rsidR="00B808D9" w:rsidRPr="00B63D03">
        <w:rPr>
          <w:rFonts w:ascii="Times New Roman" w:hAnsi="Times New Roman"/>
        </w:rPr>
        <w:t xml:space="preserve"> is no longer evident in first-pass measures (e.g., first-fixation and gaze duratio</w:t>
      </w:r>
      <w:r w:rsidR="00383359" w:rsidRPr="00B63D03">
        <w:rPr>
          <w:rFonts w:ascii="Times New Roman" w:hAnsi="Times New Roman"/>
        </w:rPr>
        <w:t>ns), but instead</w:t>
      </w:r>
      <w:r w:rsidR="00B808D9" w:rsidRPr="00B63D03">
        <w:rPr>
          <w:rFonts w:ascii="Times New Roman" w:hAnsi="Times New Roman"/>
        </w:rPr>
        <w:t xml:space="preserve"> </w:t>
      </w:r>
      <w:r w:rsidR="00383359" w:rsidRPr="00B63D03">
        <w:rPr>
          <w:rFonts w:ascii="Times New Roman" w:hAnsi="Times New Roman"/>
        </w:rPr>
        <w:t xml:space="preserve">only appears </w:t>
      </w:r>
      <w:r w:rsidR="00B808D9" w:rsidRPr="00B63D03">
        <w:rPr>
          <w:rFonts w:ascii="Times New Roman" w:hAnsi="Times New Roman"/>
        </w:rPr>
        <w:t xml:space="preserve">in </w:t>
      </w:r>
      <w:r w:rsidR="00383359" w:rsidRPr="00B63D03">
        <w:rPr>
          <w:rFonts w:ascii="Times New Roman" w:hAnsi="Times New Roman"/>
        </w:rPr>
        <w:t xml:space="preserve">the </w:t>
      </w:r>
      <w:r w:rsidR="00B808D9" w:rsidRPr="00B63D03">
        <w:rPr>
          <w:rFonts w:ascii="Times New Roman" w:hAnsi="Times New Roman"/>
        </w:rPr>
        <w:t>measure that include</w:t>
      </w:r>
      <w:r w:rsidR="00383359" w:rsidRPr="00B63D03">
        <w:rPr>
          <w:rFonts w:ascii="Times New Roman" w:hAnsi="Times New Roman"/>
        </w:rPr>
        <w:t>s</w:t>
      </w:r>
      <w:r w:rsidR="00B808D9" w:rsidRPr="00B63D03">
        <w:rPr>
          <w:rFonts w:ascii="Times New Roman" w:hAnsi="Times New Roman"/>
        </w:rPr>
        <w:t xml:space="preserve"> regressive fixations—total-viewing times.</w:t>
      </w:r>
    </w:p>
    <w:p w14:paraId="74FAC264" w14:textId="77777777" w:rsidR="0054754B" w:rsidRPr="00B63D03" w:rsidRDefault="00B808D9" w:rsidP="00F85F74">
      <w:pPr>
        <w:spacing w:line="360" w:lineRule="auto"/>
        <w:rPr>
          <w:rFonts w:ascii="Times New Roman" w:hAnsi="Times New Roman"/>
        </w:rPr>
      </w:pPr>
      <w:r w:rsidRPr="00B63D03">
        <w:rPr>
          <w:rFonts w:ascii="Times New Roman" w:hAnsi="Times New Roman"/>
        </w:rPr>
        <w:tab/>
        <w:t>The results of these simulations thus suggest that a strong version of the l</w:t>
      </w:r>
      <w:r w:rsidR="00B8499A" w:rsidRPr="00B63D03">
        <w:rPr>
          <w:rFonts w:ascii="Times New Roman" w:hAnsi="Times New Roman"/>
        </w:rPr>
        <w:t xml:space="preserve">inguistic-proficiency </w:t>
      </w:r>
      <w:r w:rsidRPr="00B63D03">
        <w:rPr>
          <w:rFonts w:ascii="Times New Roman" w:hAnsi="Times New Roman"/>
        </w:rPr>
        <w:t xml:space="preserve">hypothesis—one in which </w:t>
      </w:r>
      <w:r w:rsidRPr="00B63D03">
        <w:rPr>
          <w:rFonts w:ascii="Times New Roman" w:hAnsi="Times New Roman"/>
          <w:i/>
        </w:rPr>
        <w:t xml:space="preserve">all </w:t>
      </w:r>
      <w:r w:rsidRPr="00B63D03">
        <w:rPr>
          <w:rFonts w:ascii="Times New Roman" w:hAnsi="Times New Roman"/>
        </w:rPr>
        <w:t xml:space="preserve">of the observed differences between the eye movements of children and adults are due to slower lexical processing in the former group—is </w:t>
      </w:r>
      <w:r w:rsidR="00B73617" w:rsidRPr="00B63D03">
        <w:rPr>
          <w:rFonts w:ascii="Times New Roman" w:hAnsi="Times New Roman"/>
        </w:rPr>
        <w:t xml:space="preserve">probably </w:t>
      </w:r>
      <w:r w:rsidRPr="00B63D03">
        <w:rPr>
          <w:rFonts w:ascii="Times New Roman" w:hAnsi="Times New Roman"/>
        </w:rPr>
        <w:t xml:space="preserve">not viable.  The simulations instead suggest that a weaker version of the hypothesis—one in which the rate of lexical </w:t>
      </w:r>
      <w:r w:rsidRPr="00B63D03">
        <w:rPr>
          <w:rFonts w:ascii="Times New Roman" w:hAnsi="Times New Roman"/>
          <w:i/>
        </w:rPr>
        <w:t>and</w:t>
      </w:r>
      <w:r w:rsidRPr="00B63D03">
        <w:rPr>
          <w:rFonts w:ascii="Times New Roman" w:hAnsi="Times New Roman"/>
        </w:rPr>
        <w:t xml:space="preserve"> post-lexical processing account for differences between children and adults—is m</w:t>
      </w:r>
      <w:r w:rsidR="009A0F76" w:rsidRPr="00B63D03">
        <w:rPr>
          <w:rFonts w:ascii="Times New Roman" w:hAnsi="Times New Roman"/>
        </w:rPr>
        <w:t xml:space="preserve">ore likely to be correct.  A few </w:t>
      </w:r>
      <w:r w:rsidRPr="00B63D03">
        <w:rPr>
          <w:rFonts w:ascii="Times New Roman" w:hAnsi="Times New Roman"/>
        </w:rPr>
        <w:t>of t</w:t>
      </w:r>
      <w:r w:rsidR="009A0F76" w:rsidRPr="00B63D03">
        <w:rPr>
          <w:rFonts w:ascii="Times New Roman" w:hAnsi="Times New Roman"/>
        </w:rPr>
        <w:t xml:space="preserve">he more important </w:t>
      </w:r>
      <w:r w:rsidRPr="00B63D03">
        <w:rPr>
          <w:rFonts w:ascii="Times New Roman" w:hAnsi="Times New Roman"/>
        </w:rPr>
        <w:t>theoretical implications of this po</w:t>
      </w:r>
      <w:r w:rsidR="00EA59EE" w:rsidRPr="00B63D03">
        <w:rPr>
          <w:rFonts w:ascii="Times New Roman" w:hAnsi="Times New Roman"/>
        </w:rPr>
        <w:t>ssibility will now be discussed</w:t>
      </w:r>
      <w:r w:rsidRPr="00B63D03">
        <w:rPr>
          <w:rFonts w:ascii="Times New Roman" w:hAnsi="Times New Roman"/>
        </w:rPr>
        <w:t xml:space="preserve"> in the final section of this article.</w:t>
      </w:r>
    </w:p>
    <w:p w14:paraId="53007EEC" w14:textId="77777777" w:rsidR="00B33F58" w:rsidRPr="00B63D03" w:rsidRDefault="00E24F82" w:rsidP="00F85F74">
      <w:pPr>
        <w:spacing w:line="360" w:lineRule="auto"/>
        <w:jc w:val="center"/>
        <w:rPr>
          <w:rFonts w:ascii="Times New Roman" w:hAnsi="Times New Roman"/>
          <w:b/>
        </w:rPr>
      </w:pPr>
      <w:r w:rsidRPr="00B63D03">
        <w:rPr>
          <w:rFonts w:ascii="Times New Roman" w:hAnsi="Times New Roman"/>
          <w:b/>
        </w:rPr>
        <w:t>General Discussion</w:t>
      </w:r>
    </w:p>
    <w:p w14:paraId="551202AB" w14:textId="77777777" w:rsidR="007F5EA8" w:rsidRPr="00B63D03" w:rsidRDefault="00F74FE8" w:rsidP="002D2055">
      <w:pPr>
        <w:spacing w:line="360" w:lineRule="auto"/>
        <w:rPr>
          <w:rFonts w:ascii="Times New Roman" w:hAnsi="Times New Roman"/>
        </w:rPr>
      </w:pPr>
      <w:r w:rsidRPr="00B63D03">
        <w:rPr>
          <w:rFonts w:ascii="Times New Roman" w:hAnsi="Times New Roman"/>
        </w:rPr>
        <w:tab/>
        <w:t xml:space="preserve">Our main goal </w:t>
      </w:r>
      <w:r w:rsidR="002D2055" w:rsidRPr="00B63D03">
        <w:rPr>
          <w:rFonts w:ascii="Times New Roman" w:hAnsi="Times New Roman"/>
        </w:rPr>
        <w:t xml:space="preserve">in </w:t>
      </w:r>
      <w:r w:rsidRPr="00B63D03">
        <w:rPr>
          <w:rFonts w:ascii="Times New Roman" w:hAnsi="Times New Roman"/>
        </w:rPr>
        <w:t xml:space="preserve">completing the simulations </w:t>
      </w:r>
      <w:r w:rsidR="00DC5EC8" w:rsidRPr="00B63D03">
        <w:rPr>
          <w:rFonts w:ascii="Times New Roman" w:hAnsi="Times New Roman"/>
        </w:rPr>
        <w:t xml:space="preserve">that were </w:t>
      </w:r>
      <w:r w:rsidRPr="00B63D03">
        <w:rPr>
          <w:rFonts w:ascii="Times New Roman" w:hAnsi="Times New Roman"/>
        </w:rPr>
        <w:t>reported in this article was to use the framework of an existing model of eye-movement control in reading, E-Z Reader (</w:t>
      </w:r>
      <w:r w:rsidR="00391A2A" w:rsidRPr="00B63D03">
        <w:rPr>
          <w:rFonts w:ascii="Times New Roman" w:hAnsi="Times New Roman"/>
        </w:rPr>
        <w:t>Pollatsek et al., 2006; Rayner et al., 2004; Reichle, 2011; Reichle et al., 1998, 1999, 2003, 2006, 2009</w:t>
      </w:r>
      <w:r w:rsidRPr="00B63D03">
        <w:rPr>
          <w:rFonts w:ascii="Times New Roman" w:hAnsi="Times New Roman"/>
        </w:rPr>
        <w:t>), to interpret the patterns of eye movements that are observed as childre</w:t>
      </w:r>
      <w:r w:rsidR="000506AE" w:rsidRPr="00B63D03">
        <w:rPr>
          <w:rFonts w:ascii="Times New Roman" w:hAnsi="Times New Roman"/>
        </w:rPr>
        <w:t>n become skilled adult readers and to thereby gain a better understanding of what actually develops with reading ability.  To meet this goal, we completed a series of simulatio</w:t>
      </w:r>
      <w:r w:rsidR="007F5EA8" w:rsidRPr="00B63D03">
        <w:rPr>
          <w:rFonts w:ascii="Times New Roman" w:hAnsi="Times New Roman"/>
        </w:rPr>
        <w:t>ns in which key aspects of two</w:t>
      </w:r>
      <w:r w:rsidR="000506AE" w:rsidRPr="00B63D03">
        <w:rPr>
          <w:rFonts w:ascii="Times New Roman" w:hAnsi="Times New Roman"/>
        </w:rPr>
        <w:t xml:space="preserve"> </w:t>
      </w:r>
      <w:r w:rsidR="007F5EA8" w:rsidRPr="00B63D03">
        <w:rPr>
          <w:rFonts w:ascii="Times New Roman" w:hAnsi="Times New Roman"/>
        </w:rPr>
        <w:t>hypotheses—the l</w:t>
      </w:r>
      <w:r w:rsidR="008D5CCD" w:rsidRPr="00B63D03">
        <w:rPr>
          <w:rFonts w:ascii="Times New Roman" w:hAnsi="Times New Roman"/>
        </w:rPr>
        <w:t>inguistic-proficiency</w:t>
      </w:r>
      <w:r w:rsidR="007F5EA8" w:rsidRPr="00B63D03">
        <w:rPr>
          <w:rFonts w:ascii="Times New Roman" w:hAnsi="Times New Roman"/>
        </w:rPr>
        <w:t xml:space="preserve"> and </w:t>
      </w:r>
      <w:r w:rsidR="000506AE" w:rsidRPr="00B63D03">
        <w:rPr>
          <w:rFonts w:ascii="Times New Roman" w:hAnsi="Times New Roman"/>
        </w:rPr>
        <w:t>oculo</w:t>
      </w:r>
      <w:r w:rsidR="007F5EA8" w:rsidRPr="00B63D03">
        <w:rPr>
          <w:rFonts w:ascii="Times New Roman" w:hAnsi="Times New Roman"/>
        </w:rPr>
        <w:t xml:space="preserve">motor-tuning </w:t>
      </w:r>
      <w:r w:rsidR="000506AE" w:rsidRPr="00B63D03">
        <w:rPr>
          <w:rFonts w:ascii="Times New Roman" w:hAnsi="Times New Roman"/>
        </w:rPr>
        <w:t xml:space="preserve">hypotheses—were instantiated within the framework of E-Z Reader so that we could determine </w:t>
      </w:r>
      <w:r w:rsidR="00391A2A" w:rsidRPr="00B63D03">
        <w:rPr>
          <w:rFonts w:ascii="Times New Roman" w:hAnsi="Times New Roman"/>
        </w:rPr>
        <w:t xml:space="preserve">how </w:t>
      </w:r>
      <w:r w:rsidR="00994DC8" w:rsidRPr="00B63D03">
        <w:rPr>
          <w:rFonts w:ascii="Times New Roman" w:hAnsi="Times New Roman"/>
        </w:rPr>
        <w:t xml:space="preserve">the specific assumptions of </w:t>
      </w:r>
      <w:r w:rsidR="00391A2A" w:rsidRPr="00B63D03">
        <w:rPr>
          <w:rFonts w:ascii="Times New Roman" w:hAnsi="Times New Roman"/>
        </w:rPr>
        <w:t>these hypotheses fare</w:t>
      </w:r>
      <w:r w:rsidR="00994DC8" w:rsidRPr="00B63D03">
        <w:rPr>
          <w:rFonts w:ascii="Times New Roman" w:hAnsi="Times New Roman"/>
        </w:rPr>
        <w:t>d</w:t>
      </w:r>
      <w:r w:rsidR="00391A2A" w:rsidRPr="00B63D03">
        <w:rPr>
          <w:rFonts w:ascii="Times New Roman" w:hAnsi="Times New Roman"/>
        </w:rPr>
        <w:t xml:space="preserve"> in explain</w:t>
      </w:r>
      <w:r w:rsidR="00994DC8" w:rsidRPr="00B63D03">
        <w:rPr>
          <w:rFonts w:ascii="Times New Roman" w:hAnsi="Times New Roman"/>
        </w:rPr>
        <w:t>ing developmental trends</w:t>
      </w:r>
      <w:r w:rsidR="002D2055" w:rsidRPr="00B63D03">
        <w:rPr>
          <w:rFonts w:ascii="Times New Roman" w:hAnsi="Times New Roman"/>
        </w:rPr>
        <w:t xml:space="preserve"> in</w:t>
      </w:r>
      <w:r w:rsidR="00391A2A" w:rsidRPr="00B63D03">
        <w:rPr>
          <w:rFonts w:ascii="Times New Roman" w:hAnsi="Times New Roman"/>
        </w:rPr>
        <w:t xml:space="preserve"> eye-movement control</w:t>
      </w:r>
      <w:r w:rsidR="00B566A4" w:rsidRPr="00B63D03">
        <w:rPr>
          <w:rFonts w:ascii="Times New Roman" w:hAnsi="Times New Roman"/>
        </w:rPr>
        <w:t xml:space="preserve"> during reading</w:t>
      </w:r>
      <w:r w:rsidR="00391A2A" w:rsidRPr="00B63D03">
        <w:rPr>
          <w:rFonts w:ascii="Times New Roman" w:hAnsi="Times New Roman"/>
        </w:rPr>
        <w:t>.</w:t>
      </w:r>
    </w:p>
    <w:p w14:paraId="2EFD3948" w14:textId="77777777" w:rsidR="007B0388" w:rsidRPr="00B63D03" w:rsidRDefault="007F5EA8" w:rsidP="00F85F74">
      <w:pPr>
        <w:spacing w:line="360" w:lineRule="auto"/>
        <w:rPr>
          <w:rFonts w:ascii="Times New Roman" w:hAnsi="Times New Roman"/>
        </w:rPr>
      </w:pPr>
      <w:r w:rsidRPr="00B63D03">
        <w:rPr>
          <w:rFonts w:ascii="Times New Roman" w:hAnsi="Times New Roman"/>
        </w:rPr>
        <w:tab/>
        <w:t>The results of these simulations were informative.  First of all, the basic pattern of eye movements exhibited by children (i.e., longer fixations and shorter saccades with more regressions) could not be generated by varying the values of any of the model’s parameters that control either the timing and/or accuracy of saccadic programming</w:t>
      </w:r>
      <w:r w:rsidR="00994DC8" w:rsidRPr="00B63D03">
        <w:rPr>
          <w:rFonts w:ascii="Times New Roman" w:hAnsi="Times New Roman"/>
        </w:rPr>
        <w:t xml:space="preserve"> and/or execution.  This </w:t>
      </w:r>
      <w:r w:rsidRPr="00B63D03">
        <w:rPr>
          <w:rFonts w:ascii="Times New Roman" w:hAnsi="Times New Roman"/>
        </w:rPr>
        <w:t>suggests that the differences that are observed between the eye movements of children versus adults cannot be explain</w:t>
      </w:r>
      <w:r w:rsidR="00994DC8" w:rsidRPr="00B63D03">
        <w:rPr>
          <w:rFonts w:ascii="Times New Roman" w:hAnsi="Times New Roman"/>
        </w:rPr>
        <w:t>ed</w:t>
      </w:r>
      <w:r w:rsidRPr="00B63D03">
        <w:rPr>
          <w:rFonts w:ascii="Times New Roman" w:hAnsi="Times New Roman"/>
        </w:rPr>
        <w:t xml:space="preserve"> by difference in how the oculomotor system has been “tuned” (presumably through years of practice</w:t>
      </w:r>
      <w:r w:rsidR="007B0388" w:rsidRPr="00B63D03">
        <w:rPr>
          <w:rFonts w:ascii="Times New Roman" w:hAnsi="Times New Roman"/>
        </w:rPr>
        <w:t>) in adult</w:t>
      </w:r>
      <w:r w:rsidR="0034365C" w:rsidRPr="00B63D03">
        <w:rPr>
          <w:rFonts w:ascii="Times New Roman" w:hAnsi="Times New Roman"/>
        </w:rPr>
        <w:t xml:space="preserve">s—at least </w:t>
      </w:r>
      <w:r w:rsidR="00685E2C" w:rsidRPr="00B63D03">
        <w:rPr>
          <w:rFonts w:ascii="Times New Roman" w:hAnsi="Times New Roman"/>
        </w:rPr>
        <w:t xml:space="preserve">not </w:t>
      </w:r>
      <w:r w:rsidR="0034365C" w:rsidRPr="00B63D03">
        <w:rPr>
          <w:rFonts w:ascii="Times New Roman" w:hAnsi="Times New Roman"/>
        </w:rPr>
        <w:t xml:space="preserve">in terms of how that “tuning” is specified within the framework of our model, where the initiation of saccadic programming is tightly coupled to </w:t>
      </w:r>
      <w:r w:rsidR="00805C19" w:rsidRPr="00B63D03">
        <w:rPr>
          <w:rFonts w:ascii="Times New Roman" w:hAnsi="Times New Roman"/>
        </w:rPr>
        <w:t xml:space="preserve">serial </w:t>
      </w:r>
      <w:r w:rsidR="0034365C" w:rsidRPr="00B63D03">
        <w:rPr>
          <w:rFonts w:ascii="Times New Roman" w:hAnsi="Times New Roman"/>
        </w:rPr>
        <w:t>lexical processing</w:t>
      </w:r>
      <w:r w:rsidR="007B0388" w:rsidRPr="00B63D03">
        <w:rPr>
          <w:rFonts w:ascii="Times New Roman" w:hAnsi="Times New Roman"/>
        </w:rPr>
        <w:t>.</w:t>
      </w:r>
    </w:p>
    <w:p w14:paraId="438B4CDB" w14:textId="77777777" w:rsidR="00B444D4" w:rsidRPr="00B63D03" w:rsidRDefault="007B0388" w:rsidP="00F85F74">
      <w:pPr>
        <w:spacing w:line="360" w:lineRule="auto"/>
        <w:ind w:firstLine="720"/>
        <w:rPr>
          <w:rFonts w:ascii="Times New Roman" w:hAnsi="Times New Roman"/>
        </w:rPr>
      </w:pPr>
      <w:r w:rsidRPr="00B63D03">
        <w:rPr>
          <w:rFonts w:ascii="Times New Roman" w:hAnsi="Times New Roman"/>
        </w:rPr>
        <w:t>However, t</w:t>
      </w:r>
      <w:r w:rsidR="007F5EA8" w:rsidRPr="00B63D03">
        <w:rPr>
          <w:rFonts w:ascii="Times New Roman" w:hAnsi="Times New Roman"/>
        </w:rPr>
        <w:t xml:space="preserve">he basic pattern </w:t>
      </w:r>
      <w:r w:rsidR="007F5EA8" w:rsidRPr="00B63D03">
        <w:rPr>
          <w:rFonts w:ascii="Times New Roman" w:hAnsi="Times New Roman"/>
          <w:i/>
        </w:rPr>
        <w:t>could</w:t>
      </w:r>
      <w:r w:rsidR="00805C19" w:rsidRPr="00B63D03">
        <w:rPr>
          <w:rFonts w:ascii="Times New Roman" w:hAnsi="Times New Roman"/>
        </w:rPr>
        <w:t xml:space="preserve"> be generated by simply reducing </w:t>
      </w:r>
      <w:r w:rsidR="007F5EA8" w:rsidRPr="00B63D03">
        <w:rPr>
          <w:rFonts w:ascii="Times New Roman" w:hAnsi="Times New Roman"/>
        </w:rPr>
        <w:t xml:space="preserve">the </w:t>
      </w:r>
      <w:r w:rsidR="00805C19" w:rsidRPr="00B63D03">
        <w:rPr>
          <w:rFonts w:ascii="Times New Roman" w:hAnsi="Times New Roman"/>
        </w:rPr>
        <w:t xml:space="preserve">overall rate of lexical processing </w:t>
      </w:r>
      <w:r w:rsidR="007F5EA8" w:rsidRPr="00B63D03">
        <w:rPr>
          <w:rFonts w:ascii="Times New Roman" w:hAnsi="Times New Roman"/>
        </w:rPr>
        <w:t xml:space="preserve">in children </w:t>
      </w:r>
      <w:r w:rsidR="00805C19" w:rsidRPr="00B63D03">
        <w:rPr>
          <w:rFonts w:ascii="Times New Roman" w:hAnsi="Times New Roman"/>
        </w:rPr>
        <w:t xml:space="preserve">(i.e., </w:t>
      </w:r>
      <w:r w:rsidR="007F5EA8" w:rsidRPr="00B63D03">
        <w:rPr>
          <w:rFonts w:ascii="Times New Roman" w:hAnsi="Times New Roman"/>
        </w:rPr>
        <w:t xml:space="preserve">by increasing the value of the </w:t>
      </w:r>
      <w:r w:rsidR="007F5EA8" w:rsidRPr="00B63D03">
        <w:rPr>
          <w:rFonts w:ascii="Times New Roman" w:hAnsi="Times New Roman"/>
          <w:i/>
        </w:rPr>
        <w:sym w:font="Symbol" w:char="F061"/>
      </w:r>
      <w:r w:rsidR="007F5EA8" w:rsidRPr="00B63D03">
        <w:rPr>
          <w:rFonts w:ascii="Times New Roman" w:hAnsi="Times New Roman"/>
          <w:vertAlign w:val="subscript"/>
        </w:rPr>
        <w:t>1</w:t>
      </w:r>
      <w:r w:rsidR="007F5EA8" w:rsidRPr="00B63D03">
        <w:rPr>
          <w:rFonts w:ascii="Times New Roman" w:hAnsi="Times New Roman"/>
        </w:rPr>
        <w:t xml:space="preserve"> parameter)</w:t>
      </w:r>
      <w:r w:rsidR="00805C19" w:rsidRPr="00B63D03">
        <w:rPr>
          <w:rFonts w:ascii="Times New Roman" w:hAnsi="Times New Roman"/>
        </w:rPr>
        <w:t>.  Based on this result</w:t>
      </w:r>
      <w:r w:rsidR="00CC2AD1" w:rsidRPr="00B63D03">
        <w:rPr>
          <w:rFonts w:ascii="Times New Roman" w:hAnsi="Times New Roman"/>
        </w:rPr>
        <w:t>, one might conclude that a strong version of the l</w:t>
      </w:r>
      <w:r w:rsidR="008D5CCD" w:rsidRPr="00B63D03">
        <w:rPr>
          <w:rFonts w:ascii="Times New Roman" w:hAnsi="Times New Roman"/>
        </w:rPr>
        <w:t>inguistic-proficiency</w:t>
      </w:r>
      <w:r w:rsidR="00CC2AD1" w:rsidRPr="00B63D03">
        <w:rPr>
          <w:rFonts w:ascii="Times New Roman" w:hAnsi="Times New Roman"/>
        </w:rPr>
        <w:t xml:space="preserve"> hypothesis is corr</w:t>
      </w:r>
      <w:r w:rsidR="00994DC8" w:rsidRPr="00B63D03">
        <w:rPr>
          <w:rFonts w:ascii="Times New Roman" w:hAnsi="Times New Roman"/>
        </w:rPr>
        <w:t>ect, and that an increase in lexical processing efficiency</w:t>
      </w:r>
      <w:r w:rsidR="00CC2AD1" w:rsidRPr="00B63D03">
        <w:rPr>
          <w:rFonts w:ascii="Times New Roman" w:hAnsi="Times New Roman"/>
        </w:rPr>
        <w:t xml:space="preserve"> causes the eye movements of children to eventually resemble those of skilled adult readers.  Additional simulations supported this conclusion: Simulations in which the rate of le</w:t>
      </w:r>
      <w:r w:rsidR="00805C19" w:rsidRPr="00B63D03">
        <w:rPr>
          <w:rFonts w:ascii="Times New Roman" w:hAnsi="Times New Roman"/>
        </w:rPr>
        <w:t>xical processing was slowed indicat</w:t>
      </w:r>
      <w:r w:rsidR="00CC2AD1" w:rsidRPr="00B63D03">
        <w:rPr>
          <w:rFonts w:ascii="Times New Roman" w:hAnsi="Times New Roman"/>
        </w:rPr>
        <w:t xml:space="preserve">ed that various metrics of saccade targeting were </w:t>
      </w:r>
      <w:r w:rsidR="00994DC8" w:rsidRPr="00B63D03">
        <w:rPr>
          <w:rFonts w:ascii="Times New Roman" w:hAnsi="Times New Roman"/>
        </w:rPr>
        <w:t xml:space="preserve">largely </w:t>
      </w:r>
      <w:r w:rsidR="00CC2AD1" w:rsidRPr="00B63D03">
        <w:rPr>
          <w:rFonts w:ascii="Times New Roman" w:hAnsi="Times New Roman"/>
        </w:rPr>
        <w:t>unaffected, consistent with findings that children and adults make similar “decisions” about where to move their eyes</w:t>
      </w:r>
      <w:r w:rsidRPr="00B63D03">
        <w:rPr>
          <w:rFonts w:ascii="Times New Roman" w:hAnsi="Times New Roman"/>
        </w:rPr>
        <w:t xml:space="preserve"> (Vitu et al., 2001)</w:t>
      </w:r>
      <w:r w:rsidR="00CC2AD1" w:rsidRPr="00B63D03">
        <w:rPr>
          <w:rFonts w:ascii="Times New Roman" w:hAnsi="Times New Roman"/>
        </w:rPr>
        <w:t xml:space="preserve">, but that lexical variables (e.g., word length and frequency) influence </w:t>
      </w:r>
      <w:r w:rsidR="00994DC8" w:rsidRPr="00B63D03">
        <w:rPr>
          <w:rFonts w:ascii="Times New Roman" w:hAnsi="Times New Roman"/>
        </w:rPr>
        <w:t xml:space="preserve">the </w:t>
      </w:r>
      <w:r w:rsidR="00CC2AD1" w:rsidRPr="00B63D03">
        <w:rPr>
          <w:rFonts w:ascii="Times New Roman" w:hAnsi="Times New Roman"/>
        </w:rPr>
        <w:t>fixation durations of children more than adults</w:t>
      </w:r>
      <w:r w:rsidRPr="00B63D03">
        <w:rPr>
          <w:rFonts w:ascii="Times New Roman" w:hAnsi="Times New Roman"/>
        </w:rPr>
        <w:t xml:space="preserve"> (</w:t>
      </w:r>
      <w:r w:rsidR="00F022CD" w:rsidRPr="00B63D03">
        <w:rPr>
          <w:rFonts w:ascii="Times New Roman" w:hAnsi="Times New Roman"/>
        </w:rPr>
        <w:t>Joseph et al., 2009;</w:t>
      </w:r>
      <w:r w:rsidR="005C4A48" w:rsidRPr="00B63D03">
        <w:rPr>
          <w:rFonts w:ascii="Times New Roman" w:hAnsi="Times New Roman"/>
        </w:rPr>
        <w:t xml:space="preserve"> Joseph et al., 2013;</w:t>
      </w:r>
      <w:r w:rsidR="00F022CD" w:rsidRPr="00B63D03">
        <w:rPr>
          <w:rFonts w:ascii="Times New Roman" w:hAnsi="Times New Roman"/>
        </w:rPr>
        <w:t xml:space="preserve"> </w:t>
      </w:r>
      <w:r w:rsidR="002C1999" w:rsidRPr="00B63D03">
        <w:rPr>
          <w:rFonts w:ascii="Times New Roman" w:hAnsi="Times New Roman"/>
        </w:rPr>
        <w:t>Blythe et al., 2009</w:t>
      </w:r>
      <w:r w:rsidRPr="00B63D03">
        <w:rPr>
          <w:rFonts w:ascii="Times New Roman" w:hAnsi="Times New Roman"/>
        </w:rPr>
        <w:t>)</w:t>
      </w:r>
      <w:r w:rsidR="00CC2AD1" w:rsidRPr="00B63D03">
        <w:rPr>
          <w:rFonts w:ascii="Times New Roman" w:hAnsi="Times New Roman"/>
        </w:rPr>
        <w:t>.  However, the final simulation</w:t>
      </w:r>
      <w:r w:rsidRPr="00B63D03">
        <w:rPr>
          <w:rFonts w:ascii="Times New Roman" w:hAnsi="Times New Roman"/>
        </w:rPr>
        <w:t>s</w:t>
      </w:r>
      <w:r w:rsidR="00CC2AD1" w:rsidRPr="00B63D03">
        <w:rPr>
          <w:rFonts w:ascii="Times New Roman" w:hAnsi="Times New Roman"/>
        </w:rPr>
        <w:t xml:space="preserve"> showed that</w:t>
      </w:r>
      <w:r w:rsidRPr="00B63D03">
        <w:rPr>
          <w:rFonts w:ascii="Times New Roman" w:hAnsi="Times New Roman"/>
        </w:rPr>
        <w:t xml:space="preserve"> this simple account could not fully explain the effects of certain post-lexical variables (e.g., thematic role anomalies; Joseph et al., </w:t>
      </w:r>
      <w:r w:rsidR="00F022CD" w:rsidRPr="00B63D03">
        <w:rPr>
          <w:rFonts w:ascii="Times New Roman" w:hAnsi="Times New Roman"/>
        </w:rPr>
        <w:t>2008</w:t>
      </w:r>
      <w:r w:rsidRPr="00B63D03">
        <w:rPr>
          <w:rFonts w:ascii="Times New Roman" w:hAnsi="Times New Roman"/>
        </w:rPr>
        <w:t>); an explanation of these effects instead require</w:t>
      </w:r>
      <w:r w:rsidR="00805C19" w:rsidRPr="00B63D03">
        <w:rPr>
          <w:rFonts w:ascii="Times New Roman" w:hAnsi="Times New Roman"/>
        </w:rPr>
        <w:t>d</w:t>
      </w:r>
      <w:r w:rsidRPr="00B63D03">
        <w:rPr>
          <w:rFonts w:ascii="Times New Roman" w:hAnsi="Times New Roman"/>
        </w:rPr>
        <w:t xml:space="preserve"> the additional assumption that, relative to adults, children are also </w:t>
      </w:r>
      <w:r w:rsidR="004B1793" w:rsidRPr="00B63D03">
        <w:rPr>
          <w:rFonts w:ascii="Times New Roman" w:hAnsi="Times New Roman"/>
        </w:rPr>
        <w:t xml:space="preserve">less proficient (i.e., both slower </w:t>
      </w:r>
      <w:r w:rsidR="00482112" w:rsidRPr="00B63D03">
        <w:rPr>
          <w:rFonts w:ascii="Times New Roman" w:hAnsi="Times New Roman"/>
        </w:rPr>
        <w:t xml:space="preserve">and </w:t>
      </w:r>
      <w:r w:rsidR="004B1793" w:rsidRPr="00B63D03">
        <w:rPr>
          <w:rFonts w:ascii="Times New Roman" w:hAnsi="Times New Roman"/>
        </w:rPr>
        <w:t xml:space="preserve">more prone to error) </w:t>
      </w:r>
      <w:r w:rsidRPr="00B63D03">
        <w:rPr>
          <w:rFonts w:ascii="Times New Roman" w:hAnsi="Times New Roman"/>
        </w:rPr>
        <w:t>at post-lexical processing.  Thus, the simulations collectively suggest that an understanding of the development of language-processing</w:t>
      </w:r>
      <w:r w:rsidR="00CC2AD1" w:rsidRPr="00B63D03">
        <w:rPr>
          <w:rFonts w:ascii="Times New Roman" w:hAnsi="Times New Roman"/>
        </w:rPr>
        <w:t xml:space="preserve"> </w:t>
      </w:r>
      <w:r w:rsidRPr="00B63D03">
        <w:rPr>
          <w:rFonts w:ascii="Times New Roman" w:hAnsi="Times New Roman"/>
        </w:rPr>
        <w:t>skill in its entirety may be necessary to fully understand the concurrent development of eye-movement behavior during reading.</w:t>
      </w:r>
    </w:p>
    <w:p w14:paraId="52105542" w14:textId="77777777" w:rsidR="000A7523" w:rsidRPr="00B63D03" w:rsidRDefault="00D92648" w:rsidP="000A7523">
      <w:pPr>
        <w:spacing w:line="360" w:lineRule="auto"/>
        <w:ind w:firstLine="720"/>
        <w:rPr>
          <w:rFonts w:ascii="Times New Roman" w:hAnsi="Times New Roman"/>
        </w:rPr>
      </w:pPr>
      <w:r w:rsidRPr="00B63D03">
        <w:rPr>
          <w:rFonts w:ascii="Times New Roman" w:hAnsi="Times New Roman"/>
        </w:rPr>
        <w:t xml:space="preserve">From a pedagogical perspective, these simulation results are interesting because they suggest that most of the variance in reading ability stems from differences in </w:t>
      </w:r>
      <w:r w:rsidR="006E50BA" w:rsidRPr="00B63D03">
        <w:rPr>
          <w:rFonts w:ascii="Times New Roman" w:hAnsi="Times New Roman"/>
        </w:rPr>
        <w:t xml:space="preserve">language </w:t>
      </w:r>
      <w:r w:rsidRPr="00B63D03">
        <w:rPr>
          <w:rFonts w:ascii="Times New Roman" w:hAnsi="Times New Roman"/>
        </w:rPr>
        <w:t xml:space="preserve">processing skill, with very little </w:t>
      </w:r>
      <w:r w:rsidR="006E50BA" w:rsidRPr="00B63D03">
        <w:rPr>
          <w:rFonts w:ascii="Times New Roman" w:hAnsi="Times New Roman"/>
        </w:rPr>
        <w:t>or</w:t>
      </w:r>
      <w:r w:rsidRPr="00B63D03">
        <w:rPr>
          <w:rFonts w:ascii="Times New Roman" w:hAnsi="Times New Roman"/>
        </w:rPr>
        <w:t xml:space="preserve"> no</w:t>
      </w:r>
      <w:r w:rsidR="00994DC8" w:rsidRPr="00B63D03">
        <w:rPr>
          <w:rFonts w:ascii="Times New Roman" w:hAnsi="Times New Roman"/>
        </w:rPr>
        <w:t>ne of the variance</w:t>
      </w:r>
      <w:r w:rsidRPr="00B63D03">
        <w:rPr>
          <w:rFonts w:ascii="Times New Roman" w:hAnsi="Times New Roman"/>
        </w:rPr>
        <w:t xml:space="preserve"> </w:t>
      </w:r>
      <w:r w:rsidR="00994DC8" w:rsidRPr="00B63D03">
        <w:rPr>
          <w:rFonts w:ascii="Times New Roman" w:hAnsi="Times New Roman"/>
        </w:rPr>
        <w:t xml:space="preserve">being due to </w:t>
      </w:r>
      <w:r w:rsidR="006E50BA" w:rsidRPr="00B63D03">
        <w:rPr>
          <w:rFonts w:ascii="Times New Roman" w:hAnsi="Times New Roman"/>
        </w:rPr>
        <w:t xml:space="preserve">differences in </w:t>
      </w:r>
      <w:r w:rsidRPr="00B63D03">
        <w:rPr>
          <w:rFonts w:ascii="Times New Roman" w:hAnsi="Times New Roman"/>
        </w:rPr>
        <w:t xml:space="preserve">the basic mechanics of programming and executing eye movements.  On some level this should not be </w:t>
      </w:r>
      <w:r w:rsidR="00994DC8" w:rsidRPr="00B63D03">
        <w:rPr>
          <w:rFonts w:ascii="Times New Roman" w:hAnsi="Times New Roman"/>
        </w:rPr>
        <w:t xml:space="preserve">too </w:t>
      </w:r>
      <w:r w:rsidRPr="00B63D03">
        <w:rPr>
          <w:rFonts w:ascii="Times New Roman" w:hAnsi="Times New Roman"/>
        </w:rPr>
        <w:t xml:space="preserve">surprising given the simple fact that, in teaching children </w:t>
      </w:r>
      <w:r w:rsidR="00994DC8" w:rsidRPr="00B63D03">
        <w:rPr>
          <w:rFonts w:ascii="Times New Roman" w:hAnsi="Times New Roman"/>
        </w:rPr>
        <w:t xml:space="preserve">how </w:t>
      </w:r>
      <w:r w:rsidRPr="00B63D03">
        <w:rPr>
          <w:rFonts w:ascii="Times New Roman" w:hAnsi="Times New Roman"/>
        </w:rPr>
        <w:t xml:space="preserve">to read, teachers spend </w:t>
      </w:r>
      <w:r w:rsidR="00994DC8" w:rsidRPr="00B63D03">
        <w:rPr>
          <w:rFonts w:ascii="Times New Roman" w:hAnsi="Times New Roman"/>
        </w:rPr>
        <w:t xml:space="preserve">a </w:t>
      </w:r>
      <w:r w:rsidRPr="00B63D03">
        <w:rPr>
          <w:rFonts w:ascii="Times New Roman" w:hAnsi="Times New Roman"/>
        </w:rPr>
        <w:t xml:space="preserve">considerable </w:t>
      </w:r>
      <w:r w:rsidR="00994DC8" w:rsidRPr="00B63D03">
        <w:rPr>
          <w:rFonts w:ascii="Times New Roman" w:hAnsi="Times New Roman"/>
        </w:rPr>
        <w:t xml:space="preserve">amount of </w:t>
      </w:r>
      <w:r w:rsidRPr="00B63D03">
        <w:rPr>
          <w:rFonts w:ascii="Times New Roman" w:hAnsi="Times New Roman"/>
        </w:rPr>
        <w:t>effort teaching their students basic lexical (e</w:t>
      </w:r>
      <w:r w:rsidR="000667FB" w:rsidRPr="00B63D03">
        <w:rPr>
          <w:rFonts w:ascii="Times New Roman" w:hAnsi="Times New Roman"/>
        </w:rPr>
        <w:t>.g., decoding)</w:t>
      </w:r>
      <w:r w:rsidR="00B8499A" w:rsidRPr="00B63D03">
        <w:rPr>
          <w:rFonts w:ascii="Times New Roman" w:hAnsi="Times New Roman"/>
        </w:rPr>
        <w:t xml:space="preserve"> and</w:t>
      </w:r>
      <w:r w:rsidR="000667FB" w:rsidRPr="00B63D03">
        <w:rPr>
          <w:rFonts w:ascii="Times New Roman" w:hAnsi="Times New Roman"/>
        </w:rPr>
        <w:t xml:space="preserve"> </w:t>
      </w:r>
      <w:r w:rsidRPr="00B63D03">
        <w:rPr>
          <w:rFonts w:ascii="Times New Roman" w:hAnsi="Times New Roman"/>
        </w:rPr>
        <w:t>other language-related skills</w:t>
      </w:r>
      <w:r w:rsidR="00B8499A" w:rsidRPr="00B63D03">
        <w:rPr>
          <w:rFonts w:ascii="Times New Roman" w:hAnsi="Times New Roman"/>
        </w:rPr>
        <w:t>,</w:t>
      </w:r>
      <w:r w:rsidRPr="00B63D03">
        <w:rPr>
          <w:rFonts w:ascii="Times New Roman" w:hAnsi="Times New Roman"/>
        </w:rPr>
        <w:t xml:space="preserve"> </w:t>
      </w:r>
      <w:r w:rsidR="00B8499A" w:rsidRPr="00B63D03">
        <w:rPr>
          <w:rFonts w:ascii="Times New Roman" w:hAnsi="Times New Roman"/>
        </w:rPr>
        <w:t>but virtually</w:t>
      </w:r>
      <w:r w:rsidRPr="00B63D03">
        <w:rPr>
          <w:rFonts w:ascii="Times New Roman" w:hAnsi="Times New Roman"/>
        </w:rPr>
        <w:t xml:space="preserve"> no effort teaching children how to move their eyes</w:t>
      </w:r>
      <w:r w:rsidR="00B8499A" w:rsidRPr="00B63D03">
        <w:rPr>
          <w:rFonts w:ascii="Times New Roman" w:hAnsi="Times New Roman"/>
        </w:rPr>
        <w:t xml:space="preserve"> (</w:t>
      </w:r>
      <w:r w:rsidR="002B3584" w:rsidRPr="00B63D03">
        <w:rPr>
          <w:rFonts w:ascii="Times New Roman" w:hAnsi="Times New Roman"/>
        </w:rPr>
        <w:t>apart from</w:t>
      </w:r>
      <w:r w:rsidR="00B8499A" w:rsidRPr="00B63D03">
        <w:rPr>
          <w:rFonts w:ascii="Times New Roman" w:hAnsi="Times New Roman"/>
        </w:rPr>
        <w:t xml:space="preserve"> perhaps </w:t>
      </w:r>
      <w:r w:rsidR="002B3584" w:rsidRPr="00B63D03">
        <w:rPr>
          <w:rFonts w:ascii="Times New Roman" w:hAnsi="Times New Roman"/>
        </w:rPr>
        <w:t xml:space="preserve">occasionally </w:t>
      </w:r>
      <w:r w:rsidR="00B8499A" w:rsidRPr="00B63D03">
        <w:rPr>
          <w:rFonts w:ascii="Times New Roman" w:hAnsi="Times New Roman"/>
        </w:rPr>
        <w:t>pointing at a grapheme or word that is being read)</w:t>
      </w:r>
      <w:r w:rsidRPr="00B63D03">
        <w:rPr>
          <w:rFonts w:ascii="Times New Roman" w:hAnsi="Times New Roman"/>
        </w:rPr>
        <w:t xml:space="preserve">.  Rather, children </w:t>
      </w:r>
      <w:r w:rsidR="00B8499A" w:rsidRPr="00B63D03">
        <w:rPr>
          <w:rFonts w:ascii="Times New Roman" w:hAnsi="Times New Roman"/>
        </w:rPr>
        <w:t xml:space="preserve">seem to </w:t>
      </w:r>
      <w:r w:rsidRPr="00B63D03">
        <w:rPr>
          <w:rFonts w:ascii="Times New Roman" w:hAnsi="Times New Roman"/>
        </w:rPr>
        <w:t xml:space="preserve">learn to move their eyes on their own, in a manner that presumably supports maximally efficient reading and that is sensitive to local processing difficulty.  The fact that even young children with </w:t>
      </w:r>
      <w:r w:rsidR="00994DC8" w:rsidRPr="00B63D03">
        <w:rPr>
          <w:rFonts w:ascii="Times New Roman" w:hAnsi="Times New Roman"/>
        </w:rPr>
        <w:t xml:space="preserve">minimal reading experience </w:t>
      </w:r>
      <w:r w:rsidR="004B1793" w:rsidRPr="00B63D03">
        <w:rPr>
          <w:rFonts w:ascii="Times New Roman" w:hAnsi="Times New Roman"/>
        </w:rPr>
        <w:t xml:space="preserve">(e.g., </w:t>
      </w:r>
      <w:r w:rsidR="002B3584" w:rsidRPr="00B63D03">
        <w:rPr>
          <w:rFonts w:ascii="Times New Roman" w:hAnsi="Times New Roman"/>
        </w:rPr>
        <w:t>8-9 year-olds</w:t>
      </w:r>
      <w:r w:rsidR="00B8499A" w:rsidRPr="00B63D03">
        <w:rPr>
          <w:rFonts w:ascii="Times New Roman" w:hAnsi="Times New Roman"/>
        </w:rPr>
        <w:t xml:space="preserve">) </w:t>
      </w:r>
      <w:r w:rsidRPr="00B63D03">
        <w:rPr>
          <w:rFonts w:ascii="Times New Roman" w:hAnsi="Times New Roman"/>
        </w:rPr>
        <w:t xml:space="preserve">target their saccades in a manner very similar to skilled adult readers supports this assertion, and suggests </w:t>
      </w:r>
      <w:r w:rsidR="00994DC8" w:rsidRPr="00B63D03">
        <w:rPr>
          <w:rFonts w:ascii="Times New Roman" w:hAnsi="Times New Roman"/>
        </w:rPr>
        <w:t xml:space="preserve">that </w:t>
      </w:r>
      <w:r w:rsidRPr="00B63D03">
        <w:rPr>
          <w:rFonts w:ascii="Times New Roman" w:hAnsi="Times New Roman"/>
        </w:rPr>
        <w:t xml:space="preserve">readers’ eye movements are “tuned” through learning </w:t>
      </w:r>
      <w:r w:rsidR="00994DC8" w:rsidRPr="00B63D03">
        <w:rPr>
          <w:rFonts w:ascii="Times New Roman" w:hAnsi="Times New Roman"/>
        </w:rPr>
        <w:t>so that they come to</w:t>
      </w:r>
      <w:r w:rsidR="000A7523" w:rsidRPr="00B63D03">
        <w:rPr>
          <w:rFonts w:ascii="Times New Roman" w:hAnsi="Times New Roman"/>
        </w:rPr>
        <w:t xml:space="preserve"> afford </w:t>
      </w:r>
      <w:r w:rsidRPr="00B63D03">
        <w:rPr>
          <w:rFonts w:ascii="Times New Roman" w:hAnsi="Times New Roman"/>
        </w:rPr>
        <w:t xml:space="preserve">optimal </w:t>
      </w:r>
      <w:r w:rsidR="009D047B" w:rsidRPr="00B63D03">
        <w:rPr>
          <w:rFonts w:ascii="Times New Roman" w:hAnsi="Times New Roman"/>
        </w:rPr>
        <w:t xml:space="preserve">text processing given the various physiological (e.g., limited visual acuity) and psychological (e.g., limited attention capacity) </w:t>
      </w:r>
      <w:r w:rsidR="00994DC8" w:rsidRPr="00B63D03">
        <w:rPr>
          <w:rFonts w:ascii="Times New Roman" w:hAnsi="Times New Roman"/>
        </w:rPr>
        <w:t xml:space="preserve">constraints </w:t>
      </w:r>
      <w:r w:rsidR="009D047B" w:rsidRPr="00B63D03">
        <w:rPr>
          <w:rFonts w:ascii="Times New Roman" w:hAnsi="Times New Roman"/>
        </w:rPr>
        <w:t>imposed by the perceptual, cognitive, and motor systems, as well as the linguistic cons</w:t>
      </w:r>
      <w:r w:rsidR="000A7523" w:rsidRPr="00B63D03">
        <w:rPr>
          <w:rFonts w:ascii="Times New Roman" w:hAnsi="Times New Roman"/>
        </w:rPr>
        <w:t xml:space="preserve">traints imposed by both the language </w:t>
      </w:r>
      <w:r w:rsidR="009D047B" w:rsidRPr="00B63D03">
        <w:rPr>
          <w:rFonts w:ascii="Times New Roman" w:hAnsi="Times New Roman"/>
        </w:rPr>
        <w:t>being read and its system of writing (</w:t>
      </w:r>
      <w:r w:rsidR="002C1999" w:rsidRPr="00B63D03">
        <w:rPr>
          <w:rFonts w:ascii="Times New Roman" w:hAnsi="Times New Roman"/>
        </w:rPr>
        <w:t xml:space="preserve">Liu &amp; Reichle, 2010; </w:t>
      </w:r>
      <w:r w:rsidR="005B5769" w:rsidRPr="00B63D03">
        <w:rPr>
          <w:rFonts w:ascii="Times New Roman" w:hAnsi="Times New Roman"/>
        </w:rPr>
        <w:t xml:space="preserve">Liu et al., 2013; </w:t>
      </w:r>
      <w:r w:rsidR="009D047B" w:rsidRPr="00B63D03">
        <w:rPr>
          <w:rFonts w:ascii="Times New Roman" w:hAnsi="Times New Roman"/>
        </w:rPr>
        <w:t>Reichle &amp; Laurent, 2006).</w:t>
      </w:r>
      <w:r w:rsidR="000A7523" w:rsidRPr="00B63D03">
        <w:rPr>
          <w:rFonts w:ascii="Times New Roman" w:hAnsi="Times New Roman"/>
        </w:rPr>
        <w:t xml:space="preserve">  That being said, our evidence supporting a weak form of the l</w:t>
      </w:r>
      <w:r w:rsidR="002B3584" w:rsidRPr="00B63D03">
        <w:rPr>
          <w:rFonts w:ascii="Times New Roman" w:hAnsi="Times New Roman"/>
        </w:rPr>
        <w:t>inguistic-proficiency</w:t>
      </w:r>
      <w:r w:rsidR="000A7523" w:rsidRPr="00B63D03">
        <w:rPr>
          <w:rFonts w:ascii="Times New Roman" w:hAnsi="Times New Roman"/>
        </w:rPr>
        <w:t xml:space="preserve"> hypothesis also speaks directly to two </w:t>
      </w:r>
      <w:r w:rsidR="00F578EE" w:rsidRPr="00B63D03">
        <w:rPr>
          <w:rFonts w:ascii="Times New Roman" w:hAnsi="Times New Roman"/>
        </w:rPr>
        <w:t xml:space="preserve">other, </w:t>
      </w:r>
      <w:r w:rsidR="000A7523" w:rsidRPr="00B63D03">
        <w:rPr>
          <w:rFonts w:ascii="Times New Roman" w:hAnsi="Times New Roman"/>
        </w:rPr>
        <w:t>related areas of inquiry</w:t>
      </w:r>
      <w:r w:rsidR="002A1FD8" w:rsidRPr="00B63D03">
        <w:rPr>
          <w:rFonts w:ascii="Times New Roman" w:hAnsi="Times New Roman"/>
        </w:rPr>
        <w:t>—</w:t>
      </w:r>
      <w:r w:rsidR="000A7523" w:rsidRPr="00B63D03">
        <w:rPr>
          <w:rFonts w:ascii="Times New Roman" w:hAnsi="Times New Roman"/>
        </w:rPr>
        <w:t xml:space="preserve"> the question of how </w:t>
      </w:r>
      <w:r w:rsidR="002407B2" w:rsidRPr="00B63D03">
        <w:rPr>
          <w:rFonts w:ascii="Times New Roman" w:hAnsi="Times New Roman"/>
        </w:rPr>
        <w:t>older</w:t>
      </w:r>
      <w:r w:rsidR="00666D80" w:rsidRPr="00B63D03">
        <w:rPr>
          <w:rFonts w:ascii="Times New Roman" w:hAnsi="Times New Roman"/>
        </w:rPr>
        <w:t xml:space="preserve"> </w:t>
      </w:r>
      <w:r w:rsidR="000A7523" w:rsidRPr="00B63D03">
        <w:rPr>
          <w:rFonts w:ascii="Times New Roman" w:hAnsi="Times New Roman"/>
        </w:rPr>
        <w:t>readers come to dif</w:t>
      </w:r>
      <w:r w:rsidR="004B1793" w:rsidRPr="00B63D03">
        <w:rPr>
          <w:rFonts w:ascii="Times New Roman" w:hAnsi="Times New Roman"/>
        </w:rPr>
        <w:t>fer from younger, college-aged</w:t>
      </w:r>
      <w:r w:rsidR="000A7523" w:rsidRPr="00B63D03">
        <w:rPr>
          <w:rFonts w:ascii="Times New Roman" w:hAnsi="Times New Roman"/>
        </w:rPr>
        <w:t xml:space="preserve"> readers, and </w:t>
      </w:r>
      <w:r w:rsidR="002A1FD8" w:rsidRPr="00B63D03">
        <w:rPr>
          <w:rFonts w:ascii="Times New Roman" w:hAnsi="Times New Roman"/>
        </w:rPr>
        <w:t xml:space="preserve">the </w:t>
      </w:r>
      <w:r w:rsidR="00F578EE" w:rsidRPr="00B63D03">
        <w:rPr>
          <w:rFonts w:ascii="Times New Roman" w:hAnsi="Times New Roman"/>
        </w:rPr>
        <w:t xml:space="preserve">long-standing </w:t>
      </w:r>
      <w:r w:rsidR="000A7523" w:rsidRPr="00B63D03">
        <w:rPr>
          <w:rFonts w:ascii="Times New Roman" w:hAnsi="Times New Roman"/>
        </w:rPr>
        <w:t>question</w:t>
      </w:r>
      <w:r w:rsidR="002A1FD8" w:rsidRPr="00B63D03">
        <w:rPr>
          <w:rFonts w:ascii="Times New Roman" w:hAnsi="Times New Roman"/>
        </w:rPr>
        <w:t xml:space="preserve"> of what makes one reader more skilled than another.</w:t>
      </w:r>
    </w:p>
    <w:p w14:paraId="57A3ADCD" w14:textId="77777777" w:rsidR="004709CB" w:rsidRPr="00B63D03" w:rsidRDefault="002A1FD8" w:rsidP="00F85F74">
      <w:pPr>
        <w:spacing w:line="360" w:lineRule="auto"/>
        <w:rPr>
          <w:rFonts w:ascii="Times New Roman" w:hAnsi="Times New Roman"/>
        </w:rPr>
      </w:pPr>
      <w:r w:rsidRPr="00B63D03">
        <w:rPr>
          <w:rFonts w:ascii="Times New Roman" w:hAnsi="Times New Roman"/>
        </w:rPr>
        <w:tab/>
        <w:t xml:space="preserve">Two recent eye-movements experiments </w:t>
      </w:r>
      <w:r w:rsidR="00F578EE" w:rsidRPr="00B63D03">
        <w:rPr>
          <w:rFonts w:ascii="Times New Roman" w:hAnsi="Times New Roman"/>
        </w:rPr>
        <w:t xml:space="preserve">have </w:t>
      </w:r>
      <w:r w:rsidRPr="00B63D03">
        <w:rPr>
          <w:rFonts w:ascii="Times New Roman" w:hAnsi="Times New Roman"/>
        </w:rPr>
        <w:t>examine</w:t>
      </w:r>
      <w:r w:rsidR="00F578EE" w:rsidRPr="00B63D03">
        <w:rPr>
          <w:rFonts w:ascii="Times New Roman" w:hAnsi="Times New Roman"/>
        </w:rPr>
        <w:t>d</w:t>
      </w:r>
      <w:r w:rsidRPr="00B63D03">
        <w:rPr>
          <w:rFonts w:ascii="Times New Roman" w:hAnsi="Times New Roman"/>
        </w:rPr>
        <w:t xml:space="preserve"> how the eye movements of </w:t>
      </w:r>
      <w:r w:rsidR="002407B2" w:rsidRPr="00B63D03">
        <w:rPr>
          <w:rFonts w:ascii="Times New Roman" w:hAnsi="Times New Roman"/>
        </w:rPr>
        <w:t>older</w:t>
      </w:r>
      <w:r w:rsidRPr="00B63D03">
        <w:rPr>
          <w:rFonts w:ascii="Times New Roman" w:hAnsi="Times New Roman"/>
        </w:rPr>
        <w:t xml:space="preserve"> readers differ from those of college-aged adults (</w:t>
      </w:r>
      <w:r w:rsidR="000D3CAF" w:rsidRPr="00B63D03">
        <w:rPr>
          <w:rFonts w:ascii="Times New Roman" w:hAnsi="Times New Roman"/>
        </w:rPr>
        <w:t>Kliegl, Grabner, Rolfs, &amp; Engbert</w:t>
      </w:r>
      <w:r w:rsidRPr="00B63D03">
        <w:rPr>
          <w:rFonts w:ascii="Times New Roman" w:eastAsia="Cambria" w:hAnsi="Times New Roman" w:cs="Times New Roman"/>
          <w:color w:val="000000"/>
        </w:rPr>
        <w:t>, 200</w:t>
      </w:r>
      <w:r w:rsidR="000D3CAF" w:rsidRPr="00B63D03">
        <w:rPr>
          <w:rFonts w:ascii="Times New Roman" w:eastAsia="Cambria" w:hAnsi="Times New Roman" w:cs="Times New Roman"/>
          <w:color w:val="000000"/>
        </w:rPr>
        <w:t>4</w:t>
      </w:r>
      <w:r w:rsidRPr="00B63D03">
        <w:rPr>
          <w:rFonts w:ascii="Times New Roman" w:hAnsi="Times New Roman"/>
        </w:rPr>
        <w:t>; Rayner</w:t>
      </w:r>
      <w:r w:rsidR="009C28A8" w:rsidRPr="00B63D03">
        <w:rPr>
          <w:rFonts w:ascii="Times New Roman" w:hAnsi="Times New Roman"/>
        </w:rPr>
        <w:t xml:space="preserve"> et al.</w:t>
      </w:r>
      <w:r w:rsidRPr="00B63D03">
        <w:rPr>
          <w:rFonts w:ascii="Times New Roman" w:hAnsi="Times New Roman"/>
        </w:rPr>
        <w:t>, 2006).  The results of these two experiments were remarkably consistent, showing the same pattern of differences between the two age groups.  Relative to the younger readers, the older reade</w:t>
      </w:r>
      <w:r w:rsidR="00F578EE" w:rsidRPr="00B63D03">
        <w:rPr>
          <w:rFonts w:ascii="Times New Roman" w:hAnsi="Times New Roman"/>
        </w:rPr>
        <w:t xml:space="preserve">rs tended to make fewer </w:t>
      </w:r>
      <w:r w:rsidRPr="00B63D03">
        <w:rPr>
          <w:rFonts w:ascii="Times New Roman" w:hAnsi="Times New Roman"/>
        </w:rPr>
        <w:t>fixations</w:t>
      </w:r>
      <w:r w:rsidR="00F578EE" w:rsidRPr="00B63D03">
        <w:rPr>
          <w:rFonts w:ascii="Times New Roman" w:hAnsi="Times New Roman"/>
        </w:rPr>
        <w:t xml:space="preserve"> that are longer in duration</w:t>
      </w:r>
      <w:r w:rsidRPr="00B63D03">
        <w:rPr>
          <w:rFonts w:ascii="Times New Roman" w:hAnsi="Times New Roman"/>
        </w:rPr>
        <w:t xml:space="preserve">, </w:t>
      </w:r>
      <w:r w:rsidR="000D3CAF" w:rsidRPr="00B63D03">
        <w:rPr>
          <w:rFonts w:ascii="Times New Roman" w:hAnsi="Times New Roman"/>
        </w:rPr>
        <w:t xml:space="preserve">but seem to compensate for </w:t>
      </w:r>
      <w:r w:rsidR="000A7523" w:rsidRPr="00B63D03">
        <w:rPr>
          <w:rFonts w:ascii="Times New Roman" w:hAnsi="Times New Roman"/>
        </w:rPr>
        <w:t xml:space="preserve">this </w:t>
      </w:r>
      <w:r w:rsidR="000D3CAF" w:rsidRPr="00B63D03">
        <w:rPr>
          <w:rFonts w:ascii="Times New Roman" w:hAnsi="Times New Roman"/>
        </w:rPr>
        <w:t>slow-down by more often</w:t>
      </w:r>
      <w:r w:rsidRPr="00B63D03">
        <w:rPr>
          <w:rFonts w:ascii="Times New Roman" w:hAnsi="Times New Roman"/>
        </w:rPr>
        <w:t xml:space="preserve"> skipping </w:t>
      </w:r>
      <w:r w:rsidR="000D3CAF" w:rsidRPr="00B63D03">
        <w:rPr>
          <w:rFonts w:ascii="Times New Roman" w:hAnsi="Times New Roman"/>
        </w:rPr>
        <w:t xml:space="preserve">predictable </w:t>
      </w:r>
      <w:r w:rsidRPr="00B63D03">
        <w:rPr>
          <w:rFonts w:ascii="Times New Roman" w:hAnsi="Times New Roman"/>
        </w:rPr>
        <w:t>words</w:t>
      </w:r>
      <w:r w:rsidR="000D3CAF" w:rsidRPr="00B63D03">
        <w:rPr>
          <w:rFonts w:ascii="Times New Roman" w:hAnsi="Times New Roman"/>
        </w:rPr>
        <w:t>,</w:t>
      </w:r>
      <w:r w:rsidRPr="00B63D03">
        <w:rPr>
          <w:rFonts w:ascii="Times New Roman" w:hAnsi="Times New Roman"/>
        </w:rPr>
        <w:t xml:space="preserve"> but </w:t>
      </w:r>
      <w:r w:rsidR="004B1793" w:rsidRPr="00B63D03">
        <w:rPr>
          <w:rFonts w:ascii="Times New Roman" w:hAnsi="Times New Roman"/>
        </w:rPr>
        <w:t xml:space="preserve">then also </w:t>
      </w:r>
      <w:r w:rsidRPr="00B63D03">
        <w:rPr>
          <w:rFonts w:ascii="Times New Roman" w:hAnsi="Times New Roman"/>
        </w:rPr>
        <w:t xml:space="preserve">making </w:t>
      </w:r>
      <w:r w:rsidR="004B1793" w:rsidRPr="00B63D03">
        <w:rPr>
          <w:rFonts w:ascii="Times New Roman" w:hAnsi="Times New Roman"/>
        </w:rPr>
        <w:t xml:space="preserve">more </w:t>
      </w:r>
      <w:r w:rsidRPr="00B63D03">
        <w:rPr>
          <w:rFonts w:ascii="Times New Roman" w:hAnsi="Times New Roman"/>
        </w:rPr>
        <w:t>regress</w:t>
      </w:r>
      <w:r w:rsidR="00F578EE" w:rsidRPr="00B63D03">
        <w:rPr>
          <w:rFonts w:ascii="Times New Roman" w:hAnsi="Times New Roman"/>
        </w:rPr>
        <w:t>ions back to the words that are</w:t>
      </w:r>
      <w:r w:rsidRPr="00B63D03">
        <w:rPr>
          <w:rFonts w:ascii="Times New Roman" w:hAnsi="Times New Roman"/>
        </w:rPr>
        <w:t xml:space="preserve"> skipped.</w:t>
      </w:r>
      <w:r w:rsidR="00DF3AF1" w:rsidRPr="00B63D03">
        <w:rPr>
          <w:rFonts w:ascii="Times New Roman" w:hAnsi="Times New Roman"/>
        </w:rPr>
        <w:t xml:space="preserve">  To explain these differences, both studies</w:t>
      </w:r>
      <w:r w:rsidR="00F578EE" w:rsidRPr="00B63D03">
        <w:rPr>
          <w:rFonts w:ascii="Times New Roman" w:hAnsi="Times New Roman"/>
        </w:rPr>
        <w:t xml:space="preserve"> </w:t>
      </w:r>
      <w:r w:rsidR="004709CB" w:rsidRPr="00B63D03">
        <w:rPr>
          <w:rFonts w:ascii="Times New Roman" w:hAnsi="Times New Roman"/>
        </w:rPr>
        <w:t>reported simulations of their findings and the main differences</w:t>
      </w:r>
      <w:r w:rsidR="00F578EE" w:rsidRPr="00B63D03">
        <w:rPr>
          <w:rFonts w:ascii="Times New Roman" w:hAnsi="Times New Roman"/>
        </w:rPr>
        <w:t xml:space="preserve"> between college-age and </w:t>
      </w:r>
      <w:r w:rsidR="002407B2" w:rsidRPr="00B63D03">
        <w:rPr>
          <w:rFonts w:ascii="Times New Roman" w:hAnsi="Times New Roman"/>
        </w:rPr>
        <w:t>older</w:t>
      </w:r>
      <w:r w:rsidR="00F578EE" w:rsidRPr="00B63D03">
        <w:rPr>
          <w:rFonts w:ascii="Times New Roman" w:hAnsi="Times New Roman"/>
        </w:rPr>
        <w:t xml:space="preserve"> readers</w:t>
      </w:r>
      <w:r w:rsidR="00DF3AF1" w:rsidRPr="00B63D03">
        <w:rPr>
          <w:rFonts w:ascii="Times New Roman" w:hAnsi="Times New Roman"/>
        </w:rPr>
        <w:t>, using</w:t>
      </w:r>
      <w:r w:rsidR="004709CB" w:rsidRPr="00B63D03">
        <w:rPr>
          <w:rFonts w:ascii="Times New Roman" w:hAnsi="Times New Roman"/>
        </w:rPr>
        <w:t xml:space="preserve"> very different models and theoretical assumptions</w:t>
      </w:r>
      <w:r w:rsidR="00DF3AF1" w:rsidRPr="00B63D03">
        <w:rPr>
          <w:rFonts w:ascii="Times New Roman" w:hAnsi="Times New Roman"/>
        </w:rPr>
        <w:t xml:space="preserve"> to do so</w:t>
      </w:r>
      <w:r w:rsidR="004709CB" w:rsidRPr="00B63D03">
        <w:rPr>
          <w:rFonts w:ascii="Times New Roman" w:hAnsi="Times New Roman"/>
        </w:rPr>
        <w:t>.</w:t>
      </w:r>
    </w:p>
    <w:p w14:paraId="3D4F6FBC" w14:textId="77777777" w:rsidR="002A1FD8" w:rsidRPr="00B63D03" w:rsidRDefault="004709CB" w:rsidP="002407B2">
      <w:pPr>
        <w:tabs>
          <w:tab w:val="left" w:pos="3060"/>
        </w:tabs>
        <w:spacing w:line="360" w:lineRule="auto"/>
        <w:ind w:firstLine="720"/>
        <w:rPr>
          <w:rFonts w:ascii="Times New Roman" w:hAnsi="Times New Roman"/>
        </w:rPr>
      </w:pPr>
      <w:r w:rsidRPr="00B63D03">
        <w:rPr>
          <w:rFonts w:ascii="Times New Roman" w:hAnsi="Times New Roman"/>
        </w:rPr>
        <w:t>F</w:t>
      </w:r>
      <w:r w:rsidR="000D3CAF" w:rsidRPr="00B63D03">
        <w:rPr>
          <w:rFonts w:ascii="Times New Roman" w:hAnsi="Times New Roman"/>
        </w:rPr>
        <w:t xml:space="preserve">or example, Laubrock, Kliegl, and Engbert </w:t>
      </w:r>
      <w:r w:rsidR="00F578EE" w:rsidRPr="00B63D03">
        <w:rPr>
          <w:rFonts w:ascii="Times New Roman" w:hAnsi="Times New Roman"/>
        </w:rPr>
        <w:t xml:space="preserve">(2006) </w:t>
      </w:r>
      <w:r w:rsidR="000D3CAF" w:rsidRPr="00B63D03">
        <w:rPr>
          <w:rFonts w:ascii="Times New Roman" w:hAnsi="Times New Roman"/>
        </w:rPr>
        <w:t>provided an account of the Kliegl et al. (2004)</w:t>
      </w:r>
      <w:r w:rsidRPr="00B63D03">
        <w:rPr>
          <w:rFonts w:ascii="Times New Roman" w:hAnsi="Times New Roman"/>
        </w:rPr>
        <w:t xml:space="preserve"> results </w:t>
      </w:r>
      <w:r w:rsidR="00F578EE" w:rsidRPr="00B63D03">
        <w:rPr>
          <w:rFonts w:ascii="Times New Roman" w:hAnsi="Times New Roman"/>
        </w:rPr>
        <w:t xml:space="preserve">using the </w:t>
      </w:r>
      <w:r w:rsidRPr="00B63D03">
        <w:rPr>
          <w:rFonts w:ascii="Times New Roman" w:hAnsi="Times New Roman"/>
          <w:i/>
        </w:rPr>
        <w:t>SWIFT</w:t>
      </w:r>
      <w:r w:rsidRPr="00B63D03">
        <w:rPr>
          <w:rFonts w:ascii="Times New Roman" w:hAnsi="Times New Roman"/>
        </w:rPr>
        <w:t xml:space="preserve"> model of eye-movement control in reading (Engbert et al., 2002, 2005; Richter et al., 2006; for a review, see Engbert &amp; Kliegl, 2011).  </w:t>
      </w:r>
      <w:r w:rsidR="00F578EE" w:rsidRPr="00B63D03">
        <w:rPr>
          <w:rFonts w:ascii="Times New Roman" w:hAnsi="Times New Roman"/>
        </w:rPr>
        <w:t xml:space="preserve">According to </w:t>
      </w:r>
      <w:r w:rsidRPr="00B63D03">
        <w:rPr>
          <w:rFonts w:ascii="Times New Roman" w:hAnsi="Times New Roman"/>
        </w:rPr>
        <w:t xml:space="preserve">this model, attention is allocated as a gradient to support the concurrent processing of several (typically 3-4) words.  As the activation level for any given word in the gradient first increases and then decreases, so too does the probability that it will be selected as the target of a saccade.  The </w:t>
      </w:r>
      <w:r w:rsidR="00F578EE" w:rsidRPr="00B63D03">
        <w:rPr>
          <w:rFonts w:ascii="Times New Roman" w:hAnsi="Times New Roman"/>
        </w:rPr>
        <w:t xml:space="preserve">actual </w:t>
      </w:r>
      <w:r w:rsidRPr="00B63D03">
        <w:rPr>
          <w:rFonts w:ascii="Times New Roman" w:hAnsi="Times New Roman"/>
        </w:rPr>
        <w:t>decision about when to move the eyes, however, is determined by an autonomous timer that initiates saccadic programming at random intervals, but whose activity can be inhibited (after some amount of delay) if the word being fi</w:t>
      </w:r>
      <w:r w:rsidR="004B1793" w:rsidRPr="00B63D03">
        <w:rPr>
          <w:rFonts w:ascii="Times New Roman" w:hAnsi="Times New Roman"/>
        </w:rPr>
        <w:t>xated is difficult to process</w:t>
      </w:r>
      <w:r w:rsidRPr="00B63D03">
        <w:rPr>
          <w:rFonts w:ascii="Times New Roman" w:hAnsi="Times New Roman"/>
        </w:rPr>
        <w:t xml:space="preserve">.  The model thus explains all of the “benchmark” </w:t>
      </w:r>
      <w:r w:rsidR="00F578EE" w:rsidRPr="00B63D03">
        <w:rPr>
          <w:rFonts w:ascii="Times New Roman" w:hAnsi="Times New Roman"/>
        </w:rPr>
        <w:t>findings that can be explained</w:t>
      </w:r>
      <w:r w:rsidR="00DF3AF1" w:rsidRPr="00B63D03">
        <w:rPr>
          <w:rFonts w:ascii="Times New Roman" w:hAnsi="Times New Roman"/>
        </w:rPr>
        <w:t xml:space="preserve"> by the current </w:t>
      </w:r>
      <w:r w:rsidRPr="00B63D03">
        <w:rPr>
          <w:rFonts w:ascii="Times New Roman" w:hAnsi="Times New Roman"/>
        </w:rPr>
        <w:t xml:space="preserve">eye-movements models (for a review, see the 2006 special issue of </w:t>
      </w:r>
      <w:r w:rsidRPr="00B63D03">
        <w:rPr>
          <w:rFonts w:ascii="Times New Roman" w:hAnsi="Times New Roman"/>
          <w:i/>
        </w:rPr>
        <w:t>Cognitive Systems Research</w:t>
      </w:r>
      <w:r w:rsidRPr="00B63D03">
        <w:rPr>
          <w:rFonts w:ascii="Times New Roman" w:hAnsi="Times New Roman"/>
        </w:rPr>
        <w:t xml:space="preserve">).  To explain the pattern of results observed with </w:t>
      </w:r>
      <w:r w:rsidR="002407B2" w:rsidRPr="00B63D03">
        <w:rPr>
          <w:rFonts w:ascii="Times New Roman" w:hAnsi="Times New Roman"/>
        </w:rPr>
        <w:t>older</w:t>
      </w:r>
      <w:r w:rsidRPr="00B63D03">
        <w:rPr>
          <w:rFonts w:ascii="Times New Roman" w:hAnsi="Times New Roman"/>
        </w:rPr>
        <w:t xml:space="preserve"> readers, Laubrock et al. simply assume</w:t>
      </w:r>
      <w:r w:rsidR="00534076" w:rsidRPr="00B63D03">
        <w:rPr>
          <w:rFonts w:ascii="Times New Roman" w:hAnsi="Times New Roman"/>
        </w:rPr>
        <w:t>d</w:t>
      </w:r>
      <w:r w:rsidRPr="00B63D03">
        <w:rPr>
          <w:rFonts w:ascii="Times New Roman" w:hAnsi="Times New Roman"/>
        </w:rPr>
        <w:t xml:space="preserve"> that</w:t>
      </w:r>
      <w:r w:rsidR="000D3CAF" w:rsidRPr="00B63D03">
        <w:rPr>
          <w:rFonts w:ascii="Times New Roman" w:hAnsi="Times New Roman"/>
        </w:rPr>
        <w:t xml:space="preserve"> </w:t>
      </w:r>
      <w:r w:rsidR="002407B2" w:rsidRPr="00B63D03">
        <w:rPr>
          <w:rFonts w:ascii="Times New Roman" w:hAnsi="Times New Roman"/>
        </w:rPr>
        <w:t>older</w:t>
      </w:r>
      <w:r w:rsidR="000D3CAF" w:rsidRPr="00B63D03">
        <w:rPr>
          <w:rFonts w:ascii="Times New Roman" w:hAnsi="Times New Roman"/>
        </w:rPr>
        <w:t xml:space="preserve"> readers have a smaller gradient of attention</w:t>
      </w:r>
      <w:r w:rsidR="00DF3AF1" w:rsidRPr="00B63D03">
        <w:rPr>
          <w:rFonts w:ascii="Times New Roman" w:hAnsi="Times New Roman"/>
        </w:rPr>
        <w:t>, but</w:t>
      </w:r>
      <w:r w:rsidR="000D3CAF" w:rsidRPr="00B63D03">
        <w:rPr>
          <w:rFonts w:ascii="Times New Roman" w:hAnsi="Times New Roman"/>
        </w:rPr>
        <w:t xml:space="preserve"> that this gradient is </w:t>
      </w:r>
      <w:r w:rsidR="004B1793" w:rsidRPr="00B63D03">
        <w:rPr>
          <w:rFonts w:ascii="Times New Roman" w:hAnsi="Times New Roman"/>
        </w:rPr>
        <w:t xml:space="preserve">also </w:t>
      </w:r>
      <w:r w:rsidR="000D3CAF" w:rsidRPr="00B63D03">
        <w:rPr>
          <w:rFonts w:ascii="Times New Roman" w:hAnsi="Times New Roman"/>
        </w:rPr>
        <w:t>more asymmetrical to the right of fixation.</w:t>
      </w:r>
      <w:r w:rsidR="00534076" w:rsidRPr="00B63D03">
        <w:rPr>
          <w:rFonts w:ascii="Times New Roman" w:hAnsi="Times New Roman"/>
        </w:rPr>
        <w:t xml:space="preserve">  The first assumption is sufficient to explain the longer fixations observed in </w:t>
      </w:r>
      <w:r w:rsidR="002407B2" w:rsidRPr="00B63D03">
        <w:rPr>
          <w:rFonts w:ascii="Times New Roman" w:hAnsi="Times New Roman"/>
        </w:rPr>
        <w:t>older</w:t>
      </w:r>
      <w:r w:rsidR="00534076" w:rsidRPr="00B63D03">
        <w:rPr>
          <w:rFonts w:ascii="Times New Roman" w:hAnsi="Times New Roman"/>
        </w:rPr>
        <w:t xml:space="preserve"> readers because fewer attentional resources are avail</w:t>
      </w:r>
      <w:r w:rsidR="00F578EE" w:rsidRPr="00B63D03">
        <w:rPr>
          <w:rFonts w:ascii="Times New Roman" w:hAnsi="Times New Roman"/>
        </w:rPr>
        <w:t>able</w:t>
      </w:r>
      <w:r w:rsidR="00534076" w:rsidRPr="00B63D03">
        <w:rPr>
          <w:rFonts w:ascii="Times New Roman" w:hAnsi="Times New Roman"/>
        </w:rPr>
        <w:t xml:space="preserve"> to s</w:t>
      </w:r>
      <w:r w:rsidR="00F578EE" w:rsidRPr="00B63D03">
        <w:rPr>
          <w:rFonts w:ascii="Times New Roman" w:hAnsi="Times New Roman"/>
        </w:rPr>
        <w:t>upp</w:t>
      </w:r>
      <w:r w:rsidR="00DF3AF1" w:rsidRPr="00B63D03">
        <w:rPr>
          <w:rFonts w:ascii="Times New Roman" w:hAnsi="Times New Roman"/>
        </w:rPr>
        <w:t xml:space="preserve">ort lexical processing, </w:t>
      </w:r>
      <w:r w:rsidR="00F578EE" w:rsidRPr="00B63D03">
        <w:rPr>
          <w:rFonts w:ascii="Times New Roman" w:hAnsi="Times New Roman"/>
        </w:rPr>
        <w:t xml:space="preserve">making lexical processing more difficult, </w:t>
      </w:r>
      <w:r w:rsidR="00DF3AF1" w:rsidRPr="00B63D03">
        <w:rPr>
          <w:rFonts w:ascii="Times New Roman" w:hAnsi="Times New Roman"/>
        </w:rPr>
        <w:t xml:space="preserve">thereby </w:t>
      </w:r>
      <w:r w:rsidR="00F578EE" w:rsidRPr="00B63D03">
        <w:rPr>
          <w:rFonts w:ascii="Times New Roman" w:hAnsi="Times New Roman"/>
        </w:rPr>
        <w:t xml:space="preserve">inhibiting the autonomous timer and </w:t>
      </w:r>
      <w:r w:rsidR="00534076" w:rsidRPr="00B63D03">
        <w:rPr>
          <w:rFonts w:ascii="Times New Roman" w:hAnsi="Times New Roman"/>
        </w:rPr>
        <w:t>inflating fixations.  The second assumption is likewise sufficient to explain the increased rate of skipping because the great</w:t>
      </w:r>
      <w:r w:rsidR="00F578EE" w:rsidRPr="00B63D03">
        <w:rPr>
          <w:rFonts w:ascii="Times New Roman" w:hAnsi="Times New Roman"/>
        </w:rPr>
        <w:t>er</w:t>
      </w:r>
      <w:r w:rsidR="00534076" w:rsidRPr="00B63D03">
        <w:rPr>
          <w:rFonts w:ascii="Times New Roman" w:hAnsi="Times New Roman"/>
        </w:rPr>
        <w:t xml:space="preserve"> asymmetry in the </w:t>
      </w:r>
      <w:r w:rsidR="002407B2" w:rsidRPr="00B63D03">
        <w:rPr>
          <w:rFonts w:ascii="Times New Roman" w:hAnsi="Times New Roman"/>
        </w:rPr>
        <w:t>older</w:t>
      </w:r>
      <w:r w:rsidR="00534076" w:rsidRPr="00B63D03">
        <w:rPr>
          <w:rFonts w:ascii="Times New Roman" w:hAnsi="Times New Roman"/>
        </w:rPr>
        <w:t xml:space="preserve"> readers’ attention gradient increases the probability that words </w:t>
      </w:r>
      <w:r w:rsidR="00A03EFD" w:rsidRPr="00B63D03">
        <w:rPr>
          <w:rFonts w:ascii="Times New Roman" w:hAnsi="Times New Roman"/>
        </w:rPr>
        <w:t xml:space="preserve">far to the right of fixation will be selected as saccade targets, thus causing any intervening words to be skipped. </w:t>
      </w:r>
      <w:r w:rsidR="00534076" w:rsidRPr="00B63D03">
        <w:rPr>
          <w:rFonts w:ascii="Times New Roman" w:hAnsi="Times New Roman"/>
        </w:rPr>
        <w:t xml:space="preserve"> </w:t>
      </w:r>
      <w:r w:rsidR="000D3CAF" w:rsidRPr="00B63D03">
        <w:rPr>
          <w:rFonts w:ascii="Times New Roman" w:hAnsi="Times New Roman"/>
        </w:rPr>
        <w:t xml:space="preserve">   </w:t>
      </w:r>
      <w:r w:rsidR="002A1FD8" w:rsidRPr="00B63D03">
        <w:rPr>
          <w:rFonts w:ascii="Times New Roman" w:hAnsi="Times New Roman"/>
        </w:rPr>
        <w:t xml:space="preserve"> </w:t>
      </w:r>
    </w:p>
    <w:p w14:paraId="2B7E461B" w14:textId="77777777" w:rsidR="009248C5" w:rsidRPr="00B63D03" w:rsidRDefault="007A019D" w:rsidP="00F85F74">
      <w:pPr>
        <w:spacing w:line="360" w:lineRule="auto"/>
        <w:rPr>
          <w:rFonts w:ascii="Times New Roman" w:hAnsi="Times New Roman"/>
        </w:rPr>
      </w:pPr>
      <w:r w:rsidRPr="00B63D03">
        <w:rPr>
          <w:rFonts w:ascii="Times New Roman" w:hAnsi="Times New Roman"/>
        </w:rPr>
        <w:tab/>
      </w:r>
      <w:r w:rsidR="00073A74" w:rsidRPr="00B63D03">
        <w:rPr>
          <w:rFonts w:ascii="Times New Roman" w:hAnsi="Times New Roman"/>
        </w:rPr>
        <w:t xml:space="preserve">Rayner et al. (2006) provided a </w:t>
      </w:r>
      <w:r w:rsidR="003F7223" w:rsidRPr="00B63D03">
        <w:rPr>
          <w:rFonts w:ascii="Times New Roman" w:hAnsi="Times New Roman"/>
        </w:rPr>
        <w:t>very different account of the</w:t>
      </w:r>
      <w:r w:rsidR="00A03EFD" w:rsidRPr="00B63D03">
        <w:rPr>
          <w:rFonts w:ascii="Times New Roman" w:hAnsi="Times New Roman"/>
        </w:rPr>
        <w:t xml:space="preserve"> same </w:t>
      </w:r>
      <w:r w:rsidR="003F7223" w:rsidRPr="00B63D03">
        <w:rPr>
          <w:rFonts w:ascii="Times New Roman" w:hAnsi="Times New Roman"/>
        </w:rPr>
        <w:t xml:space="preserve">pattern of </w:t>
      </w:r>
      <w:r w:rsidR="00A03EFD" w:rsidRPr="00B63D03">
        <w:rPr>
          <w:rFonts w:ascii="Times New Roman" w:hAnsi="Times New Roman"/>
        </w:rPr>
        <w:t>behavioral resul</w:t>
      </w:r>
      <w:r w:rsidR="003F7223" w:rsidRPr="00B63D03">
        <w:rPr>
          <w:rFonts w:ascii="Times New Roman" w:hAnsi="Times New Roman"/>
        </w:rPr>
        <w:t xml:space="preserve">ts </w:t>
      </w:r>
      <w:r w:rsidR="00A03EFD" w:rsidRPr="00B63D03">
        <w:rPr>
          <w:rFonts w:ascii="Times New Roman" w:hAnsi="Times New Roman"/>
        </w:rPr>
        <w:t>using the E-Z Reader model</w:t>
      </w:r>
      <w:r w:rsidR="003F7223" w:rsidRPr="00B63D03">
        <w:rPr>
          <w:rFonts w:ascii="Times New Roman" w:hAnsi="Times New Roman"/>
        </w:rPr>
        <w:t xml:space="preserve"> as their theoretical framework</w:t>
      </w:r>
      <w:r w:rsidR="00A03EFD" w:rsidRPr="00B63D03">
        <w:rPr>
          <w:rFonts w:ascii="Times New Roman" w:hAnsi="Times New Roman"/>
        </w:rPr>
        <w:t>.  Th</w:t>
      </w:r>
      <w:r w:rsidR="004B1793" w:rsidRPr="00B63D03">
        <w:rPr>
          <w:rFonts w:ascii="Times New Roman" w:hAnsi="Times New Roman"/>
        </w:rPr>
        <w:t>e basic logic of their account wa</w:t>
      </w:r>
      <w:r w:rsidR="00A03EFD" w:rsidRPr="00B63D03">
        <w:rPr>
          <w:rFonts w:ascii="Times New Roman" w:hAnsi="Times New Roman"/>
        </w:rPr>
        <w:t xml:space="preserve">s that, because </w:t>
      </w:r>
      <w:r w:rsidR="002407B2" w:rsidRPr="00B63D03">
        <w:rPr>
          <w:rFonts w:ascii="Times New Roman" w:hAnsi="Times New Roman"/>
        </w:rPr>
        <w:t>older</w:t>
      </w:r>
      <w:r w:rsidR="00A03EFD" w:rsidRPr="00B63D03">
        <w:rPr>
          <w:rFonts w:ascii="Times New Roman" w:hAnsi="Times New Roman"/>
        </w:rPr>
        <w:t xml:space="preserve"> readers exhibit a general cognitive slowing, they tend to rely more upon their knowledge of language and </w:t>
      </w:r>
      <w:r w:rsidR="00F578EE" w:rsidRPr="00B63D03">
        <w:rPr>
          <w:rFonts w:ascii="Times New Roman" w:hAnsi="Times New Roman"/>
        </w:rPr>
        <w:t xml:space="preserve">discourse and/or </w:t>
      </w:r>
      <w:r w:rsidR="00A03EFD" w:rsidRPr="00B63D03">
        <w:rPr>
          <w:rFonts w:ascii="Times New Roman" w:hAnsi="Times New Roman"/>
        </w:rPr>
        <w:t>sentence context to “guess” the identities of predictable words</w:t>
      </w:r>
      <w:r w:rsidR="00F578EE" w:rsidRPr="00B63D03">
        <w:rPr>
          <w:rFonts w:ascii="Times New Roman" w:hAnsi="Times New Roman"/>
        </w:rPr>
        <w:t>.  B</w:t>
      </w:r>
      <w:r w:rsidR="006D5932" w:rsidRPr="00B63D03">
        <w:rPr>
          <w:rFonts w:ascii="Times New Roman" w:hAnsi="Times New Roman"/>
        </w:rPr>
        <w:t>ut b</w:t>
      </w:r>
      <w:r w:rsidR="00F578EE" w:rsidRPr="00B63D03">
        <w:rPr>
          <w:rFonts w:ascii="Times New Roman" w:hAnsi="Times New Roman"/>
        </w:rPr>
        <w:t>ecause this heuristic</w:t>
      </w:r>
      <w:r w:rsidR="006D0118" w:rsidRPr="00B63D03">
        <w:rPr>
          <w:rFonts w:ascii="Times New Roman" w:hAnsi="Times New Roman"/>
        </w:rPr>
        <w:t xml:space="preserve"> is</w:t>
      </w:r>
      <w:r w:rsidR="006D5932" w:rsidRPr="00B63D03">
        <w:rPr>
          <w:rFonts w:ascii="Times New Roman" w:hAnsi="Times New Roman"/>
        </w:rPr>
        <w:t xml:space="preserve"> not always successful, </w:t>
      </w:r>
      <w:r w:rsidR="002407B2" w:rsidRPr="00B63D03">
        <w:rPr>
          <w:rFonts w:ascii="Times New Roman" w:hAnsi="Times New Roman"/>
        </w:rPr>
        <w:t>older</w:t>
      </w:r>
      <w:r w:rsidR="006D5932" w:rsidRPr="00B63D03">
        <w:rPr>
          <w:rFonts w:ascii="Times New Roman" w:hAnsi="Times New Roman"/>
        </w:rPr>
        <w:t xml:space="preserve"> readers are more prone to making</w:t>
      </w:r>
      <w:r w:rsidR="006D0118" w:rsidRPr="00B63D03">
        <w:rPr>
          <w:rFonts w:ascii="Times New Roman" w:hAnsi="Times New Roman"/>
        </w:rPr>
        <w:t xml:space="preserve"> errors (e.g., misidentifying words) that require regressions back to earlier parts of the text.  The feasibility of this </w:t>
      </w:r>
      <w:r w:rsidR="006D5932" w:rsidRPr="00B63D03">
        <w:rPr>
          <w:rFonts w:ascii="Times New Roman" w:hAnsi="Times New Roman"/>
        </w:rPr>
        <w:t xml:space="preserve">“risky” reading </w:t>
      </w:r>
      <w:r w:rsidR="006D0118" w:rsidRPr="00B63D03">
        <w:rPr>
          <w:rFonts w:ascii="Times New Roman" w:hAnsi="Times New Roman"/>
        </w:rPr>
        <w:t>strategy was evaluated via simulations in which the overall rate of lexical processing was slowed (</w:t>
      </w:r>
      <w:r w:rsidR="006C57E2" w:rsidRPr="00B63D03">
        <w:rPr>
          <w:rFonts w:ascii="Times New Roman" w:hAnsi="Times New Roman"/>
        </w:rPr>
        <w:t xml:space="preserve">i.e., the value </w:t>
      </w:r>
      <w:r w:rsidR="006C57E2" w:rsidRPr="00B63D03">
        <w:rPr>
          <w:rFonts w:ascii="Times New Roman" w:hAnsi="Times New Roman"/>
          <w:i/>
        </w:rPr>
        <w:sym w:font="Symbol" w:char="F061"/>
      </w:r>
      <w:r w:rsidR="006C57E2" w:rsidRPr="00B63D03">
        <w:rPr>
          <w:rFonts w:ascii="Times New Roman" w:hAnsi="Times New Roman"/>
          <w:vertAlign w:val="subscript"/>
        </w:rPr>
        <w:t>1</w:t>
      </w:r>
      <w:r w:rsidR="006C57E2" w:rsidRPr="00B63D03">
        <w:rPr>
          <w:rFonts w:ascii="Times New Roman" w:hAnsi="Times New Roman"/>
        </w:rPr>
        <w:t xml:space="preserve"> of was increased relative to its default value</w:t>
      </w:r>
      <w:r w:rsidR="006D0118" w:rsidRPr="00B63D03">
        <w:rPr>
          <w:rFonts w:ascii="Times New Roman" w:hAnsi="Times New Roman"/>
        </w:rPr>
        <w:t>), the propensity to “guess” predictable</w:t>
      </w:r>
      <w:r w:rsidR="009248C5" w:rsidRPr="00B63D03">
        <w:rPr>
          <w:rFonts w:ascii="Times New Roman" w:hAnsi="Times New Roman"/>
        </w:rPr>
        <w:t xml:space="preserve"> words was increased (</w:t>
      </w:r>
      <w:r w:rsidR="006C57E2" w:rsidRPr="00B63D03">
        <w:rPr>
          <w:rFonts w:ascii="Times New Roman" w:hAnsi="Times New Roman"/>
        </w:rPr>
        <w:t xml:space="preserve">i.e., the value </w:t>
      </w:r>
      <w:r w:rsidR="006C57E2" w:rsidRPr="00B63D03">
        <w:rPr>
          <w:rFonts w:ascii="Times New Roman" w:hAnsi="Times New Roman"/>
          <w:i/>
        </w:rPr>
        <w:sym w:font="Symbol" w:char="F061"/>
      </w:r>
      <w:r w:rsidR="004B1793" w:rsidRPr="00B63D03">
        <w:rPr>
          <w:rFonts w:ascii="Times New Roman" w:hAnsi="Times New Roman"/>
          <w:vertAlign w:val="subscript"/>
        </w:rPr>
        <w:t>3</w:t>
      </w:r>
      <w:r w:rsidR="006C57E2" w:rsidRPr="00B63D03">
        <w:rPr>
          <w:rFonts w:ascii="Times New Roman" w:hAnsi="Times New Roman"/>
        </w:rPr>
        <w:t xml:space="preserve"> of was also increased relative to its default value), but this</w:t>
      </w:r>
      <w:r w:rsidR="006D0118" w:rsidRPr="00B63D03">
        <w:rPr>
          <w:rFonts w:ascii="Times New Roman" w:hAnsi="Times New Roman"/>
        </w:rPr>
        <w:t xml:space="preserve"> </w:t>
      </w:r>
      <w:r w:rsidR="007313E9" w:rsidRPr="00B63D03">
        <w:rPr>
          <w:rFonts w:ascii="Times New Roman" w:hAnsi="Times New Roman"/>
        </w:rPr>
        <w:t xml:space="preserve">increased </w:t>
      </w:r>
      <w:r w:rsidR="006D0118" w:rsidRPr="00B63D03">
        <w:rPr>
          <w:rFonts w:ascii="Times New Roman" w:hAnsi="Times New Roman"/>
        </w:rPr>
        <w:t>propensity to</w:t>
      </w:r>
      <w:r w:rsidR="009248C5" w:rsidRPr="00B63D03">
        <w:rPr>
          <w:rFonts w:ascii="Times New Roman" w:hAnsi="Times New Roman"/>
        </w:rPr>
        <w:t xml:space="preserve"> “guess” </w:t>
      </w:r>
      <w:r w:rsidR="006D5932" w:rsidRPr="00B63D03">
        <w:rPr>
          <w:rFonts w:ascii="Times New Roman" w:hAnsi="Times New Roman"/>
        </w:rPr>
        <w:t xml:space="preserve">words </w:t>
      </w:r>
      <w:r w:rsidR="007313E9" w:rsidRPr="00B63D03">
        <w:rPr>
          <w:rFonts w:ascii="Times New Roman" w:hAnsi="Times New Roman"/>
        </w:rPr>
        <w:t>was also made prone to error</w:t>
      </w:r>
      <w:r w:rsidR="006C57E2" w:rsidRPr="00B63D03">
        <w:rPr>
          <w:rFonts w:ascii="Times New Roman" w:hAnsi="Times New Roman"/>
        </w:rPr>
        <w:t>, leading to the</w:t>
      </w:r>
      <w:r w:rsidR="006D0118" w:rsidRPr="00B63D03">
        <w:rPr>
          <w:rFonts w:ascii="Times New Roman" w:hAnsi="Times New Roman"/>
        </w:rPr>
        <w:t xml:space="preserve"> mis</w:t>
      </w:r>
      <w:r w:rsidR="006C57E2" w:rsidRPr="00B63D03">
        <w:rPr>
          <w:rFonts w:ascii="Times New Roman" w:hAnsi="Times New Roman"/>
        </w:rPr>
        <w:t>identification of</w:t>
      </w:r>
      <w:r w:rsidR="009248C5" w:rsidRPr="00B63D03">
        <w:rPr>
          <w:rFonts w:ascii="Times New Roman" w:hAnsi="Times New Roman"/>
        </w:rPr>
        <w:t xml:space="preserve"> some proportion of wor</w:t>
      </w:r>
      <w:r w:rsidR="006C57E2" w:rsidRPr="00B63D03">
        <w:rPr>
          <w:rFonts w:ascii="Times New Roman" w:hAnsi="Times New Roman"/>
        </w:rPr>
        <w:t xml:space="preserve">ds </w:t>
      </w:r>
      <w:r w:rsidR="004170C5" w:rsidRPr="00B63D03">
        <w:rPr>
          <w:rFonts w:ascii="Times New Roman" w:hAnsi="Times New Roman"/>
        </w:rPr>
        <w:t xml:space="preserve">and </w:t>
      </w:r>
      <w:r w:rsidR="006C57E2" w:rsidRPr="00B63D03">
        <w:rPr>
          <w:rFonts w:ascii="Times New Roman" w:hAnsi="Times New Roman"/>
        </w:rPr>
        <w:t xml:space="preserve">thus </w:t>
      </w:r>
      <w:r w:rsidR="009248C5" w:rsidRPr="00B63D03">
        <w:rPr>
          <w:rFonts w:ascii="Times New Roman" w:hAnsi="Times New Roman"/>
        </w:rPr>
        <w:t>more frequent regressions</w:t>
      </w:r>
      <w:r w:rsidR="002E54A8" w:rsidRPr="00B63D03">
        <w:rPr>
          <w:rFonts w:ascii="Times New Roman" w:hAnsi="Times New Roman"/>
          <w:vertAlign w:val="superscript"/>
        </w:rPr>
        <w:t>10</w:t>
      </w:r>
      <w:r w:rsidR="006D0118" w:rsidRPr="00B63D03">
        <w:rPr>
          <w:rFonts w:ascii="Times New Roman" w:hAnsi="Times New Roman"/>
        </w:rPr>
        <w:t xml:space="preserve">.  </w:t>
      </w:r>
      <w:r w:rsidR="00DF3AF1" w:rsidRPr="00B63D03">
        <w:rPr>
          <w:rFonts w:ascii="Times New Roman" w:hAnsi="Times New Roman"/>
        </w:rPr>
        <w:t xml:space="preserve">These assumptions were </w:t>
      </w:r>
      <w:r w:rsidR="006D0118" w:rsidRPr="00B63D03">
        <w:rPr>
          <w:rFonts w:ascii="Times New Roman" w:hAnsi="Times New Roman"/>
        </w:rPr>
        <w:t xml:space="preserve">sufficient to simulate the general pattern of eye movements </w:t>
      </w:r>
      <w:r w:rsidR="009248C5" w:rsidRPr="00B63D03">
        <w:rPr>
          <w:rFonts w:ascii="Times New Roman" w:hAnsi="Times New Roman"/>
        </w:rPr>
        <w:t>observed with elderly readers.  However, it provides a very different account of the life-long developmental “trajectory” of reading skill than the account based on SWIFT (Laubrock et al., 2006).</w:t>
      </w:r>
    </w:p>
    <w:p w14:paraId="2654463D" w14:textId="77777777" w:rsidR="003F7223" w:rsidRPr="00B63D03" w:rsidRDefault="009248C5" w:rsidP="00F85F74">
      <w:pPr>
        <w:spacing w:line="360" w:lineRule="auto"/>
        <w:rPr>
          <w:rFonts w:ascii="Times New Roman" w:hAnsi="Times New Roman"/>
        </w:rPr>
      </w:pPr>
      <w:r w:rsidRPr="00B63D03">
        <w:rPr>
          <w:rFonts w:ascii="Times New Roman" w:hAnsi="Times New Roman"/>
        </w:rPr>
        <w:tab/>
        <w:t>Tha</w:t>
      </w:r>
      <w:r w:rsidR="00DF3AF1" w:rsidRPr="00B63D03">
        <w:rPr>
          <w:rFonts w:ascii="Times New Roman" w:hAnsi="Times New Roman"/>
        </w:rPr>
        <w:t>t is, according to the account</w:t>
      </w:r>
      <w:r w:rsidRPr="00B63D03">
        <w:rPr>
          <w:rFonts w:ascii="Times New Roman" w:hAnsi="Times New Roman"/>
        </w:rPr>
        <w:t xml:space="preserve"> based on E-Z Reader, two </w:t>
      </w:r>
      <w:r w:rsidR="00B8499A" w:rsidRPr="00B63D03">
        <w:rPr>
          <w:rFonts w:ascii="Times New Roman" w:hAnsi="Times New Roman"/>
        </w:rPr>
        <w:t xml:space="preserve">basic </w:t>
      </w:r>
      <w:r w:rsidRPr="00B63D03">
        <w:rPr>
          <w:rFonts w:ascii="Times New Roman" w:hAnsi="Times New Roman"/>
        </w:rPr>
        <w:t xml:space="preserve">factors work to increase reading skill across a reader’s lifespan—the increasing ability to identify printed words in a rapid, automatic manner, and the ability to use prior reading experience to </w:t>
      </w:r>
      <w:r w:rsidR="00B8499A" w:rsidRPr="00B63D03">
        <w:rPr>
          <w:rFonts w:ascii="Times New Roman" w:hAnsi="Times New Roman"/>
        </w:rPr>
        <w:t xml:space="preserve">rapidly integrate the meanings of words and to </w:t>
      </w:r>
      <w:r w:rsidRPr="00B63D03">
        <w:rPr>
          <w:rFonts w:ascii="Times New Roman" w:hAnsi="Times New Roman"/>
        </w:rPr>
        <w:t xml:space="preserve">make inferences about upcoming linguistic structure and/or content.  Both factors increase markedly during the first few years of </w:t>
      </w:r>
      <w:r w:rsidR="00073A74" w:rsidRPr="00B63D03">
        <w:rPr>
          <w:rFonts w:ascii="Times New Roman" w:hAnsi="Times New Roman"/>
        </w:rPr>
        <w:t>a reader’s experience, but with lexical</w:t>
      </w:r>
      <w:r w:rsidR="006D5932" w:rsidRPr="00B63D03">
        <w:rPr>
          <w:rFonts w:ascii="Times New Roman" w:hAnsi="Times New Roman"/>
        </w:rPr>
        <w:t>-processing</w:t>
      </w:r>
      <w:r w:rsidR="00073A74" w:rsidRPr="00B63D03">
        <w:rPr>
          <w:rFonts w:ascii="Times New Roman" w:hAnsi="Times New Roman"/>
        </w:rPr>
        <w:t xml:space="preserve"> skill probably increasing more rapidly and reaching asymptote sooner than the skills associated with h</w:t>
      </w:r>
      <w:r w:rsidR="006D5932" w:rsidRPr="00B63D03">
        <w:rPr>
          <w:rFonts w:ascii="Times New Roman" w:hAnsi="Times New Roman"/>
        </w:rPr>
        <w:t xml:space="preserve">igher-level linguistic analysis and </w:t>
      </w:r>
      <w:r w:rsidR="00073A74" w:rsidRPr="00B63D03">
        <w:rPr>
          <w:rFonts w:ascii="Times New Roman" w:hAnsi="Times New Roman"/>
        </w:rPr>
        <w:t>prediction.  And in the later years, the</w:t>
      </w:r>
      <w:r w:rsidR="006D5932" w:rsidRPr="00B63D03">
        <w:rPr>
          <w:rFonts w:ascii="Times New Roman" w:hAnsi="Times New Roman"/>
        </w:rPr>
        <w:t>se</w:t>
      </w:r>
      <w:r w:rsidR="00DF3AF1" w:rsidRPr="00B63D03">
        <w:rPr>
          <w:rFonts w:ascii="Times New Roman" w:hAnsi="Times New Roman"/>
        </w:rPr>
        <w:t xml:space="preserve"> increase</w:t>
      </w:r>
      <w:r w:rsidR="004170C5" w:rsidRPr="00B63D03">
        <w:rPr>
          <w:rFonts w:ascii="Times New Roman" w:hAnsi="Times New Roman"/>
        </w:rPr>
        <w:t>s</w:t>
      </w:r>
      <w:r w:rsidR="00073A74" w:rsidRPr="00B63D03">
        <w:rPr>
          <w:rFonts w:ascii="Times New Roman" w:hAnsi="Times New Roman"/>
        </w:rPr>
        <w:t xml:space="preserve"> in reading</w:t>
      </w:r>
      <w:r w:rsidR="003F7223" w:rsidRPr="00B63D03">
        <w:rPr>
          <w:rFonts w:ascii="Times New Roman" w:hAnsi="Times New Roman"/>
        </w:rPr>
        <w:t xml:space="preserve"> skill that come from enhancements in lexical and linguistic </w:t>
      </w:r>
      <w:r w:rsidR="00B8499A" w:rsidRPr="00B63D03">
        <w:rPr>
          <w:rFonts w:ascii="Times New Roman" w:hAnsi="Times New Roman"/>
        </w:rPr>
        <w:t>proficiency</w:t>
      </w:r>
      <w:r w:rsidR="003F7223" w:rsidRPr="00B63D03">
        <w:rPr>
          <w:rFonts w:ascii="Times New Roman" w:hAnsi="Times New Roman"/>
        </w:rPr>
        <w:t xml:space="preserve"> are offset by a generally slowing in </w:t>
      </w:r>
      <w:r w:rsidR="006D5932" w:rsidRPr="00B63D03">
        <w:rPr>
          <w:rFonts w:ascii="Times New Roman" w:hAnsi="Times New Roman"/>
        </w:rPr>
        <w:t xml:space="preserve">the rate of </w:t>
      </w:r>
      <w:r w:rsidR="003F7223" w:rsidRPr="00B63D03">
        <w:rPr>
          <w:rFonts w:ascii="Times New Roman" w:hAnsi="Times New Roman"/>
        </w:rPr>
        <w:t>cognitive proces</w:t>
      </w:r>
      <w:r w:rsidR="006D5932" w:rsidRPr="00B63D03">
        <w:rPr>
          <w:rFonts w:ascii="Times New Roman" w:hAnsi="Times New Roman"/>
        </w:rPr>
        <w:t>sing, which decreases</w:t>
      </w:r>
      <w:r w:rsidR="003F7223" w:rsidRPr="00B63D03">
        <w:rPr>
          <w:rFonts w:ascii="Times New Roman" w:hAnsi="Times New Roman"/>
        </w:rPr>
        <w:t xml:space="preserve"> the rate of lexical process</w:t>
      </w:r>
      <w:r w:rsidR="006D5932" w:rsidRPr="00B63D03">
        <w:rPr>
          <w:rFonts w:ascii="Times New Roman" w:hAnsi="Times New Roman"/>
        </w:rPr>
        <w:t xml:space="preserve">ing.  Skilled </w:t>
      </w:r>
      <w:r w:rsidR="002407B2" w:rsidRPr="00B63D03">
        <w:rPr>
          <w:rFonts w:ascii="Times New Roman" w:hAnsi="Times New Roman"/>
        </w:rPr>
        <w:t>older</w:t>
      </w:r>
      <w:r w:rsidR="006D5932" w:rsidRPr="00B63D03">
        <w:rPr>
          <w:rFonts w:ascii="Times New Roman" w:hAnsi="Times New Roman"/>
        </w:rPr>
        <w:t xml:space="preserve"> readers therefore come to</w:t>
      </w:r>
      <w:r w:rsidR="003F7223" w:rsidRPr="00B63D03">
        <w:rPr>
          <w:rFonts w:ascii="Times New Roman" w:hAnsi="Times New Roman"/>
        </w:rPr>
        <w:t xml:space="preserve"> rely upon their gre</w:t>
      </w:r>
      <w:r w:rsidR="006D5932" w:rsidRPr="00B63D03">
        <w:rPr>
          <w:rFonts w:ascii="Times New Roman" w:hAnsi="Times New Roman"/>
        </w:rPr>
        <w:t xml:space="preserve">ater linguistic skill </w:t>
      </w:r>
      <w:r w:rsidR="003F7223" w:rsidRPr="00B63D03">
        <w:rPr>
          <w:rFonts w:ascii="Times New Roman" w:hAnsi="Times New Roman"/>
        </w:rPr>
        <w:t xml:space="preserve">to compensate for this general slowdown, resulting in greater rates of </w:t>
      </w:r>
      <w:r w:rsidR="006D5932" w:rsidRPr="00B63D03">
        <w:rPr>
          <w:rFonts w:ascii="Times New Roman" w:hAnsi="Times New Roman"/>
        </w:rPr>
        <w:t xml:space="preserve">both </w:t>
      </w:r>
      <w:r w:rsidR="003F7223" w:rsidRPr="00B63D03">
        <w:rPr>
          <w:rFonts w:ascii="Times New Roman" w:hAnsi="Times New Roman"/>
        </w:rPr>
        <w:t xml:space="preserve">skipping and </w:t>
      </w:r>
      <w:r w:rsidR="006D5932" w:rsidRPr="00B63D03">
        <w:rPr>
          <w:rFonts w:ascii="Times New Roman" w:hAnsi="Times New Roman"/>
        </w:rPr>
        <w:t xml:space="preserve">making </w:t>
      </w:r>
      <w:r w:rsidR="003F7223" w:rsidRPr="00B63D03">
        <w:rPr>
          <w:rFonts w:ascii="Times New Roman" w:hAnsi="Times New Roman"/>
        </w:rPr>
        <w:t>regressions.</w:t>
      </w:r>
      <w:r w:rsidR="004255CA" w:rsidRPr="00B63D03">
        <w:rPr>
          <w:rFonts w:ascii="Times New Roman" w:hAnsi="Times New Roman"/>
        </w:rPr>
        <w:t xml:space="preserve">  Thus, by this account, age-related differences in reading skill and eye-movement behavior reflect underlying age-related differences in the skills that are necessary to identify </w:t>
      </w:r>
      <w:r w:rsidR="006D5932" w:rsidRPr="00B63D03">
        <w:rPr>
          <w:rFonts w:ascii="Times New Roman" w:hAnsi="Times New Roman"/>
        </w:rPr>
        <w:t xml:space="preserve">printed </w:t>
      </w:r>
      <w:r w:rsidR="004255CA" w:rsidRPr="00B63D03">
        <w:rPr>
          <w:rFonts w:ascii="Times New Roman" w:hAnsi="Times New Roman"/>
        </w:rPr>
        <w:t>words and perform other linguistic o</w:t>
      </w:r>
      <w:r w:rsidR="00DF3AF1" w:rsidRPr="00B63D03">
        <w:rPr>
          <w:rFonts w:ascii="Times New Roman" w:hAnsi="Times New Roman"/>
        </w:rPr>
        <w:t xml:space="preserve">perations; that is, the </w:t>
      </w:r>
      <w:r w:rsidR="006D5932" w:rsidRPr="00B63D03">
        <w:rPr>
          <w:rFonts w:ascii="Times New Roman" w:hAnsi="Times New Roman"/>
        </w:rPr>
        <w:t xml:space="preserve">changes in </w:t>
      </w:r>
      <w:r w:rsidR="00DF3AF1" w:rsidRPr="00B63D03">
        <w:rPr>
          <w:rFonts w:ascii="Times New Roman" w:hAnsi="Times New Roman"/>
        </w:rPr>
        <w:t xml:space="preserve">eye-movement </w:t>
      </w:r>
      <w:r w:rsidR="006D5932" w:rsidRPr="00B63D03">
        <w:rPr>
          <w:rFonts w:ascii="Times New Roman" w:hAnsi="Times New Roman"/>
        </w:rPr>
        <w:t>be</w:t>
      </w:r>
      <w:r w:rsidR="00DF3AF1" w:rsidRPr="00B63D03">
        <w:rPr>
          <w:rFonts w:ascii="Times New Roman" w:hAnsi="Times New Roman"/>
        </w:rPr>
        <w:t xml:space="preserve">havior are caused by the </w:t>
      </w:r>
      <w:r w:rsidR="006D5932" w:rsidRPr="00B63D03">
        <w:rPr>
          <w:rFonts w:ascii="Times New Roman" w:hAnsi="Times New Roman"/>
        </w:rPr>
        <w:t>chan</w:t>
      </w:r>
      <w:r w:rsidR="00DF3AF1" w:rsidRPr="00B63D03">
        <w:rPr>
          <w:rFonts w:ascii="Times New Roman" w:hAnsi="Times New Roman"/>
        </w:rPr>
        <w:t>ges in the skills that support</w:t>
      </w:r>
      <w:r w:rsidR="006D5932" w:rsidRPr="00B63D03">
        <w:rPr>
          <w:rFonts w:ascii="Times New Roman" w:hAnsi="Times New Roman"/>
        </w:rPr>
        <w:t xml:space="preserve"> reading</w:t>
      </w:r>
      <w:r w:rsidR="004255CA" w:rsidRPr="00B63D03">
        <w:rPr>
          <w:rFonts w:ascii="Times New Roman" w:hAnsi="Times New Roman"/>
        </w:rPr>
        <w:t xml:space="preserve">. </w:t>
      </w:r>
    </w:p>
    <w:p w14:paraId="0A175021" w14:textId="77777777" w:rsidR="00B444D4" w:rsidRPr="00B63D03" w:rsidRDefault="006D5932" w:rsidP="00F85F74">
      <w:pPr>
        <w:spacing w:line="360" w:lineRule="auto"/>
        <w:rPr>
          <w:rFonts w:ascii="Times New Roman" w:hAnsi="Times New Roman"/>
        </w:rPr>
      </w:pPr>
      <w:r w:rsidRPr="00B63D03">
        <w:rPr>
          <w:rFonts w:ascii="Times New Roman" w:hAnsi="Times New Roman"/>
        </w:rPr>
        <w:tab/>
        <w:t xml:space="preserve">Now, if one </w:t>
      </w:r>
      <w:r w:rsidR="003F7223" w:rsidRPr="00B63D03">
        <w:rPr>
          <w:rFonts w:ascii="Times New Roman" w:hAnsi="Times New Roman"/>
        </w:rPr>
        <w:t>extrapolate</w:t>
      </w:r>
      <w:r w:rsidRPr="00B63D03">
        <w:rPr>
          <w:rFonts w:ascii="Times New Roman" w:hAnsi="Times New Roman"/>
        </w:rPr>
        <w:t>s</w:t>
      </w:r>
      <w:r w:rsidR="003F7223" w:rsidRPr="00B63D03">
        <w:rPr>
          <w:rFonts w:ascii="Times New Roman" w:hAnsi="Times New Roman"/>
        </w:rPr>
        <w:t xml:space="preserve"> from the SWIFT account </w:t>
      </w:r>
      <w:r w:rsidRPr="00B63D03">
        <w:rPr>
          <w:rFonts w:ascii="Times New Roman" w:hAnsi="Times New Roman"/>
        </w:rPr>
        <w:t xml:space="preserve">of why </w:t>
      </w:r>
      <w:r w:rsidR="002407B2" w:rsidRPr="00B63D03">
        <w:rPr>
          <w:rFonts w:ascii="Times New Roman" w:hAnsi="Times New Roman"/>
        </w:rPr>
        <w:t>older</w:t>
      </w:r>
      <w:r w:rsidRPr="00B63D03">
        <w:rPr>
          <w:rFonts w:ascii="Times New Roman" w:hAnsi="Times New Roman"/>
        </w:rPr>
        <w:t xml:space="preserve"> readers differ from college-aged readers to explain how</w:t>
      </w:r>
      <w:r w:rsidR="003F7223" w:rsidRPr="00B63D03">
        <w:rPr>
          <w:rFonts w:ascii="Times New Roman" w:hAnsi="Times New Roman"/>
        </w:rPr>
        <w:t xml:space="preserve"> reading skill </w:t>
      </w:r>
      <w:r w:rsidRPr="00B63D03">
        <w:rPr>
          <w:rFonts w:ascii="Times New Roman" w:hAnsi="Times New Roman"/>
        </w:rPr>
        <w:t xml:space="preserve">changes </w:t>
      </w:r>
      <w:r w:rsidR="003F7223" w:rsidRPr="00B63D03">
        <w:rPr>
          <w:rFonts w:ascii="Times New Roman" w:hAnsi="Times New Roman"/>
        </w:rPr>
        <w:t xml:space="preserve">across the </w:t>
      </w:r>
      <w:r w:rsidRPr="00B63D03">
        <w:rPr>
          <w:rFonts w:ascii="Times New Roman" w:hAnsi="Times New Roman"/>
        </w:rPr>
        <w:t>entire lifespan, then it would seem reasonable to</w:t>
      </w:r>
      <w:r w:rsidR="003F7223" w:rsidRPr="00B63D03">
        <w:rPr>
          <w:rFonts w:ascii="Times New Roman" w:hAnsi="Times New Roman"/>
        </w:rPr>
        <w:t xml:space="preserve"> assume that the differences between children and adults also reflect underlying differences in how the attention gradient is distributed.  Such an account might, for example, claim that the size of the attention gradient increases in size and become</w:t>
      </w:r>
      <w:r w:rsidR="002D2055" w:rsidRPr="00B63D03">
        <w:rPr>
          <w:rFonts w:ascii="Times New Roman" w:hAnsi="Times New Roman"/>
        </w:rPr>
        <w:t>s</w:t>
      </w:r>
      <w:r w:rsidR="003F7223" w:rsidRPr="00B63D03">
        <w:rPr>
          <w:rFonts w:ascii="Times New Roman" w:hAnsi="Times New Roman"/>
        </w:rPr>
        <w:t xml:space="preserve"> more asymmetrical to the right of fixation as children become skilled adult readers, thus providing an account of why both the overall reading rate and the span o</w:t>
      </w:r>
      <w:r w:rsidRPr="00B63D03">
        <w:rPr>
          <w:rFonts w:ascii="Times New Roman" w:hAnsi="Times New Roman"/>
        </w:rPr>
        <w:t>f perception increase with reading skill</w:t>
      </w:r>
      <w:r w:rsidR="003F7223" w:rsidRPr="00B63D03">
        <w:rPr>
          <w:rFonts w:ascii="Times New Roman" w:hAnsi="Times New Roman"/>
        </w:rPr>
        <w:t xml:space="preserve"> (Rayner, 1986).  In the latter years, however, the attention gradient begins to shrink in size</w:t>
      </w:r>
      <w:r w:rsidR="006C57E2" w:rsidRPr="00B63D03">
        <w:rPr>
          <w:rFonts w:ascii="Times New Roman" w:hAnsi="Times New Roman"/>
        </w:rPr>
        <w:t xml:space="preserve"> and to become even more asymmetric</w:t>
      </w:r>
      <w:r w:rsidR="003F7223" w:rsidRPr="00B63D03">
        <w:rPr>
          <w:rFonts w:ascii="Times New Roman" w:hAnsi="Times New Roman"/>
        </w:rPr>
        <w:t>, thus</w:t>
      </w:r>
      <w:r w:rsidRPr="00B63D03">
        <w:rPr>
          <w:rFonts w:ascii="Times New Roman" w:hAnsi="Times New Roman"/>
        </w:rPr>
        <w:t xml:space="preserve"> both slowing the rate of lexical processing and increasing</w:t>
      </w:r>
      <w:r w:rsidR="006C57E2" w:rsidRPr="00B63D03">
        <w:rPr>
          <w:rFonts w:ascii="Times New Roman" w:hAnsi="Times New Roman"/>
        </w:rPr>
        <w:t xml:space="preserve"> propensity to skip words.  The critical point to note about this account, however, is that it says nothing about the development of lexical and/or linguistic skill per se, but instead says that age-related changes in reading ability reflect changes in the capacity to allocate attention and/or the manner in which attention is allocated</w:t>
      </w:r>
      <w:r w:rsidRPr="00B63D03">
        <w:rPr>
          <w:rFonts w:ascii="Times New Roman" w:hAnsi="Times New Roman"/>
        </w:rPr>
        <w:t xml:space="preserve"> (e.g., the degree of gradient symmetry)</w:t>
      </w:r>
      <w:r w:rsidR="006C57E2" w:rsidRPr="00B63D03">
        <w:rPr>
          <w:rFonts w:ascii="Times New Roman" w:hAnsi="Times New Roman"/>
        </w:rPr>
        <w:t>.</w:t>
      </w:r>
      <w:r w:rsidR="004255CA" w:rsidRPr="00B63D03">
        <w:rPr>
          <w:rFonts w:ascii="Times New Roman" w:hAnsi="Times New Roman"/>
        </w:rPr>
        <w:t xml:space="preserve">  Thus, </w:t>
      </w:r>
      <w:r w:rsidRPr="00B63D03">
        <w:rPr>
          <w:rFonts w:ascii="Times New Roman" w:hAnsi="Times New Roman"/>
        </w:rPr>
        <w:t xml:space="preserve">according to this account, </w:t>
      </w:r>
      <w:r w:rsidR="004255CA" w:rsidRPr="00B63D03">
        <w:rPr>
          <w:rFonts w:ascii="Times New Roman" w:hAnsi="Times New Roman"/>
        </w:rPr>
        <w:t xml:space="preserve">age-related changes in reading skill and eye-movement behavior </w:t>
      </w:r>
      <w:r w:rsidRPr="00B63D03">
        <w:rPr>
          <w:rFonts w:ascii="Times New Roman" w:hAnsi="Times New Roman"/>
        </w:rPr>
        <w:t xml:space="preserve">may also </w:t>
      </w:r>
      <w:r w:rsidR="004255CA" w:rsidRPr="00B63D03">
        <w:rPr>
          <w:rFonts w:ascii="Times New Roman" w:hAnsi="Times New Roman"/>
        </w:rPr>
        <w:t>reflect age-related changes in lexical- and linguistic-processing skills, but these latter changes are themselves caused by even more basic ag</w:t>
      </w:r>
      <w:r w:rsidRPr="00B63D03">
        <w:rPr>
          <w:rFonts w:ascii="Times New Roman" w:hAnsi="Times New Roman"/>
        </w:rPr>
        <w:t>e-related changes in the capacity to allocate attention</w:t>
      </w:r>
      <w:r w:rsidR="004255CA" w:rsidRPr="00B63D03">
        <w:rPr>
          <w:rFonts w:ascii="Times New Roman" w:hAnsi="Times New Roman"/>
        </w:rPr>
        <w:t>.  That being said, the two basic accounts of how reading skill and eye-movement behavior change with age make very different predictions about the etiology of those changes—that they reflect either the devel</w:t>
      </w:r>
      <w:r w:rsidR="007313E9" w:rsidRPr="00B63D03">
        <w:rPr>
          <w:rFonts w:ascii="Times New Roman" w:hAnsi="Times New Roman"/>
        </w:rPr>
        <w:t>opment of linguistic skill or the skilled deployment of attention.  Future research will be necessary to adjudicate betw</w:t>
      </w:r>
      <w:r w:rsidRPr="00B63D03">
        <w:rPr>
          <w:rFonts w:ascii="Times New Roman" w:hAnsi="Times New Roman"/>
        </w:rPr>
        <w:t>een these two very different accounts</w:t>
      </w:r>
      <w:r w:rsidR="007313E9" w:rsidRPr="00B63D03">
        <w:rPr>
          <w:rFonts w:ascii="Times New Roman" w:hAnsi="Times New Roman"/>
        </w:rPr>
        <w:t>.</w:t>
      </w:r>
    </w:p>
    <w:p w14:paraId="3B69BDC8" w14:textId="77777777" w:rsidR="00A66F61" w:rsidRPr="00B63D03" w:rsidRDefault="00B444D4" w:rsidP="00F85F74">
      <w:pPr>
        <w:spacing w:line="360" w:lineRule="auto"/>
        <w:rPr>
          <w:rFonts w:ascii="Times New Roman" w:hAnsi="Times New Roman"/>
        </w:rPr>
      </w:pPr>
      <w:r w:rsidRPr="00B63D03">
        <w:rPr>
          <w:rFonts w:ascii="Times New Roman" w:hAnsi="Times New Roman"/>
        </w:rPr>
        <w:tab/>
        <w:t>Another ba</w:t>
      </w:r>
      <w:r w:rsidR="00763241" w:rsidRPr="00B63D03">
        <w:rPr>
          <w:rFonts w:ascii="Times New Roman" w:hAnsi="Times New Roman"/>
        </w:rPr>
        <w:t xml:space="preserve">sic question </w:t>
      </w:r>
      <w:r w:rsidRPr="00B63D03">
        <w:rPr>
          <w:rFonts w:ascii="Times New Roman" w:hAnsi="Times New Roman"/>
        </w:rPr>
        <w:t xml:space="preserve">related to the work </w:t>
      </w:r>
      <w:r w:rsidR="00763241" w:rsidRPr="00B63D03">
        <w:rPr>
          <w:rFonts w:ascii="Times New Roman" w:hAnsi="Times New Roman"/>
        </w:rPr>
        <w:t>reported in this article has to do with</w:t>
      </w:r>
      <w:r w:rsidRPr="00B63D03">
        <w:rPr>
          <w:rFonts w:ascii="Times New Roman" w:hAnsi="Times New Roman"/>
        </w:rPr>
        <w:t xml:space="preserve"> individual differences in reading ability, and </w:t>
      </w:r>
      <w:r w:rsidR="00883644" w:rsidRPr="00B63D03">
        <w:rPr>
          <w:rFonts w:ascii="Times New Roman" w:hAnsi="Times New Roman"/>
        </w:rPr>
        <w:t xml:space="preserve">the question of </w:t>
      </w:r>
      <w:r w:rsidRPr="00B63D03">
        <w:rPr>
          <w:rFonts w:ascii="Times New Roman" w:hAnsi="Times New Roman"/>
        </w:rPr>
        <w:t>wh</w:t>
      </w:r>
      <w:r w:rsidR="00883644" w:rsidRPr="00B63D03">
        <w:rPr>
          <w:rFonts w:ascii="Times New Roman" w:hAnsi="Times New Roman"/>
        </w:rPr>
        <w:t>y some readers are better able to understand text than other</w:t>
      </w:r>
      <w:r w:rsidR="004170C5" w:rsidRPr="00B63D03">
        <w:rPr>
          <w:rFonts w:ascii="Times New Roman" w:hAnsi="Times New Roman"/>
        </w:rPr>
        <w:t>s.</w:t>
      </w:r>
      <w:r w:rsidR="00883644" w:rsidRPr="00B63D03">
        <w:rPr>
          <w:rFonts w:ascii="Times New Roman" w:hAnsi="Times New Roman"/>
        </w:rPr>
        <w:t xml:space="preserve">  </w:t>
      </w:r>
      <w:r w:rsidR="00A66F61" w:rsidRPr="00B63D03">
        <w:rPr>
          <w:rFonts w:ascii="Times New Roman" w:hAnsi="Times New Roman"/>
        </w:rPr>
        <w:t xml:space="preserve">This question has </w:t>
      </w:r>
      <w:r w:rsidR="00F011DE" w:rsidRPr="00B63D03">
        <w:rPr>
          <w:rFonts w:ascii="Times New Roman" w:hAnsi="Times New Roman"/>
        </w:rPr>
        <w:t xml:space="preserve">also </w:t>
      </w:r>
      <w:r w:rsidR="00A66F61" w:rsidRPr="00B63D03">
        <w:rPr>
          <w:rFonts w:ascii="Times New Roman" w:hAnsi="Times New Roman"/>
        </w:rPr>
        <w:t>been examined using eye-movement exper</w:t>
      </w:r>
      <w:r w:rsidR="00F011DE" w:rsidRPr="00B63D03">
        <w:rPr>
          <w:rFonts w:ascii="Times New Roman" w:hAnsi="Times New Roman"/>
        </w:rPr>
        <w:t>iments, and the results of two of these</w:t>
      </w:r>
      <w:r w:rsidR="00A66F61" w:rsidRPr="00B63D03">
        <w:rPr>
          <w:rFonts w:ascii="Times New Roman" w:hAnsi="Times New Roman"/>
        </w:rPr>
        <w:t xml:space="preserve"> experiments are </w:t>
      </w:r>
      <w:r w:rsidR="00763241" w:rsidRPr="00B63D03">
        <w:rPr>
          <w:rFonts w:ascii="Times New Roman" w:hAnsi="Times New Roman"/>
        </w:rPr>
        <w:t xml:space="preserve">particularly </w:t>
      </w:r>
      <w:r w:rsidR="00A66F61" w:rsidRPr="00B63D03">
        <w:rPr>
          <w:rFonts w:ascii="Times New Roman" w:hAnsi="Times New Roman"/>
        </w:rPr>
        <w:t>relevant here.  For example, an experiment by Schilling et al. (1998) examine</w:t>
      </w:r>
      <w:r w:rsidR="002D2055" w:rsidRPr="00B63D03">
        <w:rPr>
          <w:rFonts w:ascii="Times New Roman" w:hAnsi="Times New Roman"/>
        </w:rPr>
        <w:t>d</w:t>
      </w:r>
      <w:r w:rsidR="00A66F61" w:rsidRPr="00B63D03">
        <w:rPr>
          <w:rFonts w:ascii="Times New Roman" w:hAnsi="Times New Roman"/>
        </w:rPr>
        <w:t xml:space="preserve"> the performance of ski</w:t>
      </w:r>
      <w:r w:rsidR="00D61646" w:rsidRPr="00B63D03">
        <w:rPr>
          <w:rFonts w:ascii="Times New Roman" w:hAnsi="Times New Roman"/>
        </w:rPr>
        <w:t>lle</w:t>
      </w:r>
      <w:r w:rsidR="0075080F" w:rsidRPr="00B63D03">
        <w:rPr>
          <w:rFonts w:ascii="Times New Roman" w:hAnsi="Times New Roman"/>
        </w:rPr>
        <w:t>d and less-</w:t>
      </w:r>
      <w:r w:rsidR="00D61646" w:rsidRPr="00B63D03">
        <w:rPr>
          <w:rFonts w:ascii="Times New Roman" w:hAnsi="Times New Roman"/>
        </w:rPr>
        <w:t>skil</w:t>
      </w:r>
      <w:r w:rsidR="00F011DE" w:rsidRPr="00B63D03">
        <w:rPr>
          <w:rFonts w:ascii="Times New Roman" w:hAnsi="Times New Roman"/>
        </w:rPr>
        <w:t>led readers in the identification of</w:t>
      </w:r>
      <w:r w:rsidR="00D61646" w:rsidRPr="00B63D03">
        <w:rPr>
          <w:rFonts w:ascii="Times New Roman" w:hAnsi="Times New Roman"/>
        </w:rPr>
        <w:t xml:space="preserve"> length-matched high- and low-frequency target w</w:t>
      </w:r>
      <w:r w:rsidR="0064305C" w:rsidRPr="00B63D03">
        <w:rPr>
          <w:rFonts w:ascii="Times New Roman" w:hAnsi="Times New Roman"/>
        </w:rPr>
        <w:t>ords using three different dependent measures</w:t>
      </w:r>
      <w:r w:rsidR="00D61646" w:rsidRPr="00B63D03">
        <w:rPr>
          <w:rFonts w:ascii="Times New Roman" w:hAnsi="Times New Roman"/>
        </w:rPr>
        <w:t xml:space="preserve">: (1) </w:t>
      </w:r>
      <w:r w:rsidR="0064305C" w:rsidRPr="00B63D03">
        <w:rPr>
          <w:rFonts w:ascii="Times New Roman" w:hAnsi="Times New Roman"/>
        </w:rPr>
        <w:t>gaze durations on the target</w:t>
      </w:r>
      <w:r w:rsidR="00763241" w:rsidRPr="00B63D03">
        <w:rPr>
          <w:rFonts w:ascii="Times New Roman" w:hAnsi="Times New Roman"/>
        </w:rPr>
        <w:t xml:space="preserve"> words </w:t>
      </w:r>
      <w:r w:rsidR="0064305C" w:rsidRPr="00B63D03">
        <w:rPr>
          <w:rFonts w:ascii="Times New Roman" w:hAnsi="Times New Roman"/>
        </w:rPr>
        <w:t xml:space="preserve">in </w:t>
      </w:r>
      <w:r w:rsidR="0075080F" w:rsidRPr="00B63D03">
        <w:rPr>
          <w:rFonts w:ascii="Times New Roman" w:hAnsi="Times New Roman"/>
        </w:rPr>
        <w:t xml:space="preserve">the </w:t>
      </w:r>
      <w:r w:rsidR="00F011DE" w:rsidRPr="00B63D03">
        <w:rPr>
          <w:rFonts w:ascii="Times New Roman" w:hAnsi="Times New Roman"/>
        </w:rPr>
        <w:t>sentences; (2) response latencies for deciding</w:t>
      </w:r>
      <w:r w:rsidR="0064305C" w:rsidRPr="00B63D03">
        <w:rPr>
          <w:rFonts w:ascii="Times New Roman" w:hAnsi="Times New Roman"/>
        </w:rPr>
        <w:t xml:space="preserve"> tha</w:t>
      </w:r>
      <w:r w:rsidR="00F011DE" w:rsidRPr="00B63D03">
        <w:rPr>
          <w:rFonts w:ascii="Times New Roman" w:hAnsi="Times New Roman"/>
        </w:rPr>
        <w:t xml:space="preserve">t the target words were </w:t>
      </w:r>
      <w:r w:rsidR="0064305C" w:rsidRPr="00B63D03">
        <w:rPr>
          <w:rFonts w:ascii="Times New Roman" w:hAnsi="Times New Roman"/>
        </w:rPr>
        <w:t xml:space="preserve">words rather than non-words in a </w:t>
      </w:r>
      <w:r w:rsidR="00F011DE" w:rsidRPr="00B63D03">
        <w:rPr>
          <w:rFonts w:ascii="Times New Roman" w:hAnsi="Times New Roman"/>
        </w:rPr>
        <w:t>lexical-decision task; and (3) response latencies for</w:t>
      </w:r>
      <w:r w:rsidR="0064305C" w:rsidRPr="00B63D03">
        <w:rPr>
          <w:rFonts w:ascii="Times New Roman" w:hAnsi="Times New Roman"/>
        </w:rPr>
        <w:t xml:space="preserve"> pro</w:t>
      </w:r>
      <w:r w:rsidR="00F011DE" w:rsidRPr="00B63D03">
        <w:rPr>
          <w:rFonts w:ascii="Times New Roman" w:hAnsi="Times New Roman"/>
        </w:rPr>
        <w:t>nouncing</w:t>
      </w:r>
      <w:r w:rsidR="0064305C" w:rsidRPr="00B63D03">
        <w:rPr>
          <w:rFonts w:ascii="Times New Roman" w:hAnsi="Times New Roman"/>
        </w:rPr>
        <w:t xml:space="preserve"> the words aloud in a naming task.</w:t>
      </w:r>
      <w:r w:rsidR="00F011DE" w:rsidRPr="00B63D03">
        <w:rPr>
          <w:rFonts w:ascii="Times New Roman" w:hAnsi="Times New Roman"/>
        </w:rPr>
        <w:t xml:space="preserve">  Perhaps not too surprisingly,</w:t>
      </w:r>
      <w:r w:rsidR="00896078" w:rsidRPr="00B63D03">
        <w:rPr>
          <w:rFonts w:ascii="Times New Roman" w:hAnsi="Times New Roman"/>
        </w:rPr>
        <w:t xml:space="preserve"> all three measures were af</w:t>
      </w:r>
      <w:r w:rsidR="00F011DE" w:rsidRPr="00B63D03">
        <w:rPr>
          <w:rFonts w:ascii="Times New Roman" w:hAnsi="Times New Roman"/>
        </w:rPr>
        <w:t>fected by word frequency, with shorter gaze durations and response latencies</w:t>
      </w:r>
      <w:r w:rsidR="00896078" w:rsidRPr="00B63D03">
        <w:rPr>
          <w:rFonts w:ascii="Times New Roman" w:hAnsi="Times New Roman"/>
        </w:rPr>
        <w:t xml:space="preserve"> for high- than low-frequen</w:t>
      </w:r>
      <w:r w:rsidR="00480F17" w:rsidRPr="00B63D03">
        <w:rPr>
          <w:rFonts w:ascii="Times New Roman" w:hAnsi="Times New Roman"/>
        </w:rPr>
        <w:t>cy words</w:t>
      </w:r>
      <w:r w:rsidR="00F011DE" w:rsidRPr="00B63D03">
        <w:rPr>
          <w:rFonts w:ascii="Times New Roman" w:hAnsi="Times New Roman"/>
        </w:rPr>
        <w:t>.  More interesting, however, was that subjects’</w:t>
      </w:r>
      <w:r w:rsidR="00480F17" w:rsidRPr="00B63D03">
        <w:rPr>
          <w:rFonts w:ascii="Times New Roman" w:hAnsi="Times New Roman"/>
        </w:rPr>
        <w:t xml:space="preserve"> overall performance tended</w:t>
      </w:r>
      <w:r w:rsidR="00F011DE" w:rsidRPr="00B63D03">
        <w:rPr>
          <w:rFonts w:ascii="Times New Roman" w:hAnsi="Times New Roman"/>
        </w:rPr>
        <w:t xml:space="preserve"> to be stable across tasks</w:t>
      </w:r>
      <w:r w:rsidR="00480F17" w:rsidRPr="00B63D03">
        <w:rPr>
          <w:rFonts w:ascii="Times New Roman" w:hAnsi="Times New Roman"/>
        </w:rPr>
        <w:t>, so that</w:t>
      </w:r>
      <w:r w:rsidR="00F011DE" w:rsidRPr="00B63D03">
        <w:rPr>
          <w:rFonts w:ascii="Times New Roman" w:hAnsi="Times New Roman"/>
        </w:rPr>
        <w:t>, for example,</w:t>
      </w:r>
      <w:r w:rsidR="00480F17" w:rsidRPr="00B63D03">
        <w:rPr>
          <w:rFonts w:ascii="Times New Roman" w:hAnsi="Times New Roman"/>
        </w:rPr>
        <w:t xml:space="preserve"> </w:t>
      </w:r>
      <w:r w:rsidR="00F011DE" w:rsidRPr="00B63D03">
        <w:rPr>
          <w:rFonts w:ascii="Times New Roman" w:hAnsi="Times New Roman"/>
        </w:rPr>
        <w:t>a subject who</w:t>
      </w:r>
      <w:r w:rsidR="00480F17" w:rsidRPr="00B63D03">
        <w:rPr>
          <w:rFonts w:ascii="Times New Roman" w:hAnsi="Times New Roman"/>
        </w:rPr>
        <w:t xml:space="preserve"> responded rapidly on one measure tended to respond rapidly and the others</w:t>
      </w:r>
      <w:r w:rsidR="00F011DE" w:rsidRPr="00B63D03">
        <w:rPr>
          <w:rFonts w:ascii="Times New Roman" w:hAnsi="Times New Roman"/>
        </w:rPr>
        <w:t xml:space="preserve">.  </w:t>
      </w:r>
      <w:r w:rsidR="00480F17" w:rsidRPr="00B63D03">
        <w:rPr>
          <w:rFonts w:ascii="Times New Roman" w:hAnsi="Times New Roman"/>
        </w:rPr>
        <w:t>T</w:t>
      </w:r>
      <w:r w:rsidR="00F011DE" w:rsidRPr="00B63D03">
        <w:rPr>
          <w:rFonts w:ascii="Times New Roman" w:hAnsi="Times New Roman"/>
        </w:rPr>
        <w:t xml:space="preserve">hese findings are </w:t>
      </w:r>
      <w:r w:rsidR="00480F17" w:rsidRPr="00B63D03">
        <w:rPr>
          <w:rFonts w:ascii="Times New Roman" w:hAnsi="Times New Roman"/>
        </w:rPr>
        <w:t xml:space="preserve">important because they indicate that some aspect </w:t>
      </w:r>
      <w:r w:rsidR="00563D2F" w:rsidRPr="00B63D03">
        <w:rPr>
          <w:rFonts w:ascii="Times New Roman" w:hAnsi="Times New Roman"/>
        </w:rPr>
        <w:t>of lexical processing (whic</w:t>
      </w:r>
      <w:r w:rsidR="00F011DE" w:rsidRPr="00B63D03">
        <w:rPr>
          <w:rFonts w:ascii="Times New Roman" w:hAnsi="Times New Roman"/>
        </w:rPr>
        <w:t>h was being</w:t>
      </w:r>
      <w:r w:rsidR="00563D2F" w:rsidRPr="00B63D03">
        <w:rPr>
          <w:rFonts w:ascii="Times New Roman" w:hAnsi="Times New Roman"/>
        </w:rPr>
        <w:t xml:space="preserve"> measured by both </w:t>
      </w:r>
      <w:r w:rsidR="00F011DE" w:rsidRPr="00B63D03">
        <w:rPr>
          <w:rFonts w:ascii="Times New Roman" w:hAnsi="Times New Roman"/>
        </w:rPr>
        <w:t xml:space="preserve">the </w:t>
      </w:r>
      <w:r w:rsidR="00563D2F" w:rsidRPr="00B63D03">
        <w:rPr>
          <w:rFonts w:ascii="Times New Roman" w:hAnsi="Times New Roman"/>
        </w:rPr>
        <w:t>lexical decisi</w:t>
      </w:r>
      <w:r w:rsidR="00274266" w:rsidRPr="00B63D03">
        <w:rPr>
          <w:rFonts w:ascii="Times New Roman" w:hAnsi="Times New Roman"/>
        </w:rPr>
        <w:t>on and naming</w:t>
      </w:r>
      <w:r w:rsidR="00F011DE" w:rsidRPr="00B63D03">
        <w:rPr>
          <w:rFonts w:ascii="Times New Roman" w:hAnsi="Times New Roman"/>
        </w:rPr>
        <w:t xml:space="preserve"> tasks) also modulated gaze</w:t>
      </w:r>
      <w:r w:rsidR="00563D2F" w:rsidRPr="00B63D03">
        <w:rPr>
          <w:rFonts w:ascii="Times New Roman" w:hAnsi="Times New Roman"/>
        </w:rPr>
        <w:t xml:space="preserve"> durations during reading, </w:t>
      </w:r>
      <w:r w:rsidR="00274266" w:rsidRPr="00B63D03">
        <w:rPr>
          <w:rFonts w:ascii="Times New Roman" w:hAnsi="Times New Roman"/>
        </w:rPr>
        <w:t>and that individual differences in this und</w:t>
      </w:r>
      <w:r w:rsidR="00F011DE" w:rsidRPr="00B63D03">
        <w:rPr>
          <w:rFonts w:ascii="Times New Roman" w:hAnsi="Times New Roman"/>
        </w:rPr>
        <w:t>erlying ability also mediated—at least to some degree—the observed, between-</w:t>
      </w:r>
      <w:r w:rsidR="00274266" w:rsidRPr="00B63D03">
        <w:rPr>
          <w:rFonts w:ascii="Times New Roman" w:hAnsi="Times New Roman"/>
        </w:rPr>
        <w:t>individual differences in reading ability.  One theoretical implication of this conclusion is that a significant portion of the variability associated with individual differences in reading ability might be read</w:t>
      </w:r>
      <w:r w:rsidR="00F011DE" w:rsidRPr="00B63D03">
        <w:rPr>
          <w:rFonts w:ascii="Times New Roman" w:hAnsi="Times New Roman"/>
        </w:rPr>
        <w:t>ily explained by differences in the speed and/or accuracy of lexical processing, consistent with the hypothesis about lexical quality (see Footnote 1).</w:t>
      </w:r>
    </w:p>
    <w:p w14:paraId="62A2798C" w14:textId="77777777" w:rsidR="003D3DBB" w:rsidRPr="00B63D03" w:rsidRDefault="00F011DE" w:rsidP="0075080F">
      <w:pPr>
        <w:spacing w:line="360" w:lineRule="auto"/>
        <w:ind w:firstLine="720"/>
        <w:rPr>
          <w:rFonts w:ascii="Times New Roman" w:hAnsi="Times New Roman"/>
        </w:rPr>
      </w:pPr>
      <w:r w:rsidRPr="00B63D03">
        <w:rPr>
          <w:rFonts w:ascii="Times New Roman" w:hAnsi="Times New Roman"/>
        </w:rPr>
        <w:t xml:space="preserve">A second important eye-movement </w:t>
      </w:r>
      <w:r w:rsidR="003C6418" w:rsidRPr="00B63D03">
        <w:rPr>
          <w:rFonts w:ascii="Times New Roman" w:hAnsi="Times New Roman"/>
        </w:rPr>
        <w:t>study</w:t>
      </w:r>
      <w:r w:rsidRPr="00B63D03">
        <w:rPr>
          <w:rFonts w:ascii="Times New Roman" w:hAnsi="Times New Roman"/>
        </w:rPr>
        <w:t xml:space="preserve"> examining individual differences in reading ability was reported by </w:t>
      </w:r>
      <w:r w:rsidR="00B444D4" w:rsidRPr="00B63D03">
        <w:rPr>
          <w:rFonts w:ascii="Times New Roman" w:hAnsi="Times New Roman"/>
        </w:rPr>
        <w:t>Ashby, Ray</w:t>
      </w:r>
      <w:r w:rsidRPr="00B63D03">
        <w:rPr>
          <w:rFonts w:ascii="Times New Roman" w:hAnsi="Times New Roman"/>
        </w:rPr>
        <w:t>ner, and Clifton (</w:t>
      </w:r>
      <w:r w:rsidR="00B444D4" w:rsidRPr="00B63D03">
        <w:rPr>
          <w:rFonts w:ascii="Times New Roman" w:hAnsi="Times New Roman"/>
        </w:rPr>
        <w:t>2005</w:t>
      </w:r>
      <w:r w:rsidR="00622C09" w:rsidRPr="00B63D03">
        <w:rPr>
          <w:rFonts w:ascii="Times New Roman" w:hAnsi="Times New Roman"/>
        </w:rPr>
        <w:t xml:space="preserve">; see also van der Schoot, </w:t>
      </w:r>
      <w:r w:rsidR="00622C09" w:rsidRPr="00B63D03">
        <w:rPr>
          <w:rFonts w:ascii="Times New Roman" w:hAnsi="Times New Roman" w:cs="Times New Roman"/>
          <w:lang w:val="en-GB"/>
        </w:rPr>
        <w:t>Vasbinder, Horsley, Reijntjes, &amp; van Lieshout, 2009</w:t>
      </w:r>
      <w:r w:rsidR="00B444D4" w:rsidRPr="00B63D03">
        <w:rPr>
          <w:rFonts w:ascii="Times New Roman" w:hAnsi="Times New Roman"/>
        </w:rPr>
        <w:t>).</w:t>
      </w:r>
      <w:r w:rsidR="00883644" w:rsidRPr="00B63D03">
        <w:rPr>
          <w:rFonts w:ascii="Times New Roman" w:hAnsi="Times New Roman"/>
        </w:rPr>
        <w:t xml:space="preserve">  This </w:t>
      </w:r>
      <w:r w:rsidR="00763241" w:rsidRPr="00B63D03">
        <w:rPr>
          <w:rFonts w:ascii="Times New Roman" w:hAnsi="Times New Roman"/>
        </w:rPr>
        <w:t>study</w:t>
      </w:r>
      <w:r w:rsidR="00883644" w:rsidRPr="00B63D03">
        <w:rPr>
          <w:rFonts w:ascii="Times New Roman" w:hAnsi="Times New Roman"/>
        </w:rPr>
        <w:t xml:space="preserve"> compared the eye mov</w:t>
      </w:r>
      <w:r w:rsidR="0075080F" w:rsidRPr="00B63D03">
        <w:rPr>
          <w:rFonts w:ascii="Times New Roman" w:hAnsi="Times New Roman"/>
        </w:rPr>
        <w:t>ements of two groups of college-</w:t>
      </w:r>
      <w:r w:rsidR="00883644" w:rsidRPr="00B63D03">
        <w:rPr>
          <w:rFonts w:ascii="Times New Roman" w:hAnsi="Times New Roman"/>
        </w:rPr>
        <w:t xml:space="preserve">level readers: average readers who scored </w:t>
      </w:r>
      <w:r w:rsidR="003C6418" w:rsidRPr="00B63D03">
        <w:rPr>
          <w:rFonts w:ascii="Times New Roman" w:hAnsi="Times New Roman"/>
        </w:rPr>
        <w:t>below the 70</w:t>
      </w:r>
      <w:r w:rsidR="003C6418" w:rsidRPr="00B63D03">
        <w:rPr>
          <w:rFonts w:ascii="Times New Roman" w:hAnsi="Times New Roman"/>
          <w:vertAlign w:val="superscript"/>
        </w:rPr>
        <w:t>th</w:t>
      </w:r>
      <w:r w:rsidR="003C6418" w:rsidRPr="00B63D03">
        <w:rPr>
          <w:rFonts w:ascii="Times New Roman" w:hAnsi="Times New Roman"/>
        </w:rPr>
        <w:t xml:space="preserve"> percentile </w:t>
      </w:r>
      <w:r w:rsidR="00883644" w:rsidRPr="00B63D03">
        <w:rPr>
          <w:rFonts w:ascii="Times New Roman" w:hAnsi="Times New Roman"/>
        </w:rPr>
        <w:t>on the Nelson-Denny standard</w:t>
      </w:r>
      <w:r w:rsidR="003C6418" w:rsidRPr="00B63D03">
        <w:rPr>
          <w:rFonts w:ascii="Times New Roman" w:hAnsi="Times New Roman"/>
        </w:rPr>
        <w:t>ized</w:t>
      </w:r>
      <w:r w:rsidR="00883644" w:rsidRPr="00B63D03">
        <w:rPr>
          <w:rFonts w:ascii="Times New Roman" w:hAnsi="Times New Roman"/>
        </w:rPr>
        <w:t xml:space="preserve"> reading test </w:t>
      </w:r>
      <w:r w:rsidR="003C6418" w:rsidRPr="00B63D03">
        <w:rPr>
          <w:rFonts w:ascii="Times New Roman" w:hAnsi="Times New Roman"/>
        </w:rPr>
        <w:t>(mean = 40</w:t>
      </w:r>
      <w:r w:rsidR="003C6418" w:rsidRPr="00B63D03">
        <w:rPr>
          <w:rFonts w:ascii="Times New Roman" w:hAnsi="Times New Roman"/>
          <w:vertAlign w:val="superscript"/>
        </w:rPr>
        <w:t>th</w:t>
      </w:r>
      <w:r w:rsidR="003C6418" w:rsidRPr="00B63D03">
        <w:rPr>
          <w:rFonts w:ascii="Times New Roman" w:hAnsi="Times New Roman"/>
        </w:rPr>
        <w:t xml:space="preserve"> percentile) </w:t>
      </w:r>
      <w:r w:rsidR="00883644" w:rsidRPr="00B63D03">
        <w:rPr>
          <w:rFonts w:ascii="Times New Roman" w:hAnsi="Times New Roman"/>
        </w:rPr>
        <w:t xml:space="preserve">versus skilled readers who scored </w:t>
      </w:r>
      <w:r w:rsidR="003C6418" w:rsidRPr="00B63D03">
        <w:rPr>
          <w:rFonts w:ascii="Times New Roman" w:hAnsi="Times New Roman"/>
        </w:rPr>
        <w:t>above the 74</w:t>
      </w:r>
      <w:r w:rsidR="003C6418" w:rsidRPr="00B63D03">
        <w:rPr>
          <w:rFonts w:ascii="Times New Roman" w:hAnsi="Times New Roman"/>
          <w:vertAlign w:val="superscript"/>
        </w:rPr>
        <w:t>th</w:t>
      </w:r>
      <w:r w:rsidR="003C6418" w:rsidRPr="00B63D03">
        <w:rPr>
          <w:rFonts w:ascii="Times New Roman" w:hAnsi="Times New Roman"/>
        </w:rPr>
        <w:t xml:space="preserve"> percentile </w:t>
      </w:r>
      <w:r w:rsidR="00883644" w:rsidRPr="00B63D03">
        <w:rPr>
          <w:rFonts w:ascii="Times New Roman" w:hAnsi="Times New Roman"/>
        </w:rPr>
        <w:t>on the same test</w:t>
      </w:r>
      <w:r w:rsidR="003C6418" w:rsidRPr="00B63D03">
        <w:rPr>
          <w:rFonts w:ascii="Times New Roman" w:hAnsi="Times New Roman"/>
        </w:rPr>
        <w:t xml:space="preserve"> (mean = 88</w:t>
      </w:r>
      <w:r w:rsidR="003C6418" w:rsidRPr="00B63D03">
        <w:rPr>
          <w:rFonts w:ascii="Times New Roman" w:hAnsi="Times New Roman"/>
          <w:vertAlign w:val="superscript"/>
        </w:rPr>
        <w:t>th</w:t>
      </w:r>
      <w:r w:rsidR="003C6418" w:rsidRPr="00B63D03">
        <w:rPr>
          <w:rFonts w:ascii="Times New Roman" w:hAnsi="Times New Roman"/>
        </w:rPr>
        <w:t xml:space="preserve"> percentile)</w:t>
      </w:r>
      <w:r w:rsidR="00883644" w:rsidRPr="00B63D03">
        <w:rPr>
          <w:rFonts w:ascii="Times New Roman" w:hAnsi="Times New Roman"/>
        </w:rPr>
        <w:t xml:space="preserve">.  Both groups read sentences containing length-matched high- and low-frequency targets words that were embedded in neutral contexts </w:t>
      </w:r>
      <w:r w:rsidR="003C6418" w:rsidRPr="00B63D03">
        <w:rPr>
          <w:rFonts w:ascii="Times New Roman" w:hAnsi="Times New Roman"/>
        </w:rPr>
        <w:t xml:space="preserve">(Experiment 1) </w:t>
      </w:r>
      <w:r w:rsidR="00883644" w:rsidRPr="00B63D03">
        <w:rPr>
          <w:rFonts w:ascii="Times New Roman" w:hAnsi="Times New Roman"/>
        </w:rPr>
        <w:t>or contexts in which the</w:t>
      </w:r>
      <w:r w:rsidR="002A19F2" w:rsidRPr="00B63D03">
        <w:rPr>
          <w:rFonts w:ascii="Times New Roman" w:hAnsi="Times New Roman"/>
        </w:rPr>
        <w:t xml:space="preserve"> words were </w:t>
      </w:r>
      <w:r w:rsidR="003C6418" w:rsidRPr="00B63D03">
        <w:rPr>
          <w:rFonts w:ascii="Times New Roman" w:hAnsi="Times New Roman"/>
        </w:rPr>
        <w:t xml:space="preserve">either unpredictable versus </w:t>
      </w:r>
      <w:r w:rsidR="002A19F2" w:rsidRPr="00B63D03">
        <w:rPr>
          <w:rFonts w:ascii="Times New Roman" w:hAnsi="Times New Roman"/>
        </w:rPr>
        <w:t>highly predictable</w:t>
      </w:r>
      <w:r w:rsidR="003C6418" w:rsidRPr="00B63D03">
        <w:rPr>
          <w:rFonts w:ascii="Times New Roman" w:hAnsi="Times New Roman"/>
        </w:rPr>
        <w:t xml:space="preserve"> (Experiment 2)</w:t>
      </w:r>
      <w:r w:rsidR="002A19F2" w:rsidRPr="00B63D03">
        <w:rPr>
          <w:rFonts w:ascii="Times New Roman" w:hAnsi="Times New Roman"/>
        </w:rPr>
        <w:t>.</w:t>
      </w:r>
      <w:r w:rsidR="003C6418" w:rsidRPr="00B63D03">
        <w:rPr>
          <w:rFonts w:ascii="Times New Roman" w:hAnsi="Times New Roman"/>
        </w:rPr>
        <w:t xml:space="preserve">  Although the pattern of results across the two experiments was complex, the overall pattern indicated that the average readers made longer fixations and more regressions that the skilled readers, and that the average readers were slowed even more by the low-frequency words than were the skilled readers, producing a larger frequency effect with </w:t>
      </w:r>
      <w:r w:rsidR="00763241" w:rsidRPr="00B63D03">
        <w:rPr>
          <w:rFonts w:ascii="Times New Roman" w:hAnsi="Times New Roman"/>
        </w:rPr>
        <w:t>average readers.  T</w:t>
      </w:r>
      <w:r w:rsidR="003C6418" w:rsidRPr="00B63D03">
        <w:rPr>
          <w:rFonts w:ascii="Times New Roman" w:hAnsi="Times New Roman"/>
        </w:rPr>
        <w:t xml:space="preserve">he size of the frequency effect was </w:t>
      </w:r>
      <w:r w:rsidR="00763241" w:rsidRPr="00B63D03">
        <w:rPr>
          <w:rFonts w:ascii="Times New Roman" w:hAnsi="Times New Roman"/>
        </w:rPr>
        <w:t xml:space="preserve">also </w:t>
      </w:r>
      <w:r w:rsidR="003C6418" w:rsidRPr="00B63D03">
        <w:rPr>
          <w:rFonts w:ascii="Times New Roman" w:hAnsi="Times New Roman"/>
        </w:rPr>
        <w:t>not modulated by predictability with the skilled readers, but</w:t>
      </w:r>
      <w:r w:rsidR="00850462" w:rsidRPr="00B63D03">
        <w:rPr>
          <w:rFonts w:ascii="Times New Roman" w:hAnsi="Times New Roman"/>
        </w:rPr>
        <w:t xml:space="preserve"> was</w:t>
      </w:r>
      <w:r w:rsidR="00637136" w:rsidRPr="00B63D03">
        <w:rPr>
          <w:rFonts w:ascii="Times New Roman" w:hAnsi="Times New Roman"/>
        </w:rPr>
        <w:t xml:space="preserve"> modulated by this variable</w:t>
      </w:r>
      <w:r w:rsidR="00850462" w:rsidRPr="00B63D03">
        <w:rPr>
          <w:rFonts w:ascii="Times New Roman" w:hAnsi="Times New Roman"/>
        </w:rPr>
        <w:t xml:space="preserve"> with the average readers.</w:t>
      </w:r>
      <w:r w:rsidR="00763241" w:rsidRPr="00B63D03">
        <w:rPr>
          <w:rFonts w:ascii="Times New Roman" w:hAnsi="Times New Roman"/>
        </w:rPr>
        <w:t xml:space="preserve">  </w:t>
      </w:r>
      <w:r w:rsidR="00850462" w:rsidRPr="00B63D03">
        <w:rPr>
          <w:rFonts w:ascii="Times New Roman" w:hAnsi="Times New Roman"/>
        </w:rPr>
        <w:t>Together, the</w:t>
      </w:r>
      <w:r w:rsidR="00763241" w:rsidRPr="00B63D03">
        <w:rPr>
          <w:rFonts w:ascii="Times New Roman" w:hAnsi="Times New Roman"/>
        </w:rPr>
        <w:t>se</w:t>
      </w:r>
      <w:r w:rsidR="003C6418" w:rsidRPr="00B63D03">
        <w:rPr>
          <w:rFonts w:ascii="Times New Roman" w:hAnsi="Times New Roman"/>
        </w:rPr>
        <w:t xml:space="preserve"> results suggest that skilled readers are less reliant upon sentence context to facilitate lexical processing, </w:t>
      </w:r>
      <w:r w:rsidR="00637136" w:rsidRPr="00B63D03">
        <w:rPr>
          <w:rFonts w:ascii="Times New Roman" w:hAnsi="Times New Roman"/>
        </w:rPr>
        <w:t xml:space="preserve">and </w:t>
      </w:r>
      <w:r w:rsidR="003C6418" w:rsidRPr="00B63D03">
        <w:rPr>
          <w:rFonts w:ascii="Times New Roman" w:hAnsi="Times New Roman"/>
        </w:rPr>
        <w:t xml:space="preserve">that differences in both lexical processing </w:t>
      </w:r>
      <w:r w:rsidR="00763241" w:rsidRPr="00B63D03">
        <w:rPr>
          <w:rFonts w:ascii="Times New Roman" w:hAnsi="Times New Roman"/>
        </w:rPr>
        <w:t xml:space="preserve">efficiency </w:t>
      </w:r>
      <w:r w:rsidR="003C6418" w:rsidRPr="00B63D03">
        <w:rPr>
          <w:rFonts w:ascii="Times New Roman" w:hAnsi="Times New Roman"/>
        </w:rPr>
        <w:t>and—to a lesser degree—higher-level language processing contribute to the differences between skilled and average read</w:t>
      </w:r>
      <w:r w:rsidR="00763241" w:rsidRPr="00B63D03">
        <w:rPr>
          <w:rFonts w:ascii="Times New Roman" w:hAnsi="Times New Roman"/>
        </w:rPr>
        <w:t>ers</w:t>
      </w:r>
      <w:r w:rsidR="003D3DBB" w:rsidRPr="00B63D03">
        <w:rPr>
          <w:rFonts w:ascii="Times New Roman" w:hAnsi="Times New Roman"/>
        </w:rPr>
        <w:t>.</w:t>
      </w:r>
    </w:p>
    <w:p w14:paraId="0E1DCC2D" w14:textId="77777777" w:rsidR="00B444D4" w:rsidRPr="00B63D03" w:rsidRDefault="00EF5A36" w:rsidP="0075080F">
      <w:pPr>
        <w:spacing w:line="360" w:lineRule="auto"/>
        <w:ind w:firstLine="720"/>
        <w:rPr>
          <w:rFonts w:ascii="Times New Roman" w:hAnsi="Times New Roman"/>
        </w:rPr>
      </w:pPr>
      <w:r w:rsidRPr="00B63D03">
        <w:rPr>
          <w:rFonts w:ascii="Times New Roman" w:hAnsi="Times New Roman"/>
        </w:rPr>
        <w:t xml:space="preserve">This conclusion is </w:t>
      </w:r>
      <w:r w:rsidR="003C6418" w:rsidRPr="00B63D03">
        <w:rPr>
          <w:rFonts w:ascii="Times New Roman" w:hAnsi="Times New Roman"/>
        </w:rPr>
        <w:t xml:space="preserve">remarkably consistent with </w:t>
      </w:r>
      <w:r w:rsidR="00850462" w:rsidRPr="00B63D03">
        <w:rPr>
          <w:rFonts w:ascii="Times New Roman" w:hAnsi="Times New Roman"/>
        </w:rPr>
        <w:t xml:space="preserve">the </w:t>
      </w:r>
      <w:r w:rsidRPr="00B63D03">
        <w:rPr>
          <w:rFonts w:ascii="Times New Roman" w:hAnsi="Times New Roman"/>
        </w:rPr>
        <w:t>l</w:t>
      </w:r>
      <w:r w:rsidR="008D5CCD" w:rsidRPr="00B63D03">
        <w:rPr>
          <w:rFonts w:ascii="Times New Roman" w:hAnsi="Times New Roman"/>
        </w:rPr>
        <w:t xml:space="preserve">inguistic-proficiency </w:t>
      </w:r>
      <w:r w:rsidR="00850462" w:rsidRPr="00B63D03">
        <w:rPr>
          <w:rFonts w:ascii="Times New Roman" w:hAnsi="Times New Roman"/>
        </w:rPr>
        <w:t>hyp</w:t>
      </w:r>
      <w:r w:rsidRPr="00B63D03">
        <w:rPr>
          <w:rFonts w:ascii="Times New Roman" w:hAnsi="Times New Roman"/>
        </w:rPr>
        <w:t xml:space="preserve">othesis and suggests </w:t>
      </w:r>
      <w:r w:rsidR="00763241" w:rsidRPr="00B63D03">
        <w:rPr>
          <w:rFonts w:ascii="Times New Roman" w:hAnsi="Times New Roman"/>
        </w:rPr>
        <w:t xml:space="preserve">a common account of </w:t>
      </w:r>
      <w:r w:rsidR="00850462" w:rsidRPr="00B63D03">
        <w:rPr>
          <w:rFonts w:ascii="Times New Roman" w:hAnsi="Times New Roman"/>
        </w:rPr>
        <w:t>differences in reading ability</w:t>
      </w:r>
      <w:r w:rsidR="00763241" w:rsidRPr="00B63D03">
        <w:rPr>
          <w:rFonts w:ascii="Times New Roman" w:hAnsi="Times New Roman"/>
        </w:rPr>
        <w:t xml:space="preserve"> both between individuals of differing ability and within individuals across the</w:t>
      </w:r>
      <w:r w:rsidRPr="00B63D03">
        <w:rPr>
          <w:rFonts w:ascii="Times New Roman" w:hAnsi="Times New Roman"/>
        </w:rPr>
        <w:t>ir</w:t>
      </w:r>
      <w:r w:rsidR="00D87347" w:rsidRPr="00B63D03">
        <w:rPr>
          <w:rFonts w:ascii="Times New Roman" w:hAnsi="Times New Roman"/>
        </w:rPr>
        <w:t xml:space="preserve"> life</w:t>
      </w:r>
      <w:r w:rsidR="00763241" w:rsidRPr="00B63D03">
        <w:rPr>
          <w:rFonts w:ascii="Times New Roman" w:hAnsi="Times New Roman"/>
        </w:rPr>
        <w:t>span.</w:t>
      </w:r>
      <w:r w:rsidR="0075080F" w:rsidRPr="00B63D03">
        <w:rPr>
          <w:rFonts w:ascii="Times New Roman" w:hAnsi="Times New Roman"/>
        </w:rPr>
        <w:t xml:space="preserve">  </w:t>
      </w:r>
      <w:r w:rsidR="000705A6" w:rsidRPr="00B63D03">
        <w:rPr>
          <w:rFonts w:ascii="Times New Roman" w:hAnsi="Times New Roman"/>
        </w:rPr>
        <w:t>As Huey (1908) indicated, the “astounding complexity” that is reading is “built up slowly, and by an immense amount of practice”; our contribution in this article is to suggest that what is being practice</w:t>
      </w:r>
      <w:r w:rsidR="00D87347" w:rsidRPr="00B63D03">
        <w:rPr>
          <w:rFonts w:ascii="Times New Roman" w:hAnsi="Times New Roman"/>
        </w:rPr>
        <w:t>d</w:t>
      </w:r>
      <w:r w:rsidR="003607CE" w:rsidRPr="00B63D03">
        <w:rPr>
          <w:rFonts w:ascii="Times New Roman" w:hAnsi="Times New Roman"/>
        </w:rPr>
        <w:t xml:space="preserve"> </w:t>
      </w:r>
      <w:r w:rsidR="00D87347" w:rsidRPr="00B63D03">
        <w:rPr>
          <w:rFonts w:ascii="Times New Roman" w:hAnsi="Times New Roman"/>
        </w:rPr>
        <w:t>to become a skilled reader is largely</w:t>
      </w:r>
      <w:r w:rsidR="000705A6" w:rsidRPr="00B63D03">
        <w:rPr>
          <w:rFonts w:ascii="Times New Roman" w:hAnsi="Times New Roman"/>
        </w:rPr>
        <w:t xml:space="preserve"> the </w:t>
      </w:r>
      <w:r w:rsidR="002105BB" w:rsidRPr="00B63D03">
        <w:rPr>
          <w:rFonts w:ascii="Times New Roman" w:hAnsi="Times New Roman"/>
        </w:rPr>
        <w:t xml:space="preserve">identification and subsequent linguistic </w:t>
      </w:r>
      <w:r w:rsidR="000705A6" w:rsidRPr="00B63D03">
        <w:rPr>
          <w:rFonts w:ascii="Times New Roman" w:hAnsi="Times New Roman"/>
        </w:rPr>
        <w:t xml:space="preserve">processing of printed words.   </w:t>
      </w:r>
      <w:r w:rsidR="009D047B" w:rsidRPr="00B63D03">
        <w:rPr>
          <w:rFonts w:ascii="Times New Roman" w:hAnsi="Times New Roman"/>
        </w:rPr>
        <w:t xml:space="preserve"> </w:t>
      </w:r>
    </w:p>
    <w:p w14:paraId="282E856F" w14:textId="77777777" w:rsidR="00923FF6" w:rsidRPr="00B63D03" w:rsidRDefault="00496683" w:rsidP="00F85F74">
      <w:pPr>
        <w:spacing w:line="360" w:lineRule="auto"/>
        <w:jc w:val="center"/>
        <w:rPr>
          <w:rFonts w:ascii="Times New Roman" w:hAnsi="Times New Roman"/>
          <w:b/>
        </w:rPr>
      </w:pPr>
      <w:r w:rsidRPr="00B63D03">
        <w:rPr>
          <w:rFonts w:ascii="Times New Roman" w:hAnsi="Times New Roman"/>
          <w:b/>
        </w:rPr>
        <w:br w:type="page"/>
        <w:t>References</w:t>
      </w:r>
    </w:p>
    <w:p w14:paraId="1BC1B7D0" w14:textId="77777777" w:rsidR="00874DE2" w:rsidRPr="00B63D03" w:rsidRDefault="002C1999" w:rsidP="00F85F74">
      <w:pPr>
        <w:spacing w:line="360" w:lineRule="auto"/>
        <w:ind w:left="720" w:hanging="720"/>
        <w:rPr>
          <w:rFonts w:ascii="Times New Roman" w:hAnsi="Times New Roman"/>
        </w:rPr>
      </w:pPr>
      <w:r w:rsidRPr="00B63D03">
        <w:rPr>
          <w:rFonts w:ascii="Times New Roman" w:hAnsi="Times New Roman"/>
        </w:rPr>
        <w:t>Ashby, J., Rayner, K., &amp; Clifton, C.</w:t>
      </w:r>
      <w:r w:rsidR="009F1BDB" w:rsidRPr="00B63D03">
        <w:rPr>
          <w:rFonts w:ascii="Times New Roman" w:hAnsi="Times New Roman"/>
        </w:rPr>
        <w:t xml:space="preserve">, Jr.  (2005).  Eye movements of highly skilled and average readers: Differential effects of frequency and predictability.  </w:t>
      </w:r>
      <w:r w:rsidR="009F1BDB" w:rsidRPr="00B63D03">
        <w:rPr>
          <w:rFonts w:ascii="Times New Roman" w:hAnsi="Times New Roman"/>
          <w:i/>
        </w:rPr>
        <w:t>The Quarterly Journal of Experimental Psychology</w:t>
      </w:r>
      <w:r w:rsidR="009F1BDB" w:rsidRPr="00B63D03">
        <w:rPr>
          <w:rFonts w:ascii="Times New Roman" w:hAnsi="Times New Roman"/>
        </w:rPr>
        <w:t xml:space="preserve">, </w:t>
      </w:r>
      <w:r w:rsidR="009F1BDB" w:rsidRPr="00B63D03">
        <w:rPr>
          <w:rFonts w:ascii="Times New Roman" w:hAnsi="Times New Roman"/>
          <w:i/>
        </w:rPr>
        <w:t>58A</w:t>
      </w:r>
      <w:r w:rsidR="009F1BDB" w:rsidRPr="00B63D03">
        <w:rPr>
          <w:rFonts w:ascii="Times New Roman" w:hAnsi="Times New Roman"/>
        </w:rPr>
        <w:t>, 1065-1086.</w:t>
      </w:r>
    </w:p>
    <w:p w14:paraId="71B55AC9" w14:textId="77777777" w:rsidR="002C1999" w:rsidRPr="00B63D03" w:rsidRDefault="00874DE2" w:rsidP="00F85F74">
      <w:pPr>
        <w:spacing w:line="360" w:lineRule="auto"/>
        <w:ind w:left="720" w:hanging="720"/>
        <w:rPr>
          <w:rFonts w:ascii="Times New Roman" w:hAnsi="Times New Roman"/>
        </w:rPr>
      </w:pPr>
      <w:r w:rsidRPr="00B63D03">
        <w:rPr>
          <w:rFonts w:ascii="Times New Roman" w:hAnsi="Times New Roman"/>
        </w:rPr>
        <w:t xml:space="preserve">Atkinson, J.  (2000).  </w:t>
      </w:r>
      <w:r w:rsidRPr="00B63D03">
        <w:rPr>
          <w:rFonts w:ascii="Times New Roman" w:hAnsi="Times New Roman"/>
          <w:i/>
        </w:rPr>
        <w:t>The developing visual brain</w:t>
      </w:r>
      <w:r w:rsidRPr="00B63D03">
        <w:rPr>
          <w:rFonts w:ascii="Times New Roman" w:hAnsi="Times New Roman"/>
        </w:rPr>
        <w:t>.  New York, NY: Oxford University Press.</w:t>
      </w:r>
    </w:p>
    <w:p w14:paraId="5568C203" w14:textId="77777777" w:rsidR="00923FF6" w:rsidRPr="00B63D03" w:rsidRDefault="00923FF6" w:rsidP="00F85F74">
      <w:pPr>
        <w:spacing w:line="360" w:lineRule="auto"/>
        <w:ind w:left="720" w:hanging="720"/>
        <w:rPr>
          <w:rFonts w:ascii="Times New Roman" w:hAnsi="Times New Roman"/>
        </w:rPr>
      </w:pPr>
      <w:r w:rsidRPr="00B63D03">
        <w:rPr>
          <w:rFonts w:ascii="Times New Roman" w:hAnsi="Times New Roman"/>
        </w:rPr>
        <w:t xml:space="preserve">Baayen, R. H., Piepenbrock, R., &amp; Gulikers, L.  (1995).  </w:t>
      </w:r>
      <w:r w:rsidRPr="00B63D03">
        <w:rPr>
          <w:rFonts w:ascii="Times New Roman" w:hAnsi="Times New Roman"/>
          <w:i/>
        </w:rPr>
        <w:t>The CELEX lexical database</w:t>
      </w:r>
      <w:r w:rsidRPr="00B63D03">
        <w:rPr>
          <w:rFonts w:ascii="Times New Roman" w:hAnsi="Times New Roman"/>
        </w:rPr>
        <w:t xml:space="preserve"> (CD-ROM). Philadelphia: Linguistic Data Consortium, University of Pennsylvania.</w:t>
      </w:r>
    </w:p>
    <w:p w14:paraId="2EE7C3A2" w14:textId="77777777" w:rsidR="00496683" w:rsidRPr="00B63D03" w:rsidRDefault="000E7A7C" w:rsidP="00F85F74">
      <w:pPr>
        <w:spacing w:line="360" w:lineRule="auto"/>
        <w:ind w:left="720" w:hanging="720"/>
        <w:rPr>
          <w:rFonts w:ascii="Times New Roman" w:hAnsi="Times New Roman"/>
        </w:rPr>
      </w:pPr>
      <w:r w:rsidRPr="00B63D03">
        <w:rPr>
          <w:rFonts w:ascii="Times New Roman" w:hAnsi="Times New Roman"/>
        </w:rPr>
        <w:t xml:space="preserve">Becker, W. &amp; Jürgens, R.  (1979).  An analysis of the saccadic system by means of double step stimuli.  </w:t>
      </w:r>
      <w:r w:rsidRPr="00B63D03">
        <w:rPr>
          <w:rFonts w:ascii="Times New Roman" w:hAnsi="Times New Roman"/>
          <w:i/>
        </w:rPr>
        <w:t>Vision Research</w:t>
      </w:r>
      <w:r w:rsidRPr="00B63D03">
        <w:rPr>
          <w:rFonts w:ascii="Times New Roman" w:hAnsi="Times New Roman"/>
        </w:rPr>
        <w:t xml:space="preserve">, </w:t>
      </w:r>
      <w:r w:rsidRPr="00B63D03">
        <w:rPr>
          <w:rFonts w:ascii="Times New Roman" w:hAnsi="Times New Roman"/>
          <w:i/>
        </w:rPr>
        <w:t>19</w:t>
      </w:r>
      <w:r w:rsidRPr="00B63D03">
        <w:rPr>
          <w:rFonts w:ascii="Times New Roman" w:hAnsi="Times New Roman"/>
        </w:rPr>
        <w:t>, 967-983.</w:t>
      </w:r>
    </w:p>
    <w:p w14:paraId="0C48EFD4" w14:textId="77777777" w:rsidR="000D661A" w:rsidRPr="00B63D03" w:rsidRDefault="000D661A" w:rsidP="00F85F74">
      <w:pPr>
        <w:spacing w:line="360" w:lineRule="auto"/>
        <w:ind w:left="720" w:hanging="720"/>
        <w:rPr>
          <w:rFonts w:ascii="Times New Roman" w:hAnsi="Times New Roman"/>
        </w:rPr>
      </w:pPr>
      <w:r w:rsidRPr="00B63D03">
        <w:rPr>
          <w:rFonts w:ascii="Times New Roman" w:hAnsi="Times New Roman"/>
        </w:rPr>
        <w:t xml:space="preserve">Blythe, H. I., Häikiö, T., Bertram, R., Liversedge, S. P., &amp; Hyönä, J.  (2011).  Reading disappearing text: Why do children refixate words?  </w:t>
      </w:r>
      <w:r w:rsidRPr="00B63D03">
        <w:rPr>
          <w:rFonts w:ascii="Times New Roman" w:hAnsi="Times New Roman"/>
          <w:i/>
        </w:rPr>
        <w:t>Vision Research</w:t>
      </w:r>
      <w:r w:rsidRPr="00B63D03">
        <w:rPr>
          <w:rFonts w:ascii="Times New Roman" w:hAnsi="Times New Roman"/>
        </w:rPr>
        <w:t xml:space="preserve">, </w:t>
      </w:r>
      <w:r w:rsidRPr="00B63D03">
        <w:rPr>
          <w:rFonts w:ascii="Times New Roman" w:hAnsi="Times New Roman"/>
          <w:i/>
        </w:rPr>
        <w:t>51</w:t>
      </w:r>
      <w:r w:rsidRPr="00B63D03">
        <w:rPr>
          <w:rFonts w:ascii="Times New Roman" w:hAnsi="Times New Roman"/>
        </w:rPr>
        <w:t>, 84, 92.</w:t>
      </w:r>
    </w:p>
    <w:p w14:paraId="6525408D" w14:textId="77777777" w:rsidR="000D661A" w:rsidRPr="00B63D03" w:rsidRDefault="000043C5" w:rsidP="00F85F74">
      <w:pPr>
        <w:spacing w:line="360" w:lineRule="auto"/>
        <w:ind w:left="720" w:hanging="720"/>
        <w:rPr>
          <w:rFonts w:ascii="Times New Roman" w:eastAsia="Cambria" w:hAnsi="Times New Roman" w:cs="Times New Roman"/>
        </w:rPr>
      </w:pPr>
      <w:r w:rsidRPr="00B63D03">
        <w:rPr>
          <w:rFonts w:ascii="Times New Roman" w:hAnsi="Times New Roman"/>
        </w:rPr>
        <w:t>Blythe, H. I. &amp; Joseph, H. S. S. L.  (2011).  Children’s e</w:t>
      </w:r>
      <w:r w:rsidR="00DB01C4" w:rsidRPr="00B63D03">
        <w:rPr>
          <w:rFonts w:ascii="Times New Roman" w:hAnsi="Times New Roman"/>
        </w:rPr>
        <w:t>ye movements during reading.</w:t>
      </w:r>
      <w:r w:rsidR="00DB01C4" w:rsidRPr="00B63D03">
        <w:rPr>
          <w:rFonts w:ascii="Times New Roman" w:eastAsia="Cambria" w:hAnsi="Times New Roman" w:cs="Times New Roman"/>
        </w:rPr>
        <w:t xml:space="preserve">  In S. P. Liversedge, I. D. Gilchrist, &amp; S. Everling (Eds.), </w:t>
      </w:r>
      <w:r w:rsidR="00DB01C4" w:rsidRPr="00B63D03">
        <w:rPr>
          <w:rFonts w:ascii="Times New Roman" w:eastAsia="Cambria" w:hAnsi="Times New Roman" w:cs="Times New Roman"/>
          <w:i/>
        </w:rPr>
        <w:t>Oxford Handbook on Eye Movements</w:t>
      </w:r>
      <w:r w:rsidR="00DB01C4" w:rsidRPr="00B63D03">
        <w:rPr>
          <w:rFonts w:ascii="Times New Roman" w:eastAsia="Cambria" w:hAnsi="Times New Roman" w:cs="Times New Roman"/>
        </w:rPr>
        <w:t xml:space="preserve"> (pp. </w:t>
      </w:r>
      <w:r w:rsidR="00CC27BE" w:rsidRPr="00B63D03">
        <w:rPr>
          <w:rFonts w:ascii="Times New Roman" w:eastAsia="Cambria" w:hAnsi="Times New Roman" w:cs="Times New Roman"/>
        </w:rPr>
        <w:t>643</w:t>
      </w:r>
      <w:r w:rsidR="00DB01C4" w:rsidRPr="00B63D03">
        <w:rPr>
          <w:rFonts w:ascii="Times New Roman" w:eastAsia="Cambria" w:hAnsi="Times New Roman" w:cs="Times New Roman"/>
        </w:rPr>
        <w:t>-</w:t>
      </w:r>
      <w:r w:rsidR="00CC27BE" w:rsidRPr="00B63D03">
        <w:rPr>
          <w:rFonts w:ascii="Times New Roman" w:eastAsia="Cambria" w:hAnsi="Times New Roman" w:cs="Times New Roman"/>
        </w:rPr>
        <w:t>662</w:t>
      </w:r>
      <w:r w:rsidR="00DB01C4" w:rsidRPr="00B63D03">
        <w:rPr>
          <w:rFonts w:ascii="Times New Roman" w:eastAsia="Cambria" w:hAnsi="Times New Roman" w:cs="Times New Roman"/>
        </w:rPr>
        <w:t>).  Oxford, England: Oxford University Press.</w:t>
      </w:r>
    </w:p>
    <w:p w14:paraId="612A4553" w14:textId="77777777" w:rsidR="006E3357" w:rsidRPr="00B63D03" w:rsidRDefault="000D661A" w:rsidP="00F85F74">
      <w:pPr>
        <w:spacing w:line="360" w:lineRule="auto"/>
        <w:ind w:left="720" w:hanging="720"/>
        <w:rPr>
          <w:rFonts w:ascii="Times New Roman" w:eastAsia="Cambria" w:hAnsi="Times New Roman" w:cs="Times New Roman"/>
        </w:rPr>
      </w:pPr>
      <w:r w:rsidRPr="00B63D03">
        <w:rPr>
          <w:rFonts w:ascii="Times New Roman" w:eastAsia="Cambria" w:hAnsi="Times New Roman" w:cs="Times New Roman"/>
        </w:rPr>
        <w:t xml:space="preserve">Blythe, H. I., Liversedge, S. P., Joseph, H. S. S. L., White, S. J., Findlay, J. M., &amp; Rayner, K.  (2006).  The binocular coordination of eye movements during reading in children and adults.  </w:t>
      </w:r>
      <w:r w:rsidRPr="00B63D03">
        <w:rPr>
          <w:rFonts w:ascii="Times New Roman" w:eastAsia="Cambria" w:hAnsi="Times New Roman" w:cs="Times New Roman"/>
          <w:i/>
        </w:rPr>
        <w:t>Vision Research</w:t>
      </w:r>
      <w:r w:rsidRPr="00B63D03">
        <w:rPr>
          <w:rFonts w:ascii="Times New Roman" w:eastAsia="Cambria" w:hAnsi="Times New Roman" w:cs="Times New Roman"/>
        </w:rPr>
        <w:t xml:space="preserve">, </w:t>
      </w:r>
      <w:r w:rsidRPr="00B63D03">
        <w:rPr>
          <w:rFonts w:ascii="Times New Roman" w:eastAsia="Cambria" w:hAnsi="Times New Roman" w:cs="Times New Roman"/>
          <w:i/>
        </w:rPr>
        <w:t>46</w:t>
      </w:r>
      <w:r w:rsidRPr="00B63D03">
        <w:rPr>
          <w:rFonts w:ascii="Times New Roman" w:eastAsia="Cambria" w:hAnsi="Times New Roman" w:cs="Times New Roman"/>
        </w:rPr>
        <w:t>, 3898-3908.</w:t>
      </w:r>
    </w:p>
    <w:p w14:paraId="2DB274C5" w14:textId="77777777" w:rsidR="00894399" w:rsidRPr="00B63D03" w:rsidRDefault="006E3357" w:rsidP="00F85F74">
      <w:pPr>
        <w:spacing w:line="360" w:lineRule="auto"/>
        <w:ind w:left="720" w:hanging="720"/>
        <w:rPr>
          <w:rFonts w:ascii="Times New Roman" w:eastAsia="Cambria" w:hAnsi="Times New Roman" w:cs="Times New Roman"/>
        </w:rPr>
      </w:pPr>
      <w:r w:rsidRPr="00B63D03">
        <w:rPr>
          <w:rFonts w:ascii="Times New Roman" w:eastAsia="Cambria" w:hAnsi="Times New Roman" w:cs="Times New Roman"/>
        </w:rPr>
        <w:t xml:space="preserve">Blythe, H. I., Liversedge, S. P., Joseph, H. S. S. L., White, S. J., &amp; Rayner, K.  (2009).  Visual information capture during fixations in reading for children and adults.  </w:t>
      </w:r>
      <w:r w:rsidRPr="00B63D03">
        <w:rPr>
          <w:rFonts w:ascii="Times New Roman" w:eastAsia="Cambria" w:hAnsi="Times New Roman" w:cs="Times New Roman"/>
          <w:i/>
        </w:rPr>
        <w:t>Vision Research</w:t>
      </w:r>
      <w:r w:rsidRPr="00B63D03">
        <w:rPr>
          <w:rFonts w:ascii="Times New Roman" w:eastAsia="Cambria" w:hAnsi="Times New Roman" w:cs="Times New Roman"/>
        </w:rPr>
        <w:t xml:space="preserve">, </w:t>
      </w:r>
      <w:r w:rsidRPr="00B63D03">
        <w:rPr>
          <w:rFonts w:ascii="Times New Roman" w:eastAsia="Cambria" w:hAnsi="Times New Roman" w:cs="Times New Roman"/>
          <w:i/>
        </w:rPr>
        <w:t>49</w:t>
      </w:r>
      <w:r w:rsidRPr="00B63D03">
        <w:rPr>
          <w:rFonts w:ascii="Times New Roman" w:eastAsia="Cambria" w:hAnsi="Times New Roman" w:cs="Times New Roman"/>
        </w:rPr>
        <w:t>, 1583-1591.</w:t>
      </w:r>
    </w:p>
    <w:p w14:paraId="32366775" w14:textId="77777777" w:rsidR="000043C5" w:rsidRPr="00B63D03" w:rsidRDefault="00894399" w:rsidP="00F85F74">
      <w:pPr>
        <w:spacing w:line="360" w:lineRule="auto"/>
        <w:ind w:left="720" w:hanging="720"/>
        <w:rPr>
          <w:rFonts w:ascii="Times New Roman" w:eastAsia="Cambria" w:hAnsi="Times New Roman" w:cs="Times New Roman"/>
        </w:rPr>
      </w:pPr>
      <w:r w:rsidRPr="00B63D03">
        <w:rPr>
          <w:rFonts w:ascii="Times New Roman" w:eastAsia="Cambria" w:hAnsi="Times New Roman" w:cs="Times New Roman"/>
        </w:rPr>
        <w:t xml:space="preserve">Brysbaert, M. &amp; New, B.  Moving beyond Kucera and Francis: A critical evaluation of current word frequency norms and the introduction of a new and improved word frequency measure of American English.  </w:t>
      </w:r>
      <w:r w:rsidRPr="00B63D03">
        <w:rPr>
          <w:rFonts w:ascii="Times New Roman" w:eastAsia="Cambria" w:hAnsi="Times New Roman" w:cs="Times New Roman"/>
          <w:i/>
        </w:rPr>
        <w:t>Behavior Research Methods, Instruments, &amp; Computers</w:t>
      </w:r>
      <w:r w:rsidRPr="00B63D03">
        <w:rPr>
          <w:rFonts w:ascii="Times New Roman" w:eastAsia="Cambria" w:hAnsi="Times New Roman" w:cs="Times New Roman"/>
        </w:rPr>
        <w:t xml:space="preserve">, </w:t>
      </w:r>
      <w:r w:rsidRPr="00B63D03">
        <w:rPr>
          <w:rFonts w:ascii="Times New Roman" w:eastAsia="Cambria" w:hAnsi="Times New Roman" w:cs="Times New Roman"/>
          <w:i/>
        </w:rPr>
        <w:t>41</w:t>
      </w:r>
      <w:r w:rsidRPr="00B63D03">
        <w:rPr>
          <w:rFonts w:ascii="Times New Roman" w:eastAsia="Cambria" w:hAnsi="Times New Roman" w:cs="Times New Roman"/>
        </w:rPr>
        <w:t>, 977-990.</w:t>
      </w:r>
    </w:p>
    <w:p w14:paraId="6C2BCEB0" w14:textId="77777777" w:rsidR="00CD7C24" w:rsidRPr="00B63D03" w:rsidRDefault="00DB01C4" w:rsidP="00F85F74">
      <w:pPr>
        <w:spacing w:line="360" w:lineRule="auto"/>
        <w:ind w:left="720" w:hanging="720"/>
        <w:rPr>
          <w:rFonts w:ascii="Times New Roman" w:hAnsi="Times New Roman"/>
        </w:rPr>
      </w:pPr>
      <w:r w:rsidRPr="00B63D03">
        <w:rPr>
          <w:rFonts w:ascii="Times New Roman" w:hAnsi="Times New Roman"/>
        </w:rPr>
        <w:t xml:space="preserve">Brysbaert, M. &amp; Vitu, F.  (1998).  Word skipping: Implication for theories of eye movement control in reading.  In G. Underwood (Ed.), </w:t>
      </w:r>
      <w:r w:rsidRPr="00B63D03">
        <w:rPr>
          <w:rFonts w:ascii="Times New Roman" w:hAnsi="Times New Roman"/>
          <w:i/>
        </w:rPr>
        <w:t>Eye guidance in reading and scene perception</w:t>
      </w:r>
      <w:r w:rsidRPr="00B63D03">
        <w:rPr>
          <w:rFonts w:ascii="Times New Roman" w:hAnsi="Times New Roman"/>
        </w:rPr>
        <w:t xml:space="preserve"> (pp. 125-147).  Oxford: Elsevier.</w:t>
      </w:r>
    </w:p>
    <w:p w14:paraId="67A53850" w14:textId="77777777" w:rsidR="007D6483" w:rsidRPr="00B63D03" w:rsidRDefault="00CD7C24" w:rsidP="00F85F74">
      <w:pPr>
        <w:spacing w:line="360" w:lineRule="auto"/>
        <w:ind w:left="720" w:hanging="720"/>
        <w:rPr>
          <w:rFonts w:ascii="Times New Roman" w:hAnsi="Times New Roman"/>
        </w:rPr>
      </w:pPr>
      <w:r w:rsidRPr="00B63D03">
        <w:rPr>
          <w:rFonts w:ascii="Times New Roman" w:hAnsi="Times New Roman"/>
        </w:rPr>
        <w:t xml:space="preserve">Buswell, G. T.  (1922).  </w:t>
      </w:r>
      <w:r w:rsidRPr="00B63D03">
        <w:rPr>
          <w:rFonts w:ascii="Times New Roman" w:hAnsi="Times New Roman"/>
          <w:i/>
        </w:rPr>
        <w:t>Fundamental reading habits: A study of their development</w:t>
      </w:r>
      <w:r w:rsidRPr="00B63D03">
        <w:rPr>
          <w:rFonts w:ascii="Times New Roman" w:hAnsi="Times New Roman"/>
        </w:rPr>
        <w:t>.  Chicago, IL: University of Chicago Press.</w:t>
      </w:r>
    </w:p>
    <w:p w14:paraId="486E3100" w14:textId="77777777" w:rsidR="00D6127E" w:rsidRPr="00B63D03" w:rsidRDefault="007D6483" w:rsidP="00F85F74">
      <w:pPr>
        <w:spacing w:line="360" w:lineRule="auto"/>
        <w:ind w:left="720" w:hanging="720"/>
        <w:rPr>
          <w:rFonts w:ascii="Times New Roman" w:hAnsi="Times New Roman"/>
        </w:rPr>
      </w:pPr>
      <w:r w:rsidRPr="00B63D03">
        <w:rPr>
          <w:rFonts w:ascii="Times New Roman" w:hAnsi="Times New Roman"/>
        </w:rPr>
        <w:t xml:space="preserve">Carpenter, R. H. S.  (2000).  The neural control of looking.  </w:t>
      </w:r>
      <w:r w:rsidRPr="00B63D03">
        <w:rPr>
          <w:rFonts w:ascii="Times New Roman" w:hAnsi="Times New Roman"/>
          <w:i/>
        </w:rPr>
        <w:t>Current Biology</w:t>
      </w:r>
      <w:r w:rsidRPr="00B63D03">
        <w:rPr>
          <w:rFonts w:ascii="Times New Roman" w:hAnsi="Times New Roman"/>
        </w:rPr>
        <w:t xml:space="preserve">, </w:t>
      </w:r>
      <w:r w:rsidRPr="00B63D03">
        <w:rPr>
          <w:rFonts w:ascii="Times New Roman" w:hAnsi="Times New Roman"/>
          <w:i/>
        </w:rPr>
        <w:t>10</w:t>
      </w:r>
      <w:r w:rsidRPr="00B63D03">
        <w:rPr>
          <w:rFonts w:ascii="Times New Roman" w:hAnsi="Times New Roman"/>
        </w:rPr>
        <w:t>, R291-R293.</w:t>
      </w:r>
    </w:p>
    <w:p w14:paraId="465AA1F8" w14:textId="77777777" w:rsidR="00D6127E" w:rsidRPr="00B63D03" w:rsidRDefault="00D6127E" w:rsidP="00F85F74">
      <w:pPr>
        <w:spacing w:line="360" w:lineRule="auto"/>
        <w:ind w:left="720" w:hanging="720"/>
        <w:rPr>
          <w:rFonts w:ascii="Times New Roman" w:hAnsi="Times New Roman"/>
        </w:rPr>
      </w:pPr>
      <w:r w:rsidRPr="00B63D03">
        <w:rPr>
          <w:rFonts w:ascii="Times New Roman" w:hAnsi="Times New Roman"/>
        </w:rPr>
        <w:t xml:space="preserve">Cohen, M. E. &amp; Ross, L. E.  (1977).  Saccade latency in children and adults: Effects of warning interval and target eccentricity.  </w:t>
      </w:r>
      <w:r w:rsidRPr="00B63D03">
        <w:rPr>
          <w:rFonts w:ascii="Times New Roman" w:hAnsi="Times New Roman"/>
          <w:i/>
        </w:rPr>
        <w:t>Journal of Experimental Child Psychology</w:t>
      </w:r>
      <w:r w:rsidRPr="00B63D03">
        <w:rPr>
          <w:rFonts w:ascii="Times New Roman" w:hAnsi="Times New Roman"/>
        </w:rPr>
        <w:t xml:space="preserve">, </w:t>
      </w:r>
      <w:r w:rsidRPr="00B63D03">
        <w:rPr>
          <w:rFonts w:ascii="Times New Roman" w:hAnsi="Times New Roman"/>
          <w:i/>
        </w:rPr>
        <w:t>23</w:t>
      </w:r>
      <w:r w:rsidRPr="00B63D03">
        <w:rPr>
          <w:rFonts w:ascii="Times New Roman" w:hAnsi="Times New Roman"/>
        </w:rPr>
        <w:t>, 539-549.</w:t>
      </w:r>
    </w:p>
    <w:p w14:paraId="1E048030" w14:textId="77777777" w:rsidR="00DB01C4" w:rsidRPr="00B63D03" w:rsidRDefault="00D6127E" w:rsidP="00F85F74">
      <w:pPr>
        <w:spacing w:line="360" w:lineRule="auto"/>
        <w:ind w:left="720" w:hanging="720"/>
        <w:rPr>
          <w:rFonts w:ascii="Times New Roman" w:hAnsi="Times New Roman"/>
        </w:rPr>
      </w:pPr>
      <w:r w:rsidRPr="00B63D03">
        <w:rPr>
          <w:rFonts w:ascii="Times New Roman" w:hAnsi="Times New Roman"/>
        </w:rPr>
        <w:t xml:space="preserve">Cohen, M. E. &amp; Ross, L. E.  (1978).  Latency and accuracy characteristics of saccades and corrective saccades in children and adults.  </w:t>
      </w:r>
      <w:r w:rsidRPr="00B63D03">
        <w:rPr>
          <w:rFonts w:ascii="Times New Roman" w:hAnsi="Times New Roman"/>
          <w:i/>
        </w:rPr>
        <w:t>Journal of Experimental Child Psychology</w:t>
      </w:r>
      <w:r w:rsidRPr="00B63D03">
        <w:rPr>
          <w:rFonts w:ascii="Times New Roman" w:hAnsi="Times New Roman"/>
        </w:rPr>
        <w:t xml:space="preserve">, </w:t>
      </w:r>
      <w:r w:rsidRPr="00B63D03">
        <w:rPr>
          <w:rFonts w:ascii="Times New Roman" w:hAnsi="Times New Roman"/>
          <w:i/>
        </w:rPr>
        <w:t>26</w:t>
      </w:r>
      <w:r w:rsidRPr="00B63D03">
        <w:rPr>
          <w:rFonts w:ascii="Times New Roman" w:hAnsi="Times New Roman"/>
        </w:rPr>
        <w:t>, 517-527.</w:t>
      </w:r>
    </w:p>
    <w:p w14:paraId="2DB663CA" w14:textId="77777777" w:rsidR="00FC4771" w:rsidRPr="00B63D03" w:rsidRDefault="00DB01C4" w:rsidP="00F85F74">
      <w:pPr>
        <w:spacing w:line="360" w:lineRule="auto"/>
        <w:ind w:left="720" w:hanging="720"/>
        <w:rPr>
          <w:rFonts w:ascii="Times New Roman" w:eastAsia="Cambria" w:hAnsi="Times New Roman" w:cs="Times New Roman"/>
          <w:color w:val="000000"/>
        </w:rPr>
      </w:pPr>
      <w:r w:rsidRPr="00B63D03">
        <w:rPr>
          <w:rFonts w:ascii="Times New Roman" w:eastAsia="Cambria" w:hAnsi="Times New Roman" w:cs="Times New Roman"/>
          <w:color w:val="000000"/>
        </w:rPr>
        <w:t xml:space="preserve">Engbert, R., Nuthmann, A., Richter, E., &amp; Kliegl, R. (2005).  SWIFT: A dynamical model of saccade generation during reading.  </w:t>
      </w:r>
      <w:r w:rsidRPr="00B63D03">
        <w:rPr>
          <w:rFonts w:ascii="Times New Roman" w:eastAsia="Cambria" w:hAnsi="Times New Roman" w:cs="Times New Roman"/>
          <w:i/>
          <w:color w:val="000000"/>
        </w:rPr>
        <w:t>Psychological Review</w:t>
      </w:r>
      <w:r w:rsidRPr="00B63D03">
        <w:rPr>
          <w:rFonts w:ascii="Times New Roman" w:eastAsia="Cambria" w:hAnsi="Times New Roman" w:cs="Times New Roman"/>
          <w:color w:val="000000"/>
        </w:rPr>
        <w:t xml:space="preserve">, </w:t>
      </w:r>
      <w:r w:rsidRPr="00B63D03">
        <w:rPr>
          <w:rFonts w:ascii="Times New Roman" w:eastAsia="Cambria" w:hAnsi="Times New Roman" w:cs="Times New Roman"/>
          <w:i/>
          <w:color w:val="000000"/>
        </w:rPr>
        <w:t>112</w:t>
      </w:r>
      <w:r w:rsidRPr="00B63D03">
        <w:rPr>
          <w:rFonts w:ascii="Times New Roman" w:eastAsia="Cambria" w:hAnsi="Times New Roman" w:cs="Times New Roman"/>
          <w:color w:val="000000"/>
        </w:rPr>
        <w:t>, 777-813.</w:t>
      </w:r>
    </w:p>
    <w:p w14:paraId="491F189F" w14:textId="77777777" w:rsidR="00554767" w:rsidRPr="00B63D03" w:rsidRDefault="00FC4771" w:rsidP="00F85F74">
      <w:pPr>
        <w:spacing w:line="360" w:lineRule="auto"/>
        <w:ind w:left="720" w:hanging="720"/>
        <w:rPr>
          <w:rFonts w:ascii="Times New Roman" w:eastAsia="Cambria" w:hAnsi="Times New Roman" w:cs="Times New Roman"/>
          <w:color w:val="000000"/>
        </w:rPr>
      </w:pPr>
      <w:r w:rsidRPr="00B63D03">
        <w:rPr>
          <w:rFonts w:ascii="Times New Roman" w:eastAsia="Cambria" w:hAnsi="Times New Roman" w:cs="Times New Roman"/>
          <w:color w:val="000000"/>
        </w:rPr>
        <w:t xml:space="preserve">Engbert, R., Longtin, A., &amp; Kliegl, R.  (2002).  A dynamical model of saccade generation in reading based on spatially distributed lexical processing.  </w:t>
      </w:r>
      <w:r w:rsidRPr="00B63D03">
        <w:rPr>
          <w:rFonts w:ascii="Times New Roman" w:eastAsia="Cambria" w:hAnsi="Times New Roman" w:cs="Times New Roman"/>
          <w:i/>
          <w:color w:val="000000"/>
        </w:rPr>
        <w:t>Vision Research</w:t>
      </w:r>
      <w:r w:rsidRPr="00B63D03">
        <w:rPr>
          <w:rFonts w:ascii="Times New Roman" w:eastAsia="Cambria" w:hAnsi="Times New Roman" w:cs="Times New Roman"/>
          <w:color w:val="000000"/>
        </w:rPr>
        <w:t xml:space="preserve">, </w:t>
      </w:r>
      <w:r w:rsidRPr="00B63D03">
        <w:rPr>
          <w:rFonts w:ascii="Times New Roman" w:eastAsia="Cambria" w:hAnsi="Times New Roman" w:cs="Times New Roman"/>
          <w:i/>
          <w:color w:val="000000"/>
        </w:rPr>
        <w:t>42</w:t>
      </w:r>
      <w:r w:rsidRPr="00B63D03">
        <w:rPr>
          <w:rFonts w:ascii="Times New Roman" w:eastAsia="Cambria" w:hAnsi="Times New Roman" w:cs="Times New Roman"/>
          <w:color w:val="000000"/>
        </w:rPr>
        <w:t>, 612-636.</w:t>
      </w:r>
    </w:p>
    <w:p w14:paraId="4900563D" w14:textId="77777777" w:rsidR="00FC4771" w:rsidRPr="00B63D03" w:rsidRDefault="00554767" w:rsidP="00F85F74">
      <w:pPr>
        <w:spacing w:line="360" w:lineRule="auto"/>
        <w:ind w:left="720" w:hanging="720"/>
        <w:rPr>
          <w:rFonts w:ascii="Times New Roman" w:eastAsia="Cambria" w:hAnsi="Times New Roman" w:cs="Times New Roman"/>
        </w:rPr>
      </w:pPr>
      <w:r w:rsidRPr="00B63D03">
        <w:rPr>
          <w:rFonts w:ascii="Times New Roman" w:eastAsia="Cambria" w:hAnsi="Times New Roman" w:cs="Times New Roman"/>
          <w:color w:val="000000"/>
        </w:rPr>
        <w:t xml:space="preserve">Engbert, R. &amp; Kliegl, R.  (2011).  Parallel graded attention models of reading. </w:t>
      </w:r>
      <w:r w:rsidRPr="00B63D03">
        <w:rPr>
          <w:rFonts w:ascii="Times New Roman" w:eastAsia="Cambria" w:hAnsi="Times New Roman" w:cs="Times New Roman"/>
        </w:rPr>
        <w:t xml:space="preserve">In S. P. Liversedge, I. D. Gilchrist, &amp; S. Everling (Eds.), </w:t>
      </w:r>
      <w:r w:rsidRPr="00B63D03">
        <w:rPr>
          <w:rFonts w:ascii="Times New Roman" w:eastAsia="Cambria" w:hAnsi="Times New Roman" w:cs="Times New Roman"/>
          <w:i/>
        </w:rPr>
        <w:t>Oxford Handbook on Eye Movements</w:t>
      </w:r>
      <w:r w:rsidRPr="00B63D03">
        <w:rPr>
          <w:rFonts w:ascii="Times New Roman" w:eastAsia="Cambria" w:hAnsi="Times New Roman" w:cs="Times New Roman"/>
        </w:rPr>
        <w:t xml:space="preserve"> (pp. 787-800).  Oxford, England: Oxford University Press.</w:t>
      </w:r>
    </w:p>
    <w:p w14:paraId="2CF95121" w14:textId="77777777" w:rsidR="00554767" w:rsidRPr="00B63D03" w:rsidRDefault="00FC4771" w:rsidP="00F85F74">
      <w:pPr>
        <w:spacing w:line="360" w:lineRule="auto"/>
        <w:ind w:left="720" w:hanging="720"/>
        <w:rPr>
          <w:rFonts w:ascii="Times New Roman" w:hAnsi="Times New Roman"/>
          <w:color w:val="000000"/>
        </w:rPr>
      </w:pPr>
      <w:r w:rsidRPr="00B63D03">
        <w:rPr>
          <w:rFonts w:ascii="Times New Roman" w:hAnsi="Times New Roman"/>
          <w:color w:val="000000"/>
        </w:rPr>
        <w:t xml:space="preserve">Feng, G.  (2006).  Eye movements as time-series random variables: A stochastic model of eye movement control in reading.  </w:t>
      </w:r>
      <w:r w:rsidRPr="00B63D03">
        <w:rPr>
          <w:rFonts w:ascii="Times New Roman" w:hAnsi="Times New Roman"/>
          <w:i/>
          <w:color w:val="000000"/>
        </w:rPr>
        <w:t>Cognitive Systems Research</w:t>
      </w:r>
      <w:r w:rsidRPr="00B63D03">
        <w:rPr>
          <w:rFonts w:ascii="Times New Roman" w:hAnsi="Times New Roman"/>
          <w:color w:val="000000"/>
        </w:rPr>
        <w:t xml:space="preserve">, </w:t>
      </w:r>
      <w:r w:rsidRPr="00B63D03">
        <w:rPr>
          <w:rFonts w:ascii="Times New Roman" w:hAnsi="Times New Roman"/>
          <w:i/>
          <w:color w:val="000000"/>
        </w:rPr>
        <w:t>7</w:t>
      </w:r>
      <w:r w:rsidRPr="00B63D03">
        <w:rPr>
          <w:rFonts w:ascii="Times New Roman" w:hAnsi="Times New Roman"/>
          <w:color w:val="000000"/>
        </w:rPr>
        <w:t>, 70-95.</w:t>
      </w:r>
    </w:p>
    <w:p w14:paraId="73AA3933" w14:textId="77777777" w:rsidR="00DB01C4" w:rsidRPr="00B63D03" w:rsidRDefault="00554767" w:rsidP="00F85F74">
      <w:pPr>
        <w:spacing w:line="360" w:lineRule="auto"/>
        <w:ind w:left="720" w:hanging="720"/>
        <w:rPr>
          <w:rFonts w:ascii="Times New Roman" w:hAnsi="Times New Roman"/>
          <w:color w:val="000000"/>
        </w:rPr>
      </w:pPr>
      <w:r w:rsidRPr="00B63D03">
        <w:rPr>
          <w:rFonts w:ascii="Times New Roman" w:eastAsia="Cambria" w:hAnsi="Times New Roman" w:cs="Times New Roman"/>
          <w:color w:val="000000"/>
        </w:rPr>
        <w:t xml:space="preserve">Foxe, J. J. &amp; Simpson, G. V.  (2002).  Flow of activation from V1 to frontal cortex in humans: A framework for defining “early” visual processing.  </w:t>
      </w:r>
      <w:r w:rsidRPr="00B63D03">
        <w:rPr>
          <w:rFonts w:ascii="Times New Roman" w:eastAsia="Cambria" w:hAnsi="Times New Roman" w:cs="Times New Roman"/>
          <w:i/>
          <w:color w:val="000000"/>
        </w:rPr>
        <w:t>Experimental Brain Research</w:t>
      </w:r>
      <w:r w:rsidRPr="00B63D03">
        <w:rPr>
          <w:rFonts w:ascii="Times New Roman" w:eastAsia="Cambria" w:hAnsi="Times New Roman" w:cs="Times New Roman"/>
          <w:color w:val="000000"/>
        </w:rPr>
        <w:t xml:space="preserve">, </w:t>
      </w:r>
      <w:r w:rsidRPr="00B63D03">
        <w:rPr>
          <w:rFonts w:ascii="Times New Roman" w:eastAsia="Cambria" w:hAnsi="Times New Roman" w:cs="Times New Roman"/>
          <w:i/>
          <w:color w:val="000000"/>
        </w:rPr>
        <w:t>142</w:t>
      </w:r>
      <w:r w:rsidRPr="00B63D03">
        <w:rPr>
          <w:rFonts w:ascii="Times New Roman" w:eastAsia="Cambria" w:hAnsi="Times New Roman" w:cs="Times New Roman"/>
          <w:color w:val="000000"/>
        </w:rPr>
        <w:t>, 139-150.</w:t>
      </w:r>
    </w:p>
    <w:p w14:paraId="64614E0A" w14:textId="77777777" w:rsidR="00CD7C24" w:rsidRPr="00B63D03" w:rsidRDefault="002712C8" w:rsidP="00F85F74">
      <w:pPr>
        <w:spacing w:line="360" w:lineRule="auto"/>
        <w:ind w:left="720" w:hanging="720"/>
        <w:rPr>
          <w:rFonts w:ascii="Times New Roman" w:hAnsi="Times New Roman"/>
          <w:color w:val="000000"/>
          <w:lang w:val="nl-NL"/>
        </w:rPr>
      </w:pPr>
      <w:r w:rsidRPr="00B63D03">
        <w:rPr>
          <w:rFonts w:ascii="Times New Roman" w:hAnsi="Times New Roman"/>
          <w:color w:val="000000"/>
        </w:rPr>
        <w:t xml:space="preserve">Francis, W. N. &amp; Kucera, H.  (1982).  </w:t>
      </w:r>
      <w:r w:rsidRPr="00B63D03">
        <w:rPr>
          <w:rFonts w:ascii="Times New Roman" w:hAnsi="Times New Roman"/>
          <w:i/>
          <w:color w:val="000000"/>
        </w:rPr>
        <w:t>Frequency analysis of English usage: Lexicon and grammar</w:t>
      </w:r>
      <w:r w:rsidRPr="00B63D03">
        <w:rPr>
          <w:rFonts w:ascii="Times New Roman" w:hAnsi="Times New Roman"/>
          <w:color w:val="000000"/>
        </w:rPr>
        <w:t xml:space="preserve">.  </w:t>
      </w:r>
      <w:r w:rsidRPr="00B63D03">
        <w:rPr>
          <w:rFonts w:ascii="Times New Roman" w:hAnsi="Times New Roman"/>
          <w:color w:val="000000"/>
          <w:lang w:val="nl-NL"/>
        </w:rPr>
        <w:t>Boston: Houghton Mifflin.</w:t>
      </w:r>
    </w:p>
    <w:p w14:paraId="03FBC0DC" w14:textId="77777777" w:rsidR="009673E2" w:rsidRPr="00B63D03" w:rsidRDefault="00CD7C24" w:rsidP="00F85F74">
      <w:pPr>
        <w:spacing w:line="360" w:lineRule="auto"/>
        <w:ind w:left="720" w:hanging="720"/>
        <w:rPr>
          <w:rFonts w:ascii="Times New Roman" w:hAnsi="Times New Roman"/>
        </w:rPr>
      </w:pPr>
      <w:r w:rsidRPr="00B63D03">
        <w:rPr>
          <w:rFonts w:ascii="Times New Roman" w:hAnsi="Times New Roman"/>
        </w:rPr>
        <w:t xml:space="preserve">Frazier, L. &amp; Rayner, K.  (1982).  Making and correcting errors during sentence comprehension: Eye movements in the analysis of structurally ambiguous sentences.  </w:t>
      </w:r>
      <w:r w:rsidRPr="00B63D03">
        <w:rPr>
          <w:rFonts w:ascii="Times New Roman" w:hAnsi="Times New Roman"/>
          <w:i/>
        </w:rPr>
        <w:t>Cognitive Psychology</w:t>
      </w:r>
      <w:r w:rsidRPr="00B63D03">
        <w:rPr>
          <w:rFonts w:ascii="Times New Roman" w:hAnsi="Times New Roman"/>
        </w:rPr>
        <w:t xml:space="preserve">, </w:t>
      </w:r>
      <w:r w:rsidRPr="00B63D03">
        <w:rPr>
          <w:rFonts w:ascii="Times New Roman" w:hAnsi="Times New Roman"/>
          <w:i/>
        </w:rPr>
        <w:t>14</w:t>
      </w:r>
      <w:r w:rsidRPr="00B63D03">
        <w:rPr>
          <w:rFonts w:ascii="Times New Roman" w:hAnsi="Times New Roman"/>
        </w:rPr>
        <w:t>, 178-210.</w:t>
      </w:r>
    </w:p>
    <w:p w14:paraId="6C22689F" w14:textId="77777777" w:rsidR="009B5F14" w:rsidRPr="00B63D03" w:rsidRDefault="009673E2" w:rsidP="00F85F74">
      <w:pPr>
        <w:spacing w:line="360" w:lineRule="auto"/>
        <w:ind w:left="720" w:hanging="720"/>
        <w:rPr>
          <w:rFonts w:ascii="Times New Roman" w:hAnsi="Times New Roman"/>
          <w:color w:val="000000"/>
          <w:lang w:val="nl-NL"/>
        </w:rPr>
      </w:pPr>
      <w:r w:rsidRPr="00B63D03">
        <w:rPr>
          <w:rFonts w:ascii="Times New Roman" w:hAnsi="Times New Roman"/>
        </w:rPr>
        <w:t xml:space="preserve">Fukushima, J., Hatta, T., &amp; Fukushima, K.  (2000).  Development of voluntary control of saccadic eye movements: I. Age-related changes in normal children.  </w:t>
      </w:r>
      <w:r w:rsidRPr="00B63D03">
        <w:rPr>
          <w:rFonts w:ascii="Times New Roman" w:hAnsi="Times New Roman"/>
          <w:i/>
        </w:rPr>
        <w:t>Brain &amp; Development</w:t>
      </w:r>
      <w:r w:rsidRPr="00B63D03">
        <w:rPr>
          <w:rFonts w:ascii="Times New Roman" w:hAnsi="Times New Roman"/>
        </w:rPr>
        <w:t xml:space="preserve">, </w:t>
      </w:r>
      <w:r w:rsidRPr="00B63D03">
        <w:rPr>
          <w:rFonts w:ascii="Times New Roman" w:hAnsi="Times New Roman"/>
          <w:i/>
        </w:rPr>
        <w:t>22</w:t>
      </w:r>
      <w:r w:rsidRPr="00B63D03">
        <w:rPr>
          <w:rFonts w:ascii="Times New Roman" w:hAnsi="Times New Roman"/>
        </w:rPr>
        <w:t>, 173-180.</w:t>
      </w:r>
    </w:p>
    <w:p w14:paraId="7F149E82" w14:textId="77777777" w:rsidR="00D6127E" w:rsidRPr="00B63D03" w:rsidRDefault="009B5F14">
      <w:pPr>
        <w:spacing w:line="360" w:lineRule="auto"/>
        <w:ind w:left="720" w:hanging="720"/>
        <w:rPr>
          <w:rFonts w:ascii="Times New Roman" w:eastAsia="Cambria" w:hAnsi="Times New Roman" w:cs="Times New Roman"/>
          <w:color w:val="000000"/>
        </w:rPr>
      </w:pPr>
      <w:r w:rsidRPr="00B63D03">
        <w:rPr>
          <w:rFonts w:ascii="Times New Roman" w:eastAsia="Cambria" w:hAnsi="Times New Roman" w:cs="Times New Roman"/>
          <w:color w:val="000000"/>
        </w:rPr>
        <w:t>Grimes, J.  (1989).  Where first grade children look in words during reading.  (Unpublished master’s thesis.)  University of Illinois.</w:t>
      </w:r>
    </w:p>
    <w:p w14:paraId="5511E014" w14:textId="77777777" w:rsidR="007D6D02" w:rsidRPr="00B63D03" w:rsidRDefault="00D6127E">
      <w:pPr>
        <w:spacing w:line="360" w:lineRule="auto"/>
        <w:ind w:left="720" w:hanging="720"/>
        <w:rPr>
          <w:rFonts w:ascii="Times New Roman" w:eastAsia="Cambria" w:hAnsi="Times New Roman" w:cs="Times New Roman"/>
          <w:color w:val="000000"/>
        </w:rPr>
      </w:pPr>
      <w:r w:rsidRPr="00B63D03">
        <w:rPr>
          <w:rFonts w:ascii="Times New Roman" w:eastAsia="Cambria" w:hAnsi="Times New Roman" w:cs="Times New Roman"/>
          <w:color w:val="000000"/>
        </w:rPr>
        <w:t xml:space="preserve">Groll, S. L. &amp; Ross, L. E.  (1982).  Saccadic eye movements of children and adults to double-step stimuli.  </w:t>
      </w:r>
      <w:r w:rsidRPr="00B63D03">
        <w:rPr>
          <w:rFonts w:ascii="Times New Roman" w:eastAsia="Cambria" w:hAnsi="Times New Roman" w:cs="Times New Roman"/>
          <w:i/>
          <w:color w:val="000000"/>
        </w:rPr>
        <w:t>Developmental Psychology</w:t>
      </w:r>
      <w:r w:rsidRPr="00B63D03">
        <w:rPr>
          <w:rFonts w:ascii="Times New Roman" w:eastAsia="Cambria" w:hAnsi="Times New Roman" w:cs="Times New Roman"/>
          <w:color w:val="000000"/>
        </w:rPr>
        <w:t xml:space="preserve">, </w:t>
      </w:r>
      <w:r w:rsidRPr="00B63D03">
        <w:rPr>
          <w:rFonts w:ascii="Times New Roman" w:eastAsia="Cambria" w:hAnsi="Times New Roman" w:cs="Times New Roman"/>
          <w:i/>
          <w:color w:val="000000"/>
        </w:rPr>
        <w:t>18</w:t>
      </w:r>
      <w:r w:rsidRPr="00B63D03">
        <w:rPr>
          <w:rFonts w:ascii="Times New Roman" w:eastAsia="Cambria" w:hAnsi="Times New Roman" w:cs="Times New Roman"/>
          <w:color w:val="000000"/>
        </w:rPr>
        <w:t>, 108-123.</w:t>
      </w:r>
    </w:p>
    <w:p w14:paraId="29CE4D0A" w14:textId="77777777" w:rsidR="00622C09" w:rsidRPr="00B63D03" w:rsidRDefault="00255A63" w:rsidP="00255A63">
      <w:pPr>
        <w:spacing w:line="360" w:lineRule="auto"/>
        <w:ind w:left="720" w:hanging="720"/>
        <w:rPr>
          <w:rFonts w:ascii="Times New Roman" w:hAnsi="Times New Roman"/>
          <w:lang w:val="fi-FI"/>
        </w:rPr>
      </w:pPr>
      <w:r w:rsidRPr="00B63D03">
        <w:rPr>
          <w:rFonts w:ascii="Times New Roman" w:hAnsi="Times New Roman"/>
          <w:lang w:val="fi-FI"/>
        </w:rPr>
        <w:t>Häikiö, T., Hyönä, J.</w:t>
      </w:r>
      <w:r w:rsidR="00365EAB" w:rsidRPr="00B63D03">
        <w:rPr>
          <w:rFonts w:ascii="Times New Roman" w:hAnsi="Times New Roman"/>
          <w:lang w:val="fi-FI"/>
        </w:rPr>
        <w:t>, &amp; Bertram, R.</w:t>
      </w:r>
      <w:r w:rsidRPr="00B63D03">
        <w:rPr>
          <w:rFonts w:ascii="Times New Roman" w:hAnsi="Times New Roman"/>
          <w:lang w:val="fi-FI"/>
        </w:rPr>
        <w:t xml:space="preserve"> </w:t>
      </w:r>
      <w:r w:rsidR="00622C09" w:rsidRPr="00B63D03">
        <w:rPr>
          <w:rFonts w:ascii="Times New Roman" w:hAnsi="Times New Roman"/>
          <w:lang w:val="fi-FI"/>
        </w:rPr>
        <w:t xml:space="preserve"> </w:t>
      </w:r>
      <w:r w:rsidRPr="00B63D03">
        <w:rPr>
          <w:rFonts w:ascii="Times New Roman" w:hAnsi="Times New Roman"/>
          <w:lang w:val="fi-FI"/>
        </w:rPr>
        <w:t xml:space="preserve">(2010).  Development of parafoveal processing within and across words in reading: Evidence from the boundary paradigm.  </w:t>
      </w:r>
      <w:r w:rsidRPr="00B63D03">
        <w:rPr>
          <w:rFonts w:ascii="Times New Roman" w:hAnsi="Times New Roman"/>
          <w:i/>
          <w:iCs/>
          <w:lang w:val="fi-FI"/>
        </w:rPr>
        <w:t xml:space="preserve">Quarterly Journal of Experimental Psychology, </w:t>
      </w:r>
      <w:r w:rsidR="00365EAB" w:rsidRPr="00B63D03">
        <w:rPr>
          <w:rFonts w:ascii="Times New Roman" w:hAnsi="Times New Roman"/>
          <w:i/>
          <w:iCs/>
          <w:lang w:val="fi-FI"/>
        </w:rPr>
        <w:t>63</w:t>
      </w:r>
      <w:r w:rsidRPr="00B63D03">
        <w:rPr>
          <w:rFonts w:ascii="Times New Roman" w:hAnsi="Times New Roman"/>
          <w:i/>
          <w:iCs/>
          <w:lang w:val="fi-FI"/>
        </w:rPr>
        <w:t>,</w:t>
      </w:r>
      <w:r w:rsidR="00365EAB" w:rsidRPr="00B63D03">
        <w:rPr>
          <w:rFonts w:ascii="Times New Roman" w:hAnsi="Times New Roman"/>
          <w:lang w:val="fi-FI"/>
        </w:rPr>
        <w:t xml:space="preserve"> 1982-1998</w:t>
      </w:r>
      <w:r w:rsidRPr="00B63D03">
        <w:rPr>
          <w:rFonts w:ascii="Times New Roman" w:hAnsi="Times New Roman"/>
          <w:lang w:val="fi-FI"/>
        </w:rPr>
        <w:t>.</w:t>
      </w:r>
    </w:p>
    <w:p w14:paraId="6A6E3014" w14:textId="77777777" w:rsidR="00A17049" w:rsidRPr="00B63D03" w:rsidRDefault="000B689C" w:rsidP="00255A63">
      <w:pPr>
        <w:spacing w:line="360" w:lineRule="auto"/>
        <w:ind w:left="720" w:hanging="720"/>
        <w:rPr>
          <w:rFonts w:ascii="Times New Roman" w:eastAsia="Cambria" w:hAnsi="Times New Roman" w:cs="Times New Roman"/>
          <w:color w:val="000000"/>
        </w:rPr>
      </w:pPr>
      <w:r w:rsidRPr="00B63D03">
        <w:rPr>
          <w:rFonts w:ascii="Times New Roman" w:eastAsia="Cambria" w:hAnsi="Times New Roman" w:cs="Times New Roman"/>
          <w:color w:val="000000"/>
          <w:lang w:val="de-DE"/>
        </w:rPr>
        <w:t xml:space="preserve">Häikiö, T., Bertram, R., Hyönä, J., &amp; Niemi, P.  </w:t>
      </w:r>
      <w:r w:rsidR="00CD7C24" w:rsidRPr="00B63D03">
        <w:rPr>
          <w:rFonts w:ascii="Times New Roman" w:eastAsia="Cambria" w:hAnsi="Times New Roman" w:cs="Times New Roman"/>
          <w:color w:val="000000"/>
        </w:rPr>
        <w:t xml:space="preserve">(2009).  Development of the letter identity span in reading: Evidence from the eye movement moving window paradigm.  </w:t>
      </w:r>
      <w:r w:rsidR="00CD7C24" w:rsidRPr="00B63D03">
        <w:rPr>
          <w:rFonts w:ascii="Times New Roman" w:eastAsia="Cambria" w:hAnsi="Times New Roman" w:cs="Times New Roman"/>
          <w:i/>
          <w:color w:val="000000"/>
        </w:rPr>
        <w:t>Journal of Experimental Child Psychology</w:t>
      </w:r>
      <w:r w:rsidR="00CD7C24" w:rsidRPr="00B63D03">
        <w:rPr>
          <w:rFonts w:ascii="Times New Roman" w:eastAsia="Cambria" w:hAnsi="Times New Roman" w:cs="Times New Roman"/>
          <w:color w:val="000000"/>
        </w:rPr>
        <w:t xml:space="preserve">, </w:t>
      </w:r>
      <w:r w:rsidR="00CD7C24" w:rsidRPr="00B63D03">
        <w:rPr>
          <w:rFonts w:ascii="Times New Roman" w:eastAsia="Cambria" w:hAnsi="Times New Roman" w:cs="Times New Roman"/>
          <w:i/>
          <w:color w:val="000000"/>
        </w:rPr>
        <w:t>102</w:t>
      </w:r>
      <w:r w:rsidR="00CD7C24" w:rsidRPr="00B63D03">
        <w:rPr>
          <w:rFonts w:ascii="Times New Roman" w:eastAsia="Cambria" w:hAnsi="Times New Roman" w:cs="Times New Roman"/>
          <w:color w:val="000000"/>
        </w:rPr>
        <w:t>, 167-181.</w:t>
      </w:r>
    </w:p>
    <w:p w14:paraId="203758FE" w14:textId="77777777" w:rsidR="00923FF6" w:rsidRPr="00B63D03" w:rsidRDefault="00A17049" w:rsidP="00255A63">
      <w:pPr>
        <w:spacing w:line="360" w:lineRule="auto"/>
        <w:ind w:left="720" w:hanging="720"/>
        <w:rPr>
          <w:rFonts w:ascii="Times New Roman" w:eastAsia="Cambria" w:hAnsi="Times New Roman" w:cs="Times New Roman"/>
          <w:color w:val="000000"/>
        </w:rPr>
      </w:pPr>
      <w:r w:rsidRPr="00B63D03">
        <w:rPr>
          <w:rFonts w:ascii="Times New Roman" w:eastAsia="Cambria" w:hAnsi="Times New Roman" w:cs="Times New Roman"/>
          <w:color w:val="000000"/>
        </w:rPr>
        <w:t xml:space="preserve">Heinzle, J., Hepp, K., &amp; Martin, K. A. C.  (2010).  A biologically realistic cortical model of eye movement control in reading.  </w:t>
      </w:r>
      <w:r w:rsidRPr="00B63D03">
        <w:rPr>
          <w:rFonts w:ascii="Times New Roman" w:eastAsia="Cambria" w:hAnsi="Times New Roman" w:cs="Times New Roman"/>
          <w:i/>
          <w:color w:val="000000"/>
        </w:rPr>
        <w:t>Psychological Review</w:t>
      </w:r>
      <w:r w:rsidRPr="00B63D03">
        <w:rPr>
          <w:rFonts w:ascii="Times New Roman" w:eastAsia="Cambria" w:hAnsi="Times New Roman" w:cs="Times New Roman"/>
          <w:color w:val="000000"/>
        </w:rPr>
        <w:t xml:space="preserve">, </w:t>
      </w:r>
      <w:r w:rsidRPr="00B63D03">
        <w:rPr>
          <w:rFonts w:ascii="Times New Roman" w:eastAsia="Cambria" w:hAnsi="Times New Roman" w:cs="Times New Roman"/>
          <w:i/>
          <w:color w:val="000000"/>
        </w:rPr>
        <w:t>117</w:t>
      </w:r>
      <w:r w:rsidRPr="00B63D03">
        <w:rPr>
          <w:rFonts w:ascii="Times New Roman" w:eastAsia="Cambria" w:hAnsi="Times New Roman" w:cs="Times New Roman"/>
          <w:color w:val="000000"/>
        </w:rPr>
        <w:t xml:space="preserve">, </w:t>
      </w:r>
      <w:r w:rsidR="00766636" w:rsidRPr="00B63D03">
        <w:rPr>
          <w:rFonts w:ascii="Times New Roman" w:eastAsia="Cambria" w:hAnsi="Times New Roman" w:cs="Times New Roman"/>
          <w:color w:val="000000"/>
        </w:rPr>
        <w:t>808-830.</w:t>
      </w:r>
    </w:p>
    <w:p w14:paraId="065DC711" w14:textId="77777777" w:rsidR="00273104" w:rsidRPr="00B63D03" w:rsidRDefault="00923FF6" w:rsidP="00F85F74">
      <w:pPr>
        <w:spacing w:line="360" w:lineRule="auto"/>
        <w:ind w:left="720" w:hanging="720"/>
        <w:rPr>
          <w:rFonts w:ascii="Times New Roman" w:hAnsi="Times New Roman"/>
          <w:color w:val="000000"/>
        </w:rPr>
      </w:pPr>
      <w:r w:rsidRPr="00B63D03">
        <w:rPr>
          <w:rFonts w:ascii="Times New Roman" w:hAnsi="Times New Roman"/>
          <w:color w:val="000000"/>
        </w:rPr>
        <w:t xml:space="preserve">Henderson, J. M. &amp; Ferreira, F.  (1990).  Effects of foveal processing difficulty on the perceptual span in reading: Implications for attention and eye movement control.  </w:t>
      </w:r>
      <w:r w:rsidRPr="00B63D03">
        <w:rPr>
          <w:rFonts w:ascii="Times New Roman" w:hAnsi="Times New Roman"/>
          <w:i/>
          <w:color w:val="000000"/>
        </w:rPr>
        <w:t>Journal of Experimental Psychology: Learning, Memory, and Cognition</w:t>
      </w:r>
      <w:r w:rsidRPr="00B63D03">
        <w:rPr>
          <w:rFonts w:ascii="Times New Roman" w:hAnsi="Times New Roman"/>
          <w:color w:val="000000"/>
        </w:rPr>
        <w:t xml:space="preserve">, </w:t>
      </w:r>
      <w:r w:rsidRPr="00B63D03">
        <w:rPr>
          <w:rFonts w:ascii="Times New Roman" w:hAnsi="Times New Roman"/>
          <w:i/>
          <w:color w:val="000000"/>
        </w:rPr>
        <w:t>16</w:t>
      </w:r>
      <w:r w:rsidRPr="00B63D03">
        <w:rPr>
          <w:rFonts w:ascii="Times New Roman" w:hAnsi="Times New Roman"/>
          <w:color w:val="000000"/>
        </w:rPr>
        <w:t>, 417-429.</w:t>
      </w:r>
    </w:p>
    <w:p w14:paraId="56AA92E4" w14:textId="77777777" w:rsidR="0068436F" w:rsidRPr="00B63D03" w:rsidRDefault="00273104" w:rsidP="00F85F74">
      <w:pPr>
        <w:spacing w:line="360" w:lineRule="auto"/>
        <w:ind w:left="720" w:hanging="720"/>
        <w:rPr>
          <w:rFonts w:ascii="Times New Roman" w:hAnsi="Times New Roman"/>
          <w:color w:val="000000"/>
        </w:rPr>
      </w:pPr>
      <w:r w:rsidRPr="00B63D03">
        <w:rPr>
          <w:rFonts w:ascii="Times New Roman" w:hAnsi="Times New Roman"/>
          <w:color w:val="000000"/>
        </w:rPr>
        <w:t xml:space="preserve">Hintzman, D. L.  (1991).  Why are formal models useful in psychology?  In W. E. Hockley &amp; S. Lewandowsky (Eds.), </w:t>
      </w:r>
      <w:r w:rsidRPr="00B63D03">
        <w:rPr>
          <w:rFonts w:ascii="Times New Roman" w:hAnsi="Times New Roman"/>
          <w:i/>
          <w:color w:val="000000"/>
        </w:rPr>
        <w:t>Relating theory and data: Essays on human memory in honor of Bennet B. Murdock</w:t>
      </w:r>
      <w:r w:rsidRPr="00B63D03">
        <w:rPr>
          <w:rFonts w:ascii="Times New Roman" w:hAnsi="Times New Roman"/>
          <w:color w:val="000000"/>
        </w:rPr>
        <w:t xml:space="preserve"> (pp. 39-56).  Hillsdale, NJ: Erlbaum.</w:t>
      </w:r>
    </w:p>
    <w:p w14:paraId="68D22C1D" w14:textId="77777777" w:rsidR="00F50DA6" w:rsidRPr="00B63D03" w:rsidRDefault="00F50DA6" w:rsidP="00F85F74">
      <w:pPr>
        <w:spacing w:line="360" w:lineRule="auto"/>
        <w:ind w:left="720" w:hanging="720"/>
        <w:rPr>
          <w:rFonts w:ascii="Times New Roman" w:eastAsia="Cambria" w:hAnsi="Times New Roman" w:cs="Times New Roman"/>
          <w:color w:val="000000"/>
        </w:rPr>
      </w:pPr>
      <w:r w:rsidRPr="00B63D03">
        <w:rPr>
          <w:rFonts w:ascii="Times New Roman" w:eastAsia="Cambria" w:hAnsi="Times New Roman" w:cs="Times New Roman"/>
          <w:color w:val="000000"/>
        </w:rPr>
        <w:t xml:space="preserve">Huestegge, L., Radach, R., Corbic, D., &amp; Huestegge, S. M. </w:t>
      </w:r>
      <w:r w:rsidR="00622C09" w:rsidRPr="00B63D03">
        <w:rPr>
          <w:rFonts w:ascii="Times New Roman" w:eastAsia="Cambria" w:hAnsi="Times New Roman" w:cs="Times New Roman"/>
          <w:color w:val="000000"/>
        </w:rPr>
        <w:t xml:space="preserve"> </w:t>
      </w:r>
      <w:r w:rsidRPr="00B63D03">
        <w:rPr>
          <w:rFonts w:ascii="Times New Roman" w:eastAsia="Cambria" w:hAnsi="Times New Roman" w:cs="Times New Roman"/>
          <w:color w:val="000000"/>
        </w:rPr>
        <w:t xml:space="preserve">(2009). </w:t>
      </w:r>
      <w:r w:rsidR="00622C09" w:rsidRPr="00B63D03">
        <w:rPr>
          <w:rFonts w:ascii="Times New Roman" w:eastAsia="Cambria" w:hAnsi="Times New Roman" w:cs="Times New Roman"/>
          <w:color w:val="000000"/>
        </w:rPr>
        <w:t xml:space="preserve"> </w:t>
      </w:r>
      <w:r w:rsidRPr="00B63D03">
        <w:rPr>
          <w:rFonts w:ascii="Times New Roman" w:eastAsia="Cambria" w:hAnsi="Times New Roman" w:cs="Times New Roman"/>
          <w:color w:val="000000"/>
        </w:rPr>
        <w:t xml:space="preserve">Oculomotor and linguistic determinants of reading development: A longitudinal study. </w:t>
      </w:r>
      <w:r w:rsidR="00622C09" w:rsidRPr="00B63D03">
        <w:rPr>
          <w:rFonts w:ascii="Times New Roman" w:eastAsia="Cambria" w:hAnsi="Times New Roman" w:cs="Times New Roman"/>
          <w:color w:val="000000"/>
        </w:rPr>
        <w:t xml:space="preserve"> </w:t>
      </w:r>
      <w:r w:rsidRPr="00B63D03">
        <w:rPr>
          <w:rFonts w:ascii="Times New Roman" w:eastAsia="Cambria" w:hAnsi="Times New Roman" w:cs="Times New Roman"/>
          <w:i/>
          <w:color w:val="000000"/>
        </w:rPr>
        <w:t>Vision Research</w:t>
      </w:r>
      <w:r w:rsidRPr="00B63D03">
        <w:rPr>
          <w:rFonts w:ascii="Times New Roman" w:eastAsia="Cambria" w:hAnsi="Times New Roman" w:cs="Times New Roman"/>
          <w:color w:val="000000"/>
        </w:rPr>
        <w:t xml:space="preserve">, </w:t>
      </w:r>
      <w:r w:rsidRPr="00B63D03">
        <w:rPr>
          <w:rFonts w:ascii="Times New Roman" w:eastAsia="Cambria" w:hAnsi="Times New Roman" w:cs="Times New Roman"/>
          <w:i/>
          <w:color w:val="000000"/>
        </w:rPr>
        <w:t>49</w:t>
      </w:r>
      <w:r w:rsidRPr="00B63D03">
        <w:rPr>
          <w:rFonts w:ascii="Times New Roman" w:eastAsia="Cambria" w:hAnsi="Times New Roman" w:cs="Times New Roman"/>
          <w:color w:val="000000"/>
        </w:rPr>
        <w:t>, 2948-2959.</w:t>
      </w:r>
    </w:p>
    <w:p w14:paraId="61F334F7" w14:textId="77777777" w:rsidR="00DB01C4" w:rsidRPr="00B63D03" w:rsidRDefault="0068436F" w:rsidP="00F85F74">
      <w:pPr>
        <w:spacing w:line="360" w:lineRule="auto"/>
        <w:ind w:left="720" w:hanging="720"/>
        <w:rPr>
          <w:rFonts w:ascii="Times New Roman" w:eastAsia="Cambria" w:hAnsi="Times New Roman" w:cs="Times New Roman"/>
          <w:color w:val="000000"/>
        </w:rPr>
      </w:pPr>
      <w:r w:rsidRPr="00B63D03">
        <w:rPr>
          <w:rFonts w:ascii="Times New Roman" w:eastAsia="Cambria" w:hAnsi="Times New Roman" w:cs="Times New Roman"/>
          <w:color w:val="000000"/>
        </w:rPr>
        <w:t xml:space="preserve">Huey, E. B.  (1908).  </w:t>
      </w:r>
      <w:r w:rsidRPr="00B63D03">
        <w:rPr>
          <w:rFonts w:ascii="Times New Roman" w:eastAsia="Cambria" w:hAnsi="Times New Roman" w:cs="Times New Roman"/>
          <w:i/>
          <w:color w:val="000000"/>
        </w:rPr>
        <w:t>The psychology and pedagogy of reading</w:t>
      </w:r>
      <w:r w:rsidRPr="00B63D03">
        <w:rPr>
          <w:rFonts w:ascii="Times New Roman" w:eastAsia="Cambria" w:hAnsi="Times New Roman" w:cs="Times New Roman"/>
          <w:color w:val="000000"/>
        </w:rPr>
        <w:t>.  New York: Macmillan.</w:t>
      </w:r>
    </w:p>
    <w:p w14:paraId="4A43DF2A" w14:textId="77777777" w:rsidR="00923FF6" w:rsidRPr="00B63D03" w:rsidRDefault="00DB01C4" w:rsidP="00F85F74">
      <w:pPr>
        <w:spacing w:line="360" w:lineRule="auto"/>
        <w:ind w:left="720" w:hanging="720"/>
        <w:rPr>
          <w:rFonts w:ascii="Times New Roman" w:eastAsia="Cambria" w:hAnsi="Times New Roman" w:cs="Times New Roman"/>
          <w:color w:val="000000"/>
        </w:rPr>
      </w:pPr>
      <w:r w:rsidRPr="00B63D03">
        <w:rPr>
          <w:rFonts w:ascii="Times New Roman" w:eastAsia="Cambria" w:hAnsi="Times New Roman" w:cs="Times New Roman"/>
          <w:color w:val="000000"/>
        </w:rPr>
        <w:t xml:space="preserve">Hyönä, J., Bertram, R., &amp; Pollatsek, A.  (2004).  Do frequency characteristics of nonfixated words influence the processing of fixated words during reading?  </w:t>
      </w:r>
      <w:r w:rsidRPr="00B63D03">
        <w:rPr>
          <w:rFonts w:ascii="Times New Roman" w:eastAsia="Cambria" w:hAnsi="Times New Roman" w:cs="Times New Roman"/>
          <w:i/>
          <w:color w:val="000000"/>
        </w:rPr>
        <w:t>European Journal of Cognitive Psychology</w:t>
      </w:r>
      <w:r w:rsidRPr="00B63D03">
        <w:rPr>
          <w:rFonts w:ascii="Times New Roman" w:eastAsia="Cambria" w:hAnsi="Times New Roman" w:cs="Times New Roman"/>
          <w:color w:val="000000"/>
        </w:rPr>
        <w:t xml:space="preserve">, </w:t>
      </w:r>
      <w:r w:rsidRPr="00B63D03">
        <w:rPr>
          <w:rFonts w:ascii="Times New Roman" w:eastAsia="Cambria" w:hAnsi="Times New Roman" w:cs="Times New Roman"/>
          <w:i/>
          <w:color w:val="000000"/>
        </w:rPr>
        <w:t>16</w:t>
      </w:r>
      <w:r w:rsidRPr="00B63D03">
        <w:rPr>
          <w:rFonts w:ascii="Times New Roman" w:eastAsia="Cambria" w:hAnsi="Times New Roman" w:cs="Times New Roman"/>
          <w:color w:val="000000"/>
        </w:rPr>
        <w:t>, 104-127.</w:t>
      </w:r>
    </w:p>
    <w:p w14:paraId="28D53CA1" w14:textId="77777777" w:rsidR="00FC4771" w:rsidRPr="00B63D03" w:rsidRDefault="00923FF6" w:rsidP="00F85F74">
      <w:pPr>
        <w:spacing w:line="360" w:lineRule="auto"/>
        <w:ind w:left="720" w:hanging="720"/>
        <w:rPr>
          <w:rFonts w:ascii="Times New Roman" w:hAnsi="Times New Roman"/>
        </w:rPr>
      </w:pPr>
      <w:r w:rsidRPr="00B63D03">
        <w:rPr>
          <w:rFonts w:ascii="Times New Roman" w:hAnsi="Times New Roman"/>
        </w:rPr>
        <w:t xml:space="preserve">Hyönä, J. &amp; Olson, R. K.  (1995).  Eye fixation patterns among dyslexic and normal readers: effects of word-length and word-frequency.  </w:t>
      </w:r>
      <w:r w:rsidRPr="00B63D03">
        <w:rPr>
          <w:rFonts w:ascii="Times New Roman" w:hAnsi="Times New Roman"/>
          <w:i/>
        </w:rPr>
        <w:t>Journal of Experimental Psychology: Learning, Memory, and Cognition</w:t>
      </w:r>
      <w:r w:rsidRPr="00B63D03">
        <w:rPr>
          <w:rFonts w:ascii="Times New Roman" w:hAnsi="Times New Roman"/>
        </w:rPr>
        <w:t xml:space="preserve">, </w:t>
      </w:r>
      <w:r w:rsidRPr="00B63D03">
        <w:rPr>
          <w:rFonts w:ascii="Times New Roman" w:hAnsi="Times New Roman"/>
          <w:i/>
        </w:rPr>
        <w:t>21</w:t>
      </w:r>
      <w:r w:rsidRPr="00B63D03">
        <w:rPr>
          <w:rFonts w:ascii="Times New Roman" w:hAnsi="Times New Roman"/>
        </w:rPr>
        <w:t>, 1430-1440.</w:t>
      </w:r>
    </w:p>
    <w:p w14:paraId="1783B552" w14:textId="77777777" w:rsidR="00CC27BE" w:rsidRPr="00B63D03" w:rsidRDefault="00FC4771" w:rsidP="00F85F74">
      <w:pPr>
        <w:spacing w:line="360" w:lineRule="auto"/>
        <w:ind w:left="720" w:hanging="720"/>
        <w:rPr>
          <w:rFonts w:ascii="Times New Roman" w:hAnsi="Times New Roman"/>
        </w:rPr>
      </w:pPr>
      <w:r w:rsidRPr="00B63D03">
        <w:rPr>
          <w:rFonts w:ascii="Times New Roman" w:hAnsi="Times New Roman"/>
          <w:color w:val="000000"/>
        </w:rPr>
        <w:t xml:space="preserve">Inhoff, A. W. &amp; Rayner, K.  (1986).  Parafoveal word processing during eye fixations in reading: Effects of word frequency.  </w:t>
      </w:r>
      <w:r w:rsidRPr="00B63D03">
        <w:rPr>
          <w:rFonts w:ascii="Times New Roman" w:hAnsi="Times New Roman"/>
          <w:i/>
          <w:color w:val="000000"/>
        </w:rPr>
        <w:t>Perception &amp; Psychophysics</w:t>
      </w:r>
      <w:r w:rsidRPr="00B63D03">
        <w:rPr>
          <w:rFonts w:ascii="Times New Roman" w:hAnsi="Times New Roman"/>
          <w:color w:val="000000"/>
        </w:rPr>
        <w:t xml:space="preserve">, </w:t>
      </w:r>
      <w:r w:rsidRPr="00B63D03">
        <w:rPr>
          <w:rFonts w:ascii="Times New Roman" w:hAnsi="Times New Roman"/>
          <w:i/>
          <w:color w:val="000000"/>
        </w:rPr>
        <w:t>40</w:t>
      </w:r>
      <w:r w:rsidRPr="00B63D03">
        <w:rPr>
          <w:rFonts w:ascii="Times New Roman" w:hAnsi="Times New Roman"/>
          <w:color w:val="000000"/>
        </w:rPr>
        <w:t>, 431-439.</w:t>
      </w:r>
    </w:p>
    <w:p w14:paraId="32CFD38C" w14:textId="77777777" w:rsidR="00862957" w:rsidRPr="00B63D03" w:rsidRDefault="00436D51" w:rsidP="00862957">
      <w:pPr>
        <w:spacing w:line="360" w:lineRule="auto"/>
        <w:ind w:left="720" w:hanging="720"/>
        <w:rPr>
          <w:rFonts w:ascii="Times New Roman" w:hAnsi="Times New Roman"/>
        </w:rPr>
      </w:pPr>
      <w:r w:rsidRPr="00B63D03">
        <w:rPr>
          <w:rFonts w:ascii="Times New Roman" w:hAnsi="Times New Roman"/>
        </w:rPr>
        <w:t>Joseph</w:t>
      </w:r>
      <w:r w:rsidR="00862957" w:rsidRPr="00B63D03">
        <w:rPr>
          <w:rFonts w:ascii="Times New Roman" w:hAnsi="Times New Roman"/>
        </w:rPr>
        <w:t>,</w:t>
      </w:r>
      <w:r w:rsidRPr="00B63D03">
        <w:rPr>
          <w:rFonts w:ascii="Times New Roman" w:hAnsi="Times New Roman"/>
        </w:rPr>
        <w:t xml:space="preserve"> H</w:t>
      </w:r>
      <w:r w:rsidR="00862957" w:rsidRPr="00B63D03">
        <w:rPr>
          <w:rFonts w:ascii="Times New Roman" w:hAnsi="Times New Roman"/>
        </w:rPr>
        <w:t>.</w:t>
      </w:r>
      <w:r w:rsidR="00A0181F" w:rsidRPr="00B63D03">
        <w:rPr>
          <w:rFonts w:ascii="Times New Roman" w:hAnsi="Times New Roman"/>
        </w:rPr>
        <w:t xml:space="preserve"> </w:t>
      </w:r>
      <w:r w:rsidRPr="00B63D03">
        <w:rPr>
          <w:rFonts w:ascii="Times New Roman" w:hAnsi="Times New Roman"/>
        </w:rPr>
        <w:t>S</w:t>
      </w:r>
      <w:r w:rsidR="00862957" w:rsidRPr="00B63D03">
        <w:rPr>
          <w:rFonts w:ascii="Times New Roman" w:hAnsi="Times New Roman"/>
        </w:rPr>
        <w:t>.</w:t>
      </w:r>
      <w:r w:rsidR="00A0181F" w:rsidRPr="00B63D03">
        <w:rPr>
          <w:rFonts w:ascii="Times New Roman" w:hAnsi="Times New Roman"/>
        </w:rPr>
        <w:t xml:space="preserve"> </w:t>
      </w:r>
      <w:r w:rsidRPr="00B63D03">
        <w:rPr>
          <w:rFonts w:ascii="Times New Roman" w:hAnsi="Times New Roman"/>
        </w:rPr>
        <w:t>S</w:t>
      </w:r>
      <w:r w:rsidR="00862957" w:rsidRPr="00B63D03">
        <w:rPr>
          <w:rFonts w:ascii="Times New Roman" w:hAnsi="Times New Roman"/>
        </w:rPr>
        <w:t>.</w:t>
      </w:r>
      <w:r w:rsidR="00A0181F" w:rsidRPr="00B63D03">
        <w:rPr>
          <w:rFonts w:ascii="Times New Roman" w:hAnsi="Times New Roman"/>
        </w:rPr>
        <w:t xml:space="preserve"> </w:t>
      </w:r>
      <w:r w:rsidRPr="00B63D03">
        <w:rPr>
          <w:rFonts w:ascii="Times New Roman" w:hAnsi="Times New Roman"/>
        </w:rPr>
        <w:t>L</w:t>
      </w:r>
      <w:r w:rsidR="00862957" w:rsidRPr="00B63D03">
        <w:rPr>
          <w:rFonts w:ascii="Times New Roman" w:hAnsi="Times New Roman"/>
        </w:rPr>
        <w:t>.</w:t>
      </w:r>
      <w:r w:rsidR="00A0181F" w:rsidRPr="00B63D03">
        <w:rPr>
          <w:rFonts w:ascii="Times New Roman" w:hAnsi="Times New Roman"/>
        </w:rPr>
        <w:t xml:space="preserve"> &amp;</w:t>
      </w:r>
      <w:r w:rsidRPr="00B63D03">
        <w:rPr>
          <w:rFonts w:ascii="Times New Roman" w:hAnsi="Times New Roman"/>
        </w:rPr>
        <w:t xml:space="preserve"> Liversedge</w:t>
      </w:r>
      <w:r w:rsidR="00862957" w:rsidRPr="00B63D03">
        <w:rPr>
          <w:rFonts w:ascii="Times New Roman" w:hAnsi="Times New Roman"/>
        </w:rPr>
        <w:t>,</w:t>
      </w:r>
      <w:r w:rsidRPr="00B63D03">
        <w:rPr>
          <w:rFonts w:ascii="Times New Roman" w:hAnsi="Times New Roman"/>
        </w:rPr>
        <w:t xml:space="preserve"> S</w:t>
      </w:r>
      <w:r w:rsidR="00862957" w:rsidRPr="00B63D03">
        <w:rPr>
          <w:rFonts w:ascii="Times New Roman" w:hAnsi="Times New Roman"/>
        </w:rPr>
        <w:t>.</w:t>
      </w:r>
      <w:r w:rsidR="00A0181F" w:rsidRPr="00B63D03">
        <w:rPr>
          <w:rFonts w:ascii="Times New Roman" w:hAnsi="Times New Roman"/>
        </w:rPr>
        <w:t xml:space="preserve"> </w:t>
      </w:r>
      <w:r w:rsidRPr="00B63D03">
        <w:rPr>
          <w:rFonts w:ascii="Times New Roman" w:hAnsi="Times New Roman"/>
        </w:rPr>
        <w:t>P</w:t>
      </w:r>
      <w:r w:rsidR="00862957" w:rsidRPr="00B63D03">
        <w:rPr>
          <w:rFonts w:ascii="Times New Roman" w:hAnsi="Times New Roman"/>
        </w:rPr>
        <w:t>.</w:t>
      </w:r>
      <w:r w:rsidR="00A0181F" w:rsidRPr="00B63D03">
        <w:rPr>
          <w:rFonts w:ascii="Times New Roman" w:hAnsi="Times New Roman"/>
        </w:rPr>
        <w:t xml:space="preserve"> </w:t>
      </w:r>
      <w:r w:rsidRPr="00B63D03">
        <w:rPr>
          <w:rFonts w:ascii="Times New Roman" w:hAnsi="Times New Roman"/>
        </w:rPr>
        <w:t xml:space="preserve"> (2013)</w:t>
      </w:r>
      <w:r w:rsidR="00862957" w:rsidRPr="00B63D03">
        <w:rPr>
          <w:rFonts w:ascii="Times New Roman" w:hAnsi="Times New Roman"/>
        </w:rPr>
        <w:t>.</w:t>
      </w:r>
      <w:r w:rsidRPr="00B63D03">
        <w:rPr>
          <w:rFonts w:ascii="Times New Roman" w:hAnsi="Times New Roman"/>
        </w:rPr>
        <w:t xml:space="preserve"> </w:t>
      </w:r>
      <w:r w:rsidR="00A0181F" w:rsidRPr="00B63D03">
        <w:rPr>
          <w:rFonts w:ascii="Times New Roman" w:hAnsi="Times New Roman"/>
        </w:rPr>
        <w:t xml:space="preserve"> </w:t>
      </w:r>
      <w:r w:rsidRPr="00B63D03">
        <w:rPr>
          <w:rFonts w:ascii="Times New Roman" w:hAnsi="Times New Roman"/>
        </w:rPr>
        <w:t xml:space="preserve">Children’s and </w:t>
      </w:r>
      <w:r w:rsidR="00A0181F" w:rsidRPr="00B63D03">
        <w:rPr>
          <w:rFonts w:ascii="Times New Roman" w:hAnsi="Times New Roman"/>
        </w:rPr>
        <w:t>a</w:t>
      </w:r>
      <w:r w:rsidRPr="00B63D03">
        <w:rPr>
          <w:rFonts w:ascii="Times New Roman" w:hAnsi="Times New Roman"/>
        </w:rPr>
        <w:t xml:space="preserve">dults’ </w:t>
      </w:r>
      <w:r w:rsidR="00A0181F" w:rsidRPr="00B63D03">
        <w:rPr>
          <w:rFonts w:ascii="Times New Roman" w:hAnsi="Times New Roman"/>
        </w:rPr>
        <w:t>o</w:t>
      </w:r>
      <w:r w:rsidRPr="00B63D03">
        <w:rPr>
          <w:rFonts w:ascii="Times New Roman" w:hAnsi="Times New Roman"/>
        </w:rPr>
        <w:t>n-</w:t>
      </w:r>
      <w:r w:rsidR="00A0181F" w:rsidRPr="00B63D03">
        <w:rPr>
          <w:rFonts w:ascii="Times New Roman" w:hAnsi="Times New Roman"/>
        </w:rPr>
        <w:t>l</w:t>
      </w:r>
      <w:r w:rsidRPr="00B63D03">
        <w:rPr>
          <w:rFonts w:ascii="Times New Roman" w:hAnsi="Times New Roman"/>
        </w:rPr>
        <w:t xml:space="preserve">ine </w:t>
      </w:r>
      <w:r w:rsidR="00A0181F" w:rsidRPr="00B63D03">
        <w:rPr>
          <w:rFonts w:ascii="Times New Roman" w:hAnsi="Times New Roman"/>
        </w:rPr>
        <w:t>p</w:t>
      </w:r>
      <w:r w:rsidRPr="00B63D03">
        <w:rPr>
          <w:rFonts w:ascii="Times New Roman" w:hAnsi="Times New Roman"/>
        </w:rPr>
        <w:t xml:space="preserve">rocessing of </w:t>
      </w:r>
      <w:r w:rsidR="00A0181F" w:rsidRPr="00B63D03">
        <w:rPr>
          <w:rFonts w:ascii="Times New Roman" w:hAnsi="Times New Roman"/>
        </w:rPr>
        <w:t>s</w:t>
      </w:r>
      <w:r w:rsidRPr="00B63D03">
        <w:rPr>
          <w:rFonts w:ascii="Times New Roman" w:hAnsi="Times New Roman"/>
        </w:rPr>
        <w:t xml:space="preserve">yntactically </w:t>
      </w:r>
      <w:r w:rsidR="00A0181F" w:rsidRPr="00B63D03">
        <w:rPr>
          <w:rFonts w:ascii="Times New Roman" w:hAnsi="Times New Roman"/>
        </w:rPr>
        <w:t>a</w:t>
      </w:r>
      <w:r w:rsidRPr="00B63D03">
        <w:rPr>
          <w:rFonts w:ascii="Times New Roman" w:hAnsi="Times New Roman"/>
        </w:rPr>
        <w:t xml:space="preserve">mbiguous </w:t>
      </w:r>
      <w:r w:rsidR="00A0181F" w:rsidRPr="00B63D03">
        <w:rPr>
          <w:rFonts w:ascii="Times New Roman" w:hAnsi="Times New Roman"/>
        </w:rPr>
        <w:t>s</w:t>
      </w:r>
      <w:r w:rsidRPr="00B63D03">
        <w:rPr>
          <w:rFonts w:ascii="Times New Roman" w:hAnsi="Times New Roman"/>
        </w:rPr>
        <w:t xml:space="preserve">entences during </w:t>
      </w:r>
      <w:r w:rsidR="00A0181F" w:rsidRPr="00B63D03">
        <w:rPr>
          <w:rFonts w:ascii="Times New Roman" w:hAnsi="Times New Roman"/>
        </w:rPr>
        <w:t>r</w:t>
      </w:r>
      <w:r w:rsidRPr="00B63D03">
        <w:rPr>
          <w:rFonts w:ascii="Times New Roman" w:hAnsi="Times New Roman"/>
        </w:rPr>
        <w:t xml:space="preserve">eading. </w:t>
      </w:r>
      <w:r w:rsidR="00A0181F" w:rsidRPr="00B63D03">
        <w:rPr>
          <w:rFonts w:ascii="Times New Roman" w:hAnsi="Times New Roman"/>
        </w:rPr>
        <w:t xml:space="preserve"> </w:t>
      </w:r>
      <w:r w:rsidRPr="00B63D03">
        <w:rPr>
          <w:rFonts w:ascii="Times New Roman" w:hAnsi="Times New Roman"/>
          <w:i/>
        </w:rPr>
        <w:t>PLoS ONE</w:t>
      </w:r>
      <w:r w:rsidR="00A0181F" w:rsidRPr="00B63D03">
        <w:rPr>
          <w:rFonts w:ascii="Times New Roman" w:hAnsi="Times New Roman"/>
          <w:i/>
        </w:rPr>
        <w:t>,</w:t>
      </w:r>
      <w:r w:rsidRPr="00B63D03">
        <w:rPr>
          <w:rFonts w:ascii="Times New Roman" w:hAnsi="Times New Roman"/>
        </w:rPr>
        <w:t xml:space="preserve"> </w:t>
      </w:r>
      <w:r w:rsidRPr="00B63D03">
        <w:rPr>
          <w:rFonts w:ascii="Times New Roman" w:hAnsi="Times New Roman"/>
          <w:i/>
        </w:rPr>
        <w:t>8</w:t>
      </w:r>
      <w:r w:rsidR="00A0181F" w:rsidRPr="00B63D03">
        <w:rPr>
          <w:rFonts w:ascii="Times New Roman" w:hAnsi="Times New Roman"/>
        </w:rPr>
        <w:t>,</w:t>
      </w:r>
      <w:r w:rsidR="00862957" w:rsidRPr="00B63D03">
        <w:rPr>
          <w:rFonts w:ascii="Times New Roman" w:hAnsi="Times New Roman"/>
        </w:rPr>
        <w:t xml:space="preserve"> </w:t>
      </w:r>
      <w:r w:rsidRPr="00B63D03">
        <w:rPr>
          <w:rFonts w:ascii="Times New Roman" w:hAnsi="Times New Roman"/>
        </w:rPr>
        <w:t>e54141. doi:10.1371/journal.pone.0054141</w:t>
      </w:r>
    </w:p>
    <w:p w14:paraId="69F363A5" w14:textId="77777777" w:rsidR="006E3357" w:rsidRPr="00B63D03" w:rsidRDefault="006E3357" w:rsidP="00F85F74">
      <w:pPr>
        <w:spacing w:line="360" w:lineRule="auto"/>
        <w:ind w:left="720" w:hanging="720"/>
        <w:rPr>
          <w:rFonts w:ascii="Times New Roman" w:eastAsia="Cambria" w:hAnsi="Times New Roman" w:cs="Times New Roman"/>
          <w:color w:val="000000"/>
        </w:rPr>
      </w:pPr>
      <w:r w:rsidRPr="00B63D03">
        <w:rPr>
          <w:rFonts w:ascii="Times New Roman" w:eastAsia="Cambria" w:hAnsi="Times New Roman" w:cs="Times New Roman"/>
          <w:color w:val="000000"/>
        </w:rPr>
        <w:t xml:space="preserve">Joseph, H. S. S. L., Liversedge, S. P., Blythe, H. I., White, S. J., Gathercole, S. E., &amp; Rayner, K.  (2008).  Children’s and adults’ processing of anomaly and implausibility during reading: Evidence from eye movements.  </w:t>
      </w:r>
      <w:r w:rsidRPr="00B63D03">
        <w:rPr>
          <w:rFonts w:ascii="Times New Roman" w:eastAsia="Cambria" w:hAnsi="Times New Roman" w:cs="Times New Roman"/>
          <w:i/>
          <w:color w:val="000000"/>
        </w:rPr>
        <w:t>The Quarterly Journal of Experimental Psychology</w:t>
      </w:r>
      <w:r w:rsidRPr="00B63D03">
        <w:rPr>
          <w:rFonts w:ascii="Times New Roman" w:eastAsia="Cambria" w:hAnsi="Times New Roman" w:cs="Times New Roman"/>
          <w:color w:val="000000"/>
        </w:rPr>
        <w:t xml:space="preserve">, </w:t>
      </w:r>
      <w:r w:rsidRPr="00B63D03">
        <w:rPr>
          <w:rFonts w:ascii="Times New Roman" w:eastAsia="Cambria" w:hAnsi="Times New Roman" w:cs="Times New Roman"/>
          <w:i/>
          <w:color w:val="000000"/>
        </w:rPr>
        <w:t>61</w:t>
      </w:r>
      <w:r w:rsidRPr="00B63D03">
        <w:rPr>
          <w:rFonts w:ascii="Times New Roman" w:eastAsia="Cambria" w:hAnsi="Times New Roman" w:cs="Times New Roman"/>
          <w:color w:val="000000"/>
        </w:rPr>
        <w:t>, 708-723.</w:t>
      </w:r>
    </w:p>
    <w:p w14:paraId="39429D37" w14:textId="77777777" w:rsidR="00C02CBD" w:rsidRPr="00B63D03" w:rsidRDefault="006E3357" w:rsidP="00F85F74">
      <w:pPr>
        <w:spacing w:line="360" w:lineRule="auto"/>
        <w:ind w:left="720" w:hanging="720"/>
        <w:rPr>
          <w:rFonts w:ascii="Times New Roman" w:eastAsia="Cambria" w:hAnsi="Times New Roman" w:cs="Times New Roman"/>
          <w:color w:val="000000"/>
        </w:rPr>
      </w:pPr>
      <w:r w:rsidRPr="00B63D03">
        <w:rPr>
          <w:rFonts w:ascii="Times New Roman" w:eastAsia="Cambria" w:hAnsi="Times New Roman" w:cs="Times New Roman"/>
          <w:color w:val="000000"/>
        </w:rPr>
        <w:t xml:space="preserve">Joseph, H. S. S. L., Liversedge, S. P., Blythe, H. I., White, S. J., &amp; Rayner, K.  (2009). Word length and landing position effects during reading in children and adults.  </w:t>
      </w:r>
      <w:r w:rsidRPr="00B63D03">
        <w:rPr>
          <w:rFonts w:ascii="Times New Roman" w:eastAsia="Cambria" w:hAnsi="Times New Roman" w:cs="Times New Roman"/>
          <w:i/>
          <w:color w:val="000000"/>
        </w:rPr>
        <w:t>Vision Research</w:t>
      </w:r>
      <w:r w:rsidRPr="00B63D03">
        <w:rPr>
          <w:rFonts w:ascii="Times New Roman" w:eastAsia="Cambria" w:hAnsi="Times New Roman" w:cs="Times New Roman"/>
          <w:color w:val="000000"/>
        </w:rPr>
        <w:t xml:space="preserve">, </w:t>
      </w:r>
      <w:r w:rsidRPr="00B63D03">
        <w:rPr>
          <w:rFonts w:ascii="Times New Roman" w:eastAsia="Cambria" w:hAnsi="Times New Roman" w:cs="Times New Roman"/>
          <w:i/>
          <w:color w:val="000000"/>
        </w:rPr>
        <w:t>49</w:t>
      </w:r>
      <w:r w:rsidRPr="00B63D03">
        <w:rPr>
          <w:rFonts w:ascii="Times New Roman" w:eastAsia="Cambria" w:hAnsi="Times New Roman" w:cs="Times New Roman"/>
          <w:color w:val="000000"/>
        </w:rPr>
        <w:t>, 2078-2086.</w:t>
      </w:r>
    </w:p>
    <w:p w14:paraId="4B960C83" w14:textId="77777777" w:rsidR="00127846" w:rsidRPr="00B63D03" w:rsidRDefault="00127846" w:rsidP="00F85F74">
      <w:pPr>
        <w:spacing w:line="360" w:lineRule="auto"/>
        <w:ind w:left="720" w:hanging="720"/>
        <w:rPr>
          <w:rFonts w:ascii="Times New Roman" w:eastAsia="Cambria" w:hAnsi="Times New Roman" w:cs="Times New Roman"/>
          <w:color w:val="000000"/>
        </w:rPr>
      </w:pPr>
      <w:r w:rsidRPr="00B63D03">
        <w:rPr>
          <w:rFonts w:ascii="Times New Roman" w:eastAsia="Cambria" w:hAnsi="Times New Roman" w:cs="Times New Roman"/>
          <w:color w:val="000000"/>
        </w:rPr>
        <w:t xml:space="preserve">Joseph, H. S. S. L., </w:t>
      </w:r>
      <w:r w:rsidR="00DE59E6" w:rsidRPr="00B63D03">
        <w:rPr>
          <w:rFonts w:ascii="Times New Roman" w:eastAsia="Cambria" w:hAnsi="Times New Roman" w:cs="Times New Roman"/>
          <w:color w:val="000000"/>
        </w:rPr>
        <w:t>Nation, K., &amp; Liversedge, S. P.</w:t>
      </w:r>
      <w:r w:rsidRPr="00B63D03">
        <w:rPr>
          <w:rFonts w:ascii="Times New Roman" w:eastAsia="Cambria" w:hAnsi="Times New Roman" w:cs="Times New Roman"/>
          <w:color w:val="000000"/>
        </w:rPr>
        <w:t xml:space="preserve"> </w:t>
      </w:r>
      <w:r w:rsidR="00DE59E6" w:rsidRPr="00B63D03">
        <w:rPr>
          <w:rFonts w:ascii="Times New Roman" w:eastAsia="Cambria" w:hAnsi="Times New Roman" w:cs="Times New Roman"/>
          <w:color w:val="000000"/>
        </w:rPr>
        <w:t xml:space="preserve"> </w:t>
      </w:r>
      <w:r w:rsidRPr="00B63D03">
        <w:rPr>
          <w:rFonts w:ascii="Times New Roman" w:eastAsia="Cambria" w:hAnsi="Times New Roman" w:cs="Times New Roman"/>
          <w:color w:val="000000"/>
        </w:rPr>
        <w:t xml:space="preserve">(2013).  </w:t>
      </w:r>
      <w:r w:rsidR="00436D51" w:rsidRPr="00B63D03">
        <w:rPr>
          <w:rFonts w:ascii="Times New Roman" w:eastAsia="Cambria" w:hAnsi="Times New Roman" w:cs="Times New Roman"/>
          <w:color w:val="000000"/>
        </w:rPr>
        <w:t>Using eye movements to investigate word frequency effects in children’s sentence reading</w:t>
      </w:r>
      <w:r w:rsidRPr="00B63D03">
        <w:rPr>
          <w:rFonts w:ascii="Times New Roman" w:eastAsia="Cambria" w:hAnsi="Times New Roman" w:cs="Times New Roman"/>
          <w:color w:val="000000"/>
        </w:rPr>
        <w:t xml:space="preserve">.  </w:t>
      </w:r>
      <w:r w:rsidR="00436D51" w:rsidRPr="00B63D03">
        <w:rPr>
          <w:rFonts w:ascii="Times New Roman" w:eastAsia="Cambria" w:hAnsi="Times New Roman" w:cs="Times New Roman"/>
          <w:i/>
          <w:color w:val="000000"/>
        </w:rPr>
        <w:t>School Psychology Review</w:t>
      </w:r>
      <w:r w:rsidR="00DE59E6" w:rsidRPr="00B63D03">
        <w:rPr>
          <w:rFonts w:ascii="Times New Roman" w:eastAsia="Cambria" w:hAnsi="Times New Roman" w:cs="Times New Roman"/>
          <w:color w:val="000000"/>
        </w:rPr>
        <w:t>.  Manuscript in press.</w:t>
      </w:r>
    </w:p>
    <w:p w14:paraId="566AED02" w14:textId="77777777" w:rsidR="00C02CBD" w:rsidRPr="00B63D03" w:rsidRDefault="00C02CBD" w:rsidP="00F85F74">
      <w:pPr>
        <w:spacing w:line="360" w:lineRule="auto"/>
        <w:ind w:left="720" w:hanging="720"/>
        <w:rPr>
          <w:rFonts w:ascii="Times New Roman" w:eastAsia="Cambria" w:hAnsi="Times New Roman" w:cs="Times New Roman"/>
          <w:color w:val="000000"/>
        </w:rPr>
      </w:pPr>
      <w:r w:rsidRPr="00B63D03">
        <w:rPr>
          <w:rFonts w:ascii="Times New Roman" w:eastAsia="Cambria" w:hAnsi="Times New Roman" w:cs="Times New Roman"/>
          <w:color w:val="000000"/>
        </w:rPr>
        <w:t xml:space="preserve">Juhasz, B. J. &amp; Rayner, K.  (2003).  Investigating the effects of a set of intercorrelated variables on eye fixations in reading.  </w:t>
      </w:r>
      <w:r w:rsidRPr="00B63D03">
        <w:rPr>
          <w:rFonts w:ascii="Times New Roman" w:eastAsia="Cambria" w:hAnsi="Times New Roman" w:cs="Times New Roman"/>
          <w:i/>
          <w:color w:val="000000"/>
        </w:rPr>
        <w:t>Journal of Experimental Psychology: Learning, Memory, and Cognition</w:t>
      </w:r>
      <w:r w:rsidRPr="00B63D03">
        <w:rPr>
          <w:rFonts w:ascii="Times New Roman" w:eastAsia="Cambria" w:hAnsi="Times New Roman" w:cs="Times New Roman"/>
          <w:color w:val="000000"/>
        </w:rPr>
        <w:t xml:space="preserve">, </w:t>
      </w:r>
      <w:r w:rsidRPr="00B63D03">
        <w:rPr>
          <w:rFonts w:ascii="Times New Roman" w:eastAsia="Cambria" w:hAnsi="Times New Roman" w:cs="Times New Roman"/>
          <w:i/>
          <w:color w:val="000000"/>
        </w:rPr>
        <w:t>29</w:t>
      </w:r>
      <w:r w:rsidRPr="00B63D03">
        <w:rPr>
          <w:rFonts w:ascii="Times New Roman" w:eastAsia="Cambria" w:hAnsi="Times New Roman" w:cs="Times New Roman"/>
          <w:color w:val="000000"/>
        </w:rPr>
        <w:t xml:space="preserve">, 1312-1318. </w:t>
      </w:r>
    </w:p>
    <w:p w14:paraId="5F134363" w14:textId="77777777" w:rsidR="00FC4771" w:rsidRPr="00B63D03" w:rsidRDefault="00C02CBD" w:rsidP="00F85F74">
      <w:pPr>
        <w:spacing w:line="360" w:lineRule="auto"/>
        <w:ind w:left="720" w:hanging="720"/>
        <w:rPr>
          <w:rFonts w:ascii="Times New Roman" w:eastAsia="Cambria" w:hAnsi="Times New Roman" w:cs="Times New Roman"/>
          <w:color w:val="000000"/>
        </w:rPr>
      </w:pPr>
      <w:r w:rsidRPr="00B63D03">
        <w:rPr>
          <w:rFonts w:ascii="Times New Roman" w:eastAsia="Cambria" w:hAnsi="Times New Roman" w:cs="Times New Roman"/>
          <w:color w:val="000000"/>
        </w:rPr>
        <w:t xml:space="preserve">Juhasz, B. J. &amp; Rayner, K.  (2006).  The role of age of acquisition and word frequency in reading: Evidence from eye fixations.  </w:t>
      </w:r>
      <w:r w:rsidRPr="00B63D03">
        <w:rPr>
          <w:rFonts w:ascii="Times New Roman" w:eastAsia="Cambria" w:hAnsi="Times New Roman" w:cs="Times New Roman"/>
          <w:i/>
          <w:color w:val="000000"/>
        </w:rPr>
        <w:t>Visual Cognition</w:t>
      </w:r>
      <w:r w:rsidRPr="00B63D03">
        <w:rPr>
          <w:rFonts w:ascii="Times New Roman" w:eastAsia="Cambria" w:hAnsi="Times New Roman" w:cs="Times New Roman"/>
          <w:color w:val="000000"/>
        </w:rPr>
        <w:t xml:space="preserve">, </w:t>
      </w:r>
      <w:r w:rsidRPr="00B63D03">
        <w:rPr>
          <w:rFonts w:ascii="Times New Roman" w:eastAsia="Cambria" w:hAnsi="Times New Roman" w:cs="Times New Roman"/>
          <w:i/>
          <w:color w:val="000000"/>
        </w:rPr>
        <w:t>13</w:t>
      </w:r>
      <w:r w:rsidRPr="00B63D03">
        <w:rPr>
          <w:rFonts w:ascii="Times New Roman" w:eastAsia="Cambria" w:hAnsi="Times New Roman" w:cs="Times New Roman"/>
          <w:color w:val="000000"/>
        </w:rPr>
        <w:t>, 846-863.</w:t>
      </w:r>
    </w:p>
    <w:p w14:paraId="010D08C2" w14:textId="77777777" w:rsidR="00DB01C4" w:rsidRPr="00B63D03" w:rsidRDefault="00FC4771" w:rsidP="00F85F74">
      <w:pPr>
        <w:spacing w:line="360" w:lineRule="auto"/>
        <w:ind w:left="720" w:hanging="720"/>
        <w:rPr>
          <w:rFonts w:ascii="Times New Roman" w:eastAsia="Cambria" w:hAnsi="Times New Roman" w:cs="Times New Roman"/>
          <w:color w:val="000000"/>
        </w:rPr>
      </w:pPr>
      <w:r w:rsidRPr="00B63D03">
        <w:rPr>
          <w:rFonts w:ascii="Times New Roman" w:hAnsi="Times New Roman"/>
        </w:rPr>
        <w:t xml:space="preserve">Just, M. A. &amp; Carpenter, P. A.  (1980).  A theory of reading: </w:t>
      </w:r>
      <w:r w:rsidR="00C02CBD" w:rsidRPr="00B63D03">
        <w:rPr>
          <w:rFonts w:ascii="Times New Roman" w:hAnsi="Times New Roman"/>
        </w:rPr>
        <w:t>Fr</w:t>
      </w:r>
      <w:r w:rsidRPr="00B63D03">
        <w:rPr>
          <w:rFonts w:ascii="Times New Roman" w:hAnsi="Times New Roman"/>
        </w:rPr>
        <w:t xml:space="preserve">om eye fixations to comprehension.  </w:t>
      </w:r>
      <w:r w:rsidRPr="00B63D03">
        <w:rPr>
          <w:rFonts w:ascii="Times New Roman" w:hAnsi="Times New Roman"/>
          <w:i/>
        </w:rPr>
        <w:t>Psychological Review</w:t>
      </w:r>
      <w:r w:rsidRPr="00B63D03">
        <w:rPr>
          <w:rFonts w:ascii="Times New Roman" w:hAnsi="Times New Roman"/>
        </w:rPr>
        <w:t xml:space="preserve">, </w:t>
      </w:r>
      <w:r w:rsidRPr="00B63D03">
        <w:rPr>
          <w:rFonts w:ascii="Times New Roman" w:hAnsi="Times New Roman"/>
          <w:i/>
        </w:rPr>
        <w:t>87</w:t>
      </w:r>
      <w:r w:rsidRPr="00B63D03">
        <w:rPr>
          <w:rFonts w:ascii="Times New Roman" w:hAnsi="Times New Roman"/>
        </w:rPr>
        <w:t>, 329-354.</w:t>
      </w:r>
    </w:p>
    <w:p w14:paraId="6C159B25" w14:textId="77777777" w:rsidR="000D661A" w:rsidRPr="00B63D03" w:rsidRDefault="00E95CB6" w:rsidP="00F85F74">
      <w:pPr>
        <w:spacing w:line="360" w:lineRule="auto"/>
        <w:ind w:left="720" w:hanging="720"/>
        <w:rPr>
          <w:rFonts w:ascii="Times New Roman" w:eastAsia="Cambria" w:hAnsi="Times New Roman" w:cs="Times New Roman"/>
        </w:rPr>
      </w:pPr>
      <w:r w:rsidRPr="00B63D03">
        <w:rPr>
          <w:rFonts w:ascii="Times New Roman" w:eastAsia="Cambria" w:hAnsi="Times New Roman" w:cs="Times New Roman"/>
        </w:rPr>
        <w:t xml:space="preserve">Kennison, S. M. &amp; Clifton, C.  (1995).  Determinants of parafoveal preview benefit in high and low working memory capacity readers: Implications for eye movement control.  </w:t>
      </w:r>
      <w:r w:rsidRPr="00B63D03">
        <w:rPr>
          <w:rFonts w:ascii="Times New Roman" w:eastAsia="Cambria" w:hAnsi="Times New Roman" w:cs="Times New Roman"/>
          <w:i/>
        </w:rPr>
        <w:t>Journal of Experimental Psychology: Learning, Memory, and Cognition</w:t>
      </w:r>
      <w:r w:rsidRPr="00B63D03">
        <w:rPr>
          <w:rFonts w:ascii="Times New Roman" w:eastAsia="Cambria" w:hAnsi="Times New Roman" w:cs="Times New Roman"/>
        </w:rPr>
        <w:t xml:space="preserve">, </w:t>
      </w:r>
      <w:r w:rsidRPr="00B63D03">
        <w:rPr>
          <w:rFonts w:ascii="Times New Roman" w:eastAsia="Cambria" w:hAnsi="Times New Roman" w:cs="Times New Roman"/>
          <w:i/>
        </w:rPr>
        <w:t>21</w:t>
      </w:r>
      <w:r w:rsidRPr="00B63D03">
        <w:rPr>
          <w:rFonts w:ascii="Times New Roman" w:eastAsia="Cambria" w:hAnsi="Times New Roman" w:cs="Times New Roman"/>
        </w:rPr>
        <w:t>, 68-81.</w:t>
      </w:r>
    </w:p>
    <w:p w14:paraId="13EDBBC7" w14:textId="77777777" w:rsidR="008B6A76" w:rsidRPr="00B63D03" w:rsidRDefault="000D661A" w:rsidP="00F85F74">
      <w:pPr>
        <w:spacing w:line="360" w:lineRule="auto"/>
        <w:ind w:left="720" w:hanging="720"/>
        <w:rPr>
          <w:rFonts w:ascii="Times New Roman" w:eastAsia="Cambria" w:hAnsi="Times New Roman" w:cs="Times New Roman"/>
        </w:rPr>
      </w:pPr>
      <w:r w:rsidRPr="00B63D03">
        <w:rPr>
          <w:rFonts w:ascii="Times New Roman" w:eastAsia="Cambria" w:hAnsi="Times New Roman" w:cs="Times New Roman"/>
        </w:rPr>
        <w:t xml:space="preserve">Kirkby, J. A., Blythe, H. I., Drieghe, D., &amp; Liversedge, S. P.  (2011).  Reading text increases binocular disparity in dyslexic children.  </w:t>
      </w:r>
      <w:r w:rsidRPr="00B63D03">
        <w:rPr>
          <w:rFonts w:ascii="Times New Roman" w:eastAsia="Cambria" w:hAnsi="Times New Roman" w:cs="Times New Roman"/>
          <w:i/>
        </w:rPr>
        <w:t>PLoS ONE</w:t>
      </w:r>
      <w:r w:rsidRPr="00B63D03">
        <w:rPr>
          <w:rFonts w:ascii="Times New Roman" w:eastAsia="Cambria" w:hAnsi="Times New Roman" w:cs="Times New Roman"/>
        </w:rPr>
        <w:t xml:space="preserve">, </w:t>
      </w:r>
      <w:r w:rsidRPr="00B63D03">
        <w:rPr>
          <w:rFonts w:ascii="Times New Roman" w:eastAsia="Cambria" w:hAnsi="Times New Roman" w:cs="Times New Roman"/>
          <w:i/>
        </w:rPr>
        <w:t>6</w:t>
      </w:r>
      <w:r w:rsidRPr="00B63D03">
        <w:rPr>
          <w:rFonts w:ascii="Times New Roman" w:eastAsia="Cambria" w:hAnsi="Times New Roman" w:cs="Times New Roman"/>
        </w:rPr>
        <w:t>, 1-7.</w:t>
      </w:r>
    </w:p>
    <w:p w14:paraId="22497E83" w14:textId="77777777" w:rsidR="00DB01C4" w:rsidRPr="00B63D03" w:rsidRDefault="008B6A76" w:rsidP="00F85F74">
      <w:pPr>
        <w:spacing w:line="360" w:lineRule="auto"/>
        <w:ind w:left="720" w:hanging="720"/>
        <w:rPr>
          <w:rFonts w:ascii="Times New Roman" w:eastAsia="Cambria" w:hAnsi="Times New Roman" w:cs="Times New Roman"/>
        </w:rPr>
      </w:pPr>
      <w:r w:rsidRPr="00B63D03">
        <w:rPr>
          <w:rFonts w:ascii="Times New Roman" w:eastAsia="Cambria" w:hAnsi="Times New Roman" w:cs="Times New Roman"/>
        </w:rPr>
        <w:t xml:space="preserve">Klein, C. &amp; Foerster, F.  (2001).  Development of prosaccade and antisaccade task performance in participants ages 6 to 26 years.  </w:t>
      </w:r>
      <w:r w:rsidRPr="00B63D03">
        <w:rPr>
          <w:rFonts w:ascii="Times New Roman" w:eastAsia="Cambria" w:hAnsi="Times New Roman" w:cs="Times New Roman"/>
          <w:i/>
        </w:rPr>
        <w:t>Psychophysiology</w:t>
      </w:r>
      <w:r w:rsidRPr="00B63D03">
        <w:rPr>
          <w:rFonts w:ascii="Times New Roman" w:eastAsia="Cambria" w:hAnsi="Times New Roman" w:cs="Times New Roman"/>
        </w:rPr>
        <w:t xml:space="preserve">, </w:t>
      </w:r>
      <w:r w:rsidRPr="00B63D03">
        <w:rPr>
          <w:rFonts w:ascii="Times New Roman" w:eastAsia="Cambria" w:hAnsi="Times New Roman" w:cs="Times New Roman"/>
          <w:i/>
        </w:rPr>
        <w:t>38</w:t>
      </w:r>
      <w:r w:rsidRPr="00B63D03">
        <w:rPr>
          <w:rFonts w:ascii="Times New Roman" w:eastAsia="Cambria" w:hAnsi="Times New Roman" w:cs="Times New Roman"/>
        </w:rPr>
        <w:t>, 179-189.</w:t>
      </w:r>
    </w:p>
    <w:p w14:paraId="78872A6C" w14:textId="77777777" w:rsidR="00DB01C4" w:rsidRPr="00B63D03" w:rsidRDefault="00DB01C4" w:rsidP="00F85F74">
      <w:pPr>
        <w:spacing w:line="360" w:lineRule="auto"/>
        <w:ind w:left="720" w:hanging="720"/>
        <w:rPr>
          <w:rFonts w:ascii="Times New Roman" w:hAnsi="Times New Roman"/>
        </w:rPr>
      </w:pPr>
      <w:r w:rsidRPr="00B63D03">
        <w:rPr>
          <w:rFonts w:ascii="Times New Roman" w:hAnsi="Times New Roman"/>
        </w:rPr>
        <w:t xml:space="preserve">Kliegl, R., Grabner, E., Rolfs, M., &amp; Engbert, R.  (2004).  Length, frequency, and predictability effects  of word on eye movements in reading.  </w:t>
      </w:r>
      <w:r w:rsidRPr="00B63D03">
        <w:rPr>
          <w:rFonts w:ascii="Times New Roman" w:hAnsi="Times New Roman"/>
          <w:i/>
        </w:rPr>
        <w:t>European Journal of Cognitive Psychology</w:t>
      </w:r>
      <w:r w:rsidRPr="00B63D03">
        <w:rPr>
          <w:rFonts w:ascii="Times New Roman" w:hAnsi="Times New Roman"/>
        </w:rPr>
        <w:t xml:space="preserve">, </w:t>
      </w:r>
      <w:r w:rsidRPr="00B63D03">
        <w:rPr>
          <w:rFonts w:ascii="Times New Roman" w:hAnsi="Times New Roman"/>
          <w:i/>
        </w:rPr>
        <w:t>16</w:t>
      </w:r>
      <w:r w:rsidRPr="00B63D03">
        <w:rPr>
          <w:rFonts w:ascii="Times New Roman" w:hAnsi="Times New Roman"/>
        </w:rPr>
        <w:t>, 262-284.</w:t>
      </w:r>
    </w:p>
    <w:p w14:paraId="74737255" w14:textId="77777777" w:rsidR="00D6127E" w:rsidRPr="00B63D03" w:rsidRDefault="00DB01C4" w:rsidP="00F85F74">
      <w:pPr>
        <w:spacing w:line="360" w:lineRule="auto"/>
        <w:ind w:left="720" w:hanging="720"/>
        <w:rPr>
          <w:rFonts w:ascii="Times New Roman" w:eastAsia="Cambria" w:hAnsi="Times New Roman" w:cs="Times New Roman"/>
          <w:color w:val="000000"/>
        </w:rPr>
      </w:pPr>
      <w:r w:rsidRPr="00B63D03">
        <w:rPr>
          <w:rFonts w:ascii="Times New Roman" w:eastAsia="Cambria" w:hAnsi="Times New Roman" w:cs="Times New Roman"/>
          <w:color w:val="000000"/>
        </w:rPr>
        <w:t xml:space="preserve">Kliegl, R., Nuthmann, A., &amp; Engbert, R.  (2006).  Tracking the mind during reading: The influence of past, present, and future words on fixation durations.  </w:t>
      </w:r>
      <w:r w:rsidRPr="00B63D03">
        <w:rPr>
          <w:rFonts w:ascii="Times New Roman" w:eastAsia="Cambria" w:hAnsi="Times New Roman" w:cs="Times New Roman"/>
          <w:i/>
          <w:color w:val="000000"/>
        </w:rPr>
        <w:t>Journal of Experimental Psychology: General</w:t>
      </w:r>
      <w:r w:rsidRPr="00B63D03">
        <w:rPr>
          <w:rFonts w:ascii="Times New Roman" w:eastAsia="Cambria" w:hAnsi="Times New Roman" w:cs="Times New Roman"/>
          <w:color w:val="000000"/>
        </w:rPr>
        <w:t xml:space="preserve">, </w:t>
      </w:r>
      <w:r w:rsidRPr="00B63D03">
        <w:rPr>
          <w:rFonts w:ascii="Times New Roman" w:eastAsia="Cambria" w:hAnsi="Times New Roman" w:cs="Times New Roman"/>
          <w:i/>
          <w:color w:val="000000"/>
        </w:rPr>
        <w:t>135</w:t>
      </w:r>
      <w:r w:rsidRPr="00B63D03">
        <w:rPr>
          <w:rFonts w:ascii="Times New Roman" w:eastAsia="Cambria" w:hAnsi="Times New Roman" w:cs="Times New Roman"/>
          <w:color w:val="000000"/>
        </w:rPr>
        <w:t>, 12-35.</w:t>
      </w:r>
    </w:p>
    <w:p w14:paraId="0BF625E3" w14:textId="77777777" w:rsidR="00DB01C4" w:rsidRPr="00B63D03" w:rsidRDefault="00D6127E" w:rsidP="00F85F74">
      <w:pPr>
        <w:spacing w:line="360" w:lineRule="auto"/>
        <w:ind w:left="720" w:hanging="720"/>
        <w:rPr>
          <w:rFonts w:ascii="Times New Roman" w:eastAsia="Cambria" w:hAnsi="Times New Roman" w:cs="Times New Roman"/>
          <w:color w:val="000000"/>
        </w:rPr>
      </w:pPr>
      <w:r w:rsidRPr="00B63D03">
        <w:rPr>
          <w:rFonts w:ascii="Times New Roman" w:eastAsia="Cambria" w:hAnsi="Times New Roman" w:cs="Times New Roman"/>
          <w:color w:val="000000"/>
        </w:rPr>
        <w:t xml:space="preserve">Kowler, E. &amp; Martins, A. J.  (1982).  Eye movements in preschool children.  </w:t>
      </w:r>
      <w:r w:rsidRPr="00B63D03">
        <w:rPr>
          <w:rFonts w:ascii="Times New Roman" w:eastAsia="Cambria" w:hAnsi="Times New Roman" w:cs="Times New Roman"/>
          <w:i/>
          <w:color w:val="000000"/>
        </w:rPr>
        <w:t>Science</w:t>
      </w:r>
      <w:r w:rsidRPr="00B63D03">
        <w:rPr>
          <w:rFonts w:ascii="Times New Roman" w:eastAsia="Cambria" w:hAnsi="Times New Roman" w:cs="Times New Roman"/>
          <w:color w:val="000000"/>
        </w:rPr>
        <w:t xml:space="preserve">, </w:t>
      </w:r>
      <w:r w:rsidRPr="00B63D03">
        <w:rPr>
          <w:rFonts w:ascii="Times New Roman" w:eastAsia="Cambria" w:hAnsi="Times New Roman" w:cs="Times New Roman"/>
          <w:i/>
          <w:color w:val="000000"/>
        </w:rPr>
        <w:t>215</w:t>
      </w:r>
      <w:r w:rsidRPr="00B63D03">
        <w:rPr>
          <w:rFonts w:ascii="Times New Roman" w:eastAsia="Cambria" w:hAnsi="Times New Roman" w:cs="Times New Roman"/>
          <w:color w:val="000000"/>
        </w:rPr>
        <w:t>, 997-999.</w:t>
      </w:r>
    </w:p>
    <w:p w14:paraId="7D182471" w14:textId="77777777" w:rsidR="00CD7C24" w:rsidRPr="00B63D03" w:rsidRDefault="00DB01C4" w:rsidP="00F85F74">
      <w:pPr>
        <w:spacing w:line="360" w:lineRule="auto"/>
        <w:ind w:left="720" w:hanging="720"/>
        <w:rPr>
          <w:rFonts w:ascii="Times New Roman" w:eastAsia="Cambria" w:hAnsi="Times New Roman" w:cs="Times New Roman"/>
          <w:color w:val="000000"/>
        </w:rPr>
      </w:pPr>
      <w:r w:rsidRPr="00B63D03">
        <w:rPr>
          <w:rFonts w:ascii="Times New Roman" w:eastAsia="Cambria" w:hAnsi="Times New Roman" w:cs="Times New Roman"/>
          <w:color w:val="000000"/>
        </w:rPr>
        <w:t>Laubrock, J., Kliegl, R., &amp; Engbert, R.  (2006).  SWIF</w:t>
      </w:r>
      <w:r w:rsidR="004C253D" w:rsidRPr="00B63D03">
        <w:rPr>
          <w:rFonts w:ascii="Times New Roman" w:eastAsia="Cambria" w:hAnsi="Times New Roman" w:cs="Times New Roman"/>
          <w:color w:val="000000"/>
        </w:rPr>
        <w:t>T explorations of age differences</w:t>
      </w:r>
      <w:r w:rsidRPr="00B63D03">
        <w:rPr>
          <w:rFonts w:ascii="Times New Roman" w:eastAsia="Cambria" w:hAnsi="Times New Roman" w:cs="Times New Roman"/>
          <w:color w:val="000000"/>
        </w:rPr>
        <w:t xml:space="preserve"> in eye movements during reading.  </w:t>
      </w:r>
      <w:r w:rsidRPr="00B63D03">
        <w:rPr>
          <w:rFonts w:ascii="Times New Roman" w:eastAsia="Cambria" w:hAnsi="Times New Roman" w:cs="Times New Roman"/>
          <w:i/>
          <w:color w:val="000000"/>
        </w:rPr>
        <w:t>Neuroscience and Behavioral Reviews</w:t>
      </w:r>
      <w:r w:rsidRPr="00B63D03">
        <w:rPr>
          <w:rFonts w:ascii="Times New Roman" w:eastAsia="Cambria" w:hAnsi="Times New Roman" w:cs="Times New Roman"/>
          <w:color w:val="000000"/>
        </w:rPr>
        <w:t xml:space="preserve">, </w:t>
      </w:r>
      <w:r w:rsidRPr="00B63D03">
        <w:rPr>
          <w:rFonts w:ascii="Times New Roman" w:eastAsia="Cambria" w:hAnsi="Times New Roman" w:cs="Times New Roman"/>
          <w:i/>
          <w:color w:val="000000"/>
        </w:rPr>
        <w:t>30</w:t>
      </w:r>
      <w:r w:rsidRPr="00B63D03">
        <w:rPr>
          <w:rFonts w:ascii="Times New Roman" w:eastAsia="Cambria" w:hAnsi="Times New Roman" w:cs="Times New Roman"/>
          <w:color w:val="000000"/>
        </w:rPr>
        <w:t>, 872-884.</w:t>
      </w:r>
    </w:p>
    <w:p w14:paraId="223AFEFC" w14:textId="77777777" w:rsidR="00554767" w:rsidRPr="00B63D03" w:rsidRDefault="00CD7C24" w:rsidP="00F85F74">
      <w:pPr>
        <w:spacing w:line="360" w:lineRule="auto"/>
        <w:ind w:left="720" w:hanging="720"/>
        <w:rPr>
          <w:rFonts w:ascii="Times New Roman" w:eastAsia="Cambria" w:hAnsi="Times New Roman" w:cs="Times New Roman"/>
          <w:color w:val="000000"/>
        </w:rPr>
      </w:pPr>
      <w:r w:rsidRPr="00B63D03">
        <w:rPr>
          <w:rFonts w:ascii="Times New Roman" w:eastAsia="Cambria" w:hAnsi="Times New Roman" w:cs="Times New Roman"/>
          <w:color w:val="000000"/>
        </w:rPr>
        <w:t xml:space="preserve">Levy, R., Bicknell, K., Slattery, T., &amp; Rayner, K.  (2009).  Eye movement evidence that readers maintain and act on uncertainty about past linguistic input.  </w:t>
      </w:r>
      <w:r w:rsidRPr="00B63D03">
        <w:rPr>
          <w:rFonts w:ascii="Times New Roman" w:eastAsia="Cambria" w:hAnsi="Times New Roman" w:cs="Times New Roman"/>
          <w:i/>
          <w:color w:val="000000"/>
        </w:rPr>
        <w:t>Proceedings of the National Academy of Sciences</w:t>
      </w:r>
      <w:r w:rsidRPr="00B63D03">
        <w:rPr>
          <w:rFonts w:ascii="Times New Roman" w:eastAsia="Cambria" w:hAnsi="Times New Roman" w:cs="Times New Roman"/>
          <w:color w:val="000000"/>
        </w:rPr>
        <w:t xml:space="preserve">, </w:t>
      </w:r>
      <w:r w:rsidRPr="00B63D03">
        <w:rPr>
          <w:rFonts w:ascii="Times New Roman" w:eastAsia="Cambria" w:hAnsi="Times New Roman" w:cs="Times New Roman"/>
          <w:i/>
          <w:color w:val="000000"/>
        </w:rPr>
        <w:t>106</w:t>
      </w:r>
      <w:r w:rsidRPr="00B63D03">
        <w:rPr>
          <w:rFonts w:ascii="Times New Roman" w:eastAsia="Cambria" w:hAnsi="Times New Roman" w:cs="Times New Roman"/>
          <w:color w:val="000000"/>
        </w:rPr>
        <w:t>, 21086-21090.</w:t>
      </w:r>
    </w:p>
    <w:p w14:paraId="4C54CDCE" w14:textId="77777777" w:rsidR="00DE7CD6" w:rsidRPr="00B63D03" w:rsidRDefault="00554767" w:rsidP="00F85F74">
      <w:pPr>
        <w:spacing w:line="360" w:lineRule="auto"/>
        <w:ind w:left="720" w:hanging="720"/>
        <w:rPr>
          <w:rFonts w:ascii="Times New Roman" w:eastAsia="Cambria" w:hAnsi="Times New Roman" w:cs="Times New Roman"/>
        </w:rPr>
      </w:pPr>
      <w:r w:rsidRPr="00B63D03">
        <w:rPr>
          <w:rFonts w:ascii="Times New Roman" w:eastAsia="Cambria" w:hAnsi="Times New Roman" w:cs="Times New Roman"/>
        </w:rPr>
        <w:t xml:space="preserve">Liu, Y. &amp; Reichle, E. D.  (2010).  The emergence of adaptive eye movements in reading.  In S. Ohlsson &amp; R. Catrabone (Eds.), </w:t>
      </w:r>
      <w:r w:rsidRPr="00B63D03">
        <w:rPr>
          <w:rFonts w:ascii="Times New Roman" w:eastAsia="Cambria" w:hAnsi="Times New Roman" w:cs="Times New Roman"/>
          <w:i/>
        </w:rPr>
        <w:t>Proceedings of the 32</w:t>
      </w:r>
      <w:r w:rsidRPr="00B63D03">
        <w:rPr>
          <w:rFonts w:ascii="Times New Roman" w:eastAsia="Cambria" w:hAnsi="Times New Roman" w:cs="Times New Roman"/>
          <w:i/>
          <w:vertAlign w:val="superscript"/>
        </w:rPr>
        <w:t>nd</w:t>
      </w:r>
      <w:r w:rsidRPr="00B63D03">
        <w:rPr>
          <w:rFonts w:ascii="Times New Roman" w:eastAsia="Cambria" w:hAnsi="Times New Roman" w:cs="Times New Roman"/>
          <w:i/>
        </w:rPr>
        <w:t xml:space="preserve"> Annual Conference of the Cognitive Science Society</w:t>
      </w:r>
      <w:r w:rsidRPr="00B63D03">
        <w:rPr>
          <w:rFonts w:ascii="Times New Roman" w:eastAsia="Cambria" w:hAnsi="Times New Roman" w:cs="Times New Roman"/>
        </w:rPr>
        <w:t xml:space="preserve"> (pp. 1136-1141).  Austin, TX: Cognitive Science Society.</w:t>
      </w:r>
    </w:p>
    <w:p w14:paraId="6C6843E1" w14:textId="77777777" w:rsidR="004C253D" w:rsidRPr="00B63D03" w:rsidRDefault="00DE7CD6" w:rsidP="00F85F74">
      <w:pPr>
        <w:spacing w:line="360" w:lineRule="auto"/>
        <w:ind w:left="720" w:hanging="720"/>
        <w:rPr>
          <w:rFonts w:ascii="Times New Roman" w:eastAsia="Cambria" w:hAnsi="Times New Roman" w:cs="Times New Roman"/>
        </w:rPr>
      </w:pPr>
      <w:r w:rsidRPr="00B63D03">
        <w:rPr>
          <w:rFonts w:ascii="Times New Roman" w:eastAsia="Cambria" w:hAnsi="Times New Roman" w:cs="Times New Roman"/>
        </w:rPr>
        <w:t xml:space="preserve">Liu, Y., Reichle, E. D., &amp; Gao, D.-G.  (2013).  Using reinforcement learning to examine dynamic attention allocation during reading.  </w:t>
      </w:r>
      <w:r w:rsidRPr="00B63D03">
        <w:rPr>
          <w:rFonts w:ascii="Times New Roman" w:eastAsia="Cambria" w:hAnsi="Times New Roman" w:cs="Times New Roman"/>
          <w:i/>
        </w:rPr>
        <w:t>Cognitive Science</w:t>
      </w:r>
      <w:r w:rsidRPr="00B63D03">
        <w:rPr>
          <w:rFonts w:ascii="Times New Roman" w:eastAsia="Cambria" w:hAnsi="Times New Roman" w:cs="Times New Roman"/>
        </w:rPr>
        <w:t>.  Manuscript in press.</w:t>
      </w:r>
    </w:p>
    <w:p w14:paraId="77010C17" w14:textId="77777777" w:rsidR="00B8499A" w:rsidRPr="00B63D03" w:rsidRDefault="00B8499A" w:rsidP="00F85F74">
      <w:pPr>
        <w:spacing w:line="360" w:lineRule="auto"/>
        <w:ind w:left="720" w:hanging="720"/>
        <w:rPr>
          <w:rFonts w:ascii="Times New Roman" w:eastAsia="Cambria" w:hAnsi="Times New Roman" w:cs="Times New Roman"/>
          <w:color w:val="000000"/>
        </w:rPr>
      </w:pPr>
      <w:r w:rsidRPr="00B63D03">
        <w:rPr>
          <w:rFonts w:ascii="Times New Roman" w:eastAsia="Cambria" w:hAnsi="Times New Roman" w:cs="Times New Roman"/>
        </w:rPr>
        <w:t>L</w:t>
      </w:r>
      <w:r w:rsidR="003C45A5" w:rsidRPr="00B63D03">
        <w:rPr>
          <w:rFonts w:ascii="Times New Roman" w:eastAsia="Cambria" w:hAnsi="Times New Roman" w:cs="Times New Roman"/>
        </w:rPr>
        <w:t xml:space="preserve">iversedge, S. P. &amp; Findlay, J. M.  </w:t>
      </w:r>
      <w:r w:rsidRPr="00B63D03">
        <w:rPr>
          <w:rFonts w:ascii="Times New Roman" w:eastAsia="Cambria" w:hAnsi="Times New Roman" w:cs="Times New Roman"/>
        </w:rPr>
        <w:t>(2000).</w:t>
      </w:r>
      <w:r w:rsidR="003C45A5" w:rsidRPr="00B63D03">
        <w:rPr>
          <w:rFonts w:ascii="Times New Roman" w:eastAsia="Cambria" w:hAnsi="Times New Roman" w:cs="Times New Roman"/>
        </w:rPr>
        <w:t xml:space="preserve">  Saccadic eye movements and cognition.  </w:t>
      </w:r>
      <w:r w:rsidR="003C45A5" w:rsidRPr="00B63D03">
        <w:rPr>
          <w:rFonts w:ascii="Times New Roman" w:eastAsia="Cambria" w:hAnsi="Times New Roman" w:cs="Times New Roman"/>
          <w:i/>
        </w:rPr>
        <w:t>Trends in Cognitive Sciences</w:t>
      </w:r>
      <w:r w:rsidR="003C45A5" w:rsidRPr="00B63D03">
        <w:rPr>
          <w:rFonts w:ascii="Times New Roman" w:eastAsia="Cambria" w:hAnsi="Times New Roman" w:cs="Times New Roman"/>
        </w:rPr>
        <w:t xml:space="preserve">, </w:t>
      </w:r>
      <w:r w:rsidR="003C45A5" w:rsidRPr="00B63D03">
        <w:rPr>
          <w:rFonts w:ascii="Times New Roman" w:eastAsia="Cambria" w:hAnsi="Times New Roman" w:cs="Times New Roman"/>
          <w:i/>
        </w:rPr>
        <w:t>4</w:t>
      </w:r>
      <w:r w:rsidR="003C45A5" w:rsidRPr="00B63D03">
        <w:rPr>
          <w:rFonts w:ascii="Times New Roman" w:eastAsia="Cambria" w:hAnsi="Times New Roman" w:cs="Times New Roman"/>
        </w:rPr>
        <w:t>, 6-14.</w:t>
      </w:r>
      <w:r w:rsidRPr="00B63D03">
        <w:rPr>
          <w:rFonts w:ascii="Times New Roman" w:eastAsia="Cambria" w:hAnsi="Times New Roman" w:cs="Times New Roman"/>
        </w:rPr>
        <w:t xml:space="preserve">  </w:t>
      </w:r>
    </w:p>
    <w:p w14:paraId="7E39CA35" w14:textId="77777777" w:rsidR="007D6D02" w:rsidRPr="00B63D03" w:rsidRDefault="004C253D">
      <w:pPr>
        <w:spacing w:line="360" w:lineRule="auto"/>
        <w:ind w:left="720" w:hanging="720"/>
        <w:rPr>
          <w:rFonts w:ascii="Times New Roman" w:eastAsia="Cambria" w:hAnsi="Times New Roman" w:cs="Times New Roman"/>
          <w:color w:val="000000"/>
        </w:rPr>
      </w:pPr>
      <w:r w:rsidRPr="00B63D03">
        <w:rPr>
          <w:rFonts w:ascii="Times New Roman" w:eastAsia="Cambria" w:hAnsi="Times New Roman" w:cs="Times New Roman"/>
          <w:color w:val="000000"/>
        </w:rPr>
        <w:t xml:space="preserve">Liversedge, S. P., </w:t>
      </w:r>
      <w:r w:rsidR="00705B2A" w:rsidRPr="00B63D03">
        <w:rPr>
          <w:rFonts w:ascii="Times New Roman" w:eastAsia="Cambria" w:hAnsi="Times New Roman" w:cs="Times New Roman"/>
          <w:color w:val="000000"/>
        </w:rPr>
        <w:t xml:space="preserve">Rayner, K., White, S. J., Vergilino-Perez, D., Findlay, J. M., &amp; Kintridge, R. W.  (2004).  Eye movements when reading disappearing text: Is there a gap effect in reading?  </w:t>
      </w:r>
      <w:r w:rsidR="00705B2A" w:rsidRPr="00B63D03">
        <w:rPr>
          <w:rFonts w:ascii="Times New Roman" w:eastAsia="Cambria" w:hAnsi="Times New Roman" w:cs="Times New Roman"/>
          <w:i/>
          <w:color w:val="000000"/>
        </w:rPr>
        <w:t>Vision Research</w:t>
      </w:r>
      <w:r w:rsidR="00705B2A" w:rsidRPr="00B63D03">
        <w:rPr>
          <w:rFonts w:ascii="Times New Roman" w:eastAsia="Cambria" w:hAnsi="Times New Roman" w:cs="Times New Roman"/>
          <w:color w:val="000000"/>
        </w:rPr>
        <w:t xml:space="preserve">, </w:t>
      </w:r>
      <w:r w:rsidR="00705B2A" w:rsidRPr="00B63D03">
        <w:rPr>
          <w:rFonts w:ascii="Times New Roman" w:eastAsia="Cambria" w:hAnsi="Times New Roman" w:cs="Times New Roman"/>
          <w:i/>
          <w:color w:val="000000"/>
        </w:rPr>
        <w:t>44</w:t>
      </w:r>
      <w:r w:rsidR="00705B2A" w:rsidRPr="00B63D03">
        <w:rPr>
          <w:rFonts w:ascii="Times New Roman" w:eastAsia="Cambria" w:hAnsi="Times New Roman" w:cs="Times New Roman"/>
          <w:color w:val="000000"/>
        </w:rPr>
        <w:t>, 1013-1024.</w:t>
      </w:r>
    </w:p>
    <w:p w14:paraId="0A0F5D33" w14:textId="77777777" w:rsidR="00622C09" w:rsidRPr="00B63D03" w:rsidRDefault="00EA09F5" w:rsidP="00EA09F5">
      <w:pPr>
        <w:spacing w:line="360" w:lineRule="auto"/>
        <w:ind w:left="720" w:hanging="720"/>
      </w:pPr>
      <w:r w:rsidRPr="00B63D03">
        <w:rPr>
          <w:lang w:val="it-IT"/>
        </w:rPr>
        <w:t>Luna, B., Velanova, K., &amp; Geier, C.</w:t>
      </w:r>
      <w:r w:rsidR="00622C09" w:rsidRPr="00B63D03">
        <w:rPr>
          <w:lang w:val="it-IT"/>
        </w:rPr>
        <w:t xml:space="preserve"> </w:t>
      </w:r>
      <w:r w:rsidRPr="00B63D03">
        <w:rPr>
          <w:lang w:val="it-IT"/>
        </w:rPr>
        <w:t xml:space="preserve">F. </w:t>
      </w:r>
      <w:r w:rsidR="00622C09" w:rsidRPr="00B63D03">
        <w:rPr>
          <w:lang w:val="it-IT"/>
        </w:rPr>
        <w:t xml:space="preserve"> </w:t>
      </w:r>
      <w:r w:rsidRPr="00B63D03">
        <w:rPr>
          <w:lang w:val="it-IT"/>
        </w:rPr>
        <w:t xml:space="preserve">(2008).  </w:t>
      </w:r>
      <w:r w:rsidRPr="00B63D03">
        <w:rPr>
          <w:lang w:val="en-GB"/>
        </w:rPr>
        <w:t xml:space="preserve">Development of eye-movement control. </w:t>
      </w:r>
      <w:r w:rsidRPr="00B63D03">
        <w:t xml:space="preserve"> </w:t>
      </w:r>
      <w:r w:rsidRPr="00B63D03">
        <w:rPr>
          <w:i/>
          <w:iCs/>
        </w:rPr>
        <w:t>Brain and Cognition, 68,</w:t>
      </w:r>
      <w:r w:rsidRPr="00B63D03">
        <w:t xml:space="preserve"> 293-308.</w:t>
      </w:r>
    </w:p>
    <w:p w14:paraId="0A773071" w14:textId="77777777" w:rsidR="004A6A30" w:rsidRPr="00B63D03" w:rsidRDefault="00341BF7" w:rsidP="00EA09F5">
      <w:pPr>
        <w:spacing w:line="360" w:lineRule="auto"/>
        <w:ind w:left="720" w:hanging="720"/>
        <w:rPr>
          <w:rFonts w:ascii="Times New Roman" w:eastAsia="Calibri" w:hAnsi="Times New Roman"/>
        </w:rPr>
      </w:pPr>
      <w:r w:rsidRPr="00B63D03">
        <w:rPr>
          <w:rFonts w:ascii="Times New Roman" w:eastAsia="Calibri" w:hAnsi="Times New Roman"/>
        </w:rPr>
        <w:t xml:space="preserve">Matin, E.  (1974).  Saccadic suppression: A review.  </w:t>
      </w:r>
      <w:r w:rsidRPr="00B63D03">
        <w:rPr>
          <w:rFonts w:ascii="Times New Roman" w:eastAsia="Calibri" w:hAnsi="Times New Roman"/>
          <w:i/>
          <w:iCs/>
        </w:rPr>
        <w:t xml:space="preserve">Psychological Bulletin, 81, </w:t>
      </w:r>
      <w:r w:rsidRPr="00B63D03">
        <w:rPr>
          <w:rFonts w:ascii="Times New Roman" w:eastAsia="Calibri" w:hAnsi="Times New Roman"/>
        </w:rPr>
        <w:t>899-917.</w:t>
      </w:r>
    </w:p>
    <w:p w14:paraId="198A1A66" w14:textId="77777777" w:rsidR="004257C6" w:rsidRPr="00B63D03" w:rsidRDefault="004A6A30" w:rsidP="00EA09F5">
      <w:pPr>
        <w:spacing w:line="360" w:lineRule="auto"/>
        <w:ind w:left="720" w:hanging="720"/>
        <w:rPr>
          <w:rFonts w:ascii="Times New Roman" w:eastAsia="Calibri" w:hAnsi="Times New Roman"/>
        </w:rPr>
      </w:pPr>
      <w:r w:rsidRPr="00B63D03">
        <w:rPr>
          <w:rFonts w:ascii="Times New Roman" w:eastAsia="Calibri" w:hAnsi="Times New Roman"/>
        </w:rPr>
        <w:t xml:space="preserve">McConkie, G. W., Kerr, P. W., Reddix, M. D., &amp; Zola, D.  </w:t>
      </w:r>
      <w:r w:rsidR="003108F8" w:rsidRPr="00B63D03">
        <w:rPr>
          <w:rFonts w:ascii="Times New Roman" w:eastAsia="Calibri" w:hAnsi="Times New Roman"/>
        </w:rPr>
        <w:t xml:space="preserve">(1988).  </w:t>
      </w:r>
      <w:r w:rsidRPr="00B63D03">
        <w:rPr>
          <w:rFonts w:ascii="Times New Roman" w:eastAsia="Calibri" w:hAnsi="Times New Roman"/>
        </w:rPr>
        <w:t xml:space="preserve">Eye movement control during reading: I. The location of initial fixations on words.  </w:t>
      </w:r>
      <w:r w:rsidRPr="00B63D03">
        <w:rPr>
          <w:rFonts w:ascii="Times New Roman" w:eastAsia="Calibri" w:hAnsi="Times New Roman"/>
          <w:i/>
        </w:rPr>
        <w:t>Vision Research</w:t>
      </w:r>
      <w:r w:rsidRPr="00B63D03">
        <w:rPr>
          <w:rFonts w:ascii="Times New Roman" w:eastAsia="Calibri" w:hAnsi="Times New Roman"/>
        </w:rPr>
        <w:t xml:space="preserve">, </w:t>
      </w:r>
      <w:r w:rsidRPr="00B63D03">
        <w:rPr>
          <w:rFonts w:ascii="Times New Roman" w:eastAsia="Calibri" w:hAnsi="Times New Roman"/>
          <w:i/>
        </w:rPr>
        <w:t>28</w:t>
      </w:r>
      <w:r w:rsidRPr="00B63D03">
        <w:rPr>
          <w:rFonts w:ascii="Times New Roman" w:eastAsia="Calibri" w:hAnsi="Times New Roman"/>
        </w:rPr>
        <w:t>, 1107-1118.</w:t>
      </w:r>
    </w:p>
    <w:p w14:paraId="62236922" w14:textId="77777777" w:rsidR="00C96428" w:rsidRPr="00B63D03" w:rsidRDefault="004257C6" w:rsidP="00EA09F5">
      <w:pPr>
        <w:spacing w:line="360" w:lineRule="auto"/>
        <w:ind w:left="720" w:hanging="720"/>
        <w:rPr>
          <w:rFonts w:ascii="Times New Roman" w:eastAsia="Cambria" w:hAnsi="Times New Roman" w:cs="Times New Roman"/>
          <w:color w:val="000000"/>
        </w:rPr>
      </w:pPr>
      <w:r w:rsidRPr="00B63D03">
        <w:rPr>
          <w:rFonts w:ascii="Times New Roman" w:eastAsia="Calibri" w:hAnsi="Times New Roman"/>
        </w:rPr>
        <w:t xml:space="preserve">McConkie, G. W., Kerr, P. W., Reddix, M. D., Zola, D., &amp; Jacobs, A. M.  (1989).  Eye movement control during reading: II. Frequency of refixating a word.  </w:t>
      </w:r>
      <w:r w:rsidRPr="00B63D03">
        <w:rPr>
          <w:rFonts w:ascii="Times New Roman" w:eastAsia="Calibri" w:hAnsi="Times New Roman"/>
          <w:i/>
        </w:rPr>
        <w:t>Perception &amp; Psychophysics</w:t>
      </w:r>
      <w:r w:rsidRPr="00B63D03">
        <w:rPr>
          <w:rFonts w:ascii="Times New Roman" w:eastAsia="Calibri" w:hAnsi="Times New Roman"/>
        </w:rPr>
        <w:t xml:space="preserve">, </w:t>
      </w:r>
      <w:r w:rsidRPr="00B63D03">
        <w:rPr>
          <w:rFonts w:ascii="Times New Roman" w:eastAsia="Calibri" w:hAnsi="Times New Roman"/>
          <w:i/>
        </w:rPr>
        <w:t>46</w:t>
      </w:r>
      <w:r w:rsidRPr="00B63D03">
        <w:rPr>
          <w:rFonts w:ascii="Times New Roman" w:eastAsia="Calibri" w:hAnsi="Times New Roman"/>
        </w:rPr>
        <w:t>, 245-253.</w:t>
      </w:r>
    </w:p>
    <w:p w14:paraId="03853265" w14:textId="77777777" w:rsidR="00923FF6" w:rsidRPr="00B63D03" w:rsidRDefault="00C96428" w:rsidP="00F85F74">
      <w:pPr>
        <w:spacing w:line="360" w:lineRule="auto"/>
        <w:ind w:left="720" w:hanging="720"/>
        <w:rPr>
          <w:rFonts w:ascii="Times New Roman" w:eastAsia="Cambria" w:hAnsi="Times New Roman" w:cs="Times New Roman"/>
          <w:color w:val="000000"/>
        </w:rPr>
      </w:pPr>
      <w:r w:rsidRPr="00B63D03">
        <w:rPr>
          <w:rFonts w:ascii="Times New Roman" w:eastAsia="Cambria" w:hAnsi="Times New Roman" w:cs="Times New Roman"/>
          <w:color w:val="000000"/>
        </w:rPr>
        <w:t xml:space="preserve">McConkie, G. W. &amp; Rayner, K.  (1975).  The span of effective stimulus during a fixation in reading.  </w:t>
      </w:r>
      <w:r w:rsidRPr="00B63D03">
        <w:rPr>
          <w:rFonts w:ascii="Times New Roman" w:eastAsia="Cambria" w:hAnsi="Times New Roman" w:cs="Times New Roman"/>
          <w:i/>
          <w:color w:val="000000"/>
        </w:rPr>
        <w:t>Perception &amp; Psychophysics</w:t>
      </w:r>
      <w:r w:rsidRPr="00B63D03">
        <w:rPr>
          <w:rFonts w:ascii="Times New Roman" w:eastAsia="Cambria" w:hAnsi="Times New Roman" w:cs="Times New Roman"/>
          <w:color w:val="000000"/>
        </w:rPr>
        <w:t xml:space="preserve">, </w:t>
      </w:r>
      <w:r w:rsidRPr="00B63D03">
        <w:rPr>
          <w:rFonts w:ascii="Times New Roman" w:eastAsia="Cambria" w:hAnsi="Times New Roman" w:cs="Times New Roman"/>
          <w:i/>
          <w:color w:val="000000"/>
        </w:rPr>
        <w:t>17</w:t>
      </w:r>
      <w:r w:rsidRPr="00B63D03">
        <w:rPr>
          <w:rFonts w:ascii="Times New Roman" w:eastAsia="Cambria" w:hAnsi="Times New Roman" w:cs="Times New Roman"/>
          <w:color w:val="000000"/>
        </w:rPr>
        <w:t>, 578-586.</w:t>
      </w:r>
    </w:p>
    <w:p w14:paraId="27EAF587" w14:textId="77777777" w:rsidR="00CB3038" w:rsidRPr="00B63D03" w:rsidRDefault="00923FF6" w:rsidP="00F85F74">
      <w:pPr>
        <w:spacing w:line="360" w:lineRule="auto"/>
        <w:ind w:left="720" w:hanging="720"/>
        <w:rPr>
          <w:rFonts w:ascii="Times New Roman" w:hAnsi="Times New Roman"/>
        </w:rPr>
      </w:pPr>
      <w:r w:rsidRPr="00B63D03">
        <w:rPr>
          <w:rFonts w:ascii="Times New Roman" w:hAnsi="Times New Roman"/>
        </w:rPr>
        <w:t xml:space="preserve">McConkie, G. W. &amp; Rayner, K.  (1976).  Asymmetry of the perceptual span in reading.  </w:t>
      </w:r>
      <w:r w:rsidRPr="00B63D03">
        <w:rPr>
          <w:rFonts w:ascii="Times New Roman" w:hAnsi="Times New Roman"/>
          <w:i/>
        </w:rPr>
        <w:t>Bulletin of the Psychonomic Society</w:t>
      </w:r>
      <w:r w:rsidRPr="00B63D03">
        <w:rPr>
          <w:rFonts w:ascii="Times New Roman" w:hAnsi="Times New Roman"/>
        </w:rPr>
        <w:t xml:space="preserve">, </w:t>
      </w:r>
      <w:r w:rsidRPr="00B63D03">
        <w:rPr>
          <w:rFonts w:ascii="Times New Roman" w:hAnsi="Times New Roman"/>
          <w:i/>
        </w:rPr>
        <w:t>8</w:t>
      </w:r>
      <w:r w:rsidRPr="00B63D03">
        <w:rPr>
          <w:rFonts w:ascii="Times New Roman" w:hAnsi="Times New Roman"/>
        </w:rPr>
        <w:t>, 365-368.</w:t>
      </w:r>
    </w:p>
    <w:p w14:paraId="7BDA15A7" w14:textId="77777777" w:rsidR="00C96428" w:rsidRPr="00B63D03" w:rsidRDefault="00CB3038" w:rsidP="00F85F74">
      <w:pPr>
        <w:spacing w:line="360" w:lineRule="auto"/>
        <w:ind w:left="720" w:hanging="720"/>
        <w:rPr>
          <w:rFonts w:ascii="Times New Roman" w:eastAsia="Cambria" w:hAnsi="Times New Roman" w:cs="Times New Roman"/>
          <w:color w:val="000000"/>
        </w:rPr>
      </w:pPr>
      <w:r w:rsidRPr="00B63D03">
        <w:rPr>
          <w:rFonts w:ascii="Times New Roman" w:hAnsi="Times New Roman"/>
        </w:rPr>
        <w:t xml:space="preserve">McConkie, G. W. &amp; Yang, S.-N.  (2003).  How cognition affects eye movements during reading.  In J. Hyönä, R. Radach, &amp; H. Deubel (Eds.), </w:t>
      </w:r>
      <w:r w:rsidRPr="00B63D03">
        <w:rPr>
          <w:rFonts w:ascii="Times New Roman" w:hAnsi="Times New Roman"/>
          <w:i/>
        </w:rPr>
        <w:t>The mind’s eye: Cognitive and applied aspects of eye movement research</w:t>
      </w:r>
      <w:r w:rsidRPr="00B63D03">
        <w:rPr>
          <w:rFonts w:ascii="Times New Roman" w:hAnsi="Times New Roman"/>
        </w:rPr>
        <w:t xml:space="preserve"> (pp. 413-427).  Oxford, UK: Elsevier.</w:t>
      </w:r>
    </w:p>
    <w:p w14:paraId="787DB129" w14:textId="77777777" w:rsidR="00CB3038" w:rsidRPr="00B63D03" w:rsidRDefault="00C96428" w:rsidP="00F85F74">
      <w:pPr>
        <w:spacing w:line="360" w:lineRule="auto"/>
        <w:ind w:left="720" w:hanging="720"/>
        <w:rPr>
          <w:rFonts w:ascii="Times New Roman" w:eastAsia="Cambria" w:hAnsi="Times New Roman" w:cs="Times New Roman"/>
        </w:rPr>
      </w:pPr>
      <w:r w:rsidRPr="00B63D03">
        <w:rPr>
          <w:rFonts w:ascii="Times New Roman" w:eastAsia="Cambria" w:hAnsi="Times New Roman" w:cs="Times New Roman"/>
        </w:rPr>
        <w:t xml:space="preserve">McConkie, G. W., Zola, D., Grimes, J., Kerr, P. W., Bryant, N. R., &amp; Wolff, P. M. </w:t>
      </w:r>
      <w:r w:rsidR="009431D9" w:rsidRPr="00B63D03">
        <w:rPr>
          <w:rFonts w:ascii="Times New Roman" w:eastAsia="Cambria" w:hAnsi="Times New Roman" w:cs="Times New Roman"/>
        </w:rPr>
        <w:t xml:space="preserve"> </w:t>
      </w:r>
      <w:r w:rsidRPr="00B63D03">
        <w:rPr>
          <w:rFonts w:ascii="Times New Roman" w:eastAsia="Cambria" w:hAnsi="Times New Roman" w:cs="Times New Roman"/>
        </w:rPr>
        <w:t xml:space="preserve">(1991). Children’s eye movements during reading. </w:t>
      </w:r>
      <w:r w:rsidR="009431D9" w:rsidRPr="00B63D03">
        <w:rPr>
          <w:rFonts w:ascii="Times New Roman" w:eastAsia="Cambria" w:hAnsi="Times New Roman" w:cs="Times New Roman"/>
        </w:rPr>
        <w:t xml:space="preserve"> </w:t>
      </w:r>
      <w:r w:rsidRPr="00B63D03">
        <w:rPr>
          <w:rFonts w:ascii="Times New Roman" w:eastAsia="Cambria" w:hAnsi="Times New Roman" w:cs="Times New Roman"/>
        </w:rPr>
        <w:t xml:space="preserve">In J. F. Stein (Ed.), </w:t>
      </w:r>
      <w:r w:rsidRPr="00B63D03">
        <w:rPr>
          <w:rFonts w:ascii="Times New Roman" w:eastAsia="Cambria" w:hAnsi="Times New Roman" w:cs="Times New Roman"/>
          <w:i/>
        </w:rPr>
        <w:t>Vision and visual dyslex</w:t>
      </w:r>
      <w:r w:rsidR="002D0F9D" w:rsidRPr="00B63D03">
        <w:rPr>
          <w:rFonts w:ascii="Times New Roman" w:eastAsia="Cambria" w:hAnsi="Times New Roman" w:cs="Times New Roman"/>
          <w:i/>
        </w:rPr>
        <w:t>ics</w:t>
      </w:r>
      <w:r w:rsidR="002D0F9D" w:rsidRPr="00B63D03">
        <w:rPr>
          <w:rFonts w:ascii="Times New Roman" w:hAnsi="Times New Roman"/>
        </w:rPr>
        <w:t xml:space="preserve"> (pp. </w:t>
      </w:r>
      <w:r w:rsidR="0000222C" w:rsidRPr="00B63D03">
        <w:rPr>
          <w:rFonts w:ascii="Times New Roman" w:hAnsi="Times New Roman"/>
        </w:rPr>
        <w:t>251-262</w:t>
      </w:r>
      <w:r w:rsidR="002D0F9D" w:rsidRPr="00B63D03">
        <w:rPr>
          <w:rFonts w:ascii="Times New Roman" w:hAnsi="Times New Roman"/>
        </w:rPr>
        <w:t>).</w:t>
      </w:r>
      <w:r w:rsidR="009431D9" w:rsidRPr="00B63D03">
        <w:rPr>
          <w:rFonts w:ascii="Times New Roman" w:eastAsia="Cambria" w:hAnsi="Times New Roman" w:cs="Times New Roman"/>
        </w:rPr>
        <w:t xml:space="preserve">  </w:t>
      </w:r>
      <w:r w:rsidR="007C0B16" w:rsidRPr="00B63D03">
        <w:rPr>
          <w:rFonts w:ascii="Times New Roman" w:eastAsia="Cambria" w:hAnsi="Times New Roman" w:cs="Times New Roman"/>
        </w:rPr>
        <w:t>London</w:t>
      </w:r>
      <w:r w:rsidRPr="00B63D03">
        <w:rPr>
          <w:rFonts w:ascii="Times New Roman" w:eastAsia="Cambria" w:hAnsi="Times New Roman" w:cs="Times New Roman"/>
        </w:rPr>
        <w:t>: MacMillan.</w:t>
      </w:r>
    </w:p>
    <w:p w14:paraId="090257BA" w14:textId="77777777" w:rsidR="00554767" w:rsidRPr="00B63D03" w:rsidRDefault="00CB3038" w:rsidP="00F85F74">
      <w:pPr>
        <w:spacing w:line="360" w:lineRule="auto"/>
        <w:ind w:left="720" w:hanging="720"/>
        <w:rPr>
          <w:rFonts w:ascii="Times New Roman" w:eastAsia="Cambria" w:hAnsi="Times New Roman" w:cs="Times New Roman"/>
        </w:rPr>
      </w:pPr>
      <w:r w:rsidRPr="00B63D03">
        <w:rPr>
          <w:rFonts w:ascii="Cambria" w:eastAsia="Cambria" w:hAnsi="Cambria" w:cs="Times New Roman"/>
        </w:rPr>
        <w:t xml:space="preserve">McDonald, S. A., Carpenter, R. H. S., &amp; Shillcock, R. C.  (2005).  An anatomically constrained, stochastic model of eye movement control in reading.  </w:t>
      </w:r>
      <w:r w:rsidRPr="00B63D03">
        <w:rPr>
          <w:rFonts w:ascii="Cambria" w:eastAsia="Cambria" w:hAnsi="Cambria" w:cs="Times New Roman"/>
          <w:i/>
        </w:rPr>
        <w:t>Psychological Review</w:t>
      </w:r>
      <w:r w:rsidRPr="00B63D03">
        <w:rPr>
          <w:rFonts w:ascii="Cambria" w:eastAsia="Cambria" w:hAnsi="Cambria" w:cs="Times New Roman"/>
        </w:rPr>
        <w:t xml:space="preserve">, </w:t>
      </w:r>
      <w:r w:rsidRPr="00B63D03">
        <w:rPr>
          <w:rFonts w:ascii="Cambria" w:eastAsia="Cambria" w:hAnsi="Cambria" w:cs="Times New Roman"/>
          <w:i/>
        </w:rPr>
        <w:t>112</w:t>
      </w:r>
      <w:r w:rsidRPr="00B63D03">
        <w:rPr>
          <w:rFonts w:ascii="Cambria" w:eastAsia="Cambria" w:hAnsi="Cambria" w:cs="Times New Roman"/>
        </w:rPr>
        <w:t>, 814-840.</w:t>
      </w:r>
    </w:p>
    <w:p w14:paraId="39EC285A" w14:textId="77777777" w:rsidR="00D6127E" w:rsidRPr="00B63D03" w:rsidRDefault="00554767" w:rsidP="00F85F74">
      <w:pPr>
        <w:spacing w:line="360" w:lineRule="auto"/>
        <w:ind w:left="720" w:hanging="720"/>
        <w:rPr>
          <w:rFonts w:ascii="Times New Roman" w:eastAsia="Cambria" w:hAnsi="Times New Roman" w:cs="Times New Roman"/>
        </w:rPr>
      </w:pPr>
      <w:r w:rsidRPr="00B63D03">
        <w:rPr>
          <w:rFonts w:ascii="Times New Roman" w:eastAsia="Cambria" w:hAnsi="Times New Roman" w:cs="Times New Roman"/>
        </w:rPr>
        <w:t xml:space="preserve">Miellet, S., Sparrow, L., &amp; Sereno, S. C.  (2007).  Word frequency and predictability effects in reading French: An evaluation of the E-Z Reader model.  </w:t>
      </w:r>
      <w:r w:rsidRPr="00B63D03">
        <w:rPr>
          <w:rFonts w:ascii="Times New Roman" w:eastAsia="Cambria" w:hAnsi="Times New Roman" w:cs="Times New Roman"/>
          <w:i/>
        </w:rPr>
        <w:t>Psychonomic Bulletin &amp; Review</w:t>
      </w:r>
      <w:r w:rsidRPr="00B63D03">
        <w:rPr>
          <w:rFonts w:ascii="Times New Roman" w:eastAsia="Cambria" w:hAnsi="Times New Roman" w:cs="Times New Roman"/>
        </w:rPr>
        <w:t xml:space="preserve">, </w:t>
      </w:r>
      <w:r w:rsidRPr="00B63D03">
        <w:rPr>
          <w:rFonts w:ascii="Times New Roman" w:eastAsia="Cambria" w:hAnsi="Times New Roman" w:cs="Times New Roman"/>
          <w:i/>
        </w:rPr>
        <w:t>14</w:t>
      </w:r>
      <w:r w:rsidRPr="00B63D03">
        <w:rPr>
          <w:rFonts w:ascii="Times New Roman" w:eastAsia="Cambria" w:hAnsi="Times New Roman" w:cs="Times New Roman"/>
        </w:rPr>
        <w:t>, 762-769.</w:t>
      </w:r>
    </w:p>
    <w:p w14:paraId="33D4DDDC" w14:textId="77777777" w:rsidR="00DB01C4" w:rsidRPr="00B63D03" w:rsidRDefault="00D6127E" w:rsidP="00F85F74">
      <w:pPr>
        <w:spacing w:line="360" w:lineRule="auto"/>
        <w:ind w:left="720" w:hanging="720"/>
        <w:rPr>
          <w:rFonts w:ascii="Times New Roman" w:eastAsia="Cambria" w:hAnsi="Times New Roman" w:cs="Times New Roman"/>
        </w:rPr>
      </w:pPr>
      <w:r w:rsidRPr="00B63D03">
        <w:rPr>
          <w:rFonts w:ascii="Times New Roman" w:eastAsia="Cambria" w:hAnsi="Times New Roman" w:cs="Times New Roman"/>
        </w:rPr>
        <w:t xml:space="preserve">Miller, L. K.  (1969). Eye-movement latency as a function of age, stimulus uncertainty, and position in the visual field.  </w:t>
      </w:r>
      <w:r w:rsidRPr="00B63D03">
        <w:rPr>
          <w:rFonts w:ascii="Times New Roman" w:eastAsia="Cambria" w:hAnsi="Times New Roman" w:cs="Times New Roman"/>
          <w:i/>
        </w:rPr>
        <w:t>Perceptual and Motor Skills</w:t>
      </w:r>
      <w:r w:rsidRPr="00B63D03">
        <w:rPr>
          <w:rFonts w:ascii="Times New Roman" w:eastAsia="Cambria" w:hAnsi="Times New Roman" w:cs="Times New Roman"/>
        </w:rPr>
        <w:t xml:space="preserve">, </w:t>
      </w:r>
      <w:r w:rsidRPr="00B63D03">
        <w:rPr>
          <w:rFonts w:ascii="Times New Roman" w:eastAsia="Cambria" w:hAnsi="Times New Roman" w:cs="Times New Roman"/>
          <w:i/>
        </w:rPr>
        <w:t>28</w:t>
      </w:r>
      <w:r w:rsidRPr="00B63D03">
        <w:rPr>
          <w:rFonts w:ascii="Times New Roman" w:eastAsia="Cambria" w:hAnsi="Times New Roman" w:cs="Times New Roman"/>
        </w:rPr>
        <w:t>, 631-636.</w:t>
      </w:r>
    </w:p>
    <w:p w14:paraId="0850209C" w14:textId="77777777" w:rsidR="008D6051" w:rsidRPr="00B63D03" w:rsidRDefault="000E7A7C" w:rsidP="008D6051">
      <w:pPr>
        <w:spacing w:line="360" w:lineRule="auto"/>
        <w:ind w:left="720" w:hanging="720"/>
        <w:rPr>
          <w:rFonts w:ascii="Times New Roman" w:eastAsia="Cambria" w:hAnsi="Times New Roman" w:cs="Times New Roman"/>
        </w:rPr>
      </w:pPr>
      <w:r w:rsidRPr="00B63D03">
        <w:rPr>
          <w:rFonts w:ascii="Times New Roman" w:eastAsia="Cambria" w:hAnsi="Times New Roman" w:cs="Times New Roman"/>
        </w:rPr>
        <w:t xml:space="preserve">Molker, A. &amp; Fisher, B.  (1999).  The recognition and correction of involuntary prosaccades in an antisaccade task.  </w:t>
      </w:r>
      <w:r w:rsidRPr="00B63D03">
        <w:rPr>
          <w:rFonts w:ascii="Times New Roman" w:eastAsia="Cambria" w:hAnsi="Times New Roman" w:cs="Times New Roman"/>
          <w:i/>
        </w:rPr>
        <w:t>Experimental Brain Research</w:t>
      </w:r>
      <w:r w:rsidRPr="00B63D03">
        <w:rPr>
          <w:rFonts w:ascii="Times New Roman" w:eastAsia="Cambria" w:hAnsi="Times New Roman" w:cs="Times New Roman"/>
        </w:rPr>
        <w:t xml:space="preserve">, </w:t>
      </w:r>
      <w:r w:rsidRPr="00B63D03">
        <w:rPr>
          <w:rFonts w:ascii="Times New Roman" w:eastAsia="Cambria" w:hAnsi="Times New Roman" w:cs="Times New Roman"/>
          <w:i/>
        </w:rPr>
        <w:t>125</w:t>
      </w:r>
      <w:r w:rsidRPr="00B63D03">
        <w:rPr>
          <w:rFonts w:ascii="Times New Roman" w:eastAsia="Cambria" w:hAnsi="Times New Roman" w:cs="Times New Roman"/>
        </w:rPr>
        <w:t>, 511-516.</w:t>
      </w:r>
    </w:p>
    <w:p w14:paraId="04FFB26E" w14:textId="77777777" w:rsidR="00952BB3" w:rsidRPr="00B63D03" w:rsidRDefault="008D6051" w:rsidP="008D6051">
      <w:pPr>
        <w:spacing w:line="360" w:lineRule="auto"/>
        <w:ind w:left="720" w:hanging="720"/>
        <w:rPr>
          <w:rFonts w:ascii="Times New Roman" w:eastAsia="Cambria" w:hAnsi="Times New Roman" w:cs="Times New Roman"/>
        </w:rPr>
      </w:pPr>
      <w:r w:rsidRPr="00B63D03">
        <w:rPr>
          <w:rFonts w:ascii="Times New Roman" w:eastAsia="Cambria" w:hAnsi="Times New Roman" w:cs="Times New Roman"/>
        </w:rPr>
        <w:t xml:space="preserve">Myung, I. J. (2000). The importance of complexity in model selection. </w:t>
      </w:r>
      <w:r w:rsidRPr="00B63D03">
        <w:rPr>
          <w:rFonts w:ascii="Times New Roman" w:eastAsia="Cambria" w:hAnsi="Times New Roman" w:cs="Times New Roman"/>
          <w:i/>
        </w:rPr>
        <w:t>Journal of Mathematical Psychology</w:t>
      </w:r>
      <w:r w:rsidRPr="00B63D03">
        <w:rPr>
          <w:rFonts w:ascii="Times New Roman" w:eastAsia="Cambria" w:hAnsi="Times New Roman" w:cs="Times New Roman"/>
        </w:rPr>
        <w:t xml:space="preserve">, </w:t>
      </w:r>
      <w:r w:rsidRPr="00B63D03">
        <w:rPr>
          <w:rFonts w:ascii="Times New Roman" w:eastAsia="Cambria" w:hAnsi="Times New Roman" w:cs="Times New Roman"/>
          <w:i/>
        </w:rPr>
        <w:t>44</w:t>
      </w:r>
      <w:r w:rsidRPr="00B63D03">
        <w:rPr>
          <w:rFonts w:ascii="Times New Roman" w:eastAsia="Cambria" w:hAnsi="Times New Roman" w:cs="Times New Roman"/>
        </w:rPr>
        <w:t>, 190-204.</w:t>
      </w:r>
    </w:p>
    <w:p w14:paraId="606CCA73" w14:textId="77777777" w:rsidR="00FC4771" w:rsidRPr="00B63D03" w:rsidRDefault="00952BB3" w:rsidP="00F85F74">
      <w:pPr>
        <w:spacing w:line="360" w:lineRule="auto"/>
        <w:ind w:left="720" w:hanging="720"/>
        <w:rPr>
          <w:rFonts w:ascii="Times New Roman" w:eastAsia="Cambria" w:hAnsi="Times New Roman" w:cs="Times New Roman"/>
        </w:rPr>
      </w:pPr>
      <w:r w:rsidRPr="00B63D03">
        <w:rPr>
          <w:rFonts w:ascii="Times New Roman" w:eastAsia="Cambria" w:hAnsi="Times New Roman" w:cs="Times New Roman"/>
        </w:rPr>
        <w:t xml:space="preserve">Nation, K.  (2009). Form-meaning links in the development of visual word recognition.  </w:t>
      </w:r>
      <w:r w:rsidRPr="00B63D03">
        <w:rPr>
          <w:rFonts w:ascii="Times New Roman" w:eastAsia="Cambria" w:hAnsi="Times New Roman" w:cs="Times New Roman"/>
          <w:i/>
        </w:rPr>
        <w:t>Philosophical Transactions of the Royal Society</w:t>
      </w:r>
      <w:r w:rsidRPr="00B63D03">
        <w:rPr>
          <w:rFonts w:ascii="Times New Roman" w:eastAsia="Cambria" w:hAnsi="Times New Roman" w:cs="Times New Roman"/>
        </w:rPr>
        <w:t xml:space="preserve">, </w:t>
      </w:r>
      <w:r w:rsidRPr="00B63D03">
        <w:rPr>
          <w:rFonts w:ascii="Times New Roman" w:eastAsia="Cambria" w:hAnsi="Times New Roman" w:cs="Times New Roman"/>
          <w:i/>
        </w:rPr>
        <w:t>B</w:t>
      </w:r>
      <w:r w:rsidRPr="00B63D03">
        <w:rPr>
          <w:rFonts w:ascii="Times New Roman" w:eastAsia="Cambria" w:hAnsi="Times New Roman" w:cs="Times New Roman"/>
        </w:rPr>
        <w:t xml:space="preserve">, </w:t>
      </w:r>
      <w:r w:rsidRPr="00B63D03">
        <w:rPr>
          <w:rFonts w:ascii="Times New Roman" w:eastAsia="Cambria" w:hAnsi="Times New Roman" w:cs="Times New Roman"/>
          <w:i/>
        </w:rPr>
        <w:t>364</w:t>
      </w:r>
      <w:r w:rsidRPr="00B63D03">
        <w:rPr>
          <w:rFonts w:ascii="Times New Roman" w:eastAsia="Cambria" w:hAnsi="Times New Roman" w:cs="Times New Roman"/>
        </w:rPr>
        <w:t>, 3665-3674.</w:t>
      </w:r>
    </w:p>
    <w:p w14:paraId="489F8939" w14:textId="77777777" w:rsidR="004257C6" w:rsidRPr="00B63D03" w:rsidRDefault="00FC4771" w:rsidP="00F85F74">
      <w:pPr>
        <w:spacing w:line="360" w:lineRule="auto"/>
        <w:ind w:left="720" w:hanging="720"/>
        <w:rPr>
          <w:rFonts w:ascii="Times New Roman" w:eastAsia="Cambria" w:hAnsi="Times New Roman" w:cs="Times New Roman"/>
        </w:rPr>
      </w:pPr>
      <w:r w:rsidRPr="00B63D03">
        <w:rPr>
          <w:rFonts w:ascii="Times New Roman" w:eastAsia="Cambria" w:hAnsi="Times New Roman" w:cs="Times New Roman"/>
        </w:rPr>
        <w:t xml:space="preserve">New, B., Pallier, C., Brysbaert, M., &amp; Ferrand, L.  (2004).  Lexique 2: A new French lexical database.  </w:t>
      </w:r>
      <w:r w:rsidRPr="00B63D03">
        <w:rPr>
          <w:rFonts w:ascii="Times New Roman" w:eastAsia="Cambria" w:hAnsi="Times New Roman" w:cs="Times New Roman"/>
          <w:i/>
        </w:rPr>
        <w:t>Behavior Research Methods, Instruments, &amp; Computers</w:t>
      </w:r>
      <w:r w:rsidRPr="00B63D03">
        <w:rPr>
          <w:rFonts w:ascii="Times New Roman" w:eastAsia="Cambria" w:hAnsi="Times New Roman" w:cs="Times New Roman"/>
        </w:rPr>
        <w:t xml:space="preserve">, </w:t>
      </w:r>
      <w:r w:rsidRPr="00B63D03">
        <w:rPr>
          <w:rFonts w:ascii="Times New Roman" w:eastAsia="Cambria" w:hAnsi="Times New Roman" w:cs="Times New Roman"/>
          <w:i/>
        </w:rPr>
        <w:t>36</w:t>
      </w:r>
      <w:r w:rsidRPr="00B63D03">
        <w:rPr>
          <w:rFonts w:ascii="Times New Roman" w:eastAsia="Cambria" w:hAnsi="Times New Roman" w:cs="Times New Roman"/>
        </w:rPr>
        <w:t>, 516-524.</w:t>
      </w:r>
    </w:p>
    <w:p w14:paraId="2B603BAE" w14:textId="77777777" w:rsidR="00A216E7" w:rsidRPr="00B63D03" w:rsidRDefault="004257C6" w:rsidP="00F85F74">
      <w:pPr>
        <w:spacing w:line="360" w:lineRule="auto"/>
        <w:ind w:left="720" w:hanging="720"/>
        <w:rPr>
          <w:rFonts w:ascii="Times New Roman" w:eastAsia="Cambria" w:hAnsi="Times New Roman" w:cs="Times New Roman"/>
        </w:rPr>
      </w:pPr>
      <w:r w:rsidRPr="00B63D03">
        <w:rPr>
          <w:rFonts w:ascii="Times New Roman" w:eastAsia="Cambria" w:hAnsi="Times New Roman" w:cs="Times New Roman"/>
        </w:rPr>
        <w:t xml:space="preserve">Nuthmann, A., Engbert, R., &amp; Kliegl, R.  (2005).  Mislocated fixations during reading and the inverted optimal viewing position effect.  </w:t>
      </w:r>
      <w:r w:rsidRPr="00B63D03">
        <w:rPr>
          <w:rFonts w:ascii="Times New Roman" w:eastAsia="Cambria" w:hAnsi="Times New Roman" w:cs="Times New Roman"/>
          <w:i/>
        </w:rPr>
        <w:t>Vision Research</w:t>
      </w:r>
      <w:r w:rsidRPr="00B63D03">
        <w:rPr>
          <w:rFonts w:ascii="Times New Roman" w:eastAsia="Cambria" w:hAnsi="Times New Roman" w:cs="Times New Roman"/>
        </w:rPr>
        <w:t xml:space="preserve">, </w:t>
      </w:r>
      <w:r w:rsidRPr="00B63D03">
        <w:rPr>
          <w:rFonts w:ascii="Times New Roman" w:eastAsia="Cambria" w:hAnsi="Times New Roman" w:cs="Times New Roman"/>
          <w:i/>
        </w:rPr>
        <w:t>45</w:t>
      </w:r>
      <w:r w:rsidRPr="00B63D03">
        <w:rPr>
          <w:rFonts w:ascii="Times New Roman" w:eastAsia="Cambria" w:hAnsi="Times New Roman" w:cs="Times New Roman"/>
        </w:rPr>
        <w:t>, 2201-2217.</w:t>
      </w:r>
    </w:p>
    <w:p w14:paraId="25DE523C" w14:textId="77777777" w:rsidR="008E472C" w:rsidRPr="00B63D03" w:rsidRDefault="008E472C" w:rsidP="00F85F74">
      <w:pPr>
        <w:spacing w:line="360" w:lineRule="auto"/>
        <w:ind w:left="720" w:hanging="720"/>
        <w:rPr>
          <w:rFonts w:ascii="Times New Roman" w:eastAsia="Cambria" w:hAnsi="Times New Roman" w:cs="Times New Roman"/>
        </w:rPr>
      </w:pPr>
      <w:r w:rsidRPr="00B63D03">
        <w:rPr>
          <w:rFonts w:ascii="Times New Roman" w:eastAsia="Cambria" w:hAnsi="Times New Roman" w:cs="Times New Roman"/>
        </w:rPr>
        <w:t xml:space="preserve">O’Regan, J. K. &amp; Lévy-Schoen, A.  (1987).  Eye-movement strategy and tactics in word-recognition and reading.  In M. Coltheart (Ed.), </w:t>
      </w:r>
      <w:r w:rsidRPr="00B63D03">
        <w:rPr>
          <w:rFonts w:ascii="Times New Roman" w:eastAsia="Cambria" w:hAnsi="Times New Roman" w:cs="Times New Roman"/>
          <w:i/>
        </w:rPr>
        <w:t>Attention and performance, Vol. XII</w:t>
      </w:r>
      <w:r w:rsidRPr="00B63D03">
        <w:rPr>
          <w:rFonts w:ascii="Times New Roman" w:eastAsia="Cambria" w:hAnsi="Times New Roman" w:cs="Times New Roman"/>
        </w:rPr>
        <w:t xml:space="preserve"> (pp. 363-384).  Hillsdale, NJ: Erlbaum.  </w:t>
      </w:r>
    </w:p>
    <w:p w14:paraId="5D05A156" w14:textId="77777777" w:rsidR="00017C3C" w:rsidRPr="00B63D03" w:rsidRDefault="00A216E7" w:rsidP="00F85F74">
      <w:pPr>
        <w:spacing w:line="360" w:lineRule="auto"/>
        <w:ind w:left="720" w:hanging="720"/>
        <w:rPr>
          <w:rFonts w:ascii="Times New Roman" w:eastAsia="Cambria" w:hAnsi="Times New Roman" w:cs="Times New Roman"/>
        </w:rPr>
      </w:pPr>
      <w:r w:rsidRPr="00B63D03">
        <w:rPr>
          <w:rFonts w:ascii="Times New Roman" w:eastAsia="Cambria" w:hAnsi="Times New Roman" w:cs="Times New Roman"/>
        </w:rPr>
        <w:t xml:space="preserve">Perfetti, C. A.  (1985).  </w:t>
      </w:r>
      <w:r w:rsidRPr="00B63D03">
        <w:rPr>
          <w:rFonts w:ascii="Times New Roman" w:eastAsia="Cambria" w:hAnsi="Times New Roman" w:cs="Times New Roman"/>
          <w:i/>
        </w:rPr>
        <w:t>Reading ability</w:t>
      </w:r>
      <w:r w:rsidRPr="00B63D03">
        <w:rPr>
          <w:rFonts w:ascii="Times New Roman" w:eastAsia="Cambria" w:hAnsi="Times New Roman" w:cs="Times New Roman"/>
        </w:rPr>
        <w:t>.  New York, NY: Oxford University Press.</w:t>
      </w:r>
    </w:p>
    <w:p w14:paraId="3C0B3C68" w14:textId="77777777" w:rsidR="00B67518" w:rsidRPr="00B63D03" w:rsidRDefault="00B67518" w:rsidP="00F85F74">
      <w:pPr>
        <w:spacing w:line="360" w:lineRule="auto"/>
        <w:ind w:left="720" w:hanging="720"/>
        <w:rPr>
          <w:rFonts w:ascii="Times New Roman" w:eastAsia="Cambria" w:hAnsi="Times New Roman" w:cs="Times New Roman"/>
        </w:rPr>
      </w:pPr>
      <w:r w:rsidRPr="00B63D03">
        <w:rPr>
          <w:rFonts w:ascii="Times New Roman" w:eastAsia="Cambria" w:hAnsi="Times New Roman" w:cs="Times New Roman"/>
        </w:rPr>
        <w:t>Perfetti</w:t>
      </w:r>
      <w:r w:rsidR="006E3357" w:rsidRPr="00B63D03">
        <w:rPr>
          <w:rFonts w:ascii="Times New Roman" w:eastAsia="Cambria" w:hAnsi="Times New Roman" w:cs="Times New Roman"/>
        </w:rPr>
        <w:t xml:space="preserve">, C. A. </w:t>
      </w:r>
      <w:r w:rsidRPr="00B63D03">
        <w:rPr>
          <w:rFonts w:ascii="Times New Roman" w:eastAsia="Cambria" w:hAnsi="Times New Roman" w:cs="Times New Roman"/>
        </w:rPr>
        <w:t xml:space="preserve"> (2007).</w:t>
      </w:r>
      <w:r w:rsidR="009C0B02" w:rsidRPr="00B63D03">
        <w:rPr>
          <w:rFonts w:ascii="Times New Roman" w:eastAsia="Cambria" w:hAnsi="Times New Roman" w:cs="Times New Roman"/>
        </w:rPr>
        <w:t xml:space="preserve">  Reading ability: Lexical quality to comprehension.  </w:t>
      </w:r>
      <w:r w:rsidR="009C0B02" w:rsidRPr="00B63D03">
        <w:rPr>
          <w:rFonts w:ascii="Times New Roman" w:eastAsia="Cambria" w:hAnsi="Times New Roman" w:cs="Times New Roman"/>
          <w:i/>
        </w:rPr>
        <w:t>Scientific Studies of Reading</w:t>
      </w:r>
      <w:r w:rsidR="009C0B02" w:rsidRPr="00B63D03">
        <w:rPr>
          <w:rFonts w:ascii="Times New Roman" w:eastAsia="Cambria" w:hAnsi="Times New Roman" w:cs="Times New Roman"/>
        </w:rPr>
        <w:t xml:space="preserve">, </w:t>
      </w:r>
      <w:r w:rsidR="009C0B02" w:rsidRPr="00B63D03">
        <w:rPr>
          <w:rFonts w:ascii="Times New Roman" w:eastAsia="Cambria" w:hAnsi="Times New Roman" w:cs="Times New Roman"/>
          <w:i/>
        </w:rPr>
        <w:t>11</w:t>
      </w:r>
      <w:r w:rsidR="009C0B02" w:rsidRPr="00B63D03">
        <w:rPr>
          <w:rFonts w:ascii="Times New Roman" w:eastAsia="Cambria" w:hAnsi="Times New Roman" w:cs="Times New Roman"/>
        </w:rPr>
        <w:t>, 357-383.</w:t>
      </w:r>
    </w:p>
    <w:p w14:paraId="1619254B" w14:textId="77777777" w:rsidR="00122C52" w:rsidRPr="00B63D03" w:rsidRDefault="00B67518" w:rsidP="00F85F74">
      <w:pPr>
        <w:spacing w:line="360" w:lineRule="auto"/>
        <w:ind w:left="720" w:hanging="720"/>
        <w:rPr>
          <w:rFonts w:ascii="Times New Roman" w:eastAsia="Cambria" w:hAnsi="Times New Roman" w:cs="Times New Roman"/>
        </w:rPr>
      </w:pPr>
      <w:r w:rsidRPr="00B63D03">
        <w:rPr>
          <w:rFonts w:ascii="Times New Roman" w:eastAsia="Cambria" w:hAnsi="Times New Roman" w:cs="Times New Roman"/>
        </w:rPr>
        <w:t>Perfetti</w:t>
      </w:r>
      <w:r w:rsidR="006E3357" w:rsidRPr="00B63D03">
        <w:rPr>
          <w:rFonts w:ascii="Times New Roman" w:eastAsia="Cambria" w:hAnsi="Times New Roman" w:cs="Times New Roman"/>
        </w:rPr>
        <w:t>, C. A.</w:t>
      </w:r>
      <w:r w:rsidRPr="00B63D03">
        <w:rPr>
          <w:rFonts w:ascii="Times New Roman" w:eastAsia="Cambria" w:hAnsi="Times New Roman" w:cs="Times New Roman"/>
        </w:rPr>
        <w:t xml:space="preserve"> &amp; Hart</w:t>
      </w:r>
      <w:r w:rsidR="006E3357" w:rsidRPr="00B63D03">
        <w:rPr>
          <w:rFonts w:ascii="Times New Roman" w:eastAsia="Cambria" w:hAnsi="Times New Roman" w:cs="Times New Roman"/>
        </w:rPr>
        <w:t xml:space="preserve">, </w:t>
      </w:r>
      <w:r w:rsidR="009C0B02" w:rsidRPr="00B63D03">
        <w:rPr>
          <w:rFonts w:ascii="Times New Roman" w:eastAsia="Cambria" w:hAnsi="Times New Roman" w:cs="Times New Roman"/>
        </w:rPr>
        <w:t xml:space="preserve">L. </w:t>
      </w:r>
      <w:r w:rsidRPr="00B63D03">
        <w:rPr>
          <w:rFonts w:ascii="Times New Roman" w:eastAsia="Cambria" w:hAnsi="Times New Roman" w:cs="Times New Roman"/>
        </w:rPr>
        <w:t xml:space="preserve"> (2002).</w:t>
      </w:r>
      <w:r w:rsidR="009C0B02" w:rsidRPr="00B63D03">
        <w:rPr>
          <w:rFonts w:ascii="Times New Roman" w:eastAsia="Cambria" w:hAnsi="Times New Roman" w:cs="Times New Roman"/>
        </w:rPr>
        <w:t xml:space="preserve">  The lexical quality hypothesis.  In L. Vehoeven, C. Elbro, &amp; P. Reitsma (Eds.), </w:t>
      </w:r>
      <w:r w:rsidR="009C0B02" w:rsidRPr="00B63D03">
        <w:rPr>
          <w:rFonts w:ascii="Times New Roman" w:eastAsia="Cambria" w:hAnsi="Times New Roman" w:cs="Times New Roman"/>
          <w:i/>
        </w:rPr>
        <w:t>Precursors to Functional Literacy</w:t>
      </w:r>
      <w:r w:rsidR="009C0B02" w:rsidRPr="00B63D03">
        <w:rPr>
          <w:rFonts w:ascii="Times New Roman" w:eastAsia="Cambria" w:hAnsi="Times New Roman" w:cs="Times New Roman"/>
        </w:rPr>
        <w:t xml:space="preserve"> (pp. 189-213).  Amsterdam, Holland: John Benjamins.</w:t>
      </w:r>
    </w:p>
    <w:p w14:paraId="5DB87AF9" w14:textId="77777777" w:rsidR="002C1999" w:rsidRPr="00B63D03" w:rsidRDefault="00122C52" w:rsidP="00F85F74">
      <w:pPr>
        <w:spacing w:line="360" w:lineRule="auto"/>
        <w:ind w:left="720" w:hanging="720"/>
        <w:rPr>
          <w:rFonts w:ascii="Times New Roman" w:eastAsia="Cambria" w:hAnsi="Times New Roman" w:cs="Times New Roman"/>
        </w:rPr>
      </w:pPr>
      <w:r w:rsidRPr="00B63D03">
        <w:rPr>
          <w:rFonts w:ascii="Times New Roman" w:eastAsia="Cambria" w:hAnsi="Times New Roman" w:cs="Times New Roman"/>
        </w:rPr>
        <w:t xml:space="preserve">Pollatsek, A., Bolozky, S., Well, A. D., &amp; Rayner, K.  (1981)  Asymmetries in the perceptual span for Israeli readers.  </w:t>
      </w:r>
      <w:r w:rsidRPr="00B63D03">
        <w:rPr>
          <w:rFonts w:ascii="Times New Roman" w:eastAsia="Cambria" w:hAnsi="Times New Roman" w:cs="Times New Roman"/>
          <w:i/>
        </w:rPr>
        <w:t>Brain and Language</w:t>
      </w:r>
      <w:r w:rsidRPr="00B63D03">
        <w:rPr>
          <w:rFonts w:ascii="Times New Roman" w:eastAsia="Cambria" w:hAnsi="Times New Roman" w:cs="Times New Roman"/>
        </w:rPr>
        <w:t xml:space="preserve">, </w:t>
      </w:r>
      <w:r w:rsidRPr="00B63D03">
        <w:rPr>
          <w:rFonts w:ascii="Times New Roman" w:eastAsia="Cambria" w:hAnsi="Times New Roman" w:cs="Times New Roman"/>
          <w:i/>
        </w:rPr>
        <w:t>14</w:t>
      </w:r>
      <w:r w:rsidRPr="00B63D03">
        <w:rPr>
          <w:rFonts w:ascii="Times New Roman" w:eastAsia="Cambria" w:hAnsi="Times New Roman" w:cs="Times New Roman"/>
        </w:rPr>
        <w:t>, 174-180.</w:t>
      </w:r>
    </w:p>
    <w:p w14:paraId="09527C4D" w14:textId="77777777" w:rsidR="009431D9" w:rsidRPr="00B63D03" w:rsidRDefault="002C1999" w:rsidP="00F85F74">
      <w:pPr>
        <w:spacing w:line="360" w:lineRule="auto"/>
        <w:ind w:left="720" w:hanging="720"/>
        <w:rPr>
          <w:rFonts w:ascii="Times New Roman" w:eastAsia="Cambria" w:hAnsi="Times New Roman" w:cs="Times New Roman"/>
          <w:lang w:val="de-DE"/>
        </w:rPr>
      </w:pPr>
      <w:r w:rsidRPr="00B63D03">
        <w:rPr>
          <w:rFonts w:ascii="Times New Roman" w:eastAsia="Cambria" w:hAnsi="Times New Roman" w:cs="Times New Roman"/>
        </w:rPr>
        <w:t xml:space="preserve">Pollatsek, A., Reichle, E., D., &amp; Rayner, K. (2003).  Modeling eye movements in reading: Extensions of the E-Z Reader model.  In J. Hyönä, R. Radach &amp; H. Deubel (Eds.), </w:t>
      </w:r>
      <w:r w:rsidRPr="00B63D03">
        <w:rPr>
          <w:rFonts w:ascii="Times New Roman" w:eastAsia="Cambria" w:hAnsi="Times New Roman" w:cs="Times New Roman"/>
          <w:i/>
        </w:rPr>
        <w:t>The mind's eyes: Cognitive and applied aspects of oculomotor research</w:t>
      </w:r>
      <w:r w:rsidRPr="00B63D03">
        <w:rPr>
          <w:rFonts w:ascii="Times New Roman" w:eastAsia="Cambria" w:hAnsi="Times New Roman" w:cs="Times New Roman"/>
        </w:rPr>
        <w:t xml:space="preserve"> (pp. 361-390).  </w:t>
      </w:r>
      <w:r w:rsidR="000B689C" w:rsidRPr="00B63D03">
        <w:rPr>
          <w:rFonts w:ascii="Times New Roman" w:eastAsia="Cambria" w:hAnsi="Times New Roman" w:cs="Times New Roman"/>
          <w:lang w:val="de-DE"/>
        </w:rPr>
        <w:t>Oxford, England: Elsevier.</w:t>
      </w:r>
    </w:p>
    <w:p w14:paraId="3C774148" w14:textId="77777777" w:rsidR="00DB01C4" w:rsidRPr="00B63D03" w:rsidRDefault="000B689C" w:rsidP="00F85F74">
      <w:pPr>
        <w:spacing w:line="360" w:lineRule="auto"/>
        <w:ind w:left="720" w:hanging="720"/>
        <w:rPr>
          <w:rFonts w:ascii="Times New Roman" w:eastAsia="Cambria" w:hAnsi="Times New Roman" w:cs="Times New Roman"/>
        </w:rPr>
      </w:pPr>
      <w:r w:rsidRPr="00B63D03">
        <w:rPr>
          <w:rFonts w:ascii="Times New Roman" w:hAnsi="Times New Roman"/>
          <w:lang w:val="de-DE"/>
        </w:rPr>
        <w:t xml:space="preserve">Pollatsek, A., Reichle, E. D., &amp; Rayner, K.  </w:t>
      </w:r>
      <w:r w:rsidR="009431D9" w:rsidRPr="00B63D03">
        <w:rPr>
          <w:rFonts w:ascii="Times New Roman" w:hAnsi="Times New Roman"/>
        </w:rPr>
        <w:t xml:space="preserve">(2006a).  Tests of the E-Z Reader model: Exploring the interface between cognition and eye-movement control.  </w:t>
      </w:r>
      <w:r w:rsidRPr="00B63D03">
        <w:rPr>
          <w:rFonts w:ascii="Times New Roman" w:hAnsi="Times New Roman"/>
          <w:i/>
          <w:lang w:val="en-GB"/>
        </w:rPr>
        <w:t>Cognitive Psychology</w:t>
      </w:r>
      <w:r w:rsidRPr="00B63D03">
        <w:rPr>
          <w:rFonts w:ascii="Times New Roman" w:hAnsi="Times New Roman"/>
          <w:lang w:val="en-GB"/>
        </w:rPr>
        <w:t xml:space="preserve">, </w:t>
      </w:r>
      <w:r w:rsidRPr="00B63D03">
        <w:rPr>
          <w:rFonts w:ascii="Times New Roman" w:hAnsi="Times New Roman"/>
          <w:i/>
          <w:lang w:val="en-GB"/>
        </w:rPr>
        <w:t>52</w:t>
      </w:r>
      <w:r w:rsidRPr="00B63D03">
        <w:rPr>
          <w:rFonts w:ascii="Times New Roman" w:hAnsi="Times New Roman"/>
          <w:lang w:val="en-GB"/>
        </w:rPr>
        <w:t>, 1-56.</w:t>
      </w:r>
    </w:p>
    <w:p w14:paraId="4610408C" w14:textId="77777777" w:rsidR="00EC7EC4" w:rsidRPr="00B63D03" w:rsidRDefault="000B689C" w:rsidP="00EC7EC4">
      <w:pPr>
        <w:spacing w:line="360" w:lineRule="auto"/>
        <w:ind w:left="720" w:hanging="720"/>
        <w:rPr>
          <w:rFonts w:ascii="Times New Roman" w:eastAsia="Cambria" w:hAnsi="Times New Roman" w:cs="Times New Roman"/>
          <w:lang w:val="en-GB"/>
        </w:rPr>
      </w:pPr>
      <w:r w:rsidRPr="00B63D03">
        <w:rPr>
          <w:rFonts w:ascii="Times New Roman" w:eastAsia="Cambria" w:hAnsi="Times New Roman" w:cs="Times New Roman"/>
          <w:lang w:val="en-GB"/>
        </w:rPr>
        <w:t xml:space="preserve">Rayner, K.  (1975).  The perceptual span and peripheral cues in reading.  </w:t>
      </w:r>
      <w:r w:rsidRPr="00B63D03">
        <w:rPr>
          <w:rFonts w:ascii="Times New Roman" w:eastAsia="Cambria" w:hAnsi="Times New Roman" w:cs="Times New Roman"/>
          <w:i/>
          <w:lang w:val="en-GB"/>
        </w:rPr>
        <w:t>Cognitive Psychology</w:t>
      </w:r>
      <w:r w:rsidRPr="00B63D03">
        <w:rPr>
          <w:rFonts w:ascii="Times New Roman" w:eastAsia="Cambria" w:hAnsi="Times New Roman" w:cs="Times New Roman"/>
          <w:lang w:val="en-GB"/>
        </w:rPr>
        <w:t xml:space="preserve">, </w:t>
      </w:r>
      <w:r w:rsidRPr="00B63D03">
        <w:rPr>
          <w:rFonts w:ascii="Times New Roman" w:eastAsia="Cambria" w:hAnsi="Times New Roman" w:cs="Times New Roman"/>
          <w:i/>
          <w:lang w:val="en-GB"/>
        </w:rPr>
        <w:t>7</w:t>
      </w:r>
      <w:r w:rsidRPr="00B63D03">
        <w:rPr>
          <w:rFonts w:ascii="Times New Roman" w:eastAsia="Cambria" w:hAnsi="Times New Roman" w:cs="Times New Roman"/>
          <w:lang w:val="en-GB"/>
        </w:rPr>
        <w:t>, 65-81.</w:t>
      </w:r>
    </w:p>
    <w:p w14:paraId="78890915" w14:textId="77777777" w:rsidR="00F56292" w:rsidRPr="00B63D03" w:rsidRDefault="00F56292" w:rsidP="00F05B59">
      <w:pPr>
        <w:spacing w:line="360" w:lineRule="auto"/>
        <w:ind w:left="720" w:hanging="720"/>
        <w:rPr>
          <w:rFonts w:ascii="Times New Roman" w:eastAsia="Cambria" w:hAnsi="Times New Roman" w:cs="Times New Roman"/>
          <w:lang w:val="en-GB"/>
        </w:rPr>
      </w:pPr>
      <w:r w:rsidRPr="00B63D03">
        <w:rPr>
          <w:rFonts w:ascii="Times New Roman" w:eastAsia="Cambria" w:hAnsi="Times New Roman" w:cs="Times New Roman"/>
          <w:lang w:val="en-GB"/>
        </w:rPr>
        <w:t xml:space="preserve">Rayner, K. </w:t>
      </w:r>
      <w:r w:rsidR="00F05B59" w:rsidRPr="00B63D03">
        <w:rPr>
          <w:rFonts w:ascii="Times New Roman" w:eastAsia="Cambria" w:hAnsi="Times New Roman" w:cs="Times New Roman"/>
          <w:lang w:val="en-GB"/>
        </w:rPr>
        <w:t xml:space="preserve"> </w:t>
      </w:r>
      <w:r w:rsidRPr="00B63D03">
        <w:rPr>
          <w:rFonts w:ascii="Times New Roman" w:eastAsia="Cambria" w:hAnsi="Times New Roman" w:cs="Times New Roman"/>
          <w:lang w:val="en-GB"/>
        </w:rPr>
        <w:t xml:space="preserve">(1978).  Eye movements in reading and information processing.  </w:t>
      </w:r>
      <w:r w:rsidR="00EC7EC4" w:rsidRPr="00B63D03">
        <w:rPr>
          <w:rFonts w:ascii="Times New Roman" w:eastAsia="Cambria" w:hAnsi="Times New Roman" w:cs="Times New Roman"/>
          <w:i/>
          <w:lang w:val="en-GB"/>
        </w:rPr>
        <w:t>Psychological Bulletin, 85</w:t>
      </w:r>
      <w:r w:rsidRPr="00B63D03">
        <w:rPr>
          <w:rFonts w:ascii="Times New Roman" w:eastAsia="Cambria" w:hAnsi="Times New Roman" w:cs="Times New Roman"/>
          <w:lang w:val="en-GB"/>
        </w:rPr>
        <w:t>, 618-660.</w:t>
      </w:r>
      <w:r w:rsidRPr="00B63D03">
        <w:rPr>
          <w:rFonts w:ascii="Times New Roman" w:hAnsi="Times New Roman"/>
        </w:rPr>
        <w:t xml:space="preserve"> </w:t>
      </w:r>
    </w:p>
    <w:p w14:paraId="3C2E5CBF" w14:textId="77777777" w:rsidR="00C96428" w:rsidRPr="00B63D03" w:rsidRDefault="00C96428" w:rsidP="00F85F74">
      <w:pPr>
        <w:spacing w:line="360" w:lineRule="auto"/>
        <w:ind w:left="720" w:hanging="720"/>
        <w:rPr>
          <w:rFonts w:ascii="Times New Roman" w:eastAsia="Cambria" w:hAnsi="Times New Roman" w:cs="Times New Roman"/>
        </w:rPr>
      </w:pPr>
      <w:r w:rsidRPr="00B63D03">
        <w:rPr>
          <w:rFonts w:ascii="Times New Roman" w:eastAsia="Cambria" w:hAnsi="Times New Roman" w:cs="Times New Roman"/>
        </w:rPr>
        <w:t xml:space="preserve">Rayner, K.  (1979a).  Eye guidance in reading: Fixation locations with words.  </w:t>
      </w:r>
      <w:r w:rsidRPr="00B63D03">
        <w:rPr>
          <w:rFonts w:ascii="Times New Roman" w:eastAsia="Cambria" w:hAnsi="Times New Roman" w:cs="Times New Roman"/>
          <w:i/>
        </w:rPr>
        <w:t>Perception, 8,</w:t>
      </w:r>
      <w:r w:rsidRPr="00B63D03">
        <w:rPr>
          <w:rFonts w:ascii="Times New Roman" w:eastAsia="Cambria" w:hAnsi="Times New Roman" w:cs="Times New Roman"/>
        </w:rPr>
        <w:t xml:space="preserve"> 21-30.</w:t>
      </w:r>
    </w:p>
    <w:p w14:paraId="59A8D770" w14:textId="77777777" w:rsidR="00CD7C24" w:rsidRPr="00B63D03" w:rsidRDefault="00C96428" w:rsidP="00F85F74">
      <w:pPr>
        <w:spacing w:line="360" w:lineRule="auto"/>
        <w:ind w:left="720" w:hanging="720"/>
        <w:rPr>
          <w:rFonts w:ascii="Times New Roman" w:eastAsia="Cambria" w:hAnsi="Times New Roman" w:cs="Times New Roman"/>
        </w:rPr>
      </w:pPr>
      <w:r w:rsidRPr="00B63D03">
        <w:rPr>
          <w:rFonts w:ascii="Times New Roman" w:eastAsia="Cambria" w:hAnsi="Times New Roman" w:cs="Times New Roman"/>
        </w:rPr>
        <w:t xml:space="preserve">Rayner, K.  (1979b).  Eye movements and cognitive psychology: On-line computer approaches to studying visual information processing.  </w:t>
      </w:r>
      <w:r w:rsidRPr="00B63D03">
        <w:rPr>
          <w:rFonts w:ascii="Times New Roman" w:eastAsia="Cambria" w:hAnsi="Times New Roman" w:cs="Times New Roman"/>
          <w:i/>
        </w:rPr>
        <w:t>Behavior Research Methods &amp; Instruments</w:t>
      </w:r>
      <w:r w:rsidRPr="00B63D03">
        <w:rPr>
          <w:rFonts w:ascii="Times New Roman" w:eastAsia="Cambria" w:hAnsi="Times New Roman" w:cs="Times New Roman"/>
        </w:rPr>
        <w:t xml:space="preserve">, </w:t>
      </w:r>
      <w:r w:rsidRPr="00B63D03">
        <w:rPr>
          <w:rFonts w:ascii="Times New Roman" w:eastAsia="Cambria" w:hAnsi="Times New Roman" w:cs="Times New Roman"/>
          <w:i/>
        </w:rPr>
        <w:t>11</w:t>
      </w:r>
      <w:r w:rsidRPr="00B63D03">
        <w:rPr>
          <w:rFonts w:ascii="Times New Roman" w:eastAsia="Cambria" w:hAnsi="Times New Roman" w:cs="Times New Roman"/>
        </w:rPr>
        <w:t>, 164-171.</w:t>
      </w:r>
    </w:p>
    <w:p w14:paraId="3D5DCB8A" w14:textId="77777777" w:rsidR="00DB01C4" w:rsidRPr="00B63D03" w:rsidRDefault="00CD7C24" w:rsidP="00F85F74">
      <w:pPr>
        <w:spacing w:line="360" w:lineRule="auto"/>
        <w:ind w:left="720" w:hanging="720"/>
        <w:rPr>
          <w:rFonts w:ascii="Times New Roman" w:eastAsia="Cambria" w:hAnsi="Times New Roman" w:cs="Times New Roman"/>
          <w:lang w:val="en-GB"/>
        </w:rPr>
      </w:pPr>
      <w:r w:rsidRPr="00B63D03">
        <w:rPr>
          <w:rFonts w:ascii="Times New Roman" w:eastAsia="Cambria" w:hAnsi="Times New Roman" w:cs="Times New Roman"/>
        </w:rPr>
        <w:t xml:space="preserve">Rayner, K.  (1986).  Eye movements and the perceptual span in beginning and skilled readers.  </w:t>
      </w:r>
      <w:r w:rsidRPr="00B63D03">
        <w:rPr>
          <w:rFonts w:ascii="Times New Roman" w:eastAsia="Cambria" w:hAnsi="Times New Roman" w:cs="Times New Roman"/>
          <w:i/>
        </w:rPr>
        <w:t>Journal of Experimental Child Psychology</w:t>
      </w:r>
      <w:r w:rsidRPr="00B63D03">
        <w:rPr>
          <w:rFonts w:ascii="Times New Roman" w:eastAsia="Cambria" w:hAnsi="Times New Roman" w:cs="Times New Roman"/>
        </w:rPr>
        <w:t xml:space="preserve">, </w:t>
      </w:r>
      <w:r w:rsidRPr="00B63D03">
        <w:rPr>
          <w:rFonts w:ascii="Times New Roman" w:eastAsia="Cambria" w:hAnsi="Times New Roman" w:cs="Times New Roman"/>
          <w:i/>
        </w:rPr>
        <w:t>41</w:t>
      </w:r>
      <w:r w:rsidRPr="00B63D03">
        <w:rPr>
          <w:rFonts w:ascii="Times New Roman" w:eastAsia="Cambria" w:hAnsi="Times New Roman" w:cs="Times New Roman"/>
        </w:rPr>
        <w:t>, 211-236.</w:t>
      </w:r>
    </w:p>
    <w:p w14:paraId="52563D88" w14:textId="77777777" w:rsidR="009431D9" w:rsidRPr="00B63D03" w:rsidRDefault="00DB01C4" w:rsidP="00F85F74">
      <w:pPr>
        <w:spacing w:line="360" w:lineRule="auto"/>
        <w:ind w:left="720" w:hanging="720"/>
        <w:rPr>
          <w:rFonts w:ascii="Times New Roman" w:eastAsia="Cambria" w:hAnsi="Times New Roman" w:cs="Times New Roman"/>
        </w:rPr>
      </w:pPr>
      <w:r w:rsidRPr="00B63D03">
        <w:rPr>
          <w:rFonts w:ascii="Times New Roman" w:eastAsia="Cambria" w:hAnsi="Times New Roman" w:cs="Times New Roman"/>
        </w:rPr>
        <w:t xml:space="preserve">Rayner, K.  (1998).  Eye movements in reading and information processing: 20 years of research.  </w:t>
      </w:r>
      <w:r w:rsidRPr="00B63D03">
        <w:rPr>
          <w:rFonts w:ascii="Times New Roman" w:eastAsia="Cambria" w:hAnsi="Times New Roman" w:cs="Times New Roman"/>
          <w:i/>
        </w:rPr>
        <w:t>Psychological Bulletin, 124</w:t>
      </w:r>
      <w:r w:rsidRPr="00B63D03">
        <w:rPr>
          <w:rFonts w:ascii="Times New Roman" w:eastAsia="Cambria" w:hAnsi="Times New Roman" w:cs="Times New Roman"/>
        </w:rPr>
        <w:t>, 372-422.</w:t>
      </w:r>
    </w:p>
    <w:p w14:paraId="5183606C" w14:textId="77777777" w:rsidR="00DB01C4" w:rsidRPr="00B63D03" w:rsidRDefault="009431D9" w:rsidP="00F85F74">
      <w:pPr>
        <w:spacing w:line="360" w:lineRule="auto"/>
        <w:ind w:left="720" w:hanging="720"/>
        <w:rPr>
          <w:rFonts w:ascii="Times New Roman" w:eastAsia="Cambria" w:hAnsi="Times New Roman" w:cs="Times New Roman"/>
        </w:rPr>
      </w:pPr>
      <w:r w:rsidRPr="00B63D03">
        <w:rPr>
          <w:rFonts w:ascii="Times New Roman" w:hAnsi="Times New Roman"/>
        </w:rPr>
        <w:t xml:space="preserve">Rayner, K.  (2009).  The Thirty Fifth Sir Frederick Bartlett Lecture: Eye movements and attention during reading, scene perception, and visual search.  </w:t>
      </w:r>
      <w:r w:rsidRPr="00B63D03">
        <w:rPr>
          <w:rFonts w:ascii="Times New Roman" w:hAnsi="Times New Roman"/>
          <w:i/>
        </w:rPr>
        <w:t>Quarterly Journal of Experimental Psychology</w:t>
      </w:r>
      <w:r w:rsidRPr="00B63D03">
        <w:rPr>
          <w:rFonts w:ascii="Times New Roman" w:hAnsi="Times New Roman"/>
        </w:rPr>
        <w:t>, 62, 1457-1506.</w:t>
      </w:r>
    </w:p>
    <w:p w14:paraId="3816FD28" w14:textId="77777777" w:rsidR="00EC7EC4" w:rsidRPr="00B63D03" w:rsidRDefault="00DB01C4" w:rsidP="00EC7EC4">
      <w:pPr>
        <w:spacing w:line="360" w:lineRule="auto"/>
        <w:ind w:left="720" w:hanging="720"/>
        <w:rPr>
          <w:rFonts w:ascii="Times New Roman" w:eastAsia="Cambria" w:hAnsi="Times New Roman" w:cs="Times New Roman"/>
        </w:rPr>
      </w:pPr>
      <w:r w:rsidRPr="00B63D03">
        <w:rPr>
          <w:rFonts w:ascii="Times New Roman" w:eastAsia="Cambria" w:hAnsi="Times New Roman" w:cs="Times New Roman"/>
        </w:rPr>
        <w:t xml:space="preserve">Rayner, K., Ashby, J., Pollatsek, A., &amp; Reichle, E. D.  (2004).  The effects of frequency and predictability on eye fixations in reading: Implications for the E-Z Reader model.  </w:t>
      </w:r>
      <w:r w:rsidRPr="00B63D03">
        <w:rPr>
          <w:rFonts w:ascii="Times New Roman" w:eastAsia="Cambria" w:hAnsi="Times New Roman" w:cs="Times New Roman"/>
          <w:i/>
        </w:rPr>
        <w:t>Journal of Experimental Psychology: Human Perception and Performance</w:t>
      </w:r>
      <w:r w:rsidRPr="00B63D03">
        <w:rPr>
          <w:rFonts w:ascii="Times New Roman" w:eastAsia="Cambria" w:hAnsi="Times New Roman" w:cs="Times New Roman"/>
        </w:rPr>
        <w:t xml:space="preserve">, </w:t>
      </w:r>
      <w:r w:rsidRPr="00B63D03">
        <w:rPr>
          <w:rFonts w:ascii="Times New Roman" w:eastAsia="Cambria" w:hAnsi="Times New Roman" w:cs="Times New Roman"/>
          <w:i/>
        </w:rPr>
        <w:t>30</w:t>
      </w:r>
      <w:r w:rsidRPr="00B63D03">
        <w:rPr>
          <w:rFonts w:ascii="Times New Roman" w:eastAsia="Cambria" w:hAnsi="Times New Roman" w:cs="Times New Roman"/>
        </w:rPr>
        <w:t>, 720-732.</w:t>
      </w:r>
    </w:p>
    <w:p w14:paraId="64FAACEA" w14:textId="77777777" w:rsidR="000E54C4" w:rsidRPr="00B63D03" w:rsidRDefault="000E54C4" w:rsidP="00F05B59">
      <w:pPr>
        <w:spacing w:line="360" w:lineRule="auto"/>
        <w:ind w:left="720" w:hanging="720"/>
        <w:rPr>
          <w:rFonts w:ascii="Times New Roman" w:eastAsia="Cambria" w:hAnsi="Times New Roman" w:cs="Times New Roman"/>
        </w:rPr>
      </w:pPr>
      <w:r w:rsidRPr="00B63D03">
        <w:rPr>
          <w:rFonts w:ascii="Times New Roman" w:hAnsi="Times New Roman"/>
        </w:rPr>
        <w:t xml:space="preserve">Rayner, K. &amp; Bertera, J. H.  (1979). </w:t>
      </w:r>
      <w:r w:rsidR="00F05B59" w:rsidRPr="00B63D03">
        <w:rPr>
          <w:rFonts w:ascii="Times New Roman" w:hAnsi="Times New Roman"/>
        </w:rPr>
        <w:t xml:space="preserve"> </w:t>
      </w:r>
      <w:r w:rsidRPr="00B63D03">
        <w:rPr>
          <w:rFonts w:ascii="Times New Roman" w:hAnsi="Times New Roman"/>
        </w:rPr>
        <w:t xml:space="preserve">Reading without a fovea.  </w:t>
      </w:r>
      <w:r w:rsidRPr="00B63D03">
        <w:rPr>
          <w:rFonts w:ascii="Times New Roman" w:hAnsi="Times New Roman"/>
          <w:i/>
        </w:rPr>
        <w:t>Science</w:t>
      </w:r>
      <w:r w:rsidRPr="00B63D03">
        <w:rPr>
          <w:rFonts w:ascii="Times New Roman" w:hAnsi="Times New Roman"/>
        </w:rPr>
        <w:t xml:space="preserve">, </w:t>
      </w:r>
      <w:r w:rsidRPr="00B63D03">
        <w:rPr>
          <w:rFonts w:ascii="Times New Roman" w:hAnsi="Times New Roman"/>
          <w:i/>
        </w:rPr>
        <w:t>206</w:t>
      </w:r>
      <w:r w:rsidRPr="00B63D03">
        <w:rPr>
          <w:rFonts w:ascii="Times New Roman" w:hAnsi="Times New Roman"/>
        </w:rPr>
        <w:t>, 468</w:t>
      </w:r>
      <w:r w:rsidRPr="00B63D03">
        <w:rPr>
          <w:rFonts w:ascii="Times New Roman" w:hAnsi="Times New Roman"/>
        </w:rPr>
        <w:noBreakHyphen/>
        <w:t xml:space="preserve">469.  </w:t>
      </w:r>
    </w:p>
    <w:p w14:paraId="7FC86E7C" w14:textId="77777777" w:rsidR="00EC7EC4" w:rsidRPr="00B63D03" w:rsidRDefault="00DB01C4" w:rsidP="00EC7EC4">
      <w:pPr>
        <w:spacing w:line="360" w:lineRule="auto"/>
        <w:ind w:left="720" w:hanging="720"/>
        <w:rPr>
          <w:rFonts w:ascii="Times New Roman" w:eastAsia="Cambria" w:hAnsi="Times New Roman" w:cs="Times New Roman"/>
        </w:rPr>
      </w:pPr>
      <w:r w:rsidRPr="00B63D03">
        <w:rPr>
          <w:rFonts w:ascii="Times New Roman" w:eastAsia="Cambria" w:hAnsi="Times New Roman" w:cs="Times New Roman"/>
        </w:rPr>
        <w:t xml:space="preserve">Rayner, K. &amp; Duffy, S. A.  (1986).   Lexical complexity and fixation times in reading: Effects of word frequency, verb complexity, and lexical ambiguity.  </w:t>
      </w:r>
      <w:r w:rsidR="003D3DBB" w:rsidRPr="00B63D03">
        <w:rPr>
          <w:rFonts w:ascii="Times New Roman" w:eastAsia="Cambria" w:hAnsi="Times New Roman" w:cs="Times New Roman"/>
          <w:i/>
        </w:rPr>
        <w:t>Mem</w:t>
      </w:r>
      <w:r w:rsidRPr="00B63D03">
        <w:rPr>
          <w:rFonts w:ascii="Times New Roman" w:eastAsia="Cambria" w:hAnsi="Times New Roman" w:cs="Times New Roman"/>
          <w:i/>
        </w:rPr>
        <w:t>o</w:t>
      </w:r>
      <w:r w:rsidR="003D3DBB" w:rsidRPr="00B63D03">
        <w:rPr>
          <w:rFonts w:ascii="Times New Roman" w:eastAsia="Cambria" w:hAnsi="Times New Roman" w:cs="Times New Roman"/>
          <w:i/>
        </w:rPr>
        <w:t>r</w:t>
      </w:r>
      <w:r w:rsidRPr="00B63D03">
        <w:rPr>
          <w:rFonts w:ascii="Times New Roman" w:eastAsia="Cambria" w:hAnsi="Times New Roman" w:cs="Times New Roman"/>
          <w:i/>
        </w:rPr>
        <w:t>y &amp; Cognition</w:t>
      </w:r>
      <w:r w:rsidRPr="00B63D03">
        <w:rPr>
          <w:rFonts w:ascii="Times New Roman" w:eastAsia="Cambria" w:hAnsi="Times New Roman" w:cs="Times New Roman"/>
        </w:rPr>
        <w:t xml:space="preserve">, </w:t>
      </w:r>
      <w:r w:rsidRPr="00B63D03">
        <w:rPr>
          <w:rFonts w:ascii="Times New Roman" w:eastAsia="Cambria" w:hAnsi="Times New Roman" w:cs="Times New Roman"/>
          <w:i/>
        </w:rPr>
        <w:t>14</w:t>
      </w:r>
      <w:r w:rsidRPr="00B63D03">
        <w:rPr>
          <w:rFonts w:ascii="Times New Roman" w:eastAsia="Cambria" w:hAnsi="Times New Roman" w:cs="Times New Roman"/>
        </w:rPr>
        <w:t>, 191-201.</w:t>
      </w:r>
    </w:p>
    <w:p w14:paraId="47439750" w14:textId="77777777" w:rsidR="00EC7EC4" w:rsidRPr="00B63D03" w:rsidRDefault="004119B9" w:rsidP="00EC7EC4">
      <w:pPr>
        <w:spacing w:line="360" w:lineRule="auto"/>
        <w:ind w:left="720" w:hanging="720"/>
        <w:rPr>
          <w:rFonts w:ascii="Times New Roman" w:eastAsia="Cambria" w:hAnsi="Times New Roman" w:cs="Times New Roman"/>
        </w:rPr>
      </w:pPr>
      <w:r w:rsidRPr="00B63D03">
        <w:rPr>
          <w:rFonts w:ascii="Times New Roman" w:hAnsi="Times New Roman"/>
        </w:rPr>
        <w:t>Rayner, K., Foorman, B.</w:t>
      </w:r>
      <w:r w:rsidR="00D64830" w:rsidRPr="00B63D03">
        <w:rPr>
          <w:rFonts w:ascii="Times New Roman" w:hAnsi="Times New Roman"/>
        </w:rPr>
        <w:t xml:space="preserve"> </w:t>
      </w:r>
      <w:r w:rsidRPr="00B63D03">
        <w:rPr>
          <w:rFonts w:ascii="Times New Roman" w:hAnsi="Times New Roman"/>
        </w:rPr>
        <w:t>F., Perfetti, C.A., Pesetsky, D., &amp; Seidenberg, M.</w:t>
      </w:r>
      <w:r w:rsidR="00D64830" w:rsidRPr="00B63D03">
        <w:rPr>
          <w:rFonts w:ascii="Times New Roman" w:hAnsi="Times New Roman"/>
        </w:rPr>
        <w:t xml:space="preserve"> </w:t>
      </w:r>
      <w:r w:rsidRPr="00B63D03">
        <w:rPr>
          <w:rFonts w:ascii="Times New Roman" w:hAnsi="Times New Roman"/>
        </w:rPr>
        <w:t xml:space="preserve">S. </w:t>
      </w:r>
      <w:r w:rsidR="00D64830" w:rsidRPr="00B63D03">
        <w:rPr>
          <w:rFonts w:ascii="Times New Roman" w:hAnsi="Times New Roman"/>
        </w:rPr>
        <w:t xml:space="preserve"> </w:t>
      </w:r>
      <w:r w:rsidRPr="00B63D03">
        <w:rPr>
          <w:rFonts w:ascii="Times New Roman" w:hAnsi="Times New Roman"/>
        </w:rPr>
        <w:t xml:space="preserve">(2001). How psychological science informs the teaching of reading.  </w:t>
      </w:r>
      <w:r w:rsidR="00EC7EC4" w:rsidRPr="00B63D03">
        <w:rPr>
          <w:rFonts w:ascii="Times New Roman" w:hAnsi="Times New Roman"/>
          <w:i/>
        </w:rPr>
        <w:t>Psychological Science in the Public Interest, 2</w:t>
      </w:r>
      <w:r w:rsidRPr="00B63D03">
        <w:rPr>
          <w:rFonts w:ascii="Times New Roman" w:hAnsi="Times New Roman"/>
        </w:rPr>
        <w:t>, 31-74.</w:t>
      </w:r>
    </w:p>
    <w:p w14:paraId="0710B31B" w14:textId="77777777" w:rsidR="004119B9" w:rsidRPr="00B63D03" w:rsidRDefault="004119B9" w:rsidP="00D64830">
      <w:pPr>
        <w:spacing w:line="360" w:lineRule="auto"/>
        <w:ind w:left="720" w:hanging="720"/>
        <w:rPr>
          <w:rFonts w:ascii="Times New Roman" w:eastAsia="Cambria" w:hAnsi="Times New Roman" w:cs="Times New Roman"/>
        </w:rPr>
      </w:pPr>
      <w:r w:rsidRPr="00B63D03">
        <w:rPr>
          <w:rFonts w:ascii="Times New Roman" w:hAnsi="Times New Roman"/>
        </w:rPr>
        <w:t>Rayner, K., Foorman, B.</w:t>
      </w:r>
      <w:r w:rsidR="00D64830" w:rsidRPr="00B63D03">
        <w:rPr>
          <w:rFonts w:ascii="Times New Roman" w:hAnsi="Times New Roman"/>
        </w:rPr>
        <w:t xml:space="preserve"> </w:t>
      </w:r>
      <w:r w:rsidRPr="00B63D03">
        <w:rPr>
          <w:rFonts w:ascii="Times New Roman" w:hAnsi="Times New Roman"/>
        </w:rPr>
        <w:t>F., Perfetti, C.</w:t>
      </w:r>
      <w:r w:rsidR="00D64830" w:rsidRPr="00B63D03">
        <w:rPr>
          <w:rFonts w:ascii="Times New Roman" w:hAnsi="Times New Roman"/>
        </w:rPr>
        <w:t xml:space="preserve"> </w:t>
      </w:r>
      <w:r w:rsidRPr="00B63D03">
        <w:rPr>
          <w:rFonts w:ascii="Times New Roman" w:hAnsi="Times New Roman"/>
        </w:rPr>
        <w:t>A., Pesetsky, D., &amp; Seidenberg, M.</w:t>
      </w:r>
      <w:r w:rsidR="00D64830" w:rsidRPr="00B63D03">
        <w:rPr>
          <w:rFonts w:ascii="Times New Roman" w:hAnsi="Times New Roman"/>
        </w:rPr>
        <w:t xml:space="preserve"> </w:t>
      </w:r>
      <w:r w:rsidRPr="00B63D03">
        <w:rPr>
          <w:rFonts w:ascii="Times New Roman" w:hAnsi="Times New Roman"/>
        </w:rPr>
        <w:t xml:space="preserve">S.  (2002). How should reading be taught?  </w:t>
      </w:r>
      <w:r w:rsidR="00EC7EC4" w:rsidRPr="00B63D03">
        <w:rPr>
          <w:rFonts w:ascii="Times New Roman" w:hAnsi="Times New Roman"/>
          <w:i/>
        </w:rPr>
        <w:t>Scientific American, 286</w:t>
      </w:r>
      <w:r w:rsidRPr="00B63D03">
        <w:rPr>
          <w:rFonts w:ascii="Times New Roman" w:hAnsi="Times New Roman"/>
        </w:rPr>
        <w:t>, 84-91</w:t>
      </w:r>
      <w:r w:rsidRPr="00B63D03">
        <w:rPr>
          <w:rFonts w:ascii="Times New Roman" w:hAnsi="Times New Roman"/>
          <w:lang w:val="en-GB"/>
        </w:rPr>
        <w:t>.</w:t>
      </w:r>
    </w:p>
    <w:p w14:paraId="26B3BA86" w14:textId="77777777" w:rsidR="0044065B" w:rsidRPr="00B63D03" w:rsidRDefault="00923FF6" w:rsidP="00F85F74">
      <w:pPr>
        <w:spacing w:line="360" w:lineRule="auto"/>
        <w:ind w:left="720" w:hanging="720"/>
        <w:rPr>
          <w:rFonts w:ascii="Times New Roman" w:hAnsi="Times New Roman"/>
        </w:rPr>
      </w:pPr>
      <w:r w:rsidRPr="00B63D03">
        <w:rPr>
          <w:rFonts w:ascii="Times New Roman" w:hAnsi="Times New Roman"/>
        </w:rPr>
        <w:t xml:space="preserve">Rayner, K. &amp; Fischer, M. H.  (1996).  Mindless reading revisited: Eye movements during reading and scanning are different.  </w:t>
      </w:r>
      <w:r w:rsidRPr="00B63D03">
        <w:rPr>
          <w:rFonts w:ascii="Times New Roman" w:hAnsi="Times New Roman"/>
          <w:i/>
        </w:rPr>
        <w:t>Perception &amp; Psychophysics</w:t>
      </w:r>
      <w:r w:rsidRPr="00B63D03">
        <w:rPr>
          <w:rFonts w:ascii="Times New Roman" w:hAnsi="Times New Roman"/>
        </w:rPr>
        <w:t xml:space="preserve">, </w:t>
      </w:r>
      <w:r w:rsidRPr="00B63D03">
        <w:rPr>
          <w:rFonts w:ascii="Times New Roman" w:hAnsi="Times New Roman"/>
          <w:i/>
        </w:rPr>
        <w:t>58</w:t>
      </w:r>
      <w:r w:rsidRPr="00B63D03">
        <w:rPr>
          <w:rFonts w:ascii="Times New Roman" w:hAnsi="Times New Roman"/>
        </w:rPr>
        <w:t>, 734-747.</w:t>
      </w:r>
    </w:p>
    <w:p w14:paraId="5807647F" w14:textId="77777777" w:rsidR="00554767" w:rsidRPr="00B63D03" w:rsidRDefault="0044065B" w:rsidP="00F85F74">
      <w:pPr>
        <w:spacing w:line="360" w:lineRule="auto"/>
        <w:ind w:left="720" w:hanging="720"/>
        <w:rPr>
          <w:rFonts w:ascii="Times New Roman" w:hAnsi="Times New Roman"/>
        </w:rPr>
      </w:pPr>
      <w:r w:rsidRPr="00B63D03">
        <w:rPr>
          <w:rFonts w:ascii="Times New Roman" w:hAnsi="Times New Roman"/>
        </w:rPr>
        <w:t xml:space="preserve">Rayner, K., Juhasz, B. J., Ashby, J., &amp; Clifton, C., Jr.,  (2003).  Inhibition of saccade return in reading.  </w:t>
      </w:r>
      <w:r w:rsidRPr="00B63D03">
        <w:rPr>
          <w:rFonts w:ascii="Times New Roman" w:hAnsi="Times New Roman"/>
          <w:i/>
        </w:rPr>
        <w:t>Vision Research</w:t>
      </w:r>
      <w:r w:rsidRPr="00B63D03">
        <w:rPr>
          <w:rFonts w:ascii="Times New Roman" w:hAnsi="Times New Roman"/>
        </w:rPr>
        <w:t xml:space="preserve">, </w:t>
      </w:r>
      <w:r w:rsidRPr="00B63D03">
        <w:rPr>
          <w:rFonts w:ascii="Times New Roman" w:hAnsi="Times New Roman"/>
          <w:i/>
        </w:rPr>
        <w:t>43</w:t>
      </w:r>
      <w:r w:rsidRPr="00B63D03">
        <w:rPr>
          <w:rFonts w:ascii="Times New Roman" w:hAnsi="Times New Roman"/>
        </w:rPr>
        <w:t>, 1027-1034.</w:t>
      </w:r>
    </w:p>
    <w:p w14:paraId="2EA7305C" w14:textId="77777777" w:rsidR="00705B2A" w:rsidRPr="00B63D03" w:rsidRDefault="00554767" w:rsidP="00F85F74">
      <w:pPr>
        <w:spacing w:line="360" w:lineRule="auto"/>
        <w:ind w:left="720" w:hanging="720"/>
        <w:rPr>
          <w:rFonts w:ascii="Times New Roman" w:hAnsi="Times New Roman"/>
        </w:rPr>
      </w:pPr>
      <w:r w:rsidRPr="00B63D03">
        <w:rPr>
          <w:rFonts w:ascii="Times New Roman" w:eastAsia="Cambria" w:hAnsi="Times New Roman" w:cs="Times New Roman"/>
        </w:rPr>
        <w:t xml:space="preserve">Rayner, K., Li, X., &amp; Pollatsek, A.  (2007).  Extending the E-Z Reader model of eye movement control to Chinese readers.  </w:t>
      </w:r>
      <w:r w:rsidRPr="00B63D03">
        <w:rPr>
          <w:rFonts w:ascii="Times New Roman" w:eastAsia="Cambria" w:hAnsi="Times New Roman" w:cs="Times New Roman"/>
          <w:i/>
        </w:rPr>
        <w:t>Cognitive Science</w:t>
      </w:r>
      <w:r w:rsidRPr="00B63D03">
        <w:rPr>
          <w:rFonts w:ascii="Times New Roman" w:eastAsia="Cambria" w:hAnsi="Times New Roman" w:cs="Times New Roman"/>
        </w:rPr>
        <w:t xml:space="preserve">, </w:t>
      </w:r>
      <w:r w:rsidRPr="00B63D03">
        <w:rPr>
          <w:rFonts w:ascii="Times New Roman" w:eastAsia="Cambria" w:hAnsi="Times New Roman" w:cs="Times New Roman"/>
          <w:i/>
        </w:rPr>
        <w:t>31</w:t>
      </w:r>
      <w:r w:rsidRPr="00B63D03">
        <w:rPr>
          <w:rFonts w:ascii="Times New Roman" w:eastAsia="Cambria" w:hAnsi="Times New Roman" w:cs="Times New Roman"/>
        </w:rPr>
        <w:t>, 1021-1033.</w:t>
      </w:r>
    </w:p>
    <w:p w14:paraId="5EF6F331" w14:textId="77777777" w:rsidR="00705B2A" w:rsidRPr="00B63D03" w:rsidRDefault="00705B2A" w:rsidP="00F85F74">
      <w:pPr>
        <w:spacing w:line="360" w:lineRule="auto"/>
        <w:ind w:left="720" w:hanging="720"/>
        <w:rPr>
          <w:rFonts w:ascii="Times New Roman" w:eastAsia="Cambria" w:hAnsi="Times New Roman" w:cs="Times New Roman"/>
        </w:rPr>
      </w:pPr>
      <w:r w:rsidRPr="00B63D03">
        <w:rPr>
          <w:rFonts w:ascii="Times New Roman" w:eastAsia="Cambria" w:hAnsi="Times New Roman" w:cs="Times New Roman"/>
        </w:rPr>
        <w:t xml:space="preserve">Rayner, K., Liversedge, S. P., &amp; White, S. J.  (2006).  Eye movements when reading disappearing text: The importance of the word to the right of fixation.  </w:t>
      </w:r>
      <w:r w:rsidRPr="00B63D03">
        <w:rPr>
          <w:rFonts w:ascii="Times New Roman" w:eastAsia="Cambria" w:hAnsi="Times New Roman" w:cs="Times New Roman"/>
          <w:i/>
        </w:rPr>
        <w:t>Vision Research</w:t>
      </w:r>
      <w:r w:rsidRPr="00B63D03">
        <w:rPr>
          <w:rFonts w:ascii="Times New Roman" w:eastAsia="Cambria" w:hAnsi="Times New Roman" w:cs="Times New Roman"/>
        </w:rPr>
        <w:t xml:space="preserve">, </w:t>
      </w:r>
      <w:r w:rsidRPr="00B63D03">
        <w:rPr>
          <w:rFonts w:ascii="Times New Roman" w:eastAsia="Cambria" w:hAnsi="Times New Roman" w:cs="Times New Roman"/>
          <w:i/>
        </w:rPr>
        <w:t>46</w:t>
      </w:r>
      <w:r w:rsidRPr="00B63D03">
        <w:rPr>
          <w:rFonts w:ascii="Times New Roman" w:eastAsia="Cambria" w:hAnsi="Times New Roman" w:cs="Times New Roman"/>
        </w:rPr>
        <w:t>, 310-323.</w:t>
      </w:r>
    </w:p>
    <w:p w14:paraId="42DC7A5D" w14:textId="77777777" w:rsidR="00EC7EC4" w:rsidRPr="00B63D03" w:rsidRDefault="00705B2A" w:rsidP="00EC7EC4">
      <w:pPr>
        <w:spacing w:line="360" w:lineRule="auto"/>
        <w:ind w:left="720" w:hanging="720"/>
        <w:rPr>
          <w:rFonts w:ascii="Times New Roman" w:eastAsia="Cambria" w:hAnsi="Times New Roman" w:cs="Times New Roman"/>
        </w:rPr>
      </w:pPr>
      <w:r w:rsidRPr="00B63D03">
        <w:rPr>
          <w:rFonts w:ascii="Times New Roman" w:eastAsia="Cambria" w:hAnsi="Times New Roman" w:cs="Times New Roman"/>
        </w:rPr>
        <w:t xml:space="preserve">Rayner, K., Liversedge, S. P., White, S. J., &amp; Vergilino-Perez, D.  (2003).  Reading disappearing text: Cognitive control of eye movements.  </w:t>
      </w:r>
      <w:r w:rsidRPr="00B63D03">
        <w:rPr>
          <w:rFonts w:ascii="Times New Roman" w:eastAsia="Cambria" w:hAnsi="Times New Roman" w:cs="Times New Roman"/>
          <w:i/>
        </w:rPr>
        <w:t>Psychological Science</w:t>
      </w:r>
      <w:r w:rsidRPr="00B63D03">
        <w:rPr>
          <w:rFonts w:ascii="Times New Roman" w:eastAsia="Cambria" w:hAnsi="Times New Roman" w:cs="Times New Roman"/>
        </w:rPr>
        <w:t xml:space="preserve">, </w:t>
      </w:r>
      <w:r w:rsidRPr="00B63D03">
        <w:rPr>
          <w:rFonts w:ascii="Times New Roman" w:eastAsia="Cambria" w:hAnsi="Times New Roman" w:cs="Times New Roman"/>
          <w:i/>
        </w:rPr>
        <w:t>14</w:t>
      </w:r>
      <w:r w:rsidRPr="00B63D03">
        <w:rPr>
          <w:rFonts w:ascii="Times New Roman" w:eastAsia="Cambria" w:hAnsi="Times New Roman" w:cs="Times New Roman"/>
        </w:rPr>
        <w:t>, 385-388.</w:t>
      </w:r>
    </w:p>
    <w:p w14:paraId="1F4F1A47" w14:textId="77777777" w:rsidR="00F56292" w:rsidRPr="00B63D03" w:rsidRDefault="00F56292" w:rsidP="00D64830">
      <w:pPr>
        <w:spacing w:line="360" w:lineRule="auto"/>
        <w:ind w:left="720" w:hanging="720"/>
        <w:rPr>
          <w:rFonts w:ascii="Times New Roman" w:eastAsia="Cambria" w:hAnsi="Times New Roman" w:cs="Times New Roman"/>
        </w:rPr>
      </w:pPr>
      <w:r w:rsidRPr="00B63D03">
        <w:rPr>
          <w:rFonts w:ascii="Times New Roman" w:hAnsi="Times New Roman"/>
        </w:rPr>
        <w:t xml:space="preserve">Rayner, K. &amp; McConkie, G. W.  (1976). </w:t>
      </w:r>
      <w:r w:rsidR="00D64830" w:rsidRPr="00B63D03">
        <w:rPr>
          <w:rFonts w:ascii="Times New Roman" w:hAnsi="Times New Roman"/>
        </w:rPr>
        <w:t xml:space="preserve"> </w:t>
      </w:r>
      <w:r w:rsidRPr="00B63D03">
        <w:rPr>
          <w:rFonts w:ascii="Times New Roman" w:hAnsi="Times New Roman"/>
        </w:rPr>
        <w:t xml:space="preserve">What guides a reader's eye movements?  </w:t>
      </w:r>
      <w:r w:rsidRPr="00B63D03">
        <w:rPr>
          <w:rFonts w:ascii="Times New Roman" w:hAnsi="Times New Roman"/>
          <w:i/>
        </w:rPr>
        <w:t>Vision Research</w:t>
      </w:r>
      <w:r w:rsidRPr="00B63D03">
        <w:rPr>
          <w:rFonts w:ascii="Times New Roman" w:hAnsi="Times New Roman"/>
        </w:rPr>
        <w:t xml:space="preserve">, </w:t>
      </w:r>
      <w:r w:rsidRPr="00B63D03">
        <w:rPr>
          <w:rFonts w:ascii="Times New Roman" w:hAnsi="Times New Roman"/>
          <w:i/>
        </w:rPr>
        <w:t>16</w:t>
      </w:r>
      <w:r w:rsidRPr="00B63D03">
        <w:rPr>
          <w:rFonts w:ascii="Times New Roman" w:hAnsi="Times New Roman"/>
        </w:rPr>
        <w:t>, 829</w:t>
      </w:r>
      <w:r w:rsidRPr="00B63D03">
        <w:rPr>
          <w:rFonts w:ascii="Times New Roman" w:hAnsi="Times New Roman"/>
        </w:rPr>
        <w:noBreakHyphen/>
        <w:t xml:space="preserve">837.  </w:t>
      </w:r>
    </w:p>
    <w:p w14:paraId="38AFDD20" w14:textId="77777777" w:rsidR="009431D9" w:rsidRPr="00B63D03" w:rsidRDefault="009431D9" w:rsidP="00F85F74">
      <w:pPr>
        <w:spacing w:line="360" w:lineRule="auto"/>
        <w:ind w:left="720" w:hanging="720"/>
        <w:rPr>
          <w:rFonts w:ascii="Times New Roman" w:eastAsia="Cambria" w:hAnsi="Times New Roman" w:cs="Times New Roman"/>
        </w:rPr>
      </w:pPr>
      <w:r w:rsidRPr="00B63D03">
        <w:rPr>
          <w:rFonts w:ascii="Times New Roman" w:eastAsia="Cambria" w:hAnsi="Times New Roman" w:cs="Times New Roman"/>
        </w:rPr>
        <w:t xml:space="preserve">Rayner, K. &amp; Pollatsek, A.  (1989).  </w:t>
      </w:r>
      <w:r w:rsidRPr="00B63D03">
        <w:rPr>
          <w:rFonts w:ascii="Times New Roman" w:eastAsia="Cambria" w:hAnsi="Times New Roman" w:cs="Times New Roman"/>
          <w:i/>
        </w:rPr>
        <w:t>The psychology of reading</w:t>
      </w:r>
      <w:r w:rsidRPr="00B63D03">
        <w:rPr>
          <w:rFonts w:ascii="Times New Roman" w:eastAsia="Cambria" w:hAnsi="Times New Roman" w:cs="Times New Roman"/>
        </w:rPr>
        <w:t>.  Englewood Cliffs, NJ: Prentice Hall.</w:t>
      </w:r>
    </w:p>
    <w:p w14:paraId="4DC2EB77" w14:textId="77777777" w:rsidR="00DB01C4" w:rsidRPr="00B63D03" w:rsidRDefault="009431D9" w:rsidP="00F85F74">
      <w:pPr>
        <w:spacing w:line="360" w:lineRule="auto"/>
        <w:ind w:left="720" w:hanging="720"/>
        <w:rPr>
          <w:rFonts w:ascii="Times New Roman" w:eastAsia="Cambria" w:hAnsi="Times New Roman" w:cs="Times New Roman"/>
        </w:rPr>
      </w:pPr>
      <w:r w:rsidRPr="00B63D03">
        <w:rPr>
          <w:rFonts w:ascii="Times New Roman" w:eastAsia="Cambria" w:hAnsi="Times New Roman" w:cs="Times New Roman"/>
        </w:rPr>
        <w:t xml:space="preserve">Rayner, K., Pollatsek, A., Ashby, J., &amp; Clifton, C., Jr.  (2012)  </w:t>
      </w:r>
      <w:r w:rsidRPr="00B63D03">
        <w:rPr>
          <w:rFonts w:ascii="Times New Roman" w:eastAsia="Cambria" w:hAnsi="Times New Roman" w:cs="Times New Roman"/>
          <w:i/>
        </w:rPr>
        <w:t>Psychology of Reading</w:t>
      </w:r>
      <w:r w:rsidRPr="00B63D03">
        <w:rPr>
          <w:rFonts w:ascii="Times New Roman" w:eastAsia="Cambria" w:hAnsi="Times New Roman" w:cs="Times New Roman"/>
        </w:rPr>
        <w:t xml:space="preserve">, </w:t>
      </w:r>
      <w:r w:rsidRPr="00B63D03">
        <w:rPr>
          <w:rFonts w:ascii="Times New Roman" w:eastAsia="Cambria" w:hAnsi="Times New Roman" w:cs="Times New Roman"/>
          <w:i/>
        </w:rPr>
        <w:t>2</w:t>
      </w:r>
      <w:r w:rsidRPr="00B63D03">
        <w:rPr>
          <w:rFonts w:ascii="Times New Roman" w:eastAsia="Cambria" w:hAnsi="Times New Roman" w:cs="Times New Roman"/>
          <w:i/>
          <w:vertAlign w:val="superscript"/>
        </w:rPr>
        <w:t>nd</w:t>
      </w:r>
      <w:r w:rsidRPr="00B63D03">
        <w:rPr>
          <w:rFonts w:ascii="Times New Roman" w:eastAsia="Cambria" w:hAnsi="Times New Roman" w:cs="Times New Roman"/>
          <w:i/>
        </w:rPr>
        <w:t xml:space="preserve"> Ed</w:t>
      </w:r>
      <w:r w:rsidRPr="00B63D03">
        <w:rPr>
          <w:rFonts w:ascii="Times New Roman" w:eastAsia="Cambria" w:hAnsi="Times New Roman" w:cs="Times New Roman"/>
        </w:rPr>
        <w:t>.  New York, NY: Psychology Press.</w:t>
      </w:r>
    </w:p>
    <w:p w14:paraId="49D02213" w14:textId="77777777" w:rsidR="00923FF6" w:rsidRPr="00B63D03" w:rsidRDefault="00DB01C4" w:rsidP="00F85F74">
      <w:pPr>
        <w:spacing w:line="360" w:lineRule="auto"/>
        <w:ind w:left="720" w:hanging="720"/>
        <w:rPr>
          <w:rFonts w:ascii="Times New Roman" w:eastAsia="Cambria" w:hAnsi="Times New Roman" w:cs="Times New Roman"/>
        </w:rPr>
      </w:pPr>
      <w:r w:rsidRPr="00B63D03">
        <w:rPr>
          <w:rFonts w:ascii="Times New Roman" w:eastAsia="Cambria" w:hAnsi="Times New Roman" w:cs="Times New Roman"/>
        </w:rPr>
        <w:t xml:space="preserve">Rayner, K., Reichle, E. D., Stroud, M. J., Williams, C. C., &amp; Pollatsek, A.  (2006).  The effects of word frequency, word predictability, and font difficulty on the eye movements of young and </w:t>
      </w:r>
      <w:r w:rsidR="002407B2" w:rsidRPr="00B63D03">
        <w:rPr>
          <w:rFonts w:ascii="Times New Roman" w:eastAsia="Cambria" w:hAnsi="Times New Roman" w:cs="Times New Roman"/>
        </w:rPr>
        <w:t>older</w:t>
      </w:r>
      <w:r w:rsidRPr="00B63D03">
        <w:rPr>
          <w:rFonts w:ascii="Times New Roman" w:eastAsia="Cambria" w:hAnsi="Times New Roman" w:cs="Times New Roman"/>
        </w:rPr>
        <w:t xml:space="preserve"> readers.  </w:t>
      </w:r>
      <w:r w:rsidRPr="00B63D03">
        <w:rPr>
          <w:rFonts w:ascii="Times New Roman" w:eastAsia="Cambria" w:hAnsi="Times New Roman" w:cs="Times New Roman"/>
          <w:i/>
        </w:rPr>
        <w:t>Psychology and Aging</w:t>
      </w:r>
      <w:r w:rsidRPr="00B63D03">
        <w:rPr>
          <w:rFonts w:ascii="Times New Roman" w:eastAsia="Cambria" w:hAnsi="Times New Roman" w:cs="Times New Roman"/>
        </w:rPr>
        <w:t xml:space="preserve">, </w:t>
      </w:r>
      <w:r w:rsidRPr="00B63D03">
        <w:rPr>
          <w:rFonts w:ascii="Times New Roman" w:eastAsia="Cambria" w:hAnsi="Times New Roman" w:cs="Times New Roman"/>
          <w:i/>
        </w:rPr>
        <w:t>21</w:t>
      </w:r>
      <w:r w:rsidRPr="00B63D03">
        <w:rPr>
          <w:rFonts w:ascii="Times New Roman" w:eastAsia="Cambria" w:hAnsi="Times New Roman" w:cs="Times New Roman"/>
        </w:rPr>
        <w:t>, 448-465.</w:t>
      </w:r>
    </w:p>
    <w:p w14:paraId="50B817AE" w14:textId="77777777" w:rsidR="00DB01C4" w:rsidRPr="00B63D03" w:rsidRDefault="00923FF6" w:rsidP="00F85F74">
      <w:pPr>
        <w:spacing w:line="360" w:lineRule="auto"/>
        <w:ind w:left="720" w:hanging="720"/>
        <w:rPr>
          <w:rFonts w:ascii="Times New Roman" w:eastAsia="Cambria" w:hAnsi="Times New Roman" w:cs="Times New Roman"/>
        </w:rPr>
      </w:pPr>
      <w:r w:rsidRPr="00B63D03">
        <w:rPr>
          <w:rFonts w:ascii="Times New Roman" w:hAnsi="Times New Roman"/>
        </w:rPr>
        <w:t xml:space="preserve">Rayner, K., Sereno, S. C., &amp; Raney, G. E.  (1996).  Eye movement control in reading: A comparison of two types of models.  </w:t>
      </w:r>
      <w:r w:rsidRPr="00B63D03">
        <w:rPr>
          <w:rFonts w:ascii="Times New Roman" w:hAnsi="Times New Roman"/>
          <w:i/>
        </w:rPr>
        <w:t>Journal of Experimental Psychology: Human Perception and Performance</w:t>
      </w:r>
      <w:r w:rsidRPr="00B63D03">
        <w:rPr>
          <w:rFonts w:ascii="Times New Roman" w:hAnsi="Times New Roman"/>
        </w:rPr>
        <w:t xml:space="preserve">, </w:t>
      </w:r>
      <w:r w:rsidRPr="00B63D03">
        <w:rPr>
          <w:rFonts w:ascii="Times New Roman" w:hAnsi="Times New Roman"/>
          <w:i/>
        </w:rPr>
        <w:t>22</w:t>
      </w:r>
      <w:r w:rsidRPr="00B63D03">
        <w:rPr>
          <w:rFonts w:ascii="Times New Roman" w:hAnsi="Times New Roman"/>
        </w:rPr>
        <w:t>, 1188-1200.</w:t>
      </w:r>
    </w:p>
    <w:p w14:paraId="417153D0" w14:textId="77777777" w:rsidR="0033648D" w:rsidRPr="00B63D03" w:rsidRDefault="000E7A7C" w:rsidP="00F85F74">
      <w:pPr>
        <w:spacing w:line="360" w:lineRule="auto"/>
        <w:ind w:left="720" w:hanging="720"/>
        <w:rPr>
          <w:rFonts w:ascii="Times New Roman" w:eastAsia="Cambria" w:hAnsi="Times New Roman" w:cs="Times New Roman"/>
        </w:rPr>
      </w:pPr>
      <w:r w:rsidRPr="00B63D03">
        <w:rPr>
          <w:rFonts w:ascii="Times New Roman" w:eastAsia="Cambria" w:hAnsi="Times New Roman" w:cs="Times New Roman"/>
        </w:rPr>
        <w:t xml:space="preserve">Rayner, K., Slowiaczek, M. L., Clifton, C., &amp; Bertera, J. H.  (1983).  Latency of sequential eye movements: Implications for reading.  </w:t>
      </w:r>
      <w:r w:rsidRPr="00B63D03">
        <w:rPr>
          <w:rFonts w:ascii="Times New Roman" w:eastAsia="Cambria" w:hAnsi="Times New Roman" w:cs="Times New Roman"/>
          <w:i/>
        </w:rPr>
        <w:t>Journal of Experimental Psychology: Human Perception and Performance</w:t>
      </w:r>
      <w:r w:rsidRPr="00B63D03">
        <w:rPr>
          <w:rFonts w:ascii="Times New Roman" w:eastAsia="Cambria" w:hAnsi="Times New Roman" w:cs="Times New Roman"/>
        </w:rPr>
        <w:t xml:space="preserve">, </w:t>
      </w:r>
      <w:r w:rsidRPr="00B63D03">
        <w:rPr>
          <w:rFonts w:ascii="Times New Roman" w:eastAsia="Cambria" w:hAnsi="Times New Roman" w:cs="Times New Roman"/>
          <w:i/>
        </w:rPr>
        <w:t>9</w:t>
      </w:r>
      <w:r w:rsidRPr="00B63D03">
        <w:rPr>
          <w:rFonts w:ascii="Times New Roman" w:eastAsia="Cambria" w:hAnsi="Times New Roman" w:cs="Times New Roman"/>
        </w:rPr>
        <w:t>, 912-922.</w:t>
      </w:r>
    </w:p>
    <w:p w14:paraId="33A93817" w14:textId="77777777" w:rsidR="00EC7EC4" w:rsidRPr="00B63D03" w:rsidRDefault="0033648D" w:rsidP="00EC7EC4">
      <w:pPr>
        <w:spacing w:line="360" w:lineRule="auto"/>
        <w:ind w:left="720" w:hanging="720"/>
        <w:rPr>
          <w:rFonts w:ascii="Times New Roman" w:eastAsia="Cambria" w:hAnsi="Times New Roman" w:cs="Times New Roman"/>
        </w:rPr>
      </w:pPr>
      <w:r w:rsidRPr="00B63D03">
        <w:rPr>
          <w:rFonts w:ascii="Times New Roman" w:eastAsia="Cambria" w:hAnsi="Times New Roman" w:cs="Times New Roman"/>
        </w:rPr>
        <w:t xml:space="preserve">Rayner, K., Warren, T., Juhasz, B. J., &amp; Liversedge, S. P.  (2004).  The effect of plausibility on eye movements in reading.  </w:t>
      </w:r>
      <w:r w:rsidRPr="00B63D03">
        <w:rPr>
          <w:rFonts w:ascii="Times New Roman" w:eastAsia="Cambria" w:hAnsi="Times New Roman" w:cs="Times New Roman"/>
          <w:i/>
        </w:rPr>
        <w:t>Journal of Experimental Psychology: Learning, Memory, and Cognition</w:t>
      </w:r>
      <w:r w:rsidRPr="00B63D03">
        <w:rPr>
          <w:rFonts w:ascii="Times New Roman" w:eastAsia="Cambria" w:hAnsi="Times New Roman" w:cs="Times New Roman"/>
        </w:rPr>
        <w:t xml:space="preserve">, </w:t>
      </w:r>
      <w:r w:rsidRPr="00B63D03">
        <w:rPr>
          <w:rFonts w:ascii="Times New Roman" w:eastAsia="Cambria" w:hAnsi="Times New Roman" w:cs="Times New Roman"/>
          <w:i/>
        </w:rPr>
        <w:t>30</w:t>
      </w:r>
      <w:r w:rsidRPr="00B63D03">
        <w:rPr>
          <w:rFonts w:ascii="Times New Roman" w:eastAsia="Cambria" w:hAnsi="Times New Roman" w:cs="Times New Roman"/>
        </w:rPr>
        <w:t>, 1290-1301.</w:t>
      </w:r>
    </w:p>
    <w:p w14:paraId="7DD9A8E9" w14:textId="77777777" w:rsidR="000E54C4" w:rsidRPr="00B63D03" w:rsidRDefault="000E54C4" w:rsidP="00D64830">
      <w:pPr>
        <w:spacing w:line="360" w:lineRule="auto"/>
        <w:ind w:left="720" w:hanging="720"/>
        <w:rPr>
          <w:rFonts w:ascii="Times New Roman" w:eastAsia="Cambria" w:hAnsi="Times New Roman" w:cs="Times New Roman"/>
        </w:rPr>
      </w:pPr>
      <w:r w:rsidRPr="00B63D03">
        <w:rPr>
          <w:rFonts w:ascii="Times New Roman" w:hAnsi="Times New Roman"/>
        </w:rPr>
        <w:t>Rayner, K., Yang, J., Castelhano, M.</w:t>
      </w:r>
      <w:r w:rsidR="00D64830" w:rsidRPr="00B63D03">
        <w:rPr>
          <w:rFonts w:ascii="Times New Roman" w:hAnsi="Times New Roman"/>
        </w:rPr>
        <w:t xml:space="preserve"> </w:t>
      </w:r>
      <w:r w:rsidRPr="00B63D03">
        <w:rPr>
          <w:rFonts w:ascii="Times New Roman" w:hAnsi="Times New Roman"/>
        </w:rPr>
        <w:t>S., &amp; Liversedge, S.</w:t>
      </w:r>
      <w:r w:rsidR="00D64830" w:rsidRPr="00B63D03">
        <w:rPr>
          <w:rFonts w:ascii="Times New Roman" w:hAnsi="Times New Roman"/>
        </w:rPr>
        <w:t xml:space="preserve"> </w:t>
      </w:r>
      <w:r w:rsidRPr="00B63D03">
        <w:rPr>
          <w:rFonts w:ascii="Times New Roman" w:hAnsi="Times New Roman"/>
        </w:rPr>
        <w:t xml:space="preserve">P.  (2011).  Eye movements of older and younger readers when reading disappearing text.  </w:t>
      </w:r>
      <w:r w:rsidRPr="00B63D03">
        <w:rPr>
          <w:rFonts w:ascii="Times New Roman" w:hAnsi="Times New Roman"/>
          <w:i/>
        </w:rPr>
        <w:t>Psychology and Aging</w:t>
      </w:r>
      <w:r w:rsidRPr="00B63D03">
        <w:rPr>
          <w:rFonts w:ascii="Times New Roman" w:hAnsi="Times New Roman"/>
        </w:rPr>
        <w:t xml:space="preserve">, </w:t>
      </w:r>
      <w:r w:rsidRPr="00B63D03">
        <w:rPr>
          <w:rFonts w:ascii="Times New Roman" w:hAnsi="Times New Roman"/>
          <w:i/>
        </w:rPr>
        <w:t>26</w:t>
      </w:r>
      <w:r w:rsidRPr="00B63D03">
        <w:rPr>
          <w:rFonts w:ascii="Times New Roman" w:hAnsi="Times New Roman"/>
        </w:rPr>
        <w:t>, 214-223.</w:t>
      </w:r>
    </w:p>
    <w:p w14:paraId="2231FBB1" w14:textId="77777777" w:rsidR="00DB01C4" w:rsidRPr="00B63D03" w:rsidRDefault="00DB01C4" w:rsidP="00F85F74">
      <w:pPr>
        <w:spacing w:line="360" w:lineRule="auto"/>
        <w:ind w:left="720" w:hanging="720"/>
        <w:rPr>
          <w:rFonts w:ascii="Times New Roman" w:hAnsi="Times New Roman"/>
        </w:rPr>
      </w:pPr>
      <w:r w:rsidRPr="00B63D03">
        <w:rPr>
          <w:rFonts w:ascii="Times New Roman" w:eastAsia="Cambria" w:hAnsi="Times New Roman" w:cs="Times New Roman"/>
        </w:rPr>
        <w:t xml:space="preserve">Reichle, E. D.  (2006).  Theories of the “eye-mind” link: Computational models of eye-movement control during reading.  </w:t>
      </w:r>
      <w:r w:rsidRPr="00B63D03">
        <w:rPr>
          <w:rFonts w:ascii="Times New Roman" w:eastAsia="Cambria" w:hAnsi="Times New Roman" w:cs="Times New Roman"/>
          <w:i/>
        </w:rPr>
        <w:t>Cognitive Systems Research</w:t>
      </w:r>
      <w:r w:rsidRPr="00B63D03">
        <w:rPr>
          <w:rFonts w:ascii="Times New Roman" w:eastAsia="Cambria" w:hAnsi="Times New Roman" w:cs="Times New Roman"/>
        </w:rPr>
        <w:t xml:space="preserve">, </w:t>
      </w:r>
      <w:r w:rsidRPr="00B63D03">
        <w:rPr>
          <w:rFonts w:ascii="Times New Roman" w:eastAsia="Cambria" w:hAnsi="Times New Roman" w:cs="Times New Roman"/>
          <w:i/>
        </w:rPr>
        <w:t>7</w:t>
      </w:r>
      <w:r w:rsidRPr="00B63D03">
        <w:rPr>
          <w:rFonts w:ascii="Times New Roman" w:eastAsia="Cambria" w:hAnsi="Times New Roman" w:cs="Times New Roman"/>
        </w:rPr>
        <w:t>, 2-3.</w:t>
      </w:r>
    </w:p>
    <w:p w14:paraId="72917151" w14:textId="77777777" w:rsidR="006E3357" w:rsidRPr="00B63D03" w:rsidRDefault="00DB01C4" w:rsidP="00F85F74">
      <w:pPr>
        <w:spacing w:line="360" w:lineRule="auto"/>
        <w:ind w:left="720" w:hanging="720"/>
        <w:rPr>
          <w:rFonts w:ascii="Times New Roman" w:eastAsia="Cambria" w:hAnsi="Times New Roman" w:cs="Times New Roman"/>
        </w:rPr>
      </w:pPr>
      <w:r w:rsidRPr="00B63D03">
        <w:rPr>
          <w:rFonts w:ascii="Times New Roman" w:eastAsia="Cambria" w:hAnsi="Times New Roman" w:cs="Times New Roman"/>
        </w:rPr>
        <w:t xml:space="preserve">Reichle, E. D.  (2011).  Serial attention models of reading.  In S. P. Liversedge, I. D. Gilchrist, &amp; S. Everling (Eds.), </w:t>
      </w:r>
      <w:r w:rsidRPr="00B63D03">
        <w:rPr>
          <w:rFonts w:ascii="Times New Roman" w:eastAsia="Cambria" w:hAnsi="Times New Roman" w:cs="Times New Roman"/>
          <w:i/>
        </w:rPr>
        <w:t>Oxford Handbook on Eye Movements</w:t>
      </w:r>
      <w:r w:rsidRPr="00B63D03">
        <w:rPr>
          <w:rFonts w:ascii="Times New Roman" w:eastAsia="Cambria" w:hAnsi="Times New Roman" w:cs="Times New Roman"/>
        </w:rPr>
        <w:t xml:space="preserve"> (pp. 767-786).  Oxford, England: Oxford University Press.</w:t>
      </w:r>
    </w:p>
    <w:p w14:paraId="50B51D39" w14:textId="77777777" w:rsidR="00C27F5F" w:rsidRPr="00B63D03" w:rsidRDefault="006E3357" w:rsidP="00F85F74">
      <w:pPr>
        <w:spacing w:line="360" w:lineRule="auto"/>
        <w:ind w:left="720" w:hanging="720"/>
        <w:rPr>
          <w:rFonts w:ascii="Times New Roman" w:eastAsia="Cambria" w:hAnsi="Times New Roman" w:cs="Times New Roman"/>
        </w:rPr>
      </w:pPr>
      <w:r w:rsidRPr="00B63D03">
        <w:rPr>
          <w:rFonts w:ascii="Times New Roman" w:eastAsia="Cambria" w:hAnsi="Times New Roman" w:cs="Times New Roman"/>
        </w:rPr>
        <w:t xml:space="preserve">Reichle, E. D. &amp; Drieghe, D.  (2012).  Using E-Z Reader to examine word skipping during reading.  </w:t>
      </w:r>
      <w:r w:rsidR="002474BF" w:rsidRPr="00B63D03">
        <w:rPr>
          <w:rFonts w:ascii="Times New Roman" w:eastAsia="Cambria" w:hAnsi="Times New Roman" w:cs="Times New Roman"/>
          <w:i/>
        </w:rPr>
        <w:t>Journal of Experimental Psychology: Learning, Memory and Cognition</w:t>
      </w:r>
      <w:r w:rsidR="000314CC" w:rsidRPr="00B63D03">
        <w:rPr>
          <w:rFonts w:ascii="Times New Roman" w:eastAsia="Cambria" w:hAnsi="Times New Roman" w:cs="Times New Roman"/>
        </w:rPr>
        <w:t>.  Manuscript</w:t>
      </w:r>
      <w:r w:rsidR="002474BF" w:rsidRPr="00B63D03">
        <w:rPr>
          <w:rFonts w:ascii="Times New Roman" w:eastAsia="Cambria" w:hAnsi="Times New Roman" w:cs="Times New Roman"/>
        </w:rPr>
        <w:t xml:space="preserve"> in press</w:t>
      </w:r>
      <w:r w:rsidRPr="00B63D03">
        <w:rPr>
          <w:rFonts w:ascii="Times New Roman" w:eastAsia="Cambria" w:hAnsi="Times New Roman" w:cs="Times New Roman"/>
        </w:rPr>
        <w:t>.</w:t>
      </w:r>
    </w:p>
    <w:p w14:paraId="4F2EE3A8" w14:textId="77777777" w:rsidR="00DB01C4" w:rsidRPr="00B63D03" w:rsidRDefault="00C27F5F" w:rsidP="00F85F74">
      <w:pPr>
        <w:spacing w:line="360" w:lineRule="auto"/>
        <w:ind w:left="720" w:hanging="720"/>
        <w:rPr>
          <w:rFonts w:ascii="Times New Roman" w:eastAsia="Cambria" w:hAnsi="Times New Roman" w:cs="Times New Roman"/>
        </w:rPr>
      </w:pPr>
      <w:r w:rsidRPr="00B63D03">
        <w:rPr>
          <w:rFonts w:ascii="Times New Roman" w:eastAsia="Cambria" w:hAnsi="Times New Roman" w:cs="Times New Roman"/>
        </w:rPr>
        <w:t>Reichle, E. D., Drieghe, D., Liversedge, S. P., &amp; Hyönä, J.  (2013).  A comparative analysis of eye movements during reading of Chinese, English, and Finnish using E-Z Reader.  Manuscript submitted for review.</w:t>
      </w:r>
    </w:p>
    <w:p w14:paraId="54E0769A" w14:textId="77777777" w:rsidR="00554767" w:rsidRPr="00B63D03" w:rsidRDefault="00DB01C4" w:rsidP="00F85F74">
      <w:pPr>
        <w:spacing w:line="360" w:lineRule="auto"/>
        <w:ind w:left="720" w:hanging="720"/>
        <w:rPr>
          <w:rFonts w:ascii="Times New Roman" w:eastAsia="Cambria" w:hAnsi="Times New Roman" w:cs="Times New Roman"/>
        </w:rPr>
      </w:pPr>
      <w:r w:rsidRPr="00B63D03">
        <w:rPr>
          <w:rFonts w:ascii="Times New Roman" w:eastAsia="Cambria" w:hAnsi="Times New Roman" w:cs="Times New Roman"/>
        </w:rPr>
        <w:t xml:space="preserve">Reichle, E. D. &amp; Laurent, P. A.  (2006).  Using reinforcement learning to understand the emergence of  “intelligent” eye-movement behavior during reading.  </w:t>
      </w:r>
      <w:r w:rsidRPr="00B63D03">
        <w:rPr>
          <w:rFonts w:ascii="Times New Roman" w:eastAsia="Cambria" w:hAnsi="Times New Roman" w:cs="Times New Roman"/>
          <w:i/>
        </w:rPr>
        <w:t>Psychological Review</w:t>
      </w:r>
      <w:r w:rsidRPr="00B63D03">
        <w:rPr>
          <w:rFonts w:ascii="Times New Roman" w:eastAsia="Cambria" w:hAnsi="Times New Roman" w:cs="Times New Roman"/>
        </w:rPr>
        <w:t xml:space="preserve">, </w:t>
      </w:r>
      <w:r w:rsidRPr="00B63D03">
        <w:rPr>
          <w:rFonts w:ascii="Times New Roman" w:eastAsia="Cambria" w:hAnsi="Times New Roman" w:cs="Times New Roman"/>
          <w:i/>
        </w:rPr>
        <w:t>113</w:t>
      </w:r>
      <w:r w:rsidRPr="00B63D03">
        <w:rPr>
          <w:rFonts w:ascii="Times New Roman" w:eastAsia="Cambria" w:hAnsi="Times New Roman" w:cs="Times New Roman"/>
        </w:rPr>
        <w:t>, 390-408.</w:t>
      </w:r>
    </w:p>
    <w:p w14:paraId="4232D23A" w14:textId="77777777" w:rsidR="00DB01C4" w:rsidRPr="00B63D03" w:rsidRDefault="00554767" w:rsidP="00F85F74">
      <w:pPr>
        <w:spacing w:line="360" w:lineRule="auto"/>
        <w:ind w:left="720" w:hanging="720"/>
        <w:rPr>
          <w:rFonts w:ascii="Times New Roman" w:eastAsia="Cambria" w:hAnsi="Times New Roman" w:cs="Times New Roman"/>
        </w:rPr>
      </w:pPr>
      <w:r w:rsidRPr="00B63D03">
        <w:rPr>
          <w:rFonts w:ascii="Times New Roman" w:eastAsia="Cambria" w:hAnsi="Times New Roman" w:cs="Times New Roman"/>
        </w:rPr>
        <w:t xml:space="preserve">Reichle, E. D. &amp; Perfetti, C. A.  (2003).  Morphology in word identification: A word experience model that accounts for morpheme frequency effects.  </w:t>
      </w:r>
      <w:r w:rsidRPr="00B63D03">
        <w:rPr>
          <w:rFonts w:ascii="Times New Roman" w:eastAsia="Cambria" w:hAnsi="Times New Roman" w:cs="Times New Roman"/>
          <w:i/>
        </w:rPr>
        <w:t>Scientific Studies of Reading</w:t>
      </w:r>
      <w:r w:rsidRPr="00B63D03">
        <w:rPr>
          <w:rFonts w:ascii="Times New Roman" w:eastAsia="Cambria" w:hAnsi="Times New Roman" w:cs="Times New Roman"/>
        </w:rPr>
        <w:t xml:space="preserve">, </w:t>
      </w:r>
      <w:r w:rsidRPr="00B63D03">
        <w:rPr>
          <w:rFonts w:ascii="Times New Roman" w:eastAsia="Cambria" w:hAnsi="Times New Roman" w:cs="Times New Roman"/>
          <w:i/>
        </w:rPr>
        <w:t>7</w:t>
      </w:r>
      <w:r w:rsidRPr="00B63D03">
        <w:rPr>
          <w:rFonts w:ascii="Times New Roman" w:eastAsia="Cambria" w:hAnsi="Times New Roman" w:cs="Times New Roman"/>
        </w:rPr>
        <w:t>, 219-237.</w:t>
      </w:r>
    </w:p>
    <w:p w14:paraId="32B7E492" w14:textId="77777777" w:rsidR="00FC4771" w:rsidRPr="00B63D03" w:rsidRDefault="00DB01C4" w:rsidP="00F85F74">
      <w:pPr>
        <w:spacing w:line="360" w:lineRule="auto"/>
        <w:ind w:left="720" w:hanging="720"/>
        <w:rPr>
          <w:rFonts w:ascii="Times New Roman" w:eastAsia="Cambria" w:hAnsi="Times New Roman" w:cs="Times New Roman"/>
        </w:rPr>
      </w:pPr>
      <w:r w:rsidRPr="00B63D03">
        <w:rPr>
          <w:rFonts w:ascii="Times New Roman" w:eastAsia="Cambria" w:hAnsi="Times New Roman" w:cs="Times New Roman"/>
        </w:rPr>
        <w:t xml:space="preserve">Reichle, E. D., Pollatsek, A., Fisher, D. L., &amp; Rayner, K.  (1998).  Toward a model of eye movement control in reading.  </w:t>
      </w:r>
      <w:r w:rsidRPr="00B63D03">
        <w:rPr>
          <w:rFonts w:ascii="Times New Roman" w:eastAsia="Cambria" w:hAnsi="Times New Roman" w:cs="Times New Roman"/>
          <w:i/>
        </w:rPr>
        <w:t>Psychological Review</w:t>
      </w:r>
      <w:r w:rsidRPr="00B63D03">
        <w:rPr>
          <w:rFonts w:ascii="Times New Roman" w:eastAsia="Cambria" w:hAnsi="Times New Roman" w:cs="Times New Roman"/>
        </w:rPr>
        <w:t xml:space="preserve">, </w:t>
      </w:r>
      <w:r w:rsidRPr="00B63D03">
        <w:rPr>
          <w:rFonts w:ascii="Times New Roman" w:eastAsia="Cambria" w:hAnsi="Times New Roman" w:cs="Times New Roman"/>
          <w:i/>
        </w:rPr>
        <w:t>105</w:t>
      </w:r>
      <w:r w:rsidRPr="00B63D03">
        <w:rPr>
          <w:rFonts w:ascii="Times New Roman" w:eastAsia="Cambria" w:hAnsi="Times New Roman" w:cs="Times New Roman"/>
        </w:rPr>
        <w:t>, 125-157.</w:t>
      </w:r>
    </w:p>
    <w:p w14:paraId="53C88549" w14:textId="77777777" w:rsidR="002C1999" w:rsidRPr="00B63D03" w:rsidRDefault="00FC4771" w:rsidP="00F85F74">
      <w:pPr>
        <w:spacing w:line="360" w:lineRule="auto"/>
        <w:ind w:left="720" w:hanging="720"/>
        <w:rPr>
          <w:rFonts w:ascii="Times New Roman" w:hAnsi="Times New Roman"/>
        </w:rPr>
      </w:pPr>
      <w:r w:rsidRPr="00B63D03">
        <w:rPr>
          <w:rFonts w:ascii="Times New Roman" w:hAnsi="Times New Roman"/>
        </w:rPr>
        <w:t xml:space="preserve">Reichle, E. D., Pollatsek, A., &amp; Rayner, K.  (2006).  E-Z Reader: A cognitive-control, serial-attention model of eye-movement control during reading.  </w:t>
      </w:r>
      <w:r w:rsidRPr="00B63D03">
        <w:rPr>
          <w:rFonts w:ascii="Times New Roman" w:hAnsi="Times New Roman"/>
          <w:i/>
        </w:rPr>
        <w:t>Cognitive Systems Research</w:t>
      </w:r>
      <w:r w:rsidRPr="00B63D03">
        <w:rPr>
          <w:rFonts w:ascii="Times New Roman" w:hAnsi="Times New Roman"/>
        </w:rPr>
        <w:t xml:space="preserve">, </w:t>
      </w:r>
      <w:r w:rsidRPr="00B63D03">
        <w:rPr>
          <w:rFonts w:ascii="Times New Roman" w:hAnsi="Times New Roman"/>
          <w:i/>
        </w:rPr>
        <w:t>7</w:t>
      </w:r>
      <w:r w:rsidRPr="00B63D03">
        <w:rPr>
          <w:rFonts w:ascii="Times New Roman" w:hAnsi="Times New Roman"/>
        </w:rPr>
        <w:t>, 4-22.</w:t>
      </w:r>
    </w:p>
    <w:p w14:paraId="4EAE2FF7" w14:textId="77777777" w:rsidR="00FC4771" w:rsidRPr="00B63D03" w:rsidRDefault="002C1999" w:rsidP="00F85F74">
      <w:pPr>
        <w:spacing w:line="360" w:lineRule="auto"/>
        <w:ind w:left="720" w:hanging="720"/>
        <w:rPr>
          <w:rFonts w:ascii="Times New Roman" w:hAnsi="Times New Roman"/>
        </w:rPr>
      </w:pPr>
      <w:r w:rsidRPr="00B63D03">
        <w:rPr>
          <w:rFonts w:ascii="Times New Roman" w:eastAsia="Cambria" w:hAnsi="Times New Roman" w:cs="Times New Roman"/>
        </w:rPr>
        <w:t xml:space="preserve">Reichle, E. D., Pollatsek, A., &amp; Rayner, K.  (2007).  Modeling the effects of lexical ambiguity on eye movements during reading.  In R. P. G. Van Gompel, M. F. Fischer, W. S. Murray, &amp; R. L. Hill (Eds.), </w:t>
      </w:r>
      <w:r w:rsidRPr="00B63D03">
        <w:rPr>
          <w:rFonts w:ascii="Times New Roman" w:eastAsia="Cambria" w:hAnsi="Times New Roman" w:cs="Times New Roman"/>
          <w:i/>
        </w:rPr>
        <w:t>Eye movements: A window on mind and brain</w:t>
      </w:r>
      <w:r w:rsidRPr="00B63D03">
        <w:rPr>
          <w:rFonts w:ascii="Times New Roman" w:eastAsia="Cambria" w:hAnsi="Times New Roman" w:cs="Times New Roman"/>
        </w:rPr>
        <w:t xml:space="preserve"> (pp. 271-292) Oxford, England: Elsevier.</w:t>
      </w:r>
    </w:p>
    <w:p w14:paraId="0B72E688" w14:textId="77777777" w:rsidR="00FC4771" w:rsidRPr="00B63D03" w:rsidRDefault="000B689C" w:rsidP="00F85F74">
      <w:pPr>
        <w:spacing w:line="360" w:lineRule="auto"/>
        <w:ind w:left="720" w:hanging="720"/>
        <w:rPr>
          <w:rFonts w:ascii="Times New Roman" w:hAnsi="Times New Roman"/>
        </w:rPr>
      </w:pPr>
      <w:r w:rsidRPr="00B63D03">
        <w:rPr>
          <w:rFonts w:ascii="Times New Roman" w:hAnsi="Times New Roman"/>
          <w:lang w:val="de-DE"/>
        </w:rPr>
        <w:t xml:space="preserve">Reichle, E. D., Pollatsek, A., &amp; Rayner, K.  </w:t>
      </w:r>
      <w:r w:rsidR="00FC4771" w:rsidRPr="00B63D03">
        <w:rPr>
          <w:rFonts w:ascii="Times New Roman" w:hAnsi="Times New Roman"/>
        </w:rPr>
        <w:t xml:space="preserve">(2012).  Using E-Z Reader to simulate eye movements in non-reading tasks: A unified framework for understanding the eye-mind link.  </w:t>
      </w:r>
      <w:r w:rsidR="00FC4771" w:rsidRPr="00B63D03">
        <w:rPr>
          <w:rFonts w:ascii="Times New Roman" w:hAnsi="Times New Roman"/>
          <w:i/>
        </w:rPr>
        <w:t>Psychological Review</w:t>
      </w:r>
      <w:r w:rsidR="00FC4771" w:rsidRPr="00B63D03">
        <w:rPr>
          <w:rFonts w:ascii="Times New Roman" w:hAnsi="Times New Roman"/>
        </w:rPr>
        <w:t xml:space="preserve">, </w:t>
      </w:r>
      <w:r w:rsidR="00FC4771" w:rsidRPr="00B63D03">
        <w:rPr>
          <w:rFonts w:ascii="Times New Roman" w:hAnsi="Times New Roman"/>
          <w:i/>
        </w:rPr>
        <w:t>119</w:t>
      </w:r>
      <w:r w:rsidR="00FC4771" w:rsidRPr="00B63D03">
        <w:rPr>
          <w:rFonts w:ascii="Times New Roman" w:hAnsi="Times New Roman"/>
        </w:rPr>
        <w:t>, 155-185.</w:t>
      </w:r>
    </w:p>
    <w:p w14:paraId="5202B40A" w14:textId="77777777" w:rsidR="009431D9" w:rsidRPr="00B63D03" w:rsidRDefault="000B689C" w:rsidP="00F85F74">
      <w:pPr>
        <w:spacing w:line="360" w:lineRule="auto"/>
        <w:ind w:left="720" w:hanging="720"/>
        <w:rPr>
          <w:rFonts w:ascii="Times New Roman" w:eastAsia="Cambria" w:hAnsi="Times New Roman" w:cs="Times New Roman"/>
        </w:rPr>
      </w:pPr>
      <w:r w:rsidRPr="00B63D03">
        <w:rPr>
          <w:rFonts w:ascii="Times New Roman" w:hAnsi="Times New Roman"/>
          <w:lang w:val="en-GB"/>
        </w:rPr>
        <w:t xml:space="preserve">Reichle, E. D., Rayner, K., &amp; Pollatsek, A.  </w:t>
      </w:r>
      <w:r w:rsidR="009431D9" w:rsidRPr="00B63D03">
        <w:rPr>
          <w:rFonts w:ascii="Times New Roman" w:hAnsi="Times New Roman"/>
        </w:rPr>
        <w:t xml:space="preserve">(1999).  Eye movement control in reading: Accounting for initial fixation locations and refixations within the E-Z Reader model.  </w:t>
      </w:r>
      <w:r w:rsidR="009431D9" w:rsidRPr="00B63D03">
        <w:rPr>
          <w:rFonts w:ascii="Times New Roman" w:hAnsi="Times New Roman"/>
          <w:i/>
        </w:rPr>
        <w:t>Vision Research</w:t>
      </w:r>
      <w:r w:rsidR="009431D9" w:rsidRPr="00B63D03">
        <w:rPr>
          <w:rFonts w:ascii="Times New Roman" w:hAnsi="Times New Roman"/>
        </w:rPr>
        <w:t xml:space="preserve">, </w:t>
      </w:r>
      <w:r w:rsidR="009431D9" w:rsidRPr="00B63D03">
        <w:rPr>
          <w:rFonts w:ascii="Times New Roman" w:hAnsi="Times New Roman"/>
          <w:i/>
        </w:rPr>
        <w:t>39</w:t>
      </w:r>
      <w:r w:rsidR="009431D9" w:rsidRPr="00B63D03">
        <w:rPr>
          <w:rFonts w:ascii="Times New Roman" w:hAnsi="Times New Roman"/>
        </w:rPr>
        <w:t>, 4403-4411.</w:t>
      </w:r>
    </w:p>
    <w:p w14:paraId="4CC1CC28" w14:textId="77777777" w:rsidR="00FC4771" w:rsidRPr="00B63D03" w:rsidRDefault="009431D9" w:rsidP="00F85F74">
      <w:pPr>
        <w:spacing w:line="360" w:lineRule="auto"/>
        <w:ind w:left="720" w:hanging="720"/>
        <w:rPr>
          <w:rFonts w:ascii="Times New Roman" w:hAnsi="Times New Roman"/>
        </w:rPr>
      </w:pPr>
      <w:r w:rsidRPr="00B63D03">
        <w:rPr>
          <w:rFonts w:ascii="Times New Roman" w:hAnsi="Times New Roman"/>
        </w:rPr>
        <w:t xml:space="preserve">Reichle, E. D., Rayner, K., &amp; Pollatsek, A.  (2003).  The E-Z Reader model of eye movement control in reading: Comparisons to other models.  </w:t>
      </w:r>
      <w:r w:rsidRPr="00B63D03">
        <w:rPr>
          <w:rFonts w:ascii="Times New Roman" w:hAnsi="Times New Roman"/>
          <w:i/>
        </w:rPr>
        <w:t>Behavioral and Brain Sciences</w:t>
      </w:r>
      <w:r w:rsidRPr="00B63D03">
        <w:rPr>
          <w:rFonts w:ascii="Times New Roman" w:hAnsi="Times New Roman"/>
        </w:rPr>
        <w:t xml:space="preserve">, </w:t>
      </w:r>
      <w:r w:rsidRPr="00B63D03">
        <w:rPr>
          <w:rFonts w:ascii="Times New Roman" w:hAnsi="Times New Roman"/>
          <w:i/>
        </w:rPr>
        <w:t>26</w:t>
      </w:r>
      <w:r w:rsidRPr="00B63D03">
        <w:rPr>
          <w:rFonts w:ascii="Times New Roman" w:hAnsi="Times New Roman"/>
        </w:rPr>
        <w:t>, 445-476.</w:t>
      </w:r>
    </w:p>
    <w:p w14:paraId="41C20348" w14:textId="77777777" w:rsidR="00554767" w:rsidRPr="00B63D03" w:rsidRDefault="00FC4771" w:rsidP="00F85F74">
      <w:pPr>
        <w:spacing w:line="360" w:lineRule="auto"/>
        <w:ind w:left="720" w:hanging="720"/>
        <w:rPr>
          <w:rFonts w:ascii="Times New Roman" w:hAnsi="Times New Roman"/>
        </w:rPr>
      </w:pPr>
      <w:r w:rsidRPr="00B63D03">
        <w:rPr>
          <w:rFonts w:ascii="Times New Roman" w:hAnsi="Times New Roman"/>
        </w:rPr>
        <w:t xml:space="preserve">Reichle, E. D., Rayner, K., &amp; Pollatsek, K.  (2012).  Eye movements in reading versus non-reading tasks: Using E-Z Reader to understand the role of word/stimulus familiarity.  </w:t>
      </w:r>
      <w:r w:rsidRPr="00B63D03">
        <w:rPr>
          <w:rFonts w:ascii="Times New Roman" w:hAnsi="Times New Roman"/>
          <w:i/>
        </w:rPr>
        <w:t>Visual Cognition</w:t>
      </w:r>
      <w:r w:rsidRPr="00B63D03">
        <w:rPr>
          <w:rFonts w:ascii="Times New Roman" w:hAnsi="Times New Roman"/>
        </w:rPr>
        <w:t>.  Manuscript in press.</w:t>
      </w:r>
    </w:p>
    <w:p w14:paraId="4B04B873" w14:textId="77777777" w:rsidR="009431D9" w:rsidRPr="00B63D03" w:rsidRDefault="00554767" w:rsidP="00F85F74">
      <w:pPr>
        <w:spacing w:line="360" w:lineRule="auto"/>
        <w:ind w:left="720" w:hanging="720"/>
        <w:rPr>
          <w:rFonts w:ascii="Times New Roman" w:hAnsi="Times New Roman"/>
        </w:rPr>
      </w:pPr>
      <w:r w:rsidRPr="00B63D03">
        <w:rPr>
          <w:rFonts w:ascii="Times New Roman" w:eastAsia="Cambria" w:hAnsi="Times New Roman" w:cs="Times New Roman"/>
        </w:rPr>
        <w:t xml:space="preserve">Reichle, E. D., Tokowicz, N., Liu, Y., &amp; Perfetti, C. A.  (2011).  Testing an assumption of the E-Z Reader model of eye-movement control during reading: Using event-related potentials to examine the familiarity check.  </w:t>
      </w:r>
      <w:r w:rsidRPr="00B63D03">
        <w:rPr>
          <w:rFonts w:ascii="Times New Roman" w:eastAsia="Cambria" w:hAnsi="Times New Roman" w:cs="Times New Roman"/>
          <w:i/>
        </w:rPr>
        <w:t>Psychophysiology</w:t>
      </w:r>
      <w:r w:rsidRPr="00B63D03">
        <w:rPr>
          <w:rFonts w:ascii="Times New Roman" w:eastAsia="Cambria" w:hAnsi="Times New Roman" w:cs="Times New Roman"/>
        </w:rPr>
        <w:t xml:space="preserve">, </w:t>
      </w:r>
      <w:r w:rsidRPr="00B63D03">
        <w:rPr>
          <w:rFonts w:ascii="Times New Roman" w:eastAsia="Cambria" w:hAnsi="Times New Roman" w:cs="Times New Roman"/>
          <w:i/>
        </w:rPr>
        <w:t>48</w:t>
      </w:r>
      <w:r w:rsidRPr="00B63D03">
        <w:rPr>
          <w:rFonts w:ascii="Times New Roman" w:eastAsia="Cambria" w:hAnsi="Times New Roman" w:cs="Times New Roman"/>
        </w:rPr>
        <w:t>, 993-1003.</w:t>
      </w:r>
    </w:p>
    <w:p w14:paraId="0F24DEB5" w14:textId="77777777" w:rsidR="00307764" w:rsidRPr="00B63D03" w:rsidRDefault="009431D9" w:rsidP="00F85F74">
      <w:pPr>
        <w:spacing w:line="360" w:lineRule="auto"/>
        <w:ind w:left="720" w:hanging="720"/>
        <w:rPr>
          <w:rFonts w:ascii="Times New Roman" w:hAnsi="Times New Roman"/>
        </w:rPr>
      </w:pPr>
      <w:r w:rsidRPr="00B63D03">
        <w:rPr>
          <w:rFonts w:ascii="Times New Roman" w:hAnsi="Times New Roman"/>
        </w:rPr>
        <w:t xml:space="preserve">Reichle, E. D., Warren, T., &amp; McConnell, K.  (2009).  Using E-Z Reader to model the effects of higher-level language processing on eye movements during reading.  </w:t>
      </w:r>
      <w:r w:rsidRPr="00B63D03">
        <w:rPr>
          <w:rFonts w:ascii="Times New Roman" w:hAnsi="Times New Roman"/>
          <w:i/>
        </w:rPr>
        <w:t>Psychonomic Bulletin &amp; Review</w:t>
      </w:r>
      <w:r w:rsidRPr="00B63D03">
        <w:rPr>
          <w:rFonts w:ascii="Times New Roman" w:hAnsi="Times New Roman"/>
        </w:rPr>
        <w:t xml:space="preserve">, </w:t>
      </w:r>
      <w:r w:rsidRPr="00B63D03">
        <w:rPr>
          <w:rFonts w:ascii="Times New Roman" w:hAnsi="Times New Roman"/>
          <w:i/>
        </w:rPr>
        <w:t>16</w:t>
      </w:r>
      <w:r w:rsidRPr="00B63D03">
        <w:rPr>
          <w:rFonts w:ascii="Times New Roman" w:hAnsi="Times New Roman"/>
        </w:rPr>
        <w:t>, 1-21.</w:t>
      </w:r>
    </w:p>
    <w:p w14:paraId="148091CF" w14:textId="77777777" w:rsidR="00307764" w:rsidRPr="00B63D03" w:rsidRDefault="00307764" w:rsidP="00F85F74">
      <w:pPr>
        <w:spacing w:line="360" w:lineRule="auto"/>
        <w:ind w:left="720" w:hanging="720"/>
        <w:rPr>
          <w:rFonts w:ascii="Times New Roman" w:hAnsi="Times New Roman"/>
        </w:rPr>
      </w:pPr>
      <w:r w:rsidRPr="00B63D03">
        <w:rPr>
          <w:rFonts w:ascii="Times New Roman" w:eastAsia="Cambria" w:hAnsi="Times New Roman" w:cs="Times New Roman"/>
        </w:rPr>
        <w:t xml:space="preserve">Reilly, R. (1993). A connectionist framework for modeling eye-movement control in reading. In G d’Ydewalle &amp; J. Van Rensbergen (Eds.), </w:t>
      </w:r>
      <w:r w:rsidRPr="00B63D03">
        <w:rPr>
          <w:rFonts w:ascii="Times New Roman" w:eastAsia="Cambria" w:hAnsi="Times New Roman" w:cs="Times New Roman"/>
          <w:i/>
        </w:rPr>
        <w:t>Perception and Cognition: Advances in eye movement research</w:t>
      </w:r>
      <w:r w:rsidRPr="00B63D03">
        <w:rPr>
          <w:rFonts w:ascii="Times New Roman" w:eastAsia="Cambria" w:hAnsi="Times New Roman" w:cs="Times New Roman"/>
        </w:rPr>
        <w:t xml:space="preserve"> (pp. 193-212). Amsterdam, Holland: Elsevier.</w:t>
      </w:r>
    </w:p>
    <w:p w14:paraId="236673B0" w14:textId="77777777" w:rsidR="00DB01C4" w:rsidRPr="00B63D03" w:rsidRDefault="00307764" w:rsidP="00F85F74">
      <w:pPr>
        <w:spacing w:line="360" w:lineRule="auto"/>
        <w:ind w:left="720" w:hanging="720"/>
        <w:rPr>
          <w:rFonts w:ascii="Times New Roman" w:hAnsi="Times New Roman"/>
        </w:rPr>
      </w:pPr>
      <w:r w:rsidRPr="00B63D03">
        <w:rPr>
          <w:rFonts w:ascii="Times New Roman" w:hAnsi="Times New Roman"/>
        </w:rPr>
        <w:t xml:space="preserve">Reilly, R. &amp; Radach, R.  (2003).  Foundations of an interactive activation model of eye movement control in reading.  In J. Hyönä, R. Radach, &amp; H. Deubel (Eds.), </w:t>
      </w:r>
      <w:r w:rsidRPr="00B63D03">
        <w:rPr>
          <w:rFonts w:ascii="Times New Roman" w:hAnsi="Times New Roman"/>
          <w:i/>
        </w:rPr>
        <w:t>The mind’s eye: Cognitive and applied aspects of eye movement research</w:t>
      </w:r>
      <w:r w:rsidRPr="00B63D03">
        <w:rPr>
          <w:rFonts w:ascii="Times New Roman" w:hAnsi="Times New Roman"/>
        </w:rPr>
        <w:t xml:space="preserve"> (pp. </w:t>
      </w:r>
      <w:r w:rsidR="0000222C" w:rsidRPr="00B63D03">
        <w:rPr>
          <w:rFonts w:ascii="Times New Roman" w:hAnsi="Times New Roman"/>
        </w:rPr>
        <w:t>429-456</w:t>
      </w:r>
      <w:r w:rsidRPr="00B63D03">
        <w:rPr>
          <w:rFonts w:ascii="Times New Roman" w:hAnsi="Times New Roman"/>
        </w:rPr>
        <w:t>).  Oxford, UK: Elsevier.</w:t>
      </w:r>
    </w:p>
    <w:p w14:paraId="2C70F756" w14:textId="77777777" w:rsidR="00554767" w:rsidRPr="00B63D03" w:rsidRDefault="00DB01C4" w:rsidP="00F85F74">
      <w:pPr>
        <w:spacing w:line="360" w:lineRule="auto"/>
        <w:ind w:left="720" w:hanging="720"/>
        <w:rPr>
          <w:rFonts w:ascii="Times New Roman" w:eastAsia="Cambria" w:hAnsi="Times New Roman" w:cs="Times New Roman"/>
          <w:color w:val="000000"/>
        </w:rPr>
      </w:pPr>
      <w:r w:rsidRPr="00B63D03">
        <w:rPr>
          <w:rFonts w:ascii="Times New Roman" w:eastAsia="Cambria" w:hAnsi="Times New Roman" w:cs="Times New Roman"/>
          <w:color w:val="000000"/>
        </w:rPr>
        <w:t xml:space="preserve">Reilly, R. &amp; Radach, R.  (2006).  Some empirical tests of an interactive activation model of eye movement control in reading.  </w:t>
      </w:r>
      <w:r w:rsidRPr="00B63D03">
        <w:rPr>
          <w:rFonts w:ascii="Times New Roman" w:eastAsia="Cambria" w:hAnsi="Times New Roman" w:cs="Times New Roman"/>
          <w:i/>
          <w:color w:val="000000"/>
        </w:rPr>
        <w:t>Cognitive Systems Research</w:t>
      </w:r>
      <w:r w:rsidRPr="00B63D03">
        <w:rPr>
          <w:rFonts w:ascii="Times New Roman" w:eastAsia="Cambria" w:hAnsi="Times New Roman" w:cs="Times New Roman"/>
          <w:color w:val="000000"/>
        </w:rPr>
        <w:t xml:space="preserve">, </w:t>
      </w:r>
      <w:r w:rsidRPr="00B63D03">
        <w:rPr>
          <w:rFonts w:ascii="Times New Roman" w:eastAsia="Cambria" w:hAnsi="Times New Roman" w:cs="Times New Roman"/>
          <w:i/>
          <w:color w:val="000000"/>
        </w:rPr>
        <w:t>7</w:t>
      </w:r>
      <w:r w:rsidRPr="00B63D03">
        <w:rPr>
          <w:rFonts w:ascii="Times New Roman" w:eastAsia="Cambria" w:hAnsi="Times New Roman" w:cs="Times New Roman"/>
          <w:color w:val="000000"/>
        </w:rPr>
        <w:t>, 34-55.</w:t>
      </w:r>
    </w:p>
    <w:p w14:paraId="04CD7444" w14:textId="77777777" w:rsidR="00923FF6" w:rsidRPr="00B63D03" w:rsidRDefault="00554767" w:rsidP="00F85F74">
      <w:pPr>
        <w:spacing w:line="360" w:lineRule="auto"/>
        <w:ind w:left="720" w:hanging="720"/>
        <w:rPr>
          <w:rFonts w:ascii="Times New Roman" w:eastAsia="Cambria" w:hAnsi="Times New Roman" w:cs="Times New Roman"/>
          <w:color w:val="000000"/>
        </w:rPr>
      </w:pPr>
      <w:r w:rsidRPr="00B63D03">
        <w:rPr>
          <w:rFonts w:ascii="Times New Roman" w:eastAsia="Cambria" w:hAnsi="Times New Roman" w:cs="Times New Roman"/>
          <w:color w:val="000000"/>
        </w:rPr>
        <w:t xml:space="preserve">Reingold, E. M. &amp; Rayner, K.  (2006).  Examining the word identification stages hypothesized by the E-Z Reader model.  </w:t>
      </w:r>
      <w:r w:rsidRPr="00B63D03">
        <w:rPr>
          <w:rFonts w:ascii="Times New Roman" w:eastAsia="Cambria" w:hAnsi="Times New Roman" w:cs="Times New Roman"/>
          <w:i/>
          <w:color w:val="000000"/>
        </w:rPr>
        <w:t>Psychological Science</w:t>
      </w:r>
      <w:r w:rsidRPr="00B63D03">
        <w:rPr>
          <w:rFonts w:ascii="Times New Roman" w:eastAsia="Cambria" w:hAnsi="Times New Roman" w:cs="Times New Roman"/>
          <w:color w:val="000000"/>
        </w:rPr>
        <w:t xml:space="preserve">, </w:t>
      </w:r>
      <w:r w:rsidRPr="00B63D03">
        <w:rPr>
          <w:rFonts w:ascii="Times New Roman" w:eastAsia="Cambria" w:hAnsi="Times New Roman" w:cs="Times New Roman"/>
          <w:i/>
          <w:color w:val="000000"/>
        </w:rPr>
        <w:t>17</w:t>
      </w:r>
      <w:r w:rsidRPr="00B63D03">
        <w:rPr>
          <w:rFonts w:ascii="Times New Roman" w:eastAsia="Cambria" w:hAnsi="Times New Roman" w:cs="Times New Roman"/>
          <w:color w:val="000000"/>
        </w:rPr>
        <w:t>, 742-746.</w:t>
      </w:r>
    </w:p>
    <w:p w14:paraId="58F1F5E5" w14:textId="77777777" w:rsidR="00554767" w:rsidRPr="00B63D03" w:rsidRDefault="00923FF6" w:rsidP="00F85F74">
      <w:pPr>
        <w:spacing w:line="360" w:lineRule="auto"/>
        <w:ind w:left="720" w:hanging="720"/>
        <w:rPr>
          <w:rFonts w:ascii="Times New Roman" w:hAnsi="Times New Roman"/>
          <w:lang w:val="de-DE"/>
        </w:rPr>
      </w:pPr>
      <w:r w:rsidRPr="00B63D03">
        <w:rPr>
          <w:rFonts w:ascii="Times New Roman" w:hAnsi="Times New Roman"/>
        </w:rPr>
        <w:t xml:space="preserve">Reingold, E. M., Reichle, E. D., Glaholt, M. G., &amp; Sheridan, H.  (2012).  Direct lexical control of eye movements in reading: Evidence from survival analysis of fixation durations.  </w:t>
      </w:r>
      <w:r w:rsidR="000B689C" w:rsidRPr="00B63D03">
        <w:rPr>
          <w:rFonts w:ascii="Times New Roman" w:hAnsi="Times New Roman"/>
          <w:i/>
          <w:lang w:val="de-DE"/>
        </w:rPr>
        <w:t>Cognitive Psychology</w:t>
      </w:r>
      <w:r w:rsidR="00622C09" w:rsidRPr="00B63D03">
        <w:rPr>
          <w:rFonts w:ascii="Times New Roman" w:hAnsi="Times New Roman"/>
          <w:lang w:val="de-DE"/>
        </w:rPr>
        <w:t xml:space="preserve">, </w:t>
      </w:r>
      <w:r w:rsidR="00622C09" w:rsidRPr="00B63D03">
        <w:rPr>
          <w:rFonts w:ascii="Times New Roman" w:hAnsi="Times New Roman"/>
          <w:i/>
          <w:lang w:val="de-DE"/>
        </w:rPr>
        <w:t>65</w:t>
      </w:r>
      <w:r w:rsidR="00622C09" w:rsidRPr="00B63D03">
        <w:rPr>
          <w:rFonts w:ascii="Times New Roman" w:hAnsi="Times New Roman"/>
          <w:lang w:val="de-DE"/>
        </w:rPr>
        <w:t>, 177-206.</w:t>
      </w:r>
    </w:p>
    <w:p w14:paraId="55733DF0" w14:textId="77777777" w:rsidR="009673E2" w:rsidRPr="00B63D03" w:rsidRDefault="000B689C" w:rsidP="00F85F74">
      <w:pPr>
        <w:spacing w:line="360" w:lineRule="auto"/>
        <w:ind w:left="720" w:hanging="720"/>
        <w:rPr>
          <w:rFonts w:ascii="Times New Roman" w:hAnsi="Times New Roman"/>
        </w:rPr>
      </w:pPr>
      <w:r w:rsidRPr="00B63D03">
        <w:rPr>
          <w:rFonts w:ascii="Times New Roman" w:hAnsi="Times New Roman"/>
          <w:lang w:val="de-DE"/>
        </w:rPr>
        <w:t xml:space="preserve">Richter, E. M., Engbert, R., &amp; Kliegl, R.  </w:t>
      </w:r>
      <w:r w:rsidR="00554767" w:rsidRPr="00B63D03">
        <w:rPr>
          <w:rFonts w:ascii="Times New Roman" w:hAnsi="Times New Roman"/>
        </w:rPr>
        <w:t xml:space="preserve">(2006).  Current advances in SWIFT.  </w:t>
      </w:r>
      <w:r w:rsidR="00554767" w:rsidRPr="00B63D03">
        <w:rPr>
          <w:rFonts w:ascii="Times New Roman" w:hAnsi="Times New Roman"/>
          <w:i/>
        </w:rPr>
        <w:t>Cognitive Systems Research</w:t>
      </w:r>
      <w:r w:rsidR="00554767" w:rsidRPr="00B63D03">
        <w:rPr>
          <w:rFonts w:ascii="Times New Roman" w:hAnsi="Times New Roman"/>
        </w:rPr>
        <w:t xml:space="preserve">, </w:t>
      </w:r>
      <w:r w:rsidR="00554767" w:rsidRPr="00B63D03">
        <w:rPr>
          <w:rFonts w:ascii="Times New Roman" w:hAnsi="Times New Roman"/>
          <w:i/>
        </w:rPr>
        <w:t>7</w:t>
      </w:r>
      <w:r w:rsidR="00554767" w:rsidRPr="00B63D03">
        <w:rPr>
          <w:rFonts w:ascii="Times New Roman" w:hAnsi="Times New Roman"/>
        </w:rPr>
        <w:t>, 23-33.</w:t>
      </w:r>
    </w:p>
    <w:p w14:paraId="411C01AB" w14:textId="77777777" w:rsidR="00DB01C4" w:rsidRPr="00B63D03" w:rsidRDefault="009673E2" w:rsidP="00F85F74">
      <w:pPr>
        <w:spacing w:line="360" w:lineRule="auto"/>
        <w:ind w:left="720" w:hanging="720"/>
        <w:rPr>
          <w:rFonts w:ascii="Times New Roman" w:eastAsia="Cambria" w:hAnsi="Times New Roman" w:cs="Times New Roman"/>
          <w:color w:val="000000"/>
        </w:rPr>
      </w:pPr>
      <w:r w:rsidRPr="00B63D03">
        <w:rPr>
          <w:rFonts w:ascii="Times New Roman" w:hAnsi="Times New Roman"/>
        </w:rPr>
        <w:t xml:space="preserve">Salman, M. S, Sharpe, J. A., Eizenman, M., Lillakas, L., Westall, C., To, T., Dennis, M., &amp; Steinbach, M. J.  (2006).  Saccades in children.  </w:t>
      </w:r>
      <w:r w:rsidRPr="00B63D03">
        <w:rPr>
          <w:rFonts w:ascii="Times New Roman" w:hAnsi="Times New Roman"/>
          <w:i/>
        </w:rPr>
        <w:t>Vision Research</w:t>
      </w:r>
      <w:r w:rsidRPr="00B63D03">
        <w:rPr>
          <w:rFonts w:ascii="Times New Roman" w:hAnsi="Times New Roman"/>
        </w:rPr>
        <w:t xml:space="preserve">, </w:t>
      </w:r>
      <w:r w:rsidRPr="00B63D03">
        <w:rPr>
          <w:rFonts w:ascii="Times New Roman" w:hAnsi="Times New Roman"/>
          <w:i/>
        </w:rPr>
        <w:t>46</w:t>
      </w:r>
      <w:r w:rsidRPr="00B63D03">
        <w:rPr>
          <w:rFonts w:ascii="Times New Roman" w:hAnsi="Times New Roman"/>
        </w:rPr>
        <w:t>, 1432-1439.</w:t>
      </w:r>
    </w:p>
    <w:p w14:paraId="6A78E305" w14:textId="77777777" w:rsidR="00EC7EC4" w:rsidRPr="00B63D03" w:rsidRDefault="00DB01C4" w:rsidP="00EC7EC4">
      <w:pPr>
        <w:spacing w:line="360" w:lineRule="auto"/>
        <w:ind w:left="720" w:hanging="720"/>
        <w:rPr>
          <w:rFonts w:ascii="Times New Roman" w:eastAsia="Cambria" w:hAnsi="Times New Roman" w:cs="Times New Roman"/>
          <w:color w:val="000000"/>
        </w:rPr>
      </w:pPr>
      <w:r w:rsidRPr="00B63D03">
        <w:rPr>
          <w:rFonts w:ascii="Times New Roman" w:eastAsia="Cambria" w:hAnsi="Times New Roman" w:cs="Times New Roman"/>
          <w:color w:val="000000"/>
        </w:rPr>
        <w:t xml:space="preserve">Schilling, H. E. H., Rayner, K., &amp; Chumbley, J. I.  (1998).  Comparing naming, lexical decision, and eye fixation times: Word frequency effects and individual differences.  </w:t>
      </w:r>
      <w:r w:rsidRPr="00B63D03">
        <w:rPr>
          <w:rFonts w:ascii="Times New Roman" w:eastAsia="Cambria" w:hAnsi="Times New Roman" w:cs="Times New Roman"/>
          <w:i/>
          <w:color w:val="000000"/>
        </w:rPr>
        <w:t>Memory &amp; Cognition, 26</w:t>
      </w:r>
      <w:r w:rsidRPr="00B63D03">
        <w:rPr>
          <w:rFonts w:ascii="Times New Roman" w:eastAsia="Cambria" w:hAnsi="Times New Roman" w:cs="Times New Roman"/>
          <w:color w:val="000000"/>
        </w:rPr>
        <w:t>, 1270-1281.</w:t>
      </w:r>
    </w:p>
    <w:p w14:paraId="3AAA3838" w14:textId="77777777" w:rsidR="00D6127E" w:rsidRPr="00B63D03" w:rsidRDefault="00C21F39" w:rsidP="00D64830">
      <w:pPr>
        <w:spacing w:line="360" w:lineRule="auto"/>
        <w:ind w:left="720" w:hanging="720"/>
        <w:rPr>
          <w:rFonts w:ascii="Times New Roman" w:hAnsi="Times New Roman"/>
        </w:rPr>
      </w:pPr>
      <w:r w:rsidRPr="00B63D03">
        <w:rPr>
          <w:rFonts w:ascii="Times New Roman" w:hAnsi="Times New Roman"/>
        </w:rPr>
        <w:t>Schotter, E.</w:t>
      </w:r>
      <w:r w:rsidR="00D64830" w:rsidRPr="00B63D03">
        <w:rPr>
          <w:rFonts w:ascii="Times New Roman" w:hAnsi="Times New Roman"/>
        </w:rPr>
        <w:t xml:space="preserve"> </w:t>
      </w:r>
      <w:r w:rsidRPr="00B63D03">
        <w:rPr>
          <w:rFonts w:ascii="Times New Roman" w:hAnsi="Times New Roman"/>
        </w:rPr>
        <w:t xml:space="preserve">R., Angele, B., &amp; Rayner, K.  (2012). </w:t>
      </w:r>
      <w:r w:rsidR="00D64830" w:rsidRPr="00B63D03">
        <w:rPr>
          <w:rFonts w:ascii="Times New Roman" w:hAnsi="Times New Roman"/>
        </w:rPr>
        <w:t xml:space="preserve"> </w:t>
      </w:r>
      <w:r w:rsidRPr="00B63D03">
        <w:rPr>
          <w:rFonts w:ascii="Times New Roman" w:hAnsi="Times New Roman"/>
        </w:rPr>
        <w:t xml:space="preserve">Parafoveal processing in reading.  </w:t>
      </w:r>
      <w:r w:rsidRPr="00B63D03">
        <w:rPr>
          <w:rFonts w:ascii="Times New Roman" w:hAnsi="Times New Roman"/>
          <w:i/>
        </w:rPr>
        <w:t>Attention, Perception, &amp; Psychophysics</w:t>
      </w:r>
      <w:r w:rsidRPr="00B63D03">
        <w:rPr>
          <w:rFonts w:ascii="Times New Roman" w:hAnsi="Times New Roman"/>
        </w:rPr>
        <w:t xml:space="preserve">, </w:t>
      </w:r>
      <w:r w:rsidRPr="00B63D03">
        <w:rPr>
          <w:rFonts w:ascii="Times New Roman" w:hAnsi="Times New Roman"/>
          <w:i/>
        </w:rPr>
        <w:t>74</w:t>
      </w:r>
      <w:r w:rsidRPr="00B63D03">
        <w:rPr>
          <w:rFonts w:ascii="Times New Roman" w:hAnsi="Times New Roman"/>
        </w:rPr>
        <w:t>, 5-35.</w:t>
      </w:r>
    </w:p>
    <w:p w14:paraId="2F3B8A6C" w14:textId="77777777" w:rsidR="00C21F39" w:rsidRPr="00B63D03" w:rsidRDefault="00D6127E" w:rsidP="00D64830">
      <w:pPr>
        <w:spacing w:line="360" w:lineRule="auto"/>
        <w:ind w:left="720" w:hanging="720"/>
        <w:rPr>
          <w:rFonts w:ascii="Times New Roman" w:eastAsia="Cambria" w:hAnsi="Times New Roman" w:cs="Times New Roman"/>
          <w:color w:val="000000"/>
        </w:rPr>
      </w:pPr>
      <w:r w:rsidRPr="00B63D03">
        <w:rPr>
          <w:rFonts w:ascii="Times New Roman" w:hAnsi="Times New Roman"/>
        </w:rPr>
        <w:t xml:space="preserve">Seymour, P. K. H., Aro, M., &amp; Erskine, J. M.  (2003).  Foundation literacy acquisition in European orthographies.  </w:t>
      </w:r>
      <w:r w:rsidRPr="00B63D03">
        <w:rPr>
          <w:rFonts w:ascii="Times New Roman" w:hAnsi="Times New Roman"/>
          <w:i/>
        </w:rPr>
        <w:t>British Journal of Psychology</w:t>
      </w:r>
      <w:r w:rsidRPr="00B63D03">
        <w:rPr>
          <w:rFonts w:ascii="Times New Roman" w:hAnsi="Times New Roman"/>
        </w:rPr>
        <w:t xml:space="preserve">, </w:t>
      </w:r>
      <w:r w:rsidRPr="00B63D03">
        <w:rPr>
          <w:rFonts w:ascii="Times New Roman" w:hAnsi="Times New Roman"/>
          <w:i/>
        </w:rPr>
        <w:t>94</w:t>
      </w:r>
      <w:r w:rsidRPr="00B63D03">
        <w:rPr>
          <w:rFonts w:ascii="Times New Roman" w:hAnsi="Times New Roman"/>
        </w:rPr>
        <w:t>, 143-174.</w:t>
      </w:r>
    </w:p>
    <w:p w14:paraId="1A3A0F0E" w14:textId="77777777" w:rsidR="00554767" w:rsidRPr="00B63D03" w:rsidRDefault="009B028A" w:rsidP="00F85F74">
      <w:pPr>
        <w:spacing w:line="360" w:lineRule="auto"/>
        <w:ind w:left="720" w:hanging="720"/>
        <w:rPr>
          <w:rFonts w:ascii="Times New Roman" w:eastAsia="Cambria" w:hAnsi="Times New Roman" w:cs="Times New Roman"/>
          <w:color w:val="000000"/>
        </w:rPr>
      </w:pPr>
      <w:r w:rsidRPr="00B63D03">
        <w:rPr>
          <w:rFonts w:ascii="Times New Roman" w:eastAsia="Cambria" w:hAnsi="Times New Roman" w:cs="Times New Roman"/>
        </w:rPr>
        <w:t>Taylor, J. S. H.</w:t>
      </w:r>
      <w:r w:rsidR="00952BB3" w:rsidRPr="00B63D03">
        <w:rPr>
          <w:rFonts w:ascii="Times New Roman" w:eastAsia="Cambria" w:hAnsi="Times New Roman" w:cs="Times New Roman"/>
        </w:rPr>
        <w:t xml:space="preserve">, Plunkett, K., &amp; Nation, K.  (2010).  The influence of consistency, frequency, and semantics on learning to read: An artificial orthography paradigm.  </w:t>
      </w:r>
      <w:r w:rsidR="00952BB3" w:rsidRPr="00B63D03">
        <w:rPr>
          <w:rFonts w:ascii="Times New Roman" w:eastAsia="Cambria" w:hAnsi="Times New Roman" w:cs="Times New Roman"/>
          <w:i/>
        </w:rPr>
        <w:t>Journal of Experimental Psychology: Learning, Memory, and Cognition</w:t>
      </w:r>
      <w:r w:rsidR="00952BB3" w:rsidRPr="00B63D03">
        <w:rPr>
          <w:rFonts w:ascii="Times New Roman" w:eastAsia="Cambria" w:hAnsi="Times New Roman" w:cs="Times New Roman"/>
        </w:rPr>
        <w:t xml:space="preserve">, </w:t>
      </w:r>
      <w:r w:rsidR="00952BB3" w:rsidRPr="00B63D03">
        <w:rPr>
          <w:rFonts w:ascii="Times New Roman" w:eastAsia="Cambria" w:hAnsi="Times New Roman" w:cs="Times New Roman"/>
          <w:i/>
        </w:rPr>
        <w:t>37</w:t>
      </w:r>
      <w:r w:rsidR="00952BB3" w:rsidRPr="00B63D03">
        <w:rPr>
          <w:rFonts w:ascii="Times New Roman" w:eastAsia="Cambria" w:hAnsi="Times New Roman" w:cs="Times New Roman"/>
        </w:rPr>
        <w:t>, 60-76.</w:t>
      </w:r>
    </w:p>
    <w:p w14:paraId="406039F1" w14:textId="77777777" w:rsidR="00554767" w:rsidRPr="00B63D03" w:rsidRDefault="00554767" w:rsidP="00F85F74">
      <w:pPr>
        <w:spacing w:line="360" w:lineRule="auto"/>
        <w:ind w:left="720" w:hanging="720"/>
        <w:rPr>
          <w:rFonts w:ascii="Times New Roman" w:eastAsia="Cambria" w:hAnsi="Times New Roman" w:cs="Times New Roman"/>
          <w:color w:val="000000"/>
        </w:rPr>
      </w:pPr>
      <w:r w:rsidRPr="00B63D03">
        <w:rPr>
          <w:rFonts w:ascii="Times New Roman" w:eastAsia="Cambria" w:hAnsi="Times New Roman" w:cs="Times New Roman"/>
          <w:color w:val="000000"/>
        </w:rPr>
        <w:t xml:space="preserve">Taylor, S. E.  (1965).  Eye movements while reading: Facts and fallacies.  </w:t>
      </w:r>
      <w:r w:rsidRPr="00B63D03">
        <w:rPr>
          <w:rFonts w:ascii="Times New Roman" w:eastAsia="Cambria" w:hAnsi="Times New Roman" w:cs="Times New Roman"/>
          <w:i/>
          <w:color w:val="000000"/>
        </w:rPr>
        <w:t>American Educational Research Journal</w:t>
      </w:r>
      <w:r w:rsidRPr="00B63D03">
        <w:rPr>
          <w:rFonts w:ascii="Times New Roman" w:eastAsia="Cambria" w:hAnsi="Times New Roman" w:cs="Times New Roman"/>
          <w:color w:val="000000"/>
        </w:rPr>
        <w:t xml:space="preserve">, </w:t>
      </w:r>
      <w:r w:rsidRPr="00B63D03">
        <w:rPr>
          <w:rFonts w:ascii="Times New Roman" w:eastAsia="Cambria" w:hAnsi="Times New Roman" w:cs="Times New Roman"/>
          <w:i/>
          <w:color w:val="000000"/>
        </w:rPr>
        <w:t>2</w:t>
      </w:r>
      <w:r w:rsidRPr="00B63D03">
        <w:rPr>
          <w:rFonts w:ascii="Times New Roman" w:eastAsia="Cambria" w:hAnsi="Times New Roman" w:cs="Times New Roman"/>
          <w:color w:val="000000"/>
        </w:rPr>
        <w:t>, 187-202.</w:t>
      </w:r>
    </w:p>
    <w:p w14:paraId="469BB2AF" w14:textId="77777777" w:rsidR="00923FF6" w:rsidRPr="00B63D03" w:rsidRDefault="00554767" w:rsidP="00F85F74">
      <w:pPr>
        <w:spacing w:line="360" w:lineRule="auto"/>
        <w:ind w:left="720" w:hanging="720"/>
        <w:rPr>
          <w:rFonts w:ascii="Times New Roman" w:eastAsia="Cambria" w:hAnsi="Times New Roman" w:cs="Times New Roman"/>
        </w:rPr>
      </w:pPr>
      <w:r w:rsidRPr="00B63D03">
        <w:rPr>
          <w:rFonts w:ascii="Times New Roman" w:eastAsia="Cambria" w:hAnsi="Times New Roman" w:cs="Times New Roman"/>
          <w:color w:val="000000"/>
        </w:rPr>
        <w:t xml:space="preserve">Taylor, W. L.  (1953).  Cloze procedure: A new tool for measuring readability.  </w:t>
      </w:r>
      <w:r w:rsidRPr="00B63D03">
        <w:rPr>
          <w:rFonts w:ascii="Times New Roman" w:eastAsia="Cambria" w:hAnsi="Times New Roman" w:cs="Times New Roman"/>
          <w:i/>
          <w:color w:val="000000"/>
        </w:rPr>
        <w:t>Journalism Quarterly</w:t>
      </w:r>
      <w:r w:rsidRPr="00B63D03">
        <w:rPr>
          <w:rFonts w:ascii="Times New Roman" w:eastAsia="Cambria" w:hAnsi="Times New Roman" w:cs="Times New Roman"/>
          <w:color w:val="000000"/>
        </w:rPr>
        <w:t xml:space="preserve">, </w:t>
      </w:r>
      <w:r w:rsidRPr="00B63D03">
        <w:rPr>
          <w:rFonts w:ascii="Times New Roman" w:eastAsia="Cambria" w:hAnsi="Times New Roman" w:cs="Times New Roman"/>
          <w:i/>
          <w:color w:val="000000"/>
        </w:rPr>
        <w:t>30</w:t>
      </w:r>
      <w:r w:rsidRPr="00B63D03">
        <w:rPr>
          <w:rFonts w:ascii="Times New Roman" w:eastAsia="Cambria" w:hAnsi="Times New Roman" w:cs="Times New Roman"/>
          <w:color w:val="000000"/>
        </w:rPr>
        <w:t>, 415-433.</w:t>
      </w:r>
    </w:p>
    <w:p w14:paraId="5E22BF23" w14:textId="77777777" w:rsidR="00D33D42" w:rsidRPr="00B63D03" w:rsidRDefault="00D33D42" w:rsidP="00F85F74">
      <w:pPr>
        <w:spacing w:line="360" w:lineRule="auto"/>
        <w:ind w:left="720" w:hanging="720"/>
        <w:rPr>
          <w:rFonts w:ascii="Times New Roman" w:hAnsi="Times New Roman" w:cs="Times New Roman"/>
          <w:lang w:val="en-GB"/>
        </w:rPr>
      </w:pPr>
      <w:r w:rsidRPr="00B63D03">
        <w:rPr>
          <w:rFonts w:ascii="Times New Roman" w:hAnsi="Times New Roman" w:cs="Times New Roman"/>
          <w:lang w:val="en-GB"/>
        </w:rPr>
        <w:t xml:space="preserve">van der Schoot, M., Vasbinder, A. L., Horsley, T. M., Reijntjes, A., &amp; van Lieshout, E. C. D. M. </w:t>
      </w:r>
      <w:r w:rsidR="00622C09" w:rsidRPr="00B63D03">
        <w:rPr>
          <w:rFonts w:ascii="Times New Roman" w:hAnsi="Times New Roman" w:cs="Times New Roman"/>
          <w:lang w:val="en-GB"/>
        </w:rPr>
        <w:t xml:space="preserve"> </w:t>
      </w:r>
      <w:r w:rsidRPr="00B63D03">
        <w:rPr>
          <w:rFonts w:ascii="Times New Roman" w:hAnsi="Times New Roman" w:cs="Times New Roman"/>
          <w:lang w:val="en-GB"/>
        </w:rPr>
        <w:t xml:space="preserve">(2009). </w:t>
      </w:r>
      <w:r w:rsidR="00622C09" w:rsidRPr="00B63D03">
        <w:rPr>
          <w:rFonts w:ascii="Times New Roman" w:hAnsi="Times New Roman" w:cs="Times New Roman"/>
          <w:lang w:val="en-GB"/>
        </w:rPr>
        <w:t xml:space="preserve"> </w:t>
      </w:r>
      <w:r w:rsidRPr="00B63D03">
        <w:rPr>
          <w:rFonts w:ascii="Times New Roman" w:hAnsi="Times New Roman" w:cs="Times New Roman"/>
          <w:lang w:val="en-GB"/>
        </w:rPr>
        <w:t xml:space="preserve">Lexical ambiguity resolution in good and poor comprehenders: An eye fixation and self-paced reading study in primary school children. </w:t>
      </w:r>
      <w:r w:rsidRPr="00B63D03">
        <w:rPr>
          <w:rFonts w:ascii="Times New Roman" w:hAnsi="Times New Roman" w:cs="Times New Roman"/>
          <w:i/>
          <w:iCs/>
          <w:lang w:val="en-GB"/>
        </w:rPr>
        <w:t>Journal of Educational Psychology, 101</w:t>
      </w:r>
      <w:r w:rsidRPr="00B63D03">
        <w:rPr>
          <w:rFonts w:ascii="Times New Roman" w:hAnsi="Times New Roman" w:cs="Times New Roman"/>
          <w:lang w:val="en-GB"/>
        </w:rPr>
        <w:t>, 21-36.</w:t>
      </w:r>
    </w:p>
    <w:p w14:paraId="760B7A34" w14:textId="77777777" w:rsidR="00923FF6" w:rsidRPr="00B63D03" w:rsidRDefault="00923FF6" w:rsidP="00F85F74">
      <w:pPr>
        <w:spacing w:line="360" w:lineRule="auto"/>
        <w:ind w:left="720" w:hanging="720"/>
        <w:rPr>
          <w:rFonts w:ascii="Times New Roman" w:eastAsia="Cambria" w:hAnsi="Times New Roman" w:cs="Times New Roman"/>
        </w:rPr>
      </w:pPr>
      <w:r w:rsidRPr="00B63D03">
        <w:rPr>
          <w:rFonts w:ascii="Times New Roman" w:hAnsi="Times New Roman"/>
        </w:rPr>
        <w:t xml:space="preserve">Vitu, F., O’Regan, J. K., Inhoff, A. W., &amp; Topolski, R.  (1995).  Mindless reading: Eye-movement characteristics are similar in scanning letter strings and reading text.  </w:t>
      </w:r>
      <w:r w:rsidRPr="00B63D03">
        <w:rPr>
          <w:rFonts w:ascii="Times New Roman" w:hAnsi="Times New Roman"/>
          <w:i/>
        </w:rPr>
        <w:t>Perception &amp; Psychophysics</w:t>
      </w:r>
      <w:r w:rsidRPr="00B63D03">
        <w:rPr>
          <w:rFonts w:ascii="Times New Roman" w:hAnsi="Times New Roman"/>
        </w:rPr>
        <w:t xml:space="preserve">, </w:t>
      </w:r>
      <w:r w:rsidRPr="00B63D03">
        <w:rPr>
          <w:rFonts w:ascii="Times New Roman" w:hAnsi="Times New Roman"/>
          <w:i/>
        </w:rPr>
        <w:t>57</w:t>
      </w:r>
      <w:r w:rsidRPr="00B63D03">
        <w:rPr>
          <w:rFonts w:ascii="Times New Roman" w:hAnsi="Times New Roman"/>
        </w:rPr>
        <w:t>, 352-364.</w:t>
      </w:r>
    </w:p>
    <w:p w14:paraId="315C0A96" w14:textId="77777777" w:rsidR="00CA468A" w:rsidRPr="00B63D03" w:rsidRDefault="00923FF6" w:rsidP="00F85F74">
      <w:pPr>
        <w:spacing w:line="360" w:lineRule="auto"/>
        <w:ind w:left="720" w:hanging="720"/>
        <w:rPr>
          <w:rFonts w:ascii="Times New Roman" w:eastAsia="Cambria" w:hAnsi="Times New Roman" w:cs="Times New Roman"/>
        </w:rPr>
      </w:pPr>
      <w:r w:rsidRPr="00B63D03">
        <w:rPr>
          <w:rFonts w:ascii="Times New Roman" w:hAnsi="Times New Roman"/>
          <w:color w:val="000000"/>
        </w:rPr>
        <w:t xml:space="preserve">Vitu, F., McConkie, G. W., Kerr, P., &amp; O’Regan, J. K. (2001).  Fixation location effects on fixation durations during reading: an inverted optimal viewing position effect.  </w:t>
      </w:r>
      <w:r w:rsidRPr="00B63D03">
        <w:rPr>
          <w:rFonts w:ascii="Times New Roman" w:hAnsi="Times New Roman"/>
          <w:i/>
          <w:color w:val="000000"/>
        </w:rPr>
        <w:t>Vision Research</w:t>
      </w:r>
      <w:r w:rsidRPr="00B63D03">
        <w:rPr>
          <w:rFonts w:ascii="Times New Roman" w:hAnsi="Times New Roman"/>
          <w:color w:val="000000"/>
        </w:rPr>
        <w:t xml:space="preserve">, </w:t>
      </w:r>
      <w:r w:rsidRPr="00B63D03">
        <w:rPr>
          <w:rFonts w:ascii="Times New Roman" w:hAnsi="Times New Roman"/>
          <w:i/>
          <w:color w:val="000000"/>
        </w:rPr>
        <w:t>41</w:t>
      </w:r>
      <w:r w:rsidRPr="00B63D03">
        <w:rPr>
          <w:rFonts w:ascii="Times New Roman" w:hAnsi="Times New Roman"/>
          <w:color w:val="000000"/>
        </w:rPr>
        <w:t>, 3513-3533.</w:t>
      </w:r>
    </w:p>
    <w:p w14:paraId="330EF356" w14:textId="77777777" w:rsidR="00CA468A" w:rsidRPr="00B63D03" w:rsidRDefault="0033648D" w:rsidP="00F85F74">
      <w:pPr>
        <w:spacing w:line="360" w:lineRule="auto"/>
        <w:ind w:left="720" w:hanging="720"/>
        <w:rPr>
          <w:rStyle w:val="Emphasis"/>
        </w:rPr>
      </w:pPr>
      <w:r w:rsidRPr="00B63D03">
        <w:rPr>
          <w:rFonts w:ascii="Times New Roman" w:eastAsia="Cambria" w:hAnsi="Times New Roman" w:cs="Times New Roman"/>
        </w:rPr>
        <w:t xml:space="preserve">Warren, T.  (2011).  The influence of implausibility and anomaly on eye movements during reading. </w:t>
      </w:r>
      <w:r w:rsidR="00CA468A" w:rsidRPr="00B63D03">
        <w:rPr>
          <w:rFonts w:ascii="Times New Roman" w:eastAsia="Cambria" w:hAnsi="Times New Roman" w:cs="Times New Roman"/>
        </w:rPr>
        <w:t xml:space="preserve"> In S. P. Liversedge, I. D. Gilchrist, &amp; S. Everling (Eds.), </w:t>
      </w:r>
      <w:r w:rsidR="00CA468A" w:rsidRPr="00B63D03">
        <w:rPr>
          <w:rFonts w:ascii="Times New Roman" w:eastAsia="Cambria" w:hAnsi="Times New Roman" w:cs="Times New Roman"/>
          <w:i/>
        </w:rPr>
        <w:t>Oxford Handbook on Eye Movements</w:t>
      </w:r>
      <w:r w:rsidR="00CA468A" w:rsidRPr="00B63D03">
        <w:rPr>
          <w:rFonts w:ascii="Times New Roman" w:eastAsia="Cambria" w:hAnsi="Times New Roman" w:cs="Times New Roman"/>
        </w:rPr>
        <w:t xml:space="preserve"> </w:t>
      </w:r>
      <w:r w:rsidRPr="00B63D03">
        <w:rPr>
          <w:rFonts w:ascii="Times New Roman" w:eastAsia="Cambria" w:hAnsi="Times New Roman" w:cs="Times New Roman"/>
        </w:rPr>
        <w:t>(p. 911-924)</w:t>
      </w:r>
      <w:r w:rsidR="00CA468A" w:rsidRPr="00B63D03">
        <w:rPr>
          <w:rFonts w:ascii="Times New Roman" w:eastAsia="Cambria" w:hAnsi="Times New Roman" w:cs="Times New Roman"/>
        </w:rPr>
        <w:t xml:space="preserve"> Oxford, England: Oxford University Press.</w:t>
      </w:r>
    </w:p>
    <w:p w14:paraId="5F99F1B9" w14:textId="77777777" w:rsidR="00CA468A" w:rsidRPr="00B63D03" w:rsidRDefault="0033648D" w:rsidP="00F85F74">
      <w:pPr>
        <w:spacing w:line="360" w:lineRule="auto"/>
        <w:ind w:left="720" w:hanging="720"/>
        <w:rPr>
          <w:rStyle w:val="Emphasis"/>
        </w:rPr>
      </w:pPr>
      <w:r w:rsidRPr="00B63D03">
        <w:rPr>
          <w:rStyle w:val="Emphasis"/>
          <w:rFonts w:ascii="Times New Roman" w:eastAsia="Cambria" w:hAnsi="Times New Roman" w:cs="Times New Roman"/>
          <w:i w:val="0"/>
          <w:color w:val="000000"/>
        </w:rPr>
        <w:t>Warren, T. &amp; McConnell, K.  (2007).  Disentangling the effects of selectional restriction violations and plausibility violation severity on eye-movements in reading.</w:t>
      </w:r>
      <w:r w:rsidRPr="00B63D03">
        <w:rPr>
          <w:rStyle w:val="Emphasis"/>
          <w:rFonts w:ascii="Times New Roman" w:eastAsia="Cambria" w:hAnsi="Times New Roman" w:cs="Times New Roman"/>
          <w:color w:val="000000"/>
        </w:rPr>
        <w:t xml:space="preserve"> Psychonomic Bulletin &amp; Review</w:t>
      </w:r>
      <w:r w:rsidRPr="00B63D03">
        <w:rPr>
          <w:rStyle w:val="Emphasis"/>
          <w:rFonts w:ascii="Times New Roman" w:eastAsia="Cambria" w:hAnsi="Times New Roman" w:cs="Times New Roman"/>
          <w:i w:val="0"/>
          <w:color w:val="000000"/>
        </w:rPr>
        <w:t xml:space="preserve">, </w:t>
      </w:r>
      <w:r w:rsidRPr="00B63D03">
        <w:rPr>
          <w:rStyle w:val="Emphasis"/>
          <w:rFonts w:ascii="Times New Roman" w:eastAsia="Cambria" w:hAnsi="Times New Roman" w:cs="Times New Roman"/>
          <w:color w:val="000000"/>
        </w:rPr>
        <w:t>14</w:t>
      </w:r>
      <w:r w:rsidRPr="00B63D03">
        <w:rPr>
          <w:rStyle w:val="Emphasis"/>
          <w:rFonts w:ascii="Times New Roman" w:eastAsia="Cambria" w:hAnsi="Times New Roman" w:cs="Times New Roman"/>
          <w:i w:val="0"/>
          <w:color w:val="000000"/>
        </w:rPr>
        <w:t>, 770-775.</w:t>
      </w:r>
    </w:p>
    <w:p w14:paraId="2FDB2AFD" w14:textId="77777777" w:rsidR="00E95CB6" w:rsidRPr="00B63D03" w:rsidRDefault="0033648D" w:rsidP="00F85F74">
      <w:pPr>
        <w:spacing w:line="360" w:lineRule="auto"/>
        <w:ind w:left="720" w:hanging="720"/>
        <w:rPr>
          <w:rStyle w:val="Emphasis"/>
        </w:rPr>
      </w:pPr>
      <w:r w:rsidRPr="00B63D03">
        <w:rPr>
          <w:rStyle w:val="Emphasis"/>
          <w:rFonts w:ascii="Times New Roman" w:eastAsia="Cambria" w:hAnsi="Times New Roman" w:cs="Times New Roman"/>
          <w:i w:val="0"/>
          <w:color w:val="000000"/>
        </w:rPr>
        <w:t xml:space="preserve">Warren, T. McConnell, K., &amp; Rayner, K.  (2008).  </w:t>
      </w:r>
      <w:r w:rsidR="00CA468A" w:rsidRPr="00B63D03">
        <w:rPr>
          <w:rStyle w:val="Emphasis"/>
          <w:rFonts w:ascii="Times New Roman" w:eastAsia="Cambria" w:hAnsi="Times New Roman" w:cs="Times New Roman"/>
          <w:i w:val="0"/>
          <w:color w:val="000000"/>
        </w:rPr>
        <w:t xml:space="preserve">Effect of context on eye movements when reading about plausible and impossible events.  </w:t>
      </w:r>
      <w:r w:rsidR="00CA468A" w:rsidRPr="00B63D03">
        <w:rPr>
          <w:rStyle w:val="Emphasis"/>
          <w:rFonts w:ascii="Times New Roman" w:eastAsia="Cambria" w:hAnsi="Times New Roman" w:cs="Times New Roman"/>
          <w:color w:val="000000"/>
        </w:rPr>
        <w:t>Journal of Experimental Psychology: Learning, Memory, and Cognition</w:t>
      </w:r>
      <w:r w:rsidR="00CA468A" w:rsidRPr="00B63D03">
        <w:rPr>
          <w:rStyle w:val="Emphasis"/>
          <w:rFonts w:ascii="Times New Roman" w:eastAsia="Cambria" w:hAnsi="Times New Roman" w:cs="Times New Roman"/>
          <w:i w:val="0"/>
          <w:color w:val="000000"/>
        </w:rPr>
        <w:t xml:space="preserve">, </w:t>
      </w:r>
      <w:r w:rsidR="00CA468A" w:rsidRPr="00B63D03">
        <w:rPr>
          <w:rStyle w:val="Emphasis"/>
          <w:rFonts w:ascii="Times New Roman" w:eastAsia="Cambria" w:hAnsi="Times New Roman" w:cs="Times New Roman"/>
          <w:color w:val="000000"/>
        </w:rPr>
        <w:t>34</w:t>
      </w:r>
      <w:r w:rsidR="00CA468A" w:rsidRPr="00B63D03">
        <w:rPr>
          <w:rStyle w:val="Emphasis"/>
          <w:rFonts w:ascii="Times New Roman" w:eastAsia="Cambria" w:hAnsi="Times New Roman" w:cs="Times New Roman"/>
          <w:i w:val="0"/>
          <w:color w:val="000000"/>
        </w:rPr>
        <w:t>, 1001-1010.</w:t>
      </w:r>
    </w:p>
    <w:p w14:paraId="060CEB27" w14:textId="77777777" w:rsidR="002C1999" w:rsidRPr="00B63D03" w:rsidRDefault="00E95CB6" w:rsidP="00F85F74">
      <w:pPr>
        <w:spacing w:line="360" w:lineRule="auto"/>
        <w:ind w:left="720" w:hanging="720"/>
        <w:rPr>
          <w:rStyle w:val="Emphasis"/>
        </w:rPr>
      </w:pPr>
      <w:r w:rsidRPr="00B63D03">
        <w:rPr>
          <w:rStyle w:val="Emphasis"/>
          <w:rFonts w:ascii="Times New Roman" w:eastAsia="Cambria" w:hAnsi="Times New Roman" w:cs="Times New Roman"/>
          <w:i w:val="0"/>
          <w:color w:val="000000"/>
        </w:rPr>
        <w:t xml:space="preserve">White, S. J., Rayner, K., &amp; Liversedge S. P.  (2005).  </w:t>
      </w:r>
      <w:r w:rsidR="00A77501" w:rsidRPr="00B63D03">
        <w:rPr>
          <w:rStyle w:val="Emphasis"/>
          <w:rFonts w:ascii="Times New Roman" w:eastAsia="Cambria" w:hAnsi="Times New Roman" w:cs="Times New Roman"/>
          <w:i w:val="0"/>
          <w:color w:val="000000"/>
        </w:rPr>
        <w:t xml:space="preserve">Eye movements and the modulation of parafoveal processing by foveal processing difficulty: A reexamination.  </w:t>
      </w:r>
      <w:r w:rsidR="00A77501" w:rsidRPr="00B63D03">
        <w:rPr>
          <w:rStyle w:val="Emphasis"/>
          <w:rFonts w:ascii="Times New Roman" w:eastAsia="Cambria" w:hAnsi="Times New Roman" w:cs="Times New Roman"/>
          <w:color w:val="000000"/>
        </w:rPr>
        <w:t>Psychonomic Bulletin &amp; Review</w:t>
      </w:r>
      <w:r w:rsidR="00A77501" w:rsidRPr="00B63D03">
        <w:rPr>
          <w:rStyle w:val="Emphasis"/>
          <w:rFonts w:ascii="Times New Roman" w:eastAsia="Cambria" w:hAnsi="Times New Roman" w:cs="Times New Roman"/>
          <w:i w:val="0"/>
          <w:color w:val="000000"/>
        </w:rPr>
        <w:t xml:space="preserve">, </w:t>
      </w:r>
      <w:r w:rsidR="00A77501" w:rsidRPr="00B63D03">
        <w:rPr>
          <w:rStyle w:val="Emphasis"/>
          <w:rFonts w:ascii="Times New Roman" w:eastAsia="Cambria" w:hAnsi="Times New Roman" w:cs="Times New Roman"/>
          <w:color w:val="000000"/>
        </w:rPr>
        <w:t>12</w:t>
      </w:r>
      <w:r w:rsidR="00A77501" w:rsidRPr="00B63D03">
        <w:rPr>
          <w:rStyle w:val="Emphasis"/>
          <w:rFonts w:ascii="Times New Roman" w:eastAsia="Cambria" w:hAnsi="Times New Roman" w:cs="Times New Roman"/>
          <w:i w:val="0"/>
          <w:color w:val="000000"/>
        </w:rPr>
        <w:t>, 891-896.</w:t>
      </w:r>
    </w:p>
    <w:p w14:paraId="38A5F655" w14:textId="77777777" w:rsidR="00FC4771" w:rsidRPr="00B63D03" w:rsidRDefault="002C1999" w:rsidP="00F85F74">
      <w:pPr>
        <w:spacing w:line="360" w:lineRule="auto"/>
        <w:ind w:left="720" w:hanging="720"/>
        <w:rPr>
          <w:rStyle w:val="Emphasis"/>
        </w:rPr>
      </w:pPr>
      <w:r w:rsidRPr="00B63D03">
        <w:rPr>
          <w:rFonts w:ascii="Times New Roman" w:eastAsia="Cambria" w:hAnsi="Times New Roman" w:cs="Times New Roman"/>
        </w:rPr>
        <w:t xml:space="preserve">Williams, C. C. &amp; Pollatsek, A.  (2007).  Searching for an O in an array of Cs: Eye movements track moment-to-moment processing in visual search.  </w:t>
      </w:r>
      <w:r w:rsidRPr="00B63D03">
        <w:rPr>
          <w:rFonts w:ascii="Times New Roman" w:eastAsia="Cambria" w:hAnsi="Times New Roman" w:cs="Times New Roman"/>
          <w:i/>
        </w:rPr>
        <w:t>Perception &amp; Psychophysics</w:t>
      </w:r>
      <w:r w:rsidRPr="00B63D03">
        <w:rPr>
          <w:rFonts w:ascii="Times New Roman" w:eastAsia="Cambria" w:hAnsi="Times New Roman" w:cs="Times New Roman"/>
        </w:rPr>
        <w:t xml:space="preserve">, </w:t>
      </w:r>
      <w:r w:rsidRPr="00B63D03">
        <w:rPr>
          <w:rFonts w:ascii="Times New Roman" w:eastAsia="Cambria" w:hAnsi="Times New Roman" w:cs="Times New Roman"/>
          <w:i/>
        </w:rPr>
        <w:t>69</w:t>
      </w:r>
      <w:r w:rsidRPr="00B63D03">
        <w:rPr>
          <w:rFonts w:ascii="Times New Roman" w:eastAsia="Cambria" w:hAnsi="Times New Roman" w:cs="Times New Roman"/>
        </w:rPr>
        <w:t>, 372-381.</w:t>
      </w:r>
    </w:p>
    <w:p w14:paraId="51E7F970" w14:textId="77777777" w:rsidR="00554767" w:rsidRPr="00B63D03" w:rsidRDefault="00FC4771" w:rsidP="00F85F74">
      <w:pPr>
        <w:spacing w:line="360" w:lineRule="auto"/>
        <w:ind w:left="720" w:hanging="720"/>
        <w:rPr>
          <w:rFonts w:ascii="Times New Roman" w:hAnsi="Times New Roman"/>
        </w:rPr>
      </w:pPr>
      <w:r w:rsidRPr="00B63D03">
        <w:rPr>
          <w:rFonts w:ascii="Times New Roman" w:hAnsi="Times New Roman"/>
        </w:rPr>
        <w:t xml:space="preserve">Yang, S.-N.  (2006).  A oculomotor-based model of eye movements in reading: The competition/activation model.  </w:t>
      </w:r>
      <w:r w:rsidRPr="00B63D03">
        <w:rPr>
          <w:rFonts w:ascii="Times New Roman" w:hAnsi="Times New Roman"/>
          <w:i/>
        </w:rPr>
        <w:t>Cognitive Systems Research</w:t>
      </w:r>
      <w:r w:rsidRPr="00B63D03">
        <w:rPr>
          <w:rFonts w:ascii="Times New Roman" w:hAnsi="Times New Roman"/>
        </w:rPr>
        <w:t xml:space="preserve">, </w:t>
      </w:r>
      <w:r w:rsidRPr="00B63D03">
        <w:rPr>
          <w:rFonts w:ascii="Times New Roman" w:hAnsi="Times New Roman"/>
          <w:i/>
        </w:rPr>
        <w:t>7</w:t>
      </w:r>
      <w:r w:rsidRPr="00B63D03">
        <w:rPr>
          <w:rFonts w:ascii="Times New Roman" w:hAnsi="Times New Roman"/>
        </w:rPr>
        <w:t>, 56-69.</w:t>
      </w:r>
    </w:p>
    <w:p w14:paraId="4B59205E" w14:textId="77777777" w:rsidR="008D6051" w:rsidRPr="00B63D03" w:rsidRDefault="00554767" w:rsidP="008D6051">
      <w:pPr>
        <w:spacing w:line="360" w:lineRule="auto"/>
        <w:ind w:left="720" w:hanging="720"/>
        <w:rPr>
          <w:rFonts w:ascii="Times New Roman" w:eastAsia="Cambria" w:hAnsi="Times New Roman" w:cs="Times New Roman"/>
        </w:rPr>
      </w:pPr>
      <w:r w:rsidRPr="00B63D03">
        <w:rPr>
          <w:rFonts w:ascii="Times New Roman" w:eastAsia="Cambria" w:hAnsi="Times New Roman" w:cs="Times New Roman"/>
        </w:rPr>
        <w:t xml:space="preserve">Yonelinas, A. P.  (2002).  The nature of recollection and familiarity: A review of 30 years of research.  </w:t>
      </w:r>
      <w:r w:rsidRPr="00B63D03">
        <w:rPr>
          <w:rFonts w:ascii="Times New Roman" w:eastAsia="Cambria" w:hAnsi="Times New Roman" w:cs="Times New Roman"/>
          <w:i/>
        </w:rPr>
        <w:t>Journal of Memory and Language</w:t>
      </w:r>
      <w:r w:rsidRPr="00B63D03">
        <w:rPr>
          <w:rFonts w:ascii="Times New Roman" w:eastAsia="Cambria" w:hAnsi="Times New Roman" w:cs="Times New Roman"/>
        </w:rPr>
        <w:t xml:space="preserve">, </w:t>
      </w:r>
      <w:r w:rsidRPr="00B63D03">
        <w:rPr>
          <w:rFonts w:ascii="Times New Roman" w:eastAsia="Cambria" w:hAnsi="Times New Roman" w:cs="Times New Roman"/>
          <w:i/>
        </w:rPr>
        <w:t>46</w:t>
      </w:r>
      <w:r w:rsidRPr="00B63D03">
        <w:rPr>
          <w:rFonts w:ascii="Times New Roman" w:eastAsia="Cambria" w:hAnsi="Times New Roman" w:cs="Times New Roman"/>
        </w:rPr>
        <w:t>, 441-517.</w:t>
      </w:r>
    </w:p>
    <w:p w14:paraId="353B9875" w14:textId="77777777" w:rsidR="008D6051" w:rsidRPr="00B63D03" w:rsidRDefault="008D6051" w:rsidP="008D6051">
      <w:pPr>
        <w:spacing w:line="360" w:lineRule="auto"/>
        <w:ind w:left="720" w:hanging="720"/>
        <w:rPr>
          <w:rFonts w:ascii="Times New Roman" w:eastAsia="Cambria" w:hAnsi="Times New Roman" w:cs="Times New Roman"/>
        </w:rPr>
      </w:pPr>
      <w:r w:rsidRPr="00B63D03">
        <w:rPr>
          <w:rFonts w:ascii="Times New Roman" w:eastAsia="Cambria" w:hAnsi="Times New Roman" w:cs="Times New Roman"/>
        </w:rPr>
        <w:t xml:space="preserve">Zucchini, W. (2000). An introduction to model selection. </w:t>
      </w:r>
      <w:r w:rsidRPr="00B63D03">
        <w:rPr>
          <w:rFonts w:ascii="Times New Roman" w:eastAsia="Cambria" w:hAnsi="Times New Roman" w:cs="Times New Roman"/>
          <w:i/>
        </w:rPr>
        <w:t>Journal of Mathematical Psychology</w:t>
      </w:r>
      <w:r w:rsidRPr="00B63D03">
        <w:rPr>
          <w:rFonts w:ascii="Times New Roman" w:eastAsia="Cambria" w:hAnsi="Times New Roman" w:cs="Times New Roman"/>
        </w:rPr>
        <w:t xml:space="preserve">, </w:t>
      </w:r>
      <w:r w:rsidRPr="00B63D03">
        <w:rPr>
          <w:rFonts w:ascii="Times New Roman" w:eastAsia="Cambria" w:hAnsi="Times New Roman" w:cs="Times New Roman"/>
          <w:i/>
        </w:rPr>
        <w:t>44</w:t>
      </w:r>
      <w:r w:rsidRPr="00B63D03">
        <w:rPr>
          <w:rFonts w:ascii="Times New Roman" w:eastAsia="Cambria" w:hAnsi="Times New Roman" w:cs="Times New Roman"/>
        </w:rPr>
        <w:t>, 41-61.</w:t>
      </w:r>
    </w:p>
    <w:p w14:paraId="4A547FF8" w14:textId="77777777" w:rsidR="0033648D" w:rsidRPr="00B63D03" w:rsidRDefault="0033648D" w:rsidP="003D5BA5">
      <w:pPr>
        <w:spacing w:line="360" w:lineRule="auto"/>
        <w:rPr>
          <w:rStyle w:val="Emphasis"/>
        </w:rPr>
      </w:pPr>
    </w:p>
    <w:p w14:paraId="26BE212A" w14:textId="77777777" w:rsidR="00496683" w:rsidRPr="00B63D03" w:rsidRDefault="00496683" w:rsidP="00F85F74">
      <w:pPr>
        <w:spacing w:line="360" w:lineRule="auto"/>
        <w:jc w:val="center"/>
        <w:rPr>
          <w:rFonts w:ascii="Times New Roman" w:hAnsi="Times New Roman"/>
          <w:b/>
        </w:rPr>
      </w:pPr>
      <w:r w:rsidRPr="00B63D03">
        <w:rPr>
          <w:rFonts w:ascii="Times New Roman" w:hAnsi="Times New Roman"/>
        </w:rPr>
        <w:br w:type="page"/>
      </w:r>
      <w:r w:rsidRPr="00B63D03">
        <w:rPr>
          <w:rFonts w:ascii="Times New Roman" w:hAnsi="Times New Roman"/>
          <w:b/>
        </w:rPr>
        <w:t>Footnotes</w:t>
      </w:r>
    </w:p>
    <w:p w14:paraId="670B1A74" w14:textId="77777777" w:rsidR="00196AD3" w:rsidRPr="00B63D03" w:rsidRDefault="00196AD3" w:rsidP="00400A6B">
      <w:pPr>
        <w:spacing w:line="360" w:lineRule="auto"/>
        <w:rPr>
          <w:rFonts w:ascii="Times New Roman" w:hAnsi="Times New Roman"/>
        </w:rPr>
      </w:pPr>
      <w:r w:rsidRPr="00B63D03">
        <w:rPr>
          <w:rFonts w:ascii="Times New Roman" w:hAnsi="Times New Roman"/>
        </w:rPr>
        <w:t>1</w:t>
      </w:r>
      <w:r w:rsidR="00557ED6" w:rsidRPr="00B63D03">
        <w:rPr>
          <w:rFonts w:ascii="Times New Roman" w:hAnsi="Times New Roman"/>
        </w:rPr>
        <w:t>. Perfetti and Hart (2002</w:t>
      </w:r>
      <w:r w:rsidR="00346E2C" w:rsidRPr="00B63D03">
        <w:rPr>
          <w:rFonts w:ascii="Times New Roman" w:hAnsi="Times New Roman"/>
        </w:rPr>
        <w:t xml:space="preserve">; see also </w:t>
      </w:r>
      <w:r w:rsidR="000506AE" w:rsidRPr="00B63D03">
        <w:rPr>
          <w:rFonts w:ascii="Times New Roman" w:hAnsi="Times New Roman"/>
        </w:rPr>
        <w:t xml:space="preserve">Perfetti, </w:t>
      </w:r>
      <w:r w:rsidR="00A216E7" w:rsidRPr="00B63D03">
        <w:rPr>
          <w:rFonts w:ascii="Times New Roman" w:hAnsi="Times New Roman"/>
        </w:rPr>
        <w:t xml:space="preserve">1985, </w:t>
      </w:r>
      <w:r w:rsidR="000506AE" w:rsidRPr="00B63D03">
        <w:rPr>
          <w:rFonts w:ascii="Times New Roman" w:hAnsi="Times New Roman"/>
        </w:rPr>
        <w:t>2007</w:t>
      </w:r>
      <w:r w:rsidR="00557ED6" w:rsidRPr="00B63D03">
        <w:rPr>
          <w:rFonts w:ascii="Times New Roman" w:hAnsi="Times New Roman"/>
        </w:rPr>
        <w:t xml:space="preserve">) proposed that a necessary condition for skilled reading is that </w:t>
      </w:r>
      <w:r w:rsidR="00FD42A9" w:rsidRPr="00B63D03">
        <w:rPr>
          <w:rFonts w:ascii="Times New Roman" w:hAnsi="Times New Roman"/>
        </w:rPr>
        <w:t xml:space="preserve">the reader have high-quality lexical representations—that is, representations of word spellings, pronunciations, and meanings that are fully specified and fully interconnected so that any one representation (e.g., a word’s orthographic pattern) can be used to rapidly and accurately access the other two (i.e., the word’s pronunciation and meaning).  Although </w:t>
      </w:r>
      <w:r w:rsidR="008C1814" w:rsidRPr="00B63D03">
        <w:rPr>
          <w:rFonts w:ascii="Times New Roman" w:hAnsi="Times New Roman"/>
        </w:rPr>
        <w:t xml:space="preserve">a weak form of this hypothesis </w:t>
      </w:r>
      <w:r w:rsidR="00FD42A9" w:rsidRPr="00B63D03">
        <w:rPr>
          <w:rFonts w:ascii="Times New Roman" w:hAnsi="Times New Roman"/>
        </w:rPr>
        <w:t>has to be true</w:t>
      </w:r>
      <w:r w:rsidR="00FB5DE5" w:rsidRPr="00B63D03">
        <w:rPr>
          <w:rFonts w:ascii="Times New Roman" w:hAnsi="Times New Roman"/>
        </w:rPr>
        <w:t xml:space="preserve"> (e.g., someone who does not know</w:t>
      </w:r>
      <w:r w:rsidR="008C1814" w:rsidRPr="00B63D03">
        <w:rPr>
          <w:rFonts w:ascii="Times New Roman" w:hAnsi="Times New Roman"/>
        </w:rPr>
        <w:t xml:space="preserve"> Chinese </w:t>
      </w:r>
      <w:r w:rsidR="00FB5DE5" w:rsidRPr="00B63D03">
        <w:rPr>
          <w:rFonts w:ascii="Times New Roman" w:hAnsi="Times New Roman"/>
        </w:rPr>
        <w:t xml:space="preserve">words </w:t>
      </w:r>
      <w:r w:rsidR="008C1814" w:rsidRPr="00B63D03">
        <w:rPr>
          <w:rFonts w:ascii="Times New Roman" w:hAnsi="Times New Roman"/>
        </w:rPr>
        <w:t xml:space="preserve">could not </w:t>
      </w:r>
      <w:r w:rsidR="00FF70C4" w:rsidRPr="00B63D03">
        <w:rPr>
          <w:rFonts w:ascii="Times New Roman" w:hAnsi="Times New Roman"/>
        </w:rPr>
        <w:t xml:space="preserve">possibly </w:t>
      </w:r>
      <w:r w:rsidR="008C1814" w:rsidRPr="00B63D03">
        <w:rPr>
          <w:rFonts w:ascii="Times New Roman" w:hAnsi="Times New Roman"/>
        </w:rPr>
        <w:t>read in that l</w:t>
      </w:r>
      <w:r w:rsidR="00FB5DE5" w:rsidRPr="00B63D03">
        <w:rPr>
          <w:rFonts w:ascii="Times New Roman" w:hAnsi="Times New Roman"/>
        </w:rPr>
        <w:t>anguage), one unstated and—as far as we know—</w:t>
      </w:r>
      <w:r w:rsidR="008C1814" w:rsidRPr="00B63D03">
        <w:rPr>
          <w:rFonts w:ascii="Times New Roman" w:hAnsi="Times New Roman"/>
        </w:rPr>
        <w:t>untested</w:t>
      </w:r>
      <w:r w:rsidR="00FD42A9" w:rsidRPr="00B63D03">
        <w:rPr>
          <w:rFonts w:ascii="Times New Roman" w:hAnsi="Times New Roman"/>
        </w:rPr>
        <w:t xml:space="preserve"> prediction of the hypothesis is that, as a reader becomes </w:t>
      </w:r>
      <w:r w:rsidR="00FF70C4" w:rsidRPr="00B63D03">
        <w:rPr>
          <w:rFonts w:ascii="Times New Roman" w:hAnsi="Times New Roman"/>
        </w:rPr>
        <w:t xml:space="preserve">more </w:t>
      </w:r>
      <w:r w:rsidR="00FD42A9" w:rsidRPr="00B63D03">
        <w:rPr>
          <w:rFonts w:ascii="Times New Roman" w:hAnsi="Times New Roman"/>
        </w:rPr>
        <w:t>skilled, the increasingly high</w:t>
      </w:r>
      <w:r w:rsidR="00D73008" w:rsidRPr="00B63D03">
        <w:rPr>
          <w:rFonts w:ascii="Times New Roman" w:hAnsi="Times New Roman"/>
        </w:rPr>
        <w:t xml:space="preserve">er </w:t>
      </w:r>
      <w:r w:rsidR="00FD42A9" w:rsidRPr="00B63D03">
        <w:rPr>
          <w:rFonts w:ascii="Times New Roman" w:hAnsi="Times New Roman"/>
        </w:rPr>
        <w:t>quality representation</w:t>
      </w:r>
      <w:r w:rsidR="00D73008" w:rsidRPr="00B63D03">
        <w:rPr>
          <w:rFonts w:ascii="Times New Roman" w:hAnsi="Times New Roman"/>
        </w:rPr>
        <w:t xml:space="preserve">s in his or </w:t>
      </w:r>
      <w:r w:rsidR="00FD42A9" w:rsidRPr="00B63D03">
        <w:rPr>
          <w:rFonts w:ascii="Times New Roman" w:hAnsi="Times New Roman"/>
        </w:rPr>
        <w:t>her lexicon should result in fluent reading, as indexed, for example, by longer saccad</w:t>
      </w:r>
      <w:r w:rsidR="00973EA5" w:rsidRPr="00B63D03">
        <w:rPr>
          <w:rFonts w:ascii="Times New Roman" w:hAnsi="Times New Roman"/>
        </w:rPr>
        <w:t>es and fewer, shorter fixations</w:t>
      </w:r>
      <w:r w:rsidR="00FE619F" w:rsidRPr="00B63D03">
        <w:rPr>
          <w:rFonts w:ascii="Times New Roman" w:hAnsi="Times New Roman"/>
        </w:rPr>
        <w:t>.</w:t>
      </w:r>
    </w:p>
    <w:p w14:paraId="3002B7F2" w14:textId="77777777" w:rsidR="00400A6B" w:rsidRPr="00B63D03" w:rsidRDefault="00436D51" w:rsidP="00400A6B">
      <w:pPr>
        <w:spacing w:line="360" w:lineRule="auto"/>
        <w:rPr>
          <w:rFonts w:ascii="Times New Roman" w:hAnsi="Times New Roman"/>
        </w:rPr>
      </w:pPr>
      <w:r w:rsidRPr="00B63D03">
        <w:rPr>
          <w:rFonts w:ascii="Times New Roman" w:hAnsi="Times New Roman"/>
        </w:rPr>
        <w:t xml:space="preserve">2. Although there is also considerable evidence from studies of skilled reading that how predictable a word is from its preceding sentence context influences both how long a reader will look at the word and whether or not it is skipped (Rayner, 1998, 2009), word predictability will not be discussed in detail in this article because there are no studies examining how this variable influences beginning readers. </w:t>
      </w:r>
    </w:p>
    <w:p w14:paraId="735796A7" w14:textId="77777777" w:rsidR="0033626C" w:rsidRPr="00B63D03" w:rsidRDefault="00400A6B" w:rsidP="00400A6B">
      <w:pPr>
        <w:spacing w:line="360" w:lineRule="auto"/>
        <w:rPr>
          <w:rFonts w:ascii="Times New Roman" w:hAnsi="Times New Roman"/>
        </w:rPr>
      </w:pPr>
      <w:r w:rsidRPr="00B63D03">
        <w:rPr>
          <w:rFonts w:ascii="Times New Roman" w:hAnsi="Times New Roman"/>
        </w:rPr>
        <w:t>3. McConkie et al. (1991) formed similar conclusions based on their analyses of children’s eye movements taken from a data corpus collected by Grimes (1989).</w:t>
      </w:r>
      <w:r w:rsidR="00436D51" w:rsidRPr="00B63D03">
        <w:rPr>
          <w:rFonts w:ascii="Times New Roman" w:hAnsi="Times New Roman"/>
        </w:rPr>
        <w:t xml:space="preserve"> </w:t>
      </w:r>
    </w:p>
    <w:p w14:paraId="023B7969" w14:textId="77777777" w:rsidR="00400A6B" w:rsidRPr="00B63D03" w:rsidRDefault="00436D51" w:rsidP="00400A6B">
      <w:pPr>
        <w:spacing w:line="360" w:lineRule="auto"/>
        <w:rPr>
          <w:rFonts w:ascii="Times New Roman" w:hAnsi="Times New Roman"/>
        </w:rPr>
      </w:pPr>
      <w:r w:rsidRPr="00B63D03">
        <w:rPr>
          <w:rFonts w:ascii="Times New Roman" w:hAnsi="Times New Roman"/>
        </w:rPr>
        <w:t>4. Although the E-Z Reader model does not provide a mechanistic account of the component processes involved in reading, Heinzle, Hepp, and Martin (2010) recently implemented a biologically realistic model of eye-movement control during reading that is based on networks of spiking neurons and which shares two core assumptions with E-Z Reader—that attention is allocated in a strictly serial manner, and that the completion of an early stage of lexical processing initiates saccadic programming to move the eyes from one word to the next.</w:t>
      </w:r>
    </w:p>
    <w:p w14:paraId="3EAD649F" w14:textId="77777777" w:rsidR="00FE619F" w:rsidRPr="00B63D03" w:rsidRDefault="0033626C" w:rsidP="00400A6B">
      <w:pPr>
        <w:spacing w:line="360" w:lineRule="auto"/>
        <w:rPr>
          <w:rFonts w:ascii="Times New Roman" w:hAnsi="Times New Roman"/>
        </w:rPr>
      </w:pPr>
      <w:r w:rsidRPr="00B63D03">
        <w:rPr>
          <w:rFonts w:ascii="Times New Roman" w:hAnsi="Times New Roman"/>
        </w:rPr>
        <w:t>5</w:t>
      </w:r>
      <w:r w:rsidR="00196AD3" w:rsidRPr="00B63D03">
        <w:rPr>
          <w:rFonts w:ascii="Times New Roman" w:hAnsi="Times New Roman"/>
        </w:rPr>
        <w:t xml:space="preserve">. For the sake of simplicity, </w:t>
      </w:r>
      <w:r w:rsidR="000B14DB" w:rsidRPr="00B63D03">
        <w:rPr>
          <w:rFonts w:ascii="Times New Roman" w:hAnsi="Times New Roman"/>
        </w:rPr>
        <w:t xml:space="preserve">the durations of </w:t>
      </w:r>
      <w:r w:rsidR="00196AD3" w:rsidRPr="00B63D03">
        <w:rPr>
          <w:rFonts w:ascii="Times New Roman" w:hAnsi="Times New Roman"/>
        </w:rPr>
        <w:t xml:space="preserve">all of the </w:t>
      </w:r>
      <w:r w:rsidR="000B14DB" w:rsidRPr="00B63D03">
        <w:rPr>
          <w:rFonts w:ascii="Times New Roman" w:hAnsi="Times New Roman"/>
        </w:rPr>
        <w:t xml:space="preserve">stochastic </w:t>
      </w:r>
      <w:r w:rsidR="00196AD3" w:rsidRPr="00B63D03">
        <w:rPr>
          <w:rFonts w:ascii="Times New Roman" w:hAnsi="Times New Roman"/>
        </w:rPr>
        <w:t xml:space="preserve">processes in the model are sampled from gamma distributions with </w:t>
      </w:r>
      <w:r w:rsidR="00196AD3" w:rsidRPr="00B63D03">
        <w:rPr>
          <w:rFonts w:ascii="Times New Roman" w:hAnsi="Times New Roman"/>
          <w:i/>
        </w:rPr>
        <w:sym w:font="Symbol" w:char="F073"/>
      </w:r>
      <w:r w:rsidR="00196AD3" w:rsidRPr="00B63D03">
        <w:rPr>
          <w:rFonts w:ascii="Times New Roman" w:hAnsi="Times New Roman"/>
        </w:rPr>
        <w:t xml:space="preserve"> = 0.22 </w:t>
      </w:r>
      <w:r w:rsidR="00196AD3" w:rsidRPr="00B63D03">
        <w:rPr>
          <w:rFonts w:ascii="Times New Roman" w:hAnsi="Times New Roman"/>
          <w:i/>
        </w:rPr>
        <w:sym w:font="Symbol" w:char="F06D"/>
      </w:r>
      <w:r w:rsidR="009C34A9" w:rsidRPr="00B63D03">
        <w:rPr>
          <w:rFonts w:ascii="Times New Roman" w:hAnsi="Times New Roman"/>
        </w:rPr>
        <w:t xml:space="preserve"> (i.e., in Table 1, </w:t>
      </w:r>
      <w:r w:rsidR="009C34A9" w:rsidRPr="00B63D03">
        <w:rPr>
          <w:rFonts w:ascii="Times New Roman" w:hAnsi="Times New Roman"/>
          <w:i/>
        </w:rPr>
        <w:sym w:font="Symbol" w:char="F073"/>
      </w:r>
      <w:r w:rsidR="009C34A9" w:rsidRPr="00B63D03">
        <w:rPr>
          <w:rFonts w:ascii="Times New Roman" w:hAnsi="Times New Roman"/>
          <w:sz w:val="32"/>
          <w:vertAlign w:val="subscript"/>
        </w:rPr>
        <w:sym w:font="Symbol" w:char="F067"/>
      </w:r>
      <w:r w:rsidR="009C34A9" w:rsidRPr="00B63D03">
        <w:rPr>
          <w:rFonts w:ascii="Times New Roman" w:hAnsi="Times New Roman"/>
        </w:rPr>
        <w:t xml:space="preserve"> = 0.22).  </w:t>
      </w:r>
      <w:r w:rsidR="00E209E0" w:rsidRPr="00B63D03">
        <w:rPr>
          <w:rFonts w:ascii="Times New Roman" w:hAnsi="Times New Roman"/>
        </w:rPr>
        <w:t xml:space="preserve">It is therefore important </w:t>
      </w:r>
      <w:r w:rsidR="006D4099" w:rsidRPr="00B63D03">
        <w:rPr>
          <w:rFonts w:ascii="Times New Roman" w:hAnsi="Times New Roman"/>
        </w:rPr>
        <w:t>to note that, as the mean durations</w:t>
      </w:r>
      <w:r w:rsidR="00E209E0" w:rsidRPr="00B63D03">
        <w:rPr>
          <w:rFonts w:ascii="Times New Roman" w:hAnsi="Times New Roman"/>
        </w:rPr>
        <w:t xml:space="preserve"> of stochastic processes increas</w:t>
      </w:r>
      <w:r w:rsidR="006D4099" w:rsidRPr="00B63D03">
        <w:rPr>
          <w:rFonts w:ascii="Times New Roman" w:hAnsi="Times New Roman"/>
        </w:rPr>
        <w:t>e</w:t>
      </w:r>
      <w:r w:rsidR="004008C0" w:rsidRPr="00B63D03">
        <w:rPr>
          <w:rFonts w:ascii="Times New Roman" w:hAnsi="Times New Roman"/>
        </w:rPr>
        <w:t>, so too does their</w:t>
      </w:r>
      <w:r w:rsidR="00E209E0" w:rsidRPr="00B63D03">
        <w:rPr>
          <w:rFonts w:ascii="Times New Roman" w:hAnsi="Times New Roman"/>
        </w:rPr>
        <w:t xml:space="preserve"> </w:t>
      </w:r>
      <w:r w:rsidR="004008C0" w:rsidRPr="00B63D03">
        <w:rPr>
          <w:rFonts w:ascii="Times New Roman" w:hAnsi="Times New Roman"/>
        </w:rPr>
        <w:t xml:space="preserve">overall </w:t>
      </w:r>
      <w:r w:rsidR="00E209E0" w:rsidRPr="00B63D03">
        <w:rPr>
          <w:rFonts w:ascii="Times New Roman" w:hAnsi="Times New Roman"/>
        </w:rPr>
        <w:t>variability.</w:t>
      </w:r>
    </w:p>
    <w:p w14:paraId="1CF9F970" w14:textId="77777777" w:rsidR="00333864" w:rsidRPr="00B63D03" w:rsidRDefault="0033626C" w:rsidP="00F85F74">
      <w:pPr>
        <w:spacing w:line="360" w:lineRule="auto"/>
        <w:rPr>
          <w:rFonts w:ascii="Times New Roman" w:hAnsi="Times New Roman"/>
        </w:rPr>
      </w:pPr>
      <w:r w:rsidRPr="00B63D03">
        <w:rPr>
          <w:rFonts w:ascii="Times New Roman" w:hAnsi="Times New Roman"/>
        </w:rPr>
        <w:t>6</w:t>
      </w:r>
      <w:r w:rsidR="00196AD3" w:rsidRPr="00B63D03">
        <w:rPr>
          <w:rFonts w:ascii="Times New Roman" w:hAnsi="Times New Roman"/>
        </w:rPr>
        <w:t xml:space="preserve">. </w:t>
      </w:r>
      <w:r w:rsidR="009C0B02" w:rsidRPr="00B63D03">
        <w:rPr>
          <w:rFonts w:ascii="Times New Roman" w:hAnsi="Times New Roman"/>
        </w:rPr>
        <w:t>The Schil</w:t>
      </w:r>
      <w:r w:rsidR="00DC6C6B" w:rsidRPr="00B63D03">
        <w:rPr>
          <w:rFonts w:ascii="Times New Roman" w:hAnsi="Times New Roman"/>
        </w:rPr>
        <w:t>l</w:t>
      </w:r>
      <w:r w:rsidR="009C0B02" w:rsidRPr="00B63D03">
        <w:rPr>
          <w:rFonts w:ascii="Times New Roman" w:hAnsi="Times New Roman"/>
        </w:rPr>
        <w:t xml:space="preserve">ing et al. (1998) sentences </w:t>
      </w:r>
      <w:r w:rsidR="00196AD3" w:rsidRPr="00B63D03">
        <w:rPr>
          <w:rFonts w:ascii="Times New Roman" w:hAnsi="Times New Roman"/>
        </w:rPr>
        <w:t>were</w:t>
      </w:r>
      <w:r w:rsidR="009C0B02" w:rsidRPr="00B63D03">
        <w:rPr>
          <w:rFonts w:ascii="Times New Roman" w:hAnsi="Times New Roman"/>
        </w:rPr>
        <w:t xml:space="preserve"> used for </w:t>
      </w:r>
      <w:r w:rsidR="00DC6C6B" w:rsidRPr="00B63D03">
        <w:rPr>
          <w:rFonts w:ascii="Times New Roman" w:hAnsi="Times New Roman"/>
        </w:rPr>
        <w:t xml:space="preserve">two reasons.  First, </w:t>
      </w:r>
      <w:r w:rsidR="009C0B02" w:rsidRPr="00B63D03">
        <w:rPr>
          <w:rFonts w:ascii="Times New Roman" w:hAnsi="Times New Roman"/>
        </w:rPr>
        <w:t xml:space="preserve">because they are </w:t>
      </w:r>
      <w:r w:rsidR="00DC6C6B" w:rsidRPr="00B63D03">
        <w:rPr>
          <w:rFonts w:ascii="Times New Roman" w:hAnsi="Times New Roman"/>
        </w:rPr>
        <w:t xml:space="preserve">relatively </w:t>
      </w:r>
      <w:r w:rsidR="009C0B02" w:rsidRPr="00B63D03">
        <w:rPr>
          <w:rFonts w:ascii="Times New Roman" w:hAnsi="Times New Roman"/>
        </w:rPr>
        <w:t xml:space="preserve">simple declarative sentences containing 8-14 words for which </w:t>
      </w:r>
      <w:r w:rsidR="00196AD3" w:rsidRPr="00B63D03">
        <w:rPr>
          <w:rFonts w:ascii="Times New Roman" w:hAnsi="Times New Roman"/>
        </w:rPr>
        <w:t xml:space="preserve">all of </w:t>
      </w:r>
      <w:r w:rsidR="009C0B02" w:rsidRPr="00B63D03">
        <w:rPr>
          <w:rFonts w:ascii="Times New Roman" w:hAnsi="Times New Roman"/>
        </w:rPr>
        <w:t xml:space="preserve">the lengths, frequencies, and cloze-probabilities </w:t>
      </w:r>
      <w:r w:rsidR="000B14DB" w:rsidRPr="00B63D03">
        <w:rPr>
          <w:rFonts w:ascii="Times New Roman" w:hAnsi="Times New Roman"/>
        </w:rPr>
        <w:t xml:space="preserve">(which are </w:t>
      </w:r>
      <w:r w:rsidR="005946CB" w:rsidRPr="00B63D03">
        <w:rPr>
          <w:rFonts w:ascii="Times New Roman" w:hAnsi="Times New Roman"/>
        </w:rPr>
        <w:t xml:space="preserve">difficult to obtain) </w:t>
      </w:r>
      <w:r w:rsidR="009C0B02" w:rsidRPr="00B63D03">
        <w:rPr>
          <w:rFonts w:ascii="Times New Roman" w:hAnsi="Times New Roman"/>
        </w:rPr>
        <w:t xml:space="preserve">are known.  </w:t>
      </w:r>
      <w:r w:rsidR="00DC6C6B" w:rsidRPr="00B63D03">
        <w:rPr>
          <w:rFonts w:ascii="Times New Roman" w:hAnsi="Times New Roman"/>
        </w:rPr>
        <w:t>And second, because t</w:t>
      </w:r>
      <w:r w:rsidR="009C0B02" w:rsidRPr="00B63D03">
        <w:rPr>
          <w:rFonts w:ascii="Times New Roman" w:hAnsi="Times New Roman"/>
        </w:rPr>
        <w:t xml:space="preserve">he model’s default parameter </w:t>
      </w:r>
      <w:r w:rsidR="00DC6C6B" w:rsidRPr="00B63D03">
        <w:rPr>
          <w:rFonts w:ascii="Times New Roman" w:hAnsi="Times New Roman"/>
        </w:rPr>
        <w:t>values were</w:t>
      </w:r>
      <w:r w:rsidR="009C0B02" w:rsidRPr="00B63D03">
        <w:rPr>
          <w:rFonts w:ascii="Times New Roman" w:hAnsi="Times New Roman"/>
        </w:rPr>
        <w:t xml:space="preserve"> selected to maximize the goodness-of-fit between </w:t>
      </w:r>
      <w:r w:rsidR="005946CB" w:rsidRPr="00B63D03">
        <w:rPr>
          <w:rFonts w:ascii="Times New Roman" w:hAnsi="Times New Roman"/>
        </w:rPr>
        <w:t xml:space="preserve">various </w:t>
      </w:r>
      <w:r w:rsidR="00DC6C6B" w:rsidRPr="00B63D03">
        <w:rPr>
          <w:rFonts w:ascii="Times New Roman" w:hAnsi="Times New Roman"/>
        </w:rPr>
        <w:t xml:space="preserve">empirical </w:t>
      </w:r>
      <w:r w:rsidR="005946CB" w:rsidRPr="00B63D03">
        <w:rPr>
          <w:rFonts w:ascii="Times New Roman" w:hAnsi="Times New Roman"/>
        </w:rPr>
        <w:t>eye-</w:t>
      </w:r>
      <w:r w:rsidR="000B14DB" w:rsidRPr="00B63D03">
        <w:rPr>
          <w:rFonts w:ascii="Times New Roman" w:hAnsi="Times New Roman"/>
        </w:rPr>
        <w:t>movements measures collected from</w:t>
      </w:r>
      <w:r w:rsidR="00DC6C6B" w:rsidRPr="00B63D03">
        <w:rPr>
          <w:rFonts w:ascii="Times New Roman" w:hAnsi="Times New Roman"/>
        </w:rPr>
        <w:t xml:space="preserve"> these sentences and the same measures as</w:t>
      </w:r>
      <w:r w:rsidR="005946CB" w:rsidRPr="00B63D03">
        <w:rPr>
          <w:rFonts w:ascii="Times New Roman" w:hAnsi="Times New Roman"/>
        </w:rPr>
        <w:t xml:space="preserve"> generated by the model.  Although</w:t>
      </w:r>
      <w:r w:rsidR="00DC6C6B" w:rsidRPr="00B63D03">
        <w:rPr>
          <w:rFonts w:ascii="Times New Roman" w:hAnsi="Times New Roman"/>
        </w:rPr>
        <w:t xml:space="preserve"> one might object that using this</w:t>
      </w:r>
      <w:r w:rsidR="005946CB" w:rsidRPr="00B63D03">
        <w:rPr>
          <w:rFonts w:ascii="Times New Roman" w:hAnsi="Times New Roman"/>
        </w:rPr>
        <w:t xml:space="preserve"> corpus </w:t>
      </w:r>
      <w:r w:rsidR="00DC6C6B" w:rsidRPr="00B63D03">
        <w:rPr>
          <w:rFonts w:ascii="Times New Roman" w:hAnsi="Times New Roman"/>
        </w:rPr>
        <w:t>limit</w:t>
      </w:r>
      <w:r w:rsidR="00AD2B57" w:rsidRPr="00B63D03">
        <w:rPr>
          <w:rFonts w:ascii="Times New Roman" w:hAnsi="Times New Roman"/>
        </w:rPr>
        <w:t>s</w:t>
      </w:r>
      <w:r w:rsidR="005946CB" w:rsidRPr="00B63D03">
        <w:rPr>
          <w:rFonts w:ascii="Times New Roman" w:hAnsi="Times New Roman"/>
        </w:rPr>
        <w:t xml:space="preserve"> the degree to which the simulation results </w:t>
      </w:r>
      <w:r w:rsidR="00DC6C6B" w:rsidRPr="00B63D03">
        <w:rPr>
          <w:rFonts w:ascii="Times New Roman" w:hAnsi="Times New Roman"/>
        </w:rPr>
        <w:t>reported in this article generalize to other</w:t>
      </w:r>
      <w:r w:rsidR="005946CB" w:rsidRPr="00B63D03">
        <w:rPr>
          <w:rFonts w:ascii="Times New Roman" w:hAnsi="Times New Roman"/>
        </w:rPr>
        <w:t xml:space="preserve"> subjects and/or materials, </w:t>
      </w:r>
      <w:r w:rsidR="00DC6C6B" w:rsidRPr="00B63D03">
        <w:rPr>
          <w:rFonts w:ascii="Times New Roman" w:hAnsi="Times New Roman"/>
        </w:rPr>
        <w:t xml:space="preserve">this objection can be countered as follows: </w:t>
      </w:r>
      <w:r w:rsidR="005946CB" w:rsidRPr="00B63D03">
        <w:rPr>
          <w:rFonts w:ascii="Times New Roman" w:hAnsi="Times New Roman"/>
        </w:rPr>
        <w:t xml:space="preserve">First, </w:t>
      </w:r>
      <w:r w:rsidR="000B14DB" w:rsidRPr="00B63D03">
        <w:rPr>
          <w:rFonts w:ascii="Times New Roman" w:hAnsi="Times New Roman"/>
        </w:rPr>
        <w:t>all of our</w:t>
      </w:r>
      <w:r w:rsidR="005946CB" w:rsidRPr="00B63D03">
        <w:rPr>
          <w:rFonts w:ascii="Times New Roman" w:hAnsi="Times New Roman"/>
        </w:rPr>
        <w:t xml:space="preserve"> simulations </w:t>
      </w:r>
      <w:r w:rsidR="00DC6C6B" w:rsidRPr="00B63D03">
        <w:rPr>
          <w:rFonts w:ascii="Times New Roman" w:hAnsi="Times New Roman"/>
        </w:rPr>
        <w:t xml:space="preserve">are of general patterns of results that are themselves quite robust, having been demonstrated across several studies; second, </w:t>
      </w:r>
      <w:r w:rsidR="005946CB" w:rsidRPr="00B63D03">
        <w:rPr>
          <w:rFonts w:ascii="Times New Roman" w:hAnsi="Times New Roman"/>
        </w:rPr>
        <w:t>the effects of specific wor</w:t>
      </w:r>
      <w:r w:rsidR="00DC6C6B" w:rsidRPr="00B63D03">
        <w:rPr>
          <w:rFonts w:ascii="Times New Roman" w:hAnsi="Times New Roman"/>
        </w:rPr>
        <w:t xml:space="preserve">d-based variables (e.g., </w:t>
      </w:r>
      <w:r w:rsidR="005946CB" w:rsidRPr="00B63D03">
        <w:rPr>
          <w:rFonts w:ascii="Times New Roman" w:hAnsi="Times New Roman"/>
        </w:rPr>
        <w:t xml:space="preserve">word frequency) tend to be </w:t>
      </w:r>
      <w:r w:rsidR="00DC6C6B" w:rsidRPr="00B63D03">
        <w:rPr>
          <w:rFonts w:ascii="Times New Roman" w:hAnsi="Times New Roman"/>
        </w:rPr>
        <w:t xml:space="preserve">localized on specific target words and </w:t>
      </w:r>
      <w:r w:rsidR="000B14DB" w:rsidRPr="00B63D03">
        <w:rPr>
          <w:rFonts w:ascii="Times New Roman" w:hAnsi="Times New Roman"/>
        </w:rPr>
        <w:t xml:space="preserve">can </w:t>
      </w:r>
      <w:r w:rsidR="005946CB" w:rsidRPr="00B63D03">
        <w:rPr>
          <w:rFonts w:ascii="Times New Roman" w:hAnsi="Times New Roman"/>
        </w:rPr>
        <w:t xml:space="preserve">thus be simulated using the sentences as “frames” </w:t>
      </w:r>
      <w:r w:rsidR="00DC6C6B" w:rsidRPr="00B63D03">
        <w:rPr>
          <w:rFonts w:ascii="Times New Roman" w:hAnsi="Times New Roman"/>
        </w:rPr>
        <w:t xml:space="preserve">in which properties of those target words can be </w:t>
      </w:r>
      <w:r w:rsidR="005946CB" w:rsidRPr="00B63D03">
        <w:rPr>
          <w:rFonts w:ascii="Times New Roman" w:hAnsi="Times New Roman"/>
        </w:rPr>
        <w:t>embedded</w:t>
      </w:r>
      <w:r w:rsidR="00DC6C6B" w:rsidRPr="00B63D03">
        <w:rPr>
          <w:rFonts w:ascii="Times New Roman" w:hAnsi="Times New Roman"/>
        </w:rPr>
        <w:t xml:space="preserve"> and manipulated</w:t>
      </w:r>
      <w:r w:rsidR="00AD2B57" w:rsidRPr="00B63D03">
        <w:rPr>
          <w:rFonts w:ascii="Times New Roman" w:hAnsi="Times New Roman"/>
        </w:rPr>
        <w:t>; and f</w:t>
      </w:r>
      <w:r w:rsidR="003C570C" w:rsidRPr="00B63D03">
        <w:rPr>
          <w:rFonts w:ascii="Times New Roman" w:hAnsi="Times New Roman"/>
        </w:rPr>
        <w:t>inally, alt</w:t>
      </w:r>
      <w:r w:rsidR="00AD2B57" w:rsidRPr="00B63D03">
        <w:rPr>
          <w:rFonts w:ascii="Times New Roman" w:hAnsi="Times New Roman"/>
        </w:rPr>
        <w:t xml:space="preserve">hough there will be </w:t>
      </w:r>
      <w:r w:rsidR="003C570C" w:rsidRPr="00B63D03">
        <w:rPr>
          <w:rFonts w:ascii="Times New Roman" w:hAnsi="Times New Roman"/>
        </w:rPr>
        <w:t xml:space="preserve">discrepancies in </w:t>
      </w:r>
      <w:r w:rsidR="00C46AC3" w:rsidRPr="00B63D03">
        <w:rPr>
          <w:rFonts w:ascii="Times New Roman" w:hAnsi="Times New Roman"/>
        </w:rPr>
        <w:t>word-frequency estimates</w:t>
      </w:r>
      <w:r w:rsidR="005873E5" w:rsidRPr="00B63D03">
        <w:rPr>
          <w:rFonts w:ascii="Times New Roman" w:hAnsi="Times New Roman"/>
        </w:rPr>
        <w:t xml:space="preserve"> based on children’s versus adult text corpora</w:t>
      </w:r>
      <w:r w:rsidR="00AA0D71" w:rsidRPr="00B63D03">
        <w:rPr>
          <w:rFonts w:ascii="Times New Roman" w:hAnsi="Times New Roman"/>
        </w:rPr>
        <w:t xml:space="preserve"> (cf., Joseph et al., 2013)</w:t>
      </w:r>
      <w:r w:rsidR="005873E5" w:rsidRPr="00B63D03">
        <w:rPr>
          <w:rFonts w:ascii="Times New Roman" w:hAnsi="Times New Roman"/>
        </w:rPr>
        <w:t>, our simulation</w:t>
      </w:r>
      <w:r w:rsidR="00C46AC3" w:rsidRPr="00B63D03">
        <w:rPr>
          <w:rFonts w:ascii="Times New Roman" w:hAnsi="Times New Roman"/>
        </w:rPr>
        <w:t xml:space="preserve">s only provide </w:t>
      </w:r>
      <w:r w:rsidR="00AD2B57" w:rsidRPr="00B63D03">
        <w:rPr>
          <w:rFonts w:ascii="Times New Roman" w:hAnsi="Times New Roman"/>
        </w:rPr>
        <w:t>qualitative demonstrations of</w:t>
      </w:r>
      <w:r w:rsidR="00C46AC3" w:rsidRPr="00B63D03">
        <w:rPr>
          <w:rFonts w:ascii="Times New Roman" w:hAnsi="Times New Roman"/>
        </w:rPr>
        <w:t xml:space="preserve"> which factors are important</w:t>
      </w:r>
      <w:r w:rsidR="005873E5" w:rsidRPr="00B63D03">
        <w:rPr>
          <w:rFonts w:ascii="Times New Roman" w:hAnsi="Times New Roman"/>
        </w:rPr>
        <w:t xml:space="preserve"> determinants of reading skill development, and as such </w:t>
      </w:r>
      <w:r w:rsidR="00C46AC3" w:rsidRPr="00B63D03">
        <w:rPr>
          <w:rFonts w:ascii="Times New Roman" w:hAnsi="Times New Roman"/>
        </w:rPr>
        <w:t>our conclusions are</w:t>
      </w:r>
      <w:r w:rsidR="005873E5" w:rsidRPr="00B63D03">
        <w:rPr>
          <w:rFonts w:ascii="Times New Roman" w:hAnsi="Times New Roman"/>
        </w:rPr>
        <w:t xml:space="preserve"> not dependent upon accurate estimates of word frequency.   </w:t>
      </w:r>
      <w:r w:rsidR="003C570C" w:rsidRPr="00B63D03">
        <w:rPr>
          <w:rFonts w:ascii="Times New Roman" w:hAnsi="Times New Roman"/>
        </w:rPr>
        <w:t xml:space="preserve"> </w:t>
      </w:r>
    </w:p>
    <w:p w14:paraId="3CE307B8" w14:textId="77777777" w:rsidR="002E54A8" w:rsidRPr="00B63D03" w:rsidRDefault="0033626C" w:rsidP="00F85F74">
      <w:pPr>
        <w:spacing w:line="360" w:lineRule="auto"/>
        <w:rPr>
          <w:rFonts w:ascii="Times New Roman" w:hAnsi="Times New Roman"/>
        </w:rPr>
      </w:pPr>
      <w:r w:rsidRPr="00B63D03">
        <w:rPr>
          <w:rFonts w:ascii="Times New Roman" w:hAnsi="Times New Roman"/>
        </w:rPr>
        <w:t>7</w:t>
      </w:r>
      <w:r w:rsidR="006934B6" w:rsidRPr="00B63D03">
        <w:rPr>
          <w:rFonts w:ascii="Times New Roman" w:hAnsi="Times New Roman"/>
        </w:rPr>
        <w:t>. This limitation stems from the fact that the model does not provide a detailed account of lexica</w:t>
      </w:r>
      <w:r w:rsidR="00503D7C" w:rsidRPr="00B63D03">
        <w:rPr>
          <w:rFonts w:ascii="Times New Roman" w:hAnsi="Times New Roman"/>
        </w:rPr>
        <w:t xml:space="preserve">l processing, and as such does not explain </w:t>
      </w:r>
      <w:r w:rsidR="006934B6" w:rsidRPr="00B63D03">
        <w:rPr>
          <w:rFonts w:ascii="Times New Roman" w:hAnsi="Times New Roman"/>
        </w:rPr>
        <w:t xml:space="preserve">how the rate of lexical processing </w:t>
      </w:r>
      <w:r w:rsidR="00503D7C" w:rsidRPr="00B63D03">
        <w:rPr>
          <w:rFonts w:ascii="Times New Roman" w:hAnsi="Times New Roman"/>
        </w:rPr>
        <w:t>is affected when only some portion of a word’s letters are available for processing (</w:t>
      </w:r>
      <w:r w:rsidR="006934B6" w:rsidRPr="00B63D03">
        <w:rPr>
          <w:rFonts w:ascii="Times New Roman" w:hAnsi="Times New Roman"/>
        </w:rPr>
        <w:t>as occurs when a moving window exposes some portion of an upcoming word</w:t>
      </w:r>
      <w:r w:rsidR="00503D7C" w:rsidRPr="00B63D03">
        <w:rPr>
          <w:rFonts w:ascii="Times New Roman" w:hAnsi="Times New Roman"/>
        </w:rPr>
        <w:t>)</w:t>
      </w:r>
      <w:r w:rsidR="006934B6" w:rsidRPr="00B63D03">
        <w:rPr>
          <w:rFonts w:ascii="Times New Roman" w:hAnsi="Times New Roman"/>
        </w:rPr>
        <w:t>.</w:t>
      </w:r>
    </w:p>
    <w:p w14:paraId="6CABE300" w14:textId="77777777" w:rsidR="006934B6" w:rsidRPr="00B63D03" w:rsidRDefault="002E54A8" w:rsidP="00F85F74">
      <w:pPr>
        <w:spacing w:line="360" w:lineRule="auto"/>
        <w:rPr>
          <w:rFonts w:ascii="Times New Roman" w:hAnsi="Times New Roman"/>
        </w:rPr>
      </w:pPr>
      <w:r w:rsidRPr="00B63D03">
        <w:rPr>
          <w:rFonts w:ascii="Times New Roman" w:hAnsi="Times New Roman"/>
        </w:rPr>
        <w:t xml:space="preserve">8. Our metric for deciding whether </w:t>
      </w:r>
      <w:r w:rsidR="00DE7271" w:rsidRPr="00B63D03">
        <w:rPr>
          <w:rFonts w:ascii="Times New Roman" w:hAnsi="Times New Roman"/>
        </w:rPr>
        <w:t>adjusting a</w:t>
      </w:r>
      <w:r w:rsidRPr="00B63D03">
        <w:rPr>
          <w:rFonts w:ascii="Times New Roman" w:hAnsi="Times New Roman"/>
        </w:rPr>
        <w:t xml:space="preserve"> p</w:t>
      </w:r>
      <w:r w:rsidR="00D77344" w:rsidRPr="00B63D03">
        <w:rPr>
          <w:rFonts w:ascii="Times New Roman" w:hAnsi="Times New Roman"/>
        </w:rPr>
        <w:t xml:space="preserve">arameter value affected a dependent variable in a manner consistent with </w:t>
      </w:r>
      <w:r w:rsidR="00AF17A6" w:rsidRPr="00B63D03">
        <w:rPr>
          <w:rFonts w:ascii="Times New Roman" w:hAnsi="Times New Roman"/>
        </w:rPr>
        <w:t xml:space="preserve">what is observed with children </w:t>
      </w:r>
      <w:r w:rsidR="00D77344" w:rsidRPr="00B63D03">
        <w:rPr>
          <w:rFonts w:ascii="Times New Roman" w:hAnsi="Times New Roman"/>
        </w:rPr>
        <w:t xml:space="preserve">is somewhat arbitrary but </w:t>
      </w:r>
      <w:r w:rsidR="00DA45FD" w:rsidRPr="00B63D03">
        <w:rPr>
          <w:rFonts w:ascii="Times New Roman" w:hAnsi="Times New Roman"/>
        </w:rPr>
        <w:t xml:space="preserve">is </w:t>
      </w:r>
      <w:r w:rsidR="00D77344" w:rsidRPr="00B63D03">
        <w:rPr>
          <w:rFonts w:ascii="Times New Roman" w:hAnsi="Times New Roman"/>
        </w:rPr>
        <w:t>simple and consistent—a 5% chang</w:t>
      </w:r>
      <w:r w:rsidR="00DA45FD" w:rsidRPr="00B63D03">
        <w:rPr>
          <w:rFonts w:ascii="Times New Roman" w:hAnsi="Times New Roman"/>
        </w:rPr>
        <w:t>e in the correct direction (e.g., longer</w:t>
      </w:r>
      <w:r w:rsidR="00D77344" w:rsidRPr="00B63D03">
        <w:rPr>
          <w:rFonts w:ascii="Times New Roman" w:hAnsi="Times New Roman"/>
        </w:rPr>
        <w:t xml:space="preserve"> fixation durations) for number of fixations per sentence, fixation duration</w:t>
      </w:r>
      <w:r w:rsidR="00DA45FD" w:rsidRPr="00B63D03">
        <w:rPr>
          <w:rFonts w:ascii="Times New Roman" w:hAnsi="Times New Roman"/>
        </w:rPr>
        <w:t>s</w:t>
      </w:r>
      <w:r w:rsidR="00D77344" w:rsidRPr="00B63D03">
        <w:rPr>
          <w:rFonts w:ascii="Times New Roman" w:hAnsi="Times New Roman"/>
        </w:rPr>
        <w:t>, saccade length</w:t>
      </w:r>
      <w:r w:rsidR="00DA45FD" w:rsidRPr="00B63D03">
        <w:rPr>
          <w:rFonts w:ascii="Times New Roman" w:hAnsi="Times New Roman"/>
        </w:rPr>
        <w:t>s</w:t>
      </w:r>
      <w:r w:rsidR="00D77344" w:rsidRPr="00B63D03">
        <w:rPr>
          <w:rFonts w:ascii="Times New Roman" w:hAnsi="Times New Roman"/>
        </w:rPr>
        <w:t xml:space="preserve">, </w:t>
      </w:r>
      <w:r w:rsidR="006A5C06" w:rsidRPr="00B63D03">
        <w:rPr>
          <w:rFonts w:ascii="Times New Roman" w:hAnsi="Times New Roman"/>
        </w:rPr>
        <w:t xml:space="preserve">and reading rate resulted in a </w:t>
      </w:r>
      <w:r w:rsidR="00D77344" w:rsidRPr="00B63D03">
        <w:rPr>
          <w:rFonts w:ascii="Times New Roman" w:hAnsi="Times New Roman"/>
        </w:rPr>
        <w:t>p</w:t>
      </w:r>
      <w:r w:rsidR="006A5C06" w:rsidRPr="00B63D03">
        <w:rPr>
          <w:rFonts w:ascii="Times New Roman" w:hAnsi="Times New Roman"/>
        </w:rPr>
        <w:t>lus symbol</w:t>
      </w:r>
      <w:r w:rsidR="00DA45FD" w:rsidRPr="00B63D03">
        <w:rPr>
          <w:rFonts w:ascii="Times New Roman" w:hAnsi="Times New Roman"/>
        </w:rPr>
        <w:t xml:space="preserve"> in </w:t>
      </w:r>
      <w:r w:rsidR="00D77344" w:rsidRPr="00B63D03">
        <w:rPr>
          <w:rFonts w:ascii="Times New Roman" w:hAnsi="Times New Roman"/>
        </w:rPr>
        <w:t>Tables 4, 6, a</w:t>
      </w:r>
      <w:r w:rsidR="00AF17A6" w:rsidRPr="00B63D03">
        <w:rPr>
          <w:rFonts w:ascii="Times New Roman" w:hAnsi="Times New Roman"/>
        </w:rPr>
        <w:t xml:space="preserve">nd 7, as did a 50% increase in the </w:t>
      </w:r>
      <w:r w:rsidR="00D77344" w:rsidRPr="00B63D03">
        <w:rPr>
          <w:rFonts w:ascii="Times New Roman" w:hAnsi="Times New Roman"/>
        </w:rPr>
        <w:t xml:space="preserve">probability of making a regression and a 10% decrease in </w:t>
      </w:r>
      <w:r w:rsidR="00F71CE3" w:rsidRPr="00B63D03">
        <w:rPr>
          <w:rFonts w:ascii="Times New Roman" w:hAnsi="Times New Roman"/>
        </w:rPr>
        <w:t>parafoveal processing efficiency</w:t>
      </w:r>
      <w:r w:rsidR="00D77344" w:rsidRPr="00B63D03">
        <w:rPr>
          <w:rFonts w:ascii="Times New Roman" w:hAnsi="Times New Roman"/>
        </w:rPr>
        <w:t xml:space="preserve">.  Similarly, changes in each of the respective dependent variables of the same </w:t>
      </w:r>
      <w:r w:rsidR="00AF17A6" w:rsidRPr="00B63D03">
        <w:rPr>
          <w:rFonts w:ascii="Times New Roman" w:hAnsi="Times New Roman"/>
        </w:rPr>
        <w:t xml:space="preserve">magnitude but in the incorrect </w:t>
      </w:r>
      <w:r w:rsidR="006A5C06" w:rsidRPr="00B63D03">
        <w:rPr>
          <w:rFonts w:ascii="Times New Roman" w:hAnsi="Times New Roman"/>
        </w:rPr>
        <w:t xml:space="preserve">direction resulted in a </w:t>
      </w:r>
      <w:r w:rsidR="00DA45FD" w:rsidRPr="00B63D03">
        <w:rPr>
          <w:rFonts w:ascii="Times New Roman" w:hAnsi="Times New Roman"/>
        </w:rPr>
        <w:t>minus</w:t>
      </w:r>
      <w:r w:rsidR="006A5C06" w:rsidRPr="00B63D03">
        <w:rPr>
          <w:rFonts w:ascii="Times New Roman" w:hAnsi="Times New Roman"/>
        </w:rPr>
        <w:t xml:space="preserve"> symbol</w:t>
      </w:r>
      <w:r w:rsidR="00DA45FD" w:rsidRPr="00B63D03">
        <w:rPr>
          <w:rFonts w:ascii="Times New Roman" w:hAnsi="Times New Roman"/>
        </w:rPr>
        <w:t xml:space="preserve"> in Tables 4, 6, and 7.</w:t>
      </w:r>
      <w:r w:rsidR="00D77344" w:rsidRPr="00B63D03">
        <w:rPr>
          <w:rFonts w:ascii="Times New Roman" w:hAnsi="Times New Roman"/>
        </w:rPr>
        <w:t xml:space="preserve"> </w:t>
      </w:r>
    </w:p>
    <w:p w14:paraId="193069F1" w14:textId="77777777" w:rsidR="00496683" w:rsidRPr="00B63D03" w:rsidRDefault="002E54A8" w:rsidP="00F85F74">
      <w:pPr>
        <w:spacing w:line="360" w:lineRule="auto"/>
        <w:rPr>
          <w:rFonts w:ascii="Times New Roman" w:hAnsi="Times New Roman"/>
        </w:rPr>
      </w:pPr>
      <w:r w:rsidRPr="00B63D03">
        <w:rPr>
          <w:rFonts w:ascii="Times New Roman" w:hAnsi="Times New Roman"/>
        </w:rPr>
        <w:t>9</w:t>
      </w:r>
      <w:r w:rsidR="00220127" w:rsidRPr="00B63D03">
        <w:rPr>
          <w:rFonts w:ascii="Times New Roman" w:hAnsi="Times New Roman"/>
        </w:rPr>
        <w:t xml:space="preserve">. </w:t>
      </w:r>
      <w:r w:rsidR="00333864" w:rsidRPr="00B63D03">
        <w:rPr>
          <w:rFonts w:ascii="Times New Roman" w:hAnsi="Times New Roman"/>
        </w:rPr>
        <w:t xml:space="preserve">The maximal mean word-identification latency for children is </w:t>
      </w:r>
      <w:r w:rsidR="006A5C06" w:rsidRPr="00B63D03">
        <w:rPr>
          <w:rFonts w:ascii="Times New Roman" w:hAnsi="Times New Roman"/>
        </w:rPr>
        <w:t>329</w:t>
      </w:r>
      <w:r w:rsidR="00333864" w:rsidRPr="00B63D03">
        <w:rPr>
          <w:rFonts w:ascii="Times New Roman" w:hAnsi="Times New Roman"/>
        </w:rPr>
        <w:t xml:space="preserve"> ms, or the sum of </w:t>
      </w:r>
      <w:r w:rsidR="00333864" w:rsidRPr="00B63D03">
        <w:rPr>
          <w:rFonts w:ascii="Times New Roman" w:hAnsi="Times New Roman"/>
          <w:i/>
        </w:rPr>
        <w:t>V</w:t>
      </w:r>
      <w:r w:rsidR="00333864" w:rsidRPr="00B63D03">
        <w:rPr>
          <w:rFonts w:ascii="Times New Roman" w:hAnsi="Times New Roman"/>
        </w:rPr>
        <w:t xml:space="preserve"> (= 50 ms), </w:t>
      </w:r>
      <w:r w:rsidR="00333864" w:rsidRPr="00B63D03">
        <w:rPr>
          <w:rFonts w:ascii="Times New Roman" w:hAnsi="Times New Roman"/>
          <w:i/>
        </w:rPr>
        <w:t>t</w:t>
      </w:r>
      <w:r w:rsidR="00333864" w:rsidRPr="00B63D03">
        <w:rPr>
          <w:rFonts w:ascii="Times New Roman" w:hAnsi="Times New Roman"/>
        </w:rPr>
        <w:t>(</w:t>
      </w:r>
      <w:r w:rsidR="00333864" w:rsidRPr="00B63D03">
        <w:rPr>
          <w:rFonts w:ascii="Times New Roman" w:hAnsi="Times New Roman"/>
          <w:i/>
        </w:rPr>
        <w:t>L</w:t>
      </w:r>
      <w:r w:rsidR="00333864" w:rsidRPr="00B63D03">
        <w:rPr>
          <w:rFonts w:ascii="Times New Roman" w:hAnsi="Times New Roman"/>
          <w:vertAlign w:val="subscript"/>
        </w:rPr>
        <w:t>1</w:t>
      </w:r>
      <w:r w:rsidR="00333864" w:rsidRPr="00B63D03">
        <w:rPr>
          <w:rFonts w:ascii="Times New Roman" w:hAnsi="Times New Roman"/>
        </w:rPr>
        <w:t xml:space="preserve">) (= </w:t>
      </w:r>
      <w:r w:rsidR="009C34A9" w:rsidRPr="00B63D03">
        <w:rPr>
          <w:rFonts w:ascii="Times New Roman" w:hAnsi="Times New Roman"/>
        </w:rPr>
        <w:t>208</w:t>
      </w:r>
      <w:r w:rsidR="00333864" w:rsidRPr="00B63D03">
        <w:rPr>
          <w:rFonts w:ascii="Times New Roman" w:hAnsi="Times New Roman"/>
        </w:rPr>
        <w:t xml:space="preserve"> ms), and </w:t>
      </w:r>
      <w:r w:rsidR="00333864" w:rsidRPr="00B63D03">
        <w:rPr>
          <w:rFonts w:ascii="Times New Roman" w:hAnsi="Times New Roman"/>
          <w:i/>
        </w:rPr>
        <w:t>t</w:t>
      </w:r>
      <w:r w:rsidR="00333864" w:rsidRPr="00B63D03">
        <w:rPr>
          <w:rFonts w:ascii="Times New Roman" w:hAnsi="Times New Roman"/>
        </w:rPr>
        <w:t>(</w:t>
      </w:r>
      <w:r w:rsidR="00333864" w:rsidRPr="00B63D03">
        <w:rPr>
          <w:rFonts w:ascii="Times New Roman" w:hAnsi="Times New Roman"/>
          <w:i/>
        </w:rPr>
        <w:t>L</w:t>
      </w:r>
      <w:r w:rsidR="00333864" w:rsidRPr="00B63D03">
        <w:rPr>
          <w:rFonts w:ascii="Times New Roman" w:hAnsi="Times New Roman"/>
          <w:vertAlign w:val="subscript"/>
        </w:rPr>
        <w:t>2</w:t>
      </w:r>
      <w:r w:rsidR="00333864" w:rsidRPr="00B63D03">
        <w:rPr>
          <w:rFonts w:ascii="Times New Roman" w:hAnsi="Times New Roman"/>
        </w:rPr>
        <w:t>) (</w:t>
      </w:r>
      <w:r w:rsidR="00220127" w:rsidRPr="00B63D03">
        <w:rPr>
          <w:rFonts w:ascii="Times New Roman" w:hAnsi="Times New Roman"/>
        </w:rPr>
        <w:t xml:space="preserve">= </w:t>
      </w:r>
      <w:r w:rsidR="009C34A9" w:rsidRPr="00B63D03">
        <w:rPr>
          <w:rFonts w:ascii="Times New Roman" w:hAnsi="Times New Roman"/>
        </w:rPr>
        <w:t>71</w:t>
      </w:r>
      <w:r w:rsidR="00220127" w:rsidRPr="00B63D03">
        <w:rPr>
          <w:rFonts w:ascii="Times New Roman" w:hAnsi="Times New Roman"/>
        </w:rPr>
        <w:t xml:space="preserve"> ms).  Note,</w:t>
      </w:r>
      <w:r w:rsidR="000B14DB" w:rsidRPr="00B63D03">
        <w:rPr>
          <w:rFonts w:ascii="Times New Roman" w:hAnsi="Times New Roman"/>
        </w:rPr>
        <w:t xml:space="preserve"> however, that this </w:t>
      </w:r>
      <w:r w:rsidR="00220127" w:rsidRPr="00B63D03">
        <w:rPr>
          <w:rFonts w:ascii="Times New Roman" w:hAnsi="Times New Roman"/>
        </w:rPr>
        <w:t xml:space="preserve">value of </w:t>
      </w:r>
      <w:r w:rsidR="00220127" w:rsidRPr="00B63D03">
        <w:rPr>
          <w:rFonts w:ascii="Times New Roman" w:hAnsi="Times New Roman"/>
          <w:i/>
        </w:rPr>
        <w:t>t</w:t>
      </w:r>
      <w:r w:rsidR="00220127" w:rsidRPr="00B63D03">
        <w:rPr>
          <w:rFonts w:ascii="Times New Roman" w:hAnsi="Times New Roman"/>
        </w:rPr>
        <w:t>(</w:t>
      </w:r>
      <w:r w:rsidR="00220127" w:rsidRPr="00B63D03">
        <w:rPr>
          <w:rFonts w:ascii="Times New Roman" w:hAnsi="Times New Roman"/>
          <w:i/>
        </w:rPr>
        <w:t>L</w:t>
      </w:r>
      <w:r w:rsidR="00220127" w:rsidRPr="00B63D03">
        <w:rPr>
          <w:rFonts w:ascii="Times New Roman" w:hAnsi="Times New Roman"/>
          <w:vertAlign w:val="subscript"/>
        </w:rPr>
        <w:t>1</w:t>
      </w:r>
      <w:r w:rsidR="00220127" w:rsidRPr="00B63D03">
        <w:rPr>
          <w:rFonts w:ascii="Times New Roman" w:hAnsi="Times New Roman"/>
        </w:rPr>
        <w:t xml:space="preserve">) ignores any additional time that results from limited visual acuity (see Equation 2).  Similarly, the maximal mean time for adults is 189 ms, or the sum of </w:t>
      </w:r>
      <w:r w:rsidR="00220127" w:rsidRPr="00B63D03">
        <w:rPr>
          <w:rFonts w:ascii="Times New Roman" w:hAnsi="Times New Roman"/>
          <w:i/>
        </w:rPr>
        <w:t>V</w:t>
      </w:r>
      <w:r w:rsidR="00220127" w:rsidRPr="00B63D03">
        <w:rPr>
          <w:rFonts w:ascii="Times New Roman" w:hAnsi="Times New Roman"/>
        </w:rPr>
        <w:t xml:space="preserve"> (= 50 ms), </w:t>
      </w:r>
      <w:r w:rsidR="00220127" w:rsidRPr="00B63D03">
        <w:rPr>
          <w:rFonts w:ascii="Times New Roman" w:hAnsi="Times New Roman"/>
          <w:i/>
        </w:rPr>
        <w:t>t</w:t>
      </w:r>
      <w:r w:rsidR="00220127" w:rsidRPr="00B63D03">
        <w:rPr>
          <w:rFonts w:ascii="Times New Roman" w:hAnsi="Times New Roman"/>
        </w:rPr>
        <w:t>(</w:t>
      </w:r>
      <w:r w:rsidR="00220127" w:rsidRPr="00B63D03">
        <w:rPr>
          <w:rFonts w:ascii="Times New Roman" w:hAnsi="Times New Roman"/>
          <w:i/>
        </w:rPr>
        <w:t>L</w:t>
      </w:r>
      <w:r w:rsidR="00220127" w:rsidRPr="00B63D03">
        <w:rPr>
          <w:rFonts w:ascii="Times New Roman" w:hAnsi="Times New Roman"/>
          <w:vertAlign w:val="subscript"/>
        </w:rPr>
        <w:t>1</w:t>
      </w:r>
      <w:r w:rsidR="00220127" w:rsidRPr="00B63D03">
        <w:rPr>
          <w:rFonts w:ascii="Times New Roman" w:hAnsi="Times New Roman"/>
        </w:rPr>
        <w:t xml:space="preserve">) (= 104 ms), and </w:t>
      </w:r>
      <w:r w:rsidR="00220127" w:rsidRPr="00B63D03">
        <w:rPr>
          <w:rFonts w:ascii="Times New Roman" w:hAnsi="Times New Roman"/>
          <w:i/>
        </w:rPr>
        <w:t>t</w:t>
      </w:r>
      <w:r w:rsidR="00220127" w:rsidRPr="00B63D03">
        <w:rPr>
          <w:rFonts w:ascii="Times New Roman" w:hAnsi="Times New Roman"/>
        </w:rPr>
        <w:t>(</w:t>
      </w:r>
      <w:r w:rsidR="00220127" w:rsidRPr="00B63D03">
        <w:rPr>
          <w:rFonts w:ascii="Times New Roman" w:hAnsi="Times New Roman"/>
          <w:i/>
        </w:rPr>
        <w:t>L</w:t>
      </w:r>
      <w:r w:rsidR="00220127" w:rsidRPr="00B63D03">
        <w:rPr>
          <w:rFonts w:ascii="Times New Roman" w:hAnsi="Times New Roman"/>
          <w:vertAlign w:val="subscript"/>
        </w:rPr>
        <w:t>2</w:t>
      </w:r>
      <w:r w:rsidR="00220127" w:rsidRPr="00B63D03">
        <w:rPr>
          <w:rFonts w:ascii="Times New Roman" w:hAnsi="Times New Roman"/>
        </w:rPr>
        <w:t>) (= 35 ms).</w:t>
      </w:r>
    </w:p>
    <w:p w14:paraId="715D0E9A" w14:textId="77777777" w:rsidR="00496683" w:rsidRPr="00B63D03" w:rsidRDefault="002E54A8" w:rsidP="00F85F74">
      <w:pPr>
        <w:spacing w:line="360" w:lineRule="auto"/>
        <w:rPr>
          <w:rFonts w:ascii="Times New Roman" w:hAnsi="Times New Roman"/>
        </w:rPr>
      </w:pPr>
      <w:r w:rsidRPr="00B63D03">
        <w:rPr>
          <w:rFonts w:ascii="Times New Roman" w:hAnsi="Times New Roman"/>
        </w:rPr>
        <w:t>10</w:t>
      </w:r>
      <w:r w:rsidR="00A14587" w:rsidRPr="00B63D03">
        <w:rPr>
          <w:rFonts w:ascii="Times New Roman" w:hAnsi="Times New Roman"/>
        </w:rPr>
        <w:t>. The version of E-Z Reader that was used to complete these simulations (i.e., version 9; Pollatsek et al., 2006) was a precursor to the current version (i.e., ve</w:t>
      </w:r>
      <w:r w:rsidR="00DE7271" w:rsidRPr="00B63D03">
        <w:rPr>
          <w:rFonts w:ascii="Times New Roman" w:hAnsi="Times New Roman"/>
        </w:rPr>
        <w:t>rsion 10; Reichle et al., 2009) and did not explain</w:t>
      </w:r>
      <w:r w:rsidR="00A14587" w:rsidRPr="00B63D03">
        <w:rPr>
          <w:rFonts w:ascii="Times New Roman" w:hAnsi="Times New Roman"/>
        </w:rPr>
        <w:t xml:space="preserve"> how higher-level language processing and its failures might affect the movements of the eyes and attention during reading.  Conseq</w:t>
      </w:r>
      <w:r w:rsidR="008D7703" w:rsidRPr="00B63D03">
        <w:rPr>
          <w:rFonts w:ascii="Times New Roman" w:hAnsi="Times New Roman"/>
        </w:rPr>
        <w:t>uently, the simulations required</w:t>
      </w:r>
      <w:r w:rsidR="00A14587" w:rsidRPr="00B63D03">
        <w:rPr>
          <w:rFonts w:ascii="Times New Roman" w:hAnsi="Times New Roman"/>
        </w:rPr>
        <w:t xml:space="preserve"> an ad hoc parameter that determined the probability of “misidentifying” words that were “guessed”.  In the current v</w:t>
      </w:r>
      <w:r w:rsidR="00F636EF" w:rsidRPr="00B63D03">
        <w:rPr>
          <w:rFonts w:ascii="Times New Roman" w:hAnsi="Times New Roman"/>
        </w:rPr>
        <w:t>ersion of the model, this kludge</w:t>
      </w:r>
      <w:r w:rsidR="00A14587" w:rsidRPr="00B63D03">
        <w:rPr>
          <w:rFonts w:ascii="Times New Roman" w:hAnsi="Times New Roman"/>
        </w:rPr>
        <w:t xml:space="preserve"> would be unnecessary because the increased propensity for </w:t>
      </w:r>
      <w:r w:rsidR="002407B2" w:rsidRPr="00B63D03">
        <w:rPr>
          <w:rFonts w:ascii="Times New Roman" w:hAnsi="Times New Roman"/>
        </w:rPr>
        <w:t>older</w:t>
      </w:r>
      <w:r w:rsidR="00A14587" w:rsidRPr="00B63D03">
        <w:rPr>
          <w:rFonts w:ascii="Times New Roman" w:hAnsi="Times New Roman"/>
        </w:rPr>
        <w:t xml:space="preserve"> readers to make such erro</w:t>
      </w:r>
      <w:r w:rsidR="00DE7271" w:rsidRPr="00B63D03">
        <w:rPr>
          <w:rFonts w:ascii="Times New Roman" w:hAnsi="Times New Roman"/>
        </w:rPr>
        <w:t xml:space="preserve">rs would be simulated by </w:t>
      </w:r>
      <w:r w:rsidR="00A14587" w:rsidRPr="00B63D03">
        <w:rPr>
          <w:rFonts w:ascii="Times New Roman" w:hAnsi="Times New Roman"/>
        </w:rPr>
        <w:t xml:space="preserve">increasing the default value of the </w:t>
      </w:r>
      <w:r w:rsidR="00A14587" w:rsidRPr="00B63D03">
        <w:rPr>
          <w:rFonts w:ascii="Times New Roman" w:hAnsi="Times New Roman"/>
          <w:i/>
        </w:rPr>
        <w:t>p</w:t>
      </w:r>
      <w:r w:rsidR="00A14587" w:rsidRPr="00B63D03">
        <w:rPr>
          <w:rFonts w:ascii="Times New Roman" w:hAnsi="Times New Roman"/>
          <w:vertAlign w:val="subscript"/>
        </w:rPr>
        <w:t>F</w:t>
      </w:r>
      <w:r w:rsidR="00DE7271" w:rsidRPr="00B63D03">
        <w:rPr>
          <w:rFonts w:ascii="Times New Roman" w:hAnsi="Times New Roman"/>
        </w:rPr>
        <w:t xml:space="preserve"> parameter (see Table 2</w:t>
      </w:r>
      <w:r w:rsidR="00A14587" w:rsidRPr="00B63D03">
        <w:rPr>
          <w:rFonts w:ascii="Times New Roman" w:hAnsi="Times New Roman"/>
        </w:rPr>
        <w:t>), thereby increasing the probability of rapid integration failure.</w:t>
      </w:r>
    </w:p>
    <w:p w14:paraId="1A0611CC" w14:textId="77777777" w:rsidR="00496683" w:rsidRPr="00B63D03" w:rsidRDefault="00496683" w:rsidP="00F85F74">
      <w:pPr>
        <w:spacing w:line="360" w:lineRule="auto"/>
        <w:jc w:val="center"/>
        <w:rPr>
          <w:rFonts w:ascii="Times New Roman" w:hAnsi="Times New Roman"/>
          <w:b/>
        </w:rPr>
      </w:pPr>
      <w:r w:rsidRPr="00B63D03">
        <w:rPr>
          <w:rFonts w:ascii="Times New Roman" w:hAnsi="Times New Roman"/>
        </w:rPr>
        <w:br w:type="page"/>
      </w:r>
      <w:r w:rsidRPr="00B63D03">
        <w:rPr>
          <w:rFonts w:ascii="Times New Roman" w:hAnsi="Times New Roman"/>
          <w:b/>
        </w:rPr>
        <w:t>Acknowledgments</w:t>
      </w:r>
    </w:p>
    <w:p w14:paraId="75E58FA8" w14:textId="77777777" w:rsidR="00C4144E" w:rsidRPr="00B63D03" w:rsidRDefault="003C15B3" w:rsidP="00F85F74">
      <w:pPr>
        <w:spacing w:line="360" w:lineRule="auto"/>
        <w:rPr>
          <w:rFonts w:ascii="Times New Roman" w:hAnsi="Times New Roman"/>
          <w:color w:val="000000"/>
        </w:rPr>
      </w:pPr>
      <w:r w:rsidRPr="00B63D03">
        <w:rPr>
          <w:rFonts w:ascii="Times New Roman" w:hAnsi="Times New Roman"/>
          <w:color w:val="000000"/>
        </w:rPr>
        <w:t>Address all correspondence to Erik Reichle, 635 LRDC, 3939 O’Hara St., Pittsburgh, PA 15260, USA; or via e-mail to: reichle@pitt.edu.  The work reported in this article was completed while the first author was a Leverhulme Visiting Professor (VP1-2011-009) at the University of Southampton, UK.  The work was also supported by a National Institutes of Health grant (HD05363</w:t>
      </w:r>
      <w:r w:rsidR="00A77501" w:rsidRPr="00B63D03">
        <w:rPr>
          <w:rFonts w:ascii="Times New Roman" w:hAnsi="Times New Roman"/>
          <w:color w:val="000000"/>
        </w:rPr>
        <w:t xml:space="preserve">9) awarded to the first author, </w:t>
      </w:r>
      <w:r w:rsidR="00540018" w:rsidRPr="00B63D03">
        <w:rPr>
          <w:rFonts w:ascii="Times New Roman" w:hAnsi="Times New Roman"/>
          <w:color w:val="000000"/>
        </w:rPr>
        <w:t>Economic and Social Research Council Grant (ES/I032398/1) and Leverhulme Trust Grant No F/00 180/AN</w:t>
      </w:r>
      <w:r w:rsidR="006D02F5" w:rsidRPr="00B63D03">
        <w:rPr>
          <w:rFonts w:ascii="Times New Roman" w:hAnsi="Times New Roman"/>
          <w:color w:val="000000"/>
        </w:rPr>
        <w:t xml:space="preserve"> awarded to the second author,</w:t>
      </w:r>
      <w:r w:rsidR="00B32D1B" w:rsidRPr="00B63D03">
        <w:rPr>
          <w:rFonts w:ascii="Times New Roman" w:hAnsi="Times New Roman"/>
          <w:color w:val="000000"/>
        </w:rPr>
        <w:t xml:space="preserve"> an Economic and Social Research Council Grant </w:t>
      </w:r>
      <w:r w:rsidR="00B32D1B" w:rsidRPr="00B63D03">
        <w:rPr>
          <w:rFonts w:ascii="Times New Roman" w:hAnsi="Times New Roman" w:cs="Times New Roman"/>
          <w:color w:val="000000"/>
        </w:rPr>
        <w:t>(</w:t>
      </w:r>
      <w:r w:rsidR="00B32D1B" w:rsidRPr="00B63D03">
        <w:rPr>
          <w:rFonts w:ascii="Times New Roman" w:eastAsia="Times New Roman" w:hAnsi="Times New Roman" w:cs="Times New Roman"/>
        </w:rPr>
        <w:t>ES/J002437/1</w:t>
      </w:r>
      <w:r w:rsidR="00B32D1B" w:rsidRPr="00B63D03">
        <w:rPr>
          <w:rFonts w:ascii="Times New Roman" w:hAnsi="Times New Roman" w:cs="Times New Roman"/>
          <w:color w:val="000000"/>
        </w:rPr>
        <w:t>) awar</w:t>
      </w:r>
      <w:r w:rsidR="00272B13" w:rsidRPr="00B63D03">
        <w:rPr>
          <w:rFonts w:ascii="Times New Roman" w:hAnsi="Times New Roman" w:cs="Times New Roman"/>
          <w:color w:val="000000"/>
        </w:rPr>
        <w:t>d</w:t>
      </w:r>
      <w:r w:rsidR="00B32D1B" w:rsidRPr="00B63D03">
        <w:rPr>
          <w:rFonts w:ascii="Times New Roman" w:hAnsi="Times New Roman" w:cs="Times New Roman"/>
          <w:color w:val="000000"/>
        </w:rPr>
        <w:t xml:space="preserve">ed to the </w:t>
      </w:r>
      <w:r w:rsidR="00622C09" w:rsidRPr="00B63D03">
        <w:rPr>
          <w:rFonts w:ascii="Times New Roman" w:hAnsi="Times New Roman" w:cs="Times New Roman"/>
          <w:color w:val="000000"/>
        </w:rPr>
        <w:t>second</w:t>
      </w:r>
      <w:r w:rsidR="00B32D1B" w:rsidRPr="00B63D03">
        <w:rPr>
          <w:rFonts w:ascii="Times New Roman" w:hAnsi="Times New Roman" w:cs="Times New Roman"/>
          <w:color w:val="000000"/>
        </w:rPr>
        <w:t xml:space="preserve"> author</w:t>
      </w:r>
      <w:r w:rsidR="009C28A8" w:rsidRPr="00B63D03">
        <w:rPr>
          <w:rFonts w:ascii="Times New Roman" w:hAnsi="Times New Roman"/>
          <w:color w:val="000000"/>
        </w:rPr>
        <w:t>, and a National Institute of Health grant (HD26765) awarded to the seventh author.</w:t>
      </w:r>
    </w:p>
    <w:p w14:paraId="02C503FD" w14:textId="77777777" w:rsidR="00C4144E" w:rsidRPr="00B63D03" w:rsidRDefault="00C4144E" w:rsidP="00F85F74">
      <w:pPr>
        <w:spacing w:line="360" w:lineRule="auto"/>
        <w:rPr>
          <w:rFonts w:ascii="Times New Roman" w:hAnsi="Times New Roman"/>
          <w:color w:val="000000"/>
        </w:rPr>
      </w:pPr>
    </w:p>
    <w:p w14:paraId="5B36C060" w14:textId="77777777" w:rsidR="00C4144E" w:rsidRPr="00B63D03" w:rsidRDefault="00C4144E" w:rsidP="003C15B3">
      <w:pPr>
        <w:spacing w:line="360" w:lineRule="auto"/>
        <w:rPr>
          <w:rFonts w:ascii="Times New Roman" w:hAnsi="Times New Roman"/>
          <w:color w:val="000000"/>
        </w:rPr>
      </w:pPr>
    </w:p>
    <w:p w14:paraId="5E7EF6F2" w14:textId="77777777" w:rsidR="00D26066" w:rsidRPr="00B63D03" w:rsidRDefault="00D26066">
      <w:pPr>
        <w:rPr>
          <w:rFonts w:ascii="Times New Roman" w:hAnsi="Times New Roman"/>
          <w:color w:val="000000"/>
        </w:rPr>
      </w:pPr>
      <w:r w:rsidRPr="00B63D03">
        <w:rPr>
          <w:rFonts w:ascii="Times New Roman" w:hAnsi="Times New Roman"/>
          <w:color w:val="000000"/>
        </w:rPr>
        <w:br w:type="page"/>
      </w:r>
    </w:p>
    <w:p w14:paraId="47D48B1D" w14:textId="77777777" w:rsidR="00D26066" w:rsidRPr="00B63D03" w:rsidRDefault="00D26066">
      <w:pPr>
        <w:rPr>
          <w:rFonts w:ascii="Times New Roman" w:hAnsi="Times New Roman"/>
          <w:color w:val="000000"/>
        </w:rPr>
      </w:pPr>
      <w:r w:rsidRPr="00B63D03">
        <w:rPr>
          <w:rFonts w:ascii="Times New Roman" w:hAnsi="Times New Roman"/>
          <w:i/>
          <w:color w:val="000000"/>
        </w:rPr>
        <w:t>Table 1</w:t>
      </w:r>
      <w:r w:rsidR="006E1232" w:rsidRPr="00B63D03">
        <w:rPr>
          <w:rFonts w:ascii="Times New Roman" w:hAnsi="Times New Roman"/>
          <w:color w:val="000000"/>
        </w:rPr>
        <w:t xml:space="preserve">.  Languages, ages, </w:t>
      </w:r>
      <w:r w:rsidRPr="00B63D03">
        <w:rPr>
          <w:rFonts w:ascii="Times New Roman" w:hAnsi="Times New Roman"/>
          <w:color w:val="000000"/>
        </w:rPr>
        <w:t>grade levels</w:t>
      </w:r>
      <w:r w:rsidR="006E1232" w:rsidRPr="00B63D03">
        <w:rPr>
          <w:rFonts w:ascii="Times New Roman" w:hAnsi="Times New Roman"/>
          <w:color w:val="000000"/>
        </w:rPr>
        <w:t>, and age</w:t>
      </w:r>
      <w:r w:rsidR="007010BC" w:rsidRPr="00B63D03">
        <w:rPr>
          <w:rFonts w:ascii="Times New Roman" w:hAnsi="Times New Roman"/>
          <w:color w:val="000000"/>
        </w:rPr>
        <w:t>s</w:t>
      </w:r>
      <w:r w:rsidR="006E1232" w:rsidRPr="00B63D03">
        <w:rPr>
          <w:rFonts w:ascii="Times New Roman" w:hAnsi="Times New Roman"/>
          <w:color w:val="000000"/>
        </w:rPr>
        <w:t xml:space="preserve"> at which formal education begins</w:t>
      </w:r>
      <w:r w:rsidRPr="00B63D03">
        <w:rPr>
          <w:rFonts w:ascii="Times New Roman" w:hAnsi="Times New Roman"/>
          <w:color w:val="000000"/>
        </w:rPr>
        <w:t xml:space="preserve"> for the</w:t>
      </w:r>
      <w:r w:rsidR="006E1232" w:rsidRPr="00B63D03">
        <w:rPr>
          <w:rFonts w:ascii="Times New Roman" w:hAnsi="Times New Roman"/>
          <w:color w:val="000000"/>
        </w:rPr>
        <w:t xml:space="preserve"> children who participated in the</w:t>
      </w:r>
      <w:r w:rsidR="007010BC" w:rsidRPr="00B63D03">
        <w:rPr>
          <w:rFonts w:ascii="Times New Roman" w:hAnsi="Times New Roman"/>
          <w:color w:val="000000"/>
        </w:rPr>
        <w:t xml:space="preserve"> main studies discussed</w:t>
      </w:r>
      <w:r w:rsidRPr="00B63D03">
        <w:rPr>
          <w:rFonts w:ascii="Times New Roman" w:hAnsi="Times New Roman"/>
          <w:color w:val="000000"/>
        </w:rPr>
        <w:t xml:space="preserve"> in this article.</w:t>
      </w:r>
    </w:p>
    <w:p w14:paraId="3FE9B246" w14:textId="77777777" w:rsidR="004F5702" w:rsidRPr="00B63D03" w:rsidRDefault="004F5702">
      <w:pPr>
        <w:rPr>
          <w:rFonts w:ascii="Times New Roman" w:hAnsi="Times New Roman"/>
          <w:color w:val="000000"/>
        </w:rPr>
      </w:pPr>
    </w:p>
    <w:tbl>
      <w:tblPr>
        <w:tblStyle w:val="TableGrid"/>
        <w:tblW w:w="0" w:type="auto"/>
        <w:tblInd w:w="108" w:type="dxa"/>
        <w:tblLook w:val="00A0" w:firstRow="1" w:lastRow="0" w:firstColumn="1" w:lastColumn="0" w:noHBand="0" w:noVBand="0"/>
      </w:tblPr>
      <w:tblGrid>
        <w:gridCol w:w="2340"/>
        <w:gridCol w:w="1530"/>
        <w:gridCol w:w="1800"/>
        <w:gridCol w:w="1080"/>
        <w:gridCol w:w="1800"/>
      </w:tblGrid>
      <w:tr w:rsidR="001559EE" w:rsidRPr="00B63D03" w14:paraId="359C7379" w14:textId="77777777">
        <w:tc>
          <w:tcPr>
            <w:tcW w:w="2340" w:type="dxa"/>
            <w:vAlign w:val="center"/>
          </w:tcPr>
          <w:p w14:paraId="03690000" w14:textId="77777777" w:rsidR="001559EE" w:rsidRPr="00B63D03" w:rsidRDefault="001559EE" w:rsidP="00D26066">
            <w:pPr>
              <w:jc w:val="center"/>
              <w:rPr>
                <w:rFonts w:ascii="Times New Roman" w:hAnsi="Times New Roman"/>
                <w:color w:val="000000"/>
                <w:sz w:val="22"/>
              </w:rPr>
            </w:pPr>
            <w:r w:rsidRPr="00B63D03">
              <w:rPr>
                <w:rFonts w:ascii="Times New Roman" w:hAnsi="Times New Roman"/>
                <w:color w:val="000000"/>
                <w:sz w:val="22"/>
              </w:rPr>
              <w:t>Study</w:t>
            </w:r>
          </w:p>
        </w:tc>
        <w:tc>
          <w:tcPr>
            <w:tcW w:w="1530" w:type="dxa"/>
            <w:vAlign w:val="center"/>
          </w:tcPr>
          <w:p w14:paraId="6E31A7EF" w14:textId="77777777" w:rsidR="001559EE" w:rsidRPr="00B63D03" w:rsidRDefault="001559EE" w:rsidP="00D26066">
            <w:pPr>
              <w:jc w:val="center"/>
              <w:rPr>
                <w:rFonts w:ascii="Times New Roman" w:hAnsi="Times New Roman"/>
                <w:color w:val="000000"/>
                <w:sz w:val="22"/>
              </w:rPr>
            </w:pPr>
            <w:r w:rsidRPr="00B63D03">
              <w:rPr>
                <w:rFonts w:ascii="Times New Roman" w:hAnsi="Times New Roman"/>
                <w:color w:val="000000"/>
                <w:sz w:val="22"/>
              </w:rPr>
              <w:t>Language</w:t>
            </w:r>
          </w:p>
        </w:tc>
        <w:tc>
          <w:tcPr>
            <w:tcW w:w="1800" w:type="dxa"/>
            <w:vAlign w:val="center"/>
          </w:tcPr>
          <w:p w14:paraId="020474EA" w14:textId="77777777" w:rsidR="001559EE" w:rsidRPr="00B63D03" w:rsidRDefault="001559EE" w:rsidP="007010BC">
            <w:pPr>
              <w:jc w:val="center"/>
              <w:rPr>
                <w:rFonts w:ascii="Times New Roman" w:hAnsi="Times New Roman"/>
                <w:color w:val="000000"/>
                <w:sz w:val="22"/>
              </w:rPr>
            </w:pPr>
            <w:r w:rsidRPr="00B63D03">
              <w:rPr>
                <w:rFonts w:ascii="Times New Roman" w:hAnsi="Times New Roman"/>
                <w:color w:val="000000"/>
                <w:sz w:val="22"/>
              </w:rPr>
              <w:t>Ages (years)</w:t>
            </w:r>
          </w:p>
        </w:tc>
        <w:tc>
          <w:tcPr>
            <w:tcW w:w="1080" w:type="dxa"/>
            <w:vAlign w:val="center"/>
          </w:tcPr>
          <w:p w14:paraId="0005D681" w14:textId="77777777" w:rsidR="001559EE" w:rsidRPr="00B63D03" w:rsidRDefault="001559EE" w:rsidP="007010BC">
            <w:pPr>
              <w:jc w:val="center"/>
              <w:rPr>
                <w:rFonts w:ascii="Times New Roman" w:hAnsi="Times New Roman"/>
                <w:color w:val="000000"/>
                <w:sz w:val="22"/>
              </w:rPr>
            </w:pPr>
            <w:r w:rsidRPr="00B63D03">
              <w:rPr>
                <w:rFonts w:ascii="Times New Roman" w:hAnsi="Times New Roman"/>
                <w:color w:val="000000"/>
                <w:sz w:val="22"/>
              </w:rPr>
              <w:t>Grades</w:t>
            </w:r>
          </w:p>
        </w:tc>
        <w:tc>
          <w:tcPr>
            <w:tcW w:w="1800" w:type="dxa"/>
          </w:tcPr>
          <w:p w14:paraId="7B02CDC2" w14:textId="77777777" w:rsidR="001559EE" w:rsidRPr="00B63D03" w:rsidRDefault="001559EE" w:rsidP="006E1232">
            <w:pPr>
              <w:jc w:val="center"/>
              <w:rPr>
                <w:rFonts w:ascii="Times New Roman" w:hAnsi="Times New Roman"/>
                <w:color w:val="000000"/>
                <w:sz w:val="22"/>
              </w:rPr>
            </w:pPr>
            <w:r w:rsidRPr="00B63D03">
              <w:rPr>
                <w:rFonts w:ascii="Times New Roman" w:hAnsi="Times New Roman"/>
                <w:color w:val="000000"/>
                <w:sz w:val="22"/>
              </w:rPr>
              <w:t>Age Formal Education Begins (years)</w:t>
            </w:r>
          </w:p>
        </w:tc>
      </w:tr>
      <w:tr w:rsidR="001559EE" w:rsidRPr="00B63D03" w14:paraId="5017A919" w14:textId="77777777">
        <w:tc>
          <w:tcPr>
            <w:tcW w:w="2340" w:type="dxa"/>
            <w:vAlign w:val="center"/>
          </w:tcPr>
          <w:p w14:paraId="4E06B682" w14:textId="77777777" w:rsidR="001559EE" w:rsidRPr="00B63D03" w:rsidRDefault="001559EE" w:rsidP="00D26066">
            <w:pPr>
              <w:jc w:val="center"/>
              <w:rPr>
                <w:rFonts w:ascii="Times New Roman" w:hAnsi="Times New Roman"/>
                <w:color w:val="000000"/>
                <w:sz w:val="22"/>
              </w:rPr>
            </w:pPr>
            <w:r w:rsidRPr="00B63D03">
              <w:rPr>
                <w:rFonts w:ascii="Times New Roman" w:hAnsi="Times New Roman"/>
                <w:color w:val="000000"/>
                <w:sz w:val="22"/>
              </w:rPr>
              <w:t>Blythe et al. (2009)</w:t>
            </w:r>
          </w:p>
        </w:tc>
        <w:tc>
          <w:tcPr>
            <w:tcW w:w="1530" w:type="dxa"/>
            <w:vAlign w:val="center"/>
          </w:tcPr>
          <w:p w14:paraId="729472FD" w14:textId="77777777" w:rsidR="001559EE" w:rsidRPr="00B63D03" w:rsidRDefault="0069656A" w:rsidP="001559EE">
            <w:pPr>
              <w:jc w:val="center"/>
              <w:rPr>
                <w:rFonts w:ascii="Times New Roman" w:hAnsi="Times New Roman"/>
                <w:color w:val="000000"/>
                <w:sz w:val="22"/>
              </w:rPr>
            </w:pPr>
            <w:r w:rsidRPr="00B63D03">
              <w:rPr>
                <w:rFonts w:ascii="Times New Roman" w:hAnsi="Times New Roman"/>
                <w:color w:val="000000"/>
                <w:sz w:val="22"/>
              </w:rPr>
              <w:t xml:space="preserve">(U.K.) </w:t>
            </w:r>
            <w:r w:rsidR="001559EE" w:rsidRPr="00B63D03">
              <w:rPr>
                <w:rFonts w:ascii="Times New Roman" w:hAnsi="Times New Roman"/>
                <w:color w:val="000000"/>
                <w:sz w:val="22"/>
              </w:rPr>
              <w:t>English</w:t>
            </w:r>
          </w:p>
        </w:tc>
        <w:tc>
          <w:tcPr>
            <w:tcW w:w="1800" w:type="dxa"/>
            <w:vAlign w:val="center"/>
          </w:tcPr>
          <w:p w14:paraId="440C44FA" w14:textId="77777777" w:rsidR="001559EE" w:rsidRPr="00B63D03" w:rsidRDefault="001559EE" w:rsidP="001559EE">
            <w:pPr>
              <w:jc w:val="center"/>
              <w:rPr>
                <w:rFonts w:ascii="Times New Roman" w:hAnsi="Times New Roman"/>
                <w:color w:val="000000"/>
                <w:sz w:val="22"/>
              </w:rPr>
            </w:pPr>
            <w:r w:rsidRPr="00B63D03">
              <w:rPr>
                <w:rFonts w:ascii="Times New Roman" w:hAnsi="Times New Roman"/>
                <w:color w:val="000000"/>
                <w:sz w:val="22"/>
              </w:rPr>
              <w:t>7-9; 10-11</w:t>
            </w:r>
          </w:p>
        </w:tc>
        <w:tc>
          <w:tcPr>
            <w:tcW w:w="1080" w:type="dxa"/>
            <w:vAlign w:val="center"/>
          </w:tcPr>
          <w:p w14:paraId="25BF0868" w14:textId="77777777" w:rsidR="001559EE" w:rsidRPr="00B63D03" w:rsidRDefault="001559EE" w:rsidP="001559EE">
            <w:pPr>
              <w:jc w:val="center"/>
              <w:rPr>
                <w:rFonts w:ascii="Times New Roman" w:hAnsi="Times New Roman"/>
                <w:color w:val="000000"/>
                <w:sz w:val="22"/>
              </w:rPr>
            </w:pPr>
            <w:r w:rsidRPr="00B63D03">
              <w:rPr>
                <w:rFonts w:ascii="Times New Roman" w:hAnsi="Times New Roman"/>
                <w:color w:val="000000"/>
                <w:sz w:val="22"/>
              </w:rPr>
              <w:t>2-3; 4-5</w:t>
            </w:r>
          </w:p>
        </w:tc>
        <w:tc>
          <w:tcPr>
            <w:tcW w:w="1800" w:type="dxa"/>
            <w:vAlign w:val="center"/>
          </w:tcPr>
          <w:p w14:paraId="2CB2529A" w14:textId="77777777" w:rsidR="001559EE" w:rsidRPr="00B63D03" w:rsidRDefault="001559EE" w:rsidP="001559EE">
            <w:pPr>
              <w:jc w:val="center"/>
              <w:rPr>
                <w:rFonts w:ascii="Times New Roman" w:hAnsi="Times New Roman"/>
                <w:color w:val="000000"/>
                <w:sz w:val="22"/>
              </w:rPr>
            </w:pPr>
            <w:r w:rsidRPr="00B63D03">
              <w:rPr>
                <w:rFonts w:ascii="Times New Roman" w:hAnsi="Times New Roman"/>
                <w:color w:val="000000"/>
                <w:sz w:val="22"/>
              </w:rPr>
              <w:t>5</w:t>
            </w:r>
          </w:p>
        </w:tc>
      </w:tr>
      <w:tr w:rsidR="001559EE" w:rsidRPr="00B63D03" w14:paraId="2F012C9A" w14:textId="77777777">
        <w:tc>
          <w:tcPr>
            <w:tcW w:w="2340" w:type="dxa"/>
            <w:vAlign w:val="center"/>
          </w:tcPr>
          <w:p w14:paraId="36BF050A" w14:textId="77777777" w:rsidR="001559EE" w:rsidRPr="00B63D03" w:rsidRDefault="001559EE" w:rsidP="00F95E5C">
            <w:pPr>
              <w:jc w:val="center"/>
              <w:rPr>
                <w:rFonts w:ascii="Times New Roman" w:hAnsi="Times New Roman"/>
                <w:color w:val="000000"/>
                <w:sz w:val="22"/>
              </w:rPr>
            </w:pPr>
            <w:r w:rsidRPr="00B63D03">
              <w:rPr>
                <w:rFonts w:ascii="Times New Roman" w:hAnsi="Times New Roman"/>
                <w:color w:val="000000"/>
                <w:sz w:val="22"/>
              </w:rPr>
              <w:t>Blythe et al. (2011)</w:t>
            </w:r>
          </w:p>
        </w:tc>
        <w:tc>
          <w:tcPr>
            <w:tcW w:w="1530" w:type="dxa"/>
            <w:vAlign w:val="center"/>
          </w:tcPr>
          <w:p w14:paraId="59312C1E" w14:textId="77777777" w:rsidR="001559EE" w:rsidRPr="00B63D03" w:rsidRDefault="001559EE" w:rsidP="001559EE">
            <w:pPr>
              <w:jc w:val="center"/>
              <w:rPr>
                <w:rFonts w:ascii="Times New Roman" w:hAnsi="Times New Roman"/>
                <w:color w:val="000000"/>
                <w:sz w:val="22"/>
              </w:rPr>
            </w:pPr>
            <w:r w:rsidRPr="00B63D03">
              <w:rPr>
                <w:rFonts w:ascii="Times New Roman" w:hAnsi="Times New Roman"/>
                <w:color w:val="000000"/>
                <w:sz w:val="22"/>
              </w:rPr>
              <w:t>Finnish</w:t>
            </w:r>
          </w:p>
        </w:tc>
        <w:tc>
          <w:tcPr>
            <w:tcW w:w="1800" w:type="dxa"/>
            <w:vAlign w:val="center"/>
          </w:tcPr>
          <w:p w14:paraId="4E7672C8" w14:textId="77777777" w:rsidR="001559EE" w:rsidRPr="00B63D03" w:rsidRDefault="001559EE" w:rsidP="001559EE">
            <w:pPr>
              <w:jc w:val="center"/>
              <w:rPr>
                <w:rFonts w:ascii="Times New Roman" w:hAnsi="Times New Roman"/>
                <w:color w:val="000000"/>
                <w:sz w:val="22"/>
              </w:rPr>
            </w:pPr>
            <w:r w:rsidRPr="00B63D03">
              <w:rPr>
                <w:rFonts w:ascii="Times New Roman" w:hAnsi="Times New Roman"/>
                <w:color w:val="000000"/>
                <w:sz w:val="22"/>
              </w:rPr>
              <w:t>8-9; 10-11</w:t>
            </w:r>
          </w:p>
        </w:tc>
        <w:tc>
          <w:tcPr>
            <w:tcW w:w="1080" w:type="dxa"/>
            <w:vAlign w:val="center"/>
          </w:tcPr>
          <w:p w14:paraId="311E5479" w14:textId="77777777" w:rsidR="001559EE" w:rsidRPr="00B63D03" w:rsidRDefault="001559EE" w:rsidP="001559EE">
            <w:pPr>
              <w:jc w:val="center"/>
              <w:rPr>
                <w:rFonts w:ascii="Times New Roman" w:hAnsi="Times New Roman"/>
                <w:color w:val="000000"/>
                <w:sz w:val="22"/>
              </w:rPr>
            </w:pPr>
            <w:r w:rsidRPr="00B63D03">
              <w:rPr>
                <w:rFonts w:ascii="Times New Roman" w:hAnsi="Times New Roman"/>
                <w:color w:val="000000"/>
                <w:sz w:val="22"/>
              </w:rPr>
              <w:t>2; 4</w:t>
            </w:r>
          </w:p>
        </w:tc>
        <w:tc>
          <w:tcPr>
            <w:tcW w:w="1800" w:type="dxa"/>
            <w:vAlign w:val="center"/>
          </w:tcPr>
          <w:p w14:paraId="739B7C6C" w14:textId="77777777" w:rsidR="001559EE" w:rsidRPr="00B63D03" w:rsidRDefault="001559EE" w:rsidP="001559EE">
            <w:pPr>
              <w:jc w:val="center"/>
              <w:rPr>
                <w:rFonts w:ascii="Times New Roman" w:hAnsi="Times New Roman"/>
                <w:color w:val="000000"/>
                <w:sz w:val="22"/>
              </w:rPr>
            </w:pPr>
            <w:r w:rsidRPr="00B63D03">
              <w:rPr>
                <w:rFonts w:ascii="Times New Roman" w:hAnsi="Times New Roman"/>
                <w:color w:val="000000"/>
                <w:sz w:val="22"/>
              </w:rPr>
              <w:t>7</w:t>
            </w:r>
          </w:p>
        </w:tc>
      </w:tr>
      <w:tr w:rsidR="001559EE" w:rsidRPr="00B63D03" w14:paraId="7AC67A81" w14:textId="77777777">
        <w:tc>
          <w:tcPr>
            <w:tcW w:w="2340" w:type="dxa"/>
            <w:vAlign w:val="center"/>
          </w:tcPr>
          <w:p w14:paraId="5B18E30A" w14:textId="77777777" w:rsidR="001559EE" w:rsidRPr="00B63D03" w:rsidRDefault="001559EE" w:rsidP="00F95E5C">
            <w:pPr>
              <w:jc w:val="center"/>
              <w:rPr>
                <w:rFonts w:ascii="Times New Roman" w:hAnsi="Times New Roman"/>
                <w:color w:val="000000"/>
                <w:sz w:val="22"/>
              </w:rPr>
            </w:pPr>
            <w:r w:rsidRPr="00B63D03">
              <w:rPr>
                <w:rFonts w:ascii="Times New Roman" w:hAnsi="Times New Roman"/>
                <w:color w:val="000000"/>
                <w:sz w:val="22"/>
              </w:rPr>
              <w:t>Häikiö et al. (2009)</w:t>
            </w:r>
          </w:p>
        </w:tc>
        <w:tc>
          <w:tcPr>
            <w:tcW w:w="1530" w:type="dxa"/>
            <w:vAlign w:val="center"/>
          </w:tcPr>
          <w:p w14:paraId="64CAE154" w14:textId="77777777" w:rsidR="001559EE" w:rsidRPr="00B63D03" w:rsidRDefault="001559EE" w:rsidP="001559EE">
            <w:pPr>
              <w:jc w:val="center"/>
              <w:rPr>
                <w:rFonts w:ascii="Times New Roman" w:hAnsi="Times New Roman"/>
                <w:color w:val="000000"/>
                <w:sz w:val="22"/>
              </w:rPr>
            </w:pPr>
            <w:r w:rsidRPr="00B63D03">
              <w:rPr>
                <w:rFonts w:ascii="Times New Roman" w:hAnsi="Times New Roman"/>
                <w:color w:val="000000"/>
                <w:sz w:val="22"/>
              </w:rPr>
              <w:t>Finnish</w:t>
            </w:r>
          </w:p>
        </w:tc>
        <w:tc>
          <w:tcPr>
            <w:tcW w:w="1800" w:type="dxa"/>
            <w:vAlign w:val="center"/>
          </w:tcPr>
          <w:p w14:paraId="56334688" w14:textId="77777777" w:rsidR="001559EE" w:rsidRPr="00B63D03" w:rsidRDefault="001559EE" w:rsidP="001559EE">
            <w:pPr>
              <w:jc w:val="center"/>
              <w:rPr>
                <w:rFonts w:ascii="Times New Roman" w:hAnsi="Times New Roman"/>
                <w:color w:val="000000"/>
                <w:sz w:val="22"/>
              </w:rPr>
            </w:pPr>
            <w:r w:rsidRPr="00B63D03">
              <w:rPr>
                <w:rFonts w:ascii="Times New Roman" w:hAnsi="Times New Roman"/>
                <w:color w:val="000000"/>
                <w:sz w:val="22"/>
              </w:rPr>
              <w:t>8-9; 10-11; 12-13</w:t>
            </w:r>
          </w:p>
        </w:tc>
        <w:tc>
          <w:tcPr>
            <w:tcW w:w="1080" w:type="dxa"/>
            <w:vAlign w:val="center"/>
          </w:tcPr>
          <w:p w14:paraId="0825A248" w14:textId="77777777" w:rsidR="001559EE" w:rsidRPr="00B63D03" w:rsidRDefault="001559EE" w:rsidP="001559EE">
            <w:pPr>
              <w:jc w:val="center"/>
              <w:rPr>
                <w:rFonts w:ascii="Times New Roman" w:hAnsi="Times New Roman"/>
                <w:color w:val="000000"/>
                <w:sz w:val="22"/>
              </w:rPr>
            </w:pPr>
            <w:r w:rsidRPr="00B63D03">
              <w:rPr>
                <w:rFonts w:ascii="Times New Roman" w:hAnsi="Times New Roman"/>
                <w:color w:val="000000"/>
                <w:sz w:val="22"/>
              </w:rPr>
              <w:t>2; 4; 6</w:t>
            </w:r>
          </w:p>
        </w:tc>
        <w:tc>
          <w:tcPr>
            <w:tcW w:w="1800" w:type="dxa"/>
            <w:vAlign w:val="center"/>
          </w:tcPr>
          <w:p w14:paraId="26CF5396" w14:textId="77777777" w:rsidR="001559EE" w:rsidRPr="00B63D03" w:rsidRDefault="001559EE" w:rsidP="001559EE">
            <w:pPr>
              <w:jc w:val="center"/>
              <w:rPr>
                <w:rFonts w:ascii="Times New Roman" w:hAnsi="Times New Roman"/>
                <w:color w:val="000000"/>
                <w:sz w:val="22"/>
              </w:rPr>
            </w:pPr>
            <w:r w:rsidRPr="00B63D03">
              <w:rPr>
                <w:rFonts w:ascii="Times New Roman" w:hAnsi="Times New Roman"/>
                <w:color w:val="000000"/>
                <w:sz w:val="22"/>
              </w:rPr>
              <w:t>7</w:t>
            </w:r>
          </w:p>
        </w:tc>
      </w:tr>
      <w:tr w:rsidR="001559EE" w:rsidRPr="00B63D03" w14:paraId="794FB937" w14:textId="77777777">
        <w:tc>
          <w:tcPr>
            <w:tcW w:w="2340" w:type="dxa"/>
            <w:vAlign w:val="center"/>
          </w:tcPr>
          <w:p w14:paraId="2B569EFA" w14:textId="77777777" w:rsidR="001559EE" w:rsidRPr="00B63D03" w:rsidRDefault="001559EE" w:rsidP="00F95E5C">
            <w:pPr>
              <w:jc w:val="center"/>
              <w:rPr>
                <w:rFonts w:ascii="Times New Roman" w:hAnsi="Times New Roman"/>
                <w:color w:val="000000"/>
                <w:sz w:val="22"/>
              </w:rPr>
            </w:pPr>
            <w:r w:rsidRPr="00B63D03">
              <w:rPr>
                <w:rFonts w:ascii="Times New Roman" w:hAnsi="Times New Roman"/>
                <w:color w:val="000000"/>
                <w:sz w:val="22"/>
              </w:rPr>
              <w:t>Huestegge et al. (2009)</w:t>
            </w:r>
          </w:p>
        </w:tc>
        <w:tc>
          <w:tcPr>
            <w:tcW w:w="1530" w:type="dxa"/>
            <w:vAlign w:val="center"/>
          </w:tcPr>
          <w:p w14:paraId="351D96E4" w14:textId="77777777" w:rsidR="001559EE" w:rsidRPr="00B63D03" w:rsidRDefault="001559EE" w:rsidP="001559EE">
            <w:pPr>
              <w:jc w:val="center"/>
              <w:rPr>
                <w:rFonts w:ascii="Times New Roman" w:hAnsi="Times New Roman"/>
                <w:color w:val="000000"/>
                <w:sz w:val="22"/>
              </w:rPr>
            </w:pPr>
            <w:r w:rsidRPr="00B63D03">
              <w:rPr>
                <w:rFonts w:ascii="Times New Roman" w:hAnsi="Times New Roman"/>
                <w:color w:val="000000"/>
                <w:sz w:val="22"/>
              </w:rPr>
              <w:t>German</w:t>
            </w:r>
          </w:p>
        </w:tc>
        <w:tc>
          <w:tcPr>
            <w:tcW w:w="1800" w:type="dxa"/>
            <w:vAlign w:val="center"/>
          </w:tcPr>
          <w:p w14:paraId="4B3279E6" w14:textId="77777777" w:rsidR="001559EE" w:rsidRPr="00B63D03" w:rsidRDefault="001559EE" w:rsidP="001559EE">
            <w:pPr>
              <w:jc w:val="center"/>
              <w:rPr>
                <w:rFonts w:ascii="Times New Roman" w:hAnsi="Times New Roman"/>
                <w:color w:val="000000"/>
                <w:sz w:val="22"/>
              </w:rPr>
            </w:pPr>
            <w:r w:rsidRPr="00B63D03">
              <w:rPr>
                <w:rFonts w:ascii="Times New Roman" w:hAnsi="Times New Roman"/>
                <w:color w:val="000000"/>
                <w:sz w:val="22"/>
              </w:rPr>
              <w:t>8; 10</w:t>
            </w:r>
          </w:p>
        </w:tc>
        <w:tc>
          <w:tcPr>
            <w:tcW w:w="1080" w:type="dxa"/>
            <w:vAlign w:val="center"/>
          </w:tcPr>
          <w:p w14:paraId="6A7B5AEC" w14:textId="77777777" w:rsidR="001559EE" w:rsidRPr="00B63D03" w:rsidRDefault="001559EE" w:rsidP="001559EE">
            <w:pPr>
              <w:jc w:val="center"/>
              <w:rPr>
                <w:rFonts w:ascii="Times New Roman" w:hAnsi="Times New Roman"/>
                <w:color w:val="000000"/>
                <w:sz w:val="22"/>
              </w:rPr>
            </w:pPr>
            <w:r w:rsidRPr="00B63D03">
              <w:rPr>
                <w:rFonts w:ascii="Times New Roman" w:hAnsi="Times New Roman"/>
                <w:color w:val="000000"/>
                <w:sz w:val="22"/>
              </w:rPr>
              <w:t>2; 4</w:t>
            </w:r>
          </w:p>
        </w:tc>
        <w:tc>
          <w:tcPr>
            <w:tcW w:w="1800" w:type="dxa"/>
            <w:vAlign w:val="center"/>
          </w:tcPr>
          <w:p w14:paraId="195BFEEE" w14:textId="77777777" w:rsidR="001559EE" w:rsidRPr="00B63D03" w:rsidRDefault="001559EE" w:rsidP="001559EE">
            <w:pPr>
              <w:jc w:val="center"/>
              <w:rPr>
                <w:rFonts w:ascii="Times New Roman" w:hAnsi="Times New Roman"/>
                <w:color w:val="000000"/>
                <w:sz w:val="22"/>
              </w:rPr>
            </w:pPr>
            <w:r w:rsidRPr="00B63D03">
              <w:rPr>
                <w:rFonts w:ascii="Times New Roman" w:hAnsi="Times New Roman"/>
                <w:color w:val="000000"/>
                <w:sz w:val="22"/>
              </w:rPr>
              <w:t>6</w:t>
            </w:r>
          </w:p>
        </w:tc>
      </w:tr>
      <w:tr w:rsidR="001559EE" w:rsidRPr="00B63D03" w14:paraId="7C34E1B8" w14:textId="77777777">
        <w:tc>
          <w:tcPr>
            <w:tcW w:w="2340" w:type="dxa"/>
            <w:vAlign w:val="center"/>
          </w:tcPr>
          <w:p w14:paraId="02815B23" w14:textId="77777777" w:rsidR="001559EE" w:rsidRPr="00B63D03" w:rsidRDefault="001559EE" w:rsidP="00F95E5C">
            <w:pPr>
              <w:jc w:val="center"/>
              <w:rPr>
                <w:rFonts w:ascii="Times New Roman" w:hAnsi="Times New Roman"/>
                <w:color w:val="000000"/>
                <w:sz w:val="22"/>
              </w:rPr>
            </w:pPr>
            <w:r w:rsidRPr="00B63D03">
              <w:rPr>
                <w:rFonts w:ascii="Times New Roman" w:hAnsi="Times New Roman"/>
                <w:color w:val="000000"/>
                <w:sz w:val="22"/>
              </w:rPr>
              <w:t>Hyönä &amp; Olson (1995)</w:t>
            </w:r>
          </w:p>
        </w:tc>
        <w:tc>
          <w:tcPr>
            <w:tcW w:w="1530" w:type="dxa"/>
            <w:vAlign w:val="center"/>
          </w:tcPr>
          <w:p w14:paraId="3791ED69" w14:textId="77777777" w:rsidR="001559EE" w:rsidRPr="00B63D03" w:rsidRDefault="001559EE" w:rsidP="001559EE">
            <w:pPr>
              <w:jc w:val="center"/>
              <w:rPr>
                <w:rFonts w:ascii="Times New Roman" w:hAnsi="Times New Roman"/>
                <w:color w:val="000000"/>
                <w:sz w:val="22"/>
              </w:rPr>
            </w:pPr>
            <w:r w:rsidRPr="00B63D03">
              <w:rPr>
                <w:rFonts w:ascii="Times New Roman" w:hAnsi="Times New Roman"/>
                <w:color w:val="000000"/>
                <w:sz w:val="22"/>
              </w:rPr>
              <w:t>(U.S.) English</w:t>
            </w:r>
          </w:p>
        </w:tc>
        <w:tc>
          <w:tcPr>
            <w:tcW w:w="1800" w:type="dxa"/>
            <w:vAlign w:val="center"/>
          </w:tcPr>
          <w:p w14:paraId="744DA89D" w14:textId="77777777" w:rsidR="001559EE" w:rsidRPr="00B63D03" w:rsidRDefault="001559EE" w:rsidP="001559EE">
            <w:pPr>
              <w:jc w:val="center"/>
              <w:rPr>
                <w:rFonts w:ascii="Times New Roman" w:hAnsi="Times New Roman"/>
                <w:color w:val="000000"/>
                <w:sz w:val="22"/>
              </w:rPr>
            </w:pPr>
            <w:r w:rsidRPr="00B63D03">
              <w:rPr>
                <w:rFonts w:ascii="Times New Roman" w:hAnsi="Times New Roman"/>
                <w:color w:val="000000"/>
                <w:sz w:val="22"/>
              </w:rPr>
              <w:t>9-12</w:t>
            </w:r>
          </w:p>
        </w:tc>
        <w:tc>
          <w:tcPr>
            <w:tcW w:w="1080" w:type="dxa"/>
            <w:vAlign w:val="center"/>
          </w:tcPr>
          <w:p w14:paraId="624A8D36" w14:textId="77777777" w:rsidR="001559EE" w:rsidRPr="00B63D03" w:rsidRDefault="001559EE" w:rsidP="001559EE">
            <w:pPr>
              <w:jc w:val="center"/>
              <w:rPr>
                <w:rFonts w:ascii="Times New Roman" w:hAnsi="Times New Roman"/>
                <w:color w:val="000000"/>
                <w:sz w:val="22"/>
              </w:rPr>
            </w:pPr>
            <w:r w:rsidRPr="00B63D03">
              <w:rPr>
                <w:rFonts w:ascii="Times New Roman" w:hAnsi="Times New Roman"/>
                <w:color w:val="000000"/>
                <w:sz w:val="22"/>
              </w:rPr>
              <w:t>3-6</w:t>
            </w:r>
          </w:p>
        </w:tc>
        <w:tc>
          <w:tcPr>
            <w:tcW w:w="1800" w:type="dxa"/>
            <w:vAlign w:val="center"/>
          </w:tcPr>
          <w:p w14:paraId="61184C52" w14:textId="77777777" w:rsidR="001559EE" w:rsidRPr="00B63D03" w:rsidRDefault="001559EE" w:rsidP="001559EE">
            <w:pPr>
              <w:jc w:val="center"/>
              <w:rPr>
                <w:rFonts w:ascii="Times New Roman" w:hAnsi="Times New Roman"/>
                <w:color w:val="000000"/>
                <w:sz w:val="22"/>
              </w:rPr>
            </w:pPr>
            <w:r w:rsidRPr="00B63D03">
              <w:rPr>
                <w:rFonts w:ascii="Times New Roman" w:hAnsi="Times New Roman"/>
                <w:color w:val="000000"/>
                <w:sz w:val="22"/>
              </w:rPr>
              <w:t>6</w:t>
            </w:r>
          </w:p>
        </w:tc>
      </w:tr>
      <w:tr w:rsidR="001559EE" w:rsidRPr="00B63D03" w14:paraId="4BD3EC9D" w14:textId="77777777">
        <w:tc>
          <w:tcPr>
            <w:tcW w:w="2340" w:type="dxa"/>
            <w:vAlign w:val="center"/>
          </w:tcPr>
          <w:p w14:paraId="13C43A52" w14:textId="77777777" w:rsidR="001559EE" w:rsidRPr="00B63D03" w:rsidRDefault="001559EE" w:rsidP="00F95E5C">
            <w:pPr>
              <w:jc w:val="center"/>
              <w:rPr>
                <w:rFonts w:ascii="Times New Roman" w:hAnsi="Times New Roman"/>
                <w:color w:val="000000"/>
                <w:sz w:val="22"/>
              </w:rPr>
            </w:pPr>
            <w:r w:rsidRPr="00B63D03">
              <w:rPr>
                <w:rFonts w:ascii="Times New Roman" w:hAnsi="Times New Roman"/>
                <w:color w:val="000000"/>
                <w:sz w:val="22"/>
              </w:rPr>
              <w:t>Joseph et al. (2008)</w:t>
            </w:r>
          </w:p>
        </w:tc>
        <w:tc>
          <w:tcPr>
            <w:tcW w:w="1530" w:type="dxa"/>
            <w:vAlign w:val="center"/>
          </w:tcPr>
          <w:p w14:paraId="69FE139C" w14:textId="77777777" w:rsidR="001559EE" w:rsidRPr="00B63D03" w:rsidRDefault="001559EE" w:rsidP="001559EE">
            <w:pPr>
              <w:jc w:val="center"/>
              <w:rPr>
                <w:rFonts w:ascii="Times New Roman" w:hAnsi="Times New Roman"/>
                <w:color w:val="000000"/>
                <w:sz w:val="22"/>
              </w:rPr>
            </w:pPr>
            <w:r w:rsidRPr="00B63D03">
              <w:rPr>
                <w:rFonts w:ascii="Times New Roman" w:hAnsi="Times New Roman"/>
                <w:color w:val="000000"/>
                <w:sz w:val="22"/>
              </w:rPr>
              <w:t>(U.K.) English</w:t>
            </w:r>
          </w:p>
        </w:tc>
        <w:tc>
          <w:tcPr>
            <w:tcW w:w="1800" w:type="dxa"/>
            <w:vAlign w:val="center"/>
          </w:tcPr>
          <w:p w14:paraId="53432DE0" w14:textId="77777777" w:rsidR="001559EE" w:rsidRPr="00B63D03" w:rsidRDefault="001559EE" w:rsidP="001559EE">
            <w:pPr>
              <w:jc w:val="center"/>
              <w:rPr>
                <w:rFonts w:ascii="Times New Roman" w:hAnsi="Times New Roman"/>
                <w:color w:val="000000"/>
                <w:sz w:val="22"/>
              </w:rPr>
            </w:pPr>
            <w:r w:rsidRPr="00B63D03">
              <w:rPr>
                <w:rFonts w:ascii="Times New Roman" w:hAnsi="Times New Roman"/>
                <w:color w:val="000000"/>
                <w:sz w:val="22"/>
              </w:rPr>
              <w:t>7-12</w:t>
            </w:r>
          </w:p>
        </w:tc>
        <w:tc>
          <w:tcPr>
            <w:tcW w:w="1080" w:type="dxa"/>
            <w:vAlign w:val="center"/>
          </w:tcPr>
          <w:p w14:paraId="5343BAEC" w14:textId="77777777" w:rsidR="001559EE" w:rsidRPr="00B63D03" w:rsidRDefault="001559EE" w:rsidP="001559EE">
            <w:pPr>
              <w:jc w:val="center"/>
              <w:rPr>
                <w:rFonts w:ascii="Times New Roman" w:hAnsi="Times New Roman"/>
                <w:color w:val="000000"/>
                <w:sz w:val="22"/>
              </w:rPr>
            </w:pPr>
            <w:r w:rsidRPr="00B63D03">
              <w:rPr>
                <w:rFonts w:ascii="Times New Roman" w:hAnsi="Times New Roman"/>
                <w:color w:val="000000"/>
                <w:sz w:val="22"/>
              </w:rPr>
              <w:t>2-6</w:t>
            </w:r>
          </w:p>
        </w:tc>
        <w:tc>
          <w:tcPr>
            <w:tcW w:w="1800" w:type="dxa"/>
            <w:vAlign w:val="center"/>
          </w:tcPr>
          <w:p w14:paraId="6866D3B0" w14:textId="77777777" w:rsidR="001559EE" w:rsidRPr="00B63D03" w:rsidRDefault="001559EE" w:rsidP="001559EE">
            <w:pPr>
              <w:jc w:val="center"/>
              <w:rPr>
                <w:rFonts w:ascii="Times New Roman" w:hAnsi="Times New Roman"/>
                <w:color w:val="000000"/>
                <w:sz w:val="22"/>
              </w:rPr>
            </w:pPr>
            <w:r w:rsidRPr="00B63D03">
              <w:rPr>
                <w:rFonts w:ascii="Times New Roman" w:hAnsi="Times New Roman"/>
                <w:color w:val="000000"/>
                <w:sz w:val="22"/>
              </w:rPr>
              <w:t>5</w:t>
            </w:r>
          </w:p>
        </w:tc>
      </w:tr>
      <w:tr w:rsidR="00A42BFE" w:rsidRPr="00B63D03" w14:paraId="68E6F7BC" w14:textId="77777777">
        <w:tc>
          <w:tcPr>
            <w:tcW w:w="2340" w:type="dxa"/>
            <w:vAlign w:val="center"/>
          </w:tcPr>
          <w:p w14:paraId="1C292F89" w14:textId="77777777" w:rsidR="00A42BFE" w:rsidRPr="00B63D03" w:rsidRDefault="00A42BFE" w:rsidP="00F95E5C">
            <w:pPr>
              <w:jc w:val="center"/>
              <w:rPr>
                <w:rFonts w:ascii="Times New Roman" w:hAnsi="Times New Roman"/>
                <w:color w:val="000000"/>
                <w:sz w:val="22"/>
              </w:rPr>
            </w:pPr>
            <w:r w:rsidRPr="00B63D03">
              <w:rPr>
                <w:rFonts w:ascii="Times New Roman" w:hAnsi="Times New Roman"/>
                <w:color w:val="000000"/>
                <w:sz w:val="22"/>
              </w:rPr>
              <w:t>Joseph et al. (2013)</w:t>
            </w:r>
          </w:p>
        </w:tc>
        <w:tc>
          <w:tcPr>
            <w:tcW w:w="1530" w:type="dxa"/>
            <w:vAlign w:val="center"/>
          </w:tcPr>
          <w:p w14:paraId="73114ED8" w14:textId="77777777" w:rsidR="00A42BFE" w:rsidRPr="00B63D03" w:rsidRDefault="00A42BFE" w:rsidP="001559EE">
            <w:pPr>
              <w:jc w:val="center"/>
              <w:rPr>
                <w:rFonts w:ascii="Times New Roman" w:hAnsi="Times New Roman"/>
                <w:color w:val="000000"/>
                <w:sz w:val="22"/>
              </w:rPr>
            </w:pPr>
            <w:r w:rsidRPr="00B63D03">
              <w:rPr>
                <w:rFonts w:ascii="Times New Roman" w:hAnsi="Times New Roman"/>
                <w:color w:val="000000"/>
                <w:sz w:val="22"/>
              </w:rPr>
              <w:t>(U.K.) English</w:t>
            </w:r>
          </w:p>
        </w:tc>
        <w:tc>
          <w:tcPr>
            <w:tcW w:w="1800" w:type="dxa"/>
            <w:vAlign w:val="center"/>
          </w:tcPr>
          <w:p w14:paraId="7A0A9785" w14:textId="77777777" w:rsidR="00A42BFE" w:rsidRPr="00B63D03" w:rsidRDefault="00A42BFE" w:rsidP="001559EE">
            <w:pPr>
              <w:jc w:val="center"/>
              <w:rPr>
                <w:rFonts w:ascii="Times New Roman" w:hAnsi="Times New Roman"/>
                <w:color w:val="000000"/>
                <w:sz w:val="22"/>
              </w:rPr>
            </w:pPr>
            <w:r w:rsidRPr="00B63D03">
              <w:rPr>
                <w:rFonts w:ascii="Times New Roman" w:hAnsi="Times New Roman"/>
                <w:color w:val="000000"/>
                <w:sz w:val="22"/>
              </w:rPr>
              <w:t>8-9</w:t>
            </w:r>
          </w:p>
        </w:tc>
        <w:tc>
          <w:tcPr>
            <w:tcW w:w="1080" w:type="dxa"/>
            <w:vAlign w:val="center"/>
          </w:tcPr>
          <w:p w14:paraId="0363CE9E" w14:textId="77777777" w:rsidR="00A42BFE" w:rsidRPr="00B63D03" w:rsidRDefault="00A42BFE" w:rsidP="001559EE">
            <w:pPr>
              <w:jc w:val="center"/>
              <w:rPr>
                <w:rFonts w:ascii="Times New Roman" w:hAnsi="Times New Roman"/>
                <w:color w:val="000000"/>
                <w:sz w:val="22"/>
              </w:rPr>
            </w:pPr>
            <w:r w:rsidRPr="00B63D03">
              <w:rPr>
                <w:rFonts w:ascii="Times New Roman" w:hAnsi="Times New Roman"/>
                <w:color w:val="000000"/>
                <w:sz w:val="22"/>
              </w:rPr>
              <w:t>3</w:t>
            </w:r>
          </w:p>
        </w:tc>
        <w:tc>
          <w:tcPr>
            <w:tcW w:w="1800" w:type="dxa"/>
            <w:vAlign w:val="center"/>
          </w:tcPr>
          <w:p w14:paraId="26FA3C45" w14:textId="77777777" w:rsidR="00A42BFE" w:rsidRPr="00B63D03" w:rsidRDefault="00A42BFE" w:rsidP="001559EE">
            <w:pPr>
              <w:jc w:val="center"/>
              <w:rPr>
                <w:rFonts w:ascii="Times New Roman" w:hAnsi="Times New Roman"/>
                <w:color w:val="000000"/>
                <w:sz w:val="22"/>
              </w:rPr>
            </w:pPr>
            <w:r w:rsidRPr="00B63D03">
              <w:rPr>
                <w:rFonts w:ascii="Times New Roman" w:hAnsi="Times New Roman"/>
                <w:color w:val="000000"/>
                <w:sz w:val="22"/>
              </w:rPr>
              <w:t>5</w:t>
            </w:r>
          </w:p>
        </w:tc>
      </w:tr>
      <w:tr w:rsidR="00E01EB8" w:rsidRPr="00B63D03" w14:paraId="2FCE703F" w14:textId="77777777">
        <w:tc>
          <w:tcPr>
            <w:tcW w:w="2340" w:type="dxa"/>
            <w:vAlign w:val="center"/>
          </w:tcPr>
          <w:p w14:paraId="7FBACADF" w14:textId="77777777" w:rsidR="00E01EB8" w:rsidRPr="00B63D03" w:rsidRDefault="00E01EB8" w:rsidP="001559EE">
            <w:pPr>
              <w:jc w:val="center"/>
              <w:rPr>
                <w:rFonts w:ascii="Times New Roman" w:hAnsi="Times New Roman"/>
                <w:color w:val="000000"/>
                <w:sz w:val="22"/>
              </w:rPr>
            </w:pPr>
            <w:r w:rsidRPr="00B63D03">
              <w:rPr>
                <w:rFonts w:ascii="Times New Roman" w:hAnsi="Times New Roman"/>
                <w:color w:val="000000"/>
                <w:sz w:val="22"/>
              </w:rPr>
              <w:t>Rayner (1986)</w:t>
            </w:r>
          </w:p>
        </w:tc>
        <w:tc>
          <w:tcPr>
            <w:tcW w:w="1530" w:type="dxa"/>
            <w:vAlign w:val="center"/>
          </w:tcPr>
          <w:p w14:paraId="3C05DC93" w14:textId="77777777" w:rsidR="00E01EB8" w:rsidRPr="00B63D03" w:rsidRDefault="00E01EB8" w:rsidP="00F15DC2">
            <w:pPr>
              <w:jc w:val="center"/>
              <w:rPr>
                <w:rFonts w:ascii="Times New Roman" w:hAnsi="Times New Roman"/>
                <w:color w:val="000000"/>
                <w:sz w:val="22"/>
              </w:rPr>
            </w:pPr>
            <w:r w:rsidRPr="00B63D03">
              <w:rPr>
                <w:rFonts w:ascii="Times New Roman" w:hAnsi="Times New Roman"/>
                <w:color w:val="000000"/>
                <w:sz w:val="22"/>
              </w:rPr>
              <w:t>(U.</w:t>
            </w:r>
            <w:r w:rsidR="00F15DC2" w:rsidRPr="00B63D03">
              <w:rPr>
                <w:rFonts w:ascii="Times New Roman" w:hAnsi="Times New Roman"/>
                <w:color w:val="000000"/>
                <w:sz w:val="22"/>
              </w:rPr>
              <w:t>S</w:t>
            </w:r>
            <w:r w:rsidRPr="00B63D03">
              <w:rPr>
                <w:rFonts w:ascii="Times New Roman" w:hAnsi="Times New Roman"/>
                <w:color w:val="000000"/>
                <w:sz w:val="22"/>
              </w:rPr>
              <w:t>.) English</w:t>
            </w:r>
          </w:p>
        </w:tc>
        <w:tc>
          <w:tcPr>
            <w:tcW w:w="1800" w:type="dxa"/>
            <w:vAlign w:val="center"/>
          </w:tcPr>
          <w:p w14:paraId="47EBCE24" w14:textId="77777777" w:rsidR="00E01EB8" w:rsidRPr="00B63D03" w:rsidRDefault="00E01EB8" w:rsidP="001559EE">
            <w:pPr>
              <w:jc w:val="center"/>
              <w:rPr>
                <w:rFonts w:ascii="Times New Roman" w:hAnsi="Times New Roman"/>
                <w:color w:val="000000"/>
                <w:sz w:val="22"/>
              </w:rPr>
            </w:pPr>
            <w:r w:rsidRPr="00B63D03">
              <w:rPr>
                <w:rFonts w:ascii="Times New Roman" w:hAnsi="Times New Roman"/>
                <w:color w:val="000000"/>
                <w:sz w:val="22"/>
              </w:rPr>
              <w:t>7-8; 9-10; 11-12</w:t>
            </w:r>
          </w:p>
        </w:tc>
        <w:tc>
          <w:tcPr>
            <w:tcW w:w="1080" w:type="dxa"/>
            <w:vAlign w:val="center"/>
          </w:tcPr>
          <w:p w14:paraId="3C5013A5" w14:textId="77777777" w:rsidR="00E01EB8" w:rsidRPr="00B63D03" w:rsidRDefault="00E01EB8" w:rsidP="001559EE">
            <w:pPr>
              <w:jc w:val="center"/>
              <w:rPr>
                <w:rFonts w:ascii="Times New Roman" w:hAnsi="Times New Roman"/>
                <w:color w:val="000000"/>
                <w:sz w:val="22"/>
              </w:rPr>
            </w:pPr>
            <w:r w:rsidRPr="00B63D03">
              <w:rPr>
                <w:rFonts w:ascii="Times New Roman" w:hAnsi="Times New Roman"/>
                <w:color w:val="000000"/>
                <w:sz w:val="22"/>
              </w:rPr>
              <w:t>2; 4; 6</w:t>
            </w:r>
          </w:p>
        </w:tc>
        <w:tc>
          <w:tcPr>
            <w:tcW w:w="1800" w:type="dxa"/>
            <w:vAlign w:val="center"/>
          </w:tcPr>
          <w:p w14:paraId="670E6F3D" w14:textId="77777777" w:rsidR="00E01EB8" w:rsidRPr="00B63D03" w:rsidRDefault="00465E9A" w:rsidP="001559EE">
            <w:pPr>
              <w:jc w:val="center"/>
              <w:rPr>
                <w:rFonts w:ascii="Times New Roman" w:hAnsi="Times New Roman"/>
                <w:color w:val="000000"/>
                <w:sz w:val="22"/>
              </w:rPr>
            </w:pPr>
            <w:r w:rsidRPr="00B63D03">
              <w:rPr>
                <w:rFonts w:ascii="Times New Roman" w:hAnsi="Times New Roman"/>
                <w:color w:val="000000"/>
                <w:sz w:val="22"/>
              </w:rPr>
              <w:t>6</w:t>
            </w:r>
          </w:p>
        </w:tc>
      </w:tr>
      <w:tr w:rsidR="001559EE" w:rsidRPr="00B63D03" w14:paraId="0A95F1A8" w14:textId="77777777">
        <w:tc>
          <w:tcPr>
            <w:tcW w:w="2340" w:type="dxa"/>
            <w:vAlign w:val="center"/>
          </w:tcPr>
          <w:p w14:paraId="1DB4E8BF" w14:textId="77777777" w:rsidR="001559EE" w:rsidRPr="00B63D03" w:rsidRDefault="001559EE" w:rsidP="001559EE">
            <w:pPr>
              <w:jc w:val="center"/>
              <w:rPr>
                <w:rFonts w:ascii="Times New Roman" w:hAnsi="Times New Roman"/>
                <w:color w:val="000000"/>
                <w:sz w:val="22"/>
              </w:rPr>
            </w:pPr>
            <w:r w:rsidRPr="00B63D03">
              <w:rPr>
                <w:rFonts w:ascii="Times New Roman" w:hAnsi="Times New Roman"/>
                <w:color w:val="000000"/>
                <w:sz w:val="22"/>
              </w:rPr>
              <w:t>Vitu et al. (2001)</w:t>
            </w:r>
          </w:p>
        </w:tc>
        <w:tc>
          <w:tcPr>
            <w:tcW w:w="1530" w:type="dxa"/>
            <w:vAlign w:val="center"/>
          </w:tcPr>
          <w:p w14:paraId="4051A248" w14:textId="77777777" w:rsidR="001559EE" w:rsidRPr="00B63D03" w:rsidRDefault="001559EE" w:rsidP="001559EE">
            <w:pPr>
              <w:jc w:val="center"/>
              <w:rPr>
                <w:rFonts w:ascii="Times New Roman" w:hAnsi="Times New Roman"/>
                <w:color w:val="000000"/>
                <w:sz w:val="22"/>
              </w:rPr>
            </w:pPr>
            <w:r w:rsidRPr="00B63D03">
              <w:rPr>
                <w:rFonts w:ascii="Times New Roman" w:hAnsi="Times New Roman"/>
                <w:color w:val="000000"/>
                <w:sz w:val="22"/>
              </w:rPr>
              <w:t>(U.S.) English</w:t>
            </w:r>
          </w:p>
        </w:tc>
        <w:tc>
          <w:tcPr>
            <w:tcW w:w="1800" w:type="dxa"/>
            <w:vAlign w:val="center"/>
          </w:tcPr>
          <w:p w14:paraId="16CB7528" w14:textId="77777777" w:rsidR="001559EE" w:rsidRPr="00B63D03" w:rsidRDefault="001559EE" w:rsidP="001559EE">
            <w:pPr>
              <w:jc w:val="center"/>
              <w:rPr>
                <w:rFonts w:ascii="Times New Roman" w:hAnsi="Times New Roman"/>
                <w:color w:val="000000"/>
                <w:sz w:val="22"/>
              </w:rPr>
            </w:pPr>
            <w:r w:rsidRPr="00B63D03">
              <w:rPr>
                <w:rFonts w:ascii="Times New Roman" w:hAnsi="Times New Roman"/>
                <w:color w:val="000000"/>
                <w:sz w:val="22"/>
              </w:rPr>
              <w:t>12</w:t>
            </w:r>
          </w:p>
        </w:tc>
        <w:tc>
          <w:tcPr>
            <w:tcW w:w="1080" w:type="dxa"/>
            <w:vAlign w:val="center"/>
          </w:tcPr>
          <w:p w14:paraId="165A4092" w14:textId="77777777" w:rsidR="001559EE" w:rsidRPr="00B63D03" w:rsidRDefault="00E01EB8" w:rsidP="001559EE">
            <w:pPr>
              <w:jc w:val="center"/>
              <w:rPr>
                <w:rFonts w:ascii="Times New Roman" w:hAnsi="Times New Roman"/>
                <w:color w:val="000000"/>
                <w:sz w:val="22"/>
              </w:rPr>
            </w:pPr>
            <w:r w:rsidRPr="00B63D03">
              <w:rPr>
                <w:rFonts w:ascii="Times New Roman" w:hAnsi="Times New Roman"/>
                <w:color w:val="000000"/>
                <w:sz w:val="22"/>
              </w:rPr>
              <w:t>5</w:t>
            </w:r>
          </w:p>
        </w:tc>
        <w:tc>
          <w:tcPr>
            <w:tcW w:w="1800" w:type="dxa"/>
            <w:vAlign w:val="center"/>
          </w:tcPr>
          <w:p w14:paraId="1F6BEDFE" w14:textId="77777777" w:rsidR="001559EE" w:rsidRPr="00B63D03" w:rsidRDefault="001559EE" w:rsidP="001559EE">
            <w:pPr>
              <w:jc w:val="center"/>
              <w:rPr>
                <w:rFonts w:ascii="Times New Roman" w:hAnsi="Times New Roman"/>
                <w:color w:val="000000"/>
                <w:sz w:val="22"/>
              </w:rPr>
            </w:pPr>
            <w:r w:rsidRPr="00B63D03">
              <w:rPr>
                <w:rFonts w:ascii="Times New Roman" w:hAnsi="Times New Roman"/>
                <w:color w:val="000000"/>
                <w:sz w:val="22"/>
              </w:rPr>
              <w:t>6</w:t>
            </w:r>
          </w:p>
        </w:tc>
      </w:tr>
    </w:tbl>
    <w:p w14:paraId="35647F57" w14:textId="77777777" w:rsidR="00F95E5C" w:rsidRPr="00B63D03" w:rsidRDefault="00F95E5C">
      <w:pPr>
        <w:rPr>
          <w:rFonts w:ascii="Times New Roman" w:hAnsi="Times New Roman"/>
          <w:color w:val="000000"/>
        </w:rPr>
      </w:pPr>
    </w:p>
    <w:p w14:paraId="6B76071E" w14:textId="77777777" w:rsidR="004050E7" w:rsidRPr="00B63D03" w:rsidRDefault="00F95E5C">
      <w:pPr>
        <w:rPr>
          <w:rFonts w:ascii="Times New Roman" w:hAnsi="Times New Roman"/>
          <w:color w:val="000000"/>
        </w:rPr>
      </w:pPr>
      <w:r w:rsidRPr="00B63D03">
        <w:rPr>
          <w:rFonts w:ascii="Times New Roman" w:hAnsi="Times New Roman"/>
          <w:i/>
          <w:color w:val="000000"/>
        </w:rPr>
        <w:t>Note:</w:t>
      </w:r>
      <w:r w:rsidR="000A60C3" w:rsidRPr="00B63D03">
        <w:rPr>
          <w:rFonts w:ascii="Times New Roman" w:hAnsi="Times New Roman"/>
          <w:color w:val="000000"/>
        </w:rPr>
        <w:t xml:space="preserve"> C</w:t>
      </w:r>
      <w:r w:rsidRPr="00B63D03">
        <w:rPr>
          <w:rFonts w:ascii="Times New Roman" w:hAnsi="Times New Roman"/>
          <w:color w:val="000000"/>
        </w:rPr>
        <w:t xml:space="preserve">onditions </w:t>
      </w:r>
      <w:r w:rsidR="000A60C3" w:rsidRPr="00B63D03">
        <w:rPr>
          <w:rFonts w:ascii="Times New Roman" w:hAnsi="Times New Roman"/>
          <w:color w:val="000000"/>
        </w:rPr>
        <w:t xml:space="preserve">of interest </w:t>
      </w:r>
      <w:r w:rsidR="00F37381" w:rsidRPr="00B63D03">
        <w:rPr>
          <w:rFonts w:ascii="Times New Roman" w:hAnsi="Times New Roman"/>
          <w:color w:val="000000"/>
        </w:rPr>
        <w:t xml:space="preserve">within a </w:t>
      </w:r>
      <w:r w:rsidR="00C46AC3" w:rsidRPr="00B63D03">
        <w:rPr>
          <w:rFonts w:ascii="Times New Roman" w:hAnsi="Times New Roman"/>
          <w:color w:val="000000"/>
        </w:rPr>
        <w:t xml:space="preserve">study </w:t>
      </w:r>
      <w:r w:rsidRPr="00B63D03">
        <w:rPr>
          <w:rFonts w:ascii="Times New Roman" w:hAnsi="Times New Roman"/>
          <w:color w:val="000000"/>
        </w:rPr>
        <w:t xml:space="preserve">(i.e., age groups and </w:t>
      </w:r>
      <w:r w:rsidR="00C46AC3" w:rsidRPr="00B63D03">
        <w:rPr>
          <w:rFonts w:ascii="Times New Roman" w:hAnsi="Times New Roman"/>
          <w:color w:val="000000"/>
        </w:rPr>
        <w:t xml:space="preserve">their </w:t>
      </w:r>
      <w:r w:rsidRPr="00B63D03">
        <w:rPr>
          <w:rFonts w:ascii="Times New Roman" w:hAnsi="Times New Roman"/>
          <w:color w:val="000000"/>
        </w:rPr>
        <w:t>corresponding grades) are separated by semi-colons.</w:t>
      </w:r>
      <w:r w:rsidR="007D6396" w:rsidRPr="00B63D03">
        <w:rPr>
          <w:rFonts w:ascii="Times New Roman" w:hAnsi="Times New Roman"/>
          <w:color w:val="000000"/>
        </w:rPr>
        <w:br w:type="page"/>
      </w:r>
      <w:r w:rsidR="00C4144E" w:rsidRPr="00B63D03">
        <w:rPr>
          <w:rFonts w:ascii="Times New Roman" w:hAnsi="Times New Roman"/>
          <w:i/>
          <w:color w:val="000000"/>
        </w:rPr>
        <w:t xml:space="preserve">Table </w:t>
      </w:r>
      <w:r w:rsidR="00D26066" w:rsidRPr="00B63D03">
        <w:rPr>
          <w:rFonts w:ascii="Times New Roman" w:hAnsi="Times New Roman"/>
          <w:i/>
          <w:color w:val="000000"/>
        </w:rPr>
        <w:t>2</w:t>
      </w:r>
      <w:r w:rsidR="00C4144E" w:rsidRPr="00B63D03">
        <w:rPr>
          <w:rFonts w:ascii="Times New Roman" w:hAnsi="Times New Roman"/>
          <w:color w:val="000000"/>
        </w:rPr>
        <w:t xml:space="preserve">.  </w:t>
      </w:r>
      <w:r w:rsidR="007D6396" w:rsidRPr="00B63D03">
        <w:rPr>
          <w:rFonts w:ascii="Times New Roman" w:hAnsi="Times New Roman"/>
          <w:color w:val="000000"/>
        </w:rPr>
        <w:t xml:space="preserve">The </w:t>
      </w:r>
      <w:r w:rsidR="00C4144E" w:rsidRPr="00B63D03">
        <w:rPr>
          <w:rFonts w:ascii="Times New Roman" w:hAnsi="Times New Roman"/>
          <w:color w:val="000000"/>
        </w:rPr>
        <w:t>E-Z Reader parameters, their interpretation</w:t>
      </w:r>
      <w:r w:rsidR="007D6396" w:rsidRPr="00B63D03">
        <w:rPr>
          <w:rFonts w:ascii="Times New Roman" w:hAnsi="Times New Roman"/>
          <w:color w:val="000000"/>
        </w:rPr>
        <w:t xml:space="preserve"> and relation to perception, cognition, and oculomotor control</w:t>
      </w:r>
      <w:r w:rsidR="00C4144E" w:rsidRPr="00B63D03">
        <w:rPr>
          <w:rFonts w:ascii="Times New Roman" w:hAnsi="Times New Roman"/>
          <w:color w:val="000000"/>
        </w:rPr>
        <w:t>, and their default values.</w:t>
      </w:r>
    </w:p>
    <w:p w14:paraId="29FBF3EC" w14:textId="77777777" w:rsidR="003C15B3" w:rsidRPr="00B63D03" w:rsidRDefault="003C15B3" w:rsidP="003C15B3">
      <w:pPr>
        <w:spacing w:line="360" w:lineRule="auto"/>
        <w:rPr>
          <w:rFonts w:ascii="Times New Roman" w:hAnsi="Times New Roman"/>
          <w:color w:val="000000"/>
        </w:rPr>
      </w:pPr>
    </w:p>
    <w:tbl>
      <w:tblPr>
        <w:tblW w:w="84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0"/>
        <w:gridCol w:w="720"/>
        <w:gridCol w:w="5490"/>
        <w:gridCol w:w="990"/>
      </w:tblGrid>
      <w:tr w:rsidR="007D6396" w:rsidRPr="00B63D03" w14:paraId="1B2BE224" w14:textId="77777777">
        <w:trPr>
          <w:trHeight w:val="517"/>
        </w:trPr>
        <w:tc>
          <w:tcPr>
            <w:tcW w:w="1260" w:type="dxa"/>
            <w:tcBorders>
              <w:top w:val="single" w:sz="4" w:space="0" w:color="000000"/>
              <w:left w:val="single" w:sz="4" w:space="0" w:color="000000"/>
              <w:bottom w:val="single" w:sz="4" w:space="0" w:color="000000"/>
              <w:right w:val="single" w:sz="4" w:space="0" w:color="000000"/>
            </w:tcBorders>
            <w:vAlign w:val="center"/>
          </w:tcPr>
          <w:p w14:paraId="41C97F79" w14:textId="77777777" w:rsidR="007D6396" w:rsidRPr="00B63D03" w:rsidRDefault="007D6396" w:rsidP="00004699">
            <w:pPr>
              <w:jc w:val="cente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Type of Processing</w:t>
            </w:r>
          </w:p>
        </w:tc>
        <w:tc>
          <w:tcPr>
            <w:tcW w:w="720" w:type="dxa"/>
            <w:tcBorders>
              <w:top w:val="single" w:sz="4" w:space="0" w:color="000000"/>
              <w:left w:val="single" w:sz="4" w:space="0" w:color="000000"/>
              <w:bottom w:val="single" w:sz="4" w:space="0" w:color="000000"/>
              <w:right w:val="single" w:sz="4" w:space="0" w:color="000000"/>
            </w:tcBorders>
            <w:vAlign w:val="center"/>
          </w:tcPr>
          <w:p w14:paraId="6A2C1D85" w14:textId="77777777" w:rsidR="007D6396" w:rsidRPr="00B63D03" w:rsidRDefault="007D6396" w:rsidP="00004699">
            <w:pPr>
              <w:jc w:val="center"/>
              <w:rPr>
                <w:rFonts w:ascii="Times New Roman" w:eastAsia="Cambria" w:hAnsi="Times New Roman" w:cs="Times New Roman"/>
                <w:color w:val="000000"/>
                <w:sz w:val="22"/>
                <w:szCs w:val="22"/>
              </w:rPr>
            </w:pPr>
            <w:r w:rsidRPr="00B63D03">
              <w:rPr>
                <w:rFonts w:ascii="Times New Roman" w:eastAsia="Cambria" w:hAnsi="Times New Roman" w:cs="Times New Roman"/>
                <w:color w:val="000000"/>
                <w:sz w:val="22"/>
                <w:szCs w:val="22"/>
              </w:rPr>
              <w:t>Para-meter</w:t>
            </w:r>
          </w:p>
        </w:tc>
        <w:tc>
          <w:tcPr>
            <w:tcW w:w="5490" w:type="dxa"/>
            <w:tcBorders>
              <w:top w:val="single" w:sz="4" w:space="0" w:color="000000"/>
              <w:left w:val="single" w:sz="4" w:space="0" w:color="000000"/>
              <w:bottom w:val="single" w:sz="4" w:space="0" w:color="000000"/>
              <w:right w:val="single" w:sz="4" w:space="0" w:color="000000"/>
            </w:tcBorders>
            <w:vAlign w:val="center"/>
          </w:tcPr>
          <w:p w14:paraId="39756BFB" w14:textId="77777777" w:rsidR="007D6396" w:rsidRPr="00B63D03" w:rsidRDefault="007D6396" w:rsidP="00004699">
            <w:pPr>
              <w:jc w:val="cente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Interpretation</w:t>
            </w:r>
          </w:p>
        </w:tc>
        <w:tc>
          <w:tcPr>
            <w:tcW w:w="990" w:type="dxa"/>
            <w:tcBorders>
              <w:top w:val="single" w:sz="4" w:space="0" w:color="000000"/>
              <w:left w:val="single" w:sz="4" w:space="0" w:color="000000"/>
              <w:bottom w:val="single" w:sz="4" w:space="0" w:color="000000"/>
              <w:right w:val="single" w:sz="4" w:space="0" w:color="000000"/>
            </w:tcBorders>
            <w:vAlign w:val="center"/>
          </w:tcPr>
          <w:p w14:paraId="68BC4EE7" w14:textId="77777777" w:rsidR="007D6396" w:rsidRPr="00B63D03" w:rsidRDefault="007D6396" w:rsidP="00004699">
            <w:pPr>
              <w:jc w:val="center"/>
              <w:rPr>
                <w:rFonts w:ascii="Times New Roman" w:eastAsia="Cambria" w:hAnsi="Times New Roman" w:cs="Times New Roman"/>
                <w:color w:val="000000"/>
                <w:sz w:val="22"/>
                <w:szCs w:val="22"/>
              </w:rPr>
            </w:pPr>
            <w:r w:rsidRPr="00B63D03">
              <w:rPr>
                <w:rFonts w:ascii="Times New Roman" w:eastAsia="Cambria" w:hAnsi="Times New Roman" w:cs="Times New Roman"/>
                <w:color w:val="000000"/>
                <w:sz w:val="22"/>
                <w:szCs w:val="22"/>
              </w:rPr>
              <w:t>Default Values</w:t>
            </w:r>
          </w:p>
        </w:tc>
      </w:tr>
      <w:tr w:rsidR="007D6396" w:rsidRPr="00B63D03" w14:paraId="26D049EC" w14:textId="77777777">
        <w:tc>
          <w:tcPr>
            <w:tcW w:w="1260" w:type="dxa"/>
            <w:vMerge w:val="restart"/>
            <w:tcBorders>
              <w:top w:val="single" w:sz="4" w:space="0" w:color="000000"/>
              <w:left w:val="single" w:sz="4" w:space="0" w:color="000000"/>
              <w:bottom w:val="single" w:sz="4" w:space="0" w:color="000000"/>
              <w:right w:val="single" w:sz="4" w:space="0" w:color="000000"/>
            </w:tcBorders>
            <w:vAlign w:val="center"/>
          </w:tcPr>
          <w:p w14:paraId="7D8F39F8" w14:textId="77777777" w:rsidR="007D6396" w:rsidRPr="00B63D03" w:rsidRDefault="007D6396" w:rsidP="00004699">
            <w:pPr>
              <w:jc w:val="cente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Word Identifica-tion</w:t>
            </w:r>
          </w:p>
        </w:tc>
        <w:tc>
          <w:tcPr>
            <w:tcW w:w="720" w:type="dxa"/>
            <w:tcBorders>
              <w:top w:val="single" w:sz="4" w:space="0" w:color="000000"/>
              <w:left w:val="single" w:sz="4" w:space="0" w:color="000000"/>
              <w:bottom w:val="single" w:sz="4" w:space="0" w:color="000000"/>
              <w:right w:val="single" w:sz="4" w:space="0" w:color="000000"/>
            </w:tcBorders>
            <w:vAlign w:val="center"/>
          </w:tcPr>
          <w:p w14:paraId="7AAFD674" w14:textId="77777777" w:rsidR="007D6396" w:rsidRPr="00B63D03" w:rsidRDefault="007D6396" w:rsidP="00004699">
            <w:pPr>
              <w:jc w:val="center"/>
              <w:rPr>
                <w:rFonts w:ascii="Times New Roman" w:eastAsia="Cambria" w:hAnsi="Times New Roman" w:cs="Times New Roman"/>
                <w:color w:val="000000"/>
                <w:sz w:val="22"/>
                <w:szCs w:val="20"/>
              </w:rPr>
            </w:pPr>
            <w:r w:rsidRPr="00B63D03">
              <w:rPr>
                <w:rFonts w:ascii="Times New Roman" w:eastAsia="Cambria" w:hAnsi="Times New Roman" w:cs="Times New Roman"/>
                <w:i/>
                <w:color w:val="000000"/>
                <w:sz w:val="22"/>
                <w:szCs w:val="20"/>
              </w:rPr>
              <w:sym w:font="Symbol" w:char="F061"/>
            </w:r>
            <w:r w:rsidRPr="00B63D03">
              <w:rPr>
                <w:rFonts w:ascii="Times New Roman" w:eastAsia="Cambria" w:hAnsi="Times New Roman" w:cs="Times New Roman"/>
                <w:color w:val="000000"/>
                <w:sz w:val="22"/>
                <w:szCs w:val="20"/>
                <w:vertAlign w:val="subscript"/>
              </w:rPr>
              <w:t>1</w:t>
            </w:r>
          </w:p>
        </w:tc>
        <w:tc>
          <w:tcPr>
            <w:tcW w:w="5490" w:type="dxa"/>
            <w:tcBorders>
              <w:top w:val="single" w:sz="4" w:space="0" w:color="000000"/>
              <w:left w:val="single" w:sz="4" w:space="0" w:color="000000"/>
              <w:bottom w:val="single" w:sz="4" w:space="0" w:color="000000"/>
              <w:right w:val="single" w:sz="4" w:space="0" w:color="000000"/>
            </w:tcBorders>
            <w:vAlign w:val="center"/>
          </w:tcPr>
          <w:p w14:paraId="46C3079E" w14:textId="77777777" w:rsidR="007D6396" w:rsidRPr="00B63D03" w:rsidRDefault="007D6396" w:rsidP="00004699">
            <w:pP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 xml:space="preserve">mean maximum </w:t>
            </w:r>
            <w:r w:rsidRPr="00B63D03">
              <w:rPr>
                <w:rFonts w:ascii="Times New Roman" w:eastAsia="Cambria" w:hAnsi="Times New Roman" w:cs="Times New Roman"/>
                <w:i/>
                <w:color w:val="000000"/>
                <w:sz w:val="22"/>
                <w:szCs w:val="20"/>
              </w:rPr>
              <w:t>L</w:t>
            </w:r>
            <w:r w:rsidRPr="00B63D03">
              <w:rPr>
                <w:rFonts w:ascii="Times New Roman" w:eastAsia="Cambria" w:hAnsi="Times New Roman" w:cs="Times New Roman"/>
                <w:color w:val="000000"/>
                <w:sz w:val="22"/>
                <w:szCs w:val="20"/>
                <w:vertAlign w:val="subscript"/>
              </w:rPr>
              <w:t>1</w:t>
            </w:r>
            <w:r w:rsidRPr="00B63D03">
              <w:rPr>
                <w:rFonts w:ascii="Times New Roman" w:eastAsia="Cambria" w:hAnsi="Times New Roman" w:cs="Times New Roman"/>
                <w:color w:val="000000"/>
                <w:sz w:val="22"/>
                <w:szCs w:val="20"/>
              </w:rPr>
              <w:t xml:space="preserve"> time (ms)</w:t>
            </w:r>
          </w:p>
        </w:tc>
        <w:tc>
          <w:tcPr>
            <w:tcW w:w="990" w:type="dxa"/>
            <w:tcBorders>
              <w:top w:val="single" w:sz="4" w:space="0" w:color="000000"/>
              <w:left w:val="single" w:sz="4" w:space="0" w:color="000000"/>
              <w:bottom w:val="single" w:sz="4" w:space="0" w:color="000000"/>
              <w:right w:val="single" w:sz="4" w:space="0" w:color="000000"/>
            </w:tcBorders>
            <w:vAlign w:val="center"/>
          </w:tcPr>
          <w:p w14:paraId="43080C65" w14:textId="77777777" w:rsidR="007D6396" w:rsidRPr="00B63D03" w:rsidRDefault="007D6396" w:rsidP="00004699">
            <w:pPr>
              <w:jc w:val="cente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104</w:t>
            </w:r>
          </w:p>
        </w:tc>
      </w:tr>
      <w:tr w:rsidR="007D6396" w:rsidRPr="00B63D03" w14:paraId="5BCCD427" w14:textId="77777777">
        <w:tc>
          <w:tcPr>
            <w:tcW w:w="1260" w:type="dxa"/>
            <w:vMerge/>
            <w:tcBorders>
              <w:top w:val="single" w:sz="4" w:space="0" w:color="000000"/>
              <w:left w:val="single" w:sz="4" w:space="0" w:color="000000"/>
              <w:bottom w:val="single" w:sz="4" w:space="0" w:color="000000"/>
              <w:right w:val="single" w:sz="4" w:space="0" w:color="000000"/>
            </w:tcBorders>
            <w:vAlign w:val="center"/>
          </w:tcPr>
          <w:p w14:paraId="1FB0A44D" w14:textId="77777777" w:rsidR="007D6396" w:rsidRPr="00B63D03" w:rsidRDefault="007D6396" w:rsidP="00004699">
            <w:pPr>
              <w:jc w:val="center"/>
              <w:rPr>
                <w:rFonts w:ascii="Times New Roman" w:eastAsia="Cambria" w:hAnsi="Times New Roman" w:cs="Times New Roman"/>
                <w:color w:val="000000"/>
                <w:sz w:val="22"/>
                <w:szCs w:val="20"/>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569BCEFA" w14:textId="77777777" w:rsidR="007D6396" w:rsidRPr="00B63D03" w:rsidRDefault="007D6396" w:rsidP="00004699">
            <w:pPr>
              <w:jc w:val="center"/>
              <w:rPr>
                <w:rFonts w:ascii="Times New Roman" w:eastAsia="Cambria" w:hAnsi="Times New Roman" w:cs="Times New Roman"/>
                <w:color w:val="000000"/>
                <w:sz w:val="22"/>
                <w:szCs w:val="20"/>
              </w:rPr>
            </w:pPr>
            <w:r w:rsidRPr="00B63D03">
              <w:rPr>
                <w:rFonts w:ascii="Times New Roman" w:eastAsia="Cambria" w:hAnsi="Times New Roman" w:cs="Times New Roman"/>
                <w:i/>
                <w:color w:val="000000"/>
                <w:sz w:val="22"/>
                <w:szCs w:val="20"/>
              </w:rPr>
              <w:sym w:font="Symbol" w:char="F061"/>
            </w:r>
            <w:r w:rsidRPr="00B63D03">
              <w:rPr>
                <w:rFonts w:ascii="Times New Roman" w:eastAsia="Cambria" w:hAnsi="Times New Roman" w:cs="Times New Roman"/>
                <w:color w:val="000000"/>
                <w:sz w:val="22"/>
                <w:szCs w:val="20"/>
                <w:vertAlign w:val="subscript"/>
              </w:rPr>
              <w:t>2</w:t>
            </w:r>
          </w:p>
        </w:tc>
        <w:tc>
          <w:tcPr>
            <w:tcW w:w="5490" w:type="dxa"/>
            <w:tcBorders>
              <w:top w:val="single" w:sz="4" w:space="0" w:color="000000"/>
              <w:left w:val="single" w:sz="4" w:space="0" w:color="000000"/>
              <w:bottom w:val="single" w:sz="4" w:space="0" w:color="000000"/>
              <w:right w:val="single" w:sz="4" w:space="0" w:color="000000"/>
            </w:tcBorders>
            <w:vAlign w:val="center"/>
          </w:tcPr>
          <w:p w14:paraId="32601EB8" w14:textId="77777777" w:rsidR="007D6396" w:rsidRPr="00B63D03" w:rsidRDefault="007D6396" w:rsidP="00004699">
            <w:pP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 xml:space="preserve">effect of frequency on </w:t>
            </w:r>
            <w:r w:rsidRPr="00B63D03">
              <w:rPr>
                <w:rFonts w:ascii="Times New Roman" w:eastAsia="Cambria" w:hAnsi="Times New Roman" w:cs="Times New Roman"/>
                <w:i/>
                <w:color w:val="000000"/>
                <w:sz w:val="22"/>
                <w:szCs w:val="20"/>
              </w:rPr>
              <w:t>L</w:t>
            </w:r>
            <w:r w:rsidRPr="00B63D03">
              <w:rPr>
                <w:rFonts w:ascii="Times New Roman" w:eastAsia="Cambria" w:hAnsi="Times New Roman" w:cs="Times New Roman"/>
                <w:color w:val="000000"/>
                <w:sz w:val="22"/>
                <w:szCs w:val="20"/>
                <w:vertAlign w:val="subscript"/>
              </w:rPr>
              <w:t>1</w:t>
            </w:r>
            <w:r w:rsidRPr="00B63D03">
              <w:rPr>
                <w:rFonts w:ascii="Times New Roman" w:eastAsia="Cambria" w:hAnsi="Times New Roman" w:cs="Times New Roman"/>
                <w:color w:val="000000"/>
                <w:sz w:val="22"/>
                <w:szCs w:val="20"/>
              </w:rPr>
              <w:t xml:space="preserve"> time (ms)</w:t>
            </w:r>
          </w:p>
        </w:tc>
        <w:tc>
          <w:tcPr>
            <w:tcW w:w="990" w:type="dxa"/>
            <w:tcBorders>
              <w:top w:val="single" w:sz="4" w:space="0" w:color="000000"/>
              <w:left w:val="single" w:sz="4" w:space="0" w:color="000000"/>
              <w:bottom w:val="single" w:sz="4" w:space="0" w:color="000000"/>
              <w:right w:val="single" w:sz="4" w:space="0" w:color="000000"/>
            </w:tcBorders>
            <w:vAlign w:val="center"/>
          </w:tcPr>
          <w:p w14:paraId="2C8740C7" w14:textId="77777777" w:rsidR="007D6396" w:rsidRPr="00B63D03" w:rsidRDefault="007D6396" w:rsidP="00004699">
            <w:pPr>
              <w:jc w:val="cente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3.5</w:t>
            </w:r>
          </w:p>
        </w:tc>
      </w:tr>
      <w:tr w:rsidR="007D6396" w:rsidRPr="00B63D03" w14:paraId="78C3E66B" w14:textId="77777777">
        <w:tc>
          <w:tcPr>
            <w:tcW w:w="1260" w:type="dxa"/>
            <w:vMerge/>
            <w:tcBorders>
              <w:top w:val="single" w:sz="4" w:space="0" w:color="000000"/>
              <w:left w:val="single" w:sz="4" w:space="0" w:color="000000"/>
              <w:bottom w:val="single" w:sz="4" w:space="0" w:color="000000"/>
              <w:right w:val="single" w:sz="4" w:space="0" w:color="000000"/>
            </w:tcBorders>
            <w:vAlign w:val="center"/>
          </w:tcPr>
          <w:p w14:paraId="5BF3CF68" w14:textId="77777777" w:rsidR="007D6396" w:rsidRPr="00B63D03" w:rsidRDefault="007D6396" w:rsidP="00004699">
            <w:pPr>
              <w:jc w:val="center"/>
              <w:rPr>
                <w:rFonts w:ascii="Times New Roman" w:eastAsia="Cambria" w:hAnsi="Times New Roman" w:cs="Times New Roman"/>
                <w:color w:val="000000"/>
                <w:sz w:val="22"/>
                <w:szCs w:val="20"/>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3368B08F" w14:textId="77777777" w:rsidR="007D6396" w:rsidRPr="00B63D03" w:rsidRDefault="007D6396" w:rsidP="00004699">
            <w:pPr>
              <w:jc w:val="center"/>
              <w:rPr>
                <w:rFonts w:ascii="Times New Roman" w:eastAsia="Cambria" w:hAnsi="Times New Roman" w:cs="Times New Roman"/>
                <w:color w:val="000000"/>
                <w:sz w:val="22"/>
                <w:szCs w:val="20"/>
              </w:rPr>
            </w:pPr>
            <w:r w:rsidRPr="00B63D03">
              <w:rPr>
                <w:rFonts w:ascii="Times New Roman" w:eastAsia="Cambria" w:hAnsi="Times New Roman" w:cs="Times New Roman"/>
                <w:i/>
                <w:color w:val="000000"/>
                <w:sz w:val="22"/>
                <w:szCs w:val="20"/>
              </w:rPr>
              <w:sym w:font="Symbol" w:char="F061"/>
            </w:r>
            <w:r w:rsidRPr="00B63D03">
              <w:rPr>
                <w:rFonts w:ascii="Times New Roman" w:eastAsia="Cambria" w:hAnsi="Times New Roman" w:cs="Times New Roman"/>
                <w:color w:val="000000"/>
                <w:sz w:val="22"/>
                <w:szCs w:val="20"/>
                <w:vertAlign w:val="subscript"/>
              </w:rPr>
              <w:t>3</w:t>
            </w:r>
          </w:p>
        </w:tc>
        <w:tc>
          <w:tcPr>
            <w:tcW w:w="5490" w:type="dxa"/>
            <w:tcBorders>
              <w:top w:val="single" w:sz="4" w:space="0" w:color="000000"/>
              <w:left w:val="single" w:sz="4" w:space="0" w:color="000000"/>
              <w:bottom w:val="single" w:sz="4" w:space="0" w:color="000000"/>
              <w:right w:val="single" w:sz="4" w:space="0" w:color="000000"/>
            </w:tcBorders>
            <w:vAlign w:val="center"/>
          </w:tcPr>
          <w:p w14:paraId="524A2761" w14:textId="77777777" w:rsidR="007D6396" w:rsidRPr="00B63D03" w:rsidRDefault="007D6396" w:rsidP="00004699">
            <w:pP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 xml:space="preserve">effect of predictability on </w:t>
            </w:r>
            <w:r w:rsidRPr="00B63D03">
              <w:rPr>
                <w:rFonts w:ascii="Times New Roman" w:eastAsia="Cambria" w:hAnsi="Times New Roman" w:cs="Times New Roman"/>
                <w:i/>
                <w:color w:val="000000"/>
                <w:sz w:val="22"/>
                <w:szCs w:val="20"/>
              </w:rPr>
              <w:t>L</w:t>
            </w:r>
            <w:r w:rsidRPr="00B63D03">
              <w:rPr>
                <w:rFonts w:ascii="Times New Roman" w:eastAsia="Cambria" w:hAnsi="Times New Roman" w:cs="Times New Roman"/>
                <w:color w:val="000000"/>
                <w:sz w:val="22"/>
                <w:szCs w:val="20"/>
                <w:vertAlign w:val="subscript"/>
              </w:rPr>
              <w:t>1</w:t>
            </w:r>
            <w:r w:rsidRPr="00B63D03">
              <w:rPr>
                <w:rFonts w:ascii="Times New Roman" w:eastAsia="Cambria" w:hAnsi="Times New Roman" w:cs="Times New Roman"/>
                <w:color w:val="000000"/>
                <w:sz w:val="22"/>
                <w:szCs w:val="20"/>
              </w:rPr>
              <w:t xml:space="preserve"> time (ms)</w:t>
            </w:r>
          </w:p>
        </w:tc>
        <w:tc>
          <w:tcPr>
            <w:tcW w:w="990" w:type="dxa"/>
            <w:tcBorders>
              <w:top w:val="single" w:sz="4" w:space="0" w:color="000000"/>
              <w:left w:val="single" w:sz="4" w:space="0" w:color="000000"/>
              <w:bottom w:val="single" w:sz="4" w:space="0" w:color="000000"/>
              <w:right w:val="single" w:sz="4" w:space="0" w:color="000000"/>
            </w:tcBorders>
            <w:vAlign w:val="center"/>
          </w:tcPr>
          <w:p w14:paraId="01D58E62" w14:textId="77777777" w:rsidR="007D6396" w:rsidRPr="00B63D03" w:rsidRDefault="007D6396" w:rsidP="00004699">
            <w:pPr>
              <w:jc w:val="cente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39</w:t>
            </w:r>
          </w:p>
        </w:tc>
      </w:tr>
      <w:tr w:rsidR="007D6396" w:rsidRPr="00B63D03" w14:paraId="7E595710" w14:textId="77777777">
        <w:tc>
          <w:tcPr>
            <w:tcW w:w="1260" w:type="dxa"/>
            <w:vMerge/>
            <w:tcBorders>
              <w:top w:val="single" w:sz="4" w:space="0" w:color="000000"/>
              <w:left w:val="single" w:sz="4" w:space="0" w:color="000000"/>
              <w:bottom w:val="single" w:sz="4" w:space="0" w:color="000000"/>
              <w:right w:val="single" w:sz="4" w:space="0" w:color="000000"/>
            </w:tcBorders>
            <w:vAlign w:val="center"/>
          </w:tcPr>
          <w:p w14:paraId="0E6B8625" w14:textId="77777777" w:rsidR="007D6396" w:rsidRPr="00B63D03" w:rsidRDefault="007D6396" w:rsidP="00004699">
            <w:pPr>
              <w:jc w:val="center"/>
              <w:rPr>
                <w:rFonts w:ascii="Times New Roman" w:eastAsia="Cambria" w:hAnsi="Times New Roman" w:cs="Times New Roman"/>
                <w:color w:val="000000"/>
                <w:sz w:val="22"/>
                <w:szCs w:val="20"/>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4E05F9CE" w14:textId="77777777" w:rsidR="007D6396" w:rsidRPr="00B63D03" w:rsidRDefault="007D6396" w:rsidP="00004699">
            <w:pPr>
              <w:jc w:val="center"/>
              <w:rPr>
                <w:rFonts w:ascii="Times New Roman" w:eastAsia="Cambria" w:hAnsi="Times New Roman" w:cs="Times New Roman"/>
                <w:i/>
                <w:color w:val="000000"/>
                <w:sz w:val="22"/>
                <w:szCs w:val="20"/>
              </w:rPr>
            </w:pPr>
            <w:r w:rsidRPr="00B63D03">
              <w:rPr>
                <w:rFonts w:ascii="Times New Roman" w:eastAsia="Cambria" w:hAnsi="Times New Roman" w:cs="Times New Roman"/>
                <w:i/>
                <w:color w:val="000000"/>
                <w:sz w:val="22"/>
                <w:szCs w:val="20"/>
              </w:rPr>
              <w:sym w:font="Symbol" w:char="F044"/>
            </w:r>
          </w:p>
        </w:tc>
        <w:tc>
          <w:tcPr>
            <w:tcW w:w="5490" w:type="dxa"/>
            <w:tcBorders>
              <w:top w:val="single" w:sz="4" w:space="0" w:color="000000"/>
              <w:left w:val="single" w:sz="4" w:space="0" w:color="000000"/>
              <w:bottom w:val="single" w:sz="4" w:space="0" w:color="000000"/>
              <w:right w:val="single" w:sz="4" w:space="0" w:color="000000"/>
            </w:tcBorders>
            <w:vAlign w:val="center"/>
          </w:tcPr>
          <w:p w14:paraId="564D2ECC" w14:textId="77777777" w:rsidR="007D6396" w:rsidRPr="00B63D03" w:rsidRDefault="007D6396" w:rsidP="00004699">
            <w:pP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 xml:space="preserve">proportional difference between </w:t>
            </w:r>
            <w:r w:rsidRPr="00B63D03">
              <w:rPr>
                <w:rFonts w:ascii="Times New Roman" w:eastAsia="Cambria" w:hAnsi="Times New Roman" w:cs="Times New Roman"/>
                <w:i/>
                <w:color w:val="000000"/>
                <w:sz w:val="22"/>
                <w:szCs w:val="20"/>
              </w:rPr>
              <w:t>L</w:t>
            </w:r>
            <w:r w:rsidRPr="00B63D03">
              <w:rPr>
                <w:rFonts w:ascii="Times New Roman" w:eastAsia="Cambria" w:hAnsi="Times New Roman" w:cs="Times New Roman"/>
                <w:color w:val="000000"/>
                <w:sz w:val="22"/>
                <w:szCs w:val="20"/>
                <w:vertAlign w:val="subscript"/>
              </w:rPr>
              <w:t>1</w:t>
            </w:r>
            <w:r w:rsidRPr="00B63D03">
              <w:rPr>
                <w:rFonts w:ascii="Times New Roman" w:eastAsia="Cambria" w:hAnsi="Times New Roman" w:cs="Times New Roman"/>
                <w:color w:val="000000"/>
                <w:sz w:val="22"/>
                <w:szCs w:val="20"/>
              </w:rPr>
              <w:t xml:space="preserve"> and </w:t>
            </w:r>
            <w:r w:rsidRPr="00B63D03">
              <w:rPr>
                <w:rFonts w:ascii="Times New Roman" w:eastAsia="Cambria" w:hAnsi="Times New Roman" w:cs="Times New Roman"/>
                <w:i/>
                <w:color w:val="000000"/>
                <w:sz w:val="22"/>
                <w:szCs w:val="20"/>
              </w:rPr>
              <w:t>L</w:t>
            </w:r>
            <w:r w:rsidRPr="00B63D03">
              <w:rPr>
                <w:rFonts w:ascii="Times New Roman" w:eastAsia="Cambria" w:hAnsi="Times New Roman" w:cs="Times New Roman"/>
                <w:color w:val="000000"/>
                <w:sz w:val="22"/>
                <w:szCs w:val="20"/>
                <w:vertAlign w:val="subscript"/>
              </w:rPr>
              <w:t>2</w:t>
            </w:r>
          </w:p>
        </w:tc>
        <w:tc>
          <w:tcPr>
            <w:tcW w:w="990" w:type="dxa"/>
            <w:tcBorders>
              <w:top w:val="single" w:sz="4" w:space="0" w:color="000000"/>
              <w:left w:val="single" w:sz="4" w:space="0" w:color="000000"/>
              <w:bottom w:val="single" w:sz="4" w:space="0" w:color="000000"/>
              <w:right w:val="single" w:sz="4" w:space="0" w:color="000000"/>
            </w:tcBorders>
            <w:vAlign w:val="center"/>
          </w:tcPr>
          <w:p w14:paraId="6A093594" w14:textId="77777777" w:rsidR="007D6396" w:rsidRPr="00B63D03" w:rsidRDefault="007D6396" w:rsidP="00004699">
            <w:pPr>
              <w:jc w:val="cente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0.34</w:t>
            </w:r>
          </w:p>
        </w:tc>
      </w:tr>
      <w:tr w:rsidR="007D6396" w:rsidRPr="00B63D03" w14:paraId="3414C1A6" w14:textId="77777777">
        <w:tc>
          <w:tcPr>
            <w:tcW w:w="1260" w:type="dxa"/>
            <w:vMerge/>
            <w:tcBorders>
              <w:top w:val="single" w:sz="4" w:space="0" w:color="000000"/>
              <w:left w:val="single" w:sz="4" w:space="0" w:color="000000"/>
              <w:bottom w:val="single" w:sz="4" w:space="0" w:color="000000"/>
              <w:right w:val="single" w:sz="4" w:space="0" w:color="000000"/>
            </w:tcBorders>
            <w:vAlign w:val="center"/>
          </w:tcPr>
          <w:p w14:paraId="446DFB05" w14:textId="77777777" w:rsidR="007D6396" w:rsidRPr="00B63D03" w:rsidRDefault="007D6396" w:rsidP="00004699">
            <w:pPr>
              <w:jc w:val="center"/>
              <w:rPr>
                <w:rFonts w:ascii="Times New Roman" w:eastAsia="Cambria" w:hAnsi="Times New Roman" w:cs="Times New Roman"/>
                <w:color w:val="000000"/>
                <w:sz w:val="22"/>
                <w:szCs w:val="20"/>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4A43D28C" w14:textId="77777777" w:rsidR="007D6396" w:rsidRPr="00B63D03" w:rsidRDefault="007D6396" w:rsidP="00004699">
            <w:pPr>
              <w:jc w:val="center"/>
              <w:rPr>
                <w:rFonts w:ascii="Times New Roman" w:eastAsia="Cambria" w:hAnsi="Times New Roman" w:cs="Times New Roman"/>
                <w:i/>
                <w:color w:val="000000"/>
                <w:sz w:val="22"/>
                <w:szCs w:val="20"/>
              </w:rPr>
            </w:pPr>
            <w:r w:rsidRPr="00B63D03">
              <w:rPr>
                <w:rFonts w:ascii="Times New Roman" w:eastAsia="Cambria" w:hAnsi="Times New Roman" w:cs="Times New Roman"/>
                <w:i/>
                <w:color w:val="000000"/>
                <w:sz w:val="22"/>
                <w:szCs w:val="20"/>
              </w:rPr>
              <w:t>A</w:t>
            </w:r>
          </w:p>
        </w:tc>
        <w:tc>
          <w:tcPr>
            <w:tcW w:w="5490" w:type="dxa"/>
            <w:tcBorders>
              <w:top w:val="single" w:sz="4" w:space="0" w:color="000000"/>
              <w:left w:val="single" w:sz="4" w:space="0" w:color="000000"/>
              <w:bottom w:val="single" w:sz="4" w:space="0" w:color="000000"/>
              <w:right w:val="single" w:sz="4" w:space="0" w:color="000000"/>
            </w:tcBorders>
            <w:vAlign w:val="center"/>
          </w:tcPr>
          <w:p w14:paraId="26F115A2" w14:textId="77777777" w:rsidR="007D6396" w:rsidRPr="00B63D03" w:rsidRDefault="007D6396" w:rsidP="00004699">
            <w:pP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mean attention-shift time (ms)</w:t>
            </w:r>
          </w:p>
        </w:tc>
        <w:tc>
          <w:tcPr>
            <w:tcW w:w="990" w:type="dxa"/>
            <w:tcBorders>
              <w:top w:val="single" w:sz="4" w:space="0" w:color="000000"/>
              <w:left w:val="single" w:sz="4" w:space="0" w:color="000000"/>
              <w:bottom w:val="single" w:sz="4" w:space="0" w:color="000000"/>
              <w:right w:val="single" w:sz="4" w:space="0" w:color="000000"/>
            </w:tcBorders>
            <w:vAlign w:val="center"/>
          </w:tcPr>
          <w:p w14:paraId="09D7BA5A" w14:textId="77777777" w:rsidR="007D6396" w:rsidRPr="00B63D03" w:rsidRDefault="007D6396" w:rsidP="00004699">
            <w:pPr>
              <w:jc w:val="cente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25</w:t>
            </w:r>
          </w:p>
        </w:tc>
      </w:tr>
      <w:tr w:rsidR="007D6396" w:rsidRPr="00B63D03" w14:paraId="7E483364" w14:textId="77777777">
        <w:tc>
          <w:tcPr>
            <w:tcW w:w="1260" w:type="dxa"/>
            <w:vMerge w:val="restart"/>
            <w:tcBorders>
              <w:top w:val="single" w:sz="4" w:space="0" w:color="000000"/>
              <w:left w:val="single" w:sz="4" w:space="0" w:color="000000"/>
              <w:bottom w:val="single" w:sz="4" w:space="0" w:color="000000"/>
              <w:right w:val="single" w:sz="4" w:space="0" w:color="000000"/>
            </w:tcBorders>
            <w:vAlign w:val="center"/>
          </w:tcPr>
          <w:p w14:paraId="1B55C490" w14:textId="77777777" w:rsidR="007D6396" w:rsidRPr="00B63D03" w:rsidRDefault="007D6396" w:rsidP="00004699">
            <w:pPr>
              <w:jc w:val="cente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Language Processing</w:t>
            </w:r>
          </w:p>
        </w:tc>
        <w:tc>
          <w:tcPr>
            <w:tcW w:w="720" w:type="dxa"/>
            <w:tcBorders>
              <w:top w:val="single" w:sz="4" w:space="0" w:color="000000"/>
              <w:left w:val="single" w:sz="4" w:space="0" w:color="000000"/>
              <w:bottom w:val="single" w:sz="4" w:space="0" w:color="000000"/>
              <w:right w:val="single" w:sz="4" w:space="0" w:color="000000"/>
            </w:tcBorders>
            <w:vAlign w:val="center"/>
          </w:tcPr>
          <w:p w14:paraId="44629830" w14:textId="77777777" w:rsidR="007D6396" w:rsidRPr="00B63D03" w:rsidRDefault="007D6396" w:rsidP="00004699">
            <w:pPr>
              <w:jc w:val="center"/>
              <w:rPr>
                <w:rFonts w:ascii="Times New Roman" w:eastAsia="Cambria" w:hAnsi="Times New Roman" w:cs="Times New Roman"/>
                <w:i/>
                <w:color w:val="000000"/>
                <w:sz w:val="22"/>
                <w:szCs w:val="20"/>
              </w:rPr>
            </w:pPr>
            <w:r w:rsidRPr="00B63D03">
              <w:rPr>
                <w:rFonts w:ascii="Times New Roman" w:eastAsia="Cambria" w:hAnsi="Times New Roman" w:cs="Times New Roman"/>
                <w:i/>
                <w:color w:val="000000"/>
                <w:sz w:val="22"/>
                <w:szCs w:val="20"/>
              </w:rPr>
              <w:t>I</w:t>
            </w:r>
          </w:p>
        </w:tc>
        <w:tc>
          <w:tcPr>
            <w:tcW w:w="5490" w:type="dxa"/>
            <w:tcBorders>
              <w:top w:val="single" w:sz="4" w:space="0" w:color="000000"/>
              <w:left w:val="single" w:sz="4" w:space="0" w:color="000000"/>
              <w:bottom w:val="single" w:sz="4" w:space="0" w:color="000000"/>
              <w:right w:val="single" w:sz="4" w:space="0" w:color="000000"/>
            </w:tcBorders>
            <w:vAlign w:val="center"/>
          </w:tcPr>
          <w:p w14:paraId="1575350B" w14:textId="77777777" w:rsidR="007D6396" w:rsidRPr="00B63D03" w:rsidRDefault="007D6396" w:rsidP="00004699">
            <w:pP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mean integration time (ms)</w:t>
            </w:r>
          </w:p>
        </w:tc>
        <w:tc>
          <w:tcPr>
            <w:tcW w:w="990" w:type="dxa"/>
            <w:tcBorders>
              <w:top w:val="single" w:sz="4" w:space="0" w:color="000000"/>
              <w:left w:val="single" w:sz="4" w:space="0" w:color="000000"/>
              <w:bottom w:val="single" w:sz="4" w:space="0" w:color="000000"/>
              <w:right w:val="single" w:sz="4" w:space="0" w:color="000000"/>
            </w:tcBorders>
            <w:vAlign w:val="center"/>
          </w:tcPr>
          <w:p w14:paraId="4C80A509" w14:textId="77777777" w:rsidR="007D6396" w:rsidRPr="00B63D03" w:rsidRDefault="007D6396" w:rsidP="00004699">
            <w:pPr>
              <w:jc w:val="cente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25</w:t>
            </w:r>
          </w:p>
        </w:tc>
      </w:tr>
      <w:tr w:rsidR="007D6396" w:rsidRPr="00B63D03" w14:paraId="1FC7E440" w14:textId="77777777">
        <w:tc>
          <w:tcPr>
            <w:tcW w:w="1260" w:type="dxa"/>
            <w:vMerge/>
            <w:tcBorders>
              <w:top w:val="single" w:sz="4" w:space="0" w:color="000000"/>
              <w:left w:val="single" w:sz="4" w:space="0" w:color="000000"/>
              <w:bottom w:val="single" w:sz="4" w:space="0" w:color="000000"/>
              <w:right w:val="single" w:sz="4" w:space="0" w:color="000000"/>
            </w:tcBorders>
            <w:vAlign w:val="center"/>
          </w:tcPr>
          <w:p w14:paraId="32E87D76" w14:textId="77777777" w:rsidR="007D6396" w:rsidRPr="00B63D03" w:rsidRDefault="007D6396" w:rsidP="00004699">
            <w:pPr>
              <w:jc w:val="center"/>
              <w:rPr>
                <w:rFonts w:ascii="Times New Roman" w:eastAsia="Cambria" w:hAnsi="Times New Roman" w:cs="Times New Roman"/>
                <w:color w:val="000000"/>
                <w:sz w:val="22"/>
                <w:szCs w:val="20"/>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1C21F4B5" w14:textId="77777777" w:rsidR="007D6396" w:rsidRPr="00B63D03" w:rsidRDefault="007D6396" w:rsidP="00004699">
            <w:pPr>
              <w:jc w:val="center"/>
              <w:rPr>
                <w:rFonts w:ascii="Times New Roman" w:eastAsia="Cambria" w:hAnsi="Times New Roman" w:cs="Times New Roman"/>
                <w:color w:val="000000"/>
                <w:sz w:val="22"/>
                <w:szCs w:val="20"/>
              </w:rPr>
            </w:pPr>
            <w:r w:rsidRPr="00B63D03">
              <w:rPr>
                <w:rFonts w:ascii="Times New Roman" w:eastAsia="Cambria" w:hAnsi="Times New Roman" w:cs="Times New Roman"/>
                <w:i/>
                <w:color w:val="000000"/>
                <w:sz w:val="22"/>
                <w:szCs w:val="20"/>
              </w:rPr>
              <w:t>p</w:t>
            </w:r>
            <w:r w:rsidRPr="00B63D03">
              <w:rPr>
                <w:rFonts w:ascii="Times New Roman" w:eastAsia="Cambria" w:hAnsi="Times New Roman" w:cs="Times New Roman"/>
                <w:color w:val="000000"/>
                <w:sz w:val="22"/>
                <w:szCs w:val="20"/>
                <w:vertAlign w:val="subscript"/>
              </w:rPr>
              <w:t>F</w:t>
            </w:r>
          </w:p>
        </w:tc>
        <w:tc>
          <w:tcPr>
            <w:tcW w:w="5490" w:type="dxa"/>
            <w:tcBorders>
              <w:top w:val="single" w:sz="4" w:space="0" w:color="000000"/>
              <w:left w:val="single" w:sz="4" w:space="0" w:color="000000"/>
              <w:bottom w:val="single" w:sz="4" w:space="0" w:color="000000"/>
              <w:right w:val="single" w:sz="4" w:space="0" w:color="000000"/>
            </w:tcBorders>
            <w:vAlign w:val="center"/>
          </w:tcPr>
          <w:p w14:paraId="5DB57940" w14:textId="77777777" w:rsidR="007D6396" w:rsidRPr="00B63D03" w:rsidRDefault="007D6396" w:rsidP="00004699">
            <w:pP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probability of integration failure</w:t>
            </w:r>
          </w:p>
        </w:tc>
        <w:tc>
          <w:tcPr>
            <w:tcW w:w="990" w:type="dxa"/>
            <w:tcBorders>
              <w:top w:val="single" w:sz="4" w:space="0" w:color="000000"/>
              <w:left w:val="single" w:sz="4" w:space="0" w:color="000000"/>
              <w:bottom w:val="single" w:sz="4" w:space="0" w:color="000000"/>
              <w:right w:val="single" w:sz="4" w:space="0" w:color="000000"/>
            </w:tcBorders>
            <w:vAlign w:val="center"/>
          </w:tcPr>
          <w:p w14:paraId="15F9809E" w14:textId="77777777" w:rsidR="007D6396" w:rsidRPr="00B63D03" w:rsidRDefault="007D6396" w:rsidP="00004699">
            <w:pPr>
              <w:jc w:val="cente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0.05</w:t>
            </w:r>
          </w:p>
        </w:tc>
      </w:tr>
      <w:tr w:rsidR="007D6396" w:rsidRPr="00B63D03" w14:paraId="04C5672C" w14:textId="77777777">
        <w:tc>
          <w:tcPr>
            <w:tcW w:w="1260" w:type="dxa"/>
            <w:vMerge/>
            <w:tcBorders>
              <w:top w:val="single" w:sz="4" w:space="0" w:color="000000"/>
              <w:left w:val="single" w:sz="4" w:space="0" w:color="000000"/>
              <w:bottom w:val="single" w:sz="4" w:space="0" w:color="000000"/>
              <w:right w:val="single" w:sz="4" w:space="0" w:color="000000"/>
            </w:tcBorders>
            <w:vAlign w:val="center"/>
          </w:tcPr>
          <w:p w14:paraId="528C1D3A" w14:textId="77777777" w:rsidR="007D6396" w:rsidRPr="00B63D03" w:rsidRDefault="007D6396" w:rsidP="00004699">
            <w:pPr>
              <w:jc w:val="center"/>
              <w:rPr>
                <w:rFonts w:ascii="Times New Roman" w:eastAsia="Cambria" w:hAnsi="Times New Roman" w:cs="Times New Roman"/>
                <w:color w:val="000000"/>
                <w:sz w:val="22"/>
                <w:szCs w:val="20"/>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644A19D4" w14:textId="77777777" w:rsidR="007D6396" w:rsidRPr="00B63D03" w:rsidRDefault="007D6396" w:rsidP="00004699">
            <w:pPr>
              <w:jc w:val="center"/>
              <w:rPr>
                <w:rFonts w:ascii="Times New Roman" w:eastAsia="Cambria" w:hAnsi="Times New Roman" w:cs="Times New Roman"/>
                <w:color w:val="000000"/>
                <w:sz w:val="22"/>
                <w:szCs w:val="20"/>
              </w:rPr>
            </w:pPr>
            <w:r w:rsidRPr="00B63D03">
              <w:rPr>
                <w:rFonts w:ascii="Times New Roman" w:eastAsia="Cambria" w:hAnsi="Times New Roman" w:cs="Times New Roman"/>
                <w:i/>
                <w:color w:val="000000"/>
                <w:sz w:val="22"/>
                <w:szCs w:val="20"/>
              </w:rPr>
              <w:t>p</w:t>
            </w:r>
            <w:r w:rsidRPr="00B63D03">
              <w:rPr>
                <w:rFonts w:ascii="Times New Roman" w:eastAsia="Cambria" w:hAnsi="Times New Roman" w:cs="Times New Roman"/>
                <w:color w:val="000000"/>
                <w:sz w:val="22"/>
                <w:szCs w:val="20"/>
                <w:vertAlign w:val="subscript"/>
              </w:rPr>
              <w:t>N</w:t>
            </w:r>
          </w:p>
        </w:tc>
        <w:tc>
          <w:tcPr>
            <w:tcW w:w="5490" w:type="dxa"/>
            <w:tcBorders>
              <w:top w:val="single" w:sz="4" w:space="0" w:color="000000"/>
              <w:left w:val="single" w:sz="4" w:space="0" w:color="000000"/>
              <w:bottom w:val="single" w:sz="4" w:space="0" w:color="000000"/>
              <w:right w:val="single" w:sz="4" w:space="0" w:color="000000"/>
            </w:tcBorders>
            <w:vAlign w:val="center"/>
          </w:tcPr>
          <w:p w14:paraId="09CDB91A" w14:textId="77777777" w:rsidR="007D6396" w:rsidRPr="00B63D03" w:rsidRDefault="007D6396" w:rsidP="00004699">
            <w:pP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probability of regression being directed to prior word</w:t>
            </w:r>
          </w:p>
        </w:tc>
        <w:tc>
          <w:tcPr>
            <w:tcW w:w="990" w:type="dxa"/>
            <w:tcBorders>
              <w:top w:val="single" w:sz="4" w:space="0" w:color="000000"/>
              <w:left w:val="single" w:sz="4" w:space="0" w:color="000000"/>
              <w:bottom w:val="single" w:sz="4" w:space="0" w:color="000000"/>
              <w:right w:val="single" w:sz="4" w:space="0" w:color="000000"/>
            </w:tcBorders>
            <w:vAlign w:val="center"/>
          </w:tcPr>
          <w:p w14:paraId="3442E12E" w14:textId="77777777" w:rsidR="007D6396" w:rsidRPr="00B63D03" w:rsidRDefault="007D6396" w:rsidP="00004699">
            <w:pPr>
              <w:jc w:val="cente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0.5</w:t>
            </w:r>
          </w:p>
        </w:tc>
      </w:tr>
      <w:tr w:rsidR="007D6396" w:rsidRPr="00B63D03" w14:paraId="2919CBFD" w14:textId="77777777">
        <w:tc>
          <w:tcPr>
            <w:tcW w:w="1260" w:type="dxa"/>
            <w:vMerge w:val="restart"/>
            <w:tcBorders>
              <w:top w:val="single" w:sz="4" w:space="0" w:color="000000"/>
              <w:left w:val="single" w:sz="4" w:space="0" w:color="000000"/>
              <w:bottom w:val="single" w:sz="4" w:space="0" w:color="000000"/>
              <w:right w:val="single" w:sz="4" w:space="0" w:color="000000"/>
            </w:tcBorders>
            <w:vAlign w:val="center"/>
          </w:tcPr>
          <w:p w14:paraId="2413C513" w14:textId="77777777" w:rsidR="007D6396" w:rsidRPr="00B63D03" w:rsidRDefault="007D6396" w:rsidP="00004699">
            <w:pPr>
              <w:jc w:val="cente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Saccadic Program-ming &amp; Execution</w:t>
            </w:r>
          </w:p>
        </w:tc>
        <w:tc>
          <w:tcPr>
            <w:tcW w:w="720" w:type="dxa"/>
            <w:tcBorders>
              <w:top w:val="single" w:sz="4" w:space="0" w:color="000000"/>
              <w:left w:val="single" w:sz="4" w:space="0" w:color="000000"/>
              <w:bottom w:val="single" w:sz="4" w:space="0" w:color="000000"/>
              <w:right w:val="single" w:sz="4" w:space="0" w:color="000000"/>
            </w:tcBorders>
            <w:vAlign w:val="center"/>
          </w:tcPr>
          <w:p w14:paraId="257C2553" w14:textId="77777777" w:rsidR="007D6396" w:rsidRPr="00B63D03" w:rsidRDefault="007D6396" w:rsidP="00004699">
            <w:pPr>
              <w:jc w:val="center"/>
              <w:rPr>
                <w:rFonts w:ascii="Times New Roman" w:eastAsia="Cambria" w:hAnsi="Times New Roman" w:cs="Times New Roman"/>
                <w:color w:val="000000"/>
                <w:sz w:val="22"/>
                <w:szCs w:val="20"/>
              </w:rPr>
            </w:pPr>
            <w:r w:rsidRPr="00B63D03">
              <w:rPr>
                <w:rFonts w:ascii="Times New Roman" w:eastAsia="Cambria" w:hAnsi="Times New Roman" w:cs="Times New Roman"/>
                <w:i/>
                <w:color w:val="000000"/>
                <w:sz w:val="22"/>
                <w:szCs w:val="20"/>
              </w:rPr>
              <w:t>M</w:t>
            </w:r>
            <w:r w:rsidRPr="00B63D03">
              <w:rPr>
                <w:rFonts w:ascii="Times New Roman" w:eastAsia="Cambria" w:hAnsi="Times New Roman" w:cs="Times New Roman"/>
                <w:color w:val="000000"/>
                <w:sz w:val="22"/>
                <w:szCs w:val="20"/>
                <w:vertAlign w:val="subscript"/>
              </w:rPr>
              <w:t>1</w:t>
            </w:r>
          </w:p>
        </w:tc>
        <w:tc>
          <w:tcPr>
            <w:tcW w:w="5490" w:type="dxa"/>
            <w:tcBorders>
              <w:top w:val="single" w:sz="4" w:space="0" w:color="000000"/>
              <w:left w:val="single" w:sz="4" w:space="0" w:color="000000"/>
              <w:bottom w:val="single" w:sz="4" w:space="0" w:color="000000"/>
              <w:right w:val="single" w:sz="4" w:space="0" w:color="000000"/>
            </w:tcBorders>
            <w:vAlign w:val="center"/>
          </w:tcPr>
          <w:p w14:paraId="26B09634" w14:textId="77777777" w:rsidR="007D6396" w:rsidRPr="00B63D03" w:rsidRDefault="007D6396" w:rsidP="00004699">
            <w:pP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mean labile programming time (ms)</w:t>
            </w:r>
          </w:p>
        </w:tc>
        <w:tc>
          <w:tcPr>
            <w:tcW w:w="990" w:type="dxa"/>
            <w:tcBorders>
              <w:top w:val="single" w:sz="4" w:space="0" w:color="000000"/>
              <w:left w:val="single" w:sz="4" w:space="0" w:color="000000"/>
              <w:bottom w:val="single" w:sz="4" w:space="0" w:color="000000"/>
              <w:right w:val="single" w:sz="4" w:space="0" w:color="000000"/>
            </w:tcBorders>
            <w:vAlign w:val="center"/>
          </w:tcPr>
          <w:p w14:paraId="5F7F1371" w14:textId="77777777" w:rsidR="007D6396" w:rsidRPr="00B63D03" w:rsidRDefault="007D6396" w:rsidP="00004699">
            <w:pPr>
              <w:jc w:val="cente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125</w:t>
            </w:r>
          </w:p>
        </w:tc>
      </w:tr>
      <w:tr w:rsidR="007D6396" w:rsidRPr="00B63D03" w14:paraId="46133CFF" w14:textId="77777777">
        <w:tc>
          <w:tcPr>
            <w:tcW w:w="1260" w:type="dxa"/>
            <w:vMerge/>
            <w:tcBorders>
              <w:top w:val="single" w:sz="4" w:space="0" w:color="000000"/>
              <w:left w:val="single" w:sz="4" w:space="0" w:color="000000"/>
              <w:bottom w:val="single" w:sz="4" w:space="0" w:color="000000"/>
              <w:right w:val="single" w:sz="4" w:space="0" w:color="000000"/>
            </w:tcBorders>
            <w:vAlign w:val="center"/>
          </w:tcPr>
          <w:p w14:paraId="5DB37F00" w14:textId="77777777" w:rsidR="007D6396" w:rsidRPr="00B63D03" w:rsidRDefault="007D6396" w:rsidP="00004699">
            <w:pPr>
              <w:jc w:val="center"/>
              <w:rPr>
                <w:rFonts w:ascii="Times New Roman" w:eastAsia="Cambria" w:hAnsi="Times New Roman" w:cs="Times New Roman"/>
                <w:color w:val="000000"/>
                <w:sz w:val="22"/>
                <w:szCs w:val="20"/>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4A1C17E3" w14:textId="77777777" w:rsidR="007D6396" w:rsidRPr="00B63D03" w:rsidRDefault="007D6396" w:rsidP="00004699">
            <w:pPr>
              <w:jc w:val="center"/>
              <w:rPr>
                <w:rFonts w:ascii="Times New Roman" w:eastAsia="Cambria" w:hAnsi="Times New Roman" w:cs="Times New Roman"/>
                <w:i/>
                <w:color w:val="000000"/>
                <w:sz w:val="22"/>
                <w:szCs w:val="20"/>
              </w:rPr>
            </w:pPr>
            <w:r w:rsidRPr="00B63D03">
              <w:rPr>
                <w:rFonts w:ascii="Times New Roman" w:eastAsia="Cambria" w:hAnsi="Times New Roman" w:cs="Times New Roman"/>
                <w:i/>
                <w:color w:val="000000"/>
                <w:sz w:val="22"/>
                <w:szCs w:val="20"/>
              </w:rPr>
              <w:sym w:font="Symbol" w:char="F078"/>
            </w:r>
          </w:p>
        </w:tc>
        <w:tc>
          <w:tcPr>
            <w:tcW w:w="5490" w:type="dxa"/>
            <w:tcBorders>
              <w:top w:val="single" w:sz="4" w:space="0" w:color="000000"/>
              <w:left w:val="single" w:sz="4" w:space="0" w:color="000000"/>
              <w:bottom w:val="single" w:sz="4" w:space="0" w:color="000000"/>
              <w:right w:val="single" w:sz="4" w:space="0" w:color="000000"/>
            </w:tcBorders>
            <w:vAlign w:val="center"/>
          </w:tcPr>
          <w:p w14:paraId="32CD4718" w14:textId="77777777" w:rsidR="007D6396" w:rsidRPr="00B63D03" w:rsidRDefault="007D6396" w:rsidP="00004699">
            <w:pP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proportion of M</w:t>
            </w:r>
            <w:r w:rsidRPr="00B63D03">
              <w:rPr>
                <w:rFonts w:ascii="Times New Roman" w:eastAsia="Cambria" w:hAnsi="Times New Roman" w:cs="Times New Roman"/>
                <w:color w:val="000000"/>
                <w:sz w:val="22"/>
                <w:szCs w:val="20"/>
                <w:vertAlign w:val="subscript"/>
              </w:rPr>
              <w:t>1</w:t>
            </w:r>
            <w:r w:rsidRPr="00B63D03">
              <w:rPr>
                <w:rFonts w:ascii="Times New Roman" w:eastAsia="Cambria" w:hAnsi="Times New Roman" w:cs="Times New Roman"/>
                <w:color w:val="000000"/>
                <w:sz w:val="22"/>
                <w:szCs w:val="20"/>
              </w:rPr>
              <w:t xml:space="preserve"> allocated to “preparatory” sub-stage</w:t>
            </w:r>
          </w:p>
        </w:tc>
        <w:tc>
          <w:tcPr>
            <w:tcW w:w="990" w:type="dxa"/>
            <w:tcBorders>
              <w:top w:val="single" w:sz="4" w:space="0" w:color="000000"/>
              <w:left w:val="single" w:sz="4" w:space="0" w:color="000000"/>
              <w:bottom w:val="single" w:sz="4" w:space="0" w:color="000000"/>
              <w:right w:val="single" w:sz="4" w:space="0" w:color="000000"/>
            </w:tcBorders>
            <w:vAlign w:val="center"/>
          </w:tcPr>
          <w:p w14:paraId="082D1F37" w14:textId="77777777" w:rsidR="007D6396" w:rsidRPr="00B63D03" w:rsidRDefault="007D6396" w:rsidP="00004699">
            <w:pPr>
              <w:jc w:val="cente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0.5</w:t>
            </w:r>
          </w:p>
        </w:tc>
      </w:tr>
      <w:tr w:rsidR="007D6396" w:rsidRPr="00B63D03" w14:paraId="5FFFA68B" w14:textId="77777777">
        <w:tc>
          <w:tcPr>
            <w:tcW w:w="1260" w:type="dxa"/>
            <w:vMerge/>
            <w:tcBorders>
              <w:top w:val="single" w:sz="4" w:space="0" w:color="000000"/>
              <w:left w:val="single" w:sz="4" w:space="0" w:color="000000"/>
              <w:bottom w:val="single" w:sz="4" w:space="0" w:color="000000"/>
              <w:right w:val="single" w:sz="4" w:space="0" w:color="000000"/>
            </w:tcBorders>
            <w:vAlign w:val="center"/>
          </w:tcPr>
          <w:p w14:paraId="6B17EF6E" w14:textId="77777777" w:rsidR="007D6396" w:rsidRPr="00B63D03" w:rsidRDefault="007D6396" w:rsidP="00004699">
            <w:pPr>
              <w:jc w:val="center"/>
              <w:rPr>
                <w:rFonts w:ascii="Times New Roman" w:eastAsia="Cambria" w:hAnsi="Times New Roman" w:cs="Times New Roman"/>
                <w:color w:val="000000"/>
                <w:sz w:val="22"/>
                <w:szCs w:val="20"/>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10494547" w14:textId="77777777" w:rsidR="007D6396" w:rsidRPr="00B63D03" w:rsidRDefault="007D6396" w:rsidP="00004699">
            <w:pPr>
              <w:jc w:val="center"/>
              <w:rPr>
                <w:rFonts w:ascii="Times New Roman" w:eastAsia="Cambria" w:hAnsi="Times New Roman" w:cs="Times New Roman"/>
                <w:color w:val="000000"/>
                <w:sz w:val="22"/>
                <w:szCs w:val="20"/>
              </w:rPr>
            </w:pPr>
            <w:r w:rsidRPr="00B63D03">
              <w:rPr>
                <w:rFonts w:ascii="Times New Roman" w:eastAsia="Cambria" w:hAnsi="Times New Roman" w:cs="Times New Roman"/>
                <w:i/>
                <w:color w:val="000000"/>
                <w:sz w:val="22"/>
                <w:szCs w:val="20"/>
              </w:rPr>
              <w:t>M</w:t>
            </w:r>
            <w:r w:rsidRPr="00B63D03">
              <w:rPr>
                <w:rFonts w:ascii="Times New Roman" w:eastAsia="Cambria" w:hAnsi="Times New Roman" w:cs="Times New Roman"/>
                <w:color w:val="000000"/>
                <w:sz w:val="22"/>
                <w:szCs w:val="20"/>
                <w:vertAlign w:val="subscript"/>
              </w:rPr>
              <w:t>1,R</w:t>
            </w:r>
          </w:p>
        </w:tc>
        <w:tc>
          <w:tcPr>
            <w:tcW w:w="5490" w:type="dxa"/>
            <w:tcBorders>
              <w:top w:val="single" w:sz="4" w:space="0" w:color="000000"/>
              <w:left w:val="single" w:sz="4" w:space="0" w:color="000000"/>
              <w:bottom w:val="single" w:sz="4" w:space="0" w:color="000000"/>
              <w:right w:val="single" w:sz="4" w:space="0" w:color="000000"/>
            </w:tcBorders>
            <w:vAlign w:val="center"/>
          </w:tcPr>
          <w:p w14:paraId="65F36113" w14:textId="77777777" w:rsidR="007D6396" w:rsidRPr="00B63D03" w:rsidRDefault="007D6396" w:rsidP="00004699">
            <w:pP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additional time required for labile regressive programs (ms)</w:t>
            </w:r>
          </w:p>
        </w:tc>
        <w:tc>
          <w:tcPr>
            <w:tcW w:w="990" w:type="dxa"/>
            <w:tcBorders>
              <w:top w:val="single" w:sz="4" w:space="0" w:color="000000"/>
              <w:left w:val="single" w:sz="4" w:space="0" w:color="000000"/>
              <w:bottom w:val="single" w:sz="4" w:space="0" w:color="000000"/>
              <w:right w:val="single" w:sz="4" w:space="0" w:color="000000"/>
            </w:tcBorders>
            <w:vAlign w:val="center"/>
          </w:tcPr>
          <w:p w14:paraId="44DFFD27" w14:textId="77777777" w:rsidR="007D6396" w:rsidRPr="00B63D03" w:rsidRDefault="007D6396" w:rsidP="00004699">
            <w:pPr>
              <w:jc w:val="cente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30</w:t>
            </w:r>
          </w:p>
        </w:tc>
      </w:tr>
      <w:tr w:rsidR="007D6396" w:rsidRPr="00B63D03" w14:paraId="4BFD7736" w14:textId="77777777">
        <w:tc>
          <w:tcPr>
            <w:tcW w:w="1260" w:type="dxa"/>
            <w:vMerge/>
            <w:tcBorders>
              <w:top w:val="single" w:sz="4" w:space="0" w:color="000000"/>
              <w:left w:val="single" w:sz="4" w:space="0" w:color="000000"/>
              <w:bottom w:val="single" w:sz="4" w:space="0" w:color="000000"/>
              <w:right w:val="single" w:sz="4" w:space="0" w:color="000000"/>
            </w:tcBorders>
            <w:vAlign w:val="center"/>
          </w:tcPr>
          <w:p w14:paraId="6DA5197B" w14:textId="77777777" w:rsidR="007D6396" w:rsidRPr="00B63D03" w:rsidRDefault="007D6396" w:rsidP="00004699">
            <w:pPr>
              <w:jc w:val="center"/>
              <w:rPr>
                <w:rFonts w:ascii="Times New Roman" w:eastAsia="Cambria" w:hAnsi="Times New Roman" w:cs="Times New Roman"/>
                <w:color w:val="000000"/>
                <w:sz w:val="22"/>
                <w:szCs w:val="20"/>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71CF6E9B" w14:textId="77777777" w:rsidR="007D6396" w:rsidRPr="00B63D03" w:rsidRDefault="007D6396" w:rsidP="00004699">
            <w:pPr>
              <w:jc w:val="center"/>
              <w:rPr>
                <w:rFonts w:ascii="Times New Roman" w:eastAsia="Cambria" w:hAnsi="Times New Roman" w:cs="Times New Roman"/>
                <w:color w:val="000000"/>
                <w:sz w:val="22"/>
                <w:szCs w:val="20"/>
              </w:rPr>
            </w:pPr>
            <w:r w:rsidRPr="00B63D03">
              <w:rPr>
                <w:rFonts w:ascii="Times New Roman" w:eastAsia="Cambria" w:hAnsi="Times New Roman" w:cs="Times New Roman"/>
                <w:i/>
                <w:color w:val="000000"/>
                <w:sz w:val="22"/>
                <w:szCs w:val="20"/>
              </w:rPr>
              <w:t>M</w:t>
            </w:r>
            <w:r w:rsidRPr="00B63D03">
              <w:rPr>
                <w:rFonts w:ascii="Times New Roman" w:eastAsia="Cambria" w:hAnsi="Times New Roman" w:cs="Times New Roman"/>
                <w:color w:val="000000"/>
                <w:sz w:val="22"/>
                <w:szCs w:val="20"/>
                <w:vertAlign w:val="subscript"/>
              </w:rPr>
              <w:t>2</w:t>
            </w:r>
          </w:p>
        </w:tc>
        <w:tc>
          <w:tcPr>
            <w:tcW w:w="5490" w:type="dxa"/>
            <w:tcBorders>
              <w:top w:val="single" w:sz="4" w:space="0" w:color="000000"/>
              <w:left w:val="single" w:sz="4" w:space="0" w:color="000000"/>
              <w:bottom w:val="single" w:sz="4" w:space="0" w:color="000000"/>
              <w:right w:val="single" w:sz="4" w:space="0" w:color="000000"/>
            </w:tcBorders>
            <w:vAlign w:val="center"/>
          </w:tcPr>
          <w:p w14:paraId="3DD311F1" w14:textId="77777777" w:rsidR="007D6396" w:rsidRPr="00B63D03" w:rsidRDefault="007D6396" w:rsidP="00004699">
            <w:pP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mean non-labile programming time (ms)</w:t>
            </w:r>
          </w:p>
        </w:tc>
        <w:tc>
          <w:tcPr>
            <w:tcW w:w="990" w:type="dxa"/>
            <w:tcBorders>
              <w:top w:val="single" w:sz="4" w:space="0" w:color="000000"/>
              <w:left w:val="single" w:sz="4" w:space="0" w:color="000000"/>
              <w:bottom w:val="single" w:sz="4" w:space="0" w:color="000000"/>
              <w:right w:val="single" w:sz="4" w:space="0" w:color="000000"/>
            </w:tcBorders>
            <w:vAlign w:val="center"/>
          </w:tcPr>
          <w:p w14:paraId="65641819" w14:textId="77777777" w:rsidR="007D6396" w:rsidRPr="00B63D03" w:rsidRDefault="007D6396" w:rsidP="00004699">
            <w:pPr>
              <w:jc w:val="cente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25</w:t>
            </w:r>
          </w:p>
        </w:tc>
      </w:tr>
      <w:tr w:rsidR="007D6396" w:rsidRPr="00B63D03" w14:paraId="2ED4BCAE" w14:textId="77777777">
        <w:tc>
          <w:tcPr>
            <w:tcW w:w="1260" w:type="dxa"/>
            <w:vMerge/>
            <w:tcBorders>
              <w:top w:val="single" w:sz="4" w:space="0" w:color="000000"/>
              <w:left w:val="single" w:sz="4" w:space="0" w:color="000000"/>
              <w:bottom w:val="single" w:sz="4" w:space="0" w:color="000000"/>
              <w:right w:val="single" w:sz="4" w:space="0" w:color="000000"/>
            </w:tcBorders>
            <w:vAlign w:val="center"/>
          </w:tcPr>
          <w:p w14:paraId="55D31D52" w14:textId="77777777" w:rsidR="007D6396" w:rsidRPr="00B63D03" w:rsidRDefault="007D6396" w:rsidP="00004699">
            <w:pPr>
              <w:jc w:val="center"/>
              <w:rPr>
                <w:rFonts w:ascii="Times New Roman" w:eastAsia="Cambria" w:hAnsi="Times New Roman" w:cs="Times New Roman"/>
                <w:color w:val="000000"/>
                <w:sz w:val="22"/>
                <w:szCs w:val="20"/>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1F18B04D" w14:textId="77777777" w:rsidR="007D6396" w:rsidRPr="00B63D03" w:rsidRDefault="007D6396" w:rsidP="00004699">
            <w:pPr>
              <w:jc w:val="center"/>
              <w:rPr>
                <w:rFonts w:ascii="Times New Roman" w:eastAsia="Cambria" w:hAnsi="Times New Roman" w:cs="Times New Roman"/>
                <w:i/>
                <w:color w:val="000000"/>
                <w:sz w:val="22"/>
                <w:szCs w:val="20"/>
              </w:rPr>
            </w:pPr>
            <w:r w:rsidRPr="00B63D03">
              <w:rPr>
                <w:rFonts w:ascii="Times New Roman" w:eastAsia="Cambria" w:hAnsi="Times New Roman" w:cs="Times New Roman"/>
                <w:i/>
                <w:color w:val="000000"/>
                <w:sz w:val="22"/>
                <w:szCs w:val="20"/>
              </w:rPr>
              <w:sym w:font="Symbol" w:char="F059"/>
            </w:r>
          </w:p>
        </w:tc>
        <w:tc>
          <w:tcPr>
            <w:tcW w:w="5490" w:type="dxa"/>
            <w:tcBorders>
              <w:top w:val="single" w:sz="4" w:space="0" w:color="000000"/>
              <w:left w:val="single" w:sz="4" w:space="0" w:color="000000"/>
              <w:bottom w:val="single" w:sz="4" w:space="0" w:color="000000"/>
              <w:right w:val="single" w:sz="4" w:space="0" w:color="000000"/>
            </w:tcBorders>
            <w:vAlign w:val="center"/>
          </w:tcPr>
          <w:p w14:paraId="113047D4" w14:textId="77777777" w:rsidR="007D6396" w:rsidRPr="00B63D03" w:rsidRDefault="007D6396" w:rsidP="00004699">
            <w:pP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optimal saccade length (character spaces)</w:t>
            </w:r>
          </w:p>
        </w:tc>
        <w:tc>
          <w:tcPr>
            <w:tcW w:w="990" w:type="dxa"/>
            <w:tcBorders>
              <w:top w:val="single" w:sz="4" w:space="0" w:color="000000"/>
              <w:left w:val="single" w:sz="4" w:space="0" w:color="000000"/>
              <w:bottom w:val="single" w:sz="4" w:space="0" w:color="000000"/>
              <w:right w:val="single" w:sz="4" w:space="0" w:color="000000"/>
            </w:tcBorders>
            <w:vAlign w:val="center"/>
          </w:tcPr>
          <w:p w14:paraId="044038EE" w14:textId="77777777" w:rsidR="007D6396" w:rsidRPr="00B63D03" w:rsidRDefault="007D6396" w:rsidP="00004699">
            <w:pPr>
              <w:jc w:val="cente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7</w:t>
            </w:r>
          </w:p>
        </w:tc>
      </w:tr>
      <w:tr w:rsidR="007D6396" w:rsidRPr="00B63D03" w14:paraId="7AF829C5" w14:textId="77777777">
        <w:tc>
          <w:tcPr>
            <w:tcW w:w="1260" w:type="dxa"/>
            <w:vMerge/>
            <w:tcBorders>
              <w:top w:val="single" w:sz="4" w:space="0" w:color="000000"/>
              <w:left w:val="single" w:sz="4" w:space="0" w:color="000000"/>
              <w:bottom w:val="single" w:sz="4" w:space="0" w:color="000000"/>
              <w:right w:val="single" w:sz="4" w:space="0" w:color="000000"/>
            </w:tcBorders>
            <w:vAlign w:val="center"/>
          </w:tcPr>
          <w:p w14:paraId="32573E39" w14:textId="77777777" w:rsidR="007D6396" w:rsidRPr="00B63D03" w:rsidRDefault="007D6396" w:rsidP="00004699">
            <w:pPr>
              <w:jc w:val="center"/>
              <w:rPr>
                <w:rFonts w:ascii="Times New Roman" w:eastAsia="Cambria" w:hAnsi="Times New Roman" w:cs="Times New Roman"/>
                <w:color w:val="000000"/>
                <w:sz w:val="22"/>
                <w:szCs w:val="20"/>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57FAD078" w14:textId="77777777" w:rsidR="007D6396" w:rsidRPr="00B63D03" w:rsidRDefault="007D6396" w:rsidP="00004699">
            <w:pPr>
              <w:jc w:val="center"/>
              <w:rPr>
                <w:rFonts w:ascii="Times New Roman" w:eastAsia="Cambria" w:hAnsi="Times New Roman" w:cs="Times New Roman"/>
                <w:color w:val="000000"/>
                <w:sz w:val="22"/>
                <w:szCs w:val="20"/>
              </w:rPr>
            </w:pPr>
            <w:r w:rsidRPr="00B63D03">
              <w:rPr>
                <w:rFonts w:ascii="Times New Roman" w:eastAsia="Cambria" w:hAnsi="Times New Roman" w:cs="Times New Roman"/>
                <w:i/>
                <w:color w:val="000000"/>
                <w:sz w:val="22"/>
                <w:szCs w:val="20"/>
              </w:rPr>
              <w:sym w:font="Symbol" w:char="F057"/>
            </w:r>
            <w:r w:rsidRPr="00B63D03">
              <w:rPr>
                <w:rFonts w:ascii="Times New Roman" w:eastAsia="Cambria" w:hAnsi="Times New Roman" w:cs="Times New Roman"/>
                <w:color w:val="000000"/>
                <w:sz w:val="22"/>
                <w:szCs w:val="20"/>
                <w:vertAlign w:val="subscript"/>
              </w:rPr>
              <w:t>1</w:t>
            </w:r>
          </w:p>
        </w:tc>
        <w:tc>
          <w:tcPr>
            <w:tcW w:w="5490" w:type="dxa"/>
            <w:tcBorders>
              <w:top w:val="single" w:sz="4" w:space="0" w:color="000000"/>
              <w:left w:val="single" w:sz="4" w:space="0" w:color="000000"/>
              <w:bottom w:val="single" w:sz="4" w:space="0" w:color="000000"/>
              <w:right w:val="single" w:sz="4" w:space="0" w:color="000000"/>
            </w:tcBorders>
            <w:vAlign w:val="center"/>
          </w:tcPr>
          <w:p w14:paraId="4C1C7B89" w14:textId="77777777" w:rsidR="007D6396" w:rsidRPr="00B63D03" w:rsidRDefault="007D6396" w:rsidP="00004699">
            <w:pP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effect of launch-site fixation duration of systematic error</w:t>
            </w:r>
          </w:p>
        </w:tc>
        <w:tc>
          <w:tcPr>
            <w:tcW w:w="990" w:type="dxa"/>
            <w:tcBorders>
              <w:top w:val="single" w:sz="4" w:space="0" w:color="000000"/>
              <w:left w:val="single" w:sz="4" w:space="0" w:color="000000"/>
              <w:bottom w:val="single" w:sz="4" w:space="0" w:color="000000"/>
              <w:right w:val="single" w:sz="4" w:space="0" w:color="000000"/>
            </w:tcBorders>
            <w:vAlign w:val="center"/>
          </w:tcPr>
          <w:p w14:paraId="7BBC1ED7" w14:textId="77777777" w:rsidR="007D6396" w:rsidRPr="00B63D03" w:rsidRDefault="00B67518" w:rsidP="00004699">
            <w:pPr>
              <w:jc w:val="cente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6</w:t>
            </w:r>
          </w:p>
        </w:tc>
      </w:tr>
      <w:tr w:rsidR="007D6396" w:rsidRPr="00B63D03" w14:paraId="5C6E5507" w14:textId="77777777">
        <w:tc>
          <w:tcPr>
            <w:tcW w:w="1260" w:type="dxa"/>
            <w:vMerge/>
            <w:tcBorders>
              <w:top w:val="single" w:sz="4" w:space="0" w:color="000000"/>
              <w:left w:val="single" w:sz="4" w:space="0" w:color="000000"/>
              <w:bottom w:val="single" w:sz="4" w:space="0" w:color="000000"/>
              <w:right w:val="single" w:sz="4" w:space="0" w:color="000000"/>
            </w:tcBorders>
            <w:vAlign w:val="center"/>
          </w:tcPr>
          <w:p w14:paraId="1D675A96" w14:textId="77777777" w:rsidR="007D6396" w:rsidRPr="00B63D03" w:rsidRDefault="007D6396" w:rsidP="00004699">
            <w:pPr>
              <w:jc w:val="center"/>
              <w:rPr>
                <w:rFonts w:ascii="Times New Roman" w:eastAsia="Cambria" w:hAnsi="Times New Roman" w:cs="Times New Roman"/>
                <w:color w:val="000000"/>
                <w:sz w:val="22"/>
                <w:szCs w:val="20"/>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210AF540" w14:textId="77777777" w:rsidR="007D6396" w:rsidRPr="00B63D03" w:rsidRDefault="007D6396" w:rsidP="00004699">
            <w:pPr>
              <w:jc w:val="center"/>
              <w:rPr>
                <w:rFonts w:ascii="Times New Roman" w:eastAsia="Cambria" w:hAnsi="Times New Roman" w:cs="Times New Roman"/>
                <w:color w:val="000000"/>
                <w:sz w:val="22"/>
                <w:szCs w:val="20"/>
              </w:rPr>
            </w:pPr>
            <w:r w:rsidRPr="00B63D03">
              <w:rPr>
                <w:rFonts w:ascii="Times New Roman" w:eastAsia="Cambria" w:hAnsi="Times New Roman" w:cs="Times New Roman"/>
                <w:i/>
                <w:color w:val="000000"/>
                <w:sz w:val="22"/>
                <w:szCs w:val="20"/>
              </w:rPr>
              <w:sym w:font="Symbol" w:char="F057"/>
            </w:r>
            <w:r w:rsidRPr="00B63D03">
              <w:rPr>
                <w:rFonts w:ascii="Times New Roman" w:eastAsia="Cambria" w:hAnsi="Times New Roman" w:cs="Times New Roman"/>
                <w:color w:val="000000"/>
                <w:sz w:val="22"/>
                <w:szCs w:val="20"/>
                <w:vertAlign w:val="subscript"/>
              </w:rPr>
              <w:t>2</w:t>
            </w:r>
          </w:p>
        </w:tc>
        <w:tc>
          <w:tcPr>
            <w:tcW w:w="5490" w:type="dxa"/>
            <w:tcBorders>
              <w:top w:val="single" w:sz="4" w:space="0" w:color="000000"/>
              <w:left w:val="single" w:sz="4" w:space="0" w:color="000000"/>
              <w:bottom w:val="single" w:sz="4" w:space="0" w:color="000000"/>
              <w:right w:val="single" w:sz="4" w:space="0" w:color="000000"/>
            </w:tcBorders>
            <w:vAlign w:val="center"/>
          </w:tcPr>
          <w:p w14:paraId="3C6F5A0A" w14:textId="77777777" w:rsidR="007D6396" w:rsidRPr="00B63D03" w:rsidRDefault="007D6396" w:rsidP="00004699">
            <w:pP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effect of launch-site fixation duration of systematic error</w:t>
            </w:r>
          </w:p>
        </w:tc>
        <w:tc>
          <w:tcPr>
            <w:tcW w:w="990" w:type="dxa"/>
            <w:tcBorders>
              <w:top w:val="single" w:sz="4" w:space="0" w:color="000000"/>
              <w:left w:val="single" w:sz="4" w:space="0" w:color="000000"/>
              <w:bottom w:val="single" w:sz="4" w:space="0" w:color="000000"/>
              <w:right w:val="single" w:sz="4" w:space="0" w:color="000000"/>
            </w:tcBorders>
            <w:vAlign w:val="center"/>
          </w:tcPr>
          <w:p w14:paraId="16DDF78B" w14:textId="77777777" w:rsidR="007D6396" w:rsidRPr="00B63D03" w:rsidRDefault="007D6396" w:rsidP="00004699">
            <w:pPr>
              <w:jc w:val="cente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3</w:t>
            </w:r>
          </w:p>
        </w:tc>
      </w:tr>
      <w:tr w:rsidR="007D6396" w:rsidRPr="00B63D03" w14:paraId="4F24ADD9" w14:textId="77777777">
        <w:tc>
          <w:tcPr>
            <w:tcW w:w="1260" w:type="dxa"/>
            <w:vMerge/>
            <w:tcBorders>
              <w:top w:val="single" w:sz="4" w:space="0" w:color="000000"/>
              <w:left w:val="single" w:sz="4" w:space="0" w:color="000000"/>
              <w:bottom w:val="single" w:sz="4" w:space="0" w:color="000000"/>
              <w:right w:val="single" w:sz="4" w:space="0" w:color="000000"/>
            </w:tcBorders>
            <w:vAlign w:val="center"/>
          </w:tcPr>
          <w:p w14:paraId="0FC0DCF7" w14:textId="77777777" w:rsidR="007D6396" w:rsidRPr="00B63D03" w:rsidRDefault="007D6396" w:rsidP="00004699">
            <w:pPr>
              <w:jc w:val="center"/>
              <w:rPr>
                <w:rFonts w:ascii="Times New Roman" w:eastAsia="Cambria" w:hAnsi="Times New Roman" w:cs="Times New Roman"/>
                <w:color w:val="000000"/>
                <w:sz w:val="22"/>
                <w:szCs w:val="20"/>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74E9A706" w14:textId="77777777" w:rsidR="007D6396" w:rsidRPr="00B63D03" w:rsidRDefault="007D6396" w:rsidP="00004699">
            <w:pPr>
              <w:jc w:val="center"/>
              <w:rPr>
                <w:rFonts w:ascii="Times New Roman" w:eastAsia="Cambria" w:hAnsi="Times New Roman" w:cs="Times New Roman"/>
                <w:color w:val="000000"/>
                <w:sz w:val="22"/>
                <w:szCs w:val="20"/>
              </w:rPr>
            </w:pPr>
            <w:r w:rsidRPr="00B63D03">
              <w:rPr>
                <w:rFonts w:ascii="Times New Roman" w:eastAsia="Cambria" w:hAnsi="Times New Roman" w:cs="Times New Roman"/>
                <w:i/>
                <w:color w:val="000000"/>
                <w:sz w:val="22"/>
                <w:szCs w:val="20"/>
              </w:rPr>
              <w:sym w:font="Symbol" w:char="F068"/>
            </w:r>
            <w:r w:rsidRPr="00B63D03">
              <w:rPr>
                <w:rFonts w:ascii="Times New Roman" w:eastAsia="Cambria" w:hAnsi="Times New Roman" w:cs="Times New Roman"/>
                <w:color w:val="000000"/>
                <w:sz w:val="22"/>
                <w:szCs w:val="20"/>
                <w:vertAlign w:val="subscript"/>
              </w:rPr>
              <w:t>1</w:t>
            </w:r>
          </w:p>
        </w:tc>
        <w:tc>
          <w:tcPr>
            <w:tcW w:w="5490" w:type="dxa"/>
            <w:tcBorders>
              <w:top w:val="single" w:sz="4" w:space="0" w:color="000000"/>
              <w:left w:val="single" w:sz="4" w:space="0" w:color="000000"/>
              <w:bottom w:val="single" w:sz="4" w:space="0" w:color="000000"/>
              <w:right w:val="single" w:sz="4" w:space="0" w:color="000000"/>
            </w:tcBorders>
            <w:vAlign w:val="center"/>
          </w:tcPr>
          <w:p w14:paraId="42B99355" w14:textId="77777777" w:rsidR="007D6396" w:rsidRPr="00B63D03" w:rsidRDefault="007D6396" w:rsidP="00004699">
            <w:pP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mean maximum random error (character spaces)</w:t>
            </w:r>
          </w:p>
        </w:tc>
        <w:tc>
          <w:tcPr>
            <w:tcW w:w="990" w:type="dxa"/>
            <w:tcBorders>
              <w:top w:val="single" w:sz="4" w:space="0" w:color="000000"/>
              <w:left w:val="single" w:sz="4" w:space="0" w:color="000000"/>
              <w:bottom w:val="single" w:sz="4" w:space="0" w:color="000000"/>
              <w:right w:val="single" w:sz="4" w:space="0" w:color="000000"/>
            </w:tcBorders>
            <w:vAlign w:val="center"/>
          </w:tcPr>
          <w:p w14:paraId="6455EAFC" w14:textId="77777777" w:rsidR="007D6396" w:rsidRPr="00B63D03" w:rsidRDefault="007D6396" w:rsidP="00004699">
            <w:pPr>
              <w:jc w:val="cente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0.5</w:t>
            </w:r>
          </w:p>
        </w:tc>
      </w:tr>
      <w:tr w:rsidR="007D6396" w:rsidRPr="00B63D03" w14:paraId="14B2B6FD" w14:textId="77777777">
        <w:tc>
          <w:tcPr>
            <w:tcW w:w="1260" w:type="dxa"/>
            <w:vMerge/>
            <w:tcBorders>
              <w:top w:val="single" w:sz="4" w:space="0" w:color="000000"/>
              <w:left w:val="single" w:sz="4" w:space="0" w:color="000000"/>
              <w:bottom w:val="single" w:sz="4" w:space="0" w:color="000000"/>
              <w:right w:val="single" w:sz="4" w:space="0" w:color="000000"/>
            </w:tcBorders>
            <w:vAlign w:val="center"/>
          </w:tcPr>
          <w:p w14:paraId="4D2E31AD" w14:textId="77777777" w:rsidR="007D6396" w:rsidRPr="00B63D03" w:rsidRDefault="007D6396" w:rsidP="00004699">
            <w:pPr>
              <w:jc w:val="center"/>
              <w:rPr>
                <w:rFonts w:ascii="Times New Roman" w:eastAsia="Cambria" w:hAnsi="Times New Roman" w:cs="Times New Roman"/>
                <w:color w:val="000000"/>
                <w:sz w:val="22"/>
                <w:szCs w:val="20"/>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00349D82" w14:textId="77777777" w:rsidR="007D6396" w:rsidRPr="00B63D03" w:rsidRDefault="007D6396" w:rsidP="00004699">
            <w:pPr>
              <w:jc w:val="center"/>
              <w:rPr>
                <w:rFonts w:ascii="Times New Roman" w:eastAsia="Cambria" w:hAnsi="Times New Roman" w:cs="Times New Roman"/>
                <w:color w:val="000000"/>
                <w:sz w:val="22"/>
                <w:szCs w:val="20"/>
              </w:rPr>
            </w:pPr>
            <w:r w:rsidRPr="00B63D03">
              <w:rPr>
                <w:rFonts w:ascii="Times New Roman" w:eastAsia="Cambria" w:hAnsi="Times New Roman" w:cs="Times New Roman"/>
                <w:i/>
                <w:color w:val="000000"/>
                <w:sz w:val="22"/>
                <w:szCs w:val="20"/>
              </w:rPr>
              <w:sym w:font="Symbol" w:char="F068"/>
            </w:r>
            <w:r w:rsidRPr="00B63D03">
              <w:rPr>
                <w:rFonts w:ascii="Times New Roman" w:eastAsia="Cambria" w:hAnsi="Times New Roman" w:cs="Times New Roman"/>
                <w:color w:val="000000"/>
                <w:sz w:val="22"/>
                <w:szCs w:val="20"/>
                <w:vertAlign w:val="subscript"/>
              </w:rPr>
              <w:t>2</w:t>
            </w:r>
          </w:p>
        </w:tc>
        <w:tc>
          <w:tcPr>
            <w:tcW w:w="5490" w:type="dxa"/>
            <w:tcBorders>
              <w:top w:val="single" w:sz="4" w:space="0" w:color="000000"/>
              <w:left w:val="single" w:sz="4" w:space="0" w:color="000000"/>
              <w:bottom w:val="single" w:sz="4" w:space="0" w:color="000000"/>
              <w:right w:val="single" w:sz="4" w:space="0" w:color="000000"/>
            </w:tcBorders>
            <w:vAlign w:val="center"/>
          </w:tcPr>
          <w:p w14:paraId="7D8B27AA" w14:textId="77777777" w:rsidR="007D6396" w:rsidRPr="00B63D03" w:rsidRDefault="007D6396" w:rsidP="00004699">
            <w:pP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effect of saccade length on random error (character spaces)</w:t>
            </w:r>
          </w:p>
        </w:tc>
        <w:tc>
          <w:tcPr>
            <w:tcW w:w="990" w:type="dxa"/>
            <w:tcBorders>
              <w:top w:val="single" w:sz="4" w:space="0" w:color="000000"/>
              <w:left w:val="single" w:sz="4" w:space="0" w:color="000000"/>
              <w:bottom w:val="single" w:sz="4" w:space="0" w:color="000000"/>
              <w:right w:val="single" w:sz="4" w:space="0" w:color="000000"/>
            </w:tcBorders>
            <w:vAlign w:val="center"/>
          </w:tcPr>
          <w:p w14:paraId="5E7DA1BD" w14:textId="77777777" w:rsidR="007D6396" w:rsidRPr="00B63D03" w:rsidRDefault="007D6396" w:rsidP="00004699">
            <w:pPr>
              <w:jc w:val="cente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0.15</w:t>
            </w:r>
          </w:p>
        </w:tc>
      </w:tr>
      <w:tr w:rsidR="007D6396" w:rsidRPr="00B63D03" w14:paraId="5823EBAA" w14:textId="77777777">
        <w:tc>
          <w:tcPr>
            <w:tcW w:w="1260" w:type="dxa"/>
            <w:vMerge/>
            <w:tcBorders>
              <w:top w:val="single" w:sz="4" w:space="0" w:color="000000"/>
              <w:left w:val="single" w:sz="4" w:space="0" w:color="000000"/>
              <w:bottom w:val="single" w:sz="4" w:space="0" w:color="000000"/>
              <w:right w:val="single" w:sz="4" w:space="0" w:color="000000"/>
            </w:tcBorders>
            <w:vAlign w:val="center"/>
          </w:tcPr>
          <w:p w14:paraId="2722CDE5" w14:textId="77777777" w:rsidR="007D6396" w:rsidRPr="00B63D03" w:rsidRDefault="007D6396" w:rsidP="00004699">
            <w:pPr>
              <w:jc w:val="center"/>
              <w:rPr>
                <w:rFonts w:ascii="Times New Roman" w:eastAsia="Cambria" w:hAnsi="Times New Roman" w:cs="Times New Roman"/>
                <w:color w:val="000000"/>
                <w:sz w:val="22"/>
                <w:szCs w:val="20"/>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7D4196B1" w14:textId="77777777" w:rsidR="007D6396" w:rsidRPr="00B63D03" w:rsidRDefault="007D6396" w:rsidP="00004699">
            <w:pPr>
              <w:jc w:val="center"/>
              <w:rPr>
                <w:rFonts w:ascii="Times New Roman" w:eastAsia="Cambria" w:hAnsi="Times New Roman" w:cs="Times New Roman"/>
                <w:i/>
                <w:color w:val="000000"/>
                <w:sz w:val="22"/>
                <w:szCs w:val="20"/>
              </w:rPr>
            </w:pPr>
            <w:r w:rsidRPr="00B63D03">
              <w:rPr>
                <w:rFonts w:ascii="Times New Roman" w:eastAsia="Cambria" w:hAnsi="Times New Roman" w:cs="Times New Roman"/>
                <w:i/>
                <w:color w:val="000000"/>
                <w:sz w:val="22"/>
                <w:szCs w:val="20"/>
              </w:rPr>
              <w:sym w:font="Symbol" w:char="F06C"/>
            </w:r>
          </w:p>
        </w:tc>
        <w:tc>
          <w:tcPr>
            <w:tcW w:w="5490" w:type="dxa"/>
            <w:tcBorders>
              <w:top w:val="single" w:sz="4" w:space="0" w:color="000000"/>
              <w:left w:val="single" w:sz="4" w:space="0" w:color="000000"/>
              <w:bottom w:val="single" w:sz="4" w:space="0" w:color="000000"/>
              <w:right w:val="single" w:sz="4" w:space="0" w:color="000000"/>
            </w:tcBorders>
            <w:vAlign w:val="center"/>
          </w:tcPr>
          <w:p w14:paraId="583EEF99" w14:textId="77777777" w:rsidR="007D6396" w:rsidRPr="00B63D03" w:rsidRDefault="007D6396" w:rsidP="00004699">
            <w:pP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increase in refixation probability (character spaces)</w:t>
            </w:r>
          </w:p>
        </w:tc>
        <w:tc>
          <w:tcPr>
            <w:tcW w:w="990" w:type="dxa"/>
            <w:tcBorders>
              <w:top w:val="single" w:sz="4" w:space="0" w:color="000000"/>
              <w:left w:val="single" w:sz="4" w:space="0" w:color="000000"/>
              <w:bottom w:val="single" w:sz="4" w:space="0" w:color="000000"/>
              <w:right w:val="single" w:sz="4" w:space="0" w:color="000000"/>
            </w:tcBorders>
            <w:vAlign w:val="center"/>
          </w:tcPr>
          <w:p w14:paraId="017A9E9F" w14:textId="77777777" w:rsidR="007D6396" w:rsidRPr="00B63D03" w:rsidRDefault="007D6396" w:rsidP="00004699">
            <w:pPr>
              <w:jc w:val="cente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0.16</w:t>
            </w:r>
          </w:p>
        </w:tc>
      </w:tr>
      <w:tr w:rsidR="007D6396" w:rsidRPr="00B63D03" w14:paraId="0BCC3E5C" w14:textId="77777777">
        <w:tc>
          <w:tcPr>
            <w:tcW w:w="1260" w:type="dxa"/>
            <w:vMerge/>
            <w:tcBorders>
              <w:top w:val="single" w:sz="4" w:space="0" w:color="000000"/>
              <w:left w:val="single" w:sz="4" w:space="0" w:color="000000"/>
              <w:bottom w:val="single" w:sz="4" w:space="0" w:color="000000"/>
              <w:right w:val="single" w:sz="4" w:space="0" w:color="000000"/>
            </w:tcBorders>
            <w:vAlign w:val="center"/>
          </w:tcPr>
          <w:p w14:paraId="7514B18C" w14:textId="77777777" w:rsidR="007D6396" w:rsidRPr="00B63D03" w:rsidRDefault="007D6396" w:rsidP="00004699">
            <w:pPr>
              <w:jc w:val="center"/>
              <w:rPr>
                <w:rFonts w:ascii="Times New Roman" w:eastAsia="Cambria" w:hAnsi="Times New Roman" w:cs="Times New Roman"/>
                <w:color w:val="000000"/>
                <w:sz w:val="22"/>
                <w:szCs w:val="20"/>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35EC3688" w14:textId="77777777" w:rsidR="007D6396" w:rsidRPr="00B63D03" w:rsidRDefault="007D6396" w:rsidP="00004699">
            <w:pPr>
              <w:jc w:val="center"/>
              <w:rPr>
                <w:rFonts w:ascii="Times New Roman" w:eastAsia="Cambria" w:hAnsi="Times New Roman" w:cs="Times New Roman"/>
                <w:i/>
                <w:color w:val="000000"/>
                <w:sz w:val="22"/>
                <w:szCs w:val="20"/>
              </w:rPr>
            </w:pPr>
            <w:r w:rsidRPr="00B63D03">
              <w:rPr>
                <w:rFonts w:ascii="Times New Roman" w:eastAsia="Cambria" w:hAnsi="Times New Roman" w:cs="Times New Roman"/>
                <w:i/>
                <w:color w:val="000000"/>
                <w:sz w:val="22"/>
                <w:szCs w:val="20"/>
              </w:rPr>
              <w:t>S</w:t>
            </w:r>
          </w:p>
        </w:tc>
        <w:tc>
          <w:tcPr>
            <w:tcW w:w="5490" w:type="dxa"/>
            <w:tcBorders>
              <w:top w:val="single" w:sz="4" w:space="0" w:color="000000"/>
              <w:left w:val="single" w:sz="4" w:space="0" w:color="000000"/>
              <w:bottom w:val="single" w:sz="4" w:space="0" w:color="000000"/>
              <w:right w:val="single" w:sz="4" w:space="0" w:color="000000"/>
            </w:tcBorders>
            <w:vAlign w:val="center"/>
          </w:tcPr>
          <w:p w14:paraId="41F4BDD2" w14:textId="77777777" w:rsidR="007D6396" w:rsidRPr="00B63D03" w:rsidRDefault="007D6396" w:rsidP="00004699">
            <w:pP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saccade duration (ms)</w:t>
            </w:r>
          </w:p>
        </w:tc>
        <w:tc>
          <w:tcPr>
            <w:tcW w:w="990" w:type="dxa"/>
            <w:tcBorders>
              <w:top w:val="single" w:sz="4" w:space="0" w:color="000000"/>
              <w:left w:val="single" w:sz="4" w:space="0" w:color="000000"/>
              <w:bottom w:val="single" w:sz="4" w:space="0" w:color="000000"/>
              <w:right w:val="single" w:sz="4" w:space="0" w:color="000000"/>
            </w:tcBorders>
            <w:vAlign w:val="center"/>
          </w:tcPr>
          <w:p w14:paraId="652306E4" w14:textId="77777777" w:rsidR="007D6396" w:rsidRPr="00B63D03" w:rsidRDefault="007D6396" w:rsidP="00004699">
            <w:pPr>
              <w:jc w:val="cente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25</w:t>
            </w:r>
          </w:p>
        </w:tc>
      </w:tr>
      <w:tr w:rsidR="007D6396" w:rsidRPr="00B63D03" w14:paraId="382736B8" w14:textId="77777777">
        <w:tc>
          <w:tcPr>
            <w:tcW w:w="1260" w:type="dxa"/>
            <w:vMerge w:val="restart"/>
            <w:tcBorders>
              <w:top w:val="single" w:sz="4" w:space="0" w:color="000000"/>
              <w:left w:val="single" w:sz="4" w:space="0" w:color="000000"/>
              <w:bottom w:val="single" w:sz="4" w:space="0" w:color="000000"/>
              <w:right w:val="single" w:sz="4" w:space="0" w:color="000000"/>
            </w:tcBorders>
            <w:vAlign w:val="center"/>
          </w:tcPr>
          <w:p w14:paraId="3581079E" w14:textId="77777777" w:rsidR="007D6396" w:rsidRPr="00B63D03" w:rsidRDefault="007D6396" w:rsidP="00004699">
            <w:pPr>
              <w:jc w:val="cente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Visual Processing</w:t>
            </w:r>
          </w:p>
        </w:tc>
        <w:tc>
          <w:tcPr>
            <w:tcW w:w="720" w:type="dxa"/>
            <w:tcBorders>
              <w:top w:val="single" w:sz="4" w:space="0" w:color="000000"/>
              <w:left w:val="single" w:sz="4" w:space="0" w:color="000000"/>
              <w:bottom w:val="single" w:sz="4" w:space="0" w:color="000000"/>
              <w:right w:val="single" w:sz="4" w:space="0" w:color="000000"/>
            </w:tcBorders>
            <w:vAlign w:val="center"/>
          </w:tcPr>
          <w:p w14:paraId="320E1B15" w14:textId="77777777" w:rsidR="007D6396" w:rsidRPr="00B63D03" w:rsidRDefault="007D6396" w:rsidP="00004699">
            <w:pPr>
              <w:jc w:val="center"/>
              <w:rPr>
                <w:rFonts w:ascii="Times New Roman" w:eastAsia="Cambria" w:hAnsi="Times New Roman" w:cs="Times New Roman"/>
                <w:i/>
                <w:color w:val="000000"/>
                <w:sz w:val="22"/>
                <w:szCs w:val="20"/>
              </w:rPr>
            </w:pPr>
            <w:r w:rsidRPr="00B63D03">
              <w:rPr>
                <w:rFonts w:ascii="Times New Roman" w:eastAsia="Cambria" w:hAnsi="Times New Roman" w:cs="Times New Roman"/>
                <w:i/>
                <w:color w:val="000000"/>
                <w:sz w:val="22"/>
                <w:szCs w:val="20"/>
              </w:rPr>
              <w:t>V</w:t>
            </w:r>
          </w:p>
        </w:tc>
        <w:tc>
          <w:tcPr>
            <w:tcW w:w="5490" w:type="dxa"/>
            <w:tcBorders>
              <w:top w:val="single" w:sz="4" w:space="0" w:color="000000"/>
              <w:left w:val="single" w:sz="4" w:space="0" w:color="000000"/>
              <w:bottom w:val="single" w:sz="4" w:space="0" w:color="000000"/>
              <w:right w:val="single" w:sz="4" w:space="0" w:color="000000"/>
            </w:tcBorders>
            <w:vAlign w:val="center"/>
          </w:tcPr>
          <w:p w14:paraId="6231B092" w14:textId="77777777" w:rsidR="007D6396" w:rsidRPr="00B63D03" w:rsidRDefault="007D6396" w:rsidP="00004699">
            <w:pP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eye-to-brain transmission time (ms)</w:t>
            </w:r>
          </w:p>
        </w:tc>
        <w:tc>
          <w:tcPr>
            <w:tcW w:w="990" w:type="dxa"/>
            <w:tcBorders>
              <w:top w:val="single" w:sz="4" w:space="0" w:color="000000"/>
              <w:left w:val="single" w:sz="4" w:space="0" w:color="000000"/>
              <w:bottom w:val="single" w:sz="4" w:space="0" w:color="000000"/>
              <w:right w:val="single" w:sz="4" w:space="0" w:color="000000"/>
            </w:tcBorders>
            <w:vAlign w:val="center"/>
          </w:tcPr>
          <w:p w14:paraId="274FB6DE" w14:textId="77777777" w:rsidR="007D6396" w:rsidRPr="00B63D03" w:rsidRDefault="007D6396" w:rsidP="00004699">
            <w:pPr>
              <w:jc w:val="cente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50</w:t>
            </w:r>
          </w:p>
        </w:tc>
      </w:tr>
      <w:tr w:rsidR="007D6396" w:rsidRPr="00B63D03" w14:paraId="3D4EA0EF" w14:textId="77777777">
        <w:tc>
          <w:tcPr>
            <w:tcW w:w="1260" w:type="dxa"/>
            <w:vMerge/>
            <w:tcBorders>
              <w:top w:val="single" w:sz="4" w:space="0" w:color="000000"/>
              <w:left w:val="single" w:sz="4" w:space="0" w:color="000000"/>
              <w:bottom w:val="single" w:sz="4" w:space="0" w:color="000000"/>
              <w:right w:val="single" w:sz="4" w:space="0" w:color="000000"/>
            </w:tcBorders>
            <w:vAlign w:val="center"/>
          </w:tcPr>
          <w:p w14:paraId="536B030A" w14:textId="77777777" w:rsidR="007D6396" w:rsidRPr="00B63D03" w:rsidRDefault="007D6396" w:rsidP="00004699">
            <w:pPr>
              <w:jc w:val="center"/>
              <w:rPr>
                <w:rFonts w:ascii="Times New Roman" w:eastAsia="Cambria" w:hAnsi="Times New Roman" w:cs="Times New Roman"/>
                <w:color w:val="000000"/>
                <w:sz w:val="22"/>
                <w:szCs w:val="20"/>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4B607A70" w14:textId="77777777" w:rsidR="007D6396" w:rsidRPr="00B63D03" w:rsidRDefault="007D6396" w:rsidP="00004699">
            <w:pPr>
              <w:jc w:val="center"/>
              <w:rPr>
                <w:rFonts w:ascii="Times New Roman" w:eastAsia="Cambria" w:hAnsi="Times New Roman" w:cs="Times New Roman"/>
                <w:i/>
                <w:color w:val="000000"/>
                <w:sz w:val="22"/>
                <w:szCs w:val="20"/>
              </w:rPr>
            </w:pPr>
            <w:r w:rsidRPr="00B63D03">
              <w:rPr>
                <w:rFonts w:ascii="Times New Roman" w:eastAsia="Cambria" w:hAnsi="Times New Roman" w:cs="Times New Roman"/>
                <w:i/>
                <w:color w:val="000000"/>
                <w:sz w:val="22"/>
                <w:szCs w:val="20"/>
              </w:rPr>
              <w:sym w:font="Symbol" w:char="F065"/>
            </w:r>
          </w:p>
        </w:tc>
        <w:tc>
          <w:tcPr>
            <w:tcW w:w="5490" w:type="dxa"/>
            <w:tcBorders>
              <w:top w:val="single" w:sz="4" w:space="0" w:color="000000"/>
              <w:left w:val="single" w:sz="4" w:space="0" w:color="000000"/>
              <w:bottom w:val="single" w:sz="4" w:space="0" w:color="000000"/>
              <w:right w:val="single" w:sz="4" w:space="0" w:color="000000"/>
            </w:tcBorders>
            <w:vAlign w:val="center"/>
          </w:tcPr>
          <w:p w14:paraId="4F45F26E" w14:textId="77777777" w:rsidR="007D6396" w:rsidRPr="00B63D03" w:rsidRDefault="007D6396" w:rsidP="00004699">
            <w:pP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effect of visual acuity</w:t>
            </w:r>
          </w:p>
        </w:tc>
        <w:tc>
          <w:tcPr>
            <w:tcW w:w="990" w:type="dxa"/>
            <w:tcBorders>
              <w:top w:val="single" w:sz="4" w:space="0" w:color="000000"/>
              <w:left w:val="single" w:sz="4" w:space="0" w:color="000000"/>
              <w:bottom w:val="single" w:sz="4" w:space="0" w:color="000000"/>
              <w:right w:val="single" w:sz="4" w:space="0" w:color="000000"/>
            </w:tcBorders>
            <w:vAlign w:val="center"/>
          </w:tcPr>
          <w:p w14:paraId="49723456" w14:textId="77777777" w:rsidR="007D6396" w:rsidRPr="00B63D03" w:rsidRDefault="007D6396" w:rsidP="00004699">
            <w:pPr>
              <w:jc w:val="cente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1.15</w:t>
            </w:r>
          </w:p>
        </w:tc>
      </w:tr>
      <w:tr w:rsidR="00DE424B" w:rsidRPr="00B63D03" w14:paraId="1DEBFBA3" w14:textId="77777777">
        <w:tc>
          <w:tcPr>
            <w:tcW w:w="1260" w:type="dxa"/>
            <w:tcBorders>
              <w:top w:val="single" w:sz="4" w:space="0" w:color="000000"/>
              <w:left w:val="single" w:sz="4" w:space="0" w:color="000000"/>
              <w:bottom w:val="single" w:sz="4" w:space="0" w:color="000000"/>
              <w:right w:val="single" w:sz="4" w:space="0" w:color="000000"/>
            </w:tcBorders>
            <w:vAlign w:val="center"/>
          </w:tcPr>
          <w:p w14:paraId="0C80B490" w14:textId="77777777" w:rsidR="00DE424B" w:rsidRPr="00B63D03" w:rsidRDefault="00DE424B" w:rsidP="00004699">
            <w:pPr>
              <w:jc w:val="cente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Misc.</w:t>
            </w:r>
          </w:p>
        </w:tc>
        <w:tc>
          <w:tcPr>
            <w:tcW w:w="720" w:type="dxa"/>
            <w:tcBorders>
              <w:top w:val="single" w:sz="4" w:space="0" w:color="000000"/>
              <w:left w:val="single" w:sz="4" w:space="0" w:color="000000"/>
              <w:bottom w:val="single" w:sz="4" w:space="0" w:color="000000"/>
              <w:right w:val="single" w:sz="4" w:space="0" w:color="000000"/>
            </w:tcBorders>
            <w:vAlign w:val="center"/>
          </w:tcPr>
          <w:p w14:paraId="409BB395" w14:textId="77777777" w:rsidR="00DE424B" w:rsidRPr="00B63D03" w:rsidRDefault="00DE424B" w:rsidP="00004699">
            <w:pPr>
              <w:jc w:val="center"/>
              <w:rPr>
                <w:rFonts w:ascii="Times New Roman" w:eastAsia="Cambria" w:hAnsi="Times New Roman" w:cs="Times New Roman"/>
                <w:i/>
                <w:color w:val="000000"/>
                <w:sz w:val="22"/>
                <w:szCs w:val="20"/>
              </w:rPr>
            </w:pPr>
            <w:r w:rsidRPr="00B63D03">
              <w:rPr>
                <w:rFonts w:ascii="Times New Roman" w:eastAsia="Cambria" w:hAnsi="Times New Roman" w:cs="Times New Roman"/>
                <w:i/>
                <w:color w:val="000000"/>
                <w:sz w:val="22"/>
                <w:szCs w:val="20"/>
              </w:rPr>
              <w:sym w:font="Symbol" w:char="F073"/>
            </w:r>
            <w:r w:rsidRPr="00B63D03">
              <w:rPr>
                <w:rFonts w:ascii="Times New Roman" w:eastAsia="Cambria" w:hAnsi="Times New Roman" w:cs="Times New Roman"/>
                <w:i/>
                <w:color w:val="000000"/>
                <w:sz w:val="32"/>
                <w:szCs w:val="20"/>
                <w:vertAlign w:val="subscript"/>
              </w:rPr>
              <w:sym w:font="Symbol" w:char="F067"/>
            </w:r>
          </w:p>
        </w:tc>
        <w:tc>
          <w:tcPr>
            <w:tcW w:w="5490" w:type="dxa"/>
            <w:tcBorders>
              <w:top w:val="single" w:sz="4" w:space="0" w:color="000000"/>
              <w:left w:val="single" w:sz="4" w:space="0" w:color="000000"/>
              <w:bottom w:val="single" w:sz="4" w:space="0" w:color="000000"/>
              <w:right w:val="single" w:sz="4" w:space="0" w:color="000000"/>
            </w:tcBorders>
            <w:vAlign w:val="center"/>
          </w:tcPr>
          <w:p w14:paraId="3045289B" w14:textId="77777777" w:rsidR="00DE424B" w:rsidRPr="00B63D03" w:rsidRDefault="00DE424B" w:rsidP="00004699">
            <w:pP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Standard deviation of gamma distributions</w:t>
            </w:r>
          </w:p>
        </w:tc>
        <w:tc>
          <w:tcPr>
            <w:tcW w:w="990" w:type="dxa"/>
            <w:tcBorders>
              <w:top w:val="single" w:sz="4" w:space="0" w:color="000000"/>
              <w:left w:val="single" w:sz="4" w:space="0" w:color="000000"/>
              <w:bottom w:val="single" w:sz="4" w:space="0" w:color="000000"/>
              <w:right w:val="single" w:sz="4" w:space="0" w:color="000000"/>
            </w:tcBorders>
            <w:vAlign w:val="center"/>
          </w:tcPr>
          <w:p w14:paraId="6833951A" w14:textId="77777777" w:rsidR="00DE424B" w:rsidRPr="00B63D03" w:rsidRDefault="00DE7CD6" w:rsidP="00004699">
            <w:pPr>
              <w:jc w:val="center"/>
              <w:rPr>
                <w:rFonts w:ascii="Times New Roman" w:eastAsia="Cambria" w:hAnsi="Times New Roman" w:cs="Times New Roman"/>
                <w:color w:val="000000"/>
                <w:sz w:val="22"/>
                <w:szCs w:val="20"/>
              </w:rPr>
            </w:pPr>
            <w:r w:rsidRPr="00B63D03">
              <w:rPr>
                <w:rFonts w:ascii="Times New Roman" w:eastAsia="Cambria" w:hAnsi="Times New Roman" w:cs="Times New Roman"/>
                <w:color w:val="000000"/>
                <w:sz w:val="22"/>
                <w:szCs w:val="20"/>
              </w:rPr>
              <w:t>0.22</w:t>
            </w:r>
          </w:p>
        </w:tc>
      </w:tr>
    </w:tbl>
    <w:p w14:paraId="012152FE" w14:textId="77777777" w:rsidR="00496683" w:rsidRPr="00B63D03" w:rsidRDefault="00496683">
      <w:pPr>
        <w:rPr>
          <w:rFonts w:ascii="Times New Roman" w:hAnsi="Times New Roman"/>
        </w:rPr>
      </w:pPr>
    </w:p>
    <w:p w14:paraId="76798547" w14:textId="77777777" w:rsidR="000D661A" w:rsidRPr="00B63D03" w:rsidRDefault="000D661A" w:rsidP="00227448">
      <w:pPr>
        <w:rPr>
          <w:rFonts w:ascii="Times New Roman" w:hAnsi="Times New Roman"/>
        </w:rPr>
      </w:pPr>
      <w:r w:rsidRPr="00B63D03">
        <w:rPr>
          <w:rFonts w:ascii="Times New Roman" w:hAnsi="Times New Roman"/>
        </w:rPr>
        <w:br w:type="page"/>
      </w:r>
      <w:r w:rsidRPr="00B63D03">
        <w:rPr>
          <w:rFonts w:ascii="Times New Roman" w:hAnsi="Times New Roman"/>
          <w:i/>
        </w:rPr>
        <w:t xml:space="preserve">Table </w:t>
      </w:r>
      <w:r w:rsidR="00D26066" w:rsidRPr="00B63D03">
        <w:rPr>
          <w:rFonts w:ascii="Times New Roman" w:hAnsi="Times New Roman"/>
          <w:i/>
        </w:rPr>
        <w:t>3</w:t>
      </w:r>
      <w:r w:rsidRPr="00B63D03">
        <w:rPr>
          <w:rFonts w:ascii="Times New Roman" w:hAnsi="Times New Roman"/>
        </w:rPr>
        <w:t xml:space="preserve">.  How three developmental hypotheses are instantiated </w:t>
      </w:r>
      <w:r w:rsidR="00592C20" w:rsidRPr="00B63D03">
        <w:rPr>
          <w:rFonts w:ascii="Times New Roman" w:hAnsi="Times New Roman"/>
        </w:rPr>
        <w:t>within</w:t>
      </w:r>
      <w:r w:rsidRPr="00B63D03">
        <w:rPr>
          <w:rFonts w:ascii="Times New Roman" w:hAnsi="Times New Roman"/>
        </w:rPr>
        <w:t xml:space="preserve"> the fr</w:t>
      </w:r>
      <w:r w:rsidR="00797701" w:rsidRPr="00B63D03">
        <w:rPr>
          <w:rFonts w:ascii="Times New Roman" w:hAnsi="Times New Roman"/>
        </w:rPr>
        <w:t>amework of the E-Z Reader model: Relevant parameters, their adult (default) values, and their hypothetical values for children</w:t>
      </w:r>
      <w:r w:rsidR="0009193C" w:rsidRPr="00B63D03">
        <w:rPr>
          <w:rFonts w:ascii="Times New Roman" w:hAnsi="Times New Roman"/>
        </w:rPr>
        <w:t xml:space="preserve"> and the implications of these values.</w:t>
      </w:r>
      <w:r w:rsidR="00797701" w:rsidRPr="00B63D03">
        <w:rPr>
          <w:rFonts w:ascii="Times New Roman" w:hAnsi="Times New Roman"/>
        </w:rPr>
        <w:t xml:space="preserve"> </w:t>
      </w:r>
    </w:p>
    <w:p w14:paraId="2EFAFF0A" w14:textId="77777777" w:rsidR="00592C20" w:rsidRPr="00B63D03" w:rsidRDefault="000D661A">
      <w:pPr>
        <w:rPr>
          <w:rFonts w:ascii="Times New Roman" w:hAnsi="Times New Roman"/>
        </w:rPr>
      </w:pPr>
      <w:r w:rsidRPr="00B63D03">
        <w:rPr>
          <w:rFonts w:ascii="Times New Roman" w:hAnsi="Times New Roman"/>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53"/>
        <w:gridCol w:w="987"/>
        <w:gridCol w:w="1080"/>
        <w:gridCol w:w="1080"/>
        <w:gridCol w:w="4248"/>
      </w:tblGrid>
      <w:tr w:rsidR="001D7B0A" w:rsidRPr="00B63D03" w14:paraId="5D8546CA" w14:textId="77777777">
        <w:tc>
          <w:tcPr>
            <w:tcW w:w="1353" w:type="dxa"/>
            <w:vAlign w:val="center"/>
          </w:tcPr>
          <w:p w14:paraId="6E16E697" w14:textId="77777777" w:rsidR="001D7B0A" w:rsidRPr="00B63D03" w:rsidRDefault="00797701" w:rsidP="001D7B0A">
            <w:pPr>
              <w:jc w:val="center"/>
              <w:rPr>
                <w:rFonts w:ascii="Times New Roman" w:hAnsi="Times New Roman"/>
                <w:sz w:val="22"/>
              </w:rPr>
            </w:pPr>
            <w:r w:rsidRPr="00B63D03">
              <w:rPr>
                <w:rFonts w:ascii="Times New Roman" w:hAnsi="Times New Roman"/>
                <w:sz w:val="22"/>
              </w:rPr>
              <w:t>Hypothese</w:t>
            </w:r>
            <w:r w:rsidR="001D7B0A" w:rsidRPr="00B63D03">
              <w:rPr>
                <w:rFonts w:ascii="Times New Roman" w:hAnsi="Times New Roman"/>
                <w:sz w:val="22"/>
              </w:rPr>
              <w:t>s</w:t>
            </w:r>
          </w:p>
        </w:tc>
        <w:tc>
          <w:tcPr>
            <w:tcW w:w="987" w:type="dxa"/>
            <w:vAlign w:val="center"/>
          </w:tcPr>
          <w:p w14:paraId="7F992563" w14:textId="77777777" w:rsidR="001D7B0A" w:rsidRPr="00B63D03" w:rsidRDefault="001D7B0A" w:rsidP="001D7B0A">
            <w:pPr>
              <w:jc w:val="center"/>
              <w:rPr>
                <w:rFonts w:ascii="Times New Roman" w:hAnsi="Times New Roman"/>
                <w:sz w:val="22"/>
              </w:rPr>
            </w:pPr>
            <w:r w:rsidRPr="00B63D03">
              <w:rPr>
                <w:rFonts w:ascii="Times New Roman" w:hAnsi="Times New Roman"/>
                <w:sz w:val="22"/>
              </w:rPr>
              <w:t>Para-meters</w:t>
            </w:r>
          </w:p>
        </w:tc>
        <w:tc>
          <w:tcPr>
            <w:tcW w:w="1080" w:type="dxa"/>
            <w:vAlign w:val="center"/>
          </w:tcPr>
          <w:p w14:paraId="313C54F5" w14:textId="77777777" w:rsidR="001D7B0A" w:rsidRPr="00B63D03" w:rsidRDefault="00894399" w:rsidP="001D7B0A">
            <w:pPr>
              <w:jc w:val="center"/>
              <w:rPr>
                <w:rFonts w:ascii="Times New Roman" w:hAnsi="Times New Roman"/>
                <w:sz w:val="22"/>
              </w:rPr>
            </w:pPr>
            <w:r w:rsidRPr="00B63D03">
              <w:rPr>
                <w:rFonts w:ascii="Times New Roman" w:hAnsi="Times New Roman"/>
                <w:sz w:val="22"/>
              </w:rPr>
              <w:t xml:space="preserve"> Adult</w:t>
            </w:r>
            <w:r w:rsidR="001D7B0A" w:rsidRPr="00B63D03">
              <w:rPr>
                <w:rFonts w:ascii="Times New Roman" w:hAnsi="Times New Roman"/>
                <w:sz w:val="22"/>
              </w:rPr>
              <w:t xml:space="preserve"> Values</w:t>
            </w:r>
          </w:p>
        </w:tc>
        <w:tc>
          <w:tcPr>
            <w:tcW w:w="1080" w:type="dxa"/>
          </w:tcPr>
          <w:p w14:paraId="7293F692" w14:textId="77777777" w:rsidR="001D7B0A" w:rsidRPr="00B63D03" w:rsidRDefault="00894399" w:rsidP="001D7B0A">
            <w:pPr>
              <w:jc w:val="center"/>
              <w:rPr>
                <w:rFonts w:ascii="Times New Roman" w:hAnsi="Times New Roman"/>
                <w:sz w:val="22"/>
              </w:rPr>
            </w:pPr>
            <w:r w:rsidRPr="00B63D03">
              <w:rPr>
                <w:rFonts w:ascii="Times New Roman" w:hAnsi="Times New Roman"/>
                <w:sz w:val="22"/>
              </w:rPr>
              <w:t>Child</w:t>
            </w:r>
            <w:r w:rsidR="001D7B0A" w:rsidRPr="00B63D03">
              <w:rPr>
                <w:rFonts w:ascii="Times New Roman" w:hAnsi="Times New Roman"/>
                <w:sz w:val="22"/>
              </w:rPr>
              <w:t xml:space="preserve"> Values</w:t>
            </w:r>
          </w:p>
        </w:tc>
        <w:tc>
          <w:tcPr>
            <w:tcW w:w="4248" w:type="dxa"/>
            <w:vAlign w:val="center"/>
          </w:tcPr>
          <w:p w14:paraId="31672864" w14:textId="77777777" w:rsidR="001D7B0A" w:rsidRPr="00B63D03" w:rsidRDefault="00DD786F" w:rsidP="00DD786F">
            <w:pPr>
              <w:jc w:val="center"/>
              <w:rPr>
                <w:rFonts w:ascii="Times New Roman" w:hAnsi="Times New Roman"/>
                <w:sz w:val="22"/>
              </w:rPr>
            </w:pPr>
            <w:r w:rsidRPr="00B63D03">
              <w:rPr>
                <w:rFonts w:ascii="Times New Roman" w:hAnsi="Times New Roman"/>
                <w:sz w:val="22"/>
              </w:rPr>
              <w:t>Theoretical Implications</w:t>
            </w:r>
            <w:r w:rsidR="001D7B0A" w:rsidRPr="00B63D03">
              <w:rPr>
                <w:rFonts w:ascii="Times New Roman" w:hAnsi="Times New Roman"/>
                <w:sz w:val="22"/>
              </w:rPr>
              <w:t xml:space="preserve"> of </w:t>
            </w:r>
            <w:r w:rsidR="00894399" w:rsidRPr="00B63D03">
              <w:rPr>
                <w:rFonts w:ascii="Times New Roman" w:hAnsi="Times New Roman"/>
                <w:sz w:val="22"/>
              </w:rPr>
              <w:t xml:space="preserve">Children’s </w:t>
            </w:r>
            <w:r w:rsidR="001D7B0A" w:rsidRPr="00B63D03">
              <w:rPr>
                <w:rFonts w:ascii="Times New Roman" w:hAnsi="Times New Roman"/>
                <w:sz w:val="22"/>
              </w:rPr>
              <w:t>Parameter Values</w:t>
            </w:r>
          </w:p>
        </w:tc>
      </w:tr>
      <w:tr w:rsidR="004D3FE6" w:rsidRPr="00B63D03" w14:paraId="596BDA33" w14:textId="77777777">
        <w:tc>
          <w:tcPr>
            <w:tcW w:w="1353" w:type="dxa"/>
            <w:vMerge w:val="restart"/>
            <w:vAlign w:val="center"/>
          </w:tcPr>
          <w:p w14:paraId="5CF991A4" w14:textId="77777777" w:rsidR="004D3FE6" w:rsidRPr="00B63D03" w:rsidRDefault="004D3FE6" w:rsidP="001D7B0A">
            <w:pPr>
              <w:jc w:val="center"/>
              <w:rPr>
                <w:rFonts w:ascii="Times New Roman" w:hAnsi="Times New Roman"/>
                <w:sz w:val="22"/>
              </w:rPr>
            </w:pPr>
            <w:r w:rsidRPr="00B63D03">
              <w:rPr>
                <w:rFonts w:ascii="Times New Roman" w:hAnsi="Times New Roman"/>
                <w:sz w:val="22"/>
              </w:rPr>
              <w:t>L</w:t>
            </w:r>
            <w:r w:rsidR="008D5CCD" w:rsidRPr="00B63D03">
              <w:rPr>
                <w:rFonts w:ascii="Times New Roman" w:hAnsi="Times New Roman"/>
                <w:sz w:val="22"/>
              </w:rPr>
              <w:t>inguistic-Proficiency</w:t>
            </w:r>
          </w:p>
        </w:tc>
        <w:tc>
          <w:tcPr>
            <w:tcW w:w="987" w:type="dxa"/>
            <w:vAlign w:val="center"/>
          </w:tcPr>
          <w:p w14:paraId="6D552DBF" w14:textId="77777777" w:rsidR="004D3FE6" w:rsidRPr="00B63D03" w:rsidRDefault="004D3FE6" w:rsidP="001D7B0A">
            <w:pPr>
              <w:jc w:val="center"/>
              <w:rPr>
                <w:rFonts w:ascii="Times New Roman" w:hAnsi="Times New Roman"/>
                <w:sz w:val="22"/>
              </w:rPr>
            </w:pPr>
            <w:r w:rsidRPr="00B63D03">
              <w:rPr>
                <w:rFonts w:ascii="Times New Roman" w:hAnsi="Times New Roman"/>
                <w:i/>
                <w:sz w:val="22"/>
              </w:rPr>
              <w:sym w:font="Symbol" w:char="F061"/>
            </w:r>
            <w:r w:rsidRPr="00B63D03">
              <w:rPr>
                <w:rFonts w:ascii="Times New Roman" w:hAnsi="Times New Roman"/>
                <w:sz w:val="22"/>
                <w:vertAlign w:val="subscript"/>
              </w:rPr>
              <w:t>1</w:t>
            </w:r>
          </w:p>
        </w:tc>
        <w:tc>
          <w:tcPr>
            <w:tcW w:w="1080" w:type="dxa"/>
            <w:vAlign w:val="center"/>
          </w:tcPr>
          <w:p w14:paraId="77C8EB2C" w14:textId="77777777" w:rsidR="004D3FE6" w:rsidRPr="00B63D03" w:rsidRDefault="004D3FE6" w:rsidP="001D7B0A">
            <w:pPr>
              <w:jc w:val="center"/>
              <w:rPr>
                <w:rFonts w:ascii="Times New Roman" w:hAnsi="Times New Roman"/>
                <w:sz w:val="22"/>
              </w:rPr>
            </w:pPr>
            <w:r w:rsidRPr="00B63D03">
              <w:rPr>
                <w:rFonts w:ascii="Times New Roman" w:hAnsi="Times New Roman"/>
                <w:sz w:val="22"/>
              </w:rPr>
              <w:t>104</w:t>
            </w:r>
          </w:p>
        </w:tc>
        <w:tc>
          <w:tcPr>
            <w:tcW w:w="1080" w:type="dxa"/>
            <w:vAlign w:val="center"/>
          </w:tcPr>
          <w:p w14:paraId="71F301AD" w14:textId="77777777" w:rsidR="004D3FE6" w:rsidRPr="00B63D03" w:rsidRDefault="004D3FE6" w:rsidP="001D7B0A">
            <w:pPr>
              <w:jc w:val="center"/>
              <w:rPr>
                <w:rFonts w:ascii="Times New Roman" w:hAnsi="Times New Roman"/>
                <w:sz w:val="22"/>
              </w:rPr>
            </w:pPr>
            <w:r w:rsidRPr="00B63D03">
              <w:rPr>
                <w:rFonts w:ascii="Times New Roman" w:hAnsi="Times New Roman"/>
                <w:sz w:val="22"/>
              </w:rPr>
              <w:t>&gt; 104</w:t>
            </w:r>
          </w:p>
        </w:tc>
        <w:tc>
          <w:tcPr>
            <w:tcW w:w="4248" w:type="dxa"/>
            <w:vAlign w:val="center"/>
          </w:tcPr>
          <w:p w14:paraId="12942C15" w14:textId="77777777" w:rsidR="004D3FE6" w:rsidRPr="00B63D03" w:rsidRDefault="00894399" w:rsidP="001D7B0A">
            <w:pPr>
              <w:rPr>
                <w:rFonts w:ascii="Times New Roman" w:hAnsi="Times New Roman"/>
                <w:sz w:val="22"/>
              </w:rPr>
            </w:pPr>
            <w:r w:rsidRPr="00B63D03">
              <w:rPr>
                <w:rFonts w:ascii="Times New Roman" w:hAnsi="Times New Roman"/>
                <w:sz w:val="22"/>
              </w:rPr>
              <w:t xml:space="preserve">slower </w:t>
            </w:r>
            <w:r w:rsidR="00DB50CE" w:rsidRPr="00B63D03">
              <w:rPr>
                <w:rFonts w:ascii="Times New Roman" w:hAnsi="Times New Roman"/>
                <w:sz w:val="22"/>
              </w:rPr>
              <w:t xml:space="preserve">overall </w:t>
            </w:r>
            <w:r w:rsidR="004D3FE6" w:rsidRPr="00B63D03">
              <w:rPr>
                <w:rFonts w:ascii="Times New Roman" w:hAnsi="Times New Roman"/>
                <w:sz w:val="22"/>
              </w:rPr>
              <w:t>r</w:t>
            </w:r>
            <w:r w:rsidRPr="00B63D03">
              <w:rPr>
                <w:rFonts w:ascii="Times New Roman" w:hAnsi="Times New Roman"/>
                <w:sz w:val="22"/>
              </w:rPr>
              <w:t>ate of lexical processing</w:t>
            </w:r>
          </w:p>
        </w:tc>
      </w:tr>
      <w:tr w:rsidR="004D3FE6" w:rsidRPr="00B63D03" w14:paraId="710AD288" w14:textId="77777777">
        <w:tc>
          <w:tcPr>
            <w:tcW w:w="1353" w:type="dxa"/>
            <w:vMerge/>
            <w:vAlign w:val="center"/>
          </w:tcPr>
          <w:p w14:paraId="199EB5B0" w14:textId="77777777" w:rsidR="004D3FE6" w:rsidRPr="00B63D03" w:rsidRDefault="004D3FE6" w:rsidP="001D7B0A">
            <w:pPr>
              <w:jc w:val="center"/>
              <w:rPr>
                <w:rFonts w:ascii="Times New Roman" w:hAnsi="Times New Roman"/>
                <w:sz w:val="22"/>
              </w:rPr>
            </w:pPr>
          </w:p>
        </w:tc>
        <w:tc>
          <w:tcPr>
            <w:tcW w:w="987" w:type="dxa"/>
            <w:vAlign w:val="center"/>
          </w:tcPr>
          <w:p w14:paraId="78ACEEA3" w14:textId="77777777" w:rsidR="004D3FE6" w:rsidRPr="00B63D03" w:rsidRDefault="004D3FE6" w:rsidP="001D7B0A">
            <w:pPr>
              <w:jc w:val="center"/>
              <w:rPr>
                <w:rFonts w:ascii="Times New Roman" w:hAnsi="Times New Roman"/>
                <w:sz w:val="22"/>
              </w:rPr>
            </w:pPr>
            <w:r w:rsidRPr="00B63D03">
              <w:rPr>
                <w:rFonts w:ascii="Times New Roman" w:hAnsi="Times New Roman"/>
                <w:i/>
                <w:sz w:val="22"/>
              </w:rPr>
              <w:sym w:font="Symbol" w:char="F061"/>
            </w:r>
            <w:r w:rsidRPr="00B63D03">
              <w:rPr>
                <w:rFonts w:ascii="Times New Roman" w:hAnsi="Times New Roman"/>
                <w:sz w:val="22"/>
                <w:vertAlign w:val="subscript"/>
              </w:rPr>
              <w:t>2</w:t>
            </w:r>
          </w:p>
        </w:tc>
        <w:tc>
          <w:tcPr>
            <w:tcW w:w="1080" w:type="dxa"/>
            <w:vAlign w:val="center"/>
          </w:tcPr>
          <w:p w14:paraId="1D4BCAEB" w14:textId="77777777" w:rsidR="004D3FE6" w:rsidRPr="00B63D03" w:rsidRDefault="004D3FE6" w:rsidP="001D7B0A">
            <w:pPr>
              <w:jc w:val="center"/>
              <w:rPr>
                <w:rFonts w:ascii="Times New Roman" w:hAnsi="Times New Roman"/>
                <w:sz w:val="22"/>
              </w:rPr>
            </w:pPr>
            <w:r w:rsidRPr="00B63D03">
              <w:rPr>
                <w:rFonts w:ascii="Times New Roman" w:hAnsi="Times New Roman"/>
                <w:sz w:val="22"/>
              </w:rPr>
              <w:t>3.5</w:t>
            </w:r>
          </w:p>
        </w:tc>
        <w:tc>
          <w:tcPr>
            <w:tcW w:w="1080" w:type="dxa"/>
            <w:vAlign w:val="center"/>
          </w:tcPr>
          <w:p w14:paraId="7FB45BD4" w14:textId="77777777" w:rsidR="004D3FE6" w:rsidRPr="00B63D03" w:rsidRDefault="004D3FE6" w:rsidP="001D7B0A">
            <w:pPr>
              <w:jc w:val="center"/>
              <w:rPr>
                <w:rFonts w:ascii="Times New Roman" w:hAnsi="Times New Roman"/>
                <w:sz w:val="22"/>
              </w:rPr>
            </w:pPr>
            <w:r w:rsidRPr="00B63D03">
              <w:rPr>
                <w:rFonts w:ascii="Times New Roman" w:hAnsi="Times New Roman"/>
                <w:sz w:val="22"/>
              </w:rPr>
              <w:t>?</w:t>
            </w:r>
          </w:p>
        </w:tc>
        <w:tc>
          <w:tcPr>
            <w:tcW w:w="4248" w:type="dxa"/>
            <w:vMerge w:val="restart"/>
            <w:vAlign w:val="center"/>
          </w:tcPr>
          <w:p w14:paraId="4533D8A4" w14:textId="77777777" w:rsidR="004D3FE6" w:rsidRPr="00B63D03" w:rsidRDefault="00894399" w:rsidP="00DB50CE">
            <w:pPr>
              <w:rPr>
                <w:rFonts w:ascii="Times New Roman" w:hAnsi="Times New Roman"/>
                <w:sz w:val="22"/>
              </w:rPr>
            </w:pPr>
            <w:r w:rsidRPr="00B63D03">
              <w:rPr>
                <w:rFonts w:ascii="Times New Roman" w:hAnsi="Times New Roman"/>
                <w:sz w:val="22"/>
              </w:rPr>
              <w:t>l</w:t>
            </w:r>
            <w:r w:rsidR="004D3FE6" w:rsidRPr="00B63D03">
              <w:rPr>
                <w:rFonts w:ascii="Times New Roman" w:hAnsi="Times New Roman"/>
                <w:sz w:val="22"/>
              </w:rPr>
              <w:t xml:space="preserve">exical processing </w:t>
            </w:r>
            <w:r w:rsidR="00DB50CE" w:rsidRPr="00B63D03">
              <w:rPr>
                <w:rFonts w:ascii="Times New Roman" w:hAnsi="Times New Roman"/>
                <w:sz w:val="22"/>
              </w:rPr>
              <w:t xml:space="preserve">rate </w:t>
            </w:r>
            <w:r w:rsidR="00DD786F" w:rsidRPr="00B63D03">
              <w:rPr>
                <w:rFonts w:ascii="Times New Roman" w:hAnsi="Times New Roman"/>
                <w:sz w:val="22"/>
              </w:rPr>
              <w:t>is more/less modulated by word frequency and/or predictability</w:t>
            </w:r>
          </w:p>
        </w:tc>
      </w:tr>
      <w:tr w:rsidR="004D3FE6" w:rsidRPr="00B63D03" w14:paraId="69B5E782" w14:textId="77777777">
        <w:tc>
          <w:tcPr>
            <w:tcW w:w="1353" w:type="dxa"/>
            <w:vMerge/>
            <w:vAlign w:val="center"/>
          </w:tcPr>
          <w:p w14:paraId="473BAC22" w14:textId="77777777" w:rsidR="004D3FE6" w:rsidRPr="00B63D03" w:rsidRDefault="004D3FE6" w:rsidP="001D7B0A">
            <w:pPr>
              <w:jc w:val="center"/>
              <w:rPr>
                <w:rFonts w:ascii="Times New Roman" w:hAnsi="Times New Roman"/>
                <w:sz w:val="22"/>
              </w:rPr>
            </w:pPr>
          </w:p>
        </w:tc>
        <w:tc>
          <w:tcPr>
            <w:tcW w:w="987" w:type="dxa"/>
            <w:vAlign w:val="center"/>
          </w:tcPr>
          <w:p w14:paraId="57477096" w14:textId="77777777" w:rsidR="004D3FE6" w:rsidRPr="00B63D03" w:rsidRDefault="004D3FE6" w:rsidP="001D7B0A">
            <w:pPr>
              <w:jc w:val="center"/>
              <w:rPr>
                <w:rFonts w:ascii="Times New Roman" w:hAnsi="Times New Roman"/>
                <w:i/>
                <w:sz w:val="22"/>
              </w:rPr>
            </w:pPr>
            <w:r w:rsidRPr="00B63D03">
              <w:rPr>
                <w:rFonts w:ascii="Times New Roman" w:hAnsi="Times New Roman"/>
                <w:i/>
                <w:sz w:val="22"/>
              </w:rPr>
              <w:sym w:font="Symbol" w:char="F061"/>
            </w:r>
            <w:r w:rsidRPr="00B63D03">
              <w:rPr>
                <w:rFonts w:ascii="Times New Roman" w:hAnsi="Times New Roman"/>
                <w:sz w:val="22"/>
                <w:vertAlign w:val="subscript"/>
              </w:rPr>
              <w:t>3</w:t>
            </w:r>
          </w:p>
        </w:tc>
        <w:tc>
          <w:tcPr>
            <w:tcW w:w="1080" w:type="dxa"/>
            <w:vAlign w:val="center"/>
          </w:tcPr>
          <w:p w14:paraId="6AB71B55" w14:textId="77777777" w:rsidR="004D3FE6" w:rsidRPr="00B63D03" w:rsidRDefault="004D3FE6" w:rsidP="001D7B0A">
            <w:pPr>
              <w:jc w:val="center"/>
              <w:rPr>
                <w:rFonts w:ascii="Times New Roman" w:hAnsi="Times New Roman"/>
                <w:sz w:val="22"/>
              </w:rPr>
            </w:pPr>
            <w:r w:rsidRPr="00B63D03">
              <w:rPr>
                <w:rFonts w:ascii="Times New Roman" w:hAnsi="Times New Roman"/>
                <w:sz w:val="22"/>
              </w:rPr>
              <w:t>39</w:t>
            </w:r>
          </w:p>
        </w:tc>
        <w:tc>
          <w:tcPr>
            <w:tcW w:w="1080" w:type="dxa"/>
            <w:vAlign w:val="center"/>
          </w:tcPr>
          <w:p w14:paraId="0DA07ADA" w14:textId="77777777" w:rsidR="004D3FE6" w:rsidRPr="00B63D03" w:rsidRDefault="004D3FE6" w:rsidP="001D7B0A">
            <w:pPr>
              <w:jc w:val="center"/>
              <w:rPr>
                <w:rFonts w:ascii="Times New Roman" w:hAnsi="Times New Roman"/>
                <w:sz w:val="22"/>
              </w:rPr>
            </w:pPr>
            <w:r w:rsidRPr="00B63D03">
              <w:rPr>
                <w:rFonts w:ascii="Times New Roman" w:hAnsi="Times New Roman"/>
                <w:sz w:val="22"/>
              </w:rPr>
              <w:t>?</w:t>
            </w:r>
          </w:p>
        </w:tc>
        <w:tc>
          <w:tcPr>
            <w:tcW w:w="4248" w:type="dxa"/>
            <w:vMerge/>
            <w:vAlign w:val="center"/>
          </w:tcPr>
          <w:p w14:paraId="6095B10B" w14:textId="77777777" w:rsidR="004D3FE6" w:rsidRPr="00B63D03" w:rsidRDefault="004D3FE6" w:rsidP="001D7B0A">
            <w:pPr>
              <w:rPr>
                <w:rFonts w:ascii="Times New Roman" w:hAnsi="Times New Roman"/>
                <w:sz w:val="22"/>
              </w:rPr>
            </w:pPr>
          </w:p>
        </w:tc>
      </w:tr>
      <w:tr w:rsidR="004D3FE6" w:rsidRPr="00B63D03" w14:paraId="0F7C1C91" w14:textId="77777777">
        <w:tc>
          <w:tcPr>
            <w:tcW w:w="1353" w:type="dxa"/>
            <w:vMerge/>
            <w:vAlign w:val="center"/>
          </w:tcPr>
          <w:p w14:paraId="027F5161" w14:textId="77777777" w:rsidR="004D3FE6" w:rsidRPr="00B63D03" w:rsidRDefault="004D3FE6" w:rsidP="001D7B0A">
            <w:pPr>
              <w:jc w:val="center"/>
              <w:rPr>
                <w:rFonts w:ascii="Times New Roman" w:hAnsi="Times New Roman"/>
                <w:sz w:val="22"/>
              </w:rPr>
            </w:pPr>
          </w:p>
        </w:tc>
        <w:tc>
          <w:tcPr>
            <w:tcW w:w="987" w:type="dxa"/>
            <w:vAlign w:val="center"/>
          </w:tcPr>
          <w:p w14:paraId="69619FF9" w14:textId="77777777" w:rsidR="004D3FE6" w:rsidRPr="00B63D03" w:rsidRDefault="004D3FE6" w:rsidP="001D7B0A">
            <w:pPr>
              <w:jc w:val="center"/>
              <w:rPr>
                <w:rFonts w:ascii="Times New Roman" w:hAnsi="Times New Roman"/>
                <w:i/>
                <w:sz w:val="22"/>
              </w:rPr>
            </w:pPr>
            <w:r w:rsidRPr="00B63D03">
              <w:rPr>
                <w:rFonts w:ascii="Times New Roman" w:hAnsi="Times New Roman"/>
                <w:i/>
                <w:sz w:val="22"/>
              </w:rPr>
              <w:sym w:font="Symbol" w:char="F044"/>
            </w:r>
          </w:p>
        </w:tc>
        <w:tc>
          <w:tcPr>
            <w:tcW w:w="1080" w:type="dxa"/>
            <w:vAlign w:val="center"/>
          </w:tcPr>
          <w:p w14:paraId="6142F3F7" w14:textId="77777777" w:rsidR="004D3FE6" w:rsidRPr="00B63D03" w:rsidRDefault="004D3FE6" w:rsidP="001D7B0A">
            <w:pPr>
              <w:jc w:val="center"/>
              <w:rPr>
                <w:rFonts w:ascii="Times New Roman" w:hAnsi="Times New Roman"/>
                <w:sz w:val="22"/>
              </w:rPr>
            </w:pPr>
            <w:r w:rsidRPr="00B63D03">
              <w:rPr>
                <w:rFonts w:ascii="Times New Roman" w:hAnsi="Times New Roman"/>
                <w:sz w:val="22"/>
              </w:rPr>
              <w:t>0.34</w:t>
            </w:r>
          </w:p>
        </w:tc>
        <w:tc>
          <w:tcPr>
            <w:tcW w:w="1080" w:type="dxa"/>
            <w:vAlign w:val="center"/>
          </w:tcPr>
          <w:p w14:paraId="609639C6" w14:textId="77777777" w:rsidR="004D3FE6" w:rsidRPr="00B63D03" w:rsidRDefault="004D3FE6" w:rsidP="001D7B0A">
            <w:pPr>
              <w:jc w:val="center"/>
              <w:rPr>
                <w:rFonts w:ascii="Times New Roman" w:hAnsi="Times New Roman"/>
                <w:sz w:val="22"/>
              </w:rPr>
            </w:pPr>
            <w:r w:rsidRPr="00B63D03">
              <w:rPr>
                <w:rFonts w:ascii="Times New Roman" w:hAnsi="Times New Roman"/>
                <w:sz w:val="22"/>
              </w:rPr>
              <w:t>&lt; 0.34</w:t>
            </w:r>
          </w:p>
        </w:tc>
        <w:tc>
          <w:tcPr>
            <w:tcW w:w="4248" w:type="dxa"/>
            <w:vAlign w:val="center"/>
          </w:tcPr>
          <w:p w14:paraId="7E33421C" w14:textId="77777777" w:rsidR="004D3FE6" w:rsidRPr="00B63D03" w:rsidRDefault="00E91FB7" w:rsidP="001D7B0A">
            <w:pPr>
              <w:rPr>
                <w:rFonts w:ascii="Times New Roman" w:hAnsi="Times New Roman"/>
                <w:sz w:val="22"/>
              </w:rPr>
            </w:pPr>
            <w:r w:rsidRPr="00B63D03">
              <w:rPr>
                <w:rFonts w:ascii="Times New Roman" w:hAnsi="Times New Roman"/>
                <w:sz w:val="22"/>
              </w:rPr>
              <w:t xml:space="preserve">less </w:t>
            </w:r>
            <w:r w:rsidR="00DB50CE" w:rsidRPr="00B63D03">
              <w:rPr>
                <w:rFonts w:ascii="Times New Roman" w:hAnsi="Times New Roman"/>
                <w:sz w:val="22"/>
              </w:rPr>
              <w:t xml:space="preserve">able to use </w:t>
            </w:r>
            <w:r w:rsidR="004D3FE6" w:rsidRPr="00B63D03">
              <w:rPr>
                <w:rFonts w:ascii="Times New Roman" w:hAnsi="Times New Roman"/>
                <w:sz w:val="22"/>
              </w:rPr>
              <w:t xml:space="preserve">word </w:t>
            </w:r>
            <w:r w:rsidR="00894399" w:rsidRPr="00B63D03">
              <w:rPr>
                <w:rFonts w:ascii="Times New Roman" w:hAnsi="Times New Roman"/>
                <w:sz w:val="22"/>
              </w:rPr>
              <w:t>familiarity</w:t>
            </w:r>
            <w:r w:rsidRPr="00B63D03">
              <w:rPr>
                <w:rFonts w:ascii="Times New Roman" w:hAnsi="Times New Roman"/>
                <w:sz w:val="22"/>
              </w:rPr>
              <w:t xml:space="preserve"> to initiate</w:t>
            </w:r>
            <w:r w:rsidR="004D3FE6" w:rsidRPr="00B63D03">
              <w:rPr>
                <w:rFonts w:ascii="Times New Roman" w:hAnsi="Times New Roman"/>
                <w:sz w:val="22"/>
              </w:rPr>
              <w:t xml:space="preserve"> saccadic programming</w:t>
            </w:r>
          </w:p>
        </w:tc>
      </w:tr>
      <w:tr w:rsidR="004D3FE6" w:rsidRPr="00B63D03" w14:paraId="2EC708A5" w14:textId="77777777">
        <w:tc>
          <w:tcPr>
            <w:tcW w:w="1353" w:type="dxa"/>
            <w:vMerge/>
            <w:vAlign w:val="center"/>
          </w:tcPr>
          <w:p w14:paraId="2760ABD6" w14:textId="77777777" w:rsidR="004D3FE6" w:rsidRPr="00B63D03" w:rsidRDefault="004D3FE6" w:rsidP="001D7B0A">
            <w:pPr>
              <w:jc w:val="center"/>
              <w:rPr>
                <w:rFonts w:ascii="Times New Roman" w:hAnsi="Times New Roman"/>
                <w:sz w:val="22"/>
              </w:rPr>
            </w:pPr>
          </w:p>
        </w:tc>
        <w:tc>
          <w:tcPr>
            <w:tcW w:w="987" w:type="dxa"/>
            <w:vAlign w:val="center"/>
          </w:tcPr>
          <w:p w14:paraId="42ACFD52" w14:textId="77777777" w:rsidR="004D3FE6" w:rsidRPr="00B63D03" w:rsidRDefault="004D3FE6" w:rsidP="001D7B0A">
            <w:pPr>
              <w:jc w:val="center"/>
              <w:rPr>
                <w:rFonts w:ascii="Times New Roman" w:hAnsi="Times New Roman"/>
                <w:i/>
                <w:sz w:val="22"/>
              </w:rPr>
            </w:pPr>
            <w:r w:rsidRPr="00B63D03">
              <w:rPr>
                <w:rFonts w:ascii="Times New Roman" w:hAnsi="Times New Roman"/>
                <w:i/>
                <w:sz w:val="22"/>
              </w:rPr>
              <w:t>I</w:t>
            </w:r>
          </w:p>
        </w:tc>
        <w:tc>
          <w:tcPr>
            <w:tcW w:w="1080" w:type="dxa"/>
            <w:vAlign w:val="center"/>
          </w:tcPr>
          <w:p w14:paraId="017EFEB2" w14:textId="77777777" w:rsidR="004D3FE6" w:rsidRPr="00B63D03" w:rsidRDefault="004D3FE6" w:rsidP="001D7B0A">
            <w:pPr>
              <w:jc w:val="center"/>
              <w:rPr>
                <w:rFonts w:ascii="Times New Roman" w:hAnsi="Times New Roman"/>
                <w:sz w:val="22"/>
              </w:rPr>
            </w:pPr>
            <w:r w:rsidRPr="00B63D03">
              <w:rPr>
                <w:rFonts w:ascii="Times New Roman" w:hAnsi="Times New Roman"/>
                <w:sz w:val="22"/>
              </w:rPr>
              <w:t>25</w:t>
            </w:r>
          </w:p>
        </w:tc>
        <w:tc>
          <w:tcPr>
            <w:tcW w:w="1080" w:type="dxa"/>
            <w:vAlign w:val="center"/>
          </w:tcPr>
          <w:p w14:paraId="7FFDA636" w14:textId="77777777" w:rsidR="004D3FE6" w:rsidRPr="00B63D03" w:rsidRDefault="004D3FE6" w:rsidP="001D7B0A">
            <w:pPr>
              <w:jc w:val="center"/>
              <w:rPr>
                <w:rFonts w:ascii="Times New Roman" w:hAnsi="Times New Roman"/>
                <w:sz w:val="22"/>
              </w:rPr>
            </w:pPr>
            <w:r w:rsidRPr="00B63D03">
              <w:rPr>
                <w:rFonts w:ascii="Times New Roman" w:hAnsi="Times New Roman"/>
                <w:sz w:val="22"/>
              </w:rPr>
              <w:t>&gt; 25</w:t>
            </w:r>
          </w:p>
        </w:tc>
        <w:tc>
          <w:tcPr>
            <w:tcW w:w="4248" w:type="dxa"/>
            <w:vMerge w:val="restart"/>
            <w:vAlign w:val="center"/>
          </w:tcPr>
          <w:p w14:paraId="40DE649F" w14:textId="77777777" w:rsidR="004D3FE6" w:rsidRPr="00B63D03" w:rsidRDefault="00894399" w:rsidP="001D7B0A">
            <w:pPr>
              <w:rPr>
                <w:rFonts w:ascii="Times New Roman" w:hAnsi="Times New Roman"/>
                <w:sz w:val="22"/>
              </w:rPr>
            </w:pPr>
            <w:r w:rsidRPr="00B63D03">
              <w:rPr>
                <w:rFonts w:ascii="Times New Roman" w:hAnsi="Times New Roman"/>
                <w:sz w:val="22"/>
              </w:rPr>
              <w:t xml:space="preserve">slower and/or </w:t>
            </w:r>
            <w:r w:rsidR="00D16EBE" w:rsidRPr="00B63D03">
              <w:rPr>
                <w:rFonts w:ascii="Times New Roman" w:hAnsi="Times New Roman"/>
                <w:sz w:val="22"/>
              </w:rPr>
              <w:t>less accurate construction of</w:t>
            </w:r>
            <w:r w:rsidR="00DD786F" w:rsidRPr="00B63D03">
              <w:rPr>
                <w:rFonts w:ascii="Times New Roman" w:hAnsi="Times New Roman"/>
                <w:sz w:val="22"/>
              </w:rPr>
              <w:t xml:space="preserve"> linguistic structures from text</w:t>
            </w:r>
          </w:p>
        </w:tc>
      </w:tr>
      <w:tr w:rsidR="004D3FE6" w:rsidRPr="00B63D03" w14:paraId="2D32BEAD" w14:textId="77777777">
        <w:tc>
          <w:tcPr>
            <w:tcW w:w="1353" w:type="dxa"/>
            <w:vMerge/>
            <w:vAlign w:val="center"/>
          </w:tcPr>
          <w:p w14:paraId="24A37676" w14:textId="77777777" w:rsidR="004D3FE6" w:rsidRPr="00B63D03" w:rsidRDefault="004D3FE6" w:rsidP="001D7B0A">
            <w:pPr>
              <w:jc w:val="center"/>
              <w:rPr>
                <w:rFonts w:ascii="Times New Roman" w:hAnsi="Times New Roman"/>
                <w:sz w:val="22"/>
              </w:rPr>
            </w:pPr>
          </w:p>
        </w:tc>
        <w:tc>
          <w:tcPr>
            <w:tcW w:w="987" w:type="dxa"/>
            <w:vAlign w:val="center"/>
          </w:tcPr>
          <w:p w14:paraId="2E046283" w14:textId="77777777" w:rsidR="004D3FE6" w:rsidRPr="00B63D03" w:rsidRDefault="004D3FE6" w:rsidP="001D7B0A">
            <w:pPr>
              <w:jc w:val="center"/>
              <w:rPr>
                <w:rFonts w:ascii="Times New Roman" w:hAnsi="Times New Roman"/>
                <w:sz w:val="22"/>
              </w:rPr>
            </w:pPr>
            <w:r w:rsidRPr="00B63D03">
              <w:rPr>
                <w:rFonts w:ascii="Times New Roman" w:hAnsi="Times New Roman"/>
                <w:i/>
                <w:sz w:val="22"/>
              </w:rPr>
              <w:t>p</w:t>
            </w:r>
            <w:r w:rsidRPr="00B63D03">
              <w:rPr>
                <w:rFonts w:ascii="Times New Roman" w:hAnsi="Times New Roman"/>
                <w:sz w:val="22"/>
                <w:vertAlign w:val="subscript"/>
              </w:rPr>
              <w:t>F</w:t>
            </w:r>
          </w:p>
        </w:tc>
        <w:tc>
          <w:tcPr>
            <w:tcW w:w="1080" w:type="dxa"/>
            <w:vAlign w:val="center"/>
          </w:tcPr>
          <w:p w14:paraId="794406AA" w14:textId="77777777" w:rsidR="004D3FE6" w:rsidRPr="00B63D03" w:rsidRDefault="004D3FE6" w:rsidP="001D7B0A">
            <w:pPr>
              <w:jc w:val="center"/>
              <w:rPr>
                <w:rFonts w:ascii="Times New Roman" w:hAnsi="Times New Roman"/>
                <w:sz w:val="22"/>
              </w:rPr>
            </w:pPr>
            <w:r w:rsidRPr="00B63D03">
              <w:rPr>
                <w:rFonts w:ascii="Times New Roman" w:hAnsi="Times New Roman"/>
                <w:sz w:val="22"/>
              </w:rPr>
              <w:t>0.01</w:t>
            </w:r>
          </w:p>
        </w:tc>
        <w:tc>
          <w:tcPr>
            <w:tcW w:w="1080" w:type="dxa"/>
            <w:vAlign w:val="center"/>
          </w:tcPr>
          <w:p w14:paraId="41C0A81C" w14:textId="77777777" w:rsidR="004D3FE6" w:rsidRPr="00B63D03" w:rsidRDefault="004D3FE6" w:rsidP="001D7B0A">
            <w:pPr>
              <w:jc w:val="center"/>
              <w:rPr>
                <w:rFonts w:ascii="Times New Roman" w:hAnsi="Times New Roman"/>
                <w:sz w:val="22"/>
              </w:rPr>
            </w:pPr>
            <w:r w:rsidRPr="00B63D03">
              <w:rPr>
                <w:rFonts w:ascii="Times New Roman" w:hAnsi="Times New Roman"/>
                <w:sz w:val="22"/>
              </w:rPr>
              <w:t>&gt; 0.01</w:t>
            </w:r>
          </w:p>
        </w:tc>
        <w:tc>
          <w:tcPr>
            <w:tcW w:w="4248" w:type="dxa"/>
            <w:vMerge/>
            <w:vAlign w:val="center"/>
          </w:tcPr>
          <w:p w14:paraId="16FE19DC" w14:textId="77777777" w:rsidR="004D3FE6" w:rsidRPr="00B63D03" w:rsidRDefault="004D3FE6" w:rsidP="001D7B0A">
            <w:pPr>
              <w:rPr>
                <w:rFonts w:ascii="Times New Roman" w:hAnsi="Times New Roman"/>
                <w:sz w:val="22"/>
              </w:rPr>
            </w:pPr>
          </w:p>
        </w:tc>
      </w:tr>
      <w:tr w:rsidR="00A512B5" w:rsidRPr="00B63D03" w14:paraId="6E84B86A" w14:textId="77777777">
        <w:tc>
          <w:tcPr>
            <w:tcW w:w="1353" w:type="dxa"/>
            <w:vMerge w:val="restart"/>
            <w:vAlign w:val="center"/>
          </w:tcPr>
          <w:p w14:paraId="0EC9BDB4" w14:textId="77777777" w:rsidR="00A512B5" w:rsidRPr="00B63D03" w:rsidRDefault="00A512B5" w:rsidP="001D7B0A">
            <w:pPr>
              <w:jc w:val="center"/>
              <w:rPr>
                <w:rFonts w:ascii="Times New Roman" w:hAnsi="Times New Roman"/>
                <w:sz w:val="22"/>
              </w:rPr>
            </w:pPr>
            <w:r w:rsidRPr="00B63D03">
              <w:rPr>
                <w:rFonts w:ascii="Times New Roman" w:hAnsi="Times New Roman"/>
                <w:sz w:val="22"/>
              </w:rPr>
              <w:t>Oculomotor-Tuning</w:t>
            </w:r>
          </w:p>
        </w:tc>
        <w:tc>
          <w:tcPr>
            <w:tcW w:w="987" w:type="dxa"/>
            <w:vAlign w:val="center"/>
          </w:tcPr>
          <w:p w14:paraId="6C7F6779" w14:textId="77777777" w:rsidR="00A512B5" w:rsidRPr="00B63D03" w:rsidRDefault="00A512B5" w:rsidP="001D7B0A">
            <w:pPr>
              <w:jc w:val="center"/>
              <w:rPr>
                <w:rFonts w:ascii="Times New Roman" w:hAnsi="Times New Roman"/>
                <w:sz w:val="22"/>
              </w:rPr>
            </w:pPr>
            <w:r w:rsidRPr="00B63D03">
              <w:rPr>
                <w:rFonts w:ascii="Times New Roman" w:hAnsi="Times New Roman"/>
                <w:i/>
                <w:sz w:val="22"/>
              </w:rPr>
              <w:t>M</w:t>
            </w:r>
            <w:r w:rsidRPr="00B63D03">
              <w:rPr>
                <w:rFonts w:ascii="Times New Roman" w:hAnsi="Times New Roman"/>
                <w:sz w:val="22"/>
                <w:vertAlign w:val="subscript"/>
              </w:rPr>
              <w:t>1</w:t>
            </w:r>
          </w:p>
        </w:tc>
        <w:tc>
          <w:tcPr>
            <w:tcW w:w="1080" w:type="dxa"/>
            <w:vAlign w:val="center"/>
          </w:tcPr>
          <w:p w14:paraId="6EB178ED" w14:textId="77777777" w:rsidR="00A512B5" w:rsidRPr="00B63D03" w:rsidRDefault="00A512B5" w:rsidP="001D7B0A">
            <w:pPr>
              <w:jc w:val="center"/>
              <w:rPr>
                <w:rFonts w:ascii="Times New Roman" w:hAnsi="Times New Roman"/>
                <w:sz w:val="22"/>
              </w:rPr>
            </w:pPr>
            <w:r w:rsidRPr="00B63D03">
              <w:rPr>
                <w:rFonts w:ascii="Times New Roman" w:hAnsi="Times New Roman"/>
                <w:sz w:val="22"/>
              </w:rPr>
              <w:t>125</w:t>
            </w:r>
          </w:p>
        </w:tc>
        <w:tc>
          <w:tcPr>
            <w:tcW w:w="1080" w:type="dxa"/>
            <w:vAlign w:val="center"/>
          </w:tcPr>
          <w:p w14:paraId="29791290" w14:textId="77777777" w:rsidR="00A512B5" w:rsidRPr="00B63D03" w:rsidRDefault="00A512B5" w:rsidP="001D7B0A">
            <w:pPr>
              <w:jc w:val="center"/>
              <w:rPr>
                <w:rFonts w:ascii="Times New Roman" w:hAnsi="Times New Roman"/>
                <w:sz w:val="22"/>
              </w:rPr>
            </w:pPr>
            <w:r w:rsidRPr="00B63D03">
              <w:rPr>
                <w:rFonts w:ascii="Times New Roman" w:hAnsi="Times New Roman"/>
                <w:sz w:val="22"/>
              </w:rPr>
              <w:t>&gt; 125</w:t>
            </w:r>
          </w:p>
        </w:tc>
        <w:tc>
          <w:tcPr>
            <w:tcW w:w="4248" w:type="dxa"/>
            <w:vMerge w:val="restart"/>
            <w:vAlign w:val="center"/>
          </w:tcPr>
          <w:p w14:paraId="24C9D889" w14:textId="77777777" w:rsidR="00A512B5" w:rsidRPr="00B63D03" w:rsidRDefault="00A512B5" w:rsidP="00DB50CE">
            <w:pPr>
              <w:rPr>
                <w:rFonts w:ascii="Times New Roman" w:hAnsi="Times New Roman"/>
                <w:sz w:val="22"/>
              </w:rPr>
            </w:pPr>
            <w:r w:rsidRPr="00B63D03">
              <w:rPr>
                <w:rFonts w:ascii="Times New Roman" w:hAnsi="Times New Roman"/>
                <w:sz w:val="22"/>
              </w:rPr>
              <w:t>slower saccadic programming</w:t>
            </w:r>
          </w:p>
        </w:tc>
      </w:tr>
      <w:tr w:rsidR="00A512B5" w:rsidRPr="00B63D03" w14:paraId="52ABABA0" w14:textId="77777777">
        <w:tc>
          <w:tcPr>
            <w:tcW w:w="1353" w:type="dxa"/>
            <w:vMerge/>
            <w:vAlign w:val="center"/>
          </w:tcPr>
          <w:p w14:paraId="74A3A0A2" w14:textId="77777777" w:rsidR="00A512B5" w:rsidRPr="00B63D03" w:rsidRDefault="00A512B5" w:rsidP="001D7B0A">
            <w:pPr>
              <w:jc w:val="center"/>
              <w:rPr>
                <w:rFonts w:ascii="Times New Roman" w:hAnsi="Times New Roman"/>
                <w:sz w:val="22"/>
              </w:rPr>
            </w:pPr>
          </w:p>
        </w:tc>
        <w:tc>
          <w:tcPr>
            <w:tcW w:w="987" w:type="dxa"/>
            <w:vAlign w:val="center"/>
          </w:tcPr>
          <w:p w14:paraId="445656DF" w14:textId="77777777" w:rsidR="00A512B5" w:rsidRPr="00B63D03" w:rsidRDefault="00A512B5" w:rsidP="001D7B0A">
            <w:pPr>
              <w:jc w:val="center"/>
              <w:rPr>
                <w:rFonts w:ascii="Times New Roman" w:hAnsi="Times New Roman"/>
                <w:sz w:val="22"/>
              </w:rPr>
            </w:pPr>
            <w:r w:rsidRPr="00B63D03">
              <w:rPr>
                <w:rFonts w:ascii="Times New Roman" w:hAnsi="Times New Roman"/>
                <w:i/>
                <w:sz w:val="22"/>
              </w:rPr>
              <w:t>M</w:t>
            </w:r>
            <w:r w:rsidRPr="00B63D03">
              <w:rPr>
                <w:rFonts w:ascii="Times New Roman" w:hAnsi="Times New Roman"/>
                <w:sz w:val="22"/>
                <w:vertAlign w:val="subscript"/>
              </w:rPr>
              <w:t>2</w:t>
            </w:r>
          </w:p>
        </w:tc>
        <w:tc>
          <w:tcPr>
            <w:tcW w:w="1080" w:type="dxa"/>
            <w:vAlign w:val="center"/>
          </w:tcPr>
          <w:p w14:paraId="3F4F71C4" w14:textId="77777777" w:rsidR="00A512B5" w:rsidRPr="00B63D03" w:rsidRDefault="00A512B5" w:rsidP="001D7B0A">
            <w:pPr>
              <w:jc w:val="center"/>
              <w:rPr>
                <w:rFonts w:ascii="Times New Roman" w:hAnsi="Times New Roman"/>
                <w:sz w:val="22"/>
              </w:rPr>
            </w:pPr>
            <w:r w:rsidRPr="00B63D03">
              <w:rPr>
                <w:rFonts w:ascii="Times New Roman" w:hAnsi="Times New Roman"/>
                <w:sz w:val="22"/>
              </w:rPr>
              <w:t>25</w:t>
            </w:r>
          </w:p>
        </w:tc>
        <w:tc>
          <w:tcPr>
            <w:tcW w:w="1080" w:type="dxa"/>
            <w:vAlign w:val="center"/>
          </w:tcPr>
          <w:p w14:paraId="65CC545A" w14:textId="77777777" w:rsidR="00A512B5" w:rsidRPr="00B63D03" w:rsidRDefault="00A512B5" w:rsidP="001D7B0A">
            <w:pPr>
              <w:jc w:val="center"/>
              <w:rPr>
                <w:rFonts w:ascii="Times New Roman" w:hAnsi="Times New Roman"/>
                <w:sz w:val="22"/>
              </w:rPr>
            </w:pPr>
            <w:r w:rsidRPr="00B63D03">
              <w:rPr>
                <w:rFonts w:ascii="Times New Roman" w:hAnsi="Times New Roman"/>
                <w:sz w:val="22"/>
              </w:rPr>
              <w:t>&gt; 25</w:t>
            </w:r>
          </w:p>
        </w:tc>
        <w:tc>
          <w:tcPr>
            <w:tcW w:w="4248" w:type="dxa"/>
            <w:vMerge/>
            <w:vAlign w:val="center"/>
          </w:tcPr>
          <w:p w14:paraId="6ACCECF7" w14:textId="77777777" w:rsidR="00A512B5" w:rsidRPr="00B63D03" w:rsidRDefault="00A512B5" w:rsidP="001D7B0A">
            <w:pPr>
              <w:rPr>
                <w:rFonts w:ascii="Times New Roman" w:hAnsi="Times New Roman"/>
                <w:sz w:val="22"/>
              </w:rPr>
            </w:pPr>
          </w:p>
        </w:tc>
      </w:tr>
      <w:tr w:rsidR="00894399" w:rsidRPr="00B63D03" w14:paraId="2ABE8CBB" w14:textId="77777777">
        <w:tc>
          <w:tcPr>
            <w:tcW w:w="1353" w:type="dxa"/>
            <w:vMerge/>
            <w:vAlign w:val="center"/>
          </w:tcPr>
          <w:p w14:paraId="1EE4088C" w14:textId="77777777" w:rsidR="00894399" w:rsidRPr="00B63D03" w:rsidRDefault="00894399" w:rsidP="001D7B0A">
            <w:pPr>
              <w:jc w:val="center"/>
              <w:rPr>
                <w:rFonts w:ascii="Times New Roman" w:hAnsi="Times New Roman"/>
                <w:sz w:val="22"/>
              </w:rPr>
            </w:pPr>
          </w:p>
        </w:tc>
        <w:tc>
          <w:tcPr>
            <w:tcW w:w="987" w:type="dxa"/>
            <w:vAlign w:val="center"/>
          </w:tcPr>
          <w:p w14:paraId="2D289A28" w14:textId="77777777" w:rsidR="00894399" w:rsidRPr="00B63D03" w:rsidRDefault="00894399" w:rsidP="001D7B0A">
            <w:pPr>
              <w:jc w:val="center"/>
              <w:rPr>
                <w:rFonts w:ascii="Times New Roman" w:hAnsi="Times New Roman"/>
                <w:sz w:val="22"/>
              </w:rPr>
            </w:pPr>
            <w:r w:rsidRPr="00B63D03">
              <w:rPr>
                <w:rFonts w:ascii="Times New Roman" w:hAnsi="Times New Roman"/>
                <w:sz w:val="22"/>
              </w:rPr>
              <w:sym w:font="Symbol" w:char="F059"/>
            </w:r>
          </w:p>
        </w:tc>
        <w:tc>
          <w:tcPr>
            <w:tcW w:w="1080" w:type="dxa"/>
            <w:vAlign w:val="center"/>
          </w:tcPr>
          <w:p w14:paraId="09AECC52" w14:textId="77777777" w:rsidR="00894399" w:rsidRPr="00B63D03" w:rsidRDefault="00894399" w:rsidP="001D7B0A">
            <w:pPr>
              <w:jc w:val="center"/>
              <w:rPr>
                <w:rFonts w:ascii="Times New Roman" w:hAnsi="Times New Roman"/>
                <w:sz w:val="22"/>
              </w:rPr>
            </w:pPr>
            <w:r w:rsidRPr="00B63D03">
              <w:rPr>
                <w:rFonts w:ascii="Times New Roman" w:hAnsi="Times New Roman"/>
                <w:sz w:val="22"/>
              </w:rPr>
              <w:t>7</w:t>
            </w:r>
          </w:p>
        </w:tc>
        <w:tc>
          <w:tcPr>
            <w:tcW w:w="1080" w:type="dxa"/>
            <w:vAlign w:val="center"/>
          </w:tcPr>
          <w:p w14:paraId="11E12CD3" w14:textId="77777777" w:rsidR="00894399" w:rsidRPr="00B63D03" w:rsidRDefault="00894399" w:rsidP="001D7B0A">
            <w:pPr>
              <w:jc w:val="center"/>
              <w:rPr>
                <w:rFonts w:ascii="Times New Roman" w:hAnsi="Times New Roman"/>
                <w:sz w:val="22"/>
              </w:rPr>
            </w:pPr>
            <w:r w:rsidRPr="00B63D03">
              <w:rPr>
                <w:rFonts w:ascii="Times New Roman" w:hAnsi="Times New Roman"/>
                <w:sz w:val="22"/>
              </w:rPr>
              <w:t>?</w:t>
            </w:r>
          </w:p>
        </w:tc>
        <w:tc>
          <w:tcPr>
            <w:tcW w:w="4248" w:type="dxa"/>
            <w:vMerge w:val="restart"/>
            <w:vAlign w:val="center"/>
          </w:tcPr>
          <w:p w14:paraId="068155A0" w14:textId="77777777" w:rsidR="00894399" w:rsidRPr="00B63D03" w:rsidRDefault="00894399" w:rsidP="001D7B0A">
            <w:pPr>
              <w:rPr>
                <w:rFonts w:ascii="Times New Roman" w:hAnsi="Times New Roman"/>
                <w:sz w:val="22"/>
              </w:rPr>
            </w:pPr>
            <w:r w:rsidRPr="00B63D03">
              <w:rPr>
                <w:rFonts w:ascii="Times New Roman" w:hAnsi="Times New Roman"/>
                <w:sz w:val="22"/>
              </w:rPr>
              <w:t xml:space="preserve">oculomotor system </w:t>
            </w:r>
            <w:r w:rsidR="00DB50CE" w:rsidRPr="00B63D03">
              <w:rPr>
                <w:rFonts w:ascii="Times New Roman" w:hAnsi="Times New Roman"/>
                <w:sz w:val="22"/>
              </w:rPr>
              <w:t xml:space="preserve">is </w:t>
            </w:r>
            <w:r w:rsidRPr="00B63D03">
              <w:rPr>
                <w:rFonts w:ascii="Times New Roman" w:hAnsi="Times New Roman"/>
                <w:sz w:val="22"/>
              </w:rPr>
              <w:t>not “tuned” to prefer 7-character saccades</w:t>
            </w:r>
            <w:r w:rsidR="00DB50CE" w:rsidRPr="00B63D03">
              <w:rPr>
                <w:rFonts w:ascii="Times New Roman" w:hAnsi="Times New Roman"/>
                <w:sz w:val="22"/>
              </w:rPr>
              <w:t>; systematic error is less pronounced</w:t>
            </w:r>
          </w:p>
        </w:tc>
      </w:tr>
      <w:tr w:rsidR="00894399" w:rsidRPr="00B63D03" w14:paraId="754D1129" w14:textId="77777777">
        <w:tc>
          <w:tcPr>
            <w:tcW w:w="1353" w:type="dxa"/>
            <w:vMerge/>
            <w:vAlign w:val="center"/>
          </w:tcPr>
          <w:p w14:paraId="6B299ED9" w14:textId="77777777" w:rsidR="00894399" w:rsidRPr="00B63D03" w:rsidRDefault="00894399" w:rsidP="001D7B0A">
            <w:pPr>
              <w:jc w:val="center"/>
              <w:rPr>
                <w:rFonts w:ascii="Times New Roman" w:hAnsi="Times New Roman"/>
                <w:sz w:val="22"/>
              </w:rPr>
            </w:pPr>
          </w:p>
        </w:tc>
        <w:tc>
          <w:tcPr>
            <w:tcW w:w="987" w:type="dxa"/>
            <w:vAlign w:val="center"/>
          </w:tcPr>
          <w:p w14:paraId="36BFDE86" w14:textId="77777777" w:rsidR="00894399" w:rsidRPr="00B63D03" w:rsidRDefault="00894399" w:rsidP="001D7B0A">
            <w:pPr>
              <w:jc w:val="center"/>
              <w:rPr>
                <w:rFonts w:ascii="Times New Roman" w:hAnsi="Times New Roman"/>
                <w:sz w:val="22"/>
              </w:rPr>
            </w:pPr>
            <w:r w:rsidRPr="00B63D03">
              <w:rPr>
                <w:rFonts w:ascii="Times New Roman" w:hAnsi="Times New Roman"/>
                <w:i/>
                <w:sz w:val="22"/>
              </w:rPr>
              <w:sym w:font="Symbol" w:char="F057"/>
            </w:r>
            <w:r w:rsidRPr="00B63D03">
              <w:rPr>
                <w:rFonts w:ascii="Times New Roman" w:hAnsi="Times New Roman"/>
                <w:sz w:val="22"/>
                <w:vertAlign w:val="subscript"/>
              </w:rPr>
              <w:t>1</w:t>
            </w:r>
          </w:p>
        </w:tc>
        <w:tc>
          <w:tcPr>
            <w:tcW w:w="1080" w:type="dxa"/>
            <w:vAlign w:val="center"/>
          </w:tcPr>
          <w:p w14:paraId="79C87F89" w14:textId="77777777" w:rsidR="00894399" w:rsidRPr="00B63D03" w:rsidRDefault="00894399" w:rsidP="001D7B0A">
            <w:pPr>
              <w:jc w:val="center"/>
              <w:rPr>
                <w:rFonts w:ascii="Times New Roman" w:hAnsi="Times New Roman"/>
                <w:sz w:val="22"/>
              </w:rPr>
            </w:pPr>
            <w:r w:rsidRPr="00B63D03">
              <w:rPr>
                <w:rFonts w:ascii="Times New Roman" w:hAnsi="Times New Roman"/>
                <w:sz w:val="22"/>
              </w:rPr>
              <w:t>6</w:t>
            </w:r>
          </w:p>
        </w:tc>
        <w:tc>
          <w:tcPr>
            <w:tcW w:w="1080" w:type="dxa"/>
            <w:vAlign w:val="center"/>
          </w:tcPr>
          <w:p w14:paraId="1BD1A834" w14:textId="77777777" w:rsidR="00894399" w:rsidRPr="00B63D03" w:rsidRDefault="00DE424B" w:rsidP="001D7B0A">
            <w:pPr>
              <w:jc w:val="center"/>
              <w:rPr>
                <w:rFonts w:ascii="Times New Roman" w:hAnsi="Times New Roman"/>
                <w:sz w:val="22"/>
              </w:rPr>
            </w:pPr>
            <w:r w:rsidRPr="00B63D03">
              <w:rPr>
                <w:rFonts w:ascii="Times New Roman" w:hAnsi="Times New Roman"/>
                <w:sz w:val="22"/>
              </w:rPr>
              <w:t>?</w:t>
            </w:r>
          </w:p>
        </w:tc>
        <w:tc>
          <w:tcPr>
            <w:tcW w:w="4248" w:type="dxa"/>
            <w:vMerge/>
            <w:vAlign w:val="center"/>
          </w:tcPr>
          <w:p w14:paraId="552E8910" w14:textId="77777777" w:rsidR="00894399" w:rsidRPr="00B63D03" w:rsidRDefault="00894399" w:rsidP="001D7B0A">
            <w:pPr>
              <w:rPr>
                <w:rFonts w:ascii="Times New Roman" w:hAnsi="Times New Roman"/>
                <w:sz w:val="22"/>
              </w:rPr>
            </w:pPr>
          </w:p>
        </w:tc>
      </w:tr>
      <w:tr w:rsidR="00894399" w:rsidRPr="00B63D03" w14:paraId="040D5DB9" w14:textId="77777777">
        <w:tc>
          <w:tcPr>
            <w:tcW w:w="1353" w:type="dxa"/>
            <w:vMerge/>
            <w:vAlign w:val="center"/>
          </w:tcPr>
          <w:p w14:paraId="289856BF" w14:textId="77777777" w:rsidR="00894399" w:rsidRPr="00B63D03" w:rsidRDefault="00894399" w:rsidP="001D7B0A">
            <w:pPr>
              <w:jc w:val="center"/>
              <w:rPr>
                <w:rFonts w:ascii="Times New Roman" w:hAnsi="Times New Roman"/>
                <w:sz w:val="22"/>
              </w:rPr>
            </w:pPr>
          </w:p>
        </w:tc>
        <w:tc>
          <w:tcPr>
            <w:tcW w:w="987" w:type="dxa"/>
            <w:vAlign w:val="center"/>
          </w:tcPr>
          <w:p w14:paraId="774492CF" w14:textId="77777777" w:rsidR="00894399" w:rsidRPr="00B63D03" w:rsidRDefault="00894399" w:rsidP="001D7B0A">
            <w:pPr>
              <w:jc w:val="center"/>
              <w:rPr>
                <w:rFonts w:ascii="Times New Roman" w:hAnsi="Times New Roman"/>
                <w:i/>
                <w:sz w:val="22"/>
              </w:rPr>
            </w:pPr>
            <w:r w:rsidRPr="00B63D03">
              <w:rPr>
                <w:rFonts w:ascii="Times New Roman" w:hAnsi="Times New Roman"/>
                <w:i/>
                <w:sz w:val="22"/>
              </w:rPr>
              <w:sym w:font="Symbol" w:char="F057"/>
            </w:r>
            <w:r w:rsidRPr="00B63D03">
              <w:rPr>
                <w:rFonts w:ascii="Times New Roman" w:hAnsi="Times New Roman"/>
                <w:sz w:val="22"/>
                <w:vertAlign w:val="subscript"/>
              </w:rPr>
              <w:t>2</w:t>
            </w:r>
          </w:p>
        </w:tc>
        <w:tc>
          <w:tcPr>
            <w:tcW w:w="1080" w:type="dxa"/>
            <w:vAlign w:val="center"/>
          </w:tcPr>
          <w:p w14:paraId="1CC0FC99" w14:textId="77777777" w:rsidR="00894399" w:rsidRPr="00B63D03" w:rsidRDefault="00894399" w:rsidP="001D7B0A">
            <w:pPr>
              <w:jc w:val="center"/>
              <w:rPr>
                <w:rFonts w:ascii="Times New Roman" w:hAnsi="Times New Roman"/>
                <w:sz w:val="22"/>
              </w:rPr>
            </w:pPr>
            <w:r w:rsidRPr="00B63D03">
              <w:rPr>
                <w:rFonts w:ascii="Times New Roman" w:hAnsi="Times New Roman"/>
                <w:sz w:val="22"/>
              </w:rPr>
              <w:t>3</w:t>
            </w:r>
          </w:p>
        </w:tc>
        <w:tc>
          <w:tcPr>
            <w:tcW w:w="1080" w:type="dxa"/>
            <w:vAlign w:val="center"/>
          </w:tcPr>
          <w:p w14:paraId="32A7348D" w14:textId="77777777" w:rsidR="00894399" w:rsidRPr="00B63D03" w:rsidRDefault="00DE424B" w:rsidP="001D7B0A">
            <w:pPr>
              <w:jc w:val="center"/>
              <w:rPr>
                <w:rFonts w:ascii="Times New Roman" w:hAnsi="Times New Roman"/>
                <w:sz w:val="22"/>
              </w:rPr>
            </w:pPr>
            <w:r w:rsidRPr="00B63D03">
              <w:rPr>
                <w:rFonts w:ascii="Times New Roman" w:hAnsi="Times New Roman"/>
                <w:sz w:val="22"/>
              </w:rPr>
              <w:t>?</w:t>
            </w:r>
          </w:p>
        </w:tc>
        <w:tc>
          <w:tcPr>
            <w:tcW w:w="4248" w:type="dxa"/>
            <w:vMerge/>
            <w:vAlign w:val="center"/>
          </w:tcPr>
          <w:p w14:paraId="5397DD30" w14:textId="77777777" w:rsidR="00894399" w:rsidRPr="00B63D03" w:rsidRDefault="00894399" w:rsidP="001D7B0A">
            <w:pPr>
              <w:rPr>
                <w:rFonts w:ascii="Times New Roman" w:hAnsi="Times New Roman"/>
                <w:sz w:val="22"/>
              </w:rPr>
            </w:pPr>
          </w:p>
        </w:tc>
      </w:tr>
      <w:tr w:rsidR="00894399" w:rsidRPr="00B63D03" w14:paraId="56B386A4" w14:textId="77777777">
        <w:tc>
          <w:tcPr>
            <w:tcW w:w="1353" w:type="dxa"/>
            <w:vMerge/>
            <w:vAlign w:val="center"/>
          </w:tcPr>
          <w:p w14:paraId="0FD1292C" w14:textId="77777777" w:rsidR="00894399" w:rsidRPr="00B63D03" w:rsidRDefault="00894399" w:rsidP="001D7B0A">
            <w:pPr>
              <w:jc w:val="center"/>
              <w:rPr>
                <w:rFonts w:ascii="Times New Roman" w:hAnsi="Times New Roman"/>
                <w:sz w:val="22"/>
              </w:rPr>
            </w:pPr>
          </w:p>
        </w:tc>
        <w:tc>
          <w:tcPr>
            <w:tcW w:w="987" w:type="dxa"/>
            <w:vAlign w:val="center"/>
          </w:tcPr>
          <w:p w14:paraId="662541D7" w14:textId="77777777" w:rsidR="00894399" w:rsidRPr="00B63D03" w:rsidRDefault="00894399" w:rsidP="001D7B0A">
            <w:pPr>
              <w:jc w:val="center"/>
              <w:rPr>
                <w:rFonts w:ascii="Times New Roman" w:hAnsi="Times New Roman"/>
                <w:sz w:val="22"/>
              </w:rPr>
            </w:pPr>
            <w:r w:rsidRPr="00B63D03">
              <w:rPr>
                <w:rFonts w:ascii="Times New Roman" w:hAnsi="Times New Roman"/>
                <w:i/>
                <w:sz w:val="22"/>
              </w:rPr>
              <w:sym w:font="Symbol" w:char="F068"/>
            </w:r>
            <w:r w:rsidRPr="00B63D03">
              <w:rPr>
                <w:rFonts w:ascii="Times New Roman" w:hAnsi="Times New Roman"/>
                <w:sz w:val="22"/>
                <w:vertAlign w:val="subscript"/>
              </w:rPr>
              <w:t>1</w:t>
            </w:r>
          </w:p>
        </w:tc>
        <w:tc>
          <w:tcPr>
            <w:tcW w:w="1080" w:type="dxa"/>
            <w:vAlign w:val="center"/>
          </w:tcPr>
          <w:p w14:paraId="3E5BD289" w14:textId="77777777" w:rsidR="00894399" w:rsidRPr="00B63D03" w:rsidRDefault="00894399" w:rsidP="001D7B0A">
            <w:pPr>
              <w:jc w:val="center"/>
              <w:rPr>
                <w:rFonts w:ascii="Times New Roman" w:hAnsi="Times New Roman"/>
                <w:sz w:val="22"/>
              </w:rPr>
            </w:pPr>
            <w:r w:rsidRPr="00B63D03">
              <w:rPr>
                <w:rFonts w:ascii="Times New Roman" w:hAnsi="Times New Roman"/>
                <w:sz w:val="22"/>
              </w:rPr>
              <w:t>0.5</w:t>
            </w:r>
          </w:p>
        </w:tc>
        <w:tc>
          <w:tcPr>
            <w:tcW w:w="1080" w:type="dxa"/>
            <w:vAlign w:val="center"/>
          </w:tcPr>
          <w:p w14:paraId="63A8AE27" w14:textId="77777777" w:rsidR="00894399" w:rsidRPr="00B63D03" w:rsidRDefault="00894399" w:rsidP="001D7B0A">
            <w:pPr>
              <w:jc w:val="center"/>
              <w:rPr>
                <w:rFonts w:ascii="Times New Roman" w:hAnsi="Times New Roman"/>
                <w:sz w:val="22"/>
              </w:rPr>
            </w:pPr>
            <w:r w:rsidRPr="00B63D03">
              <w:rPr>
                <w:rFonts w:ascii="Times New Roman" w:hAnsi="Times New Roman"/>
                <w:sz w:val="22"/>
              </w:rPr>
              <w:t>&gt; 0.5</w:t>
            </w:r>
          </w:p>
        </w:tc>
        <w:tc>
          <w:tcPr>
            <w:tcW w:w="4248" w:type="dxa"/>
            <w:vMerge w:val="restart"/>
            <w:vAlign w:val="center"/>
          </w:tcPr>
          <w:p w14:paraId="592E0CF2" w14:textId="77777777" w:rsidR="00894399" w:rsidRPr="00B63D03" w:rsidRDefault="00894399" w:rsidP="001D7B0A">
            <w:pPr>
              <w:rPr>
                <w:rFonts w:ascii="Times New Roman" w:hAnsi="Times New Roman"/>
                <w:sz w:val="22"/>
              </w:rPr>
            </w:pPr>
            <w:r w:rsidRPr="00B63D03">
              <w:rPr>
                <w:rFonts w:ascii="Times New Roman" w:hAnsi="Times New Roman"/>
                <w:sz w:val="22"/>
              </w:rPr>
              <w:t>saccades more prone to random error</w:t>
            </w:r>
          </w:p>
        </w:tc>
      </w:tr>
      <w:tr w:rsidR="00894399" w:rsidRPr="00B63D03" w14:paraId="357CD6A9" w14:textId="77777777">
        <w:tc>
          <w:tcPr>
            <w:tcW w:w="1353" w:type="dxa"/>
            <w:vMerge/>
            <w:vAlign w:val="center"/>
          </w:tcPr>
          <w:p w14:paraId="40411C8B" w14:textId="77777777" w:rsidR="00894399" w:rsidRPr="00B63D03" w:rsidRDefault="00894399" w:rsidP="001D7B0A">
            <w:pPr>
              <w:jc w:val="center"/>
              <w:rPr>
                <w:rFonts w:ascii="Times New Roman" w:hAnsi="Times New Roman"/>
                <w:sz w:val="22"/>
              </w:rPr>
            </w:pPr>
          </w:p>
        </w:tc>
        <w:tc>
          <w:tcPr>
            <w:tcW w:w="987" w:type="dxa"/>
            <w:vAlign w:val="center"/>
          </w:tcPr>
          <w:p w14:paraId="1CF0C79B" w14:textId="77777777" w:rsidR="00894399" w:rsidRPr="00B63D03" w:rsidRDefault="00894399" w:rsidP="001D7B0A">
            <w:pPr>
              <w:jc w:val="center"/>
              <w:rPr>
                <w:rFonts w:ascii="Times New Roman" w:hAnsi="Times New Roman"/>
                <w:i/>
                <w:sz w:val="22"/>
              </w:rPr>
            </w:pPr>
            <w:r w:rsidRPr="00B63D03">
              <w:rPr>
                <w:rFonts w:ascii="Times New Roman" w:hAnsi="Times New Roman"/>
                <w:i/>
                <w:sz w:val="22"/>
              </w:rPr>
              <w:sym w:font="Symbol" w:char="F068"/>
            </w:r>
            <w:r w:rsidRPr="00B63D03">
              <w:rPr>
                <w:rFonts w:ascii="Times New Roman" w:hAnsi="Times New Roman"/>
                <w:sz w:val="22"/>
                <w:vertAlign w:val="subscript"/>
              </w:rPr>
              <w:t>2</w:t>
            </w:r>
          </w:p>
        </w:tc>
        <w:tc>
          <w:tcPr>
            <w:tcW w:w="1080" w:type="dxa"/>
            <w:vAlign w:val="center"/>
          </w:tcPr>
          <w:p w14:paraId="5C26473E" w14:textId="77777777" w:rsidR="00894399" w:rsidRPr="00B63D03" w:rsidRDefault="00894399" w:rsidP="001D7B0A">
            <w:pPr>
              <w:jc w:val="center"/>
              <w:rPr>
                <w:rFonts w:ascii="Times New Roman" w:hAnsi="Times New Roman"/>
                <w:sz w:val="22"/>
              </w:rPr>
            </w:pPr>
            <w:r w:rsidRPr="00B63D03">
              <w:rPr>
                <w:rFonts w:ascii="Times New Roman" w:hAnsi="Times New Roman"/>
                <w:sz w:val="22"/>
              </w:rPr>
              <w:t>0.15</w:t>
            </w:r>
          </w:p>
        </w:tc>
        <w:tc>
          <w:tcPr>
            <w:tcW w:w="1080" w:type="dxa"/>
            <w:vAlign w:val="center"/>
          </w:tcPr>
          <w:p w14:paraId="43880FBB" w14:textId="77777777" w:rsidR="00894399" w:rsidRPr="00B63D03" w:rsidRDefault="00894399" w:rsidP="001D7B0A">
            <w:pPr>
              <w:jc w:val="center"/>
              <w:rPr>
                <w:rFonts w:ascii="Times New Roman" w:hAnsi="Times New Roman"/>
                <w:sz w:val="22"/>
              </w:rPr>
            </w:pPr>
            <w:r w:rsidRPr="00B63D03">
              <w:rPr>
                <w:rFonts w:ascii="Times New Roman" w:hAnsi="Times New Roman"/>
                <w:sz w:val="22"/>
              </w:rPr>
              <w:t>&gt; 0.15</w:t>
            </w:r>
          </w:p>
        </w:tc>
        <w:tc>
          <w:tcPr>
            <w:tcW w:w="4248" w:type="dxa"/>
            <w:vMerge/>
            <w:vAlign w:val="center"/>
          </w:tcPr>
          <w:p w14:paraId="55D05C96" w14:textId="77777777" w:rsidR="00894399" w:rsidRPr="00B63D03" w:rsidRDefault="00894399" w:rsidP="001D7B0A">
            <w:pPr>
              <w:rPr>
                <w:rFonts w:ascii="Times New Roman" w:hAnsi="Times New Roman"/>
                <w:sz w:val="22"/>
              </w:rPr>
            </w:pPr>
          </w:p>
        </w:tc>
      </w:tr>
    </w:tbl>
    <w:p w14:paraId="1143E804" w14:textId="77777777" w:rsidR="007A4020" w:rsidRPr="00B63D03" w:rsidRDefault="007A4020">
      <w:pPr>
        <w:rPr>
          <w:rFonts w:ascii="Times New Roman" w:hAnsi="Times New Roman"/>
          <w:sz w:val="22"/>
        </w:rPr>
      </w:pPr>
    </w:p>
    <w:p w14:paraId="75289407" w14:textId="77777777" w:rsidR="004A12C8" w:rsidRPr="00B63D03" w:rsidRDefault="004A12C8" w:rsidP="00A71519">
      <w:pPr>
        <w:spacing w:line="360" w:lineRule="auto"/>
        <w:rPr>
          <w:rFonts w:ascii="Times New Roman" w:hAnsi="Times New Roman"/>
          <w:i/>
        </w:rPr>
        <w:sectPr w:rsidR="004A12C8" w:rsidRPr="00B63D03">
          <w:footerReference w:type="even" r:id="rId20"/>
          <w:footerReference w:type="default" r:id="rId21"/>
          <w:pgSz w:w="12240" w:h="15840"/>
          <w:pgMar w:top="1440" w:right="1800" w:bottom="1440" w:left="1800" w:header="720" w:footer="720" w:gutter="0"/>
          <w:cols w:space="720"/>
        </w:sectPr>
      </w:pPr>
    </w:p>
    <w:p w14:paraId="30C3C1B0" w14:textId="77777777" w:rsidR="007A4020" w:rsidRPr="00B63D03" w:rsidRDefault="007A4020" w:rsidP="00227448">
      <w:pPr>
        <w:rPr>
          <w:rFonts w:ascii="Times New Roman" w:hAnsi="Times New Roman"/>
        </w:rPr>
      </w:pPr>
      <w:r w:rsidRPr="00B63D03">
        <w:rPr>
          <w:rFonts w:ascii="Times New Roman" w:hAnsi="Times New Roman"/>
          <w:i/>
        </w:rPr>
        <w:t xml:space="preserve">Table </w:t>
      </w:r>
      <w:r w:rsidR="00D26066" w:rsidRPr="00B63D03">
        <w:rPr>
          <w:rFonts w:ascii="Times New Roman" w:hAnsi="Times New Roman"/>
          <w:i/>
        </w:rPr>
        <w:t>4</w:t>
      </w:r>
      <w:r w:rsidRPr="00B63D03">
        <w:rPr>
          <w:rFonts w:ascii="Times New Roman" w:hAnsi="Times New Roman"/>
        </w:rPr>
        <w:t>.</w:t>
      </w:r>
      <w:r w:rsidR="00A71519" w:rsidRPr="00B63D03">
        <w:rPr>
          <w:rFonts w:ascii="Times New Roman" w:hAnsi="Times New Roman"/>
        </w:rPr>
        <w:t xml:space="preserve">  Results of simulation to evaluate how changing default (adult) parameter</w:t>
      </w:r>
      <w:r w:rsidR="002B1F66" w:rsidRPr="00B63D03">
        <w:rPr>
          <w:rFonts w:ascii="Times New Roman" w:hAnsi="Times New Roman"/>
        </w:rPr>
        <w:t xml:space="preserve"> value</w:t>
      </w:r>
      <w:r w:rsidR="00A71519" w:rsidRPr="00B63D03">
        <w:rPr>
          <w:rFonts w:ascii="Times New Roman" w:hAnsi="Times New Roman"/>
        </w:rPr>
        <w:t xml:space="preserve">s associated with </w:t>
      </w:r>
      <w:r w:rsidR="00B8478C" w:rsidRPr="00B63D03">
        <w:rPr>
          <w:rFonts w:ascii="Times New Roman" w:hAnsi="Times New Roman"/>
        </w:rPr>
        <w:t>the linguistic-proficiency hypothesi</w:t>
      </w:r>
      <w:r w:rsidR="00A71519" w:rsidRPr="00B63D03">
        <w:rPr>
          <w:rFonts w:ascii="Times New Roman" w:hAnsi="Times New Roman"/>
        </w:rPr>
        <w:t xml:space="preserve">s about age-related differences in reading </w:t>
      </w:r>
      <w:r w:rsidR="00CE48B5" w:rsidRPr="00B63D03">
        <w:rPr>
          <w:rFonts w:ascii="Times New Roman" w:hAnsi="Times New Roman"/>
        </w:rPr>
        <w:t xml:space="preserve">(see Table 2) </w:t>
      </w:r>
      <w:r w:rsidR="00A71519" w:rsidRPr="00B63D03">
        <w:rPr>
          <w:rFonts w:ascii="Times New Roman" w:hAnsi="Times New Roman"/>
        </w:rPr>
        <w:t>affect six dependent measures diagnostic of children’s eye-movement behavior during reading.</w:t>
      </w:r>
    </w:p>
    <w:p w14:paraId="60EA3B34" w14:textId="77777777" w:rsidR="00496683" w:rsidRPr="00B63D03" w:rsidRDefault="00496683">
      <w:pPr>
        <w:rPr>
          <w:rFonts w:ascii="Times New Roman" w:hAnsi="Times New Roman"/>
        </w:rPr>
      </w:pPr>
    </w:p>
    <w:tbl>
      <w:tblPr>
        <w:tblW w:w="12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0"/>
        <w:gridCol w:w="900"/>
        <w:gridCol w:w="1530"/>
        <w:gridCol w:w="1350"/>
        <w:gridCol w:w="1260"/>
        <w:gridCol w:w="1440"/>
        <w:gridCol w:w="1350"/>
        <w:gridCol w:w="1260"/>
        <w:gridCol w:w="1350"/>
        <w:gridCol w:w="1440"/>
      </w:tblGrid>
      <w:tr w:rsidR="005873F8" w:rsidRPr="00B63D03" w14:paraId="5D4F8E83" w14:textId="77777777">
        <w:tc>
          <w:tcPr>
            <w:tcW w:w="630" w:type="dxa"/>
            <w:vAlign w:val="center"/>
          </w:tcPr>
          <w:p w14:paraId="14EE118F" w14:textId="77777777" w:rsidR="005873F8" w:rsidRPr="00B63D03" w:rsidRDefault="005873F8" w:rsidP="00D44828">
            <w:pPr>
              <w:jc w:val="center"/>
              <w:rPr>
                <w:rFonts w:ascii="Times New Roman" w:hAnsi="Times New Roman"/>
                <w:sz w:val="20"/>
              </w:rPr>
            </w:pPr>
            <w:r w:rsidRPr="00B63D03">
              <w:rPr>
                <w:rFonts w:ascii="Times New Roman" w:hAnsi="Times New Roman"/>
                <w:sz w:val="20"/>
              </w:rPr>
              <w:t>Sim. #</w:t>
            </w:r>
          </w:p>
        </w:tc>
        <w:tc>
          <w:tcPr>
            <w:tcW w:w="900" w:type="dxa"/>
            <w:vAlign w:val="center"/>
          </w:tcPr>
          <w:p w14:paraId="0C24625C" w14:textId="77777777" w:rsidR="005873F8" w:rsidRPr="00B63D03" w:rsidRDefault="005873F8" w:rsidP="00D44828">
            <w:pPr>
              <w:jc w:val="center"/>
              <w:rPr>
                <w:rFonts w:ascii="Times New Roman" w:hAnsi="Times New Roman"/>
                <w:sz w:val="20"/>
              </w:rPr>
            </w:pPr>
            <w:r w:rsidRPr="00B63D03">
              <w:rPr>
                <w:rFonts w:ascii="Times New Roman" w:hAnsi="Times New Roman"/>
                <w:sz w:val="20"/>
              </w:rPr>
              <w:t>Para-meters</w:t>
            </w:r>
          </w:p>
        </w:tc>
        <w:tc>
          <w:tcPr>
            <w:tcW w:w="1530" w:type="dxa"/>
            <w:vAlign w:val="center"/>
          </w:tcPr>
          <w:p w14:paraId="6ADE1ADE" w14:textId="77777777" w:rsidR="005873F8" w:rsidRPr="00B63D03" w:rsidRDefault="005873F8" w:rsidP="00D44828">
            <w:pPr>
              <w:jc w:val="center"/>
              <w:rPr>
                <w:rFonts w:ascii="Times New Roman" w:hAnsi="Times New Roman"/>
                <w:sz w:val="20"/>
              </w:rPr>
            </w:pPr>
            <w:r w:rsidRPr="00B63D03">
              <w:rPr>
                <w:rFonts w:ascii="Times New Roman" w:hAnsi="Times New Roman"/>
                <w:sz w:val="20"/>
              </w:rPr>
              <w:t>Range of Values Tried (Increments)</w:t>
            </w:r>
          </w:p>
        </w:tc>
        <w:tc>
          <w:tcPr>
            <w:tcW w:w="1350" w:type="dxa"/>
            <w:vAlign w:val="center"/>
          </w:tcPr>
          <w:p w14:paraId="65B9A05F" w14:textId="77777777" w:rsidR="005873F8" w:rsidRPr="00B63D03" w:rsidRDefault="005873F8" w:rsidP="00D44828">
            <w:pPr>
              <w:jc w:val="center"/>
              <w:rPr>
                <w:rFonts w:ascii="Times New Roman" w:hAnsi="Times New Roman"/>
                <w:sz w:val="20"/>
              </w:rPr>
            </w:pPr>
            <w:r w:rsidRPr="00B63D03">
              <w:rPr>
                <w:rFonts w:ascii="Times New Roman" w:hAnsi="Times New Roman"/>
                <w:sz w:val="20"/>
              </w:rPr>
              <w:t>Mean # Fixations per Sentence</w:t>
            </w:r>
          </w:p>
        </w:tc>
        <w:tc>
          <w:tcPr>
            <w:tcW w:w="1260" w:type="dxa"/>
            <w:vAlign w:val="center"/>
          </w:tcPr>
          <w:p w14:paraId="1D4A41BE" w14:textId="77777777" w:rsidR="005873F8" w:rsidRPr="00B63D03" w:rsidRDefault="005873F8" w:rsidP="00D44828">
            <w:pPr>
              <w:jc w:val="center"/>
              <w:rPr>
                <w:rFonts w:ascii="Times New Roman" w:hAnsi="Times New Roman"/>
                <w:sz w:val="20"/>
              </w:rPr>
            </w:pPr>
            <w:r w:rsidRPr="00B63D03">
              <w:rPr>
                <w:rFonts w:ascii="Times New Roman" w:hAnsi="Times New Roman"/>
                <w:sz w:val="20"/>
              </w:rPr>
              <w:t>Mean Fixation Duration (ms)</w:t>
            </w:r>
          </w:p>
        </w:tc>
        <w:tc>
          <w:tcPr>
            <w:tcW w:w="1440" w:type="dxa"/>
            <w:vAlign w:val="center"/>
          </w:tcPr>
          <w:p w14:paraId="44C8D8B6" w14:textId="77777777" w:rsidR="005873F8" w:rsidRPr="00B63D03" w:rsidRDefault="005873F8" w:rsidP="00D44828">
            <w:pPr>
              <w:jc w:val="center"/>
              <w:rPr>
                <w:rFonts w:ascii="Times New Roman" w:hAnsi="Times New Roman"/>
                <w:sz w:val="20"/>
              </w:rPr>
            </w:pPr>
            <w:r w:rsidRPr="00B63D03">
              <w:rPr>
                <w:rFonts w:ascii="Times New Roman" w:hAnsi="Times New Roman"/>
                <w:sz w:val="20"/>
              </w:rPr>
              <w:t>Mean Saccade Length (characters)</w:t>
            </w:r>
          </w:p>
        </w:tc>
        <w:tc>
          <w:tcPr>
            <w:tcW w:w="1350" w:type="dxa"/>
            <w:vAlign w:val="center"/>
          </w:tcPr>
          <w:p w14:paraId="682E8AEB" w14:textId="77777777" w:rsidR="005873F8" w:rsidRPr="00B63D03" w:rsidRDefault="005873F8" w:rsidP="00D44828">
            <w:pPr>
              <w:jc w:val="center"/>
              <w:rPr>
                <w:rFonts w:ascii="Times New Roman" w:hAnsi="Times New Roman"/>
                <w:sz w:val="20"/>
              </w:rPr>
            </w:pPr>
            <w:r w:rsidRPr="00B63D03">
              <w:rPr>
                <w:rFonts w:ascii="Times New Roman" w:hAnsi="Times New Roman"/>
                <w:sz w:val="20"/>
              </w:rPr>
              <w:t>Mean Probability of Making Regression</w:t>
            </w:r>
          </w:p>
        </w:tc>
        <w:tc>
          <w:tcPr>
            <w:tcW w:w="1260" w:type="dxa"/>
            <w:vAlign w:val="center"/>
          </w:tcPr>
          <w:p w14:paraId="5C943A2D" w14:textId="77777777" w:rsidR="005873F8" w:rsidRPr="00B63D03" w:rsidRDefault="005873F8" w:rsidP="00D44828">
            <w:pPr>
              <w:jc w:val="center"/>
              <w:rPr>
                <w:rFonts w:ascii="Times New Roman" w:hAnsi="Times New Roman"/>
                <w:sz w:val="20"/>
              </w:rPr>
            </w:pPr>
            <w:r w:rsidRPr="00B63D03">
              <w:rPr>
                <w:rFonts w:ascii="Times New Roman" w:hAnsi="Times New Roman"/>
                <w:sz w:val="20"/>
              </w:rPr>
              <w:t>Reading Rate (wpm)</w:t>
            </w:r>
          </w:p>
        </w:tc>
        <w:tc>
          <w:tcPr>
            <w:tcW w:w="1350" w:type="dxa"/>
            <w:vAlign w:val="center"/>
          </w:tcPr>
          <w:p w14:paraId="3D88C443" w14:textId="77777777" w:rsidR="005873F8" w:rsidRPr="00B63D03" w:rsidRDefault="00F71CE3" w:rsidP="00D44828">
            <w:pPr>
              <w:jc w:val="center"/>
              <w:rPr>
                <w:rFonts w:ascii="Times New Roman" w:hAnsi="Times New Roman"/>
                <w:sz w:val="20"/>
              </w:rPr>
            </w:pPr>
            <w:r w:rsidRPr="00B63D03">
              <w:rPr>
                <w:rFonts w:ascii="Times New Roman" w:hAnsi="Times New Roman"/>
                <w:sz w:val="20"/>
              </w:rPr>
              <w:t xml:space="preserve">Parafoveal </w:t>
            </w:r>
            <w:r w:rsidR="000314CC" w:rsidRPr="00B63D03">
              <w:rPr>
                <w:rFonts w:ascii="Times New Roman" w:hAnsi="Times New Roman"/>
                <w:sz w:val="20"/>
              </w:rPr>
              <w:t>P</w:t>
            </w:r>
            <w:r w:rsidRPr="00B63D03">
              <w:rPr>
                <w:rFonts w:ascii="Times New Roman" w:hAnsi="Times New Roman"/>
                <w:sz w:val="20"/>
              </w:rPr>
              <w:t xml:space="preserve">rocessing </w:t>
            </w:r>
            <w:r w:rsidR="000314CC" w:rsidRPr="00B63D03">
              <w:rPr>
                <w:rFonts w:ascii="Times New Roman" w:hAnsi="Times New Roman"/>
                <w:sz w:val="20"/>
              </w:rPr>
              <w:t>E</w:t>
            </w:r>
            <w:r w:rsidRPr="00B63D03">
              <w:rPr>
                <w:rFonts w:ascii="Times New Roman" w:hAnsi="Times New Roman"/>
                <w:sz w:val="20"/>
              </w:rPr>
              <w:t>fficiency</w:t>
            </w:r>
            <w:r w:rsidR="005873F8" w:rsidRPr="00B63D03">
              <w:rPr>
                <w:rFonts w:ascii="Times New Roman" w:hAnsi="Times New Roman"/>
                <w:sz w:val="20"/>
              </w:rPr>
              <w:t xml:space="preserve"> (Mean Preview Benefit; ms)</w:t>
            </w:r>
          </w:p>
        </w:tc>
        <w:tc>
          <w:tcPr>
            <w:tcW w:w="1440" w:type="dxa"/>
            <w:vAlign w:val="center"/>
          </w:tcPr>
          <w:p w14:paraId="42DE181B" w14:textId="77777777" w:rsidR="005873F8" w:rsidRPr="00B63D03" w:rsidRDefault="005873F8" w:rsidP="00D44828">
            <w:pPr>
              <w:jc w:val="center"/>
              <w:rPr>
                <w:rFonts w:ascii="Times New Roman" w:hAnsi="Times New Roman"/>
                <w:sz w:val="20"/>
              </w:rPr>
            </w:pPr>
            <w:r w:rsidRPr="00B63D03">
              <w:rPr>
                <w:rFonts w:ascii="Times New Roman" w:hAnsi="Times New Roman"/>
                <w:sz w:val="20"/>
              </w:rPr>
              <w:t>Simulated Results Consistent w/ Observations?</w:t>
            </w:r>
          </w:p>
        </w:tc>
      </w:tr>
      <w:tr w:rsidR="00F21C5E" w:rsidRPr="00B63D03" w14:paraId="376C5E11" w14:textId="77777777">
        <w:tc>
          <w:tcPr>
            <w:tcW w:w="3060" w:type="dxa"/>
            <w:gridSpan w:val="3"/>
            <w:vAlign w:val="center"/>
          </w:tcPr>
          <w:p w14:paraId="501B151A" w14:textId="77777777" w:rsidR="00F21C5E" w:rsidRPr="00B63D03" w:rsidRDefault="00F21C5E" w:rsidP="00D44828">
            <w:pPr>
              <w:jc w:val="center"/>
              <w:rPr>
                <w:rFonts w:ascii="Times New Roman" w:hAnsi="Times New Roman"/>
                <w:sz w:val="20"/>
              </w:rPr>
            </w:pPr>
            <w:r w:rsidRPr="00B63D03">
              <w:rPr>
                <w:rFonts w:ascii="Times New Roman" w:hAnsi="Times New Roman"/>
                <w:sz w:val="20"/>
              </w:rPr>
              <w:t>Default (Adult) Parameter Values</w:t>
            </w:r>
          </w:p>
        </w:tc>
        <w:tc>
          <w:tcPr>
            <w:tcW w:w="1350" w:type="dxa"/>
            <w:vAlign w:val="center"/>
          </w:tcPr>
          <w:p w14:paraId="3A05544C" w14:textId="77777777" w:rsidR="00F21C5E" w:rsidRPr="00B63D03" w:rsidRDefault="00F21C5E" w:rsidP="00D44828">
            <w:pPr>
              <w:jc w:val="center"/>
              <w:rPr>
                <w:rFonts w:ascii="Times New Roman" w:hAnsi="Times New Roman"/>
                <w:sz w:val="20"/>
              </w:rPr>
            </w:pPr>
            <w:r w:rsidRPr="00B63D03">
              <w:rPr>
                <w:rFonts w:ascii="Times New Roman" w:hAnsi="Times New Roman"/>
                <w:sz w:val="20"/>
              </w:rPr>
              <w:t>7.28</w:t>
            </w:r>
          </w:p>
        </w:tc>
        <w:tc>
          <w:tcPr>
            <w:tcW w:w="1260" w:type="dxa"/>
            <w:vAlign w:val="center"/>
          </w:tcPr>
          <w:p w14:paraId="797FB6E1" w14:textId="77777777" w:rsidR="00F21C5E" w:rsidRPr="00B63D03" w:rsidRDefault="00F21C5E" w:rsidP="00D44828">
            <w:pPr>
              <w:jc w:val="center"/>
              <w:rPr>
                <w:rFonts w:ascii="Times New Roman" w:hAnsi="Times New Roman"/>
                <w:sz w:val="20"/>
              </w:rPr>
            </w:pPr>
            <w:r w:rsidRPr="00B63D03">
              <w:rPr>
                <w:rFonts w:ascii="Times New Roman" w:hAnsi="Times New Roman"/>
                <w:sz w:val="20"/>
              </w:rPr>
              <w:t>215</w:t>
            </w:r>
          </w:p>
        </w:tc>
        <w:tc>
          <w:tcPr>
            <w:tcW w:w="1440" w:type="dxa"/>
            <w:vAlign w:val="center"/>
          </w:tcPr>
          <w:p w14:paraId="3397DCAF" w14:textId="77777777" w:rsidR="00F21C5E" w:rsidRPr="00B63D03" w:rsidRDefault="00F21C5E" w:rsidP="00D44828">
            <w:pPr>
              <w:jc w:val="center"/>
              <w:rPr>
                <w:rFonts w:ascii="Times New Roman" w:hAnsi="Times New Roman"/>
                <w:sz w:val="20"/>
              </w:rPr>
            </w:pPr>
            <w:r w:rsidRPr="00B63D03">
              <w:rPr>
                <w:rFonts w:ascii="Times New Roman" w:hAnsi="Times New Roman"/>
                <w:sz w:val="20"/>
              </w:rPr>
              <w:t>6.28</w:t>
            </w:r>
          </w:p>
        </w:tc>
        <w:tc>
          <w:tcPr>
            <w:tcW w:w="1350" w:type="dxa"/>
            <w:vAlign w:val="center"/>
          </w:tcPr>
          <w:p w14:paraId="63FA04A8" w14:textId="77777777" w:rsidR="00F21C5E" w:rsidRPr="00B63D03" w:rsidRDefault="00F21C5E" w:rsidP="00D44828">
            <w:pPr>
              <w:jc w:val="center"/>
              <w:rPr>
                <w:rFonts w:ascii="Times New Roman" w:hAnsi="Times New Roman"/>
                <w:sz w:val="20"/>
              </w:rPr>
            </w:pPr>
            <w:r w:rsidRPr="00B63D03">
              <w:rPr>
                <w:rFonts w:ascii="Times New Roman" w:hAnsi="Times New Roman"/>
                <w:sz w:val="20"/>
              </w:rPr>
              <w:t>0.04</w:t>
            </w:r>
          </w:p>
        </w:tc>
        <w:tc>
          <w:tcPr>
            <w:tcW w:w="1260" w:type="dxa"/>
            <w:vAlign w:val="center"/>
          </w:tcPr>
          <w:p w14:paraId="09918E21" w14:textId="77777777" w:rsidR="00F21C5E" w:rsidRPr="00B63D03" w:rsidRDefault="00F21C5E" w:rsidP="00D44828">
            <w:pPr>
              <w:jc w:val="center"/>
              <w:rPr>
                <w:rFonts w:ascii="Times New Roman" w:hAnsi="Times New Roman"/>
                <w:sz w:val="20"/>
              </w:rPr>
            </w:pPr>
            <w:r w:rsidRPr="00B63D03">
              <w:rPr>
                <w:rFonts w:ascii="Times New Roman" w:hAnsi="Times New Roman"/>
                <w:sz w:val="20"/>
              </w:rPr>
              <w:t>315</w:t>
            </w:r>
          </w:p>
        </w:tc>
        <w:tc>
          <w:tcPr>
            <w:tcW w:w="1350" w:type="dxa"/>
            <w:vAlign w:val="center"/>
          </w:tcPr>
          <w:p w14:paraId="30064D73" w14:textId="77777777" w:rsidR="00F21C5E" w:rsidRPr="00B63D03" w:rsidRDefault="00F21C5E" w:rsidP="00D44828">
            <w:pPr>
              <w:jc w:val="center"/>
              <w:rPr>
                <w:rFonts w:ascii="Times New Roman" w:hAnsi="Times New Roman"/>
                <w:sz w:val="20"/>
              </w:rPr>
            </w:pPr>
            <w:r w:rsidRPr="00B63D03">
              <w:rPr>
                <w:rFonts w:ascii="Times New Roman" w:hAnsi="Times New Roman"/>
                <w:sz w:val="20"/>
              </w:rPr>
              <w:t>43</w:t>
            </w:r>
          </w:p>
        </w:tc>
        <w:tc>
          <w:tcPr>
            <w:tcW w:w="1440" w:type="dxa"/>
            <w:vAlign w:val="center"/>
          </w:tcPr>
          <w:p w14:paraId="7CD5F6DC" w14:textId="77777777" w:rsidR="00F21C5E" w:rsidRPr="00B63D03" w:rsidRDefault="00F21C5E" w:rsidP="00D44828">
            <w:pPr>
              <w:jc w:val="center"/>
              <w:rPr>
                <w:rFonts w:ascii="Times New Roman" w:hAnsi="Times New Roman"/>
                <w:sz w:val="20"/>
              </w:rPr>
            </w:pPr>
            <w:r w:rsidRPr="00B63D03">
              <w:rPr>
                <w:rFonts w:ascii="Times New Roman" w:hAnsi="Times New Roman"/>
                <w:sz w:val="20"/>
              </w:rPr>
              <w:t>N/A</w:t>
            </w:r>
          </w:p>
        </w:tc>
      </w:tr>
      <w:tr w:rsidR="00B8478C" w:rsidRPr="00B63D03" w14:paraId="04572A9E" w14:textId="77777777">
        <w:tc>
          <w:tcPr>
            <w:tcW w:w="630" w:type="dxa"/>
            <w:vAlign w:val="center"/>
          </w:tcPr>
          <w:p w14:paraId="53618DAA" w14:textId="77777777" w:rsidR="00B8478C" w:rsidRPr="00B63D03" w:rsidRDefault="00B8478C" w:rsidP="00D44828">
            <w:pPr>
              <w:jc w:val="center"/>
              <w:rPr>
                <w:rFonts w:ascii="Times New Roman" w:hAnsi="Times New Roman"/>
                <w:sz w:val="20"/>
              </w:rPr>
            </w:pPr>
            <w:r w:rsidRPr="00B63D03">
              <w:rPr>
                <w:rFonts w:ascii="Times New Roman" w:hAnsi="Times New Roman"/>
                <w:sz w:val="20"/>
              </w:rPr>
              <w:t>1</w:t>
            </w:r>
          </w:p>
        </w:tc>
        <w:tc>
          <w:tcPr>
            <w:tcW w:w="900" w:type="dxa"/>
            <w:vAlign w:val="center"/>
          </w:tcPr>
          <w:p w14:paraId="60848447" w14:textId="77777777" w:rsidR="00B8478C" w:rsidRPr="00B63D03" w:rsidRDefault="00B8478C" w:rsidP="00D44828">
            <w:pPr>
              <w:jc w:val="center"/>
              <w:rPr>
                <w:rFonts w:ascii="Times New Roman" w:hAnsi="Times New Roman"/>
                <w:sz w:val="20"/>
              </w:rPr>
            </w:pPr>
            <w:r w:rsidRPr="00B63D03">
              <w:rPr>
                <w:rFonts w:ascii="Times New Roman" w:hAnsi="Times New Roman"/>
                <w:i/>
                <w:sz w:val="20"/>
              </w:rPr>
              <w:sym w:font="Symbol" w:char="F061"/>
            </w:r>
            <w:r w:rsidRPr="00B63D03">
              <w:rPr>
                <w:rFonts w:ascii="Times New Roman" w:hAnsi="Times New Roman"/>
                <w:sz w:val="20"/>
                <w:vertAlign w:val="subscript"/>
              </w:rPr>
              <w:t>1</w:t>
            </w:r>
          </w:p>
        </w:tc>
        <w:tc>
          <w:tcPr>
            <w:tcW w:w="1530" w:type="dxa"/>
            <w:vAlign w:val="center"/>
          </w:tcPr>
          <w:p w14:paraId="56D3899C" w14:textId="77777777" w:rsidR="00B8478C" w:rsidRPr="00B63D03" w:rsidRDefault="00B8478C" w:rsidP="00D44828">
            <w:pPr>
              <w:jc w:val="center"/>
              <w:rPr>
                <w:rFonts w:ascii="Times New Roman" w:hAnsi="Times New Roman"/>
                <w:sz w:val="20"/>
              </w:rPr>
            </w:pPr>
            <w:r w:rsidRPr="00B63D03">
              <w:rPr>
                <w:rFonts w:ascii="Times New Roman" w:hAnsi="Times New Roman"/>
                <w:sz w:val="20"/>
              </w:rPr>
              <w:t>104-208 (4)</w:t>
            </w:r>
          </w:p>
        </w:tc>
        <w:tc>
          <w:tcPr>
            <w:tcW w:w="1350" w:type="dxa"/>
            <w:vAlign w:val="center"/>
          </w:tcPr>
          <w:p w14:paraId="0C52FC25" w14:textId="77777777" w:rsidR="00B8478C" w:rsidRPr="00B63D03" w:rsidRDefault="00B8478C" w:rsidP="00D44828">
            <w:pPr>
              <w:jc w:val="center"/>
              <w:rPr>
                <w:rFonts w:ascii="Times New Roman" w:hAnsi="Times New Roman"/>
                <w:sz w:val="20"/>
              </w:rPr>
            </w:pPr>
            <w:r w:rsidRPr="00B63D03">
              <w:rPr>
                <w:rFonts w:ascii="Times New Roman" w:hAnsi="Times New Roman"/>
                <w:sz w:val="20"/>
              </w:rPr>
              <w:t>7.28-9.03 (+)</w:t>
            </w:r>
          </w:p>
        </w:tc>
        <w:tc>
          <w:tcPr>
            <w:tcW w:w="1260" w:type="dxa"/>
            <w:vAlign w:val="center"/>
          </w:tcPr>
          <w:p w14:paraId="669FBC14" w14:textId="77777777" w:rsidR="00B8478C" w:rsidRPr="00B63D03" w:rsidRDefault="00B8478C" w:rsidP="00D44828">
            <w:pPr>
              <w:jc w:val="center"/>
              <w:rPr>
                <w:rFonts w:ascii="Times New Roman" w:hAnsi="Times New Roman"/>
                <w:sz w:val="20"/>
              </w:rPr>
            </w:pPr>
            <w:r w:rsidRPr="00B63D03">
              <w:rPr>
                <w:rFonts w:ascii="Times New Roman" w:hAnsi="Times New Roman"/>
                <w:sz w:val="20"/>
              </w:rPr>
              <w:t>215-319 (+)</w:t>
            </w:r>
          </w:p>
        </w:tc>
        <w:tc>
          <w:tcPr>
            <w:tcW w:w="1440" w:type="dxa"/>
            <w:vAlign w:val="center"/>
          </w:tcPr>
          <w:p w14:paraId="18FF44A7" w14:textId="77777777" w:rsidR="00B8478C" w:rsidRPr="00B63D03" w:rsidRDefault="005C759A" w:rsidP="00D44828">
            <w:pPr>
              <w:jc w:val="center"/>
              <w:rPr>
                <w:rFonts w:ascii="Times New Roman" w:hAnsi="Times New Roman"/>
                <w:sz w:val="20"/>
              </w:rPr>
            </w:pPr>
            <w:r w:rsidRPr="00B63D03">
              <w:rPr>
                <w:rFonts w:ascii="Times New Roman" w:hAnsi="Times New Roman"/>
                <w:sz w:val="20"/>
              </w:rPr>
              <w:t>6.28-5.93 (+)</w:t>
            </w:r>
          </w:p>
        </w:tc>
        <w:tc>
          <w:tcPr>
            <w:tcW w:w="1350" w:type="dxa"/>
            <w:vAlign w:val="center"/>
          </w:tcPr>
          <w:p w14:paraId="13F9780A" w14:textId="77777777" w:rsidR="00B8478C" w:rsidRPr="00B63D03" w:rsidRDefault="005C759A" w:rsidP="00D44828">
            <w:pPr>
              <w:jc w:val="center"/>
              <w:rPr>
                <w:rFonts w:ascii="Times New Roman" w:hAnsi="Times New Roman"/>
                <w:sz w:val="20"/>
              </w:rPr>
            </w:pPr>
            <w:r w:rsidRPr="00B63D03">
              <w:rPr>
                <w:rFonts w:ascii="Times New Roman" w:hAnsi="Times New Roman"/>
                <w:sz w:val="20"/>
              </w:rPr>
              <w:t>0.04-0.09 (+)</w:t>
            </w:r>
          </w:p>
        </w:tc>
        <w:tc>
          <w:tcPr>
            <w:tcW w:w="1260" w:type="dxa"/>
            <w:vAlign w:val="center"/>
          </w:tcPr>
          <w:p w14:paraId="647EC20A" w14:textId="77777777" w:rsidR="00B8478C" w:rsidRPr="00B63D03" w:rsidRDefault="005C759A" w:rsidP="00D44828">
            <w:pPr>
              <w:jc w:val="center"/>
              <w:rPr>
                <w:rFonts w:ascii="Times New Roman" w:hAnsi="Times New Roman"/>
                <w:sz w:val="20"/>
              </w:rPr>
            </w:pPr>
            <w:r w:rsidRPr="00B63D03">
              <w:rPr>
                <w:rFonts w:ascii="Times New Roman" w:hAnsi="Times New Roman"/>
                <w:sz w:val="20"/>
              </w:rPr>
              <w:t>315-177</w:t>
            </w:r>
            <w:r w:rsidR="003F05B6" w:rsidRPr="00B63D03">
              <w:rPr>
                <w:rFonts w:ascii="Times New Roman" w:hAnsi="Times New Roman"/>
                <w:sz w:val="20"/>
              </w:rPr>
              <w:t xml:space="preserve"> (+)</w:t>
            </w:r>
          </w:p>
        </w:tc>
        <w:tc>
          <w:tcPr>
            <w:tcW w:w="1350" w:type="dxa"/>
            <w:vAlign w:val="center"/>
          </w:tcPr>
          <w:p w14:paraId="6DE6F27D" w14:textId="77777777" w:rsidR="00B8478C" w:rsidRPr="00B63D03" w:rsidRDefault="005C759A" w:rsidP="00D44828">
            <w:pPr>
              <w:jc w:val="center"/>
              <w:rPr>
                <w:rFonts w:ascii="Times New Roman" w:hAnsi="Times New Roman"/>
                <w:sz w:val="20"/>
              </w:rPr>
            </w:pPr>
            <w:r w:rsidRPr="00B63D03">
              <w:rPr>
                <w:rFonts w:ascii="Times New Roman" w:hAnsi="Times New Roman"/>
                <w:sz w:val="20"/>
              </w:rPr>
              <w:t>43-23</w:t>
            </w:r>
            <w:r w:rsidR="003F05B6" w:rsidRPr="00B63D03">
              <w:rPr>
                <w:rFonts w:ascii="Times New Roman" w:hAnsi="Times New Roman"/>
                <w:sz w:val="20"/>
              </w:rPr>
              <w:t xml:space="preserve"> (+)</w:t>
            </w:r>
          </w:p>
        </w:tc>
        <w:tc>
          <w:tcPr>
            <w:tcW w:w="1440" w:type="dxa"/>
            <w:vAlign w:val="center"/>
          </w:tcPr>
          <w:p w14:paraId="4FF1A516" w14:textId="77777777" w:rsidR="00B8478C" w:rsidRPr="00B63D03" w:rsidRDefault="00584087" w:rsidP="00D44828">
            <w:pPr>
              <w:jc w:val="center"/>
              <w:rPr>
                <w:rFonts w:ascii="Times New Roman" w:hAnsi="Times New Roman"/>
                <w:sz w:val="20"/>
              </w:rPr>
            </w:pPr>
            <w:r w:rsidRPr="00B63D03">
              <w:rPr>
                <w:rFonts w:ascii="Times New Roman" w:hAnsi="Times New Roman"/>
                <w:sz w:val="20"/>
              </w:rPr>
              <w:t>Yes</w:t>
            </w:r>
          </w:p>
        </w:tc>
      </w:tr>
      <w:tr w:rsidR="00B8478C" w:rsidRPr="00B63D03" w14:paraId="27F33AA3" w14:textId="77777777">
        <w:tc>
          <w:tcPr>
            <w:tcW w:w="630" w:type="dxa"/>
            <w:vAlign w:val="center"/>
          </w:tcPr>
          <w:p w14:paraId="1F0A98E9" w14:textId="77777777" w:rsidR="00B8478C" w:rsidRPr="00B63D03" w:rsidRDefault="00B8478C" w:rsidP="00D44828">
            <w:pPr>
              <w:jc w:val="center"/>
              <w:rPr>
                <w:rFonts w:ascii="Times New Roman" w:hAnsi="Times New Roman"/>
                <w:sz w:val="20"/>
              </w:rPr>
            </w:pPr>
            <w:r w:rsidRPr="00B63D03">
              <w:rPr>
                <w:rFonts w:ascii="Times New Roman" w:hAnsi="Times New Roman"/>
                <w:sz w:val="20"/>
              </w:rPr>
              <w:t>2</w:t>
            </w:r>
            <w:r w:rsidR="00CC382C" w:rsidRPr="00B63D03">
              <w:rPr>
                <w:rFonts w:ascii="Times New Roman" w:hAnsi="Times New Roman"/>
                <w:sz w:val="20"/>
              </w:rPr>
              <w:t>a</w:t>
            </w:r>
          </w:p>
        </w:tc>
        <w:tc>
          <w:tcPr>
            <w:tcW w:w="900" w:type="dxa"/>
            <w:vAlign w:val="center"/>
          </w:tcPr>
          <w:p w14:paraId="7498EE3F" w14:textId="77777777" w:rsidR="00B8478C" w:rsidRPr="00B63D03" w:rsidRDefault="00B8478C" w:rsidP="00D44828">
            <w:pPr>
              <w:jc w:val="center"/>
              <w:rPr>
                <w:rFonts w:ascii="Times New Roman" w:hAnsi="Times New Roman"/>
                <w:sz w:val="20"/>
              </w:rPr>
            </w:pPr>
            <w:r w:rsidRPr="00B63D03">
              <w:rPr>
                <w:rFonts w:ascii="Times New Roman" w:hAnsi="Times New Roman"/>
                <w:i/>
                <w:sz w:val="20"/>
              </w:rPr>
              <w:sym w:font="Symbol" w:char="F061"/>
            </w:r>
            <w:r w:rsidRPr="00B63D03">
              <w:rPr>
                <w:rFonts w:ascii="Times New Roman" w:hAnsi="Times New Roman"/>
                <w:sz w:val="20"/>
                <w:vertAlign w:val="subscript"/>
              </w:rPr>
              <w:t>2</w:t>
            </w:r>
          </w:p>
        </w:tc>
        <w:tc>
          <w:tcPr>
            <w:tcW w:w="1530" w:type="dxa"/>
            <w:vAlign w:val="center"/>
          </w:tcPr>
          <w:p w14:paraId="29F8CB4B" w14:textId="77777777" w:rsidR="00B8478C" w:rsidRPr="00B63D03" w:rsidRDefault="00B8478C" w:rsidP="00D44828">
            <w:pPr>
              <w:jc w:val="center"/>
              <w:rPr>
                <w:rFonts w:ascii="Times New Roman" w:hAnsi="Times New Roman"/>
                <w:sz w:val="20"/>
              </w:rPr>
            </w:pPr>
            <w:r w:rsidRPr="00B63D03">
              <w:rPr>
                <w:rFonts w:ascii="Times New Roman" w:hAnsi="Times New Roman"/>
                <w:sz w:val="20"/>
              </w:rPr>
              <w:t>3.5-0 (0.5)</w:t>
            </w:r>
          </w:p>
        </w:tc>
        <w:tc>
          <w:tcPr>
            <w:tcW w:w="1350" w:type="dxa"/>
            <w:vAlign w:val="center"/>
          </w:tcPr>
          <w:p w14:paraId="489BBF02" w14:textId="77777777" w:rsidR="00B8478C" w:rsidRPr="00B63D03" w:rsidRDefault="006D75EC" w:rsidP="00D44828">
            <w:pPr>
              <w:jc w:val="center"/>
              <w:rPr>
                <w:rFonts w:ascii="Times New Roman" w:hAnsi="Times New Roman"/>
                <w:sz w:val="20"/>
              </w:rPr>
            </w:pPr>
            <w:r w:rsidRPr="00B63D03">
              <w:rPr>
                <w:rFonts w:ascii="Times New Roman" w:hAnsi="Times New Roman"/>
                <w:sz w:val="20"/>
              </w:rPr>
              <w:t>7.28-7.81 (+)</w:t>
            </w:r>
          </w:p>
        </w:tc>
        <w:tc>
          <w:tcPr>
            <w:tcW w:w="1260" w:type="dxa"/>
            <w:vAlign w:val="center"/>
          </w:tcPr>
          <w:p w14:paraId="19FB8380" w14:textId="77777777" w:rsidR="00B8478C" w:rsidRPr="00B63D03" w:rsidRDefault="006D75EC" w:rsidP="00D44828">
            <w:pPr>
              <w:jc w:val="center"/>
              <w:rPr>
                <w:rFonts w:ascii="Times New Roman" w:hAnsi="Times New Roman"/>
                <w:sz w:val="20"/>
              </w:rPr>
            </w:pPr>
            <w:r w:rsidRPr="00B63D03">
              <w:rPr>
                <w:rFonts w:ascii="Times New Roman" w:hAnsi="Times New Roman"/>
                <w:sz w:val="20"/>
              </w:rPr>
              <w:t>215-235 (+)</w:t>
            </w:r>
          </w:p>
        </w:tc>
        <w:tc>
          <w:tcPr>
            <w:tcW w:w="1440" w:type="dxa"/>
            <w:vAlign w:val="center"/>
          </w:tcPr>
          <w:p w14:paraId="60F07BD2" w14:textId="77777777" w:rsidR="00B8478C" w:rsidRPr="00B63D03" w:rsidRDefault="005C759A" w:rsidP="00D44828">
            <w:pPr>
              <w:jc w:val="center"/>
              <w:rPr>
                <w:rFonts w:ascii="Times New Roman" w:hAnsi="Times New Roman"/>
                <w:sz w:val="20"/>
              </w:rPr>
            </w:pPr>
            <w:r w:rsidRPr="00B63D03">
              <w:rPr>
                <w:rFonts w:ascii="Times New Roman" w:hAnsi="Times New Roman"/>
                <w:sz w:val="20"/>
              </w:rPr>
              <w:t>6.28-6.12</w:t>
            </w:r>
          </w:p>
        </w:tc>
        <w:tc>
          <w:tcPr>
            <w:tcW w:w="1350" w:type="dxa"/>
            <w:vAlign w:val="center"/>
          </w:tcPr>
          <w:p w14:paraId="04CB1B95" w14:textId="77777777" w:rsidR="00B8478C" w:rsidRPr="00B63D03" w:rsidRDefault="005C759A" w:rsidP="00D44828">
            <w:pPr>
              <w:jc w:val="center"/>
              <w:rPr>
                <w:rFonts w:ascii="Times New Roman" w:hAnsi="Times New Roman"/>
                <w:sz w:val="20"/>
              </w:rPr>
            </w:pPr>
            <w:r w:rsidRPr="00B63D03">
              <w:rPr>
                <w:rFonts w:ascii="Times New Roman" w:hAnsi="Times New Roman"/>
                <w:sz w:val="20"/>
              </w:rPr>
              <w:t>0.04-0.05</w:t>
            </w:r>
          </w:p>
        </w:tc>
        <w:tc>
          <w:tcPr>
            <w:tcW w:w="1260" w:type="dxa"/>
            <w:vAlign w:val="center"/>
          </w:tcPr>
          <w:p w14:paraId="7EEDD301" w14:textId="77777777" w:rsidR="00B8478C" w:rsidRPr="00B63D03" w:rsidRDefault="005C759A" w:rsidP="00D44828">
            <w:pPr>
              <w:jc w:val="center"/>
              <w:rPr>
                <w:rFonts w:ascii="Times New Roman" w:hAnsi="Times New Roman"/>
                <w:sz w:val="20"/>
              </w:rPr>
            </w:pPr>
            <w:r w:rsidRPr="00B63D03">
              <w:rPr>
                <w:rFonts w:ascii="Times New Roman" w:hAnsi="Times New Roman"/>
                <w:sz w:val="20"/>
              </w:rPr>
              <w:t>315-271</w:t>
            </w:r>
            <w:r w:rsidR="003F05B6" w:rsidRPr="00B63D03">
              <w:rPr>
                <w:rFonts w:ascii="Times New Roman" w:hAnsi="Times New Roman"/>
                <w:sz w:val="20"/>
              </w:rPr>
              <w:t xml:space="preserve"> (+)</w:t>
            </w:r>
          </w:p>
        </w:tc>
        <w:tc>
          <w:tcPr>
            <w:tcW w:w="1350" w:type="dxa"/>
            <w:vAlign w:val="center"/>
          </w:tcPr>
          <w:p w14:paraId="04C4D031" w14:textId="77777777" w:rsidR="00B8478C" w:rsidRPr="00B63D03" w:rsidRDefault="005C759A" w:rsidP="00D44828">
            <w:pPr>
              <w:jc w:val="center"/>
              <w:rPr>
                <w:rFonts w:ascii="Times New Roman" w:hAnsi="Times New Roman"/>
                <w:sz w:val="20"/>
              </w:rPr>
            </w:pPr>
            <w:r w:rsidRPr="00B63D03">
              <w:rPr>
                <w:rFonts w:ascii="Times New Roman" w:hAnsi="Times New Roman"/>
                <w:sz w:val="20"/>
              </w:rPr>
              <w:t>43-37</w:t>
            </w:r>
            <w:r w:rsidR="003F05B6" w:rsidRPr="00B63D03">
              <w:rPr>
                <w:rFonts w:ascii="Times New Roman" w:hAnsi="Times New Roman"/>
                <w:sz w:val="20"/>
              </w:rPr>
              <w:t xml:space="preserve"> (+)</w:t>
            </w:r>
          </w:p>
        </w:tc>
        <w:tc>
          <w:tcPr>
            <w:tcW w:w="1440" w:type="dxa"/>
            <w:vAlign w:val="center"/>
          </w:tcPr>
          <w:p w14:paraId="0D73A0F9" w14:textId="77777777" w:rsidR="00B8478C" w:rsidRPr="00B63D03" w:rsidRDefault="00BC6252" w:rsidP="00D44828">
            <w:pPr>
              <w:jc w:val="center"/>
              <w:rPr>
                <w:rFonts w:ascii="Times New Roman" w:hAnsi="Times New Roman"/>
                <w:sz w:val="20"/>
              </w:rPr>
            </w:pPr>
            <w:r w:rsidRPr="00B63D03">
              <w:rPr>
                <w:rFonts w:ascii="Times New Roman" w:hAnsi="Times New Roman"/>
                <w:sz w:val="20"/>
              </w:rPr>
              <w:t>?</w:t>
            </w:r>
          </w:p>
        </w:tc>
      </w:tr>
      <w:tr w:rsidR="00B8478C" w:rsidRPr="00B63D03" w14:paraId="42C9E0F8" w14:textId="77777777">
        <w:tc>
          <w:tcPr>
            <w:tcW w:w="630" w:type="dxa"/>
            <w:vAlign w:val="center"/>
          </w:tcPr>
          <w:p w14:paraId="391D5250" w14:textId="77777777" w:rsidR="00B8478C" w:rsidRPr="00B63D03" w:rsidRDefault="00CC382C" w:rsidP="00D44828">
            <w:pPr>
              <w:jc w:val="center"/>
              <w:rPr>
                <w:rFonts w:ascii="Times New Roman" w:hAnsi="Times New Roman"/>
                <w:sz w:val="20"/>
              </w:rPr>
            </w:pPr>
            <w:r w:rsidRPr="00B63D03">
              <w:rPr>
                <w:rFonts w:ascii="Times New Roman" w:hAnsi="Times New Roman"/>
                <w:sz w:val="20"/>
              </w:rPr>
              <w:t>2b</w:t>
            </w:r>
          </w:p>
        </w:tc>
        <w:tc>
          <w:tcPr>
            <w:tcW w:w="900" w:type="dxa"/>
            <w:vAlign w:val="center"/>
          </w:tcPr>
          <w:p w14:paraId="34EB8B66" w14:textId="77777777" w:rsidR="00B8478C" w:rsidRPr="00B63D03" w:rsidRDefault="00B8478C" w:rsidP="00D44828">
            <w:pPr>
              <w:jc w:val="center"/>
              <w:rPr>
                <w:rFonts w:ascii="Times New Roman" w:hAnsi="Times New Roman"/>
                <w:i/>
                <w:sz w:val="20"/>
              </w:rPr>
            </w:pPr>
            <w:r w:rsidRPr="00B63D03">
              <w:rPr>
                <w:rFonts w:ascii="Times New Roman" w:hAnsi="Times New Roman"/>
                <w:i/>
                <w:sz w:val="20"/>
              </w:rPr>
              <w:sym w:font="Symbol" w:char="F061"/>
            </w:r>
            <w:r w:rsidRPr="00B63D03">
              <w:rPr>
                <w:rFonts w:ascii="Times New Roman" w:hAnsi="Times New Roman"/>
                <w:sz w:val="20"/>
                <w:vertAlign w:val="subscript"/>
              </w:rPr>
              <w:t>2</w:t>
            </w:r>
          </w:p>
        </w:tc>
        <w:tc>
          <w:tcPr>
            <w:tcW w:w="1530" w:type="dxa"/>
            <w:vAlign w:val="center"/>
          </w:tcPr>
          <w:p w14:paraId="4B4F94B5" w14:textId="77777777" w:rsidR="00B8478C" w:rsidRPr="00B63D03" w:rsidRDefault="00B8478C" w:rsidP="00D44828">
            <w:pPr>
              <w:jc w:val="center"/>
              <w:rPr>
                <w:rFonts w:ascii="Times New Roman" w:hAnsi="Times New Roman"/>
                <w:sz w:val="20"/>
              </w:rPr>
            </w:pPr>
            <w:r w:rsidRPr="00B63D03">
              <w:rPr>
                <w:rFonts w:ascii="Times New Roman" w:hAnsi="Times New Roman"/>
                <w:sz w:val="20"/>
              </w:rPr>
              <w:t>3.5-</w:t>
            </w:r>
            <w:r w:rsidR="00F21C5E" w:rsidRPr="00B63D03">
              <w:rPr>
                <w:rFonts w:ascii="Times New Roman" w:hAnsi="Times New Roman"/>
                <w:sz w:val="20"/>
              </w:rPr>
              <w:t>7 (0.5)</w:t>
            </w:r>
          </w:p>
        </w:tc>
        <w:tc>
          <w:tcPr>
            <w:tcW w:w="1350" w:type="dxa"/>
            <w:vAlign w:val="center"/>
          </w:tcPr>
          <w:p w14:paraId="4708B6A0" w14:textId="77777777" w:rsidR="00B8478C" w:rsidRPr="00B63D03" w:rsidRDefault="00F21C5E" w:rsidP="00D44828">
            <w:pPr>
              <w:jc w:val="center"/>
              <w:rPr>
                <w:rFonts w:ascii="Times New Roman" w:hAnsi="Times New Roman"/>
                <w:sz w:val="20"/>
              </w:rPr>
            </w:pPr>
            <w:r w:rsidRPr="00B63D03">
              <w:rPr>
                <w:rFonts w:ascii="Times New Roman" w:hAnsi="Times New Roman"/>
                <w:sz w:val="20"/>
              </w:rPr>
              <w:t>7.28-6.32 (-)</w:t>
            </w:r>
          </w:p>
        </w:tc>
        <w:tc>
          <w:tcPr>
            <w:tcW w:w="1260" w:type="dxa"/>
            <w:vAlign w:val="center"/>
          </w:tcPr>
          <w:p w14:paraId="3452EDEB" w14:textId="77777777" w:rsidR="00B8478C" w:rsidRPr="00B63D03" w:rsidRDefault="006D75EC" w:rsidP="00D44828">
            <w:pPr>
              <w:jc w:val="center"/>
              <w:rPr>
                <w:rFonts w:ascii="Times New Roman" w:hAnsi="Times New Roman"/>
                <w:sz w:val="20"/>
              </w:rPr>
            </w:pPr>
            <w:r w:rsidRPr="00B63D03">
              <w:rPr>
                <w:rFonts w:ascii="Times New Roman" w:hAnsi="Times New Roman"/>
                <w:sz w:val="20"/>
              </w:rPr>
              <w:t>215-202 (-)</w:t>
            </w:r>
          </w:p>
        </w:tc>
        <w:tc>
          <w:tcPr>
            <w:tcW w:w="1440" w:type="dxa"/>
            <w:vAlign w:val="center"/>
          </w:tcPr>
          <w:p w14:paraId="6C7E2962" w14:textId="77777777" w:rsidR="00B8478C" w:rsidRPr="00B63D03" w:rsidRDefault="005C759A" w:rsidP="00D44828">
            <w:pPr>
              <w:jc w:val="center"/>
              <w:rPr>
                <w:rFonts w:ascii="Times New Roman" w:hAnsi="Times New Roman"/>
                <w:sz w:val="20"/>
              </w:rPr>
            </w:pPr>
            <w:r w:rsidRPr="00B63D03">
              <w:rPr>
                <w:rFonts w:ascii="Times New Roman" w:hAnsi="Times New Roman"/>
                <w:sz w:val="20"/>
              </w:rPr>
              <w:t>6.28-6.87</w:t>
            </w:r>
          </w:p>
        </w:tc>
        <w:tc>
          <w:tcPr>
            <w:tcW w:w="1350" w:type="dxa"/>
            <w:vAlign w:val="center"/>
          </w:tcPr>
          <w:p w14:paraId="3F068CB6" w14:textId="77777777" w:rsidR="00B8478C" w:rsidRPr="00B63D03" w:rsidRDefault="00F21C5E" w:rsidP="00D44828">
            <w:pPr>
              <w:jc w:val="center"/>
              <w:rPr>
                <w:rFonts w:ascii="Times New Roman" w:hAnsi="Times New Roman"/>
                <w:sz w:val="20"/>
              </w:rPr>
            </w:pPr>
            <w:r w:rsidRPr="00B63D03">
              <w:rPr>
                <w:rFonts w:ascii="Times New Roman" w:hAnsi="Times New Roman"/>
                <w:sz w:val="20"/>
              </w:rPr>
              <w:t>0.04</w:t>
            </w:r>
          </w:p>
        </w:tc>
        <w:tc>
          <w:tcPr>
            <w:tcW w:w="1260" w:type="dxa"/>
            <w:vAlign w:val="center"/>
          </w:tcPr>
          <w:p w14:paraId="7951028C" w14:textId="77777777" w:rsidR="00B8478C" w:rsidRPr="00B63D03" w:rsidRDefault="005C759A" w:rsidP="00D44828">
            <w:pPr>
              <w:jc w:val="center"/>
              <w:rPr>
                <w:rFonts w:ascii="Times New Roman" w:hAnsi="Times New Roman"/>
                <w:sz w:val="20"/>
              </w:rPr>
            </w:pPr>
            <w:r w:rsidRPr="00B63D03">
              <w:rPr>
                <w:rFonts w:ascii="Times New Roman" w:hAnsi="Times New Roman"/>
                <w:sz w:val="20"/>
              </w:rPr>
              <w:t>315-384</w:t>
            </w:r>
            <w:r w:rsidR="003F05B6" w:rsidRPr="00B63D03">
              <w:rPr>
                <w:rFonts w:ascii="Times New Roman" w:hAnsi="Times New Roman"/>
                <w:sz w:val="20"/>
              </w:rPr>
              <w:t xml:space="preserve"> (-)</w:t>
            </w:r>
          </w:p>
        </w:tc>
        <w:tc>
          <w:tcPr>
            <w:tcW w:w="1350" w:type="dxa"/>
            <w:vAlign w:val="center"/>
          </w:tcPr>
          <w:p w14:paraId="33DBAC4C" w14:textId="77777777" w:rsidR="00B8478C" w:rsidRPr="00B63D03" w:rsidRDefault="00F21C5E" w:rsidP="00D44828">
            <w:pPr>
              <w:jc w:val="center"/>
              <w:rPr>
                <w:rFonts w:ascii="Times New Roman" w:hAnsi="Times New Roman"/>
                <w:sz w:val="20"/>
              </w:rPr>
            </w:pPr>
            <w:r w:rsidRPr="00B63D03">
              <w:rPr>
                <w:rFonts w:ascii="Times New Roman" w:hAnsi="Times New Roman"/>
                <w:sz w:val="20"/>
              </w:rPr>
              <w:t>43-45</w:t>
            </w:r>
          </w:p>
        </w:tc>
        <w:tc>
          <w:tcPr>
            <w:tcW w:w="1440" w:type="dxa"/>
            <w:vAlign w:val="center"/>
          </w:tcPr>
          <w:p w14:paraId="0D6DA7C5" w14:textId="77777777" w:rsidR="00B8478C" w:rsidRPr="00B63D03" w:rsidRDefault="00F21C5E" w:rsidP="00D44828">
            <w:pPr>
              <w:jc w:val="center"/>
              <w:rPr>
                <w:rFonts w:ascii="Times New Roman" w:hAnsi="Times New Roman"/>
                <w:sz w:val="20"/>
              </w:rPr>
            </w:pPr>
            <w:r w:rsidRPr="00B63D03">
              <w:rPr>
                <w:rFonts w:ascii="Times New Roman" w:hAnsi="Times New Roman"/>
                <w:sz w:val="20"/>
              </w:rPr>
              <w:t>No</w:t>
            </w:r>
          </w:p>
        </w:tc>
      </w:tr>
      <w:tr w:rsidR="00B8478C" w:rsidRPr="00B63D03" w14:paraId="168183CE" w14:textId="77777777">
        <w:tc>
          <w:tcPr>
            <w:tcW w:w="630" w:type="dxa"/>
            <w:vAlign w:val="center"/>
          </w:tcPr>
          <w:p w14:paraId="55C870F8" w14:textId="77777777" w:rsidR="00B8478C" w:rsidRPr="00B63D03" w:rsidRDefault="00CC382C" w:rsidP="00D44828">
            <w:pPr>
              <w:jc w:val="center"/>
              <w:rPr>
                <w:rFonts w:ascii="Times New Roman" w:hAnsi="Times New Roman"/>
                <w:sz w:val="20"/>
              </w:rPr>
            </w:pPr>
            <w:r w:rsidRPr="00B63D03">
              <w:rPr>
                <w:rFonts w:ascii="Times New Roman" w:hAnsi="Times New Roman"/>
                <w:sz w:val="20"/>
              </w:rPr>
              <w:t>3a</w:t>
            </w:r>
          </w:p>
        </w:tc>
        <w:tc>
          <w:tcPr>
            <w:tcW w:w="900" w:type="dxa"/>
            <w:vAlign w:val="center"/>
          </w:tcPr>
          <w:p w14:paraId="05A2C2FF" w14:textId="77777777" w:rsidR="00B8478C" w:rsidRPr="00B63D03" w:rsidRDefault="00B8478C" w:rsidP="00D44828">
            <w:pPr>
              <w:jc w:val="center"/>
              <w:rPr>
                <w:rFonts w:ascii="Times New Roman" w:hAnsi="Times New Roman"/>
                <w:i/>
                <w:sz w:val="20"/>
              </w:rPr>
            </w:pPr>
            <w:r w:rsidRPr="00B63D03">
              <w:rPr>
                <w:rFonts w:ascii="Times New Roman" w:hAnsi="Times New Roman"/>
                <w:i/>
                <w:sz w:val="20"/>
              </w:rPr>
              <w:sym w:font="Symbol" w:char="F061"/>
            </w:r>
            <w:r w:rsidRPr="00B63D03">
              <w:rPr>
                <w:rFonts w:ascii="Times New Roman" w:hAnsi="Times New Roman"/>
                <w:sz w:val="20"/>
                <w:vertAlign w:val="subscript"/>
              </w:rPr>
              <w:t>3</w:t>
            </w:r>
          </w:p>
        </w:tc>
        <w:tc>
          <w:tcPr>
            <w:tcW w:w="1530" w:type="dxa"/>
            <w:vAlign w:val="center"/>
          </w:tcPr>
          <w:p w14:paraId="501F6F80" w14:textId="77777777" w:rsidR="00B8478C" w:rsidRPr="00B63D03" w:rsidRDefault="00F21C5E" w:rsidP="00D44828">
            <w:pPr>
              <w:jc w:val="center"/>
              <w:rPr>
                <w:rFonts w:ascii="Times New Roman" w:hAnsi="Times New Roman"/>
                <w:sz w:val="20"/>
              </w:rPr>
            </w:pPr>
            <w:r w:rsidRPr="00B63D03">
              <w:rPr>
                <w:rFonts w:ascii="Times New Roman" w:hAnsi="Times New Roman"/>
                <w:sz w:val="20"/>
              </w:rPr>
              <w:t>39-0 (3)</w:t>
            </w:r>
          </w:p>
        </w:tc>
        <w:tc>
          <w:tcPr>
            <w:tcW w:w="1350" w:type="dxa"/>
            <w:vAlign w:val="center"/>
          </w:tcPr>
          <w:p w14:paraId="61056A8C" w14:textId="77777777" w:rsidR="00B8478C" w:rsidRPr="00B63D03" w:rsidRDefault="006D75EC" w:rsidP="00D44828">
            <w:pPr>
              <w:jc w:val="center"/>
              <w:rPr>
                <w:rFonts w:ascii="Times New Roman" w:hAnsi="Times New Roman"/>
                <w:sz w:val="20"/>
              </w:rPr>
            </w:pPr>
            <w:r w:rsidRPr="00B63D03">
              <w:rPr>
                <w:rFonts w:ascii="Times New Roman" w:hAnsi="Times New Roman"/>
                <w:sz w:val="20"/>
              </w:rPr>
              <w:t>7.28-7.41</w:t>
            </w:r>
          </w:p>
        </w:tc>
        <w:tc>
          <w:tcPr>
            <w:tcW w:w="1260" w:type="dxa"/>
            <w:vAlign w:val="center"/>
          </w:tcPr>
          <w:p w14:paraId="27D57007" w14:textId="77777777" w:rsidR="00B8478C" w:rsidRPr="00B63D03" w:rsidRDefault="00F21C5E" w:rsidP="00D44828">
            <w:pPr>
              <w:jc w:val="center"/>
              <w:rPr>
                <w:rFonts w:ascii="Times New Roman" w:hAnsi="Times New Roman"/>
                <w:sz w:val="20"/>
              </w:rPr>
            </w:pPr>
            <w:r w:rsidRPr="00B63D03">
              <w:rPr>
                <w:rFonts w:ascii="Times New Roman" w:hAnsi="Times New Roman"/>
                <w:sz w:val="20"/>
              </w:rPr>
              <w:t>215-217</w:t>
            </w:r>
          </w:p>
        </w:tc>
        <w:tc>
          <w:tcPr>
            <w:tcW w:w="1440" w:type="dxa"/>
            <w:vAlign w:val="center"/>
          </w:tcPr>
          <w:p w14:paraId="423776FD" w14:textId="77777777" w:rsidR="00B8478C" w:rsidRPr="00B63D03" w:rsidRDefault="00F21C5E" w:rsidP="00D44828">
            <w:pPr>
              <w:jc w:val="center"/>
              <w:rPr>
                <w:rFonts w:ascii="Times New Roman" w:hAnsi="Times New Roman"/>
                <w:sz w:val="20"/>
              </w:rPr>
            </w:pPr>
            <w:r w:rsidRPr="00B63D03">
              <w:rPr>
                <w:rFonts w:ascii="Times New Roman" w:hAnsi="Times New Roman"/>
                <w:sz w:val="20"/>
              </w:rPr>
              <w:t>6.28-6.24</w:t>
            </w:r>
          </w:p>
        </w:tc>
        <w:tc>
          <w:tcPr>
            <w:tcW w:w="1350" w:type="dxa"/>
            <w:vAlign w:val="center"/>
          </w:tcPr>
          <w:p w14:paraId="64DC9576" w14:textId="77777777" w:rsidR="00B8478C" w:rsidRPr="00B63D03" w:rsidRDefault="00F21C5E" w:rsidP="00D44828">
            <w:pPr>
              <w:jc w:val="center"/>
              <w:rPr>
                <w:rFonts w:ascii="Times New Roman" w:hAnsi="Times New Roman"/>
                <w:sz w:val="20"/>
              </w:rPr>
            </w:pPr>
            <w:r w:rsidRPr="00B63D03">
              <w:rPr>
                <w:rFonts w:ascii="Times New Roman" w:hAnsi="Times New Roman"/>
                <w:sz w:val="20"/>
              </w:rPr>
              <w:t>0.04</w:t>
            </w:r>
          </w:p>
        </w:tc>
        <w:tc>
          <w:tcPr>
            <w:tcW w:w="1260" w:type="dxa"/>
            <w:vAlign w:val="center"/>
          </w:tcPr>
          <w:p w14:paraId="7D5EA9A1" w14:textId="77777777" w:rsidR="00B8478C" w:rsidRPr="00B63D03" w:rsidRDefault="00F21C5E" w:rsidP="00D44828">
            <w:pPr>
              <w:jc w:val="center"/>
              <w:rPr>
                <w:rFonts w:ascii="Times New Roman" w:hAnsi="Times New Roman"/>
                <w:sz w:val="20"/>
              </w:rPr>
            </w:pPr>
            <w:r w:rsidRPr="00B63D03">
              <w:rPr>
                <w:rFonts w:ascii="Times New Roman" w:hAnsi="Times New Roman"/>
                <w:sz w:val="20"/>
              </w:rPr>
              <w:t>315-307</w:t>
            </w:r>
          </w:p>
        </w:tc>
        <w:tc>
          <w:tcPr>
            <w:tcW w:w="1350" w:type="dxa"/>
            <w:vAlign w:val="center"/>
          </w:tcPr>
          <w:p w14:paraId="339E768E" w14:textId="77777777" w:rsidR="00B8478C" w:rsidRPr="00B63D03" w:rsidRDefault="00F21C5E" w:rsidP="00D44828">
            <w:pPr>
              <w:jc w:val="center"/>
              <w:rPr>
                <w:rFonts w:ascii="Times New Roman" w:hAnsi="Times New Roman"/>
                <w:sz w:val="20"/>
              </w:rPr>
            </w:pPr>
            <w:r w:rsidRPr="00B63D03">
              <w:rPr>
                <w:rFonts w:ascii="Times New Roman" w:hAnsi="Times New Roman"/>
                <w:sz w:val="20"/>
              </w:rPr>
              <w:t>43-42</w:t>
            </w:r>
          </w:p>
        </w:tc>
        <w:tc>
          <w:tcPr>
            <w:tcW w:w="1440" w:type="dxa"/>
            <w:vAlign w:val="center"/>
          </w:tcPr>
          <w:p w14:paraId="6137032B" w14:textId="77777777" w:rsidR="00B8478C" w:rsidRPr="00B63D03" w:rsidRDefault="00F21C5E" w:rsidP="00D44828">
            <w:pPr>
              <w:jc w:val="center"/>
              <w:rPr>
                <w:rFonts w:ascii="Times New Roman" w:hAnsi="Times New Roman"/>
                <w:sz w:val="20"/>
              </w:rPr>
            </w:pPr>
            <w:r w:rsidRPr="00B63D03">
              <w:rPr>
                <w:rFonts w:ascii="Times New Roman" w:hAnsi="Times New Roman"/>
                <w:sz w:val="20"/>
              </w:rPr>
              <w:t>No</w:t>
            </w:r>
          </w:p>
        </w:tc>
      </w:tr>
      <w:tr w:rsidR="00B8478C" w:rsidRPr="00B63D03" w14:paraId="24A59531" w14:textId="77777777">
        <w:tc>
          <w:tcPr>
            <w:tcW w:w="630" w:type="dxa"/>
            <w:vAlign w:val="center"/>
          </w:tcPr>
          <w:p w14:paraId="01AA40FE" w14:textId="77777777" w:rsidR="00B8478C" w:rsidRPr="00B63D03" w:rsidRDefault="00CC382C" w:rsidP="00D44828">
            <w:pPr>
              <w:jc w:val="center"/>
              <w:rPr>
                <w:rFonts w:ascii="Times New Roman" w:hAnsi="Times New Roman"/>
                <w:sz w:val="20"/>
              </w:rPr>
            </w:pPr>
            <w:r w:rsidRPr="00B63D03">
              <w:rPr>
                <w:rFonts w:ascii="Times New Roman" w:hAnsi="Times New Roman"/>
                <w:sz w:val="20"/>
              </w:rPr>
              <w:t>3b</w:t>
            </w:r>
          </w:p>
        </w:tc>
        <w:tc>
          <w:tcPr>
            <w:tcW w:w="900" w:type="dxa"/>
            <w:vAlign w:val="center"/>
          </w:tcPr>
          <w:p w14:paraId="7B8C0ADD" w14:textId="77777777" w:rsidR="00B8478C" w:rsidRPr="00B63D03" w:rsidRDefault="00B8478C" w:rsidP="00D44828">
            <w:pPr>
              <w:jc w:val="center"/>
              <w:rPr>
                <w:rFonts w:ascii="Times New Roman" w:hAnsi="Times New Roman"/>
                <w:i/>
                <w:sz w:val="20"/>
              </w:rPr>
            </w:pPr>
            <w:r w:rsidRPr="00B63D03">
              <w:rPr>
                <w:rFonts w:ascii="Times New Roman" w:hAnsi="Times New Roman"/>
                <w:i/>
                <w:sz w:val="20"/>
              </w:rPr>
              <w:sym w:font="Symbol" w:char="F061"/>
            </w:r>
            <w:r w:rsidRPr="00B63D03">
              <w:rPr>
                <w:rFonts w:ascii="Times New Roman" w:hAnsi="Times New Roman"/>
                <w:sz w:val="20"/>
                <w:vertAlign w:val="subscript"/>
              </w:rPr>
              <w:t>3</w:t>
            </w:r>
          </w:p>
        </w:tc>
        <w:tc>
          <w:tcPr>
            <w:tcW w:w="1530" w:type="dxa"/>
            <w:vAlign w:val="center"/>
          </w:tcPr>
          <w:p w14:paraId="4689C223" w14:textId="77777777" w:rsidR="00B8478C" w:rsidRPr="00B63D03" w:rsidRDefault="00F21C5E" w:rsidP="00D44828">
            <w:pPr>
              <w:jc w:val="center"/>
              <w:rPr>
                <w:rFonts w:ascii="Times New Roman" w:hAnsi="Times New Roman"/>
                <w:sz w:val="20"/>
              </w:rPr>
            </w:pPr>
            <w:r w:rsidRPr="00B63D03">
              <w:rPr>
                <w:rFonts w:ascii="Times New Roman" w:hAnsi="Times New Roman"/>
                <w:sz w:val="20"/>
              </w:rPr>
              <w:t>39-60 (3)</w:t>
            </w:r>
          </w:p>
        </w:tc>
        <w:tc>
          <w:tcPr>
            <w:tcW w:w="1350" w:type="dxa"/>
            <w:vAlign w:val="center"/>
          </w:tcPr>
          <w:p w14:paraId="2DE995DA" w14:textId="77777777" w:rsidR="00B8478C" w:rsidRPr="00B63D03" w:rsidRDefault="00F21C5E" w:rsidP="00D44828">
            <w:pPr>
              <w:jc w:val="center"/>
              <w:rPr>
                <w:rFonts w:ascii="Times New Roman" w:hAnsi="Times New Roman"/>
                <w:sz w:val="20"/>
              </w:rPr>
            </w:pPr>
            <w:r w:rsidRPr="00B63D03">
              <w:rPr>
                <w:rFonts w:ascii="Times New Roman" w:hAnsi="Times New Roman"/>
                <w:sz w:val="20"/>
              </w:rPr>
              <w:t>7.28-7.22</w:t>
            </w:r>
          </w:p>
        </w:tc>
        <w:tc>
          <w:tcPr>
            <w:tcW w:w="1260" w:type="dxa"/>
            <w:vAlign w:val="center"/>
          </w:tcPr>
          <w:p w14:paraId="75269D91" w14:textId="77777777" w:rsidR="00B8478C" w:rsidRPr="00B63D03" w:rsidRDefault="00F21C5E" w:rsidP="00D44828">
            <w:pPr>
              <w:jc w:val="center"/>
              <w:rPr>
                <w:rFonts w:ascii="Times New Roman" w:hAnsi="Times New Roman"/>
                <w:sz w:val="20"/>
              </w:rPr>
            </w:pPr>
            <w:r w:rsidRPr="00B63D03">
              <w:rPr>
                <w:rFonts w:ascii="Times New Roman" w:hAnsi="Times New Roman"/>
                <w:sz w:val="20"/>
              </w:rPr>
              <w:t>215-214</w:t>
            </w:r>
          </w:p>
        </w:tc>
        <w:tc>
          <w:tcPr>
            <w:tcW w:w="1440" w:type="dxa"/>
            <w:vAlign w:val="center"/>
          </w:tcPr>
          <w:p w14:paraId="6577A78E" w14:textId="77777777" w:rsidR="00B8478C" w:rsidRPr="00B63D03" w:rsidRDefault="00F21C5E" w:rsidP="00D44828">
            <w:pPr>
              <w:jc w:val="center"/>
              <w:rPr>
                <w:rFonts w:ascii="Times New Roman" w:hAnsi="Times New Roman"/>
                <w:sz w:val="20"/>
              </w:rPr>
            </w:pPr>
            <w:r w:rsidRPr="00B63D03">
              <w:rPr>
                <w:rFonts w:ascii="Times New Roman" w:hAnsi="Times New Roman"/>
                <w:sz w:val="20"/>
              </w:rPr>
              <w:t>6.28-6.31</w:t>
            </w:r>
          </w:p>
        </w:tc>
        <w:tc>
          <w:tcPr>
            <w:tcW w:w="1350" w:type="dxa"/>
            <w:vAlign w:val="center"/>
          </w:tcPr>
          <w:p w14:paraId="3A63D15F" w14:textId="77777777" w:rsidR="00B8478C" w:rsidRPr="00B63D03" w:rsidRDefault="00F21C5E" w:rsidP="00D44828">
            <w:pPr>
              <w:jc w:val="center"/>
              <w:rPr>
                <w:rFonts w:ascii="Times New Roman" w:hAnsi="Times New Roman"/>
                <w:sz w:val="20"/>
              </w:rPr>
            </w:pPr>
            <w:r w:rsidRPr="00B63D03">
              <w:rPr>
                <w:rFonts w:ascii="Times New Roman" w:hAnsi="Times New Roman"/>
                <w:sz w:val="20"/>
              </w:rPr>
              <w:t>0.04</w:t>
            </w:r>
          </w:p>
        </w:tc>
        <w:tc>
          <w:tcPr>
            <w:tcW w:w="1260" w:type="dxa"/>
            <w:vAlign w:val="center"/>
          </w:tcPr>
          <w:p w14:paraId="2263FABC" w14:textId="77777777" w:rsidR="00B8478C" w:rsidRPr="00B63D03" w:rsidRDefault="00F21C5E" w:rsidP="00D44828">
            <w:pPr>
              <w:jc w:val="center"/>
              <w:rPr>
                <w:rFonts w:ascii="Times New Roman" w:hAnsi="Times New Roman"/>
                <w:sz w:val="20"/>
              </w:rPr>
            </w:pPr>
            <w:r w:rsidRPr="00B63D03">
              <w:rPr>
                <w:rFonts w:ascii="Times New Roman" w:hAnsi="Times New Roman"/>
                <w:sz w:val="20"/>
              </w:rPr>
              <w:t>315-319</w:t>
            </w:r>
          </w:p>
        </w:tc>
        <w:tc>
          <w:tcPr>
            <w:tcW w:w="1350" w:type="dxa"/>
            <w:vAlign w:val="center"/>
          </w:tcPr>
          <w:p w14:paraId="7096D43D" w14:textId="77777777" w:rsidR="00B8478C" w:rsidRPr="00B63D03" w:rsidRDefault="00F21C5E" w:rsidP="00D44828">
            <w:pPr>
              <w:jc w:val="center"/>
              <w:rPr>
                <w:rFonts w:ascii="Times New Roman" w:hAnsi="Times New Roman"/>
                <w:sz w:val="20"/>
              </w:rPr>
            </w:pPr>
            <w:r w:rsidRPr="00B63D03">
              <w:rPr>
                <w:rFonts w:ascii="Times New Roman" w:hAnsi="Times New Roman"/>
                <w:sz w:val="20"/>
              </w:rPr>
              <w:t>43-42</w:t>
            </w:r>
          </w:p>
        </w:tc>
        <w:tc>
          <w:tcPr>
            <w:tcW w:w="1440" w:type="dxa"/>
            <w:vAlign w:val="center"/>
          </w:tcPr>
          <w:p w14:paraId="65590F1C" w14:textId="77777777" w:rsidR="00B8478C" w:rsidRPr="00B63D03" w:rsidRDefault="00F21C5E" w:rsidP="00D44828">
            <w:pPr>
              <w:jc w:val="center"/>
              <w:rPr>
                <w:rFonts w:ascii="Times New Roman" w:hAnsi="Times New Roman"/>
                <w:sz w:val="20"/>
              </w:rPr>
            </w:pPr>
            <w:r w:rsidRPr="00B63D03">
              <w:rPr>
                <w:rFonts w:ascii="Times New Roman" w:hAnsi="Times New Roman"/>
                <w:sz w:val="20"/>
              </w:rPr>
              <w:t>No</w:t>
            </w:r>
          </w:p>
        </w:tc>
      </w:tr>
      <w:tr w:rsidR="00B8478C" w:rsidRPr="00B63D03" w14:paraId="058506CF" w14:textId="77777777">
        <w:tc>
          <w:tcPr>
            <w:tcW w:w="630" w:type="dxa"/>
            <w:vAlign w:val="center"/>
          </w:tcPr>
          <w:p w14:paraId="7F59417A" w14:textId="77777777" w:rsidR="00B8478C" w:rsidRPr="00B63D03" w:rsidRDefault="00CC382C" w:rsidP="00D44828">
            <w:pPr>
              <w:jc w:val="center"/>
              <w:rPr>
                <w:rFonts w:ascii="Times New Roman" w:hAnsi="Times New Roman"/>
                <w:sz w:val="20"/>
              </w:rPr>
            </w:pPr>
            <w:r w:rsidRPr="00B63D03">
              <w:rPr>
                <w:rFonts w:ascii="Times New Roman" w:hAnsi="Times New Roman"/>
                <w:sz w:val="20"/>
              </w:rPr>
              <w:t>4a</w:t>
            </w:r>
          </w:p>
        </w:tc>
        <w:tc>
          <w:tcPr>
            <w:tcW w:w="900" w:type="dxa"/>
            <w:vAlign w:val="center"/>
          </w:tcPr>
          <w:p w14:paraId="1E31ECDE" w14:textId="77777777" w:rsidR="00B8478C" w:rsidRPr="00B63D03" w:rsidRDefault="00B8478C" w:rsidP="00D44828">
            <w:pPr>
              <w:jc w:val="center"/>
              <w:rPr>
                <w:rFonts w:ascii="Times New Roman" w:hAnsi="Times New Roman"/>
                <w:i/>
                <w:sz w:val="20"/>
              </w:rPr>
            </w:pPr>
            <w:r w:rsidRPr="00B63D03">
              <w:rPr>
                <w:rFonts w:ascii="Times New Roman" w:hAnsi="Times New Roman"/>
                <w:i/>
                <w:sz w:val="20"/>
              </w:rPr>
              <w:sym w:font="Symbol" w:char="F044"/>
            </w:r>
          </w:p>
        </w:tc>
        <w:tc>
          <w:tcPr>
            <w:tcW w:w="1530" w:type="dxa"/>
            <w:vAlign w:val="center"/>
          </w:tcPr>
          <w:p w14:paraId="7C58CAC0" w14:textId="77777777" w:rsidR="00B8478C" w:rsidRPr="00B63D03" w:rsidRDefault="00F21C5E" w:rsidP="00D44828">
            <w:pPr>
              <w:jc w:val="center"/>
              <w:rPr>
                <w:rFonts w:ascii="Times New Roman" w:hAnsi="Times New Roman"/>
                <w:sz w:val="20"/>
              </w:rPr>
            </w:pPr>
            <w:r w:rsidRPr="00B63D03">
              <w:rPr>
                <w:rFonts w:ascii="Times New Roman" w:hAnsi="Times New Roman"/>
                <w:sz w:val="20"/>
              </w:rPr>
              <w:t>0.34-0 (0.02)</w:t>
            </w:r>
          </w:p>
        </w:tc>
        <w:tc>
          <w:tcPr>
            <w:tcW w:w="1350" w:type="dxa"/>
            <w:vAlign w:val="center"/>
          </w:tcPr>
          <w:p w14:paraId="75671A3D" w14:textId="77777777" w:rsidR="00B8478C" w:rsidRPr="00B63D03" w:rsidRDefault="006D75EC" w:rsidP="00D44828">
            <w:pPr>
              <w:jc w:val="center"/>
              <w:rPr>
                <w:rFonts w:ascii="Times New Roman" w:hAnsi="Times New Roman"/>
                <w:sz w:val="20"/>
              </w:rPr>
            </w:pPr>
            <w:r w:rsidRPr="00B63D03">
              <w:rPr>
                <w:rFonts w:ascii="Times New Roman" w:hAnsi="Times New Roman"/>
                <w:sz w:val="20"/>
              </w:rPr>
              <w:t>7.28-6.97</w:t>
            </w:r>
          </w:p>
        </w:tc>
        <w:tc>
          <w:tcPr>
            <w:tcW w:w="1260" w:type="dxa"/>
            <w:vAlign w:val="center"/>
          </w:tcPr>
          <w:p w14:paraId="0F6684FB" w14:textId="77777777" w:rsidR="00B8478C" w:rsidRPr="00B63D03" w:rsidRDefault="00F21C5E" w:rsidP="00D44828">
            <w:pPr>
              <w:jc w:val="center"/>
              <w:rPr>
                <w:rFonts w:ascii="Times New Roman" w:hAnsi="Times New Roman"/>
                <w:sz w:val="20"/>
              </w:rPr>
            </w:pPr>
            <w:r w:rsidRPr="00B63D03">
              <w:rPr>
                <w:rFonts w:ascii="Times New Roman" w:hAnsi="Times New Roman"/>
                <w:sz w:val="20"/>
              </w:rPr>
              <w:t>215-209</w:t>
            </w:r>
          </w:p>
        </w:tc>
        <w:tc>
          <w:tcPr>
            <w:tcW w:w="1440" w:type="dxa"/>
            <w:vAlign w:val="center"/>
          </w:tcPr>
          <w:p w14:paraId="6B085D89" w14:textId="77777777" w:rsidR="00B8478C" w:rsidRPr="00B63D03" w:rsidRDefault="00F21C5E" w:rsidP="00D44828">
            <w:pPr>
              <w:jc w:val="center"/>
              <w:rPr>
                <w:rFonts w:ascii="Times New Roman" w:hAnsi="Times New Roman"/>
                <w:sz w:val="20"/>
              </w:rPr>
            </w:pPr>
            <w:r w:rsidRPr="00B63D03">
              <w:rPr>
                <w:rFonts w:ascii="Times New Roman" w:hAnsi="Times New Roman"/>
                <w:sz w:val="20"/>
              </w:rPr>
              <w:t>6.28-6.44</w:t>
            </w:r>
          </w:p>
        </w:tc>
        <w:tc>
          <w:tcPr>
            <w:tcW w:w="1350" w:type="dxa"/>
            <w:vAlign w:val="center"/>
          </w:tcPr>
          <w:p w14:paraId="3AF92E21" w14:textId="77777777" w:rsidR="00B8478C" w:rsidRPr="00B63D03" w:rsidRDefault="00F21C5E" w:rsidP="00D44828">
            <w:pPr>
              <w:jc w:val="center"/>
              <w:rPr>
                <w:rFonts w:ascii="Times New Roman" w:hAnsi="Times New Roman"/>
                <w:sz w:val="20"/>
              </w:rPr>
            </w:pPr>
            <w:r w:rsidRPr="00B63D03">
              <w:rPr>
                <w:rFonts w:ascii="Times New Roman" w:hAnsi="Times New Roman"/>
                <w:sz w:val="20"/>
              </w:rPr>
              <w:t>0.04</w:t>
            </w:r>
          </w:p>
        </w:tc>
        <w:tc>
          <w:tcPr>
            <w:tcW w:w="1260" w:type="dxa"/>
            <w:vAlign w:val="center"/>
          </w:tcPr>
          <w:p w14:paraId="046B8E6B" w14:textId="77777777" w:rsidR="00B8478C" w:rsidRPr="00B63D03" w:rsidRDefault="005C759A" w:rsidP="00D44828">
            <w:pPr>
              <w:jc w:val="center"/>
              <w:rPr>
                <w:rFonts w:ascii="Times New Roman" w:hAnsi="Times New Roman"/>
                <w:sz w:val="20"/>
              </w:rPr>
            </w:pPr>
            <w:r w:rsidRPr="00B63D03">
              <w:rPr>
                <w:rFonts w:ascii="Times New Roman" w:hAnsi="Times New Roman"/>
                <w:sz w:val="20"/>
              </w:rPr>
              <w:t>315-338</w:t>
            </w:r>
            <w:r w:rsidR="003F05B6" w:rsidRPr="00B63D03">
              <w:rPr>
                <w:rFonts w:ascii="Times New Roman" w:hAnsi="Times New Roman"/>
                <w:sz w:val="20"/>
              </w:rPr>
              <w:t xml:space="preserve"> (-)</w:t>
            </w:r>
          </w:p>
        </w:tc>
        <w:tc>
          <w:tcPr>
            <w:tcW w:w="1350" w:type="dxa"/>
            <w:vAlign w:val="center"/>
          </w:tcPr>
          <w:p w14:paraId="2D435DF6" w14:textId="77777777" w:rsidR="00B8478C" w:rsidRPr="00B63D03" w:rsidRDefault="00F21C5E" w:rsidP="00D44828">
            <w:pPr>
              <w:jc w:val="center"/>
              <w:rPr>
                <w:rFonts w:ascii="Times New Roman" w:hAnsi="Times New Roman"/>
                <w:sz w:val="20"/>
              </w:rPr>
            </w:pPr>
            <w:r w:rsidRPr="00B63D03">
              <w:rPr>
                <w:rFonts w:ascii="Times New Roman" w:hAnsi="Times New Roman"/>
                <w:sz w:val="20"/>
              </w:rPr>
              <w:t>43-48</w:t>
            </w:r>
            <w:r w:rsidR="003F05B6" w:rsidRPr="00B63D03">
              <w:rPr>
                <w:rFonts w:ascii="Times New Roman" w:hAnsi="Times New Roman"/>
                <w:sz w:val="20"/>
              </w:rPr>
              <w:t xml:space="preserve"> (-)</w:t>
            </w:r>
          </w:p>
        </w:tc>
        <w:tc>
          <w:tcPr>
            <w:tcW w:w="1440" w:type="dxa"/>
            <w:vAlign w:val="center"/>
          </w:tcPr>
          <w:p w14:paraId="0C787DF6" w14:textId="77777777" w:rsidR="00B8478C" w:rsidRPr="00B63D03" w:rsidRDefault="00F21C5E" w:rsidP="00D44828">
            <w:pPr>
              <w:jc w:val="center"/>
              <w:rPr>
                <w:rFonts w:ascii="Times New Roman" w:hAnsi="Times New Roman"/>
                <w:sz w:val="20"/>
              </w:rPr>
            </w:pPr>
            <w:r w:rsidRPr="00B63D03">
              <w:rPr>
                <w:rFonts w:ascii="Times New Roman" w:hAnsi="Times New Roman"/>
                <w:sz w:val="20"/>
              </w:rPr>
              <w:t>No</w:t>
            </w:r>
          </w:p>
        </w:tc>
      </w:tr>
      <w:tr w:rsidR="00B8478C" w:rsidRPr="00B63D03" w14:paraId="2F9B5862" w14:textId="77777777">
        <w:tc>
          <w:tcPr>
            <w:tcW w:w="630" w:type="dxa"/>
            <w:vAlign w:val="center"/>
          </w:tcPr>
          <w:p w14:paraId="5B62EEC4" w14:textId="77777777" w:rsidR="00B8478C" w:rsidRPr="00B63D03" w:rsidRDefault="00CC382C" w:rsidP="00D44828">
            <w:pPr>
              <w:jc w:val="center"/>
              <w:rPr>
                <w:rFonts w:ascii="Times New Roman" w:hAnsi="Times New Roman"/>
                <w:sz w:val="20"/>
              </w:rPr>
            </w:pPr>
            <w:r w:rsidRPr="00B63D03">
              <w:rPr>
                <w:rFonts w:ascii="Times New Roman" w:hAnsi="Times New Roman"/>
                <w:sz w:val="20"/>
              </w:rPr>
              <w:t>4b</w:t>
            </w:r>
          </w:p>
        </w:tc>
        <w:tc>
          <w:tcPr>
            <w:tcW w:w="900" w:type="dxa"/>
            <w:vAlign w:val="center"/>
          </w:tcPr>
          <w:p w14:paraId="7D6EBE8D" w14:textId="77777777" w:rsidR="00B8478C" w:rsidRPr="00B63D03" w:rsidRDefault="00B8478C" w:rsidP="00D44828">
            <w:pPr>
              <w:jc w:val="center"/>
              <w:rPr>
                <w:rFonts w:ascii="Times New Roman" w:hAnsi="Times New Roman"/>
                <w:sz w:val="20"/>
              </w:rPr>
            </w:pPr>
            <w:r w:rsidRPr="00B63D03">
              <w:rPr>
                <w:rFonts w:ascii="Times New Roman" w:hAnsi="Times New Roman"/>
                <w:i/>
                <w:sz w:val="20"/>
              </w:rPr>
              <w:sym w:font="Symbol" w:char="F044"/>
            </w:r>
            <w:r w:rsidR="0048064D" w:rsidRPr="00B63D03">
              <w:rPr>
                <w:rFonts w:ascii="Times New Roman" w:hAnsi="Times New Roman"/>
                <w:sz w:val="20"/>
              </w:rPr>
              <w:t xml:space="preserve"> </w:t>
            </w:r>
            <w:r w:rsidRPr="00B63D03">
              <w:rPr>
                <w:rFonts w:ascii="Times New Roman" w:hAnsi="Times New Roman"/>
                <w:sz w:val="20"/>
              </w:rPr>
              <w:t>&amp;</w:t>
            </w:r>
            <w:r w:rsidR="0048064D" w:rsidRPr="00B63D03">
              <w:rPr>
                <w:rFonts w:ascii="Times New Roman" w:hAnsi="Times New Roman"/>
                <w:sz w:val="20"/>
              </w:rPr>
              <w:t xml:space="preserve"> </w:t>
            </w:r>
            <w:r w:rsidRPr="00B63D03">
              <w:rPr>
                <w:rFonts w:ascii="Times New Roman" w:hAnsi="Times New Roman"/>
                <w:i/>
                <w:sz w:val="20"/>
              </w:rPr>
              <w:sym w:font="Symbol" w:char="F061"/>
            </w:r>
            <w:r w:rsidRPr="00B63D03">
              <w:rPr>
                <w:rFonts w:ascii="Times New Roman" w:hAnsi="Times New Roman"/>
                <w:sz w:val="20"/>
                <w:vertAlign w:val="subscript"/>
              </w:rPr>
              <w:t>1</w:t>
            </w:r>
          </w:p>
        </w:tc>
        <w:tc>
          <w:tcPr>
            <w:tcW w:w="1530" w:type="dxa"/>
            <w:vAlign w:val="center"/>
          </w:tcPr>
          <w:p w14:paraId="1C910FE6" w14:textId="77777777" w:rsidR="00B8478C" w:rsidRPr="00B63D03" w:rsidRDefault="00F21C5E" w:rsidP="006E1232">
            <w:pPr>
              <w:jc w:val="center"/>
              <w:rPr>
                <w:rFonts w:ascii="Times New Roman" w:hAnsi="Times New Roman"/>
                <w:sz w:val="20"/>
              </w:rPr>
            </w:pPr>
            <w:r w:rsidRPr="00B63D03">
              <w:rPr>
                <w:rFonts w:ascii="Times New Roman" w:hAnsi="Times New Roman"/>
                <w:sz w:val="20"/>
              </w:rPr>
              <w:t xml:space="preserve">See Table </w:t>
            </w:r>
            <w:r w:rsidR="006E1232" w:rsidRPr="00B63D03">
              <w:rPr>
                <w:rFonts w:ascii="Times New Roman" w:hAnsi="Times New Roman"/>
                <w:sz w:val="20"/>
              </w:rPr>
              <w:t>5</w:t>
            </w:r>
          </w:p>
        </w:tc>
        <w:tc>
          <w:tcPr>
            <w:tcW w:w="1350" w:type="dxa"/>
            <w:vAlign w:val="center"/>
          </w:tcPr>
          <w:p w14:paraId="041BBAF5" w14:textId="77777777" w:rsidR="00B8478C" w:rsidRPr="00B63D03" w:rsidRDefault="004734EA" w:rsidP="00D44828">
            <w:pPr>
              <w:jc w:val="center"/>
              <w:rPr>
                <w:rFonts w:ascii="Times New Roman" w:hAnsi="Times New Roman"/>
                <w:sz w:val="20"/>
              </w:rPr>
            </w:pPr>
            <w:r w:rsidRPr="00B63D03">
              <w:rPr>
                <w:rFonts w:ascii="Times New Roman" w:hAnsi="Times New Roman"/>
                <w:sz w:val="20"/>
              </w:rPr>
              <w:t>7.28-7.77</w:t>
            </w:r>
            <w:r w:rsidR="006D75EC" w:rsidRPr="00B63D03">
              <w:rPr>
                <w:rFonts w:ascii="Times New Roman" w:hAnsi="Times New Roman"/>
                <w:sz w:val="20"/>
              </w:rPr>
              <w:t xml:space="preserve"> (+)</w:t>
            </w:r>
          </w:p>
        </w:tc>
        <w:tc>
          <w:tcPr>
            <w:tcW w:w="1260" w:type="dxa"/>
            <w:vAlign w:val="center"/>
          </w:tcPr>
          <w:p w14:paraId="36DFF8A9" w14:textId="77777777" w:rsidR="00B8478C" w:rsidRPr="00B63D03" w:rsidRDefault="004734EA" w:rsidP="00D44828">
            <w:pPr>
              <w:jc w:val="center"/>
              <w:rPr>
                <w:rFonts w:ascii="Times New Roman" w:hAnsi="Times New Roman"/>
                <w:sz w:val="20"/>
              </w:rPr>
            </w:pPr>
            <w:r w:rsidRPr="00B63D03">
              <w:rPr>
                <w:rFonts w:ascii="Times New Roman" w:hAnsi="Times New Roman"/>
                <w:sz w:val="20"/>
              </w:rPr>
              <w:t>215-239</w:t>
            </w:r>
            <w:r w:rsidR="00584087" w:rsidRPr="00B63D03">
              <w:rPr>
                <w:rFonts w:ascii="Times New Roman" w:hAnsi="Times New Roman"/>
                <w:sz w:val="20"/>
              </w:rPr>
              <w:t xml:space="preserve"> (+)</w:t>
            </w:r>
          </w:p>
        </w:tc>
        <w:tc>
          <w:tcPr>
            <w:tcW w:w="1440" w:type="dxa"/>
            <w:vAlign w:val="center"/>
          </w:tcPr>
          <w:p w14:paraId="495332F3" w14:textId="77777777" w:rsidR="00B8478C" w:rsidRPr="00B63D03" w:rsidRDefault="004734EA" w:rsidP="00D44828">
            <w:pPr>
              <w:jc w:val="center"/>
              <w:rPr>
                <w:rFonts w:ascii="Times New Roman" w:hAnsi="Times New Roman"/>
                <w:sz w:val="20"/>
              </w:rPr>
            </w:pPr>
            <w:r w:rsidRPr="00B63D03">
              <w:rPr>
                <w:rFonts w:ascii="Times New Roman" w:hAnsi="Times New Roman"/>
                <w:sz w:val="20"/>
              </w:rPr>
              <w:t>6.28-6.17</w:t>
            </w:r>
          </w:p>
        </w:tc>
        <w:tc>
          <w:tcPr>
            <w:tcW w:w="1350" w:type="dxa"/>
            <w:vAlign w:val="center"/>
          </w:tcPr>
          <w:p w14:paraId="17D68007" w14:textId="77777777" w:rsidR="00B8478C" w:rsidRPr="00B63D03" w:rsidRDefault="004734EA" w:rsidP="00D44828">
            <w:pPr>
              <w:jc w:val="center"/>
              <w:rPr>
                <w:rFonts w:ascii="Times New Roman" w:hAnsi="Times New Roman"/>
                <w:sz w:val="20"/>
              </w:rPr>
            </w:pPr>
            <w:r w:rsidRPr="00B63D03">
              <w:rPr>
                <w:rFonts w:ascii="Times New Roman" w:hAnsi="Times New Roman"/>
                <w:sz w:val="20"/>
              </w:rPr>
              <w:t>0.04-0.06</w:t>
            </w:r>
            <w:r w:rsidR="005C759A" w:rsidRPr="00B63D03">
              <w:rPr>
                <w:rFonts w:ascii="Times New Roman" w:hAnsi="Times New Roman"/>
                <w:sz w:val="20"/>
              </w:rPr>
              <w:t xml:space="preserve"> (+)</w:t>
            </w:r>
          </w:p>
        </w:tc>
        <w:tc>
          <w:tcPr>
            <w:tcW w:w="1260" w:type="dxa"/>
            <w:vAlign w:val="center"/>
          </w:tcPr>
          <w:p w14:paraId="1AFA47AA" w14:textId="77777777" w:rsidR="00B8478C" w:rsidRPr="00B63D03" w:rsidRDefault="004734EA" w:rsidP="00D44828">
            <w:pPr>
              <w:jc w:val="center"/>
              <w:rPr>
                <w:rFonts w:ascii="Times New Roman" w:hAnsi="Times New Roman"/>
                <w:sz w:val="20"/>
              </w:rPr>
            </w:pPr>
            <w:r w:rsidRPr="00B63D03">
              <w:rPr>
                <w:rFonts w:ascii="Times New Roman" w:hAnsi="Times New Roman"/>
                <w:sz w:val="20"/>
              </w:rPr>
              <w:t>315-268</w:t>
            </w:r>
            <w:r w:rsidR="003F05B6" w:rsidRPr="00B63D03">
              <w:rPr>
                <w:rFonts w:ascii="Times New Roman" w:hAnsi="Times New Roman"/>
                <w:sz w:val="20"/>
              </w:rPr>
              <w:t xml:space="preserve"> (+)</w:t>
            </w:r>
          </w:p>
        </w:tc>
        <w:tc>
          <w:tcPr>
            <w:tcW w:w="1350" w:type="dxa"/>
            <w:vAlign w:val="center"/>
          </w:tcPr>
          <w:p w14:paraId="0E9C044D" w14:textId="77777777" w:rsidR="00B8478C" w:rsidRPr="00B63D03" w:rsidRDefault="004734EA" w:rsidP="00D44828">
            <w:pPr>
              <w:jc w:val="center"/>
              <w:rPr>
                <w:rFonts w:ascii="Times New Roman" w:hAnsi="Times New Roman"/>
                <w:sz w:val="20"/>
              </w:rPr>
            </w:pPr>
            <w:r w:rsidRPr="00B63D03">
              <w:rPr>
                <w:rFonts w:ascii="Times New Roman" w:hAnsi="Times New Roman"/>
                <w:sz w:val="20"/>
              </w:rPr>
              <w:t>43-41</w:t>
            </w:r>
          </w:p>
        </w:tc>
        <w:tc>
          <w:tcPr>
            <w:tcW w:w="1440" w:type="dxa"/>
            <w:vAlign w:val="center"/>
          </w:tcPr>
          <w:p w14:paraId="125DB2A6" w14:textId="77777777" w:rsidR="00B8478C" w:rsidRPr="00B63D03" w:rsidRDefault="00BC6252" w:rsidP="00D44828">
            <w:pPr>
              <w:jc w:val="center"/>
              <w:rPr>
                <w:rFonts w:ascii="Times New Roman" w:hAnsi="Times New Roman"/>
                <w:sz w:val="20"/>
              </w:rPr>
            </w:pPr>
            <w:r w:rsidRPr="00B63D03">
              <w:rPr>
                <w:rFonts w:ascii="Times New Roman" w:hAnsi="Times New Roman"/>
                <w:sz w:val="20"/>
              </w:rPr>
              <w:t>?</w:t>
            </w:r>
          </w:p>
        </w:tc>
      </w:tr>
      <w:tr w:rsidR="00B8478C" w:rsidRPr="00B63D03" w14:paraId="0800637B" w14:textId="77777777">
        <w:tc>
          <w:tcPr>
            <w:tcW w:w="630" w:type="dxa"/>
            <w:vAlign w:val="center"/>
          </w:tcPr>
          <w:p w14:paraId="759A656A" w14:textId="77777777" w:rsidR="00B8478C" w:rsidRPr="00B63D03" w:rsidRDefault="00CC382C" w:rsidP="00D44828">
            <w:pPr>
              <w:jc w:val="center"/>
              <w:rPr>
                <w:rFonts w:ascii="Times New Roman" w:hAnsi="Times New Roman"/>
                <w:sz w:val="20"/>
              </w:rPr>
            </w:pPr>
            <w:r w:rsidRPr="00B63D03">
              <w:rPr>
                <w:rFonts w:ascii="Times New Roman" w:hAnsi="Times New Roman"/>
                <w:sz w:val="20"/>
              </w:rPr>
              <w:t>5</w:t>
            </w:r>
          </w:p>
        </w:tc>
        <w:tc>
          <w:tcPr>
            <w:tcW w:w="900" w:type="dxa"/>
            <w:vAlign w:val="center"/>
          </w:tcPr>
          <w:p w14:paraId="3F318E17" w14:textId="77777777" w:rsidR="00B8478C" w:rsidRPr="00B63D03" w:rsidRDefault="00B8478C" w:rsidP="00D44828">
            <w:pPr>
              <w:jc w:val="center"/>
              <w:rPr>
                <w:rFonts w:ascii="Times New Roman" w:hAnsi="Times New Roman"/>
                <w:i/>
                <w:sz w:val="20"/>
              </w:rPr>
            </w:pPr>
            <w:r w:rsidRPr="00B63D03">
              <w:rPr>
                <w:rFonts w:ascii="Times New Roman" w:hAnsi="Times New Roman"/>
                <w:i/>
                <w:sz w:val="20"/>
              </w:rPr>
              <w:t>I</w:t>
            </w:r>
          </w:p>
        </w:tc>
        <w:tc>
          <w:tcPr>
            <w:tcW w:w="1530" w:type="dxa"/>
            <w:vAlign w:val="center"/>
          </w:tcPr>
          <w:p w14:paraId="6B24E87C" w14:textId="77777777" w:rsidR="00B8478C" w:rsidRPr="00B63D03" w:rsidRDefault="00F845C9" w:rsidP="00D44828">
            <w:pPr>
              <w:jc w:val="center"/>
              <w:rPr>
                <w:rFonts w:ascii="Times New Roman" w:hAnsi="Times New Roman"/>
                <w:sz w:val="20"/>
              </w:rPr>
            </w:pPr>
            <w:r w:rsidRPr="00B63D03">
              <w:rPr>
                <w:rFonts w:ascii="Times New Roman" w:hAnsi="Times New Roman"/>
                <w:sz w:val="20"/>
              </w:rPr>
              <w:t>25-125 (10)</w:t>
            </w:r>
          </w:p>
        </w:tc>
        <w:tc>
          <w:tcPr>
            <w:tcW w:w="1350" w:type="dxa"/>
            <w:vAlign w:val="center"/>
          </w:tcPr>
          <w:p w14:paraId="01F7DEFA" w14:textId="77777777" w:rsidR="00B8478C" w:rsidRPr="00B63D03" w:rsidRDefault="00F845C9" w:rsidP="00D44828">
            <w:pPr>
              <w:jc w:val="center"/>
              <w:rPr>
                <w:rFonts w:ascii="Times New Roman" w:hAnsi="Times New Roman"/>
                <w:sz w:val="20"/>
              </w:rPr>
            </w:pPr>
            <w:r w:rsidRPr="00B63D03">
              <w:rPr>
                <w:rFonts w:ascii="Times New Roman" w:hAnsi="Times New Roman"/>
                <w:sz w:val="20"/>
              </w:rPr>
              <w:t>7.28-8.8 (+)</w:t>
            </w:r>
          </w:p>
        </w:tc>
        <w:tc>
          <w:tcPr>
            <w:tcW w:w="1260" w:type="dxa"/>
            <w:vAlign w:val="center"/>
          </w:tcPr>
          <w:p w14:paraId="1D31CF1A" w14:textId="77777777" w:rsidR="00B8478C" w:rsidRPr="00B63D03" w:rsidRDefault="00F845C9" w:rsidP="00D44828">
            <w:pPr>
              <w:jc w:val="center"/>
              <w:rPr>
                <w:rFonts w:ascii="Times New Roman" w:hAnsi="Times New Roman"/>
                <w:sz w:val="20"/>
              </w:rPr>
            </w:pPr>
            <w:r w:rsidRPr="00B63D03">
              <w:rPr>
                <w:rFonts w:ascii="Times New Roman" w:hAnsi="Times New Roman"/>
                <w:sz w:val="20"/>
              </w:rPr>
              <w:t>215-212</w:t>
            </w:r>
          </w:p>
        </w:tc>
        <w:tc>
          <w:tcPr>
            <w:tcW w:w="1440" w:type="dxa"/>
            <w:vAlign w:val="center"/>
          </w:tcPr>
          <w:p w14:paraId="1AE2C75B" w14:textId="77777777" w:rsidR="00B8478C" w:rsidRPr="00B63D03" w:rsidRDefault="005C759A" w:rsidP="00D44828">
            <w:pPr>
              <w:jc w:val="center"/>
              <w:rPr>
                <w:rFonts w:ascii="Times New Roman" w:hAnsi="Times New Roman"/>
                <w:sz w:val="20"/>
              </w:rPr>
            </w:pPr>
            <w:r w:rsidRPr="00B63D03">
              <w:rPr>
                <w:rFonts w:ascii="Times New Roman" w:hAnsi="Times New Roman"/>
                <w:sz w:val="20"/>
              </w:rPr>
              <w:t>6.28-5.82 (+)</w:t>
            </w:r>
          </w:p>
        </w:tc>
        <w:tc>
          <w:tcPr>
            <w:tcW w:w="1350" w:type="dxa"/>
            <w:vAlign w:val="center"/>
          </w:tcPr>
          <w:p w14:paraId="0906AD4D" w14:textId="77777777" w:rsidR="00B8478C" w:rsidRPr="00B63D03" w:rsidRDefault="00F845C9" w:rsidP="00D44828">
            <w:pPr>
              <w:jc w:val="center"/>
              <w:rPr>
                <w:rFonts w:ascii="Times New Roman" w:hAnsi="Times New Roman"/>
                <w:sz w:val="20"/>
              </w:rPr>
            </w:pPr>
            <w:r w:rsidRPr="00B63D03">
              <w:rPr>
                <w:rFonts w:ascii="Times New Roman" w:hAnsi="Times New Roman"/>
                <w:sz w:val="20"/>
              </w:rPr>
              <w:t>0.04-0.05</w:t>
            </w:r>
          </w:p>
        </w:tc>
        <w:tc>
          <w:tcPr>
            <w:tcW w:w="1260" w:type="dxa"/>
            <w:vAlign w:val="center"/>
          </w:tcPr>
          <w:p w14:paraId="60332223" w14:textId="77777777" w:rsidR="00B8478C" w:rsidRPr="00B63D03" w:rsidRDefault="005C759A" w:rsidP="00D44828">
            <w:pPr>
              <w:jc w:val="center"/>
              <w:rPr>
                <w:rFonts w:ascii="Times New Roman" w:hAnsi="Times New Roman"/>
                <w:sz w:val="20"/>
              </w:rPr>
            </w:pPr>
            <w:r w:rsidRPr="00B63D03">
              <w:rPr>
                <w:rFonts w:ascii="Times New Roman" w:hAnsi="Times New Roman"/>
                <w:sz w:val="20"/>
              </w:rPr>
              <w:t>315-264</w:t>
            </w:r>
            <w:r w:rsidR="003F05B6" w:rsidRPr="00B63D03">
              <w:rPr>
                <w:rFonts w:ascii="Times New Roman" w:hAnsi="Times New Roman"/>
                <w:sz w:val="20"/>
              </w:rPr>
              <w:t xml:space="preserve"> (+)</w:t>
            </w:r>
          </w:p>
        </w:tc>
        <w:tc>
          <w:tcPr>
            <w:tcW w:w="1350" w:type="dxa"/>
            <w:vAlign w:val="center"/>
          </w:tcPr>
          <w:p w14:paraId="24B17747" w14:textId="77777777" w:rsidR="00B8478C" w:rsidRPr="00B63D03" w:rsidRDefault="00F845C9" w:rsidP="00D44828">
            <w:pPr>
              <w:jc w:val="center"/>
              <w:rPr>
                <w:rFonts w:ascii="Times New Roman" w:hAnsi="Times New Roman"/>
                <w:sz w:val="20"/>
              </w:rPr>
            </w:pPr>
            <w:r w:rsidRPr="00B63D03">
              <w:rPr>
                <w:rFonts w:ascii="Times New Roman" w:hAnsi="Times New Roman"/>
                <w:sz w:val="20"/>
              </w:rPr>
              <w:t>43-52</w:t>
            </w:r>
            <w:r w:rsidR="003F05B6" w:rsidRPr="00B63D03">
              <w:rPr>
                <w:rFonts w:ascii="Times New Roman" w:hAnsi="Times New Roman"/>
                <w:sz w:val="20"/>
              </w:rPr>
              <w:t xml:space="preserve"> (-)</w:t>
            </w:r>
          </w:p>
        </w:tc>
        <w:tc>
          <w:tcPr>
            <w:tcW w:w="1440" w:type="dxa"/>
            <w:vAlign w:val="center"/>
          </w:tcPr>
          <w:p w14:paraId="47399B1C" w14:textId="77777777" w:rsidR="00B8478C" w:rsidRPr="00B63D03" w:rsidRDefault="00F845C9" w:rsidP="00D44828">
            <w:pPr>
              <w:jc w:val="center"/>
              <w:rPr>
                <w:rFonts w:ascii="Times New Roman" w:hAnsi="Times New Roman"/>
                <w:sz w:val="20"/>
              </w:rPr>
            </w:pPr>
            <w:r w:rsidRPr="00B63D03">
              <w:rPr>
                <w:rFonts w:ascii="Times New Roman" w:hAnsi="Times New Roman"/>
                <w:sz w:val="20"/>
              </w:rPr>
              <w:t>No</w:t>
            </w:r>
          </w:p>
        </w:tc>
      </w:tr>
      <w:tr w:rsidR="00B8478C" w:rsidRPr="00B63D03" w14:paraId="207C28CA" w14:textId="77777777">
        <w:tc>
          <w:tcPr>
            <w:tcW w:w="630" w:type="dxa"/>
            <w:vAlign w:val="center"/>
          </w:tcPr>
          <w:p w14:paraId="11F52527" w14:textId="77777777" w:rsidR="00B8478C" w:rsidRPr="00B63D03" w:rsidRDefault="00CC382C" w:rsidP="00D44828">
            <w:pPr>
              <w:jc w:val="center"/>
              <w:rPr>
                <w:rFonts w:ascii="Times New Roman" w:hAnsi="Times New Roman"/>
                <w:sz w:val="20"/>
              </w:rPr>
            </w:pPr>
            <w:r w:rsidRPr="00B63D03">
              <w:rPr>
                <w:rFonts w:ascii="Times New Roman" w:hAnsi="Times New Roman"/>
                <w:sz w:val="20"/>
              </w:rPr>
              <w:t>6</w:t>
            </w:r>
          </w:p>
        </w:tc>
        <w:tc>
          <w:tcPr>
            <w:tcW w:w="900" w:type="dxa"/>
            <w:vAlign w:val="center"/>
          </w:tcPr>
          <w:p w14:paraId="049EF6E1" w14:textId="77777777" w:rsidR="00B8478C" w:rsidRPr="00B63D03" w:rsidRDefault="00B8478C" w:rsidP="00D44828">
            <w:pPr>
              <w:jc w:val="center"/>
              <w:rPr>
                <w:rFonts w:ascii="Times New Roman" w:hAnsi="Times New Roman"/>
                <w:sz w:val="20"/>
              </w:rPr>
            </w:pPr>
            <w:r w:rsidRPr="00B63D03">
              <w:rPr>
                <w:rFonts w:ascii="Times New Roman" w:hAnsi="Times New Roman"/>
                <w:i/>
                <w:sz w:val="20"/>
              </w:rPr>
              <w:t>p</w:t>
            </w:r>
            <w:r w:rsidRPr="00B63D03">
              <w:rPr>
                <w:rFonts w:ascii="Times New Roman" w:hAnsi="Times New Roman"/>
                <w:sz w:val="20"/>
                <w:vertAlign w:val="subscript"/>
              </w:rPr>
              <w:t>F</w:t>
            </w:r>
          </w:p>
        </w:tc>
        <w:tc>
          <w:tcPr>
            <w:tcW w:w="1530" w:type="dxa"/>
            <w:vAlign w:val="center"/>
          </w:tcPr>
          <w:p w14:paraId="6171C192" w14:textId="77777777" w:rsidR="00B8478C" w:rsidRPr="00B63D03" w:rsidRDefault="00F845C9" w:rsidP="00D44828">
            <w:pPr>
              <w:jc w:val="center"/>
              <w:rPr>
                <w:rFonts w:ascii="Times New Roman" w:hAnsi="Times New Roman"/>
                <w:sz w:val="20"/>
              </w:rPr>
            </w:pPr>
            <w:r w:rsidRPr="00B63D03">
              <w:rPr>
                <w:rFonts w:ascii="Times New Roman" w:hAnsi="Times New Roman"/>
                <w:sz w:val="20"/>
              </w:rPr>
              <w:t>0.01-0.15 (0.01)</w:t>
            </w:r>
          </w:p>
        </w:tc>
        <w:tc>
          <w:tcPr>
            <w:tcW w:w="1350" w:type="dxa"/>
            <w:vAlign w:val="center"/>
          </w:tcPr>
          <w:p w14:paraId="641BE1D7" w14:textId="77777777" w:rsidR="00B8478C" w:rsidRPr="00B63D03" w:rsidRDefault="00F845C9" w:rsidP="00D44828">
            <w:pPr>
              <w:jc w:val="center"/>
              <w:rPr>
                <w:rFonts w:ascii="Times New Roman" w:hAnsi="Times New Roman"/>
                <w:sz w:val="20"/>
              </w:rPr>
            </w:pPr>
            <w:r w:rsidRPr="00B63D03">
              <w:rPr>
                <w:rFonts w:ascii="Times New Roman" w:hAnsi="Times New Roman"/>
                <w:sz w:val="20"/>
              </w:rPr>
              <w:t>7.28-8.59 (+)</w:t>
            </w:r>
          </w:p>
        </w:tc>
        <w:tc>
          <w:tcPr>
            <w:tcW w:w="1260" w:type="dxa"/>
            <w:vAlign w:val="center"/>
          </w:tcPr>
          <w:p w14:paraId="1CB3F336" w14:textId="77777777" w:rsidR="00B8478C" w:rsidRPr="00B63D03" w:rsidRDefault="00F845C9" w:rsidP="00D44828">
            <w:pPr>
              <w:jc w:val="center"/>
              <w:rPr>
                <w:rFonts w:ascii="Times New Roman" w:hAnsi="Times New Roman"/>
                <w:sz w:val="20"/>
              </w:rPr>
            </w:pPr>
            <w:r w:rsidRPr="00B63D03">
              <w:rPr>
                <w:rFonts w:ascii="Times New Roman" w:hAnsi="Times New Roman"/>
                <w:sz w:val="20"/>
              </w:rPr>
              <w:t>215-217</w:t>
            </w:r>
          </w:p>
        </w:tc>
        <w:tc>
          <w:tcPr>
            <w:tcW w:w="1440" w:type="dxa"/>
            <w:vAlign w:val="center"/>
          </w:tcPr>
          <w:p w14:paraId="3E862CFE" w14:textId="77777777" w:rsidR="00B8478C" w:rsidRPr="00B63D03" w:rsidRDefault="00F845C9" w:rsidP="00D44828">
            <w:pPr>
              <w:jc w:val="center"/>
              <w:rPr>
                <w:rFonts w:ascii="Times New Roman" w:hAnsi="Times New Roman"/>
                <w:sz w:val="20"/>
              </w:rPr>
            </w:pPr>
            <w:r w:rsidRPr="00B63D03">
              <w:rPr>
                <w:rFonts w:ascii="Times New Roman" w:hAnsi="Times New Roman"/>
                <w:sz w:val="20"/>
              </w:rPr>
              <w:t>6.28-6.09</w:t>
            </w:r>
          </w:p>
        </w:tc>
        <w:tc>
          <w:tcPr>
            <w:tcW w:w="1350" w:type="dxa"/>
            <w:vAlign w:val="center"/>
          </w:tcPr>
          <w:p w14:paraId="3C78E5F7" w14:textId="77777777" w:rsidR="00B8478C" w:rsidRPr="00B63D03" w:rsidRDefault="005C759A" w:rsidP="00D44828">
            <w:pPr>
              <w:jc w:val="center"/>
              <w:rPr>
                <w:rFonts w:ascii="Times New Roman" w:hAnsi="Times New Roman"/>
                <w:sz w:val="20"/>
              </w:rPr>
            </w:pPr>
            <w:r w:rsidRPr="00B63D03">
              <w:rPr>
                <w:rFonts w:ascii="Times New Roman" w:hAnsi="Times New Roman"/>
                <w:sz w:val="20"/>
              </w:rPr>
              <w:t>0.04-0.1 (+)</w:t>
            </w:r>
          </w:p>
        </w:tc>
        <w:tc>
          <w:tcPr>
            <w:tcW w:w="1260" w:type="dxa"/>
            <w:vAlign w:val="center"/>
          </w:tcPr>
          <w:p w14:paraId="051AF878" w14:textId="77777777" w:rsidR="00B8478C" w:rsidRPr="00B63D03" w:rsidRDefault="005C759A" w:rsidP="00D44828">
            <w:pPr>
              <w:jc w:val="center"/>
              <w:rPr>
                <w:rFonts w:ascii="Times New Roman" w:hAnsi="Times New Roman"/>
                <w:sz w:val="20"/>
              </w:rPr>
            </w:pPr>
            <w:r w:rsidRPr="00B63D03">
              <w:rPr>
                <w:rFonts w:ascii="Times New Roman" w:hAnsi="Times New Roman"/>
                <w:sz w:val="20"/>
              </w:rPr>
              <w:t>315-264</w:t>
            </w:r>
            <w:r w:rsidR="003F05B6" w:rsidRPr="00B63D03">
              <w:rPr>
                <w:rFonts w:ascii="Times New Roman" w:hAnsi="Times New Roman"/>
                <w:sz w:val="20"/>
              </w:rPr>
              <w:t xml:space="preserve"> (+)</w:t>
            </w:r>
          </w:p>
        </w:tc>
        <w:tc>
          <w:tcPr>
            <w:tcW w:w="1350" w:type="dxa"/>
            <w:vAlign w:val="center"/>
          </w:tcPr>
          <w:p w14:paraId="76BACEDC" w14:textId="77777777" w:rsidR="00B8478C" w:rsidRPr="00B63D03" w:rsidRDefault="00F845C9" w:rsidP="00D44828">
            <w:pPr>
              <w:jc w:val="center"/>
              <w:rPr>
                <w:rFonts w:ascii="Times New Roman" w:hAnsi="Times New Roman"/>
                <w:sz w:val="20"/>
              </w:rPr>
            </w:pPr>
            <w:r w:rsidRPr="00B63D03">
              <w:rPr>
                <w:rFonts w:ascii="Times New Roman" w:hAnsi="Times New Roman"/>
                <w:sz w:val="20"/>
              </w:rPr>
              <w:t>43-42</w:t>
            </w:r>
          </w:p>
        </w:tc>
        <w:tc>
          <w:tcPr>
            <w:tcW w:w="1440" w:type="dxa"/>
            <w:vAlign w:val="center"/>
          </w:tcPr>
          <w:p w14:paraId="779EC1C2" w14:textId="77777777" w:rsidR="00B8478C" w:rsidRPr="00B63D03" w:rsidRDefault="00F845C9" w:rsidP="00D44828">
            <w:pPr>
              <w:jc w:val="center"/>
              <w:rPr>
                <w:rFonts w:ascii="Times New Roman" w:hAnsi="Times New Roman"/>
                <w:sz w:val="20"/>
              </w:rPr>
            </w:pPr>
            <w:r w:rsidRPr="00B63D03">
              <w:rPr>
                <w:rFonts w:ascii="Times New Roman" w:hAnsi="Times New Roman"/>
                <w:sz w:val="20"/>
              </w:rPr>
              <w:t>No</w:t>
            </w:r>
          </w:p>
        </w:tc>
      </w:tr>
    </w:tbl>
    <w:p w14:paraId="563583DB" w14:textId="77777777" w:rsidR="00EE68A2" w:rsidRPr="00B63D03" w:rsidRDefault="00EE68A2" w:rsidP="00D44828">
      <w:pPr>
        <w:jc w:val="center"/>
        <w:rPr>
          <w:rFonts w:ascii="Times New Roman" w:hAnsi="Times New Roman"/>
        </w:rPr>
      </w:pPr>
    </w:p>
    <w:p w14:paraId="5E10446B" w14:textId="77777777" w:rsidR="00E05F70" w:rsidRPr="00B63D03" w:rsidRDefault="0020450B" w:rsidP="00227448">
      <w:pPr>
        <w:rPr>
          <w:rFonts w:ascii="Times New Roman" w:hAnsi="Times New Roman"/>
        </w:rPr>
      </w:pPr>
      <w:r w:rsidRPr="00B63D03">
        <w:rPr>
          <w:rFonts w:ascii="Times New Roman" w:hAnsi="Times New Roman"/>
          <w:i/>
        </w:rPr>
        <w:t>Note</w:t>
      </w:r>
      <w:r w:rsidRPr="00B63D03">
        <w:rPr>
          <w:rFonts w:ascii="Times New Roman" w:hAnsi="Times New Roman"/>
        </w:rPr>
        <w:t>:</w:t>
      </w:r>
      <w:r w:rsidR="00E05F70" w:rsidRPr="00B63D03">
        <w:rPr>
          <w:rFonts w:ascii="Times New Roman" w:hAnsi="Times New Roman"/>
        </w:rPr>
        <w:t xml:space="preserve"> “+” indicates simulated values that are (qualitatively) consistent with children’s </w:t>
      </w:r>
      <w:r w:rsidR="00B8478C" w:rsidRPr="00B63D03">
        <w:rPr>
          <w:rFonts w:ascii="Times New Roman" w:hAnsi="Times New Roman"/>
        </w:rPr>
        <w:t xml:space="preserve">data; </w:t>
      </w:r>
      <w:r w:rsidR="00F636EF" w:rsidRPr="00B63D03">
        <w:rPr>
          <w:rFonts w:ascii="Times New Roman" w:hAnsi="Times New Roman"/>
        </w:rPr>
        <w:t>“–”</w:t>
      </w:r>
      <w:r w:rsidR="00E05F70" w:rsidRPr="00B63D03">
        <w:rPr>
          <w:rFonts w:ascii="Times New Roman" w:hAnsi="Times New Roman"/>
        </w:rPr>
        <w:t xml:space="preserve"> indicates simulated values that are (qualitatively) inconsistent with children’s data</w:t>
      </w:r>
      <w:r w:rsidR="00DA45FD" w:rsidRPr="00B63D03">
        <w:rPr>
          <w:rFonts w:ascii="Times New Roman" w:hAnsi="Times New Roman"/>
        </w:rPr>
        <w:t xml:space="preserve"> (see Footnote 8)</w:t>
      </w:r>
      <w:r w:rsidR="00E05F70" w:rsidRPr="00B63D03">
        <w:rPr>
          <w:rFonts w:ascii="Times New Roman" w:hAnsi="Times New Roman"/>
        </w:rPr>
        <w:t>.</w:t>
      </w:r>
    </w:p>
    <w:p w14:paraId="311DB13C" w14:textId="77777777" w:rsidR="004A12C8" w:rsidRPr="00B63D03" w:rsidRDefault="004A12C8" w:rsidP="004A12C8">
      <w:pPr>
        <w:spacing w:line="360" w:lineRule="auto"/>
        <w:jc w:val="center"/>
        <w:rPr>
          <w:rFonts w:ascii="Times New Roman" w:hAnsi="Times New Roman"/>
          <w:b/>
        </w:rPr>
        <w:sectPr w:rsidR="004A12C8" w:rsidRPr="00B63D03">
          <w:pgSz w:w="15840" w:h="12240" w:orient="landscape"/>
          <w:pgMar w:top="1800" w:right="1440" w:bottom="1800" w:left="1440" w:header="720" w:footer="720" w:gutter="0"/>
          <w:cols w:space="720"/>
        </w:sectPr>
      </w:pPr>
    </w:p>
    <w:p w14:paraId="5B252802" w14:textId="77777777" w:rsidR="004424A7" w:rsidRPr="00B63D03" w:rsidRDefault="004424A7" w:rsidP="00227448">
      <w:pPr>
        <w:rPr>
          <w:rFonts w:ascii="Times New Roman" w:hAnsi="Times New Roman"/>
        </w:rPr>
      </w:pPr>
      <w:r w:rsidRPr="00B63D03">
        <w:rPr>
          <w:rFonts w:ascii="Times New Roman" w:hAnsi="Times New Roman"/>
          <w:i/>
        </w:rPr>
        <w:t xml:space="preserve">Table </w:t>
      </w:r>
      <w:r w:rsidR="00D26066" w:rsidRPr="00B63D03">
        <w:rPr>
          <w:rFonts w:ascii="Times New Roman" w:hAnsi="Times New Roman"/>
          <w:i/>
        </w:rPr>
        <w:t>5</w:t>
      </w:r>
      <w:r w:rsidRPr="00B63D03">
        <w:rPr>
          <w:rFonts w:ascii="Times New Roman" w:hAnsi="Times New Roman"/>
        </w:rPr>
        <w:t>.</w:t>
      </w:r>
      <w:r w:rsidR="005A0723" w:rsidRPr="00B63D03">
        <w:rPr>
          <w:rFonts w:ascii="Times New Roman" w:hAnsi="Times New Roman"/>
        </w:rPr>
        <w:t xml:space="preserve">  Values of </w:t>
      </w:r>
      <w:r w:rsidR="005A0723" w:rsidRPr="00B63D03">
        <w:rPr>
          <w:rFonts w:ascii="Times New Roman" w:hAnsi="Times New Roman"/>
          <w:i/>
        </w:rPr>
        <w:sym w:font="Symbol" w:char="F061"/>
      </w:r>
      <w:r w:rsidR="005A0723" w:rsidRPr="00B63D03">
        <w:rPr>
          <w:rFonts w:ascii="Times New Roman" w:hAnsi="Times New Roman"/>
          <w:vertAlign w:val="subscript"/>
        </w:rPr>
        <w:t>1</w:t>
      </w:r>
      <w:r w:rsidR="005A0723" w:rsidRPr="00B63D03">
        <w:rPr>
          <w:rFonts w:ascii="Times New Roman" w:hAnsi="Times New Roman"/>
        </w:rPr>
        <w:t xml:space="preserve"> and </w:t>
      </w:r>
      <w:r w:rsidR="005A0723" w:rsidRPr="00B63D03">
        <w:rPr>
          <w:rFonts w:ascii="Times New Roman" w:hAnsi="Times New Roman"/>
          <w:i/>
        </w:rPr>
        <w:sym w:font="Symbol" w:char="F044"/>
      </w:r>
      <w:r w:rsidR="005A0723" w:rsidRPr="00B63D03">
        <w:rPr>
          <w:rFonts w:ascii="Times New Roman" w:hAnsi="Times New Roman"/>
        </w:rPr>
        <w:t xml:space="preserve"> used to equate total </w:t>
      </w:r>
      <w:r w:rsidR="0003375B" w:rsidRPr="00B63D03">
        <w:rPr>
          <w:rFonts w:ascii="Times New Roman" w:hAnsi="Times New Roman"/>
        </w:rPr>
        <w:t>lexical-processing</w:t>
      </w:r>
      <w:r w:rsidR="005A0723" w:rsidRPr="00B63D03">
        <w:rPr>
          <w:rFonts w:ascii="Times New Roman" w:hAnsi="Times New Roman"/>
        </w:rPr>
        <w:t xml:space="preserve"> </w:t>
      </w:r>
      <w:r w:rsidR="00773DE5" w:rsidRPr="00B63D03">
        <w:rPr>
          <w:rFonts w:ascii="Times New Roman" w:hAnsi="Times New Roman"/>
        </w:rPr>
        <w:t xml:space="preserve">times </w:t>
      </w:r>
      <w:r w:rsidR="005A0723" w:rsidRPr="00B63D03">
        <w:rPr>
          <w:rFonts w:ascii="Times New Roman" w:hAnsi="Times New Roman"/>
        </w:rPr>
        <w:t>to examine how increasing the disparity between the familiarity check versus lexical access affects eye movements</w:t>
      </w:r>
      <w:r w:rsidR="0003375B" w:rsidRPr="00B63D03">
        <w:rPr>
          <w:rFonts w:ascii="Times New Roman" w:hAnsi="Times New Roman"/>
        </w:rPr>
        <w:t xml:space="preserve"> in Simulation 4b (see Table 4)</w:t>
      </w:r>
      <w:r w:rsidR="005A0723" w:rsidRPr="00B63D03">
        <w:rPr>
          <w:rFonts w:ascii="Times New Roman" w:hAnsi="Times New Roman"/>
        </w:rPr>
        <w:t>.</w:t>
      </w:r>
    </w:p>
    <w:p w14:paraId="3B7CAD11" w14:textId="77777777" w:rsidR="00EF32FD" w:rsidRPr="00B63D03" w:rsidRDefault="00EF32FD" w:rsidP="004424A7">
      <w:pPr>
        <w:spacing w:line="360" w:lineRule="auto"/>
        <w:rPr>
          <w:rFonts w:ascii="Times New Roman" w:hAnsi="Times New Roman"/>
          <w:b/>
        </w:rPr>
      </w:pPr>
    </w:p>
    <w:tbl>
      <w:tblPr>
        <w:tblStyle w:val="TableGrid"/>
        <w:tblW w:w="0" w:type="auto"/>
        <w:tblInd w:w="108" w:type="dxa"/>
        <w:tblLook w:val="00A0" w:firstRow="1" w:lastRow="0" w:firstColumn="1" w:lastColumn="0" w:noHBand="0" w:noVBand="0"/>
      </w:tblPr>
      <w:tblGrid>
        <w:gridCol w:w="766"/>
        <w:gridCol w:w="584"/>
        <w:gridCol w:w="1620"/>
        <w:gridCol w:w="1350"/>
        <w:gridCol w:w="1890"/>
        <w:gridCol w:w="1890"/>
      </w:tblGrid>
      <w:tr w:rsidR="0003375B" w:rsidRPr="00B63D03" w14:paraId="594FBBD6" w14:textId="77777777">
        <w:tc>
          <w:tcPr>
            <w:tcW w:w="766" w:type="dxa"/>
            <w:vAlign w:val="center"/>
          </w:tcPr>
          <w:p w14:paraId="390844EF" w14:textId="77777777" w:rsidR="0003375B" w:rsidRPr="00B63D03" w:rsidRDefault="0003375B" w:rsidP="00EF32FD">
            <w:pPr>
              <w:jc w:val="center"/>
              <w:rPr>
                <w:rFonts w:ascii="Times New Roman" w:hAnsi="Times New Roman" w:cs="Times New Roman"/>
                <w:sz w:val="20"/>
              </w:rPr>
            </w:pPr>
            <w:r w:rsidRPr="00B63D03">
              <w:rPr>
                <w:rFonts w:ascii="Times New Roman" w:hAnsi="Times New Roman" w:cs="Times New Roman"/>
                <w:i/>
                <w:iCs/>
                <w:sz w:val="20"/>
              </w:rPr>
              <w:sym w:font="Symbol" w:char="F061"/>
            </w:r>
            <w:r w:rsidRPr="00B63D03">
              <w:rPr>
                <w:rFonts w:ascii="Times New Roman" w:hAnsi="Times New Roman" w:cs="Times New Roman"/>
                <w:sz w:val="20"/>
                <w:vertAlign w:val="subscript"/>
              </w:rPr>
              <w:t>1</w:t>
            </w:r>
          </w:p>
        </w:tc>
        <w:tc>
          <w:tcPr>
            <w:tcW w:w="584" w:type="dxa"/>
            <w:vAlign w:val="center"/>
          </w:tcPr>
          <w:p w14:paraId="0D4963E9" w14:textId="77777777" w:rsidR="0003375B" w:rsidRPr="00B63D03" w:rsidRDefault="0003375B" w:rsidP="00EF32FD">
            <w:pPr>
              <w:jc w:val="center"/>
              <w:rPr>
                <w:rFonts w:ascii="Times New Roman" w:hAnsi="Times New Roman" w:cs="Times New Roman"/>
                <w:i/>
                <w:iCs/>
                <w:sz w:val="20"/>
              </w:rPr>
            </w:pPr>
            <w:r w:rsidRPr="00B63D03">
              <w:rPr>
                <w:rFonts w:ascii="Times New Roman" w:hAnsi="Times New Roman" w:cs="Times New Roman"/>
                <w:i/>
                <w:iCs/>
                <w:sz w:val="20"/>
              </w:rPr>
              <w:sym w:font="Symbol" w:char="F044"/>
            </w:r>
          </w:p>
        </w:tc>
        <w:tc>
          <w:tcPr>
            <w:tcW w:w="1620" w:type="dxa"/>
            <w:vAlign w:val="center"/>
          </w:tcPr>
          <w:p w14:paraId="538AA860" w14:textId="77777777" w:rsidR="0003375B" w:rsidRPr="00B63D03" w:rsidRDefault="002C039B" w:rsidP="004734EA">
            <w:pPr>
              <w:jc w:val="center"/>
              <w:rPr>
                <w:rFonts w:ascii="Times New Roman" w:hAnsi="Times New Roman" w:cs="Times New Roman"/>
                <w:iCs/>
                <w:sz w:val="20"/>
              </w:rPr>
            </w:pPr>
            <w:r w:rsidRPr="00B63D03">
              <w:rPr>
                <w:rFonts w:ascii="Times New Roman" w:hAnsi="Times New Roman" w:cs="Times New Roman"/>
                <w:iCs/>
                <w:sz w:val="20"/>
              </w:rPr>
              <w:t xml:space="preserve">Mean </w:t>
            </w:r>
            <w:r w:rsidR="0003375B" w:rsidRPr="00B63D03">
              <w:rPr>
                <w:rFonts w:ascii="Times New Roman" w:hAnsi="Times New Roman" w:cs="Times New Roman"/>
                <w:iCs/>
                <w:sz w:val="20"/>
              </w:rPr>
              <w:t>Familiarity Check Time [</w:t>
            </w:r>
            <w:r w:rsidR="0003375B" w:rsidRPr="00B63D03">
              <w:rPr>
                <w:rFonts w:ascii="Times New Roman" w:hAnsi="Times New Roman" w:cs="Times New Roman"/>
                <w:i/>
                <w:iCs/>
                <w:sz w:val="20"/>
              </w:rPr>
              <w:t>t</w:t>
            </w:r>
            <w:r w:rsidR="0003375B" w:rsidRPr="00B63D03">
              <w:rPr>
                <w:rFonts w:ascii="Times New Roman" w:hAnsi="Times New Roman" w:cs="Times New Roman"/>
                <w:sz w:val="20"/>
              </w:rPr>
              <w:t>(</w:t>
            </w:r>
            <w:r w:rsidR="0003375B" w:rsidRPr="00B63D03">
              <w:rPr>
                <w:rFonts w:ascii="Times New Roman" w:hAnsi="Times New Roman" w:cs="Times New Roman"/>
                <w:i/>
                <w:iCs/>
                <w:sz w:val="20"/>
              </w:rPr>
              <w:t>L</w:t>
            </w:r>
            <w:r w:rsidR="0003375B" w:rsidRPr="00B63D03">
              <w:rPr>
                <w:rFonts w:ascii="Times New Roman" w:hAnsi="Times New Roman" w:cs="Times New Roman"/>
                <w:sz w:val="20"/>
                <w:vertAlign w:val="subscript"/>
              </w:rPr>
              <w:t>1</w:t>
            </w:r>
            <w:r w:rsidR="0003375B" w:rsidRPr="00B63D03">
              <w:rPr>
                <w:rFonts w:ascii="Times New Roman" w:hAnsi="Times New Roman" w:cs="Times New Roman"/>
                <w:sz w:val="20"/>
              </w:rPr>
              <w:t xml:space="preserve">) </w:t>
            </w:r>
            <w:r w:rsidR="0003375B" w:rsidRPr="00B63D03">
              <w:rPr>
                <w:rFonts w:ascii="Times New Roman" w:hAnsi="Times New Roman" w:cs="Times New Roman"/>
                <w:iCs/>
                <w:sz w:val="20"/>
              </w:rPr>
              <w:t>ms]</w:t>
            </w:r>
          </w:p>
        </w:tc>
        <w:tc>
          <w:tcPr>
            <w:tcW w:w="1350" w:type="dxa"/>
            <w:vAlign w:val="center"/>
          </w:tcPr>
          <w:p w14:paraId="096A56B3" w14:textId="77777777" w:rsidR="0003375B" w:rsidRPr="00B63D03" w:rsidRDefault="002C039B" w:rsidP="004734EA">
            <w:pPr>
              <w:jc w:val="center"/>
              <w:rPr>
                <w:rFonts w:ascii="Times New Roman" w:hAnsi="Times New Roman" w:cs="Times New Roman"/>
                <w:sz w:val="20"/>
                <w:lang w:val="fr-FR"/>
              </w:rPr>
            </w:pPr>
            <w:r w:rsidRPr="00B63D03">
              <w:rPr>
                <w:rFonts w:ascii="Times New Roman" w:hAnsi="Times New Roman" w:cs="Times New Roman"/>
                <w:iCs/>
                <w:sz w:val="20"/>
                <w:lang w:val="fr-FR"/>
              </w:rPr>
              <w:t xml:space="preserve">Mean </w:t>
            </w:r>
            <w:r w:rsidR="0003375B" w:rsidRPr="00B63D03">
              <w:rPr>
                <w:rFonts w:ascii="Times New Roman" w:hAnsi="Times New Roman" w:cs="Times New Roman"/>
                <w:iCs/>
                <w:sz w:val="20"/>
                <w:lang w:val="fr-FR"/>
              </w:rPr>
              <w:t>Lexical Access Time          [</w:t>
            </w:r>
            <w:r w:rsidR="0003375B" w:rsidRPr="00B63D03">
              <w:rPr>
                <w:rFonts w:ascii="Times New Roman" w:hAnsi="Times New Roman" w:cs="Times New Roman"/>
                <w:i/>
                <w:iCs/>
                <w:sz w:val="20"/>
                <w:lang w:val="fr-FR"/>
              </w:rPr>
              <w:t>t</w:t>
            </w:r>
            <w:r w:rsidR="0003375B" w:rsidRPr="00B63D03">
              <w:rPr>
                <w:rFonts w:ascii="Times New Roman" w:hAnsi="Times New Roman" w:cs="Times New Roman"/>
                <w:sz w:val="20"/>
                <w:lang w:val="fr-FR"/>
              </w:rPr>
              <w:t>(</w:t>
            </w:r>
            <w:r w:rsidR="0003375B" w:rsidRPr="00B63D03">
              <w:rPr>
                <w:rFonts w:ascii="Times New Roman" w:hAnsi="Times New Roman" w:cs="Times New Roman"/>
                <w:i/>
                <w:iCs/>
                <w:sz w:val="20"/>
                <w:lang w:val="fr-FR"/>
              </w:rPr>
              <w:t>L</w:t>
            </w:r>
            <w:r w:rsidR="0003375B" w:rsidRPr="00B63D03">
              <w:rPr>
                <w:rFonts w:ascii="Times New Roman" w:hAnsi="Times New Roman" w:cs="Times New Roman"/>
                <w:sz w:val="20"/>
                <w:vertAlign w:val="subscript"/>
                <w:lang w:val="fr-FR"/>
              </w:rPr>
              <w:t>2</w:t>
            </w:r>
            <w:r w:rsidR="0003375B" w:rsidRPr="00B63D03">
              <w:rPr>
                <w:rFonts w:ascii="Times New Roman" w:hAnsi="Times New Roman" w:cs="Times New Roman"/>
                <w:sz w:val="20"/>
                <w:lang w:val="fr-FR"/>
              </w:rPr>
              <w:t xml:space="preserve">) </w:t>
            </w:r>
            <w:r w:rsidR="0003375B" w:rsidRPr="00B63D03">
              <w:rPr>
                <w:rFonts w:ascii="Times New Roman" w:hAnsi="Times New Roman" w:cs="Times New Roman"/>
                <w:iCs/>
                <w:sz w:val="20"/>
                <w:lang w:val="fr-FR"/>
              </w:rPr>
              <w:t>ms]</w:t>
            </w:r>
          </w:p>
        </w:tc>
        <w:tc>
          <w:tcPr>
            <w:tcW w:w="1890" w:type="dxa"/>
            <w:vAlign w:val="center"/>
          </w:tcPr>
          <w:p w14:paraId="4F8CD31D" w14:textId="77777777" w:rsidR="0003375B" w:rsidRPr="00B63D03" w:rsidRDefault="002C039B" w:rsidP="004734EA">
            <w:pPr>
              <w:jc w:val="center"/>
              <w:rPr>
                <w:rFonts w:ascii="Times New Roman" w:hAnsi="Times New Roman"/>
                <w:b/>
                <w:sz w:val="20"/>
                <w:lang w:val="fr-FR"/>
              </w:rPr>
            </w:pPr>
            <w:r w:rsidRPr="00B63D03">
              <w:rPr>
                <w:rFonts w:ascii="Times New Roman" w:hAnsi="Times New Roman" w:cs="Times New Roman"/>
                <w:iCs/>
                <w:sz w:val="20"/>
                <w:lang w:val="fr-FR"/>
              </w:rPr>
              <w:t>Mean Total Lexical</w:t>
            </w:r>
            <w:r w:rsidR="0003375B" w:rsidRPr="00B63D03">
              <w:rPr>
                <w:rFonts w:ascii="Times New Roman" w:hAnsi="Times New Roman" w:cs="Times New Roman"/>
                <w:iCs/>
                <w:sz w:val="20"/>
                <w:lang w:val="fr-FR"/>
              </w:rPr>
              <w:t>-Processing Time                [</w:t>
            </w:r>
            <w:r w:rsidR="0003375B" w:rsidRPr="00B63D03">
              <w:rPr>
                <w:rFonts w:ascii="Times New Roman" w:hAnsi="Times New Roman" w:cs="Times New Roman"/>
                <w:i/>
                <w:iCs/>
                <w:sz w:val="20"/>
                <w:lang w:val="fr-FR"/>
              </w:rPr>
              <w:t>t</w:t>
            </w:r>
            <w:r w:rsidR="0003375B" w:rsidRPr="00B63D03">
              <w:rPr>
                <w:rFonts w:ascii="Times New Roman" w:hAnsi="Times New Roman" w:cs="Times New Roman"/>
                <w:sz w:val="20"/>
                <w:lang w:val="fr-FR"/>
              </w:rPr>
              <w:t>(</w:t>
            </w:r>
            <w:r w:rsidR="0003375B" w:rsidRPr="00B63D03">
              <w:rPr>
                <w:rFonts w:ascii="Times New Roman" w:hAnsi="Times New Roman" w:cs="Times New Roman"/>
                <w:i/>
                <w:iCs/>
                <w:sz w:val="20"/>
                <w:lang w:val="fr-FR"/>
              </w:rPr>
              <w:t>L</w:t>
            </w:r>
            <w:r w:rsidR="0003375B" w:rsidRPr="00B63D03">
              <w:rPr>
                <w:rFonts w:ascii="Times New Roman" w:hAnsi="Times New Roman" w:cs="Times New Roman"/>
                <w:sz w:val="20"/>
                <w:vertAlign w:val="subscript"/>
                <w:lang w:val="fr-FR"/>
              </w:rPr>
              <w:t>1</w:t>
            </w:r>
            <w:r w:rsidR="0003375B" w:rsidRPr="00B63D03">
              <w:rPr>
                <w:rFonts w:ascii="Times New Roman" w:hAnsi="Times New Roman" w:cs="Times New Roman"/>
                <w:sz w:val="20"/>
                <w:lang w:val="fr-FR"/>
              </w:rPr>
              <w:t xml:space="preserve">) + </w:t>
            </w:r>
            <w:r w:rsidR="0003375B" w:rsidRPr="00B63D03">
              <w:rPr>
                <w:rFonts w:ascii="Times New Roman" w:hAnsi="Times New Roman" w:cs="Times New Roman"/>
                <w:i/>
                <w:iCs/>
                <w:sz w:val="20"/>
                <w:lang w:val="fr-FR"/>
              </w:rPr>
              <w:t>t</w:t>
            </w:r>
            <w:r w:rsidR="0003375B" w:rsidRPr="00B63D03">
              <w:rPr>
                <w:rFonts w:ascii="Times New Roman" w:hAnsi="Times New Roman" w:cs="Times New Roman"/>
                <w:sz w:val="20"/>
                <w:lang w:val="fr-FR"/>
              </w:rPr>
              <w:t>(</w:t>
            </w:r>
            <w:r w:rsidR="0003375B" w:rsidRPr="00B63D03">
              <w:rPr>
                <w:rFonts w:ascii="Times New Roman" w:hAnsi="Times New Roman" w:cs="Times New Roman"/>
                <w:i/>
                <w:iCs/>
                <w:sz w:val="20"/>
                <w:lang w:val="fr-FR"/>
              </w:rPr>
              <w:t>L</w:t>
            </w:r>
            <w:r w:rsidR="0003375B" w:rsidRPr="00B63D03">
              <w:rPr>
                <w:rFonts w:ascii="Times New Roman" w:hAnsi="Times New Roman" w:cs="Times New Roman"/>
                <w:sz w:val="20"/>
                <w:vertAlign w:val="subscript"/>
                <w:lang w:val="fr-FR"/>
              </w:rPr>
              <w:t>2</w:t>
            </w:r>
            <w:r w:rsidR="0003375B" w:rsidRPr="00B63D03">
              <w:rPr>
                <w:rFonts w:ascii="Times New Roman" w:hAnsi="Times New Roman" w:cs="Times New Roman"/>
                <w:sz w:val="20"/>
                <w:lang w:val="fr-FR"/>
              </w:rPr>
              <w:t xml:space="preserve">) </w:t>
            </w:r>
            <w:r w:rsidR="0003375B" w:rsidRPr="00B63D03">
              <w:rPr>
                <w:rFonts w:ascii="Times New Roman" w:hAnsi="Times New Roman" w:cs="Times New Roman"/>
                <w:iCs/>
                <w:sz w:val="20"/>
                <w:lang w:val="fr-FR"/>
              </w:rPr>
              <w:t>ms</w:t>
            </w:r>
            <w:r w:rsidR="0003375B" w:rsidRPr="00B63D03">
              <w:rPr>
                <w:rFonts w:ascii="Times New Roman" w:hAnsi="Times New Roman" w:cs="Times New Roman"/>
                <w:sz w:val="20"/>
                <w:lang w:val="fr-FR"/>
              </w:rPr>
              <w:t>]</w:t>
            </w:r>
          </w:p>
        </w:tc>
        <w:tc>
          <w:tcPr>
            <w:tcW w:w="1890" w:type="dxa"/>
          </w:tcPr>
          <w:p w14:paraId="688BE150" w14:textId="77777777" w:rsidR="0003375B" w:rsidRPr="00B63D03" w:rsidRDefault="001B1D0B" w:rsidP="0003375B">
            <w:pPr>
              <w:jc w:val="center"/>
              <w:rPr>
                <w:rFonts w:ascii="Times New Roman" w:hAnsi="Times New Roman" w:cs="Times New Roman"/>
                <w:iCs/>
                <w:sz w:val="20"/>
                <w:lang w:val="fr-FR"/>
              </w:rPr>
            </w:pPr>
            <w:r w:rsidRPr="00B63D03">
              <w:rPr>
                <w:rFonts w:ascii="Times New Roman" w:hAnsi="Times New Roman" w:cs="Times New Roman"/>
                <w:iCs/>
                <w:sz w:val="20"/>
                <w:lang w:val="fr-FR"/>
              </w:rPr>
              <w:t>Prop.</w:t>
            </w:r>
            <w:r w:rsidR="0003375B" w:rsidRPr="00B63D03">
              <w:rPr>
                <w:rFonts w:ascii="Times New Roman" w:hAnsi="Times New Roman" w:cs="Times New Roman"/>
                <w:iCs/>
                <w:sz w:val="20"/>
                <w:lang w:val="fr-FR"/>
              </w:rPr>
              <w:t xml:space="preserve"> </w:t>
            </w:r>
            <w:r w:rsidR="002C039B" w:rsidRPr="00B63D03">
              <w:rPr>
                <w:rFonts w:ascii="Times New Roman" w:hAnsi="Times New Roman" w:cs="Times New Roman"/>
                <w:iCs/>
                <w:sz w:val="20"/>
                <w:lang w:val="fr-FR"/>
              </w:rPr>
              <w:t xml:space="preserve">of Total </w:t>
            </w:r>
            <w:r w:rsidR="0003375B" w:rsidRPr="00B63D03">
              <w:rPr>
                <w:rFonts w:ascii="Times New Roman" w:hAnsi="Times New Roman" w:cs="Times New Roman"/>
                <w:iCs/>
                <w:sz w:val="20"/>
                <w:lang w:val="fr-FR"/>
              </w:rPr>
              <w:t>Lexical-Processing</w:t>
            </w:r>
            <w:r w:rsidR="002C039B" w:rsidRPr="00B63D03">
              <w:rPr>
                <w:rFonts w:ascii="Times New Roman" w:hAnsi="Times New Roman" w:cs="Times New Roman"/>
                <w:iCs/>
                <w:sz w:val="20"/>
                <w:lang w:val="fr-FR"/>
              </w:rPr>
              <w:t xml:space="preserve"> Time Required for </w:t>
            </w:r>
            <w:r w:rsidR="0003375B" w:rsidRPr="00B63D03">
              <w:rPr>
                <w:rFonts w:ascii="Times New Roman" w:hAnsi="Times New Roman" w:cs="Times New Roman"/>
                <w:iCs/>
                <w:sz w:val="20"/>
                <w:lang w:val="fr-FR"/>
              </w:rPr>
              <w:t>Familiarity Check</w:t>
            </w:r>
          </w:p>
        </w:tc>
      </w:tr>
      <w:tr w:rsidR="0003375B" w:rsidRPr="00B63D03" w14:paraId="7641803D" w14:textId="77777777">
        <w:tc>
          <w:tcPr>
            <w:tcW w:w="766" w:type="dxa"/>
            <w:vAlign w:val="center"/>
          </w:tcPr>
          <w:p w14:paraId="62E5F1A8" w14:textId="77777777" w:rsidR="0003375B" w:rsidRPr="00B63D03" w:rsidRDefault="002C039B" w:rsidP="00EF32FD">
            <w:pPr>
              <w:jc w:val="center"/>
              <w:rPr>
                <w:rFonts w:ascii="Times New Roman" w:hAnsi="Times New Roman"/>
                <w:sz w:val="20"/>
              </w:rPr>
            </w:pPr>
            <w:r w:rsidRPr="00B63D03">
              <w:rPr>
                <w:rFonts w:ascii="Times New Roman" w:hAnsi="Times New Roman"/>
                <w:sz w:val="20"/>
              </w:rPr>
              <w:t>104</w:t>
            </w:r>
          </w:p>
        </w:tc>
        <w:tc>
          <w:tcPr>
            <w:tcW w:w="584" w:type="dxa"/>
            <w:vAlign w:val="center"/>
          </w:tcPr>
          <w:p w14:paraId="2A74AFF8" w14:textId="77777777" w:rsidR="0003375B" w:rsidRPr="00B63D03" w:rsidRDefault="0003375B" w:rsidP="00EF32FD">
            <w:pPr>
              <w:jc w:val="center"/>
              <w:rPr>
                <w:rFonts w:ascii="Times New Roman" w:hAnsi="Times New Roman"/>
                <w:sz w:val="20"/>
              </w:rPr>
            </w:pPr>
            <w:r w:rsidRPr="00B63D03">
              <w:rPr>
                <w:rFonts w:ascii="Times New Roman" w:hAnsi="Times New Roman"/>
                <w:sz w:val="20"/>
              </w:rPr>
              <w:t>0</w:t>
            </w:r>
            <w:r w:rsidR="002C039B" w:rsidRPr="00B63D03">
              <w:rPr>
                <w:rFonts w:ascii="Times New Roman" w:hAnsi="Times New Roman"/>
                <w:sz w:val="20"/>
              </w:rPr>
              <w:t>.34</w:t>
            </w:r>
          </w:p>
        </w:tc>
        <w:tc>
          <w:tcPr>
            <w:tcW w:w="1620" w:type="dxa"/>
            <w:vAlign w:val="center"/>
          </w:tcPr>
          <w:p w14:paraId="598F932F" w14:textId="77777777" w:rsidR="0003375B" w:rsidRPr="00B63D03" w:rsidRDefault="002C039B" w:rsidP="00EF32FD">
            <w:pPr>
              <w:jc w:val="center"/>
              <w:rPr>
                <w:rFonts w:ascii="Times New Roman" w:hAnsi="Times New Roman"/>
                <w:sz w:val="20"/>
              </w:rPr>
            </w:pPr>
            <w:r w:rsidRPr="00B63D03">
              <w:rPr>
                <w:rFonts w:ascii="Times New Roman" w:hAnsi="Times New Roman"/>
                <w:sz w:val="20"/>
              </w:rPr>
              <w:t>104</w:t>
            </w:r>
          </w:p>
        </w:tc>
        <w:tc>
          <w:tcPr>
            <w:tcW w:w="1350" w:type="dxa"/>
            <w:vAlign w:val="center"/>
          </w:tcPr>
          <w:p w14:paraId="740E66F6" w14:textId="77777777" w:rsidR="0003375B" w:rsidRPr="00B63D03" w:rsidRDefault="002C039B" w:rsidP="00EF32FD">
            <w:pPr>
              <w:jc w:val="center"/>
              <w:rPr>
                <w:rFonts w:ascii="Times New Roman" w:hAnsi="Times New Roman"/>
                <w:sz w:val="20"/>
              </w:rPr>
            </w:pPr>
            <w:r w:rsidRPr="00B63D03">
              <w:rPr>
                <w:rFonts w:ascii="Times New Roman" w:hAnsi="Times New Roman"/>
                <w:sz w:val="20"/>
              </w:rPr>
              <w:t>35.36</w:t>
            </w:r>
          </w:p>
        </w:tc>
        <w:tc>
          <w:tcPr>
            <w:tcW w:w="1890" w:type="dxa"/>
            <w:vAlign w:val="center"/>
          </w:tcPr>
          <w:p w14:paraId="6790D2FE" w14:textId="77777777" w:rsidR="0003375B" w:rsidRPr="00B63D03" w:rsidRDefault="0003375B" w:rsidP="00EF32FD">
            <w:pPr>
              <w:jc w:val="center"/>
              <w:rPr>
                <w:rFonts w:ascii="Times New Roman" w:hAnsi="Times New Roman"/>
                <w:sz w:val="20"/>
              </w:rPr>
            </w:pPr>
            <w:r w:rsidRPr="00B63D03">
              <w:rPr>
                <w:rFonts w:ascii="Times New Roman" w:hAnsi="Times New Roman"/>
                <w:sz w:val="20"/>
              </w:rPr>
              <w:t>139.36</w:t>
            </w:r>
          </w:p>
        </w:tc>
        <w:tc>
          <w:tcPr>
            <w:tcW w:w="1890" w:type="dxa"/>
          </w:tcPr>
          <w:p w14:paraId="39FB3C35" w14:textId="77777777" w:rsidR="0003375B" w:rsidRPr="00B63D03" w:rsidRDefault="001B1D0B" w:rsidP="00EF32FD">
            <w:pPr>
              <w:jc w:val="center"/>
              <w:rPr>
                <w:rFonts w:ascii="Times New Roman" w:hAnsi="Times New Roman"/>
                <w:sz w:val="20"/>
              </w:rPr>
            </w:pPr>
            <w:r w:rsidRPr="00B63D03">
              <w:rPr>
                <w:rFonts w:ascii="Times New Roman" w:hAnsi="Times New Roman"/>
                <w:sz w:val="20"/>
              </w:rPr>
              <w:t>0.75</w:t>
            </w:r>
          </w:p>
        </w:tc>
      </w:tr>
      <w:tr w:rsidR="0003375B" w:rsidRPr="00B63D03" w14:paraId="09AB37BD" w14:textId="77777777">
        <w:tc>
          <w:tcPr>
            <w:tcW w:w="766" w:type="dxa"/>
            <w:vAlign w:val="center"/>
          </w:tcPr>
          <w:p w14:paraId="49E18CD6" w14:textId="77777777" w:rsidR="0003375B" w:rsidRPr="00B63D03" w:rsidRDefault="002C039B" w:rsidP="00EF32FD">
            <w:pPr>
              <w:jc w:val="center"/>
              <w:rPr>
                <w:rFonts w:ascii="Times New Roman" w:hAnsi="Times New Roman"/>
                <w:sz w:val="20"/>
              </w:rPr>
            </w:pPr>
            <w:r w:rsidRPr="00B63D03">
              <w:rPr>
                <w:rFonts w:ascii="Times New Roman" w:hAnsi="Times New Roman"/>
                <w:sz w:val="20"/>
              </w:rPr>
              <w:t>139.36</w:t>
            </w:r>
          </w:p>
        </w:tc>
        <w:tc>
          <w:tcPr>
            <w:tcW w:w="584" w:type="dxa"/>
            <w:vAlign w:val="center"/>
          </w:tcPr>
          <w:p w14:paraId="6CE4BE23" w14:textId="77777777" w:rsidR="0003375B" w:rsidRPr="00B63D03" w:rsidRDefault="002C039B" w:rsidP="004734EA">
            <w:pPr>
              <w:jc w:val="center"/>
              <w:rPr>
                <w:rFonts w:ascii="Times New Roman" w:hAnsi="Times New Roman"/>
                <w:sz w:val="20"/>
              </w:rPr>
            </w:pPr>
            <w:r w:rsidRPr="00B63D03">
              <w:rPr>
                <w:rFonts w:ascii="Times New Roman" w:hAnsi="Times New Roman"/>
                <w:sz w:val="20"/>
              </w:rPr>
              <w:t>0</w:t>
            </w:r>
          </w:p>
        </w:tc>
        <w:tc>
          <w:tcPr>
            <w:tcW w:w="1620" w:type="dxa"/>
            <w:vAlign w:val="center"/>
          </w:tcPr>
          <w:p w14:paraId="1E5F4119" w14:textId="77777777" w:rsidR="0003375B" w:rsidRPr="00B63D03" w:rsidRDefault="002C039B" w:rsidP="00EF32FD">
            <w:pPr>
              <w:jc w:val="center"/>
              <w:rPr>
                <w:rFonts w:ascii="Times New Roman" w:hAnsi="Times New Roman"/>
                <w:sz w:val="20"/>
              </w:rPr>
            </w:pPr>
            <w:r w:rsidRPr="00B63D03">
              <w:rPr>
                <w:rFonts w:ascii="Times New Roman" w:hAnsi="Times New Roman"/>
                <w:sz w:val="20"/>
              </w:rPr>
              <w:t>139.36</w:t>
            </w:r>
          </w:p>
        </w:tc>
        <w:tc>
          <w:tcPr>
            <w:tcW w:w="1350" w:type="dxa"/>
            <w:vAlign w:val="center"/>
          </w:tcPr>
          <w:p w14:paraId="475123A3" w14:textId="77777777" w:rsidR="0003375B" w:rsidRPr="00B63D03" w:rsidRDefault="002C039B" w:rsidP="00EF32FD">
            <w:pPr>
              <w:jc w:val="center"/>
              <w:rPr>
                <w:rFonts w:ascii="Times New Roman" w:hAnsi="Times New Roman"/>
                <w:sz w:val="20"/>
              </w:rPr>
            </w:pPr>
            <w:r w:rsidRPr="00B63D03">
              <w:rPr>
                <w:rFonts w:ascii="Times New Roman" w:hAnsi="Times New Roman"/>
                <w:sz w:val="20"/>
              </w:rPr>
              <w:t>0</w:t>
            </w:r>
          </w:p>
        </w:tc>
        <w:tc>
          <w:tcPr>
            <w:tcW w:w="1890" w:type="dxa"/>
            <w:vAlign w:val="center"/>
          </w:tcPr>
          <w:p w14:paraId="0ED10FF7" w14:textId="77777777" w:rsidR="0003375B" w:rsidRPr="00B63D03" w:rsidRDefault="0003375B" w:rsidP="00EF32FD">
            <w:pPr>
              <w:jc w:val="center"/>
              <w:rPr>
                <w:rFonts w:ascii="Times New Roman" w:hAnsi="Times New Roman"/>
                <w:sz w:val="20"/>
              </w:rPr>
            </w:pPr>
            <w:r w:rsidRPr="00B63D03">
              <w:rPr>
                <w:rFonts w:ascii="Times New Roman" w:hAnsi="Times New Roman"/>
                <w:sz w:val="20"/>
              </w:rPr>
              <w:t>139.36</w:t>
            </w:r>
          </w:p>
        </w:tc>
        <w:tc>
          <w:tcPr>
            <w:tcW w:w="1890" w:type="dxa"/>
          </w:tcPr>
          <w:p w14:paraId="055E31DA" w14:textId="77777777" w:rsidR="0003375B" w:rsidRPr="00B63D03" w:rsidRDefault="001B1D0B" w:rsidP="00EF32FD">
            <w:pPr>
              <w:jc w:val="center"/>
              <w:rPr>
                <w:rFonts w:ascii="Times New Roman" w:hAnsi="Times New Roman"/>
                <w:sz w:val="20"/>
              </w:rPr>
            </w:pPr>
            <w:r w:rsidRPr="00B63D03">
              <w:rPr>
                <w:rFonts w:ascii="Times New Roman" w:hAnsi="Times New Roman"/>
                <w:sz w:val="20"/>
              </w:rPr>
              <w:t>1</w:t>
            </w:r>
          </w:p>
        </w:tc>
      </w:tr>
    </w:tbl>
    <w:p w14:paraId="08860257" w14:textId="77777777" w:rsidR="007215C3" w:rsidRPr="00B63D03" w:rsidRDefault="007215C3" w:rsidP="007215C3">
      <w:pPr>
        <w:spacing w:line="360" w:lineRule="auto"/>
        <w:rPr>
          <w:rFonts w:ascii="Times New Roman" w:hAnsi="Times New Roman"/>
          <w:b/>
        </w:rPr>
      </w:pPr>
    </w:p>
    <w:p w14:paraId="18146B52" w14:textId="77777777" w:rsidR="007215C3" w:rsidRPr="00B63D03" w:rsidRDefault="007215C3" w:rsidP="007215C3">
      <w:pPr>
        <w:spacing w:line="360" w:lineRule="auto"/>
        <w:rPr>
          <w:rFonts w:ascii="Times New Roman" w:hAnsi="Times New Roman"/>
          <w:b/>
        </w:rPr>
      </w:pPr>
    </w:p>
    <w:p w14:paraId="6265E69A" w14:textId="77777777" w:rsidR="005873F8" w:rsidRPr="00B63D03" w:rsidRDefault="005873F8" w:rsidP="005873F8">
      <w:pPr>
        <w:rPr>
          <w:rFonts w:ascii="Times New Roman" w:hAnsi="Times New Roman"/>
          <w:b/>
        </w:rPr>
        <w:sectPr w:rsidR="005873F8" w:rsidRPr="00B63D03">
          <w:pgSz w:w="12240" w:h="15840"/>
          <w:pgMar w:top="1440" w:right="1800" w:bottom="1440" w:left="1800" w:header="720" w:footer="720" w:gutter="0"/>
          <w:cols w:space="720"/>
        </w:sectPr>
      </w:pPr>
    </w:p>
    <w:p w14:paraId="7A4C9C86" w14:textId="77777777" w:rsidR="00674356" w:rsidRPr="00B63D03" w:rsidRDefault="00674356" w:rsidP="00674356">
      <w:pPr>
        <w:rPr>
          <w:rFonts w:ascii="Times New Roman" w:hAnsi="Times New Roman"/>
        </w:rPr>
      </w:pPr>
      <w:r w:rsidRPr="00B63D03">
        <w:rPr>
          <w:rFonts w:ascii="Times New Roman" w:hAnsi="Times New Roman"/>
          <w:i/>
        </w:rPr>
        <w:t xml:space="preserve">Table </w:t>
      </w:r>
      <w:r w:rsidR="00D26066" w:rsidRPr="00B63D03">
        <w:rPr>
          <w:rFonts w:ascii="Times New Roman" w:hAnsi="Times New Roman"/>
          <w:i/>
        </w:rPr>
        <w:t>6</w:t>
      </w:r>
      <w:r w:rsidRPr="00B63D03">
        <w:rPr>
          <w:rFonts w:ascii="Times New Roman" w:hAnsi="Times New Roman"/>
        </w:rPr>
        <w:t xml:space="preserve">.  Results of simulation to evaluate how changing default (adult) parameter values associated with </w:t>
      </w:r>
      <w:r w:rsidR="00415E63" w:rsidRPr="00B63D03">
        <w:rPr>
          <w:rFonts w:ascii="Times New Roman" w:hAnsi="Times New Roman"/>
        </w:rPr>
        <w:t>the oculomotor-tuning hypothesi</w:t>
      </w:r>
      <w:r w:rsidRPr="00B63D03">
        <w:rPr>
          <w:rFonts w:ascii="Times New Roman" w:hAnsi="Times New Roman"/>
        </w:rPr>
        <w:t>s about age-related differences in reading (see Table 2) affect six dependent measures diagnostic of children’s eye-movement behavior during reading.</w:t>
      </w:r>
    </w:p>
    <w:p w14:paraId="681DC72D" w14:textId="77777777" w:rsidR="00F75DCE" w:rsidRPr="00B63D03" w:rsidRDefault="00F75DCE" w:rsidP="00674356">
      <w:pPr>
        <w:rPr>
          <w:rFonts w:ascii="Times New Roman" w:hAnsi="Times New Roman"/>
        </w:rPr>
      </w:pPr>
    </w:p>
    <w:tbl>
      <w:tblPr>
        <w:tblW w:w="12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0"/>
        <w:gridCol w:w="900"/>
        <w:gridCol w:w="1530"/>
        <w:gridCol w:w="1350"/>
        <w:gridCol w:w="1260"/>
        <w:gridCol w:w="1440"/>
        <w:gridCol w:w="1350"/>
        <w:gridCol w:w="1260"/>
        <w:gridCol w:w="1350"/>
        <w:gridCol w:w="1440"/>
      </w:tblGrid>
      <w:tr w:rsidR="00F75DCE" w:rsidRPr="00B63D03" w14:paraId="3161B1E0" w14:textId="77777777">
        <w:tc>
          <w:tcPr>
            <w:tcW w:w="630" w:type="dxa"/>
            <w:vAlign w:val="center"/>
          </w:tcPr>
          <w:p w14:paraId="596EE4FC" w14:textId="77777777" w:rsidR="00F75DCE" w:rsidRPr="00B63D03" w:rsidRDefault="00F75DCE" w:rsidP="00D44828">
            <w:pPr>
              <w:jc w:val="center"/>
              <w:rPr>
                <w:rFonts w:ascii="Times New Roman" w:hAnsi="Times New Roman"/>
                <w:sz w:val="20"/>
              </w:rPr>
            </w:pPr>
            <w:r w:rsidRPr="00B63D03">
              <w:rPr>
                <w:rFonts w:ascii="Times New Roman" w:hAnsi="Times New Roman"/>
                <w:sz w:val="20"/>
              </w:rPr>
              <w:t>Sim. #</w:t>
            </w:r>
          </w:p>
        </w:tc>
        <w:tc>
          <w:tcPr>
            <w:tcW w:w="900" w:type="dxa"/>
            <w:vAlign w:val="center"/>
          </w:tcPr>
          <w:p w14:paraId="0E537702" w14:textId="77777777" w:rsidR="00F75DCE" w:rsidRPr="00B63D03" w:rsidRDefault="00F75DCE" w:rsidP="00D44828">
            <w:pPr>
              <w:jc w:val="center"/>
              <w:rPr>
                <w:rFonts w:ascii="Times New Roman" w:hAnsi="Times New Roman"/>
                <w:sz w:val="20"/>
              </w:rPr>
            </w:pPr>
            <w:r w:rsidRPr="00B63D03">
              <w:rPr>
                <w:rFonts w:ascii="Times New Roman" w:hAnsi="Times New Roman"/>
                <w:sz w:val="20"/>
              </w:rPr>
              <w:t>Para-meters</w:t>
            </w:r>
          </w:p>
        </w:tc>
        <w:tc>
          <w:tcPr>
            <w:tcW w:w="1530" w:type="dxa"/>
            <w:vAlign w:val="center"/>
          </w:tcPr>
          <w:p w14:paraId="33094AF0" w14:textId="77777777" w:rsidR="00F75DCE" w:rsidRPr="00B63D03" w:rsidRDefault="00F75DCE" w:rsidP="00D44828">
            <w:pPr>
              <w:jc w:val="center"/>
              <w:rPr>
                <w:rFonts w:ascii="Times New Roman" w:hAnsi="Times New Roman"/>
                <w:sz w:val="20"/>
              </w:rPr>
            </w:pPr>
            <w:r w:rsidRPr="00B63D03">
              <w:rPr>
                <w:rFonts w:ascii="Times New Roman" w:hAnsi="Times New Roman"/>
                <w:sz w:val="20"/>
              </w:rPr>
              <w:t>Range of Values Tried (Increments)</w:t>
            </w:r>
          </w:p>
        </w:tc>
        <w:tc>
          <w:tcPr>
            <w:tcW w:w="1350" w:type="dxa"/>
            <w:vAlign w:val="center"/>
          </w:tcPr>
          <w:p w14:paraId="068CB068" w14:textId="77777777" w:rsidR="00F75DCE" w:rsidRPr="00B63D03" w:rsidRDefault="00F75DCE" w:rsidP="00D44828">
            <w:pPr>
              <w:jc w:val="center"/>
              <w:rPr>
                <w:rFonts w:ascii="Times New Roman" w:hAnsi="Times New Roman"/>
                <w:sz w:val="20"/>
              </w:rPr>
            </w:pPr>
            <w:r w:rsidRPr="00B63D03">
              <w:rPr>
                <w:rFonts w:ascii="Times New Roman" w:hAnsi="Times New Roman"/>
                <w:sz w:val="20"/>
              </w:rPr>
              <w:t>Mean # Fixations per Sentence</w:t>
            </w:r>
          </w:p>
        </w:tc>
        <w:tc>
          <w:tcPr>
            <w:tcW w:w="1260" w:type="dxa"/>
            <w:vAlign w:val="center"/>
          </w:tcPr>
          <w:p w14:paraId="5E5849BD" w14:textId="77777777" w:rsidR="00F75DCE" w:rsidRPr="00B63D03" w:rsidRDefault="00F75DCE" w:rsidP="00D44828">
            <w:pPr>
              <w:jc w:val="center"/>
              <w:rPr>
                <w:rFonts w:ascii="Times New Roman" w:hAnsi="Times New Roman"/>
                <w:sz w:val="20"/>
              </w:rPr>
            </w:pPr>
            <w:r w:rsidRPr="00B63D03">
              <w:rPr>
                <w:rFonts w:ascii="Times New Roman" w:hAnsi="Times New Roman"/>
                <w:sz w:val="20"/>
              </w:rPr>
              <w:t>Mean Fixation Duration (ms)</w:t>
            </w:r>
          </w:p>
        </w:tc>
        <w:tc>
          <w:tcPr>
            <w:tcW w:w="1440" w:type="dxa"/>
            <w:vAlign w:val="center"/>
          </w:tcPr>
          <w:p w14:paraId="7C11CE32" w14:textId="77777777" w:rsidR="00F75DCE" w:rsidRPr="00B63D03" w:rsidRDefault="00F75DCE" w:rsidP="00D44828">
            <w:pPr>
              <w:jc w:val="center"/>
              <w:rPr>
                <w:rFonts w:ascii="Times New Roman" w:hAnsi="Times New Roman"/>
                <w:sz w:val="20"/>
              </w:rPr>
            </w:pPr>
            <w:r w:rsidRPr="00B63D03">
              <w:rPr>
                <w:rFonts w:ascii="Times New Roman" w:hAnsi="Times New Roman"/>
                <w:sz w:val="20"/>
              </w:rPr>
              <w:t>Mean Saccade Length (characters)</w:t>
            </w:r>
          </w:p>
        </w:tc>
        <w:tc>
          <w:tcPr>
            <w:tcW w:w="1350" w:type="dxa"/>
            <w:vAlign w:val="center"/>
          </w:tcPr>
          <w:p w14:paraId="52203BA4" w14:textId="77777777" w:rsidR="00F75DCE" w:rsidRPr="00B63D03" w:rsidRDefault="00F75DCE" w:rsidP="00D44828">
            <w:pPr>
              <w:jc w:val="center"/>
              <w:rPr>
                <w:rFonts w:ascii="Times New Roman" w:hAnsi="Times New Roman"/>
                <w:sz w:val="20"/>
              </w:rPr>
            </w:pPr>
            <w:r w:rsidRPr="00B63D03">
              <w:rPr>
                <w:rFonts w:ascii="Times New Roman" w:hAnsi="Times New Roman"/>
                <w:sz w:val="20"/>
              </w:rPr>
              <w:t>Mean Probability of Making Regression</w:t>
            </w:r>
          </w:p>
        </w:tc>
        <w:tc>
          <w:tcPr>
            <w:tcW w:w="1260" w:type="dxa"/>
            <w:vAlign w:val="center"/>
          </w:tcPr>
          <w:p w14:paraId="399CD693" w14:textId="77777777" w:rsidR="00F75DCE" w:rsidRPr="00B63D03" w:rsidRDefault="00F75DCE" w:rsidP="00D44828">
            <w:pPr>
              <w:jc w:val="center"/>
              <w:rPr>
                <w:rFonts w:ascii="Times New Roman" w:hAnsi="Times New Roman"/>
                <w:sz w:val="20"/>
              </w:rPr>
            </w:pPr>
            <w:r w:rsidRPr="00B63D03">
              <w:rPr>
                <w:rFonts w:ascii="Times New Roman" w:hAnsi="Times New Roman"/>
                <w:sz w:val="20"/>
              </w:rPr>
              <w:t>Reading Rate (wpm)</w:t>
            </w:r>
          </w:p>
        </w:tc>
        <w:tc>
          <w:tcPr>
            <w:tcW w:w="1350" w:type="dxa"/>
            <w:vAlign w:val="center"/>
          </w:tcPr>
          <w:p w14:paraId="50E090A1" w14:textId="77777777" w:rsidR="00F75DCE" w:rsidRPr="00B63D03" w:rsidRDefault="00F71CE3" w:rsidP="00D44828">
            <w:pPr>
              <w:jc w:val="center"/>
              <w:rPr>
                <w:rFonts w:ascii="Times New Roman" w:hAnsi="Times New Roman"/>
                <w:sz w:val="20"/>
              </w:rPr>
            </w:pPr>
            <w:r w:rsidRPr="00B63D03">
              <w:rPr>
                <w:rFonts w:ascii="Times New Roman" w:hAnsi="Times New Roman"/>
                <w:sz w:val="20"/>
              </w:rPr>
              <w:t xml:space="preserve">Parafoveal </w:t>
            </w:r>
            <w:r w:rsidR="000314CC" w:rsidRPr="00B63D03">
              <w:rPr>
                <w:rFonts w:ascii="Times New Roman" w:hAnsi="Times New Roman"/>
                <w:sz w:val="20"/>
              </w:rPr>
              <w:t>P</w:t>
            </w:r>
            <w:r w:rsidRPr="00B63D03">
              <w:rPr>
                <w:rFonts w:ascii="Times New Roman" w:hAnsi="Times New Roman"/>
                <w:sz w:val="20"/>
              </w:rPr>
              <w:t xml:space="preserve">rocessing </w:t>
            </w:r>
            <w:r w:rsidR="000314CC" w:rsidRPr="00B63D03">
              <w:rPr>
                <w:rFonts w:ascii="Times New Roman" w:hAnsi="Times New Roman"/>
                <w:sz w:val="20"/>
              </w:rPr>
              <w:t>E</w:t>
            </w:r>
            <w:r w:rsidRPr="00B63D03">
              <w:rPr>
                <w:rFonts w:ascii="Times New Roman" w:hAnsi="Times New Roman"/>
                <w:sz w:val="20"/>
              </w:rPr>
              <w:t xml:space="preserve">fficiency </w:t>
            </w:r>
            <w:r w:rsidR="00F75DCE" w:rsidRPr="00B63D03">
              <w:rPr>
                <w:rFonts w:ascii="Times New Roman" w:hAnsi="Times New Roman"/>
                <w:sz w:val="20"/>
              </w:rPr>
              <w:t>(Mean Preview Benefit; ms)</w:t>
            </w:r>
          </w:p>
        </w:tc>
        <w:tc>
          <w:tcPr>
            <w:tcW w:w="1440" w:type="dxa"/>
            <w:vAlign w:val="center"/>
          </w:tcPr>
          <w:p w14:paraId="5219586A" w14:textId="77777777" w:rsidR="00F75DCE" w:rsidRPr="00B63D03" w:rsidRDefault="00F75DCE" w:rsidP="00D44828">
            <w:pPr>
              <w:jc w:val="center"/>
              <w:rPr>
                <w:rFonts w:ascii="Times New Roman" w:hAnsi="Times New Roman"/>
                <w:sz w:val="20"/>
              </w:rPr>
            </w:pPr>
            <w:r w:rsidRPr="00B63D03">
              <w:rPr>
                <w:rFonts w:ascii="Times New Roman" w:hAnsi="Times New Roman"/>
                <w:sz w:val="20"/>
              </w:rPr>
              <w:t>Simulated Results Consistent w/ Observations?</w:t>
            </w:r>
          </w:p>
        </w:tc>
      </w:tr>
      <w:tr w:rsidR="00F75DCE" w:rsidRPr="00B63D03" w14:paraId="057230A7" w14:textId="77777777">
        <w:tc>
          <w:tcPr>
            <w:tcW w:w="3060" w:type="dxa"/>
            <w:gridSpan w:val="3"/>
            <w:vAlign w:val="center"/>
          </w:tcPr>
          <w:p w14:paraId="0BF1B046" w14:textId="77777777" w:rsidR="00F75DCE" w:rsidRPr="00B63D03" w:rsidRDefault="00F75DCE" w:rsidP="00D44828">
            <w:pPr>
              <w:jc w:val="center"/>
              <w:rPr>
                <w:rFonts w:ascii="Times New Roman" w:hAnsi="Times New Roman"/>
                <w:sz w:val="20"/>
              </w:rPr>
            </w:pPr>
            <w:r w:rsidRPr="00B63D03">
              <w:rPr>
                <w:rFonts w:ascii="Times New Roman" w:hAnsi="Times New Roman"/>
                <w:sz w:val="20"/>
              </w:rPr>
              <w:t>Default (Adult) Parameter Values</w:t>
            </w:r>
          </w:p>
        </w:tc>
        <w:tc>
          <w:tcPr>
            <w:tcW w:w="1350" w:type="dxa"/>
            <w:vAlign w:val="center"/>
          </w:tcPr>
          <w:p w14:paraId="5204355C" w14:textId="77777777" w:rsidR="00F75DCE" w:rsidRPr="00B63D03" w:rsidRDefault="00F75DCE" w:rsidP="00D44828">
            <w:pPr>
              <w:jc w:val="center"/>
              <w:rPr>
                <w:rFonts w:ascii="Times New Roman" w:hAnsi="Times New Roman"/>
                <w:sz w:val="20"/>
              </w:rPr>
            </w:pPr>
            <w:r w:rsidRPr="00B63D03">
              <w:rPr>
                <w:rFonts w:ascii="Times New Roman" w:hAnsi="Times New Roman"/>
                <w:sz w:val="20"/>
              </w:rPr>
              <w:t>7.28</w:t>
            </w:r>
          </w:p>
        </w:tc>
        <w:tc>
          <w:tcPr>
            <w:tcW w:w="1260" w:type="dxa"/>
            <w:vAlign w:val="center"/>
          </w:tcPr>
          <w:p w14:paraId="067FF2A7" w14:textId="77777777" w:rsidR="00F75DCE" w:rsidRPr="00B63D03" w:rsidRDefault="00F75DCE" w:rsidP="00D44828">
            <w:pPr>
              <w:jc w:val="center"/>
              <w:rPr>
                <w:rFonts w:ascii="Times New Roman" w:hAnsi="Times New Roman"/>
                <w:sz w:val="20"/>
              </w:rPr>
            </w:pPr>
            <w:r w:rsidRPr="00B63D03">
              <w:rPr>
                <w:rFonts w:ascii="Times New Roman" w:hAnsi="Times New Roman"/>
                <w:sz w:val="20"/>
              </w:rPr>
              <w:t>215</w:t>
            </w:r>
          </w:p>
        </w:tc>
        <w:tc>
          <w:tcPr>
            <w:tcW w:w="1440" w:type="dxa"/>
            <w:vAlign w:val="center"/>
          </w:tcPr>
          <w:p w14:paraId="758C972E" w14:textId="77777777" w:rsidR="00F75DCE" w:rsidRPr="00B63D03" w:rsidRDefault="00F75DCE" w:rsidP="00D44828">
            <w:pPr>
              <w:jc w:val="center"/>
              <w:rPr>
                <w:rFonts w:ascii="Times New Roman" w:hAnsi="Times New Roman"/>
                <w:sz w:val="20"/>
              </w:rPr>
            </w:pPr>
            <w:r w:rsidRPr="00B63D03">
              <w:rPr>
                <w:rFonts w:ascii="Times New Roman" w:hAnsi="Times New Roman"/>
                <w:sz w:val="20"/>
              </w:rPr>
              <w:t>6.28</w:t>
            </w:r>
          </w:p>
        </w:tc>
        <w:tc>
          <w:tcPr>
            <w:tcW w:w="1350" w:type="dxa"/>
            <w:vAlign w:val="center"/>
          </w:tcPr>
          <w:p w14:paraId="2D90A77D" w14:textId="77777777" w:rsidR="00F75DCE" w:rsidRPr="00B63D03" w:rsidRDefault="00F75DCE" w:rsidP="00D44828">
            <w:pPr>
              <w:jc w:val="center"/>
              <w:rPr>
                <w:rFonts w:ascii="Times New Roman" w:hAnsi="Times New Roman"/>
                <w:sz w:val="20"/>
              </w:rPr>
            </w:pPr>
            <w:r w:rsidRPr="00B63D03">
              <w:rPr>
                <w:rFonts w:ascii="Times New Roman" w:hAnsi="Times New Roman"/>
                <w:sz w:val="20"/>
              </w:rPr>
              <w:t>0.04</w:t>
            </w:r>
          </w:p>
        </w:tc>
        <w:tc>
          <w:tcPr>
            <w:tcW w:w="1260" w:type="dxa"/>
            <w:vAlign w:val="center"/>
          </w:tcPr>
          <w:p w14:paraId="21762FEB" w14:textId="77777777" w:rsidR="00F75DCE" w:rsidRPr="00B63D03" w:rsidRDefault="00F75DCE" w:rsidP="00D44828">
            <w:pPr>
              <w:jc w:val="center"/>
              <w:rPr>
                <w:rFonts w:ascii="Times New Roman" w:hAnsi="Times New Roman"/>
                <w:sz w:val="20"/>
              </w:rPr>
            </w:pPr>
            <w:r w:rsidRPr="00B63D03">
              <w:rPr>
                <w:rFonts w:ascii="Times New Roman" w:hAnsi="Times New Roman"/>
                <w:sz w:val="20"/>
              </w:rPr>
              <w:t>315</w:t>
            </w:r>
          </w:p>
        </w:tc>
        <w:tc>
          <w:tcPr>
            <w:tcW w:w="1350" w:type="dxa"/>
            <w:vAlign w:val="center"/>
          </w:tcPr>
          <w:p w14:paraId="4E19051D" w14:textId="77777777" w:rsidR="00F75DCE" w:rsidRPr="00B63D03" w:rsidRDefault="00F75DCE" w:rsidP="00D44828">
            <w:pPr>
              <w:jc w:val="center"/>
              <w:rPr>
                <w:rFonts w:ascii="Times New Roman" w:hAnsi="Times New Roman"/>
                <w:sz w:val="20"/>
              </w:rPr>
            </w:pPr>
            <w:r w:rsidRPr="00B63D03">
              <w:rPr>
                <w:rFonts w:ascii="Times New Roman" w:hAnsi="Times New Roman"/>
                <w:sz w:val="20"/>
              </w:rPr>
              <w:t>43</w:t>
            </w:r>
          </w:p>
        </w:tc>
        <w:tc>
          <w:tcPr>
            <w:tcW w:w="1440" w:type="dxa"/>
            <w:vAlign w:val="center"/>
          </w:tcPr>
          <w:p w14:paraId="30E612F6" w14:textId="77777777" w:rsidR="00F75DCE" w:rsidRPr="00B63D03" w:rsidRDefault="00F75DCE" w:rsidP="00D44828">
            <w:pPr>
              <w:jc w:val="center"/>
              <w:rPr>
                <w:rFonts w:ascii="Times New Roman" w:hAnsi="Times New Roman"/>
                <w:sz w:val="20"/>
              </w:rPr>
            </w:pPr>
            <w:r w:rsidRPr="00B63D03">
              <w:rPr>
                <w:rFonts w:ascii="Times New Roman" w:hAnsi="Times New Roman"/>
                <w:sz w:val="20"/>
              </w:rPr>
              <w:t>N/A</w:t>
            </w:r>
          </w:p>
        </w:tc>
      </w:tr>
      <w:tr w:rsidR="00F75DCE" w:rsidRPr="00B63D03" w14:paraId="346518D2" w14:textId="77777777">
        <w:tc>
          <w:tcPr>
            <w:tcW w:w="630" w:type="dxa"/>
            <w:vAlign w:val="center"/>
          </w:tcPr>
          <w:p w14:paraId="08C11C83" w14:textId="77777777" w:rsidR="00F75DCE" w:rsidRPr="00B63D03" w:rsidRDefault="00BC6252" w:rsidP="00D44828">
            <w:pPr>
              <w:jc w:val="center"/>
              <w:rPr>
                <w:rFonts w:ascii="Times New Roman" w:hAnsi="Times New Roman"/>
                <w:sz w:val="20"/>
              </w:rPr>
            </w:pPr>
            <w:r w:rsidRPr="00B63D03">
              <w:rPr>
                <w:rFonts w:ascii="Times New Roman" w:hAnsi="Times New Roman"/>
                <w:sz w:val="20"/>
              </w:rPr>
              <w:t>1</w:t>
            </w:r>
          </w:p>
        </w:tc>
        <w:tc>
          <w:tcPr>
            <w:tcW w:w="900" w:type="dxa"/>
            <w:vAlign w:val="center"/>
          </w:tcPr>
          <w:p w14:paraId="736F76A6" w14:textId="77777777" w:rsidR="00F75DCE" w:rsidRPr="00B63D03" w:rsidRDefault="00F75DCE" w:rsidP="00D44828">
            <w:pPr>
              <w:jc w:val="center"/>
              <w:rPr>
                <w:rFonts w:ascii="Times New Roman" w:hAnsi="Times New Roman"/>
                <w:sz w:val="20"/>
              </w:rPr>
            </w:pPr>
            <w:r w:rsidRPr="00B63D03">
              <w:rPr>
                <w:rFonts w:ascii="Times New Roman" w:hAnsi="Times New Roman"/>
                <w:i/>
                <w:sz w:val="20"/>
              </w:rPr>
              <w:t>M</w:t>
            </w:r>
            <w:r w:rsidRPr="00B63D03">
              <w:rPr>
                <w:rFonts w:ascii="Times New Roman" w:hAnsi="Times New Roman"/>
                <w:sz w:val="20"/>
                <w:vertAlign w:val="subscript"/>
              </w:rPr>
              <w:t>1</w:t>
            </w:r>
          </w:p>
        </w:tc>
        <w:tc>
          <w:tcPr>
            <w:tcW w:w="1530" w:type="dxa"/>
            <w:vAlign w:val="center"/>
          </w:tcPr>
          <w:p w14:paraId="1627ACD4" w14:textId="77777777" w:rsidR="00F75DCE" w:rsidRPr="00B63D03" w:rsidRDefault="000A73C7" w:rsidP="00D44828">
            <w:pPr>
              <w:jc w:val="center"/>
              <w:rPr>
                <w:rFonts w:ascii="Times New Roman" w:hAnsi="Times New Roman"/>
                <w:sz w:val="20"/>
              </w:rPr>
            </w:pPr>
            <w:r w:rsidRPr="00B63D03">
              <w:rPr>
                <w:rFonts w:ascii="Times New Roman" w:hAnsi="Times New Roman"/>
                <w:sz w:val="20"/>
              </w:rPr>
              <w:t>125-175 (5)</w:t>
            </w:r>
          </w:p>
        </w:tc>
        <w:tc>
          <w:tcPr>
            <w:tcW w:w="1350" w:type="dxa"/>
            <w:vAlign w:val="center"/>
          </w:tcPr>
          <w:p w14:paraId="0B1DF17F" w14:textId="77777777" w:rsidR="00F75DCE" w:rsidRPr="00B63D03" w:rsidRDefault="00AC3D75" w:rsidP="00D44828">
            <w:pPr>
              <w:jc w:val="center"/>
              <w:rPr>
                <w:rFonts w:ascii="Times New Roman" w:hAnsi="Times New Roman"/>
                <w:sz w:val="20"/>
              </w:rPr>
            </w:pPr>
            <w:r w:rsidRPr="00B63D03">
              <w:rPr>
                <w:rFonts w:ascii="Times New Roman" w:hAnsi="Times New Roman"/>
                <w:sz w:val="20"/>
              </w:rPr>
              <w:t>7.28-6.31</w:t>
            </w:r>
            <w:r w:rsidR="006D75EC" w:rsidRPr="00B63D03">
              <w:rPr>
                <w:rFonts w:ascii="Times New Roman" w:hAnsi="Times New Roman"/>
                <w:sz w:val="20"/>
              </w:rPr>
              <w:t xml:space="preserve"> (-)</w:t>
            </w:r>
          </w:p>
        </w:tc>
        <w:tc>
          <w:tcPr>
            <w:tcW w:w="1260" w:type="dxa"/>
            <w:vAlign w:val="center"/>
          </w:tcPr>
          <w:p w14:paraId="16C65C9F" w14:textId="77777777" w:rsidR="00F75DCE" w:rsidRPr="00B63D03" w:rsidRDefault="000A73C7" w:rsidP="00D44828">
            <w:pPr>
              <w:jc w:val="center"/>
              <w:rPr>
                <w:rFonts w:ascii="Times New Roman" w:hAnsi="Times New Roman"/>
                <w:sz w:val="20"/>
              </w:rPr>
            </w:pPr>
            <w:r w:rsidRPr="00B63D03">
              <w:rPr>
                <w:rFonts w:ascii="Times New Roman" w:hAnsi="Times New Roman"/>
                <w:sz w:val="20"/>
              </w:rPr>
              <w:t>215-261</w:t>
            </w:r>
            <w:r w:rsidR="006D75EC" w:rsidRPr="00B63D03">
              <w:rPr>
                <w:rFonts w:ascii="Times New Roman" w:hAnsi="Times New Roman"/>
                <w:sz w:val="20"/>
              </w:rPr>
              <w:t xml:space="preserve"> (+)</w:t>
            </w:r>
          </w:p>
        </w:tc>
        <w:tc>
          <w:tcPr>
            <w:tcW w:w="1440" w:type="dxa"/>
            <w:vAlign w:val="center"/>
          </w:tcPr>
          <w:p w14:paraId="52DBFE2D" w14:textId="77777777" w:rsidR="00F75DCE" w:rsidRPr="00B63D03" w:rsidRDefault="00AC3D75" w:rsidP="00D44828">
            <w:pPr>
              <w:jc w:val="center"/>
              <w:rPr>
                <w:rFonts w:ascii="Times New Roman" w:hAnsi="Times New Roman"/>
                <w:sz w:val="20"/>
              </w:rPr>
            </w:pPr>
            <w:r w:rsidRPr="00B63D03">
              <w:rPr>
                <w:rFonts w:ascii="Times New Roman" w:hAnsi="Times New Roman"/>
                <w:sz w:val="20"/>
              </w:rPr>
              <w:t>6.28-6.71</w:t>
            </w:r>
          </w:p>
        </w:tc>
        <w:tc>
          <w:tcPr>
            <w:tcW w:w="1350" w:type="dxa"/>
            <w:vAlign w:val="center"/>
          </w:tcPr>
          <w:p w14:paraId="5CB2E9F3" w14:textId="77777777" w:rsidR="00F75DCE" w:rsidRPr="00B63D03" w:rsidRDefault="000A73C7" w:rsidP="00D44828">
            <w:pPr>
              <w:jc w:val="center"/>
              <w:rPr>
                <w:rFonts w:ascii="Times New Roman" w:hAnsi="Times New Roman"/>
                <w:sz w:val="20"/>
              </w:rPr>
            </w:pPr>
            <w:r w:rsidRPr="00B63D03">
              <w:rPr>
                <w:rFonts w:ascii="Times New Roman" w:hAnsi="Times New Roman"/>
                <w:sz w:val="20"/>
              </w:rPr>
              <w:t>0.04-0.02</w:t>
            </w:r>
            <w:r w:rsidR="003F05B6" w:rsidRPr="00B63D03">
              <w:rPr>
                <w:rFonts w:ascii="Times New Roman" w:hAnsi="Times New Roman"/>
                <w:sz w:val="20"/>
              </w:rPr>
              <w:t xml:space="preserve"> (-)</w:t>
            </w:r>
          </w:p>
        </w:tc>
        <w:tc>
          <w:tcPr>
            <w:tcW w:w="1260" w:type="dxa"/>
            <w:vAlign w:val="center"/>
          </w:tcPr>
          <w:p w14:paraId="56C5F4CE" w14:textId="77777777" w:rsidR="00F75DCE" w:rsidRPr="00B63D03" w:rsidRDefault="000A73C7" w:rsidP="00D44828">
            <w:pPr>
              <w:jc w:val="center"/>
              <w:rPr>
                <w:rFonts w:ascii="Times New Roman" w:hAnsi="Times New Roman"/>
                <w:sz w:val="20"/>
              </w:rPr>
            </w:pPr>
            <w:r w:rsidRPr="00B63D03">
              <w:rPr>
                <w:rFonts w:ascii="Times New Roman" w:hAnsi="Times New Roman"/>
                <w:sz w:val="20"/>
              </w:rPr>
              <w:t>315-305</w:t>
            </w:r>
          </w:p>
        </w:tc>
        <w:tc>
          <w:tcPr>
            <w:tcW w:w="1350" w:type="dxa"/>
            <w:vAlign w:val="center"/>
          </w:tcPr>
          <w:p w14:paraId="034D6166" w14:textId="77777777" w:rsidR="00F75DCE" w:rsidRPr="00B63D03" w:rsidRDefault="00AC3D75" w:rsidP="00D44828">
            <w:pPr>
              <w:jc w:val="center"/>
              <w:rPr>
                <w:rFonts w:ascii="Times New Roman" w:hAnsi="Times New Roman"/>
                <w:sz w:val="20"/>
              </w:rPr>
            </w:pPr>
            <w:r w:rsidRPr="00B63D03">
              <w:rPr>
                <w:rFonts w:ascii="Times New Roman" w:hAnsi="Times New Roman"/>
                <w:sz w:val="20"/>
              </w:rPr>
              <w:t>43-58</w:t>
            </w:r>
            <w:r w:rsidR="003F05B6" w:rsidRPr="00B63D03">
              <w:rPr>
                <w:rFonts w:ascii="Times New Roman" w:hAnsi="Times New Roman"/>
                <w:sz w:val="20"/>
              </w:rPr>
              <w:t xml:space="preserve"> (-)</w:t>
            </w:r>
          </w:p>
        </w:tc>
        <w:tc>
          <w:tcPr>
            <w:tcW w:w="1440" w:type="dxa"/>
            <w:vAlign w:val="center"/>
          </w:tcPr>
          <w:p w14:paraId="4A9E425F" w14:textId="77777777" w:rsidR="00F75DCE" w:rsidRPr="00B63D03" w:rsidRDefault="000A73C7" w:rsidP="00D44828">
            <w:pPr>
              <w:jc w:val="center"/>
              <w:rPr>
                <w:rFonts w:ascii="Times New Roman" w:hAnsi="Times New Roman"/>
                <w:sz w:val="20"/>
              </w:rPr>
            </w:pPr>
            <w:r w:rsidRPr="00B63D03">
              <w:rPr>
                <w:rFonts w:ascii="Times New Roman" w:hAnsi="Times New Roman"/>
                <w:sz w:val="20"/>
              </w:rPr>
              <w:t>No</w:t>
            </w:r>
          </w:p>
        </w:tc>
      </w:tr>
      <w:tr w:rsidR="00F75DCE" w:rsidRPr="00B63D03" w14:paraId="02DD02EF" w14:textId="77777777">
        <w:tc>
          <w:tcPr>
            <w:tcW w:w="630" w:type="dxa"/>
            <w:vAlign w:val="center"/>
          </w:tcPr>
          <w:p w14:paraId="257606C2" w14:textId="77777777" w:rsidR="00F75DCE" w:rsidRPr="00B63D03" w:rsidRDefault="00BC6252" w:rsidP="00D44828">
            <w:pPr>
              <w:jc w:val="center"/>
              <w:rPr>
                <w:rFonts w:ascii="Times New Roman" w:hAnsi="Times New Roman"/>
                <w:sz w:val="20"/>
              </w:rPr>
            </w:pPr>
            <w:r w:rsidRPr="00B63D03">
              <w:rPr>
                <w:rFonts w:ascii="Times New Roman" w:hAnsi="Times New Roman"/>
                <w:sz w:val="20"/>
              </w:rPr>
              <w:t>2</w:t>
            </w:r>
          </w:p>
        </w:tc>
        <w:tc>
          <w:tcPr>
            <w:tcW w:w="900" w:type="dxa"/>
            <w:vAlign w:val="center"/>
          </w:tcPr>
          <w:p w14:paraId="3BEE0B7B" w14:textId="77777777" w:rsidR="00F75DCE" w:rsidRPr="00B63D03" w:rsidRDefault="00F75DCE" w:rsidP="00D44828">
            <w:pPr>
              <w:jc w:val="center"/>
              <w:rPr>
                <w:rFonts w:ascii="Times New Roman" w:hAnsi="Times New Roman"/>
                <w:sz w:val="20"/>
              </w:rPr>
            </w:pPr>
            <w:r w:rsidRPr="00B63D03">
              <w:rPr>
                <w:rFonts w:ascii="Times New Roman" w:hAnsi="Times New Roman"/>
                <w:i/>
                <w:sz w:val="20"/>
              </w:rPr>
              <w:t>M</w:t>
            </w:r>
            <w:r w:rsidRPr="00B63D03">
              <w:rPr>
                <w:rFonts w:ascii="Times New Roman" w:hAnsi="Times New Roman"/>
                <w:sz w:val="20"/>
                <w:vertAlign w:val="subscript"/>
              </w:rPr>
              <w:t>2</w:t>
            </w:r>
          </w:p>
        </w:tc>
        <w:tc>
          <w:tcPr>
            <w:tcW w:w="1530" w:type="dxa"/>
            <w:vAlign w:val="center"/>
          </w:tcPr>
          <w:p w14:paraId="363B40B4" w14:textId="77777777" w:rsidR="00F75DCE" w:rsidRPr="00B63D03" w:rsidRDefault="00CC382C" w:rsidP="00D44828">
            <w:pPr>
              <w:jc w:val="center"/>
              <w:rPr>
                <w:rFonts w:ascii="Times New Roman" w:hAnsi="Times New Roman"/>
                <w:sz w:val="20"/>
              </w:rPr>
            </w:pPr>
            <w:r w:rsidRPr="00B63D03">
              <w:rPr>
                <w:rFonts w:ascii="Times New Roman" w:hAnsi="Times New Roman"/>
                <w:sz w:val="20"/>
              </w:rPr>
              <w:t>25-75 (5)</w:t>
            </w:r>
          </w:p>
        </w:tc>
        <w:tc>
          <w:tcPr>
            <w:tcW w:w="1350" w:type="dxa"/>
            <w:vAlign w:val="center"/>
          </w:tcPr>
          <w:p w14:paraId="1A2E1D1F" w14:textId="77777777" w:rsidR="00F75DCE" w:rsidRPr="00B63D03" w:rsidRDefault="00CC382C" w:rsidP="00D44828">
            <w:pPr>
              <w:jc w:val="center"/>
              <w:rPr>
                <w:rFonts w:ascii="Times New Roman" w:hAnsi="Times New Roman"/>
                <w:sz w:val="20"/>
              </w:rPr>
            </w:pPr>
            <w:r w:rsidRPr="00B63D03">
              <w:rPr>
                <w:rFonts w:ascii="Times New Roman" w:hAnsi="Times New Roman"/>
                <w:sz w:val="20"/>
              </w:rPr>
              <w:t>7.28-7.03</w:t>
            </w:r>
          </w:p>
        </w:tc>
        <w:tc>
          <w:tcPr>
            <w:tcW w:w="1260" w:type="dxa"/>
            <w:vAlign w:val="center"/>
          </w:tcPr>
          <w:p w14:paraId="761FFF08" w14:textId="77777777" w:rsidR="00F75DCE" w:rsidRPr="00B63D03" w:rsidRDefault="00AC3D75" w:rsidP="00D44828">
            <w:pPr>
              <w:jc w:val="center"/>
              <w:rPr>
                <w:rFonts w:ascii="Times New Roman" w:hAnsi="Times New Roman"/>
                <w:sz w:val="20"/>
              </w:rPr>
            </w:pPr>
            <w:r w:rsidRPr="00B63D03">
              <w:rPr>
                <w:rFonts w:ascii="Times New Roman" w:hAnsi="Times New Roman"/>
                <w:sz w:val="20"/>
              </w:rPr>
              <w:t>215-244</w:t>
            </w:r>
            <w:r w:rsidR="006D75EC" w:rsidRPr="00B63D03">
              <w:rPr>
                <w:rFonts w:ascii="Times New Roman" w:hAnsi="Times New Roman"/>
                <w:sz w:val="20"/>
              </w:rPr>
              <w:t xml:space="preserve"> (+)</w:t>
            </w:r>
          </w:p>
        </w:tc>
        <w:tc>
          <w:tcPr>
            <w:tcW w:w="1440" w:type="dxa"/>
            <w:vAlign w:val="center"/>
          </w:tcPr>
          <w:p w14:paraId="4487CEC4" w14:textId="77777777" w:rsidR="00F75DCE" w:rsidRPr="00B63D03" w:rsidRDefault="00CC382C" w:rsidP="00D44828">
            <w:pPr>
              <w:jc w:val="center"/>
              <w:rPr>
                <w:rFonts w:ascii="Times New Roman" w:hAnsi="Times New Roman"/>
                <w:sz w:val="20"/>
              </w:rPr>
            </w:pPr>
            <w:r w:rsidRPr="00B63D03">
              <w:rPr>
                <w:rFonts w:ascii="Times New Roman" w:hAnsi="Times New Roman"/>
                <w:sz w:val="20"/>
              </w:rPr>
              <w:t>6.28-6.38</w:t>
            </w:r>
          </w:p>
        </w:tc>
        <w:tc>
          <w:tcPr>
            <w:tcW w:w="1350" w:type="dxa"/>
            <w:vAlign w:val="center"/>
          </w:tcPr>
          <w:p w14:paraId="29140E98" w14:textId="77777777" w:rsidR="00F75DCE" w:rsidRPr="00B63D03" w:rsidRDefault="00CC382C" w:rsidP="00D44828">
            <w:pPr>
              <w:jc w:val="center"/>
              <w:rPr>
                <w:rFonts w:ascii="Times New Roman" w:hAnsi="Times New Roman"/>
                <w:sz w:val="20"/>
              </w:rPr>
            </w:pPr>
            <w:r w:rsidRPr="00B63D03">
              <w:rPr>
                <w:rFonts w:ascii="Times New Roman" w:hAnsi="Times New Roman"/>
                <w:sz w:val="20"/>
              </w:rPr>
              <w:t>0.04</w:t>
            </w:r>
          </w:p>
        </w:tc>
        <w:tc>
          <w:tcPr>
            <w:tcW w:w="1260" w:type="dxa"/>
            <w:vAlign w:val="center"/>
          </w:tcPr>
          <w:p w14:paraId="0180AB73" w14:textId="77777777" w:rsidR="00F75DCE" w:rsidRPr="00B63D03" w:rsidRDefault="00CC382C" w:rsidP="00D44828">
            <w:pPr>
              <w:jc w:val="center"/>
              <w:rPr>
                <w:rFonts w:ascii="Times New Roman" w:hAnsi="Times New Roman"/>
                <w:sz w:val="20"/>
              </w:rPr>
            </w:pPr>
            <w:r w:rsidRPr="00B63D03">
              <w:rPr>
                <w:rFonts w:ascii="Times New Roman" w:hAnsi="Times New Roman"/>
                <w:sz w:val="20"/>
              </w:rPr>
              <w:t>315-291</w:t>
            </w:r>
            <w:r w:rsidR="003F05B6" w:rsidRPr="00B63D03">
              <w:rPr>
                <w:rFonts w:ascii="Times New Roman" w:hAnsi="Times New Roman"/>
                <w:sz w:val="20"/>
              </w:rPr>
              <w:t xml:space="preserve"> (+)</w:t>
            </w:r>
          </w:p>
        </w:tc>
        <w:tc>
          <w:tcPr>
            <w:tcW w:w="1350" w:type="dxa"/>
            <w:vAlign w:val="center"/>
          </w:tcPr>
          <w:p w14:paraId="403E002B" w14:textId="77777777" w:rsidR="00F75DCE" w:rsidRPr="00B63D03" w:rsidRDefault="00AC3D75" w:rsidP="00D44828">
            <w:pPr>
              <w:jc w:val="center"/>
              <w:rPr>
                <w:rFonts w:ascii="Times New Roman" w:hAnsi="Times New Roman"/>
                <w:sz w:val="20"/>
              </w:rPr>
            </w:pPr>
            <w:r w:rsidRPr="00B63D03">
              <w:rPr>
                <w:rFonts w:ascii="Times New Roman" w:hAnsi="Times New Roman"/>
                <w:sz w:val="20"/>
              </w:rPr>
              <w:t>43-63</w:t>
            </w:r>
            <w:r w:rsidR="003F05B6" w:rsidRPr="00B63D03">
              <w:rPr>
                <w:rFonts w:ascii="Times New Roman" w:hAnsi="Times New Roman"/>
                <w:sz w:val="20"/>
              </w:rPr>
              <w:t xml:space="preserve"> (-)</w:t>
            </w:r>
          </w:p>
        </w:tc>
        <w:tc>
          <w:tcPr>
            <w:tcW w:w="1440" w:type="dxa"/>
            <w:vAlign w:val="center"/>
          </w:tcPr>
          <w:p w14:paraId="25993D9A" w14:textId="77777777" w:rsidR="00F75DCE" w:rsidRPr="00B63D03" w:rsidRDefault="00CC382C" w:rsidP="00D44828">
            <w:pPr>
              <w:jc w:val="center"/>
              <w:rPr>
                <w:rFonts w:ascii="Times New Roman" w:hAnsi="Times New Roman"/>
                <w:sz w:val="20"/>
              </w:rPr>
            </w:pPr>
            <w:r w:rsidRPr="00B63D03">
              <w:rPr>
                <w:rFonts w:ascii="Times New Roman" w:hAnsi="Times New Roman"/>
                <w:sz w:val="20"/>
              </w:rPr>
              <w:t>No</w:t>
            </w:r>
          </w:p>
        </w:tc>
      </w:tr>
      <w:tr w:rsidR="00F75DCE" w:rsidRPr="00B63D03" w14:paraId="1CE165EE" w14:textId="77777777">
        <w:tc>
          <w:tcPr>
            <w:tcW w:w="630" w:type="dxa"/>
            <w:vAlign w:val="center"/>
          </w:tcPr>
          <w:p w14:paraId="73C630F6" w14:textId="77777777" w:rsidR="00F75DCE" w:rsidRPr="00B63D03" w:rsidRDefault="00BC6252" w:rsidP="00D44828">
            <w:pPr>
              <w:jc w:val="center"/>
              <w:rPr>
                <w:rFonts w:ascii="Times New Roman" w:hAnsi="Times New Roman"/>
                <w:sz w:val="20"/>
              </w:rPr>
            </w:pPr>
            <w:r w:rsidRPr="00B63D03">
              <w:rPr>
                <w:rFonts w:ascii="Times New Roman" w:hAnsi="Times New Roman"/>
                <w:sz w:val="20"/>
              </w:rPr>
              <w:t>3</w:t>
            </w:r>
            <w:r w:rsidR="00CC382C" w:rsidRPr="00B63D03">
              <w:rPr>
                <w:rFonts w:ascii="Times New Roman" w:hAnsi="Times New Roman"/>
                <w:sz w:val="20"/>
              </w:rPr>
              <w:t>a</w:t>
            </w:r>
          </w:p>
        </w:tc>
        <w:tc>
          <w:tcPr>
            <w:tcW w:w="900" w:type="dxa"/>
            <w:vAlign w:val="center"/>
          </w:tcPr>
          <w:p w14:paraId="155138AB" w14:textId="77777777" w:rsidR="00F75DCE" w:rsidRPr="00B63D03" w:rsidRDefault="00415E63" w:rsidP="00D44828">
            <w:pPr>
              <w:jc w:val="center"/>
              <w:rPr>
                <w:rFonts w:ascii="Times New Roman" w:hAnsi="Times New Roman"/>
                <w:i/>
                <w:sz w:val="20"/>
              </w:rPr>
            </w:pPr>
            <w:r w:rsidRPr="00B63D03">
              <w:rPr>
                <w:rFonts w:ascii="Times New Roman" w:hAnsi="Times New Roman"/>
                <w:sz w:val="20"/>
              </w:rPr>
              <w:sym w:font="Symbol" w:char="F059"/>
            </w:r>
          </w:p>
        </w:tc>
        <w:tc>
          <w:tcPr>
            <w:tcW w:w="1530" w:type="dxa"/>
            <w:vAlign w:val="center"/>
          </w:tcPr>
          <w:p w14:paraId="67F7C6DE" w14:textId="77777777" w:rsidR="00F75DCE" w:rsidRPr="00B63D03" w:rsidRDefault="00DE424B" w:rsidP="00D44828">
            <w:pPr>
              <w:jc w:val="center"/>
              <w:rPr>
                <w:rFonts w:ascii="Times New Roman" w:hAnsi="Times New Roman"/>
                <w:sz w:val="20"/>
              </w:rPr>
            </w:pPr>
            <w:r w:rsidRPr="00B63D03">
              <w:rPr>
                <w:rFonts w:ascii="Times New Roman" w:hAnsi="Times New Roman"/>
                <w:sz w:val="20"/>
              </w:rPr>
              <w:t>7</w:t>
            </w:r>
            <w:r w:rsidR="000F0C5B" w:rsidRPr="00B63D03">
              <w:rPr>
                <w:rFonts w:ascii="Times New Roman" w:hAnsi="Times New Roman"/>
                <w:sz w:val="20"/>
              </w:rPr>
              <w:t>-3</w:t>
            </w:r>
            <w:r w:rsidRPr="00B63D03">
              <w:rPr>
                <w:rFonts w:ascii="Times New Roman" w:hAnsi="Times New Roman"/>
                <w:sz w:val="20"/>
              </w:rPr>
              <w:t xml:space="preserve"> (0.5)</w:t>
            </w:r>
          </w:p>
        </w:tc>
        <w:tc>
          <w:tcPr>
            <w:tcW w:w="1350" w:type="dxa"/>
            <w:vAlign w:val="center"/>
          </w:tcPr>
          <w:p w14:paraId="27952F2E" w14:textId="77777777" w:rsidR="00F75DCE" w:rsidRPr="00B63D03" w:rsidRDefault="00AC3D75" w:rsidP="00D44828">
            <w:pPr>
              <w:jc w:val="center"/>
              <w:rPr>
                <w:rFonts w:ascii="Times New Roman" w:hAnsi="Times New Roman"/>
                <w:sz w:val="20"/>
              </w:rPr>
            </w:pPr>
            <w:r w:rsidRPr="00B63D03">
              <w:rPr>
                <w:rFonts w:ascii="Times New Roman" w:hAnsi="Times New Roman"/>
                <w:sz w:val="20"/>
              </w:rPr>
              <w:t>7.28-7.62</w:t>
            </w:r>
          </w:p>
        </w:tc>
        <w:tc>
          <w:tcPr>
            <w:tcW w:w="1260" w:type="dxa"/>
            <w:vAlign w:val="center"/>
          </w:tcPr>
          <w:p w14:paraId="213FCD35" w14:textId="77777777" w:rsidR="00F75DCE" w:rsidRPr="00B63D03" w:rsidRDefault="00DE424B" w:rsidP="00D44828">
            <w:pPr>
              <w:jc w:val="center"/>
              <w:rPr>
                <w:rFonts w:ascii="Times New Roman" w:hAnsi="Times New Roman"/>
                <w:sz w:val="20"/>
              </w:rPr>
            </w:pPr>
            <w:r w:rsidRPr="00B63D03">
              <w:rPr>
                <w:rFonts w:ascii="Times New Roman" w:hAnsi="Times New Roman"/>
                <w:sz w:val="20"/>
              </w:rPr>
              <w:t>215-217</w:t>
            </w:r>
          </w:p>
        </w:tc>
        <w:tc>
          <w:tcPr>
            <w:tcW w:w="1440" w:type="dxa"/>
            <w:vAlign w:val="center"/>
          </w:tcPr>
          <w:p w14:paraId="27B02766" w14:textId="77777777" w:rsidR="00F75DCE" w:rsidRPr="00B63D03" w:rsidRDefault="00AC3D75" w:rsidP="00D44828">
            <w:pPr>
              <w:jc w:val="center"/>
              <w:rPr>
                <w:rFonts w:ascii="Times New Roman" w:hAnsi="Times New Roman"/>
                <w:sz w:val="20"/>
              </w:rPr>
            </w:pPr>
            <w:r w:rsidRPr="00B63D03">
              <w:rPr>
                <w:rFonts w:ascii="Times New Roman" w:hAnsi="Times New Roman"/>
                <w:sz w:val="20"/>
              </w:rPr>
              <w:t>6.28-5.78</w:t>
            </w:r>
            <w:r w:rsidR="005C759A" w:rsidRPr="00B63D03">
              <w:rPr>
                <w:rFonts w:ascii="Times New Roman" w:hAnsi="Times New Roman"/>
                <w:sz w:val="20"/>
              </w:rPr>
              <w:t xml:space="preserve"> (+)</w:t>
            </w:r>
          </w:p>
        </w:tc>
        <w:tc>
          <w:tcPr>
            <w:tcW w:w="1350" w:type="dxa"/>
            <w:vAlign w:val="center"/>
          </w:tcPr>
          <w:p w14:paraId="2BE42FED" w14:textId="77777777" w:rsidR="00F75DCE" w:rsidRPr="00B63D03" w:rsidRDefault="00DE424B" w:rsidP="00D44828">
            <w:pPr>
              <w:jc w:val="center"/>
              <w:rPr>
                <w:rFonts w:ascii="Times New Roman" w:hAnsi="Times New Roman"/>
                <w:sz w:val="20"/>
              </w:rPr>
            </w:pPr>
            <w:r w:rsidRPr="00B63D03">
              <w:rPr>
                <w:rFonts w:ascii="Times New Roman" w:hAnsi="Times New Roman"/>
                <w:sz w:val="20"/>
              </w:rPr>
              <w:t>0.04-0.02</w:t>
            </w:r>
            <w:r w:rsidR="003F05B6" w:rsidRPr="00B63D03">
              <w:rPr>
                <w:rFonts w:ascii="Times New Roman" w:hAnsi="Times New Roman"/>
                <w:sz w:val="20"/>
              </w:rPr>
              <w:t xml:space="preserve"> (-)</w:t>
            </w:r>
          </w:p>
        </w:tc>
        <w:tc>
          <w:tcPr>
            <w:tcW w:w="1260" w:type="dxa"/>
            <w:vAlign w:val="center"/>
          </w:tcPr>
          <w:p w14:paraId="6C0F4F97" w14:textId="77777777" w:rsidR="00F75DCE" w:rsidRPr="00B63D03" w:rsidRDefault="00DE424B" w:rsidP="00D44828">
            <w:pPr>
              <w:jc w:val="center"/>
              <w:rPr>
                <w:rFonts w:ascii="Times New Roman" w:hAnsi="Times New Roman"/>
                <w:sz w:val="20"/>
              </w:rPr>
            </w:pPr>
            <w:r w:rsidRPr="00B63D03">
              <w:rPr>
                <w:rFonts w:ascii="Times New Roman" w:hAnsi="Times New Roman"/>
                <w:sz w:val="20"/>
              </w:rPr>
              <w:t>315-298</w:t>
            </w:r>
            <w:r w:rsidR="003F05B6" w:rsidRPr="00B63D03">
              <w:rPr>
                <w:rFonts w:ascii="Times New Roman" w:hAnsi="Times New Roman"/>
                <w:sz w:val="20"/>
              </w:rPr>
              <w:t xml:space="preserve"> (+)</w:t>
            </w:r>
          </w:p>
        </w:tc>
        <w:tc>
          <w:tcPr>
            <w:tcW w:w="1350" w:type="dxa"/>
            <w:vAlign w:val="center"/>
          </w:tcPr>
          <w:p w14:paraId="226D5269" w14:textId="77777777" w:rsidR="00F75DCE" w:rsidRPr="00B63D03" w:rsidRDefault="00DE424B" w:rsidP="00D44828">
            <w:pPr>
              <w:jc w:val="center"/>
              <w:rPr>
                <w:rFonts w:ascii="Times New Roman" w:hAnsi="Times New Roman"/>
                <w:sz w:val="20"/>
              </w:rPr>
            </w:pPr>
            <w:r w:rsidRPr="00B63D03">
              <w:rPr>
                <w:rFonts w:ascii="Times New Roman" w:hAnsi="Times New Roman"/>
                <w:sz w:val="20"/>
              </w:rPr>
              <w:t>43-47</w:t>
            </w:r>
            <w:r w:rsidR="003F05B6" w:rsidRPr="00B63D03">
              <w:rPr>
                <w:rFonts w:ascii="Times New Roman" w:hAnsi="Times New Roman"/>
                <w:sz w:val="20"/>
              </w:rPr>
              <w:t xml:space="preserve"> (-)</w:t>
            </w:r>
          </w:p>
        </w:tc>
        <w:tc>
          <w:tcPr>
            <w:tcW w:w="1440" w:type="dxa"/>
            <w:vAlign w:val="center"/>
          </w:tcPr>
          <w:p w14:paraId="56FF580A" w14:textId="77777777" w:rsidR="00F75DCE" w:rsidRPr="00B63D03" w:rsidRDefault="00DE424B" w:rsidP="00D44828">
            <w:pPr>
              <w:jc w:val="center"/>
              <w:rPr>
                <w:rFonts w:ascii="Times New Roman" w:hAnsi="Times New Roman"/>
                <w:sz w:val="20"/>
              </w:rPr>
            </w:pPr>
            <w:r w:rsidRPr="00B63D03">
              <w:rPr>
                <w:rFonts w:ascii="Times New Roman" w:hAnsi="Times New Roman"/>
                <w:sz w:val="20"/>
              </w:rPr>
              <w:t>No</w:t>
            </w:r>
          </w:p>
        </w:tc>
      </w:tr>
      <w:tr w:rsidR="00F75DCE" w:rsidRPr="00B63D03" w14:paraId="3469FC74" w14:textId="77777777">
        <w:tc>
          <w:tcPr>
            <w:tcW w:w="630" w:type="dxa"/>
            <w:vAlign w:val="center"/>
          </w:tcPr>
          <w:p w14:paraId="0E101D54" w14:textId="77777777" w:rsidR="00F75DCE" w:rsidRPr="00B63D03" w:rsidRDefault="00BC6252" w:rsidP="00D44828">
            <w:pPr>
              <w:jc w:val="center"/>
              <w:rPr>
                <w:rFonts w:ascii="Times New Roman" w:hAnsi="Times New Roman"/>
                <w:sz w:val="20"/>
              </w:rPr>
            </w:pPr>
            <w:r w:rsidRPr="00B63D03">
              <w:rPr>
                <w:rFonts w:ascii="Times New Roman" w:hAnsi="Times New Roman"/>
                <w:sz w:val="20"/>
              </w:rPr>
              <w:t>3</w:t>
            </w:r>
            <w:r w:rsidR="00CC382C" w:rsidRPr="00B63D03">
              <w:rPr>
                <w:rFonts w:ascii="Times New Roman" w:hAnsi="Times New Roman"/>
                <w:sz w:val="20"/>
              </w:rPr>
              <w:t>b</w:t>
            </w:r>
          </w:p>
        </w:tc>
        <w:tc>
          <w:tcPr>
            <w:tcW w:w="900" w:type="dxa"/>
            <w:vAlign w:val="center"/>
          </w:tcPr>
          <w:p w14:paraId="1B41C608" w14:textId="77777777" w:rsidR="00F75DCE" w:rsidRPr="00B63D03" w:rsidRDefault="00415E63" w:rsidP="00D44828">
            <w:pPr>
              <w:jc w:val="center"/>
              <w:rPr>
                <w:rFonts w:ascii="Times New Roman" w:hAnsi="Times New Roman"/>
                <w:i/>
                <w:sz w:val="20"/>
              </w:rPr>
            </w:pPr>
            <w:r w:rsidRPr="00B63D03">
              <w:rPr>
                <w:rFonts w:ascii="Times New Roman" w:hAnsi="Times New Roman"/>
                <w:sz w:val="20"/>
              </w:rPr>
              <w:sym w:font="Symbol" w:char="F059"/>
            </w:r>
          </w:p>
        </w:tc>
        <w:tc>
          <w:tcPr>
            <w:tcW w:w="1530" w:type="dxa"/>
            <w:vAlign w:val="center"/>
          </w:tcPr>
          <w:p w14:paraId="4556E252" w14:textId="77777777" w:rsidR="00F75DCE" w:rsidRPr="00B63D03" w:rsidRDefault="00DE424B" w:rsidP="00D44828">
            <w:pPr>
              <w:jc w:val="center"/>
              <w:rPr>
                <w:rFonts w:ascii="Times New Roman" w:hAnsi="Times New Roman"/>
                <w:sz w:val="20"/>
              </w:rPr>
            </w:pPr>
            <w:r w:rsidRPr="00B63D03">
              <w:rPr>
                <w:rFonts w:ascii="Times New Roman" w:hAnsi="Times New Roman"/>
                <w:sz w:val="20"/>
              </w:rPr>
              <w:t>7-11 (0.5)</w:t>
            </w:r>
          </w:p>
        </w:tc>
        <w:tc>
          <w:tcPr>
            <w:tcW w:w="1350" w:type="dxa"/>
            <w:vAlign w:val="center"/>
          </w:tcPr>
          <w:p w14:paraId="31352D38" w14:textId="77777777" w:rsidR="00F75DCE" w:rsidRPr="00B63D03" w:rsidRDefault="00DE424B" w:rsidP="00D44828">
            <w:pPr>
              <w:jc w:val="center"/>
              <w:rPr>
                <w:rFonts w:ascii="Times New Roman" w:hAnsi="Times New Roman"/>
                <w:sz w:val="20"/>
              </w:rPr>
            </w:pPr>
            <w:r w:rsidRPr="00B63D03">
              <w:rPr>
                <w:rFonts w:ascii="Times New Roman" w:hAnsi="Times New Roman"/>
                <w:sz w:val="20"/>
              </w:rPr>
              <w:t>7.28-7.23</w:t>
            </w:r>
          </w:p>
        </w:tc>
        <w:tc>
          <w:tcPr>
            <w:tcW w:w="1260" w:type="dxa"/>
            <w:vAlign w:val="center"/>
          </w:tcPr>
          <w:p w14:paraId="6014977B" w14:textId="77777777" w:rsidR="00F75DCE" w:rsidRPr="00B63D03" w:rsidRDefault="00DE424B" w:rsidP="00D44828">
            <w:pPr>
              <w:jc w:val="center"/>
              <w:rPr>
                <w:rFonts w:ascii="Times New Roman" w:hAnsi="Times New Roman"/>
                <w:sz w:val="20"/>
              </w:rPr>
            </w:pPr>
            <w:r w:rsidRPr="00B63D03">
              <w:rPr>
                <w:rFonts w:ascii="Times New Roman" w:hAnsi="Times New Roman"/>
                <w:sz w:val="20"/>
              </w:rPr>
              <w:t>215-209</w:t>
            </w:r>
          </w:p>
        </w:tc>
        <w:tc>
          <w:tcPr>
            <w:tcW w:w="1440" w:type="dxa"/>
            <w:vAlign w:val="center"/>
          </w:tcPr>
          <w:p w14:paraId="1104373B" w14:textId="77777777" w:rsidR="00F75DCE" w:rsidRPr="00B63D03" w:rsidRDefault="00DE424B" w:rsidP="00D44828">
            <w:pPr>
              <w:jc w:val="center"/>
              <w:rPr>
                <w:rFonts w:ascii="Times New Roman" w:hAnsi="Times New Roman"/>
                <w:sz w:val="20"/>
              </w:rPr>
            </w:pPr>
            <w:r w:rsidRPr="00B63D03">
              <w:rPr>
                <w:rFonts w:ascii="Times New Roman" w:hAnsi="Times New Roman"/>
                <w:sz w:val="20"/>
              </w:rPr>
              <w:t>6.28-6.86</w:t>
            </w:r>
          </w:p>
        </w:tc>
        <w:tc>
          <w:tcPr>
            <w:tcW w:w="1350" w:type="dxa"/>
            <w:vAlign w:val="center"/>
          </w:tcPr>
          <w:p w14:paraId="69C79B56" w14:textId="77777777" w:rsidR="00F75DCE" w:rsidRPr="00B63D03" w:rsidRDefault="00DE424B" w:rsidP="00D44828">
            <w:pPr>
              <w:jc w:val="center"/>
              <w:rPr>
                <w:rFonts w:ascii="Times New Roman" w:hAnsi="Times New Roman"/>
                <w:sz w:val="20"/>
              </w:rPr>
            </w:pPr>
            <w:r w:rsidRPr="00B63D03">
              <w:rPr>
                <w:rFonts w:ascii="Times New Roman" w:hAnsi="Times New Roman"/>
                <w:sz w:val="20"/>
              </w:rPr>
              <w:t>0.04-0.07</w:t>
            </w:r>
            <w:r w:rsidR="005C759A" w:rsidRPr="00B63D03">
              <w:rPr>
                <w:rFonts w:ascii="Times New Roman" w:hAnsi="Times New Roman"/>
                <w:sz w:val="20"/>
              </w:rPr>
              <w:t xml:space="preserve"> (+)</w:t>
            </w:r>
          </w:p>
        </w:tc>
        <w:tc>
          <w:tcPr>
            <w:tcW w:w="1260" w:type="dxa"/>
            <w:vAlign w:val="center"/>
          </w:tcPr>
          <w:p w14:paraId="299F2855" w14:textId="77777777" w:rsidR="00F75DCE" w:rsidRPr="00B63D03" w:rsidRDefault="00DE424B" w:rsidP="00D44828">
            <w:pPr>
              <w:jc w:val="center"/>
              <w:rPr>
                <w:rFonts w:ascii="Times New Roman" w:hAnsi="Times New Roman"/>
                <w:sz w:val="20"/>
              </w:rPr>
            </w:pPr>
            <w:r w:rsidRPr="00B63D03">
              <w:rPr>
                <w:rFonts w:ascii="Times New Roman" w:hAnsi="Times New Roman"/>
                <w:sz w:val="20"/>
              </w:rPr>
              <w:t>315-326</w:t>
            </w:r>
          </w:p>
        </w:tc>
        <w:tc>
          <w:tcPr>
            <w:tcW w:w="1350" w:type="dxa"/>
            <w:vAlign w:val="center"/>
          </w:tcPr>
          <w:p w14:paraId="59DB028B" w14:textId="77777777" w:rsidR="00F75DCE" w:rsidRPr="00B63D03" w:rsidRDefault="00AC3D75" w:rsidP="00D44828">
            <w:pPr>
              <w:jc w:val="center"/>
              <w:rPr>
                <w:rFonts w:ascii="Times New Roman" w:hAnsi="Times New Roman"/>
                <w:sz w:val="20"/>
              </w:rPr>
            </w:pPr>
            <w:r w:rsidRPr="00B63D03">
              <w:rPr>
                <w:rFonts w:ascii="Times New Roman" w:hAnsi="Times New Roman"/>
                <w:sz w:val="20"/>
              </w:rPr>
              <w:t>43-30</w:t>
            </w:r>
            <w:r w:rsidR="003F05B6" w:rsidRPr="00B63D03">
              <w:rPr>
                <w:rFonts w:ascii="Times New Roman" w:hAnsi="Times New Roman"/>
                <w:sz w:val="20"/>
              </w:rPr>
              <w:t xml:space="preserve"> (+)</w:t>
            </w:r>
          </w:p>
        </w:tc>
        <w:tc>
          <w:tcPr>
            <w:tcW w:w="1440" w:type="dxa"/>
            <w:vAlign w:val="center"/>
          </w:tcPr>
          <w:p w14:paraId="41FD7B24" w14:textId="77777777" w:rsidR="00F75DCE" w:rsidRPr="00B63D03" w:rsidRDefault="00BC6252" w:rsidP="00D44828">
            <w:pPr>
              <w:jc w:val="center"/>
              <w:rPr>
                <w:rFonts w:ascii="Times New Roman" w:hAnsi="Times New Roman"/>
                <w:sz w:val="20"/>
              </w:rPr>
            </w:pPr>
            <w:r w:rsidRPr="00B63D03">
              <w:rPr>
                <w:rFonts w:ascii="Times New Roman" w:hAnsi="Times New Roman"/>
                <w:sz w:val="20"/>
              </w:rPr>
              <w:t>No</w:t>
            </w:r>
          </w:p>
        </w:tc>
      </w:tr>
      <w:tr w:rsidR="00415E63" w:rsidRPr="00B63D03" w14:paraId="7B52593D" w14:textId="77777777">
        <w:tc>
          <w:tcPr>
            <w:tcW w:w="630" w:type="dxa"/>
            <w:vAlign w:val="center"/>
          </w:tcPr>
          <w:p w14:paraId="6106C8F4" w14:textId="77777777" w:rsidR="00415E63" w:rsidRPr="00B63D03" w:rsidRDefault="00BC6252" w:rsidP="00D44828">
            <w:pPr>
              <w:jc w:val="center"/>
              <w:rPr>
                <w:rFonts w:ascii="Times New Roman" w:hAnsi="Times New Roman"/>
                <w:sz w:val="20"/>
              </w:rPr>
            </w:pPr>
            <w:r w:rsidRPr="00B63D03">
              <w:rPr>
                <w:rFonts w:ascii="Times New Roman" w:hAnsi="Times New Roman"/>
                <w:sz w:val="20"/>
              </w:rPr>
              <w:t>4</w:t>
            </w:r>
            <w:r w:rsidR="00DE424B" w:rsidRPr="00B63D03">
              <w:rPr>
                <w:rFonts w:ascii="Times New Roman" w:hAnsi="Times New Roman"/>
                <w:sz w:val="20"/>
              </w:rPr>
              <w:t>a</w:t>
            </w:r>
          </w:p>
        </w:tc>
        <w:tc>
          <w:tcPr>
            <w:tcW w:w="900" w:type="dxa"/>
            <w:vAlign w:val="center"/>
          </w:tcPr>
          <w:p w14:paraId="5C58182C" w14:textId="77777777" w:rsidR="00415E63" w:rsidRPr="00B63D03" w:rsidRDefault="00415E63" w:rsidP="00D44828">
            <w:pPr>
              <w:jc w:val="center"/>
              <w:rPr>
                <w:rFonts w:ascii="Times New Roman" w:hAnsi="Times New Roman"/>
                <w:i/>
                <w:sz w:val="20"/>
              </w:rPr>
            </w:pPr>
            <w:r w:rsidRPr="00B63D03">
              <w:rPr>
                <w:rFonts w:ascii="Times New Roman" w:hAnsi="Times New Roman"/>
                <w:i/>
                <w:sz w:val="20"/>
              </w:rPr>
              <w:sym w:font="Symbol" w:char="F057"/>
            </w:r>
            <w:r w:rsidRPr="00B63D03">
              <w:rPr>
                <w:rFonts w:ascii="Times New Roman" w:hAnsi="Times New Roman"/>
                <w:sz w:val="20"/>
                <w:vertAlign w:val="subscript"/>
              </w:rPr>
              <w:t>1</w:t>
            </w:r>
          </w:p>
        </w:tc>
        <w:tc>
          <w:tcPr>
            <w:tcW w:w="1530" w:type="dxa"/>
            <w:vAlign w:val="center"/>
          </w:tcPr>
          <w:p w14:paraId="3AA44087" w14:textId="77777777" w:rsidR="00415E63" w:rsidRPr="00B63D03" w:rsidRDefault="00DE424B" w:rsidP="00D44828">
            <w:pPr>
              <w:jc w:val="center"/>
              <w:rPr>
                <w:rFonts w:ascii="Times New Roman" w:hAnsi="Times New Roman"/>
                <w:sz w:val="20"/>
              </w:rPr>
            </w:pPr>
            <w:r w:rsidRPr="00B63D03">
              <w:rPr>
                <w:rFonts w:ascii="Times New Roman" w:hAnsi="Times New Roman"/>
                <w:sz w:val="20"/>
              </w:rPr>
              <w:t>6</w:t>
            </w:r>
            <w:r w:rsidR="000F0C5B" w:rsidRPr="00B63D03">
              <w:rPr>
                <w:rFonts w:ascii="Times New Roman" w:hAnsi="Times New Roman"/>
                <w:sz w:val="20"/>
              </w:rPr>
              <w:t>-5.3</w:t>
            </w:r>
            <w:r w:rsidRPr="00B63D03">
              <w:rPr>
                <w:rFonts w:ascii="Times New Roman" w:hAnsi="Times New Roman"/>
                <w:sz w:val="20"/>
              </w:rPr>
              <w:t xml:space="preserve"> (0.1)</w:t>
            </w:r>
          </w:p>
        </w:tc>
        <w:tc>
          <w:tcPr>
            <w:tcW w:w="1350" w:type="dxa"/>
            <w:vAlign w:val="center"/>
          </w:tcPr>
          <w:p w14:paraId="4A4C4E23" w14:textId="77777777" w:rsidR="00415E63" w:rsidRPr="00B63D03" w:rsidRDefault="00DE424B" w:rsidP="00D44828">
            <w:pPr>
              <w:jc w:val="center"/>
              <w:rPr>
                <w:rFonts w:ascii="Times New Roman" w:hAnsi="Times New Roman"/>
                <w:sz w:val="20"/>
              </w:rPr>
            </w:pPr>
            <w:r w:rsidRPr="00B63D03">
              <w:rPr>
                <w:rFonts w:ascii="Times New Roman" w:hAnsi="Times New Roman"/>
                <w:sz w:val="20"/>
              </w:rPr>
              <w:t>7.28-7.23</w:t>
            </w:r>
          </w:p>
        </w:tc>
        <w:tc>
          <w:tcPr>
            <w:tcW w:w="1260" w:type="dxa"/>
            <w:vAlign w:val="center"/>
          </w:tcPr>
          <w:p w14:paraId="6C5E7F69" w14:textId="77777777" w:rsidR="00415E63" w:rsidRPr="00B63D03" w:rsidRDefault="00DE424B" w:rsidP="00D44828">
            <w:pPr>
              <w:jc w:val="center"/>
              <w:rPr>
                <w:rFonts w:ascii="Times New Roman" w:hAnsi="Times New Roman"/>
                <w:sz w:val="20"/>
              </w:rPr>
            </w:pPr>
            <w:r w:rsidRPr="00B63D03">
              <w:rPr>
                <w:rFonts w:ascii="Times New Roman" w:hAnsi="Times New Roman"/>
                <w:sz w:val="20"/>
              </w:rPr>
              <w:t>215-218</w:t>
            </w:r>
          </w:p>
        </w:tc>
        <w:tc>
          <w:tcPr>
            <w:tcW w:w="1440" w:type="dxa"/>
            <w:vAlign w:val="center"/>
          </w:tcPr>
          <w:p w14:paraId="004AD22A" w14:textId="77777777" w:rsidR="00415E63" w:rsidRPr="00B63D03" w:rsidRDefault="00DE424B" w:rsidP="00D44828">
            <w:pPr>
              <w:jc w:val="center"/>
              <w:rPr>
                <w:rFonts w:ascii="Times New Roman" w:hAnsi="Times New Roman"/>
                <w:sz w:val="20"/>
              </w:rPr>
            </w:pPr>
            <w:r w:rsidRPr="00B63D03">
              <w:rPr>
                <w:rFonts w:ascii="Times New Roman" w:hAnsi="Times New Roman"/>
                <w:sz w:val="20"/>
              </w:rPr>
              <w:t>6.28-6.33</w:t>
            </w:r>
          </w:p>
        </w:tc>
        <w:tc>
          <w:tcPr>
            <w:tcW w:w="1350" w:type="dxa"/>
            <w:vAlign w:val="center"/>
          </w:tcPr>
          <w:p w14:paraId="516D41D7" w14:textId="77777777" w:rsidR="00415E63" w:rsidRPr="00B63D03" w:rsidRDefault="00DE424B" w:rsidP="00D44828">
            <w:pPr>
              <w:jc w:val="center"/>
              <w:rPr>
                <w:rFonts w:ascii="Times New Roman" w:hAnsi="Times New Roman"/>
                <w:sz w:val="20"/>
              </w:rPr>
            </w:pPr>
            <w:r w:rsidRPr="00B63D03">
              <w:rPr>
                <w:rFonts w:ascii="Times New Roman" w:hAnsi="Times New Roman"/>
                <w:sz w:val="20"/>
              </w:rPr>
              <w:t>0.04</w:t>
            </w:r>
          </w:p>
        </w:tc>
        <w:tc>
          <w:tcPr>
            <w:tcW w:w="1260" w:type="dxa"/>
            <w:vAlign w:val="center"/>
          </w:tcPr>
          <w:p w14:paraId="6783B1DE" w14:textId="77777777" w:rsidR="00415E63" w:rsidRPr="00B63D03" w:rsidRDefault="00DE424B" w:rsidP="00D44828">
            <w:pPr>
              <w:jc w:val="center"/>
              <w:rPr>
                <w:rFonts w:ascii="Times New Roman" w:hAnsi="Times New Roman"/>
                <w:sz w:val="20"/>
              </w:rPr>
            </w:pPr>
            <w:r w:rsidRPr="00B63D03">
              <w:rPr>
                <w:rFonts w:ascii="Times New Roman" w:hAnsi="Times New Roman"/>
                <w:sz w:val="20"/>
              </w:rPr>
              <w:t>315-313</w:t>
            </w:r>
          </w:p>
        </w:tc>
        <w:tc>
          <w:tcPr>
            <w:tcW w:w="1350" w:type="dxa"/>
            <w:vAlign w:val="center"/>
          </w:tcPr>
          <w:p w14:paraId="424B74EE" w14:textId="77777777" w:rsidR="00415E63" w:rsidRPr="00B63D03" w:rsidRDefault="00DE424B" w:rsidP="00D44828">
            <w:pPr>
              <w:jc w:val="center"/>
              <w:rPr>
                <w:rFonts w:ascii="Times New Roman" w:hAnsi="Times New Roman"/>
                <w:sz w:val="20"/>
              </w:rPr>
            </w:pPr>
            <w:r w:rsidRPr="00B63D03">
              <w:rPr>
                <w:rFonts w:ascii="Times New Roman" w:hAnsi="Times New Roman"/>
                <w:sz w:val="20"/>
              </w:rPr>
              <w:t>43-46</w:t>
            </w:r>
          </w:p>
        </w:tc>
        <w:tc>
          <w:tcPr>
            <w:tcW w:w="1440" w:type="dxa"/>
            <w:vAlign w:val="center"/>
          </w:tcPr>
          <w:p w14:paraId="63D19BC9" w14:textId="77777777" w:rsidR="00415E63" w:rsidRPr="00B63D03" w:rsidRDefault="00DE424B" w:rsidP="00D44828">
            <w:pPr>
              <w:jc w:val="center"/>
              <w:rPr>
                <w:rFonts w:ascii="Times New Roman" w:hAnsi="Times New Roman"/>
                <w:sz w:val="20"/>
              </w:rPr>
            </w:pPr>
            <w:r w:rsidRPr="00B63D03">
              <w:rPr>
                <w:rFonts w:ascii="Times New Roman" w:hAnsi="Times New Roman"/>
                <w:sz w:val="20"/>
              </w:rPr>
              <w:t>No</w:t>
            </w:r>
          </w:p>
        </w:tc>
      </w:tr>
      <w:tr w:rsidR="00415E63" w:rsidRPr="00B63D03" w14:paraId="58B214B4" w14:textId="77777777">
        <w:tc>
          <w:tcPr>
            <w:tcW w:w="630" w:type="dxa"/>
            <w:vAlign w:val="center"/>
          </w:tcPr>
          <w:p w14:paraId="21367698" w14:textId="77777777" w:rsidR="00415E63" w:rsidRPr="00B63D03" w:rsidRDefault="00BC6252" w:rsidP="00D44828">
            <w:pPr>
              <w:jc w:val="center"/>
              <w:rPr>
                <w:rFonts w:ascii="Times New Roman" w:hAnsi="Times New Roman"/>
                <w:sz w:val="20"/>
              </w:rPr>
            </w:pPr>
            <w:r w:rsidRPr="00B63D03">
              <w:rPr>
                <w:rFonts w:ascii="Times New Roman" w:hAnsi="Times New Roman"/>
                <w:sz w:val="20"/>
              </w:rPr>
              <w:t>4</w:t>
            </w:r>
            <w:r w:rsidR="00DE424B" w:rsidRPr="00B63D03">
              <w:rPr>
                <w:rFonts w:ascii="Times New Roman" w:hAnsi="Times New Roman"/>
                <w:sz w:val="20"/>
              </w:rPr>
              <w:t>b</w:t>
            </w:r>
          </w:p>
        </w:tc>
        <w:tc>
          <w:tcPr>
            <w:tcW w:w="900" w:type="dxa"/>
            <w:vAlign w:val="center"/>
          </w:tcPr>
          <w:p w14:paraId="41705B64" w14:textId="77777777" w:rsidR="00415E63" w:rsidRPr="00B63D03" w:rsidRDefault="00415E63" w:rsidP="00D44828">
            <w:pPr>
              <w:jc w:val="center"/>
              <w:rPr>
                <w:rFonts w:ascii="Times New Roman" w:hAnsi="Times New Roman"/>
                <w:i/>
                <w:sz w:val="20"/>
              </w:rPr>
            </w:pPr>
            <w:r w:rsidRPr="00B63D03">
              <w:rPr>
                <w:rFonts w:ascii="Times New Roman" w:hAnsi="Times New Roman"/>
                <w:i/>
                <w:sz w:val="20"/>
              </w:rPr>
              <w:sym w:font="Symbol" w:char="F057"/>
            </w:r>
            <w:r w:rsidRPr="00B63D03">
              <w:rPr>
                <w:rFonts w:ascii="Times New Roman" w:hAnsi="Times New Roman"/>
                <w:sz w:val="20"/>
                <w:vertAlign w:val="subscript"/>
              </w:rPr>
              <w:t>1</w:t>
            </w:r>
          </w:p>
        </w:tc>
        <w:tc>
          <w:tcPr>
            <w:tcW w:w="1530" w:type="dxa"/>
            <w:vAlign w:val="center"/>
          </w:tcPr>
          <w:p w14:paraId="0E6EF1AF" w14:textId="77777777" w:rsidR="00415E63" w:rsidRPr="00B63D03" w:rsidRDefault="00DE424B" w:rsidP="00D44828">
            <w:pPr>
              <w:jc w:val="center"/>
              <w:rPr>
                <w:rFonts w:ascii="Times New Roman" w:hAnsi="Times New Roman"/>
                <w:sz w:val="20"/>
              </w:rPr>
            </w:pPr>
            <w:r w:rsidRPr="00B63D03">
              <w:rPr>
                <w:rFonts w:ascii="Times New Roman" w:hAnsi="Times New Roman"/>
                <w:sz w:val="20"/>
              </w:rPr>
              <w:t>6-8.3 (0.1)</w:t>
            </w:r>
          </w:p>
        </w:tc>
        <w:tc>
          <w:tcPr>
            <w:tcW w:w="1350" w:type="dxa"/>
            <w:vAlign w:val="center"/>
          </w:tcPr>
          <w:p w14:paraId="513A7EB2" w14:textId="77777777" w:rsidR="00415E63" w:rsidRPr="00B63D03" w:rsidRDefault="000F0C5B" w:rsidP="00D44828">
            <w:pPr>
              <w:jc w:val="center"/>
              <w:rPr>
                <w:rFonts w:ascii="Times New Roman" w:hAnsi="Times New Roman"/>
                <w:sz w:val="20"/>
              </w:rPr>
            </w:pPr>
            <w:r w:rsidRPr="00B63D03">
              <w:rPr>
                <w:rFonts w:ascii="Times New Roman" w:hAnsi="Times New Roman"/>
                <w:sz w:val="20"/>
              </w:rPr>
              <w:t>7.28-8.</w:t>
            </w:r>
            <w:r w:rsidR="00AC3D75" w:rsidRPr="00B63D03">
              <w:rPr>
                <w:rFonts w:ascii="Times New Roman" w:hAnsi="Times New Roman"/>
                <w:sz w:val="20"/>
              </w:rPr>
              <w:t>44</w:t>
            </w:r>
            <w:r w:rsidR="006D75EC" w:rsidRPr="00B63D03">
              <w:rPr>
                <w:rFonts w:ascii="Times New Roman" w:hAnsi="Times New Roman"/>
                <w:sz w:val="20"/>
              </w:rPr>
              <w:t xml:space="preserve"> (+)</w:t>
            </w:r>
          </w:p>
        </w:tc>
        <w:tc>
          <w:tcPr>
            <w:tcW w:w="1260" w:type="dxa"/>
            <w:vAlign w:val="center"/>
          </w:tcPr>
          <w:p w14:paraId="4C1B4E60" w14:textId="77777777" w:rsidR="00415E63" w:rsidRPr="00B63D03" w:rsidRDefault="000F0C5B" w:rsidP="00D44828">
            <w:pPr>
              <w:jc w:val="center"/>
              <w:rPr>
                <w:rFonts w:ascii="Times New Roman" w:hAnsi="Times New Roman"/>
                <w:sz w:val="20"/>
              </w:rPr>
            </w:pPr>
            <w:r w:rsidRPr="00B63D03">
              <w:rPr>
                <w:rFonts w:ascii="Times New Roman" w:hAnsi="Times New Roman"/>
                <w:sz w:val="20"/>
              </w:rPr>
              <w:t>215-198</w:t>
            </w:r>
            <w:r w:rsidR="006D75EC" w:rsidRPr="00B63D03">
              <w:rPr>
                <w:rFonts w:ascii="Times New Roman" w:hAnsi="Times New Roman"/>
                <w:sz w:val="20"/>
              </w:rPr>
              <w:t xml:space="preserve"> (-)</w:t>
            </w:r>
          </w:p>
        </w:tc>
        <w:tc>
          <w:tcPr>
            <w:tcW w:w="1440" w:type="dxa"/>
            <w:vAlign w:val="center"/>
          </w:tcPr>
          <w:p w14:paraId="4E9A9F4D" w14:textId="77777777" w:rsidR="00415E63" w:rsidRPr="00B63D03" w:rsidRDefault="000F0C5B" w:rsidP="00D44828">
            <w:pPr>
              <w:jc w:val="center"/>
              <w:rPr>
                <w:rFonts w:ascii="Times New Roman" w:hAnsi="Times New Roman"/>
                <w:sz w:val="20"/>
              </w:rPr>
            </w:pPr>
            <w:r w:rsidRPr="00B63D03">
              <w:rPr>
                <w:rFonts w:ascii="Times New Roman" w:hAnsi="Times New Roman"/>
                <w:sz w:val="20"/>
              </w:rPr>
              <w:t>6.28-6.55</w:t>
            </w:r>
          </w:p>
        </w:tc>
        <w:tc>
          <w:tcPr>
            <w:tcW w:w="1350" w:type="dxa"/>
            <w:vAlign w:val="center"/>
          </w:tcPr>
          <w:p w14:paraId="1CDE326E" w14:textId="77777777" w:rsidR="00415E63" w:rsidRPr="00B63D03" w:rsidRDefault="00AC3D75" w:rsidP="00D44828">
            <w:pPr>
              <w:jc w:val="center"/>
              <w:rPr>
                <w:rFonts w:ascii="Times New Roman" w:hAnsi="Times New Roman"/>
                <w:sz w:val="20"/>
              </w:rPr>
            </w:pPr>
            <w:r w:rsidRPr="00B63D03">
              <w:rPr>
                <w:rFonts w:ascii="Times New Roman" w:hAnsi="Times New Roman"/>
                <w:sz w:val="20"/>
              </w:rPr>
              <w:t>0.04-0.09</w:t>
            </w:r>
            <w:r w:rsidR="005C759A" w:rsidRPr="00B63D03">
              <w:rPr>
                <w:rFonts w:ascii="Times New Roman" w:hAnsi="Times New Roman"/>
                <w:sz w:val="20"/>
              </w:rPr>
              <w:t xml:space="preserve"> (+)</w:t>
            </w:r>
          </w:p>
        </w:tc>
        <w:tc>
          <w:tcPr>
            <w:tcW w:w="1260" w:type="dxa"/>
            <w:vAlign w:val="center"/>
          </w:tcPr>
          <w:p w14:paraId="13415731" w14:textId="77777777" w:rsidR="00415E63" w:rsidRPr="00B63D03" w:rsidRDefault="000F0C5B" w:rsidP="00D44828">
            <w:pPr>
              <w:jc w:val="center"/>
              <w:rPr>
                <w:rFonts w:ascii="Times New Roman" w:hAnsi="Times New Roman"/>
                <w:sz w:val="20"/>
              </w:rPr>
            </w:pPr>
            <w:r w:rsidRPr="00B63D03">
              <w:rPr>
                <w:rFonts w:ascii="Times New Roman" w:hAnsi="Times New Roman"/>
                <w:sz w:val="20"/>
              </w:rPr>
              <w:t>315-293</w:t>
            </w:r>
            <w:r w:rsidR="003F05B6" w:rsidRPr="00B63D03">
              <w:rPr>
                <w:rFonts w:ascii="Times New Roman" w:hAnsi="Times New Roman"/>
                <w:sz w:val="20"/>
              </w:rPr>
              <w:t xml:space="preserve"> (+)</w:t>
            </w:r>
          </w:p>
        </w:tc>
        <w:tc>
          <w:tcPr>
            <w:tcW w:w="1350" w:type="dxa"/>
            <w:vAlign w:val="center"/>
          </w:tcPr>
          <w:p w14:paraId="4CBAB33D" w14:textId="77777777" w:rsidR="00415E63" w:rsidRPr="00B63D03" w:rsidRDefault="00AC3D75" w:rsidP="00D44828">
            <w:pPr>
              <w:jc w:val="center"/>
              <w:rPr>
                <w:rFonts w:ascii="Times New Roman" w:hAnsi="Times New Roman"/>
                <w:sz w:val="20"/>
              </w:rPr>
            </w:pPr>
            <w:r w:rsidRPr="00B63D03">
              <w:rPr>
                <w:rFonts w:ascii="Times New Roman" w:hAnsi="Times New Roman"/>
                <w:sz w:val="20"/>
              </w:rPr>
              <w:t>43-25</w:t>
            </w:r>
            <w:r w:rsidR="003F05B6" w:rsidRPr="00B63D03">
              <w:rPr>
                <w:rFonts w:ascii="Times New Roman" w:hAnsi="Times New Roman"/>
                <w:sz w:val="20"/>
              </w:rPr>
              <w:t xml:space="preserve"> (+)</w:t>
            </w:r>
          </w:p>
        </w:tc>
        <w:tc>
          <w:tcPr>
            <w:tcW w:w="1440" w:type="dxa"/>
            <w:vAlign w:val="center"/>
          </w:tcPr>
          <w:p w14:paraId="317B0D18" w14:textId="77777777" w:rsidR="00415E63" w:rsidRPr="00B63D03" w:rsidRDefault="000F0C5B" w:rsidP="00D44828">
            <w:pPr>
              <w:jc w:val="center"/>
              <w:rPr>
                <w:rFonts w:ascii="Times New Roman" w:hAnsi="Times New Roman"/>
                <w:sz w:val="20"/>
              </w:rPr>
            </w:pPr>
            <w:r w:rsidRPr="00B63D03">
              <w:rPr>
                <w:rFonts w:ascii="Times New Roman" w:hAnsi="Times New Roman"/>
                <w:sz w:val="20"/>
              </w:rPr>
              <w:t>No</w:t>
            </w:r>
          </w:p>
        </w:tc>
      </w:tr>
      <w:tr w:rsidR="00415E63" w:rsidRPr="00B63D03" w14:paraId="1FAF418D" w14:textId="77777777">
        <w:tc>
          <w:tcPr>
            <w:tcW w:w="630" w:type="dxa"/>
            <w:vAlign w:val="center"/>
          </w:tcPr>
          <w:p w14:paraId="42D12611" w14:textId="77777777" w:rsidR="00415E63" w:rsidRPr="00B63D03" w:rsidRDefault="00BC6252" w:rsidP="00D44828">
            <w:pPr>
              <w:jc w:val="center"/>
              <w:rPr>
                <w:rFonts w:ascii="Times New Roman" w:hAnsi="Times New Roman"/>
                <w:sz w:val="20"/>
              </w:rPr>
            </w:pPr>
            <w:r w:rsidRPr="00B63D03">
              <w:rPr>
                <w:rFonts w:ascii="Times New Roman" w:hAnsi="Times New Roman"/>
                <w:sz w:val="20"/>
              </w:rPr>
              <w:t>5</w:t>
            </w:r>
            <w:r w:rsidR="00DE424B" w:rsidRPr="00B63D03">
              <w:rPr>
                <w:rFonts w:ascii="Times New Roman" w:hAnsi="Times New Roman"/>
                <w:sz w:val="20"/>
              </w:rPr>
              <w:t>a</w:t>
            </w:r>
          </w:p>
        </w:tc>
        <w:tc>
          <w:tcPr>
            <w:tcW w:w="900" w:type="dxa"/>
            <w:vAlign w:val="center"/>
          </w:tcPr>
          <w:p w14:paraId="6CAE2A7F" w14:textId="77777777" w:rsidR="00415E63" w:rsidRPr="00B63D03" w:rsidRDefault="00415E63" w:rsidP="00D44828">
            <w:pPr>
              <w:jc w:val="center"/>
              <w:rPr>
                <w:rFonts w:ascii="Times New Roman" w:hAnsi="Times New Roman"/>
                <w:i/>
                <w:sz w:val="20"/>
              </w:rPr>
            </w:pPr>
            <w:r w:rsidRPr="00B63D03">
              <w:rPr>
                <w:rFonts w:ascii="Times New Roman" w:hAnsi="Times New Roman"/>
                <w:i/>
                <w:sz w:val="20"/>
              </w:rPr>
              <w:sym w:font="Symbol" w:char="F057"/>
            </w:r>
            <w:r w:rsidRPr="00B63D03">
              <w:rPr>
                <w:rFonts w:ascii="Times New Roman" w:hAnsi="Times New Roman"/>
                <w:sz w:val="20"/>
                <w:vertAlign w:val="subscript"/>
              </w:rPr>
              <w:t>2</w:t>
            </w:r>
          </w:p>
        </w:tc>
        <w:tc>
          <w:tcPr>
            <w:tcW w:w="1530" w:type="dxa"/>
            <w:vAlign w:val="center"/>
          </w:tcPr>
          <w:p w14:paraId="70A13F8C" w14:textId="77777777" w:rsidR="00415E63" w:rsidRPr="00B63D03" w:rsidRDefault="000F0C5B" w:rsidP="00D44828">
            <w:pPr>
              <w:jc w:val="center"/>
              <w:rPr>
                <w:rFonts w:ascii="Times New Roman" w:hAnsi="Times New Roman"/>
                <w:sz w:val="20"/>
              </w:rPr>
            </w:pPr>
            <w:r w:rsidRPr="00B63D03">
              <w:rPr>
                <w:rFonts w:ascii="Times New Roman" w:hAnsi="Times New Roman"/>
                <w:sz w:val="20"/>
              </w:rPr>
              <w:t>3-0.7 (01)</w:t>
            </w:r>
          </w:p>
        </w:tc>
        <w:tc>
          <w:tcPr>
            <w:tcW w:w="1350" w:type="dxa"/>
            <w:vAlign w:val="center"/>
          </w:tcPr>
          <w:p w14:paraId="750FCFF9" w14:textId="77777777" w:rsidR="00415E63" w:rsidRPr="00B63D03" w:rsidRDefault="000F0C5B" w:rsidP="00D44828">
            <w:pPr>
              <w:jc w:val="center"/>
              <w:rPr>
                <w:rFonts w:ascii="Times New Roman" w:hAnsi="Times New Roman"/>
                <w:sz w:val="20"/>
              </w:rPr>
            </w:pPr>
            <w:r w:rsidRPr="00B63D03">
              <w:rPr>
                <w:rFonts w:ascii="Times New Roman" w:hAnsi="Times New Roman"/>
                <w:sz w:val="20"/>
              </w:rPr>
              <w:t>7.28-</w:t>
            </w:r>
            <w:r w:rsidR="00AC3D75" w:rsidRPr="00B63D03">
              <w:rPr>
                <w:rFonts w:ascii="Times New Roman" w:hAnsi="Times New Roman"/>
                <w:sz w:val="20"/>
              </w:rPr>
              <w:t>8.98</w:t>
            </w:r>
            <w:r w:rsidR="006D75EC" w:rsidRPr="00B63D03">
              <w:rPr>
                <w:rFonts w:ascii="Times New Roman" w:hAnsi="Times New Roman"/>
                <w:sz w:val="20"/>
              </w:rPr>
              <w:t xml:space="preserve"> (+)</w:t>
            </w:r>
          </w:p>
        </w:tc>
        <w:tc>
          <w:tcPr>
            <w:tcW w:w="1260" w:type="dxa"/>
            <w:vAlign w:val="center"/>
          </w:tcPr>
          <w:p w14:paraId="7AAA75DF" w14:textId="77777777" w:rsidR="00415E63" w:rsidRPr="00B63D03" w:rsidRDefault="00AC3D75" w:rsidP="00D44828">
            <w:pPr>
              <w:jc w:val="center"/>
              <w:rPr>
                <w:rFonts w:ascii="Times New Roman" w:hAnsi="Times New Roman"/>
                <w:sz w:val="20"/>
              </w:rPr>
            </w:pPr>
            <w:r w:rsidRPr="00B63D03">
              <w:rPr>
                <w:rFonts w:ascii="Times New Roman" w:hAnsi="Times New Roman"/>
                <w:sz w:val="20"/>
              </w:rPr>
              <w:t>215-198</w:t>
            </w:r>
            <w:r w:rsidR="006D75EC" w:rsidRPr="00B63D03">
              <w:rPr>
                <w:rFonts w:ascii="Times New Roman" w:hAnsi="Times New Roman"/>
                <w:sz w:val="20"/>
              </w:rPr>
              <w:t xml:space="preserve"> (-)</w:t>
            </w:r>
          </w:p>
        </w:tc>
        <w:tc>
          <w:tcPr>
            <w:tcW w:w="1440" w:type="dxa"/>
            <w:vAlign w:val="center"/>
          </w:tcPr>
          <w:p w14:paraId="7878D3EF" w14:textId="77777777" w:rsidR="00415E63" w:rsidRPr="00B63D03" w:rsidRDefault="00AC3D75" w:rsidP="00D44828">
            <w:pPr>
              <w:jc w:val="center"/>
              <w:rPr>
                <w:rFonts w:ascii="Times New Roman" w:hAnsi="Times New Roman"/>
                <w:sz w:val="20"/>
              </w:rPr>
            </w:pPr>
            <w:r w:rsidRPr="00B63D03">
              <w:rPr>
                <w:rFonts w:ascii="Times New Roman" w:hAnsi="Times New Roman"/>
                <w:sz w:val="20"/>
              </w:rPr>
              <w:t>6.28-6.93</w:t>
            </w:r>
          </w:p>
        </w:tc>
        <w:tc>
          <w:tcPr>
            <w:tcW w:w="1350" w:type="dxa"/>
            <w:vAlign w:val="center"/>
          </w:tcPr>
          <w:p w14:paraId="4E6775A1" w14:textId="77777777" w:rsidR="00415E63" w:rsidRPr="00B63D03" w:rsidRDefault="00AC3D75" w:rsidP="00D44828">
            <w:pPr>
              <w:jc w:val="center"/>
              <w:rPr>
                <w:rFonts w:ascii="Times New Roman" w:hAnsi="Times New Roman"/>
                <w:sz w:val="20"/>
              </w:rPr>
            </w:pPr>
            <w:r w:rsidRPr="00B63D03">
              <w:rPr>
                <w:rFonts w:ascii="Times New Roman" w:hAnsi="Times New Roman"/>
                <w:sz w:val="20"/>
              </w:rPr>
              <w:t>0.04-0.14</w:t>
            </w:r>
            <w:r w:rsidR="005C759A" w:rsidRPr="00B63D03">
              <w:rPr>
                <w:rFonts w:ascii="Times New Roman" w:hAnsi="Times New Roman"/>
                <w:sz w:val="20"/>
              </w:rPr>
              <w:t xml:space="preserve"> (+)</w:t>
            </w:r>
          </w:p>
        </w:tc>
        <w:tc>
          <w:tcPr>
            <w:tcW w:w="1260" w:type="dxa"/>
            <w:vAlign w:val="center"/>
          </w:tcPr>
          <w:p w14:paraId="72187A6D" w14:textId="77777777" w:rsidR="00415E63" w:rsidRPr="00B63D03" w:rsidRDefault="00AC3D75" w:rsidP="00D44828">
            <w:pPr>
              <w:jc w:val="center"/>
              <w:rPr>
                <w:rFonts w:ascii="Times New Roman" w:hAnsi="Times New Roman"/>
                <w:sz w:val="20"/>
              </w:rPr>
            </w:pPr>
            <w:r w:rsidRPr="00B63D03">
              <w:rPr>
                <w:rFonts w:ascii="Times New Roman" w:hAnsi="Times New Roman"/>
                <w:sz w:val="20"/>
              </w:rPr>
              <w:t>315-275</w:t>
            </w:r>
            <w:r w:rsidR="003F05B6" w:rsidRPr="00B63D03">
              <w:rPr>
                <w:rFonts w:ascii="Times New Roman" w:hAnsi="Times New Roman"/>
                <w:sz w:val="20"/>
              </w:rPr>
              <w:t xml:space="preserve"> (+)</w:t>
            </w:r>
          </w:p>
        </w:tc>
        <w:tc>
          <w:tcPr>
            <w:tcW w:w="1350" w:type="dxa"/>
            <w:vAlign w:val="center"/>
          </w:tcPr>
          <w:p w14:paraId="301D98BE" w14:textId="77777777" w:rsidR="00415E63" w:rsidRPr="00B63D03" w:rsidRDefault="00AC3D75" w:rsidP="00D44828">
            <w:pPr>
              <w:jc w:val="center"/>
              <w:rPr>
                <w:rFonts w:ascii="Times New Roman" w:hAnsi="Times New Roman"/>
                <w:sz w:val="20"/>
              </w:rPr>
            </w:pPr>
            <w:r w:rsidRPr="00B63D03">
              <w:rPr>
                <w:rFonts w:ascii="Times New Roman" w:hAnsi="Times New Roman"/>
                <w:sz w:val="20"/>
              </w:rPr>
              <w:t>43-22</w:t>
            </w:r>
            <w:r w:rsidR="003F05B6" w:rsidRPr="00B63D03">
              <w:rPr>
                <w:rFonts w:ascii="Times New Roman" w:hAnsi="Times New Roman"/>
                <w:sz w:val="20"/>
              </w:rPr>
              <w:t xml:space="preserve"> (+)</w:t>
            </w:r>
          </w:p>
        </w:tc>
        <w:tc>
          <w:tcPr>
            <w:tcW w:w="1440" w:type="dxa"/>
            <w:vAlign w:val="center"/>
          </w:tcPr>
          <w:p w14:paraId="7A796F49" w14:textId="77777777" w:rsidR="00415E63" w:rsidRPr="00B63D03" w:rsidRDefault="00AC3D75" w:rsidP="00D44828">
            <w:pPr>
              <w:jc w:val="center"/>
              <w:rPr>
                <w:rFonts w:ascii="Times New Roman" w:hAnsi="Times New Roman"/>
                <w:sz w:val="20"/>
              </w:rPr>
            </w:pPr>
            <w:r w:rsidRPr="00B63D03">
              <w:rPr>
                <w:rFonts w:ascii="Times New Roman" w:hAnsi="Times New Roman"/>
                <w:sz w:val="20"/>
              </w:rPr>
              <w:t>No</w:t>
            </w:r>
          </w:p>
        </w:tc>
      </w:tr>
      <w:tr w:rsidR="00415E63" w:rsidRPr="00B63D03" w14:paraId="6E399091" w14:textId="77777777">
        <w:tc>
          <w:tcPr>
            <w:tcW w:w="630" w:type="dxa"/>
            <w:vAlign w:val="center"/>
          </w:tcPr>
          <w:p w14:paraId="217285C8" w14:textId="77777777" w:rsidR="00415E63" w:rsidRPr="00B63D03" w:rsidRDefault="00BC6252" w:rsidP="00D44828">
            <w:pPr>
              <w:jc w:val="center"/>
              <w:rPr>
                <w:rFonts w:ascii="Times New Roman" w:hAnsi="Times New Roman"/>
                <w:sz w:val="20"/>
              </w:rPr>
            </w:pPr>
            <w:r w:rsidRPr="00B63D03">
              <w:rPr>
                <w:rFonts w:ascii="Times New Roman" w:hAnsi="Times New Roman"/>
                <w:sz w:val="20"/>
              </w:rPr>
              <w:t>5</w:t>
            </w:r>
            <w:r w:rsidR="00DE424B" w:rsidRPr="00B63D03">
              <w:rPr>
                <w:rFonts w:ascii="Times New Roman" w:hAnsi="Times New Roman"/>
                <w:sz w:val="20"/>
              </w:rPr>
              <w:t>b</w:t>
            </w:r>
          </w:p>
        </w:tc>
        <w:tc>
          <w:tcPr>
            <w:tcW w:w="900" w:type="dxa"/>
            <w:vAlign w:val="center"/>
          </w:tcPr>
          <w:p w14:paraId="41830F0A" w14:textId="77777777" w:rsidR="00415E63" w:rsidRPr="00B63D03" w:rsidRDefault="00415E63" w:rsidP="00D44828">
            <w:pPr>
              <w:jc w:val="center"/>
              <w:rPr>
                <w:rFonts w:ascii="Times New Roman" w:hAnsi="Times New Roman"/>
                <w:i/>
                <w:sz w:val="20"/>
              </w:rPr>
            </w:pPr>
            <w:r w:rsidRPr="00B63D03">
              <w:rPr>
                <w:rFonts w:ascii="Times New Roman" w:hAnsi="Times New Roman"/>
                <w:i/>
                <w:sz w:val="20"/>
              </w:rPr>
              <w:sym w:font="Symbol" w:char="F057"/>
            </w:r>
            <w:r w:rsidRPr="00B63D03">
              <w:rPr>
                <w:rFonts w:ascii="Times New Roman" w:hAnsi="Times New Roman"/>
                <w:sz w:val="20"/>
                <w:vertAlign w:val="subscript"/>
              </w:rPr>
              <w:t>2</w:t>
            </w:r>
          </w:p>
        </w:tc>
        <w:tc>
          <w:tcPr>
            <w:tcW w:w="1530" w:type="dxa"/>
            <w:vAlign w:val="center"/>
          </w:tcPr>
          <w:p w14:paraId="5BE4D41D" w14:textId="77777777" w:rsidR="00415E63" w:rsidRPr="00B63D03" w:rsidRDefault="00AC3D75" w:rsidP="00D44828">
            <w:pPr>
              <w:jc w:val="center"/>
              <w:rPr>
                <w:rFonts w:ascii="Times New Roman" w:hAnsi="Times New Roman"/>
                <w:sz w:val="20"/>
              </w:rPr>
            </w:pPr>
            <w:r w:rsidRPr="00B63D03">
              <w:rPr>
                <w:rFonts w:ascii="Times New Roman" w:hAnsi="Times New Roman"/>
                <w:sz w:val="20"/>
              </w:rPr>
              <w:t>3-15 (1)</w:t>
            </w:r>
          </w:p>
        </w:tc>
        <w:tc>
          <w:tcPr>
            <w:tcW w:w="1350" w:type="dxa"/>
            <w:vAlign w:val="center"/>
          </w:tcPr>
          <w:p w14:paraId="74AA426F" w14:textId="77777777" w:rsidR="00415E63" w:rsidRPr="00B63D03" w:rsidRDefault="00AC3D75" w:rsidP="00D44828">
            <w:pPr>
              <w:jc w:val="center"/>
              <w:rPr>
                <w:rFonts w:ascii="Times New Roman" w:hAnsi="Times New Roman"/>
                <w:sz w:val="20"/>
              </w:rPr>
            </w:pPr>
            <w:r w:rsidRPr="00B63D03">
              <w:rPr>
                <w:rFonts w:ascii="Times New Roman" w:hAnsi="Times New Roman"/>
                <w:sz w:val="20"/>
              </w:rPr>
              <w:t>7.28-7.17</w:t>
            </w:r>
          </w:p>
        </w:tc>
        <w:tc>
          <w:tcPr>
            <w:tcW w:w="1260" w:type="dxa"/>
            <w:vAlign w:val="center"/>
          </w:tcPr>
          <w:p w14:paraId="42C39DBA" w14:textId="77777777" w:rsidR="00415E63" w:rsidRPr="00B63D03" w:rsidRDefault="00AC3D75" w:rsidP="00D44828">
            <w:pPr>
              <w:jc w:val="center"/>
              <w:rPr>
                <w:rFonts w:ascii="Times New Roman" w:hAnsi="Times New Roman"/>
                <w:sz w:val="20"/>
              </w:rPr>
            </w:pPr>
            <w:r w:rsidRPr="00B63D03">
              <w:rPr>
                <w:rFonts w:ascii="Times New Roman" w:hAnsi="Times New Roman"/>
                <w:sz w:val="20"/>
              </w:rPr>
              <w:t>215-218</w:t>
            </w:r>
          </w:p>
        </w:tc>
        <w:tc>
          <w:tcPr>
            <w:tcW w:w="1440" w:type="dxa"/>
            <w:vAlign w:val="center"/>
          </w:tcPr>
          <w:p w14:paraId="6586B6B8" w14:textId="77777777" w:rsidR="00415E63" w:rsidRPr="00B63D03" w:rsidRDefault="00AC3D75" w:rsidP="00D44828">
            <w:pPr>
              <w:jc w:val="center"/>
              <w:rPr>
                <w:rFonts w:ascii="Times New Roman" w:hAnsi="Times New Roman"/>
                <w:sz w:val="20"/>
              </w:rPr>
            </w:pPr>
            <w:r w:rsidRPr="00B63D03">
              <w:rPr>
                <w:rFonts w:ascii="Times New Roman" w:hAnsi="Times New Roman"/>
                <w:sz w:val="20"/>
              </w:rPr>
              <w:t>6.28</w:t>
            </w:r>
          </w:p>
        </w:tc>
        <w:tc>
          <w:tcPr>
            <w:tcW w:w="1350" w:type="dxa"/>
            <w:vAlign w:val="center"/>
          </w:tcPr>
          <w:p w14:paraId="7C1C9BFD" w14:textId="77777777" w:rsidR="00415E63" w:rsidRPr="00B63D03" w:rsidRDefault="00AC3D75" w:rsidP="00D44828">
            <w:pPr>
              <w:jc w:val="center"/>
              <w:rPr>
                <w:rFonts w:ascii="Times New Roman" w:hAnsi="Times New Roman"/>
                <w:sz w:val="20"/>
              </w:rPr>
            </w:pPr>
            <w:r w:rsidRPr="00B63D03">
              <w:rPr>
                <w:rFonts w:ascii="Times New Roman" w:hAnsi="Times New Roman"/>
                <w:sz w:val="20"/>
              </w:rPr>
              <w:t>0.04</w:t>
            </w:r>
          </w:p>
        </w:tc>
        <w:tc>
          <w:tcPr>
            <w:tcW w:w="1260" w:type="dxa"/>
            <w:vAlign w:val="center"/>
          </w:tcPr>
          <w:p w14:paraId="70992F5F" w14:textId="77777777" w:rsidR="00415E63" w:rsidRPr="00B63D03" w:rsidRDefault="00AC3D75" w:rsidP="00D44828">
            <w:pPr>
              <w:jc w:val="center"/>
              <w:rPr>
                <w:rFonts w:ascii="Times New Roman" w:hAnsi="Times New Roman"/>
                <w:sz w:val="20"/>
              </w:rPr>
            </w:pPr>
            <w:r w:rsidRPr="00B63D03">
              <w:rPr>
                <w:rFonts w:ascii="Times New Roman" w:hAnsi="Times New Roman"/>
                <w:sz w:val="20"/>
              </w:rPr>
              <w:t>315</w:t>
            </w:r>
          </w:p>
        </w:tc>
        <w:tc>
          <w:tcPr>
            <w:tcW w:w="1350" w:type="dxa"/>
            <w:vAlign w:val="center"/>
          </w:tcPr>
          <w:p w14:paraId="3FBB3018" w14:textId="77777777" w:rsidR="00415E63" w:rsidRPr="00B63D03" w:rsidRDefault="00AC3D75" w:rsidP="00D44828">
            <w:pPr>
              <w:jc w:val="center"/>
              <w:rPr>
                <w:rFonts w:ascii="Times New Roman" w:hAnsi="Times New Roman"/>
                <w:sz w:val="20"/>
              </w:rPr>
            </w:pPr>
            <w:r w:rsidRPr="00B63D03">
              <w:rPr>
                <w:rFonts w:ascii="Times New Roman" w:hAnsi="Times New Roman"/>
                <w:sz w:val="20"/>
              </w:rPr>
              <w:t>43-46</w:t>
            </w:r>
          </w:p>
        </w:tc>
        <w:tc>
          <w:tcPr>
            <w:tcW w:w="1440" w:type="dxa"/>
            <w:vAlign w:val="center"/>
          </w:tcPr>
          <w:p w14:paraId="0B30E7CE" w14:textId="77777777" w:rsidR="00415E63" w:rsidRPr="00B63D03" w:rsidRDefault="00AC3D75" w:rsidP="00D44828">
            <w:pPr>
              <w:jc w:val="center"/>
              <w:rPr>
                <w:rFonts w:ascii="Times New Roman" w:hAnsi="Times New Roman"/>
                <w:sz w:val="20"/>
              </w:rPr>
            </w:pPr>
            <w:r w:rsidRPr="00B63D03">
              <w:rPr>
                <w:rFonts w:ascii="Times New Roman" w:hAnsi="Times New Roman"/>
                <w:sz w:val="20"/>
              </w:rPr>
              <w:t>No</w:t>
            </w:r>
          </w:p>
        </w:tc>
      </w:tr>
      <w:tr w:rsidR="00415E63" w:rsidRPr="00B63D03" w14:paraId="7A2C8EEC" w14:textId="77777777">
        <w:tc>
          <w:tcPr>
            <w:tcW w:w="630" w:type="dxa"/>
            <w:vAlign w:val="center"/>
          </w:tcPr>
          <w:p w14:paraId="316BF680" w14:textId="77777777" w:rsidR="00415E63" w:rsidRPr="00B63D03" w:rsidRDefault="00BC6252" w:rsidP="00D44828">
            <w:pPr>
              <w:jc w:val="center"/>
              <w:rPr>
                <w:rFonts w:ascii="Times New Roman" w:hAnsi="Times New Roman"/>
                <w:sz w:val="20"/>
              </w:rPr>
            </w:pPr>
            <w:r w:rsidRPr="00B63D03">
              <w:rPr>
                <w:rFonts w:ascii="Times New Roman" w:hAnsi="Times New Roman"/>
                <w:sz w:val="20"/>
              </w:rPr>
              <w:t>6</w:t>
            </w:r>
          </w:p>
        </w:tc>
        <w:tc>
          <w:tcPr>
            <w:tcW w:w="900" w:type="dxa"/>
            <w:vAlign w:val="center"/>
          </w:tcPr>
          <w:p w14:paraId="15DC4EAA" w14:textId="77777777" w:rsidR="00415E63" w:rsidRPr="00B63D03" w:rsidRDefault="00415E63" w:rsidP="00D44828">
            <w:pPr>
              <w:jc w:val="center"/>
              <w:rPr>
                <w:rFonts w:ascii="Times New Roman" w:hAnsi="Times New Roman"/>
                <w:sz w:val="20"/>
              </w:rPr>
            </w:pPr>
            <w:r w:rsidRPr="00B63D03">
              <w:rPr>
                <w:rFonts w:ascii="Times New Roman" w:hAnsi="Times New Roman"/>
                <w:i/>
                <w:sz w:val="20"/>
              </w:rPr>
              <w:sym w:font="Symbol" w:char="F068"/>
            </w:r>
            <w:r w:rsidRPr="00B63D03">
              <w:rPr>
                <w:rFonts w:ascii="Times New Roman" w:hAnsi="Times New Roman"/>
                <w:sz w:val="20"/>
                <w:vertAlign w:val="subscript"/>
              </w:rPr>
              <w:t>1</w:t>
            </w:r>
          </w:p>
        </w:tc>
        <w:tc>
          <w:tcPr>
            <w:tcW w:w="1530" w:type="dxa"/>
            <w:vAlign w:val="center"/>
          </w:tcPr>
          <w:p w14:paraId="3FC29225" w14:textId="77777777" w:rsidR="00415E63" w:rsidRPr="00B63D03" w:rsidRDefault="000A73C7" w:rsidP="00D44828">
            <w:pPr>
              <w:jc w:val="center"/>
              <w:rPr>
                <w:rFonts w:ascii="Times New Roman" w:hAnsi="Times New Roman"/>
                <w:sz w:val="20"/>
              </w:rPr>
            </w:pPr>
            <w:r w:rsidRPr="00B63D03">
              <w:rPr>
                <w:rFonts w:ascii="Times New Roman" w:hAnsi="Times New Roman"/>
                <w:sz w:val="20"/>
              </w:rPr>
              <w:t>0.5-1 (0.05)</w:t>
            </w:r>
          </w:p>
        </w:tc>
        <w:tc>
          <w:tcPr>
            <w:tcW w:w="1350" w:type="dxa"/>
            <w:vAlign w:val="center"/>
          </w:tcPr>
          <w:p w14:paraId="266D6CBC" w14:textId="77777777" w:rsidR="00415E63" w:rsidRPr="00B63D03" w:rsidRDefault="000A73C7" w:rsidP="00D44828">
            <w:pPr>
              <w:jc w:val="center"/>
              <w:rPr>
                <w:rFonts w:ascii="Times New Roman" w:hAnsi="Times New Roman"/>
                <w:sz w:val="20"/>
              </w:rPr>
            </w:pPr>
            <w:r w:rsidRPr="00B63D03">
              <w:rPr>
                <w:rFonts w:ascii="Times New Roman" w:hAnsi="Times New Roman"/>
                <w:sz w:val="20"/>
              </w:rPr>
              <w:t>7.28-7.46</w:t>
            </w:r>
          </w:p>
        </w:tc>
        <w:tc>
          <w:tcPr>
            <w:tcW w:w="1260" w:type="dxa"/>
            <w:vAlign w:val="center"/>
          </w:tcPr>
          <w:p w14:paraId="4EF13339" w14:textId="77777777" w:rsidR="00415E63" w:rsidRPr="00B63D03" w:rsidRDefault="000A73C7" w:rsidP="00D44828">
            <w:pPr>
              <w:jc w:val="center"/>
              <w:rPr>
                <w:rFonts w:ascii="Times New Roman" w:hAnsi="Times New Roman"/>
                <w:sz w:val="20"/>
              </w:rPr>
            </w:pPr>
            <w:r w:rsidRPr="00B63D03">
              <w:rPr>
                <w:rFonts w:ascii="Times New Roman" w:hAnsi="Times New Roman"/>
                <w:sz w:val="20"/>
              </w:rPr>
              <w:t>215-211</w:t>
            </w:r>
          </w:p>
        </w:tc>
        <w:tc>
          <w:tcPr>
            <w:tcW w:w="1440" w:type="dxa"/>
            <w:vAlign w:val="center"/>
          </w:tcPr>
          <w:p w14:paraId="16470420" w14:textId="77777777" w:rsidR="00415E63" w:rsidRPr="00B63D03" w:rsidRDefault="000A73C7" w:rsidP="00D44828">
            <w:pPr>
              <w:jc w:val="center"/>
              <w:rPr>
                <w:rFonts w:ascii="Times New Roman" w:hAnsi="Times New Roman"/>
                <w:sz w:val="20"/>
              </w:rPr>
            </w:pPr>
            <w:r w:rsidRPr="00B63D03">
              <w:rPr>
                <w:rFonts w:ascii="Times New Roman" w:hAnsi="Times New Roman"/>
                <w:sz w:val="20"/>
              </w:rPr>
              <w:t>6.28-6.34</w:t>
            </w:r>
          </w:p>
        </w:tc>
        <w:tc>
          <w:tcPr>
            <w:tcW w:w="1350" w:type="dxa"/>
            <w:vAlign w:val="center"/>
          </w:tcPr>
          <w:p w14:paraId="3D76011D" w14:textId="77777777" w:rsidR="00415E63" w:rsidRPr="00B63D03" w:rsidRDefault="000A73C7" w:rsidP="00D44828">
            <w:pPr>
              <w:jc w:val="center"/>
              <w:rPr>
                <w:rFonts w:ascii="Times New Roman" w:hAnsi="Times New Roman"/>
                <w:sz w:val="20"/>
              </w:rPr>
            </w:pPr>
            <w:r w:rsidRPr="00B63D03">
              <w:rPr>
                <w:rFonts w:ascii="Times New Roman" w:hAnsi="Times New Roman"/>
                <w:sz w:val="20"/>
              </w:rPr>
              <w:t>0.04-0.05</w:t>
            </w:r>
          </w:p>
        </w:tc>
        <w:tc>
          <w:tcPr>
            <w:tcW w:w="1260" w:type="dxa"/>
            <w:vAlign w:val="center"/>
          </w:tcPr>
          <w:p w14:paraId="731585EE" w14:textId="77777777" w:rsidR="00415E63" w:rsidRPr="00B63D03" w:rsidRDefault="000A73C7" w:rsidP="00D44828">
            <w:pPr>
              <w:jc w:val="center"/>
              <w:rPr>
                <w:rFonts w:ascii="Times New Roman" w:hAnsi="Times New Roman"/>
                <w:sz w:val="20"/>
              </w:rPr>
            </w:pPr>
            <w:r w:rsidRPr="00B63D03">
              <w:rPr>
                <w:rFonts w:ascii="Times New Roman" w:hAnsi="Times New Roman"/>
                <w:sz w:val="20"/>
              </w:rPr>
              <w:t>315-312</w:t>
            </w:r>
          </w:p>
        </w:tc>
        <w:tc>
          <w:tcPr>
            <w:tcW w:w="1350" w:type="dxa"/>
            <w:vAlign w:val="center"/>
          </w:tcPr>
          <w:p w14:paraId="1BBFF7D8" w14:textId="77777777" w:rsidR="00415E63" w:rsidRPr="00B63D03" w:rsidRDefault="000A73C7" w:rsidP="00D44828">
            <w:pPr>
              <w:jc w:val="center"/>
              <w:rPr>
                <w:rFonts w:ascii="Times New Roman" w:hAnsi="Times New Roman"/>
                <w:sz w:val="20"/>
              </w:rPr>
            </w:pPr>
            <w:r w:rsidRPr="00B63D03">
              <w:rPr>
                <w:rFonts w:ascii="Times New Roman" w:hAnsi="Times New Roman"/>
                <w:sz w:val="20"/>
              </w:rPr>
              <w:t>43-37</w:t>
            </w:r>
            <w:r w:rsidR="003F05B6" w:rsidRPr="00B63D03">
              <w:rPr>
                <w:rFonts w:ascii="Times New Roman" w:hAnsi="Times New Roman"/>
                <w:sz w:val="20"/>
              </w:rPr>
              <w:t xml:space="preserve"> (+)</w:t>
            </w:r>
          </w:p>
        </w:tc>
        <w:tc>
          <w:tcPr>
            <w:tcW w:w="1440" w:type="dxa"/>
            <w:vAlign w:val="center"/>
          </w:tcPr>
          <w:p w14:paraId="2E93E107" w14:textId="77777777" w:rsidR="00415E63" w:rsidRPr="00B63D03" w:rsidRDefault="000A73C7" w:rsidP="00D44828">
            <w:pPr>
              <w:jc w:val="center"/>
              <w:rPr>
                <w:rFonts w:ascii="Times New Roman" w:hAnsi="Times New Roman"/>
                <w:sz w:val="20"/>
              </w:rPr>
            </w:pPr>
            <w:r w:rsidRPr="00B63D03">
              <w:rPr>
                <w:rFonts w:ascii="Times New Roman" w:hAnsi="Times New Roman"/>
                <w:sz w:val="20"/>
              </w:rPr>
              <w:t>No</w:t>
            </w:r>
          </w:p>
        </w:tc>
      </w:tr>
      <w:tr w:rsidR="00415E63" w:rsidRPr="00B63D03" w14:paraId="0700A86F" w14:textId="77777777">
        <w:tc>
          <w:tcPr>
            <w:tcW w:w="630" w:type="dxa"/>
            <w:vAlign w:val="center"/>
          </w:tcPr>
          <w:p w14:paraId="1A73FB95" w14:textId="77777777" w:rsidR="00415E63" w:rsidRPr="00B63D03" w:rsidRDefault="00BC6252" w:rsidP="00D44828">
            <w:pPr>
              <w:jc w:val="center"/>
              <w:rPr>
                <w:rFonts w:ascii="Times New Roman" w:hAnsi="Times New Roman"/>
                <w:sz w:val="20"/>
              </w:rPr>
            </w:pPr>
            <w:r w:rsidRPr="00B63D03">
              <w:rPr>
                <w:rFonts w:ascii="Times New Roman" w:hAnsi="Times New Roman"/>
                <w:sz w:val="20"/>
              </w:rPr>
              <w:t>7</w:t>
            </w:r>
          </w:p>
        </w:tc>
        <w:tc>
          <w:tcPr>
            <w:tcW w:w="900" w:type="dxa"/>
            <w:vAlign w:val="center"/>
          </w:tcPr>
          <w:p w14:paraId="6E8742BE" w14:textId="77777777" w:rsidR="00415E63" w:rsidRPr="00B63D03" w:rsidRDefault="00415E63" w:rsidP="00D44828">
            <w:pPr>
              <w:jc w:val="center"/>
              <w:rPr>
                <w:rFonts w:ascii="Times New Roman" w:hAnsi="Times New Roman"/>
                <w:i/>
                <w:sz w:val="20"/>
              </w:rPr>
            </w:pPr>
            <w:r w:rsidRPr="00B63D03">
              <w:rPr>
                <w:rFonts w:ascii="Times New Roman" w:hAnsi="Times New Roman"/>
                <w:i/>
                <w:sz w:val="20"/>
              </w:rPr>
              <w:sym w:font="Symbol" w:char="F068"/>
            </w:r>
            <w:r w:rsidRPr="00B63D03">
              <w:rPr>
                <w:rFonts w:ascii="Times New Roman" w:hAnsi="Times New Roman"/>
                <w:sz w:val="20"/>
                <w:vertAlign w:val="subscript"/>
              </w:rPr>
              <w:t>2</w:t>
            </w:r>
          </w:p>
        </w:tc>
        <w:tc>
          <w:tcPr>
            <w:tcW w:w="1530" w:type="dxa"/>
            <w:vAlign w:val="center"/>
          </w:tcPr>
          <w:p w14:paraId="56185507" w14:textId="77777777" w:rsidR="00415E63" w:rsidRPr="00B63D03" w:rsidRDefault="000A73C7" w:rsidP="00D44828">
            <w:pPr>
              <w:jc w:val="center"/>
              <w:rPr>
                <w:rFonts w:ascii="Times New Roman" w:hAnsi="Times New Roman"/>
                <w:sz w:val="20"/>
              </w:rPr>
            </w:pPr>
            <w:r w:rsidRPr="00B63D03">
              <w:rPr>
                <w:rFonts w:ascii="Times New Roman" w:hAnsi="Times New Roman"/>
                <w:sz w:val="20"/>
              </w:rPr>
              <w:t>0.15-0.5 (0.05)</w:t>
            </w:r>
          </w:p>
        </w:tc>
        <w:tc>
          <w:tcPr>
            <w:tcW w:w="1350" w:type="dxa"/>
            <w:vAlign w:val="center"/>
          </w:tcPr>
          <w:p w14:paraId="7E82DDDB" w14:textId="77777777" w:rsidR="00415E63" w:rsidRPr="00B63D03" w:rsidRDefault="00AC3D75" w:rsidP="00D44828">
            <w:pPr>
              <w:jc w:val="center"/>
              <w:rPr>
                <w:rFonts w:ascii="Times New Roman" w:hAnsi="Times New Roman"/>
                <w:sz w:val="20"/>
              </w:rPr>
            </w:pPr>
            <w:r w:rsidRPr="00B63D03">
              <w:rPr>
                <w:rFonts w:ascii="Times New Roman" w:hAnsi="Times New Roman"/>
                <w:sz w:val="20"/>
              </w:rPr>
              <w:t>7.28-8.68</w:t>
            </w:r>
            <w:r w:rsidR="006D75EC" w:rsidRPr="00B63D03">
              <w:rPr>
                <w:rFonts w:ascii="Times New Roman" w:hAnsi="Times New Roman"/>
                <w:sz w:val="20"/>
              </w:rPr>
              <w:t xml:space="preserve"> (+)</w:t>
            </w:r>
          </w:p>
        </w:tc>
        <w:tc>
          <w:tcPr>
            <w:tcW w:w="1260" w:type="dxa"/>
            <w:vAlign w:val="center"/>
          </w:tcPr>
          <w:p w14:paraId="7D862579" w14:textId="77777777" w:rsidR="00415E63" w:rsidRPr="00B63D03" w:rsidRDefault="00AC3D75" w:rsidP="00D44828">
            <w:pPr>
              <w:jc w:val="center"/>
              <w:rPr>
                <w:rFonts w:ascii="Times New Roman" w:hAnsi="Times New Roman"/>
                <w:sz w:val="20"/>
              </w:rPr>
            </w:pPr>
            <w:r w:rsidRPr="00B63D03">
              <w:rPr>
                <w:rFonts w:ascii="Times New Roman" w:hAnsi="Times New Roman"/>
                <w:sz w:val="20"/>
              </w:rPr>
              <w:t>215-198</w:t>
            </w:r>
            <w:r w:rsidR="006D75EC" w:rsidRPr="00B63D03">
              <w:rPr>
                <w:rFonts w:ascii="Times New Roman" w:hAnsi="Times New Roman"/>
                <w:sz w:val="20"/>
              </w:rPr>
              <w:t xml:space="preserve"> (-)</w:t>
            </w:r>
          </w:p>
        </w:tc>
        <w:tc>
          <w:tcPr>
            <w:tcW w:w="1440" w:type="dxa"/>
            <w:vAlign w:val="center"/>
          </w:tcPr>
          <w:p w14:paraId="1E588A2C" w14:textId="77777777" w:rsidR="00415E63" w:rsidRPr="00B63D03" w:rsidRDefault="00AC3D75" w:rsidP="00D44828">
            <w:pPr>
              <w:jc w:val="center"/>
              <w:rPr>
                <w:rFonts w:ascii="Times New Roman" w:hAnsi="Times New Roman"/>
                <w:sz w:val="20"/>
              </w:rPr>
            </w:pPr>
            <w:r w:rsidRPr="00B63D03">
              <w:rPr>
                <w:rFonts w:ascii="Times New Roman" w:hAnsi="Times New Roman"/>
                <w:sz w:val="20"/>
              </w:rPr>
              <w:t>6.28-7.18</w:t>
            </w:r>
            <w:r w:rsidR="005C759A" w:rsidRPr="00B63D03">
              <w:rPr>
                <w:rFonts w:ascii="Times New Roman" w:hAnsi="Times New Roman"/>
                <w:sz w:val="20"/>
              </w:rPr>
              <w:t xml:space="preserve"> (-)</w:t>
            </w:r>
          </w:p>
        </w:tc>
        <w:tc>
          <w:tcPr>
            <w:tcW w:w="1350" w:type="dxa"/>
            <w:vAlign w:val="center"/>
          </w:tcPr>
          <w:p w14:paraId="45B96D29" w14:textId="77777777" w:rsidR="00415E63" w:rsidRPr="00B63D03" w:rsidRDefault="00AC3D75" w:rsidP="00D44828">
            <w:pPr>
              <w:jc w:val="center"/>
              <w:rPr>
                <w:rFonts w:ascii="Times New Roman" w:hAnsi="Times New Roman"/>
                <w:sz w:val="20"/>
              </w:rPr>
            </w:pPr>
            <w:r w:rsidRPr="00B63D03">
              <w:rPr>
                <w:rFonts w:ascii="Times New Roman" w:hAnsi="Times New Roman"/>
                <w:sz w:val="20"/>
              </w:rPr>
              <w:t>0.04-0.16</w:t>
            </w:r>
            <w:r w:rsidR="005C759A" w:rsidRPr="00B63D03">
              <w:rPr>
                <w:rFonts w:ascii="Times New Roman" w:hAnsi="Times New Roman"/>
                <w:sz w:val="20"/>
              </w:rPr>
              <w:t xml:space="preserve"> (+)</w:t>
            </w:r>
          </w:p>
        </w:tc>
        <w:tc>
          <w:tcPr>
            <w:tcW w:w="1260" w:type="dxa"/>
            <w:vAlign w:val="center"/>
          </w:tcPr>
          <w:p w14:paraId="759D9A0E" w14:textId="77777777" w:rsidR="00415E63" w:rsidRPr="00B63D03" w:rsidRDefault="00AC3D75" w:rsidP="00D44828">
            <w:pPr>
              <w:jc w:val="center"/>
              <w:rPr>
                <w:rFonts w:ascii="Times New Roman" w:hAnsi="Times New Roman"/>
                <w:sz w:val="20"/>
              </w:rPr>
            </w:pPr>
            <w:r w:rsidRPr="00B63D03">
              <w:rPr>
                <w:rFonts w:ascii="Times New Roman" w:hAnsi="Times New Roman"/>
                <w:sz w:val="20"/>
              </w:rPr>
              <w:t>315-285</w:t>
            </w:r>
            <w:r w:rsidR="003F05B6" w:rsidRPr="00B63D03">
              <w:rPr>
                <w:rFonts w:ascii="Times New Roman" w:hAnsi="Times New Roman"/>
                <w:sz w:val="20"/>
              </w:rPr>
              <w:t xml:space="preserve"> (+)</w:t>
            </w:r>
          </w:p>
        </w:tc>
        <w:tc>
          <w:tcPr>
            <w:tcW w:w="1350" w:type="dxa"/>
            <w:vAlign w:val="center"/>
          </w:tcPr>
          <w:p w14:paraId="3A2BF4F6" w14:textId="77777777" w:rsidR="00415E63" w:rsidRPr="00B63D03" w:rsidRDefault="00AC3D75" w:rsidP="00D44828">
            <w:pPr>
              <w:jc w:val="center"/>
              <w:rPr>
                <w:rFonts w:ascii="Times New Roman" w:hAnsi="Times New Roman"/>
                <w:sz w:val="20"/>
              </w:rPr>
            </w:pPr>
            <w:r w:rsidRPr="00B63D03">
              <w:rPr>
                <w:rFonts w:ascii="Times New Roman" w:hAnsi="Times New Roman"/>
                <w:sz w:val="20"/>
              </w:rPr>
              <w:t>43-31</w:t>
            </w:r>
            <w:r w:rsidR="003F05B6" w:rsidRPr="00B63D03">
              <w:rPr>
                <w:rFonts w:ascii="Times New Roman" w:hAnsi="Times New Roman"/>
                <w:sz w:val="20"/>
              </w:rPr>
              <w:t xml:space="preserve"> (+)</w:t>
            </w:r>
          </w:p>
        </w:tc>
        <w:tc>
          <w:tcPr>
            <w:tcW w:w="1440" w:type="dxa"/>
            <w:vAlign w:val="center"/>
          </w:tcPr>
          <w:p w14:paraId="43614E2B" w14:textId="77777777" w:rsidR="00415E63" w:rsidRPr="00B63D03" w:rsidRDefault="000A73C7" w:rsidP="00D44828">
            <w:pPr>
              <w:jc w:val="center"/>
              <w:rPr>
                <w:rFonts w:ascii="Times New Roman" w:hAnsi="Times New Roman"/>
                <w:sz w:val="20"/>
              </w:rPr>
            </w:pPr>
            <w:r w:rsidRPr="00B63D03">
              <w:rPr>
                <w:rFonts w:ascii="Times New Roman" w:hAnsi="Times New Roman"/>
                <w:sz w:val="20"/>
              </w:rPr>
              <w:t>No</w:t>
            </w:r>
          </w:p>
        </w:tc>
      </w:tr>
      <w:tr w:rsidR="00F75DCE" w:rsidRPr="00B63D03" w14:paraId="57FF3939" w14:textId="77777777">
        <w:tc>
          <w:tcPr>
            <w:tcW w:w="630" w:type="dxa"/>
            <w:vAlign w:val="center"/>
          </w:tcPr>
          <w:p w14:paraId="3F4A5183" w14:textId="77777777" w:rsidR="00F75DCE" w:rsidRPr="00B63D03" w:rsidRDefault="00BC6252" w:rsidP="00D44828">
            <w:pPr>
              <w:jc w:val="center"/>
              <w:rPr>
                <w:rFonts w:ascii="Times New Roman" w:hAnsi="Times New Roman"/>
                <w:sz w:val="20"/>
              </w:rPr>
            </w:pPr>
            <w:r w:rsidRPr="00B63D03">
              <w:rPr>
                <w:rFonts w:ascii="Times New Roman" w:hAnsi="Times New Roman"/>
                <w:sz w:val="20"/>
              </w:rPr>
              <w:t>8</w:t>
            </w:r>
            <w:r w:rsidR="00DE424B" w:rsidRPr="00B63D03">
              <w:rPr>
                <w:rFonts w:ascii="Times New Roman" w:hAnsi="Times New Roman"/>
                <w:sz w:val="20"/>
              </w:rPr>
              <w:t>a</w:t>
            </w:r>
          </w:p>
        </w:tc>
        <w:tc>
          <w:tcPr>
            <w:tcW w:w="900" w:type="dxa"/>
            <w:vAlign w:val="center"/>
          </w:tcPr>
          <w:p w14:paraId="2125E85B" w14:textId="77777777" w:rsidR="00F75DCE" w:rsidRPr="00B63D03" w:rsidRDefault="00415E63" w:rsidP="00D44828">
            <w:pPr>
              <w:jc w:val="center"/>
              <w:rPr>
                <w:rFonts w:ascii="Times New Roman" w:hAnsi="Times New Roman"/>
                <w:i/>
                <w:sz w:val="20"/>
              </w:rPr>
            </w:pPr>
            <w:r w:rsidRPr="00B63D03">
              <w:rPr>
                <w:rFonts w:ascii="Times New Roman" w:hAnsi="Times New Roman"/>
                <w:i/>
                <w:sz w:val="20"/>
              </w:rPr>
              <w:sym w:font="Symbol" w:char="F06C"/>
            </w:r>
          </w:p>
        </w:tc>
        <w:tc>
          <w:tcPr>
            <w:tcW w:w="1530" w:type="dxa"/>
            <w:vAlign w:val="center"/>
          </w:tcPr>
          <w:p w14:paraId="464FB5C3" w14:textId="77777777" w:rsidR="00F75DCE" w:rsidRPr="00B63D03" w:rsidRDefault="000A73C7" w:rsidP="00D44828">
            <w:pPr>
              <w:jc w:val="center"/>
              <w:rPr>
                <w:rFonts w:ascii="Times New Roman" w:hAnsi="Times New Roman"/>
                <w:sz w:val="20"/>
              </w:rPr>
            </w:pPr>
            <w:r w:rsidRPr="00B63D03">
              <w:rPr>
                <w:rFonts w:ascii="Times New Roman" w:hAnsi="Times New Roman"/>
                <w:sz w:val="20"/>
              </w:rPr>
              <w:t>0.16</w:t>
            </w:r>
            <w:r w:rsidR="000F0C5B" w:rsidRPr="00B63D03">
              <w:rPr>
                <w:rFonts w:ascii="Times New Roman" w:hAnsi="Times New Roman"/>
                <w:sz w:val="20"/>
              </w:rPr>
              <w:t>-0</w:t>
            </w:r>
            <w:r w:rsidRPr="00B63D03">
              <w:rPr>
                <w:rFonts w:ascii="Times New Roman" w:hAnsi="Times New Roman"/>
                <w:sz w:val="20"/>
              </w:rPr>
              <w:t xml:space="preserve"> (0.02)</w:t>
            </w:r>
          </w:p>
        </w:tc>
        <w:tc>
          <w:tcPr>
            <w:tcW w:w="1350" w:type="dxa"/>
            <w:vAlign w:val="center"/>
          </w:tcPr>
          <w:p w14:paraId="7AFCD759" w14:textId="77777777" w:rsidR="00F75DCE" w:rsidRPr="00B63D03" w:rsidRDefault="00AC3D75" w:rsidP="00D44828">
            <w:pPr>
              <w:jc w:val="center"/>
              <w:rPr>
                <w:rFonts w:ascii="Times New Roman" w:hAnsi="Times New Roman"/>
                <w:sz w:val="20"/>
              </w:rPr>
            </w:pPr>
            <w:r w:rsidRPr="00B63D03">
              <w:rPr>
                <w:rFonts w:ascii="Times New Roman" w:hAnsi="Times New Roman"/>
                <w:sz w:val="20"/>
              </w:rPr>
              <w:t>7.28-6.65</w:t>
            </w:r>
            <w:r w:rsidR="006D75EC" w:rsidRPr="00B63D03">
              <w:rPr>
                <w:rFonts w:ascii="Times New Roman" w:hAnsi="Times New Roman"/>
                <w:sz w:val="20"/>
              </w:rPr>
              <w:t xml:space="preserve"> (-)</w:t>
            </w:r>
          </w:p>
        </w:tc>
        <w:tc>
          <w:tcPr>
            <w:tcW w:w="1260" w:type="dxa"/>
            <w:vAlign w:val="center"/>
          </w:tcPr>
          <w:p w14:paraId="50DE658C" w14:textId="77777777" w:rsidR="00F75DCE" w:rsidRPr="00B63D03" w:rsidRDefault="00AC3D75" w:rsidP="00D44828">
            <w:pPr>
              <w:jc w:val="center"/>
              <w:rPr>
                <w:rFonts w:ascii="Times New Roman" w:hAnsi="Times New Roman"/>
                <w:sz w:val="20"/>
              </w:rPr>
            </w:pPr>
            <w:r w:rsidRPr="00B63D03">
              <w:rPr>
                <w:rFonts w:ascii="Times New Roman" w:hAnsi="Times New Roman"/>
                <w:sz w:val="20"/>
              </w:rPr>
              <w:t>215-236</w:t>
            </w:r>
            <w:r w:rsidR="006D75EC" w:rsidRPr="00B63D03">
              <w:rPr>
                <w:rFonts w:ascii="Times New Roman" w:hAnsi="Times New Roman"/>
                <w:sz w:val="20"/>
              </w:rPr>
              <w:t xml:space="preserve"> (+)</w:t>
            </w:r>
          </w:p>
        </w:tc>
        <w:tc>
          <w:tcPr>
            <w:tcW w:w="1440" w:type="dxa"/>
            <w:vAlign w:val="center"/>
          </w:tcPr>
          <w:p w14:paraId="7EEA7B34" w14:textId="77777777" w:rsidR="00F75DCE" w:rsidRPr="00B63D03" w:rsidRDefault="000A73C7" w:rsidP="00D44828">
            <w:pPr>
              <w:jc w:val="center"/>
              <w:rPr>
                <w:rFonts w:ascii="Times New Roman" w:hAnsi="Times New Roman"/>
                <w:sz w:val="20"/>
              </w:rPr>
            </w:pPr>
            <w:r w:rsidRPr="00B63D03">
              <w:rPr>
                <w:rFonts w:ascii="Times New Roman" w:hAnsi="Times New Roman"/>
                <w:sz w:val="20"/>
              </w:rPr>
              <w:t>6.28-6.33</w:t>
            </w:r>
          </w:p>
        </w:tc>
        <w:tc>
          <w:tcPr>
            <w:tcW w:w="1350" w:type="dxa"/>
            <w:vAlign w:val="center"/>
          </w:tcPr>
          <w:p w14:paraId="048587CF" w14:textId="77777777" w:rsidR="00F75DCE" w:rsidRPr="00B63D03" w:rsidRDefault="000A73C7" w:rsidP="00D44828">
            <w:pPr>
              <w:jc w:val="center"/>
              <w:rPr>
                <w:rFonts w:ascii="Times New Roman" w:hAnsi="Times New Roman"/>
                <w:sz w:val="20"/>
              </w:rPr>
            </w:pPr>
            <w:r w:rsidRPr="00B63D03">
              <w:rPr>
                <w:rFonts w:ascii="Times New Roman" w:hAnsi="Times New Roman"/>
                <w:sz w:val="20"/>
              </w:rPr>
              <w:t>0.04-0.01</w:t>
            </w:r>
            <w:r w:rsidR="003F05B6" w:rsidRPr="00B63D03">
              <w:rPr>
                <w:rFonts w:ascii="Times New Roman" w:hAnsi="Times New Roman"/>
                <w:sz w:val="20"/>
              </w:rPr>
              <w:t xml:space="preserve"> (-)</w:t>
            </w:r>
          </w:p>
        </w:tc>
        <w:tc>
          <w:tcPr>
            <w:tcW w:w="1260" w:type="dxa"/>
            <w:vAlign w:val="center"/>
          </w:tcPr>
          <w:p w14:paraId="11B7C4E1" w14:textId="77777777" w:rsidR="00F75DCE" w:rsidRPr="00B63D03" w:rsidRDefault="000A73C7" w:rsidP="00D44828">
            <w:pPr>
              <w:jc w:val="center"/>
              <w:rPr>
                <w:rFonts w:ascii="Times New Roman" w:hAnsi="Times New Roman"/>
                <w:sz w:val="20"/>
              </w:rPr>
            </w:pPr>
            <w:r w:rsidRPr="00B63D03">
              <w:rPr>
                <w:rFonts w:ascii="Times New Roman" w:hAnsi="Times New Roman"/>
                <w:sz w:val="20"/>
              </w:rPr>
              <w:t>315-317</w:t>
            </w:r>
          </w:p>
        </w:tc>
        <w:tc>
          <w:tcPr>
            <w:tcW w:w="1350" w:type="dxa"/>
            <w:vAlign w:val="center"/>
          </w:tcPr>
          <w:p w14:paraId="52089373" w14:textId="77777777" w:rsidR="00F75DCE" w:rsidRPr="00B63D03" w:rsidRDefault="000A73C7" w:rsidP="00D44828">
            <w:pPr>
              <w:jc w:val="center"/>
              <w:rPr>
                <w:rFonts w:ascii="Times New Roman" w:hAnsi="Times New Roman"/>
                <w:sz w:val="20"/>
              </w:rPr>
            </w:pPr>
            <w:r w:rsidRPr="00B63D03">
              <w:rPr>
                <w:rFonts w:ascii="Times New Roman" w:hAnsi="Times New Roman"/>
                <w:sz w:val="20"/>
              </w:rPr>
              <w:t>43-42</w:t>
            </w:r>
          </w:p>
        </w:tc>
        <w:tc>
          <w:tcPr>
            <w:tcW w:w="1440" w:type="dxa"/>
            <w:vAlign w:val="center"/>
          </w:tcPr>
          <w:p w14:paraId="2E0D86F5" w14:textId="77777777" w:rsidR="00F75DCE" w:rsidRPr="00B63D03" w:rsidRDefault="000A73C7" w:rsidP="00D44828">
            <w:pPr>
              <w:jc w:val="center"/>
              <w:rPr>
                <w:rFonts w:ascii="Times New Roman" w:hAnsi="Times New Roman"/>
                <w:sz w:val="20"/>
              </w:rPr>
            </w:pPr>
            <w:r w:rsidRPr="00B63D03">
              <w:rPr>
                <w:rFonts w:ascii="Times New Roman" w:hAnsi="Times New Roman"/>
                <w:sz w:val="20"/>
              </w:rPr>
              <w:t>No</w:t>
            </w:r>
          </w:p>
        </w:tc>
      </w:tr>
      <w:tr w:rsidR="00F75DCE" w:rsidRPr="00B63D03" w14:paraId="7686D86A" w14:textId="77777777">
        <w:tc>
          <w:tcPr>
            <w:tcW w:w="630" w:type="dxa"/>
            <w:vAlign w:val="center"/>
          </w:tcPr>
          <w:p w14:paraId="75431FD6" w14:textId="77777777" w:rsidR="00F75DCE" w:rsidRPr="00B63D03" w:rsidRDefault="00BC6252" w:rsidP="00D44828">
            <w:pPr>
              <w:jc w:val="center"/>
              <w:rPr>
                <w:rFonts w:ascii="Times New Roman" w:hAnsi="Times New Roman"/>
                <w:sz w:val="20"/>
              </w:rPr>
            </w:pPr>
            <w:r w:rsidRPr="00B63D03">
              <w:rPr>
                <w:rFonts w:ascii="Times New Roman" w:hAnsi="Times New Roman"/>
                <w:sz w:val="20"/>
              </w:rPr>
              <w:t>8</w:t>
            </w:r>
            <w:r w:rsidR="00DE424B" w:rsidRPr="00B63D03">
              <w:rPr>
                <w:rFonts w:ascii="Times New Roman" w:hAnsi="Times New Roman"/>
                <w:sz w:val="20"/>
              </w:rPr>
              <w:t>b</w:t>
            </w:r>
          </w:p>
        </w:tc>
        <w:tc>
          <w:tcPr>
            <w:tcW w:w="900" w:type="dxa"/>
            <w:vAlign w:val="center"/>
          </w:tcPr>
          <w:p w14:paraId="2B2956AB" w14:textId="77777777" w:rsidR="00F75DCE" w:rsidRPr="00B63D03" w:rsidRDefault="00415E63" w:rsidP="00D44828">
            <w:pPr>
              <w:jc w:val="center"/>
              <w:rPr>
                <w:rFonts w:ascii="Times New Roman" w:hAnsi="Times New Roman"/>
                <w:sz w:val="20"/>
              </w:rPr>
            </w:pPr>
            <w:r w:rsidRPr="00B63D03">
              <w:rPr>
                <w:rFonts w:ascii="Times New Roman" w:hAnsi="Times New Roman"/>
                <w:i/>
                <w:sz w:val="20"/>
              </w:rPr>
              <w:sym w:font="Symbol" w:char="F06C"/>
            </w:r>
          </w:p>
        </w:tc>
        <w:tc>
          <w:tcPr>
            <w:tcW w:w="1530" w:type="dxa"/>
            <w:vAlign w:val="center"/>
          </w:tcPr>
          <w:p w14:paraId="6BEEB6C2" w14:textId="77777777" w:rsidR="00F75DCE" w:rsidRPr="00B63D03" w:rsidRDefault="000A73C7" w:rsidP="00D44828">
            <w:pPr>
              <w:jc w:val="center"/>
              <w:rPr>
                <w:rFonts w:ascii="Times New Roman" w:hAnsi="Times New Roman"/>
                <w:sz w:val="20"/>
              </w:rPr>
            </w:pPr>
            <w:r w:rsidRPr="00B63D03">
              <w:rPr>
                <w:rFonts w:ascii="Times New Roman" w:hAnsi="Times New Roman"/>
                <w:sz w:val="20"/>
              </w:rPr>
              <w:t>0.16-0.3 (0.02)</w:t>
            </w:r>
          </w:p>
        </w:tc>
        <w:tc>
          <w:tcPr>
            <w:tcW w:w="1350" w:type="dxa"/>
            <w:vAlign w:val="center"/>
          </w:tcPr>
          <w:p w14:paraId="3FE62C1C" w14:textId="77777777" w:rsidR="00F75DCE" w:rsidRPr="00B63D03" w:rsidRDefault="00AC3D75" w:rsidP="00D44828">
            <w:pPr>
              <w:jc w:val="center"/>
              <w:rPr>
                <w:rFonts w:ascii="Times New Roman" w:hAnsi="Times New Roman"/>
                <w:sz w:val="20"/>
              </w:rPr>
            </w:pPr>
            <w:r w:rsidRPr="00B63D03">
              <w:rPr>
                <w:rFonts w:ascii="Times New Roman" w:hAnsi="Times New Roman"/>
                <w:sz w:val="20"/>
              </w:rPr>
              <w:t>7.28-7.94</w:t>
            </w:r>
            <w:r w:rsidR="006D75EC" w:rsidRPr="00B63D03">
              <w:rPr>
                <w:rFonts w:ascii="Times New Roman" w:hAnsi="Times New Roman"/>
                <w:sz w:val="20"/>
              </w:rPr>
              <w:t xml:space="preserve"> (+)</w:t>
            </w:r>
          </w:p>
        </w:tc>
        <w:tc>
          <w:tcPr>
            <w:tcW w:w="1260" w:type="dxa"/>
            <w:vAlign w:val="center"/>
          </w:tcPr>
          <w:p w14:paraId="7C36FCEB" w14:textId="77777777" w:rsidR="00F75DCE" w:rsidRPr="00B63D03" w:rsidRDefault="00AC3D75" w:rsidP="00D44828">
            <w:pPr>
              <w:jc w:val="center"/>
              <w:rPr>
                <w:rFonts w:ascii="Times New Roman" w:hAnsi="Times New Roman"/>
                <w:sz w:val="20"/>
              </w:rPr>
            </w:pPr>
            <w:r w:rsidRPr="00B63D03">
              <w:rPr>
                <w:rFonts w:ascii="Times New Roman" w:hAnsi="Times New Roman"/>
                <w:sz w:val="20"/>
              </w:rPr>
              <w:t>215-200</w:t>
            </w:r>
            <w:r w:rsidR="006D75EC" w:rsidRPr="00B63D03">
              <w:rPr>
                <w:rFonts w:ascii="Times New Roman" w:hAnsi="Times New Roman"/>
                <w:sz w:val="20"/>
              </w:rPr>
              <w:t xml:space="preserve"> (-)</w:t>
            </w:r>
          </w:p>
        </w:tc>
        <w:tc>
          <w:tcPr>
            <w:tcW w:w="1440" w:type="dxa"/>
            <w:vAlign w:val="center"/>
          </w:tcPr>
          <w:p w14:paraId="6491BFE6" w14:textId="77777777" w:rsidR="00F75DCE" w:rsidRPr="00B63D03" w:rsidRDefault="000A73C7" w:rsidP="00D44828">
            <w:pPr>
              <w:jc w:val="center"/>
              <w:rPr>
                <w:rFonts w:ascii="Times New Roman" w:hAnsi="Times New Roman"/>
                <w:sz w:val="20"/>
              </w:rPr>
            </w:pPr>
            <w:r w:rsidRPr="00B63D03">
              <w:rPr>
                <w:rFonts w:ascii="Times New Roman" w:hAnsi="Times New Roman"/>
                <w:sz w:val="20"/>
              </w:rPr>
              <w:t>6.28-6.24</w:t>
            </w:r>
          </w:p>
        </w:tc>
        <w:tc>
          <w:tcPr>
            <w:tcW w:w="1350" w:type="dxa"/>
            <w:vAlign w:val="center"/>
          </w:tcPr>
          <w:p w14:paraId="467BD690" w14:textId="77777777" w:rsidR="00F75DCE" w:rsidRPr="00B63D03" w:rsidRDefault="00AC3D75" w:rsidP="00D44828">
            <w:pPr>
              <w:jc w:val="center"/>
              <w:rPr>
                <w:rFonts w:ascii="Times New Roman" w:hAnsi="Times New Roman"/>
                <w:sz w:val="20"/>
              </w:rPr>
            </w:pPr>
            <w:r w:rsidRPr="00B63D03">
              <w:rPr>
                <w:rFonts w:ascii="Times New Roman" w:hAnsi="Times New Roman"/>
                <w:sz w:val="20"/>
              </w:rPr>
              <w:t>0.04-0.07</w:t>
            </w:r>
            <w:r w:rsidR="005C759A" w:rsidRPr="00B63D03">
              <w:rPr>
                <w:rFonts w:ascii="Times New Roman" w:hAnsi="Times New Roman"/>
                <w:sz w:val="20"/>
              </w:rPr>
              <w:t xml:space="preserve"> (+)</w:t>
            </w:r>
          </w:p>
        </w:tc>
        <w:tc>
          <w:tcPr>
            <w:tcW w:w="1260" w:type="dxa"/>
            <w:vAlign w:val="center"/>
          </w:tcPr>
          <w:p w14:paraId="17E31D65" w14:textId="77777777" w:rsidR="00F75DCE" w:rsidRPr="00B63D03" w:rsidRDefault="000A73C7" w:rsidP="00D44828">
            <w:pPr>
              <w:jc w:val="center"/>
              <w:rPr>
                <w:rFonts w:ascii="Times New Roman" w:hAnsi="Times New Roman"/>
                <w:sz w:val="20"/>
              </w:rPr>
            </w:pPr>
            <w:r w:rsidRPr="00B63D03">
              <w:rPr>
                <w:rFonts w:ascii="Times New Roman" w:hAnsi="Times New Roman"/>
                <w:sz w:val="20"/>
              </w:rPr>
              <w:t>315-308</w:t>
            </w:r>
          </w:p>
        </w:tc>
        <w:tc>
          <w:tcPr>
            <w:tcW w:w="1350" w:type="dxa"/>
            <w:vAlign w:val="center"/>
          </w:tcPr>
          <w:p w14:paraId="7EEB5F50" w14:textId="77777777" w:rsidR="00F75DCE" w:rsidRPr="00B63D03" w:rsidRDefault="000A73C7" w:rsidP="00D44828">
            <w:pPr>
              <w:jc w:val="center"/>
              <w:rPr>
                <w:rFonts w:ascii="Times New Roman" w:hAnsi="Times New Roman"/>
                <w:sz w:val="20"/>
              </w:rPr>
            </w:pPr>
            <w:r w:rsidRPr="00B63D03">
              <w:rPr>
                <w:rFonts w:ascii="Times New Roman" w:hAnsi="Times New Roman"/>
                <w:sz w:val="20"/>
              </w:rPr>
              <w:t>43-38</w:t>
            </w:r>
            <w:r w:rsidR="003F05B6" w:rsidRPr="00B63D03">
              <w:rPr>
                <w:rFonts w:ascii="Times New Roman" w:hAnsi="Times New Roman"/>
                <w:sz w:val="20"/>
              </w:rPr>
              <w:t xml:space="preserve"> (+)</w:t>
            </w:r>
          </w:p>
        </w:tc>
        <w:tc>
          <w:tcPr>
            <w:tcW w:w="1440" w:type="dxa"/>
            <w:vAlign w:val="center"/>
          </w:tcPr>
          <w:p w14:paraId="26B48609" w14:textId="77777777" w:rsidR="00F75DCE" w:rsidRPr="00B63D03" w:rsidRDefault="000A73C7" w:rsidP="00D44828">
            <w:pPr>
              <w:jc w:val="center"/>
              <w:rPr>
                <w:rFonts w:ascii="Times New Roman" w:hAnsi="Times New Roman"/>
                <w:sz w:val="20"/>
              </w:rPr>
            </w:pPr>
            <w:r w:rsidRPr="00B63D03">
              <w:rPr>
                <w:rFonts w:ascii="Times New Roman" w:hAnsi="Times New Roman"/>
                <w:sz w:val="20"/>
              </w:rPr>
              <w:t>No</w:t>
            </w:r>
          </w:p>
        </w:tc>
      </w:tr>
      <w:tr w:rsidR="00F75DCE" w:rsidRPr="00B63D03" w14:paraId="3D8A8EB4" w14:textId="77777777">
        <w:tc>
          <w:tcPr>
            <w:tcW w:w="630" w:type="dxa"/>
            <w:vAlign w:val="center"/>
          </w:tcPr>
          <w:p w14:paraId="2E294FD9" w14:textId="77777777" w:rsidR="00F75DCE" w:rsidRPr="00B63D03" w:rsidRDefault="00BC6252" w:rsidP="00D44828">
            <w:pPr>
              <w:jc w:val="center"/>
              <w:rPr>
                <w:rFonts w:ascii="Times New Roman" w:hAnsi="Times New Roman"/>
                <w:sz w:val="20"/>
              </w:rPr>
            </w:pPr>
            <w:r w:rsidRPr="00B63D03">
              <w:rPr>
                <w:rFonts w:ascii="Times New Roman" w:hAnsi="Times New Roman"/>
                <w:sz w:val="20"/>
              </w:rPr>
              <w:t>9</w:t>
            </w:r>
            <w:r w:rsidR="00DE424B" w:rsidRPr="00B63D03">
              <w:rPr>
                <w:rFonts w:ascii="Times New Roman" w:hAnsi="Times New Roman"/>
                <w:sz w:val="20"/>
              </w:rPr>
              <w:t>a</w:t>
            </w:r>
          </w:p>
        </w:tc>
        <w:tc>
          <w:tcPr>
            <w:tcW w:w="900" w:type="dxa"/>
            <w:vAlign w:val="center"/>
          </w:tcPr>
          <w:p w14:paraId="01E8FCB2" w14:textId="77777777" w:rsidR="00F75DCE" w:rsidRPr="00B63D03" w:rsidRDefault="00415E63" w:rsidP="00D44828">
            <w:pPr>
              <w:jc w:val="center"/>
              <w:rPr>
                <w:rFonts w:ascii="Times New Roman" w:hAnsi="Times New Roman"/>
                <w:sz w:val="20"/>
              </w:rPr>
            </w:pPr>
            <w:r w:rsidRPr="00B63D03">
              <w:rPr>
                <w:rFonts w:ascii="Times New Roman" w:hAnsi="Times New Roman"/>
                <w:i/>
                <w:sz w:val="20"/>
              </w:rPr>
              <w:t>M</w:t>
            </w:r>
            <w:r w:rsidRPr="00B63D03">
              <w:rPr>
                <w:rFonts w:ascii="Times New Roman" w:hAnsi="Times New Roman"/>
                <w:sz w:val="20"/>
                <w:vertAlign w:val="subscript"/>
              </w:rPr>
              <w:t>1,R</w:t>
            </w:r>
          </w:p>
        </w:tc>
        <w:tc>
          <w:tcPr>
            <w:tcW w:w="1530" w:type="dxa"/>
            <w:vAlign w:val="center"/>
          </w:tcPr>
          <w:p w14:paraId="6232E95E" w14:textId="77777777" w:rsidR="00F75DCE" w:rsidRPr="00B63D03" w:rsidRDefault="00AC3D75" w:rsidP="00D44828">
            <w:pPr>
              <w:jc w:val="center"/>
              <w:rPr>
                <w:rFonts w:ascii="Times New Roman" w:hAnsi="Times New Roman"/>
                <w:sz w:val="20"/>
              </w:rPr>
            </w:pPr>
            <w:r w:rsidRPr="00B63D03">
              <w:rPr>
                <w:rFonts w:ascii="Times New Roman" w:hAnsi="Times New Roman"/>
                <w:sz w:val="20"/>
              </w:rPr>
              <w:t>30-0 (5)</w:t>
            </w:r>
          </w:p>
        </w:tc>
        <w:tc>
          <w:tcPr>
            <w:tcW w:w="1350" w:type="dxa"/>
            <w:vAlign w:val="center"/>
          </w:tcPr>
          <w:p w14:paraId="562F9789" w14:textId="77777777" w:rsidR="00F75DCE" w:rsidRPr="00B63D03" w:rsidRDefault="00AC3D75" w:rsidP="00D44828">
            <w:pPr>
              <w:jc w:val="center"/>
              <w:rPr>
                <w:rFonts w:ascii="Times New Roman" w:hAnsi="Times New Roman"/>
                <w:sz w:val="20"/>
              </w:rPr>
            </w:pPr>
            <w:r w:rsidRPr="00B63D03">
              <w:rPr>
                <w:rFonts w:ascii="Times New Roman" w:hAnsi="Times New Roman"/>
                <w:sz w:val="20"/>
              </w:rPr>
              <w:t>7.28-7.3</w:t>
            </w:r>
          </w:p>
        </w:tc>
        <w:tc>
          <w:tcPr>
            <w:tcW w:w="1260" w:type="dxa"/>
            <w:vAlign w:val="center"/>
          </w:tcPr>
          <w:p w14:paraId="7AD5522F" w14:textId="77777777" w:rsidR="00F75DCE" w:rsidRPr="00B63D03" w:rsidRDefault="00AC3D75" w:rsidP="00D44828">
            <w:pPr>
              <w:jc w:val="center"/>
              <w:rPr>
                <w:rFonts w:ascii="Times New Roman" w:hAnsi="Times New Roman"/>
                <w:sz w:val="20"/>
              </w:rPr>
            </w:pPr>
            <w:r w:rsidRPr="00B63D03">
              <w:rPr>
                <w:rFonts w:ascii="Times New Roman" w:hAnsi="Times New Roman"/>
                <w:sz w:val="20"/>
              </w:rPr>
              <w:t>215</w:t>
            </w:r>
          </w:p>
        </w:tc>
        <w:tc>
          <w:tcPr>
            <w:tcW w:w="1440" w:type="dxa"/>
            <w:vAlign w:val="center"/>
          </w:tcPr>
          <w:p w14:paraId="64BED919" w14:textId="77777777" w:rsidR="00F75DCE" w:rsidRPr="00B63D03" w:rsidRDefault="00AC3D75" w:rsidP="00D44828">
            <w:pPr>
              <w:jc w:val="center"/>
              <w:rPr>
                <w:rFonts w:ascii="Times New Roman" w:hAnsi="Times New Roman"/>
                <w:sz w:val="20"/>
              </w:rPr>
            </w:pPr>
            <w:r w:rsidRPr="00B63D03">
              <w:rPr>
                <w:rFonts w:ascii="Times New Roman" w:hAnsi="Times New Roman"/>
                <w:sz w:val="20"/>
              </w:rPr>
              <w:t>6.28-6.27</w:t>
            </w:r>
          </w:p>
        </w:tc>
        <w:tc>
          <w:tcPr>
            <w:tcW w:w="1350" w:type="dxa"/>
            <w:vAlign w:val="center"/>
          </w:tcPr>
          <w:p w14:paraId="089B7006" w14:textId="77777777" w:rsidR="00F75DCE" w:rsidRPr="00B63D03" w:rsidRDefault="00AC3D75" w:rsidP="00D44828">
            <w:pPr>
              <w:jc w:val="center"/>
              <w:rPr>
                <w:rFonts w:ascii="Times New Roman" w:hAnsi="Times New Roman"/>
                <w:sz w:val="20"/>
              </w:rPr>
            </w:pPr>
            <w:r w:rsidRPr="00B63D03">
              <w:rPr>
                <w:rFonts w:ascii="Times New Roman" w:hAnsi="Times New Roman"/>
                <w:sz w:val="20"/>
              </w:rPr>
              <w:t>0.04</w:t>
            </w:r>
          </w:p>
        </w:tc>
        <w:tc>
          <w:tcPr>
            <w:tcW w:w="1260" w:type="dxa"/>
            <w:vAlign w:val="center"/>
          </w:tcPr>
          <w:p w14:paraId="4E2544C9" w14:textId="77777777" w:rsidR="00F75DCE" w:rsidRPr="00B63D03" w:rsidRDefault="00AC3D75" w:rsidP="00D44828">
            <w:pPr>
              <w:jc w:val="center"/>
              <w:rPr>
                <w:rFonts w:ascii="Times New Roman" w:hAnsi="Times New Roman"/>
                <w:sz w:val="20"/>
              </w:rPr>
            </w:pPr>
            <w:r w:rsidRPr="00B63D03">
              <w:rPr>
                <w:rFonts w:ascii="Times New Roman" w:hAnsi="Times New Roman"/>
                <w:sz w:val="20"/>
              </w:rPr>
              <w:t>315-314</w:t>
            </w:r>
          </w:p>
        </w:tc>
        <w:tc>
          <w:tcPr>
            <w:tcW w:w="1350" w:type="dxa"/>
            <w:vAlign w:val="center"/>
          </w:tcPr>
          <w:p w14:paraId="06CCAC1D"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43-44</w:t>
            </w:r>
          </w:p>
        </w:tc>
        <w:tc>
          <w:tcPr>
            <w:tcW w:w="1440" w:type="dxa"/>
            <w:vAlign w:val="center"/>
          </w:tcPr>
          <w:p w14:paraId="74F386E2"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No</w:t>
            </w:r>
          </w:p>
        </w:tc>
      </w:tr>
      <w:tr w:rsidR="00F75DCE" w:rsidRPr="00B63D03" w14:paraId="77D237C4" w14:textId="77777777">
        <w:tc>
          <w:tcPr>
            <w:tcW w:w="630" w:type="dxa"/>
            <w:vAlign w:val="center"/>
          </w:tcPr>
          <w:p w14:paraId="079159F3" w14:textId="77777777" w:rsidR="00F75DCE" w:rsidRPr="00B63D03" w:rsidRDefault="00BC6252" w:rsidP="00D44828">
            <w:pPr>
              <w:jc w:val="center"/>
              <w:rPr>
                <w:rFonts w:ascii="Times New Roman" w:hAnsi="Times New Roman"/>
                <w:sz w:val="20"/>
              </w:rPr>
            </w:pPr>
            <w:r w:rsidRPr="00B63D03">
              <w:rPr>
                <w:rFonts w:ascii="Times New Roman" w:hAnsi="Times New Roman"/>
                <w:sz w:val="20"/>
              </w:rPr>
              <w:t>9</w:t>
            </w:r>
            <w:r w:rsidR="00DE424B" w:rsidRPr="00B63D03">
              <w:rPr>
                <w:rFonts w:ascii="Times New Roman" w:hAnsi="Times New Roman"/>
                <w:sz w:val="20"/>
              </w:rPr>
              <w:t>b</w:t>
            </w:r>
          </w:p>
        </w:tc>
        <w:tc>
          <w:tcPr>
            <w:tcW w:w="900" w:type="dxa"/>
            <w:vAlign w:val="center"/>
          </w:tcPr>
          <w:p w14:paraId="6E34687C" w14:textId="77777777" w:rsidR="00F75DCE" w:rsidRPr="00B63D03" w:rsidRDefault="00415E63" w:rsidP="00D44828">
            <w:pPr>
              <w:jc w:val="center"/>
              <w:rPr>
                <w:rFonts w:ascii="Times New Roman" w:hAnsi="Times New Roman"/>
                <w:sz w:val="20"/>
              </w:rPr>
            </w:pPr>
            <w:r w:rsidRPr="00B63D03">
              <w:rPr>
                <w:rFonts w:ascii="Times New Roman" w:hAnsi="Times New Roman"/>
                <w:i/>
                <w:sz w:val="20"/>
              </w:rPr>
              <w:t>M</w:t>
            </w:r>
            <w:r w:rsidRPr="00B63D03">
              <w:rPr>
                <w:rFonts w:ascii="Times New Roman" w:hAnsi="Times New Roman"/>
                <w:sz w:val="20"/>
                <w:vertAlign w:val="subscript"/>
              </w:rPr>
              <w:t>1,R</w:t>
            </w:r>
          </w:p>
        </w:tc>
        <w:tc>
          <w:tcPr>
            <w:tcW w:w="1530" w:type="dxa"/>
            <w:vAlign w:val="center"/>
          </w:tcPr>
          <w:p w14:paraId="6B995980"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30-60 (5)</w:t>
            </w:r>
          </w:p>
        </w:tc>
        <w:tc>
          <w:tcPr>
            <w:tcW w:w="1350" w:type="dxa"/>
            <w:vAlign w:val="center"/>
          </w:tcPr>
          <w:p w14:paraId="750B7876"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7.28-7.27</w:t>
            </w:r>
          </w:p>
        </w:tc>
        <w:tc>
          <w:tcPr>
            <w:tcW w:w="1260" w:type="dxa"/>
            <w:vAlign w:val="center"/>
          </w:tcPr>
          <w:p w14:paraId="54193589"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215-216</w:t>
            </w:r>
          </w:p>
        </w:tc>
        <w:tc>
          <w:tcPr>
            <w:tcW w:w="1440" w:type="dxa"/>
            <w:vAlign w:val="center"/>
          </w:tcPr>
          <w:p w14:paraId="6627AD8C"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6.28-6.29</w:t>
            </w:r>
          </w:p>
        </w:tc>
        <w:tc>
          <w:tcPr>
            <w:tcW w:w="1350" w:type="dxa"/>
            <w:vAlign w:val="center"/>
          </w:tcPr>
          <w:p w14:paraId="1B39B977"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0.04</w:t>
            </w:r>
          </w:p>
        </w:tc>
        <w:tc>
          <w:tcPr>
            <w:tcW w:w="1260" w:type="dxa"/>
            <w:vAlign w:val="center"/>
          </w:tcPr>
          <w:p w14:paraId="108CC966"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315-314</w:t>
            </w:r>
          </w:p>
        </w:tc>
        <w:tc>
          <w:tcPr>
            <w:tcW w:w="1350" w:type="dxa"/>
            <w:vAlign w:val="center"/>
          </w:tcPr>
          <w:p w14:paraId="04170641"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43-44</w:t>
            </w:r>
          </w:p>
        </w:tc>
        <w:tc>
          <w:tcPr>
            <w:tcW w:w="1440" w:type="dxa"/>
            <w:vAlign w:val="center"/>
          </w:tcPr>
          <w:p w14:paraId="0257A7EF"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No</w:t>
            </w:r>
          </w:p>
        </w:tc>
      </w:tr>
      <w:tr w:rsidR="00F75DCE" w:rsidRPr="00B63D03" w14:paraId="1AD1EE58" w14:textId="77777777">
        <w:tc>
          <w:tcPr>
            <w:tcW w:w="630" w:type="dxa"/>
            <w:vAlign w:val="center"/>
          </w:tcPr>
          <w:p w14:paraId="56B24008" w14:textId="77777777" w:rsidR="00F75DCE" w:rsidRPr="00B63D03" w:rsidRDefault="00BC6252" w:rsidP="003F05B6">
            <w:pPr>
              <w:jc w:val="center"/>
              <w:rPr>
                <w:rFonts w:ascii="Times New Roman" w:hAnsi="Times New Roman"/>
                <w:sz w:val="20"/>
              </w:rPr>
            </w:pPr>
            <w:r w:rsidRPr="00B63D03">
              <w:rPr>
                <w:rFonts w:ascii="Times New Roman" w:hAnsi="Times New Roman"/>
                <w:sz w:val="20"/>
              </w:rPr>
              <w:t>10</w:t>
            </w:r>
            <w:r w:rsidR="00DE424B" w:rsidRPr="00B63D03">
              <w:rPr>
                <w:rFonts w:ascii="Times New Roman" w:hAnsi="Times New Roman"/>
                <w:sz w:val="20"/>
              </w:rPr>
              <w:t>a</w:t>
            </w:r>
          </w:p>
        </w:tc>
        <w:tc>
          <w:tcPr>
            <w:tcW w:w="900" w:type="dxa"/>
            <w:vAlign w:val="center"/>
          </w:tcPr>
          <w:p w14:paraId="0F4F5DFB" w14:textId="77777777" w:rsidR="00F75DCE" w:rsidRPr="00B63D03" w:rsidRDefault="00415E63" w:rsidP="00D44828">
            <w:pPr>
              <w:jc w:val="center"/>
              <w:rPr>
                <w:rFonts w:ascii="Times New Roman" w:hAnsi="Times New Roman"/>
                <w:sz w:val="20"/>
              </w:rPr>
            </w:pPr>
            <w:r w:rsidRPr="00B63D03">
              <w:rPr>
                <w:rFonts w:ascii="Times New Roman" w:hAnsi="Times New Roman"/>
                <w:i/>
                <w:sz w:val="20"/>
              </w:rPr>
              <w:t>p</w:t>
            </w:r>
            <w:r w:rsidRPr="00B63D03">
              <w:rPr>
                <w:rFonts w:ascii="Times New Roman" w:hAnsi="Times New Roman"/>
                <w:sz w:val="20"/>
                <w:vertAlign w:val="subscript"/>
              </w:rPr>
              <w:t>N</w:t>
            </w:r>
          </w:p>
        </w:tc>
        <w:tc>
          <w:tcPr>
            <w:tcW w:w="1530" w:type="dxa"/>
            <w:vAlign w:val="center"/>
          </w:tcPr>
          <w:p w14:paraId="72D52F50"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0.5-0 (0.05)</w:t>
            </w:r>
          </w:p>
        </w:tc>
        <w:tc>
          <w:tcPr>
            <w:tcW w:w="1350" w:type="dxa"/>
            <w:vAlign w:val="center"/>
          </w:tcPr>
          <w:p w14:paraId="7784F4B0"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7.28-7.33</w:t>
            </w:r>
          </w:p>
        </w:tc>
        <w:tc>
          <w:tcPr>
            <w:tcW w:w="1260" w:type="dxa"/>
            <w:vAlign w:val="center"/>
          </w:tcPr>
          <w:p w14:paraId="42AC020B"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215</w:t>
            </w:r>
          </w:p>
        </w:tc>
        <w:tc>
          <w:tcPr>
            <w:tcW w:w="1440" w:type="dxa"/>
            <w:vAlign w:val="center"/>
          </w:tcPr>
          <w:p w14:paraId="5BD72E72"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6.28-6.27</w:t>
            </w:r>
          </w:p>
        </w:tc>
        <w:tc>
          <w:tcPr>
            <w:tcW w:w="1350" w:type="dxa"/>
            <w:vAlign w:val="center"/>
          </w:tcPr>
          <w:p w14:paraId="691DAC12"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0.04</w:t>
            </w:r>
          </w:p>
        </w:tc>
        <w:tc>
          <w:tcPr>
            <w:tcW w:w="1260" w:type="dxa"/>
            <w:vAlign w:val="center"/>
          </w:tcPr>
          <w:p w14:paraId="325F1485"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315-312</w:t>
            </w:r>
          </w:p>
        </w:tc>
        <w:tc>
          <w:tcPr>
            <w:tcW w:w="1350" w:type="dxa"/>
            <w:vAlign w:val="center"/>
          </w:tcPr>
          <w:p w14:paraId="04A2EDF7"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43-44</w:t>
            </w:r>
          </w:p>
        </w:tc>
        <w:tc>
          <w:tcPr>
            <w:tcW w:w="1440" w:type="dxa"/>
            <w:vAlign w:val="center"/>
          </w:tcPr>
          <w:p w14:paraId="798FC051"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No</w:t>
            </w:r>
          </w:p>
        </w:tc>
      </w:tr>
      <w:tr w:rsidR="00F75DCE" w:rsidRPr="00B63D03" w14:paraId="7D5201F7" w14:textId="77777777">
        <w:tc>
          <w:tcPr>
            <w:tcW w:w="630" w:type="dxa"/>
            <w:vAlign w:val="center"/>
          </w:tcPr>
          <w:p w14:paraId="02B176D2" w14:textId="77777777" w:rsidR="00F75DCE" w:rsidRPr="00B63D03" w:rsidRDefault="00DE424B" w:rsidP="00BC6252">
            <w:pPr>
              <w:jc w:val="center"/>
              <w:rPr>
                <w:rFonts w:ascii="Times New Roman" w:hAnsi="Times New Roman"/>
                <w:sz w:val="20"/>
              </w:rPr>
            </w:pPr>
            <w:r w:rsidRPr="00B63D03">
              <w:rPr>
                <w:rFonts w:ascii="Times New Roman" w:hAnsi="Times New Roman"/>
                <w:sz w:val="20"/>
              </w:rPr>
              <w:t>1</w:t>
            </w:r>
            <w:r w:rsidR="00BC6252" w:rsidRPr="00B63D03">
              <w:rPr>
                <w:rFonts w:ascii="Times New Roman" w:hAnsi="Times New Roman"/>
                <w:sz w:val="20"/>
              </w:rPr>
              <w:t>0</w:t>
            </w:r>
            <w:r w:rsidRPr="00B63D03">
              <w:rPr>
                <w:rFonts w:ascii="Times New Roman" w:hAnsi="Times New Roman"/>
                <w:sz w:val="20"/>
              </w:rPr>
              <w:t>b</w:t>
            </w:r>
          </w:p>
        </w:tc>
        <w:tc>
          <w:tcPr>
            <w:tcW w:w="900" w:type="dxa"/>
            <w:vAlign w:val="center"/>
          </w:tcPr>
          <w:p w14:paraId="6D280963" w14:textId="77777777" w:rsidR="00F75DCE" w:rsidRPr="00B63D03" w:rsidRDefault="00415E63" w:rsidP="00D44828">
            <w:pPr>
              <w:jc w:val="center"/>
              <w:rPr>
                <w:rFonts w:ascii="Times New Roman" w:hAnsi="Times New Roman"/>
                <w:sz w:val="20"/>
              </w:rPr>
            </w:pPr>
            <w:r w:rsidRPr="00B63D03">
              <w:rPr>
                <w:rFonts w:ascii="Times New Roman" w:hAnsi="Times New Roman"/>
                <w:i/>
                <w:sz w:val="20"/>
              </w:rPr>
              <w:t>p</w:t>
            </w:r>
            <w:r w:rsidRPr="00B63D03">
              <w:rPr>
                <w:rFonts w:ascii="Times New Roman" w:hAnsi="Times New Roman"/>
                <w:sz w:val="20"/>
                <w:vertAlign w:val="subscript"/>
              </w:rPr>
              <w:t>N</w:t>
            </w:r>
          </w:p>
        </w:tc>
        <w:tc>
          <w:tcPr>
            <w:tcW w:w="1530" w:type="dxa"/>
            <w:vAlign w:val="center"/>
          </w:tcPr>
          <w:p w14:paraId="33FD1686"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0.5-1 (0.05)</w:t>
            </w:r>
          </w:p>
        </w:tc>
        <w:tc>
          <w:tcPr>
            <w:tcW w:w="1350" w:type="dxa"/>
            <w:vAlign w:val="center"/>
          </w:tcPr>
          <w:p w14:paraId="0F55F151"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7.28-7.24</w:t>
            </w:r>
          </w:p>
        </w:tc>
        <w:tc>
          <w:tcPr>
            <w:tcW w:w="1260" w:type="dxa"/>
            <w:vAlign w:val="center"/>
          </w:tcPr>
          <w:p w14:paraId="6F1773B5"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215</w:t>
            </w:r>
          </w:p>
        </w:tc>
        <w:tc>
          <w:tcPr>
            <w:tcW w:w="1440" w:type="dxa"/>
            <w:vAlign w:val="center"/>
          </w:tcPr>
          <w:p w14:paraId="71BEEB4D"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6.28</w:t>
            </w:r>
          </w:p>
        </w:tc>
        <w:tc>
          <w:tcPr>
            <w:tcW w:w="1350" w:type="dxa"/>
            <w:vAlign w:val="center"/>
          </w:tcPr>
          <w:p w14:paraId="4455CF40"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0.04</w:t>
            </w:r>
          </w:p>
        </w:tc>
        <w:tc>
          <w:tcPr>
            <w:tcW w:w="1260" w:type="dxa"/>
            <w:vAlign w:val="center"/>
          </w:tcPr>
          <w:p w14:paraId="2AFCA1D8"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315-316</w:t>
            </w:r>
          </w:p>
        </w:tc>
        <w:tc>
          <w:tcPr>
            <w:tcW w:w="1350" w:type="dxa"/>
            <w:vAlign w:val="center"/>
          </w:tcPr>
          <w:p w14:paraId="38D99BE8"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43-42</w:t>
            </w:r>
          </w:p>
        </w:tc>
        <w:tc>
          <w:tcPr>
            <w:tcW w:w="1440" w:type="dxa"/>
            <w:vAlign w:val="center"/>
          </w:tcPr>
          <w:p w14:paraId="0F3EF537"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No</w:t>
            </w:r>
          </w:p>
        </w:tc>
      </w:tr>
      <w:tr w:rsidR="00F75DCE" w:rsidRPr="00B63D03" w14:paraId="00888A6A" w14:textId="77777777">
        <w:tc>
          <w:tcPr>
            <w:tcW w:w="630" w:type="dxa"/>
            <w:vAlign w:val="center"/>
          </w:tcPr>
          <w:p w14:paraId="4E224968" w14:textId="77777777" w:rsidR="00F75DCE" w:rsidRPr="00B63D03" w:rsidRDefault="00DE424B" w:rsidP="00BC6252">
            <w:pPr>
              <w:jc w:val="center"/>
              <w:rPr>
                <w:rFonts w:ascii="Times New Roman" w:hAnsi="Times New Roman"/>
                <w:sz w:val="20"/>
              </w:rPr>
            </w:pPr>
            <w:r w:rsidRPr="00B63D03">
              <w:rPr>
                <w:rFonts w:ascii="Times New Roman" w:hAnsi="Times New Roman"/>
                <w:sz w:val="20"/>
              </w:rPr>
              <w:t>1</w:t>
            </w:r>
            <w:r w:rsidR="00BC6252" w:rsidRPr="00B63D03">
              <w:rPr>
                <w:rFonts w:ascii="Times New Roman" w:hAnsi="Times New Roman"/>
                <w:sz w:val="20"/>
              </w:rPr>
              <w:t>1</w:t>
            </w:r>
            <w:r w:rsidRPr="00B63D03">
              <w:rPr>
                <w:rFonts w:ascii="Times New Roman" w:hAnsi="Times New Roman"/>
                <w:sz w:val="20"/>
              </w:rPr>
              <w:t>a</w:t>
            </w:r>
          </w:p>
        </w:tc>
        <w:tc>
          <w:tcPr>
            <w:tcW w:w="900" w:type="dxa"/>
            <w:vAlign w:val="center"/>
          </w:tcPr>
          <w:p w14:paraId="1466EB2F" w14:textId="77777777" w:rsidR="00F75DCE" w:rsidRPr="00B63D03" w:rsidRDefault="00415E63" w:rsidP="00D44828">
            <w:pPr>
              <w:jc w:val="center"/>
              <w:rPr>
                <w:rFonts w:ascii="Times New Roman" w:hAnsi="Times New Roman"/>
                <w:sz w:val="20"/>
              </w:rPr>
            </w:pPr>
            <w:r w:rsidRPr="00B63D03">
              <w:rPr>
                <w:rFonts w:ascii="Times New Roman" w:hAnsi="Times New Roman"/>
                <w:i/>
                <w:sz w:val="20"/>
              </w:rPr>
              <w:sym w:font="Symbol" w:char="F078"/>
            </w:r>
          </w:p>
        </w:tc>
        <w:tc>
          <w:tcPr>
            <w:tcW w:w="1530" w:type="dxa"/>
            <w:vAlign w:val="center"/>
          </w:tcPr>
          <w:p w14:paraId="4B5919BA"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0.5-0 (0.05)</w:t>
            </w:r>
          </w:p>
        </w:tc>
        <w:tc>
          <w:tcPr>
            <w:tcW w:w="1350" w:type="dxa"/>
            <w:vAlign w:val="center"/>
          </w:tcPr>
          <w:p w14:paraId="343CE27E"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7.28-7.11</w:t>
            </w:r>
          </w:p>
        </w:tc>
        <w:tc>
          <w:tcPr>
            <w:tcW w:w="1260" w:type="dxa"/>
            <w:vAlign w:val="center"/>
          </w:tcPr>
          <w:p w14:paraId="1EC9C129"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215-229</w:t>
            </w:r>
            <w:r w:rsidR="006D75EC" w:rsidRPr="00B63D03">
              <w:rPr>
                <w:rFonts w:ascii="Times New Roman" w:hAnsi="Times New Roman"/>
                <w:sz w:val="20"/>
              </w:rPr>
              <w:t xml:space="preserve"> (+)</w:t>
            </w:r>
          </w:p>
        </w:tc>
        <w:tc>
          <w:tcPr>
            <w:tcW w:w="1440" w:type="dxa"/>
            <w:vAlign w:val="center"/>
          </w:tcPr>
          <w:p w14:paraId="3D03FD03"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6.28-6.36</w:t>
            </w:r>
          </w:p>
        </w:tc>
        <w:tc>
          <w:tcPr>
            <w:tcW w:w="1350" w:type="dxa"/>
            <w:vAlign w:val="center"/>
          </w:tcPr>
          <w:p w14:paraId="5D0E41FE"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0.04-0.03</w:t>
            </w:r>
          </w:p>
        </w:tc>
        <w:tc>
          <w:tcPr>
            <w:tcW w:w="1260" w:type="dxa"/>
            <w:vAlign w:val="center"/>
          </w:tcPr>
          <w:p w14:paraId="07068851"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315-304</w:t>
            </w:r>
          </w:p>
        </w:tc>
        <w:tc>
          <w:tcPr>
            <w:tcW w:w="1350" w:type="dxa"/>
            <w:vAlign w:val="center"/>
          </w:tcPr>
          <w:p w14:paraId="20A83324"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43-44</w:t>
            </w:r>
          </w:p>
        </w:tc>
        <w:tc>
          <w:tcPr>
            <w:tcW w:w="1440" w:type="dxa"/>
            <w:vAlign w:val="center"/>
          </w:tcPr>
          <w:p w14:paraId="6FBEA9E4"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No</w:t>
            </w:r>
          </w:p>
        </w:tc>
      </w:tr>
      <w:tr w:rsidR="00F75DCE" w:rsidRPr="00B63D03" w14:paraId="5C0B78E0" w14:textId="77777777">
        <w:tc>
          <w:tcPr>
            <w:tcW w:w="630" w:type="dxa"/>
            <w:vAlign w:val="center"/>
          </w:tcPr>
          <w:p w14:paraId="1132BE48" w14:textId="77777777" w:rsidR="00F75DCE" w:rsidRPr="00B63D03" w:rsidRDefault="00DE424B" w:rsidP="00BC6252">
            <w:pPr>
              <w:jc w:val="center"/>
              <w:rPr>
                <w:rFonts w:ascii="Times New Roman" w:hAnsi="Times New Roman"/>
                <w:sz w:val="20"/>
              </w:rPr>
            </w:pPr>
            <w:r w:rsidRPr="00B63D03">
              <w:rPr>
                <w:rFonts w:ascii="Times New Roman" w:hAnsi="Times New Roman"/>
                <w:sz w:val="20"/>
              </w:rPr>
              <w:t>1</w:t>
            </w:r>
            <w:r w:rsidR="00BC6252" w:rsidRPr="00B63D03">
              <w:rPr>
                <w:rFonts w:ascii="Times New Roman" w:hAnsi="Times New Roman"/>
                <w:sz w:val="20"/>
              </w:rPr>
              <w:t>1</w:t>
            </w:r>
            <w:r w:rsidRPr="00B63D03">
              <w:rPr>
                <w:rFonts w:ascii="Times New Roman" w:hAnsi="Times New Roman"/>
                <w:sz w:val="20"/>
              </w:rPr>
              <w:t>b</w:t>
            </w:r>
          </w:p>
        </w:tc>
        <w:tc>
          <w:tcPr>
            <w:tcW w:w="900" w:type="dxa"/>
            <w:vAlign w:val="center"/>
          </w:tcPr>
          <w:p w14:paraId="62BA855B" w14:textId="77777777" w:rsidR="00F75DCE" w:rsidRPr="00B63D03" w:rsidRDefault="00415E63" w:rsidP="00D44828">
            <w:pPr>
              <w:jc w:val="center"/>
              <w:rPr>
                <w:rFonts w:ascii="Times New Roman" w:hAnsi="Times New Roman"/>
                <w:sz w:val="20"/>
              </w:rPr>
            </w:pPr>
            <w:r w:rsidRPr="00B63D03">
              <w:rPr>
                <w:rFonts w:ascii="Times New Roman" w:hAnsi="Times New Roman"/>
                <w:i/>
                <w:sz w:val="20"/>
              </w:rPr>
              <w:sym w:font="Symbol" w:char="F078"/>
            </w:r>
          </w:p>
        </w:tc>
        <w:tc>
          <w:tcPr>
            <w:tcW w:w="1530" w:type="dxa"/>
            <w:vAlign w:val="center"/>
          </w:tcPr>
          <w:p w14:paraId="289AD80D"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0.5-1 (0.05)</w:t>
            </w:r>
          </w:p>
        </w:tc>
        <w:tc>
          <w:tcPr>
            <w:tcW w:w="1350" w:type="dxa"/>
            <w:vAlign w:val="center"/>
          </w:tcPr>
          <w:p w14:paraId="575F40BD"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7.28-7.41</w:t>
            </w:r>
          </w:p>
        </w:tc>
        <w:tc>
          <w:tcPr>
            <w:tcW w:w="1260" w:type="dxa"/>
            <w:vAlign w:val="center"/>
          </w:tcPr>
          <w:p w14:paraId="7C438094"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215-210</w:t>
            </w:r>
          </w:p>
        </w:tc>
        <w:tc>
          <w:tcPr>
            <w:tcW w:w="1440" w:type="dxa"/>
            <w:vAlign w:val="center"/>
          </w:tcPr>
          <w:p w14:paraId="44A89983"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6.28-6.23</w:t>
            </w:r>
          </w:p>
        </w:tc>
        <w:tc>
          <w:tcPr>
            <w:tcW w:w="1350" w:type="dxa"/>
            <w:vAlign w:val="center"/>
          </w:tcPr>
          <w:p w14:paraId="13161839"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0.04</w:t>
            </w:r>
          </w:p>
        </w:tc>
        <w:tc>
          <w:tcPr>
            <w:tcW w:w="1260" w:type="dxa"/>
            <w:vAlign w:val="center"/>
          </w:tcPr>
          <w:p w14:paraId="51AC102F"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315-316</w:t>
            </w:r>
          </w:p>
        </w:tc>
        <w:tc>
          <w:tcPr>
            <w:tcW w:w="1350" w:type="dxa"/>
            <w:vAlign w:val="center"/>
          </w:tcPr>
          <w:p w14:paraId="50F5ADDF"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43-44</w:t>
            </w:r>
          </w:p>
        </w:tc>
        <w:tc>
          <w:tcPr>
            <w:tcW w:w="1440" w:type="dxa"/>
            <w:vAlign w:val="center"/>
          </w:tcPr>
          <w:p w14:paraId="7C1C12D5"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No</w:t>
            </w:r>
          </w:p>
        </w:tc>
      </w:tr>
      <w:tr w:rsidR="00F75DCE" w:rsidRPr="00B63D03" w14:paraId="631290A6" w14:textId="77777777">
        <w:tc>
          <w:tcPr>
            <w:tcW w:w="630" w:type="dxa"/>
            <w:vAlign w:val="center"/>
          </w:tcPr>
          <w:p w14:paraId="3F292130" w14:textId="77777777" w:rsidR="00F75DCE" w:rsidRPr="00B63D03" w:rsidRDefault="00DE424B" w:rsidP="00BC6252">
            <w:pPr>
              <w:jc w:val="center"/>
              <w:rPr>
                <w:rFonts w:ascii="Times New Roman" w:hAnsi="Times New Roman"/>
                <w:sz w:val="20"/>
              </w:rPr>
            </w:pPr>
            <w:r w:rsidRPr="00B63D03">
              <w:rPr>
                <w:rFonts w:ascii="Times New Roman" w:hAnsi="Times New Roman"/>
                <w:sz w:val="20"/>
              </w:rPr>
              <w:t>1</w:t>
            </w:r>
            <w:r w:rsidR="00BC6252" w:rsidRPr="00B63D03">
              <w:rPr>
                <w:rFonts w:ascii="Times New Roman" w:hAnsi="Times New Roman"/>
                <w:sz w:val="20"/>
              </w:rPr>
              <w:t>2</w:t>
            </w:r>
          </w:p>
        </w:tc>
        <w:tc>
          <w:tcPr>
            <w:tcW w:w="900" w:type="dxa"/>
            <w:vAlign w:val="center"/>
          </w:tcPr>
          <w:p w14:paraId="27EAF2EC" w14:textId="77777777" w:rsidR="00F75DCE" w:rsidRPr="00B63D03" w:rsidRDefault="00415E63" w:rsidP="00D44828">
            <w:pPr>
              <w:jc w:val="center"/>
              <w:rPr>
                <w:rFonts w:ascii="Times New Roman" w:hAnsi="Times New Roman"/>
                <w:i/>
                <w:sz w:val="20"/>
              </w:rPr>
            </w:pPr>
            <w:r w:rsidRPr="00B63D03">
              <w:rPr>
                <w:rFonts w:ascii="Times New Roman" w:hAnsi="Times New Roman"/>
                <w:i/>
                <w:sz w:val="20"/>
              </w:rPr>
              <w:t>S</w:t>
            </w:r>
          </w:p>
        </w:tc>
        <w:tc>
          <w:tcPr>
            <w:tcW w:w="1530" w:type="dxa"/>
            <w:vAlign w:val="center"/>
          </w:tcPr>
          <w:p w14:paraId="7B762252"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25-50 (5)</w:t>
            </w:r>
          </w:p>
        </w:tc>
        <w:tc>
          <w:tcPr>
            <w:tcW w:w="1350" w:type="dxa"/>
            <w:vAlign w:val="center"/>
          </w:tcPr>
          <w:p w14:paraId="7E0F94C7"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7.28-7.18</w:t>
            </w:r>
          </w:p>
        </w:tc>
        <w:tc>
          <w:tcPr>
            <w:tcW w:w="1260" w:type="dxa"/>
            <w:vAlign w:val="center"/>
          </w:tcPr>
          <w:p w14:paraId="36CB9333"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215-204</w:t>
            </w:r>
            <w:r w:rsidR="006D75EC" w:rsidRPr="00B63D03">
              <w:rPr>
                <w:rFonts w:ascii="Times New Roman" w:hAnsi="Times New Roman"/>
                <w:sz w:val="20"/>
              </w:rPr>
              <w:t xml:space="preserve"> (-)</w:t>
            </w:r>
          </w:p>
        </w:tc>
        <w:tc>
          <w:tcPr>
            <w:tcW w:w="1440" w:type="dxa"/>
            <w:vAlign w:val="center"/>
          </w:tcPr>
          <w:p w14:paraId="3ADADD93"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6.28-6.35</w:t>
            </w:r>
          </w:p>
        </w:tc>
        <w:tc>
          <w:tcPr>
            <w:tcW w:w="1350" w:type="dxa"/>
            <w:vAlign w:val="center"/>
          </w:tcPr>
          <w:p w14:paraId="79732644"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0.04</w:t>
            </w:r>
          </w:p>
        </w:tc>
        <w:tc>
          <w:tcPr>
            <w:tcW w:w="1260" w:type="dxa"/>
            <w:vAlign w:val="center"/>
          </w:tcPr>
          <w:p w14:paraId="5190050C"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315-301</w:t>
            </w:r>
          </w:p>
        </w:tc>
        <w:tc>
          <w:tcPr>
            <w:tcW w:w="1350" w:type="dxa"/>
            <w:vAlign w:val="center"/>
          </w:tcPr>
          <w:p w14:paraId="1D1E916D"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43-59</w:t>
            </w:r>
            <w:r w:rsidR="003F05B6" w:rsidRPr="00B63D03">
              <w:rPr>
                <w:rFonts w:ascii="Times New Roman" w:hAnsi="Times New Roman"/>
                <w:sz w:val="20"/>
              </w:rPr>
              <w:t xml:space="preserve"> (-)</w:t>
            </w:r>
          </w:p>
        </w:tc>
        <w:tc>
          <w:tcPr>
            <w:tcW w:w="1440" w:type="dxa"/>
            <w:vAlign w:val="center"/>
          </w:tcPr>
          <w:p w14:paraId="38BDC3F0" w14:textId="77777777" w:rsidR="00F75DCE" w:rsidRPr="00B63D03" w:rsidRDefault="00076573" w:rsidP="00D44828">
            <w:pPr>
              <w:jc w:val="center"/>
              <w:rPr>
                <w:rFonts w:ascii="Times New Roman" w:hAnsi="Times New Roman"/>
                <w:sz w:val="20"/>
              </w:rPr>
            </w:pPr>
            <w:r w:rsidRPr="00B63D03">
              <w:rPr>
                <w:rFonts w:ascii="Times New Roman" w:hAnsi="Times New Roman"/>
                <w:sz w:val="20"/>
              </w:rPr>
              <w:t>No</w:t>
            </w:r>
          </w:p>
        </w:tc>
      </w:tr>
    </w:tbl>
    <w:p w14:paraId="5A440E90" w14:textId="77777777" w:rsidR="00F75DCE" w:rsidRPr="00B63D03" w:rsidRDefault="00F75DCE" w:rsidP="00674356">
      <w:pPr>
        <w:rPr>
          <w:rFonts w:ascii="Times New Roman" w:hAnsi="Times New Roman"/>
        </w:rPr>
      </w:pPr>
    </w:p>
    <w:p w14:paraId="7FEF977B" w14:textId="77777777" w:rsidR="00674356" w:rsidRPr="00B63D03" w:rsidRDefault="00415E63" w:rsidP="00674356">
      <w:pPr>
        <w:rPr>
          <w:rFonts w:ascii="Times New Roman" w:hAnsi="Times New Roman"/>
        </w:rPr>
      </w:pPr>
      <w:r w:rsidRPr="00B63D03">
        <w:rPr>
          <w:rFonts w:ascii="Times New Roman" w:hAnsi="Times New Roman"/>
          <w:i/>
        </w:rPr>
        <w:t>Note</w:t>
      </w:r>
      <w:r w:rsidRPr="00B63D03">
        <w:rPr>
          <w:rFonts w:ascii="Times New Roman" w:hAnsi="Times New Roman"/>
        </w:rPr>
        <w:t>: “+” indicates simulated values that are (qualitatively) consistent with children’s data; “–” indicates simulated values that are (qualitatively) inconsistent with children’s data</w:t>
      </w:r>
      <w:r w:rsidR="00DA45FD" w:rsidRPr="00B63D03">
        <w:rPr>
          <w:rFonts w:ascii="Times New Roman" w:hAnsi="Times New Roman"/>
        </w:rPr>
        <w:t xml:space="preserve"> (see Footnote 8)</w:t>
      </w:r>
      <w:r w:rsidRPr="00B63D03">
        <w:rPr>
          <w:rFonts w:ascii="Times New Roman" w:hAnsi="Times New Roman"/>
        </w:rPr>
        <w:t>.</w:t>
      </w:r>
    </w:p>
    <w:p w14:paraId="25933C7A" w14:textId="77777777" w:rsidR="005873F8" w:rsidRPr="00B63D03" w:rsidRDefault="005873F8" w:rsidP="007215C3">
      <w:pPr>
        <w:spacing w:line="360" w:lineRule="auto"/>
        <w:rPr>
          <w:rFonts w:ascii="Times New Roman" w:hAnsi="Times New Roman"/>
          <w:b/>
        </w:rPr>
      </w:pPr>
    </w:p>
    <w:p w14:paraId="1C83D24A" w14:textId="77777777" w:rsidR="00674356" w:rsidRPr="00B63D03" w:rsidRDefault="00674356" w:rsidP="00674356">
      <w:pPr>
        <w:rPr>
          <w:rFonts w:ascii="Times New Roman" w:hAnsi="Times New Roman"/>
        </w:rPr>
      </w:pPr>
      <w:r w:rsidRPr="00B63D03">
        <w:rPr>
          <w:rFonts w:ascii="Times New Roman" w:hAnsi="Times New Roman"/>
          <w:i/>
        </w:rPr>
        <w:t xml:space="preserve">Table </w:t>
      </w:r>
      <w:r w:rsidR="00D26066" w:rsidRPr="00B63D03">
        <w:rPr>
          <w:rFonts w:ascii="Times New Roman" w:hAnsi="Times New Roman"/>
          <w:i/>
        </w:rPr>
        <w:t>7</w:t>
      </w:r>
      <w:r w:rsidRPr="00B63D03">
        <w:rPr>
          <w:rFonts w:ascii="Times New Roman" w:hAnsi="Times New Roman"/>
        </w:rPr>
        <w:t xml:space="preserve">.  Results of simulation to evaluate how changing default (adult) parameter values associated with </w:t>
      </w:r>
      <w:r w:rsidR="00415E63" w:rsidRPr="00B63D03">
        <w:rPr>
          <w:rFonts w:ascii="Times New Roman" w:hAnsi="Times New Roman"/>
        </w:rPr>
        <w:t>no specific</w:t>
      </w:r>
      <w:r w:rsidRPr="00B63D03">
        <w:rPr>
          <w:rFonts w:ascii="Times New Roman" w:hAnsi="Times New Roman"/>
        </w:rPr>
        <w:t xml:space="preserve"> hypotheses about age-related differences in reading affect six dependent measures diagnostic of children’s eye-movement behavior during reading.</w:t>
      </w:r>
    </w:p>
    <w:p w14:paraId="08271CAE" w14:textId="77777777" w:rsidR="00415E63" w:rsidRPr="00B63D03" w:rsidRDefault="00415E63" w:rsidP="00415E63">
      <w:pPr>
        <w:rPr>
          <w:rFonts w:ascii="Times New Roman" w:hAnsi="Times New Roman"/>
        </w:rPr>
      </w:pPr>
    </w:p>
    <w:tbl>
      <w:tblPr>
        <w:tblW w:w="12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0"/>
        <w:gridCol w:w="900"/>
        <w:gridCol w:w="1530"/>
        <w:gridCol w:w="1350"/>
        <w:gridCol w:w="1260"/>
        <w:gridCol w:w="1440"/>
        <w:gridCol w:w="1350"/>
        <w:gridCol w:w="1260"/>
        <w:gridCol w:w="1350"/>
        <w:gridCol w:w="1440"/>
      </w:tblGrid>
      <w:tr w:rsidR="00415E63" w:rsidRPr="00B63D03" w14:paraId="39B42B11" w14:textId="77777777">
        <w:tc>
          <w:tcPr>
            <w:tcW w:w="630" w:type="dxa"/>
            <w:vAlign w:val="center"/>
          </w:tcPr>
          <w:p w14:paraId="5F83F0BD" w14:textId="77777777" w:rsidR="00415E63" w:rsidRPr="00B63D03" w:rsidRDefault="00415E63" w:rsidP="00D44828">
            <w:pPr>
              <w:jc w:val="center"/>
              <w:rPr>
                <w:rFonts w:ascii="Times New Roman" w:hAnsi="Times New Roman"/>
                <w:sz w:val="20"/>
              </w:rPr>
            </w:pPr>
            <w:r w:rsidRPr="00B63D03">
              <w:rPr>
                <w:rFonts w:ascii="Times New Roman" w:hAnsi="Times New Roman"/>
                <w:sz w:val="20"/>
              </w:rPr>
              <w:t>Sim. #</w:t>
            </w:r>
          </w:p>
        </w:tc>
        <w:tc>
          <w:tcPr>
            <w:tcW w:w="900" w:type="dxa"/>
            <w:vAlign w:val="center"/>
          </w:tcPr>
          <w:p w14:paraId="63B75EF8" w14:textId="77777777" w:rsidR="00415E63" w:rsidRPr="00B63D03" w:rsidRDefault="00415E63" w:rsidP="00D44828">
            <w:pPr>
              <w:jc w:val="center"/>
              <w:rPr>
                <w:rFonts w:ascii="Times New Roman" w:hAnsi="Times New Roman"/>
                <w:sz w:val="20"/>
              </w:rPr>
            </w:pPr>
            <w:r w:rsidRPr="00B63D03">
              <w:rPr>
                <w:rFonts w:ascii="Times New Roman" w:hAnsi="Times New Roman"/>
                <w:sz w:val="20"/>
              </w:rPr>
              <w:t>Para-meters</w:t>
            </w:r>
          </w:p>
        </w:tc>
        <w:tc>
          <w:tcPr>
            <w:tcW w:w="1530" w:type="dxa"/>
            <w:vAlign w:val="center"/>
          </w:tcPr>
          <w:p w14:paraId="0CC347E8" w14:textId="77777777" w:rsidR="00415E63" w:rsidRPr="00B63D03" w:rsidRDefault="00415E63" w:rsidP="00D44828">
            <w:pPr>
              <w:jc w:val="center"/>
              <w:rPr>
                <w:rFonts w:ascii="Times New Roman" w:hAnsi="Times New Roman"/>
                <w:sz w:val="20"/>
              </w:rPr>
            </w:pPr>
            <w:r w:rsidRPr="00B63D03">
              <w:rPr>
                <w:rFonts w:ascii="Times New Roman" w:hAnsi="Times New Roman"/>
                <w:sz w:val="20"/>
              </w:rPr>
              <w:t>Range of Values Tried (Increments)</w:t>
            </w:r>
          </w:p>
        </w:tc>
        <w:tc>
          <w:tcPr>
            <w:tcW w:w="1350" w:type="dxa"/>
            <w:vAlign w:val="center"/>
          </w:tcPr>
          <w:p w14:paraId="3AAA53C4" w14:textId="77777777" w:rsidR="00415E63" w:rsidRPr="00B63D03" w:rsidRDefault="00415E63" w:rsidP="00D44828">
            <w:pPr>
              <w:jc w:val="center"/>
              <w:rPr>
                <w:rFonts w:ascii="Times New Roman" w:hAnsi="Times New Roman"/>
                <w:sz w:val="20"/>
              </w:rPr>
            </w:pPr>
            <w:r w:rsidRPr="00B63D03">
              <w:rPr>
                <w:rFonts w:ascii="Times New Roman" w:hAnsi="Times New Roman"/>
                <w:sz w:val="20"/>
              </w:rPr>
              <w:t>Mean # Fixations per Sentence</w:t>
            </w:r>
          </w:p>
        </w:tc>
        <w:tc>
          <w:tcPr>
            <w:tcW w:w="1260" w:type="dxa"/>
            <w:vAlign w:val="center"/>
          </w:tcPr>
          <w:p w14:paraId="335C60CB" w14:textId="77777777" w:rsidR="00415E63" w:rsidRPr="00B63D03" w:rsidRDefault="00415E63" w:rsidP="00D44828">
            <w:pPr>
              <w:jc w:val="center"/>
              <w:rPr>
                <w:rFonts w:ascii="Times New Roman" w:hAnsi="Times New Roman"/>
                <w:sz w:val="20"/>
              </w:rPr>
            </w:pPr>
            <w:r w:rsidRPr="00B63D03">
              <w:rPr>
                <w:rFonts w:ascii="Times New Roman" w:hAnsi="Times New Roman"/>
                <w:sz w:val="20"/>
              </w:rPr>
              <w:t>Mean Fixation Duration (ms)</w:t>
            </w:r>
          </w:p>
        </w:tc>
        <w:tc>
          <w:tcPr>
            <w:tcW w:w="1440" w:type="dxa"/>
            <w:vAlign w:val="center"/>
          </w:tcPr>
          <w:p w14:paraId="79FA165F" w14:textId="77777777" w:rsidR="00415E63" w:rsidRPr="00B63D03" w:rsidRDefault="00415E63" w:rsidP="00D44828">
            <w:pPr>
              <w:jc w:val="center"/>
              <w:rPr>
                <w:rFonts w:ascii="Times New Roman" w:hAnsi="Times New Roman"/>
                <w:sz w:val="20"/>
              </w:rPr>
            </w:pPr>
            <w:r w:rsidRPr="00B63D03">
              <w:rPr>
                <w:rFonts w:ascii="Times New Roman" w:hAnsi="Times New Roman"/>
                <w:sz w:val="20"/>
              </w:rPr>
              <w:t>Mean Saccade Length (characters)</w:t>
            </w:r>
          </w:p>
        </w:tc>
        <w:tc>
          <w:tcPr>
            <w:tcW w:w="1350" w:type="dxa"/>
            <w:vAlign w:val="center"/>
          </w:tcPr>
          <w:p w14:paraId="0A39376C" w14:textId="77777777" w:rsidR="00415E63" w:rsidRPr="00B63D03" w:rsidRDefault="00415E63" w:rsidP="00D44828">
            <w:pPr>
              <w:jc w:val="center"/>
              <w:rPr>
                <w:rFonts w:ascii="Times New Roman" w:hAnsi="Times New Roman"/>
                <w:sz w:val="20"/>
              </w:rPr>
            </w:pPr>
            <w:r w:rsidRPr="00B63D03">
              <w:rPr>
                <w:rFonts w:ascii="Times New Roman" w:hAnsi="Times New Roman"/>
                <w:sz w:val="20"/>
              </w:rPr>
              <w:t>Mean Probability of Making Regression</w:t>
            </w:r>
          </w:p>
        </w:tc>
        <w:tc>
          <w:tcPr>
            <w:tcW w:w="1260" w:type="dxa"/>
            <w:vAlign w:val="center"/>
          </w:tcPr>
          <w:p w14:paraId="500FD5EB" w14:textId="77777777" w:rsidR="00415E63" w:rsidRPr="00B63D03" w:rsidRDefault="00415E63" w:rsidP="00D44828">
            <w:pPr>
              <w:jc w:val="center"/>
              <w:rPr>
                <w:rFonts w:ascii="Times New Roman" w:hAnsi="Times New Roman"/>
                <w:sz w:val="20"/>
              </w:rPr>
            </w:pPr>
            <w:r w:rsidRPr="00B63D03">
              <w:rPr>
                <w:rFonts w:ascii="Times New Roman" w:hAnsi="Times New Roman"/>
                <w:sz w:val="20"/>
              </w:rPr>
              <w:t>Reading Rate (wpm)</w:t>
            </w:r>
          </w:p>
        </w:tc>
        <w:tc>
          <w:tcPr>
            <w:tcW w:w="1350" w:type="dxa"/>
            <w:vAlign w:val="center"/>
          </w:tcPr>
          <w:p w14:paraId="0A8E6E3E" w14:textId="77777777" w:rsidR="00415E63" w:rsidRPr="00B63D03" w:rsidRDefault="00F71CE3" w:rsidP="00D44828">
            <w:pPr>
              <w:jc w:val="center"/>
              <w:rPr>
                <w:rFonts w:ascii="Times New Roman" w:hAnsi="Times New Roman"/>
                <w:sz w:val="20"/>
              </w:rPr>
            </w:pPr>
            <w:r w:rsidRPr="00B63D03">
              <w:rPr>
                <w:rFonts w:ascii="Times New Roman" w:hAnsi="Times New Roman"/>
                <w:sz w:val="20"/>
              </w:rPr>
              <w:t xml:space="preserve">Parafoveal </w:t>
            </w:r>
            <w:r w:rsidR="00DF4253" w:rsidRPr="00B63D03">
              <w:rPr>
                <w:rFonts w:ascii="Times New Roman" w:hAnsi="Times New Roman"/>
                <w:sz w:val="20"/>
              </w:rPr>
              <w:t>P</w:t>
            </w:r>
            <w:r w:rsidRPr="00B63D03">
              <w:rPr>
                <w:rFonts w:ascii="Times New Roman" w:hAnsi="Times New Roman"/>
                <w:sz w:val="20"/>
              </w:rPr>
              <w:t xml:space="preserve">rocessing </w:t>
            </w:r>
            <w:r w:rsidR="00DF4253" w:rsidRPr="00B63D03">
              <w:rPr>
                <w:rFonts w:ascii="Times New Roman" w:hAnsi="Times New Roman"/>
                <w:sz w:val="20"/>
              </w:rPr>
              <w:t>E</w:t>
            </w:r>
            <w:r w:rsidRPr="00B63D03">
              <w:rPr>
                <w:rFonts w:ascii="Times New Roman" w:hAnsi="Times New Roman"/>
                <w:sz w:val="20"/>
              </w:rPr>
              <w:t xml:space="preserve">fficiency </w:t>
            </w:r>
            <w:r w:rsidR="00415E63" w:rsidRPr="00B63D03">
              <w:rPr>
                <w:rFonts w:ascii="Times New Roman" w:hAnsi="Times New Roman"/>
                <w:sz w:val="20"/>
              </w:rPr>
              <w:t>(Mean Preview Benefit; ms)</w:t>
            </w:r>
          </w:p>
        </w:tc>
        <w:tc>
          <w:tcPr>
            <w:tcW w:w="1440" w:type="dxa"/>
            <w:vAlign w:val="center"/>
          </w:tcPr>
          <w:p w14:paraId="1527FA25" w14:textId="77777777" w:rsidR="00415E63" w:rsidRPr="00B63D03" w:rsidRDefault="00415E63" w:rsidP="00D44828">
            <w:pPr>
              <w:jc w:val="center"/>
              <w:rPr>
                <w:rFonts w:ascii="Times New Roman" w:hAnsi="Times New Roman"/>
                <w:sz w:val="20"/>
              </w:rPr>
            </w:pPr>
            <w:r w:rsidRPr="00B63D03">
              <w:rPr>
                <w:rFonts w:ascii="Times New Roman" w:hAnsi="Times New Roman"/>
                <w:sz w:val="20"/>
              </w:rPr>
              <w:t>Simulated Results Consistent w/ Observations?</w:t>
            </w:r>
          </w:p>
        </w:tc>
      </w:tr>
      <w:tr w:rsidR="00415E63" w:rsidRPr="00B63D03" w14:paraId="6517C135" w14:textId="77777777">
        <w:tc>
          <w:tcPr>
            <w:tcW w:w="3060" w:type="dxa"/>
            <w:gridSpan w:val="3"/>
            <w:vAlign w:val="center"/>
          </w:tcPr>
          <w:p w14:paraId="4FE50BE8" w14:textId="77777777" w:rsidR="00415E63" w:rsidRPr="00B63D03" w:rsidRDefault="00415E63" w:rsidP="00D44828">
            <w:pPr>
              <w:jc w:val="center"/>
              <w:rPr>
                <w:rFonts w:ascii="Times New Roman" w:hAnsi="Times New Roman"/>
                <w:sz w:val="20"/>
              </w:rPr>
            </w:pPr>
            <w:r w:rsidRPr="00B63D03">
              <w:rPr>
                <w:rFonts w:ascii="Times New Roman" w:hAnsi="Times New Roman"/>
                <w:sz w:val="20"/>
              </w:rPr>
              <w:t>Default (Adult) Parameter Values</w:t>
            </w:r>
          </w:p>
        </w:tc>
        <w:tc>
          <w:tcPr>
            <w:tcW w:w="1350" w:type="dxa"/>
            <w:vAlign w:val="center"/>
          </w:tcPr>
          <w:p w14:paraId="2106B03B" w14:textId="77777777" w:rsidR="00415E63" w:rsidRPr="00B63D03" w:rsidRDefault="00415E63" w:rsidP="00D44828">
            <w:pPr>
              <w:jc w:val="center"/>
              <w:rPr>
                <w:rFonts w:ascii="Times New Roman" w:hAnsi="Times New Roman"/>
                <w:sz w:val="20"/>
              </w:rPr>
            </w:pPr>
            <w:r w:rsidRPr="00B63D03">
              <w:rPr>
                <w:rFonts w:ascii="Times New Roman" w:hAnsi="Times New Roman"/>
                <w:sz w:val="20"/>
              </w:rPr>
              <w:t>7.28</w:t>
            </w:r>
          </w:p>
        </w:tc>
        <w:tc>
          <w:tcPr>
            <w:tcW w:w="1260" w:type="dxa"/>
            <w:vAlign w:val="center"/>
          </w:tcPr>
          <w:p w14:paraId="18A37EF5" w14:textId="77777777" w:rsidR="00415E63" w:rsidRPr="00B63D03" w:rsidRDefault="00415E63" w:rsidP="00D44828">
            <w:pPr>
              <w:jc w:val="center"/>
              <w:rPr>
                <w:rFonts w:ascii="Times New Roman" w:hAnsi="Times New Roman"/>
                <w:sz w:val="20"/>
              </w:rPr>
            </w:pPr>
            <w:r w:rsidRPr="00B63D03">
              <w:rPr>
                <w:rFonts w:ascii="Times New Roman" w:hAnsi="Times New Roman"/>
                <w:sz w:val="20"/>
              </w:rPr>
              <w:t>215</w:t>
            </w:r>
          </w:p>
        </w:tc>
        <w:tc>
          <w:tcPr>
            <w:tcW w:w="1440" w:type="dxa"/>
            <w:vAlign w:val="center"/>
          </w:tcPr>
          <w:p w14:paraId="534A4755" w14:textId="77777777" w:rsidR="00415E63" w:rsidRPr="00B63D03" w:rsidRDefault="00415E63" w:rsidP="00D44828">
            <w:pPr>
              <w:jc w:val="center"/>
              <w:rPr>
                <w:rFonts w:ascii="Times New Roman" w:hAnsi="Times New Roman"/>
                <w:sz w:val="20"/>
              </w:rPr>
            </w:pPr>
            <w:r w:rsidRPr="00B63D03">
              <w:rPr>
                <w:rFonts w:ascii="Times New Roman" w:hAnsi="Times New Roman"/>
                <w:sz w:val="20"/>
              </w:rPr>
              <w:t>6.28</w:t>
            </w:r>
          </w:p>
        </w:tc>
        <w:tc>
          <w:tcPr>
            <w:tcW w:w="1350" w:type="dxa"/>
            <w:vAlign w:val="center"/>
          </w:tcPr>
          <w:p w14:paraId="639F68E9" w14:textId="77777777" w:rsidR="00415E63" w:rsidRPr="00B63D03" w:rsidRDefault="00415E63" w:rsidP="00D44828">
            <w:pPr>
              <w:jc w:val="center"/>
              <w:rPr>
                <w:rFonts w:ascii="Times New Roman" w:hAnsi="Times New Roman"/>
                <w:sz w:val="20"/>
              </w:rPr>
            </w:pPr>
            <w:r w:rsidRPr="00B63D03">
              <w:rPr>
                <w:rFonts w:ascii="Times New Roman" w:hAnsi="Times New Roman"/>
                <w:sz w:val="20"/>
              </w:rPr>
              <w:t>0.04</w:t>
            </w:r>
          </w:p>
        </w:tc>
        <w:tc>
          <w:tcPr>
            <w:tcW w:w="1260" w:type="dxa"/>
            <w:vAlign w:val="center"/>
          </w:tcPr>
          <w:p w14:paraId="75889519" w14:textId="77777777" w:rsidR="00415E63" w:rsidRPr="00B63D03" w:rsidRDefault="00415E63" w:rsidP="00D44828">
            <w:pPr>
              <w:jc w:val="center"/>
              <w:rPr>
                <w:rFonts w:ascii="Times New Roman" w:hAnsi="Times New Roman"/>
                <w:sz w:val="20"/>
              </w:rPr>
            </w:pPr>
            <w:r w:rsidRPr="00B63D03">
              <w:rPr>
                <w:rFonts w:ascii="Times New Roman" w:hAnsi="Times New Roman"/>
                <w:sz w:val="20"/>
              </w:rPr>
              <w:t>315</w:t>
            </w:r>
          </w:p>
        </w:tc>
        <w:tc>
          <w:tcPr>
            <w:tcW w:w="1350" w:type="dxa"/>
            <w:vAlign w:val="center"/>
          </w:tcPr>
          <w:p w14:paraId="13CCD3D9" w14:textId="77777777" w:rsidR="00415E63" w:rsidRPr="00B63D03" w:rsidRDefault="00415E63" w:rsidP="00D44828">
            <w:pPr>
              <w:jc w:val="center"/>
              <w:rPr>
                <w:rFonts w:ascii="Times New Roman" w:hAnsi="Times New Roman"/>
                <w:sz w:val="20"/>
              </w:rPr>
            </w:pPr>
            <w:r w:rsidRPr="00B63D03">
              <w:rPr>
                <w:rFonts w:ascii="Times New Roman" w:hAnsi="Times New Roman"/>
                <w:sz w:val="20"/>
              </w:rPr>
              <w:t>43</w:t>
            </w:r>
          </w:p>
        </w:tc>
        <w:tc>
          <w:tcPr>
            <w:tcW w:w="1440" w:type="dxa"/>
            <w:vAlign w:val="center"/>
          </w:tcPr>
          <w:p w14:paraId="33E7F7BC" w14:textId="77777777" w:rsidR="00415E63" w:rsidRPr="00B63D03" w:rsidRDefault="00415E63" w:rsidP="00D44828">
            <w:pPr>
              <w:jc w:val="center"/>
              <w:rPr>
                <w:rFonts w:ascii="Times New Roman" w:hAnsi="Times New Roman"/>
                <w:sz w:val="20"/>
              </w:rPr>
            </w:pPr>
            <w:r w:rsidRPr="00B63D03">
              <w:rPr>
                <w:rFonts w:ascii="Times New Roman" w:hAnsi="Times New Roman"/>
                <w:sz w:val="20"/>
              </w:rPr>
              <w:t>N/A</w:t>
            </w:r>
          </w:p>
        </w:tc>
      </w:tr>
      <w:tr w:rsidR="00415E63" w:rsidRPr="00B63D03" w14:paraId="3C4F6EF2" w14:textId="77777777">
        <w:tc>
          <w:tcPr>
            <w:tcW w:w="630" w:type="dxa"/>
            <w:vAlign w:val="center"/>
          </w:tcPr>
          <w:p w14:paraId="5B5C0D42" w14:textId="77777777" w:rsidR="00415E63" w:rsidRPr="00B63D03" w:rsidRDefault="00415E63" w:rsidP="00D44828">
            <w:pPr>
              <w:jc w:val="center"/>
              <w:rPr>
                <w:rFonts w:ascii="Times New Roman" w:hAnsi="Times New Roman"/>
                <w:sz w:val="20"/>
              </w:rPr>
            </w:pPr>
            <w:r w:rsidRPr="00B63D03">
              <w:rPr>
                <w:rFonts w:ascii="Times New Roman" w:hAnsi="Times New Roman"/>
                <w:sz w:val="20"/>
              </w:rPr>
              <w:t>1</w:t>
            </w:r>
          </w:p>
        </w:tc>
        <w:tc>
          <w:tcPr>
            <w:tcW w:w="900" w:type="dxa"/>
            <w:vAlign w:val="center"/>
          </w:tcPr>
          <w:p w14:paraId="7575723E" w14:textId="77777777" w:rsidR="00415E63" w:rsidRPr="00B63D03" w:rsidRDefault="00415E63" w:rsidP="00D44828">
            <w:pPr>
              <w:jc w:val="center"/>
              <w:rPr>
                <w:rFonts w:ascii="Times New Roman" w:hAnsi="Times New Roman"/>
                <w:sz w:val="20"/>
              </w:rPr>
            </w:pPr>
            <w:r w:rsidRPr="00B63D03">
              <w:rPr>
                <w:rFonts w:ascii="Times New Roman" w:hAnsi="Times New Roman"/>
                <w:i/>
                <w:sz w:val="20"/>
              </w:rPr>
              <w:t>V</w:t>
            </w:r>
          </w:p>
        </w:tc>
        <w:tc>
          <w:tcPr>
            <w:tcW w:w="1530" w:type="dxa"/>
            <w:vAlign w:val="center"/>
          </w:tcPr>
          <w:p w14:paraId="35ACA97D" w14:textId="77777777" w:rsidR="00415E63" w:rsidRPr="00B63D03" w:rsidRDefault="00076573" w:rsidP="00D44828">
            <w:pPr>
              <w:jc w:val="center"/>
              <w:rPr>
                <w:rFonts w:ascii="Times New Roman" w:hAnsi="Times New Roman"/>
                <w:sz w:val="20"/>
              </w:rPr>
            </w:pPr>
            <w:r w:rsidRPr="00B63D03">
              <w:rPr>
                <w:rFonts w:ascii="Times New Roman" w:hAnsi="Times New Roman"/>
                <w:sz w:val="20"/>
              </w:rPr>
              <w:t>50-100 (5)</w:t>
            </w:r>
          </w:p>
        </w:tc>
        <w:tc>
          <w:tcPr>
            <w:tcW w:w="1350" w:type="dxa"/>
            <w:vAlign w:val="center"/>
          </w:tcPr>
          <w:p w14:paraId="3BEEE8B7" w14:textId="77777777" w:rsidR="00415E63" w:rsidRPr="00B63D03" w:rsidRDefault="00076573" w:rsidP="00D44828">
            <w:pPr>
              <w:jc w:val="center"/>
              <w:rPr>
                <w:rFonts w:ascii="Times New Roman" w:hAnsi="Times New Roman"/>
                <w:sz w:val="20"/>
              </w:rPr>
            </w:pPr>
            <w:r w:rsidRPr="00B63D03">
              <w:rPr>
                <w:rFonts w:ascii="Times New Roman" w:hAnsi="Times New Roman"/>
                <w:sz w:val="20"/>
              </w:rPr>
              <w:t>7.28-7.54</w:t>
            </w:r>
          </w:p>
        </w:tc>
        <w:tc>
          <w:tcPr>
            <w:tcW w:w="1260" w:type="dxa"/>
            <w:vAlign w:val="center"/>
          </w:tcPr>
          <w:p w14:paraId="5762992F" w14:textId="77777777" w:rsidR="00415E63" w:rsidRPr="00B63D03" w:rsidRDefault="00076573" w:rsidP="00D44828">
            <w:pPr>
              <w:jc w:val="center"/>
              <w:rPr>
                <w:rFonts w:ascii="Times New Roman" w:hAnsi="Times New Roman"/>
                <w:sz w:val="20"/>
              </w:rPr>
            </w:pPr>
            <w:r w:rsidRPr="00B63D03">
              <w:rPr>
                <w:rFonts w:ascii="Times New Roman" w:hAnsi="Times New Roman"/>
                <w:sz w:val="20"/>
              </w:rPr>
              <w:t>215-228</w:t>
            </w:r>
            <w:r w:rsidR="006D75EC" w:rsidRPr="00B63D03">
              <w:rPr>
                <w:rFonts w:ascii="Times New Roman" w:hAnsi="Times New Roman"/>
                <w:sz w:val="20"/>
              </w:rPr>
              <w:t xml:space="preserve"> (+)</w:t>
            </w:r>
          </w:p>
        </w:tc>
        <w:tc>
          <w:tcPr>
            <w:tcW w:w="1440" w:type="dxa"/>
            <w:vAlign w:val="center"/>
          </w:tcPr>
          <w:p w14:paraId="7C9B7EB5" w14:textId="77777777" w:rsidR="00415E63" w:rsidRPr="00B63D03" w:rsidRDefault="00076573" w:rsidP="00D44828">
            <w:pPr>
              <w:jc w:val="center"/>
              <w:rPr>
                <w:rFonts w:ascii="Times New Roman" w:hAnsi="Times New Roman"/>
                <w:sz w:val="20"/>
              </w:rPr>
            </w:pPr>
            <w:r w:rsidRPr="00B63D03">
              <w:rPr>
                <w:rFonts w:ascii="Times New Roman" w:hAnsi="Times New Roman"/>
                <w:sz w:val="20"/>
              </w:rPr>
              <w:t>6.28-6.27</w:t>
            </w:r>
          </w:p>
        </w:tc>
        <w:tc>
          <w:tcPr>
            <w:tcW w:w="1350" w:type="dxa"/>
            <w:vAlign w:val="center"/>
          </w:tcPr>
          <w:p w14:paraId="7458CF66" w14:textId="77777777" w:rsidR="00415E63" w:rsidRPr="00B63D03" w:rsidRDefault="00076573" w:rsidP="00D44828">
            <w:pPr>
              <w:jc w:val="center"/>
              <w:rPr>
                <w:rFonts w:ascii="Times New Roman" w:hAnsi="Times New Roman"/>
                <w:sz w:val="20"/>
              </w:rPr>
            </w:pPr>
            <w:r w:rsidRPr="00B63D03">
              <w:rPr>
                <w:rFonts w:ascii="Times New Roman" w:hAnsi="Times New Roman"/>
                <w:sz w:val="20"/>
              </w:rPr>
              <w:t>0.04-0.05</w:t>
            </w:r>
          </w:p>
        </w:tc>
        <w:tc>
          <w:tcPr>
            <w:tcW w:w="1260" w:type="dxa"/>
            <w:vAlign w:val="center"/>
          </w:tcPr>
          <w:p w14:paraId="0E1980C2" w14:textId="77777777" w:rsidR="00415E63" w:rsidRPr="00B63D03" w:rsidRDefault="00076573" w:rsidP="00D44828">
            <w:pPr>
              <w:jc w:val="center"/>
              <w:rPr>
                <w:rFonts w:ascii="Times New Roman" w:hAnsi="Times New Roman"/>
                <w:sz w:val="20"/>
              </w:rPr>
            </w:pPr>
            <w:r w:rsidRPr="00B63D03">
              <w:rPr>
                <w:rFonts w:ascii="Times New Roman" w:hAnsi="Times New Roman"/>
                <w:sz w:val="20"/>
              </w:rPr>
              <w:t>315-289</w:t>
            </w:r>
            <w:r w:rsidR="003F05B6" w:rsidRPr="00B63D03">
              <w:rPr>
                <w:rFonts w:ascii="Times New Roman" w:hAnsi="Times New Roman"/>
                <w:sz w:val="20"/>
              </w:rPr>
              <w:t xml:space="preserve"> (+)</w:t>
            </w:r>
          </w:p>
        </w:tc>
        <w:tc>
          <w:tcPr>
            <w:tcW w:w="1350" w:type="dxa"/>
            <w:vAlign w:val="center"/>
          </w:tcPr>
          <w:p w14:paraId="036D39F8" w14:textId="77777777" w:rsidR="00415E63" w:rsidRPr="00B63D03" w:rsidRDefault="00076573" w:rsidP="00D44828">
            <w:pPr>
              <w:jc w:val="center"/>
              <w:rPr>
                <w:rFonts w:ascii="Times New Roman" w:hAnsi="Times New Roman"/>
                <w:sz w:val="20"/>
              </w:rPr>
            </w:pPr>
            <w:r w:rsidRPr="00B63D03">
              <w:rPr>
                <w:rFonts w:ascii="Times New Roman" w:hAnsi="Times New Roman"/>
                <w:sz w:val="20"/>
              </w:rPr>
              <w:t>43-60</w:t>
            </w:r>
            <w:r w:rsidR="003F05B6" w:rsidRPr="00B63D03">
              <w:rPr>
                <w:rFonts w:ascii="Times New Roman" w:hAnsi="Times New Roman"/>
                <w:sz w:val="20"/>
              </w:rPr>
              <w:t xml:space="preserve"> (-)</w:t>
            </w:r>
          </w:p>
        </w:tc>
        <w:tc>
          <w:tcPr>
            <w:tcW w:w="1440" w:type="dxa"/>
            <w:vAlign w:val="center"/>
          </w:tcPr>
          <w:p w14:paraId="10558802" w14:textId="77777777" w:rsidR="00415E63" w:rsidRPr="00B63D03" w:rsidRDefault="00076573" w:rsidP="00D44828">
            <w:pPr>
              <w:jc w:val="center"/>
              <w:rPr>
                <w:rFonts w:ascii="Times New Roman" w:hAnsi="Times New Roman"/>
                <w:sz w:val="20"/>
              </w:rPr>
            </w:pPr>
            <w:r w:rsidRPr="00B63D03">
              <w:rPr>
                <w:rFonts w:ascii="Times New Roman" w:hAnsi="Times New Roman"/>
                <w:sz w:val="20"/>
              </w:rPr>
              <w:t>No</w:t>
            </w:r>
          </w:p>
        </w:tc>
      </w:tr>
      <w:tr w:rsidR="00415E63" w:rsidRPr="00B63D03" w14:paraId="012D7CBD" w14:textId="77777777">
        <w:tc>
          <w:tcPr>
            <w:tcW w:w="630" w:type="dxa"/>
            <w:vAlign w:val="center"/>
          </w:tcPr>
          <w:p w14:paraId="4E6018EC" w14:textId="77777777" w:rsidR="00415E63" w:rsidRPr="00B63D03" w:rsidRDefault="00415E63" w:rsidP="00D44828">
            <w:pPr>
              <w:jc w:val="center"/>
              <w:rPr>
                <w:rFonts w:ascii="Times New Roman" w:hAnsi="Times New Roman"/>
                <w:sz w:val="20"/>
              </w:rPr>
            </w:pPr>
            <w:r w:rsidRPr="00B63D03">
              <w:rPr>
                <w:rFonts w:ascii="Times New Roman" w:hAnsi="Times New Roman"/>
                <w:sz w:val="20"/>
              </w:rPr>
              <w:t>2</w:t>
            </w:r>
          </w:p>
        </w:tc>
        <w:tc>
          <w:tcPr>
            <w:tcW w:w="900" w:type="dxa"/>
            <w:vAlign w:val="center"/>
          </w:tcPr>
          <w:p w14:paraId="57A8FBDC" w14:textId="77777777" w:rsidR="00415E63" w:rsidRPr="00B63D03" w:rsidRDefault="00415E63" w:rsidP="00D44828">
            <w:pPr>
              <w:jc w:val="center"/>
              <w:rPr>
                <w:rFonts w:ascii="Times New Roman" w:hAnsi="Times New Roman"/>
                <w:sz w:val="20"/>
              </w:rPr>
            </w:pPr>
            <w:r w:rsidRPr="00B63D03">
              <w:rPr>
                <w:rFonts w:ascii="Times New Roman" w:hAnsi="Times New Roman"/>
                <w:i/>
                <w:sz w:val="20"/>
              </w:rPr>
              <w:sym w:font="Symbol" w:char="F065"/>
            </w:r>
          </w:p>
        </w:tc>
        <w:tc>
          <w:tcPr>
            <w:tcW w:w="1530" w:type="dxa"/>
            <w:vAlign w:val="center"/>
          </w:tcPr>
          <w:p w14:paraId="08D316DE" w14:textId="77777777" w:rsidR="00415E63" w:rsidRPr="00B63D03" w:rsidRDefault="00EC795A" w:rsidP="00D44828">
            <w:pPr>
              <w:jc w:val="center"/>
              <w:rPr>
                <w:rFonts w:ascii="Times New Roman" w:hAnsi="Times New Roman"/>
                <w:sz w:val="20"/>
              </w:rPr>
            </w:pPr>
            <w:r w:rsidRPr="00B63D03">
              <w:rPr>
                <w:rFonts w:ascii="Times New Roman" w:hAnsi="Times New Roman"/>
                <w:sz w:val="20"/>
              </w:rPr>
              <w:t>1.15-1.3 (0.01)</w:t>
            </w:r>
          </w:p>
        </w:tc>
        <w:tc>
          <w:tcPr>
            <w:tcW w:w="1350" w:type="dxa"/>
            <w:vAlign w:val="center"/>
          </w:tcPr>
          <w:p w14:paraId="2521045D" w14:textId="77777777" w:rsidR="00415E63" w:rsidRPr="00B63D03" w:rsidRDefault="00EC795A" w:rsidP="00D44828">
            <w:pPr>
              <w:jc w:val="center"/>
              <w:rPr>
                <w:rFonts w:ascii="Times New Roman" w:hAnsi="Times New Roman"/>
                <w:sz w:val="20"/>
              </w:rPr>
            </w:pPr>
            <w:r w:rsidRPr="00B63D03">
              <w:rPr>
                <w:rFonts w:ascii="Times New Roman" w:hAnsi="Times New Roman"/>
                <w:sz w:val="20"/>
              </w:rPr>
              <w:t>7.28-8.29</w:t>
            </w:r>
            <w:r w:rsidR="006D75EC" w:rsidRPr="00B63D03">
              <w:rPr>
                <w:rFonts w:ascii="Times New Roman" w:hAnsi="Times New Roman"/>
                <w:sz w:val="20"/>
              </w:rPr>
              <w:t xml:space="preserve"> (+)</w:t>
            </w:r>
          </w:p>
        </w:tc>
        <w:tc>
          <w:tcPr>
            <w:tcW w:w="1260" w:type="dxa"/>
            <w:vAlign w:val="center"/>
          </w:tcPr>
          <w:p w14:paraId="7EB122B9" w14:textId="77777777" w:rsidR="00415E63" w:rsidRPr="00B63D03" w:rsidRDefault="00EC795A" w:rsidP="00D44828">
            <w:pPr>
              <w:jc w:val="center"/>
              <w:rPr>
                <w:rFonts w:ascii="Times New Roman" w:hAnsi="Times New Roman"/>
                <w:sz w:val="20"/>
              </w:rPr>
            </w:pPr>
            <w:r w:rsidRPr="00B63D03">
              <w:rPr>
                <w:rFonts w:ascii="Times New Roman" w:hAnsi="Times New Roman"/>
                <w:sz w:val="20"/>
              </w:rPr>
              <w:t>215-268</w:t>
            </w:r>
            <w:r w:rsidR="006D75EC" w:rsidRPr="00B63D03">
              <w:rPr>
                <w:rFonts w:ascii="Times New Roman" w:hAnsi="Times New Roman"/>
                <w:sz w:val="20"/>
              </w:rPr>
              <w:t xml:space="preserve"> (+)</w:t>
            </w:r>
          </w:p>
        </w:tc>
        <w:tc>
          <w:tcPr>
            <w:tcW w:w="1440" w:type="dxa"/>
            <w:vAlign w:val="center"/>
          </w:tcPr>
          <w:p w14:paraId="6C8E0339" w14:textId="77777777" w:rsidR="00415E63" w:rsidRPr="00B63D03" w:rsidRDefault="00EC795A" w:rsidP="00D44828">
            <w:pPr>
              <w:jc w:val="center"/>
              <w:rPr>
                <w:rFonts w:ascii="Times New Roman" w:hAnsi="Times New Roman"/>
                <w:sz w:val="20"/>
              </w:rPr>
            </w:pPr>
            <w:r w:rsidRPr="00B63D03">
              <w:rPr>
                <w:rFonts w:ascii="Times New Roman" w:hAnsi="Times New Roman"/>
                <w:sz w:val="20"/>
              </w:rPr>
              <w:t>6.28-6.09</w:t>
            </w:r>
          </w:p>
        </w:tc>
        <w:tc>
          <w:tcPr>
            <w:tcW w:w="1350" w:type="dxa"/>
            <w:vAlign w:val="center"/>
          </w:tcPr>
          <w:p w14:paraId="1F1E90D4" w14:textId="77777777" w:rsidR="00415E63" w:rsidRPr="00B63D03" w:rsidRDefault="00EC795A" w:rsidP="00D44828">
            <w:pPr>
              <w:jc w:val="center"/>
              <w:rPr>
                <w:rFonts w:ascii="Times New Roman" w:hAnsi="Times New Roman"/>
                <w:sz w:val="20"/>
              </w:rPr>
            </w:pPr>
            <w:r w:rsidRPr="00B63D03">
              <w:rPr>
                <w:rFonts w:ascii="Times New Roman" w:hAnsi="Times New Roman"/>
                <w:sz w:val="20"/>
              </w:rPr>
              <w:t>0.04-0.07</w:t>
            </w:r>
            <w:r w:rsidR="005C759A" w:rsidRPr="00B63D03">
              <w:rPr>
                <w:rFonts w:ascii="Times New Roman" w:hAnsi="Times New Roman"/>
                <w:sz w:val="20"/>
              </w:rPr>
              <w:t xml:space="preserve"> (+)</w:t>
            </w:r>
          </w:p>
        </w:tc>
        <w:tc>
          <w:tcPr>
            <w:tcW w:w="1260" w:type="dxa"/>
            <w:vAlign w:val="center"/>
          </w:tcPr>
          <w:p w14:paraId="72A6D6E0" w14:textId="77777777" w:rsidR="00415E63" w:rsidRPr="00B63D03" w:rsidRDefault="00EC795A" w:rsidP="00D44828">
            <w:pPr>
              <w:jc w:val="center"/>
              <w:rPr>
                <w:rFonts w:ascii="Times New Roman" w:hAnsi="Times New Roman"/>
                <w:sz w:val="20"/>
              </w:rPr>
            </w:pPr>
            <w:r w:rsidRPr="00B63D03">
              <w:rPr>
                <w:rFonts w:ascii="Times New Roman" w:hAnsi="Times New Roman"/>
                <w:sz w:val="20"/>
              </w:rPr>
              <w:t>315-227</w:t>
            </w:r>
            <w:r w:rsidR="003F05B6" w:rsidRPr="00B63D03">
              <w:rPr>
                <w:rFonts w:ascii="Times New Roman" w:hAnsi="Times New Roman"/>
                <w:sz w:val="20"/>
              </w:rPr>
              <w:t xml:space="preserve"> (+)</w:t>
            </w:r>
          </w:p>
        </w:tc>
        <w:tc>
          <w:tcPr>
            <w:tcW w:w="1350" w:type="dxa"/>
            <w:vAlign w:val="center"/>
          </w:tcPr>
          <w:p w14:paraId="058E429E" w14:textId="77777777" w:rsidR="00415E63" w:rsidRPr="00B63D03" w:rsidRDefault="00EC795A" w:rsidP="00D44828">
            <w:pPr>
              <w:jc w:val="center"/>
              <w:rPr>
                <w:rFonts w:ascii="Times New Roman" w:hAnsi="Times New Roman"/>
                <w:sz w:val="20"/>
              </w:rPr>
            </w:pPr>
            <w:r w:rsidRPr="00B63D03">
              <w:rPr>
                <w:rFonts w:ascii="Times New Roman" w:hAnsi="Times New Roman"/>
                <w:sz w:val="20"/>
              </w:rPr>
              <w:t>43-2</w:t>
            </w:r>
            <w:r w:rsidR="003F05B6" w:rsidRPr="00B63D03">
              <w:rPr>
                <w:rFonts w:ascii="Times New Roman" w:hAnsi="Times New Roman"/>
                <w:sz w:val="20"/>
              </w:rPr>
              <w:t xml:space="preserve"> (+)</w:t>
            </w:r>
          </w:p>
        </w:tc>
        <w:tc>
          <w:tcPr>
            <w:tcW w:w="1440" w:type="dxa"/>
            <w:vAlign w:val="center"/>
          </w:tcPr>
          <w:p w14:paraId="3D9E68F6" w14:textId="77777777" w:rsidR="00415E63" w:rsidRPr="00B63D03" w:rsidRDefault="00BC6252" w:rsidP="00D44828">
            <w:pPr>
              <w:jc w:val="center"/>
              <w:rPr>
                <w:rFonts w:ascii="Times New Roman" w:hAnsi="Times New Roman"/>
                <w:sz w:val="20"/>
              </w:rPr>
            </w:pPr>
            <w:r w:rsidRPr="00B63D03">
              <w:rPr>
                <w:rFonts w:ascii="Times New Roman" w:hAnsi="Times New Roman"/>
                <w:sz w:val="20"/>
              </w:rPr>
              <w:t>?</w:t>
            </w:r>
          </w:p>
        </w:tc>
      </w:tr>
      <w:tr w:rsidR="00415E63" w:rsidRPr="00B63D03" w14:paraId="5B5B709C" w14:textId="77777777">
        <w:tc>
          <w:tcPr>
            <w:tcW w:w="630" w:type="dxa"/>
            <w:vAlign w:val="center"/>
          </w:tcPr>
          <w:p w14:paraId="49170A31" w14:textId="77777777" w:rsidR="00415E63" w:rsidRPr="00B63D03" w:rsidRDefault="00BC6252" w:rsidP="00D44828">
            <w:pPr>
              <w:jc w:val="center"/>
              <w:rPr>
                <w:rFonts w:ascii="Times New Roman" w:hAnsi="Times New Roman"/>
                <w:sz w:val="20"/>
              </w:rPr>
            </w:pPr>
            <w:r w:rsidRPr="00B63D03">
              <w:rPr>
                <w:rFonts w:ascii="Times New Roman" w:hAnsi="Times New Roman"/>
                <w:sz w:val="20"/>
              </w:rPr>
              <w:t>3</w:t>
            </w:r>
          </w:p>
        </w:tc>
        <w:tc>
          <w:tcPr>
            <w:tcW w:w="900" w:type="dxa"/>
            <w:vAlign w:val="center"/>
          </w:tcPr>
          <w:p w14:paraId="13EEE819" w14:textId="77777777" w:rsidR="00415E63" w:rsidRPr="00B63D03" w:rsidRDefault="00415E63" w:rsidP="00D44828">
            <w:pPr>
              <w:jc w:val="center"/>
              <w:rPr>
                <w:rFonts w:ascii="Times New Roman" w:hAnsi="Times New Roman"/>
                <w:i/>
                <w:sz w:val="20"/>
              </w:rPr>
            </w:pPr>
            <w:r w:rsidRPr="00B63D03">
              <w:rPr>
                <w:rFonts w:ascii="Times New Roman" w:hAnsi="Times New Roman"/>
                <w:i/>
                <w:sz w:val="20"/>
              </w:rPr>
              <w:t>A</w:t>
            </w:r>
          </w:p>
        </w:tc>
        <w:tc>
          <w:tcPr>
            <w:tcW w:w="1530" w:type="dxa"/>
            <w:vAlign w:val="center"/>
          </w:tcPr>
          <w:p w14:paraId="4F4AD468" w14:textId="77777777" w:rsidR="00415E63" w:rsidRPr="00B63D03" w:rsidRDefault="00EC795A" w:rsidP="00D44828">
            <w:pPr>
              <w:jc w:val="center"/>
              <w:rPr>
                <w:rFonts w:ascii="Times New Roman" w:hAnsi="Times New Roman"/>
                <w:sz w:val="20"/>
              </w:rPr>
            </w:pPr>
            <w:r w:rsidRPr="00B63D03">
              <w:rPr>
                <w:rFonts w:ascii="Times New Roman" w:hAnsi="Times New Roman"/>
                <w:sz w:val="20"/>
              </w:rPr>
              <w:t>25-50 (2.5)</w:t>
            </w:r>
          </w:p>
        </w:tc>
        <w:tc>
          <w:tcPr>
            <w:tcW w:w="1350" w:type="dxa"/>
            <w:vAlign w:val="center"/>
          </w:tcPr>
          <w:p w14:paraId="04C38502" w14:textId="77777777" w:rsidR="00415E63" w:rsidRPr="00B63D03" w:rsidRDefault="00EC795A" w:rsidP="00D44828">
            <w:pPr>
              <w:jc w:val="center"/>
              <w:rPr>
                <w:rFonts w:ascii="Times New Roman" w:hAnsi="Times New Roman"/>
                <w:sz w:val="20"/>
              </w:rPr>
            </w:pPr>
            <w:r w:rsidRPr="00B63D03">
              <w:rPr>
                <w:rFonts w:ascii="Times New Roman" w:hAnsi="Times New Roman"/>
                <w:sz w:val="20"/>
              </w:rPr>
              <w:t>7.28-6.23</w:t>
            </w:r>
            <w:r w:rsidR="006D75EC" w:rsidRPr="00B63D03">
              <w:rPr>
                <w:rFonts w:ascii="Times New Roman" w:hAnsi="Times New Roman"/>
                <w:sz w:val="20"/>
              </w:rPr>
              <w:t xml:space="preserve"> (-)</w:t>
            </w:r>
          </w:p>
        </w:tc>
        <w:tc>
          <w:tcPr>
            <w:tcW w:w="1260" w:type="dxa"/>
            <w:vAlign w:val="center"/>
          </w:tcPr>
          <w:p w14:paraId="5BD24E6E" w14:textId="77777777" w:rsidR="00415E63" w:rsidRPr="00B63D03" w:rsidRDefault="00EC795A" w:rsidP="00D44828">
            <w:pPr>
              <w:jc w:val="center"/>
              <w:rPr>
                <w:rFonts w:ascii="Times New Roman" w:hAnsi="Times New Roman"/>
                <w:sz w:val="20"/>
              </w:rPr>
            </w:pPr>
            <w:r w:rsidRPr="00B63D03">
              <w:rPr>
                <w:rFonts w:ascii="Times New Roman" w:hAnsi="Times New Roman"/>
                <w:sz w:val="20"/>
              </w:rPr>
              <w:t>215-223</w:t>
            </w:r>
          </w:p>
        </w:tc>
        <w:tc>
          <w:tcPr>
            <w:tcW w:w="1440" w:type="dxa"/>
            <w:vAlign w:val="center"/>
          </w:tcPr>
          <w:p w14:paraId="2E17AE59" w14:textId="77777777" w:rsidR="00415E63" w:rsidRPr="00B63D03" w:rsidRDefault="00EC795A" w:rsidP="00D44828">
            <w:pPr>
              <w:jc w:val="center"/>
              <w:rPr>
                <w:rFonts w:ascii="Times New Roman" w:hAnsi="Times New Roman"/>
                <w:sz w:val="20"/>
              </w:rPr>
            </w:pPr>
            <w:r w:rsidRPr="00B63D03">
              <w:rPr>
                <w:rFonts w:ascii="Times New Roman" w:hAnsi="Times New Roman"/>
                <w:sz w:val="20"/>
              </w:rPr>
              <w:t>6.28-6.72</w:t>
            </w:r>
          </w:p>
        </w:tc>
        <w:tc>
          <w:tcPr>
            <w:tcW w:w="1350" w:type="dxa"/>
            <w:vAlign w:val="center"/>
          </w:tcPr>
          <w:p w14:paraId="5D8864BF" w14:textId="77777777" w:rsidR="00415E63" w:rsidRPr="00B63D03" w:rsidRDefault="00EC795A" w:rsidP="00D44828">
            <w:pPr>
              <w:jc w:val="center"/>
              <w:rPr>
                <w:rFonts w:ascii="Times New Roman" w:hAnsi="Times New Roman"/>
                <w:sz w:val="20"/>
              </w:rPr>
            </w:pPr>
            <w:r w:rsidRPr="00B63D03">
              <w:rPr>
                <w:rFonts w:ascii="Times New Roman" w:hAnsi="Times New Roman"/>
                <w:sz w:val="20"/>
              </w:rPr>
              <w:t>0.04</w:t>
            </w:r>
          </w:p>
        </w:tc>
        <w:tc>
          <w:tcPr>
            <w:tcW w:w="1260" w:type="dxa"/>
            <w:vAlign w:val="center"/>
          </w:tcPr>
          <w:p w14:paraId="548DDA1D" w14:textId="77777777" w:rsidR="00415E63" w:rsidRPr="00B63D03" w:rsidRDefault="00EC795A" w:rsidP="00D44828">
            <w:pPr>
              <w:jc w:val="center"/>
              <w:rPr>
                <w:rFonts w:ascii="Times New Roman" w:hAnsi="Times New Roman"/>
                <w:sz w:val="20"/>
              </w:rPr>
            </w:pPr>
            <w:r w:rsidRPr="00B63D03">
              <w:rPr>
                <w:rFonts w:ascii="Times New Roman" w:hAnsi="Times New Roman"/>
                <w:sz w:val="20"/>
              </w:rPr>
              <w:t>315-373</w:t>
            </w:r>
            <w:r w:rsidR="003F05B6" w:rsidRPr="00B63D03">
              <w:rPr>
                <w:rFonts w:ascii="Times New Roman" w:hAnsi="Times New Roman"/>
                <w:sz w:val="20"/>
              </w:rPr>
              <w:t xml:space="preserve"> (-)</w:t>
            </w:r>
          </w:p>
        </w:tc>
        <w:tc>
          <w:tcPr>
            <w:tcW w:w="1350" w:type="dxa"/>
            <w:vAlign w:val="center"/>
          </w:tcPr>
          <w:p w14:paraId="60F5657F" w14:textId="77777777" w:rsidR="00415E63" w:rsidRPr="00B63D03" w:rsidRDefault="00EC795A" w:rsidP="00D44828">
            <w:pPr>
              <w:jc w:val="center"/>
              <w:rPr>
                <w:rFonts w:ascii="Times New Roman" w:hAnsi="Times New Roman"/>
                <w:sz w:val="20"/>
              </w:rPr>
            </w:pPr>
            <w:r w:rsidRPr="00B63D03">
              <w:rPr>
                <w:rFonts w:ascii="Times New Roman" w:hAnsi="Times New Roman"/>
                <w:sz w:val="20"/>
              </w:rPr>
              <w:t>43-33</w:t>
            </w:r>
            <w:r w:rsidR="003F05B6" w:rsidRPr="00B63D03">
              <w:rPr>
                <w:rFonts w:ascii="Times New Roman" w:hAnsi="Times New Roman"/>
                <w:sz w:val="20"/>
              </w:rPr>
              <w:t xml:space="preserve"> (+)</w:t>
            </w:r>
          </w:p>
        </w:tc>
        <w:tc>
          <w:tcPr>
            <w:tcW w:w="1440" w:type="dxa"/>
            <w:vAlign w:val="center"/>
          </w:tcPr>
          <w:p w14:paraId="4143A69B" w14:textId="77777777" w:rsidR="00415E63" w:rsidRPr="00B63D03" w:rsidRDefault="00EC795A" w:rsidP="00D44828">
            <w:pPr>
              <w:jc w:val="center"/>
              <w:rPr>
                <w:rFonts w:ascii="Times New Roman" w:hAnsi="Times New Roman"/>
                <w:sz w:val="20"/>
              </w:rPr>
            </w:pPr>
            <w:r w:rsidRPr="00B63D03">
              <w:rPr>
                <w:rFonts w:ascii="Times New Roman" w:hAnsi="Times New Roman"/>
                <w:sz w:val="20"/>
              </w:rPr>
              <w:t>No</w:t>
            </w:r>
          </w:p>
        </w:tc>
      </w:tr>
      <w:tr w:rsidR="00415E63" w:rsidRPr="00B63D03" w14:paraId="388EB1D0" w14:textId="77777777">
        <w:tc>
          <w:tcPr>
            <w:tcW w:w="630" w:type="dxa"/>
            <w:vAlign w:val="center"/>
          </w:tcPr>
          <w:p w14:paraId="5DFBE484" w14:textId="77777777" w:rsidR="00415E63" w:rsidRPr="00B63D03" w:rsidRDefault="00BC6252" w:rsidP="00D44828">
            <w:pPr>
              <w:jc w:val="center"/>
              <w:rPr>
                <w:rFonts w:ascii="Times New Roman" w:hAnsi="Times New Roman"/>
                <w:sz w:val="20"/>
              </w:rPr>
            </w:pPr>
            <w:r w:rsidRPr="00B63D03">
              <w:rPr>
                <w:rFonts w:ascii="Times New Roman" w:hAnsi="Times New Roman"/>
                <w:sz w:val="20"/>
              </w:rPr>
              <w:t>4</w:t>
            </w:r>
          </w:p>
        </w:tc>
        <w:tc>
          <w:tcPr>
            <w:tcW w:w="900" w:type="dxa"/>
            <w:vAlign w:val="center"/>
          </w:tcPr>
          <w:p w14:paraId="237A7F9C" w14:textId="77777777" w:rsidR="00415E63" w:rsidRPr="00B63D03" w:rsidRDefault="00415E63" w:rsidP="00D44828">
            <w:pPr>
              <w:jc w:val="center"/>
              <w:rPr>
                <w:rFonts w:ascii="Times New Roman" w:hAnsi="Times New Roman"/>
                <w:i/>
                <w:sz w:val="20"/>
              </w:rPr>
            </w:pPr>
            <w:r w:rsidRPr="00B63D03">
              <w:rPr>
                <w:rFonts w:ascii="Times New Roman" w:hAnsi="Times New Roman"/>
                <w:i/>
                <w:sz w:val="20"/>
              </w:rPr>
              <w:sym w:font="Symbol" w:char="F073"/>
            </w:r>
            <w:r w:rsidRPr="00B63D03">
              <w:rPr>
                <w:rFonts w:ascii="Times New Roman" w:hAnsi="Times New Roman"/>
                <w:sz w:val="32"/>
                <w:vertAlign w:val="subscript"/>
              </w:rPr>
              <w:sym w:font="Symbol" w:char="F067"/>
            </w:r>
          </w:p>
        </w:tc>
        <w:tc>
          <w:tcPr>
            <w:tcW w:w="1530" w:type="dxa"/>
            <w:vAlign w:val="center"/>
          </w:tcPr>
          <w:p w14:paraId="2D7E4D7A" w14:textId="77777777" w:rsidR="00415E63" w:rsidRPr="00B63D03" w:rsidRDefault="00B874AF" w:rsidP="00EC795A">
            <w:pPr>
              <w:jc w:val="center"/>
              <w:rPr>
                <w:rFonts w:ascii="Times New Roman" w:hAnsi="Times New Roman"/>
                <w:sz w:val="20"/>
              </w:rPr>
            </w:pPr>
            <w:r w:rsidRPr="00B63D03">
              <w:rPr>
                <w:rFonts w:ascii="Times New Roman" w:hAnsi="Times New Roman"/>
                <w:sz w:val="20"/>
              </w:rPr>
              <w:t>0.22-0.38 (0.04</w:t>
            </w:r>
            <w:r w:rsidR="00EC795A" w:rsidRPr="00B63D03">
              <w:rPr>
                <w:rFonts w:ascii="Times New Roman" w:hAnsi="Times New Roman"/>
                <w:sz w:val="20"/>
              </w:rPr>
              <w:t>)</w:t>
            </w:r>
          </w:p>
        </w:tc>
        <w:tc>
          <w:tcPr>
            <w:tcW w:w="1350" w:type="dxa"/>
            <w:vAlign w:val="center"/>
          </w:tcPr>
          <w:p w14:paraId="616F17F0" w14:textId="77777777" w:rsidR="00415E63" w:rsidRPr="00B63D03" w:rsidRDefault="00761A66" w:rsidP="00D44828">
            <w:pPr>
              <w:jc w:val="center"/>
              <w:rPr>
                <w:rFonts w:ascii="Times New Roman" w:hAnsi="Times New Roman"/>
                <w:sz w:val="20"/>
              </w:rPr>
            </w:pPr>
            <w:r w:rsidRPr="00B63D03">
              <w:rPr>
                <w:rFonts w:ascii="Times New Roman" w:hAnsi="Times New Roman"/>
                <w:sz w:val="20"/>
              </w:rPr>
              <w:t>7.28-7.</w:t>
            </w:r>
            <w:r w:rsidR="00B874AF" w:rsidRPr="00B63D03">
              <w:rPr>
                <w:rFonts w:ascii="Times New Roman" w:hAnsi="Times New Roman"/>
                <w:sz w:val="20"/>
              </w:rPr>
              <w:t>13</w:t>
            </w:r>
          </w:p>
        </w:tc>
        <w:tc>
          <w:tcPr>
            <w:tcW w:w="1260" w:type="dxa"/>
            <w:vAlign w:val="center"/>
          </w:tcPr>
          <w:p w14:paraId="7DF62B20" w14:textId="77777777" w:rsidR="00415E63" w:rsidRPr="00B63D03" w:rsidRDefault="00EC795A" w:rsidP="00D44828">
            <w:pPr>
              <w:jc w:val="center"/>
              <w:rPr>
                <w:rFonts w:ascii="Times New Roman" w:hAnsi="Times New Roman"/>
                <w:sz w:val="20"/>
              </w:rPr>
            </w:pPr>
            <w:r w:rsidRPr="00B63D03">
              <w:rPr>
                <w:rFonts w:ascii="Times New Roman" w:hAnsi="Times New Roman"/>
                <w:sz w:val="20"/>
              </w:rPr>
              <w:t>215-2</w:t>
            </w:r>
            <w:r w:rsidR="00761A66" w:rsidRPr="00B63D03">
              <w:rPr>
                <w:rFonts w:ascii="Times New Roman" w:hAnsi="Times New Roman"/>
                <w:sz w:val="20"/>
              </w:rPr>
              <w:t>16</w:t>
            </w:r>
          </w:p>
        </w:tc>
        <w:tc>
          <w:tcPr>
            <w:tcW w:w="1440" w:type="dxa"/>
            <w:vAlign w:val="center"/>
          </w:tcPr>
          <w:p w14:paraId="67E15BC4" w14:textId="77777777" w:rsidR="00415E63" w:rsidRPr="00B63D03" w:rsidRDefault="00EC795A" w:rsidP="00D44828">
            <w:pPr>
              <w:jc w:val="center"/>
              <w:rPr>
                <w:rFonts w:ascii="Times New Roman" w:hAnsi="Times New Roman"/>
                <w:sz w:val="20"/>
              </w:rPr>
            </w:pPr>
            <w:r w:rsidRPr="00B63D03">
              <w:rPr>
                <w:rFonts w:ascii="Times New Roman" w:hAnsi="Times New Roman"/>
                <w:sz w:val="20"/>
              </w:rPr>
              <w:t>6.28-6.</w:t>
            </w:r>
            <w:r w:rsidR="00B874AF" w:rsidRPr="00B63D03">
              <w:rPr>
                <w:rFonts w:ascii="Times New Roman" w:hAnsi="Times New Roman"/>
                <w:sz w:val="20"/>
              </w:rPr>
              <w:t>46</w:t>
            </w:r>
          </w:p>
        </w:tc>
        <w:tc>
          <w:tcPr>
            <w:tcW w:w="1350" w:type="dxa"/>
            <w:vAlign w:val="center"/>
          </w:tcPr>
          <w:p w14:paraId="4B8A52D5" w14:textId="77777777" w:rsidR="00415E63" w:rsidRPr="00B63D03" w:rsidRDefault="00EC795A" w:rsidP="00D44828">
            <w:pPr>
              <w:jc w:val="center"/>
              <w:rPr>
                <w:rFonts w:ascii="Times New Roman" w:hAnsi="Times New Roman"/>
                <w:sz w:val="20"/>
              </w:rPr>
            </w:pPr>
            <w:r w:rsidRPr="00B63D03">
              <w:rPr>
                <w:rFonts w:ascii="Times New Roman" w:hAnsi="Times New Roman"/>
                <w:sz w:val="20"/>
              </w:rPr>
              <w:t>004-0.05</w:t>
            </w:r>
          </w:p>
        </w:tc>
        <w:tc>
          <w:tcPr>
            <w:tcW w:w="1260" w:type="dxa"/>
            <w:vAlign w:val="center"/>
          </w:tcPr>
          <w:p w14:paraId="14988D0C" w14:textId="77777777" w:rsidR="00415E63" w:rsidRPr="00B63D03" w:rsidRDefault="00EC795A" w:rsidP="00D44828">
            <w:pPr>
              <w:jc w:val="center"/>
              <w:rPr>
                <w:rFonts w:ascii="Times New Roman" w:hAnsi="Times New Roman"/>
                <w:sz w:val="20"/>
              </w:rPr>
            </w:pPr>
            <w:r w:rsidRPr="00B63D03">
              <w:rPr>
                <w:rFonts w:ascii="Times New Roman" w:hAnsi="Times New Roman"/>
                <w:sz w:val="20"/>
              </w:rPr>
              <w:t>315-3</w:t>
            </w:r>
            <w:r w:rsidR="00761A66" w:rsidRPr="00B63D03">
              <w:rPr>
                <w:rFonts w:ascii="Times New Roman" w:hAnsi="Times New Roman"/>
                <w:sz w:val="20"/>
              </w:rPr>
              <w:t>2</w:t>
            </w:r>
            <w:r w:rsidR="0090520F" w:rsidRPr="00B63D03">
              <w:rPr>
                <w:rFonts w:ascii="Times New Roman" w:hAnsi="Times New Roman"/>
                <w:sz w:val="20"/>
              </w:rPr>
              <w:t>0</w:t>
            </w:r>
          </w:p>
        </w:tc>
        <w:tc>
          <w:tcPr>
            <w:tcW w:w="1350" w:type="dxa"/>
            <w:vAlign w:val="center"/>
          </w:tcPr>
          <w:p w14:paraId="3B67CCC4" w14:textId="77777777" w:rsidR="00415E63" w:rsidRPr="00B63D03" w:rsidRDefault="0090520F" w:rsidP="00D44828">
            <w:pPr>
              <w:jc w:val="center"/>
              <w:rPr>
                <w:rFonts w:ascii="Times New Roman" w:hAnsi="Times New Roman"/>
                <w:sz w:val="20"/>
              </w:rPr>
            </w:pPr>
            <w:r w:rsidRPr="00B63D03">
              <w:rPr>
                <w:rFonts w:ascii="Times New Roman" w:hAnsi="Times New Roman"/>
                <w:sz w:val="20"/>
              </w:rPr>
              <w:t>43-40</w:t>
            </w:r>
          </w:p>
        </w:tc>
        <w:tc>
          <w:tcPr>
            <w:tcW w:w="1440" w:type="dxa"/>
            <w:vAlign w:val="center"/>
          </w:tcPr>
          <w:p w14:paraId="18275904" w14:textId="77777777" w:rsidR="00415E63" w:rsidRPr="00B63D03" w:rsidRDefault="00EC795A" w:rsidP="00D44828">
            <w:pPr>
              <w:jc w:val="center"/>
              <w:rPr>
                <w:rFonts w:ascii="Times New Roman" w:hAnsi="Times New Roman"/>
                <w:sz w:val="20"/>
              </w:rPr>
            </w:pPr>
            <w:r w:rsidRPr="00B63D03">
              <w:rPr>
                <w:rFonts w:ascii="Times New Roman" w:hAnsi="Times New Roman"/>
                <w:sz w:val="20"/>
              </w:rPr>
              <w:t>No</w:t>
            </w:r>
          </w:p>
        </w:tc>
      </w:tr>
    </w:tbl>
    <w:p w14:paraId="55485DB7" w14:textId="77777777" w:rsidR="00415E63" w:rsidRPr="00B63D03" w:rsidRDefault="00415E63" w:rsidP="00415E63">
      <w:pPr>
        <w:jc w:val="center"/>
        <w:rPr>
          <w:rFonts w:ascii="Times New Roman" w:hAnsi="Times New Roman"/>
        </w:rPr>
      </w:pPr>
    </w:p>
    <w:p w14:paraId="54401790" w14:textId="77777777" w:rsidR="00415E63" w:rsidRPr="00B63D03" w:rsidRDefault="00415E63" w:rsidP="00415E63">
      <w:pPr>
        <w:rPr>
          <w:rFonts w:ascii="Times New Roman" w:hAnsi="Times New Roman"/>
        </w:rPr>
      </w:pPr>
      <w:r w:rsidRPr="00B63D03">
        <w:rPr>
          <w:rFonts w:ascii="Times New Roman" w:hAnsi="Times New Roman"/>
          <w:i/>
        </w:rPr>
        <w:t>Note</w:t>
      </w:r>
      <w:r w:rsidRPr="00B63D03">
        <w:rPr>
          <w:rFonts w:ascii="Times New Roman" w:hAnsi="Times New Roman"/>
        </w:rPr>
        <w:t>: “+” indicates simulated values that are (qualitatively) consistent with children’s data; “–” indicates simulated values that are (qualitatively) inconsistent with children’s data</w:t>
      </w:r>
      <w:r w:rsidR="00DA45FD" w:rsidRPr="00B63D03">
        <w:rPr>
          <w:rFonts w:ascii="Times New Roman" w:hAnsi="Times New Roman"/>
        </w:rPr>
        <w:t xml:space="preserve"> (see Footnote 8)</w:t>
      </w:r>
      <w:r w:rsidRPr="00B63D03">
        <w:rPr>
          <w:rFonts w:ascii="Times New Roman" w:hAnsi="Times New Roman"/>
        </w:rPr>
        <w:t>.</w:t>
      </w:r>
    </w:p>
    <w:p w14:paraId="39D4C03C" w14:textId="77777777" w:rsidR="00674356" w:rsidRPr="00B63D03" w:rsidRDefault="00674356" w:rsidP="00674356">
      <w:pPr>
        <w:rPr>
          <w:rFonts w:ascii="Times New Roman" w:hAnsi="Times New Roman"/>
        </w:rPr>
      </w:pPr>
    </w:p>
    <w:p w14:paraId="31DF9E3B" w14:textId="77777777" w:rsidR="00674356" w:rsidRPr="00B63D03" w:rsidRDefault="00674356" w:rsidP="00674356">
      <w:pPr>
        <w:jc w:val="center"/>
        <w:rPr>
          <w:rFonts w:ascii="Times New Roman" w:hAnsi="Times New Roman"/>
        </w:rPr>
      </w:pPr>
    </w:p>
    <w:p w14:paraId="6AC60E81" w14:textId="77777777" w:rsidR="005873F8" w:rsidRPr="00B63D03" w:rsidRDefault="005873F8" w:rsidP="007215C3">
      <w:pPr>
        <w:spacing w:line="360" w:lineRule="auto"/>
        <w:rPr>
          <w:rFonts w:ascii="Times New Roman" w:hAnsi="Times New Roman"/>
          <w:b/>
        </w:rPr>
      </w:pPr>
    </w:p>
    <w:p w14:paraId="4B27593B" w14:textId="77777777" w:rsidR="005873F8" w:rsidRPr="00B63D03" w:rsidRDefault="005873F8" w:rsidP="00227448">
      <w:pPr>
        <w:rPr>
          <w:rFonts w:ascii="Times New Roman" w:hAnsi="Times New Roman"/>
          <w:b/>
        </w:rPr>
        <w:sectPr w:rsidR="005873F8" w:rsidRPr="00B63D03">
          <w:pgSz w:w="15840" w:h="12240" w:orient="landscape"/>
          <w:pgMar w:top="1800" w:right="1440" w:bottom="1800" w:left="1440" w:header="720" w:footer="720" w:gutter="0"/>
          <w:cols w:space="720"/>
        </w:sectPr>
      </w:pPr>
    </w:p>
    <w:p w14:paraId="3F971BB4" w14:textId="77777777" w:rsidR="00BC6252" w:rsidRPr="00B63D03" w:rsidRDefault="00BC6252" w:rsidP="00227448">
      <w:pPr>
        <w:rPr>
          <w:rFonts w:ascii="Times New Roman" w:hAnsi="Times New Roman"/>
          <w:i/>
        </w:rPr>
      </w:pPr>
    </w:p>
    <w:p w14:paraId="230E981E" w14:textId="77777777" w:rsidR="00BC6252" w:rsidRPr="00B63D03" w:rsidRDefault="00BC6252" w:rsidP="00227448">
      <w:pPr>
        <w:rPr>
          <w:rFonts w:ascii="Times New Roman" w:hAnsi="Times New Roman"/>
        </w:rPr>
      </w:pPr>
      <w:r w:rsidRPr="00B63D03">
        <w:rPr>
          <w:rFonts w:ascii="Times New Roman" w:hAnsi="Times New Roman"/>
          <w:i/>
        </w:rPr>
        <w:t xml:space="preserve">Table </w:t>
      </w:r>
      <w:r w:rsidR="00D26066" w:rsidRPr="00B63D03">
        <w:rPr>
          <w:rFonts w:ascii="Times New Roman" w:hAnsi="Times New Roman"/>
          <w:i/>
        </w:rPr>
        <w:t>8</w:t>
      </w:r>
      <w:r w:rsidRPr="00B63D03">
        <w:rPr>
          <w:rFonts w:ascii="Times New Roman" w:hAnsi="Times New Roman"/>
          <w:i/>
        </w:rPr>
        <w:t>.</w:t>
      </w:r>
      <w:r w:rsidRPr="00B63D03">
        <w:rPr>
          <w:rFonts w:ascii="Times New Roman" w:hAnsi="Times New Roman"/>
        </w:rPr>
        <w:t xml:space="preserve"> </w:t>
      </w:r>
      <w:r w:rsidR="00905543" w:rsidRPr="00B63D03">
        <w:rPr>
          <w:rFonts w:ascii="Times New Roman" w:hAnsi="Times New Roman"/>
        </w:rPr>
        <w:t>Simulations examining how word frequency affects first-fixation and gaze durations in adults (</w:t>
      </w:r>
      <w:r w:rsidR="00905543" w:rsidRPr="00B63D03">
        <w:rPr>
          <w:rFonts w:ascii="Times New Roman" w:hAnsi="Times New Roman"/>
          <w:i/>
        </w:rPr>
        <w:sym w:font="Symbol" w:char="F061"/>
      </w:r>
      <w:r w:rsidR="00905543" w:rsidRPr="00B63D03">
        <w:rPr>
          <w:rFonts w:ascii="Times New Roman" w:hAnsi="Times New Roman"/>
          <w:vertAlign w:val="subscript"/>
        </w:rPr>
        <w:t>1</w:t>
      </w:r>
      <w:r w:rsidR="00905543" w:rsidRPr="00B63D03">
        <w:rPr>
          <w:rFonts w:ascii="Times New Roman" w:hAnsi="Times New Roman"/>
        </w:rPr>
        <w:t xml:space="preserve"> = 104 ms) and children (</w:t>
      </w:r>
      <w:r w:rsidR="00905543" w:rsidRPr="00B63D03">
        <w:rPr>
          <w:rFonts w:ascii="Times New Roman" w:hAnsi="Times New Roman"/>
          <w:i/>
        </w:rPr>
        <w:sym w:font="Symbol" w:char="F061"/>
      </w:r>
      <w:r w:rsidR="00905543" w:rsidRPr="00B63D03">
        <w:rPr>
          <w:rFonts w:ascii="Times New Roman" w:hAnsi="Times New Roman"/>
          <w:vertAlign w:val="subscript"/>
        </w:rPr>
        <w:t>1</w:t>
      </w:r>
      <w:r w:rsidR="00905543" w:rsidRPr="00B63D03">
        <w:rPr>
          <w:rFonts w:ascii="Times New Roman" w:hAnsi="Times New Roman"/>
        </w:rPr>
        <w:t xml:space="preserve"> = 208 ms).</w:t>
      </w:r>
    </w:p>
    <w:p w14:paraId="01EE7492" w14:textId="77777777" w:rsidR="00D818B0" w:rsidRPr="00B63D03" w:rsidRDefault="00D818B0" w:rsidP="00227448">
      <w:pPr>
        <w:rPr>
          <w:rFonts w:ascii="Times New Roman" w:hAnsi="Times New Roman"/>
        </w:rPr>
      </w:pPr>
    </w:p>
    <w:tbl>
      <w:tblPr>
        <w:tblStyle w:val="TableGrid"/>
        <w:tblW w:w="0" w:type="auto"/>
        <w:tblInd w:w="108" w:type="dxa"/>
        <w:tblLayout w:type="fixed"/>
        <w:tblLook w:val="00A0" w:firstRow="1" w:lastRow="0" w:firstColumn="1" w:lastColumn="0" w:noHBand="0" w:noVBand="0"/>
      </w:tblPr>
      <w:tblGrid>
        <w:gridCol w:w="1530"/>
        <w:gridCol w:w="1800"/>
        <w:gridCol w:w="1080"/>
        <w:gridCol w:w="1080"/>
      </w:tblGrid>
      <w:tr w:rsidR="00BD68AC" w:rsidRPr="00B63D03" w14:paraId="25AAA98E" w14:textId="77777777">
        <w:tc>
          <w:tcPr>
            <w:tcW w:w="1530" w:type="dxa"/>
            <w:vMerge w:val="restart"/>
            <w:vAlign w:val="center"/>
          </w:tcPr>
          <w:p w14:paraId="33FAA4F6" w14:textId="77777777" w:rsidR="00BD68AC" w:rsidRPr="00B63D03" w:rsidRDefault="00BD68AC" w:rsidP="00F320E1">
            <w:pPr>
              <w:jc w:val="center"/>
              <w:rPr>
                <w:rFonts w:ascii="Times New Roman" w:hAnsi="Times New Roman"/>
                <w:sz w:val="22"/>
              </w:rPr>
            </w:pPr>
            <w:r w:rsidRPr="00B63D03">
              <w:rPr>
                <w:rFonts w:ascii="Times New Roman" w:hAnsi="Times New Roman"/>
                <w:sz w:val="22"/>
              </w:rPr>
              <w:t>Age Group</w:t>
            </w:r>
          </w:p>
        </w:tc>
        <w:tc>
          <w:tcPr>
            <w:tcW w:w="1800" w:type="dxa"/>
            <w:vMerge w:val="restart"/>
            <w:vAlign w:val="center"/>
          </w:tcPr>
          <w:p w14:paraId="31973362" w14:textId="77777777" w:rsidR="00BD68AC" w:rsidRPr="00B63D03" w:rsidRDefault="00BD68AC" w:rsidP="00F320E1">
            <w:pPr>
              <w:jc w:val="center"/>
              <w:rPr>
                <w:rFonts w:ascii="Times New Roman" w:hAnsi="Times New Roman"/>
                <w:sz w:val="22"/>
              </w:rPr>
            </w:pPr>
            <w:r w:rsidRPr="00B63D03">
              <w:rPr>
                <w:rFonts w:ascii="Times New Roman" w:hAnsi="Times New Roman"/>
                <w:sz w:val="22"/>
              </w:rPr>
              <w:t>Condition</w:t>
            </w:r>
          </w:p>
        </w:tc>
        <w:tc>
          <w:tcPr>
            <w:tcW w:w="2160" w:type="dxa"/>
            <w:gridSpan w:val="2"/>
            <w:vAlign w:val="center"/>
          </w:tcPr>
          <w:p w14:paraId="109B020F" w14:textId="77777777" w:rsidR="00BD68AC" w:rsidRPr="00B63D03" w:rsidRDefault="00BD68AC" w:rsidP="00F320E1">
            <w:pPr>
              <w:jc w:val="center"/>
              <w:rPr>
                <w:rFonts w:ascii="Times New Roman" w:hAnsi="Times New Roman"/>
                <w:sz w:val="22"/>
              </w:rPr>
            </w:pPr>
            <w:r w:rsidRPr="00B63D03">
              <w:rPr>
                <w:rFonts w:ascii="Times New Roman" w:hAnsi="Times New Roman"/>
                <w:sz w:val="22"/>
              </w:rPr>
              <w:t>Dependent Measures</w:t>
            </w:r>
          </w:p>
        </w:tc>
      </w:tr>
      <w:tr w:rsidR="00BD68AC" w:rsidRPr="00B63D03" w14:paraId="0F7855C7" w14:textId="77777777">
        <w:tc>
          <w:tcPr>
            <w:tcW w:w="1530" w:type="dxa"/>
            <w:vMerge/>
            <w:vAlign w:val="center"/>
          </w:tcPr>
          <w:p w14:paraId="1F377797" w14:textId="77777777" w:rsidR="00BD68AC" w:rsidRPr="00B63D03" w:rsidRDefault="00BD68AC" w:rsidP="00F320E1">
            <w:pPr>
              <w:jc w:val="center"/>
              <w:rPr>
                <w:rFonts w:ascii="Times New Roman" w:hAnsi="Times New Roman"/>
                <w:sz w:val="22"/>
              </w:rPr>
            </w:pPr>
          </w:p>
        </w:tc>
        <w:tc>
          <w:tcPr>
            <w:tcW w:w="1800" w:type="dxa"/>
            <w:vMerge/>
            <w:vAlign w:val="center"/>
          </w:tcPr>
          <w:p w14:paraId="2DF3AEE1" w14:textId="77777777" w:rsidR="00BD68AC" w:rsidRPr="00B63D03" w:rsidRDefault="00BD68AC" w:rsidP="00F320E1">
            <w:pPr>
              <w:jc w:val="center"/>
              <w:rPr>
                <w:rFonts w:ascii="Times New Roman" w:hAnsi="Times New Roman"/>
                <w:sz w:val="22"/>
              </w:rPr>
            </w:pPr>
          </w:p>
        </w:tc>
        <w:tc>
          <w:tcPr>
            <w:tcW w:w="1080" w:type="dxa"/>
            <w:vAlign w:val="center"/>
          </w:tcPr>
          <w:p w14:paraId="7888AB1A" w14:textId="77777777" w:rsidR="00BD68AC" w:rsidRPr="00B63D03" w:rsidRDefault="00BD68AC" w:rsidP="00F320E1">
            <w:pPr>
              <w:jc w:val="center"/>
              <w:rPr>
                <w:rFonts w:ascii="Times New Roman" w:hAnsi="Times New Roman"/>
                <w:sz w:val="22"/>
              </w:rPr>
            </w:pPr>
            <w:r w:rsidRPr="00B63D03">
              <w:rPr>
                <w:rFonts w:ascii="Times New Roman" w:hAnsi="Times New Roman"/>
                <w:sz w:val="22"/>
              </w:rPr>
              <w:t>FFD</w:t>
            </w:r>
          </w:p>
        </w:tc>
        <w:tc>
          <w:tcPr>
            <w:tcW w:w="1080" w:type="dxa"/>
            <w:vAlign w:val="center"/>
          </w:tcPr>
          <w:p w14:paraId="2E18FB95" w14:textId="77777777" w:rsidR="00BD68AC" w:rsidRPr="00B63D03" w:rsidRDefault="00BD68AC" w:rsidP="00F320E1">
            <w:pPr>
              <w:jc w:val="center"/>
              <w:rPr>
                <w:rFonts w:ascii="Times New Roman" w:hAnsi="Times New Roman"/>
                <w:sz w:val="22"/>
              </w:rPr>
            </w:pPr>
            <w:r w:rsidRPr="00B63D03">
              <w:rPr>
                <w:rFonts w:ascii="Times New Roman" w:hAnsi="Times New Roman"/>
                <w:sz w:val="22"/>
              </w:rPr>
              <w:t>GD</w:t>
            </w:r>
          </w:p>
        </w:tc>
      </w:tr>
      <w:tr w:rsidR="00BD68AC" w:rsidRPr="00B63D03" w14:paraId="16470F95" w14:textId="77777777">
        <w:tc>
          <w:tcPr>
            <w:tcW w:w="1530" w:type="dxa"/>
            <w:vMerge w:val="restart"/>
            <w:vAlign w:val="center"/>
          </w:tcPr>
          <w:p w14:paraId="167F742F" w14:textId="77777777" w:rsidR="00BD68AC" w:rsidRPr="00B63D03" w:rsidRDefault="00BD68AC" w:rsidP="00F320E1">
            <w:pPr>
              <w:jc w:val="center"/>
              <w:rPr>
                <w:rFonts w:ascii="Times New Roman" w:hAnsi="Times New Roman"/>
                <w:sz w:val="22"/>
              </w:rPr>
            </w:pPr>
            <w:r w:rsidRPr="00B63D03">
              <w:rPr>
                <w:rFonts w:ascii="Times New Roman" w:hAnsi="Times New Roman"/>
                <w:sz w:val="22"/>
              </w:rPr>
              <w:t>Adults         (</w:t>
            </w:r>
            <w:r w:rsidRPr="00B63D03">
              <w:rPr>
                <w:rFonts w:ascii="Times New Roman" w:hAnsi="Times New Roman"/>
                <w:i/>
                <w:sz w:val="22"/>
              </w:rPr>
              <w:sym w:font="Symbol" w:char="F061"/>
            </w:r>
            <w:r w:rsidRPr="00B63D03">
              <w:rPr>
                <w:rFonts w:ascii="Times New Roman" w:hAnsi="Times New Roman"/>
                <w:sz w:val="22"/>
                <w:vertAlign w:val="subscript"/>
              </w:rPr>
              <w:t>1</w:t>
            </w:r>
            <w:r w:rsidRPr="00B63D03">
              <w:rPr>
                <w:rFonts w:ascii="Times New Roman" w:hAnsi="Times New Roman"/>
                <w:sz w:val="22"/>
              </w:rPr>
              <w:t xml:space="preserve"> = 104 ms)</w:t>
            </w:r>
          </w:p>
        </w:tc>
        <w:tc>
          <w:tcPr>
            <w:tcW w:w="1800" w:type="dxa"/>
            <w:vAlign w:val="center"/>
          </w:tcPr>
          <w:p w14:paraId="3298EE17" w14:textId="77777777" w:rsidR="00BD68AC" w:rsidRPr="00B63D03" w:rsidRDefault="00BD68AC" w:rsidP="00F320E1">
            <w:pPr>
              <w:jc w:val="center"/>
              <w:rPr>
                <w:rFonts w:ascii="Times New Roman" w:hAnsi="Times New Roman"/>
                <w:sz w:val="22"/>
              </w:rPr>
            </w:pPr>
            <w:r w:rsidRPr="00B63D03">
              <w:rPr>
                <w:rFonts w:ascii="Times New Roman" w:hAnsi="Times New Roman"/>
                <w:sz w:val="22"/>
              </w:rPr>
              <w:t>LF</w:t>
            </w:r>
          </w:p>
        </w:tc>
        <w:tc>
          <w:tcPr>
            <w:tcW w:w="1080" w:type="dxa"/>
            <w:vAlign w:val="center"/>
          </w:tcPr>
          <w:p w14:paraId="2FF2B8FB" w14:textId="77777777" w:rsidR="00BD68AC" w:rsidRPr="00B63D03" w:rsidRDefault="00BD68AC" w:rsidP="00F320E1">
            <w:pPr>
              <w:jc w:val="center"/>
              <w:rPr>
                <w:rFonts w:ascii="Times New Roman" w:hAnsi="Times New Roman"/>
                <w:sz w:val="22"/>
              </w:rPr>
            </w:pPr>
            <w:r w:rsidRPr="00B63D03">
              <w:rPr>
                <w:rFonts w:ascii="Times New Roman" w:hAnsi="Times New Roman"/>
                <w:sz w:val="22"/>
              </w:rPr>
              <w:t>239</w:t>
            </w:r>
          </w:p>
        </w:tc>
        <w:tc>
          <w:tcPr>
            <w:tcW w:w="1080" w:type="dxa"/>
            <w:vAlign w:val="center"/>
          </w:tcPr>
          <w:p w14:paraId="0DAF39BF" w14:textId="77777777" w:rsidR="00BD68AC" w:rsidRPr="00B63D03" w:rsidRDefault="00BD68AC" w:rsidP="00F320E1">
            <w:pPr>
              <w:jc w:val="center"/>
              <w:rPr>
                <w:rFonts w:ascii="Times New Roman" w:hAnsi="Times New Roman"/>
                <w:sz w:val="22"/>
              </w:rPr>
            </w:pPr>
            <w:r w:rsidRPr="00B63D03">
              <w:rPr>
                <w:rFonts w:ascii="Times New Roman" w:hAnsi="Times New Roman"/>
                <w:sz w:val="22"/>
              </w:rPr>
              <w:t>305</w:t>
            </w:r>
          </w:p>
        </w:tc>
      </w:tr>
      <w:tr w:rsidR="00BD68AC" w:rsidRPr="00B63D03" w14:paraId="3D3F741E" w14:textId="77777777">
        <w:tc>
          <w:tcPr>
            <w:tcW w:w="1530" w:type="dxa"/>
            <w:vMerge/>
            <w:vAlign w:val="center"/>
          </w:tcPr>
          <w:p w14:paraId="3F2D8DA3" w14:textId="77777777" w:rsidR="00BD68AC" w:rsidRPr="00B63D03" w:rsidRDefault="00BD68AC" w:rsidP="00F320E1">
            <w:pPr>
              <w:jc w:val="center"/>
              <w:rPr>
                <w:rFonts w:ascii="Times New Roman" w:hAnsi="Times New Roman"/>
                <w:sz w:val="22"/>
              </w:rPr>
            </w:pPr>
          </w:p>
        </w:tc>
        <w:tc>
          <w:tcPr>
            <w:tcW w:w="1800" w:type="dxa"/>
            <w:vAlign w:val="center"/>
          </w:tcPr>
          <w:p w14:paraId="519F7D22" w14:textId="77777777" w:rsidR="00BD68AC" w:rsidRPr="00B63D03" w:rsidRDefault="00BD68AC" w:rsidP="00F320E1">
            <w:pPr>
              <w:jc w:val="center"/>
              <w:rPr>
                <w:rFonts w:ascii="Times New Roman" w:hAnsi="Times New Roman"/>
                <w:sz w:val="22"/>
              </w:rPr>
            </w:pPr>
            <w:r w:rsidRPr="00B63D03">
              <w:rPr>
                <w:rFonts w:ascii="Times New Roman" w:hAnsi="Times New Roman"/>
                <w:sz w:val="22"/>
              </w:rPr>
              <w:t>HF</w:t>
            </w:r>
          </w:p>
        </w:tc>
        <w:tc>
          <w:tcPr>
            <w:tcW w:w="1080" w:type="dxa"/>
            <w:vAlign w:val="center"/>
          </w:tcPr>
          <w:p w14:paraId="6E904FCD" w14:textId="77777777" w:rsidR="00BD68AC" w:rsidRPr="00B63D03" w:rsidRDefault="00BD68AC" w:rsidP="00F320E1">
            <w:pPr>
              <w:jc w:val="center"/>
              <w:rPr>
                <w:rFonts w:ascii="Times New Roman" w:hAnsi="Times New Roman"/>
                <w:sz w:val="22"/>
              </w:rPr>
            </w:pPr>
            <w:r w:rsidRPr="00B63D03">
              <w:rPr>
                <w:rFonts w:ascii="Times New Roman" w:hAnsi="Times New Roman"/>
                <w:sz w:val="22"/>
              </w:rPr>
              <w:t>227</w:t>
            </w:r>
          </w:p>
        </w:tc>
        <w:tc>
          <w:tcPr>
            <w:tcW w:w="1080" w:type="dxa"/>
            <w:vAlign w:val="center"/>
          </w:tcPr>
          <w:p w14:paraId="31524C22" w14:textId="77777777" w:rsidR="00BD68AC" w:rsidRPr="00B63D03" w:rsidRDefault="00BD68AC" w:rsidP="00F320E1">
            <w:pPr>
              <w:jc w:val="center"/>
              <w:rPr>
                <w:rFonts w:ascii="Times New Roman" w:hAnsi="Times New Roman"/>
                <w:sz w:val="22"/>
              </w:rPr>
            </w:pPr>
            <w:r w:rsidRPr="00B63D03">
              <w:rPr>
                <w:rFonts w:ascii="Times New Roman" w:hAnsi="Times New Roman"/>
                <w:sz w:val="22"/>
              </w:rPr>
              <w:t>269</w:t>
            </w:r>
          </w:p>
        </w:tc>
      </w:tr>
      <w:tr w:rsidR="00BD68AC" w:rsidRPr="00B63D03" w14:paraId="68E9A0ED" w14:textId="77777777">
        <w:tc>
          <w:tcPr>
            <w:tcW w:w="1530" w:type="dxa"/>
            <w:vMerge/>
            <w:vAlign w:val="center"/>
          </w:tcPr>
          <w:p w14:paraId="46566C7A" w14:textId="77777777" w:rsidR="00BD68AC" w:rsidRPr="00B63D03" w:rsidRDefault="00BD68AC" w:rsidP="00F320E1">
            <w:pPr>
              <w:jc w:val="center"/>
              <w:rPr>
                <w:rFonts w:ascii="Times New Roman" w:hAnsi="Times New Roman"/>
                <w:sz w:val="22"/>
              </w:rPr>
            </w:pPr>
          </w:p>
        </w:tc>
        <w:tc>
          <w:tcPr>
            <w:tcW w:w="1800" w:type="dxa"/>
            <w:vAlign w:val="center"/>
          </w:tcPr>
          <w:p w14:paraId="7C8C6C64" w14:textId="77777777" w:rsidR="00BD68AC" w:rsidRPr="00B63D03" w:rsidRDefault="00BD68AC" w:rsidP="00F320E1">
            <w:pPr>
              <w:jc w:val="center"/>
              <w:rPr>
                <w:rFonts w:ascii="Times New Roman" w:hAnsi="Times New Roman"/>
                <w:sz w:val="22"/>
              </w:rPr>
            </w:pPr>
            <w:r w:rsidRPr="00B63D03">
              <w:rPr>
                <w:rFonts w:ascii="Times New Roman" w:hAnsi="Times New Roman"/>
                <w:sz w:val="22"/>
              </w:rPr>
              <w:t>Frequency Effect</w:t>
            </w:r>
          </w:p>
        </w:tc>
        <w:tc>
          <w:tcPr>
            <w:tcW w:w="1080" w:type="dxa"/>
            <w:vAlign w:val="center"/>
          </w:tcPr>
          <w:p w14:paraId="322743FF" w14:textId="77777777" w:rsidR="00BD68AC" w:rsidRPr="00B63D03" w:rsidRDefault="00BD68AC" w:rsidP="00F320E1">
            <w:pPr>
              <w:jc w:val="center"/>
              <w:rPr>
                <w:rFonts w:ascii="Times New Roman" w:hAnsi="Times New Roman"/>
                <w:sz w:val="22"/>
              </w:rPr>
            </w:pPr>
            <w:r w:rsidRPr="00B63D03">
              <w:rPr>
                <w:rFonts w:ascii="Times New Roman" w:hAnsi="Times New Roman"/>
                <w:sz w:val="22"/>
              </w:rPr>
              <w:t>12</w:t>
            </w:r>
          </w:p>
        </w:tc>
        <w:tc>
          <w:tcPr>
            <w:tcW w:w="1080" w:type="dxa"/>
            <w:vAlign w:val="center"/>
          </w:tcPr>
          <w:p w14:paraId="2768574B" w14:textId="77777777" w:rsidR="00BD68AC" w:rsidRPr="00B63D03" w:rsidRDefault="00BD68AC" w:rsidP="00F320E1">
            <w:pPr>
              <w:jc w:val="center"/>
              <w:rPr>
                <w:rFonts w:ascii="Times New Roman" w:hAnsi="Times New Roman"/>
                <w:sz w:val="22"/>
              </w:rPr>
            </w:pPr>
            <w:r w:rsidRPr="00B63D03">
              <w:rPr>
                <w:rFonts w:ascii="Times New Roman" w:hAnsi="Times New Roman"/>
                <w:sz w:val="22"/>
              </w:rPr>
              <w:t>36</w:t>
            </w:r>
          </w:p>
        </w:tc>
      </w:tr>
      <w:tr w:rsidR="00BD68AC" w:rsidRPr="00B63D03" w14:paraId="79F821CB" w14:textId="77777777">
        <w:tc>
          <w:tcPr>
            <w:tcW w:w="1530" w:type="dxa"/>
            <w:vMerge w:val="restart"/>
            <w:vAlign w:val="center"/>
          </w:tcPr>
          <w:p w14:paraId="65CF8547" w14:textId="77777777" w:rsidR="00BD68AC" w:rsidRPr="00B63D03" w:rsidRDefault="00BD68AC" w:rsidP="00BD68AC">
            <w:pPr>
              <w:jc w:val="center"/>
              <w:rPr>
                <w:rFonts w:ascii="Times New Roman" w:hAnsi="Times New Roman"/>
                <w:sz w:val="22"/>
              </w:rPr>
            </w:pPr>
            <w:r w:rsidRPr="00B63D03">
              <w:rPr>
                <w:rFonts w:ascii="Times New Roman" w:hAnsi="Times New Roman"/>
                <w:sz w:val="22"/>
              </w:rPr>
              <w:t>Children     (</w:t>
            </w:r>
            <w:r w:rsidRPr="00B63D03">
              <w:rPr>
                <w:rFonts w:ascii="Times New Roman" w:hAnsi="Times New Roman"/>
                <w:i/>
                <w:sz w:val="22"/>
              </w:rPr>
              <w:sym w:font="Symbol" w:char="F061"/>
            </w:r>
            <w:r w:rsidRPr="00B63D03">
              <w:rPr>
                <w:rFonts w:ascii="Times New Roman" w:hAnsi="Times New Roman"/>
                <w:sz w:val="22"/>
                <w:vertAlign w:val="subscript"/>
              </w:rPr>
              <w:t>2</w:t>
            </w:r>
            <w:r w:rsidRPr="00B63D03">
              <w:rPr>
                <w:rFonts w:ascii="Times New Roman" w:hAnsi="Times New Roman"/>
                <w:sz w:val="22"/>
              </w:rPr>
              <w:t xml:space="preserve"> = 208 ms)</w:t>
            </w:r>
          </w:p>
        </w:tc>
        <w:tc>
          <w:tcPr>
            <w:tcW w:w="1800" w:type="dxa"/>
            <w:vAlign w:val="center"/>
          </w:tcPr>
          <w:p w14:paraId="6538E52F" w14:textId="77777777" w:rsidR="00BD68AC" w:rsidRPr="00B63D03" w:rsidRDefault="00BD68AC" w:rsidP="00F320E1">
            <w:pPr>
              <w:jc w:val="center"/>
              <w:rPr>
                <w:rFonts w:ascii="Times New Roman" w:hAnsi="Times New Roman"/>
                <w:sz w:val="22"/>
              </w:rPr>
            </w:pPr>
            <w:r w:rsidRPr="00B63D03">
              <w:rPr>
                <w:rFonts w:ascii="Times New Roman" w:hAnsi="Times New Roman"/>
                <w:sz w:val="22"/>
              </w:rPr>
              <w:t>LF</w:t>
            </w:r>
          </w:p>
        </w:tc>
        <w:tc>
          <w:tcPr>
            <w:tcW w:w="1080" w:type="dxa"/>
            <w:vAlign w:val="center"/>
          </w:tcPr>
          <w:p w14:paraId="52BD2798" w14:textId="77777777" w:rsidR="00BD68AC" w:rsidRPr="00B63D03" w:rsidRDefault="00BD68AC" w:rsidP="00F320E1">
            <w:pPr>
              <w:jc w:val="center"/>
              <w:rPr>
                <w:rFonts w:ascii="Times New Roman" w:hAnsi="Times New Roman"/>
                <w:sz w:val="22"/>
              </w:rPr>
            </w:pPr>
            <w:r w:rsidRPr="00B63D03">
              <w:rPr>
                <w:rFonts w:ascii="Times New Roman" w:hAnsi="Times New Roman"/>
                <w:sz w:val="22"/>
              </w:rPr>
              <w:t>358</w:t>
            </w:r>
          </w:p>
        </w:tc>
        <w:tc>
          <w:tcPr>
            <w:tcW w:w="1080" w:type="dxa"/>
            <w:vAlign w:val="center"/>
          </w:tcPr>
          <w:p w14:paraId="3DA4E529" w14:textId="77777777" w:rsidR="00BD68AC" w:rsidRPr="00B63D03" w:rsidRDefault="00BD68AC" w:rsidP="00F320E1">
            <w:pPr>
              <w:jc w:val="center"/>
              <w:rPr>
                <w:rFonts w:ascii="Times New Roman" w:hAnsi="Times New Roman"/>
                <w:sz w:val="22"/>
              </w:rPr>
            </w:pPr>
            <w:r w:rsidRPr="00B63D03">
              <w:rPr>
                <w:rFonts w:ascii="Times New Roman" w:hAnsi="Times New Roman"/>
                <w:sz w:val="22"/>
              </w:rPr>
              <w:t>476</w:t>
            </w:r>
          </w:p>
        </w:tc>
      </w:tr>
      <w:tr w:rsidR="00BD68AC" w:rsidRPr="00B63D03" w14:paraId="1EAF5932" w14:textId="77777777">
        <w:tc>
          <w:tcPr>
            <w:tcW w:w="1530" w:type="dxa"/>
            <w:vMerge/>
          </w:tcPr>
          <w:p w14:paraId="3F356906" w14:textId="77777777" w:rsidR="00BD68AC" w:rsidRPr="00B63D03" w:rsidRDefault="00BD68AC" w:rsidP="00F320E1">
            <w:pPr>
              <w:jc w:val="center"/>
              <w:rPr>
                <w:rFonts w:ascii="Times New Roman" w:hAnsi="Times New Roman"/>
                <w:sz w:val="22"/>
              </w:rPr>
            </w:pPr>
          </w:p>
        </w:tc>
        <w:tc>
          <w:tcPr>
            <w:tcW w:w="1800" w:type="dxa"/>
            <w:vAlign w:val="center"/>
          </w:tcPr>
          <w:p w14:paraId="7F0AE3D1" w14:textId="77777777" w:rsidR="00BD68AC" w:rsidRPr="00B63D03" w:rsidRDefault="00BD68AC" w:rsidP="00F320E1">
            <w:pPr>
              <w:jc w:val="center"/>
              <w:rPr>
                <w:rFonts w:ascii="Times New Roman" w:hAnsi="Times New Roman"/>
                <w:sz w:val="22"/>
              </w:rPr>
            </w:pPr>
            <w:r w:rsidRPr="00B63D03">
              <w:rPr>
                <w:rFonts w:ascii="Times New Roman" w:hAnsi="Times New Roman"/>
                <w:sz w:val="22"/>
              </w:rPr>
              <w:t>HF</w:t>
            </w:r>
          </w:p>
        </w:tc>
        <w:tc>
          <w:tcPr>
            <w:tcW w:w="1080" w:type="dxa"/>
            <w:vAlign w:val="center"/>
          </w:tcPr>
          <w:p w14:paraId="5FD2C48E" w14:textId="77777777" w:rsidR="00BD68AC" w:rsidRPr="00B63D03" w:rsidRDefault="00BD68AC" w:rsidP="00F320E1">
            <w:pPr>
              <w:jc w:val="center"/>
              <w:rPr>
                <w:rFonts w:ascii="Times New Roman" w:hAnsi="Times New Roman"/>
                <w:sz w:val="22"/>
              </w:rPr>
            </w:pPr>
            <w:r w:rsidRPr="00B63D03">
              <w:rPr>
                <w:rFonts w:ascii="Times New Roman" w:hAnsi="Times New Roman"/>
                <w:sz w:val="22"/>
              </w:rPr>
              <w:t>343</w:t>
            </w:r>
          </w:p>
        </w:tc>
        <w:tc>
          <w:tcPr>
            <w:tcW w:w="1080" w:type="dxa"/>
            <w:vAlign w:val="center"/>
          </w:tcPr>
          <w:p w14:paraId="33CB70B3" w14:textId="77777777" w:rsidR="00BD68AC" w:rsidRPr="00B63D03" w:rsidRDefault="00BD68AC" w:rsidP="00F320E1">
            <w:pPr>
              <w:jc w:val="center"/>
              <w:rPr>
                <w:rFonts w:ascii="Times New Roman" w:hAnsi="Times New Roman"/>
                <w:sz w:val="22"/>
              </w:rPr>
            </w:pPr>
            <w:r w:rsidRPr="00B63D03">
              <w:rPr>
                <w:rFonts w:ascii="Times New Roman" w:hAnsi="Times New Roman"/>
                <w:sz w:val="22"/>
              </w:rPr>
              <w:t>431</w:t>
            </w:r>
          </w:p>
        </w:tc>
      </w:tr>
      <w:tr w:rsidR="00BD68AC" w:rsidRPr="00B63D03" w14:paraId="2F39281D" w14:textId="77777777">
        <w:tc>
          <w:tcPr>
            <w:tcW w:w="1530" w:type="dxa"/>
            <w:vMerge/>
          </w:tcPr>
          <w:p w14:paraId="47FDA8A8" w14:textId="77777777" w:rsidR="00BD68AC" w:rsidRPr="00B63D03" w:rsidRDefault="00BD68AC" w:rsidP="00F320E1">
            <w:pPr>
              <w:jc w:val="center"/>
              <w:rPr>
                <w:rFonts w:ascii="Times New Roman" w:hAnsi="Times New Roman"/>
                <w:sz w:val="22"/>
              </w:rPr>
            </w:pPr>
          </w:p>
        </w:tc>
        <w:tc>
          <w:tcPr>
            <w:tcW w:w="1800" w:type="dxa"/>
            <w:vAlign w:val="center"/>
          </w:tcPr>
          <w:p w14:paraId="693C1889" w14:textId="77777777" w:rsidR="00BD68AC" w:rsidRPr="00B63D03" w:rsidRDefault="00BD68AC" w:rsidP="00F320E1">
            <w:pPr>
              <w:jc w:val="center"/>
              <w:rPr>
                <w:rFonts w:ascii="Times New Roman" w:hAnsi="Times New Roman"/>
                <w:sz w:val="22"/>
              </w:rPr>
            </w:pPr>
            <w:r w:rsidRPr="00B63D03">
              <w:rPr>
                <w:rFonts w:ascii="Times New Roman" w:hAnsi="Times New Roman"/>
                <w:sz w:val="22"/>
              </w:rPr>
              <w:t>Frequency Effect</w:t>
            </w:r>
          </w:p>
        </w:tc>
        <w:tc>
          <w:tcPr>
            <w:tcW w:w="1080" w:type="dxa"/>
            <w:vAlign w:val="center"/>
          </w:tcPr>
          <w:p w14:paraId="41862200" w14:textId="77777777" w:rsidR="00BD68AC" w:rsidRPr="00B63D03" w:rsidRDefault="00BD68AC" w:rsidP="00F320E1">
            <w:pPr>
              <w:jc w:val="center"/>
              <w:rPr>
                <w:rFonts w:ascii="Times New Roman" w:hAnsi="Times New Roman"/>
                <w:sz w:val="22"/>
              </w:rPr>
            </w:pPr>
            <w:r w:rsidRPr="00B63D03">
              <w:rPr>
                <w:rFonts w:ascii="Times New Roman" w:hAnsi="Times New Roman"/>
                <w:sz w:val="22"/>
              </w:rPr>
              <w:t>15</w:t>
            </w:r>
          </w:p>
        </w:tc>
        <w:tc>
          <w:tcPr>
            <w:tcW w:w="1080" w:type="dxa"/>
            <w:vAlign w:val="center"/>
          </w:tcPr>
          <w:p w14:paraId="51D338DC" w14:textId="77777777" w:rsidR="00BD68AC" w:rsidRPr="00B63D03" w:rsidRDefault="00BD68AC" w:rsidP="00F320E1">
            <w:pPr>
              <w:jc w:val="center"/>
              <w:rPr>
                <w:rFonts w:ascii="Times New Roman" w:hAnsi="Times New Roman"/>
                <w:sz w:val="22"/>
              </w:rPr>
            </w:pPr>
            <w:r w:rsidRPr="00B63D03">
              <w:rPr>
                <w:rFonts w:ascii="Times New Roman" w:hAnsi="Times New Roman"/>
                <w:sz w:val="22"/>
              </w:rPr>
              <w:t>45</w:t>
            </w:r>
          </w:p>
        </w:tc>
      </w:tr>
    </w:tbl>
    <w:p w14:paraId="3EC4B25B" w14:textId="77777777" w:rsidR="00BC6252" w:rsidRPr="00B63D03" w:rsidRDefault="00BC6252" w:rsidP="00227448">
      <w:pPr>
        <w:rPr>
          <w:rFonts w:ascii="Times New Roman" w:hAnsi="Times New Roman"/>
        </w:rPr>
      </w:pPr>
    </w:p>
    <w:p w14:paraId="1AFB3463" w14:textId="77777777" w:rsidR="007215C3" w:rsidRPr="00B63D03" w:rsidRDefault="00905543" w:rsidP="00227448">
      <w:pPr>
        <w:rPr>
          <w:rFonts w:ascii="Times New Roman" w:hAnsi="Times New Roman"/>
          <w:i/>
        </w:rPr>
      </w:pPr>
      <w:r w:rsidRPr="00B63D03">
        <w:rPr>
          <w:rFonts w:ascii="Times New Roman" w:hAnsi="Times New Roman"/>
          <w:i/>
        </w:rPr>
        <w:t>Note</w:t>
      </w:r>
      <w:r w:rsidRPr="00B63D03">
        <w:rPr>
          <w:rFonts w:ascii="Times New Roman" w:hAnsi="Times New Roman"/>
        </w:rPr>
        <w:t xml:space="preserve">: </w:t>
      </w:r>
      <w:r w:rsidR="00A54ECB" w:rsidRPr="00B63D03">
        <w:rPr>
          <w:rFonts w:ascii="Times New Roman" w:hAnsi="Times New Roman"/>
        </w:rPr>
        <w:t>“</w:t>
      </w:r>
      <w:r w:rsidRPr="00B63D03">
        <w:rPr>
          <w:rFonts w:ascii="Times New Roman" w:hAnsi="Times New Roman"/>
        </w:rPr>
        <w:t>FFD</w:t>
      </w:r>
      <w:r w:rsidR="00A54ECB" w:rsidRPr="00B63D03">
        <w:rPr>
          <w:rFonts w:ascii="Times New Roman" w:hAnsi="Times New Roman"/>
        </w:rPr>
        <w:t>”</w:t>
      </w:r>
      <w:r w:rsidRPr="00B63D03">
        <w:rPr>
          <w:rFonts w:ascii="Times New Roman" w:hAnsi="Times New Roman"/>
        </w:rPr>
        <w:t xml:space="preserve"> = first-fixation duration and </w:t>
      </w:r>
      <w:r w:rsidR="00A54ECB" w:rsidRPr="00B63D03">
        <w:rPr>
          <w:rFonts w:ascii="Times New Roman" w:hAnsi="Times New Roman"/>
        </w:rPr>
        <w:t>“</w:t>
      </w:r>
      <w:r w:rsidRPr="00B63D03">
        <w:rPr>
          <w:rFonts w:ascii="Times New Roman" w:hAnsi="Times New Roman"/>
        </w:rPr>
        <w:t>GD</w:t>
      </w:r>
      <w:r w:rsidR="00A54ECB" w:rsidRPr="00B63D03">
        <w:rPr>
          <w:rFonts w:ascii="Times New Roman" w:hAnsi="Times New Roman"/>
        </w:rPr>
        <w:t>”</w:t>
      </w:r>
      <w:r w:rsidRPr="00B63D03">
        <w:rPr>
          <w:rFonts w:ascii="Times New Roman" w:hAnsi="Times New Roman"/>
        </w:rPr>
        <w:t xml:space="preserve"> = gaze duration.</w:t>
      </w:r>
      <w:r w:rsidRPr="00B63D03">
        <w:rPr>
          <w:rFonts w:ascii="Times New Roman" w:hAnsi="Times New Roman"/>
          <w:i/>
        </w:rPr>
        <w:t xml:space="preserve"> </w:t>
      </w:r>
      <w:r w:rsidR="00BC6252" w:rsidRPr="00B63D03">
        <w:rPr>
          <w:rFonts w:ascii="Times New Roman" w:hAnsi="Times New Roman"/>
          <w:i/>
        </w:rPr>
        <w:br w:type="page"/>
      </w:r>
      <w:r w:rsidR="007215C3" w:rsidRPr="00B63D03">
        <w:rPr>
          <w:rFonts w:ascii="Times New Roman" w:hAnsi="Times New Roman"/>
          <w:i/>
        </w:rPr>
        <w:t xml:space="preserve">Table </w:t>
      </w:r>
      <w:r w:rsidR="00D26066" w:rsidRPr="00B63D03">
        <w:rPr>
          <w:rFonts w:ascii="Times New Roman" w:hAnsi="Times New Roman"/>
          <w:i/>
        </w:rPr>
        <w:t>9</w:t>
      </w:r>
      <w:r w:rsidR="00457571" w:rsidRPr="00B63D03">
        <w:rPr>
          <w:rFonts w:ascii="Times New Roman" w:hAnsi="Times New Roman"/>
        </w:rPr>
        <w:t>.  Simulations examining how the accuracy and time required to complete post-lexical integration affect first-fixation durations, gaze durations, and total-viewing times in adults (</w:t>
      </w:r>
      <w:r w:rsidR="00457571" w:rsidRPr="00B63D03">
        <w:rPr>
          <w:rFonts w:ascii="Times New Roman" w:hAnsi="Times New Roman"/>
          <w:i/>
        </w:rPr>
        <w:sym w:font="Symbol" w:char="F061"/>
      </w:r>
      <w:r w:rsidR="00457571" w:rsidRPr="00B63D03">
        <w:rPr>
          <w:rFonts w:ascii="Times New Roman" w:hAnsi="Times New Roman"/>
          <w:vertAlign w:val="subscript"/>
        </w:rPr>
        <w:t>1</w:t>
      </w:r>
      <w:r w:rsidR="00457571" w:rsidRPr="00B63D03">
        <w:rPr>
          <w:rFonts w:ascii="Times New Roman" w:hAnsi="Times New Roman"/>
        </w:rPr>
        <w:t xml:space="preserve"> = 104 ms) and children (</w:t>
      </w:r>
      <w:r w:rsidR="00457571" w:rsidRPr="00B63D03">
        <w:rPr>
          <w:rFonts w:ascii="Times New Roman" w:hAnsi="Times New Roman"/>
          <w:i/>
        </w:rPr>
        <w:sym w:font="Symbol" w:char="F061"/>
      </w:r>
      <w:r w:rsidR="00457571" w:rsidRPr="00B63D03">
        <w:rPr>
          <w:rFonts w:ascii="Times New Roman" w:hAnsi="Times New Roman"/>
          <w:vertAlign w:val="subscript"/>
        </w:rPr>
        <w:t>1</w:t>
      </w:r>
      <w:r w:rsidR="00457571" w:rsidRPr="00B63D03">
        <w:rPr>
          <w:rFonts w:ascii="Times New Roman" w:hAnsi="Times New Roman"/>
        </w:rPr>
        <w:t xml:space="preserve"> = </w:t>
      </w:r>
      <w:r w:rsidR="00835B25" w:rsidRPr="00B63D03">
        <w:rPr>
          <w:rFonts w:ascii="Times New Roman" w:hAnsi="Times New Roman"/>
        </w:rPr>
        <w:t>208</w:t>
      </w:r>
      <w:r w:rsidR="00457571" w:rsidRPr="00B63D03">
        <w:rPr>
          <w:rFonts w:ascii="Times New Roman" w:hAnsi="Times New Roman"/>
        </w:rPr>
        <w:t xml:space="preserve"> ms).</w:t>
      </w:r>
      <w:r w:rsidR="00F365AA" w:rsidRPr="00B63D03">
        <w:rPr>
          <w:rFonts w:ascii="Times New Roman" w:hAnsi="Times New Roman"/>
        </w:rPr>
        <w:t xml:space="preserve">  The </w:t>
      </w:r>
      <w:r w:rsidR="003A0D8C" w:rsidRPr="00B63D03">
        <w:rPr>
          <w:rFonts w:ascii="Times New Roman" w:hAnsi="Times New Roman"/>
        </w:rPr>
        <w:t>semantic-implausibility</w:t>
      </w:r>
      <w:r w:rsidR="00F365AA" w:rsidRPr="00B63D03">
        <w:rPr>
          <w:rFonts w:ascii="Times New Roman" w:hAnsi="Times New Roman"/>
        </w:rPr>
        <w:t xml:space="preserve"> effects are the mean differences (in ms) between each of the dependent measures in the normal versus </w:t>
      </w:r>
      <w:r w:rsidR="003A0D8C" w:rsidRPr="00B63D03">
        <w:rPr>
          <w:rFonts w:ascii="Times New Roman" w:hAnsi="Times New Roman"/>
        </w:rPr>
        <w:t>implausible</w:t>
      </w:r>
      <w:r w:rsidR="00F365AA" w:rsidRPr="00B63D03">
        <w:rPr>
          <w:rFonts w:ascii="Times New Roman" w:hAnsi="Times New Roman"/>
        </w:rPr>
        <w:t xml:space="preserve"> conditions.</w:t>
      </w:r>
    </w:p>
    <w:p w14:paraId="32157FF3" w14:textId="77777777" w:rsidR="007215C3" w:rsidRPr="00B63D03" w:rsidRDefault="007215C3" w:rsidP="007215C3">
      <w:pPr>
        <w:spacing w:line="360" w:lineRule="auto"/>
        <w:rPr>
          <w:rFonts w:ascii="Times New Roman" w:hAnsi="Times New Roman"/>
        </w:rPr>
      </w:pPr>
    </w:p>
    <w:tbl>
      <w:tblPr>
        <w:tblStyle w:val="TableGrid"/>
        <w:tblW w:w="0" w:type="auto"/>
        <w:tblInd w:w="108" w:type="dxa"/>
        <w:tblLook w:val="00A0" w:firstRow="1" w:lastRow="0" w:firstColumn="1" w:lastColumn="0" w:noHBand="0" w:noVBand="0"/>
      </w:tblPr>
      <w:tblGrid>
        <w:gridCol w:w="1710"/>
        <w:gridCol w:w="1260"/>
        <w:gridCol w:w="900"/>
        <w:gridCol w:w="900"/>
        <w:gridCol w:w="900"/>
        <w:gridCol w:w="900"/>
        <w:gridCol w:w="900"/>
      </w:tblGrid>
      <w:tr w:rsidR="00E703F3" w:rsidRPr="00B63D03" w14:paraId="6609D082" w14:textId="77777777">
        <w:tc>
          <w:tcPr>
            <w:tcW w:w="1710" w:type="dxa"/>
            <w:vMerge w:val="restart"/>
            <w:vAlign w:val="center"/>
          </w:tcPr>
          <w:p w14:paraId="7DDA59C7" w14:textId="77777777" w:rsidR="00E703F3" w:rsidRPr="00B63D03" w:rsidRDefault="00E703F3" w:rsidP="001402FC">
            <w:pPr>
              <w:jc w:val="center"/>
              <w:rPr>
                <w:rFonts w:ascii="Times New Roman" w:hAnsi="Times New Roman"/>
                <w:sz w:val="22"/>
              </w:rPr>
            </w:pPr>
            <w:r w:rsidRPr="00B63D03">
              <w:rPr>
                <w:rFonts w:ascii="Times New Roman" w:hAnsi="Times New Roman"/>
                <w:sz w:val="22"/>
              </w:rPr>
              <w:t>Age Group</w:t>
            </w:r>
          </w:p>
        </w:tc>
        <w:tc>
          <w:tcPr>
            <w:tcW w:w="1260" w:type="dxa"/>
            <w:vMerge w:val="restart"/>
            <w:vAlign w:val="center"/>
          </w:tcPr>
          <w:p w14:paraId="3CB31297" w14:textId="77777777" w:rsidR="00E703F3" w:rsidRPr="00B63D03" w:rsidRDefault="00E703F3" w:rsidP="00E703F3">
            <w:pPr>
              <w:jc w:val="center"/>
              <w:rPr>
                <w:rFonts w:ascii="Times New Roman" w:hAnsi="Times New Roman"/>
                <w:sz w:val="22"/>
              </w:rPr>
            </w:pPr>
            <w:r w:rsidRPr="00B63D03">
              <w:rPr>
                <w:rFonts w:ascii="Times New Roman" w:hAnsi="Times New Roman"/>
                <w:sz w:val="22"/>
              </w:rPr>
              <w:t>Condition</w:t>
            </w:r>
          </w:p>
        </w:tc>
        <w:tc>
          <w:tcPr>
            <w:tcW w:w="1800" w:type="dxa"/>
            <w:gridSpan w:val="2"/>
            <w:vAlign w:val="center"/>
          </w:tcPr>
          <w:p w14:paraId="3CDD08E4" w14:textId="77777777" w:rsidR="00E703F3" w:rsidRPr="00B63D03" w:rsidRDefault="00E703F3" w:rsidP="00457571">
            <w:pPr>
              <w:jc w:val="center"/>
              <w:rPr>
                <w:rFonts w:ascii="Times New Roman" w:hAnsi="Times New Roman"/>
                <w:sz w:val="22"/>
              </w:rPr>
            </w:pPr>
            <w:r w:rsidRPr="00B63D03">
              <w:rPr>
                <w:rFonts w:ascii="Times New Roman" w:hAnsi="Times New Roman"/>
                <w:sz w:val="22"/>
              </w:rPr>
              <w:t>Parameters</w:t>
            </w:r>
          </w:p>
        </w:tc>
        <w:tc>
          <w:tcPr>
            <w:tcW w:w="2700" w:type="dxa"/>
            <w:gridSpan w:val="3"/>
            <w:vAlign w:val="center"/>
          </w:tcPr>
          <w:p w14:paraId="06AAEB19" w14:textId="77777777" w:rsidR="00E703F3" w:rsidRPr="00B63D03" w:rsidRDefault="00E703F3" w:rsidP="00457571">
            <w:pPr>
              <w:jc w:val="center"/>
              <w:rPr>
                <w:rFonts w:ascii="Times New Roman" w:hAnsi="Times New Roman"/>
                <w:sz w:val="22"/>
              </w:rPr>
            </w:pPr>
            <w:r w:rsidRPr="00B63D03">
              <w:rPr>
                <w:rFonts w:ascii="Times New Roman" w:hAnsi="Times New Roman"/>
                <w:sz w:val="22"/>
              </w:rPr>
              <w:t>Dependent Measures</w:t>
            </w:r>
          </w:p>
        </w:tc>
      </w:tr>
      <w:tr w:rsidR="00E703F3" w:rsidRPr="00B63D03" w14:paraId="39AAA630" w14:textId="77777777">
        <w:tc>
          <w:tcPr>
            <w:tcW w:w="1710" w:type="dxa"/>
            <w:vMerge/>
            <w:vAlign w:val="center"/>
          </w:tcPr>
          <w:p w14:paraId="2190EE6F" w14:textId="77777777" w:rsidR="00E703F3" w:rsidRPr="00B63D03" w:rsidRDefault="00E703F3" w:rsidP="00E703F3">
            <w:pPr>
              <w:jc w:val="center"/>
              <w:rPr>
                <w:rFonts w:ascii="Times New Roman" w:hAnsi="Times New Roman"/>
                <w:sz w:val="22"/>
              </w:rPr>
            </w:pPr>
          </w:p>
        </w:tc>
        <w:tc>
          <w:tcPr>
            <w:tcW w:w="1260" w:type="dxa"/>
            <w:vMerge/>
            <w:vAlign w:val="center"/>
          </w:tcPr>
          <w:p w14:paraId="5017DEAE" w14:textId="77777777" w:rsidR="00E703F3" w:rsidRPr="00B63D03" w:rsidRDefault="00E703F3" w:rsidP="00E703F3">
            <w:pPr>
              <w:jc w:val="center"/>
              <w:rPr>
                <w:rFonts w:ascii="Times New Roman" w:hAnsi="Times New Roman"/>
                <w:sz w:val="22"/>
              </w:rPr>
            </w:pPr>
          </w:p>
        </w:tc>
        <w:tc>
          <w:tcPr>
            <w:tcW w:w="900" w:type="dxa"/>
            <w:vAlign w:val="center"/>
          </w:tcPr>
          <w:p w14:paraId="3EC6A88E" w14:textId="77777777" w:rsidR="00E703F3" w:rsidRPr="00B63D03" w:rsidRDefault="00E703F3" w:rsidP="00457571">
            <w:pPr>
              <w:jc w:val="center"/>
              <w:rPr>
                <w:rFonts w:ascii="Times New Roman" w:hAnsi="Times New Roman"/>
                <w:i/>
                <w:sz w:val="22"/>
              </w:rPr>
            </w:pPr>
            <w:r w:rsidRPr="00B63D03">
              <w:rPr>
                <w:rFonts w:ascii="Times New Roman" w:hAnsi="Times New Roman"/>
                <w:i/>
                <w:sz w:val="22"/>
              </w:rPr>
              <w:t>I</w:t>
            </w:r>
          </w:p>
        </w:tc>
        <w:tc>
          <w:tcPr>
            <w:tcW w:w="900" w:type="dxa"/>
            <w:vAlign w:val="center"/>
          </w:tcPr>
          <w:p w14:paraId="663D2647" w14:textId="77777777" w:rsidR="00E703F3" w:rsidRPr="00B63D03" w:rsidRDefault="00E703F3" w:rsidP="00457571">
            <w:pPr>
              <w:jc w:val="center"/>
              <w:rPr>
                <w:rFonts w:ascii="Times New Roman" w:hAnsi="Times New Roman"/>
                <w:sz w:val="22"/>
              </w:rPr>
            </w:pPr>
            <w:r w:rsidRPr="00B63D03">
              <w:rPr>
                <w:rFonts w:ascii="Times New Roman" w:hAnsi="Times New Roman"/>
                <w:i/>
                <w:sz w:val="22"/>
              </w:rPr>
              <w:t>p</w:t>
            </w:r>
            <w:r w:rsidRPr="00B63D03">
              <w:rPr>
                <w:rFonts w:ascii="Times New Roman" w:hAnsi="Times New Roman"/>
                <w:sz w:val="22"/>
                <w:vertAlign w:val="subscript"/>
              </w:rPr>
              <w:t>F</w:t>
            </w:r>
          </w:p>
        </w:tc>
        <w:tc>
          <w:tcPr>
            <w:tcW w:w="900" w:type="dxa"/>
            <w:vAlign w:val="center"/>
          </w:tcPr>
          <w:p w14:paraId="52F251B3" w14:textId="77777777" w:rsidR="00E703F3" w:rsidRPr="00B63D03" w:rsidRDefault="00E703F3" w:rsidP="00457571">
            <w:pPr>
              <w:jc w:val="center"/>
              <w:rPr>
                <w:rFonts w:ascii="Times New Roman" w:hAnsi="Times New Roman"/>
                <w:sz w:val="22"/>
              </w:rPr>
            </w:pPr>
            <w:r w:rsidRPr="00B63D03">
              <w:rPr>
                <w:rFonts w:ascii="Times New Roman" w:hAnsi="Times New Roman"/>
                <w:sz w:val="22"/>
              </w:rPr>
              <w:t>FFD</w:t>
            </w:r>
          </w:p>
        </w:tc>
        <w:tc>
          <w:tcPr>
            <w:tcW w:w="900" w:type="dxa"/>
            <w:vAlign w:val="center"/>
          </w:tcPr>
          <w:p w14:paraId="35352D0D" w14:textId="77777777" w:rsidR="00E703F3" w:rsidRPr="00B63D03" w:rsidRDefault="00E703F3" w:rsidP="00457571">
            <w:pPr>
              <w:jc w:val="center"/>
              <w:rPr>
                <w:rFonts w:ascii="Times New Roman" w:hAnsi="Times New Roman"/>
                <w:sz w:val="22"/>
              </w:rPr>
            </w:pPr>
            <w:r w:rsidRPr="00B63D03">
              <w:rPr>
                <w:rFonts w:ascii="Times New Roman" w:hAnsi="Times New Roman"/>
                <w:sz w:val="22"/>
              </w:rPr>
              <w:t>GD</w:t>
            </w:r>
          </w:p>
        </w:tc>
        <w:tc>
          <w:tcPr>
            <w:tcW w:w="900" w:type="dxa"/>
            <w:vAlign w:val="center"/>
          </w:tcPr>
          <w:p w14:paraId="540E0A36" w14:textId="77777777" w:rsidR="00E703F3" w:rsidRPr="00B63D03" w:rsidRDefault="00E703F3" w:rsidP="00457571">
            <w:pPr>
              <w:jc w:val="center"/>
              <w:rPr>
                <w:rFonts w:ascii="Times New Roman" w:hAnsi="Times New Roman"/>
                <w:sz w:val="22"/>
              </w:rPr>
            </w:pPr>
            <w:r w:rsidRPr="00B63D03">
              <w:rPr>
                <w:rFonts w:ascii="Times New Roman" w:hAnsi="Times New Roman"/>
                <w:sz w:val="22"/>
              </w:rPr>
              <w:t>TVT</w:t>
            </w:r>
          </w:p>
        </w:tc>
      </w:tr>
      <w:tr w:rsidR="00E703F3" w:rsidRPr="00B63D03" w14:paraId="49B45C8F" w14:textId="77777777">
        <w:tc>
          <w:tcPr>
            <w:tcW w:w="1710" w:type="dxa"/>
            <w:vMerge w:val="restart"/>
            <w:vAlign w:val="center"/>
          </w:tcPr>
          <w:p w14:paraId="62B660D8" w14:textId="77777777" w:rsidR="00E703F3" w:rsidRPr="00B63D03" w:rsidRDefault="00E703F3" w:rsidP="001402FC">
            <w:pPr>
              <w:jc w:val="center"/>
              <w:rPr>
                <w:rFonts w:ascii="Times New Roman" w:hAnsi="Times New Roman"/>
                <w:sz w:val="22"/>
              </w:rPr>
            </w:pPr>
            <w:r w:rsidRPr="00B63D03">
              <w:rPr>
                <w:rFonts w:ascii="Times New Roman" w:hAnsi="Times New Roman"/>
                <w:sz w:val="22"/>
              </w:rPr>
              <w:t>Adults               (</w:t>
            </w:r>
            <w:r w:rsidRPr="00B63D03">
              <w:rPr>
                <w:rFonts w:ascii="Times New Roman" w:hAnsi="Times New Roman"/>
                <w:i/>
                <w:sz w:val="22"/>
              </w:rPr>
              <w:sym w:font="Symbol" w:char="F061"/>
            </w:r>
            <w:r w:rsidRPr="00B63D03">
              <w:rPr>
                <w:rFonts w:ascii="Times New Roman" w:hAnsi="Times New Roman"/>
                <w:sz w:val="22"/>
                <w:vertAlign w:val="subscript"/>
              </w:rPr>
              <w:t>1</w:t>
            </w:r>
            <w:r w:rsidRPr="00B63D03">
              <w:rPr>
                <w:rFonts w:ascii="Times New Roman" w:hAnsi="Times New Roman"/>
                <w:sz w:val="22"/>
              </w:rPr>
              <w:t xml:space="preserve"> = 104 ms)</w:t>
            </w:r>
          </w:p>
        </w:tc>
        <w:tc>
          <w:tcPr>
            <w:tcW w:w="1260" w:type="dxa"/>
            <w:vAlign w:val="center"/>
          </w:tcPr>
          <w:p w14:paraId="09AE1D68" w14:textId="77777777" w:rsidR="00E703F3" w:rsidRPr="00B63D03" w:rsidRDefault="00E703F3" w:rsidP="00246D69">
            <w:pPr>
              <w:jc w:val="center"/>
              <w:rPr>
                <w:rFonts w:ascii="Times New Roman" w:hAnsi="Times New Roman"/>
                <w:sz w:val="22"/>
              </w:rPr>
            </w:pPr>
            <w:r w:rsidRPr="00B63D03">
              <w:rPr>
                <w:rFonts w:ascii="Times New Roman" w:hAnsi="Times New Roman"/>
                <w:sz w:val="22"/>
              </w:rPr>
              <w:t>Normal</w:t>
            </w:r>
          </w:p>
        </w:tc>
        <w:tc>
          <w:tcPr>
            <w:tcW w:w="900" w:type="dxa"/>
            <w:vAlign w:val="center"/>
          </w:tcPr>
          <w:p w14:paraId="77AAD793" w14:textId="77777777" w:rsidR="00E703F3" w:rsidRPr="00B63D03" w:rsidRDefault="00E703F3" w:rsidP="00E703F3">
            <w:pPr>
              <w:jc w:val="center"/>
              <w:rPr>
                <w:rFonts w:ascii="Times New Roman" w:hAnsi="Times New Roman"/>
                <w:sz w:val="22"/>
              </w:rPr>
            </w:pPr>
            <w:r w:rsidRPr="00B63D03">
              <w:rPr>
                <w:rFonts w:ascii="Times New Roman" w:hAnsi="Times New Roman"/>
                <w:sz w:val="22"/>
              </w:rPr>
              <w:t>25</w:t>
            </w:r>
          </w:p>
        </w:tc>
        <w:tc>
          <w:tcPr>
            <w:tcW w:w="900" w:type="dxa"/>
            <w:vAlign w:val="center"/>
          </w:tcPr>
          <w:p w14:paraId="701D1677" w14:textId="77777777" w:rsidR="00E703F3" w:rsidRPr="00B63D03" w:rsidRDefault="00E703F3" w:rsidP="00E703F3">
            <w:pPr>
              <w:jc w:val="center"/>
              <w:rPr>
                <w:rFonts w:ascii="Times New Roman" w:hAnsi="Times New Roman"/>
                <w:sz w:val="22"/>
              </w:rPr>
            </w:pPr>
            <w:r w:rsidRPr="00B63D03">
              <w:rPr>
                <w:rFonts w:ascii="Times New Roman" w:hAnsi="Times New Roman"/>
                <w:sz w:val="22"/>
              </w:rPr>
              <w:t>0.01</w:t>
            </w:r>
          </w:p>
        </w:tc>
        <w:tc>
          <w:tcPr>
            <w:tcW w:w="900" w:type="dxa"/>
            <w:vAlign w:val="center"/>
          </w:tcPr>
          <w:p w14:paraId="26F3BB02" w14:textId="77777777" w:rsidR="00E703F3" w:rsidRPr="00B63D03" w:rsidRDefault="00E703F3" w:rsidP="00E703F3">
            <w:pPr>
              <w:jc w:val="center"/>
              <w:rPr>
                <w:rFonts w:ascii="Times New Roman" w:hAnsi="Times New Roman"/>
                <w:sz w:val="22"/>
              </w:rPr>
            </w:pPr>
            <w:r w:rsidRPr="00B63D03">
              <w:rPr>
                <w:rFonts w:ascii="Times New Roman" w:hAnsi="Times New Roman"/>
                <w:sz w:val="22"/>
              </w:rPr>
              <w:t>23</w:t>
            </w:r>
            <w:r w:rsidR="003A1A14" w:rsidRPr="00B63D03">
              <w:rPr>
                <w:rFonts w:ascii="Times New Roman" w:hAnsi="Times New Roman"/>
                <w:sz w:val="22"/>
              </w:rPr>
              <w:t>3</w:t>
            </w:r>
          </w:p>
        </w:tc>
        <w:tc>
          <w:tcPr>
            <w:tcW w:w="900" w:type="dxa"/>
            <w:vAlign w:val="center"/>
          </w:tcPr>
          <w:p w14:paraId="6F5A053B" w14:textId="77777777" w:rsidR="00E703F3" w:rsidRPr="00B63D03" w:rsidRDefault="00E703F3" w:rsidP="00E703F3">
            <w:pPr>
              <w:jc w:val="center"/>
              <w:rPr>
                <w:rFonts w:ascii="Times New Roman" w:hAnsi="Times New Roman"/>
                <w:sz w:val="22"/>
              </w:rPr>
            </w:pPr>
            <w:r w:rsidRPr="00B63D03">
              <w:rPr>
                <w:rFonts w:ascii="Times New Roman" w:hAnsi="Times New Roman"/>
                <w:sz w:val="22"/>
              </w:rPr>
              <w:t>28</w:t>
            </w:r>
            <w:r w:rsidR="003A1A14" w:rsidRPr="00B63D03">
              <w:rPr>
                <w:rFonts w:ascii="Times New Roman" w:hAnsi="Times New Roman"/>
                <w:sz w:val="22"/>
              </w:rPr>
              <w:t>7</w:t>
            </w:r>
          </w:p>
        </w:tc>
        <w:tc>
          <w:tcPr>
            <w:tcW w:w="900" w:type="dxa"/>
            <w:vAlign w:val="center"/>
          </w:tcPr>
          <w:p w14:paraId="6B87898A" w14:textId="77777777" w:rsidR="00E703F3" w:rsidRPr="00B63D03" w:rsidRDefault="00E703F3" w:rsidP="00E703F3">
            <w:pPr>
              <w:jc w:val="center"/>
              <w:rPr>
                <w:rFonts w:ascii="Times New Roman" w:hAnsi="Times New Roman"/>
                <w:sz w:val="22"/>
              </w:rPr>
            </w:pPr>
            <w:r w:rsidRPr="00B63D03">
              <w:rPr>
                <w:rFonts w:ascii="Times New Roman" w:hAnsi="Times New Roman"/>
                <w:sz w:val="22"/>
              </w:rPr>
              <w:t>29</w:t>
            </w:r>
            <w:r w:rsidR="003A1A14" w:rsidRPr="00B63D03">
              <w:rPr>
                <w:rFonts w:ascii="Times New Roman" w:hAnsi="Times New Roman"/>
                <w:sz w:val="22"/>
              </w:rPr>
              <w:t>3</w:t>
            </w:r>
          </w:p>
        </w:tc>
      </w:tr>
      <w:tr w:rsidR="00E703F3" w:rsidRPr="00B63D03" w14:paraId="697CA7E4" w14:textId="77777777">
        <w:tc>
          <w:tcPr>
            <w:tcW w:w="1710" w:type="dxa"/>
            <w:vMerge/>
            <w:vAlign w:val="center"/>
          </w:tcPr>
          <w:p w14:paraId="274FA34E" w14:textId="77777777" w:rsidR="00E703F3" w:rsidRPr="00B63D03" w:rsidRDefault="00E703F3" w:rsidP="00E703F3">
            <w:pPr>
              <w:jc w:val="center"/>
              <w:rPr>
                <w:rFonts w:ascii="Times New Roman" w:hAnsi="Times New Roman"/>
                <w:sz w:val="22"/>
              </w:rPr>
            </w:pPr>
          </w:p>
        </w:tc>
        <w:tc>
          <w:tcPr>
            <w:tcW w:w="1260" w:type="dxa"/>
            <w:vAlign w:val="center"/>
          </w:tcPr>
          <w:p w14:paraId="3538BA82" w14:textId="77777777" w:rsidR="00E703F3" w:rsidRPr="00B63D03" w:rsidRDefault="003A0D8C" w:rsidP="00246D69">
            <w:pPr>
              <w:jc w:val="center"/>
              <w:rPr>
                <w:rFonts w:ascii="Times New Roman" w:hAnsi="Times New Roman"/>
                <w:sz w:val="22"/>
              </w:rPr>
            </w:pPr>
            <w:r w:rsidRPr="00B63D03">
              <w:rPr>
                <w:rFonts w:ascii="Times New Roman" w:hAnsi="Times New Roman"/>
                <w:sz w:val="22"/>
              </w:rPr>
              <w:t>Implausible</w:t>
            </w:r>
          </w:p>
        </w:tc>
        <w:tc>
          <w:tcPr>
            <w:tcW w:w="900" w:type="dxa"/>
            <w:vAlign w:val="center"/>
          </w:tcPr>
          <w:p w14:paraId="5C57D887" w14:textId="77777777" w:rsidR="00E703F3" w:rsidRPr="00B63D03" w:rsidRDefault="00E703F3" w:rsidP="00E703F3">
            <w:pPr>
              <w:jc w:val="center"/>
              <w:rPr>
                <w:rFonts w:ascii="Times New Roman" w:hAnsi="Times New Roman"/>
                <w:sz w:val="22"/>
              </w:rPr>
            </w:pPr>
            <w:r w:rsidRPr="00B63D03">
              <w:rPr>
                <w:rFonts w:ascii="Times New Roman" w:hAnsi="Times New Roman"/>
                <w:sz w:val="22"/>
              </w:rPr>
              <w:t>25</w:t>
            </w:r>
          </w:p>
        </w:tc>
        <w:tc>
          <w:tcPr>
            <w:tcW w:w="900" w:type="dxa"/>
            <w:vAlign w:val="center"/>
          </w:tcPr>
          <w:p w14:paraId="311AA1F0" w14:textId="77777777" w:rsidR="00E703F3" w:rsidRPr="00B63D03" w:rsidRDefault="00E703F3" w:rsidP="00E703F3">
            <w:pPr>
              <w:jc w:val="center"/>
              <w:rPr>
                <w:rFonts w:ascii="Times New Roman" w:hAnsi="Times New Roman"/>
                <w:sz w:val="22"/>
              </w:rPr>
            </w:pPr>
            <w:r w:rsidRPr="00B63D03">
              <w:rPr>
                <w:rFonts w:ascii="Times New Roman" w:hAnsi="Times New Roman"/>
                <w:sz w:val="22"/>
              </w:rPr>
              <w:t>0.1</w:t>
            </w:r>
          </w:p>
        </w:tc>
        <w:tc>
          <w:tcPr>
            <w:tcW w:w="900" w:type="dxa"/>
            <w:vAlign w:val="center"/>
          </w:tcPr>
          <w:p w14:paraId="65C3476E" w14:textId="77777777" w:rsidR="00E703F3" w:rsidRPr="00B63D03" w:rsidRDefault="00E703F3" w:rsidP="00E703F3">
            <w:pPr>
              <w:jc w:val="center"/>
              <w:rPr>
                <w:rFonts w:ascii="Times New Roman" w:hAnsi="Times New Roman"/>
                <w:sz w:val="22"/>
              </w:rPr>
            </w:pPr>
            <w:r w:rsidRPr="00B63D03">
              <w:rPr>
                <w:rFonts w:ascii="Times New Roman" w:hAnsi="Times New Roman"/>
                <w:sz w:val="22"/>
              </w:rPr>
              <w:t>237</w:t>
            </w:r>
          </w:p>
        </w:tc>
        <w:tc>
          <w:tcPr>
            <w:tcW w:w="900" w:type="dxa"/>
            <w:vAlign w:val="center"/>
          </w:tcPr>
          <w:p w14:paraId="0F983F99" w14:textId="77777777" w:rsidR="00E703F3" w:rsidRPr="00B63D03" w:rsidRDefault="00E703F3" w:rsidP="00E703F3">
            <w:pPr>
              <w:jc w:val="center"/>
              <w:rPr>
                <w:rFonts w:ascii="Times New Roman" w:hAnsi="Times New Roman"/>
                <w:sz w:val="22"/>
              </w:rPr>
            </w:pPr>
            <w:r w:rsidRPr="00B63D03">
              <w:rPr>
                <w:rFonts w:ascii="Times New Roman" w:hAnsi="Times New Roman"/>
                <w:sz w:val="22"/>
              </w:rPr>
              <w:t>301</w:t>
            </w:r>
          </w:p>
        </w:tc>
        <w:tc>
          <w:tcPr>
            <w:tcW w:w="900" w:type="dxa"/>
            <w:vAlign w:val="center"/>
          </w:tcPr>
          <w:p w14:paraId="5ECC94FD" w14:textId="77777777" w:rsidR="00E703F3" w:rsidRPr="00B63D03" w:rsidRDefault="00E703F3" w:rsidP="00E703F3">
            <w:pPr>
              <w:jc w:val="center"/>
              <w:rPr>
                <w:rFonts w:ascii="Times New Roman" w:hAnsi="Times New Roman"/>
                <w:sz w:val="22"/>
              </w:rPr>
            </w:pPr>
            <w:r w:rsidRPr="00B63D03">
              <w:rPr>
                <w:rFonts w:ascii="Times New Roman" w:hAnsi="Times New Roman"/>
                <w:sz w:val="22"/>
              </w:rPr>
              <w:t>31</w:t>
            </w:r>
            <w:r w:rsidR="003A1A14" w:rsidRPr="00B63D03">
              <w:rPr>
                <w:rFonts w:ascii="Times New Roman" w:hAnsi="Times New Roman"/>
                <w:sz w:val="22"/>
              </w:rPr>
              <w:t>2</w:t>
            </w:r>
          </w:p>
        </w:tc>
      </w:tr>
      <w:tr w:rsidR="00E703F3" w:rsidRPr="00B63D03" w14:paraId="64AD568D" w14:textId="77777777">
        <w:tc>
          <w:tcPr>
            <w:tcW w:w="1710" w:type="dxa"/>
            <w:vMerge/>
            <w:vAlign w:val="center"/>
          </w:tcPr>
          <w:p w14:paraId="6E41CAF0" w14:textId="77777777" w:rsidR="00E703F3" w:rsidRPr="00B63D03" w:rsidRDefault="00E703F3" w:rsidP="00E703F3">
            <w:pPr>
              <w:jc w:val="center"/>
              <w:rPr>
                <w:rFonts w:ascii="Times New Roman" w:hAnsi="Times New Roman"/>
                <w:sz w:val="22"/>
              </w:rPr>
            </w:pPr>
          </w:p>
        </w:tc>
        <w:tc>
          <w:tcPr>
            <w:tcW w:w="3060" w:type="dxa"/>
            <w:gridSpan w:val="3"/>
            <w:vAlign w:val="center"/>
          </w:tcPr>
          <w:p w14:paraId="6D1355B7" w14:textId="77777777" w:rsidR="00E703F3" w:rsidRPr="00B63D03" w:rsidRDefault="003A0D8C" w:rsidP="00E703F3">
            <w:pPr>
              <w:jc w:val="center"/>
              <w:rPr>
                <w:rFonts w:ascii="Times New Roman" w:hAnsi="Times New Roman"/>
                <w:sz w:val="22"/>
              </w:rPr>
            </w:pPr>
            <w:r w:rsidRPr="00B63D03">
              <w:rPr>
                <w:rFonts w:ascii="Times New Roman" w:hAnsi="Times New Roman"/>
                <w:sz w:val="22"/>
              </w:rPr>
              <w:t>Semantic-Implausibility</w:t>
            </w:r>
            <w:r w:rsidR="00F365AA" w:rsidRPr="00B63D03">
              <w:rPr>
                <w:rFonts w:ascii="Times New Roman" w:hAnsi="Times New Roman"/>
                <w:sz w:val="22"/>
              </w:rPr>
              <w:t xml:space="preserve"> </w:t>
            </w:r>
            <w:r w:rsidR="00E703F3" w:rsidRPr="00B63D03">
              <w:rPr>
                <w:rFonts w:ascii="Times New Roman" w:hAnsi="Times New Roman"/>
                <w:sz w:val="22"/>
              </w:rPr>
              <w:t>Effect</w:t>
            </w:r>
            <w:r w:rsidR="00F365AA" w:rsidRPr="00B63D03">
              <w:rPr>
                <w:rFonts w:ascii="Times New Roman" w:hAnsi="Times New Roman"/>
                <w:sz w:val="22"/>
              </w:rPr>
              <w:t xml:space="preserve">s </w:t>
            </w:r>
            <w:r w:rsidR="00F320E1" w:rsidRPr="00B63D03">
              <w:rPr>
                <w:rFonts w:ascii="Times New Roman" w:hAnsi="Times New Roman"/>
                <w:sz w:val="22"/>
              </w:rPr>
              <w:t xml:space="preserve">                 </w:t>
            </w:r>
            <w:r w:rsidR="00F365AA" w:rsidRPr="00B63D03">
              <w:rPr>
                <w:rFonts w:ascii="Times New Roman" w:hAnsi="Times New Roman"/>
                <w:sz w:val="22"/>
              </w:rPr>
              <w:t>(i.e., Differences)</w:t>
            </w:r>
          </w:p>
        </w:tc>
        <w:tc>
          <w:tcPr>
            <w:tcW w:w="900" w:type="dxa"/>
            <w:vAlign w:val="center"/>
          </w:tcPr>
          <w:p w14:paraId="19CC497D" w14:textId="77777777" w:rsidR="00E703F3" w:rsidRPr="00B63D03" w:rsidRDefault="008A6B9A" w:rsidP="00E703F3">
            <w:pPr>
              <w:jc w:val="center"/>
              <w:rPr>
                <w:rFonts w:ascii="Times New Roman" w:hAnsi="Times New Roman"/>
                <w:sz w:val="22"/>
              </w:rPr>
            </w:pPr>
            <w:r w:rsidRPr="00B63D03">
              <w:rPr>
                <w:rFonts w:ascii="Times New Roman" w:hAnsi="Times New Roman"/>
                <w:sz w:val="22"/>
              </w:rPr>
              <w:t>4</w:t>
            </w:r>
          </w:p>
        </w:tc>
        <w:tc>
          <w:tcPr>
            <w:tcW w:w="900" w:type="dxa"/>
            <w:vAlign w:val="center"/>
          </w:tcPr>
          <w:p w14:paraId="4D2C0B90" w14:textId="77777777" w:rsidR="00E703F3" w:rsidRPr="00B63D03" w:rsidRDefault="00E703F3" w:rsidP="00E703F3">
            <w:pPr>
              <w:jc w:val="center"/>
              <w:rPr>
                <w:rFonts w:ascii="Times New Roman" w:hAnsi="Times New Roman"/>
                <w:sz w:val="22"/>
              </w:rPr>
            </w:pPr>
            <w:r w:rsidRPr="00B63D03">
              <w:rPr>
                <w:rFonts w:ascii="Times New Roman" w:hAnsi="Times New Roman"/>
                <w:sz w:val="22"/>
              </w:rPr>
              <w:t>1</w:t>
            </w:r>
            <w:r w:rsidR="008A6B9A" w:rsidRPr="00B63D03">
              <w:rPr>
                <w:rFonts w:ascii="Times New Roman" w:hAnsi="Times New Roman"/>
                <w:sz w:val="22"/>
              </w:rPr>
              <w:t>4</w:t>
            </w:r>
          </w:p>
        </w:tc>
        <w:tc>
          <w:tcPr>
            <w:tcW w:w="900" w:type="dxa"/>
            <w:vAlign w:val="center"/>
          </w:tcPr>
          <w:p w14:paraId="2DC47445" w14:textId="77777777" w:rsidR="00E703F3" w:rsidRPr="00B63D03" w:rsidRDefault="00E703F3" w:rsidP="00E703F3">
            <w:pPr>
              <w:jc w:val="center"/>
              <w:rPr>
                <w:rFonts w:ascii="Times New Roman" w:hAnsi="Times New Roman"/>
                <w:sz w:val="22"/>
              </w:rPr>
            </w:pPr>
            <w:r w:rsidRPr="00B63D03">
              <w:rPr>
                <w:rFonts w:ascii="Times New Roman" w:hAnsi="Times New Roman"/>
                <w:sz w:val="22"/>
              </w:rPr>
              <w:t>19</w:t>
            </w:r>
          </w:p>
        </w:tc>
      </w:tr>
      <w:tr w:rsidR="001402FC" w:rsidRPr="00B63D03" w14:paraId="3354A9E2" w14:textId="77777777">
        <w:tc>
          <w:tcPr>
            <w:tcW w:w="1710" w:type="dxa"/>
            <w:vMerge w:val="restart"/>
            <w:vAlign w:val="center"/>
          </w:tcPr>
          <w:p w14:paraId="68DE571B" w14:textId="77777777" w:rsidR="001402FC" w:rsidRPr="00B63D03" w:rsidRDefault="001402FC" w:rsidP="00835B25">
            <w:pPr>
              <w:jc w:val="center"/>
              <w:rPr>
                <w:rFonts w:ascii="Times New Roman" w:hAnsi="Times New Roman"/>
                <w:sz w:val="22"/>
              </w:rPr>
            </w:pPr>
            <w:r w:rsidRPr="00B63D03">
              <w:rPr>
                <w:rFonts w:ascii="Times New Roman" w:hAnsi="Times New Roman"/>
                <w:sz w:val="22"/>
              </w:rPr>
              <w:t>Children            (</w:t>
            </w:r>
            <w:r w:rsidRPr="00B63D03">
              <w:rPr>
                <w:rFonts w:ascii="Times New Roman" w:hAnsi="Times New Roman"/>
                <w:i/>
                <w:sz w:val="22"/>
              </w:rPr>
              <w:sym w:font="Symbol" w:char="F061"/>
            </w:r>
            <w:r w:rsidRPr="00B63D03">
              <w:rPr>
                <w:rFonts w:ascii="Times New Roman" w:hAnsi="Times New Roman"/>
                <w:sz w:val="22"/>
                <w:vertAlign w:val="subscript"/>
              </w:rPr>
              <w:t>1</w:t>
            </w:r>
            <w:r w:rsidRPr="00B63D03">
              <w:rPr>
                <w:rFonts w:ascii="Times New Roman" w:hAnsi="Times New Roman"/>
                <w:sz w:val="22"/>
              </w:rPr>
              <w:t xml:space="preserve"> = </w:t>
            </w:r>
            <w:r w:rsidR="00835B25" w:rsidRPr="00B63D03">
              <w:rPr>
                <w:rFonts w:ascii="Times New Roman" w:hAnsi="Times New Roman"/>
                <w:sz w:val="22"/>
              </w:rPr>
              <w:t>208</w:t>
            </w:r>
            <w:r w:rsidRPr="00B63D03">
              <w:rPr>
                <w:rFonts w:ascii="Times New Roman" w:hAnsi="Times New Roman"/>
                <w:sz w:val="22"/>
              </w:rPr>
              <w:t xml:space="preserve"> ms)</w:t>
            </w:r>
          </w:p>
        </w:tc>
        <w:tc>
          <w:tcPr>
            <w:tcW w:w="1260" w:type="dxa"/>
            <w:vAlign w:val="center"/>
          </w:tcPr>
          <w:p w14:paraId="34C098A0" w14:textId="77777777" w:rsidR="001402FC" w:rsidRPr="00B63D03" w:rsidRDefault="001402FC" w:rsidP="00246D69">
            <w:pPr>
              <w:jc w:val="center"/>
              <w:rPr>
                <w:rFonts w:ascii="Times New Roman" w:hAnsi="Times New Roman"/>
                <w:sz w:val="22"/>
              </w:rPr>
            </w:pPr>
            <w:r w:rsidRPr="00B63D03">
              <w:rPr>
                <w:rFonts w:ascii="Times New Roman" w:hAnsi="Times New Roman"/>
                <w:sz w:val="22"/>
              </w:rPr>
              <w:t>Normal</w:t>
            </w:r>
          </w:p>
        </w:tc>
        <w:tc>
          <w:tcPr>
            <w:tcW w:w="900" w:type="dxa"/>
            <w:vAlign w:val="center"/>
          </w:tcPr>
          <w:p w14:paraId="5BAC0897" w14:textId="77777777" w:rsidR="001402FC" w:rsidRPr="00B63D03" w:rsidRDefault="001402FC" w:rsidP="00E703F3">
            <w:pPr>
              <w:jc w:val="center"/>
              <w:rPr>
                <w:rFonts w:ascii="Times New Roman" w:hAnsi="Times New Roman"/>
                <w:sz w:val="22"/>
              </w:rPr>
            </w:pPr>
            <w:r w:rsidRPr="00B63D03">
              <w:rPr>
                <w:rFonts w:ascii="Times New Roman" w:hAnsi="Times New Roman"/>
                <w:sz w:val="22"/>
              </w:rPr>
              <w:t>25</w:t>
            </w:r>
          </w:p>
        </w:tc>
        <w:tc>
          <w:tcPr>
            <w:tcW w:w="900" w:type="dxa"/>
            <w:vAlign w:val="center"/>
          </w:tcPr>
          <w:p w14:paraId="71D27A38" w14:textId="77777777" w:rsidR="001402FC" w:rsidRPr="00B63D03" w:rsidRDefault="001402FC" w:rsidP="00E703F3">
            <w:pPr>
              <w:jc w:val="center"/>
              <w:rPr>
                <w:rFonts w:ascii="Times New Roman" w:hAnsi="Times New Roman"/>
                <w:sz w:val="22"/>
              </w:rPr>
            </w:pPr>
            <w:r w:rsidRPr="00B63D03">
              <w:rPr>
                <w:rFonts w:ascii="Times New Roman" w:hAnsi="Times New Roman"/>
                <w:sz w:val="22"/>
              </w:rPr>
              <w:t>0.01</w:t>
            </w:r>
          </w:p>
        </w:tc>
        <w:tc>
          <w:tcPr>
            <w:tcW w:w="900" w:type="dxa"/>
            <w:vAlign w:val="center"/>
          </w:tcPr>
          <w:p w14:paraId="32A7AFBB" w14:textId="77777777" w:rsidR="001402FC" w:rsidRPr="00B63D03" w:rsidRDefault="001402FC" w:rsidP="008A6B9A">
            <w:pPr>
              <w:jc w:val="center"/>
              <w:rPr>
                <w:rFonts w:ascii="Times New Roman" w:hAnsi="Times New Roman"/>
                <w:sz w:val="22"/>
              </w:rPr>
            </w:pPr>
            <w:r w:rsidRPr="00B63D03">
              <w:rPr>
                <w:rFonts w:ascii="Times New Roman" w:hAnsi="Times New Roman"/>
                <w:sz w:val="22"/>
              </w:rPr>
              <w:t>3</w:t>
            </w:r>
            <w:r w:rsidR="008A6B9A" w:rsidRPr="00B63D03">
              <w:rPr>
                <w:rFonts w:ascii="Times New Roman" w:hAnsi="Times New Roman"/>
                <w:sz w:val="22"/>
              </w:rPr>
              <w:t>48</w:t>
            </w:r>
          </w:p>
        </w:tc>
        <w:tc>
          <w:tcPr>
            <w:tcW w:w="900" w:type="dxa"/>
            <w:vAlign w:val="center"/>
          </w:tcPr>
          <w:p w14:paraId="660D564C" w14:textId="77777777" w:rsidR="001402FC" w:rsidRPr="00B63D03" w:rsidRDefault="001402FC" w:rsidP="008A6B9A">
            <w:pPr>
              <w:jc w:val="center"/>
              <w:rPr>
                <w:rFonts w:ascii="Times New Roman" w:hAnsi="Times New Roman"/>
                <w:sz w:val="22"/>
              </w:rPr>
            </w:pPr>
            <w:r w:rsidRPr="00B63D03">
              <w:rPr>
                <w:rFonts w:ascii="Times New Roman" w:hAnsi="Times New Roman"/>
                <w:sz w:val="22"/>
              </w:rPr>
              <w:t>4</w:t>
            </w:r>
            <w:r w:rsidR="008A6B9A" w:rsidRPr="00B63D03">
              <w:rPr>
                <w:rFonts w:ascii="Times New Roman" w:hAnsi="Times New Roman"/>
                <w:sz w:val="22"/>
              </w:rPr>
              <w:t>52</w:t>
            </w:r>
          </w:p>
        </w:tc>
        <w:tc>
          <w:tcPr>
            <w:tcW w:w="900" w:type="dxa"/>
            <w:vAlign w:val="center"/>
          </w:tcPr>
          <w:p w14:paraId="28B498BF" w14:textId="77777777" w:rsidR="001402FC" w:rsidRPr="00B63D03" w:rsidRDefault="001402FC" w:rsidP="008A6B9A">
            <w:pPr>
              <w:jc w:val="center"/>
              <w:rPr>
                <w:rFonts w:ascii="Times New Roman" w:hAnsi="Times New Roman"/>
                <w:sz w:val="22"/>
              </w:rPr>
            </w:pPr>
            <w:r w:rsidRPr="00B63D03">
              <w:rPr>
                <w:rFonts w:ascii="Times New Roman" w:hAnsi="Times New Roman"/>
                <w:sz w:val="22"/>
              </w:rPr>
              <w:t>4</w:t>
            </w:r>
            <w:r w:rsidR="008A6B9A" w:rsidRPr="00B63D03">
              <w:rPr>
                <w:rFonts w:ascii="Times New Roman" w:hAnsi="Times New Roman"/>
                <w:sz w:val="22"/>
              </w:rPr>
              <w:t>81</w:t>
            </w:r>
          </w:p>
        </w:tc>
      </w:tr>
      <w:tr w:rsidR="001402FC" w:rsidRPr="00B63D03" w14:paraId="7B7131B6" w14:textId="77777777">
        <w:tc>
          <w:tcPr>
            <w:tcW w:w="1710" w:type="dxa"/>
            <w:vMerge/>
            <w:vAlign w:val="center"/>
          </w:tcPr>
          <w:p w14:paraId="52061C6A" w14:textId="77777777" w:rsidR="001402FC" w:rsidRPr="00B63D03" w:rsidRDefault="001402FC" w:rsidP="00E703F3">
            <w:pPr>
              <w:jc w:val="center"/>
              <w:rPr>
                <w:rFonts w:ascii="Times New Roman" w:hAnsi="Times New Roman"/>
                <w:sz w:val="22"/>
              </w:rPr>
            </w:pPr>
          </w:p>
        </w:tc>
        <w:tc>
          <w:tcPr>
            <w:tcW w:w="1260" w:type="dxa"/>
            <w:vAlign w:val="center"/>
          </w:tcPr>
          <w:p w14:paraId="4F7CFC21" w14:textId="77777777" w:rsidR="001402FC" w:rsidRPr="00B63D03" w:rsidRDefault="003A0D8C" w:rsidP="00246D69">
            <w:pPr>
              <w:jc w:val="center"/>
              <w:rPr>
                <w:rFonts w:ascii="Times New Roman" w:hAnsi="Times New Roman"/>
                <w:sz w:val="22"/>
              </w:rPr>
            </w:pPr>
            <w:r w:rsidRPr="00B63D03">
              <w:rPr>
                <w:rFonts w:ascii="Times New Roman" w:hAnsi="Times New Roman"/>
                <w:sz w:val="22"/>
              </w:rPr>
              <w:t>Implausible</w:t>
            </w:r>
          </w:p>
        </w:tc>
        <w:tc>
          <w:tcPr>
            <w:tcW w:w="900" w:type="dxa"/>
            <w:vAlign w:val="center"/>
          </w:tcPr>
          <w:p w14:paraId="08E14DDE" w14:textId="77777777" w:rsidR="001402FC" w:rsidRPr="00B63D03" w:rsidRDefault="001402FC" w:rsidP="00E703F3">
            <w:pPr>
              <w:jc w:val="center"/>
              <w:rPr>
                <w:rFonts w:ascii="Times New Roman" w:hAnsi="Times New Roman"/>
                <w:sz w:val="22"/>
              </w:rPr>
            </w:pPr>
            <w:r w:rsidRPr="00B63D03">
              <w:rPr>
                <w:rFonts w:ascii="Times New Roman" w:hAnsi="Times New Roman"/>
                <w:sz w:val="22"/>
              </w:rPr>
              <w:t>25</w:t>
            </w:r>
          </w:p>
        </w:tc>
        <w:tc>
          <w:tcPr>
            <w:tcW w:w="900" w:type="dxa"/>
            <w:vAlign w:val="center"/>
          </w:tcPr>
          <w:p w14:paraId="4674E2E3" w14:textId="77777777" w:rsidR="001402FC" w:rsidRPr="00B63D03" w:rsidRDefault="001402FC" w:rsidP="00E703F3">
            <w:pPr>
              <w:jc w:val="center"/>
              <w:rPr>
                <w:rFonts w:ascii="Times New Roman" w:hAnsi="Times New Roman"/>
                <w:sz w:val="22"/>
              </w:rPr>
            </w:pPr>
            <w:r w:rsidRPr="00B63D03">
              <w:rPr>
                <w:rFonts w:ascii="Times New Roman" w:hAnsi="Times New Roman"/>
                <w:sz w:val="22"/>
              </w:rPr>
              <w:t>0.1</w:t>
            </w:r>
          </w:p>
        </w:tc>
        <w:tc>
          <w:tcPr>
            <w:tcW w:w="900" w:type="dxa"/>
            <w:vAlign w:val="center"/>
          </w:tcPr>
          <w:p w14:paraId="0D3102DF" w14:textId="77777777" w:rsidR="001402FC" w:rsidRPr="00B63D03" w:rsidRDefault="001402FC" w:rsidP="00E703F3">
            <w:pPr>
              <w:jc w:val="center"/>
              <w:rPr>
                <w:rFonts w:ascii="Times New Roman" w:hAnsi="Times New Roman"/>
                <w:sz w:val="22"/>
              </w:rPr>
            </w:pPr>
            <w:r w:rsidRPr="00B63D03">
              <w:rPr>
                <w:rFonts w:ascii="Times New Roman" w:hAnsi="Times New Roman"/>
                <w:sz w:val="22"/>
              </w:rPr>
              <w:t>3</w:t>
            </w:r>
            <w:r w:rsidR="008A6B9A" w:rsidRPr="00B63D03">
              <w:rPr>
                <w:rFonts w:ascii="Times New Roman" w:hAnsi="Times New Roman"/>
                <w:sz w:val="22"/>
              </w:rPr>
              <w:t>54</w:t>
            </w:r>
          </w:p>
        </w:tc>
        <w:tc>
          <w:tcPr>
            <w:tcW w:w="900" w:type="dxa"/>
            <w:vAlign w:val="center"/>
          </w:tcPr>
          <w:p w14:paraId="2C47E7C6" w14:textId="77777777" w:rsidR="001402FC" w:rsidRPr="00B63D03" w:rsidRDefault="001402FC" w:rsidP="008A6B9A">
            <w:pPr>
              <w:jc w:val="center"/>
              <w:rPr>
                <w:rFonts w:ascii="Times New Roman" w:hAnsi="Times New Roman"/>
                <w:sz w:val="22"/>
              </w:rPr>
            </w:pPr>
            <w:r w:rsidRPr="00B63D03">
              <w:rPr>
                <w:rFonts w:ascii="Times New Roman" w:hAnsi="Times New Roman"/>
                <w:sz w:val="22"/>
              </w:rPr>
              <w:t>4</w:t>
            </w:r>
            <w:r w:rsidR="008A6B9A" w:rsidRPr="00B63D03">
              <w:rPr>
                <w:rFonts w:ascii="Times New Roman" w:hAnsi="Times New Roman"/>
                <w:sz w:val="22"/>
              </w:rPr>
              <w:t>73</w:t>
            </w:r>
          </w:p>
        </w:tc>
        <w:tc>
          <w:tcPr>
            <w:tcW w:w="900" w:type="dxa"/>
            <w:vAlign w:val="center"/>
          </w:tcPr>
          <w:p w14:paraId="5D936AB3" w14:textId="77777777" w:rsidR="001402FC" w:rsidRPr="00B63D03" w:rsidRDefault="008A6B9A" w:rsidP="00E703F3">
            <w:pPr>
              <w:jc w:val="center"/>
              <w:rPr>
                <w:rFonts w:ascii="Times New Roman" w:hAnsi="Times New Roman"/>
                <w:sz w:val="22"/>
              </w:rPr>
            </w:pPr>
            <w:r w:rsidRPr="00B63D03">
              <w:rPr>
                <w:rFonts w:ascii="Times New Roman" w:hAnsi="Times New Roman"/>
                <w:sz w:val="22"/>
              </w:rPr>
              <w:t>513</w:t>
            </w:r>
          </w:p>
        </w:tc>
      </w:tr>
      <w:tr w:rsidR="001402FC" w:rsidRPr="00B63D03" w14:paraId="12EC5594" w14:textId="77777777">
        <w:tc>
          <w:tcPr>
            <w:tcW w:w="1710" w:type="dxa"/>
            <w:vMerge/>
            <w:vAlign w:val="center"/>
          </w:tcPr>
          <w:p w14:paraId="408D0768" w14:textId="77777777" w:rsidR="001402FC" w:rsidRPr="00B63D03" w:rsidRDefault="001402FC" w:rsidP="00E703F3">
            <w:pPr>
              <w:jc w:val="center"/>
              <w:rPr>
                <w:rFonts w:ascii="Times New Roman" w:hAnsi="Times New Roman"/>
                <w:sz w:val="22"/>
              </w:rPr>
            </w:pPr>
          </w:p>
        </w:tc>
        <w:tc>
          <w:tcPr>
            <w:tcW w:w="3060" w:type="dxa"/>
            <w:gridSpan w:val="3"/>
            <w:vAlign w:val="center"/>
          </w:tcPr>
          <w:p w14:paraId="7D61F705" w14:textId="77777777" w:rsidR="001402FC" w:rsidRPr="00B63D03" w:rsidRDefault="003A0D8C" w:rsidP="00E703F3">
            <w:pPr>
              <w:jc w:val="center"/>
              <w:rPr>
                <w:rFonts w:ascii="Times New Roman" w:hAnsi="Times New Roman"/>
                <w:sz w:val="22"/>
              </w:rPr>
            </w:pPr>
            <w:r w:rsidRPr="00B63D03">
              <w:rPr>
                <w:rFonts w:ascii="Times New Roman" w:hAnsi="Times New Roman"/>
                <w:sz w:val="22"/>
              </w:rPr>
              <w:t>Semantic-Implausibility</w:t>
            </w:r>
            <w:r w:rsidR="00F365AA" w:rsidRPr="00B63D03">
              <w:rPr>
                <w:rFonts w:ascii="Times New Roman" w:hAnsi="Times New Roman"/>
                <w:sz w:val="22"/>
              </w:rPr>
              <w:t xml:space="preserve"> Effects (i.e., Differences)</w:t>
            </w:r>
          </w:p>
        </w:tc>
        <w:tc>
          <w:tcPr>
            <w:tcW w:w="900" w:type="dxa"/>
            <w:vAlign w:val="center"/>
          </w:tcPr>
          <w:p w14:paraId="324E7DA4" w14:textId="77777777" w:rsidR="001402FC" w:rsidRPr="00B63D03" w:rsidRDefault="001402FC" w:rsidP="00E703F3">
            <w:pPr>
              <w:jc w:val="center"/>
              <w:rPr>
                <w:rFonts w:ascii="Times New Roman" w:hAnsi="Times New Roman"/>
                <w:sz w:val="22"/>
              </w:rPr>
            </w:pPr>
            <w:r w:rsidRPr="00B63D03">
              <w:rPr>
                <w:rFonts w:ascii="Times New Roman" w:hAnsi="Times New Roman"/>
                <w:sz w:val="22"/>
              </w:rPr>
              <w:t>6</w:t>
            </w:r>
          </w:p>
        </w:tc>
        <w:tc>
          <w:tcPr>
            <w:tcW w:w="900" w:type="dxa"/>
            <w:vAlign w:val="center"/>
          </w:tcPr>
          <w:p w14:paraId="0836DC1E" w14:textId="77777777" w:rsidR="001402FC" w:rsidRPr="00B63D03" w:rsidRDefault="008A6B9A" w:rsidP="00E703F3">
            <w:pPr>
              <w:jc w:val="center"/>
              <w:rPr>
                <w:rFonts w:ascii="Times New Roman" w:hAnsi="Times New Roman"/>
                <w:sz w:val="22"/>
              </w:rPr>
            </w:pPr>
            <w:r w:rsidRPr="00B63D03">
              <w:rPr>
                <w:rFonts w:ascii="Times New Roman" w:hAnsi="Times New Roman"/>
                <w:sz w:val="22"/>
              </w:rPr>
              <w:t>21</w:t>
            </w:r>
          </w:p>
        </w:tc>
        <w:tc>
          <w:tcPr>
            <w:tcW w:w="900" w:type="dxa"/>
            <w:vAlign w:val="center"/>
          </w:tcPr>
          <w:p w14:paraId="3BA70EB7" w14:textId="77777777" w:rsidR="001402FC" w:rsidRPr="00B63D03" w:rsidRDefault="008A6B9A" w:rsidP="00E703F3">
            <w:pPr>
              <w:jc w:val="center"/>
              <w:rPr>
                <w:rFonts w:ascii="Times New Roman" w:hAnsi="Times New Roman"/>
                <w:sz w:val="22"/>
              </w:rPr>
            </w:pPr>
            <w:r w:rsidRPr="00B63D03">
              <w:rPr>
                <w:rFonts w:ascii="Times New Roman" w:hAnsi="Times New Roman"/>
                <w:sz w:val="22"/>
              </w:rPr>
              <w:t>32</w:t>
            </w:r>
          </w:p>
        </w:tc>
      </w:tr>
      <w:tr w:rsidR="001402FC" w:rsidRPr="00B63D03" w14:paraId="386F3A31" w14:textId="77777777">
        <w:tc>
          <w:tcPr>
            <w:tcW w:w="1710" w:type="dxa"/>
            <w:vMerge/>
            <w:vAlign w:val="center"/>
          </w:tcPr>
          <w:p w14:paraId="0F9BD31A" w14:textId="77777777" w:rsidR="001402FC" w:rsidRPr="00B63D03" w:rsidRDefault="001402FC" w:rsidP="001402FC">
            <w:pPr>
              <w:jc w:val="center"/>
              <w:rPr>
                <w:rFonts w:ascii="Times New Roman" w:hAnsi="Times New Roman"/>
                <w:sz w:val="22"/>
              </w:rPr>
            </w:pPr>
          </w:p>
        </w:tc>
        <w:tc>
          <w:tcPr>
            <w:tcW w:w="1260" w:type="dxa"/>
            <w:vAlign w:val="center"/>
          </w:tcPr>
          <w:p w14:paraId="67FE5918" w14:textId="77777777" w:rsidR="001402FC" w:rsidRPr="00B63D03" w:rsidRDefault="001402FC" w:rsidP="00246D69">
            <w:pPr>
              <w:jc w:val="center"/>
              <w:rPr>
                <w:rFonts w:ascii="Times New Roman" w:hAnsi="Times New Roman"/>
                <w:sz w:val="22"/>
              </w:rPr>
            </w:pPr>
            <w:r w:rsidRPr="00B63D03">
              <w:rPr>
                <w:rFonts w:ascii="Times New Roman" w:hAnsi="Times New Roman"/>
                <w:sz w:val="22"/>
              </w:rPr>
              <w:t>Normal</w:t>
            </w:r>
          </w:p>
        </w:tc>
        <w:tc>
          <w:tcPr>
            <w:tcW w:w="900" w:type="dxa"/>
            <w:vAlign w:val="center"/>
          </w:tcPr>
          <w:p w14:paraId="23ACE6F4" w14:textId="77777777" w:rsidR="001402FC" w:rsidRPr="00B63D03" w:rsidRDefault="001402FC" w:rsidP="00E703F3">
            <w:pPr>
              <w:jc w:val="center"/>
              <w:rPr>
                <w:rFonts w:ascii="Times New Roman" w:hAnsi="Times New Roman"/>
                <w:sz w:val="22"/>
              </w:rPr>
            </w:pPr>
            <w:r w:rsidRPr="00B63D03">
              <w:rPr>
                <w:rFonts w:ascii="Times New Roman" w:hAnsi="Times New Roman"/>
                <w:sz w:val="22"/>
              </w:rPr>
              <w:t>25</w:t>
            </w:r>
          </w:p>
        </w:tc>
        <w:tc>
          <w:tcPr>
            <w:tcW w:w="900" w:type="dxa"/>
            <w:vAlign w:val="center"/>
          </w:tcPr>
          <w:p w14:paraId="3B24F46F" w14:textId="77777777" w:rsidR="001402FC" w:rsidRPr="00B63D03" w:rsidRDefault="001402FC" w:rsidP="00E703F3">
            <w:pPr>
              <w:jc w:val="center"/>
              <w:rPr>
                <w:rFonts w:ascii="Times New Roman" w:hAnsi="Times New Roman"/>
                <w:sz w:val="22"/>
              </w:rPr>
            </w:pPr>
            <w:r w:rsidRPr="00B63D03">
              <w:rPr>
                <w:rFonts w:ascii="Times New Roman" w:hAnsi="Times New Roman"/>
                <w:sz w:val="22"/>
              </w:rPr>
              <w:t>0.01</w:t>
            </w:r>
          </w:p>
        </w:tc>
        <w:tc>
          <w:tcPr>
            <w:tcW w:w="900" w:type="dxa"/>
            <w:vAlign w:val="center"/>
          </w:tcPr>
          <w:p w14:paraId="13C21F58" w14:textId="77777777" w:rsidR="001402FC" w:rsidRPr="00B63D03" w:rsidRDefault="001402FC" w:rsidP="008A6B9A">
            <w:pPr>
              <w:jc w:val="center"/>
              <w:rPr>
                <w:rFonts w:ascii="Times New Roman" w:hAnsi="Times New Roman"/>
                <w:sz w:val="22"/>
              </w:rPr>
            </w:pPr>
            <w:r w:rsidRPr="00B63D03">
              <w:rPr>
                <w:rFonts w:ascii="Times New Roman" w:hAnsi="Times New Roman"/>
                <w:sz w:val="22"/>
              </w:rPr>
              <w:t>3</w:t>
            </w:r>
            <w:r w:rsidR="008A6B9A" w:rsidRPr="00B63D03">
              <w:rPr>
                <w:rFonts w:ascii="Times New Roman" w:hAnsi="Times New Roman"/>
                <w:sz w:val="22"/>
              </w:rPr>
              <w:t>48</w:t>
            </w:r>
          </w:p>
        </w:tc>
        <w:tc>
          <w:tcPr>
            <w:tcW w:w="900" w:type="dxa"/>
            <w:vAlign w:val="center"/>
          </w:tcPr>
          <w:p w14:paraId="19391E5B" w14:textId="77777777" w:rsidR="001402FC" w:rsidRPr="00B63D03" w:rsidRDefault="001402FC" w:rsidP="008A6B9A">
            <w:pPr>
              <w:jc w:val="center"/>
              <w:rPr>
                <w:rFonts w:ascii="Times New Roman" w:hAnsi="Times New Roman"/>
                <w:sz w:val="22"/>
              </w:rPr>
            </w:pPr>
            <w:r w:rsidRPr="00B63D03">
              <w:rPr>
                <w:rFonts w:ascii="Times New Roman" w:hAnsi="Times New Roman"/>
                <w:sz w:val="22"/>
              </w:rPr>
              <w:t>4</w:t>
            </w:r>
            <w:r w:rsidR="008A6B9A" w:rsidRPr="00B63D03">
              <w:rPr>
                <w:rFonts w:ascii="Times New Roman" w:hAnsi="Times New Roman"/>
                <w:sz w:val="22"/>
              </w:rPr>
              <w:t>52</w:t>
            </w:r>
          </w:p>
        </w:tc>
        <w:tc>
          <w:tcPr>
            <w:tcW w:w="900" w:type="dxa"/>
            <w:vAlign w:val="center"/>
          </w:tcPr>
          <w:p w14:paraId="3F4E430E" w14:textId="77777777" w:rsidR="001402FC" w:rsidRPr="00B63D03" w:rsidRDefault="001402FC" w:rsidP="008A6B9A">
            <w:pPr>
              <w:jc w:val="center"/>
              <w:rPr>
                <w:rFonts w:ascii="Times New Roman" w:hAnsi="Times New Roman"/>
                <w:sz w:val="22"/>
              </w:rPr>
            </w:pPr>
            <w:r w:rsidRPr="00B63D03">
              <w:rPr>
                <w:rFonts w:ascii="Times New Roman" w:hAnsi="Times New Roman"/>
                <w:sz w:val="22"/>
              </w:rPr>
              <w:t>4</w:t>
            </w:r>
            <w:r w:rsidR="008A6B9A" w:rsidRPr="00B63D03">
              <w:rPr>
                <w:rFonts w:ascii="Times New Roman" w:hAnsi="Times New Roman"/>
                <w:sz w:val="22"/>
              </w:rPr>
              <w:t>81</w:t>
            </w:r>
          </w:p>
        </w:tc>
      </w:tr>
      <w:tr w:rsidR="001402FC" w:rsidRPr="00B63D03" w14:paraId="3C98B8EE" w14:textId="77777777">
        <w:tc>
          <w:tcPr>
            <w:tcW w:w="1710" w:type="dxa"/>
            <w:vMerge/>
            <w:vAlign w:val="center"/>
          </w:tcPr>
          <w:p w14:paraId="1E1835EE" w14:textId="77777777" w:rsidR="001402FC" w:rsidRPr="00B63D03" w:rsidRDefault="001402FC" w:rsidP="00E703F3">
            <w:pPr>
              <w:jc w:val="center"/>
              <w:rPr>
                <w:rFonts w:ascii="Times New Roman" w:hAnsi="Times New Roman"/>
                <w:sz w:val="22"/>
              </w:rPr>
            </w:pPr>
          </w:p>
        </w:tc>
        <w:tc>
          <w:tcPr>
            <w:tcW w:w="1260" w:type="dxa"/>
            <w:vAlign w:val="center"/>
          </w:tcPr>
          <w:p w14:paraId="21D9B3EB" w14:textId="77777777" w:rsidR="001402FC" w:rsidRPr="00B63D03" w:rsidRDefault="003A0D8C" w:rsidP="00246D69">
            <w:pPr>
              <w:jc w:val="center"/>
              <w:rPr>
                <w:rFonts w:ascii="Times New Roman" w:hAnsi="Times New Roman"/>
                <w:sz w:val="22"/>
              </w:rPr>
            </w:pPr>
            <w:r w:rsidRPr="00B63D03">
              <w:rPr>
                <w:rFonts w:ascii="Times New Roman" w:hAnsi="Times New Roman"/>
                <w:sz w:val="22"/>
              </w:rPr>
              <w:t>Implausible</w:t>
            </w:r>
          </w:p>
        </w:tc>
        <w:tc>
          <w:tcPr>
            <w:tcW w:w="900" w:type="dxa"/>
            <w:vAlign w:val="center"/>
          </w:tcPr>
          <w:p w14:paraId="37D80AA6" w14:textId="77777777" w:rsidR="001402FC" w:rsidRPr="00B63D03" w:rsidRDefault="001402FC" w:rsidP="00E703F3">
            <w:pPr>
              <w:jc w:val="center"/>
              <w:rPr>
                <w:rFonts w:ascii="Times New Roman" w:hAnsi="Times New Roman"/>
                <w:sz w:val="22"/>
              </w:rPr>
            </w:pPr>
            <w:r w:rsidRPr="00B63D03">
              <w:rPr>
                <w:rFonts w:ascii="Times New Roman" w:hAnsi="Times New Roman"/>
                <w:sz w:val="22"/>
              </w:rPr>
              <w:t>1</w:t>
            </w:r>
            <w:r w:rsidR="00CB3D8F" w:rsidRPr="00B63D03">
              <w:rPr>
                <w:rFonts w:ascii="Times New Roman" w:hAnsi="Times New Roman"/>
                <w:sz w:val="22"/>
              </w:rPr>
              <w:t>25</w:t>
            </w:r>
          </w:p>
        </w:tc>
        <w:tc>
          <w:tcPr>
            <w:tcW w:w="900" w:type="dxa"/>
            <w:vAlign w:val="center"/>
          </w:tcPr>
          <w:p w14:paraId="761D58B2" w14:textId="77777777" w:rsidR="001402FC" w:rsidRPr="00B63D03" w:rsidRDefault="001402FC" w:rsidP="00E703F3">
            <w:pPr>
              <w:jc w:val="center"/>
              <w:rPr>
                <w:rFonts w:ascii="Times New Roman" w:hAnsi="Times New Roman"/>
                <w:sz w:val="22"/>
              </w:rPr>
            </w:pPr>
            <w:r w:rsidRPr="00B63D03">
              <w:rPr>
                <w:rFonts w:ascii="Times New Roman" w:hAnsi="Times New Roman"/>
                <w:sz w:val="22"/>
              </w:rPr>
              <w:t>0.1</w:t>
            </w:r>
          </w:p>
        </w:tc>
        <w:tc>
          <w:tcPr>
            <w:tcW w:w="900" w:type="dxa"/>
            <w:vAlign w:val="center"/>
          </w:tcPr>
          <w:p w14:paraId="5EE08F10" w14:textId="77777777" w:rsidR="001402FC" w:rsidRPr="00B63D03" w:rsidRDefault="001402FC" w:rsidP="008A6B9A">
            <w:pPr>
              <w:jc w:val="center"/>
              <w:rPr>
                <w:rFonts w:ascii="Times New Roman" w:hAnsi="Times New Roman"/>
                <w:sz w:val="22"/>
              </w:rPr>
            </w:pPr>
            <w:r w:rsidRPr="00B63D03">
              <w:rPr>
                <w:rFonts w:ascii="Times New Roman" w:hAnsi="Times New Roman"/>
                <w:sz w:val="22"/>
              </w:rPr>
              <w:t>3</w:t>
            </w:r>
            <w:r w:rsidR="008A6B9A" w:rsidRPr="00B63D03">
              <w:rPr>
                <w:rFonts w:ascii="Times New Roman" w:hAnsi="Times New Roman"/>
                <w:sz w:val="22"/>
              </w:rPr>
              <w:t>4</w:t>
            </w:r>
            <w:r w:rsidR="006B68DE" w:rsidRPr="00B63D03">
              <w:rPr>
                <w:rFonts w:ascii="Times New Roman" w:hAnsi="Times New Roman"/>
                <w:sz w:val="22"/>
              </w:rPr>
              <w:t>7</w:t>
            </w:r>
          </w:p>
        </w:tc>
        <w:tc>
          <w:tcPr>
            <w:tcW w:w="900" w:type="dxa"/>
            <w:vAlign w:val="center"/>
          </w:tcPr>
          <w:p w14:paraId="67DD2FF4" w14:textId="77777777" w:rsidR="001402FC" w:rsidRPr="00B63D03" w:rsidRDefault="001402FC" w:rsidP="008A6B9A">
            <w:pPr>
              <w:jc w:val="center"/>
              <w:rPr>
                <w:rFonts w:ascii="Times New Roman" w:hAnsi="Times New Roman"/>
                <w:sz w:val="22"/>
              </w:rPr>
            </w:pPr>
            <w:r w:rsidRPr="00B63D03">
              <w:rPr>
                <w:rFonts w:ascii="Times New Roman" w:hAnsi="Times New Roman"/>
                <w:sz w:val="22"/>
              </w:rPr>
              <w:t>4</w:t>
            </w:r>
            <w:r w:rsidR="006B68DE" w:rsidRPr="00B63D03">
              <w:rPr>
                <w:rFonts w:ascii="Times New Roman" w:hAnsi="Times New Roman"/>
                <w:sz w:val="22"/>
              </w:rPr>
              <w:t>49</w:t>
            </w:r>
          </w:p>
        </w:tc>
        <w:tc>
          <w:tcPr>
            <w:tcW w:w="900" w:type="dxa"/>
            <w:vAlign w:val="center"/>
          </w:tcPr>
          <w:p w14:paraId="2B8586FF" w14:textId="77777777" w:rsidR="001402FC" w:rsidRPr="00B63D03" w:rsidRDefault="008A6B9A" w:rsidP="00E703F3">
            <w:pPr>
              <w:jc w:val="center"/>
              <w:rPr>
                <w:rFonts w:ascii="Times New Roman" w:hAnsi="Times New Roman"/>
                <w:sz w:val="22"/>
              </w:rPr>
            </w:pPr>
            <w:r w:rsidRPr="00B63D03">
              <w:rPr>
                <w:rFonts w:ascii="Times New Roman" w:hAnsi="Times New Roman"/>
                <w:sz w:val="22"/>
              </w:rPr>
              <w:t>51</w:t>
            </w:r>
            <w:r w:rsidR="006B68DE" w:rsidRPr="00B63D03">
              <w:rPr>
                <w:rFonts w:ascii="Times New Roman" w:hAnsi="Times New Roman"/>
                <w:sz w:val="22"/>
              </w:rPr>
              <w:t>2</w:t>
            </w:r>
          </w:p>
        </w:tc>
      </w:tr>
      <w:tr w:rsidR="001402FC" w:rsidRPr="00B63D03" w14:paraId="4AE336BB" w14:textId="77777777">
        <w:tc>
          <w:tcPr>
            <w:tcW w:w="1710" w:type="dxa"/>
            <w:vMerge/>
            <w:vAlign w:val="center"/>
          </w:tcPr>
          <w:p w14:paraId="49FB6990" w14:textId="77777777" w:rsidR="001402FC" w:rsidRPr="00B63D03" w:rsidRDefault="001402FC" w:rsidP="00E703F3">
            <w:pPr>
              <w:jc w:val="center"/>
              <w:rPr>
                <w:rFonts w:ascii="Times New Roman" w:hAnsi="Times New Roman"/>
                <w:sz w:val="22"/>
              </w:rPr>
            </w:pPr>
          </w:p>
        </w:tc>
        <w:tc>
          <w:tcPr>
            <w:tcW w:w="3060" w:type="dxa"/>
            <w:gridSpan w:val="3"/>
            <w:vAlign w:val="center"/>
          </w:tcPr>
          <w:p w14:paraId="4D0D90C1" w14:textId="77777777" w:rsidR="001402FC" w:rsidRPr="00B63D03" w:rsidRDefault="003A0D8C" w:rsidP="00E703F3">
            <w:pPr>
              <w:jc w:val="center"/>
              <w:rPr>
                <w:rFonts w:ascii="Times New Roman" w:hAnsi="Times New Roman"/>
                <w:sz w:val="22"/>
              </w:rPr>
            </w:pPr>
            <w:r w:rsidRPr="00B63D03">
              <w:rPr>
                <w:rFonts w:ascii="Times New Roman" w:hAnsi="Times New Roman"/>
                <w:sz w:val="22"/>
              </w:rPr>
              <w:t>Semantic-Implausibility</w:t>
            </w:r>
            <w:r w:rsidR="00F365AA" w:rsidRPr="00B63D03">
              <w:rPr>
                <w:rFonts w:ascii="Times New Roman" w:hAnsi="Times New Roman"/>
                <w:sz w:val="22"/>
              </w:rPr>
              <w:t xml:space="preserve"> Effects </w:t>
            </w:r>
            <w:r w:rsidR="00F320E1" w:rsidRPr="00B63D03">
              <w:rPr>
                <w:rFonts w:ascii="Times New Roman" w:hAnsi="Times New Roman"/>
                <w:sz w:val="22"/>
              </w:rPr>
              <w:t xml:space="preserve">                  </w:t>
            </w:r>
            <w:r w:rsidR="00F365AA" w:rsidRPr="00B63D03">
              <w:rPr>
                <w:rFonts w:ascii="Times New Roman" w:hAnsi="Times New Roman"/>
                <w:sz w:val="22"/>
              </w:rPr>
              <w:t>(i.e., Differences)</w:t>
            </w:r>
          </w:p>
        </w:tc>
        <w:tc>
          <w:tcPr>
            <w:tcW w:w="900" w:type="dxa"/>
            <w:vAlign w:val="center"/>
          </w:tcPr>
          <w:p w14:paraId="1C7714FB" w14:textId="77777777" w:rsidR="001402FC" w:rsidRPr="00B63D03" w:rsidRDefault="001402FC" w:rsidP="00E703F3">
            <w:pPr>
              <w:jc w:val="center"/>
              <w:rPr>
                <w:rFonts w:ascii="Times New Roman" w:hAnsi="Times New Roman"/>
                <w:sz w:val="22"/>
              </w:rPr>
            </w:pPr>
            <w:r w:rsidRPr="00B63D03">
              <w:rPr>
                <w:rFonts w:ascii="Times New Roman" w:hAnsi="Times New Roman"/>
                <w:sz w:val="22"/>
              </w:rPr>
              <w:t>-</w:t>
            </w:r>
            <w:r w:rsidR="006B68DE" w:rsidRPr="00B63D03">
              <w:rPr>
                <w:rFonts w:ascii="Times New Roman" w:hAnsi="Times New Roman"/>
                <w:sz w:val="22"/>
              </w:rPr>
              <w:t>1</w:t>
            </w:r>
          </w:p>
        </w:tc>
        <w:tc>
          <w:tcPr>
            <w:tcW w:w="900" w:type="dxa"/>
            <w:vAlign w:val="center"/>
          </w:tcPr>
          <w:p w14:paraId="1F6CA4FF" w14:textId="77777777" w:rsidR="001402FC" w:rsidRPr="00B63D03" w:rsidRDefault="001402FC" w:rsidP="00E703F3">
            <w:pPr>
              <w:jc w:val="center"/>
              <w:rPr>
                <w:rFonts w:ascii="Times New Roman" w:hAnsi="Times New Roman"/>
                <w:sz w:val="22"/>
              </w:rPr>
            </w:pPr>
            <w:r w:rsidRPr="00B63D03">
              <w:rPr>
                <w:rFonts w:ascii="Times New Roman" w:hAnsi="Times New Roman"/>
                <w:sz w:val="22"/>
              </w:rPr>
              <w:t>-</w:t>
            </w:r>
            <w:r w:rsidR="006B68DE" w:rsidRPr="00B63D03">
              <w:rPr>
                <w:rFonts w:ascii="Times New Roman" w:hAnsi="Times New Roman"/>
                <w:sz w:val="22"/>
              </w:rPr>
              <w:t>3</w:t>
            </w:r>
          </w:p>
        </w:tc>
        <w:tc>
          <w:tcPr>
            <w:tcW w:w="900" w:type="dxa"/>
            <w:vAlign w:val="center"/>
          </w:tcPr>
          <w:p w14:paraId="26028CE0" w14:textId="77777777" w:rsidR="001402FC" w:rsidRPr="00B63D03" w:rsidRDefault="008A6B9A" w:rsidP="00E703F3">
            <w:pPr>
              <w:jc w:val="center"/>
              <w:rPr>
                <w:rFonts w:ascii="Times New Roman" w:hAnsi="Times New Roman"/>
                <w:sz w:val="22"/>
              </w:rPr>
            </w:pPr>
            <w:r w:rsidRPr="00B63D03">
              <w:rPr>
                <w:rFonts w:ascii="Times New Roman" w:hAnsi="Times New Roman"/>
                <w:sz w:val="22"/>
              </w:rPr>
              <w:t>3</w:t>
            </w:r>
            <w:r w:rsidR="006B68DE" w:rsidRPr="00B63D03">
              <w:rPr>
                <w:rFonts w:ascii="Times New Roman" w:hAnsi="Times New Roman"/>
                <w:sz w:val="22"/>
              </w:rPr>
              <w:t>1</w:t>
            </w:r>
          </w:p>
        </w:tc>
      </w:tr>
    </w:tbl>
    <w:p w14:paraId="09B7771C" w14:textId="77777777" w:rsidR="00E703F3" w:rsidRPr="00B63D03" w:rsidRDefault="00E703F3" w:rsidP="007215C3">
      <w:pPr>
        <w:spacing w:line="360" w:lineRule="auto"/>
        <w:rPr>
          <w:rFonts w:ascii="Times New Roman" w:hAnsi="Times New Roman"/>
        </w:rPr>
      </w:pPr>
    </w:p>
    <w:p w14:paraId="5E61121C" w14:textId="77777777" w:rsidR="007215C3" w:rsidRPr="00B63D03" w:rsidRDefault="00DA45EF" w:rsidP="00A54ECB">
      <w:pPr>
        <w:rPr>
          <w:rFonts w:ascii="Times New Roman" w:hAnsi="Times New Roman"/>
        </w:rPr>
      </w:pPr>
      <w:r w:rsidRPr="00B63D03">
        <w:rPr>
          <w:rFonts w:ascii="Times New Roman" w:hAnsi="Times New Roman"/>
          <w:i/>
        </w:rPr>
        <w:t>Note</w:t>
      </w:r>
      <w:r w:rsidR="00E703F3" w:rsidRPr="00B63D03">
        <w:rPr>
          <w:rFonts w:ascii="Times New Roman" w:hAnsi="Times New Roman"/>
        </w:rPr>
        <w:t>:</w:t>
      </w:r>
      <w:r w:rsidRPr="00B63D03">
        <w:rPr>
          <w:rFonts w:ascii="Times New Roman" w:hAnsi="Times New Roman"/>
        </w:rPr>
        <w:t xml:space="preserve"> </w:t>
      </w:r>
      <w:r w:rsidR="00A54ECB" w:rsidRPr="00B63D03">
        <w:rPr>
          <w:rFonts w:ascii="Times New Roman" w:hAnsi="Times New Roman"/>
        </w:rPr>
        <w:t>“</w:t>
      </w:r>
      <w:r w:rsidRPr="00B63D03">
        <w:rPr>
          <w:rFonts w:ascii="Times New Roman" w:hAnsi="Times New Roman"/>
        </w:rPr>
        <w:t>FFD</w:t>
      </w:r>
      <w:r w:rsidR="00A54ECB" w:rsidRPr="00B63D03">
        <w:rPr>
          <w:rFonts w:ascii="Times New Roman" w:hAnsi="Times New Roman"/>
        </w:rPr>
        <w:t>”</w:t>
      </w:r>
      <w:r w:rsidRPr="00B63D03">
        <w:rPr>
          <w:rFonts w:ascii="Times New Roman" w:hAnsi="Times New Roman"/>
        </w:rPr>
        <w:t xml:space="preserve"> = first-fixation duration; </w:t>
      </w:r>
      <w:r w:rsidR="00A54ECB" w:rsidRPr="00B63D03">
        <w:rPr>
          <w:rFonts w:ascii="Times New Roman" w:hAnsi="Times New Roman"/>
        </w:rPr>
        <w:t>“</w:t>
      </w:r>
      <w:r w:rsidRPr="00B63D03">
        <w:rPr>
          <w:rFonts w:ascii="Times New Roman" w:hAnsi="Times New Roman"/>
        </w:rPr>
        <w:t>GD</w:t>
      </w:r>
      <w:r w:rsidR="00A54ECB" w:rsidRPr="00B63D03">
        <w:rPr>
          <w:rFonts w:ascii="Times New Roman" w:hAnsi="Times New Roman"/>
        </w:rPr>
        <w:t>”</w:t>
      </w:r>
      <w:r w:rsidRPr="00B63D03">
        <w:rPr>
          <w:rFonts w:ascii="Times New Roman" w:hAnsi="Times New Roman"/>
        </w:rPr>
        <w:t xml:space="preserve"> = gaze duration; and </w:t>
      </w:r>
      <w:r w:rsidR="00A54ECB" w:rsidRPr="00B63D03">
        <w:rPr>
          <w:rFonts w:ascii="Times New Roman" w:hAnsi="Times New Roman"/>
        </w:rPr>
        <w:t>“</w:t>
      </w:r>
      <w:r w:rsidRPr="00B63D03">
        <w:rPr>
          <w:rFonts w:ascii="Times New Roman" w:hAnsi="Times New Roman"/>
        </w:rPr>
        <w:t>TVT</w:t>
      </w:r>
      <w:r w:rsidR="00A54ECB" w:rsidRPr="00B63D03">
        <w:rPr>
          <w:rFonts w:ascii="Times New Roman" w:hAnsi="Times New Roman"/>
        </w:rPr>
        <w:t>”</w:t>
      </w:r>
      <w:r w:rsidRPr="00B63D03">
        <w:rPr>
          <w:rFonts w:ascii="Times New Roman" w:hAnsi="Times New Roman"/>
        </w:rPr>
        <w:t xml:space="preserve"> = total-viewing time.</w:t>
      </w:r>
    </w:p>
    <w:p w14:paraId="4D00AB11" w14:textId="77777777" w:rsidR="00F85F74" w:rsidRPr="00B63D03" w:rsidRDefault="00F85F74" w:rsidP="007215C3">
      <w:pPr>
        <w:spacing w:line="360" w:lineRule="auto"/>
        <w:rPr>
          <w:rFonts w:ascii="Times New Roman" w:hAnsi="Times New Roman"/>
        </w:rPr>
      </w:pPr>
    </w:p>
    <w:p w14:paraId="2DAF7E6C" w14:textId="77777777" w:rsidR="00F85F74" w:rsidRPr="00B63D03" w:rsidRDefault="00F85F74" w:rsidP="007215C3">
      <w:pPr>
        <w:spacing w:line="360" w:lineRule="auto"/>
        <w:rPr>
          <w:rFonts w:ascii="Times New Roman" w:hAnsi="Times New Roman"/>
        </w:rPr>
      </w:pPr>
    </w:p>
    <w:p w14:paraId="4091C782" w14:textId="77777777" w:rsidR="007215C3" w:rsidRPr="00B63D03" w:rsidRDefault="007215C3" w:rsidP="007215C3">
      <w:pPr>
        <w:spacing w:line="360" w:lineRule="auto"/>
        <w:rPr>
          <w:rFonts w:ascii="Times New Roman" w:hAnsi="Times New Roman"/>
        </w:rPr>
      </w:pPr>
    </w:p>
    <w:p w14:paraId="339F8AA3" w14:textId="77777777" w:rsidR="007215C3" w:rsidRPr="00B63D03" w:rsidRDefault="007215C3" w:rsidP="007215C3">
      <w:pPr>
        <w:spacing w:line="360" w:lineRule="auto"/>
        <w:rPr>
          <w:rFonts w:ascii="Times New Roman" w:hAnsi="Times New Roman"/>
        </w:rPr>
      </w:pPr>
    </w:p>
    <w:p w14:paraId="0A9662D7" w14:textId="77777777" w:rsidR="004A12C8" w:rsidRPr="00B63D03" w:rsidRDefault="004424A7" w:rsidP="00F85F74">
      <w:pPr>
        <w:spacing w:line="360" w:lineRule="auto"/>
        <w:jc w:val="center"/>
        <w:rPr>
          <w:rFonts w:ascii="Times New Roman" w:hAnsi="Times New Roman"/>
          <w:b/>
        </w:rPr>
      </w:pPr>
      <w:r w:rsidRPr="00B63D03">
        <w:rPr>
          <w:rFonts w:ascii="Times New Roman" w:hAnsi="Times New Roman"/>
          <w:b/>
        </w:rPr>
        <w:br w:type="page"/>
      </w:r>
      <w:r w:rsidR="004A12C8" w:rsidRPr="00B63D03">
        <w:rPr>
          <w:rFonts w:ascii="Times New Roman" w:hAnsi="Times New Roman"/>
          <w:b/>
        </w:rPr>
        <w:t>Figure Captions</w:t>
      </w:r>
    </w:p>
    <w:p w14:paraId="465A7A7E" w14:textId="77777777" w:rsidR="00BF0E45" w:rsidRPr="00B63D03" w:rsidRDefault="00496683" w:rsidP="00F85F74">
      <w:pPr>
        <w:spacing w:line="360" w:lineRule="auto"/>
        <w:rPr>
          <w:rFonts w:ascii="Times New Roman" w:hAnsi="Times New Roman"/>
          <w:b/>
        </w:rPr>
      </w:pPr>
      <w:r w:rsidRPr="00B63D03">
        <w:rPr>
          <w:rFonts w:ascii="Times New Roman" w:hAnsi="Times New Roman"/>
          <w:i/>
        </w:rPr>
        <w:t xml:space="preserve">Figure </w:t>
      </w:r>
      <w:r w:rsidR="00BF0E45" w:rsidRPr="00B63D03">
        <w:rPr>
          <w:rFonts w:ascii="Times New Roman" w:hAnsi="Times New Roman"/>
          <w:i/>
        </w:rPr>
        <w:t>1</w:t>
      </w:r>
      <w:r w:rsidRPr="00B63D03">
        <w:rPr>
          <w:rFonts w:ascii="Times New Roman" w:hAnsi="Times New Roman"/>
        </w:rPr>
        <w:t>.</w:t>
      </w:r>
      <w:r w:rsidR="00BF0E45" w:rsidRPr="00B63D03">
        <w:rPr>
          <w:rFonts w:ascii="Times New Roman" w:hAnsi="Times New Roman"/>
        </w:rPr>
        <w:t xml:space="preserve">  A schematic diagram </w:t>
      </w:r>
      <w:r w:rsidR="00914018" w:rsidRPr="00B63D03">
        <w:rPr>
          <w:rFonts w:ascii="Times New Roman" w:hAnsi="Times New Roman"/>
        </w:rPr>
        <w:t>illustrating</w:t>
      </w:r>
      <w:r w:rsidR="00BF0E45" w:rsidRPr="00B63D03">
        <w:rPr>
          <w:rFonts w:ascii="Times New Roman" w:hAnsi="Times New Roman"/>
        </w:rPr>
        <w:t xml:space="preserve"> the moving-window paradigm (</w:t>
      </w:r>
      <w:r w:rsidR="00914018" w:rsidRPr="00B63D03">
        <w:rPr>
          <w:rFonts w:ascii="Times New Roman" w:hAnsi="Times New Roman"/>
        </w:rPr>
        <w:t>McConkie &amp; Rayner, 1975</w:t>
      </w:r>
      <w:r w:rsidR="00BF0E45" w:rsidRPr="00B63D03">
        <w:rPr>
          <w:rFonts w:ascii="Times New Roman" w:hAnsi="Times New Roman"/>
        </w:rPr>
        <w:t xml:space="preserve">).  </w:t>
      </w:r>
      <w:r w:rsidR="00914018" w:rsidRPr="00B63D03">
        <w:rPr>
          <w:rFonts w:ascii="Times New Roman" w:hAnsi="Times New Roman"/>
        </w:rPr>
        <w:t xml:space="preserve">All three panels show the same sentence across three successive fixations (the locations of which are indicated by the asterisks).  </w:t>
      </w:r>
      <w:r w:rsidR="00BF0E45" w:rsidRPr="00B63D03">
        <w:rPr>
          <w:rFonts w:ascii="Times New Roman" w:hAnsi="Times New Roman"/>
        </w:rPr>
        <w:t xml:space="preserve">Panel A shows </w:t>
      </w:r>
      <w:r w:rsidR="00914018" w:rsidRPr="00B63D03">
        <w:rPr>
          <w:rFonts w:ascii="Times New Roman" w:hAnsi="Times New Roman"/>
        </w:rPr>
        <w:t>the normal viewing condition</w:t>
      </w:r>
      <w:r w:rsidR="00492DCB" w:rsidRPr="00B63D03">
        <w:rPr>
          <w:rFonts w:ascii="Times New Roman" w:hAnsi="Times New Roman"/>
        </w:rPr>
        <w:t>.  Panel B shows</w:t>
      </w:r>
      <w:r w:rsidR="00914018" w:rsidRPr="00B63D03">
        <w:rPr>
          <w:rFonts w:ascii="Times New Roman" w:hAnsi="Times New Roman"/>
        </w:rPr>
        <w:t xml:space="preserve"> an example of the moving-window paradigm in which all of the letter</w:t>
      </w:r>
      <w:r w:rsidR="00962BDF" w:rsidRPr="00B63D03">
        <w:rPr>
          <w:rFonts w:ascii="Times New Roman" w:hAnsi="Times New Roman"/>
        </w:rPr>
        <w:t>s</w:t>
      </w:r>
      <w:r w:rsidR="00914018" w:rsidRPr="00B63D03">
        <w:rPr>
          <w:rFonts w:ascii="Times New Roman" w:hAnsi="Times New Roman"/>
        </w:rPr>
        <w:t xml:space="preserve"> outside of a window extending 3 character spaces to the left and 7 character spaces to the right of fixation have been replaced with </w:t>
      </w:r>
      <w:r w:rsidR="00914018" w:rsidRPr="00B63D03">
        <w:rPr>
          <w:rFonts w:ascii="Times New Roman" w:hAnsi="Times New Roman"/>
          <w:i/>
        </w:rPr>
        <w:t>X</w:t>
      </w:r>
      <w:r w:rsidR="00914018" w:rsidRPr="00B63D03">
        <w:rPr>
          <w:rFonts w:ascii="Times New Roman" w:hAnsi="Times New Roman"/>
        </w:rPr>
        <w:t>s, but preserving the blank spaces between words</w:t>
      </w:r>
      <w:r w:rsidR="00492DCB" w:rsidRPr="00B63D03">
        <w:rPr>
          <w:rFonts w:ascii="Times New Roman" w:hAnsi="Times New Roman"/>
        </w:rPr>
        <w:t>.</w:t>
      </w:r>
      <w:r w:rsidR="00914018" w:rsidRPr="00B63D03">
        <w:rPr>
          <w:rFonts w:ascii="Times New Roman" w:hAnsi="Times New Roman"/>
        </w:rPr>
        <w:t xml:space="preserve">  Panel C shows another example of the moving-window paradigm in which </w:t>
      </w:r>
      <w:r w:rsidR="00962BDF" w:rsidRPr="00B63D03">
        <w:rPr>
          <w:rFonts w:ascii="Times New Roman" w:hAnsi="Times New Roman"/>
        </w:rPr>
        <w:t xml:space="preserve">all of </w:t>
      </w:r>
      <w:r w:rsidR="00914018" w:rsidRPr="00B63D03">
        <w:rPr>
          <w:rFonts w:ascii="Times New Roman" w:hAnsi="Times New Roman"/>
        </w:rPr>
        <w:t xml:space="preserve">the letters outside of a window consisting of the fixated word and one word to the right of fixation have been replaced with letters of similar shape, but again preserving the blank spaces between words. </w:t>
      </w:r>
      <w:r w:rsidR="00014222" w:rsidRPr="00B63D03">
        <w:rPr>
          <w:rFonts w:ascii="Times New Roman" w:hAnsi="Times New Roman"/>
        </w:rPr>
        <w:t xml:space="preserve">  </w:t>
      </w:r>
    </w:p>
    <w:p w14:paraId="181A09F2" w14:textId="77777777" w:rsidR="00182D1B" w:rsidRPr="00B63D03" w:rsidRDefault="00BF0E45" w:rsidP="00F85F74">
      <w:pPr>
        <w:spacing w:line="360" w:lineRule="auto"/>
        <w:rPr>
          <w:rFonts w:ascii="Times New Roman" w:hAnsi="Times New Roman"/>
        </w:rPr>
      </w:pPr>
      <w:r w:rsidRPr="00B63D03">
        <w:rPr>
          <w:rFonts w:ascii="Times New Roman" w:hAnsi="Times New Roman"/>
          <w:i/>
        </w:rPr>
        <w:t>Figure 2</w:t>
      </w:r>
      <w:r w:rsidRPr="00B63D03">
        <w:rPr>
          <w:rFonts w:ascii="Times New Roman" w:hAnsi="Times New Roman"/>
        </w:rPr>
        <w:t xml:space="preserve">.  </w:t>
      </w:r>
      <w:r w:rsidR="00182D1B" w:rsidRPr="00B63D03">
        <w:rPr>
          <w:rFonts w:ascii="Times New Roman" w:hAnsi="Times New Roman"/>
        </w:rPr>
        <w:t>A</w:t>
      </w:r>
      <w:r w:rsidR="00014222" w:rsidRPr="00B63D03">
        <w:rPr>
          <w:rFonts w:ascii="Times New Roman" w:hAnsi="Times New Roman"/>
        </w:rPr>
        <w:t xml:space="preserve"> schematic diagram of the E-Z Reader model of eye-movement control during reading (Reichle, 2011).</w:t>
      </w:r>
      <w:r w:rsidR="00393F3A" w:rsidRPr="00B63D03">
        <w:rPr>
          <w:rFonts w:ascii="Times New Roman" w:hAnsi="Times New Roman"/>
        </w:rPr>
        <w:t xml:space="preserve">  </w:t>
      </w:r>
      <w:r w:rsidR="00C6621E" w:rsidRPr="00B63D03">
        <w:rPr>
          <w:rFonts w:ascii="Times New Roman" w:hAnsi="Times New Roman"/>
        </w:rPr>
        <w:t xml:space="preserve">The components of the model are labeled as follows: (1) </w:t>
      </w:r>
      <w:r w:rsidR="00C6621E" w:rsidRPr="00B63D03">
        <w:rPr>
          <w:rFonts w:ascii="Times New Roman" w:hAnsi="Times New Roman"/>
          <w:i/>
        </w:rPr>
        <w:t>V</w:t>
      </w:r>
      <w:r w:rsidR="00C6621E" w:rsidRPr="00B63D03">
        <w:rPr>
          <w:rFonts w:ascii="Times New Roman" w:hAnsi="Times New Roman"/>
        </w:rPr>
        <w:t xml:space="preserve"> = pre-attentive stage of visual processing; (2) </w:t>
      </w:r>
      <w:r w:rsidR="00C6621E" w:rsidRPr="00B63D03">
        <w:rPr>
          <w:rFonts w:ascii="Times New Roman" w:hAnsi="Times New Roman"/>
          <w:i/>
        </w:rPr>
        <w:t>L</w:t>
      </w:r>
      <w:r w:rsidR="00C6621E" w:rsidRPr="00B63D03">
        <w:rPr>
          <w:rFonts w:ascii="Times New Roman" w:hAnsi="Times New Roman"/>
          <w:vertAlign w:val="subscript"/>
        </w:rPr>
        <w:t xml:space="preserve">1 </w:t>
      </w:r>
      <w:r w:rsidR="00C6621E" w:rsidRPr="00B63D03">
        <w:rPr>
          <w:rFonts w:ascii="Times New Roman" w:hAnsi="Times New Roman"/>
        </w:rPr>
        <w:t xml:space="preserve">= familiarity check; (3) </w:t>
      </w:r>
      <w:r w:rsidR="00C6621E" w:rsidRPr="00B63D03">
        <w:rPr>
          <w:rFonts w:ascii="Times New Roman" w:hAnsi="Times New Roman"/>
          <w:i/>
        </w:rPr>
        <w:t>L</w:t>
      </w:r>
      <w:r w:rsidR="00C6621E" w:rsidRPr="00B63D03">
        <w:rPr>
          <w:rFonts w:ascii="Times New Roman" w:hAnsi="Times New Roman"/>
          <w:vertAlign w:val="subscript"/>
        </w:rPr>
        <w:t>2</w:t>
      </w:r>
      <w:r w:rsidR="00C6621E" w:rsidRPr="00B63D03">
        <w:rPr>
          <w:rFonts w:ascii="Times New Roman" w:hAnsi="Times New Roman"/>
        </w:rPr>
        <w:t xml:space="preserve"> = lexical access; (4) </w:t>
      </w:r>
      <w:r w:rsidR="00C6621E" w:rsidRPr="00B63D03">
        <w:rPr>
          <w:rFonts w:ascii="Times New Roman" w:hAnsi="Times New Roman"/>
          <w:i/>
        </w:rPr>
        <w:t>A</w:t>
      </w:r>
      <w:r w:rsidR="00C6621E" w:rsidRPr="00B63D03">
        <w:rPr>
          <w:rFonts w:ascii="Times New Roman" w:hAnsi="Times New Roman"/>
        </w:rPr>
        <w:t xml:space="preserve"> = shift of attention; (5) </w:t>
      </w:r>
      <w:r w:rsidR="00C6621E" w:rsidRPr="00B63D03">
        <w:rPr>
          <w:rFonts w:ascii="Times New Roman" w:hAnsi="Times New Roman"/>
          <w:i/>
        </w:rPr>
        <w:t>I</w:t>
      </w:r>
      <w:r w:rsidR="00C6621E" w:rsidRPr="00B63D03">
        <w:rPr>
          <w:rFonts w:ascii="Times New Roman" w:hAnsi="Times New Roman"/>
        </w:rPr>
        <w:t xml:space="preserve"> = post-lexical integration; (6) </w:t>
      </w:r>
      <w:r w:rsidR="00C6621E" w:rsidRPr="00B63D03">
        <w:rPr>
          <w:rFonts w:ascii="Times New Roman" w:hAnsi="Times New Roman"/>
          <w:i/>
        </w:rPr>
        <w:t>M</w:t>
      </w:r>
      <w:r w:rsidR="00C6621E" w:rsidRPr="00B63D03">
        <w:rPr>
          <w:rFonts w:ascii="Times New Roman" w:hAnsi="Times New Roman"/>
          <w:vertAlign w:val="subscript"/>
        </w:rPr>
        <w:t>1</w:t>
      </w:r>
      <w:r w:rsidR="00C6621E" w:rsidRPr="00B63D03">
        <w:rPr>
          <w:rFonts w:ascii="Times New Roman" w:hAnsi="Times New Roman"/>
        </w:rPr>
        <w:t xml:space="preserve"> = labile stage of saccadic programming; and (7) </w:t>
      </w:r>
      <w:r w:rsidR="00C6621E" w:rsidRPr="00B63D03">
        <w:rPr>
          <w:rFonts w:ascii="Times New Roman" w:hAnsi="Times New Roman"/>
          <w:i/>
        </w:rPr>
        <w:t>M</w:t>
      </w:r>
      <w:r w:rsidR="00C6621E" w:rsidRPr="00B63D03">
        <w:rPr>
          <w:rFonts w:ascii="Times New Roman" w:hAnsi="Times New Roman"/>
          <w:vertAlign w:val="subscript"/>
        </w:rPr>
        <w:t>2</w:t>
      </w:r>
      <w:r w:rsidR="00C6621E" w:rsidRPr="00B63D03">
        <w:rPr>
          <w:rFonts w:ascii="Times New Roman" w:hAnsi="Times New Roman"/>
        </w:rPr>
        <w:t xml:space="preserve"> = non-labile stage of saccadic programming.</w:t>
      </w:r>
      <w:r w:rsidR="00182D1B" w:rsidRPr="00B63D03">
        <w:rPr>
          <w:rFonts w:ascii="Times New Roman" w:hAnsi="Times New Roman"/>
        </w:rPr>
        <w:t xml:space="preserve">  The thick gray arrow represents low-spatial frequency information (e.g., word boundaries) that is used by the oculomotor system for selecting saccade targets, the think gray arrows represents high-spatial frequency information (e.g., letter identities) that is used by the word-identification system for lexical processing, the thin black arrows indicate how control passes between components of the model, and the thin dotted black arrows represent the transfer of control that occurs only probabilistically. </w:t>
      </w:r>
    </w:p>
    <w:p w14:paraId="39FC380B" w14:textId="77777777" w:rsidR="00182D1B" w:rsidRPr="00B63D03" w:rsidRDefault="00496683" w:rsidP="00F85F74">
      <w:pPr>
        <w:spacing w:line="360" w:lineRule="auto"/>
        <w:rPr>
          <w:rFonts w:ascii="Times New Roman" w:hAnsi="Times New Roman"/>
        </w:rPr>
      </w:pPr>
      <w:r w:rsidRPr="00B63D03">
        <w:rPr>
          <w:rFonts w:ascii="Times New Roman" w:hAnsi="Times New Roman"/>
          <w:i/>
        </w:rPr>
        <w:t xml:space="preserve">Figure </w:t>
      </w:r>
      <w:r w:rsidR="00BF0E45" w:rsidRPr="00B63D03">
        <w:rPr>
          <w:rFonts w:ascii="Times New Roman" w:hAnsi="Times New Roman"/>
          <w:i/>
        </w:rPr>
        <w:t>3</w:t>
      </w:r>
      <w:r w:rsidRPr="00B63D03">
        <w:rPr>
          <w:rFonts w:ascii="Times New Roman" w:hAnsi="Times New Roman"/>
        </w:rPr>
        <w:t>.</w:t>
      </w:r>
      <w:r w:rsidR="00182D1B" w:rsidRPr="00B63D03">
        <w:rPr>
          <w:rFonts w:ascii="Times New Roman" w:hAnsi="Times New Roman"/>
        </w:rPr>
        <w:t xml:space="preserve">  The time course of processing word</w:t>
      </w:r>
      <w:r w:rsidR="00182D1B" w:rsidRPr="00B63D03">
        <w:rPr>
          <w:rFonts w:ascii="Times New Roman" w:hAnsi="Times New Roman"/>
          <w:i/>
          <w:vertAlign w:val="subscript"/>
        </w:rPr>
        <w:t>n</w:t>
      </w:r>
      <w:r w:rsidR="00182D1B" w:rsidRPr="00B63D03">
        <w:rPr>
          <w:rFonts w:ascii="Times New Roman" w:hAnsi="Times New Roman"/>
        </w:rPr>
        <w:t xml:space="preserve"> as a function of its frequency of occuren</w:t>
      </w:r>
      <w:r w:rsidR="00A54ECB" w:rsidRPr="00B63D03">
        <w:rPr>
          <w:rFonts w:ascii="Times New Roman" w:hAnsi="Times New Roman"/>
        </w:rPr>
        <w:t>ce</w:t>
      </w:r>
      <w:r w:rsidR="00182D1B" w:rsidRPr="00B63D03">
        <w:rPr>
          <w:rFonts w:ascii="Times New Roman" w:hAnsi="Times New Roman"/>
        </w:rPr>
        <w:t>, and how this in turn modulates the amount of time that is available (represented by the gray region) for the parafoveal processing of word</w:t>
      </w:r>
      <w:r w:rsidR="00182D1B" w:rsidRPr="00B63D03">
        <w:rPr>
          <w:rFonts w:ascii="Times New Roman" w:hAnsi="Times New Roman"/>
          <w:i/>
          <w:vertAlign w:val="subscript"/>
        </w:rPr>
        <w:t>n</w:t>
      </w:r>
      <w:r w:rsidR="00182D1B" w:rsidRPr="00B63D03">
        <w:rPr>
          <w:rFonts w:ascii="Times New Roman" w:hAnsi="Times New Roman"/>
          <w:vertAlign w:val="subscript"/>
        </w:rPr>
        <w:t>+1</w:t>
      </w:r>
      <w:r w:rsidR="00182D1B" w:rsidRPr="00B63D03">
        <w:rPr>
          <w:rFonts w:ascii="Times New Roman" w:hAnsi="Times New Roman"/>
        </w:rPr>
        <w:t>.</w:t>
      </w:r>
    </w:p>
    <w:p w14:paraId="1BFEE181" w14:textId="77777777" w:rsidR="0006371C" w:rsidRPr="00B63D03" w:rsidRDefault="00496683" w:rsidP="00F85F74">
      <w:pPr>
        <w:spacing w:line="360" w:lineRule="auto"/>
        <w:rPr>
          <w:rFonts w:ascii="Times New Roman" w:hAnsi="Times New Roman"/>
        </w:rPr>
      </w:pPr>
      <w:r w:rsidRPr="00B63D03">
        <w:rPr>
          <w:rFonts w:ascii="Times New Roman" w:hAnsi="Times New Roman"/>
          <w:i/>
        </w:rPr>
        <w:t xml:space="preserve">Figure </w:t>
      </w:r>
      <w:r w:rsidR="00BF0E45" w:rsidRPr="00B63D03">
        <w:rPr>
          <w:rFonts w:ascii="Times New Roman" w:hAnsi="Times New Roman"/>
          <w:i/>
        </w:rPr>
        <w:t>4</w:t>
      </w:r>
      <w:r w:rsidRPr="00B63D03">
        <w:rPr>
          <w:rFonts w:ascii="Times New Roman" w:hAnsi="Times New Roman"/>
        </w:rPr>
        <w:t>.</w:t>
      </w:r>
      <w:r w:rsidR="00962BDF" w:rsidRPr="00B63D03">
        <w:rPr>
          <w:rFonts w:ascii="Times New Roman" w:hAnsi="Times New Roman"/>
        </w:rPr>
        <w:t xml:space="preserve">  Two </w:t>
      </w:r>
      <w:r w:rsidR="0006371C" w:rsidRPr="00B63D03">
        <w:rPr>
          <w:rFonts w:ascii="Times New Roman" w:hAnsi="Times New Roman"/>
        </w:rPr>
        <w:t xml:space="preserve">simulated </w:t>
      </w:r>
      <w:r w:rsidR="00962BDF" w:rsidRPr="00B63D03">
        <w:rPr>
          <w:rFonts w:ascii="Times New Roman" w:hAnsi="Times New Roman"/>
        </w:rPr>
        <w:t>measures of saccadic targeting.  Panel</w:t>
      </w:r>
      <w:r w:rsidR="0006371C" w:rsidRPr="00B63D03">
        <w:rPr>
          <w:rFonts w:ascii="Times New Roman" w:hAnsi="Times New Roman"/>
        </w:rPr>
        <w:t>s</w:t>
      </w:r>
      <w:r w:rsidR="00962BDF" w:rsidRPr="00B63D03">
        <w:rPr>
          <w:rFonts w:ascii="Times New Roman" w:hAnsi="Times New Roman"/>
        </w:rPr>
        <w:t xml:space="preserve"> A </w:t>
      </w:r>
      <w:r w:rsidR="0006371C" w:rsidRPr="00B63D03">
        <w:rPr>
          <w:rFonts w:ascii="Times New Roman" w:hAnsi="Times New Roman"/>
        </w:rPr>
        <w:t xml:space="preserve">and B respectively show the </w:t>
      </w:r>
      <w:r w:rsidR="00962BDF" w:rsidRPr="00B63D03">
        <w:rPr>
          <w:rFonts w:ascii="Times New Roman" w:hAnsi="Times New Roman"/>
        </w:rPr>
        <w:t>first-fixation landing site dis</w:t>
      </w:r>
      <w:r w:rsidR="00B7173E" w:rsidRPr="00B63D03">
        <w:rPr>
          <w:rFonts w:ascii="Times New Roman" w:hAnsi="Times New Roman"/>
        </w:rPr>
        <w:t>t</w:t>
      </w:r>
      <w:r w:rsidR="00962BDF" w:rsidRPr="00B63D03">
        <w:rPr>
          <w:rFonts w:ascii="Times New Roman" w:hAnsi="Times New Roman"/>
        </w:rPr>
        <w:t>ribution</w:t>
      </w:r>
      <w:r w:rsidR="00B7173E" w:rsidRPr="00B63D03">
        <w:rPr>
          <w:rFonts w:ascii="Times New Roman" w:hAnsi="Times New Roman"/>
        </w:rPr>
        <w:t>s</w:t>
      </w:r>
      <w:r w:rsidR="0006371C" w:rsidRPr="00B63D03">
        <w:rPr>
          <w:rFonts w:ascii="Times New Roman" w:hAnsi="Times New Roman"/>
        </w:rPr>
        <w:t xml:space="preserve"> using the adult (default) versus child value</w:t>
      </w:r>
      <w:r w:rsidR="00F74C55" w:rsidRPr="00B63D03">
        <w:rPr>
          <w:rFonts w:ascii="Times New Roman" w:hAnsi="Times New Roman"/>
        </w:rPr>
        <w:t>s</w:t>
      </w:r>
      <w:r w:rsidR="0006371C" w:rsidRPr="00B63D03">
        <w:rPr>
          <w:rFonts w:ascii="Times New Roman" w:hAnsi="Times New Roman"/>
        </w:rPr>
        <w:t xml:space="preserve"> of the </w:t>
      </w:r>
      <w:r w:rsidR="0006371C" w:rsidRPr="00B63D03">
        <w:rPr>
          <w:rFonts w:ascii="Times New Roman" w:hAnsi="Times New Roman"/>
          <w:i/>
        </w:rPr>
        <w:sym w:font="Symbol" w:char="F061"/>
      </w:r>
      <w:r w:rsidR="0006371C" w:rsidRPr="00B63D03">
        <w:rPr>
          <w:rFonts w:ascii="Times New Roman" w:hAnsi="Times New Roman"/>
          <w:vertAlign w:val="subscript"/>
        </w:rPr>
        <w:t>1</w:t>
      </w:r>
      <w:r w:rsidR="0006371C" w:rsidRPr="00B63D03">
        <w:rPr>
          <w:rFonts w:ascii="Times New Roman" w:hAnsi="Times New Roman"/>
        </w:rPr>
        <w:t xml:space="preserve"> parameter</w:t>
      </w:r>
      <w:r w:rsidR="00B7173E" w:rsidRPr="00B63D03">
        <w:rPr>
          <w:rFonts w:ascii="Times New Roman" w:hAnsi="Times New Roman"/>
        </w:rPr>
        <w:t xml:space="preserve">.  </w:t>
      </w:r>
      <w:r w:rsidR="0006371C" w:rsidRPr="00B63D03">
        <w:rPr>
          <w:rFonts w:ascii="Times New Roman" w:hAnsi="Times New Roman"/>
        </w:rPr>
        <w:t>Similarly, Panels C and D show</w:t>
      </w:r>
      <w:r w:rsidR="00B7173E" w:rsidRPr="00B63D03">
        <w:rPr>
          <w:rFonts w:ascii="Times New Roman" w:hAnsi="Times New Roman"/>
        </w:rPr>
        <w:t xml:space="preserve"> the probabilities of making refixations as a function of the initial fixation location</w:t>
      </w:r>
      <w:r w:rsidR="0006371C" w:rsidRPr="00B63D03">
        <w:rPr>
          <w:rFonts w:ascii="Times New Roman" w:hAnsi="Times New Roman"/>
        </w:rPr>
        <w:t xml:space="preserve">s using </w:t>
      </w:r>
      <w:r w:rsidR="00F74C55" w:rsidRPr="00B63D03">
        <w:rPr>
          <w:rFonts w:ascii="Times New Roman" w:hAnsi="Times New Roman"/>
        </w:rPr>
        <w:t>both</w:t>
      </w:r>
      <w:r w:rsidR="0006371C" w:rsidRPr="00B63D03">
        <w:rPr>
          <w:rFonts w:ascii="Times New Roman" w:hAnsi="Times New Roman"/>
        </w:rPr>
        <w:t xml:space="preserve"> values of </w:t>
      </w:r>
      <w:r w:rsidR="0006371C" w:rsidRPr="00B63D03">
        <w:rPr>
          <w:rFonts w:ascii="Times New Roman" w:hAnsi="Times New Roman"/>
          <w:i/>
        </w:rPr>
        <w:sym w:font="Symbol" w:char="F061"/>
      </w:r>
      <w:r w:rsidR="0006371C" w:rsidRPr="00B63D03">
        <w:rPr>
          <w:rFonts w:ascii="Times New Roman" w:hAnsi="Times New Roman"/>
          <w:vertAlign w:val="subscript"/>
        </w:rPr>
        <w:t>1</w:t>
      </w:r>
      <w:r w:rsidR="00B7173E" w:rsidRPr="00B63D03">
        <w:rPr>
          <w:rFonts w:ascii="Times New Roman" w:hAnsi="Times New Roman"/>
        </w:rPr>
        <w:t>.</w:t>
      </w:r>
      <w:r w:rsidR="00DF6346" w:rsidRPr="00B63D03">
        <w:rPr>
          <w:rFonts w:ascii="Times New Roman" w:hAnsi="Times New Roman"/>
        </w:rPr>
        <w:t xml:space="preserve">  (In the figure, fixation position 0 on the </w:t>
      </w:r>
      <w:r w:rsidR="00DF6346" w:rsidRPr="00B63D03">
        <w:rPr>
          <w:rFonts w:ascii="Times New Roman" w:hAnsi="Times New Roman"/>
          <w:i/>
        </w:rPr>
        <w:t>x</w:t>
      </w:r>
      <w:r w:rsidR="00DF6346" w:rsidRPr="00B63D03">
        <w:rPr>
          <w:rFonts w:ascii="Times New Roman" w:hAnsi="Times New Roman"/>
        </w:rPr>
        <w:t>-axis represents the blank space immediately to the left of each word of a given length.)</w:t>
      </w:r>
    </w:p>
    <w:p w14:paraId="1C1DCDBC" w14:textId="77777777" w:rsidR="0006371C" w:rsidRPr="00B63D03" w:rsidRDefault="0006371C" w:rsidP="004A12C8">
      <w:pPr>
        <w:spacing w:line="360" w:lineRule="auto"/>
        <w:rPr>
          <w:rFonts w:ascii="Times New Roman" w:hAnsi="Times New Roman"/>
        </w:rPr>
      </w:pPr>
      <w:r w:rsidRPr="00B63D03">
        <w:rPr>
          <w:rFonts w:ascii="Times New Roman" w:hAnsi="Times New Roman"/>
          <w:i/>
        </w:rPr>
        <w:t>Figure 5</w:t>
      </w:r>
      <w:r w:rsidRPr="00B63D03">
        <w:rPr>
          <w:rFonts w:ascii="Times New Roman" w:hAnsi="Times New Roman"/>
        </w:rPr>
        <w:t xml:space="preserve">.  Two simulated measures </w:t>
      </w:r>
      <w:r w:rsidR="00F74C55" w:rsidRPr="00B63D03">
        <w:rPr>
          <w:rFonts w:ascii="Times New Roman" w:hAnsi="Times New Roman"/>
        </w:rPr>
        <w:t>showing</w:t>
      </w:r>
      <w:r w:rsidRPr="00B63D03">
        <w:rPr>
          <w:rFonts w:ascii="Times New Roman" w:hAnsi="Times New Roman"/>
        </w:rPr>
        <w:t xml:space="preserve"> the interaction between saccadic targeting and fixation durations.  Panels A and B respectively show the sing</w:t>
      </w:r>
      <w:r w:rsidR="006C6FFF" w:rsidRPr="00B63D03">
        <w:rPr>
          <w:rFonts w:ascii="Times New Roman" w:hAnsi="Times New Roman"/>
        </w:rPr>
        <w:t>l</w:t>
      </w:r>
      <w:r w:rsidRPr="00B63D03">
        <w:rPr>
          <w:rFonts w:ascii="Times New Roman" w:hAnsi="Times New Roman"/>
        </w:rPr>
        <w:t>e-fixation durations as a function of their locations using the adult (default) versus child value</w:t>
      </w:r>
      <w:r w:rsidR="00F74C55" w:rsidRPr="00B63D03">
        <w:rPr>
          <w:rFonts w:ascii="Times New Roman" w:hAnsi="Times New Roman"/>
        </w:rPr>
        <w:t>s</w:t>
      </w:r>
      <w:r w:rsidRPr="00B63D03">
        <w:rPr>
          <w:rFonts w:ascii="Times New Roman" w:hAnsi="Times New Roman"/>
        </w:rPr>
        <w:t xml:space="preserve"> of the </w:t>
      </w:r>
      <w:r w:rsidRPr="00B63D03">
        <w:rPr>
          <w:rFonts w:ascii="Times New Roman" w:hAnsi="Times New Roman"/>
          <w:i/>
        </w:rPr>
        <w:sym w:font="Symbol" w:char="F061"/>
      </w:r>
      <w:r w:rsidRPr="00B63D03">
        <w:rPr>
          <w:rFonts w:ascii="Times New Roman" w:hAnsi="Times New Roman"/>
          <w:vertAlign w:val="subscript"/>
        </w:rPr>
        <w:t>1</w:t>
      </w:r>
      <w:r w:rsidRPr="00B63D03">
        <w:rPr>
          <w:rFonts w:ascii="Times New Roman" w:hAnsi="Times New Roman"/>
        </w:rPr>
        <w:t xml:space="preserve"> parameter.  Similarly, Panels C and D show the durations of the first (of one or more) fixation durations as a function of their initial locations using </w:t>
      </w:r>
      <w:r w:rsidR="00F74C55" w:rsidRPr="00B63D03">
        <w:rPr>
          <w:rFonts w:ascii="Times New Roman" w:hAnsi="Times New Roman"/>
        </w:rPr>
        <w:t>both</w:t>
      </w:r>
      <w:r w:rsidRPr="00B63D03">
        <w:rPr>
          <w:rFonts w:ascii="Times New Roman" w:hAnsi="Times New Roman"/>
        </w:rPr>
        <w:t xml:space="preserve"> values of </w:t>
      </w:r>
      <w:r w:rsidRPr="00B63D03">
        <w:rPr>
          <w:rFonts w:ascii="Times New Roman" w:hAnsi="Times New Roman"/>
          <w:i/>
        </w:rPr>
        <w:sym w:font="Symbol" w:char="F061"/>
      </w:r>
      <w:r w:rsidRPr="00B63D03">
        <w:rPr>
          <w:rFonts w:ascii="Times New Roman" w:hAnsi="Times New Roman"/>
          <w:vertAlign w:val="subscript"/>
        </w:rPr>
        <w:t>1</w:t>
      </w:r>
      <w:r w:rsidRPr="00B63D03">
        <w:rPr>
          <w:rFonts w:ascii="Times New Roman" w:hAnsi="Times New Roman"/>
        </w:rPr>
        <w:t>.</w:t>
      </w:r>
      <w:r w:rsidR="00DF6346" w:rsidRPr="00B63D03">
        <w:rPr>
          <w:rFonts w:ascii="Times New Roman" w:hAnsi="Times New Roman"/>
        </w:rPr>
        <w:t xml:space="preserve">  (In the figure, fixation position 0 on the </w:t>
      </w:r>
      <w:r w:rsidR="00DF6346" w:rsidRPr="00B63D03">
        <w:rPr>
          <w:rFonts w:ascii="Times New Roman" w:hAnsi="Times New Roman"/>
          <w:i/>
        </w:rPr>
        <w:t>x</w:t>
      </w:r>
      <w:r w:rsidR="00DF6346" w:rsidRPr="00B63D03">
        <w:rPr>
          <w:rFonts w:ascii="Times New Roman" w:hAnsi="Times New Roman"/>
        </w:rPr>
        <w:t>-axis represents the blank space immediately to the left of each word of a given length.)</w:t>
      </w:r>
    </w:p>
    <w:p w14:paraId="3E6A5DCB" w14:textId="77777777" w:rsidR="00496683" w:rsidRPr="00B63D03" w:rsidRDefault="00496683" w:rsidP="004A12C8">
      <w:pPr>
        <w:spacing w:line="360" w:lineRule="auto"/>
        <w:rPr>
          <w:rFonts w:ascii="Times New Roman" w:hAnsi="Times New Roman"/>
        </w:rPr>
      </w:pPr>
    </w:p>
    <w:p w14:paraId="119D0CF1" w14:textId="77777777" w:rsidR="00496683" w:rsidRPr="00B63D03" w:rsidRDefault="00496683" w:rsidP="004A12C8">
      <w:pPr>
        <w:rPr>
          <w:rFonts w:ascii="Times New Roman" w:hAnsi="Times New Roman"/>
        </w:rPr>
      </w:pPr>
    </w:p>
    <w:p w14:paraId="51062502" w14:textId="77777777" w:rsidR="00492DCB" w:rsidRPr="00B63D03" w:rsidRDefault="00492DCB">
      <w:pPr>
        <w:rPr>
          <w:rFonts w:ascii="Times New Roman" w:hAnsi="Times New Roman"/>
        </w:rPr>
      </w:pPr>
      <w:r w:rsidRPr="00B63D03">
        <w:rPr>
          <w:rFonts w:ascii="Times New Roman" w:hAnsi="Times New Roman"/>
        </w:rPr>
        <w:br w:type="page"/>
        <w:t>Figure 1.</w:t>
      </w:r>
    </w:p>
    <w:p w14:paraId="73C6A50D" w14:textId="77777777" w:rsidR="00492DCB" w:rsidRPr="00B63D03" w:rsidRDefault="00492DCB">
      <w:pPr>
        <w:rPr>
          <w:rFonts w:ascii="Times New Roman" w:hAnsi="Times New Roman"/>
        </w:rPr>
      </w:pPr>
    </w:p>
    <w:p w14:paraId="26B6D012" w14:textId="77777777" w:rsidR="00496683" w:rsidRPr="00B63D03" w:rsidRDefault="003E7B9F">
      <w:pPr>
        <w:rPr>
          <w:rFonts w:ascii="Times New Roman" w:hAnsi="Times New Roman"/>
        </w:rPr>
      </w:pPr>
      <w:r w:rsidRPr="00B63D03">
        <w:rPr>
          <w:rFonts w:ascii="Times New Roman" w:hAnsi="Times New Roman"/>
          <w:noProof/>
          <w:lang w:eastAsia="en-US"/>
        </w:rPr>
        <w:drawing>
          <wp:inline distT="0" distB="0" distL="0" distR="0" wp14:anchorId="2BAE4560" wp14:editId="57A839C8">
            <wp:extent cx="5257800" cy="6286150"/>
            <wp:effectExtent l="0" t="0" r="0" b="0"/>
            <wp:docPr id="1" name="Picture 0" descr="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22" cstate="print"/>
                    <a:srcRect l="-485" r="52519" b="42638"/>
                    <a:stretch>
                      <a:fillRect/>
                    </a:stretch>
                  </pic:blipFill>
                  <pic:spPr>
                    <a:xfrm>
                      <a:off x="0" y="0"/>
                      <a:ext cx="5257800" cy="6286150"/>
                    </a:xfrm>
                    <a:prstGeom prst="rect">
                      <a:avLst/>
                    </a:prstGeom>
                  </pic:spPr>
                </pic:pic>
              </a:graphicData>
            </a:graphic>
          </wp:inline>
        </w:drawing>
      </w:r>
      <w:r w:rsidR="00496683" w:rsidRPr="00B63D03">
        <w:rPr>
          <w:rFonts w:ascii="Times New Roman" w:hAnsi="Times New Roman"/>
        </w:rPr>
        <w:br w:type="page"/>
        <w:t xml:space="preserve">Figure </w:t>
      </w:r>
      <w:r w:rsidR="00492DCB" w:rsidRPr="00B63D03">
        <w:rPr>
          <w:rFonts w:ascii="Times New Roman" w:hAnsi="Times New Roman"/>
        </w:rPr>
        <w:t>2</w:t>
      </w:r>
      <w:r w:rsidR="00496683" w:rsidRPr="00B63D03">
        <w:rPr>
          <w:rFonts w:ascii="Times New Roman" w:hAnsi="Times New Roman"/>
        </w:rPr>
        <w:t>.</w:t>
      </w:r>
    </w:p>
    <w:p w14:paraId="4E590F31" w14:textId="77777777" w:rsidR="00496683" w:rsidRPr="00B63D03" w:rsidRDefault="00496683">
      <w:pPr>
        <w:rPr>
          <w:rFonts w:ascii="Times New Roman" w:hAnsi="Times New Roman"/>
        </w:rPr>
      </w:pPr>
    </w:p>
    <w:p w14:paraId="49A89DAC" w14:textId="77777777" w:rsidR="00496683" w:rsidRPr="00B63D03" w:rsidRDefault="00050695">
      <w:pPr>
        <w:rPr>
          <w:rFonts w:ascii="Times New Roman" w:hAnsi="Times New Roman"/>
        </w:rPr>
      </w:pPr>
      <w:r w:rsidRPr="00B63D03">
        <w:rPr>
          <w:rFonts w:ascii="Times New Roman" w:hAnsi="Times New Roman"/>
          <w:noProof/>
          <w:lang w:eastAsia="en-US"/>
        </w:rPr>
        <w:drawing>
          <wp:inline distT="0" distB="0" distL="0" distR="0" wp14:anchorId="6BBD998D" wp14:editId="63B8A5A4">
            <wp:extent cx="5486400" cy="4682067"/>
            <wp:effectExtent l="25400" t="0" r="0" b="0"/>
            <wp:docPr id="6" name="Picture 5" descr="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23" cstate="print"/>
                    <a:srcRect r="50441" b="69739"/>
                    <a:stretch>
                      <a:fillRect/>
                    </a:stretch>
                  </pic:blipFill>
                  <pic:spPr>
                    <a:xfrm>
                      <a:off x="0" y="0"/>
                      <a:ext cx="5486400" cy="4682067"/>
                    </a:xfrm>
                    <a:prstGeom prst="rect">
                      <a:avLst/>
                    </a:prstGeom>
                  </pic:spPr>
                </pic:pic>
              </a:graphicData>
            </a:graphic>
          </wp:inline>
        </w:drawing>
      </w:r>
      <w:r w:rsidR="00496683" w:rsidRPr="00B63D03">
        <w:rPr>
          <w:rFonts w:ascii="Times New Roman" w:hAnsi="Times New Roman"/>
        </w:rPr>
        <w:br w:type="page"/>
        <w:t xml:space="preserve">Figure </w:t>
      </w:r>
      <w:r w:rsidR="00492DCB" w:rsidRPr="00B63D03">
        <w:rPr>
          <w:rFonts w:ascii="Times New Roman" w:hAnsi="Times New Roman"/>
        </w:rPr>
        <w:t>3</w:t>
      </w:r>
      <w:r w:rsidR="00496683" w:rsidRPr="00B63D03">
        <w:rPr>
          <w:rFonts w:ascii="Times New Roman" w:hAnsi="Times New Roman"/>
        </w:rPr>
        <w:t>.</w:t>
      </w:r>
    </w:p>
    <w:p w14:paraId="64B5A546" w14:textId="77777777" w:rsidR="00496683" w:rsidRPr="00B63D03" w:rsidRDefault="00496683">
      <w:pPr>
        <w:rPr>
          <w:rFonts w:ascii="Times New Roman" w:hAnsi="Times New Roman"/>
        </w:rPr>
      </w:pPr>
    </w:p>
    <w:p w14:paraId="27926DCF" w14:textId="77777777" w:rsidR="00496683" w:rsidRPr="00B63D03" w:rsidRDefault="00182D1B">
      <w:pPr>
        <w:rPr>
          <w:rFonts w:ascii="Times New Roman" w:hAnsi="Times New Roman"/>
        </w:rPr>
      </w:pPr>
      <w:r w:rsidRPr="00B63D03">
        <w:rPr>
          <w:rFonts w:ascii="Times New Roman" w:hAnsi="Times New Roman"/>
          <w:noProof/>
          <w:lang w:eastAsia="en-US"/>
        </w:rPr>
        <w:drawing>
          <wp:inline distT="0" distB="0" distL="0" distR="0" wp14:anchorId="3DB76250" wp14:editId="3F4379D1">
            <wp:extent cx="5463403" cy="3081867"/>
            <wp:effectExtent l="25400" t="0" r="0" b="0"/>
            <wp:docPr id="4" name="Picture 3" descr="Figure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bmp"/>
                    <pic:cNvPicPr/>
                  </pic:nvPicPr>
                  <pic:blipFill>
                    <a:blip r:embed="rId24" cstate="print"/>
                    <a:srcRect r="51859" b="80598"/>
                    <a:stretch>
                      <a:fillRect/>
                    </a:stretch>
                  </pic:blipFill>
                  <pic:spPr>
                    <a:xfrm>
                      <a:off x="0" y="0"/>
                      <a:ext cx="5463403" cy="3081867"/>
                    </a:xfrm>
                    <a:prstGeom prst="rect">
                      <a:avLst/>
                    </a:prstGeom>
                  </pic:spPr>
                </pic:pic>
              </a:graphicData>
            </a:graphic>
          </wp:inline>
        </w:drawing>
      </w:r>
      <w:r w:rsidR="00496683" w:rsidRPr="00B63D03">
        <w:rPr>
          <w:rFonts w:ascii="Times New Roman" w:hAnsi="Times New Roman"/>
        </w:rPr>
        <w:br w:type="page"/>
        <w:t xml:space="preserve">Figure </w:t>
      </w:r>
      <w:r w:rsidR="00962BDF" w:rsidRPr="00B63D03">
        <w:rPr>
          <w:rFonts w:ascii="Times New Roman" w:hAnsi="Times New Roman"/>
        </w:rPr>
        <w:t>4</w:t>
      </w:r>
      <w:r w:rsidR="00496683" w:rsidRPr="00B63D03">
        <w:rPr>
          <w:rFonts w:ascii="Times New Roman" w:hAnsi="Times New Roman"/>
        </w:rPr>
        <w:t>.</w:t>
      </w:r>
    </w:p>
    <w:p w14:paraId="378B6FF2" w14:textId="77777777" w:rsidR="00496683" w:rsidRPr="00B63D03" w:rsidRDefault="00496683">
      <w:pPr>
        <w:rPr>
          <w:rFonts w:ascii="Times New Roman" w:hAnsi="Times New Roman"/>
        </w:rPr>
      </w:pPr>
    </w:p>
    <w:p w14:paraId="7B527745" w14:textId="77777777" w:rsidR="0006371C" w:rsidRPr="00B63D03" w:rsidRDefault="00B14921">
      <w:pPr>
        <w:rPr>
          <w:rFonts w:ascii="Times New Roman" w:hAnsi="Times New Roman"/>
        </w:rPr>
      </w:pPr>
      <w:r w:rsidRPr="00B63D03">
        <w:rPr>
          <w:rFonts w:ascii="Times New Roman" w:hAnsi="Times New Roman"/>
          <w:noProof/>
          <w:lang w:eastAsia="en-US"/>
        </w:rPr>
        <w:drawing>
          <wp:inline distT="0" distB="0" distL="0" distR="0" wp14:anchorId="1AA53034" wp14:editId="4E36F63C">
            <wp:extent cx="5486400" cy="3310467"/>
            <wp:effectExtent l="25400" t="0" r="0" b="0"/>
            <wp:docPr id="2" name="Picture 1" descr="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25" cstate="print"/>
                    <a:srcRect r="19444" b="51346"/>
                    <a:stretch>
                      <a:fillRect/>
                    </a:stretch>
                  </pic:blipFill>
                  <pic:spPr>
                    <a:xfrm>
                      <a:off x="0" y="0"/>
                      <a:ext cx="5486400" cy="3310467"/>
                    </a:xfrm>
                    <a:prstGeom prst="rect">
                      <a:avLst/>
                    </a:prstGeom>
                  </pic:spPr>
                </pic:pic>
              </a:graphicData>
            </a:graphic>
          </wp:inline>
        </w:drawing>
      </w:r>
    </w:p>
    <w:p w14:paraId="25B68289" w14:textId="77777777" w:rsidR="0006371C" w:rsidRPr="00B63D03" w:rsidRDefault="0006371C">
      <w:pPr>
        <w:rPr>
          <w:rFonts w:ascii="Times New Roman" w:hAnsi="Times New Roman"/>
        </w:rPr>
      </w:pPr>
    </w:p>
    <w:p w14:paraId="65BA8DF8" w14:textId="77777777" w:rsidR="0006371C" w:rsidRPr="00B63D03" w:rsidRDefault="0006371C">
      <w:pPr>
        <w:rPr>
          <w:rFonts w:ascii="Times New Roman" w:hAnsi="Times New Roman"/>
        </w:rPr>
      </w:pPr>
    </w:p>
    <w:p w14:paraId="40E558E2" w14:textId="77777777" w:rsidR="0006371C" w:rsidRPr="00B63D03" w:rsidRDefault="0006371C">
      <w:pPr>
        <w:rPr>
          <w:rFonts w:ascii="Times New Roman" w:hAnsi="Times New Roman"/>
        </w:rPr>
      </w:pPr>
    </w:p>
    <w:p w14:paraId="398F9E42" w14:textId="77777777" w:rsidR="0006371C" w:rsidRPr="00B63D03" w:rsidRDefault="0006371C">
      <w:pPr>
        <w:rPr>
          <w:rFonts w:ascii="Times New Roman" w:hAnsi="Times New Roman"/>
        </w:rPr>
      </w:pPr>
      <w:r w:rsidRPr="00B63D03">
        <w:rPr>
          <w:rFonts w:ascii="Times New Roman" w:hAnsi="Times New Roman"/>
        </w:rPr>
        <w:br w:type="page"/>
        <w:t>Figure 5.</w:t>
      </w:r>
    </w:p>
    <w:p w14:paraId="55B720BE" w14:textId="77777777" w:rsidR="0006371C" w:rsidRPr="00B63D03" w:rsidRDefault="0006371C">
      <w:pPr>
        <w:rPr>
          <w:rFonts w:ascii="Times New Roman" w:hAnsi="Times New Roman"/>
        </w:rPr>
      </w:pPr>
    </w:p>
    <w:p w14:paraId="6D6FFFE6" w14:textId="77777777" w:rsidR="0006371C" w:rsidRPr="00A767C1" w:rsidRDefault="00B14921">
      <w:pPr>
        <w:rPr>
          <w:rFonts w:ascii="Times New Roman" w:hAnsi="Times New Roman"/>
        </w:rPr>
      </w:pPr>
      <w:r w:rsidRPr="00B63D03">
        <w:rPr>
          <w:rFonts w:ascii="Times New Roman" w:hAnsi="Times New Roman"/>
          <w:noProof/>
          <w:lang w:eastAsia="en-US"/>
        </w:rPr>
        <w:drawing>
          <wp:inline distT="0" distB="0" distL="0" distR="0" wp14:anchorId="2D91303E" wp14:editId="35F48933">
            <wp:extent cx="5486400" cy="3310467"/>
            <wp:effectExtent l="25400" t="0" r="0" b="0"/>
            <wp:docPr id="5" name="Picture 4" descr="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jpg"/>
                    <pic:cNvPicPr/>
                  </pic:nvPicPr>
                  <pic:blipFill>
                    <a:blip r:embed="rId26" cstate="print"/>
                    <a:srcRect r="19444" b="51346"/>
                    <a:stretch>
                      <a:fillRect/>
                    </a:stretch>
                  </pic:blipFill>
                  <pic:spPr>
                    <a:xfrm>
                      <a:off x="0" y="0"/>
                      <a:ext cx="5486400" cy="3310467"/>
                    </a:xfrm>
                    <a:prstGeom prst="rect">
                      <a:avLst/>
                    </a:prstGeom>
                  </pic:spPr>
                </pic:pic>
              </a:graphicData>
            </a:graphic>
          </wp:inline>
        </w:drawing>
      </w:r>
      <w:bookmarkStart w:id="0" w:name="_GoBack"/>
      <w:bookmarkEnd w:id="0"/>
    </w:p>
    <w:p w14:paraId="7CB90373" w14:textId="77777777" w:rsidR="0006371C" w:rsidRPr="00A767C1" w:rsidRDefault="0006371C">
      <w:pPr>
        <w:rPr>
          <w:rFonts w:ascii="Times New Roman" w:hAnsi="Times New Roman"/>
        </w:rPr>
      </w:pPr>
    </w:p>
    <w:p w14:paraId="60C65E5E" w14:textId="77777777" w:rsidR="0006371C" w:rsidRDefault="0006371C">
      <w:pPr>
        <w:rPr>
          <w:rFonts w:ascii="Times New Roman" w:hAnsi="Times New Roman"/>
        </w:rPr>
      </w:pPr>
    </w:p>
    <w:p w14:paraId="351F2546" w14:textId="77777777" w:rsidR="0006371C" w:rsidRDefault="0006371C">
      <w:pPr>
        <w:rPr>
          <w:rFonts w:ascii="Times New Roman" w:hAnsi="Times New Roman"/>
        </w:rPr>
      </w:pPr>
    </w:p>
    <w:p w14:paraId="06E5C234" w14:textId="77777777" w:rsidR="0006371C" w:rsidRDefault="0006371C">
      <w:pPr>
        <w:rPr>
          <w:rFonts w:ascii="Times New Roman" w:hAnsi="Times New Roman"/>
        </w:rPr>
      </w:pPr>
    </w:p>
    <w:p w14:paraId="3757FB37" w14:textId="77777777" w:rsidR="00D81FFC" w:rsidRPr="00D16EBE" w:rsidRDefault="00D81FFC">
      <w:pPr>
        <w:rPr>
          <w:rFonts w:ascii="Times New Roman" w:hAnsi="Times New Roman"/>
        </w:rPr>
      </w:pPr>
    </w:p>
    <w:p w14:paraId="454D3AE8" w14:textId="77777777" w:rsidR="00D81FFC" w:rsidRPr="00D16EBE" w:rsidRDefault="00D81FFC">
      <w:pPr>
        <w:rPr>
          <w:rFonts w:ascii="Times New Roman" w:hAnsi="Times New Roman"/>
        </w:rPr>
      </w:pPr>
    </w:p>
    <w:p w14:paraId="3ED9AC86" w14:textId="77777777" w:rsidR="00D81FFC" w:rsidRPr="00D16EBE" w:rsidRDefault="00D81FFC">
      <w:pPr>
        <w:rPr>
          <w:rFonts w:ascii="Times New Roman" w:hAnsi="Times New Roman"/>
        </w:rPr>
      </w:pPr>
    </w:p>
    <w:p w14:paraId="3FBC6D24" w14:textId="77777777" w:rsidR="00D81FFC" w:rsidRPr="00D16EBE" w:rsidRDefault="00D81FFC">
      <w:pPr>
        <w:rPr>
          <w:rFonts w:ascii="Times New Roman" w:hAnsi="Times New Roman"/>
        </w:rPr>
      </w:pPr>
    </w:p>
    <w:p w14:paraId="3AB3DD76" w14:textId="77777777" w:rsidR="00D81FFC" w:rsidRPr="00D16EBE" w:rsidRDefault="00D81FFC">
      <w:pPr>
        <w:rPr>
          <w:rFonts w:ascii="Times New Roman" w:hAnsi="Times New Roman"/>
        </w:rPr>
      </w:pPr>
    </w:p>
    <w:p w14:paraId="2143DA7A" w14:textId="77777777" w:rsidR="00D81FFC" w:rsidRPr="00D16EBE" w:rsidRDefault="00D81FFC">
      <w:pPr>
        <w:rPr>
          <w:rFonts w:ascii="Times New Roman" w:hAnsi="Times New Roman"/>
        </w:rPr>
      </w:pPr>
    </w:p>
    <w:p w14:paraId="43212F4B" w14:textId="77777777" w:rsidR="00D81FFC" w:rsidRPr="00D16EBE" w:rsidRDefault="00D81FFC">
      <w:pPr>
        <w:rPr>
          <w:rFonts w:ascii="Times New Roman" w:hAnsi="Times New Roman"/>
        </w:rPr>
      </w:pPr>
    </w:p>
    <w:p w14:paraId="6B203A31" w14:textId="77777777" w:rsidR="00D81FFC" w:rsidRPr="00D16EBE" w:rsidRDefault="00D81FFC">
      <w:pPr>
        <w:rPr>
          <w:rFonts w:ascii="Times New Roman" w:hAnsi="Times New Roman"/>
        </w:rPr>
      </w:pPr>
    </w:p>
    <w:p w14:paraId="4E6563DC" w14:textId="77777777" w:rsidR="00D81FFC" w:rsidRPr="00D16EBE" w:rsidRDefault="00D81FFC">
      <w:pPr>
        <w:rPr>
          <w:rFonts w:ascii="Times New Roman" w:hAnsi="Times New Roman"/>
        </w:rPr>
      </w:pPr>
    </w:p>
    <w:p w14:paraId="22B4C4B8" w14:textId="77777777" w:rsidR="00D81FFC" w:rsidRPr="00D16EBE" w:rsidRDefault="00D81FFC">
      <w:pPr>
        <w:rPr>
          <w:rFonts w:ascii="Times New Roman" w:hAnsi="Times New Roman"/>
        </w:rPr>
      </w:pPr>
    </w:p>
    <w:p w14:paraId="0BEB7980" w14:textId="77777777" w:rsidR="00D81FFC" w:rsidRPr="00D16EBE" w:rsidRDefault="00D81FFC">
      <w:pPr>
        <w:rPr>
          <w:rFonts w:ascii="Times New Roman" w:hAnsi="Times New Roman"/>
        </w:rPr>
      </w:pPr>
    </w:p>
    <w:p w14:paraId="63A0CEE2" w14:textId="77777777" w:rsidR="00D81FFC" w:rsidRPr="00D16EBE" w:rsidRDefault="00D81FFC">
      <w:pPr>
        <w:rPr>
          <w:rFonts w:ascii="Times New Roman" w:hAnsi="Times New Roman"/>
        </w:rPr>
      </w:pPr>
    </w:p>
    <w:p w14:paraId="2B2D9476" w14:textId="77777777" w:rsidR="00D81FFC" w:rsidRPr="00D16EBE" w:rsidRDefault="00D81FFC">
      <w:pPr>
        <w:rPr>
          <w:rFonts w:ascii="Times New Roman" w:hAnsi="Times New Roman"/>
        </w:rPr>
      </w:pPr>
    </w:p>
    <w:p w14:paraId="0EA53CF9" w14:textId="77777777" w:rsidR="00D81FFC" w:rsidRPr="00D16EBE" w:rsidRDefault="00D81FFC">
      <w:pPr>
        <w:rPr>
          <w:rFonts w:ascii="Times New Roman" w:hAnsi="Times New Roman"/>
        </w:rPr>
      </w:pPr>
    </w:p>
    <w:p w14:paraId="7420E895" w14:textId="77777777" w:rsidR="00D81FFC" w:rsidRPr="00D16EBE" w:rsidRDefault="00D81FFC">
      <w:pPr>
        <w:rPr>
          <w:rFonts w:ascii="Times New Roman" w:hAnsi="Times New Roman"/>
        </w:rPr>
      </w:pPr>
    </w:p>
    <w:p w14:paraId="2D878AF3" w14:textId="77777777" w:rsidR="00696B21" w:rsidRPr="00D16EBE" w:rsidRDefault="00696B21">
      <w:pPr>
        <w:rPr>
          <w:rFonts w:ascii="Times New Roman" w:hAnsi="Times New Roman"/>
        </w:rPr>
      </w:pPr>
    </w:p>
    <w:sectPr w:rsidR="00696B21" w:rsidRPr="00D16EBE" w:rsidSect="005873F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27E631" w14:textId="77777777" w:rsidR="00D4600B" w:rsidRDefault="00D4600B">
      <w:r>
        <w:separator/>
      </w:r>
    </w:p>
  </w:endnote>
  <w:endnote w:type="continuationSeparator" w:id="0">
    <w:p w14:paraId="5E6B7D94" w14:textId="77777777" w:rsidR="00D4600B" w:rsidRDefault="00D46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0E471" w14:textId="77777777" w:rsidR="00D4600B" w:rsidRDefault="00C76900" w:rsidP="00384354">
    <w:pPr>
      <w:pStyle w:val="Footer"/>
      <w:framePr w:wrap="around" w:vAnchor="text" w:hAnchor="margin" w:xAlign="center" w:y="1"/>
      <w:rPr>
        <w:rStyle w:val="PageNumber"/>
      </w:rPr>
    </w:pPr>
    <w:r>
      <w:rPr>
        <w:rStyle w:val="PageNumber"/>
      </w:rPr>
      <w:fldChar w:fldCharType="begin"/>
    </w:r>
    <w:r w:rsidR="00D4600B">
      <w:rPr>
        <w:rStyle w:val="PageNumber"/>
      </w:rPr>
      <w:instrText xml:space="preserve">PAGE  </w:instrText>
    </w:r>
    <w:r>
      <w:rPr>
        <w:rStyle w:val="PageNumber"/>
      </w:rPr>
      <w:fldChar w:fldCharType="end"/>
    </w:r>
  </w:p>
  <w:p w14:paraId="7368ADAC" w14:textId="77777777" w:rsidR="00D4600B" w:rsidRDefault="00D4600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79758" w14:textId="77777777" w:rsidR="00D4600B" w:rsidRDefault="00C76900" w:rsidP="00384354">
    <w:pPr>
      <w:pStyle w:val="Footer"/>
      <w:framePr w:wrap="around" w:vAnchor="text" w:hAnchor="margin" w:xAlign="center" w:y="1"/>
      <w:rPr>
        <w:rStyle w:val="PageNumber"/>
      </w:rPr>
    </w:pPr>
    <w:r>
      <w:rPr>
        <w:rStyle w:val="PageNumber"/>
      </w:rPr>
      <w:fldChar w:fldCharType="begin"/>
    </w:r>
    <w:r w:rsidR="00D4600B">
      <w:rPr>
        <w:rStyle w:val="PageNumber"/>
      </w:rPr>
      <w:instrText xml:space="preserve">PAGE  </w:instrText>
    </w:r>
    <w:r>
      <w:rPr>
        <w:rStyle w:val="PageNumber"/>
      </w:rPr>
      <w:fldChar w:fldCharType="separate"/>
    </w:r>
    <w:r w:rsidR="00B63D03">
      <w:rPr>
        <w:rStyle w:val="PageNumber"/>
        <w:noProof/>
      </w:rPr>
      <w:t>67</w:t>
    </w:r>
    <w:r>
      <w:rPr>
        <w:rStyle w:val="PageNumber"/>
      </w:rPr>
      <w:fldChar w:fldCharType="end"/>
    </w:r>
  </w:p>
  <w:p w14:paraId="22C5E33D" w14:textId="77777777" w:rsidR="00D4600B" w:rsidRDefault="00D4600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4038BB" w14:textId="77777777" w:rsidR="00D4600B" w:rsidRDefault="00D4600B">
      <w:r>
        <w:separator/>
      </w:r>
    </w:p>
  </w:footnote>
  <w:footnote w:type="continuationSeparator" w:id="0">
    <w:p w14:paraId="31191B35" w14:textId="77777777" w:rsidR="00D4600B" w:rsidRDefault="00D4600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F723A0"/>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653736A9"/>
    <w:multiLevelType w:val="hybridMultilevel"/>
    <w:tmpl w:val="9C8E8DE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nsid w:val="65E37A38"/>
    <w:multiLevelType w:val="hybridMultilevel"/>
    <w:tmpl w:val="B9B87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0E727C8"/>
    <w:multiLevelType w:val="multilevel"/>
    <w:tmpl w:val="EAAC784E"/>
    <w:lvl w:ilvl="0">
      <w:start w:val="10"/>
      <w:numFmt w:val="upperLetter"/>
      <w:pStyle w:val="QuickA"/>
      <w:lvlText w:val="%1."/>
      <w:legacy w:legacy="1" w:legacySpace="0" w:legacyIndent="720"/>
      <w:lvlJc w:val="left"/>
      <w:pPr>
        <w:ind w:left="720" w:hanging="720"/>
      </w:pPr>
      <w:rPr>
        <w:rFonts w:cs="Times New Roman"/>
      </w:rPr>
    </w:lvl>
    <w:lvl w:ilvl="1">
      <w:start w:val="3"/>
      <w:numFmt w:val="upperLetter"/>
      <w:lvlText w:val="%2."/>
      <w:legacy w:legacy="1" w:legacySpace="0" w:legacyIndent="720"/>
      <w:lvlJc w:val="left"/>
      <w:pPr>
        <w:ind w:left="1440" w:hanging="720"/>
      </w:pPr>
      <w:rPr>
        <w:rFonts w:cs="Times New Roman"/>
      </w:rPr>
    </w:lvl>
    <w:lvl w:ilvl="2">
      <w:start w:val="1"/>
      <w:numFmt w:val="upperLetter"/>
      <w:lvlText w:val="%3."/>
      <w:legacy w:legacy="1" w:legacySpace="0" w:legacyIndent="720"/>
      <w:lvlJc w:val="left"/>
      <w:pPr>
        <w:ind w:left="2160" w:hanging="720"/>
      </w:pPr>
      <w:rPr>
        <w:rFonts w:cs="Times New Roman"/>
      </w:rPr>
    </w:lvl>
    <w:lvl w:ilvl="3">
      <w:start w:val="2"/>
      <w:numFmt w:val="upperLetter"/>
      <w:lvlText w:val="%4."/>
      <w:legacy w:legacy="1" w:legacySpace="0" w:legacyIndent="720"/>
      <w:lvlJc w:val="left"/>
      <w:pPr>
        <w:ind w:left="2880" w:hanging="720"/>
      </w:pPr>
      <w:rPr>
        <w:rFonts w:cs="Times New Roman"/>
      </w:rPr>
    </w:lvl>
    <w:lvl w:ilvl="4">
      <w:start w:val="1"/>
      <w:numFmt w:val="upperLetter"/>
      <w:lvlText w:val="%5."/>
      <w:legacy w:legacy="1" w:legacySpace="0" w:legacyIndent="720"/>
      <w:lvlJc w:val="left"/>
      <w:pPr>
        <w:ind w:left="3600" w:hanging="720"/>
      </w:pPr>
      <w:rPr>
        <w:rFonts w:cs="Times New Roman"/>
      </w:rPr>
    </w:lvl>
    <w:lvl w:ilvl="5">
      <w:start w:val="1"/>
      <w:numFmt w:val="upperLetter"/>
      <w:lvlText w:val="%6."/>
      <w:legacy w:legacy="1" w:legacySpace="0" w:legacyIndent="720"/>
      <w:lvlJc w:val="left"/>
      <w:pPr>
        <w:ind w:left="4320" w:hanging="720"/>
      </w:pPr>
      <w:rPr>
        <w:rFonts w:cs="Times New Roman"/>
      </w:rPr>
    </w:lvl>
    <w:lvl w:ilvl="6">
      <w:start w:val="1"/>
      <w:numFmt w:val="upperLetter"/>
      <w:lvlText w:val="%7."/>
      <w:legacy w:legacy="1" w:legacySpace="0" w:legacyIndent="720"/>
      <w:lvlJc w:val="left"/>
      <w:pPr>
        <w:ind w:left="5040" w:hanging="720"/>
      </w:pPr>
      <w:rPr>
        <w:rFonts w:cs="Times New Roman"/>
      </w:rPr>
    </w:lvl>
    <w:lvl w:ilvl="7">
      <w:start w:val="1"/>
      <w:numFmt w:val="upperLetter"/>
      <w:lvlText w:val="%8."/>
      <w:legacy w:legacy="1" w:legacySpace="0" w:legacyIndent="720"/>
      <w:lvlJc w:val="left"/>
      <w:pPr>
        <w:ind w:left="5760" w:hanging="720"/>
      </w:pPr>
      <w:rPr>
        <w:rFonts w:cs="Times New Roman"/>
      </w:rPr>
    </w:lvl>
    <w:lvl w:ilvl="8">
      <w:start w:val="1"/>
      <w:numFmt w:val="lowerRoman"/>
      <w:lvlText w:val="%9"/>
      <w:legacy w:legacy="1" w:legacySpace="0" w:legacyIndent="720"/>
      <w:lvlJc w:val="left"/>
      <w:pPr>
        <w:ind w:left="6480" w:hanging="720"/>
      </w:pPr>
      <w:rPr>
        <w:rFonts w:cs="Times New Roman"/>
      </w:rPr>
    </w:lvl>
  </w:abstractNum>
  <w:num w:numId="1">
    <w:abstractNumId w:val="0"/>
    <w:lvlOverride w:ilvl="0">
      <w:lvl w:ilvl="0">
        <w:start w:val="1"/>
        <w:numFmt w:val="decimal"/>
        <w:lvlText w:val="%1)"/>
        <w:lvlJc w:val="left"/>
      </w:lvl>
    </w:lvlOverride>
    <w:lvlOverride w:ilvl="1">
      <w:lvl w:ilvl="1">
        <w:start w:val="1"/>
        <w:numFmt w:val="lowerLetter"/>
        <w:lvlText w:val="%2)"/>
        <w:lvlJc w:val="left"/>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2">
    <w:abstractNumId w:val="0"/>
    <w:lvlOverride w:ilvl="0">
      <w:lvl w:ilvl="0">
        <w:start w:val="1"/>
        <w:numFmt w:val="upperRoman"/>
        <w:lvlText w:val="%1."/>
        <w:lvlJc w:val="left"/>
      </w:lvl>
    </w:lvlOverride>
    <w:lvlOverride w:ilvl="1">
      <w:lvl w:ilvl="1">
        <w:start w:val="1"/>
        <w:numFmt w:val="upperLetter"/>
        <w:lvlText w:val="%2."/>
        <w:lvlJc w:val="left"/>
      </w:lvl>
    </w:lvlOverride>
    <w:lvlOverride w:ilvl="2">
      <w:lvl w:ilvl="2">
        <w:start w:val="1"/>
        <w:numFmt w:val="decimal"/>
        <w:lvlText w:val="%3."/>
        <w:lvlJc w:val="left"/>
      </w:lvl>
    </w:lvlOverride>
    <w:lvlOverride w:ilvl="3">
      <w:lvl w:ilvl="3">
        <w:start w:val="1"/>
        <w:numFmt w:val="lowerLetter"/>
        <w:lvlText w:val="%4)"/>
        <w:lvlJc w:val="left"/>
      </w:lvl>
    </w:lvlOverride>
    <w:lvlOverride w:ilvl="4">
      <w:lvl w:ilvl="4">
        <w:start w:val="1"/>
        <w:numFmt w:val="decimal"/>
        <w:lvlText w:val="(%5)"/>
        <w:lvlJc w:val="left"/>
      </w:lvl>
    </w:lvlOverride>
    <w:lvlOverride w:ilvl="5">
      <w:lvl w:ilvl="5">
        <w:start w:val="1"/>
        <w:numFmt w:val="lowerLetter"/>
        <w:lvlText w:val="(%6)"/>
        <w:lvlJc w:val="left"/>
      </w:lvl>
    </w:lvlOverride>
    <w:lvlOverride w:ilvl="6">
      <w:lvl w:ilvl="6">
        <w:start w:val="1"/>
        <w:numFmt w:val="lowerRoman"/>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3">
    <w:abstractNumId w:val="0"/>
    <w:lvlOverride w:ilvl="0">
      <w:lvl w:ilvl="0">
        <w:start w:val="1"/>
        <w:numFmt w:val="decimal"/>
        <w:lvlText w:val="%1."/>
        <w:lvlJc w:val="left"/>
      </w:lvl>
    </w:lvlOverride>
    <w:lvlOverride w:ilvl="1">
      <w:lvl w:ilvl="1">
        <w:start w:val="1"/>
        <w:numFmt w:val="decimal"/>
        <w:lvlText w:val="%1.%2."/>
        <w:lvlJc w:val="left"/>
      </w:lvl>
    </w:lvlOverride>
    <w:lvlOverride w:ilvl="2">
      <w:lvl w:ilvl="2">
        <w:start w:val="1"/>
        <w:numFmt w:val="decimal"/>
        <w:lvlText w:val="%1.%2.%3."/>
        <w:lvlJc w:val="left"/>
      </w:lvl>
    </w:lvlOverride>
    <w:lvlOverride w:ilvl="3">
      <w:lvl w:ilvl="3">
        <w:start w:val="1"/>
        <w:numFmt w:val="decimal"/>
        <w:lvlText w:val="%1.%2.%3.%4."/>
        <w:lvlJc w:val="left"/>
      </w:lvl>
    </w:lvlOverride>
    <w:lvlOverride w:ilvl="4">
      <w:lvl w:ilvl="4">
        <w:start w:val="1"/>
        <w:numFmt w:val="decimal"/>
        <w:lvlText w:val="%1.%2.%3.%4.%5."/>
        <w:lvlJc w:val="left"/>
      </w:lvl>
    </w:lvlOverride>
    <w:lvlOverride w:ilvl="5">
      <w:lvl w:ilvl="5">
        <w:start w:val="1"/>
        <w:numFmt w:val="decimal"/>
        <w:lvlText w:val="%1.%2.%3.%4.%5.%6."/>
        <w:lvlJc w:val="left"/>
      </w:lvl>
    </w:lvlOverride>
    <w:lvlOverride w:ilvl="6">
      <w:lvl w:ilvl="6">
        <w:start w:val="1"/>
        <w:numFmt w:val="decimal"/>
        <w:lvlText w:val="%1.%2.%3.%4.%5.%6.%7."/>
        <w:lvlJc w:val="left"/>
      </w:lvl>
    </w:lvlOverride>
    <w:lvlOverride w:ilvl="7">
      <w:lvl w:ilvl="7">
        <w:start w:val="1"/>
        <w:numFmt w:val="decimal"/>
        <w:lvlText w:val="%1.%2.%3.%4.%5.%6.%7.%8."/>
        <w:lvlJc w:val="left"/>
      </w:lvl>
    </w:lvlOverride>
    <w:lvlOverride w:ilvl="8">
      <w:lvl w:ilvl="8">
        <w:start w:val="1"/>
        <w:numFmt w:val="decimal"/>
        <w:lvlText w:val="%1.%2.%3.%4.%5.%6.%7.%8.%9."/>
        <w:lvlJc w:val="left"/>
      </w:lvl>
    </w:lvlOverride>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FFC"/>
    <w:rsid w:val="00000A0F"/>
    <w:rsid w:val="0000222C"/>
    <w:rsid w:val="000043C5"/>
    <w:rsid w:val="00004699"/>
    <w:rsid w:val="00004941"/>
    <w:rsid w:val="0000539F"/>
    <w:rsid w:val="00005E2A"/>
    <w:rsid w:val="00006A9D"/>
    <w:rsid w:val="00007826"/>
    <w:rsid w:val="00011840"/>
    <w:rsid w:val="00014222"/>
    <w:rsid w:val="00017C3C"/>
    <w:rsid w:val="00021772"/>
    <w:rsid w:val="00023A85"/>
    <w:rsid w:val="000264AA"/>
    <w:rsid w:val="00026D86"/>
    <w:rsid w:val="00030994"/>
    <w:rsid w:val="000314CC"/>
    <w:rsid w:val="0003375B"/>
    <w:rsid w:val="00036704"/>
    <w:rsid w:val="00037B99"/>
    <w:rsid w:val="00042FB3"/>
    <w:rsid w:val="00044EEB"/>
    <w:rsid w:val="00050695"/>
    <w:rsid w:val="000506AE"/>
    <w:rsid w:val="00052957"/>
    <w:rsid w:val="00053873"/>
    <w:rsid w:val="0005776F"/>
    <w:rsid w:val="00060BA4"/>
    <w:rsid w:val="00060E18"/>
    <w:rsid w:val="000622A7"/>
    <w:rsid w:val="00062A25"/>
    <w:rsid w:val="0006371C"/>
    <w:rsid w:val="000641D3"/>
    <w:rsid w:val="000656E7"/>
    <w:rsid w:val="000667FB"/>
    <w:rsid w:val="000705A6"/>
    <w:rsid w:val="00071DDB"/>
    <w:rsid w:val="00073A74"/>
    <w:rsid w:val="000760D0"/>
    <w:rsid w:val="00076573"/>
    <w:rsid w:val="00076989"/>
    <w:rsid w:val="0008409B"/>
    <w:rsid w:val="00084EEF"/>
    <w:rsid w:val="00087644"/>
    <w:rsid w:val="0009193C"/>
    <w:rsid w:val="00096818"/>
    <w:rsid w:val="000A24CB"/>
    <w:rsid w:val="000A3BD3"/>
    <w:rsid w:val="000A49AE"/>
    <w:rsid w:val="000A60C3"/>
    <w:rsid w:val="000A6841"/>
    <w:rsid w:val="000A73C7"/>
    <w:rsid w:val="000A7523"/>
    <w:rsid w:val="000A7D12"/>
    <w:rsid w:val="000B034A"/>
    <w:rsid w:val="000B14DB"/>
    <w:rsid w:val="000B2362"/>
    <w:rsid w:val="000B4E98"/>
    <w:rsid w:val="000B5F29"/>
    <w:rsid w:val="000B689C"/>
    <w:rsid w:val="000C3F7E"/>
    <w:rsid w:val="000D0832"/>
    <w:rsid w:val="000D08FE"/>
    <w:rsid w:val="000D0CA2"/>
    <w:rsid w:val="000D3CAF"/>
    <w:rsid w:val="000D65A4"/>
    <w:rsid w:val="000D661A"/>
    <w:rsid w:val="000E2E52"/>
    <w:rsid w:val="000E4557"/>
    <w:rsid w:val="000E54C4"/>
    <w:rsid w:val="000E7A7C"/>
    <w:rsid w:val="000F0C5B"/>
    <w:rsid w:val="000F37BA"/>
    <w:rsid w:val="000F7182"/>
    <w:rsid w:val="00100644"/>
    <w:rsid w:val="001015A3"/>
    <w:rsid w:val="00105803"/>
    <w:rsid w:val="00105FD9"/>
    <w:rsid w:val="00107553"/>
    <w:rsid w:val="00121ACB"/>
    <w:rsid w:val="00122545"/>
    <w:rsid w:val="00122C52"/>
    <w:rsid w:val="001244C5"/>
    <w:rsid w:val="0012541D"/>
    <w:rsid w:val="00127846"/>
    <w:rsid w:val="00136712"/>
    <w:rsid w:val="001402FC"/>
    <w:rsid w:val="00142180"/>
    <w:rsid w:val="00145973"/>
    <w:rsid w:val="00146937"/>
    <w:rsid w:val="00147376"/>
    <w:rsid w:val="00151F4C"/>
    <w:rsid w:val="00151FF6"/>
    <w:rsid w:val="001559EE"/>
    <w:rsid w:val="001569E5"/>
    <w:rsid w:val="00157E9D"/>
    <w:rsid w:val="00162240"/>
    <w:rsid w:val="00162407"/>
    <w:rsid w:val="00163370"/>
    <w:rsid w:val="00165E7D"/>
    <w:rsid w:val="00167536"/>
    <w:rsid w:val="00172BF1"/>
    <w:rsid w:val="00172EFD"/>
    <w:rsid w:val="0017636A"/>
    <w:rsid w:val="00176E61"/>
    <w:rsid w:val="00176F21"/>
    <w:rsid w:val="00177F0B"/>
    <w:rsid w:val="00182D1B"/>
    <w:rsid w:val="001948AB"/>
    <w:rsid w:val="00196AD3"/>
    <w:rsid w:val="001A0B56"/>
    <w:rsid w:val="001A1E69"/>
    <w:rsid w:val="001A504D"/>
    <w:rsid w:val="001A5CBC"/>
    <w:rsid w:val="001A7657"/>
    <w:rsid w:val="001A77D3"/>
    <w:rsid w:val="001B1507"/>
    <w:rsid w:val="001B1D0B"/>
    <w:rsid w:val="001B2E8F"/>
    <w:rsid w:val="001C04F3"/>
    <w:rsid w:val="001C20D7"/>
    <w:rsid w:val="001C5CB7"/>
    <w:rsid w:val="001D0D95"/>
    <w:rsid w:val="001D5386"/>
    <w:rsid w:val="001D68E0"/>
    <w:rsid w:val="001D7B0A"/>
    <w:rsid w:val="001E2F12"/>
    <w:rsid w:val="001E3AD0"/>
    <w:rsid w:val="001F0FA6"/>
    <w:rsid w:val="001F1347"/>
    <w:rsid w:val="001F4C3C"/>
    <w:rsid w:val="001F5CEB"/>
    <w:rsid w:val="001F6007"/>
    <w:rsid w:val="001F6A53"/>
    <w:rsid w:val="00200E09"/>
    <w:rsid w:val="00202466"/>
    <w:rsid w:val="0020450B"/>
    <w:rsid w:val="00205F88"/>
    <w:rsid w:val="00206525"/>
    <w:rsid w:val="0020722C"/>
    <w:rsid w:val="0020758E"/>
    <w:rsid w:val="002105BB"/>
    <w:rsid w:val="00212EDA"/>
    <w:rsid w:val="00214554"/>
    <w:rsid w:val="00215797"/>
    <w:rsid w:val="00216456"/>
    <w:rsid w:val="00220127"/>
    <w:rsid w:val="00221CF9"/>
    <w:rsid w:val="0022405A"/>
    <w:rsid w:val="00224091"/>
    <w:rsid w:val="002270BA"/>
    <w:rsid w:val="00227448"/>
    <w:rsid w:val="002274DB"/>
    <w:rsid w:val="0023296E"/>
    <w:rsid w:val="00233F88"/>
    <w:rsid w:val="0023455D"/>
    <w:rsid w:val="00234600"/>
    <w:rsid w:val="002407B2"/>
    <w:rsid w:val="00241167"/>
    <w:rsid w:val="002429DA"/>
    <w:rsid w:val="00242AB3"/>
    <w:rsid w:val="00242EC4"/>
    <w:rsid w:val="00243D02"/>
    <w:rsid w:val="00243DDC"/>
    <w:rsid w:val="00243E85"/>
    <w:rsid w:val="0024484C"/>
    <w:rsid w:val="00244BC2"/>
    <w:rsid w:val="002460AB"/>
    <w:rsid w:val="00246D69"/>
    <w:rsid w:val="002474BF"/>
    <w:rsid w:val="00250F47"/>
    <w:rsid w:val="00251397"/>
    <w:rsid w:val="002534C9"/>
    <w:rsid w:val="00255A63"/>
    <w:rsid w:val="00255DB7"/>
    <w:rsid w:val="00256319"/>
    <w:rsid w:val="002569FC"/>
    <w:rsid w:val="00262554"/>
    <w:rsid w:val="0026275D"/>
    <w:rsid w:val="00263268"/>
    <w:rsid w:val="0026403D"/>
    <w:rsid w:val="002703C2"/>
    <w:rsid w:val="002712C8"/>
    <w:rsid w:val="00272B13"/>
    <w:rsid w:val="00272FFF"/>
    <w:rsid w:val="00273104"/>
    <w:rsid w:val="00273B20"/>
    <w:rsid w:val="00274266"/>
    <w:rsid w:val="0027628A"/>
    <w:rsid w:val="002808F6"/>
    <w:rsid w:val="002837E6"/>
    <w:rsid w:val="002838E0"/>
    <w:rsid w:val="00290CA4"/>
    <w:rsid w:val="0029267C"/>
    <w:rsid w:val="00296D01"/>
    <w:rsid w:val="00296D0C"/>
    <w:rsid w:val="002A199D"/>
    <w:rsid w:val="002A19F2"/>
    <w:rsid w:val="002A1FD8"/>
    <w:rsid w:val="002A571F"/>
    <w:rsid w:val="002B141E"/>
    <w:rsid w:val="002B1F66"/>
    <w:rsid w:val="002B2026"/>
    <w:rsid w:val="002B3584"/>
    <w:rsid w:val="002B3DC4"/>
    <w:rsid w:val="002C039B"/>
    <w:rsid w:val="002C0471"/>
    <w:rsid w:val="002C0730"/>
    <w:rsid w:val="002C0911"/>
    <w:rsid w:val="002C1999"/>
    <w:rsid w:val="002C1C38"/>
    <w:rsid w:val="002C3B4D"/>
    <w:rsid w:val="002C3DBE"/>
    <w:rsid w:val="002D0344"/>
    <w:rsid w:val="002D0F9D"/>
    <w:rsid w:val="002D2055"/>
    <w:rsid w:val="002D2254"/>
    <w:rsid w:val="002D2E67"/>
    <w:rsid w:val="002D38C5"/>
    <w:rsid w:val="002D56EA"/>
    <w:rsid w:val="002D6ECE"/>
    <w:rsid w:val="002E54A8"/>
    <w:rsid w:val="002F1F97"/>
    <w:rsid w:val="002F2337"/>
    <w:rsid w:val="002F59C3"/>
    <w:rsid w:val="002F6593"/>
    <w:rsid w:val="00300AC0"/>
    <w:rsid w:val="00305834"/>
    <w:rsid w:val="00307764"/>
    <w:rsid w:val="003077C2"/>
    <w:rsid w:val="00307B55"/>
    <w:rsid w:val="003108F8"/>
    <w:rsid w:val="00312F1B"/>
    <w:rsid w:val="003153BF"/>
    <w:rsid w:val="003174C2"/>
    <w:rsid w:val="00322DCA"/>
    <w:rsid w:val="00323D63"/>
    <w:rsid w:val="00323FAA"/>
    <w:rsid w:val="00324920"/>
    <w:rsid w:val="00324FF6"/>
    <w:rsid w:val="00326AFC"/>
    <w:rsid w:val="0033210D"/>
    <w:rsid w:val="00333864"/>
    <w:rsid w:val="0033626C"/>
    <w:rsid w:val="0033648D"/>
    <w:rsid w:val="00337538"/>
    <w:rsid w:val="00341BF7"/>
    <w:rsid w:val="003431E7"/>
    <w:rsid w:val="0034365C"/>
    <w:rsid w:val="00346E2C"/>
    <w:rsid w:val="00347CBE"/>
    <w:rsid w:val="00351A1F"/>
    <w:rsid w:val="00352A20"/>
    <w:rsid w:val="00352E2B"/>
    <w:rsid w:val="00356D1A"/>
    <w:rsid w:val="00357558"/>
    <w:rsid w:val="003607CE"/>
    <w:rsid w:val="00363FFE"/>
    <w:rsid w:val="00365EAB"/>
    <w:rsid w:val="00367B0F"/>
    <w:rsid w:val="00373095"/>
    <w:rsid w:val="00376AF8"/>
    <w:rsid w:val="003810F3"/>
    <w:rsid w:val="00381774"/>
    <w:rsid w:val="00382573"/>
    <w:rsid w:val="00383359"/>
    <w:rsid w:val="0038378C"/>
    <w:rsid w:val="00384238"/>
    <w:rsid w:val="00384354"/>
    <w:rsid w:val="00391A2A"/>
    <w:rsid w:val="00393F3A"/>
    <w:rsid w:val="00394FC2"/>
    <w:rsid w:val="0039509C"/>
    <w:rsid w:val="00396C96"/>
    <w:rsid w:val="00396FB7"/>
    <w:rsid w:val="00396FF4"/>
    <w:rsid w:val="003A0D8C"/>
    <w:rsid w:val="003A1A14"/>
    <w:rsid w:val="003A3630"/>
    <w:rsid w:val="003B1472"/>
    <w:rsid w:val="003B1F28"/>
    <w:rsid w:val="003B3436"/>
    <w:rsid w:val="003B5579"/>
    <w:rsid w:val="003B6B64"/>
    <w:rsid w:val="003C08E7"/>
    <w:rsid w:val="003C0C7D"/>
    <w:rsid w:val="003C15B3"/>
    <w:rsid w:val="003C20BC"/>
    <w:rsid w:val="003C45A5"/>
    <w:rsid w:val="003C521B"/>
    <w:rsid w:val="003C570C"/>
    <w:rsid w:val="003C6277"/>
    <w:rsid w:val="003C6418"/>
    <w:rsid w:val="003C7021"/>
    <w:rsid w:val="003D2656"/>
    <w:rsid w:val="003D3B30"/>
    <w:rsid w:val="003D3DBB"/>
    <w:rsid w:val="003D408D"/>
    <w:rsid w:val="003D5BA5"/>
    <w:rsid w:val="003D6FB2"/>
    <w:rsid w:val="003E0A4F"/>
    <w:rsid w:val="003E0ED4"/>
    <w:rsid w:val="003E3151"/>
    <w:rsid w:val="003E7391"/>
    <w:rsid w:val="003E7B9F"/>
    <w:rsid w:val="003F05B6"/>
    <w:rsid w:val="003F42FC"/>
    <w:rsid w:val="003F7223"/>
    <w:rsid w:val="004008C0"/>
    <w:rsid w:val="00400A6B"/>
    <w:rsid w:val="004010EC"/>
    <w:rsid w:val="00403B97"/>
    <w:rsid w:val="004046A2"/>
    <w:rsid w:val="004049F9"/>
    <w:rsid w:val="004050E7"/>
    <w:rsid w:val="004119B9"/>
    <w:rsid w:val="004129D4"/>
    <w:rsid w:val="00413BAD"/>
    <w:rsid w:val="00415447"/>
    <w:rsid w:val="00415E63"/>
    <w:rsid w:val="0041623C"/>
    <w:rsid w:val="004170C5"/>
    <w:rsid w:val="0042553F"/>
    <w:rsid w:val="004255CA"/>
    <w:rsid w:val="004257C6"/>
    <w:rsid w:val="0043102E"/>
    <w:rsid w:val="00436D51"/>
    <w:rsid w:val="0044065B"/>
    <w:rsid w:val="00442455"/>
    <w:rsid w:val="004424A7"/>
    <w:rsid w:val="004427C9"/>
    <w:rsid w:val="00443638"/>
    <w:rsid w:val="004451B8"/>
    <w:rsid w:val="00451A4F"/>
    <w:rsid w:val="00453081"/>
    <w:rsid w:val="0045729C"/>
    <w:rsid w:val="00457571"/>
    <w:rsid w:val="0046236A"/>
    <w:rsid w:val="004623B1"/>
    <w:rsid w:val="004624D7"/>
    <w:rsid w:val="00463B53"/>
    <w:rsid w:val="00465E9A"/>
    <w:rsid w:val="00467575"/>
    <w:rsid w:val="004709CB"/>
    <w:rsid w:val="00473237"/>
    <w:rsid w:val="004734EA"/>
    <w:rsid w:val="00474E4C"/>
    <w:rsid w:val="0048064D"/>
    <w:rsid w:val="00480F17"/>
    <w:rsid w:val="00481B41"/>
    <w:rsid w:val="00481DEA"/>
    <w:rsid w:val="00482112"/>
    <w:rsid w:val="004838F3"/>
    <w:rsid w:val="00483F07"/>
    <w:rsid w:val="00484BA6"/>
    <w:rsid w:val="004870BA"/>
    <w:rsid w:val="00490026"/>
    <w:rsid w:val="00492DCB"/>
    <w:rsid w:val="004945FB"/>
    <w:rsid w:val="00495CDB"/>
    <w:rsid w:val="00496683"/>
    <w:rsid w:val="004967A2"/>
    <w:rsid w:val="00497696"/>
    <w:rsid w:val="004A12C8"/>
    <w:rsid w:val="004A2158"/>
    <w:rsid w:val="004A646B"/>
    <w:rsid w:val="004A6A30"/>
    <w:rsid w:val="004A7289"/>
    <w:rsid w:val="004B1793"/>
    <w:rsid w:val="004B1E3E"/>
    <w:rsid w:val="004B2CD0"/>
    <w:rsid w:val="004B67EC"/>
    <w:rsid w:val="004B7A8B"/>
    <w:rsid w:val="004C0C5F"/>
    <w:rsid w:val="004C0DCF"/>
    <w:rsid w:val="004C253D"/>
    <w:rsid w:val="004C6A66"/>
    <w:rsid w:val="004C7FE2"/>
    <w:rsid w:val="004D3FE6"/>
    <w:rsid w:val="004D56CE"/>
    <w:rsid w:val="004D7BD7"/>
    <w:rsid w:val="004E7705"/>
    <w:rsid w:val="004F1166"/>
    <w:rsid w:val="004F1DA4"/>
    <w:rsid w:val="004F5702"/>
    <w:rsid w:val="00500C4C"/>
    <w:rsid w:val="00501633"/>
    <w:rsid w:val="0050268F"/>
    <w:rsid w:val="00503C84"/>
    <w:rsid w:val="00503D7C"/>
    <w:rsid w:val="005051B9"/>
    <w:rsid w:val="00505805"/>
    <w:rsid w:val="00512AD3"/>
    <w:rsid w:val="00512C33"/>
    <w:rsid w:val="00513498"/>
    <w:rsid w:val="005200E6"/>
    <w:rsid w:val="00522687"/>
    <w:rsid w:val="00522C98"/>
    <w:rsid w:val="00527B7F"/>
    <w:rsid w:val="00532899"/>
    <w:rsid w:val="00534076"/>
    <w:rsid w:val="00534B17"/>
    <w:rsid w:val="00540018"/>
    <w:rsid w:val="00542CA1"/>
    <w:rsid w:val="00545302"/>
    <w:rsid w:val="00546578"/>
    <w:rsid w:val="0054754B"/>
    <w:rsid w:val="00550989"/>
    <w:rsid w:val="00554767"/>
    <w:rsid w:val="00556D3E"/>
    <w:rsid w:val="00557ED6"/>
    <w:rsid w:val="00560F4A"/>
    <w:rsid w:val="00561572"/>
    <w:rsid w:val="00562038"/>
    <w:rsid w:val="00563D2F"/>
    <w:rsid w:val="00564C54"/>
    <w:rsid w:val="0056502A"/>
    <w:rsid w:val="00565A66"/>
    <w:rsid w:val="005665D3"/>
    <w:rsid w:val="005673DA"/>
    <w:rsid w:val="00572753"/>
    <w:rsid w:val="0058288C"/>
    <w:rsid w:val="00582D8B"/>
    <w:rsid w:val="00582D9F"/>
    <w:rsid w:val="00583CEB"/>
    <w:rsid w:val="00584087"/>
    <w:rsid w:val="005873E5"/>
    <w:rsid w:val="005873F8"/>
    <w:rsid w:val="00590A03"/>
    <w:rsid w:val="00592C20"/>
    <w:rsid w:val="005946CB"/>
    <w:rsid w:val="005A0723"/>
    <w:rsid w:val="005A1D70"/>
    <w:rsid w:val="005A5BD6"/>
    <w:rsid w:val="005A60AA"/>
    <w:rsid w:val="005A7C99"/>
    <w:rsid w:val="005B0E49"/>
    <w:rsid w:val="005B2560"/>
    <w:rsid w:val="005B42FA"/>
    <w:rsid w:val="005B5769"/>
    <w:rsid w:val="005C0189"/>
    <w:rsid w:val="005C3130"/>
    <w:rsid w:val="005C4A48"/>
    <w:rsid w:val="005C52EE"/>
    <w:rsid w:val="005C5FE5"/>
    <w:rsid w:val="005C759A"/>
    <w:rsid w:val="005E0E55"/>
    <w:rsid w:val="005E1B33"/>
    <w:rsid w:val="005E2930"/>
    <w:rsid w:val="005E3403"/>
    <w:rsid w:val="005E6255"/>
    <w:rsid w:val="005E6342"/>
    <w:rsid w:val="005E6534"/>
    <w:rsid w:val="005E6938"/>
    <w:rsid w:val="005F2986"/>
    <w:rsid w:val="005F4C8F"/>
    <w:rsid w:val="0060394C"/>
    <w:rsid w:val="00605F49"/>
    <w:rsid w:val="00606E4D"/>
    <w:rsid w:val="006071C2"/>
    <w:rsid w:val="006071C6"/>
    <w:rsid w:val="0060734A"/>
    <w:rsid w:val="0060752B"/>
    <w:rsid w:val="00610D28"/>
    <w:rsid w:val="0061175E"/>
    <w:rsid w:val="006146E6"/>
    <w:rsid w:val="00616153"/>
    <w:rsid w:val="00622C09"/>
    <w:rsid w:val="00632481"/>
    <w:rsid w:val="00635FDF"/>
    <w:rsid w:val="00637136"/>
    <w:rsid w:val="006408B4"/>
    <w:rsid w:val="0064305C"/>
    <w:rsid w:val="0064449A"/>
    <w:rsid w:val="0064622C"/>
    <w:rsid w:val="00646537"/>
    <w:rsid w:val="0065041B"/>
    <w:rsid w:val="00652416"/>
    <w:rsid w:val="006526CA"/>
    <w:rsid w:val="00652A2F"/>
    <w:rsid w:val="00654865"/>
    <w:rsid w:val="00661303"/>
    <w:rsid w:val="0066435E"/>
    <w:rsid w:val="00666D80"/>
    <w:rsid w:val="00670EBE"/>
    <w:rsid w:val="00674356"/>
    <w:rsid w:val="00674687"/>
    <w:rsid w:val="006757AD"/>
    <w:rsid w:val="00680913"/>
    <w:rsid w:val="00682BE4"/>
    <w:rsid w:val="0068436F"/>
    <w:rsid w:val="00684EEC"/>
    <w:rsid w:val="00685B95"/>
    <w:rsid w:val="00685E2C"/>
    <w:rsid w:val="00687D5A"/>
    <w:rsid w:val="006903D1"/>
    <w:rsid w:val="00692E11"/>
    <w:rsid w:val="006934B6"/>
    <w:rsid w:val="0069656A"/>
    <w:rsid w:val="00696716"/>
    <w:rsid w:val="00696B21"/>
    <w:rsid w:val="006A2892"/>
    <w:rsid w:val="006A2A45"/>
    <w:rsid w:val="006A3314"/>
    <w:rsid w:val="006A4F41"/>
    <w:rsid w:val="006A5C06"/>
    <w:rsid w:val="006B0D3C"/>
    <w:rsid w:val="006B1C53"/>
    <w:rsid w:val="006B21AE"/>
    <w:rsid w:val="006B2D98"/>
    <w:rsid w:val="006B4709"/>
    <w:rsid w:val="006B68DE"/>
    <w:rsid w:val="006C0575"/>
    <w:rsid w:val="006C1D0E"/>
    <w:rsid w:val="006C42D8"/>
    <w:rsid w:val="006C4E87"/>
    <w:rsid w:val="006C57E2"/>
    <w:rsid w:val="006C6FFF"/>
    <w:rsid w:val="006D0118"/>
    <w:rsid w:val="006D02F5"/>
    <w:rsid w:val="006D327B"/>
    <w:rsid w:val="006D4099"/>
    <w:rsid w:val="006D40CF"/>
    <w:rsid w:val="006D5932"/>
    <w:rsid w:val="006D6A7E"/>
    <w:rsid w:val="006D75EC"/>
    <w:rsid w:val="006E1232"/>
    <w:rsid w:val="006E140D"/>
    <w:rsid w:val="006E2565"/>
    <w:rsid w:val="006E2B5D"/>
    <w:rsid w:val="006E3357"/>
    <w:rsid w:val="006E50BA"/>
    <w:rsid w:val="006E6FEB"/>
    <w:rsid w:val="006E7741"/>
    <w:rsid w:val="006F001C"/>
    <w:rsid w:val="006F009A"/>
    <w:rsid w:val="006F5B03"/>
    <w:rsid w:val="006F7E19"/>
    <w:rsid w:val="007010BC"/>
    <w:rsid w:val="007012D1"/>
    <w:rsid w:val="00703847"/>
    <w:rsid w:val="00705B2A"/>
    <w:rsid w:val="00711DDE"/>
    <w:rsid w:val="00715C69"/>
    <w:rsid w:val="007215C3"/>
    <w:rsid w:val="00722543"/>
    <w:rsid w:val="007253A6"/>
    <w:rsid w:val="00730351"/>
    <w:rsid w:val="007313E9"/>
    <w:rsid w:val="00744416"/>
    <w:rsid w:val="00746BAB"/>
    <w:rsid w:val="0075080F"/>
    <w:rsid w:val="00751729"/>
    <w:rsid w:val="0075402E"/>
    <w:rsid w:val="00755BF4"/>
    <w:rsid w:val="0075789C"/>
    <w:rsid w:val="007619D7"/>
    <w:rsid w:val="00761A66"/>
    <w:rsid w:val="00762970"/>
    <w:rsid w:val="00763241"/>
    <w:rsid w:val="00766636"/>
    <w:rsid w:val="00766A25"/>
    <w:rsid w:val="00773226"/>
    <w:rsid w:val="007734AD"/>
    <w:rsid w:val="00773DE5"/>
    <w:rsid w:val="00773E72"/>
    <w:rsid w:val="00774DAD"/>
    <w:rsid w:val="00780F2A"/>
    <w:rsid w:val="007833BD"/>
    <w:rsid w:val="00784F86"/>
    <w:rsid w:val="00785F8F"/>
    <w:rsid w:val="00786897"/>
    <w:rsid w:val="007879AA"/>
    <w:rsid w:val="00790566"/>
    <w:rsid w:val="00793153"/>
    <w:rsid w:val="007949D8"/>
    <w:rsid w:val="00797701"/>
    <w:rsid w:val="007A019D"/>
    <w:rsid w:val="007A4020"/>
    <w:rsid w:val="007A7F8C"/>
    <w:rsid w:val="007B0388"/>
    <w:rsid w:val="007B1056"/>
    <w:rsid w:val="007B1575"/>
    <w:rsid w:val="007B27BA"/>
    <w:rsid w:val="007C0B16"/>
    <w:rsid w:val="007C3ABB"/>
    <w:rsid w:val="007C728F"/>
    <w:rsid w:val="007D5929"/>
    <w:rsid w:val="007D6396"/>
    <w:rsid w:val="007D6483"/>
    <w:rsid w:val="007D6D02"/>
    <w:rsid w:val="007E6F83"/>
    <w:rsid w:val="007E716A"/>
    <w:rsid w:val="007F11CE"/>
    <w:rsid w:val="007F252B"/>
    <w:rsid w:val="007F2558"/>
    <w:rsid w:val="007F44B9"/>
    <w:rsid w:val="007F475A"/>
    <w:rsid w:val="007F5EA8"/>
    <w:rsid w:val="007F601D"/>
    <w:rsid w:val="007F6698"/>
    <w:rsid w:val="00805C19"/>
    <w:rsid w:val="008068C8"/>
    <w:rsid w:val="00812B34"/>
    <w:rsid w:val="0081335C"/>
    <w:rsid w:val="00814497"/>
    <w:rsid w:val="00814893"/>
    <w:rsid w:val="00815E7B"/>
    <w:rsid w:val="00816E54"/>
    <w:rsid w:val="00820B4A"/>
    <w:rsid w:val="00821C8E"/>
    <w:rsid w:val="0082647C"/>
    <w:rsid w:val="00827CF0"/>
    <w:rsid w:val="00827E46"/>
    <w:rsid w:val="00831298"/>
    <w:rsid w:val="00832276"/>
    <w:rsid w:val="00835B25"/>
    <w:rsid w:val="00837A06"/>
    <w:rsid w:val="00840734"/>
    <w:rsid w:val="008418B1"/>
    <w:rsid w:val="008430F8"/>
    <w:rsid w:val="00850462"/>
    <w:rsid w:val="00850A35"/>
    <w:rsid w:val="00851B85"/>
    <w:rsid w:val="00851C73"/>
    <w:rsid w:val="00853198"/>
    <w:rsid w:val="00853B9E"/>
    <w:rsid w:val="00854CA7"/>
    <w:rsid w:val="008554BA"/>
    <w:rsid w:val="00860D75"/>
    <w:rsid w:val="00862957"/>
    <w:rsid w:val="008629F6"/>
    <w:rsid w:val="0086377F"/>
    <w:rsid w:val="0086379E"/>
    <w:rsid w:val="00864789"/>
    <w:rsid w:val="0086644E"/>
    <w:rsid w:val="00874DE2"/>
    <w:rsid w:val="008822FA"/>
    <w:rsid w:val="00882F0F"/>
    <w:rsid w:val="00883644"/>
    <w:rsid w:val="00883BED"/>
    <w:rsid w:val="00886D7D"/>
    <w:rsid w:val="00887D38"/>
    <w:rsid w:val="00894399"/>
    <w:rsid w:val="00894D00"/>
    <w:rsid w:val="00895CDE"/>
    <w:rsid w:val="00896078"/>
    <w:rsid w:val="00896553"/>
    <w:rsid w:val="00897F1E"/>
    <w:rsid w:val="008A0F39"/>
    <w:rsid w:val="008A3ECD"/>
    <w:rsid w:val="008A6B9A"/>
    <w:rsid w:val="008B155A"/>
    <w:rsid w:val="008B18FD"/>
    <w:rsid w:val="008B2A0F"/>
    <w:rsid w:val="008B49BB"/>
    <w:rsid w:val="008B502C"/>
    <w:rsid w:val="008B5ADE"/>
    <w:rsid w:val="008B6A76"/>
    <w:rsid w:val="008C02DF"/>
    <w:rsid w:val="008C07B5"/>
    <w:rsid w:val="008C1814"/>
    <w:rsid w:val="008C3E60"/>
    <w:rsid w:val="008C63E6"/>
    <w:rsid w:val="008C6980"/>
    <w:rsid w:val="008D5CCD"/>
    <w:rsid w:val="008D6051"/>
    <w:rsid w:val="008D7703"/>
    <w:rsid w:val="008E07DC"/>
    <w:rsid w:val="008E2761"/>
    <w:rsid w:val="008E472C"/>
    <w:rsid w:val="008E4855"/>
    <w:rsid w:val="008E62B6"/>
    <w:rsid w:val="008F0333"/>
    <w:rsid w:val="008F2DA4"/>
    <w:rsid w:val="008F5006"/>
    <w:rsid w:val="0090040D"/>
    <w:rsid w:val="00901C78"/>
    <w:rsid w:val="0090520F"/>
    <w:rsid w:val="00905543"/>
    <w:rsid w:val="009114DE"/>
    <w:rsid w:val="00911E3C"/>
    <w:rsid w:val="00914018"/>
    <w:rsid w:val="00917054"/>
    <w:rsid w:val="00917B03"/>
    <w:rsid w:val="009218F0"/>
    <w:rsid w:val="00923FF6"/>
    <w:rsid w:val="009248C5"/>
    <w:rsid w:val="00926832"/>
    <w:rsid w:val="00926A91"/>
    <w:rsid w:val="00927A38"/>
    <w:rsid w:val="00930EA5"/>
    <w:rsid w:val="0093167B"/>
    <w:rsid w:val="009324E5"/>
    <w:rsid w:val="00932979"/>
    <w:rsid w:val="00934DB7"/>
    <w:rsid w:val="009359EE"/>
    <w:rsid w:val="00937790"/>
    <w:rsid w:val="009377CB"/>
    <w:rsid w:val="009431D9"/>
    <w:rsid w:val="00944BA1"/>
    <w:rsid w:val="00944F42"/>
    <w:rsid w:val="00952BB3"/>
    <w:rsid w:val="00954141"/>
    <w:rsid w:val="0095426C"/>
    <w:rsid w:val="009551EA"/>
    <w:rsid w:val="00961BB0"/>
    <w:rsid w:val="00962BDF"/>
    <w:rsid w:val="0096342A"/>
    <w:rsid w:val="009673E2"/>
    <w:rsid w:val="00971CFA"/>
    <w:rsid w:val="00972369"/>
    <w:rsid w:val="00973EA5"/>
    <w:rsid w:val="0098051E"/>
    <w:rsid w:val="009806B9"/>
    <w:rsid w:val="00980868"/>
    <w:rsid w:val="00990349"/>
    <w:rsid w:val="009915CB"/>
    <w:rsid w:val="009922FD"/>
    <w:rsid w:val="00993BE9"/>
    <w:rsid w:val="00994DC8"/>
    <w:rsid w:val="009A0E43"/>
    <w:rsid w:val="009A0F76"/>
    <w:rsid w:val="009A7BAA"/>
    <w:rsid w:val="009B028A"/>
    <w:rsid w:val="009B0CD1"/>
    <w:rsid w:val="009B1453"/>
    <w:rsid w:val="009B2FF7"/>
    <w:rsid w:val="009B34C5"/>
    <w:rsid w:val="009B35B4"/>
    <w:rsid w:val="009B3611"/>
    <w:rsid w:val="009B5F14"/>
    <w:rsid w:val="009C0B02"/>
    <w:rsid w:val="009C28A8"/>
    <w:rsid w:val="009C34A9"/>
    <w:rsid w:val="009C61B8"/>
    <w:rsid w:val="009D047B"/>
    <w:rsid w:val="009D2E38"/>
    <w:rsid w:val="009D2E81"/>
    <w:rsid w:val="009D4475"/>
    <w:rsid w:val="009D48D3"/>
    <w:rsid w:val="009D50D3"/>
    <w:rsid w:val="009D59CC"/>
    <w:rsid w:val="009E3384"/>
    <w:rsid w:val="009E7EC4"/>
    <w:rsid w:val="009F074D"/>
    <w:rsid w:val="009F1BBD"/>
    <w:rsid w:val="009F1BDB"/>
    <w:rsid w:val="009F2235"/>
    <w:rsid w:val="00A00FF4"/>
    <w:rsid w:val="00A0181F"/>
    <w:rsid w:val="00A02DF1"/>
    <w:rsid w:val="00A038C7"/>
    <w:rsid w:val="00A03EFD"/>
    <w:rsid w:val="00A057FB"/>
    <w:rsid w:val="00A05FDD"/>
    <w:rsid w:val="00A07E3A"/>
    <w:rsid w:val="00A1153B"/>
    <w:rsid w:val="00A1247B"/>
    <w:rsid w:val="00A14587"/>
    <w:rsid w:val="00A156D9"/>
    <w:rsid w:val="00A17049"/>
    <w:rsid w:val="00A173A7"/>
    <w:rsid w:val="00A216E7"/>
    <w:rsid w:val="00A25C02"/>
    <w:rsid w:val="00A264E0"/>
    <w:rsid w:val="00A26DB5"/>
    <w:rsid w:val="00A26EC5"/>
    <w:rsid w:val="00A277FF"/>
    <w:rsid w:val="00A27FB6"/>
    <w:rsid w:val="00A32595"/>
    <w:rsid w:val="00A33F29"/>
    <w:rsid w:val="00A346EA"/>
    <w:rsid w:val="00A35B5E"/>
    <w:rsid w:val="00A418A5"/>
    <w:rsid w:val="00A418A9"/>
    <w:rsid w:val="00A42BFE"/>
    <w:rsid w:val="00A439D4"/>
    <w:rsid w:val="00A4469E"/>
    <w:rsid w:val="00A46B21"/>
    <w:rsid w:val="00A512B5"/>
    <w:rsid w:val="00A519F9"/>
    <w:rsid w:val="00A5266F"/>
    <w:rsid w:val="00A54ECB"/>
    <w:rsid w:val="00A5621B"/>
    <w:rsid w:val="00A56AA0"/>
    <w:rsid w:val="00A62E9C"/>
    <w:rsid w:val="00A6360C"/>
    <w:rsid w:val="00A66F61"/>
    <w:rsid w:val="00A67805"/>
    <w:rsid w:val="00A70B82"/>
    <w:rsid w:val="00A70F99"/>
    <w:rsid w:val="00A71519"/>
    <w:rsid w:val="00A71592"/>
    <w:rsid w:val="00A7189B"/>
    <w:rsid w:val="00A720F4"/>
    <w:rsid w:val="00A744CA"/>
    <w:rsid w:val="00A75F84"/>
    <w:rsid w:val="00A767C1"/>
    <w:rsid w:val="00A76B3C"/>
    <w:rsid w:val="00A77501"/>
    <w:rsid w:val="00A83E67"/>
    <w:rsid w:val="00A858A7"/>
    <w:rsid w:val="00A8610F"/>
    <w:rsid w:val="00A94207"/>
    <w:rsid w:val="00A96F85"/>
    <w:rsid w:val="00A9749F"/>
    <w:rsid w:val="00AA0D71"/>
    <w:rsid w:val="00AA15C3"/>
    <w:rsid w:val="00AA4A14"/>
    <w:rsid w:val="00AB086C"/>
    <w:rsid w:val="00AB1688"/>
    <w:rsid w:val="00AB229F"/>
    <w:rsid w:val="00AB3B3A"/>
    <w:rsid w:val="00AB5187"/>
    <w:rsid w:val="00AB5640"/>
    <w:rsid w:val="00AB7BB7"/>
    <w:rsid w:val="00AC067F"/>
    <w:rsid w:val="00AC0976"/>
    <w:rsid w:val="00AC3D75"/>
    <w:rsid w:val="00AC7352"/>
    <w:rsid w:val="00AC7C35"/>
    <w:rsid w:val="00AC7CB7"/>
    <w:rsid w:val="00AD1140"/>
    <w:rsid w:val="00AD11DA"/>
    <w:rsid w:val="00AD250D"/>
    <w:rsid w:val="00AD2B57"/>
    <w:rsid w:val="00AD40BC"/>
    <w:rsid w:val="00AD5A9A"/>
    <w:rsid w:val="00AE0156"/>
    <w:rsid w:val="00AE1A35"/>
    <w:rsid w:val="00AE2865"/>
    <w:rsid w:val="00AE3FC1"/>
    <w:rsid w:val="00AE419C"/>
    <w:rsid w:val="00AE5830"/>
    <w:rsid w:val="00AF17A6"/>
    <w:rsid w:val="00AF323F"/>
    <w:rsid w:val="00AF3590"/>
    <w:rsid w:val="00B00E24"/>
    <w:rsid w:val="00B0620D"/>
    <w:rsid w:val="00B06C03"/>
    <w:rsid w:val="00B1097A"/>
    <w:rsid w:val="00B1103F"/>
    <w:rsid w:val="00B14921"/>
    <w:rsid w:val="00B15E99"/>
    <w:rsid w:val="00B15FD0"/>
    <w:rsid w:val="00B21C65"/>
    <w:rsid w:val="00B21F64"/>
    <w:rsid w:val="00B23418"/>
    <w:rsid w:val="00B237C8"/>
    <w:rsid w:val="00B245E0"/>
    <w:rsid w:val="00B26BEF"/>
    <w:rsid w:val="00B32111"/>
    <w:rsid w:val="00B32D1B"/>
    <w:rsid w:val="00B32F8A"/>
    <w:rsid w:val="00B33279"/>
    <w:rsid w:val="00B33F58"/>
    <w:rsid w:val="00B37D6D"/>
    <w:rsid w:val="00B43165"/>
    <w:rsid w:val="00B43FD8"/>
    <w:rsid w:val="00B444D4"/>
    <w:rsid w:val="00B458B2"/>
    <w:rsid w:val="00B4743D"/>
    <w:rsid w:val="00B51BA6"/>
    <w:rsid w:val="00B51F36"/>
    <w:rsid w:val="00B525BD"/>
    <w:rsid w:val="00B53580"/>
    <w:rsid w:val="00B566A4"/>
    <w:rsid w:val="00B56EEF"/>
    <w:rsid w:val="00B57CCD"/>
    <w:rsid w:val="00B60504"/>
    <w:rsid w:val="00B637D5"/>
    <w:rsid w:val="00B63D03"/>
    <w:rsid w:val="00B67518"/>
    <w:rsid w:val="00B7098F"/>
    <w:rsid w:val="00B70CF8"/>
    <w:rsid w:val="00B7173E"/>
    <w:rsid w:val="00B73617"/>
    <w:rsid w:val="00B75B1B"/>
    <w:rsid w:val="00B75E7F"/>
    <w:rsid w:val="00B808D9"/>
    <w:rsid w:val="00B81BDD"/>
    <w:rsid w:val="00B83F55"/>
    <w:rsid w:val="00B8478C"/>
    <w:rsid w:val="00B8499A"/>
    <w:rsid w:val="00B874AF"/>
    <w:rsid w:val="00B87F43"/>
    <w:rsid w:val="00B900B0"/>
    <w:rsid w:val="00B973AD"/>
    <w:rsid w:val="00B974C1"/>
    <w:rsid w:val="00BA2D4C"/>
    <w:rsid w:val="00BA54A5"/>
    <w:rsid w:val="00BA62AC"/>
    <w:rsid w:val="00BA72DF"/>
    <w:rsid w:val="00BA7F4B"/>
    <w:rsid w:val="00BA7F83"/>
    <w:rsid w:val="00BB0C60"/>
    <w:rsid w:val="00BB0CFD"/>
    <w:rsid w:val="00BB2CB5"/>
    <w:rsid w:val="00BB2FD1"/>
    <w:rsid w:val="00BB356B"/>
    <w:rsid w:val="00BB4841"/>
    <w:rsid w:val="00BB544D"/>
    <w:rsid w:val="00BC6252"/>
    <w:rsid w:val="00BD0B18"/>
    <w:rsid w:val="00BD1C22"/>
    <w:rsid w:val="00BD2CAC"/>
    <w:rsid w:val="00BD4AE5"/>
    <w:rsid w:val="00BD54E6"/>
    <w:rsid w:val="00BD68AC"/>
    <w:rsid w:val="00BE125D"/>
    <w:rsid w:val="00BE1C96"/>
    <w:rsid w:val="00BE6CC7"/>
    <w:rsid w:val="00BE7DB1"/>
    <w:rsid w:val="00BF0E45"/>
    <w:rsid w:val="00BF3C53"/>
    <w:rsid w:val="00BF4228"/>
    <w:rsid w:val="00BF4F73"/>
    <w:rsid w:val="00C0038E"/>
    <w:rsid w:val="00C005E4"/>
    <w:rsid w:val="00C02B11"/>
    <w:rsid w:val="00C02CBD"/>
    <w:rsid w:val="00C04A57"/>
    <w:rsid w:val="00C056CE"/>
    <w:rsid w:val="00C150E2"/>
    <w:rsid w:val="00C15974"/>
    <w:rsid w:val="00C1695D"/>
    <w:rsid w:val="00C2174C"/>
    <w:rsid w:val="00C21F39"/>
    <w:rsid w:val="00C224D9"/>
    <w:rsid w:val="00C2280C"/>
    <w:rsid w:val="00C26070"/>
    <w:rsid w:val="00C27F5F"/>
    <w:rsid w:val="00C30936"/>
    <w:rsid w:val="00C30AE4"/>
    <w:rsid w:val="00C35420"/>
    <w:rsid w:val="00C4144E"/>
    <w:rsid w:val="00C41B84"/>
    <w:rsid w:val="00C455E4"/>
    <w:rsid w:val="00C45AFB"/>
    <w:rsid w:val="00C46AC3"/>
    <w:rsid w:val="00C4770C"/>
    <w:rsid w:val="00C500A8"/>
    <w:rsid w:val="00C528C3"/>
    <w:rsid w:val="00C551BE"/>
    <w:rsid w:val="00C55EAB"/>
    <w:rsid w:val="00C572B9"/>
    <w:rsid w:val="00C60550"/>
    <w:rsid w:val="00C6378C"/>
    <w:rsid w:val="00C64864"/>
    <w:rsid w:val="00C65CB0"/>
    <w:rsid w:val="00C65FE3"/>
    <w:rsid w:val="00C6621E"/>
    <w:rsid w:val="00C66A9D"/>
    <w:rsid w:val="00C70BAF"/>
    <w:rsid w:val="00C72F66"/>
    <w:rsid w:val="00C747A8"/>
    <w:rsid w:val="00C75FE1"/>
    <w:rsid w:val="00C763A1"/>
    <w:rsid w:val="00C76900"/>
    <w:rsid w:val="00C76DC7"/>
    <w:rsid w:val="00C808EA"/>
    <w:rsid w:val="00C817CD"/>
    <w:rsid w:val="00C94392"/>
    <w:rsid w:val="00C96428"/>
    <w:rsid w:val="00C9657D"/>
    <w:rsid w:val="00C97758"/>
    <w:rsid w:val="00CA27C7"/>
    <w:rsid w:val="00CA468A"/>
    <w:rsid w:val="00CA64E9"/>
    <w:rsid w:val="00CA65FF"/>
    <w:rsid w:val="00CB2FD5"/>
    <w:rsid w:val="00CB3038"/>
    <w:rsid w:val="00CB3D8F"/>
    <w:rsid w:val="00CB41C2"/>
    <w:rsid w:val="00CB51E3"/>
    <w:rsid w:val="00CC1AA4"/>
    <w:rsid w:val="00CC27BE"/>
    <w:rsid w:val="00CC2AD1"/>
    <w:rsid w:val="00CC382C"/>
    <w:rsid w:val="00CC4184"/>
    <w:rsid w:val="00CC42D7"/>
    <w:rsid w:val="00CC7BE7"/>
    <w:rsid w:val="00CD2D5F"/>
    <w:rsid w:val="00CD38D2"/>
    <w:rsid w:val="00CD3997"/>
    <w:rsid w:val="00CD7C24"/>
    <w:rsid w:val="00CE10DB"/>
    <w:rsid w:val="00CE48B5"/>
    <w:rsid w:val="00CE56C8"/>
    <w:rsid w:val="00CE7080"/>
    <w:rsid w:val="00CF04A0"/>
    <w:rsid w:val="00CF08D4"/>
    <w:rsid w:val="00D0259C"/>
    <w:rsid w:val="00D03766"/>
    <w:rsid w:val="00D15C47"/>
    <w:rsid w:val="00D15CCD"/>
    <w:rsid w:val="00D16EBE"/>
    <w:rsid w:val="00D17FE4"/>
    <w:rsid w:val="00D212C9"/>
    <w:rsid w:val="00D23231"/>
    <w:rsid w:val="00D26066"/>
    <w:rsid w:val="00D264A9"/>
    <w:rsid w:val="00D33D42"/>
    <w:rsid w:val="00D35A2C"/>
    <w:rsid w:val="00D36E95"/>
    <w:rsid w:val="00D42286"/>
    <w:rsid w:val="00D44828"/>
    <w:rsid w:val="00D4600B"/>
    <w:rsid w:val="00D52030"/>
    <w:rsid w:val="00D52156"/>
    <w:rsid w:val="00D52F51"/>
    <w:rsid w:val="00D607C6"/>
    <w:rsid w:val="00D60CA2"/>
    <w:rsid w:val="00D6127E"/>
    <w:rsid w:val="00D615D6"/>
    <w:rsid w:val="00D61646"/>
    <w:rsid w:val="00D64026"/>
    <w:rsid w:val="00D64830"/>
    <w:rsid w:val="00D71E5E"/>
    <w:rsid w:val="00D73008"/>
    <w:rsid w:val="00D7600B"/>
    <w:rsid w:val="00D76C9C"/>
    <w:rsid w:val="00D77344"/>
    <w:rsid w:val="00D80ADD"/>
    <w:rsid w:val="00D812D9"/>
    <w:rsid w:val="00D818B0"/>
    <w:rsid w:val="00D81FFC"/>
    <w:rsid w:val="00D82E63"/>
    <w:rsid w:val="00D8440C"/>
    <w:rsid w:val="00D87347"/>
    <w:rsid w:val="00D915F6"/>
    <w:rsid w:val="00D92648"/>
    <w:rsid w:val="00D92D32"/>
    <w:rsid w:val="00D93789"/>
    <w:rsid w:val="00D950F2"/>
    <w:rsid w:val="00D9630B"/>
    <w:rsid w:val="00DA0B38"/>
    <w:rsid w:val="00DA3163"/>
    <w:rsid w:val="00DA45EF"/>
    <w:rsid w:val="00DA45FD"/>
    <w:rsid w:val="00DA761E"/>
    <w:rsid w:val="00DB01C4"/>
    <w:rsid w:val="00DB1CB7"/>
    <w:rsid w:val="00DB50CE"/>
    <w:rsid w:val="00DB6D67"/>
    <w:rsid w:val="00DB7A73"/>
    <w:rsid w:val="00DC3BE4"/>
    <w:rsid w:val="00DC3E7B"/>
    <w:rsid w:val="00DC44D1"/>
    <w:rsid w:val="00DC5EC8"/>
    <w:rsid w:val="00DC6C6B"/>
    <w:rsid w:val="00DD16A2"/>
    <w:rsid w:val="00DD786F"/>
    <w:rsid w:val="00DE424B"/>
    <w:rsid w:val="00DE59E6"/>
    <w:rsid w:val="00DE71C4"/>
    <w:rsid w:val="00DE7271"/>
    <w:rsid w:val="00DE7CD6"/>
    <w:rsid w:val="00DF138B"/>
    <w:rsid w:val="00DF2553"/>
    <w:rsid w:val="00DF3AF1"/>
    <w:rsid w:val="00DF4203"/>
    <w:rsid w:val="00DF4253"/>
    <w:rsid w:val="00DF4B9C"/>
    <w:rsid w:val="00DF57AB"/>
    <w:rsid w:val="00DF6346"/>
    <w:rsid w:val="00E018F2"/>
    <w:rsid w:val="00E01EB8"/>
    <w:rsid w:val="00E04BCD"/>
    <w:rsid w:val="00E05A97"/>
    <w:rsid w:val="00E05F70"/>
    <w:rsid w:val="00E07005"/>
    <w:rsid w:val="00E1547E"/>
    <w:rsid w:val="00E209E0"/>
    <w:rsid w:val="00E212AA"/>
    <w:rsid w:val="00E222E9"/>
    <w:rsid w:val="00E24F82"/>
    <w:rsid w:val="00E25913"/>
    <w:rsid w:val="00E30D67"/>
    <w:rsid w:val="00E31405"/>
    <w:rsid w:val="00E34C49"/>
    <w:rsid w:val="00E35F01"/>
    <w:rsid w:val="00E4104F"/>
    <w:rsid w:val="00E4283B"/>
    <w:rsid w:val="00E460AB"/>
    <w:rsid w:val="00E504D7"/>
    <w:rsid w:val="00E5197E"/>
    <w:rsid w:val="00E552DC"/>
    <w:rsid w:val="00E5651B"/>
    <w:rsid w:val="00E65DA6"/>
    <w:rsid w:val="00E703F3"/>
    <w:rsid w:val="00E716CD"/>
    <w:rsid w:val="00E7527F"/>
    <w:rsid w:val="00E7571C"/>
    <w:rsid w:val="00E76EB6"/>
    <w:rsid w:val="00E84718"/>
    <w:rsid w:val="00E84A84"/>
    <w:rsid w:val="00E86F53"/>
    <w:rsid w:val="00E91FB7"/>
    <w:rsid w:val="00E930F6"/>
    <w:rsid w:val="00E951B6"/>
    <w:rsid w:val="00E95CB6"/>
    <w:rsid w:val="00EA09F5"/>
    <w:rsid w:val="00EA12B9"/>
    <w:rsid w:val="00EA59EE"/>
    <w:rsid w:val="00EB2A32"/>
    <w:rsid w:val="00EC4527"/>
    <w:rsid w:val="00EC499D"/>
    <w:rsid w:val="00EC6BDA"/>
    <w:rsid w:val="00EC74A5"/>
    <w:rsid w:val="00EC795A"/>
    <w:rsid w:val="00EC7EC4"/>
    <w:rsid w:val="00ED1DD5"/>
    <w:rsid w:val="00ED693D"/>
    <w:rsid w:val="00ED6AEC"/>
    <w:rsid w:val="00EE0180"/>
    <w:rsid w:val="00EE4E3D"/>
    <w:rsid w:val="00EE68A2"/>
    <w:rsid w:val="00EF2F4F"/>
    <w:rsid w:val="00EF32FD"/>
    <w:rsid w:val="00EF3C90"/>
    <w:rsid w:val="00EF45D2"/>
    <w:rsid w:val="00EF5A36"/>
    <w:rsid w:val="00EF6394"/>
    <w:rsid w:val="00EF7EA4"/>
    <w:rsid w:val="00F00A31"/>
    <w:rsid w:val="00F00A5E"/>
    <w:rsid w:val="00F011DE"/>
    <w:rsid w:val="00F01925"/>
    <w:rsid w:val="00F022CD"/>
    <w:rsid w:val="00F05B59"/>
    <w:rsid w:val="00F10979"/>
    <w:rsid w:val="00F10D74"/>
    <w:rsid w:val="00F12F2D"/>
    <w:rsid w:val="00F1391D"/>
    <w:rsid w:val="00F15DC2"/>
    <w:rsid w:val="00F176C5"/>
    <w:rsid w:val="00F17E5A"/>
    <w:rsid w:val="00F17F6E"/>
    <w:rsid w:val="00F21C5E"/>
    <w:rsid w:val="00F22F98"/>
    <w:rsid w:val="00F240FA"/>
    <w:rsid w:val="00F25908"/>
    <w:rsid w:val="00F25C4F"/>
    <w:rsid w:val="00F260D4"/>
    <w:rsid w:val="00F268A2"/>
    <w:rsid w:val="00F320E1"/>
    <w:rsid w:val="00F365AA"/>
    <w:rsid w:val="00F37381"/>
    <w:rsid w:val="00F4174D"/>
    <w:rsid w:val="00F4306B"/>
    <w:rsid w:val="00F46F75"/>
    <w:rsid w:val="00F50329"/>
    <w:rsid w:val="00F50DA6"/>
    <w:rsid w:val="00F55306"/>
    <w:rsid w:val="00F556F2"/>
    <w:rsid w:val="00F56292"/>
    <w:rsid w:val="00F57764"/>
    <w:rsid w:val="00F578EE"/>
    <w:rsid w:val="00F60C40"/>
    <w:rsid w:val="00F61B1D"/>
    <w:rsid w:val="00F62679"/>
    <w:rsid w:val="00F636EF"/>
    <w:rsid w:val="00F653A1"/>
    <w:rsid w:val="00F666AE"/>
    <w:rsid w:val="00F70096"/>
    <w:rsid w:val="00F713E9"/>
    <w:rsid w:val="00F71B9D"/>
    <w:rsid w:val="00F71CE3"/>
    <w:rsid w:val="00F73B55"/>
    <w:rsid w:val="00F73E7E"/>
    <w:rsid w:val="00F74C55"/>
    <w:rsid w:val="00F74FE8"/>
    <w:rsid w:val="00F75A51"/>
    <w:rsid w:val="00F75DCE"/>
    <w:rsid w:val="00F75EFD"/>
    <w:rsid w:val="00F845C9"/>
    <w:rsid w:val="00F850C8"/>
    <w:rsid w:val="00F85F74"/>
    <w:rsid w:val="00F8727F"/>
    <w:rsid w:val="00F93B90"/>
    <w:rsid w:val="00F95E5C"/>
    <w:rsid w:val="00F96117"/>
    <w:rsid w:val="00FA5354"/>
    <w:rsid w:val="00FB1F58"/>
    <w:rsid w:val="00FB5DE5"/>
    <w:rsid w:val="00FB5F25"/>
    <w:rsid w:val="00FC4771"/>
    <w:rsid w:val="00FD42A9"/>
    <w:rsid w:val="00FD4FAE"/>
    <w:rsid w:val="00FE1FA3"/>
    <w:rsid w:val="00FE4DEB"/>
    <w:rsid w:val="00FE619F"/>
    <w:rsid w:val="00FE6FF3"/>
    <w:rsid w:val="00FF0E2E"/>
    <w:rsid w:val="00FF1C34"/>
    <w:rsid w:val="00FF29EE"/>
    <w:rsid w:val="00FF6D26"/>
    <w:rsid w:val="00FF70C4"/>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4"/>
    <o:shapelayout v:ext="edit">
      <o:idmap v:ext="edit" data="1"/>
    </o:shapelayout>
  </w:shapeDefaults>
  <w:decimalSymbol w:val="."/>
  <w:listSeparator w:val=","/>
  <w14:docId w14:val="0121B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6">
    <w:name w:val="heading 6"/>
    <w:basedOn w:val="Normal"/>
    <w:next w:val="Normal"/>
    <w:link w:val="Heading6Char"/>
    <w:qFormat/>
    <w:rsid w:val="004424A7"/>
    <w:pPr>
      <w:keepNext/>
      <w:outlineLvl w:val="5"/>
    </w:pPr>
    <w:rPr>
      <w:rFonts w:ascii="Times New Roman" w:eastAsia="Cambria" w:hAnsi="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4424A7"/>
    <w:rPr>
      <w:rFonts w:ascii="Times New Roman" w:eastAsia="Cambria" w:hAnsi="Times New Roman" w:cs="Times New Roman"/>
      <w:b/>
      <w:sz w:val="20"/>
      <w:szCs w:val="20"/>
    </w:rPr>
  </w:style>
  <w:style w:type="paragraph" w:styleId="Footer">
    <w:name w:val="footer"/>
    <w:basedOn w:val="Normal"/>
    <w:link w:val="FooterChar"/>
    <w:unhideWhenUsed/>
    <w:rsid w:val="00384354"/>
    <w:pPr>
      <w:tabs>
        <w:tab w:val="center" w:pos="4320"/>
        <w:tab w:val="right" w:pos="8640"/>
      </w:tabs>
    </w:pPr>
  </w:style>
  <w:style w:type="character" w:customStyle="1" w:styleId="FooterChar">
    <w:name w:val="Footer Char"/>
    <w:basedOn w:val="DefaultParagraphFont"/>
    <w:link w:val="Footer"/>
    <w:rsid w:val="00384354"/>
  </w:style>
  <w:style w:type="character" w:styleId="PageNumber">
    <w:name w:val="page number"/>
    <w:basedOn w:val="DefaultParagraphFont"/>
    <w:unhideWhenUsed/>
    <w:rsid w:val="00384354"/>
  </w:style>
  <w:style w:type="table" w:styleId="TableGrid">
    <w:name w:val="Table Grid"/>
    <w:basedOn w:val="TableNormal"/>
    <w:uiPriority w:val="59"/>
    <w:rsid w:val="00592C2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qFormat/>
    <w:rsid w:val="0033648D"/>
    <w:rPr>
      <w:i/>
      <w:iCs/>
    </w:rPr>
  </w:style>
  <w:style w:type="paragraph" w:styleId="BodyText2">
    <w:name w:val="Body Text 2"/>
    <w:basedOn w:val="Normal"/>
    <w:link w:val="BodyText2Char"/>
    <w:rsid w:val="00C96428"/>
    <w:rPr>
      <w:rFonts w:ascii="Times New Roman" w:eastAsia="Cambria" w:hAnsi="Times New Roman" w:cs="Times New Roman"/>
      <w:sz w:val="20"/>
      <w:szCs w:val="20"/>
    </w:rPr>
  </w:style>
  <w:style w:type="character" w:customStyle="1" w:styleId="BodyText2Char">
    <w:name w:val="Body Text 2 Char"/>
    <w:basedOn w:val="DefaultParagraphFont"/>
    <w:link w:val="BodyText2"/>
    <w:rsid w:val="00C96428"/>
    <w:rPr>
      <w:rFonts w:ascii="Times New Roman" w:eastAsia="Cambria" w:hAnsi="Times New Roman" w:cs="Times New Roman"/>
      <w:sz w:val="20"/>
      <w:szCs w:val="20"/>
    </w:rPr>
  </w:style>
  <w:style w:type="character" w:customStyle="1" w:styleId="BalloonTextChar">
    <w:name w:val="Balloon Text Char"/>
    <w:basedOn w:val="DefaultParagraphFont"/>
    <w:link w:val="BalloonText"/>
    <w:semiHidden/>
    <w:rsid w:val="004424A7"/>
    <w:rPr>
      <w:rFonts w:ascii="Tahoma" w:eastAsia="Cambria" w:hAnsi="Tahoma" w:cs="Tahoma"/>
      <w:sz w:val="16"/>
      <w:szCs w:val="16"/>
    </w:rPr>
  </w:style>
  <w:style w:type="paragraph" w:styleId="BalloonText">
    <w:name w:val="Balloon Text"/>
    <w:basedOn w:val="Normal"/>
    <w:link w:val="BalloonTextChar"/>
    <w:semiHidden/>
    <w:rsid w:val="004424A7"/>
    <w:rPr>
      <w:rFonts w:ascii="Tahoma" w:eastAsia="Cambria" w:hAnsi="Tahoma" w:cs="Tahoma"/>
      <w:sz w:val="16"/>
      <w:szCs w:val="16"/>
    </w:rPr>
  </w:style>
  <w:style w:type="paragraph" w:styleId="ListParagraph">
    <w:name w:val="List Paragraph"/>
    <w:basedOn w:val="Normal"/>
    <w:uiPriority w:val="99"/>
    <w:qFormat/>
    <w:rsid w:val="004424A7"/>
    <w:pPr>
      <w:ind w:left="720"/>
    </w:pPr>
    <w:rPr>
      <w:rFonts w:ascii="Cambria" w:eastAsia="Cambria" w:hAnsi="Cambria" w:cs="Cambria"/>
    </w:rPr>
  </w:style>
  <w:style w:type="character" w:styleId="Hyperlink">
    <w:name w:val="Hyperlink"/>
    <w:uiPriority w:val="99"/>
    <w:semiHidden/>
    <w:rsid w:val="004424A7"/>
    <w:rPr>
      <w:color w:val="0000FF"/>
      <w:u w:val="single"/>
    </w:rPr>
  </w:style>
  <w:style w:type="character" w:customStyle="1" w:styleId="CommentTextChar">
    <w:name w:val="Comment Text Char"/>
    <w:basedOn w:val="DefaultParagraphFont"/>
    <w:link w:val="CommentText"/>
    <w:semiHidden/>
    <w:rsid w:val="004424A7"/>
    <w:rPr>
      <w:rFonts w:ascii="Cambria" w:eastAsia="Cambria" w:hAnsi="Cambria" w:cs="Cambria"/>
      <w:sz w:val="20"/>
      <w:szCs w:val="20"/>
    </w:rPr>
  </w:style>
  <w:style w:type="paragraph" w:styleId="CommentText">
    <w:name w:val="annotation text"/>
    <w:basedOn w:val="Normal"/>
    <w:link w:val="CommentTextChar"/>
    <w:semiHidden/>
    <w:rsid w:val="004424A7"/>
    <w:rPr>
      <w:rFonts w:ascii="Cambria" w:eastAsia="Cambria" w:hAnsi="Cambria" w:cs="Cambria"/>
      <w:sz w:val="20"/>
      <w:szCs w:val="20"/>
    </w:rPr>
  </w:style>
  <w:style w:type="character" w:customStyle="1" w:styleId="CommentSubjectChar">
    <w:name w:val="Comment Subject Char"/>
    <w:basedOn w:val="CommentTextChar"/>
    <w:link w:val="CommentSubject"/>
    <w:uiPriority w:val="99"/>
    <w:semiHidden/>
    <w:rsid w:val="004424A7"/>
    <w:rPr>
      <w:rFonts w:ascii="Cambria" w:eastAsia="Cambria" w:hAnsi="Cambria" w:cs="Cambria"/>
      <w:b/>
      <w:bCs/>
      <w:sz w:val="20"/>
      <w:szCs w:val="20"/>
    </w:rPr>
  </w:style>
  <w:style w:type="paragraph" w:styleId="CommentSubject">
    <w:name w:val="annotation subject"/>
    <w:basedOn w:val="CommentText"/>
    <w:next w:val="CommentText"/>
    <w:link w:val="CommentSubjectChar"/>
    <w:uiPriority w:val="99"/>
    <w:semiHidden/>
    <w:rsid w:val="004424A7"/>
    <w:rPr>
      <w:b/>
      <w:bCs/>
    </w:rPr>
  </w:style>
  <w:style w:type="character" w:customStyle="1" w:styleId="FootnoteTextChar">
    <w:name w:val="Footnote Text Char"/>
    <w:link w:val="FootnoteText"/>
    <w:semiHidden/>
    <w:locked/>
    <w:rsid w:val="004424A7"/>
    <w:rPr>
      <w:rFonts w:ascii="Times New Roman" w:hAnsi="Times New Roman"/>
    </w:rPr>
  </w:style>
  <w:style w:type="paragraph" w:styleId="FootnoteText">
    <w:name w:val="footnote text"/>
    <w:basedOn w:val="Normal"/>
    <w:link w:val="FootnoteTextChar"/>
    <w:semiHidden/>
    <w:rsid w:val="004424A7"/>
    <w:rPr>
      <w:rFonts w:ascii="Times New Roman" w:hAnsi="Times New Roman"/>
    </w:rPr>
  </w:style>
  <w:style w:type="character" w:customStyle="1" w:styleId="FootnoteTextChar1">
    <w:name w:val="Footnote Text Char1"/>
    <w:basedOn w:val="DefaultParagraphFont"/>
    <w:uiPriority w:val="99"/>
    <w:semiHidden/>
    <w:rsid w:val="004424A7"/>
  </w:style>
  <w:style w:type="paragraph" w:customStyle="1" w:styleId="QuickA">
    <w:name w:val="Quick A."/>
    <w:basedOn w:val="Normal"/>
    <w:rsid w:val="004424A7"/>
    <w:pPr>
      <w:widowControl w:val="0"/>
      <w:numPr>
        <w:numId w:val="5"/>
      </w:numPr>
      <w:autoSpaceDE w:val="0"/>
      <w:autoSpaceDN w:val="0"/>
    </w:pPr>
    <w:rPr>
      <w:rFonts w:ascii="Times" w:eastAsia="Cambria" w:hAnsi="Times" w:cs="Times"/>
    </w:rPr>
  </w:style>
  <w:style w:type="character" w:customStyle="1" w:styleId="BodyTextChar">
    <w:name w:val="Body Text Char"/>
    <w:link w:val="BodyText"/>
    <w:uiPriority w:val="99"/>
    <w:semiHidden/>
    <w:locked/>
    <w:rsid w:val="004424A7"/>
    <w:rPr>
      <w:rFonts w:ascii="Times New Roman" w:hAnsi="Times New Roman"/>
    </w:rPr>
  </w:style>
  <w:style w:type="paragraph" w:styleId="BodyText">
    <w:name w:val="Body Text"/>
    <w:basedOn w:val="Normal"/>
    <w:link w:val="BodyTextChar"/>
    <w:uiPriority w:val="99"/>
    <w:semiHidden/>
    <w:rsid w:val="004424A7"/>
    <w:pPr>
      <w:spacing w:after="120"/>
    </w:pPr>
    <w:rPr>
      <w:rFonts w:ascii="Times New Roman" w:hAnsi="Times New Roman"/>
    </w:rPr>
  </w:style>
  <w:style w:type="character" w:customStyle="1" w:styleId="BodyTextChar1">
    <w:name w:val="Body Text Char1"/>
    <w:basedOn w:val="DefaultParagraphFont"/>
    <w:uiPriority w:val="99"/>
    <w:semiHidden/>
    <w:rsid w:val="004424A7"/>
  </w:style>
  <w:style w:type="paragraph" w:styleId="BodyTextIndent2">
    <w:name w:val="Body Text Indent 2"/>
    <w:basedOn w:val="Normal"/>
    <w:link w:val="BodyTextIndent2Char"/>
    <w:uiPriority w:val="99"/>
    <w:rsid w:val="004424A7"/>
    <w:pPr>
      <w:spacing w:after="120" w:line="480" w:lineRule="auto"/>
      <w:ind w:left="360"/>
    </w:pPr>
    <w:rPr>
      <w:rFonts w:ascii="Times New Roman" w:eastAsia="Cambria" w:hAnsi="Times New Roman" w:cs="Times New Roman"/>
      <w:sz w:val="20"/>
      <w:szCs w:val="20"/>
    </w:rPr>
  </w:style>
  <w:style w:type="character" w:customStyle="1" w:styleId="BodyTextIndent2Char">
    <w:name w:val="Body Text Indent 2 Char"/>
    <w:basedOn w:val="DefaultParagraphFont"/>
    <w:link w:val="BodyTextIndent2"/>
    <w:uiPriority w:val="99"/>
    <w:rsid w:val="004424A7"/>
    <w:rPr>
      <w:rFonts w:ascii="Times New Roman" w:eastAsia="Cambria" w:hAnsi="Times New Roman" w:cs="Times New Roman"/>
      <w:sz w:val="20"/>
      <w:szCs w:val="20"/>
    </w:rPr>
  </w:style>
  <w:style w:type="paragraph" w:styleId="HTMLPreformatted">
    <w:name w:val="HTML Preformatted"/>
    <w:basedOn w:val="Normal"/>
    <w:link w:val="HTMLPreformattedChar"/>
    <w:rsid w:val="00442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mbria" w:hAnsi="Courier New" w:cs="Times New Roman"/>
      <w:sz w:val="20"/>
      <w:szCs w:val="20"/>
    </w:rPr>
  </w:style>
  <w:style w:type="character" w:customStyle="1" w:styleId="HTMLPreformattedChar">
    <w:name w:val="HTML Preformatted Char"/>
    <w:basedOn w:val="DefaultParagraphFont"/>
    <w:link w:val="HTMLPreformatted"/>
    <w:rsid w:val="004424A7"/>
    <w:rPr>
      <w:rFonts w:ascii="Courier New" w:eastAsia="Cambria" w:hAnsi="Courier New" w:cs="Times New Roman"/>
      <w:sz w:val="20"/>
      <w:szCs w:val="20"/>
    </w:rPr>
  </w:style>
  <w:style w:type="paragraph" w:customStyle="1" w:styleId="ref">
    <w:name w:val="ref"/>
    <w:basedOn w:val="Normal"/>
    <w:rsid w:val="004424A7"/>
    <w:pPr>
      <w:spacing w:before="100" w:beforeAutospacing="1" w:after="100" w:afterAutospacing="1"/>
    </w:pPr>
    <w:rPr>
      <w:rFonts w:ascii="Times New Roman" w:eastAsia="Cambria" w:hAnsi="Times New Roman" w:cs="Times New Roman"/>
    </w:rPr>
  </w:style>
  <w:style w:type="character" w:customStyle="1" w:styleId="EndnoteTextChar">
    <w:name w:val="Endnote Text Char"/>
    <w:link w:val="EndnoteText"/>
    <w:locked/>
    <w:rsid w:val="004424A7"/>
    <w:rPr>
      <w:rFonts w:ascii="Cambria" w:eastAsia="Cambria" w:hAnsi="Cambria" w:cs="Times New Roman"/>
      <w:sz w:val="20"/>
      <w:szCs w:val="20"/>
    </w:rPr>
  </w:style>
  <w:style w:type="paragraph" w:styleId="EndnoteText">
    <w:name w:val="endnote text"/>
    <w:basedOn w:val="Normal"/>
    <w:link w:val="EndnoteTextChar"/>
    <w:rsid w:val="004424A7"/>
    <w:rPr>
      <w:rFonts w:ascii="Cambria" w:eastAsia="Cambria" w:hAnsi="Cambria" w:cs="Times New Roman"/>
      <w:sz w:val="20"/>
      <w:szCs w:val="20"/>
    </w:rPr>
  </w:style>
  <w:style w:type="character" w:customStyle="1" w:styleId="EndnoteTextChar1">
    <w:name w:val="Endnote Text Char1"/>
    <w:basedOn w:val="DefaultParagraphFont"/>
    <w:semiHidden/>
    <w:rsid w:val="004424A7"/>
  </w:style>
  <w:style w:type="paragraph" w:customStyle="1" w:styleId="ColorfulList-Accent11">
    <w:name w:val="Colorful List - Accent 11"/>
    <w:basedOn w:val="Normal"/>
    <w:qFormat/>
    <w:rsid w:val="004424A7"/>
    <w:pPr>
      <w:ind w:left="720"/>
    </w:pPr>
    <w:rPr>
      <w:rFonts w:ascii="Cambria" w:eastAsia="Times New Roman" w:hAnsi="Cambria" w:cs="Times New Roman"/>
    </w:rPr>
  </w:style>
  <w:style w:type="paragraph" w:styleId="Bibliography">
    <w:name w:val="Bibliography"/>
    <w:basedOn w:val="Normal"/>
    <w:next w:val="Normal"/>
    <w:uiPriority w:val="37"/>
    <w:unhideWhenUsed/>
    <w:rsid w:val="004424A7"/>
    <w:rPr>
      <w:rFonts w:ascii="Times New Roman" w:eastAsia="Times New Roman" w:hAnsi="Times New Roman" w:cs="Times New Roman"/>
    </w:rPr>
  </w:style>
  <w:style w:type="character" w:styleId="CommentReference">
    <w:name w:val="annotation reference"/>
    <w:basedOn w:val="DefaultParagraphFont"/>
    <w:rsid w:val="0012541D"/>
    <w:rPr>
      <w:sz w:val="18"/>
      <w:szCs w:val="18"/>
    </w:rPr>
  </w:style>
  <w:style w:type="paragraph" w:styleId="Header">
    <w:name w:val="header"/>
    <w:basedOn w:val="Normal"/>
    <w:link w:val="HeaderChar"/>
    <w:rsid w:val="00C455E4"/>
    <w:pPr>
      <w:tabs>
        <w:tab w:val="center" w:pos="4320"/>
        <w:tab w:val="right" w:pos="8640"/>
      </w:tabs>
    </w:pPr>
  </w:style>
  <w:style w:type="character" w:customStyle="1" w:styleId="HeaderChar">
    <w:name w:val="Header Char"/>
    <w:basedOn w:val="DefaultParagraphFont"/>
    <w:link w:val="Header"/>
    <w:rsid w:val="00C455E4"/>
  </w:style>
  <w:style w:type="paragraph" w:styleId="Revision">
    <w:name w:val="Revision"/>
    <w:hidden/>
    <w:rsid w:val="004F1DA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6">
    <w:name w:val="heading 6"/>
    <w:basedOn w:val="Normal"/>
    <w:next w:val="Normal"/>
    <w:link w:val="Heading6Char"/>
    <w:qFormat/>
    <w:rsid w:val="004424A7"/>
    <w:pPr>
      <w:keepNext/>
      <w:outlineLvl w:val="5"/>
    </w:pPr>
    <w:rPr>
      <w:rFonts w:ascii="Times New Roman" w:eastAsia="Cambria" w:hAnsi="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4424A7"/>
    <w:rPr>
      <w:rFonts w:ascii="Times New Roman" w:eastAsia="Cambria" w:hAnsi="Times New Roman" w:cs="Times New Roman"/>
      <w:b/>
      <w:sz w:val="20"/>
      <w:szCs w:val="20"/>
    </w:rPr>
  </w:style>
  <w:style w:type="paragraph" w:styleId="Footer">
    <w:name w:val="footer"/>
    <w:basedOn w:val="Normal"/>
    <w:link w:val="FooterChar"/>
    <w:unhideWhenUsed/>
    <w:rsid w:val="00384354"/>
    <w:pPr>
      <w:tabs>
        <w:tab w:val="center" w:pos="4320"/>
        <w:tab w:val="right" w:pos="8640"/>
      </w:tabs>
    </w:pPr>
  </w:style>
  <w:style w:type="character" w:customStyle="1" w:styleId="FooterChar">
    <w:name w:val="Footer Char"/>
    <w:basedOn w:val="DefaultParagraphFont"/>
    <w:link w:val="Footer"/>
    <w:rsid w:val="00384354"/>
  </w:style>
  <w:style w:type="character" w:styleId="PageNumber">
    <w:name w:val="page number"/>
    <w:basedOn w:val="DefaultParagraphFont"/>
    <w:unhideWhenUsed/>
    <w:rsid w:val="00384354"/>
  </w:style>
  <w:style w:type="table" w:styleId="TableGrid">
    <w:name w:val="Table Grid"/>
    <w:basedOn w:val="TableNormal"/>
    <w:uiPriority w:val="59"/>
    <w:rsid w:val="00592C2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qFormat/>
    <w:rsid w:val="0033648D"/>
    <w:rPr>
      <w:i/>
      <w:iCs/>
    </w:rPr>
  </w:style>
  <w:style w:type="paragraph" w:styleId="BodyText2">
    <w:name w:val="Body Text 2"/>
    <w:basedOn w:val="Normal"/>
    <w:link w:val="BodyText2Char"/>
    <w:rsid w:val="00C96428"/>
    <w:rPr>
      <w:rFonts w:ascii="Times New Roman" w:eastAsia="Cambria" w:hAnsi="Times New Roman" w:cs="Times New Roman"/>
      <w:sz w:val="20"/>
      <w:szCs w:val="20"/>
    </w:rPr>
  </w:style>
  <w:style w:type="character" w:customStyle="1" w:styleId="BodyText2Char">
    <w:name w:val="Body Text 2 Char"/>
    <w:basedOn w:val="DefaultParagraphFont"/>
    <w:link w:val="BodyText2"/>
    <w:rsid w:val="00C96428"/>
    <w:rPr>
      <w:rFonts w:ascii="Times New Roman" w:eastAsia="Cambria" w:hAnsi="Times New Roman" w:cs="Times New Roman"/>
      <w:sz w:val="20"/>
      <w:szCs w:val="20"/>
    </w:rPr>
  </w:style>
  <w:style w:type="character" w:customStyle="1" w:styleId="BalloonTextChar">
    <w:name w:val="Balloon Text Char"/>
    <w:basedOn w:val="DefaultParagraphFont"/>
    <w:link w:val="BalloonText"/>
    <w:semiHidden/>
    <w:rsid w:val="004424A7"/>
    <w:rPr>
      <w:rFonts w:ascii="Tahoma" w:eastAsia="Cambria" w:hAnsi="Tahoma" w:cs="Tahoma"/>
      <w:sz w:val="16"/>
      <w:szCs w:val="16"/>
    </w:rPr>
  </w:style>
  <w:style w:type="paragraph" w:styleId="BalloonText">
    <w:name w:val="Balloon Text"/>
    <w:basedOn w:val="Normal"/>
    <w:link w:val="BalloonTextChar"/>
    <w:semiHidden/>
    <w:rsid w:val="004424A7"/>
    <w:rPr>
      <w:rFonts w:ascii="Tahoma" w:eastAsia="Cambria" w:hAnsi="Tahoma" w:cs="Tahoma"/>
      <w:sz w:val="16"/>
      <w:szCs w:val="16"/>
    </w:rPr>
  </w:style>
  <w:style w:type="paragraph" w:styleId="ListParagraph">
    <w:name w:val="List Paragraph"/>
    <w:basedOn w:val="Normal"/>
    <w:uiPriority w:val="99"/>
    <w:qFormat/>
    <w:rsid w:val="004424A7"/>
    <w:pPr>
      <w:ind w:left="720"/>
    </w:pPr>
    <w:rPr>
      <w:rFonts w:ascii="Cambria" w:eastAsia="Cambria" w:hAnsi="Cambria" w:cs="Cambria"/>
    </w:rPr>
  </w:style>
  <w:style w:type="character" w:styleId="Hyperlink">
    <w:name w:val="Hyperlink"/>
    <w:uiPriority w:val="99"/>
    <w:semiHidden/>
    <w:rsid w:val="004424A7"/>
    <w:rPr>
      <w:color w:val="0000FF"/>
      <w:u w:val="single"/>
    </w:rPr>
  </w:style>
  <w:style w:type="character" w:customStyle="1" w:styleId="CommentTextChar">
    <w:name w:val="Comment Text Char"/>
    <w:basedOn w:val="DefaultParagraphFont"/>
    <w:link w:val="CommentText"/>
    <w:semiHidden/>
    <w:rsid w:val="004424A7"/>
    <w:rPr>
      <w:rFonts w:ascii="Cambria" w:eastAsia="Cambria" w:hAnsi="Cambria" w:cs="Cambria"/>
      <w:sz w:val="20"/>
      <w:szCs w:val="20"/>
    </w:rPr>
  </w:style>
  <w:style w:type="paragraph" w:styleId="CommentText">
    <w:name w:val="annotation text"/>
    <w:basedOn w:val="Normal"/>
    <w:link w:val="CommentTextChar"/>
    <w:semiHidden/>
    <w:rsid w:val="004424A7"/>
    <w:rPr>
      <w:rFonts w:ascii="Cambria" w:eastAsia="Cambria" w:hAnsi="Cambria" w:cs="Cambria"/>
      <w:sz w:val="20"/>
      <w:szCs w:val="20"/>
    </w:rPr>
  </w:style>
  <w:style w:type="character" w:customStyle="1" w:styleId="CommentSubjectChar">
    <w:name w:val="Comment Subject Char"/>
    <w:basedOn w:val="CommentTextChar"/>
    <w:link w:val="CommentSubject"/>
    <w:uiPriority w:val="99"/>
    <w:semiHidden/>
    <w:rsid w:val="004424A7"/>
    <w:rPr>
      <w:rFonts w:ascii="Cambria" w:eastAsia="Cambria" w:hAnsi="Cambria" w:cs="Cambria"/>
      <w:b/>
      <w:bCs/>
      <w:sz w:val="20"/>
      <w:szCs w:val="20"/>
    </w:rPr>
  </w:style>
  <w:style w:type="paragraph" w:styleId="CommentSubject">
    <w:name w:val="annotation subject"/>
    <w:basedOn w:val="CommentText"/>
    <w:next w:val="CommentText"/>
    <w:link w:val="CommentSubjectChar"/>
    <w:uiPriority w:val="99"/>
    <w:semiHidden/>
    <w:rsid w:val="004424A7"/>
    <w:rPr>
      <w:b/>
      <w:bCs/>
    </w:rPr>
  </w:style>
  <w:style w:type="character" w:customStyle="1" w:styleId="FootnoteTextChar">
    <w:name w:val="Footnote Text Char"/>
    <w:link w:val="FootnoteText"/>
    <w:semiHidden/>
    <w:locked/>
    <w:rsid w:val="004424A7"/>
    <w:rPr>
      <w:rFonts w:ascii="Times New Roman" w:hAnsi="Times New Roman"/>
    </w:rPr>
  </w:style>
  <w:style w:type="paragraph" w:styleId="FootnoteText">
    <w:name w:val="footnote text"/>
    <w:basedOn w:val="Normal"/>
    <w:link w:val="FootnoteTextChar"/>
    <w:semiHidden/>
    <w:rsid w:val="004424A7"/>
    <w:rPr>
      <w:rFonts w:ascii="Times New Roman" w:hAnsi="Times New Roman"/>
    </w:rPr>
  </w:style>
  <w:style w:type="character" w:customStyle="1" w:styleId="FootnoteTextChar1">
    <w:name w:val="Footnote Text Char1"/>
    <w:basedOn w:val="DefaultParagraphFont"/>
    <w:uiPriority w:val="99"/>
    <w:semiHidden/>
    <w:rsid w:val="004424A7"/>
  </w:style>
  <w:style w:type="paragraph" w:customStyle="1" w:styleId="QuickA">
    <w:name w:val="Quick A."/>
    <w:basedOn w:val="Normal"/>
    <w:rsid w:val="004424A7"/>
    <w:pPr>
      <w:widowControl w:val="0"/>
      <w:numPr>
        <w:numId w:val="5"/>
      </w:numPr>
      <w:autoSpaceDE w:val="0"/>
      <w:autoSpaceDN w:val="0"/>
    </w:pPr>
    <w:rPr>
      <w:rFonts w:ascii="Times" w:eastAsia="Cambria" w:hAnsi="Times" w:cs="Times"/>
    </w:rPr>
  </w:style>
  <w:style w:type="character" w:customStyle="1" w:styleId="BodyTextChar">
    <w:name w:val="Body Text Char"/>
    <w:link w:val="BodyText"/>
    <w:uiPriority w:val="99"/>
    <w:semiHidden/>
    <w:locked/>
    <w:rsid w:val="004424A7"/>
    <w:rPr>
      <w:rFonts w:ascii="Times New Roman" w:hAnsi="Times New Roman"/>
    </w:rPr>
  </w:style>
  <w:style w:type="paragraph" w:styleId="BodyText">
    <w:name w:val="Body Text"/>
    <w:basedOn w:val="Normal"/>
    <w:link w:val="BodyTextChar"/>
    <w:uiPriority w:val="99"/>
    <w:semiHidden/>
    <w:rsid w:val="004424A7"/>
    <w:pPr>
      <w:spacing w:after="120"/>
    </w:pPr>
    <w:rPr>
      <w:rFonts w:ascii="Times New Roman" w:hAnsi="Times New Roman"/>
    </w:rPr>
  </w:style>
  <w:style w:type="character" w:customStyle="1" w:styleId="BodyTextChar1">
    <w:name w:val="Body Text Char1"/>
    <w:basedOn w:val="DefaultParagraphFont"/>
    <w:uiPriority w:val="99"/>
    <w:semiHidden/>
    <w:rsid w:val="004424A7"/>
  </w:style>
  <w:style w:type="paragraph" w:styleId="BodyTextIndent2">
    <w:name w:val="Body Text Indent 2"/>
    <w:basedOn w:val="Normal"/>
    <w:link w:val="BodyTextIndent2Char"/>
    <w:uiPriority w:val="99"/>
    <w:rsid w:val="004424A7"/>
    <w:pPr>
      <w:spacing w:after="120" w:line="480" w:lineRule="auto"/>
      <w:ind w:left="360"/>
    </w:pPr>
    <w:rPr>
      <w:rFonts w:ascii="Times New Roman" w:eastAsia="Cambria" w:hAnsi="Times New Roman" w:cs="Times New Roman"/>
      <w:sz w:val="20"/>
      <w:szCs w:val="20"/>
    </w:rPr>
  </w:style>
  <w:style w:type="character" w:customStyle="1" w:styleId="BodyTextIndent2Char">
    <w:name w:val="Body Text Indent 2 Char"/>
    <w:basedOn w:val="DefaultParagraphFont"/>
    <w:link w:val="BodyTextIndent2"/>
    <w:uiPriority w:val="99"/>
    <w:rsid w:val="004424A7"/>
    <w:rPr>
      <w:rFonts w:ascii="Times New Roman" w:eastAsia="Cambria" w:hAnsi="Times New Roman" w:cs="Times New Roman"/>
      <w:sz w:val="20"/>
      <w:szCs w:val="20"/>
    </w:rPr>
  </w:style>
  <w:style w:type="paragraph" w:styleId="HTMLPreformatted">
    <w:name w:val="HTML Preformatted"/>
    <w:basedOn w:val="Normal"/>
    <w:link w:val="HTMLPreformattedChar"/>
    <w:rsid w:val="00442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mbria" w:hAnsi="Courier New" w:cs="Times New Roman"/>
      <w:sz w:val="20"/>
      <w:szCs w:val="20"/>
    </w:rPr>
  </w:style>
  <w:style w:type="character" w:customStyle="1" w:styleId="HTMLPreformattedChar">
    <w:name w:val="HTML Preformatted Char"/>
    <w:basedOn w:val="DefaultParagraphFont"/>
    <w:link w:val="HTMLPreformatted"/>
    <w:rsid w:val="004424A7"/>
    <w:rPr>
      <w:rFonts w:ascii="Courier New" w:eastAsia="Cambria" w:hAnsi="Courier New" w:cs="Times New Roman"/>
      <w:sz w:val="20"/>
      <w:szCs w:val="20"/>
    </w:rPr>
  </w:style>
  <w:style w:type="paragraph" w:customStyle="1" w:styleId="ref">
    <w:name w:val="ref"/>
    <w:basedOn w:val="Normal"/>
    <w:rsid w:val="004424A7"/>
    <w:pPr>
      <w:spacing w:before="100" w:beforeAutospacing="1" w:after="100" w:afterAutospacing="1"/>
    </w:pPr>
    <w:rPr>
      <w:rFonts w:ascii="Times New Roman" w:eastAsia="Cambria" w:hAnsi="Times New Roman" w:cs="Times New Roman"/>
    </w:rPr>
  </w:style>
  <w:style w:type="character" w:customStyle="1" w:styleId="EndnoteTextChar">
    <w:name w:val="Endnote Text Char"/>
    <w:link w:val="EndnoteText"/>
    <w:locked/>
    <w:rsid w:val="004424A7"/>
    <w:rPr>
      <w:rFonts w:ascii="Cambria" w:eastAsia="Cambria" w:hAnsi="Cambria" w:cs="Times New Roman"/>
      <w:sz w:val="20"/>
      <w:szCs w:val="20"/>
    </w:rPr>
  </w:style>
  <w:style w:type="paragraph" w:styleId="EndnoteText">
    <w:name w:val="endnote text"/>
    <w:basedOn w:val="Normal"/>
    <w:link w:val="EndnoteTextChar"/>
    <w:rsid w:val="004424A7"/>
    <w:rPr>
      <w:rFonts w:ascii="Cambria" w:eastAsia="Cambria" w:hAnsi="Cambria" w:cs="Times New Roman"/>
      <w:sz w:val="20"/>
      <w:szCs w:val="20"/>
    </w:rPr>
  </w:style>
  <w:style w:type="character" w:customStyle="1" w:styleId="EndnoteTextChar1">
    <w:name w:val="Endnote Text Char1"/>
    <w:basedOn w:val="DefaultParagraphFont"/>
    <w:semiHidden/>
    <w:rsid w:val="004424A7"/>
  </w:style>
  <w:style w:type="paragraph" w:customStyle="1" w:styleId="ColorfulList-Accent11">
    <w:name w:val="Colorful List - Accent 11"/>
    <w:basedOn w:val="Normal"/>
    <w:qFormat/>
    <w:rsid w:val="004424A7"/>
    <w:pPr>
      <w:ind w:left="720"/>
    </w:pPr>
    <w:rPr>
      <w:rFonts w:ascii="Cambria" w:eastAsia="Times New Roman" w:hAnsi="Cambria" w:cs="Times New Roman"/>
    </w:rPr>
  </w:style>
  <w:style w:type="paragraph" w:styleId="Bibliography">
    <w:name w:val="Bibliography"/>
    <w:basedOn w:val="Normal"/>
    <w:next w:val="Normal"/>
    <w:uiPriority w:val="37"/>
    <w:unhideWhenUsed/>
    <w:rsid w:val="004424A7"/>
    <w:rPr>
      <w:rFonts w:ascii="Times New Roman" w:eastAsia="Times New Roman" w:hAnsi="Times New Roman" w:cs="Times New Roman"/>
    </w:rPr>
  </w:style>
  <w:style w:type="character" w:styleId="CommentReference">
    <w:name w:val="annotation reference"/>
    <w:basedOn w:val="DefaultParagraphFont"/>
    <w:rsid w:val="0012541D"/>
    <w:rPr>
      <w:sz w:val="18"/>
      <w:szCs w:val="18"/>
    </w:rPr>
  </w:style>
  <w:style w:type="paragraph" w:styleId="Header">
    <w:name w:val="header"/>
    <w:basedOn w:val="Normal"/>
    <w:link w:val="HeaderChar"/>
    <w:rsid w:val="00C455E4"/>
    <w:pPr>
      <w:tabs>
        <w:tab w:val="center" w:pos="4320"/>
        <w:tab w:val="right" w:pos="8640"/>
      </w:tabs>
    </w:pPr>
  </w:style>
  <w:style w:type="character" w:customStyle="1" w:styleId="HeaderChar">
    <w:name w:val="Header Char"/>
    <w:basedOn w:val="DefaultParagraphFont"/>
    <w:link w:val="Header"/>
    <w:rsid w:val="00C455E4"/>
  </w:style>
  <w:style w:type="paragraph" w:styleId="Revision">
    <w:name w:val="Revision"/>
    <w:hidden/>
    <w:rsid w:val="004F1D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oleObject" Target="embeddings/Microsoft_Equation1.bin"/><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image" Target="media/image9.png"/><Relationship Id="rId25" Type="http://schemas.openxmlformats.org/officeDocument/2006/relationships/image" Target="media/image10.jpeg"/><Relationship Id="rId26" Type="http://schemas.openxmlformats.org/officeDocument/2006/relationships/image" Target="media/image11.jpe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wmf"/><Relationship Id="rId11" Type="http://schemas.openxmlformats.org/officeDocument/2006/relationships/oleObject" Target="embeddings/Microsoft_Equation2.bin"/><Relationship Id="rId12" Type="http://schemas.openxmlformats.org/officeDocument/2006/relationships/image" Target="media/image3.wmf"/><Relationship Id="rId13" Type="http://schemas.openxmlformats.org/officeDocument/2006/relationships/oleObject" Target="embeddings/Microsoft_Equation3.bin"/><Relationship Id="rId14" Type="http://schemas.openxmlformats.org/officeDocument/2006/relationships/image" Target="media/image4.emf"/><Relationship Id="rId15" Type="http://schemas.openxmlformats.org/officeDocument/2006/relationships/oleObject" Target="embeddings/Microsoft_Equation4.bin"/><Relationship Id="rId16" Type="http://schemas.openxmlformats.org/officeDocument/2006/relationships/image" Target="media/image5.emf"/><Relationship Id="rId17" Type="http://schemas.openxmlformats.org/officeDocument/2006/relationships/oleObject" Target="embeddings/Microsoft_Equation5.bin"/><Relationship Id="rId18" Type="http://schemas.openxmlformats.org/officeDocument/2006/relationships/image" Target="media/image6.emf"/><Relationship Id="rId19" Type="http://schemas.openxmlformats.org/officeDocument/2006/relationships/oleObject" Target="embeddings/Microsoft_Equation6.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87</Pages>
  <Words>26761</Words>
  <Characters>152540</Characters>
  <Application>Microsoft Macintosh Word</Application>
  <DocSecurity>0</DocSecurity>
  <Lines>1271</Lines>
  <Paragraphs>357</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178944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 Reichle</dc:creator>
  <cp:lastModifiedBy>Erik Reichle</cp:lastModifiedBy>
  <cp:revision>3</cp:revision>
  <cp:lastPrinted>2013-02-11T15:13:00Z</cp:lastPrinted>
  <dcterms:created xsi:type="dcterms:W3CDTF">2013-06-14T12:41:00Z</dcterms:created>
  <dcterms:modified xsi:type="dcterms:W3CDTF">2013-06-14T12:42:00Z</dcterms:modified>
</cp:coreProperties>
</file>