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83" w:rsidRPr="00DA1983" w:rsidRDefault="00DA1983" w:rsidP="007C656A">
      <w:pPr>
        <w:spacing w:after="0" w:line="480" w:lineRule="auto"/>
        <w:jc w:val="center"/>
        <w:rPr>
          <w:rFonts w:ascii="Times New Roman" w:hAnsi="Times New Roman" w:cs="Times New Roman"/>
          <w:b/>
          <w:sz w:val="24"/>
          <w:szCs w:val="24"/>
          <w:lang w:val="en-US"/>
        </w:rPr>
      </w:pPr>
      <w:bookmarkStart w:id="0" w:name="_GoBack"/>
      <w:bookmarkEnd w:id="0"/>
      <w:r w:rsidRPr="00DA1983">
        <w:rPr>
          <w:rFonts w:ascii="Times New Roman" w:hAnsi="Times New Roman" w:cs="Times New Roman"/>
          <w:b/>
          <w:sz w:val="24"/>
          <w:szCs w:val="24"/>
          <w:lang w:val="en-US"/>
        </w:rPr>
        <w:t>Evaluating the educational effectiveness of simulation games:</w:t>
      </w:r>
    </w:p>
    <w:p w:rsidR="00DA1983" w:rsidRDefault="007C656A" w:rsidP="007C656A">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 value </w:t>
      </w:r>
      <w:r w:rsidR="00DA1983" w:rsidRPr="00DA1983">
        <w:rPr>
          <w:rFonts w:ascii="Times New Roman" w:hAnsi="Times New Roman" w:cs="Times New Roman"/>
          <w:b/>
          <w:sz w:val="24"/>
          <w:szCs w:val="24"/>
          <w:lang w:val="en-US"/>
        </w:rPr>
        <w:t>generation model</w:t>
      </w:r>
    </w:p>
    <w:p w:rsidR="00B96A27" w:rsidRPr="00DA4609" w:rsidRDefault="00B96A27" w:rsidP="00B96A27">
      <w:pPr>
        <w:spacing w:after="0" w:line="480" w:lineRule="auto"/>
        <w:rPr>
          <w:rFonts w:ascii="Times New Roman" w:hAnsi="Times New Roman" w:cs="Times New Roman"/>
          <w:sz w:val="24"/>
          <w:szCs w:val="24"/>
          <w:lang w:val="en-GB"/>
        </w:rPr>
      </w:pPr>
    </w:p>
    <w:p w:rsidR="00B96A27" w:rsidRPr="00DA4609" w:rsidRDefault="00B96A27" w:rsidP="00B96A27">
      <w:pPr>
        <w:spacing w:after="0" w:line="480" w:lineRule="auto"/>
        <w:rPr>
          <w:rFonts w:ascii="Times New Roman" w:hAnsi="Times New Roman" w:cs="Times New Roman"/>
          <w:sz w:val="24"/>
          <w:szCs w:val="24"/>
          <w:lang w:val="en-GB"/>
        </w:rPr>
      </w:pP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Ashok Ranchhod</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Winchester School of Art, University of Southampton</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Park Avenue, SO23 8DL Winchester, UK</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Tel.: +44 (0)23 80592490</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Email: a.ranchhod@soton.ac.uk</w:t>
      </w:r>
    </w:p>
    <w:p w:rsidR="00B96A27" w:rsidRPr="00DA4609" w:rsidRDefault="00B96A27" w:rsidP="00B96A27">
      <w:pPr>
        <w:spacing w:after="0" w:line="480" w:lineRule="auto"/>
        <w:jc w:val="center"/>
        <w:rPr>
          <w:rFonts w:ascii="Times New Roman" w:hAnsi="Times New Roman" w:cs="Times New Roman"/>
          <w:sz w:val="24"/>
          <w:szCs w:val="24"/>
          <w:lang w:val="en-GB"/>
        </w:rPr>
      </w:pPr>
    </w:p>
    <w:p w:rsidR="00B96A27" w:rsidRPr="00DA4609" w:rsidRDefault="00B96A27" w:rsidP="00B96A27">
      <w:pPr>
        <w:spacing w:after="0" w:line="480" w:lineRule="auto"/>
        <w:jc w:val="center"/>
        <w:rPr>
          <w:rFonts w:ascii="Times New Roman" w:hAnsi="Times New Roman" w:cs="Times New Roman"/>
          <w:sz w:val="24"/>
          <w:szCs w:val="24"/>
          <w:lang w:val="en-GB"/>
        </w:rPr>
      </w:pPr>
    </w:p>
    <w:p w:rsidR="00B96A27" w:rsidRPr="00DA4609" w:rsidRDefault="00B96A27" w:rsidP="00B96A27">
      <w:pPr>
        <w:spacing w:after="0" w:line="480" w:lineRule="auto"/>
        <w:jc w:val="center"/>
        <w:rPr>
          <w:rFonts w:ascii="Times New Roman" w:hAnsi="Times New Roman" w:cs="Times New Roman"/>
          <w:sz w:val="24"/>
          <w:szCs w:val="24"/>
          <w:lang w:val="en-GB"/>
        </w:rPr>
      </w:pPr>
      <w:proofErr w:type="spellStart"/>
      <w:r w:rsidRPr="00DA4609">
        <w:rPr>
          <w:rFonts w:ascii="Times New Roman" w:hAnsi="Times New Roman" w:cs="Times New Roman"/>
          <w:sz w:val="24"/>
          <w:szCs w:val="24"/>
          <w:lang w:val="en-GB"/>
        </w:rPr>
        <w:t>Călin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Gurău</w:t>
      </w:r>
      <w:proofErr w:type="spellEnd"/>
    </w:p>
    <w:p w:rsidR="00B96A27" w:rsidRPr="00DA4609" w:rsidRDefault="00B96A27" w:rsidP="00B96A27">
      <w:pPr>
        <w:spacing w:after="0" w:line="480" w:lineRule="auto"/>
        <w:jc w:val="center"/>
        <w:rPr>
          <w:rFonts w:ascii="Times New Roman" w:hAnsi="Times New Roman" w:cs="Times New Roman"/>
          <w:sz w:val="24"/>
          <w:szCs w:val="24"/>
          <w:lang w:val="en-GB"/>
        </w:rPr>
      </w:pPr>
      <w:proofErr w:type="spellStart"/>
      <w:r w:rsidRPr="00DA4609">
        <w:rPr>
          <w:rFonts w:ascii="Times New Roman" w:hAnsi="Times New Roman" w:cs="Times New Roman"/>
          <w:sz w:val="24"/>
          <w:szCs w:val="24"/>
          <w:lang w:val="en-GB"/>
        </w:rPr>
        <w:t>Groupe</w:t>
      </w:r>
      <w:proofErr w:type="spellEnd"/>
      <w:r w:rsidRPr="00DA4609">
        <w:rPr>
          <w:rFonts w:ascii="Times New Roman" w:hAnsi="Times New Roman" w:cs="Times New Roman"/>
          <w:sz w:val="24"/>
          <w:szCs w:val="24"/>
          <w:lang w:val="en-GB"/>
        </w:rPr>
        <w:t xml:space="preserve"> Sup de Co Montpellier Business School/</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Montpellier Research in Management</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 xml:space="preserve">2300 Avenue des </w:t>
      </w:r>
      <w:proofErr w:type="spellStart"/>
      <w:r w:rsidRPr="00DA4609">
        <w:rPr>
          <w:rFonts w:ascii="Times New Roman" w:hAnsi="Times New Roman" w:cs="Times New Roman"/>
          <w:sz w:val="24"/>
          <w:szCs w:val="24"/>
          <w:lang w:val="en-GB"/>
        </w:rPr>
        <w:t>Moulins</w:t>
      </w:r>
      <w:proofErr w:type="spellEnd"/>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34185 Montpellier, France</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Tel.: +33 4 67027985</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Email: calingurau@gmail.com</w:t>
      </w:r>
    </w:p>
    <w:p w:rsidR="00B96A27" w:rsidRPr="00DA4609" w:rsidRDefault="00B96A27" w:rsidP="00B96A27">
      <w:pPr>
        <w:spacing w:after="0" w:line="480" w:lineRule="auto"/>
        <w:jc w:val="center"/>
        <w:rPr>
          <w:rFonts w:ascii="Times New Roman" w:hAnsi="Times New Roman" w:cs="Times New Roman"/>
          <w:sz w:val="24"/>
          <w:szCs w:val="24"/>
          <w:lang w:val="en-GB"/>
        </w:rPr>
      </w:pPr>
    </w:p>
    <w:p w:rsidR="00B96A27" w:rsidRPr="00DA4609" w:rsidRDefault="00B96A27" w:rsidP="00B96A27">
      <w:pPr>
        <w:spacing w:after="0" w:line="480" w:lineRule="auto"/>
        <w:jc w:val="center"/>
        <w:rPr>
          <w:rFonts w:ascii="Times New Roman" w:hAnsi="Times New Roman" w:cs="Times New Roman"/>
          <w:sz w:val="24"/>
          <w:szCs w:val="24"/>
          <w:lang w:val="en-GB"/>
        </w:rPr>
      </w:pP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 xml:space="preserve">Euripides </w:t>
      </w:r>
      <w:proofErr w:type="spellStart"/>
      <w:r w:rsidRPr="00DA4609">
        <w:rPr>
          <w:rFonts w:ascii="Times New Roman" w:hAnsi="Times New Roman" w:cs="Times New Roman"/>
          <w:sz w:val="24"/>
          <w:szCs w:val="24"/>
          <w:lang w:val="en-GB"/>
        </w:rPr>
        <w:t>Loukis</w:t>
      </w:r>
      <w:proofErr w:type="spellEnd"/>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University of the Aegean</w:t>
      </w:r>
    </w:p>
    <w:p w:rsidR="00B96A27" w:rsidRPr="00DA4609" w:rsidRDefault="00B96A27" w:rsidP="00B96A27">
      <w:pPr>
        <w:spacing w:after="0" w:line="480" w:lineRule="auto"/>
        <w:jc w:val="center"/>
        <w:rPr>
          <w:rFonts w:ascii="Times New Roman" w:hAnsi="Times New Roman" w:cs="Times New Roman"/>
          <w:sz w:val="24"/>
          <w:szCs w:val="24"/>
          <w:lang w:val="en-GB"/>
        </w:rPr>
      </w:pPr>
      <w:proofErr w:type="spellStart"/>
      <w:r w:rsidRPr="00DA4609">
        <w:rPr>
          <w:rFonts w:ascii="Times New Roman" w:hAnsi="Times New Roman" w:cs="Times New Roman"/>
          <w:sz w:val="24"/>
          <w:szCs w:val="24"/>
          <w:lang w:val="en-GB"/>
        </w:rPr>
        <w:t>Karlovasi</w:t>
      </w:r>
      <w:proofErr w:type="spellEnd"/>
      <w:r w:rsidRPr="00DA4609">
        <w:rPr>
          <w:rFonts w:ascii="Times New Roman" w:hAnsi="Times New Roman" w:cs="Times New Roman"/>
          <w:sz w:val="24"/>
          <w:szCs w:val="24"/>
          <w:lang w:val="en-GB"/>
        </w:rPr>
        <w:t>, 83200 Samos, Greece</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Tel.: +30 22730 82200</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Email: eloukis@aegean.gr</w:t>
      </w:r>
    </w:p>
    <w:p w:rsidR="00B96A27" w:rsidRPr="00DA4609" w:rsidRDefault="00B96A27" w:rsidP="00B96A27">
      <w:pPr>
        <w:spacing w:after="0" w:line="480" w:lineRule="auto"/>
        <w:jc w:val="center"/>
        <w:rPr>
          <w:rFonts w:ascii="Times New Roman" w:hAnsi="Times New Roman" w:cs="Times New Roman"/>
          <w:sz w:val="24"/>
          <w:szCs w:val="24"/>
          <w:lang w:val="en-GB"/>
        </w:rPr>
      </w:pPr>
    </w:p>
    <w:p w:rsidR="00B96A27" w:rsidRPr="00DA4609" w:rsidRDefault="00B96A27" w:rsidP="00B96A27">
      <w:pPr>
        <w:spacing w:after="0" w:line="480" w:lineRule="auto"/>
        <w:jc w:val="center"/>
        <w:rPr>
          <w:rFonts w:ascii="Times New Roman" w:hAnsi="Times New Roman" w:cs="Times New Roman"/>
          <w:sz w:val="24"/>
          <w:szCs w:val="24"/>
          <w:lang w:val="en-GB"/>
        </w:rPr>
      </w:pPr>
      <w:proofErr w:type="spellStart"/>
      <w:r w:rsidRPr="00DA4609">
        <w:rPr>
          <w:rFonts w:ascii="Times New Roman" w:hAnsi="Times New Roman" w:cs="Times New Roman"/>
          <w:sz w:val="24"/>
          <w:szCs w:val="24"/>
          <w:lang w:val="en-GB"/>
        </w:rPr>
        <w:t>Rohit</w:t>
      </w:r>
      <w:proofErr w:type="spellEnd"/>
      <w:r w:rsidRPr="00DA4609">
        <w:rPr>
          <w:rFonts w:ascii="Times New Roman" w:hAnsi="Times New Roman" w:cs="Times New Roman"/>
          <w:sz w:val="24"/>
          <w:szCs w:val="24"/>
          <w:lang w:val="en-GB"/>
        </w:rPr>
        <w:t xml:space="preserve"> Trivedi</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Mudra Institute of Communications</w:t>
      </w:r>
    </w:p>
    <w:p w:rsidR="00B96A27" w:rsidRPr="00DA4609" w:rsidRDefault="00B96A27" w:rsidP="00B96A27">
      <w:pPr>
        <w:spacing w:after="0" w:line="480" w:lineRule="auto"/>
        <w:jc w:val="center"/>
        <w:rPr>
          <w:rFonts w:ascii="Times New Roman" w:hAnsi="Times New Roman" w:cs="Times New Roman"/>
          <w:sz w:val="24"/>
          <w:szCs w:val="24"/>
          <w:lang w:val="en-GB"/>
        </w:rPr>
      </w:pPr>
      <w:proofErr w:type="spellStart"/>
      <w:r w:rsidRPr="00DA4609">
        <w:rPr>
          <w:rFonts w:ascii="Times New Roman" w:hAnsi="Times New Roman" w:cs="Times New Roman"/>
          <w:sz w:val="24"/>
          <w:szCs w:val="24"/>
          <w:lang w:val="en-GB"/>
        </w:rPr>
        <w:t>Shela</w:t>
      </w:r>
      <w:proofErr w:type="spellEnd"/>
      <w:r w:rsidRPr="00DA4609">
        <w:rPr>
          <w:rFonts w:ascii="Times New Roman" w:hAnsi="Times New Roman" w:cs="Times New Roman"/>
          <w:sz w:val="24"/>
          <w:szCs w:val="24"/>
          <w:lang w:val="en-GB"/>
        </w:rPr>
        <w:t>, 380 058 Ahmedabad, India</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Tel.: + 91 2717 308250</w:t>
      </w:r>
    </w:p>
    <w:p w:rsidR="00B96A27" w:rsidRPr="00DA4609" w:rsidRDefault="00B96A27" w:rsidP="00B96A27">
      <w:pPr>
        <w:spacing w:after="0" w:line="480" w:lineRule="auto"/>
        <w:jc w:val="center"/>
        <w:rPr>
          <w:rFonts w:ascii="Times New Roman" w:hAnsi="Times New Roman" w:cs="Times New Roman"/>
          <w:sz w:val="24"/>
          <w:szCs w:val="24"/>
          <w:lang w:val="en-GB"/>
        </w:rPr>
      </w:pPr>
      <w:r w:rsidRPr="00DA4609">
        <w:rPr>
          <w:rFonts w:ascii="Times New Roman" w:hAnsi="Times New Roman" w:cs="Times New Roman"/>
          <w:sz w:val="24"/>
          <w:szCs w:val="24"/>
          <w:lang w:val="en-GB"/>
        </w:rPr>
        <w:t>Email: rohit@micamail.in</w:t>
      </w:r>
    </w:p>
    <w:p w:rsidR="00B96A27" w:rsidRPr="00DA4609" w:rsidRDefault="00B96A27" w:rsidP="00B96A27">
      <w:pPr>
        <w:spacing w:after="0" w:line="480" w:lineRule="auto"/>
        <w:rPr>
          <w:rFonts w:ascii="Times New Roman" w:hAnsi="Times New Roman" w:cs="Times New Roman"/>
          <w:sz w:val="24"/>
          <w:szCs w:val="24"/>
          <w:lang w:val="en-GB"/>
        </w:rPr>
      </w:pPr>
    </w:p>
    <w:p w:rsidR="00B96A27" w:rsidRPr="00DA4609" w:rsidRDefault="00B96A27" w:rsidP="00B96A27">
      <w:pPr>
        <w:spacing w:after="0" w:line="480" w:lineRule="auto"/>
        <w:rPr>
          <w:rFonts w:ascii="Times New Roman" w:hAnsi="Times New Roman" w:cs="Times New Roman"/>
          <w:sz w:val="24"/>
          <w:szCs w:val="24"/>
          <w:lang w:val="en-GB"/>
        </w:rPr>
      </w:pPr>
    </w:p>
    <w:p w:rsidR="00B96A27" w:rsidRPr="00DA4609" w:rsidRDefault="00B96A27" w:rsidP="00B96A27">
      <w:pPr>
        <w:spacing w:after="0" w:line="480" w:lineRule="auto"/>
        <w:rPr>
          <w:rFonts w:ascii="Times New Roman" w:hAnsi="Times New Roman" w:cs="Times New Roman"/>
          <w:b/>
          <w:sz w:val="24"/>
          <w:szCs w:val="24"/>
          <w:lang w:val="en-GB"/>
        </w:rPr>
      </w:pPr>
      <w:r w:rsidRPr="00DA4609">
        <w:rPr>
          <w:rFonts w:ascii="Times New Roman" w:hAnsi="Times New Roman" w:cs="Times New Roman"/>
          <w:b/>
          <w:sz w:val="24"/>
          <w:szCs w:val="24"/>
          <w:lang w:val="en-GB"/>
        </w:rPr>
        <w:t>Abstract</w:t>
      </w:r>
    </w:p>
    <w:p w:rsidR="00B96A27" w:rsidRPr="00DA4609" w:rsidRDefault="00B96A27" w:rsidP="00B96A27">
      <w:pPr>
        <w:spacing w:after="0" w:line="480" w:lineRule="auto"/>
        <w:jc w:val="both"/>
        <w:rPr>
          <w:rFonts w:ascii="Times New Roman" w:hAnsi="Times New Roman" w:cs="Times New Roman"/>
          <w:sz w:val="24"/>
          <w:szCs w:val="24"/>
          <w:lang w:val="en-GB"/>
        </w:rPr>
      </w:pPr>
      <w:r w:rsidRPr="00DA4609">
        <w:rPr>
          <w:rFonts w:ascii="Times New Roman" w:hAnsi="Times New Roman" w:cs="Times New Roman"/>
          <w:sz w:val="24"/>
          <w:szCs w:val="24"/>
          <w:lang w:val="en-GB"/>
        </w:rPr>
        <w:t xml:space="preserve">This article investigates the relationships between various types of educational value generated by the </w:t>
      </w:r>
      <w:proofErr w:type="spellStart"/>
      <w:r w:rsidRPr="00DA4609">
        <w:rPr>
          <w:rFonts w:ascii="Times New Roman" w:hAnsi="Times New Roman" w:cs="Times New Roman"/>
          <w:sz w:val="24"/>
          <w:szCs w:val="24"/>
          <w:lang w:val="en-GB"/>
        </w:rPr>
        <w:t>Markstrat</w:t>
      </w:r>
      <w:proofErr w:type="spellEnd"/>
      <w:r w:rsidRPr="00DA4609">
        <w:rPr>
          <w:rFonts w:ascii="Times New Roman" w:hAnsi="Times New Roman" w:cs="Times New Roman"/>
          <w:sz w:val="24"/>
          <w:szCs w:val="24"/>
          <w:lang w:val="en-GB"/>
        </w:rPr>
        <w:t xml:space="preserve"> simulation game. Considering several theoretical models of experiential learning and the research framework proposed by previous studies, an educational value generation model is developed and validated, using primary data collected from 305 UK-based students. Four types of educational value are identified: experience generation, conceptual understanding, skills development, and affective evaluation. The application of structural equation modelling indicates several significant relationships: experience generation has a strong impact on conceptual understanding, and both of them have medium to high direct impacts on skills development. On the other hand, the participants’ perception regarding the professional skills developed during the simulation game determines their affective evaluation of the </w:t>
      </w:r>
      <w:proofErr w:type="spellStart"/>
      <w:r w:rsidRPr="00DA4609">
        <w:rPr>
          <w:rFonts w:ascii="Times New Roman" w:hAnsi="Times New Roman" w:cs="Times New Roman"/>
          <w:sz w:val="24"/>
          <w:szCs w:val="24"/>
          <w:lang w:val="en-GB"/>
        </w:rPr>
        <w:t>Markstrat</w:t>
      </w:r>
      <w:proofErr w:type="spellEnd"/>
      <w:r w:rsidRPr="00DA4609">
        <w:rPr>
          <w:rFonts w:ascii="Times New Roman" w:hAnsi="Times New Roman" w:cs="Times New Roman"/>
          <w:sz w:val="24"/>
          <w:szCs w:val="24"/>
          <w:lang w:val="en-GB"/>
        </w:rPr>
        <w:t xml:space="preserve"> exercise. The model pres</w:t>
      </w:r>
      <w:r>
        <w:rPr>
          <w:rFonts w:ascii="Times New Roman" w:hAnsi="Times New Roman" w:cs="Times New Roman"/>
          <w:sz w:val="24"/>
          <w:szCs w:val="24"/>
          <w:lang w:val="en-GB"/>
        </w:rPr>
        <w:t>ented in this study is generaliz</w:t>
      </w:r>
      <w:r w:rsidRPr="00DA4609">
        <w:rPr>
          <w:rFonts w:ascii="Times New Roman" w:hAnsi="Times New Roman" w:cs="Times New Roman"/>
          <w:sz w:val="24"/>
          <w:szCs w:val="24"/>
          <w:lang w:val="en-GB"/>
        </w:rPr>
        <w:t xml:space="preserve">able to other simulation games, and to other academic disciplines that implement the same experiential learning approach. </w:t>
      </w:r>
    </w:p>
    <w:p w:rsidR="00B96A27" w:rsidRPr="00DA4609" w:rsidRDefault="00B96A27" w:rsidP="00B96A27">
      <w:pPr>
        <w:spacing w:after="0" w:line="480" w:lineRule="auto"/>
        <w:jc w:val="both"/>
        <w:rPr>
          <w:rFonts w:ascii="Times New Roman" w:hAnsi="Times New Roman" w:cs="Times New Roman"/>
          <w:sz w:val="24"/>
          <w:szCs w:val="24"/>
          <w:lang w:val="en-GB"/>
        </w:rPr>
      </w:pPr>
    </w:p>
    <w:p w:rsidR="00B96A27" w:rsidRPr="00DA4609" w:rsidRDefault="00B96A27" w:rsidP="00B96A27">
      <w:pPr>
        <w:spacing w:after="0" w:line="480" w:lineRule="auto"/>
        <w:jc w:val="both"/>
        <w:rPr>
          <w:rFonts w:ascii="Times New Roman" w:hAnsi="Times New Roman" w:cs="Times New Roman"/>
          <w:sz w:val="24"/>
          <w:szCs w:val="24"/>
          <w:lang w:val="en-GB"/>
        </w:rPr>
      </w:pPr>
      <w:r w:rsidRPr="00DA4609">
        <w:rPr>
          <w:rFonts w:ascii="Times New Roman" w:hAnsi="Times New Roman" w:cs="Times New Roman"/>
          <w:b/>
          <w:sz w:val="24"/>
          <w:szCs w:val="24"/>
          <w:lang w:val="en-GB"/>
        </w:rPr>
        <w:t>Keywords</w:t>
      </w:r>
      <w:r w:rsidRPr="00DA4609">
        <w:rPr>
          <w:rFonts w:ascii="Times New Roman" w:hAnsi="Times New Roman" w:cs="Times New Roman"/>
          <w:sz w:val="24"/>
          <w:szCs w:val="24"/>
          <w:lang w:val="en-GB"/>
        </w:rPr>
        <w:t xml:space="preserve">: simulation games; </w:t>
      </w:r>
      <w:proofErr w:type="spellStart"/>
      <w:r w:rsidRPr="00DA4609">
        <w:rPr>
          <w:rFonts w:ascii="Times New Roman" w:hAnsi="Times New Roman" w:cs="Times New Roman"/>
          <w:sz w:val="24"/>
          <w:szCs w:val="24"/>
          <w:lang w:val="en-GB"/>
        </w:rPr>
        <w:t>Markstrat</w:t>
      </w:r>
      <w:proofErr w:type="spellEnd"/>
      <w:r w:rsidRPr="00DA4609">
        <w:rPr>
          <w:rFonts w:ascii="Times New Roman" w:hAnsi="Times New Roman" w:cs="Times New Roman"/>
          <w:sz w:val="24"/>
          <w:szCs w:val="24"/>
          <w:lang w:val="en-GB"/>
        </w:rPr>
        <w:t>; marketing management education; value generation; model development and validation.</w:t>
      </w:r>
    </w:p>
    <w:p w:rsidR="001D402E" w:rsidRPr="0000605A" w:rsidRDefault="001D402E" w:rsidP="0000605A">
      <w:pPr>
        <w:spacing w:after="0" w:line="480" w:lineRule="auto"/>
        <w:jc w:val="both"/>
        <w:rPr>
          <w:rFonts w:ascii="Times New Roman" w:hAnsi="Times New Roman" w:cs="Times New Roman"/>
          <w:b/>
          <w:sz w:val="24"/>
          <w:szCs w:val="24"/>
          <w:lang w:val="en-US"/>
        </w:rPr>
      </w:pPr>
    </w:p>
    <w:p w:rsidR="00AD66C2" w:rsidRPr="00AD66C2" w:rsidRDefault="00AD66C2"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1. Introduction</w:t>
      </w:r>
    </w:p>
    <w:p w:rsidR="00AD66C2" w:rsidRDefault="00AD66C2" w:rsidP="007C656A">
      <w:pPr>
        <w:spacing w:after="0" w:line="480" w:lineRule="auto"/>
        <w:jc w:val="both"/>
        <w:rPr>
          <w:rFonts w:ascii="Times New Roman" w:hAnsi="Times New Roman" w:cs="Times New Roman"/>
          <w:sz w:val="24"/>
          <w:szCs w:val="24"/>
          <w:lang w:val="en-US"/>
        </w:rPr>
      </w:pPr>
    </w:p>
    <w:p w:rsidR="0082157A" w:rsidRDefault="00777EFF" w:rsidP="007C656A">
      <w:pPr>
        <w:spacing w:after="0" w:line="480" w:lineRule="auto"/>
        <w:jc w:val="both"/>
        <w:rPr>
          <w:rFonts w:ascii="Times New Roman" w:hAnsi="Times New Roman" w:cs="Times New Roman"/>
          <w:sz w:val="24"/>
          <w:szCs w:val="24"/>
          <w:lang w:val="en-US"/>
        </w:rPr>
      </w:pPr>
      <w:r w:rsidRPr="00777EFF">
        <w:rPr>
          <w:rFonts w:ascii="Times New Roman" w:hAnsi="Times New Roman" w:cs="Times New Roman"/>
          <w:sz w:val="24"/>
          <w:szCs w:val="24"/>
          <w:lang w:val="en-US"/>
        </w:rPr>
        <w:t xml:space="preserve">Serious games and simulations represent an important revolution in education, providing an effective pedagogical tool for active, experiential, problem-based learning </w:t>
      </w:r>
      <w:r w:rsidR="00A95B25" w:rsidRPr="00A95B25">
        <w:rPr>
          <w:rFonts w:ascii="Times New Roman" w:hAnsi="Times New Roman" w:cs="Times New Roman"/>
          <w:sz w:val="24"/>
          <w:szCs w:val="24"/>
          <w:lang w:val="en-US"/>
        </w:rPr>
        <w:t>[16</w:t>
      </w:r>
      <w:r w:rsidR="00463E43">
        <w:rPr>
          <w:rFonts w:ascii="Times New Roman" w:hAnsi="Times New Roman" w:cs="Times New Roman"/>
          <w:sz w:val="24"/>
          <w:szCs w:val="24"/>
          <w:lang w:val="en-US"/>
        </w:rPr>
        <w:t>, 22</w:t>
      </w:r>
      <w:r w:rsidR="00687F63">
        <w:rPr>
          <w:rFonts w:ascii="Times New Roman" w:hAnsi="Times New Roman" w:cs="Times New Roman"/>
          <w:sz w:val="24"/>
          <w:szCs w:val="24"/>
          <w:lang w:val="en-US"/>
        </w:rPr>
        <w:t>, 24</w:t>
      </w:r>
      <w:r w:rsidR="00077B41">
        <w:rPr>
          <w:rFonts w:ascii="Times New Roman" w:hAnsi="Times New Roman" w:cs="Times New Roman"/>
          <w:sz w:val="24"/>
          <w:szCs w:val="24"/>
          <w:lang w:val="en-US"/>
        </w:rPr>
        <w:t xml:space="preserve">, </w:t>
      </w:r>
      <w:proofErr w:type="gramStart"/>
      <w:r w:rsidR="00923B0D" w:rsidRPr="00923B0D">
        <w:rPr>
          <w:rFonts w:ascii="Times New Roman" w:hAnsi="Times New Roman" w:cs="Times New Roman"/>
          <w:sz w:val="24"/>
          <w:szCs w:val="24"/>
          <w:lang w:val="en-US"/>
        </w:rPr>
        <w:t>78</w:t>
      </w:r>
      <w:proofErr w:type="gramEnd"/>
      <w:r w:rsidR="00923B0D" w:rsidRPr="00923B0D">
        <w:rPr>
          <w:rFonts w:ascii="Times New Roman" w:hAnsi="Times New Roman" w:cs="Times New Roman"/>
          <w:sz w:val="24"/>
          <w:szCs w:val="24"/>
          <w:lang w:val="en-US"/>
        </w:rPr>
        <w:t>]</w:t>
      </w:r>
      <w:r w:rsidRPr="00777EFF">
        <w:rPr>
          <w:rFonts w:ascii="Times New Roman" w:hAnsi="Times New Roman" w:cs="Times New Roman"/>
          <w:sz w:val="24"/>
          <w:szCs w:val="24"/>
          <w:lang w:val="en-US"/>
        </w:rPr>
        <w:t>.</w:t>
      </w:r>
      <w:r w:rsidR="0082157A" w:rsidRPr="0082157A">
        <w:rPr>
          <w:rFonts w:ascii="Times New Roman" w:hAnsi="Times New Roman" w:cs="Times New Roman"/>
          <w:sz w:val="24"/>
          <w:szCs w:val="24"/>
          <w:lang w:val="en-US"/>
        </w:rPr>
        <w:t xml:space="preserve"> </w:t>
      </w:r>
      <w:r w:rsidR="0082157A">
        <w:rPr>
          <w:rFonts w:ascii="Times New Roman" w:hAnsi="Times New Roman" w:cs="Times New Roman"/>
          <w:sz w:val="24"/>
          <w:szCs w:val="24"/>
          <w:lang w:val="en-US"/>
        </w:rPr>
        <w:t xml:space="preserve">As experiential learning became increasingly popular for academic and professional training, important questions have been raised about </w:t>
      </w:r>
      <w:r w:rsidR="0082157A" w:rsidRPr="00115773">
        <w:rPr>
          <w:rFonts w:ascii="Times New Roman" w:hAnsi="Times New Roman" w:cs="Times New Roman"/>
          <w:sz w:val="24"/>
          <w:szCs w:val="24"/>
          <w:lang w:val="en-US"/>
        </w:rPr>
        <w:t xml:space="preserve">how to understand </w:t>
      </w:r>
      <w:r w:rsidR="0082157A">
        <w:rPr>
          <w:rFonts w:ascii="Times New Roman" w:hAnsi="Times New Roman" w:cs="Times New Roman"/>
          <w:sz w:val="24"/>
          <w:szCs w:val="24"/>
          <w:lang w:val="en-US"/>
        </w:rPr>
        <w:t>learners’</w:t>
      </w:r>
      <w:r w:rsidR="0082157A" w:rsidRPr="00115773">
        <w:rPr>
          <w:rFonts w:ascii="Times New Roman" w:hAnsi="Times New Roman" w:cs="Times New Roman"/>
          <w:sz w:val="24"/>
          <w:szCs w:val="24"/>
          <w:lang w:val="en-US"/>
        </w:rPr>
        <w:t xml:space="preserve"> experience, and how to </w:t>
      </w:r>
      <w:proofErr w:type="spellStart"/>
      <w:r w:rsidR="0082157A" w:rsidRPr="00115773">
        <w:rPr>
          <w:rFonts w:ascii="Times New Roman" w:hAnsi="Times New Roman" w:cs="Times New Roman"/>
          <w:sz w:val="24"/>
          <w:szCs w:val="24"/>
          <w:lang w:val="en-US"/>
        </w:rPr>
        <w:t>conceptu</w:t>
      </w:r>
      <w:r w:rsidR="00077B41">
        <w:rPr>
          <w:rFonts w:ascii="Times New Roman" w:hAnsi="Times New Roman" w:cs="Times New Roman"/>
          <w:sz w:val="24"/>
          <w:szCs w:val="24"/>
          <w:lang w:val="en-US"/>
        </w:rPr>
        <w:t>alis</w:t>
      </w:r>
      <w:r w:rsidR="0082157A">
        <w:rPr>
          <w:rFonts w:ascii="Times New Roman" w:hAnsi="Times New Roman" w:cs="Times New Roman"/>
          <w:sz w:val="24"/>
          <w:szCs w:val="24"/>
          <w:lang w:val="en-US"/>
        </w:rPr>
        <w:t>e</w:t>
      </w:r>
      <w:proofErr w:type="spellEnd"/>
      <w:r w:rsidR="0082157A">
        <w:rPr>
          <w:rFonts w:ascii="Times New Roman" w:hAnsi="Times New Roman" w:cs="Times New Roman"/>
          <w:sz w:val="24"/>
          <w:szCs w:val="24"/>
          <w:lang w:val="en-US"/>
        </w:rPr>
        <w:t xml:space="preserve"> the relationships between</w:t>
      </w:r>
      <w:r w:rsidR="0082157A" w:rsidRPr="00115773">
        <w:rPr>
          <w:rFonts w:ascii="Times New Roman" w:hAnsi="Times New Roman" w:cs="Times New Roman"/>
          <w:sz w:val="24"/>
          <w:szCs w:val="24"/>
          <w:lang w:val="en-US"/>
        </w:rPr>
        <w:t xml:space="preserve"> learning and </w:t>
      </w:r>
      <w:r w:rsidR="0082157A">
        <w:rPr>
          <w:rFonts w:ascii="Times New Roman" w:hAnsi="Times New Roman" w:cs="Times New Roman"/>
          <w:sz w:val="24"/>
          <w:szCs w:val="24"/>
          <w:lang w:val="en-US"/>
        </w:rPr>
        <w:t>learners’</w:t>
      </w:r>
      <w:r w:rsidR="0082157A" w:rsidRPr="00115773">
        <w:rPr>
          <w:rFonts w:ascii="Times New Roman" w:hAnsi="Times New Roman" w:cs="Times New Roman"/>
          <w:sz w:val="24"/>
          <w:szCs w:val="24"/>
          <w:lang w:val="en-US"/>
        </w:rPr>
        <w:t xml:space="preserve"> perceptions of their experiences</w:t>
      </w:r>
      <w:r w:rsidR="0082157A">
        <w:rPr>
          <w:rFonts w:ascii="Times New Roman" w:hAnsi="Times New Roman" w:cs="Times New Roman"/>
          <w:sz w:val="24"/>
          <w:szCs w:val="24"/>
          <w:lang w:val="en-US"/>
        </w:rPr>
        <w:t xml:space="preserve"> </w:t>
      </w:r>
      <w:r w:rsidR="00463E43" w:rsidRPr="00463E43">
        <w:rPr>
          <w:rFonts w:ascii="Times New Roman" w:hAnsi="Times New Roman" w:cs="Times New Roman"/>
          <w:sz w:val="24"/>
          <w:szCs w:val="24"/>
          <w:lang w:val="en-US"/>
        </w:rPr>
        <w:t>[2</w:t>
      </w:r>
      <w:r w:rsidR="00463E43">
        <w:rPr>
          <w:rFonts w:ascii="Times New Roman" w:hAnsi="Times New Roman" w:cs="Times New Roman"/>
          <w:sz w:val="24"/>
          <w:szCs w:val="24"/>
          <w:lang w:val="en-US"/>
        </w:rPr>
        <w:t>0</w:t>
      </w:r>
      <w:r w:rsidR="00F72AA7">
        <w:rPr>
          <w:rFonts w:ascii="Times New Roman" w:hAnsi="Times New Roman" w:cs="Times New Roman"/>
          <w:sz w:val="24"/>
          <w:szCs w:val="24"/>
          <w:lang w:val="en-US"/>
        </w:rPr>
        <w:t xml:space="preserve">, 92, </w:t>
      </w:r>
      <w:proofErr w:type="gramStart"/>
      <w:r w:rsidR="00F72AA7">
        <w:rPr>
          <w:rFonts w:ascii="Times New Roman" w:hAnsi="Times New Roman" w:cs="Times New Roman"/>
          <w:sz w:val="24"/>
          <w:szCs w:val="24"/>
          <w:lang w:val="en-US"/>
        </w:rPr>
        <w:t>93</w:t>
      </w:r>
      <w:proofErr w:type="gramEnd"/>
      <w:r w:rsidR="00463E43" w:rsidRPr="00463E43">
        <w:rPr>
          <w:rFonts w:ascii="Times New Roman" w:hAnsi="Times New Roman" w:cs="Times New Roman"/>
          <w:sz w:val="24"/>
          <w:szCs w:val="24"/>
          <w:lang w:val="en-US"/>
        </w:rPr>
        <w:t>]</w:t>
      </w:r>
      <w:r w:rsidR="0082157A" w:rsidRPr="00115773">
        <w:rPr>
          <w:rFonts w:ascii="Times New Roman" w:hAnsi="Times New Roman" w:cs="Times New Roman"/>
          <w:sz w:val="24"/>
          <w:szCs w:val="24"/>
          <w:lang w:val="en-US"/>
        </w:rPr>
        <w:t>.</w:t>
      </w:r>
      <w:r w:rsidR="0082157A">
        <w:rPr>
          <w:rFonts w:ascii="Times New Roman" w:hAnsi="Times New Roman" w:cs="Times New Roman"/>
          <w:sz w:val="24"/>
          <w:szCs w:val="24"/>
          <w:lang w:val="en-US"/>
        </w:rPr>
        <w:t xml:space="preserve"> </w:t>
      </w:r>
    </w:p>
    <w:p w:rsidR="00743BF7" w:rsidRDefault="00743BF7" w:rsidP="007C656A">
      <w:pPr>
        <w:spacing w:after="0" w:line="480" w:lineRule="auto"/>
        <w:jc w:val="both"/>
        <w:rPr>
          <w:rFonts w:ascii="Times New Roman" w:hAnsi="Times New Roman" w:cs="Times New Roman"/>
          <w:sz w:val="24"/>
          <w:szCs w:val="24"/>
          <w:lang w:val="en-US"/>
        </w:rPr>
      </w:pPr>
    </w:p>
    <w:p w:rsidR="007B0BA4" w:rsidRPr="007B0BA4" w:rsidRDefault="0015764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8D6E91">
        <w:rPr>
          <w:rFonts w:ascii="Times New Roman" w:hAnsi="Times New Roman" w:cs="Times New Roman"/>
          <w:sz w:val="24"/>
          <w:szCs w:val="24"/>
          <w:lang w:val="en-US"/>
        </w:rPr>
        <w:t>espite the widespread use of simulation games</w:t>
      </w:r>
      <w:r w:rsidR="00C90851">
        <w:rPr>
          <w:rFonts w:ascii="Times New Roman" w:hAnsi="Times New Roman" w:cs="Times New Roman"/>
          <w:sz w:val="24"/>
          <w:szCs w:val="24"/>
          <w:lang w:val="en-US"/>
        </w:rPr>
        <w:t xml:space="preserve"> in education, litt</w:t>
      </w:r>
      <w:r w:rsidR="008D6E91">
        <w:rPr>
          <w:rFonts w:ascii="Times New Roman" w:hAnsi="Times New Roman" w:cs="Times New Roman"/>
          <w:sz w:val="24"/>
          <w:szCs w:val="24"/>
          <w:lang w:val="en-US"/>
        </w:rPr>
        <w:t>le is known about how</w:t>
      </w:r>
      <w:r w:rsidR="00777EFF">
        <w:rPr>
          <w:rFonts w:ascii="Times New Roman" w:hAnsi="Times New Roman" w:cs="Times New Roman"/>
          <w:sz w:val="24"/>
          <w:szCs w:val="24"/>
          <w:lang w:val="en-US"/>
        </w:rPr>
        <w:t xml:space="preserve"> they</w:t>
      </w:r>
      <w:r w:rsidR="008D6E91">
        <w:rPr>
          <w:rFonts w:ascii="Times New Roman" w:hAnsi="Times New Roman" w:cs="Times New Roman"/>
          <w:sz w:val="24"/>
          <w:szCs w:val="24"/>
          <w:lang w:val="en-US"/>
        </w:rPr>
        <w:t xml:space="preserve"> work</w:t>
      </w:r>
      <w:r w:rsidR="00D8458D">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[62]</w:t>
      </w:r>
      <w:r w:rsidR="00756404">
        <w:rPr>
          <w:rFonts w:ascii="Times New Roman" w:hAnsi="Times New Roman" w:cs="Times New Roman"/>
          <w:sz w:val="24"/>
          <w:szCs w:val="24"/>
          <w:lang w:val="en-US"/>
        </w:rPr>
        <w:t>. Most existing</w:t>
      </w:r>
      <w:r w:rsidR="008D6E91">
        <w:rPr>
          <w:rFonts w:ascii="Times New Roman" w:hAnsi="Times New Roman" w:cs="Times New Roman"/>
          <w:sz w:val="24"/>
          <w:szCs w:val="24"/>
          <w:lang w:val="en-US"/>
        </w:rPr>
        <w:t xml:space="preserve"> studies are focusing either o</w:t>
      </w:r>
      <w:r w:rsidR="00C90851">
        <w:rPr>
          <w:rFonts w:ascii="Times New Roman" w:hAnsi="Times New Roman" w:cs="Times New Roman"/>
          <w:sz w:val="24"/>
          <w:szCs w:val="24"/>
          <w:lang w:val="en-US"/>
        </w:rPr>
        <w:t>n their</w:t>
      </w:r>
      <w:r w:rsidR="006F2A07">
        <w:rPr>
          <w:rFonts w:ascii="Times New Roman" w:hAnsi="Times New Roman" w:cs="Times New Roman"/>
          <w:sz w:val="24"/>
          <w:szCs w:val="24"/>
          <w:lang w:val="en-US"/>
        </w:rPr>
        <w:t xml:space="preserve"> </w:t>
      </w:r>
      <w:proofErr w:type="spellStart"/>
      <w:r w:rsidR="006F2A07">
        <w:rPr>
          <w:rFonts w:ascii="Times New Roman" w:hAnsi="Times New Roman" w:cs="Times New Roman"/>
          <w:sz w:val="24"/>
          <w:szCs w:val="24"/>
          <w:lang w:val="en-US"/>
        </w:rPr>
        <w:t>operational</w:t>
      </w:r>
      <w:r w:rsidR="00077B41">
        <w:rPr>
          <w:rFonts w:ascii="Times New Roman" w:hAnsi="Times New Roman" w:cs="Times New Roman"/>
          <w:sz w:val="24"/>
          <w:szCs w:val="24"/>
          <w:lang w:val="en-US"/>
        </w:rPr>
        <w:t>is</w:t>
      </w:r>
      <w:r w:rsidR="002C0A36">
        <w:rPr>
          <w:rFonts w:ascii="Times New Roman" w:hAnsi="Times New Roman" w:cs="Times New Roman"/>
          <w:sz w:val="24"/>
          <w:szCs w:val="24"/>
          <w:lang w:val="en-US"/>
        </w:rPr>
        <w:t>ation</w:t>
      </w:r>
      <w:proofErr w:type="spellEnd"/>
      <w:r w:rsidR="008D6E91">
        <w:rPr>
          <w:rFonts w:ascii="Times New Roman" w:hAnsi="Times New Roman" w:cs="Times New Roman"/>
          <w:sz w:val="24"/>
          <w:szCs w:val="24"/>
          <w:lang w:val="en-US"/>
        </w:rPr>
        <w:t xml:space="preserve"> </w:t>
      </w:r>
      <w:r w:rsidR="00F52A48" w:rsidRPr="00F52A48">
        <w:rPr>
          <w:rFonts w:ascii="Times New Roman" w:hAnsi="Times New Roman" w:cs="Times New Roman"/>
          <w:sz w:val="24"/>
          <w:szCs w:val="24"/>
          <w:lang w:val="en-US"/>
        </w:rPr>
        <w:t>[26</w:t>
      </w:r>
      <w:r w:rsidR="00F52A48">
        <w:rPr>
          <w:rFonts w:ascii="Times New Roman" w:hAnsi="Times New Roman" w:cs="Times New Roman"/>
          <w:sz w:val="24"/>
          <w:szCs w:val="24"/>
          <w:lang w:val="en-US"/>
        </w:rPr>
        <w:t>, 32</w:t>
      </w:r>
      <w:r w:rsidR="00E15FD6">
        <w:rPr>
          <w:rFonts w:ascii="Times New Roman" w:hAnsi="Times New Roman" w:cs="Times New Roman"/>
          <w:sz w:val="24"/>
          <w:szCs w:val="24"/>
          <w:lang w:val="en-US"/>
        </w:rPr>
        <w:t>, 72</w:t>
      </w:r>
      <w:r w:rsidR="00923B0D">
        <w:rPr>
          <w:rFonts w:ascii="Times New Roman" w:hAnsi="Times New Roman" w:cs="Times New Roman"/>
          <w:sz w:val="24"/>
          <w:szCs w:val="24"/>
          <w:lang w:val="en-US"/>
        </w:rPr>
        <w:t>, 80, 82</w:t>
      </w:r>
      <w:r w:rsidR="00F72AA7">
        <w:rPr>
          <w:rFonts w:ascii="Times New Roman" w:hAnsi="Times New Roman" w:cs="Times New Roman"/>
          <w:sz w:val="24"/>
          <w:szCs w:val="24"/>
          <w:lang w:val="en-US"/>
        </w:rPr>
        <w:t>, 97</w:t>
      </w:r>
      <w:r w:rsidR="00F52A48" w:rsidRPr="00F52A48">
        <w:rPr>
          <w:rFonts w:ascii="Times New Roman" w:hAnsi="Times New Roman" w:cs="Times New Roman"/>
          <w:sz w:val="24"/>
          <w:szCs w:val="24"/>
          <w:lang w:val="en-US"/>
        </w:rPr>
        <w:t xml:space="preserve">] </w:t>
      </w:r>
      <w:r w:rsidR="008D6E91">
        <w:rPr>
          <w:rFonts w:ascii="Times New Roman" w:hAnsi="Times New Roman" w:cs="Times New Roman"/>
          <w:sz w:val="24"/>
          <w:szCs w:val="24"/>
          <w:lang w:val="en-US"/>
        </w:rPr>
        <w:t>or on the objective assessment of learning</w:t>
      </w:r>
      <w:r w:rsidR="002C0A36">
        <w:rPr>
          <w:rFonts w:ascii="Times New Roman" w:hAnsi="Times New Roman" w:cs="Times New Roman"/>
          <w:sz w:val="24"/>
          <w:szCs w:val="24"/>
          <w:lang w:val="en-US"/>
        </w:rPr>
        <w:t xml:space="preserve"> objectives</w:t>
      </w:r>
      <w:r w:rsidR="00781B9C">
        <w:rPr>
          <w:rFonts w:ascii="Times New Roman" w:hAnsi="Times New Roman" w:cs="Times New Roman"/>
          <w:sz w:val="24"/>
          <w:szCs w:val="24"/>
          <w:lang w:val="en-US"/>
        </w:rPr>
        <w:t xml:space="preserve"> </w:t>
      </w:r>
      <w:r w:rsidR="0002336B" w:rsidRPr="0002336B">
        <w:rPr>
          <w:rFonts w:ascii="Times New Roman" w:hAnsi="Times New Roman" w:cs="Times New Roman"/>
          <w:sz w:val="24"/>
          <w:szCs w:val="24"/>
          <w:lang w:val="en-US"/>
        </w:rPr>
        <w:t>[3</w:t>
      </w:r>
      <w:r w:rsidR="00B810E5">
        <w:rPr>
          <w:rFonts w:ascii="Times New Roman" w:hAnsi="Times New Roman" w:cs="Times New Roman"/>
          <w:sz w:val="24"/>
          <w:szCs w:val="24"/>
          <w:lang w:val="en-US"/>
        </w:rPr>
        <w:t>, 8</w:t>
      </w:r>
      <w:r w:rsidR="00A95B25">
        <w:rPr>
          <w:rFonts w:ascii="Times New Roman" w:hAnsi="Times New Roman" w:cs="Times New Roman"/>
          <w:sz w:val="24"/>
          <w:szCs w:val="24"/>
          <w:lang w:val="en-US"/>
        </w:rPr>
        <w:t>, 14</w:t>
      </w:r>
      <w:r w:rsidR="00F52A48">
        <w:rPr>
          <w:rFonts w:ascii="Times New Roman" w:hAnsi="Times New Roman" w:cs="Times New Roman"/>
          <w:sz w:val="24"/>
          <w:szCs w:val="24"/>
          <w:lang w:val="en-US"/>
        </w:rPr>
        <w:t xml:space="preserve">, </w:t>
      </w:r>
      <w:r w:rsidR="00F52A48" w:rsidRPr="00F52A48">
        <w:rPr>
          <w:rFonts w:ascii="Times New Roman" w:hAnsi="Times New Roman" w:cs="Times New Roman"/>
          <w:sz w:val="24"/>
          <w:szCs w:val="24"/>
          <w:lang w:val="en-US"/>
        </w:rPr>
        <w:t>54]</w:t>
      </w:r>
      <w:r w:rsidR="008D6E91">
        <w:rPr>
          <w:rFonts w:ascii="Times New Roman" w:hAnsi="Times New Roman" w:cs="Times New Roman"/>
          <w:sz w:val="24"/>
          <w:szCs w:val="24"/>
          <w:lang w:val="en-US"/>
        </w:rPr>
        <w:t>, neglecting the way in which students make sense of this pedag</w:t>
      </w:r>
      <w:r w:rsidR="002C0A36">
        <w:rPr>
          <w:rFonts w:ascii="Times New Roman" w:hAnsi="Times New Roman" w:cs="Times New Roman"/>
          <w:sz w:val="24"/>
          <w:szCs w:val="24"/>
          <w:lang w:val="en-US"/>
        </w:rPr>
        <w:t>ogical exercise or</w:t>
      </w:r>
      <w:r w:rsidR="00C90851">
        <w:rPr>
          <w:rFonts w:ascii="Times New Roman" w:hAnsi="Times New Roman" w:cs="Times New Roman"/>
          <w:sz w:val="24"/>
          <w:szCs w:val="24"/>
          <w:lang w:val="en-US"/>
        </w:rPr>
        <w:t xml:space="preserve"> perceive</w:t>
      </w:r>
      <w:r w:rsidR="008D6E91">
        <w:rPr>
          <w:rFonts w:ascii="Times New Roman" w:hAnsi="Times New Roman" w:cs="Times New Roman"/>
          <w:sz w:val="24"/>
          <w:szCs w:val="24"/>
          <w:lang w:val="en-US"/>
        </w:rPr>
        <w:t xml:space="preserve"> </w:t>
      </w:r>
      <w:r w:rsidR="00C90851">
        <w:rPr>
          <w:rFonts w:ascii="Times New Roman" w:hAnsi="Times New Roman" w:cs="Times New Roman"/>
          <w:sz w:val="24"/>
          <w:szCs w:val="24"/>
          <w:lang w:val="en-US"/>
        </w:rPr>
        <w:t xml:space="preserve">the </w:t>
      </w:r>
      <w:r w:rsidR="008D6E91">
        <w:rPr>
          <w:rFonts w:ascii="Times New Roman" w:hAnsi="Times New Roman" w:cs="Times New Roman"/>
          <w:sz w:val="24"/>
          <w:szCs w:val="24"/>
          <w:lang w:val="en-US"/>
        </w:rPr>
        <w:t>relationship</w:t>
      </w:r>
      <w:r w:rsidR="00C90851">
        <w:rPr>
          <w:rFonts w:ascii="Times New Roman" w:hAnsi="Times New Roman" w:cs="Times New Roman"/>
          <w:sz w:val="24"/>
          <w:szCs w:val="24"/>
          <w:lang w:val="en-US"/>
        </w:rPr>
        <w:t>s</w:t>
      </w:r>
      <w:r w:rsidR="008D6E91">
        <w:rPr>
          <w:rFonts w:ascii="Times New Roman" w:hAnsi="Times New Roman" w:cs="Times New Roman"/>
          <w:sz w:val="24"/>
          <w:szCs w:val="24"/>
          <w:lang w:val="en-US"/>
        </w:rPr>
        <w:t xml:space="preserve"> between various learning outcomes. This knowledge gap is particularly surprising if we consider that simulation games are applied in experiential learning, which is defined as a learner-centered approach</w:t>
      </w:r>
      <w:r w:rsidR="00562D18">
        <w:rPr>
          <w:rFonts w:ascii="Times New Roman" w:hAnsi="Times New Roman" w:cs="Times New Roman"/>
          <w:sz w:val="24"/>
          <w:szCs w:val="24"/>
          <w:lang w:val="en-US"/>
        </w:rPr>
        <w:t xml:space="preserve"> </w:t>
      </w:r>
      <w:r w:rsidR="00F52A48" w:rsidRPr="00F52A48">
        <w:rPr>
          <w:rFonts w:ascii="Times New Roman" w:hAnsi="Times New Roman" w:cs="Times New Roman"/>
          <w:sz w:val="24"/>
          <w:szCs w:val="24"/>
          <w:lang w:val="en-US"/>
        </w:rPr>
        <w:t>[27</w:t>
      </w:r>
      <w:r w:rsidR="00F52A48">
        <w:rPr>
          <w:rFonts w:ascii="Times New Roman" w:hAnsi="Times New Roman" w:cs="Times New Roman"/>
          <w:sz w:val="24"/>
          <w:szCs w:val="24"/>
          <w:lang w:val="en-US"/>
        </w:rPr>
        <w:t>, 56</w:t>
      </w:r>
      <w:r w:rsidR="00F52A48" w:rsidRPr="00F52A48">
        <w:rPr>
          <w:rFonts w:ascii="Times New Roman" w:hAnsi="Times New Roman" w:cs="Times New Roman"/>
          <w:sz w:val="24"/>
          <w:szCs w:val="24"/>
          <w:lang w:val="en-US"/>
        </w:rPr>
        <w:t>]</w:t>
      </w:r>
      <w:r w:rsidR="008D6E91">
        <w:rPr>
          <w:rFonts w:ascii="Times New Roman" w:hAnsi="Times New Roman" w:cs="Times New Roman"/>
          <w:sz w:val="24"/>
          <w:szCs w:val="24"/>
          <w:lang w:val="en-US"/>
        </w:rPr>
        <w:t xml:space="preserve">. Addressing this knowledge gap, our study develops and validates an educational value </w:t>
      </w:r>
      <w:r w:rsidR="00D8458D">
        <w:rPr>
          <w:rFonts w:ascii="Times New Roman" w:hAnsi="Times New Roman" w:cs="Times New Roman"/>
          <w:sz w:val="24"/>
          <w:szCs w:val="24"/>
          <w:lang w:val="en-US"/>
        </w:rPr>
        <w:t xml:space="preserve">generation </w:t>
      </w:r>
      <w:r w:rsidR="008D6E91">
        <w:rPr>
          <w:rFonts w:ascii="Times New Roman" w:hAnsi="Times New Roman" w:cs="Times New Roman"/>
          <w:sz w:val="24"/>
          <w:szCs w:val="24"/>
          <w:lang w:val="en-US"/>
        </w:rPr>
        <w:t>model, which presents the relationshi</w:t>
      </w:r>
      <w:r w:rsidR="00D8458D">
        <w:rPr>
          <w:rFonts w:ascii="Times New Roman" w:hAnsi="Times New Roman" w:cs="Times New Roman"/>
          <w:sz w:val="24"/>
          <w:szCs w:val="24"/>
          <w:lang w:val="en-US"/>
        </w:rPr>
        <w:t xml:space="preserve">ps between the learning experience and the </w:t>
      </w:r>
      <w:r w:rsidR="008D6E91">
        <w:rPr>
          <w:rFonts w:ascii="Times New Roman" w:hAnsi="Times New Roman" w:cs="Times New Roman"/>
          <w:sz w:val="24"/>
          <w:szCs w:val="24"/>
          <w:lang w:val="en-US"/>
        </w:rPr>
        <w:t xml:space="preserve">outcomes </w:t>
      </w:r>
      <w:r w:rsidR="00C90851">
        <w:rPr>
          <w:rFonts w:ascii="Times New Roman" w:hAnsi="Times New Roman" w:cs="Times New Roman"/>
          <w:sz w:val="24"/>
          <w:szCs w:val="24"/>
          <w:lang w:val="en-US"/>
        </w:rPr>
        <w:t xml:space="preserve">of the </w:t>
      </w:r>
      <w:proofErr w:type="spellStart"/>
      <w:r w:rsidR="00C90851">
        <w:rPr>
          <w:rFonts w:ascii="Times New Roman" w:hAnsi="Times New Roman" w:cs="Times New Roman"/>
          <w:sz w:val="24"/>
          <w:szCs w:val="24"/>
          <w:lang w:val="en-US"/>
        </w:rPr>
        <w:t>Markstrat</w:t>
      </w:r>
      <w:proofErr w:type="spellEnd"/>
      <w:r w:rsidR="00C90851">
        <w:rPr>
          <w:rFonts w:ascii="Times New Roman" w:hAnsi="Times New Roman" w:cs="Times New Roman"/>
          <w:sz w:val="24"/>
          <w:szCs w:val="24"/>
          <w:lang w:val="en-US"/>
        </w:rPr>
        <w:t xml:space="preserve"> simulation game, as perceived by students. </w:t>
      </w:r>
    </w:p>
    <w:p w:rsidR="00743BF7" w:rsidRDefault="00743BF7" w:rsidP="007C656A">
      <w:pPr>
        <w:spacing w:after="0" w:line="480" w:lineRule="auto"/>
        <w:jc w:val="both"/>
        <w:rPr>
          <w:rFonts w:ascii="Times New Roman" w:hAnsi="Times New Roman" w:cs="Times New Roman"/>
          <w:sz w:val="24"/>
          <w:szCs w:val="24"/>
          <w:lang w:val="en-US"/>
        </w:rPr>
      </w:pPr>
    </w:p>
    <w:p w:rsidR="007B0BA4" w:rsidRPr="000C4F49" w:rsidRDefault="007B0BA4" w:rsidP="007C656A">
      <w:pPr>
        <w:spacing w:after="0" w:line="480" w:lineRule="auto"/>
        <w:jc w:val="both"/>
        <w:rPr>
          <w:rFonts w:ascii="Times New Roman" w:hAnsi="Times New Roman" w:cs="Times New Roman"/>
          <w:b/>
          <w:sz w:val="24"/>
          <w:szCs w:val="24"/>
          <w:lang w:val="en-US"/>
        </w:rPr>
      </w:pPr>
      <w:r w:rsidRPr="000C4F49">
        <w:rPr>
          <w:rFonts w:ascii="Times New Roman" w:hAnsi="Times New Roman" w:cs="Times New Roman"/>
          <w:b/>
          <w:sz w:val="24"/>
          <w:szCs w:val="24"/>
          <w:lang w:val="en-US"/>
        </w:rPr>
        <w:t>2. Games and sim</w:t>
      </w:r>
      <w:r w:rsidR="00077B41">
        <w:rPr>
          <w:rFonts w:ascii="Times New Roman" w:hAnsi="Times New Roman" w:cs="Times New Roman"/>
          <w:b/>
          <w:sz w:val="24"/>
          <w:szCs w:val="24"/>
          <w:lang w:val="en-US"/>
        </w:rPr>
        <w:t>ulations as pedagogical tools: D</w:t>
      </w:r>
      <w:r w:rsidRPr="000C4F49">
        <w:rPr>
          <w:rFonts w:ascii="Times New Roman" w:hAnsi="Times New Roman" w:cs="Times New Roman"/>
          <w:b/>
          <w:sz w:val="24"/>
          <w:szCs w:val="24"/>
          <w:lang w:val="en-US"/>
        </w:rPr>
        <w:t>ifferences and synergies</w:t>
      </w:r>
    </w:p>
    <w:p w:rsidR="00743BF7" w:rsidRDefault="00743BF7" w:rsidP="007C656A">
      <w:pPr>
        <w:spacing w:after="0" w:line="480" w:lineRule="auto"/>
        <w:jc w:val="both"/>
        <w:rPr>
          <w:rFonts w:ascii="Times New Roman" w:hAnsi="Times New Roman" w:cs="Times New Roman"/>
          <w:sz w:val="24"/>
          <w:szCs w:val="24"/>
          <w:lang w:val="en-US"/>
        </w:rPr>
      </w:pPr>
    </w:p>
    <w:p w:rsidR="000C4F49" w:rsidRPr="00923B0D" w:rsidRDefault="007B0BA4" w:rsidP="007C656A">
      <w:pPr>
        <w:spacing w:after="0" w:line="480" w:lineRule="auto"/>
        <w:jc w:val="both"/>
        <w:rPr>
          <w:rFonts w:ascii="Times New Roman" w:hAnsi="Times New Roman" w:cs="Times New Roman"/>
          <w:sz w:val="24"/>
          <w:szCs w:val="24"/>
          <w:lang w:val="en-US"/>
        </w:rPr>
      </w:pPr>
      <w:r w:rsidRPr="007B0BA4">
        <w:rPr>
          <w:rFonts w:ascii="Times New Roman" w:hAnsi="Times New Roman" w:cs="Times New Roman"/>
          <w:sz w:val="24"/>
          <w:szCs w:val="24"/>
          <w:lang w:val="en-US"/>
        </w:rPr>
        <w:lastRenderedPageBreak/>
        <w:t xml:space="preserve">Although educational games and simulations are often used as interchangeable concepts </w:t>
      </w:r>
      <w:r w:rsidR="00F52A48" w:rsidRPr="00F52A48">
        <w:rPr>
          <w:rFonts w:ascii="Times New Roman" w:hAnsi="Times New Roman" w:cs="Times New Roman"/>
          <w:sz w:val="24"/>
          <w:szCs w:val="24"/>
          <w:lang w:val="en-US"/>
        </w:rPr>
        <w:t>[30]</w:t>
      </w:r>
      <w:r w:rsidRPr="007B0BA4">
        <w:rPr>
          <w:rFonts w:ascii="Times New Roman" w:hAnsi="Times New Roman" w:cs="Times New Roman"/>
          <w:sz w:val="24"/>
          <w:szCs w:val="24"/>
          <w:lang w:val="en-US"/>
        </w:rPr>
        <w:t xml:space="preserve">, several authors </w:t>
      </w:r>
      <w:r w:rsidR="00F52A48" w:rsidRPr="00F52A48">
        <w:rPr>
          <w:rFonts w:ascii="Times New Roman" w:hAnsi="Times New Roman" w:cs="Times New Roman"/>
          <w:sz w:val="24"/>
          <w:szCs w:val="24"/>
          <w:lang w:val="en-US"/>
        </w:rPr>
        <w:t>[32</w:t>
      </w:r>
      <w:r w:rsidR="00923B0D">
        <w:rPr>
          <w:rFonts w:ascii="Times New Roman" w:hAnsi="Times New Roman" w:cs="Times New Roman"/>
          <w:sz w:val="24"/>
          <w:szCs w:val="24"/>
          <w:lang w:val="en-US"/>
        </w:rPr>
        <w:t xml:space="preserve">, 78, </w:t>
      </w:r>
      <w:proofErr w:type="gramStart"/>
      <w:r w:rsidR="00923B0D">
        <w:rPr>
          <w:rFonts w:ascii="Times New Roman" w:hAnsi="Times New Roman" w:cs="Times New Roman"/>
          <w:sz w:val="24"/>
          <w:szCs w:val="24"/>
          <w:lang w:val="en-US"/>
        </w:rPr>
        <w:t>81</w:t>
      </w:r>
      <w:proofErr w:type="gramEnd"/>
      <w:r w:rsidR="00F52A48" w:rsidRPr="00F52A48">
        <w:rPr>
          <w:rFonts w:ascii="Times New Roman" w:hAnsi="Times New Roman" w:cs="Times New Roman"/>
          <w:sz w:val="24"/>
          <w:szCs w:val="24"/>
          <w:lang w:val="en-US"/>
        </w:rPr>
        <w:t xml:space="preserve">] </w:t>
      </w:r>
      <w:r w:rsidR="000C4F49">
        <w:rPr>
          <w:rFonts w:ascii="Times New Roman" w:hAnsi="Times New Roman" w:cs="Times New Roman"/>
          <w:sz w:val="24"/>
          <w:szCs w:val="24"/>
          <w:lang w:val="en-US"/>
        </w:rPr>
        <w:t>outline</w:t>
      </w:r>
      <w:r w:rsidRPr="007B0BA4">
        <w:rPr>
          <w:rFonts w:ascii="Times New Roman" w:hAnsi="Times New Roman" w:cs="Times New Roman"/>
          <w:sz w:val="24"/>
          <w:szCs w:val="24"/>
          <w:lang w:val="en-US"/>
        </w:rPr>
        <w:t xml:space="preserve"> their specific characteristics, which impact on their pedagogical </w:t>
      </w:r>
      <w:r w:rsidRPr="00923B0D">
        <w:rPr>
          <w:rFonts w:ascii="Times New Roman" w:hAnsi="Times New Roman" w:cs="Times New Roman"/>
          <w:sz w:val="24"/>
          <w:szCs w:val="24"/>
          <w:lang w:val="en-US"/>
        </w:rPr>
        <w:t>application</w:t>
      </w:r>
      <w:r w:rsidR="000C4F49" w:rsidRPr="00923B0D">
        <w:rPr>
          <w:rFonts w:ascii="Times New Roman" w:hAnsi="Times New Roman" w:cs="Times New Roman"/>
          <w:sz w:val="24"/>
          <w:szCs w:val="24"/>
          <w:lang w:val="en-US"/>
        </w:rPr>
        <w:t xml:space="preserve"> </w:t>
      </w:r>
      <w:r w:rsidR="00923B0D" w:rsidRPr="00923B0D">
        <w:rPr>
          <w:rFonts w:ascii="Times New Roman" w:hAnsi="Times New Roman" w:cs="Times New Roman"/>
          <w:sz w:val="24"/>
          <w:szCs w:val="24"/>
          <w:lang w:val="en-US"/>
        </w:rPr>
        <w:t>[81]</w:t>
      </w:r>
      <w:r w:rsidRPr="00923B0D">
        <w:rPr>
          <w:rFonts w:ascii="Times New Roman" w:hAnsi="Times New Roman" w:cs="Times New Roman"/>
          <w:sz w:val="24"/>
          <w:szCs w:val="24"/>
          <w:lang w:val="en-US"/>
        </w:rPr>
        <w:t xml:space="preserve">. </w:t>
      </w:r>
    </w:p>
    <w:p w:rsidR="000C4F49" w:rsidRDefault="000C4F49" w:rsidP="007C656A">
      <w:pPr>
        <w:spacing w:after="0" w:line="480" w:lineRule="auto"/>
        <w:jc w:val="both"/>
        <w:rPr>
          <w:rFonts w:ascii="Times New Roman" w:hAnsi="Times New Roman" w:cs="Times New Roman"/>
          <w:sz w:val="24"/>
          <w:szCs w:val="24"/>
          <w:lang w:val="en-US"/>
        </w:rPr>
      </w:pPr>
    </w:p>
    <w:p w:rsidR="007B0BA4" w:rsidRPr="007B0BA4" w:rsidRDefault="007B0BA4" w:rsidP="007C656A">
      <w:pPr>
        <w:spacing w:after="0" w:line="480" w:lineRule="auto"/>
        <w:jc w:val="both"/>
        <w:rPr>
          <w:rFonts w:ascii="Times New Roman" w:hAnsi="Times New Roman" w:cs="Times New Roman"/>
          <w:sz w:val="24"/>
          <w:szCs w:val="24"/>
          <w:lang w:val="en-US"/>
        </w:rPr>
      </w:pPr>
      <w:r w:rsidRPr="007B0BA4">
        <w:rPr>
          <w:rFonts w:ascii="Times New Roman" w:hAnsi="Times New Roman" w:cs="Times New Roman"/>
          <w:sz w:val="24"/>
          <w:szCs w:val="24"/>
          <w:lang w:val="en-US"/>
        </w:rPr>
        <w:t>Games are define</w:t>
      </w:r>
      <w:r w:rsidR="00513690">
        <w:rPr>
          <w:rFonts w:ascii="Times New Roman" w:hAnsi="Times New Roman" w:cs="Times New Roman"/>
          <w:sz w:val="24"/>
          <w:szCs w:val="24"/>
          <w:lang w:val="en-US"/>
        </w:rPr>
        <w:t xml:space="preserve">d as a goal-directed, </w:t>
      </w:r>
      <w:r w:rsidR="00513690" w:rsidRPr="00513690">
        <w:rPr>
          <w:rFonts w:ascii="Times New Roman" w:hAnsi="Times New Roman" w:cs="Times New Roman"/>
          <w:sz w:val="24"/>
          <w:szCs w:val="24"/>
          <w:lang w:val="en-US"/>
        </w:rPr>
        <w:t>competitive activity (against the computer, another player, or</w:t>
      </w:r>
      <w:r w:rsidR="00513690">
        <w:rPr>
          <w:rFonts w:ascii="Times New Roman" w:hAnsi="Times New Roman" w:cs="Times New Roman"/>
          <w:sz w:val="24"/>
          <w:szCs w:val="24"/>
          <w:lang w:val="en-US"/>
        </w:rPr>
        <w:t xml:space="preserve"> oneself),</w:t>
      </w:r>
      <w:r w:rsidR="00513690" w:rsidRPr="00513690">
        <w:rPr>
          <w:rFonts w:ascii="Times New Roman" w:hAnsi="Times New Roman" w:cs="Times New Roman"/>
          <w:sz w:val="24"/>
          <w:szCs w:val="24"/>
          <w:lang w:val="en-US"/>
        </w:rPr>
        <w:t xml:space="preserve"> conducted within a framework of agreed rules </w:t>
      </w:r>
      <w:r w:rsidR="00E15FD6" w:rsidRPr="00E15FD6">
        <w:rPr>
          <w:rFonts w:ascii="Times New Roman" w:hAnsi="Times New Roman" w:cs="Times New Roman"/>
          <w:sz w:val="24"/>
          <w:szCs w:val="24"/>
          <w:lang w:val="en-US"/>
        </w:rPr>
        <w:t>[63]</w:t>
      </w:r>
      <w:r w:rsidRPr="007B0BA4">
        <w:rPr>
          <w:rFonts w:ascii="Times New Roman" w:hAnsi="Times New Roman" w:cs="Times New Roman"/>
          <w:sz w:val="24"/>
          <w:szCs w:val="24"/>
          <w:lang w:val="en-US"/>
        </w:rPr>
        <w:t>. The specific attributes of games are:</w:t>
      </w:r>
    </w:p>
    <w:p w:rsidR="00777EFF" w:rsidRDefault="00777EFF" w:rsidP="007C656A">
      <w:pPr>
        <w:pStyle w:val="ListParagraph"/>
        <w:numPr>
          <w:ilvl w:val="0"/>
          <w:numId w:val="16"/>
        </w:num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w:t>
      </w:r>
      <w:r w:rsidR="007B0BA4" w:rsidRPr="00777EFF">
        <w:rPr>
          <w:rFonts w:ascii="Times New Roman" w:hAnsi="Times New Roman" w:cs="Times New Roman"/>
          <w:sz w:val="24"/>
          <w:szCs w:val="24"/>
          <w:lang w:val="en-US"/>
        </w:rPr>
        <w:t>layers</w:t>
      </w:r>
      <w:proofErr w:type="gramEnd"/>
      <w:r w:rsidR="007B0BA4" w:rsidRPr="00777EFF">
        <w:rPr>
          <w:rFonts w:ascii="Times New Roman" w:hAnsi="Times New Roman" w:cs="Times New Roman"/>
          <w:sz w:val="24"/>
          <w:szCs w:val="24"/>
          <w:lang w:val="en-US"/>
        </w:rPr>
        <w:t>: individuals that assume a role or make decisions within the game context</w:t>
      </w:r>
      <w:r w:rsidR="00B85CCC" w:rsidRPr="00777EFF">
        <w:rPr>
          <w:rFonts w:ascii="Times New Roman" w:hAnsi="Times New Roman" w:cs="Times New Roman"/>
          <w:sz w:val="24"/>
          <w:szCs w:val="24"/>
          <w:lang w:val="en-US"/>
        </w:rPr>
        <w:t xml:space="preserve"> </w:t>
      </w:r>
      <w:r w:rsidR="00923B0D" w:rsidRPr="00923B0D">
        <w:rPr>
          <w:rFonts w:ascii="Times New Roman" w:hAnsi="Times New Roman" w:cs="Times New Roman"/>
          <w:sz w:val="24"/>
          <w:szCs w:val="24"/>
          <w:lang w:val="en-US"/>
        </w:rPr>
        <w:t>[81]</w:t>
      </w:r>
      <w:r w:rsidR="007B0BA4" w:rsidRPr="00777EFF">
        <w:rPr>
          <w:rFonts w:ascii="Times New Roman" w:hAnsi="Times New Roman" w:cs="Times New Roman"/>
          <w:sz w:val="24"/>
          <w:szCs w:val="24"/>
          <w:lang w:val="en-US"/>
        </w:rPr>
        <w:t>. Educational games involve learners who adopt role playing and decision making, ei</w:t>
      </w:r>
      <w:r>
        <w:rPr>
          <w:rFonts w:ascii="Times New Roman" w:hAnsi="Times New Roman" w:cs="Times New Roman"/>
          <w:sz w:val="24"/>
          <w:szCs w:val="24"/>
          <w:lang w:val="en-US"/>
        </w:rPr>
        <w:t>ther individually or as a group;</w:t>
      </w:r>
    </w:p>
    <w:p w:rsidR="00777EFF" w:rsidRPr="00923B0D" w:rsidRDefault="00777EFF" w:rsidP="007C656A">
      <w:pPr>
        <w:pStyle w:val="ListParagraph"/>
        <w:numPr>
          <w:ilvl w:val="0"/>
          <w:numId w:val="16"/>
        </w:num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g</w:t>
      </w:r>
      <w:r w:rsidR="007B0BA4" w:rsidRPr="00777EFF">
        <w:rPr>
          <w:rFonts w:ascii="Times New Roman" w:hAnsi="Times New Roman" w:cs="Times New Roman"/>
          <w:sz w:val="24"/>
          <w:szCs w:val="24"/>
          <w:lang w:val="en-US"/>
        </w:rPr>
        <w:t>oals</w:t>
      </w:r>
      <w:proofErr w:type="gramEnd"/>
      <w:r w:rsidR="007B0BA4" w:rsidRPr="00777EFF">
        <w:rPr>
          <w:rFonts w:ascii="Times New Roman" w:hAnsi="Times New Roman" w:cs="Times New Roman"/>
          <w:sz w:val="24"/>
          <w:szCs w:val="24"/>
          <w:lang w:val="en-US"/>
        </w:rPr>
        <w:t xml:space="preserve">: represent the predetermined objectives of the game, which justifies players’ involvement and confrontation, and shapes the </w:t>
      </w:r>
      <w:r w:rsidR="00077B41">
        <w:rPr>
          <w:rFonts w:ascii="Times New Roman" w:hAnsi="Times New Roman" w:cs="Times New Roman"/>
          <w:sz w:val="24"/>
          <w:szCs w:val="24"/>
          <w:lang w:val="en-US"/>
        </w:rPr>
        <w:t>direction and purpose of player</w:t>
      </w:r>
      <w:r w:rsidR="007B0BA4" w:rsidRPr="00777EFF">
        <w:rPr>
          <w:rFonts w:ascii="Times New Roman" w:hAnsi="Times New Roman" w:cs="Times New Roman"/>
          <w:sz w:val="24"/>
          <w:szCs w:val="24"/>
          <w:lang w:val="en-US"/>
        </w:rPr>
        <w:t>s</w:t>
      </w:r>
      <w:r w:rsidR="00077B41">
        <w:rPr>
          <w:rFonts w:ascii="Times New Roman" w:hAnsi="Times New Roman" w:cs="Times New Roman"/>
          <w:sz w:val="24"/>
          <w:szCs w:val="24"/>
          <w:lang w:val="en-US"/>
        </w:rPr>
        <w:t>’</w:t>
      </w:r>
      <w:r w:rsidR="007B0BA4" w:rsidRPr="00777EFF">
        <w:rPr>
          <w:rFonts w:ascii="Times New Roman" w:hAnsi="Times New Roman" w:cs="Times New Roman"/>
          <w:sz w:val="24"/>
          <w:szCs w:val="24"/>
          <w:lang w:val="en-US"/>
        </w:rPr>
        <w:t xml:space="preserve"> decisions and </w:t>
      </w:r>
      <w:proofErr w:type="spellStart"/>
      <w:r w:rsidR="007B0BA4" w:rsidRPr="00777EFF">
        <w:rPr>
          <w:rFonts w:ascii="Times New Roman" w:hAnsi="Times New Roman" w:cs="Times New Roman"/>
          <w:sz w:val="24"/>
          <w:szCs w:val="24"/>
          <w:lang w:val="en-US"/>
        </w:rPr>
        <w:t>behavio</w:t>
      </w:r>
      <w:r w:rsidR="00B138AD">
        <w:rPr>
          <w:rFonts w:ascii="Times New Roman" w:hAnsi="Times New Roman" w:cs="Times New Roman"/>
          <w:sz w:val="24"/>
          <w:szCs w:val="24"/>
          <w:lang w:val="en-US"/>
        </w:rPr>
        <w:t>u</w:t>
      </w:r>
      <w:r w:rsidR="007B0BA4" w:rsidRPr="00777EFF">
        <w:rPr>
          <w:rFonts w:ascii="Times New Roman" w:hAnsi="Times New Roman" w:cs="Times New Roman"/>
          <w:sz w:val="24"/>
          <w:szCs w:val="24"/>
          <w:lang w:val="en-US"/>
        </w:rPr>
        <w:t>r</w:t>
      </w:r>
      <w:proofErr w:type="spellEnd"/>
      <w:r w:rsidR="00B85CCC" w:rsidRPr="00777EFF">
        <w:rPr>
          <w:lang w:val="en-US"/>
        </w:rPr>
        <w:t xml:space="preserve"> </w:t>
      </w:r>
      <w:r w:rsidR="00923B0D" w:rsidRPr="00923B0D">
        <w:rPr>
          <w:rFonts w:ascii="Times New Roman" w:hAnsi="Times New Roman" w:cs="Times New Roman"/>
          <w:sz w:val="24"/>
          <w:szCs w:val="24"/>
          <w:lang w:val="en-US"/>
        </w:rPr>
        <w:t>[79</w:t>
      </w:r>
      <w:r w:rsidR="00923B0D">
        <w:rPr>
          <w:rFonts w:ascii="Times New Roman" w:hAnsi="Times New Roman" w:cs="Times New Roman"/>
          <w:sz w:val="24"/>
          <w:szCs w:val="24"/>
          <w:lang w:val="en-US"/>
        </w:rPr>
        <w:t>, 81</w:t>
      </w:r>
      <w:r w:rsidR="00923B0D" w:rsidRPr="00923B0D">
        <w:rPr>
          <w:rFonts w:ascii="Times New Roman" w:hAnsi="Times New Roman" w:cs="Times New Roman"/>
          <w:sz w:val="24"/>
          <w:szCs w:val="24"/>
          <w:lang w:val="en-US"/>
        </w:rPr>
        <w:t>]</w:t>
      </w:r>
      <w:r w:rsidR="007B0BA4" w:rsidRPr="00777EFF">
        <w:rPr>
          <w:rFonts w:ascii="Times New Roman" w:hAnsi="Times New Roman" w:cs="Times New Roman"/>
          <w:sz w:val="24"/>
          <w:szCs w:val="24"/>
          <w:lang w:val="en-US"/>
        </w:rPr>
        <w:t>.</w:t>
      </w:r>
      <w:r w:rsidR="00B138AD">
        <w:rPr>
          <w:rFonts w:ascii="Times New Roman" w:hAnsi="Times New Roman" w:cs="Times New Roman"/>
          <w:sz w:val="24"/>
          <w:szCs w:val="24"/>
          <w:lang w:val="en-US"/>
        </w:rPr>
        <w:t xml:space="preserve"> Educational games have both </w:t>
      </w:r>
      <w:r w:rsidR="007B0BA4" w:rsidRPr="00777EFF">
        <w:rPr>
          <w:rFonts w:ascii="Times New Roman" w:hAnsi="Times New Roman" w:cs="Times New Roman"/>
          <w:sz w:val="24"/>
          <w:szCs w:val="24"/>
          <w:lang w:val="en-US"/>
        </w:rPr>
        <w:t>exp</w:t>
      </w:r>
      <w:r w:rsidR="00B138AD">
        <w:rPr>
          <w:rFonts w:ascii="Times New Roman" w:hAnsi="Times New Roman" w:cs="Times New Roman"/>
          <w:sz w:val="24"/>
          <w:szCs w:val="24"/>
          <w:lang w:val="en-US"/>
        </w:rPr>
        <w:t xml:space="preserve">licit (winning the game) and </w:t>
      </w:r>
      <w:r w:rsidR="007B0BA4" w:rsidRPr="00777EFF">
        <w:rPr>
          <w:rFonts w:ascii="Times New Roman" w:hAnsi="Times New Roman" w:cs="Times New Roman"/>
          <w:sz w:val="24"/>
          <w:szCs w:val="24"/>
          <w:lang w:val="en-US"/>
        </w:rPr>
        <w:t>implicit (learning from the experienced situation) goal</w:t>
      </w:r>
      <w:r w:rsidR="00B138AD">
        <w:rPr>
          <w:rFonts w:ascii="Times New Roman" w:hAnsi="Times New Roman" w:cs="Times New Roman"/>
          <w:sz w:val="24"/>
          <w:szCs w:val="24"/>
          <w:lang w:val="en-US"/>
        </w:rPr>
        <w:t>s</w:t>
      </w:r>
      <w:r w:rsidR="007B0BA4" w:rsidRPr="00777EFF">
        <w:rPr>
          <w:rFonts w:ascii="Times New Roman" w:hAnsi="Times New Roman" w:cs="Times New Roman"/>
          <w:sz w:val="24"/>
          <w:szCs w:val="24"/>
          <w:lang w:val="en-US"/>
        </w:rPr>
        <w:t>, that need to be properly aligned and integrated in the</w:t>
      </w:r>
      <w:r w:rsidR="00B138AD">
        <w:rPr>
          <w:rFonts w:ascii="Times New Roman" w:hAnsi="Times New Roman" w:cs="Times New Roman"/>
          <w:sz w:val="24"/>
          <w:szCs w:val="24"/>
          <w:lang w:val="en-US"/>
        </w:rPr>
        <w:t>ir</w:t>
      </w:r>
      <w:r w:rsidR="007B0BA4" w:rsidRPr="00777EFF">
        <w:rPr>
          <w:rFonts w:ascii="Times New Roman" w:hAnsi="Times New Roman" w:cs="Times New Roman"/>
          <w:sz w:val="24"/>
          <w:szCs w:val="24"/>
          <w:lang w:val="en-US"/>
        </w:rPr>
        <w:t xml:space="preserve"> desig</w:t>
      </w:r>
      <w:r w:rsidR="00B138AD">
        <w:rPr>
          <w:rFonts w:ascii="Times New Roman" w:hAnsi="Times New Roman" w:cs="Times New Roman"/>
          <w:sz w:val="24"/>
          <w:szCs w:val="24"/>
          <w:lang w:val="en-US"/>
        </w:rPr>
        <w:t>n and implementation</w:t>
      </w:r>
      <w:r w:rsidR="007B0BA4" w:rsidRPr="00777EFF">
        <w:rPr>
          <w:rFonts w:ascii="Times New Roman" w:hAnsi="Times New Roman" w:cs="Times New Roman"/>
          <w:sz w:val="24"/>
          <w:szCs w:val="24"/>
          <w:lang w:val="en-US"/>
        </w:rPr>
        <w:t xml:space="preserve"> </w:t>
      </w:r>
      <w:r w:rsidR="00F52A48" w:rsidRPr="00F52A48">
        <w:rPr>
          <w:rFonts w:ascii="Times New Roman" w:hAnsi="Times New Roman" w:cs="Times New Roman"/>
          <w:sz w:val="24"/>
          <w:szCs w:val="24"/>
          <w:lang w:val="en-US"/>
        </w:rPr>
        <w:t>[32</w:t>
      </w:r>
      <w:r w:rsidR="00923B0D">
        <w:rPr>
          <w:rFonts w:ascii="Times New Roman" w:hAnsi="Times New Roman" w:cs="Times New Roman"/>
          <w:sz w:val="24"/>
          <w:szCs w:val="24"/>
          <w:lang w:val="en-US"/>
        </w:rPr>
        <w:t>, 78];</w:t>
      </w:r>
    </w:p>
    <w:p w:rsidR="00777EFF" w:rsidRDefault="00777EFF" w:rsidP="007C656A">
      <w:pPr>
        <w:pStyle w:val="ListParagraph"/>
        <w:numPr>
          <w:ilvl w:val="0"/>
          <w:numId w:val="16"/>
        </w:num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r</w:t>
      </w:r>
      <w:r w:rsidR="007B0BA4" w:rsidRPr="00777EFF">
        <w:rPr>
          <w:rFonts w:ascii="Times New Roman" w:hAnsi="Times New Roman" w:cs="Times New Roman"/>
          <w:sz w:val="24"/>
          <w:szCs w:val="24"/>
          <w:lang w:val="en-US"/>
        </w:rPr>
        <w:t>ules</w:t>
      </w:r>
      <w:proofErr w:type="gramEnd"/>
      <w:r w:rsidR="007B0BA4" w:rsidRPr="00777EFF">
        <w:rPr>
          <w:rFonts w:ascii="Times New Roman" w:hAnsi="Times New Roman" w:cs="Times New Roman"/>
          <w:sz w:val="24"/>
          <w:szCs w:val="24"/>
          <w:lang w:val="en-US"/>
        </w:rPr>
        <w:t>: sets of guidelines that describe and shape the interaction between players and the game environment</w:t>
      </w:r>
      <w:r w:rsidR="00B85CCC" w:rsidRPr="00777EFF">
        <w:rPr>
          <w:rFonts w:ascii="Times New Roman" w:hAnsi="Times New Roman" w:cs="Times New Roman"/>
          <w:sz w:val="24"/>
          <w:szCs w:val="24"/>
          <w:lang w:val="en-US"/>
        </w:rPr>
        <w:t xml:space="preserve"> </w:t>
      </w:r>
      <w:r w:rsidR="00F52A48" w:rsidRPr="00F52A48">
        <w:rPr>
          <w:rFonts w:ascii="Times New Roman" w:hAnsi="Times New Roman" w:cs="Times New Roman"/>
          <w:sz w:val="24"/>
          <w:szCs w:val="24"/>
          <w:lang w:val="en-US"/>
        </w:rPr>
        <w:t>[47]</w:t>
      </w:r>
      <w:r w:rsidR="007B0BA4" w:rsidRPr="00777EFF">
        <w:rPr>
          <w:rFonts w:ascii="Times New Roman" w:hAnsi="Times New Roman" w:cs="Times New Roman"/>
          <w:sz w:val="24"/>
          <w:szCs w:val="24"/>
          <w:lang w:val="en-US"/>
        </w:rPr>
        <w:t xml:space="preserve">; they specify the nature, structure, sequence and extent of allowable player action </w:t>
      </w:r>
      <w:r w:rsidR="00F52A48" w:rsidRPr="00F52A48">
        <w:rPr>
          <w:rFonts w:ascii="Times New Roman" w:hAnsi="Times New Roman" w:cs="Times New Roman"/>
          <w:sz w:val="24"/>
          <w:szCs w:val="24"/>
          <w:lang w:val="en-US"/>
        </w:rPr>
        <w:t>[32</w:t>
      </w:r>
      <w:r w:rsidR="00F52A48">
        <w:rPr>
          <w:rFonts w:ascii="Times New Roman" w:hAnsi="Times New Roman" w:cs="Times New Roman"/>
          <w:sz w:val="24"/>
          <w:szCs w:val="24"/>
          <w:lang w:val="en-US"/>
        </w:rPr>
        <w:t>, 40</w:t>
      </w:r>
      <w:r w:rsidR="00F52A48" w:rsidRPr="00F52A48">
        <w:rPr>
          <w:rFonts w:ascii="Times New Roman" w:hAnsi="Times New Roman" w:cs="Times New Roman"/>
          <w:sz w:val="24"/>
          <w:szCs w:val="24"/>
          <w:lang w:val="en-US"/>
        </w:rPr>
        <w:t>]</w:t>
      </w:r>
      <w:r w:rsidR="007B0BA4" w:rsidRPr="00777EFF">
        <w:rPr>
          <w:rFonts w:ascii="Times New Roman" w:hAnsi="Times New Roman" w:cs="Times New Roman"/>
          <w:sz w:val="24"/>
          <w:szCs w:val="24"/>
          <w:lang w:val="en-US"/>
        </w:rPr>
        <w:t>. In the case of educational games</w:t>
      </w:r>
      <w:r w:rsidR="00077B41">
        <w:rPr>
          <w:rFonts w:ascii="Times New Roman" w:hAnsi="Times New Roman" w:cs="Times New Roman"/>
          <w:sz w:val="24"/>
          <w:szCs w:val="24"/>
          <w:lang w:val="en-US"/>
        </w:rPr>
        <w:t>,</w:t>
      </w:r>
      <w:r w:rsidR="007B0BA4" w:rsidRPr="00777EFF">
        <w:rPr>
          <w:rFonts w:ascii="Times New Roman" w:hAnsi="Times New Roman" w:cs="Times New Roman"/>
          <w:sz w:val="24"/>
          <w:szCs w:val="24"/>
          <w:lang w:val="en-US"/>
        </w:rPr>
        <w:t xml:space="preserve"> these rules structure participants’ </w:t>
      </w:r>
      <w:proofErr w:type="spellStart"/>
      <w:r w:rsidR="007B0BA4" w:rsidRPr="00777EFF">
        <w:rPr>
          <w:rFonts w:ascii="Times New Roman" w:hAnsi="Times New Roman" w:cs="Times New Roman"/>
          <w:sz w:val="24"/>
          <w:szCs w:val="24"/>
          <w:lang w:val="en-US"/>
        </w:rPr>
        <w:t>behavio</w:t>
      </w:r>
      <w:r w:rsidR="00B138AD">
        <w:rPr>
          <w:rFonts w:ascii="Times New Roman" w:hAnsi="Times New Roman" w:cs="Times New Roman"/>
          <w:sz w:val="24"/>
          <w:szCs w:val="24"/>
          <w:lang w:val="en-US"/>
        </w:rPr>
        <w:t>u</w:t>
      </w:r>
      <w:r w:rsidR="007B0BA4" w:rsidRPr="00777EFF">
        <w:rPr>
          <w:rFonts w:ascii="Times New Roman" w:hAnsi="Times New Roman" w:cs="Times New Roman"/>
          <w:sz w:val="24"/>
          <w:szCs w:val="24"/>
          <w:lang w:val="en-US"/>
        </w:rPr>
        <w:t>r</w:t>
      </w:r>
      <w:proofErr w:type="spellEnd"/>
      <w:r w:rsidR="00B138AD">
        <w:rPr>
          <w:rFonts w:ascii="Times New Roman" w:hAnsi="Times New Roman" w:cs="Times New Roman"/>
          <w:sz w:val="24"/>
          <w:szCs w:val="24"/>
          <w:lang w:val="en-US"/>
        </w:rPr>
        <w:t xml:space="preserve"> to </w:t>
      </w:r>
      <w:proofErr w:type="spellStart"/>
      <w:r w:rsidR="00B138AD">
        <w:rPr>
          <w:rFonts w:ascii="Times New Roman" w:hAnsi="Times New Roman" w:cs="Times New Roman"/>
          <w:sz w:val="24"/>
          <w:szCs w:val="24"/>
          <w:lang w:val="en-US"/>
        </w:rPr>
        <w:t>maximis</w:t>
      </w:r>
      <w:r>
        <w:rPr>
          <w:rFonts w:ascii="Times New Roman" w:hAnsi="Times New Roman" w:cs="Times New Roman"/>
          <w:sz w:val="24"/>
          <w:szCs w:val="24"/>
          <w:lang w:val="en-US"/>
        </w:rPr>
        <w:t>e</w:t>
      </w:r>
      <w:proofErr w:type="spellEnd"/>
      <w:r>
        <w:rPr>
          <w:rFonts w:ascii="Times New Roman" w:hAnsi="Times New Roman" w:cs="Times New Roman"/>
          <w:sz w:val="24"/>
          <w:szCs w:val="24"/>
          <w:lang w:val="en-US"/>
        </w:rPr>
        <w:t xml:space="preserve"> learning;</w:t>
      </w:r>
    </w:p>
    <w:p w:rsidR="00777EFF" w:rsidRDefault="00777EFF" w:rsidP="007C656A">
      <w:pPr>
        <w:pStyle w:val="ListParagraph"/>
        <w:numPr>
          <w:ilvl w:val="0"/>
          <w:numId w:val="16"/>
        </w:num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r w:rsidR="007B0BA4" w:rsidRPr="00777EFF">
        <w:rPr>
          <w:rFonts w:ascii="Times New Roman" w:hAnsi="Times New Roman" w:cs="Times New Roman"/>
          <w:sz w:val="24"/>
          <w:szCs w:val="24"/>
          <w:lang w:val="en-US"/>
        </w:rPr>
        <w:t>onflict</w:t>
      </w:r>
      <w:proofErr w:type="gramEnd"/>
      <w:r w:rsidR="007B0BA4" w:rsidRPr="00777EFF">
        <w:rPr>
          <w:rFonts w:ascii="Times New Roman" w:hAnsi="Times New Roman" w:cs="Times New Roman"/>
          <w:sz w:val="24"/>
          <w:szCs w:val="24"/>
          <w:lang w:val="en-US"/>
        </w:rPr>
        <w:t>: in their a</w:t>
      </w:r>
      <w:r w:rsidR="00B138AD">
        <w:rPr>
          <w:rFonts w:ascii="Times New Roman" w:hAnsi="Times New Roman" w:cs="Times New Roman"/>
          <w:sz w:val="24"/>
          <w:szCs w:val="24"/>
          <w:lang w:val="en-US"/>
        </w:rPr>
        <w:t xml:space="preserve">ttempt to reach the game </w:t>
      </w:r>
      <w:r w:rsidR="007B0BA4" w:rsidRPr="00777EFF">
        <w:rPr>
          <w:rFonts w:ascii="Times New Roman" w:hAnsi="Times New Roman" w:cs="Times New Roman"/>
          <w:sz w:val="24"/>
          <w:szCs w:val="24"/>
          <w:lang w:val="en-US"/>
        </w:rPr>
        <w:t xml:space="preserve">goal, players engage in competitive confrontation </w:t>
      </w:r>
      <w:r w:rsidR="00F52A48">
        <w:rPr>
          <w:rFonts w:ascii="Times New Roman" w:hAnsi="Times New Roman" w:cs="Times New Roman"/>
          <w:sz w:val="24"/>
          <w:szCs w:val="24"/>
          <w:lang w:val="en-US"/>
        </w:rPr>
        <w:t xml:space="preserve">[51, </w:t>
      </w:r>
      <w:r w:rsidR="00F52A48" w:rsidRPr="00F52A48">
        <w:rPr>
          <w:rFonts w:ascii="Times New Roman" w:hAnsi="Times New Roman" w:cs="Times New Roman"/>
          <w:sz w:val="24"/>
          <w:szCs w:val="24"/>
          <w:lang w:val="en-US"/>
        </w:rPr>
        <w:t>53]</w:t>
      </w:r>
      <w:r w:rsidR="007B0BA4" w:rsidRPr="00777EFF">
        <w:rPr>
          <w:rFonts w:ascii="Times New Roman" w:hAnsi="Times New Roman" w:cs="Times New Roman"/>
          <w:sz w:val="24"/>
          <w:szCs w:val="24"/>
          <w:lang w:val="en-US"/>
        </w:rPr>
        <w:t xml:space="preserve">, either against obstacles embedded in the game environment and/or against other players; the challenges raised by this confrontation involve and motivate players to take decisions </w:t>
      </w:r>
      <w:r w:rsidR="009434BA">
        <w:rPr>
          <w:rFonts w:ascii="Times New Roman" w:hAnsi="Times New Roman" w:cs="Times New Roman"/>
          <w:sz w:val="24"/>
          <w:szCs w:val="24"/>
          <w:lang w:val="en-US"/>
        </w:rPr>
        <w:t>in pursuit</w:t>
      </w:r>
      <w:r w:rsidR="007B0BA4" w:rsidRPr="00777EFF">
        <w:rPr>
          <w:rFonts w:ascii="Times New Roman" w:hAnsi="Times New Roman" w:cs="Times New Roman"/>
          <w:sz w:val="24"/>
          <w:szCs w:val="24"/>
          <w:lang w:val="en-US"/>
        </w:rPr>
        <w:t xml:space="preserve"> of their final goal</w:t>
      </w:r>
      <w:r w:rsidR="00FC5003" w:rsidRPr="00777EFF">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[65]</w:t>
      </w:r>
      <w:r w:rsidR="007B0BA4" w:rsidRPr="00777EFF">
        <w:rPr>
          <w:rFonts w:ascii="Times New Roman" w:hAnsi="Times New Roman" w:cs="Times New Roman"/>
          <w:sz w:val="24"/>
          <w:szCs w:val="24"/>
          <w:lang w:val="en-US"/>
        </w:rPr>
        <w:t>. However, the existence of conflict does not eliminate the possibility of cooperation</w:t>
      </w:r>
      <w:r w:rsidR="009434BA">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[65]</w:t>
      </w:r>
      <w:r w:rsidR="007B0BA4" w:rsidRPr="00777EFF">
        <w:rPr>
          <w:rFonts w:ascii="Times New Roman" w:hAnsi="Times New Roman" w:cs="Times New Roman"/>
          <w:sz w:val="24"/>
          <w:szCs w:val="24"/>
          <w:lang w:val="en-US"/>
        </w:rPr>
        <w:t xml:space="preserve">: in team games, group members collaborate to confront game obstacles or </w:t>
      </w:r>
      <w:r w:rsidR="00077B41">
        <w:rPr>
          <w:rFonts w:ascii="Times New Roman" w:hAnsi="Times New Roman" w:cs="Times New Roman"/>
          <w:sz w:val="24"/>
          <w:szCs w:val="24"/>
          <w:lang w:val="en-US"/>
        </w:rPr>
        <w:t xml:space="preserve">the </w:t>
      </w:r>
      <w:r w:rsidR="007B0BA4" w:rsidRPr="00777EFF">
        <w:rPr>
          <w:rFonts w:ascii="Times New Roman" w:hAnsi="Times New Roman" w:cs="Times New Roman"/>
          <w:sz w:val="24"/>
          <w:szCs w:val="24"/>
          <w:lang w:val="en-US"/>
        </w:rPr>
        <w:t>opposing teams</w:t>
      </w:r>
      <w:r w:rsidR="00AC0C57" w:rsidRPr="00777EFF">
        <w:rPr>
          <w:rFonts w:ascii="Times New Roman" w:hAnsi="Times New Roman" w:cs="Times New Roman"/>
          <w:sz w:val="24"/>
          <w:szCs w:val="24"/>
          <w:lang w:val="en-US"/>
        </w:rPr>
        <w:t xml:space="preserve"> </w:t>
      </w:r>
      <w:r w:rsidR="00923B0D" w:rsidRPr="00923B0D">
        <w:rPr>
          <w:rFonts w:ascii="Times New Roman" w:hAnsi="Times New Roman" w:cs="Times New Roman"/>
          <w:sz w:val="24"/>
          <w:szCs w:val="24"/>
          <w:lang w:val="en-US"/>
        </w:rPr>
        <w:lastRenderedPageBreak/>
        <w:t>[81]</w:t>
      </w:r>
      <w:r w:rsidR="007B0BA4" w:rsidRPr="00777EFF">
        <w:rPr>
          <w:rFonts w:ascii="Times New Roman" w:hAnsi="Times New Roman" w:cs="Times New Roman"/>
          <w:sz w:val="24"/>
          <w:szCs w:val="24"/>
          <w:lang w:val="en-US"/>
        </w:rPr>
        <w:t>. In educational games, conflict provides the motivational and entertainment drives that increase participants’ involvement in the learning process</w:t>
      </w:r>
      <w:r w:rsidR="009434BA">
        <w:rPr>
          <w:rFonts w:ascii="Times New Roman" w:hAnsi="Times New Roman" w:cs="Times New Roman"/>
          <w:sz w:val="24"/>
          <w:szCs w:val="24"/>
          <w:lang w:val="en-US"/>
        </w:rPr>
        <w:t xml:space="preserve"> </w:t>
      </w:r>
      <w:r w:rsidR="00923B0D" w:rsidRPr="00923B0D">
        <w:rPr>
          <w:rFonts w:ascii="Times New Roman" w:hAnsi="Times New Roman" w:cs="Times New Roman"/>
          <w:sz w:val="24"/>
          <w:szCs w:val="24"/>
          <w:lang w:val="en-US"/>
        </w:rPr>
        <w:t>[78]</w:t>
      </w:r>
      <w:r w:rsidR="007B0BA4" w:rsidRPr="00777EFF">
        <w:rPr>
          <w:rFonts w:ascii="Times New Roman" w:hAnsi="Times New Roman" w:cs="Times New Roman"/>
          <w:sz w:val="24"/>
          <w:szCs w:val="24"/>
          <w:lang w:val="en-US"/>
        </w:rPr>
        <w:t>, while cooperation between group members for problem-solving can represent a primary skills development goal</w:t>
      </w:r>
      <w:r w:rsidR="00A00EE7" w:rsidRPr="00777EFF">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[72]</w:t>
      </w:r>
      <w:r>
        <w:rPr>
          <w:rFonts w:ascii="Times New Roman" w:hAnsi="Times New Roman" w:cs="Times New Roman"/>
          <w:sz w:val="24"/>
          <w:szCs w:val="24"/>
          <w:lang w:val="en-US"/>
        </w:rPr>
        <w:t>;</w:t>
      </w:r>
    </w:p>
    <w:p w:rsidR="007B0BA4" w:rsidRPr="00777EFF" w:rsidRDefault="00777EFF" w:rsidP="007C656A">
      <w:pPr>
        <w:pStyle w:val="ListParagraph"/>
        <w:numPr>
          <w:ilvl w:val="0"/>
          <w:numId w:val="16"/>
        </w:num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r w:rsidR="007B0BA4" w:rsidRPr="00777EFF">
        <w:rPr>
          <w:rFonts w:ascii="Times New Roman" w:hAnsi="Times New Roman" w:cs="Times New Roman"/>
          <w:sz w:val="24"/>
          <w:szCs w:val="24"/>
          <w:lang w:val="en-US"/>
        </w:rPr>
        <w:t>rtificial</w:t>
      </w:r>
      <w:proofErr w:type="gramEnd"/>
      <w:r w:rsidR="007B0BA4" w:rsidRPr="00777EFF">
        <w:rPr>
          <w:rFonts w:ascii="Times New Roman" w:hAnsi="Times New Roman" w:cs="Times New Roman"/>
          <w:sz w:val="24"/>
          <w:szCs w:val="24"/>
          <w:lang w:val="en-US"/>
        </w:rPr>
        <w:t xml:space="preserve"> character: games often propose a fictitious situation without reference to reality</w:t>
      </w:r>
      <w:r w:rsidR="006717C5" w:rsidRPr="00777EFF">
        <w:rPr>
          <w:rFonts w:ascii="Times New Roman" w:hAnsi="Times New Roman" w:cs="Times New Roman"/>
          <w:sz w:val="24"/>
          <w:szCs w:val="24"/>
          <w:lang w:val="en-US"/>
        </w:rPr>
        <w:t xml:space="preserve"> </w:t>
      </w:r>
      <w:r w:rsidR="00923B0D" w:rsidRPr="00923B0D">
        <w:rPr>
          <w:rFonts w:ascii="Times New Roman" w:hAnsi="Times New Roman" w:cs="Times New Roman"/>
          <w:sz w:val="24"/>
          <w:szCs w:val="24"/>
          <w:lang w:val="en-US"/>
        </w:rPr>
        <w:t>[81]</w:t>
      </w:r>
      <w:r w:rsidR="007B0BA4" w:rsidRPr="00777EFF">
        <w:rPr>
          <w:rFonts w:ascii="Times New Roman" w:hAnsi="Times New Roman" w:cs="Times New Roman"/>
          <w:sz w:val="24"/>
          <w:szCs w:val="24"/>
          <w:lang w:val="en-US"/>
        </w:rPr>
        <w:t>. Some authors do not apply this attribute, considering that games may include realistic elements or situations</w:t>
      </w:r>
      <w:r w:rsidR="00AC0C57" w:rsidRPr="00777EFF">
        <w:rPr>
          <w:rFonts w:ascii="Times New Roman" w:hAnsi="Times New Roman" w:cs="Times New Roman"/>
          <w:sz w:val="24"/>
          <w:szCs w:val="24"/>
          <w:lang w:val="en-US"/>
        </w:rPr>
        <w:t xml:space="preserve"> </w:t>
      </w:r>
      <w:r w:rsidR="00463E43" w:rsidRPr="00463E43">
        <w:rPr>
          <w:rFonts w:ascii="Times New Roman" w:hAnsi="Times New Roman" w:cs="Times New Roman"/>
          <w:sz w:val="24"/>
          <w:szCs w:val="24"/>
          <w:lang w:val="en-US"/>
        </w:rPr>
        <w:t>[22</w:t>
      </w:r>
      <w:r w:rsidR="00923B0D">
        <w:rPr>
          <w:rFonts w:ascii="Times New Roman" w:hAnsi="Times New Roman" w:cs="Times New Roman"/>
          <w:sz w:val="24"/>
          <w:szCs w:val="24"/>
          <w:lang w:val="en-US"/>
        </w:rPr>
        <w:t>, 32,</w:t>
      </w:r>
      <w:r w:rsidR="00077B41">
        <w:rPr>
          <w:rFonts w:ascii="Times New Roman" w:hAnsi="Times New Roman" w:cs="Times New Roman"/>
          <w:sz w:val="24"/>
          <w:szCs w:val="24"/>
          <w:lang w:val="en-US"/>
        </w:rPr>
        <w:t xml:space="preserve"> </w:t>
      </w:r>
      <w:proofErr w:type="gramStart"/>
      <w:r w:rsidR="00923B0D">
        <w:rPr>
          <w:rFonts w:ascii="Times New Roman" w:hAnsi="Times New Roman" w:cs="Times New Roman"/>
          <w:sz w:val="24"/>
          <w:szCs w:val="24"/>
          <w:lang w:val="en-US"/>
        </w:rPr>
        <w:t>78</w:t>
      </w:r>
      <w:proofErr w:type="gramEnd"/>
      <w:r w:rsidR="00463E43" w:rsidRPr="00463E43">
        <w:rPr>
          <w:rFonts w:ascii="Times New Roman" w:hAnsi="Times New Roman" w:cs="Times New Roman"/>
          <w:sz w:val="24"/>
          <w:szCs w:val="24"/>
          <w:lang w:val="en-US"/>
        </w:rPr>
        <w:t>]</w:t>
      </w:r>
      <w:r w:rsidR="007B0BA4" w:rsidRPr="00777EFF">
        <w:rPr>
          <w:rFonts w:ascii="Times New Roman" w:hAnsi="Times New Roman" w:cs="Times New Roman"/>
          <w:sz w:val="24"/>
          <w:szCs w:val="24"/>
          <w:lang w:val="en-US"/>
        </w:rPr>
        <w:t xml:space="preserve">. </w:t>
      </w:r>
    </w:p>
    <w:p w:rsidR="00777EFF" w:rsidRDefault="00777EFF" w:rsidP="007C656A">
      <w:pPr>
        <w:spacing w:after="0" w:line="480" w:lineRule="auto"/>
        <w:jc w:val="both"/>
        <w:rPr>
          <w:rFonts w:ascii="Times New Roman" w:hAnsi="Times New Roman" w:cs="Times New Roman"/>
          <w:sz w:val="24"/>
          <w:szCs w:val="24"/>
          <w:lang w:val="en-US"/>
        </w:rPr>
      </w:pPr>
    </w:p>
    <w:p w:rsidR="00777EFF" w:rsidRDefault="007B0BA4" w:rsidP="007C656A">
      <w:pPr>
        <w:spacing w:after="0" w:line="480" w:lineRule="auto"/>
        <w:jc w:val="both"/>
        <w:rPr>
          <w:rFonts w:ascii="Times New Roman" w:hAnsi="Times New Roman" w:cs="Times New Roman"/>
          <w:sz w:val="24"/>
          <w:szCs w:val="24"/>
          <w:lang w:val="en-US"/>
        </w:rPr>
      </w:pPr>
      <w:r w:rsidRPr="007B0BA4">
        <w:rPr>
          <w:rFonts w:ascii="Times New Roman" w:hAnsi="Times New Roman" w:cs="Times New Roman"/>
          <w:sz w:val="24"/>
          <w:szCs w:val="24"/>
          <w:lang w:val="en-US"/>
        </w:rPr>
        <w:t xml:space="preserve">On the other hand, </w:t>
      </w:r>
      <w:r w:rsidR="00777EFF">
        <w:rPr>
          <w:rFonts w:ascii="Times New Roman" w:hAnsi="Times New Roman" w:cs="Times New Roman"/>
          <w:sz w:val="24"/>
          <w:szCs w:val="24"/>
          <w:lang w:val="en-US"/>
        </w:rPr>
        <w:t xml:space="preserve">a </w:t>
      </w:r>
      <w:r w:rsidRPr="007B0BA4">
        <w:rPr>
          <w:rFonts w:ascii="Times New Roman" w:hAnsi="Times New Roman" w:cs="Times New Roman"/>
          <w:sz w:val="24"/>
          <w:szCs w:val="24"/>
          <w:lang w:val="en-US"/>
        </w:rPr>
        <w:t>simulation is a sim</w:t>
      </w:r>
      <w:r w:rsidR="003B3DEF">
        <w:rPr>
          <w:rFonts w:ascii="Times New Roman" w:hAnsi="Times New Roman" w:cs="Times New Roman"/>
          <w:sz w:val="24"/>
          <w:szCs w:val="24"/>
          <w:lang w:val="en-US"/>
        </w:rPr>
        <w:t>plified model of reality structured</w:t>
      </w:r>
      <w:r w:rsidRPr="007B0BA4">
        <w:rPr>
          <w:rFonts w:ascii="Times New Roman" w:hAnsi="Times New Roman" w:cs="Times New Roman"/>
          <w:sz w:val="24"/>
          <w:szCs w:val="24"/>
          <w:lang w:val="en-US"/>
        </w:rPr>
        <w:t xml:space="preserve"> as a system, which includes clearly specified variables and dynamic relationships between these variables</w:t>
      </w:r>
      <w:r w:rsidR="006717C5">
        <w:rPr>
          <w:rFonts w:ascii="Times New Roman" w:hAnsi="Times New Roman" w:cs="Times New Roman"/>
          <w:sz w:val="24"/>
          <w:szCs w:val="24"/>
          <w:lang w:val="en-US"/>
        </w:rPr>
        <w:t xml:space="preserve"> </w:t>
      </w:r>
      <w:r w:rsidR="00923B0D" w:rsidRPr="00923B0D">
        <w:rPr>
          <w:rFonts w:ascii="Times New Roman" w:hAnsi="Times New Roman" w:cs="Times New Roman"/>
          <w:sz w:val="24"/>
          <w:szCs w:val="24"/>
          <w:lang w:val="en-US"/>
        </w:rPr>
        <w:t>[81]</w:t>
      </w:r>
      <w:r w:rsidR="00777EFF">
        <w:rPr>
          <w:rFonts w:ascii="Times New Roman" w:hAnsi="Times New Roman" w:cs="Times New Roman"/>
          <w:sz w:val="24"/>
          <w:szCs w:val="24"/>
          <w:lang w:val="en-US"/>
        </w:rPr>
        <w:t>. A</w:t>
      </w:r>
      <w:r w:rsidRPr="007B0BA4">
        <w:rPr>
          <w:rFonts w:ascii="Times New Roman" w:hAnsi="Times New Roman" w:cs="Times New Roman"/>
          <w:sz w:val="24"/>
          <w:szCs w:val="24"/>
          <w:lang w:val="en-US"/>
        </w:rPr>
        <w:t xml:space="preserve"> simulatio</w:t>
      </w:r>
      <w:r w:rsidR="00777EFF">
        <w:rPr>
          <w:rFonts w:ascii="Times New Roman" w:hAnsi="Times New Roman" w:cs="Times New Roman"/>
          <w:sz w:val="24"/>
          <w:szCs w:val="24"/>
          <w:lang w:val="en-US"/>
        </w:rPr>
        <w:t>n has the following attributes:</w:t>
      </w:r>
    </w:p>
    <w:p w:rsidR="00777EFF" w:rsidRDefault="00777EFF" w:rsidP="007C656A">
      <w:pPr>
        <w:pStyle w:val="ListParagraph"/>
        <w:numPr>
          <w:ilvl w:val="0"/>
          <w:numId w:val="16"/>
        </w:num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w:t>
      </w:r>
      <w:r w:rsidR="007B0BA4" w:rsidRPr="00777EFF">
        <w:rPr>
          <w:rFonts w:ascii="Times New Roman" w:hAnsi="Times New Roman" w:cs="Times New Roman"/>
          <w:sz w:val="24"/>
          <w:szCs w:val="24"/>
          <w:lang w:val="en-US"/>
        </w:rPr>
        <w:t>ynamic</w:t>
      </w:r>
      <w:proofErr w:type="gramEnd"/>
      <w:r w:rsidR="007B0BA4" w:rsidRPr="00777EFF">
        <w:rPr>
          <w:rFonts w:ascii="Times New Roman" w:hAnsi="Times New Roman" w:cs="Times New Roman"/>
          <w:sz w:val="24"/>
          <w:szCs w:val="24"/>
          <w:lang w:val="en-US"/>
        </w:rPr>
        <w:t>: simulations r</w:t>
      </w:r>
      <w:r w:rsidR="003B3DEF">
        <w:rPr>
          <w:rFonts w:ascii="Times New Roman" w:hAnsi="Times New Roman" w:cs="Times New Roman"/>
          <w:sz w:val="24"/>
          <w:szCs w:val="24"/>
          <w:lang w:val="en-US"/>
        </w:rPr>
        <w:t>epresent the evolution of a</w:t>
      </w:r>
      <w:r w:rsidR="007B0BA4" w:rsidRPr="00777EFF">
        <w:rPr>
          <w:rFonts w:ascii="Times New Roman" w:hAnsi="Times New Roman" w:cs="Times New Roman"/>
          <w:sz w:val="24"/>
          <w:szCs w:val="24"/>
          <w:lang w:val="en-US"/>
        </w:rPr>
        <w:t xml:space="preserve"> system through the movement and interaction of its components</w:t>
      </w:r>
      <w:r w:rsidR="00574653" w:rsidRPr="00777EFF">
        <w:rPr>
          <w:rFonts w:ascii="Times New Roman" w:hAnsi="Times New Roman" w:cs="Times New Roman"/>
          <w:sz w:val="24"/>
          <w:szCs w:val="24"/>
          <w:lang w:val="en-US"/>
        </w:rPr>
        <w:t xml:space="preserve"> </w:t>
      </w:r>
      <w:r w:rsidR="00923B0D" w:rsidRPr="00923B0D">
        <w:rPr>
          <w:rFonts w:ascii="Times New Roman" w:hAnsi="Times New Roman" w:cs="Times New Roman"/>
          <w:sz w:val="24"/>
          <w:szCs w:val="24"/>
          <w:lang w:val="en-US"/>
        </w:rPr>
        <w:t>[86]</w:t>
      </w:r>
      <w:r w:rsidR="007B0BA4" w:rsidRPr="00777EFF">
        <w:rPr>
          <w:rFonts w:ascii="Times New Roman" w:hAnsi="Times New Roman" w:cs="Times New Roman"/>
          <w:sz w:val="24"/>
          <w:szCs w:val="24"/>
          <w:lang w:val="en-US"/>
        </w:rPr>
        <w:t xml:space="preserve">.  They allow participants to manipulate and control this </w:t>
      </w:r>
      <w:r w:rsidR="00D135F8">
        <w:rPr>
          <w:rFonts w:ascii="Times New Roman" w:hAnsi="Times New Roman" w:cs="Times New Roman"/>
          <w:sz w:val="24"/>
          <w:szCs w:val="24"/>
          <w:lang w:val="en-US"/>
        </w:rPr>
        <w:t xml:space="preserve">system </w:t>
      </w:r>
      <w:r w:rsidR="007B0BA4" w:rsidRPr="00777EFF">
        <w:rPr>
          <w:rFonts w:ascii="Times New Roman" w:hAnsi="Times New Roman" w:cs="Times New Roman"/>
          <w:sz w:val="24"/>
          <w:szCs w:val="24"/>
          <w:lang w:val="en-US"/>
        </w:rPr>
        <w:t>which provides real-time feedback, in o</w:t>
      </w:r>
      <w:r w:rsidR="003B3DEF">
        <w:rPr>
          <w:rFonts w:ascii="Times New Roman" w:hAnsi="Times New Roman" w:cs="Times New Roman"/>
          <w:sz w:val="24"/>
          <w:szCs w:val="24"/>
          <w:lang w:val="en-US"/>
        </w:rPr>
        <w:t>rder to understand its</w:t>
      </w:r>
      <w:r w:rsidR="007B0BA4" w:rsidRPr="00777EFF">
        <w:rPr>
          <w:rFonts w:ascii="Times New Roman" w:hAnsi="Times New Roman" w:cs="Times New Roman"/>
          <w:sz w:val="24"/>
          <w:szCs w:val="24"/>
          <w:lang w:val="en-US"/>
        </w:rPr>
        <w:t xml:space="preserve"> structure and </w:t>
      </w:r>
      <w:r w:rsidR="007B0BA4" w:rsidRPr="00F52A48">
        <w:rPr>
          <w:rFonts w:ascii="Times New Roman" w:hAnsi="Times New Roman" w:cs="Times New Roman"/>
          <w:sz w:val="24"/>
          <w:szCs w:val="24"/>
          <w:lang w:val="en-US"/>
        </w:rPr>
        <w:t>functioning</w:t>
      </w:r>
      <w:r w:rsidR="006717C5" w:rsidRPr="00F52A48">
        <w:rPr>
          <w:rFonts w:ascii="Times New Roman" w:hAnsi="Times New Roman" w:cs="Times New Roman"/>
          <w:sz w:val="24"/>
          <w:szCs w:val="24"/>
          <w:lang w:val="en-US"/>
        </w:rPr>
        <w:t xml:space="preserve"> </w:t>
      </w:r>
      <w:r w:rsidR="00F52A48" w:rsidRPr="00F52A48">
        <w:rPr>
          <w:rFonts w:ascii="Times New Roman" w:hAnsi="Times New Roman" w:cs="Times New Roman"/>
          <w:sz w:val="24"/>
          <w:szCs w:val="24"/>
          <w:lang w:val="en-US"/>
        </w:rPr>
        <w:t>[36]</w:t>
      </w:r>
      <w:r w:rsidR="007B0BA4" w:rsidRPr="00F52A48">
        <w:rPr>
          <w:rFonts w:ascii="Times New Roman" w:hAnsi="Times New Roman" w:cs="Times New Roman"/>
          <w:sz w:val="24"/>
          <w:szCs w:val="24"/>
          <w:lang w:val="en-US"/>
        </w:rPr>
        <w:t>.</w:t>
      </w:r>
      <w:r w:rsidR="007B0BA4" w:rsidRPr="00777EFF">
        <w:rPr>
          <w:rFonts w:ascii="Times New Roman" w:hAnsi="Times New Roman" w:cs="Times New Roman"/>
          <w:sz w:val="24"/>
          <w:szCs w:val="24"/>
          <w:lang w:val="en-US"/>
        </w:rPr>
        <w:t xml:space="preserve"> The dynamic and interactive character of simulations represents a perfect base for experiential learning, in which participants ex</w:t>
      </w:r>
      <w:r w:rsidR="00EE21D6">
        <w:rPr>
          <w:rFonts w:ascii="Times New Roman" w:hAnsi="Times New Roman" w:cs="Times New Roman"/>
          <w:sz w:val="24"/>
          <w:szCs w:val="24"/>
          <w:lang w:val="en-US"/>
        </w:rPr>
        <w:t>plore the simulation environment</w:t>
      </w:r>
      <w:r w:rsidR="007B0BA4" w:rsidRPr="00777EFF">
        <w:rPr>
          <w:rFonts w:ascii="Times New Roman" w:hAnsi="Times New Roman" w:cs="Times New Roman"/>
          <w:sz w:val="24"/>
          <w:szCs w:val="24"/>
          <w:lang w:val="en-US"/>
        </w:rPr>
        <w:t>, being confronted with simulacra of real-life problems and situations</w:t>
      </w:r>
      <w:r w:rsidR="00574653" w:rsidRPr="00777EFF">
        <w:rPr>
          <w:rFonts w:ascii="Times New Roman" w:hAnsi="Times New Roman" w:cs="Times New Roman"/>
          <w:sz w:val="24"/>
          <w:szCs w:val="24"/>
          <w:lang w:val="en-US"/>
        </w:rPr>
        <w:t xml:space="preserve"> </w:t>
      </w:r>
      <w:r w:rsidR="00923B0D" w:rsidRPr="00923B0D">
        <w:rPr>
          <w:rFonts w:ascii="Times New Roman" w:hAnsi="Times New Roman" w:cs="Times New Roman"/>
          <w:sz w:val="24"/>
          <w:szCs w:val="24"/>
          <w:lang w:val="en-US"/>
        </w:rPr>
        <w:t>[78]</w:t>
      </w:r>
      <w:r>
        <w:rPr>
          <w:rFonts w:ascii="Times New Roman" w:hAnsi="Times New Roman" w:cs="Times New Roman"/>
          <w:sz w:val="24"/>
          <w:szCs w:val="24"/>
          <w:lang w:val="en-US"/>
        </w:rPr>
        <w:t>;</w:t>
      </w:r>
    </w:p>
    <w:p w:rsidR="00777EFF" w:rsidRDefault="00777EFF" w:rsidP="007C656A">
      <w:pPr>
        <w:pStyle w:val="ListParagraph"/>
        <w:numPr>
          <w:ilvl w:val="0"/>
          <w:numId w:val="16"/>
        </w:num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w:t>
      </w:r>
      <w:r w:rsidR="007B0BA4" w:rsidRPr="00777EFF">
        <w:rPr>
          <w:rFonts w:ascii="Times New Roman" w:hAnsi="Times New Roman" w:cs="Times New Roman"/>
          <w:sz w:val="24"/>
          <w:szCs w:val="24"/>
          <w:lang w:val="en-US"/>
        </w:rPr>
        <w:t>implified</w:t>
      </w:r>
      <w:proofErr w:type="gramEnd"/>
      <w:r w:rsidR="007B0BA4" w:rsidRPr="00777EFF">
        <w:rPr>
          <w:rFonts w:ascii="Times New Roman" w:hAnsi="Times New Roman" w:cs="Times New Roman"/>
          <w:sz w:val="24"/>
          <w:szCs w:val="24"/>
          <w:lang w:val="en-US"/>
        </w:rPr>
        <w:t xml:space="preserve">: a simulation is an incomplete representation of reality, </w:t>
      </w:r>
      <w:r w:rsidR="00EE21D6">
        <w:rPr>
          <w:rFonts w:ascii="Times New Roman" w:hAnsi="Times New Roman" w:cs="Times New Roman"/>
          <w:sz w:val="24"/>
          <w:szCs w:val="24"/>
          <w:lang w:val="en-US"/>
        </w:rPr>
        <w:t>reproducing</w:t>
      </w:r>
      <w:r w:rsidR="007B0BA4" w:rsidRPr="00777EFF">
        <w:rPr>
          <w:rFonts w:ascii="Times New Roman" w:hAnsi="Times New Roman" w:cs="Times New Roman"/>
          <w:sz w:val="24"/>
          <w:szCs w:val="24"/>
          <w:lang w:val="en-US"/>
        </w:rPr>
        <w:t xml:space="preserve"> only its essentia</w:t>
      </w:r>
      <w:r w:rsidR="00EE21D6">
        <w:rPr>
          <w:rFonts w:ascii="Times New Roman" w:hAnsi="Times New Roman" w:cs="Times New Roman"/>
          <w:sz w:val="24"/>
          <w:szCs w:val="24"/>
          <w:lang w:val="en-US"/>
        </w:rPr>
        <w:t>l characteristics and introducing</w:t>
      </w:r>
      <w:r w:rsidR="007B0BA4" w:rsidRPr="00777EFF">
        <w:rPr>
          <w:rFonts w:ascii="Times New Roman" w:hAnsi="Times New Roman" w:cs="Times New Roman"/>
          <w:sz w:val="24"/>
          <w:szCs w:val="24"/>
          <w:lang w:val="en-US"/>
        </w:rPr>
        <w:t xml:space="preserve"> a level of abstraction </w:t>
      </w:r>
      <w:r w:rsidR="00A95B25" w:rsidRPr="00A95B25">
        <w:rPr>
          <w:rFonts w:ascii="Times New Roman" w:hAnsi="Times New Roman" w:cs="Times New Roman"/>
          <w:sz w:val="24"/>
          <w:szCs w:val="24"/>
          <w:lang w:val="en-US"/>
        </w:rPr>
        <w:t>[15]</w:t>
      </w:r>
      <w:r w:rsidR="007B0BA4" w:rsidRPr="00777EFF">
        <w:rPr>
          <w:rFonts w:ascii="Times New Roman" w:hAnsi="Times New Roman" w:cs="Times New Roman"/>
          <w:sz w:val="24"/>
          <w:szCs w:val="24"/>
          <w:lang w:val="en-US"/>
        </w:rPr>
        <w:t>. In educational simulations, the choice of which elements to simplify</w:t>
      </w:r>
      <w:r w:rsidR="00DC5E3A">
        <w:rPr>
          <w:rFonts w:ascii="Times New Roman" w:hAnsi="Times New Roman" w:cs="Times New Roman"/>
          <w:sz w:val="24"/>
          <w:szCs w:val="24"/>
          <w:lang w:val="en-US"/>
        </w:rPr>
        <w:t>,</w:t>
      </w:r>
      <w:r w:rsidR="007B0BA4" w:rsidRPr="00777EFF">
        <w:rPr>
          <w:rFonts w:ascii="Times New Roman" w:hAnsi="Times New Roman" w:cs="Times New Roman"/>
          <w:sz w:val="24"/>
          <w:szCs w:val="24"/>
          <w:lang w:val="en-US"/>
        </w:rPr>
        <w:t xml:space="preserve"> and to what degree</w:t>
      </w:r>
      <w:r w:rsidR="00DC5E3A">
        <w:rPr>
          <w:rFonts w:ascii="Times New Roman" w:hAnsi="Times New Roman" w:cs="Times New Roman"/>
          <w:sz w:val="24"/>
          <w:szCs w:val="24"/>
          <w:lang w:val="en-US"/>
        </w:rPr>
        <w:t>,</w:t>
      </w:r>
      <w:r w:rsidR="007B0BA4" w:rsidRPr="00777EFF">
        <w:rPr>
          <w:rFonts w:ascii="Times New Roman" w:hAnsi="Times New Roman" w:cs="Times New Roman"/>
          <w:sz w:val="24"/>
          <w:szCs w:val="24"/>
          <w:lang w:val="en-US"/>
        </w:rPr>
        <w:t xml:space="preserve"> is essential for the achievement of learning goals: on the one hand, the simulation should be simple enough to be manageable in the allocated period of time, but on the other hand, its level of abstraction should not </w:t>
      </w:r>
      <w:r w:rsidR="00CA0E87">
        <w:rPr>
          <w:rFonts w:ascii="Times New Roman" w:hAnsi="Times New Roman" w:cs="Times New Roman"/>
          <w:sz w:val="24"/>
          <w:szCs w:val="24"/>
          <w:lang w:val="en-US"/>
        </w:rPr>
        <w:t xml:space="preserve">result in a </w:t>
      </w:r>
      <w:r w:rsidR="007B0BA4" w:rsidRPr="00777EFF">
        <w:rPr>
          <w:rFonts w:ascii="Times New Roman" w:hAnsi="Times New Roman" w:cs="Times New Roman"/>
          <w:sz w:val="24"/>
          <w:szCs w:val="24"/>
          <w:lang w:val="en-US"/>
        </w:rPr>
        <w:t>distort</w:t>
      </w:r>
      <w:r w:rsidR="00CA0E87">
        <w:rPr>
          <w:rFonts w:ascii="Times New Roman" w:hAnsi="Times New Roman" w:cs="Times New Roman"/>
          <w:sz w:val="24"/>
          <w:szCs w:val="24"/>
          <w:lang w:val="en-US"/>
        </w:rPr>
        <w:t xml:space="preserve">ed model, completely </w:t>
      </w:r>
      <w:r w:rsidR="007B0BA4" w:rsidRPr="00777EFF">
        <w:rPr>
          <w:rFonts w:ascii="Times New Roman" w:hAnsi="Times New Roman" w:cs="Times New Roman"/>
          <w:sz w:val="24"/>
          <w:szCs w:val="24"/>
          <w:lang w:val="en-US"/>
        </w:rPr>
        <w:t xml:space="preserve">unrecognizable for learners </w:t>
      </w:r>
      <w:r w:rsidR="00E15FD6" w:rsidRPr="00E15FD6">
        <w:rPr>
          <w:rFonts w:ascii="Times New Roman" w:hAnsi="Times New Roman" w:cs="Times New Roman"/>
          <w:sz w:val="24"/>
          <w:szCs w:val="24"/>
          <w:lang w:val="en-US"/>
        </w:rPr>
        <w:t>[68</w:t>
      </w:r>
      <w:r w:rsidR="00923B0D">
        <w:rPr>
          <w:rFonts w:ascii="Times New Roman" w:hAnsi="Times New Roman" w:cs="Times New Roman"/>
          <w:sz w:val="24"/>
          <w:szCs w:val="24"/>
          <w:lang w:val="en-US"/>
        </w:rPr>
        <w:t>, 81</w:t>
      </w:r>
      <w:r w:rsidR="00E15FD6" w:rsidRPr="00E15FD6">
        <w:rPr>
          <w:rFonts w:ascii="Times New Roman" w:hAnsi="Times New Roman" w:cs="Times New Roman"/>
          <w:sz w:val="24"/>
          <w:szCs w:val="24"/>
          <w:lang w:val="en-US"/>
        </w:rPr>
        <w:t>]</w:t>
      </w:r>
      <w:r w:rsidR="00923B0D">
        <w:rPr>
          <w:rFonts w:ascii="Times New Roman" w:hAnsi="Times New Roman" w:cs="Times New Roman"/>
          <w:sz w:val="24"/>
          <w:szCs w:val="24"/>
          <w:lang w:val="en-US"/>
        </w:rPr>
        <w:t>;</w:t>
      </w:r>
    </w:p>
    <w:p w:rsidR="007B0BA4" w:rsidRPr="00777EFF" w:rsidRDefault="00777EFF" w:rsidP="007C656A">
      <w:pPr>
        <w:pStyle w:val="ListParagraph"/>
        <w:numPr>
          <w:ilvl w:val="0"/>
          <w:numId w:val="16"/>
        </w:num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r</w:t>
      </w:r>
      <w:r w:rsidR="007B0BA4" w:rsidRPr="00777EFF">
        <w:rPr>
          <w:rFonts w:ascii="Times New Roman" w:hAnsi="Times New Roman" w:cs="Times New Roman"/>
          <w:sz w:val="24"/>
          <w:szCs w:val="24"/>
          <w:lang w:val="en-US"/>
        </w:rPr>
        <w:t>ealistic</w:t>
      </w:r>
      <w:proofErr w:type="gramEnd"/>
      <w:r w:rsidR="007B0BA4" w:rsidRPr="00777EFF">
        <w:rPr>
          <w:rFonts w:ascii="Times New Roman" w:hAnsi="Times New Roman" w:cs="Times New Roman"/>
          <w:sz w:val="24"/>
          <w:szCs w:val="24"/>
          <w:lang w:val="en-US"/>
        </w:rPr>
        <w:t>: despite t</w:t>
      </w:r>
      <w:r w:rsidR="00DC5E3A">
        <w:rPr>
          <w:rFonts w:ascii="Times New Roman" w:hAnsi="Times New Roman" w:cs="Times New Roman"/>
          <w:sz w:val="24"/>
          <w:szCs w:val="24"/>
          <w:lang w:val="en-US"/>
        </w:rPr>
        <w:t xml:space="preserve">he simplification and </w:t>
      </w:r>
      <w:proofErr w:type="spellStart"/>
      <w:r w:rsidR="00DC5E3A">
        <w:rPr>
          <w:rFonts w:ascii="Times New Roman" w:hAnsi="Times New Roman" w:cs="Times New Roman"/>
          <w:sz w:val="24"/>
          <w:szCs w:val="24"/>
          <w:lang w:val="en-US"/>
        </w:rPr>
        <w:t>abstractis</w:t>
      </w:r>
      <w:r w:rsidR="007B0BA4" w:rsidRPr="00777EFF">
        <w:rPr>
          <w:rFonts w:ascii="Times New Roman" w:hAnsi="Times New Roman" w:cs="Times New Roman"/>
          <w:sz w:val="24"/>
          <w:szCs w:val="24"/>
          <w:lang w:val="en-US"/>
        </w:rPr>
        <w:t>ation</w:t>
      </w:r>
      <w:proofErr w:type="spellEnd"/>
      <w:r w:rsidR="007B0BA4" w:rsidRPr="00777EFF">
        <w:rPr>
          <w:rFonts w:ascii="Times New Roman" w:hAnsi="Times New Roman" w:cs="Times New Roman"/>
          <w:sz w:val="24"/>
          <w:szCs w:val="24"/>
          <w:lang w:val="en-US"/>
        </w:rPr>
        <w:t xml:space="preserve"> of reality, the simulation should realistically represent a real-life system and its functioning</w:t>
      </w:r>
      <w:r w:rsidR="007455B2" w:rsidRPr="00777EFF">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[66</w:t>
      </w:r>
      <w:r w:rsidR="00923B0D">
        <w:rPr>
          <w:rFonts w:ascii="Times New Roman" w:hAnsi="Times New Roman" w:cs="Times New Roman"/>
          <w:sz w:val="24"/>
          <w:szCs w:val="24"/>
          <w:lang w:val="en-US"/>
        </w:rPr>
        <w:t>, 81</w:t>
      </w:r>
      <w:r w:rsidR="00E15FD6" w:rsidRPr="00E15FD6">
        <w:rPr>
          <w:rFonts w:ascii="Times New Roman" w:hAnsi="Times New Roman" w:cs="Times New Roman"/>
          <w:sz w:val="24"/>
          <w:szCs w:val="24"/>
          <w:lang w:val="en-US"/>
        </w:rPr>
        <w:t>]</w:t>
      </w:r>
      <w:r w:rsidR="007B0BA4" w:rsidRPr="00777EFF">
        <w:rPr>
          <w:rFonts w:ascii="Times New Roman" w:hAnsi="Times New Roman" w:cs="Times New Roman"/>
          <w:sz w:val="24"/>
          <w:szCs w:val="24"/>
          <w:lang w:val="en-US"/>
        </w:rPr>
        <w:t xml:space="preserve">. Only in this situation </w:t>
      </w:r>
      <w:r w:rsidR="00CA0E87">
        <w:rPr>
          <w:rFonts w:ascii="Times New Roman" w:hAnsi="Times New Roman" w:cs="Times New Roman"/>
          <w:sz w:val="24"/>
          <w:szCs w:val="24"/>
          <w:lang w:val="en-US"/>
        </w:rPr>
        <w:t>the learning experi</w:t>
      </w:r>
      <w:r w:rsidR="00DC5E3A">
        <w:rPr>
          <w:rFonts w:ascii="Times New Roman" w:hAnsi="Times New Roman" w:cs="Times New Roman"/>
          <w:sz w:val="24"/>
          <w:szCs w:val="24"/>
          <w:lang w:val="en-US"/>
        </w:rPr>
        <w:t>ence results in</w:t>
      </w:r>
      <w:r w:rsidR="007B0BA4" w:rsidRPr="00777EFF">
        <w:rPr>
          <w:rFonts w:ascii="Times New Roman" w:hAnsi="Times New Roman" w:cs="Times New Roman"/>
          <w:sz w:val="24"/>
          <w:szCs w:val="24"/>
          <w:lang w:val="en-US"/>
        </w:rPr>
        <w:t xml:space="preserve"> </w:t>
      </w:r>
      <w:r w:rsidR="00CA0E87" w:rsidRPr="00777EFF">
        <w:rPr>
          <w:rFonts w:ascii="Times New Roman" w:hAnsi="Times New Roman" w:cs="Times New Roman"/>
          <w:sz w:val="24"/>
          <w:szCs w:val="24"/>
          <w:lang w:val="en-US"/>
        </w:rPr>
        <w:t xml:space="preserve">transferable </w:t>
      </w:r>
      <w:r w:rsidR="00CA0E87">
        <w:rPr>
          <w:rFonts w:ascii="Times New Roman" w:hAnsi="Times New Roman" w:cs="Times New Roman"/>
          <w:sz w:val="24"/>
          <w:szCs w:val="24"/>
          <w:lang w:val="en-US"/>
        </w:rPr>
        <w:t>skills</w:t>
      </w:r>
      <w:r w:rsidR="007B0BA4" w:rsidRPr="00777EFF">
        <w:rPr>
          <w:rFonts w:ascii="Times New Roman" w:hAnsi="Times New Roman" w:cs="Times New Roman"/>
          <w:sz w:val="24"/>
          <w:szCs w:val="24"/>
          <w:lang w:val="en-US"/>
        </w:rPr>
        <w:t xml:space="preserve"> applicable to real-life problems</w:t>
      </w:r>
      <w:r w:rsidR="007455B2" w:rsidRPr="00777EFF">
        <w:rPr>
          <w:rFonts w:ascii="Times New Roman" w:hAnsi="Times New Roman" w:cs="Times New Roman"/>
          <w:sz w:val="24"/>
          <w:szCs w:val="24"/>
          <w:lang w:val="en-US"/>
        </w:rPr>
        <w:t xml:space="preserve"> </w:t>
      </w:r>
      <w:r w:rsidR="00923B0D" w:rsidRPr="00923B0D">
        <w:rPr>
          <w:rFonts w:ascii="Times New Roman" w:hAnsi="Times New Roman" w:cs="Times New Roman"/>
          <w:sz w:val="24"/>
          <w:szCs w:val="24"/>
          <w:lang w:val="en-US"/>
        </w:rPr>
        <w:t>[80]</w:t>
      </w:r>
      <w:r w:rsidR="00F94AF5">
        <w:rPr>
          <w:rFonts w:ascii="Times New Roman" w:hAnsi="Times New Roman" w:cs="Times New Roman"/>
          <w:sz w:val="24"/>
          <w:szCs w:val="24"/>
          <w:lang w:val="en-US"/>
        </w:rPr>
        <w:t>. T</w:t>
      </w:r>
      <w:r w:rsidR="007B0BA4" w:rsidRPr="00777EFF">
        <w:rPr>
          <w:rFonts w:ascii="Times New Roman" w:hAnsi="Times New Roman" w:cs="Times New Roman"/>
          <w:sz w:val="24"/>
          <w:szCs w:val="24"/>
          <w:lang w:val="en-US"/>
        </w:rPr>
        <w:t>he level of realism is often manipulated to enhance the learning experience: for example,</w:t>
      </w:r>
      <w:r w:rsidR="00CA0E87">
        <w:rPr>
          <w:rFonts w:ascii="Times New Roman" w:hAnsi="Times New Roman" w:cs="Times New Roman"/>
          <w:sz w:val="24"/>
          <w:szCs w:val="24"/>
          <w:lang w:val="en-US"/>
        </w:rPr>
        <w:t xml:space="preserve"> </w:t>
      </w:r>
      <w:r w:rsidR="00077B41" w:rsidRPr="00777EFF">
        <w:rPr>
          <w:rFonts w:ascii="Times New Roman" w:hAnsi="Times New Roman" w:cs="Times New Roman"/>
          <w:sz w:val="24"/>
          <w:szCs w:val="24"/>
          <w:lang w:val="en-US"/>
        </w:rPr>
        <w:t>time is accelerated</w:t>
      </w:r>
      <w:r w:rsidR="00077B41">
        <w:rPr>
          <w:rFonts w:ascii="Times New Roman" w:hAnsi="Times New Roman" w:cs="Times New Roman"/>
          <w:sz w:val="24"/>
          <w:szCs w:val="24"/>
          <w:lang w:val="en-US"/>
        </w:rPr>
        <w:t xml:space="preserve"> </w:t>
      </w:r>
      <w:r w:rsidR="00CA0E87">
        <w:rPr>
          <w:rFonts w:ascii="Times New Roman" w:hAnsi="Times New Roman" w:cs="Times New Roman"/>
          <w:sz w:val="24"/>
          <w:szCs w:val="24"/>
          <w:lang w:val="en-US"/>
        </w:rPr>
        <w:t>in many simulations</w:t>
      </w:r>
      <w:r w:rsidR="00077B41">
        <w:rPr>
          <w:rFonts w:ascii="Times New Roman" w:hAnsi="Times New Roman" w:cs="Times New Roman"/>
          <w:sz w:val="24"/>
          <w:szCs w:val="24"/>
          <w:lang w:val="en-US"/>
        </w:rPr>
        <w:t>,</w:t>
      </w:r>
      <w:r w:rsidR="007B0BA4" w:rsidRPr="00777EFF">
        <w:rPr>
          <w:rFonts w:ascii="Times New Roman" w:hAnsi="Times New Roman" w:cs="Times New Roman"/>
          <w:sz w:val="24"/>
          <w:szCs w:val="24"/>
          <w:lang w:val="en-US"/>
        </w:rPr>
        <w:t xml:space="preserve"> allowing the participants to pass thro</w:t>
      </w:r>
      <w:r w:rsidR="00CA0E87">
        <w:rPr>
          <w:rFonts w:ascii="Times New Roman" w:hAnsi="Times New Roman" w:cs="Times New Roman"/>
          <w:sz w:val="24"/>
          <w:szCs w:val="24"/>
          <w:lang w:val="en-US"/>
        </w:rPr>
        <w:t>ugh several rounds of decisions</w:t>
      </w:r>
      <w:r w:rsidR="007B0BA4" w:rsidRPr="00777EFF">
        <w:rPr>
          <w:rFonts w:ascii="Times New Roman" w:hAnsi="Times New Roman" w:cs="Times New Roman"/>
          <w:sz w:val="24"/>
          <w:szCs w:val="24"/>
          <w:lang w:val="en-US"/>
        </w:rPr>
        <w:t xml:space="preserve"> and to</w:t>
      </w:r>
      <w:r w:rsidR="00574653" w:rsidRPr="00777EFF">
        <w:rPr>
          <w:rFonts w:ascii="Times New Roman" w:hAnsi="Times New Roman" w:cs="Times New Roman"/>
          <w:sz w:val="24"/>
          <w:szCs w:val="24"/>
          <w:lang w:val="en-US"/>
        </w:rPr>
        <w:t xml:space="preserve"> receive quick feed-back, which</w:t>
      </w:r>
      <w:r w:rsidR="00CA0E87">
        <w:rPr>
          <w:rFonts w:ascii="Times New Roman" w:hAnsi="Times New Roman" w:cs="Times New Roman"/>
          <w:sz w:val="24"/>
          <w:szCs w:val="24"/>
          <w:lang w:val="en-US"/>
        </w:rPr>
        <w:t xml:space="preserve"> in real-life</w:t>
      </w:r>
      <w:r w:rsidR="007B0BA4" w:rsidRPr="00777EFF">
        <w:rPr>
          <w:rFonts w:ascii="Times New Roman" w:hAnsi="Times New Roman" w:cs="Times New Roman"/>
          <w:sz w:val="24"/>
          <w:szCs w:val="24"/>
          <w:lang w:val="en-US"/>
        </w:rPr>
        <w:t xml:space="preserve"> may span over a several years’ period</w:t>
      </w:r>
      <w:r w:rsidR="00513690" w:rsidRPr="00777EFF">
        <w:rPr>
          <w:rFonts w:ascii="Times New Roman" w:hAnsi="Times New Roman" w:cs="Times New Roman"/>
          <w:sz w:val="24"/>
          <w:szCs w:val="24"/>
          <w:lang w:val="en-US"/>
        </w:rPr>
        <w:t xml:space="preserve"> </w:t>
      </w:r>
      <w:r w:rsidR="00923B0D" w:rsidRPr="00923B0D">
        <w:rPr>
          <w:rFonts w:ascii="Times New Roman" w:hAnsi="Times New Roman" w:cs="Times New Roman"/>
          <w:sz w:val="24"/>
          <w:szCs w:val="24"/>
          <w:lang w:val="en-US"/>
        </w:rPr>
        <w:t>[80]</w:t>
      </w:r>
      <w:r w:rsidR="007B0BA4" w:rsidRPr="00777EFF">
        <w:rPr>
          <w:rFonts w:ascii="Times New Roman" w:hAnsi="Times New Roman" w:cs="Times New Roman"/>
          <w:sz w:val="24"/>
          <w:szCs w:val="24"/>
          <w:lang w:val="en-US"/>
        </w:rPr>
        <w:t>.</w:t>
      </w:r>
    </w:p>
    <w:p w:rsidR="00777EFF" w:rsidRDefault="00777EFF" w:rsidP="007C656A">
      <w:pPr>
        <w:spacing w:after="0" w:line="480" w:lineRule="auto"/>
        <w:jc w:val="both"/>
        <w:rPr>
          <w:rFonts w:ascii="Times New Roman" w:hAnsi="Times New Roman" w:cs="Times New Roman"/>
          <w:sz w:val="24"/>
          <w:szCs w:val="24"/>
          <w:lang w:val="en-US"/>
        </w:rPr>
      </w:pPr>
    </w:p>
    <w:p w:rsidR="007B0BA4" w:rsidRPr="007B0BA4" w:rsidRDefault="007B0BA4" w:rsidP="007C656A">
      <w:pPr>
        <w:spacing w:after="0" w:line="480" w:lineRule="auto"/>
        <w:jc w:val="both"/>
        <w:rPr>
          <w:rFonts w:ascii="Times New Roman" w:hAnsi="Times New Roman" w:cs="Times New Roman"/>
          <w:sz w:val="24"/>
          <w:szCs w:val="24"/>
          <w:lang w:val="en-US"/>
        </w:rPr>
      </w:pPr>
      <w:r w:rsidRPr="007B0BA4">
        <w:rPr>
          <w:rFonts w:ascii="Times New Roman" w:hAnsi="Times New Roman" w:cs="Times New Roman"/>
          <w:sz w:val="24"/>
          <w:szCs w:val="24"/>
          <w:lang w:val="en-US"/>
        </w:rPr>
        <w:t xml:space="preserve">Despite their differences, </w:t>
      </w:r>
      <w:r w:rsidR="002B5D63">
        <w:rPr>
          <w:rFonts w:ascii="Times New Roman" w:hAnsi="Times New Roman" w:cs="Times New Roman"/>
          <w:sz w:val="24"/>
          <w:szCs w:val="24"/>
          <w:lang w:val="en-US"/>
        </w:rPr>
        <w:t xml:space="preserve">games and simulations are </w:t>
      </w:r>
      <w:r w:rsidRPr="007B0BA4">
        <w:rPr>
          <w:rFonts w:ascii="Times New Roman" w:hAnsi="Times New Roman" w:cs="Times New Roman"/>
          <w:sz w:val="24"/>
          <w:szCs w:val="24"/>
          <w:lang w:val="en-US"/>
        </w:rPr>
        <w:t xml:space="preserve">compatible, and, properly integrated, can successfully complement each other to enhance the effectiveness of the learning process </w:t>
      </w:r>
      <w:r w:rsidR="00923B0D" w:rsidRPr="00923B0D">
        <w:rPr>
          <w:rFonts w:ascii="Times New Roman" w:hAnsi="Times New Roman" w:cs="Times New Roman"/>
          <w:sz w:val="24"/>
          <w:szCs w:val="24"/>
          <w:lang w:val="en-US"/>
        </w:rPr>
        <w:t>[78]</w:t>
      </w:r>
      <w:r w:rsidRPr="007B0BA4">
        <w:rPr>
          <w:rFonts w:ascii="Times New Roman" w:hAnsi="Times New Roman" w:cs="Times New Roman"/>
          <w:sz w:val="24"/>
          <w:szCs w:val="24"/>
          <w:lang w:val="en-US"/>
        </w:rPr>
        <w:t>. Simulations games can be defined as simplified and dynamic representations of reality that are structured as interactive games in order to enhance the experiential learning process. Combining the attributes of games and simulations</w:t>
      </w:r>
      <w:r w:rsidR="00574653">
        <w:rPr>
          <w:rFonts w:ascii="Times New Roman" w:hAnsi="Times New Roman" w:cs="Times New Roman"/>
          <w:sz w:val="24"/>
          <w:szCs w:val="24"/>
          <w:lang w:val="en-US"/>
        </w:rPr>
        <w:t xml:space="preserve"> </w:t>
      </w:r>
      <w:r w:rsidR="00463E43" w:rsidRPr="00463E43">
        <w:rPr>
          <w:rFonts w:ascii="Times New Roman" w:hAnsi="Times New Roman" w:cs="Times New Roman"/>
          <w:sz w:val="24"/>
          <w:szCs w:val="24"/>
          <w:lang w:val="en-US"/>
        </w:rPr>
        <w:t>[22]</w:t>
      </w:r>
      <w:r w:rsidRPr="007B0BA4">
        <w:rPr>
          <w:rFonts w:ascii="Times New Roman" w:hAnsi="Times New Roman" w:cs="Times New Roman"/>
          <w:sz w:val="24"/>
          <w:szCs w:val="24"/>
          <w:lang w:val="en-US"/>
        </w:rPr>
        <w:t xml:space="preserve">, they are designed as simplified but realistic systems, which are experienced through confrontational, challenging and engaging scenarios, with clearly defined goals and rules of interaction </w:t>
      </w:r>
      <w:r w:rsidR="00923B0D" w:rsidRPr="00923B0D">
        <w:rPr>
          <w:rFonts w:ascii="Times New Roman" w:hAnsi="Times New Roman" w:cs="Times New Roman"/>
          <w:sz w:val="24"/>
          <w:szCs w:val="24"/>
          <w:lang w:val="en-US"/>
        </w:rPr>
        <w:t>[78</w:t>
      </w:r>
      <w:r w:rsidR="00923B0D">
        <w:rPr>
          <w:rFonts w:ascii="Times New Roman" w:hAnsi="Times New Roman" w:cs="Times New Roman"/>
          <w:sz w:val="24"/>
          <w:szCs w:val="24"/>
          <w:lang w:val="en-US"/>
        </w:rPr>
        <w:t>, 82</w:t>
      </w:r>
      <w:r w:rsidR="00923B0D" w:rsidRPr="00923B0D">
        <w:rPr>
          <w:rFonts w:ascii="Times New Roman" w:hAnsi="Times New Roman" w:cs="Times New Roman"/>
          <w:sz w:val="24"/>
          <w:szCs w:val="24"/>
          <w:lang w:val="en-US"/>
        </w:rPr>
        <w:t>]</w:t>
      </w:r>
      <w:r w:rsidRPr="007B0BA4">
        <w:rPr>
          <w:rFonts w:ascii="Times New Roman" w:hAnsi="Times New Roman" w:cs="Times New Roman"/>
          <w:sz w:val="24"/>
          <w:szCs w:val="24"/>
          <w:lang w:val="en-US"/>
        </w:rPr>
        <w:t xml:space="preserve">. Good simulation games are intrinsically </w:t>
      </w:r>
      <w:r w:rsidR="00170D2A">
        <w:rPr>
          <w:rFonts w:ascii="Times New Roman" w:hAnsi="Times New Roman" w:cs="Times New Roman"/>
          <w:sz w:val="24"/>
          <w:szCs w:val="24"/>
          <w:lang w:val="en-US"/>
        </w:rPr>
        <w:t xml:space="preserve">motivating </w:t>
      </w:r>
      <w:r w:rsidR="00463E43" w:rsidRPr="00463E43">
        <w:rPr>
          <w:rFonts w:ascii="Times New Roman" w:hAnsi="Times New Roman" w:cs="Times New Roman"/>
          <w:sz w:val="24"/>
          <w:szCs w:val="24"/>
          <w:lang w:val="en-US"/>
        </w:rPr>
        <w:t>[22</w:t>
      </w:r>
      <w:r w:rsidR="00F52A48">
        <w:rPr>
          <w:rFonts w:ascii="Times New Roman" w:hAnsi="Times New Roman" w:cs="Times New Roman"/>
          <w:sz w:val="24"/>
          <w:szCs w:val="24"/>
          <w:lang w:val="en-US"/>
        </w:rPr>
        <w:t>, 32</w:t>
      </w:r>
      <w:r w:rsidR="00923B0D">
        <w:rPr>
          <w:rFonts w:ascii="Times New Roman" w:hAnsi="Times New Roman" w:cs="Times New Roman"/>
          <w:sz w:val="24"/>
          <w:szCs w:val="24"/>
          <w:lang w:val="en-US"/>
        </w:rPr>
        <w:t>, 78</w:t>
      </w:r>
      <w:r w:rsidR="00463E43" w:rsidRPr="00463E43">
        <w:rPr>
          <w:rFonts w:ascii="Times New Roman" w:hAnsi="Times New Roman" w:cs="Times New Roman"/>
          <w:sz w:val="24"/>
          <w:szCs w:val="24"/>
          <w:lang w:val="en-US"/>
        </w:rPr>
        <w:t>]</w:t>
      </w:r>
      <w:r w:rsidR="002B5D63">
        <w:rPr>
          <w:rFonts w:ascii="Times New Roman" w:hAnsi="Times New Roman" w:cs="Times New Roman"/>
          <w:sz w:val="24"/>
          <w:szCs w:val="24"/>
          <w:lang w:val="en-US"/>
        </w:rPr>
        <w:t>; w</w:t>
      </w:r>
      <w:r w:rsidR="00CA0E87" w:rsidRPr="007B0BA4">
        <w:rPr>
          <w:rFonts w:ascii="Times New Roman" w:hAnsi="Times New Roman" w:cs="Times New Roman"/>
          <w:sz w:val="24"/>
          <w:szCs w:val="24"/>
          <w:lang w:val="en-US"/>
        </w:rPr>
        <w:t>hen interacting with a well-designed simulation game environment</w:t>
      </w:r>
      <w:r w:rsidR="00CA0E87">
        <w:rPr>
          <w:rFonts w:ascii="Times New Roman" w:hAnsi="Times New Roman" w:cs="Times New Roman"/>
          <w:sz w:val="24"/>
          <w:szCs w:val="24"/>
          <w:lang w:val="en-US"/>
        </w:rPr>
        <w:t>,</w:t>
      </w:r>
      <w:r w:rsidR="00CA0E87" w:rsidRPr="007B0BA4">
        <w:rPr>
          <w:rFonts w:ascii="Times New Roman" w:hAnsi="Times New Roman" w:cs="Times New Roman"/>
          <w:sz w:val="24"/>
          <w:szCs w:val="24"/>
          <w:lang w:val="en-US"/>
        </w:rPr>
        <w:t xml:space="preserve"> </w:t>
      </w:r>
      <w:r w:rsidR="00CA0E87">
        <w:rPr>
          <w:rFonts w:ascii="Times New Roman" w:hAnsi="Times New Roman" w:cs="Times New Roman"/>
          <w:sz w:val="24"/>
          <w:szCs w:val="24"/>
          <w:lang w:val="en-US"/>
        </w:rPr>
        <w:t>p</w:t>
      </w:r>
      <w:r w:rsidR="002B5D63">
        <w:rPr>
          <w:rFonts w:ascii="Times New Roman" w:hAnsi="Times New Roman" w:cs="Times New Roman"/>
          <w:sz w:val="24"/>
          <w:szCs w:val="24"/>
          <w:lang w:val="en-US"/>
        </w:rPr>
        <w:t xml:space="preserve">eople experience a ‘flow state’ </w:t>
      </w:r>
      <w:proofErr w:type="spellStart"/>
      <w:r w:rsidR="002B5D63">
        <w:rPr>
          <w:rFonts w:ascii="Times New Roman" w:hAnsi="Times New Roman" w:cs="Times New Roman"/>
          <w:sz w:val="24"/>
          <w:szCs w:val="24"/>
          <w:lang w:val="en-US"/>
        </w:rPr>
        <w:t>characteris</w:t>
      </w:r>
      <w:r w:rsidRPr="007B0BA4">
        <w:rPr>
          <w:rFonts w:ascii="Times New Roman" w:hAnsi="Times New Roman" w:cs="Times New Roman"/>
          <w:sz w:val="24"/>
          <w:szCs w:val="24"/>
          <w:lang w:val="en-US"/>
        </w:rPr>
        <w:t>ed</w:t>
      </w:r>
      <w:proofErr w:type="spellEnd"/>
      <w:r w:rsidRPr="007B0BA4">
        <w:rPr>
          <w:rFonts w:ascii="Times New Roman" w:hAnsi="Times New Roman" w:cs="Times New Roman"/>
          <w:sz w:val="24"/>
          <w:szCs w:val="24"/>
          <w:lang w:val="en-US"/>
        </w:rPr>
        <w:t xml:space="preserve"> by high focus, engagement, motivation, and immersion </w:t>
      </w:r>
      <w:r w:rsidR="00E15FD6" w:rsidRPr="00E15FD6">
        <w:rPr>
          <w:rFonts w:ascii="Times New Roman" w:hAnsi="Times New Roman" w:cs="Times New Roman"/>
          <w:sz w:val="24"/>
          <w:szCs w:val="24"/>
          <w:lang w:val="en-US"/>
        </w:rPr>
        <w:t>[74]</w:t>
      </w:r>
      <w:r w:rsidR="00777EFF">
        <w:rPr>
          <w:rFonts w:ascii="Times New Roman" w:hAnsi="Times New Roman" w:cs="Times New Roman"/>
          <w:sz w:val="24"/>
          <w:szCs w:val="24"/>
          <w:lang w:val="en-US"/>
        </w:rPr>
        <w:t>.</w:t>
      </w:r>
    </w:p>
    <w:p w:rsidR="00777EFF" w:rsidRDefault="00777EFF" w:rsidP="007C656A">
      <w:pPr>
        <w:spacing w:after="0" w:line="480" w:lineRule="auto"/>
        <w:jc w:val="both"/>
        <w:rPr>
          <w:rFonts w:ascii="Times New Roman" w:hAnsi="Times New Roman" w:cs="Times New Roman"/>
          <w:sz w:val="24"/>
          <w:szCs w:val="24"/>
          <w:lang w:val="en-US"/>
        </w:rPr>
      </w:pPr>
    </w:p>
    <w:p w:rsidR="007B0BA4" w:rsidRPr="007B0BA4" w:rsidRDefault="007B0BA4" w:rsidP="007C656A">
      <w:pPr>
        <w:spacing w:after="0" w:line="480" w:lineRule="auto"/>
        <w:jc w:val="both"/>
        <w:rPr>
          <w:rFonts w:ascii="Times New Roman" w:hAnsi="Times New Roman" w:cs="Times New Roman"/>
          <w:sz w:val="24"/>
          <w:szCs w:val="24"/>
          <w:lang w:val="en-US"/>
        </w:rPr>
      </w:pPr>
      <w:r w:rsidRPr="007B0BA4">
        <w:rPr>
          <w:rFonts w:ascii="Times New Roman" w:hAnsi="Times New Roman" w:cs="Times New Roman"/>
          <w:sz w:val="24"/>
          <w:szCs w:val="24"/>
          <w:lang w:val="en-US"/>
        </w:rPr>
        <w:t xml:space="preserve">The recent advances in computer and information technology have created new opportunities for the practical combination and convergence of these two educational tools </w:t>
      </w:r>
      <w:r w:rsidR="00687F63" w:rsidRPr="00687F63">
        <w:rPr>
          <w:rFonts w:ascii="Times New Roman" w:hAnsi="Times New Roman" w:cs="Times New Roman"/>
          <w:sz w:val="24"/>
          <w:szCs w:val="24"/>
          <w:lang w:val="en-US"/>
        </w:rPr>
        <w:t>[24</w:t>
      </w:r>
      <w:r w:rsidR="00923B0D">
        <w:rPr>
          <w:rFonts w:ascii="Times New Roman" w:hAnsi="Times New Roman" w:cs="Times New Roman"/>
          <w:sz w:val="24"/>
          <w:szCs w:val="24"/>
          <w:lang w:val="en-US"/>
        </w:rPr>
        <w:t>, 81</w:t>
      </w:r>
      <w:r w:rsidR="00F72AA7">
        <w:rPr>
          <w:rFonts w:ascii="Times New Roman" w:hAnsi="Times New Roman" w:cs="Times New Roman"/>
          <w:sz w:val="24"/>
          <w:szCs w:val="24"/>
          <w:lang w:val="en-US"/>
        </w:rPr>
        <w:t xml:space="preserve">, </w:t>
      </w:r>
      <w:proofErr w:type="gramStart"/>
      <w:r w:rsidR="00F72AA7">
        <w:rPr>
          <w:rFonts w:ascii="Times New Roman" w:hAnsi="Times New Roman" w:cs="Times New Roman"/>
          <w:sz w:val="24"/>
          <w:szCs w:val="24"/>
          <w:lang w:val="en-US"/>
        </w:rPr>
        <w:t>94</w:t>
      </w:r>
      <w:proofErr w:type="gramEnd"/>
      <w:r w:rsidR="00687F63" w:rsidRPr="00687F63">
        <w:rPr>
          <w:rFonts w:ascii="Times New Roman" w:hAnsi="Times New Roman" w:cs="Times New Roman"/>
          <w:sz w:val="24"/>
          <w:szCs w:val="24"/>
          <w:lang w:val="en-US"/>
        </w:rPr>
        <w:t>]</w:t>
      </w:r>
      <w:r w:rsidR="00B0066A">
        <w:rPr>
          <w:rFonts w:ascii="Times New Roman" w:hAnsi="Times New Roman" w:cs="Times New Roman"/>
          <w:sz w:val="24"/>
          <w:szCs w:val="24"/>
          <w:lang w:val="en-US"/>
        </w:rPr>
        <w:t>. This approach</w:t>
      </w:r>
      <w:r w:rsidR="00880DCA" w:rsidRPr="00880DCA">
        <w:rPr>
          <w:rFonts w:ascii="Times New Roman" w:hAnsi="Times New Roman" w:cs="Times New Roman"/>
          <w:sz w:val="24"/>
          <w:szCs w:val="24"/>
          <w:lang w:val="en-US"/>
        </w:rPr>
        <w:t xml:space="preserve"> </w:t>
      </w:r>
      <w:r w:rsidRPr="007B0BA4">
        <w:rPr>
          <w:rFonts w:ascii="Times New Roman" w:hAnsi="Times New Roman" w:cs="Times New Roman"/>
          <w:sz w:val="24"/>
          <w:szCs w:val="24"/>
          <w:lang w:val="en-US"/>
        </w:rPr>
        <w:t>r</w:t>
      </w:r>
      <w:r w:rsidR="00B0066A">
        <w:rPr>
          <w:rFonts w:ascii="Times New Roman" w:hAnsi="Times New Roman" w:cs="Times New Roman"/>
          <w:sz w:val="24"/>
          <w:szCs w:val="24"/>
          <w:lang w:val="en-US"/>
        </w:rPr>
        <w:t>equires</w:t>
      </w:r>
      <w:r w:rsidRPr="007B0BA4">
        <w:rPr>
          <w:rFonts w:ascii="Times New Roman" w:hAnsi="Times New Roman" w:cs="Times New Roman"/>
          <w:sz w:val="24"/>
          <w:szCs w:val="24"/>
          <w:lang w:val="en-US"/>
        </w:rPr>
        <w:t xml:space="preserve"> a new pedagogical model </w:t>
      </w:r>
      <w:proofErr w:type="spellStart"/>
      <w:r w:rsidRPr="007B0BA4">
        <w:rPr>
          <w:rFonts w:ascii="Times New Roman" w:hAnsi="Times New Roman" w:cs="Times New Roman"/>
          <w:sz w:val="24"/>
          <w:szCs w:val="24"/>
          <w:lang w:val="en-US"/>
        </w:rPr>
        <w:t>centred</w:t>
      </w:r>
      <w:proofErr w:type="spellEnd"/>
      <w:r w:rsidRPr="007B0BA4">
        <w:rPr>
          <w:rFonts w:ascii="Times New Roman" w:hAnsi="Times New Roman" w:cs="Times New Roman"/>
          <w:sz w:val="24"/>
          <w:szCs w:val="24"/>
          <w:lang w:val="en-US"/>
        </w:rPr>
        <w:t xml:space="preserve"> on </w:t>
      </w:r>
      <w:r w:rsidR="00B0066A" w:rsidRPr="007B0BA4">
        <w:rPr>
          <w:rFonts w:ascii="Times New Roman" w:hAnsi="Times New Roman" w:cs="Times New Roman"/>
          <w:sz w:val="24"/>
          <w:szCs w:val="24"/>
          <w:lang w:val="en-US"/>
        </w:rPr>
        <w:t>students</w:t>
      </w:r>
      <w:r w:rsidR="00B0066A">
        <w:rPr>
          <w:rFonts w:ascii="Times New Roman" w:hAnsi="Times New Roman" w:cs="Times New Roman"/>
          <w:sz w:val="24"/>
          <w:szCs w:val="24"/>
          <w:lang w:val="en-US"/>
        </w:rPr>
        <w:t>’</w:t>
      </w:r>
      <w:r w:rsidR="00B0066A" w:rsidRPr="007B0BA4">
        <w:rPr>
          <w:rFonts w:ascii="Times New Roman" w:hAnsi="Times New Roman" w:cs="Times New Roman"/>
          <w:sz w:val="24"/>
          <w:szCs w:val="24"/>
          <w:lang w:val="en-US"/>
        </w:rPr>
        <w:t xml:space="preserve"> </w:t>
      </w:r>
      <w:r w:rsidRPr="007B0BA4">
        <w:rPr>
          <w:rFonts w:ascii="Times New Roman" w:hAnsi="Times New Roman" w:cs="Times New Roman"/>
          <w:sz w:val="24"/>
          <w:szCs w:val="24"/>
          <w:lang w:val="en-US"/>
        </w:rPr>
        <w:t xml:space="preserve">learning experience </w:t>
      </w:r>
      <w:r w:rsidR="00463E43" w:rsidRPr="00463E43">
        <w:rPr>
          <w:rFonts w:ascii="Times New Roman" w:hAnsi="Times New Roman" w:cs="Times New Roman"/>
          <w:sz w:val="24"/>
          <w:szCs w:val="24"/>
          <w:lang w:val="en-US"/>
        </w:rPr>
        <w:t>[23</w:t>
      </w:r>
      <w:r w:rsidR="00687F63">
        <w:rPr>
          <w:rFonts w:ascii="Times New Roman" w:hAnsi="Times New Roman" w:cs="Times New Roman"/>
          <w:sz w:val="24"/>
          <w:szCs w:val="24"/>
          <w:lang w:val="en-US"/>
        </w:rPr>
        <w:t>, 24</w:t>
      </w:r>
      <w:r w:rsidR="00923B0D">
        <w:rPr>
          <w:rFonts w:ascii="Times New Roman" w:hAnsi="Times New Roman" w:cs="Times New Roman"/>
          <w:sz w:val="24"/>
          <w:szCs w:val="24"/>
          <w:lang w:val="en-US"/>
        </w:rPr>
        <w:t xml:space="preserve">, </w:t>
      </w:r>
      <w:proofErr w:type="gramStart"/>
      <w:r w:rsidR="00687F63">
        <w:rPr>
          <w:rFonts w:ascii="Times New Roman" w:hAnsi="Times New Roman" w:cs="Times New Roman"/>
          <w:sz w:val="24"/>
          <w:szCs w:val="24"/>
          <w:lang w:val="en-US"/>
        </w:rPr>
        <w:t>25</w:t>
      </w:r>
      <w:proofErr w:type="gramEnd"/>
      <w:r w:rsidR="00463E43" w:rsidRPr="00463E43">
        <w:rPr>
          <w:rFonts w:ascii="Times New Roman" w:hAnsi="Times New Roman" w:cs="Times New Roman"/>
          <w:sz w:val="24"/>
          <w:szCs w:val="24"/>
          <w:lang w:val="en-US"/>
        </w:rPr>
        <w:t>]</w:t>
      </w:r>
      <w:r w:rsidR="00077B41">
        <w:rPr>
          <w:rFonts w:ascii="Times New Roman" w:hAnsi="Times New Roman" w:cs="Times New Roman"/>
          <w:sz w:val="24"/>
          <w:szCs w:val="24"/>
          <w:lang w:val="en-US"/>
        </w:rPr>
        <w:t>.</w:t>
      </w:r>
      <w:r w:rsidR="00B0066A">
        <w:rPr>
          <w:rFonts w:ascii="Times New Roman" w:hAnsi="Times New Roman" w:cs="Times New Roman"/>
          <w:sz w:val="24"/>
          <w:szCs w:val="24"/>
          <w:lang w:val="en-US"/>
        </w:rPr>
        <w:t xml:space="preserve"> </w:t>
      </w:r>
      <w:r w:rsidR="00077B41">
        <w:rPr>
          <w:rFonts w:ascii="Times New Roman" w:hAnsi="Times New Roman" w:cs="Times New Roman"/>
          <w:sz w:val="24"/>
          <w:szCs w:val="24"/>
          <w:lang w:val="en-US"/>
        </w:rPr>
        <w:t xml:space="preserve">In this study, we </w:t>
      </w:r>
      <w:proofErr w:type="spellStart"/>
      <w:r w:rsidR="00077B41">
        <w:rPr>
          <w:rFonts w:ascii="Times New Roman" w:hAnsi="Times New Roman" w:cs="Times New Roman"/>
          <w:sz w:val="24"/>
          <w:szCs w:val="24"/>
          <w:lang w:val="en-US"/>
        </w:rPr>
        <w:t>analys</w:t>
      </w:r>
      <w:r w:rsidRPr="007B0BA4">
        <w:rPr>
          <w:rFonts w:ascii="Times New Roman" w:hAnsi="Times New Roman" w:cs="Times New Roman"/>
          <w:sz w:val="24"/>
          <w:szCs w:val="24"/>
          <w:lang w:val="en-US"/>
        </w:rPr>
        <w:t>e</w:t>
      </w:r>
      <w:proofErr w:type="spellEnd"/>
      <w:r w:rsidRPr="007B0BA4">
        <w:rPr>
          <w:rFonts w:ascii="Times New Roman" w:hAnsi="Times New Roman" w:cs="Times New Roman"/>
          <w:sz w:val="24"/>
          <w:szCs w:val="24"/>
          <w:lang w:val="en-US"/>
        </w:rPr>
        <w:t xml:space="preserve"> the pedagogical application of </w:t>
      </w:r>
      <w:proofErr w:type="spellStart"/>
      <w:r w:rsidRPr="007B0BA4">
        <w:rPr>
          <w:rFonts w:ascii="Times New Roman" w:hAnsi="Times New Roman" w:cs="Times New Roman"/>
          <w:sz w:val="24"/>
          <w:szCs w:val="24"/>
          <w:lang w:val="en-US"/>
        </w:rPr>
        <w:t>Markstrat</w:t>
      </w:r>
      <w:proofErr w:type="spellEnd"/>
      <w:r w:rsidRPr="007B0BA4">
        <w:rPr>
          <w:rFonts w:ascii="Times New Roman" w:hAnsi="Times New Roman" w:cs="Times New Roman"/>
          <w:sz w:val="24"/>
          <w:szCs w:val="24"/>
          <w:lang w:val="en-US"/>
        </w:rPr>
        <w:t xml:space="preserve">, a computer-based simulation game designed for the experiential learning of marketing strategy. Our research goal is to </w:t>
      </w:r>
      <w:r w:rsidR="002B5D63">
        <w:rPr>
          <w:rFonts w:ascii="Times New Roman" w:hAnsi="Times New Roman" w:cs="Times New Roman"/>
          <w:sz w:val="24"/>
          <w:szCs w:val="24"/>
          <w:lang w:val="en-US"/>
        </w:rPr>
        <w:t xml:space="preserve">develop and validate an </w:t>
      </w:r>
      <w:r w:rsidRPr="007B0BA4">
        <w:rPr>
          <w:rFonts w:ascii="Times New Roman" w:hAnsi="Times New Roman" w:cs="Times New Roman"/>
          <w:sz w:val="24"/>
          <w:szCs w:val="24"/>
          <w:lang w:val="en-US"/>
        </w:rPr>
        <w:t xml:space="preserve">educational value </w:t>
      </w:r>
      <w:r w:rsidR="002B5D63">
        <w:rPr>
          <w:rFonts w:ascii="Times New Roman" w:hAnsi="Times New Roman" w:cs="Times New Roman"/>
          <w:sz w:val="24"/>
          <w:szCs w:val="24"/>
          <w:lang w:val="en-US"/>
        </w:rPr>
        <w:t xml:space="preserve">generation model </w:t>
      </w:r>
      <w:r w:rsidRPr="007B0BA4">
        <w:rPr>
          <w:rFonts w:ascii="Times New Roman" w:hAnsi="Times New Roman" w:cs="Times New Roman"/>
          <w:sz w:val="24"/>
          <w:szCs w:val="24"/>
          <w:lang w:val="en-US"/>
        </w:rPr>
        <w:t xml:space="preserve">that represents </w:t>
      </w:r>
      <w:r w:rsidRPr="007B0BA4">
        <w:rPr>
          <w:rFonts w:ascii="Times New Roman" w:hAnsi="Times New Roman" w:cs="Times New Roman"/>
          <w:sz w:val="24"/>
          <w:szCs w:val="24"/>
          <w:lang w:val="en-US"/>
        </w:rPr>
        <w:lastRenderedPageBreak/>
        <w:t>the relationship</w:t>
      </w:r>
      <w:r w:rsidR="002B5D63">
        <w:rPr>
          <w:rFonts w:ascii="Times New Roman" w:hAnsi="Times New Roman" w:cs="Times New Roman"/>
          <w:sz w:val="24"/>
          <w:szCs w:val="24"/>
          <w:lang w:val="en-US"/>
        </w:rPr>
        <w:t>s</w:t>
      </w:r>
      <w:r w:rsidRPr="007B0BA4">
        <w:rPr>
          <w:rFonts w:ascii="Times New Roman" w:hAnsi="Times New Roman" w:cs="Times New Roman"/>
          <w:sz w:val="24"/>
          <w:szCs w:val="24"/>
          <w:lang w:val="en-US"/>
        </w:rPr>
        <w:t xml:space="preserve"> between the lear</w:t>
      </w:r>
      <w:r w:rsidR="002B5D63">
        <w:rPr>
          <w:rFonts w:ascii="Times New Roman" w:hAnsi="Times New Roman" w:cs="Times New Roman"/>
          <w:sz w:val="24"/>
          <w:szCs w:val="24"/>
          <w:lang w:val="en-US"/>
        </w:rPr>
        <w:t xml:space="preserve">ning experience generated by </w:t>
      </w:r>
      <w:proofErr w:type="spellStart"/>
      <w:r w:rsidR="002B5D63">
        <w:rPr>
          <w:rFonts w:ascii="Times New Roman" w:hAnsi="Times New Roman" w:cs="Times New Roman"/>
          <w:sz w:val="24"/>
          <w:szCs w:val="24"/>
          <w:lang w:val="en-US"/>
        </w:rPr>
        <w:t>Markstrat</w:t>
      </w:r>
      <w:proofErr w:type="spellEnd"/>
      <w:r w:rsidR="001E6C58">
        <w:rPr>
          <w:rFonts w:ascii="Times New Roman" w:hAnsi="Times New Roman" w:cs="Times New Roman"/>
          <w:sz w:val="24"/>
          <w:szCs w:val="24"/>
          <w:lang w:val="en-US"/>
        </w:rPr>
        <w:t xml:space="preserve"> and</w:t>
      </w:r>
      <w:r w:rsidR="002B5D63">
        <w:rPr>
          <w:rFonts w:ascii="Times New Roman" w:hAnsi="Times New Roman" w:cs="Times New Roman"/>
          <w:sz w:val="24"/>
          <w:szCs w:val="24"/>
          <w:lang w:val="en-US"/>
        </w:rPr>
        <w:t xml:space="preserve"> three categories</w:t>
      </w:r>
      <w:r w:rsidRPr="007B0BA4">
        <w:rPr>
          <w:rFonts w:ascii="Times New Roman" w:hAnsi="Times New Roman" w:cs="Times New Roman"/>
          <w:sz w:val="24"/>
          <w:szCs w:val="24"/>
          <w:lang w:val="en-US"/>
        </w:rPr>
        <w:t xml:space="preserve"> of learning outcomes: cognitive learning, skill development</w:t>
      </w:r>
      <w:r w:rsidR="00077B41">
        <w:rPr>
          <w:rFonts w:ascii="Times New Roman" w:hAnsi="Times New Roman" w:cs="Times New Roman"/>
          <w:sz w:val="24"/>
          <w:szCs w:val="24"/>
          <w:lang w:val="en-US"/>
        </w:rPr>
        <w:t>,</w:t>
      </w:r>
      <w:r w:rsidRPr="007B0BA4">
        <w:rPr>
          <w:rFonts w:ascii="Times New Roman" w:hAnsi="Times New Roman" w:cs="Times New Roman"/>
          <w:sz w:val="24"/>
          <w:szCs w:val="24"/>
          <w:lang w:val="en-US"/>
        </w:rPr>
        <w:t xml:space="preserve"> and affective </w:t>
      </w:r>
      <w:r w:rsidR="00B0066A">
        <w:rPr>
          <w:rFonts w:ascii="Times New Roman" w:hAnsi="Times New Roman" w:cs="Times New Roman"/>
          <w:sz w:val="24"/>
          <w:szCs w:val="24"/>
          <w:lang w:val="en-US"/>
        </w:rPr>
        <w:t>evaluations</w:t>
      </w:r>
      <w:r w:rsidRPr="007B0BA4">
        <w:rPr>
          <w:rFonts w:ascii="Times New Roman" w:hAnsi="Times New Roman" w:cs="Times New Roman"/>
          <w:sz w:val="24"/>
          <w:szCs w:val="24"/>
          <w:lang w:val="en-US"/>
        </w:rPr>
        <w:t xml:space="preserve">. </w:t>
      </w:r>
    </w:p>
    <w:p w:rsidR="00777EFF" w:rsidRDefault="00777EFF" w:rsidP="007C656A">
      <w:pPr>
        <w:spacing w:after="0" w:line="480" w:lineRule="auto"/>
        <w:jc w:val="both"/>
        <w:rPr>
          <w:rFonts w:ascii="Times New Roman" w:hAnsi="Times New Roman" w:cs="Times New Roman"/>
          <w:sz w:val="24"/>
          <w:szCs w:val="24"/>
          <w:lang w:val="en-US"/>
        </w:rPr>
      </w:pPr>
    </w:p>
    <w:p w:rsidR="007B0BA4" w:rsidRPr="00AD66C2" w:rsidRDefault="007B0BA4"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3. Computer-based simulation games in marketing management education</w:t>
      </w:r>
    </w:p>
    <w:p w:rsidR="00B0066A" w:rsidRDefault="00B0066A" w:rsidP="007C656A">
      <w:pPr>
        <w:spacing w:after="0" w:line="480" w:lineRule="auto"/>
        <w:jc w:val="both"/>
        <w:rPr>
          <w:rFonts w:ascii="Times New Roman" w:hAnsi="Times New Roman" w:cs="Times New Roman"/>
          <w:sz w:val="24"/>
          <w:szCs w:val="24"/>
          <w:lang w:val="en-US"/>
        </w:rPr>
      </w:pPr>
    </w:p>
    <w:p w:rsidR="007B0BA4" w:rsidRDefault="007B0BA4" w:rsidP="007C656A">
      <w:pPr>
        <w:spacing w:after="0" w:line="480" w:lineRule="auto"/>
        <w:jc w:val="both"/>
        <w:rPr>
          <w:rFonts w:ascii="Times New Roman" w:hAnsi="Times New Roman" w:cs="Times New Roman"/>
          <w:sz w:val="24"/>
          <w:szCs w:val="24"/>
          <w:lang w:val="en-US"/>
        </w:rPr>
      </w:pPr>
      <w:r w:rsidRPr="007B0BA4">
        <w:rPr>
          <w:rFonts w:ascii="Times New Roman" w:hAnsi="Times New Roman" w:cs="Times New Roman"/>
          <w:sz w:val="24"/>
          <w:szCs w:val="24"/>
          <w:lang w:val="en-US"/>
        </w:rPr>
        <w:t xml:space="preserve">Computer-based business simulations are usually programmed as a specific industry game, in which participants learn business skills while managing a virtual company within a dynamic competitive environment </w:t>
      </w:r>
      <w:r w:rsidR="00F52A48" w:rsidRPr="00F52A48">
        <w:rPr>
          <w:rFonts w:ascii="Times New Roman" w:hAnsi="Times New Roman" w:cs="Times New Roman"/>
          <w:sz w:val="24"/>
          <w:szCs w:val="24"/>
          <w:lang w:val="en-US"/>
        </w:rPr>
        <w:t>[29</w:t>
      </w:r>
      <w:r w:rsidR="00E15FD6">
        <w:rPr>
          <w:rFonts w:ascii="Times New Roman" w:hAnsi="Times New Roman" w:cs="Times New Roman"/>
          <w:sz w:val="24"/>
          <w:szCs w:val="24"/>
          <w:lang w:val="en-US"/>
        </w:rPr>
        <w:t xml:space="preserve">, 58, </w:t>
      </w:r>
      <w:r w:rsidR="00E15FD6" w:rsidRPr="00E15FD6">
        <w:rPr>
          <w:rFonts w:ascii="Times New Roman" w:hAnsi="Times New Roman" w:cs="Times New Roman"/>
          <w:sz w:val="24"/>
          <w:szCs w:val="24"/>
          <w:lang w:val="en-US"/>
        </w:rPr>
        <w:t>69</w:t>
      </w:r>
      <w:r w:rsidR="00923B0D">
        <w:rPr>
          <w:rFonts w:ascii="Times New Roman" w:hAnsi="Times New Roman" w:cs="Times New Roman"/>
          <w:sz w:val="24"/>
          <w:szCs w:val="24"/>
          <w:lang w:val="en-US"/>
        </w:rPr>
        <w:t xml:space="preserve">, </w:t>
      </w:r>
      <w:proofErr w:type="gramStart"/>
      <w:r w:rsidR="00923B0D" w:rsidRPr="00923B0D">
        <w:rPr>
          <w:rFonts w:ascii="Times New Roman" w:hAnsi="Times New Roman" w:cs="Times New Roman"/>
          <w:sz w:val="24"/>
          <w:szCs w:val="24"/>
          <w:lang w:val="en-US"/>
        </w:rPr>
        <w:t>85</w:t>
      </w:r>
      <w:proofErr w:type="gramEnd"/>
      <w:r w:rsidR="00923B0D" w:rsidRPr="00923B0D">
        <w:rPr>
          <w:rFonts w:ascii="Times New Roman" w:hAnsi="Times New Roman" w:cs="Times New Roman"/>
          <w:sz w:val="24"/>
          <w:szCs w:val="24"/>
          <w:lang w:val="en-US"/>
        </w:rPr>
        <w:t>]</w:t>
      </w:r>
      <w:r w:rsidRPr="007B0BA4">
        <w:rPr>
          <w:rFonts w:ascii="Times New Roman" w:hAnsi="Times New Roman" w:cs="Times New Roman"/>
          <w:sz w:val="24"/>
          <w:szCs w:val="24"/>
          <w:lang w:val="en-US"/>
        </w:rPr>
        <w:t xml:space="preserve">. Some simulations cover only a single business function or concept (e.g. </w:t>
      </w:r>
      <w:proofErr w:type="spellStart"/>
      <w:r w:rsidRPr="007B0BA4">
        <w:rPr>
          <w:rFonts w:ascii="Times New Roman" w:hAnsi="Times New Roman" w:cs="Times New Roman"/>
          <w:sz w:val="24"/>
          <w:szCs w:val="24"/>
          <w:lang w:val="en-US"/>
        </w:rPr>
        <w:t>Tanro</w:t>
      </w:r>
      <w:proofErr w:type="spellEnd"/>
      <w:r w:rsidRPr="007B0BA4">
        <w:rPr>
          <w:rFonts w:ascii="Times New Roman" w:hAnsi="Times New Roman" w:cs="Times New Roman"/>
          <w:sz w:val="24"/>
          <w:szCs w:val="24"/>
          <w:lang w:val="en-US"/>
        </w:rPr>
        <w:t xml:space="preserve"> teaches breakeven analysis), while others address a range of functional business areas (e.g. </w:t>
      </w:r>
      <w:proofErr w:type="spellStart"/>
      <w:r w:rsidRPr="007B0BA4">
        <w:rPr>
          <w:rFonts w:ascii="Times New Roman" w:hAnsi="Times New Roman" w:cs="Times New Roman"/>
          <w:sz w:val="24"/>
          <w:szCs w:val="24"/>
          <w:lang w:val="en-US"/>
        </w:rPr>
        <w:t>Markstrat</w:t>
      </w:r>
      <w:proofErr w:type="spellEnd"/>
      <w:r w:rsidRPr="007B0BA4">
        <w:rPr>
          <w:rFonts w:ascii="Times New Roman" w:hAnsi="Times New Roman" w:cs="Times New Roman"/>
          <w:sz w:val="24"/>
          <w:szCs w:val="24"/>
          <w:lang w:val="en-US"/>
        </w:rPr>
        <w:t xml:space="preserve">), such as marketing, finance, R&amp;D, production, etc., using an integrative approach </w:t>
      </w:r>
      <w:r w:rsidR="00923B0D" w:rsidRPr="00923B0D">
        <w:rPr>
          <w:rFonts w:ascii="Times New Roman" w:hAnsi="Times New Roman" w:cs="Times New Roman"/>
          <w:sz w:val="24"/>
          <w:szCs w:val="24"/>
          <w:lang w:val="en-US"/>
        </w:rPr>
        <w:t>[85]</w:t>
      </w:r>
      <w:r w:rsidRPr="007B0BA4">
        <w:rPr>
          <w:rFonts w:ascii="Times New Roman" w:hAnsi="Times New Roman" w:cs="Times New Roman"/>
          <w:sz w:val="24"/>
          <w:szCs w:val="24"/>
          <w:lang w:val="en-US"/>
        </w:rPr>
        <w:t xml:space="preserve">. As reported by Tonks </w:t>
      </w:r>
      <w:r w:rsidR="00F72AA7" w:rsidRPr="00F72AA7">
        <w:rPr>
          <w:rFonts w:ascii="Times New Roman" w:hAnsi="Times New Roman" w:cs="Times New Roman"/>
          <w:sz w:val="24"/>
          <w:szCs w:val="24"/>
          <w:lang w:val="en-US"/>
        </w:rPr>
        <w:t>[90]</w:t>
      </w:r>
      <w:r w:rsidRPr="007B0BA4">
        <w:rPr>
          <w:rFonts w:ascii="Times New Roman" w:hAnsi="Times New Roman" w:cs="Times New Roman"/>
          <w:sz w:val="24"/>
          <w:szCs w:val="24"/>
          <w:lang w:val="en-US"/>
        </w:rPr>
        <w:t xml:space="preserve">, </w:t>
      </w:r>
      <w:proofErr w:type="gramStart"/>
      <w:r w:rsidRPr="007B0BA4">
        <w:rPr>
          <w:rFonts w:ascii="Times New Roman" w:hAnsi="Times New Roman" w:cs="Times New Roman"/>
          <w:sz w:val="24"/>
          <w:szCs w:val="24"/>
          <w:lang w:val="en-US"/>
        </w:rPr>
        <w:t>The</w:t>
      </w:r>
      <w:proofErr w:type="gramEnd"/>
      <w:r w:rsidRPr="007B0BA4">
        <w:rPr>
          <w:rFonts w:ascii="Times New Roman" w:hAnsi="Times New Roman" w:cs="Times New Roman"/>
          <w:sz w:val="24"/>
          <w:szCs w:val="24"/>
          <w:lang w:val="en-US"/>
        </w:rPr>
        <w:t xml:space="preserve"> marketing game! </w:t>
      </w:r>
      <w:r w:rsidR="00E15FD6">
        <w:rPr>
          <w:rFonts w:ascii="Times New Roman" w:hAnsi="Times New Roman" w:cs="Times New Roman"/>
          <w:sz w:val="24"/>
          <w:szCs w:val="24"/>
          <w:lang w:val="en-US"/>
        </w:rPr>
        <w:t>[67]</w:t>
      </w:r>
      <w:r w:rsidRPr="007B0BA4">
        <w:rPr>
          <w:rFonts w:ascii="Times New Roman" w:hAnsi="Times New Roman" w:cs="Times New Roman"/>
          <w:sz w:val="24"/>
          <w:szCs w:val="24"/>
          <w:lang w:val="en-US"/>
        </w:rPr>
        <w:t xml:space="preserve"> </w:t>
      </w:r>
      <w:proofErr w:type="gramStart"/>
      <w:r w:rsidRPr="007B0BA4">
        <w:rPr>
          <w:rFonts w:ascii="Times New Roman" w:hAnsi="Times New Roman" w:cs="Times New Roman"/>
          <w:sz w:val="24"/>
          <w:szCs w:val="24"/>
          <w:lang w:val="en-US"/>
        </w:rPr>
        <w:t>represents</w:t>
      </w:r>
      <w:proofErr w:type="gramEnd"/>
      <w:r w:rsidRPr="007B0BA4">
        <w:rPr>
          <w:rFonts w:ascii="Times New Roman" w:hAnsi="Times New Roman" w:cs="Times New Roman"/>
          <w:sz w:val="24"/>
          <w:szCs w:val="24"/>
          <w:lang w:val="en-US"/>
        </w:rPr>
        <w:t xml:space="preserve"> the preferred marketing simulation game for undergraduate students, while </w:t>
      </w:r>
      <w:proofErr w:type="spellStart"/>
      <w:r w:rsidRPr="007B0BA4">
        <w:rPr>
          <w:rFonts w:ascii="Times New Roman" w:hAnsi="Times New Roman" w:cs="Times New Roman"/>
          <w:sz w:val="24"/>
          <w:szCs w:val="24"/>
          <w:lang w:val="en-US"/>
        </w:rPr>
        <w:t>Markstrat</w:t>
      </w:r>
      <w:proofErr w:type="spellEnd"/>
      <w:r w:rsidRPr="007B0BA4">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 xml:space="preserve">[59] </w:t>
      </w:r>
      <w:r w:rsidRPr="007B0BA4">
        <w:rPr>
          <w:rFonts w:ascii="Times New Roman" w:hAnsi="Times New Roman" w:cs="Times New Roman"/>
          <w:sz w:val="24"/>
          <w:szCs w:val="24"/>
          <w:lang w:val="en-US"/>
        </w:rPr>
        <w:t xml:space="preserve">is the world leading pedagogical game for teaching marketing management in advanced classes and corporate training. To date, </w:t>
      </w:r>
      <w:proofErr w:type="spellStart"/>
      <w:r w:rsidRPr="007B0BA4">
        <w:rPr>
          <w:rFonts w:ascii="Times New Roman" w:hAnsi="Times New Roman" w:cs="Times New Roman"/>
          <w:sz w:val="24"/>
          <w:szCs w:val="24"/>
          <w:lang w:val="en-US"/>
        </w:rPr>
        <w:t>Markstrat</w:t>
      </w:r>
      <w:proofErr w:type="spellEnd"/>
      <w:r w:rsidRPr="007B0BA4">
        <w:rPr>
          <w:rFonts w:ascii="Times New Roman" w:hAnsi="Times New Roman" w:cs="Times New Roman"/>
          <w:sz w:val="24"/>
          <w:szCs w:val="24"/>
          <w:lang w:val="en-US"/>
        </w:rPr>
        <w:t xml:space="preserve"> is used by more than 500 educational institutions in marketing management courses and training </w:t>
      </w:r>
      <w:r w:rsidR="00923B0D" w:rsidRPr="00923B0D">
        <w:rPr>
          <w:rFonts w:ascii="Times New Roman" w:hAnsi="Times New Roman" w:cs="Times New Roman"/>
          <w:sz w:val="24"/>
          <w:szCs w:val="24"/>
          <w:lang w:val="en-US"/>
        </w:rPr>
        <w:t>[84]</w:t>
      </w:r>
      <w:r w:rsidRPr="007B0BA4">
        <w:rPr>
          <w:rFonts w:ascii="Times New Roman" w:hAnsi="Times New Roman" w:cs="Times New Roman"/>
          <w:sz w:val="24"/>
          <w:szCs w:val="24"/>
          <w:lang w:val="en-US"/>
        </w:rPr>
        <w:t>.</w:t>
      </w:r>
    </w:p>
    <w:p w:rsidR="00B0066A" w:rsidRPr="007B0BA4" w:rsidRDefault="00B0066A" w:rsidP="007C656A">
      <w:pPr>
        <w:spacing w:after="0" w:line="480" w:lineRule="auto"/>
        <w:jc w:val="both"/>
        <w:rPr>
          <w:rFonts w:ascii="Times New Roman" w:hAnsi="Times New Roman" w:cs="Times New Roman"/>
          <w:sz w:val="24"/>
          <w:szCs w:val="24"/>
          <w:lang w:val="en-US"/>
        </w:rPr>
      </w:pPr>
    </w:p>
    <w:p w:rsidR="00880DCA" w:rsidRDefault="00880DCA" w:rsidP="007C656A">
      <w:pPr>
        <w:spacing w:after="0" w:line="480" w:lineRule="auto"/>
        <w:jc w:val="both"/>
        <w:rPr>
          <w:rFonts w:ascii="Times New Roman" w:hAnsi="Times New Roman" w:cs="Times New Roman"/>
          <w:sz w:val="24"/>
          <w:szCs w:val="24"/>
          <w:lang w:val="en-US"/>
        </w:rPr>
      </w:pPr>
      <w:proofErr w:type="spellStart"/>
      <w:r w:rsidRPr="007B0BA4">
        <w:rPr>
          <w:rFonts w:ascii="Times New Roman" w:hAnsi="Times New Roman" w:cs="Times New Roman"/>
          <w:sz w:val="24"/>
          <w:szCs w:val="24"/>
          <w:lang w:val="en-US"/>
        </w:rPr>
        <w:t>Markstrat</w:t>
      </w:r>
      <w:proofErr w:type="spellEnd"/>
      <w:r w:rsidRPr="007B0BA4">
        <w:rPr>
          <w:rFonts w:ascii="Times New Roman" w:hAnsi="Times New Roman" w:cs="Times New Roman"/>
          <w:sz w:val="24"/>
          <w:szCs w:val="24"/>
          <w:lang w:val="en-US"/>
        </w:rPr>
        <w:t xml:space="preserve"> </w:t>
      </w:r>
      <w:r w:rsidR="00D666B8">
        <w:rPr>
          <w:rFonts w:ascii="Times New Roman" w:hAnsi="Times New Roman" w:cs="Times New Roman"/>
          <w:sz w:val="24"/>
          <w:szCs w:val="24"/>
          <w:lang w:val="en-US"/>
        </w:rPr>
        <w:t xml:space="preserve">successfully </w:t>
      </w:r>
      <w:r w:rsidRPr="007B0BA4">
        <w:rPr>
          <w:rFonts w:ascii="Times New Roman" w:hAnsi="Times New Roman" w:cs="Times New Roman"/>
          <w:sz w:val="24"/>
          <w:szCs w:val="24"/>
          <w:lang w:val="en-US"/>
        </w:rPr>
        <w:t>combines the characteristics of a simulation – presenting a simplified but accurate</w:t>
      </w:r>
      <w:r w:rsidR="001D5883">
        <w:rPr>
          <w:rFonts w:ascii="Times New Roman" w:hAnsi="Times New Roman" w:cs="Times New Roman"/>
          <w:sz w:val="24"/>
          <w:szCs w:val="24"/>
          <w:lang w:val="en-US"/>
        </w:rPr>
        <w:t xml:space="preserve"> and dynamic</w:t>
      </w:r>
      <w:r w:rsidRPr="007B0BA4">
        <w:rPr>
          <w:rFonts w:ascii="Times New Roman" w:hAnsi="Times New Roman" w:cs="Times New Roman"/>
          <w:sz w:val="24"/>
          <w:szCs w:val="24"/>
          <w:lang w:val="en-US"/>
        </w:rPr>
        <w:t xml:space="preserve"> model of business </w:t>
      </w:r>
      <w:proofErr w:type="spellStart"/>
      <w:r w:rsidRPr="007B0BA4">
        <w:rPr>
          <w:rFonts w:ascii="Times New Roman" w:hAnsi="Times New Roman" w:cs="Times New Roman"/>
          <w:sz w:val="24"/>
          <w:szCs w:val="24"/>
          <w:lang w:val="en-US"/>
        </w:rPr>
        <w:t>organisations</w:t>
      </w:r>
      <w:proofErr w:type="spellEnd"/>
      <w:r w:rsidRPr="007B0BA4">
        <w:rPr>
          <w:rFonts w:ascii="Times New Roman" w:hAnsi="Times New Roman" w:cs="Times New Roman"/>
          <w:sz w:val="24"/>
          <w:szCs w:val="24"/>
          <w:lang w:val="en-US"/>
        </w:rPr>
        <w:t xml:space="preserve"> involved in a competitive </w:t>
      </w:r>
      <w:proofErr w:type="gramStart"/>
      <w:r w:rsidRPr="007B0BA4">
        <w:rPr>
          <w:rFonts w:ascii="Times New Roman" w:hAnsi="Times New Roman" w:cs="Times New Roman"/>
          <w:sz w:val="24"/>
          <w:szCs w:val="24"/>
          <w:lang w:val="en-US"/>
        </w:rPr>
        <w:t>market,</w:t>
      </w:r>
      <w:proofErr w:type="gramEnd"/>
      <w:r w:rsidRPr="007B0BA4">
        <w:rPr>
          <w:rFonts w:ascii="Times New Roman" w:hAnsi="Times New Roman" w:cs="Times New Roman"/>
          <w:sz w:val="24"/>
          <w:szCs w:val="24"/>
          <w:lang w:val="en-US"/>
        </w:rPr>
        <w:t xml:space="preserve"> and of </w:t>
      </w:r>
      <w:r w:rsidR="00EC2755">
        <w:rPr>
          <w:rFonts w:ascii="Times New Roman" w:hAnsi="Times New Roman" w:cs="Times New Roman"/>
          <w:sz w:val="24"/>
          <w:szCs w:val="24"/>
          <w:lang w:val="en-US"/>
        </w:rPr>
        <w:t xml:space="preserve">a game – the players are </w:t>
      </w:r>
      <w:proofErr w:type="spellStart"/>
      <w:r w:rsidR="00EC2755">
        <w:rPr>
          <w:rFonts w:ascii="Times New Roman" w:hAnsi="Times New Roman" w:cs="Times New Roman"/>
          <w:sz w:val="24"/>
          <w:szCs w:val="24"/>
          <w:lang w:val="en-US"/>
        </w:rPr>
        <w:t>organis</w:t>
      </w:r>
      <w:r w:rsidRPr="007B0BA4">
        <w:rPr>
          <w:rFonts w:ascii="Times New Roman" w:hAnsi="Times New Roman" w:cs="Times New Roman"/>
          <w:sz w:val="24"/>
          <w:szCs w:val="24"/>
          <w:lang w:val="en-US"/>
        </w:rPr>
        <w:t>ed</w:t>
      </w:r>
      <w:proofErr w:type="spellEnd"/>
      <w:r w:rsidRPr="007B0BA4">
        <w:rPr>
          <w:rFonts w:ascii="Times New Roman" w:hAnsi="Times New Roman" w:cs="Times New Roman"/>
          <w:sz w:val="24"/>
          <w:szCs w:val="24"/>
          <w:lang w:val="en-US"/>
        </w:rPr>
        <w:t xml:space="preserve"> in tea</w:t>
      </w:r>
      <w:r>
        <w:rPr>
          <w:rFonts w:ascii="Times New Roman" w:hAnsi="Times New Roman" w:cs="Times New Roman"/>
          <w:sz w:val="24"/>
          <w:szCs w:val="24"/>
          <w:lang w:val="en-US"/>
        </w:rPr>
        <w:t>ms, that compete against each other, applying the rules that structure the business activity in this</w:t>
      </w:r>
      <w:r w:rsidRPr="007B0BA4">
        <w:rPr>
          <w:rFonts w:ascii="Times New Roman" w:hAnsi="Times New Roman" w:cs="Times New Roman"/>
          <w:sz w:val="24"/>
          <w:szCs w:val="24"/>
          <w:lang w:val="en-US"/>
        </w:rPr>
        <w:t xml:space="preserve"> virtual market environment. </w:t>
      </w:r>
      <w:r w:rsidR="001D5883">
        <w:rPr>
          <w:rFonts w:ascii="Times New Roman" w:hAnsi="Times New Roman" w:cs="Times New Roman"/>
          <w:sz w:val="24"/>
          <w:szCs w:val="24"/>
          <w:lang w:val="en-US"/>
        </w:rPr>
        <w:t>For each team, t</w:t>
      </w:r>
      <w:r w:rsidR="00D666B8">
        <w:rPr>
          <w:rFonts w:ascii="Times New Roman" w:hAnsi="Times New Roman" w:cs="Times New Roman"/>
          <w:sz w:val="24"/>
          <w:szCs w:val="24"/>
          <w:lang w:val="en-US"/>
        </w:rPr>
        <w:t xml:space="preserve">he explicit goal of the </w:t>
      </w:r>
      <w:r w:rsidR="001D5883">
        <w:rPr>
          <w:rFonts w:ascii="Times New Roman" w:hAnsi="Times New Roman" w:cs="Times New Roman"/>
          <w:sz w:val="24"/>
          <w:szCs w:val="24"/>
          <w:lang w:val="en-US"/>
        </w:rPr>
        <w:t xml:space="preserve">simulation </w:t>
      </w:r>
      <w:r w:rsidR="00D666B8">
        <w:rPr>
          <w:rFonts w:ascii="Times New Roman" w:hAnsi="Times New Roman" w:cs="Times New Roman"/>
          <w:sz w:val="24"/>
          <w:szCs w:val="24"/>
          <w:lang w:val="en-US"/>
        </w:rPr>
        <w:t>game is</w:t>
      </w:r>
      <w:r w:rsidR="001D5883">
        <w:rPr>
          <w:rFonts w:ascii="Times New Roman" w:hAnsi="Times New Roman" w:cs="Times New Roman"/>
          <w:sz w:val="24"/>
          <w:szCs w:val="24"/>
          <w:lang w:val="en-US"/>
        </w:rPr>
        <w:t xml:space="preserve"> to</w:t>
      </w:r>
      <w:r w:rsidR="00D666B8">
        <w:rPr>
          <w:rFonts w:ascii="Times New Roman" w:hAnsi="Times New Roman" w:cs="Times New Roman"/>
          <w:sz w:val="24"/>
          <w:szCs w:val="24"/>
          <w:lang w:val="en-US"/>
        </w:rPr>
        <w:t xml:space="preserve"> </w:t>
      </w:r>
      <w:r w:rsidR="00B0066A">
        <w:rPr>
          <w:rFonts w:ascii="Times New Roman" w:hAnsi="Times New Roman" w:cs="Times New Roman"/>
          <w:sz w:val="24"/>
          <w:szCs w:val="24"/>
          <w:lang w:val="en-US"/>
        </w:rPr>
        <w:t>manage the m</w:t>
      </w:r>
      <w:r w:rsidR="001D5883">
        <w:rPr>
          <w:rFonts w:ascii="Times New Roman" w:hAnsi="Times New Roman" w:cs="Times New Roman"/>
          <w:sz w:val="24"/>
          <w:szCs w:val="24"/>
          <w:lang w:val="en-US"/>
        </w:rPr>
        <w:t xml:space="preserve">arketing department of a virtual company as a profit center, in order to maximize the </w:t>
      </w:r>
      <w:r w:rsidR="00B0066A">
        <w:rPr>
          <w:rFonts w:ascii="Times New Roman" w:hAnsi="Times New Roman" w:cs="Times New Roman"/>
          <w:sz w:val="24"/>
          <w:szCs w:val="24"/>
          <w:lang w:val="en-US"/>
        </w:rPr>
        <w:t xml:space="preserve">Stock Price </w:t>
      </w:r>
      <w:r w:rsidR="00681EA6">
        <w:rPr>
          <w:rFonts w:ascii="Times New Roman" w:hAnsi="Times New Roman" w:cs="Times New Roman"/>
          <w:sz w:val="24"/>
          <w:szCs w:val="24"/>
          <w:lang w:val="en-US"/>
        </w:rPr>
        <w:t>I</w:t>
      </w:r>
      <w:r w:rsidR="00B0066A">
        <w:rPr>
          <w:rFonts w:ascii="Times New Roman" w:hAnsi="Times New Roman" w:cs="Times New Roman"/>
          <w:sz w:val="24"/>
          <w:szCs w:val="24"/>
          <w:lang w:val="en-US"/>
        </w:rPr>
        <w:t xml:space="preserve">ndex </w:t>
      </w:r>
      <w:r w:rsidR="00E15FD6" w:rsidRPr="00077B41">
        <w:rPr>
          <w:rFonts w:ascii="Times New Roman" w:hAnsi="Times New Roman" w:cs="Times New Roman"/>
          <w:sz w:val="24"/>
          <w:szCs w:val="24"/>
          <w:lang w:val="en-US"/>
        </w:rPr>
        <w:t>[59]</w:t>
      </w:r>
      <w:r w:rsidR="001D5883" w:rsidRPr="00077B41">
        <w:rPr>
          <w:rFonts w:ascii="Times New Roman" w:hAnsi="Times New Roman" w:cs="Times New Roman"/>
          <w:sz w:val="24"/>
          <w:szCs w:val="24"/>
          <w:lang w:val="en-US"/>
        </w:rPr>
        <w:t>.</w:t>
      </w:r>
      <w:r w:rsidRPr="007B0BA4">
        <w:rPr>
          <w:rFonts w:ascii="Times New Roman" w:hAnsi="Times New Roman" w:cs="Times New Roman"/>
          <w:sz w:val="24"/>
          <w:szCs w:val="24"/>
          <w:lang w:val="en-US"/>
        </w:rPr>
        <w:t xml:space="preserve"> </w:t>
      </w:r>
      <w:r w:rsidR="001D5883">
        <w:rPr>
          <w:rFonts w:ascii="Times New Roman" w:hAnsi="Times New Roman" w:cs="Times New Roman"/>
          <w:sz w:val="24"/>
          <w:szCs w:val="24"/>
          <w:lang w:val="en-US"/>
        </w:rPr>
        <w:t xml:space="preserve">By doing this, they </w:t>
      </w:r>
      <w:r w:rsidR="00077B41">
        <w:rPr>
          <w:rFonts w:ascii="Times New Roman" w:hAnsi="Times New Roman" w:cs="Times New Roman"/>
          <w:sz w:val="24"/>
          <w:szCs w:val="24"/>
          <w:lang w:val="en-US"/>
        </w:rPr>
        <w:t xml:space="preserve">also </w:t>
      </w:r>
      <w:r w:rsidR="001D5883">
        <w:rPr>
          <w:rFonts w:ascii="Times New Roman" w:hAnsi="Times New Roman" w:cs="Times New Roman"/>
          <w:sz w:val="24"/>
          <w:szCs w:val="24"/>
          <w:lang w:val="en-US"/>
        </w:rPr>
        <w:t xml:space="preserve">achieve the implicit goals of </w:t>
      </w:r>
      <w:proofErr w:type="spellStart"/>
      <w:r w:rsidR="001D5883">
        <w:rPr>
          <w:rFonts w:ascii="Times New Roman" w:hAnsi="Times New Roman" w:cs="Times New Roman"/>
          <w:sz w:val="24"/>
          <w:szCs w:val="24"/>
          <w:lang w:val="en-US"/>
        </w:rPr>
        <w:t>Markstrat</w:t>
      </w:r>
      <w:proofErr w:type="spellEnd"/>
      <w:r w:rsidR="001D5883">
        <w:rPr>
          <w:rFonts w:ascii="Times New Roman" w:hAnsi="Times New Roman" w:cs="Times New Roman"/>
          <w:sz w:val="24"/>
          <w:szCs w:val="24"/>
          <w:lang w:val="en-US"/>
        </w:rPr>
        <w:t>, which consist in improving students’ understanding of strategic marketing concepts and procedures,</w:t>
      </w:r>
      <w:r w:rsidR="00EC2755">
        <w:rPr>
          <w:rFonts w:ascii="Times New Roman" w:hAnsi="Times New Roman" w:cs="Times New Roman"/>
          <w:sz w:val="24"/>
          <w:szCs w:val="24"/>
          <w:lang w:val="en-US"/>
        </w:rPr>
        <w:t xml:space="preserve"> helping them to develop marketin</w:t>
      </w:r>
      <w:r w:rsidR="00626414">
        <w:rPr>
          <w:rFonts w:ascii="Times New Roman" w:hAnsi="Times New Roman" w:cs="Times New Roman"/>
          <w:sz w:val="24"/>
          <w:szCs w:val="24"/>
          <w:lang w:val="en-US"/>
        </w:rPr>
        <w:t xml:space="preserve">g management skills, and </w:t>
      </w:r>
      <w:proofErr w:type="spellStart"/>
      <w:r w:rsidR="00626414">
        <w:rPr>
          <w:rFonts w:ascii="Times New Roman" w:hAnsi="Times New Roman" w:cs="Times New Roman"/>
          <w:sz w:val="24"/>
          <w:szCs w:val="24"/>
          <w:lang w:val="en-US"/>
        </w:rPr>
        <w:t>maximis</w:t>
      </w:r>
      <w:r w:rsidR="00EC2755">
        <w:rPr>
          <w:rFonts w:ascii="Times New Roman" w:hAnsi="Times New Roman" w:cs="Times New Roman"/>
          <w:sz w:val="24"/>
          <w:szCs w:val="24"/>
          <w:lang w:val="en-US"/>
        </w:rPr>
        <w:t>ing</w:t>
      </w:r>
      <w:proofErr w:type="spellEnd"/>
      <w:r w:rsidR="00EC2755">
        <w:rPr>
          <w:rFonts w:ascii="Times New Roman" w:hAnsi="Times New Roman" w:cs="Times New Roman"/>
          <w:sz w:val="24"/>
          <w:szCs w:val="24"/>
          <w:lang w:val="en-US"/>
        </w:rPr>
        <w:t xml:space="preserve"> their</w:t>
      </w:r>
      <w:r w:rsidR="001D5883">
        <w:rPr>
          <w:rFonts w:ascii="Times New Roman" w:hAnsi="Times New Roman" w:cs="Times New Roman"/>
          <w:sz w:val="24"/>
          <w:szCs w:val="24"/>
          <w:lang w:val="en-US"/>
        </w:rPr>
        <w:t xml:space="preserve"> intrinsic motivation and satisfaction. The </w:t>
      </w:r>
      <w:r w:rsidRPr="007B0BA4">
        <w:rPr>
          <w:rFonts w:ascii="Times New Roman" w:hAnsi="Times New Roman" w:cs="Times New Roman"/>
          <w:sz w:val="24"/>
          <w:szCs w:val="24"/>
          <w:lang w:val="en-US"/>
        </w:rPr>
        <w:lastRenderedPageBreak/>
        <w:t xml:space="preserve">pedagogical </w:t>
      </w:r>
      <w:proofErr w:type="spellStart"/>
      <w:r w:rsidR="00EC2755">
        <w:rPr>
          <w:rFonts w:ascii="Times New Roman" w:hAnsi="Times New Roman" w:cs="Times New Roman"/>
          <w:sz w:val="24"/>
          <w:szCs w:val="24"/>
          <w:lang w:val="en-US"/>
        </w:rPr>
        <w:t>operationalisation</w:t>
      </w:r>
      <w:proofErr w:type="spellEnd"/>
      <w:r w:rsidRPr="007B0BA4">
        <w:rPr>
          <w:rFonts w:ascii="Times New Roman" w:hAnsi="Times New Roman" w:cs="Times New Roman"/>
          <w:sz w:val="24"/>
          <w:szCs w:val="24"/>
          <w:lang w:val="en-US"/>
        </w:rPr>
        <w:t xml:space="preserve"> of this</w:t>
      </w:r>
      <w:r w:rsidR="001D5883">
        <w:rPr>
          <w:rFonts w:ascii="Times New Roman" w:hAnsi="Times New Roman" w:cs="Times New Roman"/>
          <w:sz w:val="24"/>
          <w:szCs w:val="24"/>
          <w:lang w:val="en-US"/>
        </w:rPr>
        <w:t xml:space="preserve"> simulation</w:t>
      </w:r>
      <w:r w:rsidR="00EC2755">
        <w:rPr>
          <w:rFonts w:ascii="Times New Roman" w:hAnsi="Times New Roman" w:cs="Times New Roman"/>
          <w:sz w:val="24"/>
          <w:szCs w:val="24"/>
          <w:lang w:val="en-US"/>
        </w:rPr>
        <w:t xml:space="preserve"> game is</w:t>
      </w:r>
      <w:r w:rsidR="001D5883">
        <w:rPr>
          <w:rFonts w:ascii="Times New Roman" w:hAnsi="Times New Roman" w:cs="Times New Roman"/>
          <w:sz w:val="24"/>
          <w:szCs w:val="24"/>
          <w:lang w:val="en-US"/>
        </w:rPr>
        <w:t xml:space="preserve"> presented in Table 1, using</w:t>
      </w:r>
      <w:r w:rsidRPr="007B0BA4">
        <w:rPr>
          <w:rFonts w:ascii="Times New Roman" w:hAnsi="Times New Roman" w:cs="Times New Roman"/>
          <w:sz w:val="24"/>
          <w:szCs w:val="24"/>
          <w:lang w:val="en-US"/>
        </w:rPr>
        <w:t xml:space="preserve"> the framework of analysis developed by De Freitas and Oliver </w:t>
      </w:r>
      <w:r w:rsidR="00687F63" w:rsidRPr="00687F63">
        <w:rPr>
          <w:rFonts w:ascii="Times New Roman" w:hAnsi="Times New Roman" w:cs="Times New Roman"/>
          <w:sz w:val="24"/>
          <w:szCs w:val="24"/>
          <w:lang w:val="en-US"/>
        </w:rPr>
        <w:t>[26]</w:t>
      </w:r>
      <w:r w:rsidRPr="007B0BA4">
        <w:rPr>
          <w:rFonts w:ascii="Times New Roman" w:hAnsi="Times New Roman" w:cs="Times New Roman"/>
          <w:sz w:val="24"/>
          <w:szCs w:val="24"/>
          <w:lang w:val="en-US"/>
        </w:rPr>
        <w:t xml:space="preserve">. </w:t>
      </w:r>
    </w:p>
    <w:p w:rsidR="00B0066A" w:rsidRPr="007B0BA4" w:rsidRDefault="00B0066A" w:rsidP="007C656A">
      <w:pPr>
        <w:spacing w:after="0" w:line="480" w:lineRule="auto"/>
        <w:jc w:val="both"/>
        <w:rPr>
          <w:rFonts w:ascii="Times New Roman" w:hAnsi="Times New Roman" w:cs="Times New Roman"/>
          <w:sz w:val="24"/>
          <w:szCs w:val="24"/>
          <w:lang w:val="en-US"/>
        </w:rPr>
      </w:pPr>
    </w:p>
    <w:p w:rsidR="007B0BA4" w:rsidRDefault="007B0BA4" w:rsidP="007C656A">
      <w:pPr>
        <w:spacing w:after="0" w:line="480" w:lineRule="auto"/>
        <w:jc w:val="both"/>
        <w:rPr>
          <w:rFonts w:ascii="Times New Roman" w:hAnsi="Times New Roman" w:cs="Times New Roman"/>
          <w:sz w:val="24"/>
          <w:szCs w:val="24"/>
          <w:lang w:val="en-US"/>
        </w:rPr>
      </w:pPr>
      <w:proofErr w:type="spellStart"/>
      <w:r w:rsidRPr="007B0BA4">
        <w:rPr>
          <w:rFonts w:ascii="Times New Roman" w:hAnsi="Times New Roman" w:cs="Times New Roman"/>
          <w:sz w:val="24"/>
          <w:szCs w:val="24"/>
          <w:lang w:val="en-US"/>
        </w:rPr>
        <w:t>Markstrat</w:t>
      </w:r>
      <w:proofErr w:type="spellEnd"/>
      <w:r w:rsidRPr="007B0BA4">
        <w:rPr>
          <w:rFonts w:ascii="Times New Roman" w:hAnsi="Times New Roman" w:cs="Times New Roman"/>
          <w:sz w:val="24"/>
          <w:szCs w:val="24"/>
          <w:lang w:val="en-US"/>
        </w:rPr>
        <w:t xml:space="preserve"> </w:t>
      </w:r>
      <w:r w:rsidR="00253D2E">
        <w:rPr>
          <w:rFonts w:ascii="Times New Roman" w:hAnsi="Times New Roman" w:cs="Times New Roman"/>
          <w:sz w:val="24"/>
          <w:szCs w:val="24"/>
          <w:lang w:val="en-US"/>
        </w:rPr>
        <w:t>is</w:t>
      </w:r>
      <w:r w:rsidRPr="007B0BA4">
        <w:rPr>
          <w:rFonts w:ascii="Times New Roman" w:hAnsi="Times New Roman" w:cs="Times New Roman"/>
          <w:sz w:val="24"/>
          <w:szCs w:val="24"/>
          <w:lang w:val="en-US"/>
        </w:rPr>
        <w:t xml:space="preserve"> considered as one of the most realistic simulation games used in marketing education </w:t>
      </w:r>
      <w:r w:rsidR="00E15FD6" w:rsidRPr="00E15FD6">
        <w:rPr>
          <w:rFonts w:ascii="Times New Roman" w:hAnsi="Times New Roman" w:cs="Times New Roman"/>
          <w:sz w:val="24"/>
          <w:szCs w:val="24"/>
          <w:lang w:val="en-US"/>
        </w:rPr>
        <w:t>[59]</w:t>
      </w:r>
      <w:r w:rsidRPr="007B0BA4">
        <w:rPr>
          <w:rFonts w:ascii="Times New Roman" w:hAnsi="Times New Roman" w:cs="Times New Roman"/>
          <w:sz w:val="24"/>
          <w:szCs w:val="24"/>
          <w:lang w:val="en-US"/>
        </w:rPr>
        <w:t xml:space="preserve">. Moreover, the operational application of </w:t>
      </w:r>
      <w:proofErr w:type="spellStart"/>
      <w:r w:rsidRPr="007B0BA4">
        <w:rPr>
          <w:rFonts w:ascii="Times New Roman" w:hAnsi="Times New Roman" w:cs="Times New Roman"/>
          <w:sz w:val="24"/>
          <w:szCs w:val="24"/>
          <w:lang w:val="en-US"/>
        </w:rPr>
        <w:t>Markstrat</w:t>
      </w:r>
      <w:proofErr w:type="spellEnd"/>
      <w:r w:rsidRPr="007B0BA4">
        <w:rPr>
          <w:rFonts w:ascii="Times New Roman" w:hAnsi="Times New Roman" w:cs="Times New Roman"/>
          <w:sz w:val="24"/>
          <w:szCs w:val="24"/>
          <w:lang w:val="en-US"/>
        </w:rPr>
        <w:t xml:space="preserve"> is highly comprehensive and integrative, covering various inter-related aspects of marketing management </w:t>
      </w:r>
      <w:r w:rsidR="00F52A48" w:rsidRPr="00F52A48">
        <w:rPr>
          <w:rFonts w:ascii="Times New Roman" w:hAnsi="Times New Roman" w:cs="Times New Roman"/>
          <w:sz w:val="24"/>
          <w:szCs w:val="24"/>
          <w:lang w:val="en-US"/>
        </w:rPr>
        <w:t>[33</w:t>
      </w:r>
      <w:r w:rsidR="00F52A48">
        <w:rPr>
          <w:rFonts w:ascii="Times New Roman" w:hAnsi="Times New Roman" w:cs="Times New Roman"/>
          <w:sz w:val="24"/>
          <w:szCs w:val="24"/>
          <w:lang w:val="en-US"/>
        </w:rPr>
        <w:t>, 34</w:t>
      </w:r>
      <w:r w:rsidR="00F52A48" w:rsidRPr="00F52A48">
        <w:rPr>
          <w:rFonts w:ascii="Times New Roman" w:hAnsi="Times New Roman" w:cs="Times New Roman"/>
          <w:sz w:val="24"/>
          <w:szCs w:val="24"/>
          <w:lang w:val="en-US"/>
        </w:rPr>
        <w:t>]</w:t>
      </w:r>
      <w:r w:rsidRPr="007B0BA4">
        <w:rPr>
          <w:rFonts w:ascii="Times New Roman" w:hAnsi="Times New Roman" w:cs="Times New Roman"/>
          <w:sz w:val="24"/>
          <w:szCs w:val="24"/>
          <w:lang w:val="en-US"/>
        </w:rPr>
        <w:t xml:space="preserve">. Because of its complexity and popularity, </w:t>
      </w:r>
      <w:proofErr w:type="spellStart"/>
      <w:r w:rsidRPr="007B0BA4">
        <w:rPr>
          <w:rFonts w:ascii="Times New Roman" w:hAnsi="Times New Roman" w:cs="Times New Roman"/>
          <w:sz w:val="24"/>
          <w:szCs w:val="24"/>
          <w:lang w:val="en-US"/>
        </w:rPr>
        <w:t>Markstrat</w:t>
      </w:r>
      <w:proofErr w:type="spellEnd"/>
      <w:r w:rsidRPr="007B0BA4">
        <w:rPr>
          <w:rFonts w:ascii="Times New Roman" w:hAnsi="Times New Roman" w:cs="Times New Roman"/>
          <w:sz w:val="24"/>
          <w:szCs w:val="24"/>
          <w:lang w:val="en-US"/>
        </w:rPr>
        <w:t xml:space="preserve"> was considered the most appropriate computer-based simulation for developing and testing a value generation model in marketing management education.</w:t>
      </w:r>
    </w:p>
    <w:p w:rsidR="00B0066A" w:rsidRPr="007B0BA4" w:rsidRDefault="00B0066A" w:rsidP="007C656A">
      <w:pPr>
        <w:spacing w:after="0" w:line="480" w:lineRule="auto"/>
        <w:jc w:val="both"/>
        <w:rPr>
          <w:rFonts w:ascii="Times New Roman" w:hAnsi="Times New Roman" w:cs="Times New Roman"/>
          <w:sz w:val="24"/>
          <w:szCs w:val="24"/>
          <w:lang w:val="en-US"/>
        </w:rPr>
      </w:pPr>
    </w:p>
    <w:p w:rsidR="007B0BA4" w:rsidRPr="00AD66C2" w:rsidRDefault="007B0BA4"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Take in Table 1</w:t>
      </w:r>
    </w:p>
    <w:p w:rsidR="00B0066A" w:rsidRPr="007B0BA4" w:rsidRDefault="00B0066A" w:rsidP="007C656A">
      <w:pPr>
        <w:spacing w:after="0" w:line="480" w:lineRule="auto"/>
        <w:jc w:val="both"/>
        <w:rPr>
          <w:rFonts w:ascii="Times New Roman" w:hAnsi="Times New Roman" w:cs="Times New Roman"/>
          <w:sz w:val="24"/>
          <w:szCs w:val="24"/>
          <w:lang w:val="en-US"/>
        </w:rPr>
      </w:pPr>
    </w:p>
    <w:p w:rsidR="00B0066A" w:rsidRDefault="007B0BA4" w:rsidP="007C656A">
      <w:pPr>
        <w:spacing w:after="0" w:line="480" w:lineRule="auto"/>
        <w:jc w:val="both"/>
        <w:rPr>
          <w:rFonts w:ascii="Times New Roman" w:hAnsi="Times New Roman" w:cs="Times New Roman"/>
          <w:sz w:val="24"/>
          <w:szCs w:val="24"/>
          <w:lang w:val="en-US"/>
        </w:rPr>
      </w:pPr>
      <w:r w:rsidRPr="007B0BA4">
        <w:rPr>
          <w:rFonts w:ascii="Times New Roman" w:hAnsi="Times New Roman" w:cs="Times New Roman"/>
          <w:sz w:val="24"/>
          <w:szCs w:val="24"/>
          <w:lang w:val="en-US"/>
        </w:rPr>
        <w:t xml:space="preserve">By combining computer-human interaction, inter-team competition in an artificially-designed market </w:t>
      </w:r>
      <w:proofErr w:type="gramStart"/>
      <w:r w:rsidRPr="007B0BA4">
        <w:rPr>
          <w:rFonts w:ascii="Times New Roman" w:hAnsi="Times New Roman" w:cs="Times New Roman"/>
          <w:sz w:val="24"/>
          <w:szCs w:val="24"/>
          <w:lang w:val="en-US"/>
        </w:rPr>
        <w:t>environment,</w:t>
      </w:r>
      <w:proofErr w:type="gramEnd"/>
      <w:r w:rsidRPr="007B0BA4">
        <w:rPr>
          <w:rFonts w:ascii="Times New Roman" w:hAnsi="Times New Roman" w:cs="Times New Roman"/>
          <w:sz w:val="24"/>
          <w:szCs w:val="24"/>
          <w:lang w:val="en-US"/>
        </w:rPr>
        <w:t xml:space="preserve"> and collaboration among team members, </w:t>
      </w:r>
      <w:proofErr w:type="spellStart"/>
      <w:r w:rsidRPr="007B0BA4">
        <w:rPr>
          <w:rFonts w:ascii="Times New Roman" w:hAnsi="Times New Roman" w:cs="Times New Roman"/>
          <w:sz w:val="24"/>
          <w:szCs w:val="24"/>
          <w:lang w:val="en-US"/>
        </w:rPr>
        <w:t>Markstrat</w:t>
      </w:r>
      <w:proofErr w:type="spellEnd"/>
      <w:r w:rsidRPr="007B0BA4">
        <w:rPr>
          <w:rFonts w:ascii="Times New Roman" w:hAnsi="Times New Roman" w:cs="Times New Roman"/>
          <w:sz w:val="24"/>
          <w:szCs w:val="24"/>
          <w:lang w:val="en-US"/>
        </w:rPr>
        <w:t xml:space="preserve"> creates the necessary conditions for a complex experiential learning situation. </w:t>
      </w:r>
      <w:r w:rsidR="00B0066A">
        <w:rPr>
          <w:rFonts w:ascii="Times New Roman" w:hAnsi="Times New Roman" w:cs="Times New Roman"/>
          <w:sz w:val="24"/>
          <w:szCs w:val="24"/>
          <w:lang w:val="en-US"/>
        </w:rPr>
        <w:t>In t</w:t>
      </w:r>
      <w:r w:rsidRPr="007B0BA4">
        <w:rPr>
          <w:rFonts w:ascii="Times New Roman" w:hAnsi="Times New Roman" w:cs="Times New Roman"/>
          <w:sz w:val="24"/>
          <w:szCs w:val="24"/>
          <w:lang w:val="en-US"/>
        </w:rPr>
        <w:t xml:space="preserve">he following section </w:t>
      </w:r>
      <w:r w:rsidR="00B0066A">
        <w:rPr>
          <w:rFonts w:ascii="Times New Roman" w:hAnsi="Times New Roman" w:cs="Times New Roman"/>
          <w:sz w:val="24"/>
          <w:szCs w:val="24"/>
          <w:lang w:val="en-US"/>
        </w:rPr>
        <w:t xml:space="preserve">we </w:t>
      </w:r>
      <w:r w:rsidR="007E5659">
        <w:rPr>
          <w:rFonts w:ascii="Times New Roman" w:hAnsi="Times New Roman" w:cs="Times New Roman"/>
          <w:sz w:val="24"/>
          <w:szCs w:val="24"/>
          <w:lang w:val="en-US"/>
        </w:rPr>
        <w:t>review</w:t>
      </w:r>
      <w:r w:rsidR="00B0066A">
        <w:rPr>
          <w:rFonts w:ascii="Times New Roman" w:hAnsi="Times New Roman" w:cs="Times New Roman"/>
          <w:sz w:val="24"/>
          <w:szCs w:val="24"/>
          <w:lang w:val="en-US"/>
        </w:rPr>
        <w:t xml:space="preserve"> and discuss</w:t>
      </w:r>
      <w:r w:rsidRPr="007B0BA4">
        <w:rPr>
          <w:rFonts w:ascii="Times New Roman" w:hAnsi="Times New Roman" w:cs="Times New Roman"/>
          <w:sz w:val="24"/>
          <w:szCs w:val="24"/>
          <w:lang w:val="en-US"/>
        </w:rPr>
        <w:t xml:space="preserve"> </w:t>
      </w:r>
      <w:r w:rsidR="007E5659">
        <w:rPr>
          <w:rFonts w:ascii="Times New Roman" w:hAnsi="Times New Roman" w:cs="Times New Roman"/>
          <w:sz w:val="24"/>
          <w:szCs w:val="24"/>
          <w:lang w:val="en-US"/>
        </w:rPr>
        <w:t xml:space="preserve">the </w:t>
      </w:r>
      <w:r w:rsidRPr="007B0BA4">
        <w:rPr>
          <w:rFonts w:ascii="Times New Roman" w:hAnsi="Times New Roman" w:cs="Times New Roman"/>
          <w:sz w:val="24"/>
          <w:szCs w:val="24"/>
          <w:lang w:val="en-US"/>
        </w:rPr>
        <w:t xml:space="preserve">experiential learning </w:t>
      </w:r>
      <w:r w:rsidR="007E5659">
        <w:rPr>
          <w:rFonts w:ascii="Times New Roman" w:hAnsi="Times New Roman" w:cs="Times New Roman"/>
          <w:sz w:val="24"/>
          <w:szCs w:val="24"/>
          <w:lang w:val="en-US"/>
        </w:rPr>
        <w:t>theory</w:t>
      </w:r>
      <w:r w:rsidR="00626414">
        <w:rPr>
          <w:rFonts w:ascii="Times New Roman" w:hAnsi="Times New Roman" w:cs="Times New Roman"/>
          <w:sz w:val="24"/>
          <w:szCs w:val="24"/>
          <w:lang w:val="en-US"/>
        </w:rPr>
        <w:t xml:space="preserve"> and models</w:t>
      </w:r>
      <w:r w:rsidR="00B0066A">
        <w:rPr>
          <w:rFonts w:ascii="Times New Roman" w:hAnsi="Times New Roman" w:cs="Times New Roman"/>
          <w:sz w:val="24"/>
          <w:szCs w:val="24"/>
          <w:lang w:val="en-US"/>
        </w:rPr>
        <w:t>.</w:t>
      </w:r>
    </w:p>
    <w:p w:rsidR="00B0066A" w:rsidRPr="007B0BA4" w:rsidRDefault="00B0066A" w:rsidP="007C656A">
      <w:pPr>
        <w:spacing w:after="0" w:line="480" w:lineRule="auto"/>
        <w:jc w:val="both"/>
        <w:rPr>
          <w:rFonts w:ascii="Times New Roman" w:hAnsi="Times New Roman" w:cs="Times New Roman"/>
          <w:sz w:val="24"/>
          <w:szCs w:val="24"/>
          <w:lang w:val="en-US"/>
        </w:rPr>
      </w:pPr>
    </w:p>
    <w:p w:rsidR="007B0BA4" w:rsidRDefault="007B0BA4" w:rsidP="007C656A">
      <w:pPr>
        <w:spacing w:after="0" w:line="480" w:lineRule="auto"/>
        <w:jc w:val="both"/>
        <w:rPr>
          <w:rFonts w:ascii="Times New Roman" w:hAnsi="Times New Roman" w:cs="Times New Roman"/>
          <w:b/>
          <w:sz w:val="24"/>
          <w:szCs w:val="24"/>
          <w:lang w:val="en-US"/>
        </w:rPr>
      </w:pPr>
      <w:r w:rsidRPr="00805CD4">
        <w:rPr>
          <w:rFonts w:ascii="Times New Roman" w:hAnsi="Times New Roman" w:cs="Times New Roman"/>
          <w:b/>
          <w:sz w:val="24"/>
          <w:szCs w:val="24"/>
          <w:lang w:val="en-US"/>
        </w:rPr>
        <w:t>4. Simulation games and experiential learning</w:t>
      </w:r>
    </w:p>
    <w:p w:rsidR="00B0066A" w:rsidRPr="00805CD4" w:rsidRDefault="00B0066A" w:rsidP="007C656A">
      <w:pPr>
        <w:spacing w:after="0" w:line="480" w:lineRule="auto"/>
        <w:jc w:val="both"/>
        <w:rPr>
          <w:rFonts w:ascii="Times New Roman" w:hAnsi="Times New Roman" w:cs="Times New Roman"/>
          <w:b/>
          <w:sz w:val="24"/>
          <w:szCs w:val="24"/>
          <w:lang w:val="en-US"/>
        </w:rPr>
      </w:pPr>
    </w:p>
    <w:p w:rsidR="007B0BA4" w:rsidRDefault="007B0BA4" w:rsidP="007C656A">
      <w:pPr>
        <w:spacing w:after="0" w:line="480" w:lineRule="auto"/>
        <w:jc w:val="both"/>
        <w:rPr>
          <w:rFonts w:ascii="Times New Roman" w:hAnsi="Times New Roman" w:cs="Times New Roman"/>
          <w:sz w:val="24"/>
          <w:szCs w:val="24"/>
          <w:lang w:val="en-US"/>
        </w:rPr>
      </w:pPr>
      <w:r w:rsidRPr="007B0BA4">
        <w:rPr>
          <w:rFonts w:ascii="Times New Roman" w:hAnsi="Times New Roman" w:cs="Times New Roman"/>
          <w:sz w:val="24"/>
          <w:szCs w:val="24"/>
          <w:lang w:val="en-US"/>
        </w:rPr>
        <w:t>The concept of experiential learning, introduced by Carl Rogers in 1969, w</w:t>
      </w:r>
      <w:r w:rsidR="00F52A48">
        <w:rPr>
          <w:rFonts w:ascii="Times New Roman" w:hAnsi="Times New Roman" w:cs="Times New Roman"/>
          <w:sz w:val="24"/>
          <w:szCs w:val="24"/>
          <w:lang w:val="en-US"/>
        </w:rPr>
        <w:t>as developed by Kolb and Fry [57</w:t>
      </w:r>
      <w:r w:rsidRPr="007B0BA4">
        <w:rPr>
          <w:rFonts w:ascii="Times New Roman" w:hAnsi="Times New Roman" w:cs="Times New Roman"/>
          <w:sz w:val="24"/>
          <w:szCs w:val="24"/>
          <w:lang w:val="en-US"/>
        </w:rPr>
        <w:t xml:space="preserve">]. During experiential learning </w:t>
      </w:r>
      <w:r w:rsidR="00F52A48" w:rsidRPr="00F52A48">
        <w:rPr>
          <w:rFonts w:ascii="Times New Roman" w:hAnsi="Times New Roman" w:cs="Times New Roman"/>
          <w:sz w:val="24"/>
          <w:szCs w:val="24"/>
          <w:lang w:val="en-US"/>
        </w:rPr>
        <w:t>[46]</w:t>
      </w:r>
      <w:r w:rsidRPr="007B0BA4">
        <w:rPr>
          <w:rFonts w:ascii="Times New Roman" w:hAnsi="Times New Roman" w:cs="Times New Roman"/>
          <w:sz w:val="24"/>
          <w:szCs w:val="24"/>
          <w:lang w:val="en-US"/>
        </w:rPr>
        <w:t>, whether field- or classro</w:t>
      </w:r>
      <w:r w:rsidR="007E5659">
        <w:rPr>
          <w:rFonts w:ascii="Times New Roman" w:hAnsi="Times New Roman" w:cs="Times New Roman"/>
          <w:sz w:val="24"/>
          <w:szCs w:val="24"/>
          <w:lang w:val="en-US"/>
        </w:rPr>
        <w:t>om-based,</w:t>
      </w:r>
      <w:r w:rsidRPr="007B0BA4">
        <w:rPr>
          <w:rFonts w:ascii="Times New Roman" w:hAnsi="Times New Roman" w:cs="Times New Roman"/>
          <w:sz w:val="24"/>
          <w:szCs w:val="24"/>
          <w:lang w:val="en-US"/>
        </w:rPr>
        <w:t xml:space="preserve"> student</w:t>
      </w:r>
      <w:r w:rsidR="007E5659">
        <w:rPr>
          <w:rFonts w:ascii="Times New Roman" w:hAnsi="Times New Roman" w:cs="Times New Roman"/>
          <w:sz w:val="24"/>
          <w:szCs w:val="24"/>
          <w:lang w:val="en-US"/>
        </w:rPr>
        <w:t>s adopt</w:t>
      </w:r>
      <w:r w:rsidRPr="007B0BA4">
        <w:rPr>
          <w:rFonts w:ascii="Times New Roman" w:hAnsi="Times New Roman" w:cs="Times New Roman"/>
          <w:sz w:val="24"/>
          <w:szCs w:val="24"/>
          <w:lang w:val="en-US"/>
        </w:rPr>
        <w:t xml:space="preserve"> the approach of learning-by-doing: “Experiential learning exists when a personally responsible participant cognitively, affectively, and </w:t>
      </w:r>
      <w:proofErr w:type="spellStart"/>
      <w:r w:rsidRPr="007B0BA4">
        <w:rPr>
          <w:rFonts w:ascii="Times New Roman" w:hAnsi="Times New Roman" w:cs="Times New Roman"/>
          <w:sz w:val="24"/>
          <w:szCs w:val="24"/>
          <w:lang w:val="en-US"/>
        </w:rPr>
        <w:t>behaviourally</w:t>
      </w:r>
      <w:proofErr w:type="spellEnd"/>
      <w:r w:rsidRPr="007B0BA4">
        <w:rPr>
          <w:rFonts w:ascii="Times New Roman" w:hAnsi="Times New Roman" w:cs="Times New Roman"/>
          <w:sz w:val="24"/>
          <w:szCs w:val="24"/>
          <w:lang w:val="en-US"/>
        </w:rPr>
        <w:t xml:space="preserve"> processes knowledge, skills, and/or attitudes in a learning situation </w:t>
      </w:r>
      <w:proofErr w:type="spellStart"/>
      <w:r w:rsidRPr="007B0BA4">
        <w:rPr>
          <w:rFonts w:ascii="Times New Roman" w:hAnsi="Times New Roman" w:cs="Times New Roman"/>
          <w:sz w:val="24"/>
          <w:szCs w:val="24"/>
          <w:lang w:val="en-US"/>
        </w:rPr>
        <w:t>characterised</w:t>
      </w:r>
      <w:proofErr w:type="spellEnd"/>
      <w:r w:rsidRPr="007B0BA4">
        <w:rPr>
          <w:rFonts w:ascii="Times New Roman" w:hAnsi="Times New Roman" w:cs="Times New Roman"/>
          <w:sz w:val="24"/>
          <w:szCs w:val="24"/>
          <w:lang w:val="en-US"/>
        </w:rPr>
        <w:t xml:space="preserve"> by a high level of active involvement” </w:t>
      </w:r>
      <w:r w:rsidR="00F52A48" w:rsidRPr="00F52A48">
        <w:rPr>
          <w:rFonts w:ascii="Times New Roman" w:hAnsi="Times New Roman" w:cs="Times New Roman"/>
          <w:sz w:val="24"/>
          <w:szCs w:val="24"/>
          <w:lang w:val="en-US"/>
        </w:rPr>
        <w:t xml:space="preserve">[45] </w:t>
      </w:r>
      <w:r w:rsidR="00F52A48">
        <w:rPr>
          <w:rFonts w:ascii="Times New Roman" w:hAnsi="Times New Roman" w:cs="Times New Roman"/>
          <w:sz w:val="24"/>
          <w:szCs w:val="24"/>
          <w:lang w:val="en-US"/>
        </w:rPr>
        <w:t>(</w:t>
      </w:r>
      <w:r w:rsidRPr="007B0BA4">
        <w:rPr>
          <w:rFonts w:ascii="Times New Roman" w:hAnsi="Times New Roman" w:cs="Times New Roman"/>
          <w:sz w:val="24"/>
          <w:szCs w:val="24"/>
          <w:lang w:val="en-US"/>
        </w:rPr>
        <w:t xml:space="preserve">p. 25). Existing studies show that experiential learning results in </w:t>
      </w:r>
      <w:r w:rsidRPr="007B0BA4">
        <w:rPr>
          <w:rFonts w:ascii="Times New Roman" w:hAnsi="Times New Roman" w:cs="Times New Roman"/>
          <w:sz w:val="24"/>
          <w:szCs w:val="24"/>
          <w:lang w:val="en-US"/>
        </w:rPr>
        <w:lastRenderedPageBreak/>
        <w:t xml:space="preserve">better conceptual understanding, critical thinking and problem-solving skills </w:t>
      </w:r>
      <w:r w:rsidR="00F52A48" w:rsidRPr="00F52A48">
        <w:rPr>
          <w:rFonts w:ascii="Times New Roman" w:hAnsi="Times New Roman" w:cs="Times New Roman"/>
          <w:sz w:val="24"/>
          <w:szCs w:val="24"/>
          <w:lang w:val="en-US"/>
        </w:rPr>
        <w:t>[37]</w:t>
      </w:r>
      <w:r w:rsidR="00F52A48">
        <w:rPr>
          <w:rFonts w:ascii="Times New Roman" w:hAnsi="Times New Roman" w:cs="Times New Roman"/>
          <w:sz w:val="24"/>
          <w:szCs w:val="24"/>
          <w:lang w:val="en-US"/>
        </w:rPr>
        <w:t xml:space="preserve"> </w:t>
      </w:r>
      <w:r w:rsidRPr="007B0BA4">
        <w:rPr>
          <w:rFonts w:ascii="Times New Roman" w:hAnsi="Times New Roman" w:cs="Times New Roman"/>
          <w:sz w:val="24"/>
          <w:szCs w:val="24"/>
          <w:lang w:val="en-US"/>
        </w:rPr>
        <w:t xml:space="preserve">increased enthusiasm and implication </w:t>
      </w:r>
      <w:r w:rsidR="00463E43" w:rsidRPr="00463E43">
        <w:rPr>
          <w:rFonts w:ascii="Times New Roman" w:hAnsi="Times New Roman" w:cs="Times New Roman"/>
          <w:sz w:val="24"/>
          <w:szCs w:val="24"/>
          <w:lang w:val="en-US"/>
        </w:rPr>
        <w:t>[19]</w:t>
      </w:r>
      <w:r w:rsidRPr="007B0BA4">
        <w:rPr>
          <w:rFonts w:ascii="Times New Roman" w:hAnsi="Times New Roman" w:cs="Times New Roman"/>
          <w:sz w:val="24"/>
          <w:szCs w:val="24"/>
          <w:lang w:val="en-US"/>
        </w:rPr>
        <w:t xml:space="preserve">, better performance </w:t>
      </w:r>
      <w:r w:rsidR="00923B0D" w:rsidRPr="00923B0D">
        <w:rPr>
          <w:rFonts w:ascii="Times New Roman" w:hAnsi="Times New Roman" w:cs="Times New Roman"/>
          <w:sz w:val="24"/>
          <w:szCs w:val="24"/>
          <w:lang w:val="en-US"/>
        </w:rPr>
        <w:t>[76]</w:t>
      </w:r>
      <w:r w:rsidRPr="007B0BA4">
        <w:rPr>
          <w:rFonts w:ascii="Times New Roman" w:hAnsi="Times New Roman" w:cs="Times New Roman"/>
          <w:sz w:val="24"/>
          <w:szCs w:val="24"/>
          <w:lang w:val="en-US"/>
        </w:rPr>
        <w:t xml:space="preserve">, higher level of self-confidence, self-efficacy </w:t>
      </w:r>
      <w:r w:rsidR="00F72AA7">
        <w:rPr>
          <w:rFonts w:ascii="Times New Roman" w:hAnsi="Times New Roman" w:cs="Times New Roman"/>
          <w:sz w:val="24"/>
          <w:szCs w:val="24"/>
          <w:lang w:val="en-US"/>
        </w:rPr>
        <w:t>[89]</w:t>
      </w:r>
      <w:r w:rsidR="00626414">
        <w:rPr>
          <w:rFonts w:ascii="Times New Roman" w:hAnsi="Times New Roman" w:cs="Times New Roman"/>
          <w:sz w:val="24"/>
          <w:szCs w:val="24"/>
          <w:lang w:val="en-US"/>
        </w:rPr>
        <w:t>,</w:t>
      </w:r>
      <w:r w:rsidRPr="007B0BA4">
        <w:rPr>
          <w:rFonts w:ascii="Times New Roman" w:hAnsi="Times New Roman" w:cs="Times New Roman"/>
          <w:sz w:val="24"/>
          <w:szCs w:val="24"/>
          <w:lang w:val="en-US"/>
        </w:rPr>
        <w:t xml:space="preserve"> and enhancement of learning </w:t>
      </w:r>
      <w:r w:rsidR="00923B0D" w:rsidRPr="00923B0D">
        <w:rPr>
          <w:rFonts w:ascii="Times New Roman" w:hAnsi="Times New Roman" w:cs="Times New Roman"/>
          <w:sz w:val="24"/>
          <w:szCs w:val="24"/>
          <w:lang w:val="en-US"/>
        </w:rPr>
        <w:t>[83]</w:t>
      </w:r>
      <w:r w:rsidRPr="007B0BA4">
        <w:rPr>
          <w:rFonts w:ascii="Times New Roman" w:hAnsi="Times New Roman" w:cs="Times New Roman"/>
          <w:sz w:val="24"/>
          <w:szCs w:val="24"/>
          <w:lang w:val="en-US"/>
        </w:rPr>
        <w:t>.</w:t>
      </w:r>
    </w:p>
    <w:p w:rsidR="00B0066A" w:rsidRPr="007B0BA4" w:rsidRDefault="00B0066A" w:rsidP="007C656A">
      <w:pPr>
        <w:spacing w:after="0" w:line="480" w:lineRule="auto"/>
        <w:jc w:val="both"/>
        <w:rPr>
          <w:rFonts w:ascii="Times New Roman" w:hAnsi="Times New Roman" w:cs="Times New Roman"/>
          <w:sz w:val="24"/>
          <w:szCs w:val="24"/>
          <w:lang w:val="en-US"/>
        </w:rPr>
      </w:pPr>
    </w:p>
    <w:p w:rsidR="00B14224" w:rsidRDefault="00B14224"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most popular representation of the </w:t>
      </w:r>
      <w:r w:rsidR="00B0066A">
        <w:rPr>
          <w:rFonts w:ascii="Times New Roman" w:hAnsi="Times New Roman" w:cs="Times New Roman"/>
          <w:sz w:val="24"/>
          <w:szCs w:val="24"/>
          <w:lang w:val="en-US"/>
        </w:rPr>
        <w:t>experiential</w:t>
      </w:r>
      <w:r>
        <w:rPr>
          <w:rFonts w:ascii="Times New Roman" w:hAnsi="Times New Roman" w:cs="Times New Roman"/>
          <w:sz w:val="24"/>
          <w:szCs w:val="24"/>
          <w:lang w:val="en-US"/>
        </w:rPr>
        <w:t xml:space="preserve"> learning process is the </w:t>
      </w:r>
      <w:proofErr w:type="spellStart"/>
      <w:r>
        <w:rPr>
          <w:rFonts w:ascii="Times New Roman" w:hAnsi="Times New Roman" w:cs="Times New Roman"/>
          <w:sz w:val="24"/>
          <w:szCs w:val="24"/>
          <w:lang w:val="en-US"/>
        </w:rPr>
        <w:t>Lewinian</w:t>
      </w:r>
      <w:proofErr w:type="spellEnd"/>
      <w:r>
        <w:rPr>
          <w:rFonts w:ascii="Times New Roman" w:hAnsi="Times New Roman" w:cs="Times New Roman"/>
          <w:sz w:val="24"/>
          <w:szCs w:val="24"/>
          <w:lang w:val="en-US"/>
        </w:rPr>
        <w:t xml:space="preserve"> model</w:t>
      </w:r>
      <w:r w:rsidR="007E5659">
        <w:rPr>
          <w:rFonts w:ascii="Times New Roman" w:hAnsi="Times New Roman" w:cs="Times New Roman"/>
          <w:sz w:val="24"/>
          <w:szCs w:val="24"/>
          <w:lang w:val="en-US"/>
        </w:rPr>
        <w:t xml:space="preserve"> </w:t>
      </w:r>
      <w:r w:rsidR="00F52A48" w:rsidRPr="00F52A48">
        <w:rPr>
          <w:rFonts w:ascii="Times New Roman" w:hAnsi="Times New Roman" w:cs="Times New Roman"/>
          <w:sz w:val="24"/>
          <w:szCs w:val="24"/>
          <w:lang w:val="en-US"/>
        </w:rPr>
        <w:t>[56]</w:t>
      </w:r>
      <w:r>
        <w:rPr>
          <w:rFonts w:ascii="Times New Roman" w:hAnsi="Times New Roman" w:cs="Times New Roman"/>
          <w:sz w:val="24"/>
          <w:szCs w:val="24"/>
          <w:lang w:val="en-US"/>
        </w:rPr>
        <w:t xml:space="preserve">. The model has four steps, or phases, ordered as </w:t>
      </w:r>
      <w:r w:rsidR="00854A4D">
        <w:rPr>
          <w:rFonts w:ascii="Times New Roman" w:hAnsi="Times New Roman" w:cs="Times New Roman"/>
          <w:sz w:val="24"/>
          <w:szCs w:val="24"/>
          <w:lang w:val="en-US"/>
        </w:rPr>
        <w:t>a circular process. S</w:t>
      </w:r>
      <w:r>
        <w:rPr>
          <w:rFonts w:ascii="Times New Roman" w:hAnsi="Times New Roman" w:cs="Times New Roman"/>
          <w:sz w:val="24"/>
          <w:szCs w:val="24"/>
          <w:lang w:val="en-US"/>
        </w:rPr>
        <w:t>tudents successively pass thr</w:t>
      </w:r>
      <w:r w:rsidR="00BD1A33">
        <w:rPr>
          <w:rFonts w:ascii="Times New Roman" w:hAnsi="Times New Roman" w:cs="Times New Roman"/>
          <w:sz w:val="24"/>
          <w:szCs w:val="24"/>
          <w:lang w:val="en-US"/>
        </w:rPr>
        <w:t>ough (</w:t>
      </w:r>
      <w:proofErr w:type="spellStart"/>
      <w:r w:rsidR="00BD1A33">
        <w:rPr>
          <w:rFonts w:ascii="Times New Roman" w:hAnsi="Times New Roman" w:cs="Times New Roman"/>
          <w:sz w:val="24"/>
          <w:szCs w:val="24"/>
          <w:lang w:val="en-US"/>
        </w:rPr>
        <w:t>i</w:t>
      </w:r>
      <w:proofErr w:type="spellEnd"/>
      <w:r w:rsidR="00BD1A33">
        <w:rPr>
          <w:rFonts w:ascii="Times New Roman" w:hAnsi="Times New Roman" w:cs="Times New Roman"/>
          <w:sz w:val="24"/>
          <w:szCs w:val="24"/>
          <w:lang w:val="en-US"/>
        </w:rPr>
        <w:t xml:space="preserve">) concrete experience, (ii) observation and reflection, (iii) formation of abstract concepts and </w:t>
      </w:r>
      <w:proofErr w:type="spellStart"/>
      <w:r w:rsidR="00BD1A33">
        <w:rPr>
          <w:rFonts w:ascii="Times New Roman" w:hAnsi="Times New Roman" w:cs="Times New Roman"/>
          <w:sz w:val="24"/>
          <w:szCs w:val="24"/>
          <w:lang w:val="en-US"/>
        </w:rPr>
        <w:t>generalisations</w:t>
      </w:r>
      <w:proofErr w:type="spellEnd"/>
      <w:r w:rsidR="00BD1A33">
        <w:rPr>
          <w:rFonts w:ascii="Times New Roman" w:hAnsi="Times New Roman" w:cs="Times New Roman"/>
          <w:sz w:val="24"/>
          <w:szCs w:val="24"/>
          <w:lang w:val="en-US"/>
        </w:rPr>
        <w:t>, their implications being then (iv) tested in new situations, which lead</w:t>
      </w:r>
      <w:r w:rsidR="005B3BE6">
        <w:rPr>
          <w:rFonts w:ascii="Times New Roman" w:hAnsi="Times New Roman" w:cs="Times New Roman"/>
          <w:sz w:val="24"/>
          <w:szCs w:val="24"/>
          <w:lang w:val="en-US"/>
        </w:rPr>
        <w:t>s</w:t>
      </w:r>
      <w:r w:rsidR="007E5659">
        <w:rPr>
          <w:rFonts w:ascii="Times New Roman" w:hAnsi="Times New Roman" w:cs="Times New Roman"/>
          <w:sz w:val="24"/>
          <w:szCs w:val="24"/>
          <w:lang w:val="en-US"/>
        </w:rPr>
        <w:t xml:space="preserve"> again to a new</w:t>
      </w:r>
      <w:r w:rsidR="00BD1A33">
        <w:rPr>
          <w:rFonts w:ascii="Times New Roman" w:hAnsi="Times New Roman" w:cs="Times New Roman"/>
          <w:sz w:val="24"/>
          <w:szCs w:val="24"/>
          <w:lang w:val="en-US"/>
        </w:rPr>
        <w:t xml:space="preserve"> (</w:t>
      </w:r>
      <w:proofErr w:type="spellStart"/>
      <w:r w:rsidR="00BD1A33">
        <w:rPr>
          <w:rFonts w:ascii="Times New Roman" w:hAnsi="Times New Roman" w:cs="Times New Roman"/>
          <w:sz w:val="24"/>
          <w:szCs w:val="24"/>
          <w:lang w:val="en-US"/>
        </w:rPr>
        <w:t>i</w:t>
      </w:r>
      <w:proofErr w:type="spellEnd"/>
      <w:r w:rsidR="00BD1A33">
        <w:rPr>
          <w:rFonts w:ascii="Times New Roman" w:hAnsi="Times New Roman" w:cs="Times New Roman"/>
          <w:sz w:val="24"/>
          <w:szCs w:val="24"/>
          <w:lang w:val="en-US"/>
        </w:rPr>
        <w:t>’) concrete experience, and so forth …</w:t>
      </w:r>
      <w:r w:rsidR="00626414">
        <w:rPr>
          <w:rFonts w:ascii="Times New Roman" w:hAnsi="Times New Roman" w:cs="Times New Roman"/>
          <w:sz w:val="24"/>
          <w:szCs w:val="24"/>
          <w:lang w:val="en-US"/>
        </w:rPr>
        <w:t xml:space="preserve"> The model is student-</w:t>
      </w:r>
      <w:proofErr w:type="spellStart"/>
      <w:r w:rsidR="00626414">
        <w:rPr>
          <w:rFonts w:ascii="Times New Roman" w:hAnsi="Times New Roman" w:cs="Times New Roman"/>
          <w:sz w:val="24"/>
          <w:szCs w:val="24"/>
          <w:lang w:val="en-US"/>
        </w:rPr>
        <w:t>cent</w:t>
      </w:r>
      <w:r w:rsidR="005B3BE6">
        <w:rPr>
          <w:rFonts w:ascii="Times New Roman" w:hAnsi="Times New Roman" w:cs="Times New Roman"/>
          <w:sz w:val="24"/>
          <w:szCs w:val="24"/>
          <w:lang w:val="en-US"/>
        </w:rPr>
        <w:t>red</w:t>
      </w:r>
      <w:proofErr w:type="spellEnd"/>
      <w:r w:rsidR="005B3BE6">
        <w:rPr>
          <w:rFonts w:ascii="Times New Roman" w:hAnsi="Times New Roman" w:cs="Times New Roman"/>
          <w:sz w:val="24"/>
          <w:szCs w:val="24"/>
          <w:lang w:val="en-US"/>
        </w:rPr>
        <w:t xml:space="preserve">, the learner being engaged in a permanent process of discovering various aspects of reality and making sense of them, which ultimately leads to a continuous enrichment and adjustment of his/her experience </w:t>
      </w:r>
      <w:r w:rsidR="00F52A48" w:rsidRPr="00F52A48">
        <w:rPr>
          <w:rFonts w:ascii="Times New Roman" w:hAnsi="Times New Roman" w:cs="Times New Roman"/>
          <w:sz w:val="24"/>
          <w:szCs w:val="24"/>
          <w:lang w:val="en-US"/>
        </w:rPr>
        <w:t>[56]</w:t>
      </w:r>
      <w:r w:rsidR="005B3BE6">
        <w:rPr>
          <w:rFonts w:ascii="Times New Roman" w:hAnsi="Times New Roman" w:cs="Times New Roman"/>
          <w:sz w:val="24"/>
          <w:szCs w:val="24"/>
          <w:lang w:val="en-US"/>
        </w:rPr>
        <w:t xml:space="preserve">. </w:t>
      </w:r>
    </w:p>
    <w:p w:rsidR="00674B8D" w:rsidRDefault="00674B8D" w:rsidP="007C656A">
      <w:pPr>
        <w:spacing w:after="0" w:line="480" w:lineRule="auto"/>
        <w:jc w:val="both"/>
        <w:rPr>
          <w:rFonts w:ascii="Times New Roman" w:hAnsi="Times New Roman" w:cs="Times New Roman"/>
          <w:sz w:val="24"/>
          <w:szCs w:val="24"/>
          <w:lang w:val="en-US"/>
        </w:rPr>
      </w:pPr>
    </w:p>
    <w:p w:rsidR="00513690" w:rsidRDefault="00513690"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circular process is a good model for simulation games, which </w:t>
      </w:r>
      <w:r w:rsidR="00E06BD5">
        <w:rPr>
          <w:rFonts w:ascii="Times New Roman" w:hAnsi="Times New Roman" w:cs="Times New Roman"/>
          <w:sz w:val="24"/>
          <w:szCs w:val="24"/>
          <w:lang w:val="en-US"/>
        </w:rPr>
        <w:t xml:space="preserve">represent </w:t>
      </w:r>
      <w:r>
        <w:rPr>
          <w:rFonts w:ascii="Times New Roman" w:hAnsi="Times New Roman" w:cs="Times New Roman"/>
          <w:sz w:val="24"/>
          <w:szCs w:val="24"/>
          <w:lang w:val="en-US"/>
        </w:rPr>
        <w:t xml:space="preserve">exploratory, non-linear learning situations. However, a purely cyclical representation </w:t>
      </w:r>
      <w:r w:rsidR="00C443C4">
        <w:rPr>
          <w:rFonts w:ascii="Times New Roman" w:hAnsi="Times New Roman" w:cs="Times New Roman"/>
          <w:sz w:val="24"/>
          <w:szCs w:val="24"/>
          <w:lang w:val="en-US"/>
        </w:rPr>
        <w:t>does not fully</w:t>
      </w:r>
      <w:r w:rsidR="00626414">
        <w:rPr>
          <w:rFonts w:ascii="Times New Roman" w:hAnsi="Times New Roman" w:cs="Times New Roman"/>
          <w:sz w:val="24"/>
          <w:szCs w:val="24"/>
          <w:lang w:val="en-US"/>
        </w:rPr>
        <w:t xml:space="preserve"> correspond to the </w:t>
      </w:r>
      <w:proofErr w:type="spellStart"/>
      <w:r w:rsidR="00626414">
        <w:rPr>
          <w:rFonts w:ascii="Times New Roman" w:hAnsi="Times New Roman" w:cs="Times New Roman"/>
          <w:sz w:val="24"/>
          <w:szCs w:val="24"/>
          <w:lang w:val="en-US"/>
        </w:rPr>
        <w:t>operationalis</w:t>
      </w:r>
      <w:r w:rsidR="00C443C4">
        <w:rPr>
          <w:rFonts w:ascii="Times New Roman" w:hAnsi="Times New Roman" w:cs="Times New Roman"/>
          <w:sz w:val="24"/>
          <w:szCs w:val="24"/>
          <w:lang w:val="en-US"/>
        </w:rPr>
        <w:t>ation</w:t>
      </w:r>
      <w:proofErr w:type="spellEnd"/>
      <w:r w:rsidR="00C443C4">
        <w:rPr>
          <w:rFonts w:ascii="Times New Roman" w:hAnsi="Times New Roman" w:cs="Times New Roman"/>
          <w:sz w:val="24"/>
          <w:szCs w:val="24"/>
          <w:lang w:val="en-US"/>
        </w:rPr>
        <w:t xml:space="preserve"> of simulation games in a teaching program. </w:t>
      </w:r>
      <w:r w:rsidR="00A67C63">
        <w:rPr>
          <w:rFonts w:ascii="Times New Roman" w:hAnsi="Times New Roman" w:cs="Times New Roman"/>
          <w:sz w:val="24"/>
          <w:szCs w:val="24"/>
          <w:lang w:val="en-US"/>
        </w:rPr>
        <w:t xml:space="preserve">Lee </w:t>
      </w:r>
      <w:r w:rsidR="00E15FD6" w:rsidRPr="00E15FD6">
        <w:rPr>
          <w:rFonts w:ascii="Times New Roman" w:hAnsi="Times New Roman" w:cs="Times New Roman"/>
          <w:sz w:val="24"/>
          <w:szCs w:val="24"/>
          <w:lang w:val="en-US"/>
        </w:rPr>
        <w:t xml:space="preserve">[61] </w:t>
      </w:r>
      <w:r w:rsidR="00A67C63">
        <w:rPr>
          <w:rFonts w:ascii="Times New Roman" w:hAnsi="Times New Roman" w:cs="Times New Roman"/>
          <w:sz w:val="24"/>
          <w:szCs w:val="24"/>
          <w:lang w:val="en-US"/>
        </w:rPr>
        <w:t xml:space="preserve">indicates two possible instructional modes for simulations: presentation and practice. In the presentation mode, simulation games are used as standalone pedagogical tools, which incite students to explore and discover the simulated system, using a problem-based learning approach. </w:t>
      </w:r>
      <w:r w:rsidR="00D03E1A">
        <w:rPr>
          <w:rFonts w:ascii="Times New Roman" w:hAnsi="Times New Roman" w:cs="Times New Roman"/>
          <w:sz w:val="24"/>
          <w:szCs w:val="24"/>
          <w:lang w:val="en-US"/>
        </w:rPr>
        <w:t xml:space="preserve">The </w:t>
      </w:r>
      <w:proofErr w:type="spellStart"/>
      <w:r w:rsidR="00D03E1A">
        <w:rPr>
          <w:rFonts w:ascii="Times New Roman" w:hAnsi="Times New Roman" w:cs="Times New Roman"/>
          <w:sz w:val="24"/>
          <w:szCs w:val="24"/>
          <w:lang w:val="en-US"/>
        </w:rPr>
        <w:t>Lewinian</w:t>
      </w:r>
      <w:proofErr w:type="spellEnd"/>
      <w:r w:rsidR="00D03E1A">
        <w:rPr>
          <w:rFonts w:ascii="Times New Roman" w:hAnsi="Times New Roman" w:cs="Times New Roman"/>
          <w:sz w:val="24"/>
          <w:szCs w:val="24"/>
          <w:lang w:val="en-US"/>
        </w:rPr>
        <w:t xml:space="preserve"> experiential learning cycle is an accurate representation of this </w:t>
      </w:r>
      <w:r w:rsidR="00674B8D">
        <w:rPr>
          <w:rFonts w:ascii="Times New Roman" w:hAnsi="Times New Roman" w:cs="Times New Roman"/>
          <w:sz w:val="24"/>
          <w:szCs w:val="24"/>
          <w:lang w:val="en-US"/>
        </w:rPr>
        <w:t xml:space="preserve">instructional </w:t>
      </w:r>
      <w:r w:rsidR="00D03E1A">
        <w:rPr>
          <w:rFonts w:ascii="Times New Roman" w:hAnsi="Times New Roman" w:cs="Times New Roman"/>
          <w:sz w:val="24"/>
          <w:szCs w:val="24"/>
          <w:lang w:val="en-US"/>
        </w:rPr>
        <w:t xml:space="preserve">mode. </w:t>
      </w:r>
      <w:r w:rsidR="00A67C63">
        <w:rPr>
          <w:rFonts w:ascii="Times New Roman" w:hAnsi="Times New Roman" w:cs="Times New Roman"/>
          <w:sz w:val="24"/>
          <w:szCs w:val="24"/>
          <w:lang w:val="en-US"/>
        </w:rPr>
        <w:t xml:space="preserve">However, some researchers outline </w:t>
      </w:r>
      <w:r w:rsidR="00D03E1A">
        <w:rPr>
          <w:rFonts w:ascii="Times New Roman" w:hAnsi="Times New Roman" w:cs="Times New Roman"/>
          <w:sz w:val="24"/>
          <w:szCs w:val="24"/>
          <w:lang w:val="en-US"/>
        </w:rPr>
        <w:t>the danger that students may feel lost without specific directions and explanations of instructional content</w:t>
      </w:r>
      <w:r w:rsidR="0082157A">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[72]</w:t>
      </w:r>
      <w:r w:rsidR="00D03E1A">
        <w:rPr>
          <w:rFonts w:ascii="Times New Roman" w:hAnsi="Times New Roman" w:cs="Times New Roman"/>
          <w:sz w:val="24"/>
          <w:szCs w:val="24"/>
          <w:lang w:val="en-US"/>
        </w:rPr>
        <w:t xml:space="preserve">. From this perspective, the best results of computer-based simulations </w:t>
      </w:r>
      <w:r w:rsidR="00674B8D">
        <w:rPr>
          <w:rFonts w:ascii="Times New Roman" w:hAnsi="Times New Roman" w:cs="Times New Roman"/>
          <w:sz w:val="24"/>
          <w:szCs w:val="24"/>
          <w:lang w:val="en-US"/>
        </w:rPr>
        <w:t>are</w:t>
      </w:r>
      <w:r w:rsidR="00D03E1A">
        <w:rPr>
          <w:rFonts w:ascii="Times New Roman" w:hAnsi="Times New Roman" w:cs="Times New Roman"/>
          <w:sz w:val="24"/>
          <w:szCs w:val="24"/>
          <w:lang w:val="en-US"/>
        </w:rPr>
        <w:t xml:space="preserve"> achieved in a practice mode, in which students are finishing first an instruction</w:t>
      </w:r>
      <w:r w:rsidR="00626414">
        <w:rPr>
          <w:rFonts w:ascii="Times New Roman" w:hAnsi="Times New Roman" w:cs="Times New Roman"/>
          <w:sz w:val="24"/>
          <w:szCs w:val="24"/>
          <w:lang w:val="en-US"/>
        </w:rPr>
        <w:t>al</w:t>
      </w:r>
      <w:r w:rsidR="00D03E1A">
        <w:rPr>
          <w:rFonts w:ascii="Times New Roman" w:hAnsi="Times New Roman" w:cs="Times New Roman"/>
          <w:sz w:val="24"/>
          <w:szCs w:val="24"/>
          <w:lang w:val="en-US"/>
        </w:rPr>
        <w:t xml:space="preserve"> module, using then the simulation to practice and store knowledge in a meaningful way</w:t>
      </w:r>
      <w:r w:rsidR="00515A0E" w:rsidRPr="00515A0E">
        <w:rPr>
          <w:lang w:val="en-US"/>
        </w:rPr>
        <w:t xml:space="preserve"> </w:t>
      </w:r>
      <w:r w:rsidR="00E15FD6" w:rsidRPr="00E15FD6">
        <w:rPr>
          <w:rFonts w:ascii="Times New Roman" w:hAnsi="Times New Roman" w:cs="Times New Roman"/>
          <w:sz w:val="24"/>
          <w:szCs w:val="24"/>
          <w:lang w:val="en-US"/>
        </w:rPr>
        <w:t>[60</w:t>
      </w:r>
      <w:r w:rsidR="00E15FD6">
        <w:rPr>
          <w:rFonts w:ascii="Times New Roman" w:hAnsi="Times New Roman" w:cs="Times New Roman"/>
          <w:sz w:val="24"/>
          <w:szCs w:val="24"/>
          <w:lang w:val="en-US"/>
        </w:rPr>
        <w:t>, 64</w:t>
      </w:r>
      <w:r w:rsidR="00E15FD6" w:rsidRPr="00E15FD6">
        <w:rPr>
          <w:rFonts w:ascii="Times New Roman" w:hAnsi="Times New Roman" w:cs="Times New Roman"/>
          <w:sz w:val="24"/>
          <w:szCs w:val="24"/>
          <w:lang w:val="en-US"/>
        </w:rPr>
        <w:t>]</w:t>
      </w:r>
      <w:r w:rsidR="00D03E1A">
        <w:rPr>
          <w:rFonts w:ascii="Times New Roman" w:hAnsi="Times New Roman" w:cs="Times New Roman"/>
          <w:sz w:val="24"/>
          <w:szCs w:val="24"/>
          <w:lang w:val="en-US"/>
        </w:rPr>
        <w:t xml:space="preserve">. </w:t>
      </w:r>
      <w:r w:rsidR="007517A0">
        <w:rPr>
          <w:rFonts w:ascii="Times New Roman" w:hAnsi="Times New Roman" w:cs="Times New Roman"/>
          <w:sz w:val="24"/>
          <w:szCs w:val="24"/>
          <w:lang w:val="en-US"/>
        </w:rPr>
        <w:t xml:space="preserve">The representation of </w:t>
      </w:r>
      <w:r w:rsidR="00674B8D">
        <w:rPr>
          <w:rFonts w:ascii="Times New Roman" w:hAnsi="Times New Roman" w:cs="Times New Roman"/>
          <w:sz w:val="24"/>
          <w:szCs w:val="24"/>
          <w:lang w:val="en-US"/>
        </w:rPr>
        <w:t>the practice</w:t>
      </w:r>
      <w:r w:rsidR="007517A0">
        <w:rPr>
          <w:rFonts w:ascii="Times New Roman" w:hAnsi="Times New Roman" w:cs="Times New Roman"/>
          <w:sz w:val="24"/>
          <w:szCs w:val="24"/>
          <w:lang w:val="en-US"/>
        </w:rPr>
        <w:t xml:space="preserve"> mode combines </w:t>
      </w:r>
      <w:r w:rsidR="007517A0">
        <w:rPr>
          <w:rFonts w:ascii="Times New Roman" w:hAnsi="Times New Roman" w:cs="Times New Roman"/>
          <w:sz w:val="24"/>
          <w:szCs w:val="24"/>
          <w:lang w:val="en-US"/>
        </w:rPr>
        <w:lastRenderedPageBreak/>
        <w:t xml:space="preserve">an input-process-output model with </w:t>
      </w:r>
      <w:r w:rsidR="00674B8D">
        <w:rPr>
          <w:rFonts w:ascii="Times New Roman" w:hAnsi="Times New Roman" w:cs="Times New Roman"/>
          <w:sz w:val="24"/>
          <w:szCs w:val="24"/>
          <w:lang w:val="en-US"/>
        </w:rPr>
        <w:t>a</w:t>
      </w:r>
      <w:r w:rsidR="007517A0">
        <w:rPr>
          <w:rFonts w:ascii="Times New Roman" w:hAnsi="Times New Roman" w:cs="Times New Roman"/>
          <w:sz w:val="24"/>
          <w:szCs w:val="24"/>
          <w:lang w:val="en-US"/>
        </w:rPr>
        <w:t xml:space="preserve"> cyclical </w:t>
      </w:r>
      <w:r w:rsidR="00674B8D">
        <w:rPr>
          <w:rFonts w:ascii="Times New Roman" w:hAnsi="Times New Roman" w:cs="Times New Roman"/>
          <w:sz w:val="24"/>
          <w:szCs w:val="24"/>
          <w:lang w:val="en-US"/>
        </w:rPr>
        <w:t>repetition</w:t>
      </w:r>
      <w:r w:rsidR="007517A0">
        <w:rPr>
          <w:rFonts w:ascii="Times New Roman" w:hAnsi="Times New Roman" w:cs="Times New Roman"/>
          <w:sz w:val="24"/>
          <w:szCs w:val="24"/>
          <w:lang w:val="en-US"/>
        </w:rPr>
        <w:t xml:space="preserve"> of the simulation game process</w:t>
      </w:r>
      <w:r w:rsidR="00EE39C8">
        <w:rPr>
          <w:rFonts w:ascii="Times New Roman" w:hAnsi="Times New Roman" w:cs="Times New Roman"/>
          <w:sz w:val="24"/>
          <w:szCs w:val="24"/>
          <w:lang w:val="en-US"/>
        </w:rPr>
        <w:t xml:space="preserve"> (structured as a closed loop of user judgmen</w:t>
      </w:r>
      <w:r w:rsidR="00515A0E">
        <w:rPr>
          <w:rFonts w:ascii="Times New Roman" w:hAnsi="Times New Roman" w:cs="Times New Roman"/>
          <w:sz w:val="24"/>
          <w:szCs w:val="24"/>
          <w:lang w:val="en-US"/>
        </w:rPr>
        <w:t>ts, user behavior</w:t>
      </w:r>
      <w:r w:rsidR="00626414">
        <w:rPr>
          <w:rFonts w:ascii="Times New Roman" w:hAnsi="Times New Roman" w:cs="Times New Roman"/>
          <w:sz w:val="24"/>
          <w:szCs w:val="24"/>
          <w:lang w:val="en-US"/>
        </w:rPr>
        <w:t>,</w:t>
      </w:r>
      <w:r w:rsidR="00515A0E">
        <w:rPr>
          <w:rFonts w:ascii="Times New Roman" w:hAnsi="Times New Roman" w:cs="Times New Roman"/>
          <w:sz w:val="24"/>
          <w:szCs w:val="24"/>
          <w:lang w:val="en-US"/>
        </w:rPr>
        <w:t xml:space="preserve"> </w:t>
      </w:r>
      <w:r w:rsidR="00EE39C8">
        <w:rPr>
          <w:rFonts w:ascii="Times New Roman" w:hAnsi="Times New Roman" w:cs="Times New Roman"/>
          <w:sz w:val="24"/>
          <w:szCs w:val="24"/>
          <w:lang w:val="en-US"/>
        </w:rPr>
        <w:t>and system feedback)</w:t>
      </w:r>
      <w:r w:rsidR="007517A0">
        <w:rPr>
          <w:rFonts w:ascii="Times New Roman" w:hAnsi="Times New Roman" w:cs="Times New Roman"/>
          <w:sz w:val="24"/>
          <w:szCs w:val="24"/>
          <w:lang w:val="en-US"/>
        </w:rPr>
        <w:t xml:space="preserve">, positioned between </w:t>
      </w:r>
      <w:r w:rsidR="00EE39C8">
        <w:rPr>
          <w:rFonts w:ascii="Times New Roman" w:hAnsi="Times New Roman" w:cs="Times New Roman"/>
          <w:sz w:val="24"/>
          <w:szCs w:val="24"/>
          <w:lang w:val="en-US"/>
        </w:rPr>
        <w:t xml:space="preserve">two input elements (instructional content and game’s characteristics), and resulting in learning outcomes </w:t>
      </w:r>
      <w:r w:rsidR="00F52A48" w:rsidRPr="00F52A48">
        <w:rPr>
          <w:rFonts w:ascii="Times New Roman" w:hAnsi="Times New Roman" w:cs="Times New Roman"/>
          <w:sz w:val="24"/>
          <w:szCs w:val="24"/>
          <w:lang w:val="en-US"/>
        </w:rPr>
        <w:t>[32]</w:t>
      </w:r>
      <w:r w:rsidR="00EE39C8">
        <w:rPr>
          <w:rFonts w:ascii="Times New Roman" w:hAnsi="Times New Roman" w:cs="Times New Roman"/>
          <w:sz w:val="24"/>
          <w:szCs w:val="24"/>
          <w:lang w:val="en-US"/>
        </w:rPr>
        <w:t xml:space="preserve">. </w:t>
      </w:r>
    </w:p>
    <w:p w:rsidR="00674B8D" w:rsidRDefault="00674B8D" w:rsidP="007C656A">
      <w:pPr>
        <w:spacing w:after="0" w:line="480" w:lineRule="auto"/>
        <w:jc w:val="both"/>
        <w:rPr>
          <w:rFonts w:ascii="Times New Roman" w:hAnsi="Times New Roman" w:cs="Times New Roman"/>
          <w:sz w:val="24"/>
          <w:szCs w:val="24"/>
          <w:lang w:val="en-US"/>
        </w:rPr>
      </w:pPr>
    </w:p>
    <w:p w:rsidR="006A2C6F" w:rsidRDefault="004E4135"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Although this model provides a clear representation of the main stages and elements involved in a </w:t>
      </w:r>
      <w:r w:rsidR="00DC619D">
        <w:rPr>
          <w:rFonts w:ascii="Times New Roman" w:hAnsi="Times New Roman" w:cs="Times New Roman"/>
          <w:sz w:val="24"/>
          <w:szCs w:val="24"/>
          <w:lang w:val="en-US"/>
        </w:rPr>
        <w:t>simulation game</w:t>
      </w:r>
      <w:r w:rsidR="00674B8D" w:rsidRPr="00674B8D">
        <w:rPr>
          <w:rFonts w:ascii="Times New Roman" w:hAnsi="Times New Roman" w:cs="Times New Roman"/>
          <w:sz w:val="24"/>
          <w:szCs w:val="24"/>
          <w:lang w:val="en-US"/>
        </w:rPr>
        <w:t xml:space="preserve"> </w:t>
      </w:r>
      <w:r w:rsidR="00674B8D">
        <w:rPr>
          <w:rFonts w:ascii="Times New Roman" w:hAnsi="Times New Roman" w:cs="Times New Roman"/>
          <w:sz w:val="24"/>
          <w:szCs w:val="24"/>
          <w:lang w:val="en-US"/>
        </w:rPr>
        <w:t>exercise</w:t>
      </w:r>
      <w:r w:rsidR="00DC619D">
        <w:rPr>
          <w:rFonts w:ascii="Times New Roman" w:hAnsi="Times New Roman" w:cs="Times New Roman"/>
          <w:sz w:val="24"/>
          <w:szCs w:val="24"/>
          <w:lang w:val="en-US"/>
        </w:rPr>
        <w:t xml:space="preserve">, the rigid separation between learning process and outcomes contradicts the logic of experiential learning. </w:t>
      </w:r>
      <w:r w:rsidR="007D33CD">
        <w:rPr>
          <w:rFonts w:ascii="Times New Roman" w:hAnsi="Times New Roman" w:cs="Times New Roman"/>
          <w:sz w:val="24"/>
          <w:szCs w:val="24"/>
          <w:lang w:val="en-US"/>
        </w:rPr>
        <w:t xml:space="preserve">Kolb </w:t>
      </w:r>
      <w:r w:rsidR="00F52A48" w:rsidRPr="00F52A48">
        <w:rPr>
          <w:rFonts w:ascii="Times New Roman" w:hAnsi="Times New Roman" w:cs="Times New Roman"/>
          <w:sz w:val="24"/>
          <w:szCs w:val="24"/>
          <w:lang w:val="en-US"/>
        </w:rPr>
        <w:t xml:space="preserve">[56] </w:t>
      </w:r>
      <w:r w:rsidR="007D33CD">
        <w:rPr>
          <w:rFonts w:ascii="Times New Roman" w:hAnsi="Times New Roman" w:cs="Times New Roman"/>
          <w:sz w:val="24"/>
          <w:szCs w:val="24"/>
          <w:lang w:val="en-US"/>
        </w:rPr>
        <w:t xml:space="preserve">states </w:t>
      </w:r>
      <w:r w:rsidR="00EF412E">
        <w:rPr>
          <w:rFonts w:ascii="Times New Roman" w:hAnsi="Times New Roman" w:cs="Times New Roman"/>
          <w:sz w:val="24"/>
          <w:szCs w:val="24"/>
          <w:lang w:val="en-US"/>
        </w:rPr>
        <w:t>that learning is best view as a process and not in terms of outcomes. K</w:t>
      </w:r>
      <w:r w:rsidR="007D33CD">
        <w:rPr>
          <w:rFonts w:ascii="Times New Roman" w:hAnsi="Times New Roman" w:cs="Times New Roman"/>
          <w:sz w:val="24"/>
          <w:szCs w:val="24"/>
          <w:lang w:val="en-US"/>
        </w:rPr>
        <w:t>nowledge is not an immutable structure that can be accumulated and measured as a</w:t>
      </w:r>
      <w:r w:rsidR="00EF412E">
        <w:rPr>
          <w:rFonts w:ascii="Times New Roman" w:hAnsi="Times New Roman" w:cs="Times New Roman"/>
          <w:sz w:val="24"/>
          <w:szCs w:val="24"/>
          <w:lang w:val="en-US"/>
        </w:rPr>
        <w:t xml:space="preserve">n inventory, being </w:t>
      </w:r>
      <w:r w:rsidR="007D33CD">
        <w:rPr>
          <w:rFonts w:ascii="Times New Roman" w:hAnsi="Times New Roman" w:cs="Times New Roman"/>
          <w:sz w:val="24"/>
          <w:szCs w:val="24"/>
          <w:lang w:val="en-US"/>
        </w:rPr>
        <w:t xml:space="preserve">dynamically formed and re-formed by experience. </w:t>
      </w:r>
      <w:r w:rsidR="00C81F36">
        <w:rPr>
          <w:rFonts w:ascii="Times New Roman" w:hAnsi="Times New Roman" w:cs="Times New Roman"/>
          <w:sz w:val="24"/>
          <w:szCs w:val="24"/>
          <w:lang w:val="en-US"/>
        </w:rPr>
        <w:t xml:space="preserve">From an experiential learning perspective, concepts are continuously derived from, and modified by experience, transforming learning in an emergent process. </w:t>
      </w:r>
      <w:r w:rsidR="00C525E9">
        <w:rPr>
          <w:rFonts w:ascii="Times New Roman" w:hAnsi="Times New Roman" w:cs="Times New Roman"/>
          <w:sz w:val="24"/>
          <w:szCs w:val="24"/>
          <w:lang w:val="en-US"/>
        </w:rPr>
        <w:t>However, t</w:t>
      </w:r>
      <w:r w:rsidR="00EF412E">
        <w:rPr>
          <w:rFonts w:ascii="Times New Roman" w:hAnsi="Times New Roman" w:cs="Times New Roman"/>
          <w:sz w:val="24"/>
          <w:szCs w:val="24"/>
          <w:lang w:val="en-US"/>
        </w:rPr>
        <w:t xml:space="preserve">his dynamic perspective creates specific </w:t>
      </w:r>
      <w:r w:rsidR="00C525E9">
        <w:rPr>
          <w:rFonts w:ascii="Times New Roman" w:hAnsi="Times New Roman" w:cs="Times New Roman"/>
          <w:sz w:val="24"/>
          <w:szCs w:val="24"/>
          <w:lang w:val="en-US"/>
        </w:rPr>
        <w:t xml:space="preserve">implementation </w:t>
      </w:r>
      <w:r w:rsidR="00EF412E">
        <w:rPr>
          <w:rFonts w:ascii="Times New Roman" w:hAnsi="Times New Roman" w:cs="Times New Roman"/>
          <w:sz w:val="24"/>
          <w:szCs w:val="24"/>
          <w:lang w:val="en-US"/>
        </w:rPr>
        <w:t xml:space="preserve">challenges. If experiential learning cannot be defined in terms of outcomes, knowledge assessment becomes </w:t>
      </w:r>
      <w:proofErr w:type="gramStart"/>
      <w:r w:rsidR="00EF412E">
        <w:rPr>
          <w:rFonts w:ascii="Times New Roman" w:hAnsi="Times New Roman" w:cs="Times New Roman"/>
          <w:sz w:val="24"/>
          <w:szCs w:val="24"/>
          <w:lang w:val="en-US"/>
        </w:rPr>
        <w:t>impossible</w:t>
      </w:r>
      <w:r w:rsidR="00867780">
        <w:rPr>
          <w:rFonts w:ascii="Times New Roman" w:hAnsi="Times New Roman" w:cs="Times New Roman"/>
          <w:sz w:val="24"/>
          <w:szCs w:val="24"/>
          <w:lang w:val="en-US"/>
        </w:rPr>
        <w:t>,</w:t>
      </w:r>
      <w:proofErr w:type="gramEnd"/>
      <w:r w:rsidR="00867780">
        <w:rPr>
          <w:rFonts w:ascii="Times New Roman" w:hAnsi="Times New Roman" w:cs="Times New Roman"/>
          <w:sz w:val="24"/>
          <w:szCs w:val="24"/>
          <w:lang w:val="en-US"/>
        </w:rPr>
        <w:t xml:space="preserve"> or at least, very difficult </w:t>
      </w:r>
      <w:r w:rsidR="00F52A48" w:rsidRPr="00F52A48">
        <w:rPr>
          <w:rFonts w:ascii="Times New Roman" w:hAnsi="Times New Roman" w:cs="Times New Roman"/>
          <w:sz w:val="24"/>
          <w:szCs w:val="24"/>
          <w:lang w:val="en-US"/>
        </w:rPr>
        <w:t>[38]</w:t>
      </w:r>
      <w:r w:rsidR="00EF412E">
        <w:rPr>
          <w:rFonts w:ascii="Times New Roman" w:hAnsi="Times New Roman" w:cs="Times New Roman"/>
          <w:sz w:val="24"/>
          <w:szCs w:val="24"/>
          <w:lang w:val="en-US"/>
        </w:rPr>
        <w:t xml:space="preserve">. </w:t>
      </w:r>
      <w:r w:rsidR="006A2C6F" w:rsidRPr="006A2C6F">
        <w:rPr>
          <w:rFonts w:ascii="Times New Roman" w:hAnsi="Times New Roman" w:cs="Times New Roman"/>
          <w:sz w:val="24"/>
          <w:szCs w:val="24"/>
          <w:lang w:val="en-US"/>
        </w:rPr>
        <w:t xml:space="preserve">To address this problem, Adelman </w:t>
      </w:r>
      <w:r w:rsidR="0002336B" w:rsidRPr="0002336B">
        <w:rPr>
          <w:rFonts w:ascii="Times New Roman" w:hAnsi="Times New Roman" w:cs="Times New Roman"/>
          <w:sz w:val="24"/>
          <w:szCs w:val="24"/>
          <w:lang w:val="en-US"/>
        </w:rPr>
        <w:t xml:space="preserve">[1] </w:t>
      </w:r>
      <w:r w:rsidR="006A2C6F" w:rsidRPr="006A2C6F">
        <w:rPr>
          <w:rFonts w:ascii="Times New Roman" w:hAnsi="Times New Roman" w:cs="Times New Roman"/>
          <w:sz w:val="24"/>
          <w:szCs w:val="24"/>
          <w:lang w:val="en-US"/>
        </w:rPr>
        <w:t xml:space="preserve">suggests that instead of trying to assess what participants have learned and how they have changed, they should simply be asked what they have obtained from the learning experience. </w:t>
      </w:r>
    </w:p>
    <w:p w:rsidR="006A2C6F" w:rsidRDefault="006A2C6F" w:rsidP="007C656A">
      <w:pPr>
        <w:spacing w:after="0" w:line="480" w:lineRule="auto"/>
        <w:jc w:val="both"/>
        <w:rPr>
          <w:rFonts w:ascii="Times New Roman" w:hAnsi="Times New Roman" w:cs="Times New Roman"/>
          <w:sz w:val="24"/>
          <w:szCs w:val="24"/>
          <w:lang w:val="en-US"/>
        </w:rPr>
      </w:pPr>
    </w:p>
    <w:p w:rsidR="00290184" w:rsidRDefault="00C525E9"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our opinion, the</w:t>
      </w:r>
      <w:r w:rsidR="00302196">
        <w:rPr>
          <w:rFonts w:ascii="Times New Roman" w:hAnsi="Times New Roman" w:cs="Times New Roman"/>
          <w:sz w:val="24"/>
          <w:szCs w:val="24"/>
          <w:lang w:val="en-US"/>
        </w:rPr>
        <w:t xml:space="preserve"> problem is derived from the incapacity of the experiential learning model to connect the learning experience with a specific situational context</w:t>
      </w:r>
      <w:r w:rsidR="008C38D9">
        <w:rPr>
          <w:rFonts w:ascii="Times New Roman" w:hAnsi="Times New Roman" w:cs="Times New Roman"/>
          <w:sz w:val="24"/>
          <w:szCs w:val="24"/>
          <w:lang w:val="en-US"/>
        </w:rPr>
        <w:t xml:space="preserve"> </w:t>
      </w:r>
      <w:r w:rsidR="00463E43" w:rsidRPr="00463E43">
        <w:rPr>
          <w:rFonts w:ascii="Times New Roman" w:hAnsi="Times New Roman" w:cs="Times New Roman"/>
          <w:sz w:val="24"/>
          <w:szCs w:val="24"/>
          <w:lang w:val="en-US"/>
        </w:rPr>
        <w:t>[21]</w:t>
      </w:r>
      <w:r w:rsidR="00302196">
        <w:rPr>
          <w:rFonts w:ascii="Times New Roman" w:hAnsi="Times New Roman" w:cs="Times New Roman"/>
          <w:sz w:val="24"/>
          <w:szCs w:val="24"/>
          <w:lang w:val="en-US"/>
        </w:rPr>
        <w:t xml:space="preserve">. </w:t>
      </w:r>
      <w:r w:rsidR="00672BB7">
        <w:rPr>
          <w:rFonts w:ascii="Times New Roman" w:hAnsi="Times New Roman" w:cs="Times New Roman"/>
          <w:sz w:val="24"/>
          <w:szCs w:val="24"/>
          <w:lang w:val="en-US"/>
        </w:rPr>
        <w:t>In practice, a</w:t>
      </w:r>
      <w:r w:rsidR="00302196">
        <w:rPr>
          <w:rFonts w:ascii="Times New Roman" w:hAnsi="Times New Roman" w:cs="Times New Roman"/>
          <w:sz w:val="24"/>
          <w:szCs w:val="24"/>
          <w:lang w:val="en-US"/>
        </w:rPr>
        <w:t xml:space="preserve">n experiential learning exercise, such as a simulation game, </w:t>
      </w:r>
      <w:r w:rsidR="00672BB7">
        <w:rPr>
          <w:rFonts w:ascii="Times New Roman" w:hAnsi="Times New Roman" w:cs="Times New Roman"/>
          <w:sz w:val="24"/>
          <w:szCs w:val="24"/>
          <w:lang w:val="en-US"/>
        </w:rPr>
        <w:t xml:space="preserve">is usually </w:t>
      </w:r>
      <w:proofErr w:type="spellStart"/>
      <w:r>
        <w:rPr>
          <w:rFonts w:ascii="Times New Roman" w:hAnsi="Times New Roman" w:cs="Times New Roman"/>
          <w:sz w:val="24"/>
          <w:szCs w:val="24"/>
          <w:lang w:val="en-US"/>
        </w:rPr>
        <w:t>organis</w:t>
      </w:r>
      <w:r w:rsidR="00302196">
        <w:rPr>
          <w:rFonts w:ascii="Times New Roman" w:hAnsi="Times New Roman" w:cs="Times New Roman"/>
          <w:sz w:val="24"/>
          <w:szCs w:val="24"/>
          <w:lang w:val="en-US"/>
        </w:rPr>
        <w:t>ed</w:t>
      </w:r>
      <w:proofErr w:type="spellEnd"/>
      <w:r w:rsidR="00302196">
        <w:rPr>
          <w:rFonts w:ascii="Times New Roman" w:hAnsi="Times New Roman" w:cs="Times New Roman"/>
          <w:sz w:val="24"/>
          <w:szCs w:val="24"/>
          <w:lang w:val="en-US"/>
        </w:rPr>
        <w:t xml:space="preserve"> and implemented in </w:t>
      </w:r>
      <w:r>
        <w:rPr>
          <w:rFonts w:ascii="Times New Roman" w:hAnsi="Times New Roman" w:cs="Times New Roman"/>
          <w:sz w:val="24"/>
          <w:szCs w:val="24"/>
          <w:lang w:val="en-US"/>
        </w:rPr>
        <w:t xml:space="preserve">direct </w:t>
      </w:r>
      <w:r w:rsidR="00302196">
        <w:rPr>
          <w:rFonts w:ascii="Times New Roman" w:hAnsi="Times New Roman" w:cs="Times New Roman"/>
          <w:sz w:val="24"/>
          <w:szCs w:val="24"/>
          <w:lang w:val="en-US"/>
        </w:rPr>
        <w:t>relation to an instructional module</w:t>
      </w:r>
      <w:r w:rsidR="00672BB7">
        <w:rPr>
          <w:rFonts w:ascii="Times New Roman" w:hAnsi="Times New Roman" w:cs="Times New Roman"/>
          <w:sz w:val="24"/>
          <w:szCs w:val="24"/>
          <w:lang w:val="en-US"/>
        </w:rPr>
        <w:t>/</w:t>
      </w:r>
      <w:proofErr w:type="spellStart"/>
      <w:r w:rsidR="00672BB7">
        <w:rPr>
          <w:rFonts w:ascii="Times New Roman" w:hAnsi="Times New Roman" w:cs="Times New Roman"/>
          <w:sz w:val="24"/>
          <w:szCs w:val="24"/>
          <w:lang w:val="en-US"/>
        </w:rPr>
        <w:t>program</w:t>
      </w:r>
      <w:r w:rsidR="00626414">
        <w:rPr>
          <w:rFonts w:ascii="Times New Roman" w:hAnsi="Times New Roman" w:cs="Times New Roman"/>
          <w:sz w:val="24"/>
          <w:szCs w:val="24"/>
          <w:lang w:val="en-US"/>
        </w:rPr>
        <w:t>me</w:t>
      </w:r>
      <w:proofErr w:type="spellEnd"/>
      <w:r w:rsidR="00BF402F">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[61]</w:t>
      </w:r>
      <w:r w:rsidR="00672BB7">
        <w:rPr>
          <w:rFonts w:ascii="Times New Roman" w:hAnsi="Times New Roman" w:cs="Times New Roman"/>
          <w:sz w:val="24"/>
          <w:szCs w:val="24"/>
          <w:lang w:val="en-US"/>
        </w:rPr>
        <w:t>,</w:t>
      </w:r>
      <w:r w:rsidR="00302196">
        <w:rPr>
          <w:rFonts w:ascii="Times New Roman" w:hAnsi="Times New Roman" w:cs="Times New Roman"/>
          <w:sz w:val="24"/>
          <w:szCs w:val="24"/>
          <w:lang w:val="en-US"/>
        </w:rPr>
        <w:t xml:space="preserve"> having in mind a series of </w:t>
      </w:r>
      <w:r w:rsidR="00672BB7">
        <w:rPr>
          <w:rFonts w:ascii="Times New Roman" w:hAnsi="Times New Roman" w:cs="Times New Roman"/>
          <w:sz w:val="24"/>
          <w:szCs w:val="24"/>
          <w:lang w:val="en-US"/>
        </w:rPr>
        <w:t xml:space="preserve">specific </w:t>
      </w:r>
      <w:r w:rsidR="00302196">
        <w:rPr>
          <w:rFonts w:ascii="Times New Roman" w:hAnsi="Times New Roman" w:cs="Times New Roman"/>
          <w:sz w:val="24"/>
          <w:szCs w:val="24"/>
          <w:lang w:val="en-US"/>
        </w:rPr>
        <w:t>learning goals and outcomes</w:t>
      </w:r>
      <w:r w:rsidR="00F72AA7">
        <w:rPr>
          <w:rFonts w:ascii="Times New Roman" w:hAnsi="Times New Roman" w:cs="Times New Roman"/>
          <w:sz w:val="24"/>
          <w:szCs w:val="24"/>
          <w:lang w:val="en-US"/>
        </w:rPr>
        <w:t xml:space="preserve"> [3, </w:t>
      </w:r>
      <w:r w:rsidR="00F72AA7" w:rsidRPr="00F72AA7">
        <w:rPr>
          <w:rFonts w:ascii="Times New Roman" w:hAnsi="Times New Roman" w:cs="Times New Roman"/>
          <w:sz w:val="24"/>
          <w:szCs w:val="24"/>
          <w:lang w:val="en-US"/>
        </w:rPr>
        <w:t>90]</w:t>
      </w:r>
      <w:r w:rsidR="002B10A0">
        <w:rPr>
          <w:rFonts w:ascii="Times New Roman" w:hAnsi="Times New Roman" w:cs="Times New Roman"/>
          <w:sz w:val="24"/>
          <w:szCs w:val="24"/>
          <w:lang w:val="en-US"/>
        </w:rPr>
        <w:t>, which condition</w:t>
      </w:r>
      <w:r w:rsidR="00672BB7">
        <w:rPr>
          <w:rFonts w:ascii="Times New Roman" w:hAnsi="Times New Roman" w:cs="Times New Roman"/>
          <w:sz w:val="24"/>
          <w:szCs w:val="24"/>
          <w:lang w:val="en-US"/>
        </w:rPr>
        <w:t xml:space="preserve"> the choice of the simulation game and the design of the learning experience</w:t>
      </w:r>
      <w:r w:rsidR="00545967">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[70]</w:t>
      </w:r>
      <w:r w:rsidR="00545967">
        <w:rPr>
          <w:rFonts w:ascii="Times New Roman" w:hAnsi="Times New Roman" w:cs="Times New Roman"/>
          <w:sz w:val="24"/>
          <w:szCs w:val="24"/>
          <w:lang w:val="en-US"/>
        </w:rPr>
        <w:t xml:space="preserve">. </w:t>
      </w:r>
      <w:r w:rsidR="00290184">
        <w:rPr>
          <w:rFonts w:ascii="Times New Roman" w:hAnsi="Times New Roman" w:cs="Times New Roman"/>
          <w:sz w:val="24"/>
          <w:szCs w:val="24"/>
          <w:lang w:val="en-US"/>
        </w:rPr>
        <w:t xml:space="preserve">These contextual relationships and influences are included the double-loop learning </w:t>
      </w:r>
      <w:r w:rsidR="00E15FD6">
        <w:rPr>
          <w:rFonts w:ascii="Times New Roman" w:hAnsi="Times New Roman" w:cs="Times New Roman"/>
          <w:sz w:val="24"/>
          <w:szCs w:val="24"/>
          <w:lang w:val="en-US"/>
        </w:rPr>
        <w:t xml:space="preserve">model developed by </w:t>
      </w:r>
      <w:proofErr w:type="spellStart"/>
      <w:r w:rsidR="00E15FD6">
        <w:rPr>
          <w:rFonts w:ascii="Times New Roman" w:hAnsi="Times New Roman" w:cs="Times New Roman"/>
          <w:sz w:val="24"/>
          <w:szCs w:val="24"/>
          <w:lang w:val="en-US"/>
        </w:rPr>
        <w:lastRenderedPageBreak/>
        <w:t>Moizer</w:t>
      </w:r>
      <w:proofErr w:type="spellEnd"/>
      <w:r w:rsidR="00E15FD6">
        <w:rPr>
          <w:rFonts w:ascii="Times New Roman" w:hAnsi="Times New Roman" w:cs="Times New Roman"/>
          <w:sz w:val="24"/>
          <w:szCs w:val="24"/>
          <w:lang w:val="en-US"/>
        </w:rPr>
        <w:t xml:space="preserve"> et al.</w:t>
      </w:r>
      <w:r w:rsidR="00290184">
        <w:rPr>
          <w:rFonts w:ascii="Times New Roman" w:hAnsi="Times New Roman" w:cs="Times New Roman"/>
          <w:sz w:val="24"/>
          <w:szCs w:val="24"/>
          <w:lang w:val="en-US"/>
        </w:rPr>
        <w:t xml:space="preserve"> </w:t>
      </w:r>
      <w:r w:rsidR="00E15FD6">
        <w:rPr>
          <w:rFonts w:ascii="Times New Roman" w:hAnsi="Times New Roman" w:cs="Times New Roman"/>
          <w:sz w:val="24"/>
          <w:szCs w:val="24"/>
          <w:lang w:val="en-US"/>
        </w:rPr>
        <w:t>[71</w:t>
      </w:r>
      <w:r w:rsidR="00E15FD6" w:rsidRPr="00E15FD6">
        <w:rPr>
          <w:rFonts w:ascii="Times New Roman" w:hAnsi="Times New Roman" w:cs="Times New Roman"/>
          <w:sz w:val="24"/>
          <w:szCs w:val="24"/>
          <w:lang w:val="en-US"/>
        </w:rPr>
        <w:t>]</w:t>
      </w:r>
      <w:r w:rsidR="00290184">
        <w:rPr>
          <w:rFonts w:ascii="Times New Roman" w:hAnsi="Times New Roman" w:cs="Times New Roman"/>
          <w:sz w:val="24"/>
          <w:szCs w:val="24"/>
          <w:lang w:val="en-US"/>
        </w:rPr>
        <w:t xml:space="preserve">, but the learning outcomes of the simulation game exercise are not clearly represented.  </w:t>
      </w:r>
    </w:p>
    <w:p w:rsidR="00290184" w:rsidRDefault="00290184" w:rsidP="007C656A">
      <w:pPr>
        <w:spacing w:after="0" w:line="480" w:lineRule="auto"/>
        <w:jc w:val="both"/>
        <w:rPr>
          <w:rFonts w:ascii="Times New Roman" w:hAnsi="Times New Roman" w:cs="Times New Roman"/>
          <w:sz w:val="24"/>
          <w:szCs w:val="24"/>
          <w:lang w:val="en-US"/>
        </w:rPr>
      </w:pPr>
    </w:p>
    <w:p w:rsidR="00302196" w:rsidRDefault="00545967"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E728AC">
        <w:rPr>
          <w:rFonts w:ascii="Times New Roman" w:hAnsi="Times New Roman" w:cs="Times New Roman"/>
          <w:sz w:val="24"/>
          <w:szCs w:val="24"/>
          <w:lang w:val="en-US"/>
        </w:rPr>
        <w:t>n contrast with a linear learning exercise</w:t>
      </w:r>
      <w:r w:rsidR="00F91AC1">
        <w:rPr>
          <w:rFonts w:ascii="Times New Roman" w:hAnsi="Times New Roman" w:cs="Times New Roman"/>
          <w:sz w:val="24"/>
          <w:szCs w:val="24"/>
          <w:lang w:val="en-US"/>
        </w:rPr>
        <w:t>, we consider that</w:t>
      </w:r>
      <w:r w:rsidR="00302196">
        <w:rPr>
          <w:rFonts w:ascii="Times New Roman" w:hAnsi="Times New Roman" w:cs="Times New Roman"/>
          <w:sz w:val="24"/>
          <w:szCs w:val="24"/>
          <w:lang w:val="en-US"/>
        </w:rPr>
        <w:t>:</w:t>
      </w:r>
    </w:p>
    <w:p w:rsidR="00302196" w:rsidRPr="00F52A48" w:rsidRDefault="002B10A0" w:rsidP="007C656A">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learning outcomes are </w:t>
      </w:r>
      <w:proofErr w:type="spellStart"/>
      <w:r>
        <w:rPr>
          <w:rFonts w:ascii="Times New Roman" w:hAnsi="Times New Roman" w:cs="Times New Roman"/>
          <w:sz w:val="24"/>
          <w:szCs w:val="24"/>
          <w:lang w:val="en-US"/>
        </w:rPr>
        <w:t>realis</w:t>
      </w:r>
      <w:r w:rsidR="00672BB7" w:rsidRPr="00E728AC">
        <w:rPr>
          <w:rFonts w:ascii="Times New Roman" w:hAnsi="Times New Roman" w:cs="Times New Roman"/>
          <w:sz w:val="24"/>
          <w:szCs w:val="24"/>
          <w:lang w:val="en-US"/>
        </w:rPr>
        <w:t>ed</w:t>
      </w:r>
      <w:proofErr w:type="spellEnd"/>
      <w:r w:rsidR="00672BB7" w:rsidRPr="00E728AC">
        <w:rPr>
          <w:rFonts w:ascii="Times New Roman" w:hAnsi="Times New Roman" w:cs="Times New Roman"/>
          <w:sz w:val="24"/>
          <w:szCs w:val="24"/>
          <w:lang w:val="en-US"/>
        </w:rPr>
        <w:t xml:space="preserve"> through an iterative and dynamic process that emerges and evolves during the experiential learning </w:t>
      </w:r>
      <w:r w:rsidR="00626414">
        <w:rPr>
          <w:rFonts w:ascii="Times New Roman" w:hAnsi="Times New Roman" w:cs="Times New Roman"/>
          <w:sz w:val="24"/>
          <w:szCs w:val="24"/>
          <w:lang w:val="en-US"/>
        </w:rPr>
        <w:t>exercise</w:t>
      </w:r>
      <w:r w:rsidR="00367567" w:rsidRPr="00367567">
        <w:rPr>
          <w:lang w:val="en-US"/>
        </w:rPr>
        <w:t xml:space="preserve"> </w:t>
      </w:r>
      <w:r w:rsidR="00F52A48" w:rsidRPr="00F52A48">
        <w:rPr>
          <w:rFonts w:ascii="Times New Roman" w:hAnsi="Times New Roman" w:cs="Times New Roman"/>
          <w:sz w:val="24"/>
          <w:szCs w:val="24"/>
          <w:lang w:val="en-US"/>
        </w:rPr>
        <w:t>[56]</w:t>
      </w:r>
      <w:r w:rsidR="00E728AC" w:rsidRPr="00F52A48">
        <w:rPr>
          <w:rFonts w:ascii="Times New Roman" w:hAnsi="Times New Roman" w:cs="Times New Roman"/>
          <w:sz w:val="24"/>
          <w:szCs w:val="24"/>
          <w:lang w:val="en-US"/>
        </w:rPr>
        <w:t>;</w:t>
      </w:r>
    </w:p>
    <w:p w:rsidR="00E728AC" w:rsidRDefault="00E728AC" w:rsidP="007C656A">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learning outcomes are interdependent, influencing</w:t>
      </w:r>
      <w:r w:rsidR="00F91AC1">
        <w:rPr>
          <w:rFonts w:ascii="Times New Roman" w:hAnsi="Times New Roman" w:cs="Times New Roman"/>
          <w:sz w:val="24"/>
          <w:szCs w:val="24"/>
          <w:lang w:val="en-US"/>
        </w:rPr>
        <w:t xml:space="preserve"> and enhancing</w:t>
      </w:r>
      <w:r>
        <w:rPr>
          <w:rFonts w:ascii="Times New Roman" w:hAnsi="Times New Roman" w:cs="Times New Roman"/>
          <w:sz w:val="24"/>
          <w:szCs w:val="24"/>
          <w:lang w:val="en-US"/>
        </w:rPr>
        <w:t xml:space="preserve"> each other during the experiential learning process</w:t>
      </w:r>
      <w:r w:rsidR="00367567">
        <w:rPr>
          <w:rFonts w:ascii="Times New Roman" w:hAnsi="Times New Roman" w:cs="Times New Roman"/>
          <w:sz w:val="24"/>
          <w:szCs w:val="24"/>
          <w:lang w:val="en-US"/>
        </w:rPr>
        <w:t xml:space="preserve"> </w:t>
      </w:r>
      <w:r w:rsidR="00F52A48" w:rsidRPr="00F52A48">
        <w:rPr>
          <w:rFonts w:ascii="Times New Roman" w:hAnsi="Times New Roman" w:cs="Times New Roman"/>
          <w:sz w:val="24"/>
          <w:szCs w:val="24"/>
          <w:lang w:val="en-US"/>
        </w:rPr>
        <w:t>[56]</w:t>
      </w:r>
      <w:r w:rsidR="00F91AC1">
        <w:rPr>
          <w:rFonts w:ascii="Times New Roman" w:hAnsi="Times New Roman" w:cs="Times New Roman"/>
          <w:sz w:val="24"/>
          <w:szCs w:val="24"/>
          <w:lang w:val="en-US"/>
        </w:rPr>
        <w:t>;</w:t>
      </w:r>
    </w:p>
    <w:p w:rsidR="00F91AC1" w:rsidRDefault="00F91AC1" w:rsidP="007C656A">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2B10A0">
        <w:rPr>
          <w:rFonts w:ascii="Times New Roman" w:hAnsi="Times New Roman" w:cs="Times New Roman"/>
          <w:sz w:val="24"/>
          <w:szCs w:val="24"/>
          <w:lang w:val="en-US"/>
        </w:rPr>
        <w:t xml:space="preserve">he post-simulation assessment </w:t>
      </w:r>
      <w:proofErr w:type="spellStart"/>
      <w:r w:rsidR="002B10A0">
        <w:rPr>
          <w:rFonts w:ascii="Times New Roman" w:hAnsi="Times New Roman" w:cs="Times New Roman"/>
          <w:sz w:val="24"/>
          <w:szCs w:val="24"/>
          <w:lang w:val="en-US"/>
        </w:rPr>
        <w:t>realis</w:t>
      </w:r>
      <w:r>
        <w:rPr>
          <w:rFonts w:ascii="Times New Roman" w:hAnsi="Times New Roman" w:cs="Times New Roman"/>
          <w:sz w:val="24"/>
          <w:szCs w:val="24"/>
          <w:lang w:val="en-US"/>
        </w:rPr>
        <w:t>ed</w:t>
      </w:r>
      <w:proofErr w:type="spellEnd"/>
      <w:r>
        <w:rPr>
          <w:rFonts w:ascii="Times New Roman" w:hAnsi="Times New Roman" w:cs="Times New Roman"/>
          <w:sz w:val="24"/>
          <w:szCs w:val="24"/>
          <w:lang w:val="en-US"/>
        </w:rPr>
        <w:t xml:space="preserve"> by the </w:t>
      </w:r>
      <w:r w:rsidR="002B10A0">
        <w:rPr>
          <w:rFonts w:ascii="Times New Roman" w:hAnsi="Times New Roman" w:cs="Times New Roman"/>
          <w:sz w:val="24"/>
          <w:szCs w:val="24"/>
          <w:lang w:val="en-US"/>
        </w:rPr>
        <w:t>teacher is based on an</w:t>
      </w:r>
      <w:r>
        <w:rPr>
          <w:rFonts w:ascii="Times New Roman" w:hAnsi="Times New Roman" w:cs="Times New Roman"/>
          <w:sz w:val="24"/>
          <w:szCs w:val="24"/>
          <w:lang w:val="en-US"/>
        </w:rPr>
        <w:t xml:space="preserve"> inventory of rigidly-defined</w:t>
      </w:r>
      <w:r w:rsidR="00626414">
        <w:rPr>
          <w:rFonts w:ascii="Times New Roman" w:hAnsi="Times New Roman" w:cs="Times New Roman"/>
          <w:sz w:val="24"/>
          <w:szCs w:val="24"/>
          <w:lang w:val="en-US"/>
        </w:rPr>
        <w:t>,</w:t>
      </w:r>
      <w:r>
        <w:rPr>
          <w:rFonts w:ascii="Times New Roman" w:hAnsi="Times New Roman" w:cs="Times New Roman"/>
          <w:sz w:val="24"/>
          <w:szCs w:val="24"/>
          <w:lang w:val="en-US"/>
        </w:rPr>
        <w:t xml:space="preserve"> static learning outcomes</w:t>
      </w:r>
      <w:r w:rsidR="00367567">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[56]</w:t>
      </w:r>
      <w:r>
        <w:rPr>
          <w:rFonts w:ascii="Times New Roman" w:hAnsi="Times New Roman" w:cs="Times New Roman"/>
          <w:sz w:val="24"/>
          <w:szCs w:val="24"/>
          <w:lang w:val="en-US"/>
        </w:rPr>
        <w:t xml:space="preserve">; </w:t>
      </w:r>
    </w:p>
    <w:p w:rsidR="00F91AC1" w:rsidRDefault="00F91AC1" w:rsidP="007C656A">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because of his/her central position in experiencing the simulation game, the learner is the only one who can</w:t>
      </w:r>
      <w:r w:rsidR="00A256B4">
        <w:rPr>
          <w:rFonts w:ascii="Times New Roman" w:hAnsi="Times New Roman" w:cs="Times New Roman"/>
          <w:sz w:val="24"/>
          <w:szCs w:val="24"/>
          <w:lang w:val="en-US"/>
        </w:rPr>
        <w:t xml:space="preserve"> describe and</w:t>
      </w:r>
      <w:r>
        <w:rPr>
          <w:rFonts w:ascii="Times New Roman" w:hAnsi="Times New Roman" w:cs="Times New Roman"/>
          <w:sz w:val="24"/>
          <w:szCs w:val="24"/>
          <w:lang w:val="en-US"/>
        </w:rPr>
        <w:t xml:space="preserve"> evaluate the internal dynamics of the learning process and the interdependence between </w:t>
      </w:r>
      <w:r w:rsidR="00626414">
        <w:rPr>
          <w:rFonts w:ascii="Times New Roman" w:hAnsi="Times New Roman" w:cs="Times New Roman"/>
          <w:sz w:val="24"/>
          <w:szCs w:val="24"/>
          <w:lang w:val="en-US"/>
        </w:rPr>
        <w:t xml:space="preserve">various </w:t>
      </w:r>
      <w:r>
        <w:rPr>
          <w:rFonts w:ascii="Times New Roman" w:hAnsi="Times New Roman" w:cs="Times New Roman"/>
          <w:sz w:val="24"/>
          <w:szCs w:val="24"/>
          <w:lang w:val="en-US"/>
        </w:rPr>
        <w:t>learning outcomes during the learning experience</w:t>
      </w:r>
      <w:r w:rsidR="006A2C6F">
        <w:rPr>
          <w:rFonts w:ascii="Times New Roman" w:hAnsi="Times New Roman" w:cs="Times New Roman"/>
          <w:sz w:val="24"/>
          <w:szCs w:val="24"/>
          <w:lang w:val="en-US"/>
        </w:rPr>
        <w:t xml:space="preserve"> </w:t>
      </w:r>
      <w:r w:rsidR="0002336B" w:rsidRPr="0002336B">
        <w:rPr>
          <w:rFonts w:ascii="Times New Roman" w:hAnsi="Times New Roman" w:cs="Times New Roman"/>
          <w:sz w:val="24"/>
          <w:szCs w:val="24"/>
          <w:lang w:val="en-US"/>
        </w:rPr>
        <w:t>[1]</w:t>
      </w:r>
      <w:r>
        <w:rPr>
          <w:rFonts w:ascii="Times New Roman" w:hAnsi="Times New Roman" w:cs="Times New Roman"/>
          <w:sz w:val="24"/>
          <w:szCs w:val="24"/>
          <w:lang w:val="en-US"/>
        </w:rPr>
        <w:t>;</w:t>
      </w:r>
    </w:p>
    <w:p w:rsidR="00E3259E" w:rsidRPr="00E3259E" w:rsidRDefault="00F91AC1" w:rsidP="007C656A">
      <w:pPr>
        <w:pStyle w:val="ListParagraph"/>
        <w:numPr>
          <w:ilvl w:val="0"/>
          <w:numId w:val="2"/>
        </w:numPr>
        <w:spacing w:after="0" w:line="480" w:lineRule="auto"/>
        <w:jc w:val="both"/>
        <w:rPr>
          <w:rFonts w:ascii="Times New Roman" w:hAnsi="Times New Roman" w:cs="Times New Roman"/>
          <w:sz w:val="24"/>
          <w:szCs w:val="24"/>
          <w:lang w:val="en-US"/>
        </w:rPr>
      </w:pPr>
      <w:proofErr w:type="gramStart"/>
      <w:r w:rsidRPr="00515A0E">
        <w:rPr>
          <w:rFonts w:ascii="Times New Roman" w:hAnsi="Times New Roman" w:cs="Times New Roman"/>
          <w:sz w:val="24"/>
          <w:szCs w:val="24"/>
          <w:lang w:val="en-US"/>
        </w:rPr>
        <w:t>the</w:t>
      </w:r>
      <w:proofErr w:type="gramEnd"/>
      <w:r w:rsidRPr="00515A0E">
        <w:rPr>
          <w:rFonts w:ascii="Times New Roman" w:hAnsi="Times New Roman" w:cs="Times New Roman"/>
          <w:sz w:val="24"/>
          <w:szCs w:val="24"/>
          <w:lang w:val="en-US"/>
        </w:rPr>
        <w:t xml:space="preserve"> evaluation expressed by the learner is more complete and objective after</w:t>
      </w:r>
      <w:r w:rsidR="00A256B4" w:rsidRPr="00515A0E">
        <w:rPr>
          <w:rFonts w:ascii="Times New Roman" w:hAnsi="Times New Roman" w:cs="Times New Roman"/>
          <w:sz w:val="24"/>
          <w:szCs w:val="24"/>
          <w:lang w:val="en-US"/>
        </w:rPr>
        <w:t xml:space="preserve"> the simulation, as the partic</w:t>
      </w:r>
      <w:r w:rsidR="002B10A0">
        <w:rPr>
          <w:rFonts w:ascii="Times New Roman" w:hAnsi="Times New Roman" w:cs="Times New Roman"/>
          <w:sz w:val="24"/>
          <w:szCs w:val="24"/>
          <w:lang w:val="en-US"/>
        </w:rPr>
        <w:t>ipant had the time to reflect on</w:t>
      </w:r>
      <w:r w:rsidR="00A256B4" w:rsidRPr="00515A0E">
        <w:rPr>
          <w:rFonts w:ascii="Times New Roman" w:hAnsi="Times New Roman" w:cs="Times New Roman"/>
          <w:sz w:val="24"/>
          <w:szCs w:val="24"/>
          <w:lang w:val="en-US"/>
        </w:rPr>
        <w:t xml:space="preserve"> the overall </w:t>
      </w:r>
      <w:r w:rsidR="002B10A0" w:rsidRPr="00515A0E">
        <w:rPr>
          <w:rFonts w:ascii="Times New Roman" w:hAnsi="Times New Roman" w:cs="Times New Roman"/>
          <w:sz w:val="24"/>
          <w:szCs w:val="24"/>
          <w:lang w:val="en-US"/>
        </w:rPr>
        <w:t xml:space="preserve">simulation game </w:t>
      </w:r>
      <w:r w:rsidR="00A256B4" w:rsidRPr="00515A0E">
        <w:rPr>
          <w:rFonts w:ascii="Times New Roman" w:hAnsi="Times New Roman" w:cs="Times New Roman"/>
          <w:sz w:val="24"/>
          <w:szCs w:val="24"/>
          <w:lang w:val="en-US"/>
        </w:rPr>
        <w:t xml:space="preserve">experience </w:t>
      </w:r>
      <w:r w:rsidR="00923B0D" w:rsidRPr="00923B0D">
        <w:rPr>
          <w:rFonts w:ascii="Times New Roman" w:hAnsi="Times New Roman" w:cs="Times New Roman"/>
          <w:sz w:val="24"/>
          <w:szCs w:val="24"/>
          <w:lang w:val="en-US"/>
        </w:rPr>
        <w:t>[77]</w:t>
      </w:r>
      <w:r w:rsidR="00A256B4" w:rsidRPr="00515A0E">
        <w:rPr>
          <w:rFonts w:ascii="Times New Roman" w:hAnsi="Times New Roman" w:cs="Times New Roman"/>
          <w:sz w:val="24"/>
          <w:szCs w:val="24"/>
          <w:lang w:val="en-US"/>
        </w:rPr>
        <w:t xml:space="preserve">. </w:t>
      </w:r>
    </w:p>
    <w:p w:rsidR="00A256B4" w:rsidRPr="00A256B4" w:rsidRDefault="00A256B4"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Taking into account these assumptions, </w:t>
      </w:r>
      <w:r w:rsidR="002E13E7">
        <w:rPr>
          <w:rFonts w:ascii="Times New Roman" w:hAnsi="Times New Roman" w:cs="Times New Roman"/>
          <w:sz w:val="24"/>
          <w:szCs w:val="24"/>
          <w:lang w:val="en-US"/>
        </w:rPr>
        <w:t xml:space="preserve">in this paper </w:t>
      </w:r>
      <w:r>
        <w:rPr>
          <w:rFonts w:ascii="Times New Roman" w:hAnsi="Times New Roman" w:cs="Times New Roman"/>
          <w:sz w:val="24"/>
          <w:szCs w:val="24"/>
          <w:lang w:val="en-US"/>
        </w:rPr>
        <w:t xml:space="preserve">we propose and empirically validate an educational value generation model that </w:t>
      </w:r>
      <w:r w:rsidR="00626414">
        <w:rPr>
          <w:rFonts w:ascii="Times New Roman" w:hAnsi="Times New Roman" w:cs="Times New Roman"/>
          <w:sz w:val="24"/>
          <w:szCs w:val="24"/>
          <w:lang w:val="en-US"/>
        </w:rPr>
        <w:t>presents</w:t>
      </w:r>
      <w:r>
        <w:rPr>
          <w:rFonts w:ascii="Times New Roman" w:hAnsi="Times New Roman" w:cs="Times New Roman"/>
          <w:sz w:val="24"/>
          <w:szCs w:val="24"/>
          <w:lang w:val="en-US"/>
        </w:rPr>
        <w:t xml:space="preserve"> the relationships between the learning experience generated during the simulation game and the main categories of learning outc</w:t>
      </w:r>
      <w:r w:rsidR="002E13E7">
        <w:rPr>
          <w:rFonts w:ascii="Times New Roman" w:hAnsi="Times New Roman" w:cs="Times New Roman"/>
          <w:sz w:val="24"/>
          <w:szCs w:val="24"/>
          <w:lang w:val="en-US"/>
        </w:rPr>
        <w:t>omes</w:t>
      </w:r>
      <w:r>
        <w:rPr>
          <w:rFonts w:ascii="Times New Roman" w:hAnsi="Times New Roman" w:cs="Times New Roman"/>
          <w:sz w:val="24"/>
          <w:szCs w:val="24"/>
          <w:lang w:val="en-US"/>
        </w:rPr>
        <w:t>, using the post-simulation perception of students invol</w:t>
      </w:r>
      <w:r w:rsidR="002E13E7">
        <w:rPr>
          <w:rFonts w:ascii="Times New Roman" w:hAnsi="Times New Roman" w:cs="Times New Roman"/>
          <w:sz w:val="24"/>
          <w:szCs w:val="24"/>
          <w:lang w:val="en-US"/>
        </w:rPr>
        <w:t xml:space="preserve">ved in the </w:t>
      </w:r>
      <w:proofErr w:type="spellStart"/>
      <w:r w:rsidR="002E13E7">
        <w:rPr>
          <w:rFonts w:ascii="Times New Roman" w:hAnsi="Times New Roman" w:cs="Times New Roman"/>
          <w:sz w:val="24"/>
          <w:szCs w:val="24"/>
          <w:lang w:val="en-US"/>
        </w:rPr>
        <w:t>Markstrat</w:t>
      </w:r>
      <w:proofErr w:type="spellEnd"/>
      <w:r w:rsidR="002E13E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exercise. </w:t>
      </w:r>
      <w:r w:rsidR="00367567">
        <w:rPr>
          <w:rFonts w:ascii="Times New Roman" w:hAnsi="Times New Roman" w:cs="Times New Roman"/>
          <w:sz w:val="24"/>
          <w:szCs w:val="24"/>
          <w:lang w:val="en-US"/>
        </w:rPr>
        <w:t>In t</w:t>
      </w:r>
      <w:r>
        <w:rPr>
          <w:rFonts w:ascii="Times New Roman" w:hAnsi="Times New Roman" w:cs="Times New Roman"/>
          <w:sz w:val="24"/>
          <w:szCs w:val="24"/>
          <w:lang w:val="en-US"/>
        </w:rPr>
        <w:t xml:space="preserve">he next section </w:t>
      </w:r>
      <w:r w:rsidR="00367567">
        <w:rPr>
          <w:rFonts w:ascii="Times New Roman" w:hAnsi="Times New Roman" w:cs="Times New Roman"/>
          <w:sz w:val="24"/>
          <w:szCs w:val="24"/>
          <w:lang w:val="en-US"/>
        </w:rPr>
        <w:t xml:space="preserve">we </w:t>
      </w:r>
      <w:r>
        <w:rPr>
          <w:rFonts w:ascii="Times New Roman" w:hAnsi="Times New Roman" w:cs="Times New Roman"/>
          <w:sz w:val="24"/>
          <w:szCs w:val="24"/>
          <w:lang w:val="en-US"/>
        </w:rPr>
        <w:t>present an overview of the existing theories and studies concerning experiential learning outcomes and their inter-relationship during the learning process, which provide the basis for a series of research hypotheses.</w:t>
      </w:r>
    </w:p>
    <w:p w:rsidR="00302196" w:rsidRDefault="00302196" w:rsidP="007C656A">
      <w:pPr>
        <w:spacing w:after="0" w:line="480" w:lineRule="auto"/>
        <w:jc w:val="both"/>
        <w:rPr>
          <w:rFonts w:ascii="Times New Roman" w:hAnsi="Times New Roman" w:cs="Times New Roman"/>
          <w:sz w:val="24"/>
          <w:szCs w:val="24"/>
          <w:lang w:val="en-US"/>
        </w:rPr>
      </w:pPr>
    </w:p>
    <w:p w:rsidR="00115773" w:rsidRPr="006A2C6F" w:rsidRDefault="00AD66C2" w:rsidP="007C656A">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5. </w:t>
      </w:r>
      <w:r w:rsidR="006A2C6F" w:rsidRPr="006A2C6F">
        <w:rPr>
          <w:rFonts w:ascii="Times New Roman" w:hAnsi="Times New Roman" w:cs="Times New Roman"/>
          <w:b/>
          <w:sz w:val="24"/>
          <w:szCs w:val="24"/>
          <w:lang w:val="en-US"/>
        </w:rPr>
        <w:t xml:space="preserve">Evaluating the experiential learning process and outcomes </w:t>
      </w:r>
      <w:r w:rsidR="00363AF3">
        <w:rPr>
          <w:rFonts w:ascii="Times New Roman" w:hAnsi="Times New Roman" w:cs="Times New Roman"/>
          <w:b/>
          <w:sz w:val="24"/>
          <w:szCs w:val="24"/>
          <w:lang w:val="en-US"/>
        </w:rPr>
        <w:t>of business simulation games</w:t>
      </w:r>
    </w:p>
    <w:p w:rsidR="00C525E9" w:rsidRDefault="00C525E9" w:rsidP="007C656A">
      <w:pPr>
        <w:spacing w:after="0" w:line="480" w:lineRule="auto"/>
        <w:jc w:val="both"/>
        <w:rPr>
          <w:rFonts w:ascii="Times New Roman" w:hAnsi="Times New Roman" w:cs="Times New Roman"/>
          <w:sz w:val="24"/>
          <w:szCs w:val="24"/>
          <w:lang w:val="en-US"/>
        </w:rPr>
      </w:pPr>
    </w:p>
    <w:p w:rsidR="00054340" w:rsidRDefault="001C5DA5"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Existing research</w:t>
      </w:r>
      <w:r w:rsidR="00054340" w:rsidRPr="00054340">
        <w:rPr>
          <w:rFonts w:ascii="Times New Roman" w:hAnsi="Times New Roman" w:cs="Times New Roman"/>
          <w:sz w:val="24"/>
          <w:szCs w:val="24"/>
          <w:lang w:val="en-US"/>
        </w:rPr>
        <w:t xml:space="preserve"> point</w:t>
      </w:r>
      <w:r>
        <w:rPr>
          <w:rFonts w:ascii="Times New Roman" w:hAnsi="Times New Roman" w:cs="Times New Roman"/>
          <w:sz w:val="24"/>
          <w:szCs w:val="24"/>
          <w:lang w:val="en-US"/>
        </w:rPr>
        <w:t>s</w:t>
      </w:r>
      <w:r w:rsidR="00054340" w:rsidRPr="00054340">
        <w:rPr>
          <w:rFonts w:ascii="Times New Roman" w:hAnsi="Times New Roman" w:cs="Times New Roman"/>
          <w:sz w:val="24"/>
          <w:szCs w:val="24"/>
          <w:lang w:val="en-US"/>
        </w:rPr>
        <w:t xml:space="preserve"> out that </w:t>
      </w:r>
      <w:r w:rsidR="002E13E7" w:rsidRPr="00054340">
        <w:rPr>
          <w:rFonts w:ascii="Times New Roman" w:hAnsi="Times New Roman" w:cs="Times New Roman"/>
          <w:sz w:val="24"/>
          <w:szCs w:val="24"/>
          <w:lang w:val="en-US"/>
        </w:rPr>
        <w:t xml:space="preserve">business </w:t>
      </w:r>
      <w:r w:rsidR="002E13E7">
        <w:rPr>
          <w:rFonts w:ascii="Times New Roman" w:hAnsi="Times New Roman" w:cs="Times New Roman"/>
          <w:sz w:val="24"/>
          <w:szCs w:val="24"/>
          <w:lang w:val="en-US"/>
        </w:rPr>
        <w:t>simulation games</w:t>
      </w:r>
      <w:r w:rsidR="00054340" w:rsidRPr="00054340">
        <w:rPr>
          <w:rFonts w:ascii="Times New Roman" w:hAnsi="Times New Roman" w:cs="Times New Roman"/>
          <w:sz w:val="24"/>
          <w:szCs w:val="24"/>
          <w:lang w:val="en-US"/>
        </w:rPr>
        <w:t xml:space="preserve"> </w:t>
      </w:r>
      <w:r w:rsidR="002E13E7">
        <w:rPr>
          <w:rFonts w:ascii="Times New Roman" w:hAnsi="Times New Roman" w:cs="Times New Roman"/>
          <w:sz w:val="24"/>
          <w:szCs w:val="24"/>
          <w:lang w:val="en-US"/>
        </w:rPr>
        <w:t>provide</w:t>
      </w:r>
      <w:r w:rsidR="00054340" w:rsidRPr="00054340">
        <w:rPr>
          <w:rFonts w:ascii="Times New Roman" w:hAnsi="Times New Roman" w:cs="Times New Roman"/>
          <w:sz w:val="24"/>
          <w:szCs w:val="24"/>
          <w:lang w:val="en-US"/>
        </w:rPr>
        <w:t xml:space="preserve"> a valid representation of the real-life situatio</w:t>
      </w:r>
      <w:r w:rsidR="00054340">
        <w:rPr>
          <w:rFonts w:ascii="Times New Roman" w:hAnsi="Times New Roman" w:cs="Times New Roman"/>
          <w:sz w:val="24"/>
          <w:szCs w:val="24"/>
          <w:lang w:val="en-US"/>
        </w:rPr>
        <w:t xml:space="preserve">ns encountered by firm managers </w:t>
      </w:r>
      <w:r w:rsidR="00F52A48" w:rsidRPr="00F52A48">
        <w:rPr>
          <w:rFonts w:ascii="Times New Roman" w:hAnsi="Times New Roman" w:cs="Times New Roman"/>
          <w:sz w:val="24"/>
          <w:szCs w:val="24"/>
          <w:lang w:val="en-US"/>
        </w:rPr>
        <w:t>[</w:t>
      </w:r>
      <w:r w:rsidR="00F72AA7">
        <w:rPr>
          <w:rFonts w:ascii="Times New Roman" w:hAnsi="Times New Roman" w:cs="Times New Roman"/>
          <w:sz w:val="24"/>
          <w:szCs w:val="24"/>
          <w:lang w:val="en-US"/>
        </w:rPr>
        <w:t xml:space="preserve">28, </w:t>
      </w:r>
      <w:r w:rsidR="00F52A48" w:rsidRPr="00F52A48">
        <w:rPr>
          <w:rFonts w:ascii="Times New Roman" w:hAnsi="Times New Roman" w:cs="Times New Roman"/>
          <w:sz w:val="24"/>
          <w:szCs w:val="24"/>
          <w:lang w:val="en-US"/>
        </w:rPr>
        <w:t>48</w:t>
      </w:r>
      <w:r w:rsidR="00F72AA7">
        <w:rPr>
          <w:rFonts w:ascii="Times New Roman" w:hAnsi="Times New Roman" w:cs="Times New Roman"/>
          <w:sz w:val="24"/>
          <w:szCs w:val="24"/>
          <w:lang w:val="en-US"/>
        </w:rPr>
        <w:t xml:space="preserve">, </w:t>
      </w:r>
      <w:proofErr w:type="gramStart"/>
      <w:r w:rsidR="00F72AA7">
        <w:rPr>
          <w:rFonts w:ascii="Times New Roman" w:hAnsi="Times New Roman" w:cs="Times New Roman"/>
          <w:sz w:val="24"/>
          <w:szCs w:val="24"/>
          <w:lang w:val="en-US"/>
        </w:rPr>
        <w:t>97</w:t>
      </w:r>
      <w:proofErr w:type="gramEnd"/>
      <w:r w:rsidR="00F52A48" w:rsidRPr="00F52A48">
        <w:rPr>
          <w:rFonts w:ascii="Times New Roman" w:hAnsi="Times New Roman" w:cs="Times New Roman"/>
          <w:sz w:val="24"/>
          <w:szCs w:val="24"/>
          <w:lang w:val="en-US"/>
        </w:rPr>
        <w:t>]</w:t>
      </w:r>
      <w:r w:rsidR="00054340">
        <w:rPr>
          <w:rFonts w:ascii="Times New Roman" w:hAnsi="Times New Roman" w:cs="Times New Roman"/>
          <w:sz w:val="24"/>
          <w:szCs w:val="24"/>
          <w:lang w:val="en-US"/>
        </w:rPr>
        <w:t xml:space="preserve">, enhancing </w:t>
      </w:r>
      <w:r w:rsidR="00054340" w:rsidRPr="00054340">
        <w:rPr>
          <w:rFonts w:ascii="Times New Roman" w:hAnsi="Times New Roman" w:cs="Times New Roman"/>
          <w:sz w:val="24"/>
          <w:szCs w:val="24"/>
          <w:lang w:val="en-US"/>
        </w:rPr>
        <w:t xml:space="preserve">students’ skills in </w:t>
      </w:r>
      <w:r w:rsidR="00054340">
        <w:rPr>
          <w:rFonts w:ascii="Times New Roman" w:hAnsi="Times New Roman" w:cs="Times New Roman"/>
          <w:sz w:val="24"/>
          <w:szCs w:val="24"/>
          <w:lang w:val="en-US"/>
        </w:rPr>
        <w:t>strategy formulation, critical analysis of multiple variabl</w:t>
      </w:r>
      <w:r w:rsidR="00B70B14">
        <w:rPr>
          <w:rFonts w:ascii="Times New Roman" w:hAnsi="Times New Roman" w:cs="Times New Roman"/>
          <w:sz w:val="24"/>
          <w:szCs w:val="24"/>
          <w:lang w:val="en-US"/>
        </w:rPr>
        <w:t xml:space="preserve">es, integration of concepts and </w:t>
      </w:r>
      <w:r w:rsidR="00054340">
        <w:rPr>
          <w:rFonts w:ascii="Times New Roman" w:hAnsi="Times New Roman" w:cs="Times New Roman"/>
          <w:sz w:val="24"/>
          <w:szCs w:val="24"/>
          <w:lang w:val="en-US"/>
        </w:rPr>
        <w:t>tools at strategic an</w:t>
      </w:r>
      <w:r w:rsidR="00367567">
        <w:rPr>
          <w:rFonts w:ascii="Times New Roman" w:hAnsi="Times New Roman" w:cs="Times New Roman"/>
          <w:sz w:val="24"/>
          <w:szCs w:val="24"/>
          <w:lang w:val="en-US"/>
        </w:rPr>
        <w:t>d tactical level, and team-work</w:t>
      </w:r>
      <w:r w:rsidR="00054340">
        <w:rPr>
          <w:rFonts w:ascii="Times New Roman" w:hAnsi="Times New Roman" w:cs="Times New Roman"/>
          <w:sz w:val="24"/>
          <w:szCs w:val="24"/>
          <w:lang w:val="en-US"/>
        </w:rPr>
        <w:t xml:space="preserve">. In addition, </w:t>
      </w:r>
      <w:r>
        <w:rPr>
          <w:rFonts w:ascii="Times New Roman" w:hAnsi="Times New Roman" w:cs="Times New Roman"/>
          <w:sz w:val="24"/>
          <w:szCs w:val="24"/>
          <w:lang w:val="en-US"/>
        </w:rPr>
        <w:t xml:space="preserve">business simulation games </w:t>
      </w:r>
      <w:r w:rsidR="00367567">
        <w:rPr>
          <w:rFonts w:ascii="Times New Roman" w:hAnsi="Times New Roman" w:cs="Times New Roman"/>
          <w:sz w:val="24"/>
          <w:szCs w:val="24"/>
          <w:lang w:val="en-US"/>
        </w:rPr>
        <w:t>determine</w:t>
      </w:r>
      <w:r>
        <w:rPr>
          <w:rFonts w:ascii="Times New Roman" w:hAnsi="Times New Roman" w:cs="Times New Roman"/>
          <w:sz w:val="24"/>
          <w:szCs w:val="24"/>
          <w:lang w:val="en-US"/>
        </w:rPr>
        <w:t xml:space="preserve"> a better understanding and application of fundamental concepts. In comparison with textbook-based learning, the experiential process provides a risk-free, dynamic environment, perceived by participants as </w:t>
      </w:r>
      <w:r w:rsidRPr="001C5DA5">
        <w:rPr>
          <w:rFonts w:ascii="Times New Roman" w:hAnsi="Times New Roman" w:cs="Times New Roman"/>
          <w:sz w:val="24"/>
          <w:szCs w:val="24"/>
          <w:lang w:val="en-US"/>
        </w:rPr>
        <w:t>more effective in</w:t>
      </w:r>
      <w:r w:rsidR="00515A0E">
        <w:rPr>
          <w:rFonts w:ascii="Times New Roman" w:hAnsi="Times New Roman" w:cs="Times New Roman"/>
          <w:sz w:val="24"/>
          <w:szCs w:val="24"/>
          <w:lang w:val="en-US"/>
        </w:rPr>
        <w:t xml:space="preserve"> </w:t>
      </w:r>
      <w:r w:rsidRPr="001C5DA5">
        <w:rPr>
          <w:rFonts w:ascii="Times New Roman" w:hAnsi="Times New Roman" w:cs="Times New Roman"/>
          <w:sz w:val="24"/>
          <w:szCs w:val="24"/>
          <w:lang w:val="en-US"/>
        </w:rPr>
        <w:t>“teaching course concepts, promoting the development of high level skill sets, and providing an</w:t>
      </w:r>
      <w:r w:rsidR="00515A0E">
        <w:rPr>
          <w:rFonts w:ascii="Times New Roman" w:hAnsi="Times New Roman" w:cs="Times New Roman"/>
          <w:sz w:val="24"/>
          <w:szCs w:val="24"/>
          <w:lang w:val="en-US"/>
        </w:rPr>
        <w:t xml:space="preserve"> </w:t>
      </w:r>
      <w:r w:rsidRPr="001C5DA5">
        <w:rPr>
          <w:rFonts w:ascii="Times New Roman" w:hAnsi="Times New Roman" w:cs="Times New Roman"/>
          <w:sz w:val="24"/>
          <w:szCs w:val="24"/>
          <w:lang w:val="en-US"/>
        </w:rPr>
        <w:t>overall positive educational experience”</w:t>
      </w:r>
      <w:r w:rsidR="00515A0E">
        <w:rPr>
          <w:rFonts w:ascii="Times New Roman" w:hAnsi="Times New Roman" w:cs="Times New Roman"/>
          <w:sz w:val="24"/>
          <w:szCs w:val="24"/>
          <w:lang w:val="en-US"/>
        </w:rPr>
        <w:t xml:space="preserve"> </w:t>
      </w:r>
      <w:r w:rsidR="00B810E5" w:rsidRPr="00B810E5">
        <w:rPr>
          <w:rFonts w:ascii="Times New Roman" w:hAnsi="Times New Roman" w:cs="Times New Roman"/>
          <w:sz w:val="24"/>
          <w:szCs w:val="24"/>
          <w:lang w:val="en-US"/>
        </w:rPr>
        <w:t>[11]</w:t>
      </w:r>
      <w:r w:rsidR="00303365">
        <w:rPr>
          <w:rFonts w:ascii="Times New Roman" w:hAnsi="Times New Roman" w:cs="Times New Roman"/>
          <w:sz w:val="24"/>
          <w:szCs w:val="24"/>
          <w:lang w:val="en-US"/>
        </w:rPr>
        <w:t xml:space="preserve"> </w:t>
      </w:r>
      <w:r w:rsidR="00B810E5">
        <w:rPr>
          <w:rFonts w:ascii="Times New Roman" w:hAnsi="Times New Roman" w:cs="Times New Roman"/>
          <w:sz w:val="24"/>
          <w:szCs w:val="24"/>
          <w:lang w:val="en-US"/>
        </w:rPr>
        <w:t>(</w:t>
      </w:r>
      <w:r w:rsidR="00303365">
        <w:rPr>
          <w:rFonts w:ascii="Times New Roman" w:hAnsi="Times New Roman" w:cs="Times New Roman"/>
          <w:sz w:val="24"/>
          <w:szCs w:val="24"/>
          <w:lang w:val="en-US"/>
        </w:rPr>
        <w:t>p. 3</w:t>
      </w:r>
      <w:r w:rsidR="00515A0E" w:rsidRPr="00515A0E">
        <w:rPr>
          <w:rFonts w:ascii="Times New Roman" w:hAnsi="Times New Roman" w:cs="Times New Roman"/>
          <w:sz w:val="24"/>
          <w:szCs w:val="24"/>
          <w:lang w:val="en-US"/>
        </w:rPr>
        <w:t>)</w:t>
      </w:r>
      <w:r w:rsidRPr="001C5DA5">
        <w:rPr>
          <w:rFonts w:ascii="Times New Roman" w:hAnsi="Times New Roman" w:cs="Times New Roman"/>
          <w:sz w:val="24"/>
          <w:szCs w:val="24"/>
          <w:lang w:val="en-US"/>
        </w:rPr>
        <w:t>.</w:t>
      </w:r>
    </w:p>
    <w:p w:rsidR="00743BF7" w:rsidRDefault="00743BF7" w:rsidP="007C656A">
      <w:pPr>
        <w:spacing w:after="0" w:line="480" w:lineRule="auto"/>
        <w:jc w:val="both"/>
        <w:rPr>
          <w:rFonts w:ascii="Times New Roman" w:hAnsi="Times New Roman" w:cs="Times New Roman"/>
          <w:sz w:val="24"/>
          <w:szCs w:val="24"/>
          <w:lang w:val="en-US"/>
        </w:rPr>
      </w:pPr>
    </w:p>
    <w:p w:rsidR="00115773" w:rsidRDefault="006A2C6F"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Building on Bloom’s taxonomy</w:t>
      </w:r>
      <w:r w:rsidR="004A0CD7">
        <w:rPr>
          <w:rFonts w:ascii="Times New Roman" w:hAnsi="Times New Roman" w:cs="Times New Roman"/>
          <w:sz w:val="24"/>
          <w:szCs w:val="24"/>
          <w:lang w:val="en-US"/>
        </w:rPr>
        <w:t xml:space="preserve"> </w:t>
      </w:r>
      <w:r w:rsidR="00B810E5" w:rsidRPr="00B810E5">
        <w:rPr>
          <w:rFonts w:ascii="Times New Roman" w:hAnsi="Times New Roman" w:cs="Times New Roman"/>
          <w:sz w:val="24"/>
          <w:szCs w:val="24"/>
          <w:lang w:val="en-US"/>
        </w:rPr>
        <w:t>[9]</w:t>
      </w:r>
      <w:r>
        <w:rPr>
          <w:rFonts w:ascii="Times New Roman" w:hAnsi="Times New Roman" w:cs="Times New Roman"/>
          <w:sz w:val="24"/>
          <w:szCs w:val="24"/>
          <w:lang w:val="en-US"/>
        </w:rPr>
        <w:t>, previous studies</w:t>
      </w:r>
      <w:r w:rsidR="00363A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identified three main categories of </w:t>
      </w:r>
      <w:r w:rsidR="00363AF3">
        <w:rPr>
          <w:rFonts w:ascii="Times New Roman" w:hAnsi="Times New Roman" w:cs="Times New Roman"/>
          <w:sz w:val="24"/>
          <w:szCs w:val="24"/>
          <w:lang w:val="en-US"/>
        </w:rPr>
        <w:t xml:space="preserve">learning outcomes </w:t>
      </w:r>
      <w:r w:rsidR="00F52A48" w:rsidRPr="00F52A48">
        <w:rPr>
          <w:rFonts w:ascii="Times New Roman" w:hAnsi="Times New Roman" w:cs="Times New Roman"/>
          <w:sz w:val="24"/>
          <w:szCs w:val="24"/>
          <w:lang w:val="en-US"/>
        </w:rPr>
        <w:t>[</w:t>
      </w:r>
      <w:r w:rsidR="00923B0D">
        <w:rPr>
          <w:rFonts w:ascii="Times New Roman" w:hAnsi="Times New Roman" w:cs="Times New Roman"/>
          <w:sz w:val="24"/>
          <w:szCs w:val="24"/>
          <w:lang w:val="en-US"/>
        </w:rPr>
        <w:t xml:space="preserve">32, </w:t>
      </w:r>
      <w:r w:rsidR="00F52A48" w:rsidRPr="00F52A48">
        <w:rPr>
          <w:rFonts w:ascii="Times New Roman" w:hAnsi="Times New Roman" w:cs="Times New Roman"/>
          <w:sz w:val="24"/>
          <w:szCs w:val="24"/>
          <w:lang w:val="en-US"/>
        </w:rPr>
        <w:t>52</w:t>
      </w:r>
      <w:r w:rsidR="00923B0D">
        <w:rPr>
          <w:rFonts w:ascii="Times New Roman" w:hAnsi="Times New Roman" w:cs="Times New Roman"/>
          <w:sz w:val="24"/>
          <w:szCs w:val="24"/>
          <w:lang w:val="en-US"/>
        </w:rPr>
        <w:t xml:space="preserve">, </w:t>
      </w:r>
      <w:proofErr w:type="gramStart"/>
      <w:r w:rsidR="00923B0D">
        <w:rPr>
          <w:rFonts w:ascii="Times New Roman" w:hAnsi="Times New Roman" w:cs="Times New Roman"/>
          <w:sz w:val="24"/>
          <w:szCs w:val="24"/>
          <w:lang w:val="en-US"/>
        </w:rPr>
        <w:t>80</w:t>
      </w:r>
      <w:proofErr w:type="gramEnd"/>
      <w:r w:rsidR="00F52A48" w:rsidRPr="00F52A48">
        <w:rPr>
          <w:rFonts w:ascii="Times New Roman" w:hAnsi="Times New Roman" w:cs="Times New Roman"/>
          <w:sz w:val="24"/>
          <w:szCs w:val="24"/>
          <w:lang w:val="en-US"/>
        </w:rPr>
        <w:t>]</w:t>
      </w:r>
      <w:r w:rsidR="00363AF3">
        <w:rPr>
          <w:rFonts w:ascii="Times New Roman" w:hAnsi="Times New Roman" w:cs="Times New Roman"/>
          <w:sz w:val="24"/>
          <w:szCs w:val="24"/>
          <w:lang w:val="en-US"/>
        </w:rPr>
        <w:t>, which can be translated in specific learning goals applicable to business simulations</w:t>
      </w:r>
      <w:r w:rsidR="00C20A00">
        <w:rPr>
          <w:rFonts w:ascii="Times New Roman" w:hAnsi="Times New Roman" w:cs="Times New Roman"/>
          <w:sz w:val="24"/>
          <w:szCs w:val="24"/>
          <w:lang w:val="en-US"/>
        </w:rPr>
        <w:t xml:space="preserve"> </w:t>
      </w:r>
      <w:r w:rsidR="001C5DA5">
        <w:rPr>
          <w:rFonts w:ascii="Times New Roman" w:hAnsi="Times New Roman" w:cs="Times New Roman"/>
          <w:sz w:val="24"/>
          <w:szCs w:val="24"/>
          <w:lang w:val="en-US"/>
        </w:rPr>
        <w:t xml:space="preserve">games </w:t>
      </w:r>
      <w:r w:rsidR="0002336B" w:rsidRPr="0002336B">
        <w:rPr>
          <w:rFonts w:ascii="Times New Roman" w:hAnsi="Times New Roman" w:cs="Times New Roman"/>
          <w:sz w:val="24"/>
          <w:szCs w:val="24"/>
          <w:lang w:val="en-US"/>
        </w:rPr>
        <w:t>[3]</w:t>
      </w:r>
      <w:r>
        <w:rPr>
          <w:rFonts w:ascii="Times New Roman" w:hAnsi="Times New Roman" w:cs="Times New Roman"/>
          <w:sz w:val="24"/>
          <w:szCs w:val="24"/>
          <w:lang w:val="en-US"/>
        </w:rPr>
        <w:t>:</w:t>
      </w:r>
    </w:p>
    <w:p w:rsidR="00253D2E" w:rsidRPr="00A17823" w:rsidRDefault="00A17823" w:rsidP="007C656A">
      <w:pPr>
        <w:spacing w:after="0" w:line="480" w:lineRule="auto"/>
        <w:jc w:val="both"/>
        <w:rPr>
          <w:rFonts w:ascii="Times New Roman" w:hAnsi="Times New Roman" w:cs="Times New Roman"/>
          <w:sz w:val="24"/>
          <w:szCs w:val="24"/>
          <w:lang w:val="en-US"/>
        </w:rPr>
      </w:pPr>
      <w:r w:rsidRPr="00A17823">
        <w:rPr>
          <w:rFonts w:ascii="Times New Roman" w:hAnsi="Times New Roman" w:cs="Times New Roman"/>
          <w:sz w:val="24"/>
          <w:szCs w:val="24"/>
          <w:lang w:val="en-US"/>
        </w:rPr>
        <w:t>(</w:t>
      </w:r>
      <w:proofErr w:type="spellStart"/>
      <w:proofErr w:type="gramStart"/>
      <w:r w:rsidRPr="00A17823">
        <w:rPr>
          <w:rFonts w:ascii="Times New Roman" w:hAnsi="Times New Roman" w:cs="Times New Roman"/>
          <w:sz w:val="24"/>
          <w:szCs w:val="24"/>
          <w:lang w:val="en-US"/>
        </w:rPr>
        <w:t>i</w:t>
      </w:r>
      <w:proofErr w:type="spellEnd"/>
      <w:proofErr w:type="gramEnd"/>
      <w:r>
        <w:rPr>
          <w:rFonts w:ascii="Times New Roman" w:hAnsi="Times New Roman" w:cs="Times New Roman"/>
          <w:sz w:val="24"/>
          <w:szCs w:val="24"/>
          <w:lang w:val="en-US"/>
        </w:rPr>
        <w:t xml:space="preserve">) </w:t>
      </w:r>
      <w:r w:rsidR="006A2C6F" w:rsidRPr="00A17823">
        <w:rPr>
          <w:rFonts w:ascii="Times New Roman" w:hAnsi="Times New Roman" w:cs="Times New Roman"/>
          <w:sz w:val="24"/>
          <w:szCs w:val="24"/>
          <w:lang w:val="en-US"/>
        </w:rPr>
        <w:t>Cognitive (</w:t>
      </w:r>
      <w:r w:rsidR="00AB2FF0" w:rsidRPr="00A17823">
        <w:rPr>
          <w:rFonts w:ascii="Times New Roman" w:hAnsi="Times New Roman" w:cs="Times New Roman"/>
          <w:sz w:val="24"/>
          <w:szCs w:val="24"/>
          <w:lang w:val="en-US"/>
        </w:rPr>
        <w:t xml:space="preserve">understanding and retention at </w:t>
      </w:r>
      <w:r w:rsidR="006A2C6F" w:rsidRPr="00A17823">
        <w:rPr>
          <w:rFonts w:ascii="Times New Roman" w:hAnsi="Times New Roman" w:cs="Times New Roman"/>
          <w:sz w:val="24"/>
          <w:szCs w:val="24"/>
          <w:lang w:val="en-US"/>
        </w:rPr>
        <w:t>conceptual</w:t>
      </w:r>
      <w:r w:rsidR="00AB2FF0" w:rsidRPr="00A17823">
        <w:rPr>
          <w:rFonts w:ascii="Times New Roman" w:hAnsi="Times New Roman" w:cs="Times New Roman"/>
          <w:sz w:val="24"/>
          <w:szCs w:val="24"/>
          <w:lang w:val="en-US"/>
        </w:rPr>
        <w:t>, procedural and strategic level</w:t>
      </w:r>
      <w:r w:rsidR="006A2C6F" w:rsidRPr="00A17823">
        <w:rPr>
          <w:rFonts w:ascii="Times New Roman" w:hAnsi="Times New Roman" w:cs="Times New Roman"/>
          <w:sz w:val="24"/>
          <w:szCs w:val="24"/>
          <w:lang w:val="en-US"/>
        </w:rPr>
        <w:t xml:space="preserve">): </w:t>
      </w:r>
    </w:p>
    <w:p w:rsidR="00222538" w:rsidRDefault="006A2C6F" w:rsidP="007C656A">
      <w:pPr>
        <w:pStyle w:val="ListParagraph"/>
        <w:numPr>
          <w:ilvl w:val="0"/>
          <w:numId w:val="10"/>
        </w:numPr>
        <w:spacing w:after="0" w:line="480" w:lineRule="auto"/>
        <w:jc w:val="both"/>
        <w:rPr>
          <w:rFonts w:ascii="Times New Roman" w:hAnsi="Times New Roman" w:cs="Times New Roman"/>
          <w:sz w:val="24"/>
          <w:szCs w:val="24"/>
          <w:lang w:val="en-US"/>
        </w:rPr>
      </w:pPr>
      <w:r w:rsidRPr="00222538">
        <w:rPr>
          <w:rFonts w:ascii="Times New Roman" w:hAnsi="Times New Roman" w:cs="Times New Roman"/>
          <w:sz w:val="24"/>
          <w:szCs w:val="24"/>
          <w:lang w:val="en-US"/>
        </w:rPr>
        <w:t>teach st</w:t>
      </w:r>
      <w:r w:rsidR="00363AF3" w:rsidRPr="00222538">
        <w:rPr>
          <w:rFonts w:ascii="Times New Roman" w:hAnsi="Times New Roman" w:cs="Times New Roman"/>
          <w:sz w:val="24"/>
          <w:szCs w:val="24"/>
          <w:lang w:val="en-US"/>
        </w:rPr>
        <w:t xml:space="preserve">udents the terminology, </w:t>
      </w:r>
      <w:r w:rsidRPr="00222538">
        <w:rPr>
          <w:rFonts w:ascii="Times New Roman" w:hAnsi="Times New Roman" w:cs="Times New Roman"/>
          <w:sz w:val="24"/>
          <w:szCs w:val="24"/>
          <w:lang w:val="en-US"/>
        </w:rPr>
        <w:t>concepts and principles of business in gene</w:t>
      </w:r>
      <w:r w:rsidR="00222538">
        <w:rPr>
          <w:rFonts w:ascii="Times New Roman" w:hAnsi="Times New Roman" w:cs="Times New Roman"/>
          <w:sz w:val="24"/>
          <w:szCs w:val="24"/>
          <w:lang w:val="en-US"/>
        </w:rPr>
        <w:t>ral or of a specific discipline;</w:t>
      </w:r>
    </w:p>
    <w:p w:rsidR="00222538" w:rsidRDefault="004A7AAC" w:rsidP="007C656A">
      <w:pPr>
        <w:pStyle w:val="ListParagraph"/>
        <w:numPr>
          <w:ilvl w:val="0"/>
          <w:numId w:val="10"/>
        </w:numPr>
        <w:spacing w:after="0" w:line="480" w:lineRule="auto"/>
        <w:jc w:val="both"/>
        <w:rPr>
          <w:rFonts w:ascii="Times New Roman" w:hAnsi="Times New Roman" w:cs="Times New Roman"/>
          <w:sz w:val="24"/>
          <w:szCs w:val="24"/>
          <w:lang w:val="en-US"/>
        </w:rPr>
      </w:pPr>
      <w:proofErr w:type="gramStart"/>
      <w:r w:rsidRPr="00222538">
        <w:rPr>
          <w:rFonts w:ascii="Times New Roman" w:hAnsi="Times New Roman" w:cs="Times New Roman"/>
          <w:sz w:val="24"/>
          <w:szCs w:val="24"/>
          <w:lang w:val="en-US"/>
        </w:rPr>
        <w:t>help</w:t>
      </w:r>
      <w:proofErr w:type="gramEnd"/>
      <w:r w:rsidRPr="00222538">
        <w:rPr>
          <w:rFonts w:ascii="Times New Roman" w:hAnsi="Times New Roman" w:cs="Times New Roman"/>
          <w:sz w:val="24"/>
          <w:szCs w:val="24"/>
          <w:lang w:val="en-US"/>
        </w:rPr>
        <w:t xml:space="preserve"> students understand the interdependence</w:t>
      </w:r>
      <w:r w:rsidR="00A7725C">
        <w:rPr>
          <w:rFonts w:ascii="Times New Roman" w:hAnsi="Times New Roman" w:cs="Times New Roman"/>
          <w:sz w:val="24"/>
          <w:szCs w:val="24"/>
          <w:lang w:val="en-US"/>
        </w:rPr>
        <w:t xml:space="preserve"> between</w:t>
      </w:r>
      <w:r w:rsidR="006A2C6F" w:rsidRPr="00222538">
        <w:rPr>
          <w:rFonts w:ascii="Times New Roman" w:hAnsi="Times New Roman" w:cs="Times New Roman"/>
          <w:sz w:val="24"/>
          <w:szCs w:val="24"/>
          <w:lang w:val="en-US"/>
        </w:rPr>
        <w:t xml:space="preserve"> various </w:t>
      </w:r>
      <w:r w:rsidR="00A7725C">
        <w:rPr>
          <w:rFonts w:ascii="Times New Roman" w:hAnsi="Times New Roman" w:cs="Times New Roman"/>
          <w:sz w:val="24"/>
          <w:szCs w:val="24"/>
          <w:lang w:val="en-US"/>
        </w:rPr>
        <w:t xml:space="preserve">business </w:t>
      </w:r>
      <w:r w:rsidR="006A2C6F" w:rsidRPr="00222538">
        <w:rPr>
          <w:rFonts w:ascii="Times New Roman" w:hAnsi="Times New Roman" w:cs="Times New Roman"/>
          <w:sz w:val="24"/>
          <w:szCs w:val="24"/>
          <w:lang w:val="en-US"/>
        </w:rPr>
        <w:t>functions (market</w:t>
      </w:r>
      <w:r w:rsidR="00222538" w:rsidRPr="00222538">
        <w:rPr>
          <w:rFonts w:ascii="Times New Roman" w:hAnsi="Times New Roman" w:cs="Times New Roman"/>
          <w:sz w:val="24"/>
          <w:szCs w:val="24"/>
          <w:lang w:val="en-US"/>
        </w:rPr>
        <w:t xml:space="preserve">ing, finance, production, </w:t>
      </w:r>
      <w:r w:rsidR="00BD3299">
        <w:rPr>
          <w:rFonts w:ascii="Times New Roman" w:hAnsi="Times New Roman" w:cs="Times New Roman"/>
          <w:sz w:val="24"/>
          <w:szCs w:val="24"/>
          <w:lang w:val="en-US"/>
        </w:rPr>
        <w:t xml:space="preserve">sales </w:t>
      </w:r>
      <w:r w:rsidR="00222538" w:rsidRPr="00222538">
        <w:rPr>
          <w:rFonts w:ascii="Times New Roman" w:hAnsi="Times New Roman" w:cs="Times New Roman"/>
          <w:sz w:val="24"/>
          <w:szCs w:val="24"/>
          <w:lang w:val="en-US"/>
        </w:rPr>
        <w:t>etc.);</w:t>
      </w:r>
    </w:p>
    <w:p w:rsidR="00222538" w:rsidRDefault="006A2C6F" w:rsidP="007C656A">
      <w:pPr>
        <w:pStyle w:val="ListParagraph"/>
        <w:numPr>
          <w:ilvl w:val="0"/>
          <w:numId w:val="10"/>
        </w:numPr>
        <w:spacing w:after="0" w:line="480" w:lineRule="auto"/>
        <w:jc w:val="both"/>
        <w:rPr>
          <w:rFonts w:ascii="Times New Roman" w:hAnsi="Times New Roman" w:cs="Times New Roman"/>
          <w:sz w:val="24"/>
          <w:szCs w:val="24"/>
          <w:lang w:val="en-US"/>
        </w:rPr>
      </w:pPr>
      <w:r w:rsidRPr="00222538">
        <w:rPr>
          <w:rFonts w:ascii="Times New Roman" w:hAnsi="Times New Roman" w:cs="Times New Roman"/>
          <w:sz w:val="24"/>
          <w:szCs w:val="24"/>
          <w:lang w:val="en-US"/>
        </w:rPr>
        <w:t xml:space="preserve">demonstrate the </w:t>
      </w:r>
      <w:r w:rsidR="004A7AAC" w:rsidRPr="00222538">
        <w:rPr>
          <w:rFonts w:ascii="Times New Roman" w:hAnsi="Times New Roman" w:cs="Times New Roman"/>
          <w:sz w:val="24"/>
          <w:szCs w:val="24"/>
          <w:lang w:val="en-US"/>
        </w:rPr>
        <w:t xml:space="preserve">procedural </w:t>
      </w:r>
      <w:r w:rsidR="00222538" w:rsidRPr="00222538">
        <w:rPr>
          <w:rFonts w:ascii="Times New Roman" w:hAnsi="Times New Roman" w:cs="Times New Roman"/>
          <w:sz w:val="24"/>
          <w:szCs w:val="24"/>
          <w:lang w:val="en-US"/>
        </w:rPr>
        <w:t>difficulty of applying</w:t>
      </w:r>
      <w:r w:rsidRPr="00222538">
        <w:rPr>
          <w:rFonts w:ascii="Times New Roman" w:hAnsi="Times New Roman" w:cs="Times New Roman"/>
          <w:sz w:val="24"/>
          <w:szCs w:val="24"/>
          <w:lang w:val="en-US"/>
        </w:rPr>
        <w:t xml:space="preserve"> business concepts </w:t>
      </w:r>
      <w:r w:rsidR="004A7AAC" w:rsidRPr="00222538">
        <w:rPr>
          <w:rFonts w:ascii="Times New Roman" w:hAnsi="Times New Roman" w:cs="Times New Roman"/>
          <w:sz w:val="24"/>
          <w:szCs w:val="24"/>
          <w:lang w:val="en-US"/>
        </w:rPr>
        <w:t xml:space="preserve">in complex </w:t>
      </w:r>
      <w:r w:rsidR="00A17823">
        <w:rPr>
          <w:rFonts w:ascii="Times New Roman" w:hAnsi="Times New Roman" w:cs="Times New Roman"/>
          <w:sz w:val="24"/>
          <w:szCs w:val="24"/>
          <w:lang w:val="en-US"/>
        </w:rPr>
        <w:t xml:space="preserve">realistic </w:t>
      </w:r>
      <w:r w:rsidR="004A7AAC" w:rsidRPr="00222538">
        <w:rPr>
          <w:rFonts w:ascii="Times New Roman" w:hAnsi="Times New Roman" w:cs="Times New Roman"/>
          <w:sz w:val="24"/>
          <w:szCs w:val="24"/>
          <w:lang w:val="en-US"/>
        </w:rPr>
        <w:t>situations</w:t>
      </w:r>
      <w:r w:rsidR="00222538">
        <w:rPr>
          <w:rFonts w:ascii="Times New Roman" w:hAnsi="Times New Roman" w:cs="Times New Roman"/>
          <w:sz w:val="24"/>
          <w:szCs w:val="24"/>
          <w:lang w:val="en-US"/>
        </w:rPr>
        <w:t>;</w:t>
      </w:r>
    </w:p>
    <w:p w:rsidR="00A17823" w:rsidRDefault="006A2C6F" w:rsidP="007C656A">
      <w:pPr>
        <w:pStyle w:val="ListParagraph"/>
        <w:numPr>
          <w:ilvl w:val="0"/>
          <w:numId w:val="10"/>
        </w:numPr>
        <w:spacing w:after="0" w:line="480" w:lineRule="auto"/>
        <w:jc w:val="both"/>
        <w:rPr>
          <w:rFonts w:ascii="Times New Roman" w:hAnsi="Times New Roman" w:cs="Times New Roman"/>
          <w:sz w:val="24"/>
          <w:szCs w:val="24"/>
          <w:lang w:val="en-US"/>
        </w:rPr>
      </w:pPr>
      <w:proofErr w:type="gramStart"/>
      <w:r w:rsidRPr="00222538">
        <w:rPr>
          <w:rFonts w:ascii="Times New Roman" w:hAnsi="Times New Roman" w:cs="Times New Roman"/>
          <w:sz w:val="24"/>
          <w:szCs w:val="24"/>
          <w:lang w:val="en-US"/>
        </w:rPr>
        <w:t>enhance</w:t>
      </w:r>
      <w:proofErr w:type="gramEnd"/>
      <w:r w:rsidRPr="00222538">
        <w:rPr>
          <w:rFonts w:ascii="Times New Roman" w:hAnsi="Times New Roman" w:cs="Times New Roman"/>
          <w:sz w:val="24"/>
          <w:szCs w:val="24"/>
          <w:lang w:val="en-US"/>
        </w:rPr>
        <w:t xml:space="preserve"> </w:t>
      </w:r>
      <w:r w:rsidR="004A7AAC" w:rsidRPr="00222538">
        <w:rPr>
          <w:rFonts w:ascii="Times New Roman" w:hAnsi="Times New Roman" w:cs="Times New Roman"/>
          <w:sz w:val="24"/>
          <w:szCs w:val="24"/>
          <w:lang w:val="en-US"/>
        </w:rPr>
        <w:t>knowledge retention</w:t>
      </w:r>
      <w:r w:rsidRPr="00222538">
        <w:rPr>
          <w:rFonts w:ascii="Times New Roman" w:hAnsi="Times New Roman" w:cs="Times New Roman"/>
          <w:sz w:val="24"/>
          <w:szCs w:val="24"/>
          <w:lang w:val="en-US"/>
        </w:rPr>
        <w:t xml:space="preserve">. </w:t>
      </w:r>
    </w:p>
    <w:p w:rsidR="00A17823" w:rsidRDefault="00A17823" w:rsidP="007C656A">
      <w:pPr>
        <w:spacing w:after="0" w:line="480" w:lineRule="auto"/>
        <w:ind w:left="360"/>
        <w:jc w:val="both"/>
        <w:rPr>
          <w:rFonts w:ascii="Times New Roman" w:hAnsi="Times New Roman" w:cs="Times New Roman"/>
          <w:sz w:val="24"/>
          <w:szCs w:val="24"/>
          <w:lang w:val="en-US"/>
        </w:rPr>
      </w:pPr>
    </w:p>
    <w:p w:rsidR="00115773" w:rsidRPr="00A17823" w:rsidRDefault="00222538" w:rsidP="007C656A">
      <w:pPr>
        <w:spacing w:after="0" w:line="480" w:lineRule="auto"/>
        <w:jc w:val="both"/>
        <w:rPr>
          <w:rFonts w:ascii="Times New Roman" w:hAnsi="Times New Roman" w:cs="Times New Roman"/>
          <w:sz w:val="24"/>
          <w:szCs w:val="24"/>
          <w:lang w:val="en-US"/>
        </w:rPr>
      </w:pPr>
      <w:r w:rsidRPr="00A17823">
        <w:rPr>
          <w:rFonts w:ascii="Times New Roman" w:hAnsi="Times New Roman" w:cs="Times New Roman"/>
          <w:sz w:val="24"/>
          <w:szCs w:val="24"/>
          <w:lang w:val="en-US"/>
        </w:rPr>
        <w:lastRenderedPageBreak/>
        <w:t>(</w:t>
      </w:r>
      <w:proofErr w:type="gramStart"/>
      <w:r w:rsidRPr="00A17823">
        <w:rPr>
          <w:rFonts w:ascii="Times New Roman" w:hAnsi="Times New Roman" w:cs="Times New Roman"/>
          <w:sz w:val="24"/>
          <w:szCs w:val="24"/>
          <w:lang w:val="en-US"/>
        </w:rPr>
        <w:t>ii</w:t>
      </w:r>
      <w:proofErr w:type="gramEnd"/>
      <w:r w:rsidRPr="00A17823">
        <w:rPr>
          <w:rFonts w:ascii="Times New Roman" w:hAnsi="Times New Roman" w:cs="Times New Roman"/>
          <w:sz w:val="24"/>
          <w:szCs w:val="24"/>
          <w:lang w:val="en-US"/>
        </w:rPr>
        <w:t xml:space="preserve">) </w:t>
      </w:r>
      <w:proofErr w:type="spellStart"/>
      <w:r w:rsidR="00AB2FF0" w:rsidRPr="00A17823">
        <w:rPr>
          <w:rFonts w:ascii="Times New Roman" w:hAnsi="Times New Roman" w:cs="Times New Roman"/>
          <w:sz w:val="24"/>
          <w:szCs w:val="24"/>
          <w:lang w:val="en-US"/>
        </w:rPr>
        <w:t>Behavio</w:t>
      </w:r>
      <w:r w:rsidR="00A7725C">
        <w:rPr>
          <w:rFonts w:ascii="Times New Roman" w:hAnsi="Times New Roman" w:cs="Times New Roman"/>
          <w:sz w:val="24"/>
          <w:szCs w:val="24"/>
          <w:lang w:val="en-US"/>
        </w:rPr>
        <w:t>u</w:t>
      </w:r>
      <w:r w:rsidR="00AB2FF0" w:rsidRPr="00A17823">
        <w:rPr>
          <w:rFonts w:ascii="Times New Roman" w:hAnsi="Times New Roman" w:cs="Times New Roman"/>
          <w:sz w:val="24"/>
          <w:szCs w:val="24"/>
          <w:lang w:val="en-US"/>
        </w:rPr>
        <w:t>ral</w:t>
      </w:r>
      <w:proofErr w:type="spellEnd"/>
      <w:r w:rsidR="00AB2FF0" w:rsidRPr="00A17823">
        <w:rPr>
          <w:rFonts w:ascii="Times New Roman" w:hAnsi="Times New Roman" w:cs="Times New Roman"/>
          <w:sz w:val="24"/>
          <w:szCs w:val="24"/>
          <w:lang w:val="en-US"/>
        </w:rPr>
        <w:t xml:space="preserve"> (skill practice and development)</w:t>
      </w:r>
      <w:r w:rsidR="00031F35" w:rsidRPr="00A17823">
        <w:rPr>
          <w:rFonts w:ascii="Times New Roman" w:hAnsi="Times New Roman" w:cs="Times New Roman"/>
          <w:sz w:val="24"/>
          <w:szCs w:val="24"/>
          <w:lang w:val="en-US"/>
        </w:rPr>
        <w:t>:</w:t>
      </w:r>
    </w:p>
    <w:p w:rsidR="00A17823" w:rsidRDefault="00031F35" w:rsidP="007C656A">
      <w:pPr>
        <w:pStyle w:val="ListParagraph"/>
        <w:numPr>
          <w:ilvl w:val="0"/>
          <w:numId w:val="12"/>
        </w:numPr>
        <w:spacing w:after="0" w:line="480" w:lineRule="auto"/>
        <w:jc w:val="both"/>
        <w:rPr>
          <w:rFonts w:ascii="Times New Roman" w:hAnsi="Times New Roman" w:cs="Times New Roman"/>
          <w:sz w:val="24"/>
          <w:szCs w:val="24"/>
          <w:lang w:val="en-US"/>
        </w:rPr>
      </w:pPr>
      <w:r w:rsidRPr="00A17823">
        <w:rPr>
          <w:rFonts w:ascii="Times New Roman" w:hAnsi="Times New Roman" w:cs="Times New Roman"/>
          <w:sz w:val="24"/>
          <w:szCs w:val="24"/>
          <w:lang w:val="en-US"/>
        </w:rPr>
        <w:t>enable students to implement course concepts</w:t>
      </w:r>
      <w:r w:rsidR="00222538" w:rsidRPr="00A17823">
        <w:rPr>
          <w:rFonts w:ascii="Times New Roman" w:hAnsi="Times New Roman" w:cs="Times New Roman"/>
          <w:sz w:val="24"/>
          <w:szCs w:val="24"/>
          <w:lang w:val="en-US"/>
        </w:rPr>
        <w:t>, by taking</w:t>
      </w:r>
      <w:r w:rsidR="00A17823" w:rsidRPr="00A17823">
        <w:rPr>
          <w:rFonts w:ascii="Times New Roman" w:hAnsi="Times New Roman" w:cs="Times New Roman"/>
          <w:sz w:val="24"/>
          <w:szCs w:val="24"/>
          <w:lang w:val="en-US"/>
        </w:rPr>
        <w:t xml:space="preserve"> decisions and experiencing the </w:t>
      </w:r>
      <w:r w:rsidR="00222538" w:rsidRPr="00A17823">
        <w:rPr>
          <w:rFonts w:ascii="Times New Roman" w:hAnsi="Times New Roman" w:cs="Times New Roman"/>
          <w:sz w:val="24"/>
          <w:szCs w:val="24"/>
          <w:lang w:val="en-US"/>
        </w:rPr>
        <w:t xml:space="preserve">consequences of their actions in an interactive environment; </w:t>
      </w:r>
    </w:p>
    <w:p w:rsidR="00A17823" w:rsidRDefault="00031F35" w:rsidP="007C656A">
      <w:pPr>
        <w:pStyle w:val="ListParagraph"/>
        <w:numPr>
          <w:ilvl w:val="0"/>
          <w:numId w:val="12"/>
        </w:numPr>
        <w:spacing w:after="0" w:line="480" w:lineRule="auto"/>
        <w:jc w:val="both"/>
        <w:rPr>
          <w:rFonts w:ascii="Times New Roman" w:hAnsi="Times New Roman" w:cs="Times New Roman"/>
          <w:sz w:val="24"/>
          <w:szCs w:val="24"/>
          <w:lang w:val="en-US"/>
        </w:rPr>
      </w:pPr>
      <w:r w:rsidRPr="00A17823">
        <w:rPr>
          <w:rFonts w:ascii="Times New Roman" w:hAnsi="Times New Roman" w:cs="Times New Roman"/>
          <w:sz w:val="24"/>
          <w:szCs w:val="24"/>
          <w:lang w:val="en-US"/>
        </w:rPr>
        <w:t xml:space="preserve">improve </w:t>
      </w:r>
      <w:r w:rsidR="00222538" w:rsidRPr="00A17823">
        <w:rPr>
          <w:rFonts w:ascii="Times New Roman" w:hAnsi="Times New Roman" w:cs="Times New Roman"/>
          <w:sz w:val="24"/>
          <w:szCs w:val="24"/>
          <w:lang w:val="en-US"/>
        </w:rPr>
        <w:t xml:space="preserve">students’ team work and relational skills; </w:t>
      </w:r>
    </w:p>
    <w:p w:rsidR="00A17823" w:rsidRDefault="00532374" w:rsidP="007C656A">
      <w:pPr>
        <w:pStyle w:val="ListParagraph"/>
        <w:numPr>
          <w:ilvl w:val="0"/>
          <w:numId w:val="12"/>
        </w:numPr>
        <w:spacing w:after="0" w:line="480" w:lineRule="auto"/>
        <w:jc w:val="both"/>
        <w:rPr>
          <w:rFonts w:ascii="Times New Roman" w:hAnsi="Times New Roman" w:cs="Times New Roman"/>
          <w:sz w:val="24"/>
          <w:szCs w:val="24"/>
          <w:lang w:val="en-US"/>
        </w:rPr>
      </w:pPr>
      <w:r w:rsidRPr="00A17823">
        <w:rPr>
          <w:rFonts w:ascii="Times New Roman" w:hAnsi="Times New Roman" w:cs="Times New Roman"/>
          <w:sz w:val="24"/>
          <w:szCs w:val="24"/>
          <w:lang w:val="en-US"/>
        </w:rPr>
        <w:t>generate practical experience in</w:t>
      </w:r>
      <w:r w:rsidR="00A7725C">
        <w:rPr>
          <w:rFonts w:ascii="Times New Roman" w:hAnsi="Times New Roman" w:cs="Times New Roman"/>
          <w:sz w:val="24"/>
          <w:szCs w:val="24"/>
          <w:lang w:val="en-US"/>
        </w:rPr>
        <w:t xml:space="preserve"> t</w:t>
      </w:r>
      <w:r w:rsidR="00031F35" w:rsidRPr="00A17823">
        <w:rPr>
          <w:rFonts w:ascii="Times New Roman" w:hAnsi="Times New Roman" w:cs="Times New Roman"/>
          <w:sz w:val="24"/>
          <w:szCs w:val="24"/>
          <w:lang w:val="en-US"/>
        </w:rPr>
        <w:t>aking</w:t>
      </w:r>
      <w:r w:rsidRPr="00A17823">
        <w:rPr>
          <w:rFonts w:ascii="Times New Roman" w:hAnsi="Times New Roman" w:cs="Times New Roman"/>
          <w:sz w:val="24"/>
          <w:szCs w:val="24"/>
          <w:lang w:val="en-US"/>
        </w:rPr>
        <w:t xml:space="preserve"> and implementing</w:t>
      </w:r>
      <w:r w:rsidR="00031F35" w:rsidRPr="00A17823">
        <w:rPr>
          <w:rFonts w:ascii="Times New Roman" w:hAnsi="Times New Roman" w:cs="Times New Roman"/>
          <w:sz w:val="24"/>
          <w:szCs w:val="24"/>
          <w:lang w:val="en-US"/>
        </w:rPr>
        <w:t xml:space="preserve"> b</w:t>
      </w:r>
      <w:r w:rsidRPr="00A17823">
        <w:rPr>
          <w:rFonts w:ascii="Times New Roman" w:hAnsi="Times New Roman" w:cs="Times New Roman"/>
          <w:sz w:val="24"/>
          <w:szCs w:val="24"/>
          <w:lang w:val="en-US"/>
        </w:rPr>
        <w:t>usiness decisions;</w:t>
      </w:r>
    </w:p>
    <w:p w:rsidR="00031F35" w:rsidRPr="00A17823" w:rsidRDefault="00031F35" w:rsidP="007C656A">
      <w:pPr>
        <w:pStyle w:val="ListParagraph"/>
        <w:numPr>
          <w:ilvl w:val="0"/>
          <w:numId w:val="12"/>
        </w:numPr>
        <w:spacing w:after="0" w:line="480" w:lineRule="auto"/>
        <w:jc w:val="both"/>
        <w:rPr>
          <w:rFonts w:ascii="Times New Roman" w:hAnsi="Times New Roman" w:cs="Times New Roman"/>
          <w:sz w:val="24"/>
          <w:szCs w:val="24"/>
          <w:lang w:val="en-US"/>
        </w:rPr>
      </w:pPr>
      <w:r w:rsidRPr="00A17823">
        <w:rPr>
          <w:rFonts w:ascii="Times New Roman" w:hAnsi="Times New Roman" w:cs="Times New Roman"/>
          <w:sz w:val="24"/>
          <w:szCs w:val="24"/>
          <w:lang w:val="en-US"/>
        </w:rPr>
        <w:t xml:space="preserve"> </w:t>
      </w:r>
      <w:proofErr w:type="gramStart"/>
      <w:r w:rsidRPr="00A17823">
        <w:rPr>
          <w:rFonts w:ascii="Times New Roman" w:hAnsi="Times New Roman" w:cs="Times New Roman"/>
          <w:sz w:val="24"/>
          <w:szCs w:val="24"/>
          <w:lang w:val="en-US"/>
        </w:rPr>
        <w:t>improve</w:t>
      </w:r>
      <w:proofErr w:type="gramEnd"/>
      <w:r w:rsidRPr="00A17823">
        <w:rPr>
          <w:rFonts w:ascii="Times New Roman" w:hAnsi="Times New Roman" w:cs="Times New Roman"/>
          <w:sz w:val="24"/>
          <w:szCs w:val="24"/>
          <w:lang w:val="en-US"/>
        </w:rPr>
        <w:t xml:space="preserve"> students’ </w:t>
      </w:r>
      <w:r w:rsidR="00532374" w:rsidRPr="00A17823">
        <w:rPr>
          <w:rFonts w:ascii="Times New Roman" w:hAnsi="Times New Roman" w:cs="Times New Roman"/>
          <w:sz w:val="24"/>
          <w:szCs w:val="24"/>
          <w:lang w:val="en-US"/>
        </w:rPr>
        <w:t>analysis and</w:t>
      </w:r>
      <w:r w:rsidRPr="00A17823">
        <w:rPr>
          <w:rFonts w:ascii="Times New Roman" w:hAnsi="Times New Roman" w:cs="Times New Roman"/>
          <w:sz w:val="24"/>
          <w:szCs w:val="24"/>
          <w:lang w:val="en-US"/>
        </w:rPr>
        <w:t xml:space="preserve"> decision skills.</w:t>
      </w:r>
    </w:p>
    <w:p w:rsidR="00031F35" w:rsidRDefault="00031F35" w:rsidP="007C656A">
      <w:pPr>
        <w:spacing w:after="0" w:line="480" w:lineRule="auto"/>
        <w:jc w:val="both"/>
        <w:rPr>
          <w:rFonts w:ascii="Times New Roman" w:hAnsi="Times New Roman" w:cs="Times New Roman"/>
          <w:sz w:val="24"/>
          <w:szCs w:val="24"/>
          <w:lang w:val="en-US"/>
        </w:rPr>
      </w:pPr>
    </w:p>
    <w:p w:rsidR="00AB2FF0" w:rsidRDefault="00A1782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(iii) </w:t>
      </w:r>
      <w:r w:rsidR="00AB2FF0">
        <w:rPr>
          <w:rFonts w:ascii="Times New Roman" w:hAnsi="Times New Roman" w:cs="Times New Roman"/>
          <w:sz w:val="24"/>
          <w:szCs w:val="24"/>
          <w:lang w:val="en-US"/>
        </w:rPr>
        <w:t>Affective</w:t>
      </w:r>
      <w:r w:rsidR="00031F35">
        <w:rPr>
          <w:rFonts w:ascii="Times New Roman" w:hAnsi="Times New Roman" w:cs="Times New Roman"/>
          <w:sz w:val="24"/>
          <w:szCs w:val="24"/>
          <w:lang w:val="en-US"/>
        </w:rPr>
        <w:t>:</w:t>
      </w:r>
    </w:p>
    <w:p w:rsidR="00A17823" w:rsidRDefault="00031F35" w:rsidP="007C656A">
      <w:pPr>
        <w:pStyle w:val="ListParagraph"/>
        <w:numPr>
          <w:ilvl w:val="0"/>
          <w:numId w:val="15"/>
        </w:numPr>
        <w:spacing w:after="0" w:line="480" w:lineRule="auto"/>
        <w:jc w:val="both"/>
        <w:rPr>
          <w:rFonts w:ascii="Times New Roman" w:hAnsi="Times New Roman" w:cs="Times New Roman"/>
          <w:sz w:val="24"/>
          <w:szCs w:val="24"/>
          <w:lang w:val="en-US"/>
        </w:rPr>
      </w:pPr>
      <w:r w:rsidRPr="00A17823">
        <w:rPr>
          <w:rFonts w:ascii="Times New Roman" w:hAnsi="Times New Roman" w:cs="Times New Roman"/>
          <w:sz w:val="24"/>
          <w:szCs w:val="24"/>
          <w:lang w:val="en-US"/>
        </w:rPr>
        <w:t xml:space="preserve">improve student </w:t>
      </w:r>
      <w:r w:rsidR="00A17823" w:rsidRPr="00A17823">
        <w:rPr>
          <w:rFonts w:ascii="Times New Roman" w:hAnsi="Times New Roman" w:cs="Times New Roman"/>
          <w:sz w:val="24"/>
          <w:szCs w:val="24"/>
          <w:lang w:val="en-US"/>
        </w:rPr>
        <w:t>attitudes toward</w:t>
      </w:r>
      <w:r w:rsidR="00BD3299">
        <w:rPr>
          <w:rFonts w:ascii="Times New Roman" w:hAnsi="Times New Roman" w:cs="Times New Roman"/>
          <w:sz w:val="24"/>
          <w:szCs w:val="24"/>
          <w:lang w:val="en-US"/>
        </w:rPr>
        <w:t>s</w:t>
      </w:r>
      <w:r w:rsidR="00A17823" w:rsidRPr="00A17823">
        <w:rPr>
          <w:rFonts w:ascii="Times New Roman" w:hAnsi="Times New Roman" w:cs="Times New Roman"/>
          <w:sz w:val="24"/>
          <w:szCs w:val="24"/>
          <w:lang w:val="en-US"/>
        </w:rPr>
        <w:t xml:space="preserve"> the discipline;</w:t>
      </w:r>
    </w:p>
    <w:p w:rsidR="00A17823" w:rsidRDefault="00A17823" w:rsidP="007C656A">
      <w:pPr>
        <w:pStyle w:val="ListParagraph"/>
        <w:numPr>
          <w:ilvl w:val="0"/>
          <w:numId w:val="15"/>
        </w:numPr>
        <w:spacing w:after="0" w:line="480" w:lineRule="auto"/>
        <w:jc w:val="both"/>
        <w:rPr>
          <w:rFonts w:ascii="Times New Roman" w:hAnsi="Times New Roman" w:cs="Times New Roman"/>
          <w:sz w:val="24"/>
          <w:szCs w:val="24"/>
          <w:lang w:val="en-US"/>
        </w:rPr>
      </w:pPr>
      <w:r w:rsidRPr="00A17823">
        <w:rPr>
          <w:rFonts w:ascii="Times New Roman" w:hAnsi="Times New Roman" w:cs="Times New Roman"/>
          <w:sz w:val="24"/>
          <w:szCs w:val="24"/>
          <w:lang w:val="en-US"/>
        </w:rPr>
        <w:t xml:space="preserve">enhance </w:t>
      </w:r>
      <w:r w:rsidR="00532374" w:rsidRPr="00A17823">
        <w:rPr>
          <w:rFonts w:ascii="Times New Roman" w:hAnsi="Times New Roman" w:cs="Times New Roman"/>
          <w:sz w:val="24"/>
          <w:szCs w:val="24"/>
          <w:lang w:val="en-US"/>
        </w:rPr>
        <w:t xml:space="preserve">students’ </w:t>
      </w:r>
      <w:r w:rsidRPr="00A17823">
        <w:rPr>
          <w:rFonts w:ascii="Times New Roman" w:hAnsi="Times New Roman" w:cs="Times New Roman"/>
          <w:sz w:val="24"/>
          <w:szCs w:val="24"/>
          <w:lang w:val="en-US"/>
        </w:rPr>
        <w:t>motivation and engagement;</w:t>
      </w:r>
    </w:p>
    <w:p w:rsidR="00031F35" w:rsidRPr="00A17823" w:rsidRDefault="00A17823" w:rsidP="007C656A">
      <w:pPr>
        <w:pStyle w:val="ListParagraph"/>
        <w:numPr>
          <w:ilvl w:val="0"/>
          <w:numId w:val="15"/>
        </w:numPr>
        <w:spacing w:after="0" w:line="480" w:lineRule="auto"/>
        <w:jc w:val="both"/>
        <w:rPr>
          <w:rFonts w:ascii="Times New Roman" w:hAnsi="Times New Roman" w:cs="Times New Roman"/>
          <w:sz w:val="24"/>
          <w:szCs w:val="24"/>
          <w:lang w:val="en-US"/>
        </w:rPr>
      </w:pPr>
      <w:proofErr w:type="gramStart"/>
      <w:r w:rsidRPr="00A17823">
        <w:rPr>
          <w:rFonts w:ascii="Times New Roman" w:hAnsi="Times New Roman" w:cs="Times New Roman"/>
          <w:sz w:val="24"/>
          <w:szCs w:val="24"/>
          <w:lang w:val="en-US"/>
        </w:rPr>
        <w:t>increase</w:t>
      </w:r>
      <w:proofErr w:type="gramEnd"/>
      <w:r w:rsidRPr="00A17823">
        <w:rPr>
          <w:rFonts w:ascii="Times New Roman" w:hAnsi="Times New Roman" w:cs="Times New Roman"/>
          <w:sz w:val="24"/>
          <w:szCs w:val="24"/>
          <w:lang w:val="en-US"/>
        </w:rPr>
        <w:t xml:space="preserve"> students’ satisfaction regarding the learning experience. </w:t>
      </w:r>
    </w:p>
    <w:p w:rsidR="00363AF3" w:rsidRDefault="00363AF3" w:rsidP="007C656A">
      <w:pPr>
        <w:spacing w:after="0" w:line="480" w:lineRule="auto"/>
        <w:jc w:val="both"/>
        <w:rPr>
          <w:rFonts w:ascii="Times New Roman" w:hAnsi="Times New Roman" w:cs="Times New Roman"/>
          <w:sz w:val="24"/>
          <w:szCs w:val="24"/>
          <w:lang w:val="en-US"/>
        </w:rPr>
      </w:pPr>
    </w:p>
    <w:p w:rsidR="003C06DC" w:rsidRPr="00B810E5" w:rsidRDefault="001F3E04"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Considering these outcomes from an experiential learning perspective, it is necessary to evaluate their effectiveness and inter-relationship by using the post-simulation perceptions of directly-involved learners. </w:t>
      </w:r>
      <w:r w:rsidR="008C38D9">
        <w:rPr>
          <w:rFonts w:ascii="Times New Roman" w:hAnsi="Times New Roman" w:cs="Times New Roman"/>
          <w:sz w:val="24"/>
          <w:szCs w:val="24"/>
          <w:lang w:val="en-US"/>
        </w:rPr>
        <w:t xml:space="preserve">Although this approach is advocated by theorists of experiential learning assessment </w:t>
      </w:r>
      <w:r w:rsidR="0002336B" w:rsidRPr="0002336B">
        <w:rPr>
          <w:rFonts w:ascii="Times New Roman" w:hAnsi="Times New Roman" w:cs="Times New Roman"/>
          <w:sz w:val="24"/>
          <w:szCs w:val="24"/>
          <w:lang w:val="en-US"/>
        </w:rPr>
        <w:t>[1</w:t>
      </w:r>
      <w:r w:rsidR="00463E43">
        <w:rPr>
          <w:rFonts w:ascii="Times New Roman" w:hAnsi="Times New Roman" w:cs="Times New Roman"/>
          <w:sz w:val="24"/>
          <w:szCs w:val="24"/>
          <w:lang w:val="en-US"/>
        </w:rPr>
        <w:t>, 20</w:t>
      </w:r>
      <w:r w:rsidR="00463E43" w:rsidRPr="0002336B">
        <w:rPr>
          <w:rFonts w:ascii="Times New Roman" w:hAnsi="Times New Roman" w:cs="Times New Roman"/>
          <w:sz w:val="24"/>
          <w:szCs w:val="24"/>
          <w:lang w:val="en-US"/>
        </w:rPr>
        <w:t>]</w:t>
      </w:r>
      <w:r w:rsidR="008C38D9">
        <w:rPr>
          <w:rFonts w:ascii="Times New Roman" w:hAnsi="Times New Roman" w:cs="Times New Roman"/>
          <w:sz w:val="24"/>
          <w:szCs w:val="24"/>
          <w:lang w:val="en-US"/>
        </w:rPr>
        <w:t xml:space="preserve">, few studies adopted this line of inquiry </w:t>
      </w:r>
      <w:r w:rsidR="00B810E5" w:rsidRPr="00B810E5">
        <w:rPr>
          <w:rFonts w:ascii="Times New Roman" w:hAnsi="Times New Roman" w:cs="Times New Roman"/>
          <w:sz w:val="24"/>
          <w:szCs w:val="24"/>
          <w:lang w:val="en-US"/>
        </w:rPr>
        <w:t>[7</w:t>
      </w:r>
      <w:r w:rsidR="00B810E5">
        <w:rPr>
          <w:rFonts w:ascii="Times New Roman" w:hAnsi="Times New Roman" w:cs="Times New Roman"/>
          <w:sz w:val="24"/>
          <w:szCs w:val="24"/>
          <w:lang w:val="en-US"/>
        </w:rPr>
        <w:t xml:space="preserve">, </w:t>
      </w:r>
      <w:r w:rsidR="00B810E5" w:rsidRPr="00B810E5">
        <w:rPr>
          <w:rFonts w:ascii="Times New Roman" w:hAnsi="Times New Roman" w:cs="Times New Roman"/>
          <w:sz w:val="24"/>
          <w:szCs w:val="24"/>
          <w:lang w:val="en-US"/>
        </w:rPr>
        <w:t>11</w:t>
      </w:r>
      <w:r w:rsidR="00F52A48">
        <w:rPr>
          <w:rFonts w:ascii="Times New Roman" w:hAnsi="Times New Roman" w:cs="Times New Roman"/>
          <w:sz w:val="24"/>
          <w:szCs w:val="24"/>
          <w:lang w:val="en-US"/>
        </w:rPr>
        <w:t>, 39</w:t>
      </w:r>
      <w:r w:rsidR="00E15FD6">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62</w:t>
      </w:r>
      <w:r w:rsidR="00E15FD6">
        <w:rPr>
          <w:rFonts w:ascii="Times New Roman" w:hAnsi="Times New Roman" w:cs="Times New Roman"/>
          <w:sz w:val="24"/>
          <w:szCs w:val="24"/>
          <w:lang w:val="en-US"/>
        </w:rPr>
        <w:t>, 70</w:t>
      </w:r>
      <w:r w:rsidR="00F72AA7">
        <w:rPr>
          <w:rFonts w:ascii="Times New Roman" w:hAnsi="Times New Roman" w:cs="Times New Roman"/>
          <w:sz w:val="24"/>
          <w:szCs w:val="24"/>
          <w:lang w:val="en-US"/>
        </w:rPr>
        <w:t>, 93</w:t>
      </w:r>
      <w:r w:rsidR="00E15FD6" w:rsidRPr="00E15FD6">
        <w:rPr>
          <w:rFonts w:ascii="Times New Roman" w:hAnsi="Times New Roman" w:cs="Times New Roman"/>
          <w:sz w:val="24"/>
          <w:szCs w:val="24"/>
          <w:lang w:val="en-US"/>
        </w:rPr>
        <w:t>]</w:t>
      </w:r>
      <w:r w:rsidR="008C38D9" w:rsidRPr="00B810E5">
        <w:rPr>
          <w:rFonts w:ascii="Times New Roman" w:hAnsi="Times New Roman" w:cs="Times New Roman"/>
          <w:sz w:val="24"/>
          <w:szCs w:val="24"/>
          <w:lang w:val="en-US"/>
        </w:rPr>
        <w:t xml:space="preserve">. </w:t>
      </w:r>
    </w:p>
    <w:p w:rsidR="00B66ACF" w:rsidRPr="00B810E5" w:rsidRDefault="00B66ACF" w:rsidP="007C656A">
      <w:pPr>
        <w:spacing w:after="0" w:line="480" w:lineRule="auto"/>
        <w:jc w:val="both"/>
        <w:rPr>
          <w:rFonts w:ascii="Times New Roman" w:hAnsi="Times New Roman" w:cs="Times New Roman"/>
          <w:sz w:val="24"/>
          <w:szCs w:val="24"/>
          <w:lang w:val="en-US"/>
        </w:rPr>
      </w:pPr>
    </w:p>
    <w:p w:rsidR="00ED6D6C" w:rsidRDefault="00303365"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necessary basis for learning is the capacity of the simulation game to generate a realistic and engaging experiential</w:t>
      </w:r>
      <w:r w:rsidR="00AD2F4A">
        <w:rPr>
          <w:rFonts w:ascii="Times New Roman" w:hAnsi="Times New Roman" w:cs="Times New Roman"/>
          <w:sz w:val="24"/>
          <w:szCs w:val="24"/>
          <w:lang w:val="en-US"/>
        </w:rPr>
        <w:t xml:space="preserve"> situation</w:t>
      </w:r>
      <w:r w:rsidR="00545967">
        <w:rPr>
          <w:rFonts w:ascii="Times New Roman" w:hAnsi="Times New Roman" w:cs="Times New Roman"/>
          <w:sz w:val="24"/>
          <w:szCs w:val="24"/>
          <w:lang w:val="en-US"/>
        </w:rPr>
        <w:t xml:space="preserve"> </w:t>
      </w:r>
      <w:r w:rsidR="00923B0D" w:rsidRPr="00923B0D">
        <w:rPr>
          <w:rFonts w:ascii="Times New Roman" w:hAnsi="Times New Roman" w:cs="Times New Roman"/>
          <w:sz w:val="24"/>
          <w:szCs w:val="24"/>
          <w:lang w:val="en-US"/>
        </w:rPr>
        <w:t>[80]</w:t>
      </w:r>
      <w:r w:rsidR="00AD2F4A">
        <w:rPr>
          <w:rFonts w:ascii="Times New Roman" w:hAnsi="Times New Roman" w:cs="Times New Roman"/>
          <w:sz w:val="24"/>
          <w:szCs w:val="24"/>
          <w:lang w:val="en-US"/>
        </w:rPr>
        <w:t xml:space="preserve">. The circular experiential learning process starts with students’ interacting with a ‘concrete experience’ situation </w:t>
      </w:r>
      <w:r w:rsidR="00E15FD6" w:rsidRPr="00E15FD6">
        <w:rPr>
          <w:rFonts w:ascii="Times New Roman" w:hAnsi="Times New Roman" w:cs="Times New Roman"/>
          <w:sz w:val="24"/>
          <w:szCs w:val="24"/>
          <w:lang w:val="en-US"/>
        </w:rPr>
        <w:t>[56]</w:t>
      </w:r>
      <w:r w:rsidR="00AD2F4A">
        <w:rPr>
          <w:rFonts w:ascii="Times New Roman" w:hAnsi="Times New Roman" w:cs="Times New Roman"/>
          <w:sz w:val="24"/>
          <w:szCs w:val="24"/>
          <w:lang w:val="en-US"/>
        </w:rPr>
        <w:t>, which, in business simulation games, is a simplified but accurate representation</w:t>
      </w:r>
      <w:r>
        <w:rPr>
          <w:rFonts w:ascii="Times New Roman" w:hAnsi="Times New Roman" w:cs="Times New Roman"/>
          <w:sz w:val="24"/>
          <w:szCs w:val="24"/>
          <w:lang w:val="en-US"/>
        </w:rPr>
        <w:t xml:space="preserve"> </w:t>
      </w:r>
      <w:r w:rsidR="00AD2F4A">
        <w:rPr>
          <w:rFonts w:ascii="Times New Roman" w:hAnsi="Times New Roman" w:cs="Times New Roman"/>
          <w:sz w:val="24"/>
          <w:szCs w:val="24"/>
          <w:lang w:val="en-US"/>
        </w:rPr>
        <w:t xml:space="preserve">of dynamic systems that require analysis, decision making and implementation during several phases or cycles of learning. Students’ dynamic </w:t>
      </w:r>
      <w:r w:rsidR="00F41DF7">
        <w:rPr>
          <w:rFonts w:ascii="Times New Roman" w:hAnsi="Times New Roman" w:cs="Times New Roman"/>
          <w:sz w:val="24"/>
          <w:szCs w:val="24"/>
          <w:lang w:val="en-US"/>
        </w:rPr>
        <w:t>interaction with this</w:t>
      </w:r>
      <w:r w:rsidR="00AD2F4A">
        <w:rPr>
          <w:rFonts w:ascii="Times New Roman" w:hAnsi="Times New Roman" w:cs="Times New Roman"/>
          <w:sz w:val="24"/>
          <w:szCs w:val="24"/>
          <w:lang w:val="en-US"/>
        </w:rPr>
        <w:t xml:space="preserve"> simulated artificial environment </w:t>
      </w:r>
      <w:r w:rsidR="00F41DF7">
        <w:rPr>
          <w:rFonts w:ascii="Times New Roman" w:hAnsi="Times New Roman" w:cs="Times New Roman"/>
          <w:sz w:val="24"/>
          <w:szCs w:val="24"/>
          <w:lang w:val="en-US"/>
        </w:rPr>
        <w:t>eventually leads to the achievement of the three categories of outcomes identified in the literature</w:t>
      </w:r>
      <w:r w:rsidR="00545967">
        <w:rPr>
          <w:rFonts w:ascii="Times New Roman" w:hAnsi="Times New Roman" w:cs="Times New Roman"/>
          <w:sz w:val="24"/>
          <w:szCs w:val="24"/>
          <w:lang w:val="en-US"/>
        </w:rPr>
        <w:t xml:space="preserve"> </w:t>
      </w:r>
      <w:r w:rsidR="00923B0D" w:rsidRPr="00923B0D">
        <w:rPr>
          <w:rFonts w:ascii="Times New Roman" w:hAnsi="Times New Roman" w:cs="Times New Roman"/>
          <w:sz w:val="24"/>
          <w:szCs w:val="24"/>
          <w:lang w:val="en-US"/>
        </w:rPr>
        <w:t>[80]</w:t>
      </w:r>
      <w:r w:rsidR="00BD3299">
        <w:rPr>
          <w:rFonts w:ascii="Times New Roman" w:hAnsi="Times New Roman" w:cs="Times New Roman"/>
          <w:sz w:val="24"/>
          <w:szCs w:val="24"/>
          <w:lang w:val="en-US"/>
        </w:rPr>
        <w:t>: conceptual understanding, skill development</w:t>
      </w:r>
      <w:r w:rsidR="00B70B14">
        <w:rPr>
          <w:rFonts w:ascii="Times New Roman" w:hAnsi="Times New Roman" w:cs="Times New Roman"/>
          <w:sz w:val="24"/>
          <w:szCs w:val="24"/>
          <w:lang w:val="en-US"/>
        </w:rPr>
        <w:t>,</w:t>
      </w:r>
      <w:r w:rsidR="00BD3299">
        <w:rPr>
          <w:rFonts w:ascii="Times New Roman" w:hAnsi="Times New Roman" w:cs="Times New Roman"/>
          <w:sz w:val="24"/>
          <w:szCs w:val="24"/>
          <w:lang w:val="en-US"/>
        </w:rPr>
        <w:t xml:space="preserve"> and affective evaluation.</w:t>
      </w:r>
      <w:r w:rsidR="00F41DF7">
        <w:rPr>
          <w:rFonts w:ascii="Times New Roman" w:hAnsi="Times New Roman" w:cs="Times New Roman"/>
          <w:sz w:val="24"/>
          <w:szCs w:val="24"/>
          <w:lang w:val="en-US"/>
        </w:rPr>
        <w:t xml:space="preserve"> </w:t>
      </w:r>
    </w:p>
    <w:p w:rsidR="00B66ACF" w:rsidRDefault="00B66ACF" w:rsidP="007C656A">
      <w:pPr>
        <w:spacing w:after="0" w:line="480" w:lineRule="auto"/>
        <w:jc w:val="both"/>
        <w:rPr>
          <w:rFonts w:ascii="Times New Roman" w:hAnsi="Times New Roman" w:cs="Times New Roman"/>
          <w:sz w:val="24"/>
          <w:szCs w:val="24"/>
          <w:lang w:val="en-US"/>
        </w:rPr>
      </w:pPr>
    </w:p>
    <w:p w:rsidR="008E304A" w:rsidRPr="008E304A" w:rsidRDefault="00AD66C2" w:rsidP="007C656A">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5.1. </w:t>
      </w:r>
      <w:r w:rsidR="008E304A" w:rsidRPr="008E304A">
        <w:rPr>
          <w:rFonts w:ascii="Times New Roman" w:hAnsi="Times New Roman" w:cs="Times New Roman"/>
          <w:b/>
          <w:sz w:val="24"/>
          <w:szCs w:val="24"/>
          <w:lang w:val="en-US"/>
        </w:rPr>
        <w:t>The impact of the generated experiential situation on learning outcomes</w:t>
      </w:r>
    </w:p>
    <w:p w:rsidR="008E304A" w:rsidRDefault="008E304A" w:rsidP="007C656A">
      <w:pPr>
        <w:spacing w:after="0" w:line="480" w:lineRule="auto"/>
        <w:jc w:val="both"/>
        <w:rPr>
          <w:rFonts w:ascii="Times New Roman" w:hAnsi="Times New Roman" w:cs="Times New Roman"/>
          <w:sz w:val="24"/>
          <w:szCs w:val="24"/>
          <w:lang w:val="en-US"/>
        </w:rPr>
      </w:pPr>
    </w:p>
    <w:p w:rsidR="00E64294" w:rsidRDefault="00B66ACF"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F41DF7">
        <w:rPr>
          <w:rFonts w:ascii="Times New Roman" w:hAnsi="Times New Roman" w:cs="Times New Roman"/>
          <w:sz w:val="24"/>
          <w:szCs w:val="24"/>
          <w:lang w:val="en-US"/>
        </w:rPr>
        <w:t xml:space="preserve">uilding on the instructional content delivered before the simulation game </w:t>
      </w:r>
      <w:r w:rsidR="00B810E5" w:rsidRPr="00B810E5">
        <w:rPr>
          <w:rFonts w:ascii="Times New Roman" w:hAnsi="Times New Roman" w:cs="Times New Roman"/>
          <w:sz w:val="24"/>
          <w:szCs w:val="24"/>
          <w:lang w:val="en-US"/>
        </w:rPr>
        <w:t>[11]</w:t>
      </w:r>
      <w:r w:rsidR="00F41DF7">
        <w:rPr>
          <w:rFonts w:ascii="Times New Roman" w:hAnsi="Times New Roman" w:cs="Times New Roman"/>
          <w:sz w:val="24"/>
          <w:szCs w:val="24"/>
          <w:lang w:val="en-US"/>
        </w:rPr>
        <w:t xml:space="preserve">, students can develop a deeper understanding of fundamental business concepts and procedures, as well as of their strategic significance </w:t>
      </w:r>
      <w:r w:rsidR="00F52A48" w:rsidRPr="00F52A48">
        <w:rPr>
          <w:rFonts w:ascii="Times New Roman" w:hAnsi="Times New Roman" w:cs="Times New Roman"/>
          <w:sz w:val="24"/>
          <w:szCs w:val="24"/>
          <w:lang w:val="en-US"/>
        </w:rPr>
        <w:t>[32]</w:t>
      </w:r>
      <w:r w:rsidR="00F41DF7">
        <w:rPr>
          <w:rFonts w:ascii="Times New Roman" w:hAnsi="Times New Roman" w:cs="Times New Roman"/>
          <w:sz w:val="24"/>
          <w:szCs w:val="24"/>
          <w:lang w:val="en-US"/>
        </w:rPr>
        <w:t xml:space="preserve">, during their interaction with the generated experiential situation. This relationship is supported by the succession of phases </w:t>
      </w:r>
      <w:r w:rsidR="00ED6D6C">
        <w:rPr>
          <w:rFonts w:ascii="Times New Roman" w:hAnsi="Times New Roman" w:cs="Times New Roman"/>
          <w:sz w:val="24"/>
          <w:szCs w:val="24"/>
          <w:lang w:val="en-US"/>
        </w:rPr>
        <w:t xml:space="preserve">presented in the </w:t>
      </w:r>
      <w:proofErr w:type="spellStart"/>
      <w:r w:rsidR="00ED6D6C">
        <w:rPr>
          <w:rFonts w:ascii="Times New Roman" w:hAnsi="Times New Roman" w:cs="Times New Roman"/>
          <w:sz w:val="24"/>
          <w:szCs w:val="24"/>
          <w:lang w:val="en-US"/>
        </w:rPr>
        <w:t>Lewinian</w:t>
      </w:r>
      <w:proofErr w:type="spellEnd"/>
      <w:r w:rsidR="00ED6D6C">
        <w:rPr>
          <w:rFonts w:ascii="Times New Roman" w:hAnsi="Times New Roman" w:cs="Times New Roman"/>
          <w:sz w:val="24"/>
          <w:szCs w:val="24"/>
          <w:lang w:val="en-US"/>
        </w:rPr>
        <w:t xml:space="preserve"> learning cycle </w:t>
      </w:r>
      <w:r w:rsidR="00E15FD6" w:rsidRPr="00E15FD6">
        <w:rPr>
          <w:rFonts w:ascii="Times New Roman" w:hAnsi="Times New Roman" w:cs="Times New Roman"/>
          <w:sz w:val="24"/>
          <w:szCs w:val="24"/>
          <w:lang w:val="en-US"/>
        </w:rPr>
        <w:t>[56]</w:t>
      </w:r>
      <w:r w:rsidR="00ED6D6C">
        <w:rPr>
          <w:rFonts w:ascii="Times New Roman" w:hAnsi="Times New Roman" w:cs="Times New Roman"/>
          <w:sz w:val="24"/>
          <w:szCs w:val="24"/>
          <w:lang w:val="en-US"/>
        </w:rPr>
        <w:t>, where the interaction with ‘concrete experience’ leads</w:t>
      </w:r>
      <w:r w:rsidR="00BD3299">
        <w:rPr>
          <w:rFonts w:ascii="Times New Roman" w:hAnsi="Times New Roman" w:cs="Times New Roman"/>
          <w:sz w:val="24"/>
          <w:szCs w:val="24"/>
          <w:lang w:val="en-US"/>
        </w:rPr>
        <w:t>,</w:t>
      </w:r>
      <w:r w:rsidR="00ED6D6C">
        <w:rPr>
          <w:rFonts w:ascii="Times New Roman" w:hAnsi="Times New Roman" w:cs="Times New Roman"/>
          <w:sz w:val="24"/>
          <w:szCs w:val="24"/>
          <w:lang w:val="en-US"/>
        </w:rPr>
        <w:t xml:space="preserve"> through ‘reflection and observation’</w:t>
      </w:r>
      <w:r w:rsidR="00BD3299">
        <w:rPr>
          <w:rFonts w:ascii="Times New Roman" w:hAnsi="Times New Roman" w:cs="Times New Roman"/>
          <w:sz w:val="24"/>
          <w:szCs w:val="24"/>
          <w:lang w:val="en-US"/>
        </w:rPr>
        <w:t>,</w:t>
      </w:r>
      <w:r w:rsidR="00ED6D6C">
        <w:rPr>
          <w:rFonts w:ascii="Times New Roman" w:hAnsi="Times New Roman" w:cs="Times New Roman"/>
          <w:sz w:val="24"/>
          <w:szCs w:val="24"/>
          <w:lang w:val="en-US"/>
        </w:rPr>
        <w:t xml:space="preserve"> to the ‘formation of</w:t>
      </w:r>
      <w:r w:rsidR="00D53381">
        <w:rPr>
          <w:rFonts w:ascii="Times New Roman" w:hAnsi="Times New Roman" w:cs="Times New Roman"/>
          <w:sz w:val="24"/>
          <w:szCs w:val="24"/>
          <w:lang w:val="en-US"/>
        </w:rPr>
        <w:t xml:space="preserve"> abstract concepts and </w:t>
      </w:r>
      <w:proofErr w:type="spellStart"/>
      <w:r w:rsidR="00D53381">
        <w:rPr>
          <w:rFonts w:ascii="Times New Roman" w:hAnsi="Times New Roman" w:cs="Times New Roman"/>
          <w:sz w:val="24"/>
          <w:szCs w:val="24"/>
          <w:lang w:val="en-US"/>
        </w:rPr>
        <w:t>generalis</w:t>
      </w:r>
      <w:r w:rsidR="00ED6D6C">
        <w:rPr>
          <w:rFonts w:ascii="Times New Roman" w:hAnsi="Times New Roman" w:cs="Times New Roman"/>
          <w:sz w:val="24"/>
          <w:szCs w:val="24"/>
          <w:lang w:val="en-US"/>
        </w:rPr>
        <w:t>ations</w:t>
      </w:r>
      <w:proofErr w:type="spellEnd"/>
      <w:r w:rsidR="00ED6D6C">
        <w:rPr>
          <w:rFonts w:ascii="Times New Roman" w:hAnsi="Times New Roman" w:cs="Times New Roman"/>
          <w:sz w:val="24"/>
          <w:szCs w:val="24"/>
          <w:lang w:val="en-US"/>
        </w:rPr>
        <w:t xml:space="preserve">’. In addition, the application of a means-end methodology to study students’ perceptions of the relationship between the main attributes, consequences and values generated during a business simulation game, evidenced a perceived causal connection between ‘simulated business operations’ – representing the generated experience, and ‘understanding business concepts’ – as a consequence of interacting with the simulated experience </w:t>
      </w:r>
      <w:r w:rsidR="00E15FD6" w:rsidRPr="00E15FD6">
        <w:rPr>
          <w:rFonts w:ascii="Times New Roman" w:hAnsi="Times New Roman" w:cs="Times New Roman"/>
          <w:sz w:val="24"/>
          <w:szCs w:val="24"/>
          <w:lang w:val="en-US"/>
        </w:rPr>
        <w:t>[62]</w:t>
      </w:r>
      <w:r w:rsidR="00ED6D6C">
        <w:rPr>
          <w:rFonts w:ascii="Times New Roman" w:hAnsi="Times New Roman" w:cs="Times New Roman"/>
          <w:sz w:val="24"/>
          <w:szCs w:val="24"/>
          <w:lang w:val="en-US"/>
        </w:rPr>
        <w:t xml:space="preserve">. </w:t>
      </w:r>
      <w:r w:rsidR="00BD3299">
        <w:rPr>
          <w:rFonts w:ascii="Times New Roman" w:hAnsi="Times New Roman" w:cs="Times New Roman"/>
          <w:sz w:val="24"/>
          <w:szCs w:val="24"/>
          <w:lang w:val="en-US"/>
        </w:rPr>
        <w:t>Considering these findings, w</w:t>
      </w:r>
      <w:r w:rsidR="00ED6D6C">
        <w:rPr>
          <w:rFonts w:ascii="Times New Roman" w:hAnsi="Times New Roman" w:cs="Times New Roman"/>
          <w:sz w:val="24"/>
          <w:szCs w:val="24"/>
          <w:lang w:val="en-US"/>
        </w:rPr>
        <w:t xml:space="preserve">e </w:t>
      </w:r>
      <w:proofErr w:type="spellStart"/>
      <w:r w:rsidR="00D53381">
        <w:rPr>
          <w:rFonts w:ascii="Times New Roman" w:hAnsi="Times New Roman" w:cs="Times New Roman"/>
          <w:sz w:val="24"/>
          <w:szCs w:val="24"/>
          <w:lang w:val="en-US"/>
        </w:rPr>
        <w:t>hypothesis</w:t>
      </w:r>
      <w:r w:rsidR="002769C9">
        <w:rPr>
          <w:rFonts w:ascii="Times New Roman" w:hAnsi="Times New Roman" w:cs="Times New Roman"/>
          <w:sz w:val="24"/>
          <w:szCs w:val="24"/>
          <w:lang w:val="en-US"/>
        </w:rPr>
        <w:t>e</w:t>
      </w:r>
      <w:proofErr w:type="spellEnd"/>
      <w:r w:rsidR="002769C9">
        <w:rPr>
          <w:rFonts w:ascii="Times New Roman" w:hAnsi="Times New Roman" w:cs="Times New Roman"/>
          <w:sz w:val="24"/>
          <w:szCs w:val="24"/>
          <w:lang w:val="en-US"/>
        </w:rPr>
        <w:t xml:space="preserve"> that</w:t>
      </w:r>
      <w:r w:rsidR="00ED6D6C">
        <w:rPr>
          <w:rFonts w:ascii="Times New Roman" w:hAnsi="Times New Roman" w:cs="Times New Roman"/>
          <w:sz w:val="24"/>
          <w:szCs w:val="24"/>
          <w:lang w:val="en-US"/>
        </w:rPr>
        <w:t>:</w:t>
      </w:r>
    </w:p>
    <w:p w:rsidR="00ED6D6C" w:rsidRDefault="00ED6D6C"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H1: </w:t>
      </w:r>
      <w:r w:rsidRPr="00ED6D6C">
        <w:rPr>
          <w:rFonts w:ascii="Times New Roman" w:hAnsi="Times New Roman" w:cs="Times New Roman"/>
          <w:sz w:val="24"/>
          <w:szCs w:val="24"/>
          <w:lang w:val="en-US"/>
        </w:rPr>
        <w:t xml:space="preserve">Experience generation </w:t>
      </w:r>
      <w:r w:rsidR="00F462EB">
        <w:rPr>
          <w:rFonts w:ascii="Times New Roman" w:hAnsi="Times New Roman" w:cs="Times New Roman"/>
          <w:sz w:val="24"/>
          <w:szCs w:val="24"/>
          <w:lang w:val="en-US"/>
        </w:rPr>
        <w:t xml:space="preserve">in the simulation game environment </w:t>
      </w:r>
      <w:r w:rsidR="005F3AC8">
        <w:rPr>
          <w:rFonts w:ascii="Times New Roman" w:hAnsi="Times New Roman" w:cs="Times New Roman"/>
          <w:sz w:val="24"/>
          <w:szCs w:val="24"/>
          <w:lang w:val="en-US"/>
        </w:rPr>
        <w:t>has a positive impact</w:t>
      </w:r>
      <w:r>
        <w:rPr>
          <w:rFonts w:ascii="Times New Roman" w:hAnsi="Times New Roman" w:cs="Times New Roman"/>
          <w:sz w:val="24"/>
          <w:szCs w:val="24"/>
          <w:lang w:val="en-US"/>
        </w:rPr>
        <w:t xml:space="preserve"> </w:t>
      </w:r>
      <w:r w:rsidR="005F3AC8">
        <w:rPr>
          <w:rFonts w:ascii="Times New Roman" w:hAnsi="Times New Roman" w:cs="Times New Roman"/>
          <w:sz w:val="24"/>
          <w:szCs w:val="24"/>
          <w:lang w:val="en-US"/>
        </w:rPr>
        <w:t>on</w:t>
      </w:r>
      <w:r w:rsidR="005F3AC8" w:rsidRPr="00ED6D6C">
        <w:rPr>
          <w:rFonts w:ascii="Times New Roman" w:hAnsi="Times New Roman" w:cs="Times New Roman"/>
          <w:sz w:val="24"/>
          <w:szCs w:val="24"/>
          <w:lang w:val="en-US"/>
        </w:rPr>
        <w:t xml:space="preserve"> </w:t>
      </w:r>
      <w:r w:rsidRPr="00ED6D6C">
        <w:rPr>
          <w:rFonts w:ascii="Times New Roman" w:hAnsi="Times New Roman" w:cs="Times New Roman"/>
          <w:sz w:val="24"/>
          <w:szCs w:val="24"/>
          <w:lang w:val="en-US"/>
        </w:rPr>
        <w:t>students</w:t>
      </w:r>
      <w:r>
        <w:rPr>
          <w:rFonts w:ascii="Times New Roman" w:hAnsi="Times New Roman" w:cs="Times New Roman"/>
          <w:sz w:val="24"/>
          <w:szCs w:val="24"/>
          <w:lang w:val="en-US"/>
        </w:rPr>
        <w:t>’</w:t>
      </w:r>
      <w:r w:rsidRPr="00ED6D6C">
        <w:rPr>
          <w:rFonts w:ascii="Times New Roman" w:hAnsi="Times New Roman" w:cs="Times New Roman"/>
          <w:sz w:val="24"/>
          <w:szCs w:val="24"/>
          <w:lang w:val="en-US"/>
        </w:rPr>
        <w:t xml:space="preserve"> conceptual understanding</w:t>
      </w:r>
      <w:r w:rsidR="00F462EB">
        <w:rPr>
          <w:rFonts w:ascii="Times New Roman" w:hAnsi="Times New Roman" w:cs="Times New Roman"/>
          <w:sz w:val="24"/>
          <w:szCs w:val="24"/>
          <w:lang w:val="en-US"/>
        </w:rPr>
        <w:t xml:space="preserve">. </w:t>
      </w:r>
    </w:p>
    <w:p w:rsidR="00A9132B" w:rsidRDefault="00416F9B"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employ here the expression ‘conceptual understanding’ rather than ‘concept formation’, since </w:t>
      </w:r>
      <w:r w:rsidR="00D53381">
        <w:rPr>
          <w:rFonts w:ascii="Times New Roman" w:hAnsi="Times New Roman" w:cs="Times New Roman"/>
          <w:sz w:val="24"/>
          <w:szCs w:val="24"/>
          <w:lang w:val="en-US"/>
        </w:rPr>
        <w:t xml:space="preserve">we consider that </w:t>
      </w:r>
      <w:r>
        <w:rPr>
          <w:rFonts w:ascii="Times New Roman" w:hAnsi="Times New Roman" w:cs="Times New Roman"/>
          <w:sz w:val="24"/>
          <w:szCs w:val="24"/>
          <w:lang w:val="en-US"/>
        </w:rPr>
        <w:t xml:space="preserve">the simulation game leads to a better understanding and positioning of concepts already presented during the instructional part of the module </w:t>
      </w:r>
      <w:r w:rsidR="00E15FD6" w:rsidRPr="00E15FD6">
        <w:rPr>
          <w:rFonts w:ascii="Times New Roman" w:hAnsi="Times New Roman" w:cs="Times New Roman"/>
          <w:sz w:val="24"/>
          <w:szCs w:val="24"/>
          <w:lang w:val="en-US"/>
        </w:rPr>
        <w:t>[61</w:t>
      </w:r>
      <w:r w:rsidR="00E15FD6">
        <w:rPr>
          <w:rFonts w:ascii="Times New Roman" w:hAnsi="Times New Roman" w:cs="Times New Roman"/>
          <w:sz w:val="24"/>
          <w:szCs w:val="24"/>
          <w:lang w:val="en-US"/>
        </w:rPr>
        <w:t>, 72</w:t>
      </w:r>
      <w:r w:rsidR="00E15FD6" w:rsidRPr="00E15FD6">
        <w:rPr>
          <w:rFonts w:ascii="Times New Roman" w:hAnsi="Times New Roman" w:cs="Times New Roman"/>
          <w:sz w:val="24"/>
          <w:szCs w:val="24"/>
          <w:lang w:val="en-US"/>
        </w:rPr>
        <w:t>]</w:t>
      </w:r>
      <w:r>
        <w:rPr>
          <w:rFonts w:ascii="Times New Roman" w:hAnsi="Times New Roman" w:cs="Times New Roman"/>
          <w:sz w:val="24"/>
          <w:szCs w:val="24"/>
          <w:lang w:val="en-US"/>
        </w:rPr>
        <w:t>.</w:t>
      </w:r>
    </w:p>
    <w:p w:rsidR="00416F9B" w:rsidRDefault="00416F9B" w:rsidP="007C656A">
      <w:pPr>
        <w:spacing w:after="0" w:line="480" w:lineRule="auto"/>
        <w:jc w:val="both"/>
        <w:rPr>
          <w:rFonts w:ascii="Times New Roman" w:hAnsi="Times New Roman" w:cs="Times New Roman"/>
          <w:sz w:val="24"/>
          <w:szCs w:val="24"/>
          <w:lang w:val="en-US"/>
        </w:rPr>
      </w:pPr>
    </w:p>
    <w:p w:rsidR="00BD6688" w:rsidRDefault="002769C9"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Previous studies </w:t>
      </w:r>
      <w:r w:rsidR="00F52A48" w:rsidRPr="00F52A48">
        <w:rPr>
          <w:rFonts w:ascii="Times New Roman" w:hAnsi="Times New Roman" w:cs="Times New Roman"/>
          <w:sz w:val="24"/>
          <w:szCs w:val="24"/>
          <w:lang w:val="en-US"/>
        </w:rPr>
        <w:t>[32</w:t>
      </w:r>
      <w:r w:rsidR="00F52A48">
        <w:rPr>
          <w:rFonts w:ascii="Times New Roman" w:hAnsi="Times New Roman" w:cs="Times New Roman"/>
          <w:sz w:val="24"/>
          <w:szCs w:val="24"/>
          <w:lang w:val="en-US"/>
        </w:rPr>
        <w:t xml:space="preserve">, 38, </w:t>
      </w:r>
      <w:proofErr w:type="gramStart"/>
      <w:r w:rsidR="00F52A48" w:rsidRPr="00F52A48">
        <w:rPr>
          <w:rFonts w:ascii="Times New Roman" w:hAnsi="Times New Roman" w:cs="Times New Roman"/>
          <w:sz w:val="24"/>
          <w:szCs w:val="24"/>
          <w:lang w:val="en-US"/>
        </w:rPr>
        <w:t>49</w:t>
      </w:r>
      <w:proofErr w:type="gramEnd"/>
      <w:r w:rsidR="00F52A48" w:rsidRPr="00F52A48">
        <w:rPr>
          <w:rFonts w:ascii="Times New Roman" w:hAnsi="Times New Roman" w:cs="Times New Roman"/>
          <w:sz w:val="24"/>
          <w:szCs w:val="24"/>
          <w:lang w:val="en-US"/>
        </w:rPr>
        <w:t>]</w:t>
      </w:r>
      <w:r w:rsidR="00B6113E" w:rsidRPr="00B611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report </w:t>
      </w:r>
      <w:r w:rsidR="007D11E3">
        <w:rPr>
          <w:rFonts w:ascii="Times New Roman" w:hAnsi="Times New Roman" w:cs="Times New Roman"/>
          <w:sz w:val="24"/>
          <w:szCs w:val="24"/>
          <w:lang w:val="en-US"/>
        </w:rPr>
        <w:t>a</w:t>
      </w:r>
      <w:r w:rsidR="00A9132B">
        <w:rPr>
          <w:rFonts w:ascii="Times New Roman" w:hAnsi="Times New Roman" w:cs="Times New Roman"/>
          <w:sz w:val="24"/>
          <w:szCs w:val="24"/>
          <w:lang w:val="en-US"/>
        </w:rPr>
        <w:t xml:space="preserve"> positive impact of experiential learning methodologies on students’ skill acquisition. Proposing an engaging, dynamic and interactive learning environment, business simulation games put students in a situation of ‘learning-by-doing’</w:t>
      </w:r>
      <w:r w:rsidR="006A1140">
        <w:rPr>
          <w:rFonts w:ascii="Times New Roman" w:hAnsi="Times New Roman" w:cs="Times New Roman"/>
          <w:sz w:val="24"/>
          <w:szCs w:val="24"/>
          <w:lang w:val="en-US"/>
        </w:rPr>
        <w:t xml:space="preserve"> </w:t>
      </w:r>
      <w:r w:rsidR="0002336B" w:rsidRPr="0002336B">
        <w:rPr>
          <w:rFonts w:ascii="Times New Roman" w:hAnsi="Times New Roman" w:cs="Times New Roman"/>
          <w:sz w:val="24"/>
          <w:szCs w:val="24"/>
          <w:lang w:val="en-US"/>
        </w:rPr>
        <w:t>[2]</w:t>
      </w:r>
      <w:r w:rsidR="00A9132B">
        <w:rPr>
          <w:rFonts w:ascii="Times New Roman" w:hAnsi="Times New Roman" w:cs="Times New Roman"/>
          <w:sz w:val="24"/>
          <w:szCs w:val="24"/>
          <w:lang w:val="en-US"/>
        </w:rPr>
        <w:t xml:space="preserve">, while the realistic representation of the simulated business systems ensure the transferability </w:t>
      </w:r>
      <w:r w:rsidR="00A9132B">
        <w:rPr>
          <w:rFonts w:ascii="Times New Roman" w:hAnsi="Times New Roman" w:cs="Times New Roman"/>
          <w:sz w:val="24"/>
          <w:szCs w:val="24"/>
          <w:lang w:val="en-US"/>
        </w:rPr>
        <w:lastRenderedPageBreak/>
        <w:t>of the acquired skills in real-life situations</w:t>
      </w:r>
      <w:r w:rsidR="00D53381">
        <w:rPr>
          <w:rFonts w:ascii="Times New Roman" w:hAnsi="Times New Roman" w:cs="Times New Roman"/>
          <w:sz w:val="24"/>
          <w:szCs w:val="24"/>
          <w:lang w:val="en-US"/>
        </w:rPr>
        <w:t xml:space="preserve"> [7]</w:t>
      </w:r>
      <w:r w:rsidR="00A9132B">
        <w:rPr>
          <w:rFonts w:ascii="Times New Roman" w:hAnsi="Times New Roman" w:cs="Times New Roman"/>
          <w:sz w:val="24"/>
          <w:szCs w:val="24"/>
          <w:lang w:val="en-US"/>
        </w:rPr>
        <w:t>. We express this relationship through the following research hypothesis:</w:t>
      </w:r>
    </w:p>
    <w:p w:rsidR="00A9132B" w:rsidRDefault="008E304A"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H2</w:t>
      </w:r>
      <w:r w:rsidR="00A9132B" w:rsidRPr="00A9132B">
        <w:rPr>
          <w:rFonts w:ascii="Times New Roman" w:hAnsi="Times New Roman" w:cs="Times New Roman"/>
          <w:sz w:val="24"/>
          <w:szCs w:val="24"/>
          <w:lang w:val="en-US"/>
        </w:rPr>
        <w:t xml:space="preserve">: Experience generation in the simulation game environment </w:t>
      </w:r>
      <w:r w:rsidR="005F3AC8">
        <w:rPr>
          <w:rFonts w:ascii="Times New Roman" w:hAnsi="Times New Roman" w:cs="Times New Roman"/>
          <w:sz w:val="24"/>
          <w:szCs w:val="24"/>
          <w:lang w:val="en-US"/>
        </w:rPr>
        <w:t>has a positive impact</w:t>
      </w:r>
      <w:r w:rsidR="00A9132B" w:rsidRPr="00A9132B">
        <w:rPr>
          <w:rFonts w:ascii="Times New Roman" w:hAnsi="Times New Roman" w:cs="Times New Roman"/>
          <w:sz w:val="24"/>
          <w:szCs w:val="24"/>
          <w:lang w:val="en-US"/>
        </w:rPr>
        <w:t xml:space="preserve"> </w:t>
      </w:r>
      <w:r w:rsidR="005F3AC8">
        <w:rPr>
          <w:rFonts w:ascii="Times New Roman" w:hAnsi="Times New Roman" w:cs="Times New Roman"/>
          <w:sz w:val="24"/>
          <w:szCs w:val="24"/>
          <w:lang w:val="en-US"/>
        </w:rPr>
        <w:t xml:space="preserve">on </w:t>
      </w:r>
      <w:r w:rsidR="00A9132B" w:rsidRPr="00A9132B">
        <w:rPr>
          <w:rFonts w:ascii="Times New Roman" w:hAnsi="Times New Roman" w:cs="Times New Roman"/>
          <w:sz w:val="24"/>
          <w:szCs w:val="24"/>
          <w:lang w:val="en-US"/>
        </w:rPr>
        <w:t>st</w:t>
      </w:r>
      <w:r w:rsidR="00A9132B">
        <w:rPr>
          <w:rFonts w:ascii="Times New Roman" w:hAnsi="Times New Roman" w:cs="Times New Roman"/>
          <w:sz w:val="24"/>
          <w:szCs w:val="24"/>
          <w:lang w:val="en-US"/>
        </w:rPr>
        <w:t xml:space="preserve">udents’ skills </w:t>
      </w:r>
      <w:r w:rsidR="000756C7">
        <w:rPr>
          <w:rFonts w:ascii="Times New Roman" w:hAnsi="Times New Roman" w:cs="Times New Roman"/>
          <w:sz w:val="24"/>
          <w:szCs w:val="24"/>
          <w:lang w:val="en-US"/>
        </w:rPr>
        <w:t>development</w:t>
      </w:r>
      <w:r w:rsidR="00A9132B" w:rsidRPr="00A9132B">
        <w:rPr>
          <w:rFonts w:ascii="Times New Roman" w:hAnsi="Times New Roman" w:cs="Times New Roman"/>
          <w:sz w:val="24"/>
          <w:szCs w:val="24"/>
          <w:lang w:val="en-US"/>
        </w:rPr>
        <w:t>.</w:t>
      </w:r>
    </w:p>
    <w:p w:rsidR="00B66ACF" w:rsidRDefault="00B66ACF" w:rsidP="007C656A">
      <w:pPr>
        <w:spacing w:after="0" w:line="480" w:lineRule="auto"/>
        <w:jc w:val="both"/>
        <w:rPr>
          <w:rFonts w:ascii="Times New Roman" w:hAnsi="Times New Roman" w:cs="Times New Roman"/>
          <w:sz w:val="24"/>
          <w:szCs w:val="24"/>
          <w:lang w:val="en-US"/>
        </w:rPr>
      </w:pPr>
    </w:p>
    <w:p w:rsidR="00B66ACF" w:rsidRDefault="00B66ACF"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Besides cognitive and skill-related outcomes, simulation games research indicates the existence of affective outcomes, expressed through increased motivation, positive attitu</w:t>
      </w:r>
      <w:r w:rsidR="007D11E3">
        <w:rPr>
          <w:rFonts w:ascii="Times New Roman" w:hAnsi="Times New Roman" w:cs="Times New Roman"/>
          <w:sz w:val="24"/>
          <w:szCs w:val="24"/>
          <w:lang w:val="en-US"/>
        </w:rPr>
        <w:t>des towards the simulation game</w:t>
      </w:r>
      <w:r>
        <w:rPr>
          <w:rFonts w:ascii="Times New Roman" w:hAnsi="Times New Roman" w:cs="Times New Roman"/>
          <w:sz w:val="24"/>
          <w:szCs w:val="24"/>
          <w:lang w:val="en-US"/>
        </w:rPr>
        <w:t xml:space="preserve"> experience, engagement, general satisfaction</w:t>
      </w:r>
      <w:r w:rsidR="00D53381">
        <w:rPr>
          <w:rFonts w:ascii="Times New Roman" w:hAnsi="Times New Roman" w:cs="Times New Roman"/>
          <w:sz w:val="24"/>
          <w:szCs w:val="24"/>
          <w:lang w:val="en-US"/>
        </w:rPr>
        <w:t>,</w:t>
      </w:r>
      <w:r>
        <w:rPr>
          <w:rFonts w:ascii="Times New Roman" w:hAnsi="Times New Roman" w:cs="Times New Roman"/>
          <w:sz w:val="24"/>
          <w:szCs w:val="24"/>
          <w:lang w:val="en-US"/>
        </w:rPr>
        <w:t xml:space="preserve"> and enjoyment </w:t>
      </w:r>
      <w:r w:rsidR="00F52A48">
        <w:rPr>
          <w:rFonts w:ascii="Times New Roman" w:hAnsi="Times New Roman" w:cs="Times New Roman"/>
          <w:sz w:val="24"/>
          <w:szCs w:val="24"/>
          <w:lang w:val="en-US"/>
        </w:rPr>
        <w:t xml:space="preserve">[3, </w:t>
      </w:r>
      <w:r w:rsidR="00F52A48" w:rsidRPr="00F52A48">
        <w:rPr>
          <w:rFonts w:ascii="Times New Roman" w:hAnsi="Times New Roman" w:cs="Times New Roman"/>
          <w:sz w:val="24"/>
          <w:szCs w:val="24"/>
          <w:lang w:val="en-US"/>
        </w:rPr>
        <w:t>38</w:t>
      </w:r>
      <w:r w:rsidR="00F52A48">
        <w:rPr>
          <w:rFonts w:ascii="Times New Roman" w:hAnsi="Times New Roman" w:cs="Times New Roman"/>
          <w:sz w:val="24"/>
          <w:szCs w:val="24"/>
          <w:lang w:val="en-US"/>
        </w:rPr>
        <w:t>, 51</w:t>
      </w:r>
      <w:r w:rsidR="00E15FD6">
        <w:rPr>
          <w:rFonts w:ascii="Times New Roman" w:hAnsi="Times New Roman" w:cs="Times New Roman"/>
          <w:sz w:val="24"/>
          <w:szCs w:val="24"/>
          <w:lang w:val="en-US"/>
        </w:rPr>
        <w:t>, 62</w:t>
      </w:r>
      <w:r w:rsidR="00923B0D">
        <w:rPr>
          <w:rFonts w:ascii="Times New Roman" w:hAnsi="Times New Roman" w:cs="Times New Roman"/>
          <w:sz w:val="24"/>
          <w:szCs w:val="24"/>
          <w:lang w:val="en-US"/>
        </w:rPr>
        <w:t xml:space="preserve">, </w:t>
      </w:r>
      <w:proofErr w:type="gramStart"/>
      <w:r w:rsidR="00923B0D">
        <w:rPr>
          <w:rFonts w:ascii="Times New Roman" w:hAnsi="Times New Roman" w:cs="Times New Roman"/>
          <w:sz w:val="24"/>
          <w:szCs w:val="24"/>
          <w:lang w:val="en-US"/>
        </w:rPr>
        <w:t>82</w:t>
      </w:r>
      <w:proofErr w:type="gramEnd"/>
      <w:r w:rsidR="00F52A48" w:rsidRPr="00F52A48">
        <w:rPr>
          <w:rFonts w:ascii="Times New Roman" w:hAnsi="Times New Roman" w:cs="Times New Roman"/>
          <w:sz w:val="24"/>
          <w:szCs w:val="24"/>
          <w:lang w:val="en-US"/>
        </w:rPr>
        <w:t>]</w:t>
      </w:r>
      <w:r w:rsidR="008E304A">
        <w:rPr>
          <w:rFonts w:ascii="Times New Roman" w:hAnsi="Times New Roman" w:cs="Times New Roman"/>
          <w:sz w:val="24"/>
          <w:szCs w:val="24"/>
          <w:lang w:val="en-US"/>
        </w:rPr>
        <w:t>. To express this relationship we formulate the following research hypothesis:</w:t>
      </w:r>
    </w:p>
    <w:p w:rsidR="008E304A" w:rsidRDefault="008E304A"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H3</w:t>
      </w:r>
      <w:r w:rsidRPr="008E304A">
        <w:rPr>
          <w:rFonts w:ascii="Times New Roman" w:hAnsi="Times New Roman" w:cs="Times New Roman"/>
          <w:sz w:val="24"/>
          <w:szCs w:val="24"/>
          <w:lang w:val="en-US"/>
        </w:rPr>
        <w:t xml:space="preserve">: Experience generation in the simulation game environment </w:t>
      </w:r>
      <w:r w:rsidR="005F3AC8">
        <w:rPr>
          <w:rFonts w:ascii="Times New Roman" w:hAnsi="Times New Roman" w:cs="Times New Roman"/>
          <w:sz w:val="24"/>
          <w:szCs w:val="24"/>
          <w:lang w:val="en-US"/>
        </w:rPr>
        <w:t>has a positive impact on</w:t>
      </w:r>
      <w:r w:rsidR="005F3AC8" w:rsidRPr="008E304A">
        <w:rPr>
          <w:rFonts w:ascii="Times New Roman" w:hAnsi="Times New Roman" w:cs="Times New Roman"/>
          <w:sz w:val="24"/>
          <w:szCs w:val="24"/>
          <w:lang w:val="en-US"/>
        </w:rPr>
        <w:t xml:space="preserve"> </w:t>
      </w:r>
      <w:r w:rsidRPr="008E304A">
        <w:rPr>
          <w:rFonts w:ascii="Times New Roman" w:hAnsi="Times New Roman" w:cs="Times New Roman"/>
          <w:sz w:val="24"/>
          <w:szCs w:val="24"/>
          <w:lang w:val="en-US"/>
        </w:rPr>
        <w:t xml:space="preserve">students’ </w:t>
      </w:r>
      <w:r>
        <w:rPr>
          <w:rFonts w:ascii="Times New Roman" w:hAnsi="Times New Roman" w:cs="Times New Roman"/>
          <w:sz w:val="24"/>
          <w:szCs w:val="24"/>
          <w:lang w:val="en-US"/>
        </w:rPr>
        <w:t xml:space="preserve">affective </w:t>
      </w:r>
      <w:r w:rsidR="00470E55">
        <w:rPr>
          <w:rFonts w:ascii="Times New Roman" w:hAnsi="Times New Roman" w:cs="Times New Roman"/>
          <w:sz w:val="24"/>
          <w:szCs w:val="24"/>
          <w:lang w:val="en-US"/>
        </w:rPr>
        <w:t xml:space="preserve">evaluation of the </w:t>
      </w:r>
      <w:r w:rsidR="005F3AC8">
        <w:rPr>
          <w:rFonts w:ascii="Times New Roman" w:hAnsi="Times New Roman" w:cs="Times New Roman"/>
          <w:sz w:val="24"/>
          <w:szCs w:val="24"/>
          <w:lang w:val="en-US"/>
        </w:rPr>
        <w:t>simulation game</w:t>
      </w:r>
      <w:r w:rsidR="00470E55">
        <w:rPr>
          <w:rFonts w:ascii="Times New Roman" w:hAnsi="Times New Roman" w:cs="Times New Roman"/>
          <w:sz w:val="24"/>
          <w:szCs w:val="24"/>
          <w:lang w:val="en-US"/>
        </w:rPr>
        <w:t xml:space="preserve"> exercise</w:t>
      </w:r>
      <w:r w:rsidRPr="008E304A">
        <w:rPr>
          <w:rFonts w:ascii="Times New Roman" w:hAnsi="Times New Roman" w:cs="Times New Roman"/>
          <w:sz w:val="24"/>
          <w:szCs w:val="24"/>
          <w:lang w:val="en-US"/>
        </w:rPr>
        <w:t>.</w:t>
      </w:r>
    </w:p>
    <w:p w:rsidR="008E304A" w:rsidRDefault="008E304A" w:rsidP="007C656A">
      <w:pPr>
        <w:spacing w:after="0" w:line="480" w:lineRule="auto"/>
        <w:jc w:val="both"/>
        <w:rPr>
          <w:rFonts w:ascii="Times New Roman" w:hAnsi="Times New Roman" w:cs="Times New Roman"/>
          <w:sz w:val="24"/>
          <w:szCs w:val="24"/>
          <w:lang w:val="en-US"/>
        </w:rPr>
      </w:pPr>
    </w:p>
    <w:p w:rsidR="008E304A" w:rsidRPr="00470E55" w:rsidRDefault="00AD66C2" w:rsidP="007C656A">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5.2. </w:t>
      </w:r>
      <w:r w:rsidR="00470E55" w:rsidRPr="00470E55">
        <w:rPr>
          <w:rFonts w:ascii="Times New Roman" w:hAnsi="Times New Roman" w:cs="Times New Roman"/>
          <w:b/>
          <w:sz w:val="24"/>
          <w:szCs w:val="24"/>
          <w:lang w:val="en-US"/>
        </w:rPr>
        <w:t xml:space="preserve">The </w:t>
      </w:r>
      <w:r w:rsidR="00470E55">
        <w:rPr>
          <w:rFonts w:ascii="Times New Roman" w:hAnsi="Times New Roman" w:cs="Times New Roman"/>
          <w:b/>
          <w:sz w:val="24"/>
          <w:szCs w:val="24"/>
          <w:lang w:val="en-US"/>
        </w:rPr>
        <w:t>relationships</w:t>
      </w:r>
      <w:r w:rsidR="00470E55" w:rsidRPr="00470E55">
        <w:rPr>
          <w:rFonts w:ascii="Times New Roman" w:hAnsi="Times New Roman" w:cs="Times New Roman"/>
          <w:b/>
          <w:sz w:val="24"/>
          <w:szCs w:val="24"/>
          <w:lang w:val="en-US"/>
        </w:rPr>
        <w:t xml:space="preserve"> between experiential learning outcomes</w:t>
      </w:r>
    </w:p>
    <w:p w:rsidR="00470E55" w:rsidRDefault="00470E55" w:rsidP="007C656A">
      <w:pPr>
        <w:spacing w:after="0" w:line="480" w:lineRule="auto"/>
        <w:jc w:val="both"/>
        <w:rPr>
          <w:rFonts w:ascii="Times New Roman" w:hAnsi="Times New Roman" w:cs="Times New Roman"/>
          <w:sz w:val="24"/>
          <w:szCs w:val="24"/>
          <w:lang w:val="en-US"/>
        </w:rPr>
      </w:pPr>
    </w:p>
    <w:p w:rsidR="009616B9" w:rsidRDefault="00ED0B8D"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theory of experiential learning outlines the dynamic nature of learning outcomes, and suggests that during the iterative experiential learning process, some learning outcomes can impact on the achievement of others</w:t>
      </w:r>
      <w:r w:rsidR="00EC6BA7">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[56]</w:t>
      </w:r>
      <w:r>
        <w:rPr>
          <w:rFonts w:ascii="Times New Roman" w:hAnsi="Times New Roman" w:cs="Times New Roman"/>
          <w:sz w:val="24"/>
          <w:szCs w:val="24"/>
          <w:lang w:val="en-US"/>
        </w:rPr>
        <w:t>. This causal relationship is directly expressed in the experiential learning model, where the ‘formation of abstra</w:t>
      </w:r>
      <w:r w:rsidR="00421059">
        <w:rPr>
          <w:rFonts w:ascii="Times New Roman" w:hAnsi="Times New Roman" w:cs="Times New Roman"/>
          <w:sz w:val="24"/>
          <w:szCs w:val="24"/>
          <w:lang w:val="en-US"/>
        </w:rPr>
        <w:t xml:space="preserve">ct concepts and </w:t>
      </w:r>
      <w:proofErr w:type="spellStart"/>
      <w:r w:rsidR="00421059">
        <w:rPr>
          <w:rFonts w:ascii="Times New Roman" w:hAnsi="Times New Roman" w:cs="Times New Roman"/>
          <w:sz w:val="24"/>
          <w:szCs w:val="24"/>
          <w:lang w:val="en-US"/>
        </w:rPr>
        <w:t>generalis</w:t>
      </w:r>
      <w:r>
        <w:rPr>
          <w:rFonts w:ascii="Times New Roman" w:hAnsi="Times New Roman" w:cs="Times New Roman"/>
          <w:sz w:val="24"/>
          <w:szCs w:val="24"/>
          <w:lang w:val="en-US"/>
        </w:rPr>
        <w:t>ations’</w:t>
      </w:r>
      <w:proofErr w:type="spellEnd"/>
      <w:r w:rsidR="00D53381">
        <w:rPr>
          <w:rFonts w:ascii="Times New Roman" w:hAnsi="Times New Roman" w:cs="Times New Roman"/>
          <w:sz w:val="24"/>
          <w:szCs w:val="24"/>
          <w:lang w:val="en-US"/>
        </w:rPr>
        <w:t xml:space="preserve"> is a direct</w:t>
      </w:r>
      <w:r>
        <w:rPr>
          <w:rFonts w:ascii="Times New Roman" w:hAnsi="Times New Roman" w:cs="Times New Roman"/>
          <w:sz w:val="24"/>
          <w:szCs w:val="24"/>
          <w:lang w:val="en-US"/>
        </w:rPr>
        <w:t xml:space="preserve"> output for ‘testing implications of concepts in new situations’, which represents the basis for skills</w:t>
      </w:r>
      <w:r w:rsidR="00BD3299">
        <w:rPr>
          <w:rFonts w:ascii="Times New Roman" w:hAnsi="Times New Roman" w:cs="Times New Roman"/>
          <w:sz w:val="24"/>
          <w:szCs w:val="24"/>
          <w:lang w:val="en-US"/>
        </w:rPr>
        <w:t xml:space="preserve"> development</w:t>
      </w:r>
      <w:r>
        <w:rPr>
          <w:rFonts w:ascii="Times New Roman" w:hAnsi="Times New Roman" w:cs="Times New Roman"/>
          <w:sz w:val="24"/>
          <w:szCs w:val="24"/>
          <w:lang w:val="en-US"/>
        </w:rPr>
        <w:t>.</w:t>
      </w:r>
    </w:p>
    <w:p w:rsidR="009616B9" w:rsidRDefault="009616B9" w:rsidP="007C656A">
      <w:pPr>
        <w:spacing w:after="0" w:line="480" w:lineRule="auto"/>
        <w:jc w:val="both"/>
        <w:rPr>
          <w:rFonts w:ascii="Times New Roman" w:hAnsi="Times New Roman" w:cs="Times New Roman"/>
          <w:sz w:val="24"/>
          <w:szCs w:val="24"/>
          <w:lang w:val="en-US"/>
        </w:rPr>
      </w:pPr>
    </w:p>
    <w:p w:rsidR="005641B6" w:rsidRPr="005641B6" w:rsidRDefault="009616B9"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relationship was </w:t>
      </w:r>
      <w:r w:rsidR="00EC6BA7">
        <w:rPr>
          <w:rFonts w:ascii="Times New Roman" w:hAnsi="Times New Roman" w:cs="Times New Roman"/>
          <w:sz w:val="24"/>
          <w:szCs w:val="24"/>
          <w:lang w:val="en-US"/>
        </w:rPr>
        <w:t xml:space="preserve">also evidenced in connection to the concept of adaptive expertise </w:t>
      </w:r>
      <w:r w:rsidR="00F72AA7" w:rsidRPr="00F72AA7">
        <w:rPr>
          <w:rFonts w:ascii="Times New Roman" w:hAnsi="Times New Roman" w:cs="Times New Roman"/>
          <w:sz w:val="24"/>
          <w:szCs w:val="24"/>
          <w:lang w:val="en-US"/>
        </w:rPr>
        <w:t>[95]</w:t>
      </w:r>
      <w:r w:rsidR="005641B6">
        <w:rPr>
          <w:rFonts w:ascii="Times New Roman" w:hAnsi="Times New Roman" w:cs="Times New Roman"/>
          <w:sz w:val="24"/>
          <w:szCs w:val="24"/>
          <w:lang w:val="en-US"/>
        </w:rPr>
        <w:t>, which “</w:t>
      </w:r>
      <w:r w:rsidR="005641B6" w:rsidRPr="005641B6">
        <w:rPr>
          <w:rFonts w:ascii="Times New Roman" w:hAnsi="Times New Roman" w:cs="Times New Roman"/>
          <w:sz w:val="24"/>
          <w:szCs w:val="24"/>
          <w:lang w:val="en-US"/>
        </w:rPr>
        <w:t>provides an important</w:t>
      </w:r>
      <w:r w:rsidR="00B810E5">
        <w:rPr>
          <w:rFonts w:ascii="Times New Roman" w:hAnsi="Times New Roman" w:cs="Times New Roman"/>
          <w:sz w:val="24"/>
          <w:szCs w:val="24"/>
          <w:lang w:val="en-US"/>
        </w:rPr>
        <w:t xml:space="preserve"> model of successful learning" </w:t>
      </w:r>
      <w:r w:rsidR="00B810E5" w:rsidRPr="00B810E5">
        <w:rPr>
          <w:rFonts w:ascii="Times New Roman" w:hAnsi="Times New Roman" w:cs="Times New Roman"/>
          <w:sz w:val="24"/>
          <w:szCs w:val="24"/>
          <w:lang w:val="en-US"/>
        </w:rPr>
        <w:t>[10]</w:t>
      </w:r>
      <w:r w:rsidR="005641B6">
        <w:rPr>
          <w:rFonts w:ascii="Times New Roman" w:hAnsi="Times New Roman" w:cs="Times New Roman"/>
          <w:sz w:val="24"/>
          <w:szCs w:val="24"/>
          <w:lang w:val="en-US"/>
        </w:rPr>
        <w:t xml:space="preserve"> </w:t>
      </w:r>
      <w:r w:rsidR="00B810E5">
        <w:rPr>
          <w:rFonts w:ascii="Times New Roman" w:hAnsi="Times New Roman" w:cs="Times New Roman"/>
          <w:sz w:val="24"/>
          <w:szCs w:val="24"/>
          <w:lang w:val="en-US"/>
        </w:rPr>
        <w:t>(</w:t>
      </w:r>
      <w:r w:rsidR="005641B6">
        <w:rPr>
          <w:rFonts w:ascii="Times New Roman" w:hAnsi="Times New Roman" w:cs="Times New Roman"/>
          <w:sz w:val="24"/>
          <w:szCs w:val="24"/>
          <w:lang w:val="en-US"/>
        </w:rPr>
        <w:t xml:space="preserve">p. 36). </w:t>
      </w:r>
      <w:r w:rsidR="00151977">
        <w:rPr>
          <w:rFonts w:ascii="Times New Roman" w:hAnsi="Times New Roman" w:cs="Times New Roman"/>
          <w:sz w:val="24"/>
          <w:szCs w:val="24"/>
          <w:lang w:val="en-US"/>
        </w:rPr>
        <w:t xml:space="preserve">In comparison with routine experts, who are able to solve quickly and accurately only familiar types of problems, adaptive experts can innovate and create new procedures adapted to novel problems and </w:t>
      </w:r>
      <w:r w:rsidR="00151977">
        <w:rPr>
          <w:rFonts w:ascii="Times New Roman" w:hAnsi="Times New Roman" w:cs="Times New Roman"/>
          <w:sz w:val="24"/>
          <w:szCs w:val="24"/>
          <w:lang w:val="en-US"/>
        </w:rPr>
        <w:lastRenderedPageBreak/>
        <w:t xml:space="preserve">situations </w:t>
      </w:r>
      <w:r w:rsidR="00F52A48">
        <w:rPr>
          <w:rFonts w:ascii="Times New Roman" w:hAnsi="Times New Roman" w:cs="Times New Roman"/>
          <w:sz w:val="24"/>
          <w:szCs w:val="24"/>
          <w:lang w:val="en-US"/>
        </w:rPr>
        <w:t>[44</w:t>
      </w:r>
      <w:r w:rsidR="00F52A48" w:rsidRPr="00F52A48">
        <w:rPr>
          <w:rFonts w:ascii="Times New Roman" w:hAnsi="Times New Roman" w:cs="Times New Roman"/>
          <w:sz w:val="24"/>
          <w:szCs w:val="24"/>
          <w:lang w:val="en-US"/>
        </w:rPr>
        <w:t>]</w:t>
      </w:r>
      <w:r w:rsidR="005641B6">
        <w:rPr>
          <w:rFonts w:ascii="Times New Roman" w:hAnsi="Times New Roman" w:cs="Times New Roman"/>
          <w:sz w:val="24"/>
          <w:szCs w:val="24"/>
          <w:lang w:val="en-US"/>
        </w:rPr>
        <w:t xml:space="preserve">. This capability is based on a solid conceptual understanding of the expert area and procedures </w:t>
      </w:r>
      <w:r w:rsidR="00F52A48">
        <w:rPr>
          <w:rFonts w:ascii="Times New Roman" w:hAnsi="Times New Roman" w:cs="Times New Roman"/>
          <w:sz w:val="24"/>
          <w:szCs w:val="24"/>
          <w:lang w:val="en-US"/>
        </w:rPr>
        <w:t>[43</w:t>
      </w:r>
      <w:r w:rsidR="00F52A48" w:rsidRPr="00F52A48">
        <w:rPr>
          <w:rFonts w:ascii="Times New Roman" w:hAnsi="Times New Roman" w:cs="Times New Roman"/>
          <w:sz w:val="24"/>
          <w:szCs w:val="24"/>
          <w:lang w:val="en-US"/>
        </w:rPr>
        <w:t>]</w:t>
      </w:r>
      <w:r w:rsidR="005641B6">
        <w:rPr>
          <w:rFonts w:ascii="Times New Roman" w:hAnsi="Times New Roman" w:cs="Times New Roman"/>
          <w:sz w:val="24"/>
          <w:szCs w:val="24"/>
          <w:lang w:val="en-US"/>
        </w:rPr>
        <w:t xml:space="preserve">, which facilitates the acquisition of adaptive and innovative problem-solving skills: </w:t>
      </w:r>
      <w:r w:rsidR="005641B6" w:rsidRPr="005641B6">
        <w:rPr>
          <w:rFonts w:ascii="Times New Roman" w:hAnsi="Times New Roman" w:cs="Times New Roman"/>
          <w:sz w:val="24"/>
          <w:szCs w:val="24"/>
          <w:lang w:val="en-US"/>
        </w:rPr>
        <w:t>"Flexibility and adaptability seem to be possible only when there is some corresponding conceptual knowledge to give meaning to each step of the skill and provide criteria for selection among possible alternatives for each step within the</w:t>
      </w:r>
      <w:r w:rsidR="00F52A48">
        <w:rPr>
          <w:rFonts w:ascii="Times New Roman" w:hAnsi="Times New Roman" w:cs="Times New Roman"/>
          <w:sz w:val="24"/>
          <w:szCs w:val="24"/>
          <w:lang w:val="en-US"/>
        </w:rPr>
        <w:t xml:space="preserve"> procedure" </w:t>
      </w:r>
      <w:r w:rsidR="00F52A48" w:rsidRPr="00F52A48">
        <w:rPr>
          <w:rFonts w:ascii="Times New Roman" w:hAnsi="Times New Roman" w:cs="Times New Roman"/>
          <w:sz w:val="24"/>
          <w:szCs w:val="24"/>
          <w:lang w:val="en-US"/>
        </w:rPr>
        <w:t>[42]</w:t>
      </w:r>
      <w:r w:rsidR="005641B6" w:rsidRPr="005641B6">
        <w:rPr>
          <w:rFonts w:ascii="Times New Roman" w:hAnsi="Times New Roman" w:cs="Times New Roman"/>
          <w:sz w:val="24"/>
          <w:szCs w:val="24"/>
          <w:lang w:val="en-US"/>
        </w:rPr>
        <w:t xml:space="preserve"> </w:t>
      </w:r>
      <w:r w:rsidR="00F52A48">
        <w:rPr>
          <w:rFonts w:ascii="Times New Roman" w:hAnsi="Times New Roman" w:cs="Times New Roman"/>
          <w:sz w:val="24"/>
          <w:szCs w:val="24"/>
          <w:lang w:val="en-US"/>
        </w:rPr>
        <w:t>(</w:t>
      </w:r>
      <w:r w:rsidR="005641B6" w:rsidRPr="005641B6">
        <w:rPr>
          <w:rFonts w:ascii="Times New Roman" w:hAnsi="Times New Roman" w:cs="Times New Roman"/>
          <w:sz w:val="24"/>
          <w:szCs w:val="24"/>
          <w:lang w:val="en-US"/>
        </w:rPr>
        <w:t xml:space="preserve">p. 15). </w:t>
      </w:r>
      <w:r w:rsidR="000756C7">
        <w:rPr>
          <w:rFonts w:ascii="Times New Roman" w:hAnsi="Times New Roman" w:cs="Times New Roman"/>
          <w:sz w:val="24"/>
          <w:szCs w:val="24"/>
          <w:lang w:val="en-US"/>
        </w:rPr>
        <w:t xml:space="preserve">In addition, cognitive knowledge is also necessary in thoughtfully identifying, formulating, representing and solving problems </w:t>
      </w:r>
      <w:r w:rsidR="00B810E5" w:rsidRPr="00B810E5">
        <w:rPr>
          <w:rFonts w:ascii="Times New Roman" w:hAnsi="Times New Roman" w:cs="Times New Roman"/>
          <w:sz w:val="24"/>
          <w:szCs w:val="24"/>
          <w:lang w:val="en-US"/>
        </w:rPr>
        <w:t>[6]</w:t>
      </w:r>
      <w:r w:rsidR="00B810E5">
        <w:rPr>
          <w:rFonts w:ascii="Times New Roman" w:hAnsi="Times New Roman" w:cs="Times New Roman"/>
          <w:sz w:val="24"/>
          <w:szCs w:val="24"/>
          <w:lang w:val="en-US"/>
        </w:rPr>
        <w:t>.</w:t>
      </w:r>
    </w:p>
    <w:p w:rsidR="005641B6" w:rsidRDefault="005641B6" w:rsidP="007C656A">
      <w:pPr>
        <w:tabs>
          <w:tab w:val="left" w:pos="5258"/>
        </w:tabs>
        <w:spacing w:after="0" w:line="480" w:lineRule="auto"/>
        <w:jc w:val="both"/>
        <w:rPr>
          <w:rFonts w:ascii="Times New Roman" w:hAnsi="Times New Roman" w:cs="Times New Roman"/>
          <w:sz w:val="24"/>
          <w:szCs w:val="24"/>
          <w:lang w:val="en-US"/>
        </w:rPr>
      </w:pPr>
    </w:p>
    <w:p w:rsidR="005641B6" w:rsidRDefault="005641B6" w:rsidP="007C656A">
      <w:pPr>
        <w:tabs>
          <w:tab w:val="left" w:pos="5258"/>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Considering this approach, which is in l</w:t>
      </w:r>
      <w:r w:rsidR="00D53381">
        <w:rPr>
          <w:rFonts w:ascii="Times New Roman" w:hAnsi="Times New Roman" w:cs="Times New Roman"/>
          <w:sz w:val="24"/>
          <w:szCs w:val="24"/>
          <w:lang w:val="en-US"/>
        </w:rPr>
        <w:t>ine with experiential learning</w:t>
      </w:r>
      <w:r>
        <w:rPr>
          <w:rFonts w:ascii="Times New Roman" w:hAnsi="Times New Roman" w:cs="Times New Roman"/>
          <w:sz w:val="24"/>
          <w:szCs w:val="24"/>
          <w:lang w:val="en-US"/>
        </w:rPr>
        <w:t xml:space="preserve"> go</w:t>
      </w:r>
      <w:r w:rsidR="00421059">
        <w:rPr>
          <w:rFonts w:ascii="Times New Roman" w:hAnsi="Times New Roman" w:cs="Times New Roman"/>
          <w:sz w:val="24"/>
          <w:szCs w:val="24"/>
          <w:lang w:val="en-US"/>
        </w:rPr>
        <w:t xml:space="preserve">als and processes, we </w:t>
      </w:r>
      <w:proofErr w:type="spellStart"/>
      <w:r w:rsidR="00421059">
        <w:rPr>
          <w:rFonts w:ascii="Times New Roman" w:hAnsi="Times New Roman" w:cs="Times New Roman"/>
          <w:sz w:val="24"/>
          <w:szCs w:val="24"/>
          <w:lang w:val="en-US"/>
        </w:rPr>
        <w:t>hypothesis</w:t>
      </w:r>
      <w:r>
        <w:rPr>
          <w:rFonts w:ascii="Times New Roman" w:hAnsi="Times New Roman" w:cs="Times New Roman"/>
          <w:sz w:val="24"/>
          <w:szCs w:val="24"/>
          <w:lang w:val="en-US"/>
        </w:rPr>
        <w:t>e</w:t>
      </w:r>
      <w:proofErr w:type="spellEnd"/>
      <w:r>
        <w:rPr>
          <w:rFonts w:ascii="Times New Roman" w:hAnsi="Times New Roman" w:cs="Times New Roman"/>
          <w:sz w:val="24"/>
          <w:szCs w:val="24"/>
          <w:lang w:val="en-US"/>
        </w:rPr>
        <w:t xml:space="preserve"> that:</w:t>
      </w:r>
    </w:p>
    <w:p w:rsidR="005641B6" w:rsidRDefault="005641B6" w:rsidP="007C656A">
      <w:pPr>
        <w:tabs>
          <w:tab w:val="left" w:pos="5258"/>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H4: Conceptual understanding has a positive impact on </w:t>
      </w:r>
      <w:r w:rsidR="000756C7">
        <w:rPr>
          <w:rFonts w:ascii="Times New Roman" w:hAnsi="Times New Roman" w:cs="Times New Roman"/>
          <w:sz w:val="24"/>
          <w:szCs w:val="24"/>
          <w:lang w:val="en-US"/>
        </w:rPr>
        <w:t xml:space="preserve">students’ </w:t>
      </w:r>
      <w:r>
        <w:rPr>
          <w:rFonts w:ascii="Times New Roman" w:hAnsi="Times New Roman" w:cs="Times New Roman"/>
          <w:sz w:val="24"/>
          <w:szCs w:val="24"/>
          <w:lang w:val="en-US"/>
        </w:rPr>
        <w:t>skill</w:t>
      </w:r>
      <w:r w:rsidR="000756C7">
        <w:rPr>
          <w:rFonts w:ascii="Times New Roman" w:hAnsi="Times New Roman" w:cs="Times New Roman"/>
          <w:sz w:val="24"/>
          <w:szCs w:val="24"/>
          <w:lang w:val="en-US"/>
        </w:rPr>
        <w:t>s development.</w:t>
      </w:r>
    </w:p>
    <w:p w:rsidR="00416F9B" w:rsidRDefault="00416F9B" w:rsidP="007C656A">
      <w:pPr>
        <w:tabs>
          <w:tab w:val="left" w:pos="5258"/>
        </w:tabs>
        <w:spacing w:after="0" w:line="480" w:lineRule="auto"/>
        <w:jc w:val="both"/>
        <w:rPr>
          <w:rFonts w:ascii="Times New Roman" w:hAnsi="Times New Roman" w:cs="Times New Roman"/>
          <w:sz w:val="24"/>
          <w:szCs w:val="24"/>
          <w:lang w:val="en-US"/>
        </w:rPr>
      </w:pPr>
    </w:p>
    <w:p w:rsidR="00416F9B" w:rsidRDefault="00416F9B" w:rsidP="007C656A">
      <w:pPr>
        <w:tabs>
          <w:tab w:val="left" w:pos="5258"/>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Although affective outcomes are not explicitly presented and included in the experiential learning model, researchers outlined their importance in simulation games exercises </w:t>
      </w:r>
      <w:r w:rsidR="00F52A48">
        <w:rPr>
          <w:rFonts w:ascii="Times New Roman" w:hAnsi="Times New Roman" w:cs="Times New Roman"/>
          <w:sz w:val="24"/>
          <w:szCs w:val="24"/>
          <w:lang w:val="en-US"/>
        </w:rPr>
        <w:t xml:space="preserve">[3, </w:t>
      </w:r>
      <w:r w:rsidR="00F52A48" w:rsidRPr="00F52A48">
        <w:rPr>
          <w:rFonts w:ascii="Times New Roman" w:hAnsi="Times New Roman" w:cs="Times New Roman"/>
          <w:sz w:val="24"/>
          <w:szCs w:val="24"/>
          <w:lang w:val="en-US"/>
        </w:rPr>
        <w:t>32</w:t>
      </w:r>
      <w:r w:rsidR="00F52A48">
        <w:rPr>
          <w:rFonts w:ascii="Times New Roman" w:hAnsi="Times New Roman" w:cs="Times New Roman"/>
          <w:sz w:val="24"/>
          <w:szCs w:val="24"/>
          <w:lang w:val="en-US"/>
        </w:rPr>
        <w:t>, 38</w:t>
      </w:r>
      <w:r w:rsidR="00923B0D">
        <w:rPr>
          <w:rFonts w:ascii="Times New Roman" w:hAnsi="Times New Roman" w:cs="Times New Roman"/>
          <w:sz w:val="24"/>
          <w:szCs w:val="24"/>
          <w:lang w:val="en-US"/>
        </w:rPr>
        <w:t>, 80</w:t>
      </w:r>
      <w:r w:rsidR="00F72AA7">
        <w:rPr>
          <w:rFonts w:ascii="Times New Roman" w:hAnsi="Times New Roman" w:cs="Times New Roman"/>
          <w:sz w:val="24"/>
          <w:szCs w:val="24"/>
          <w:lang w:val="en-US"/>
        </w:rPr>
        <w:t xml:space="preserve">, </w:t>
      </w:r>
      <w:proofErr w:type="gramStart"/>
      <w:r w:rsidR="00F72AA7">
        <w:rPr>
          <w:rFonts w:ascii="Times New Roman" w:hAnsi="Times New Roman" w:cs="Times New Roman"/>
          <w:sz w:val="24"/>
          <w:szCs w:val="24"/>
          <w:lang w:val="en-US"/>
        </w:rPr>
        <w:t>96</w:t>
      </w:r>
      <w:proofErr w:type="gramEnd"/>
      <w:r w:rsidR="00F52A48" w:rsidRPr="00F52A48">
        <w:rPr>
          <w:rFonts w:ascii="Times New Roman" w:hAnsi="Times New Roman" w:cs="Times New Roman"/>
          <w:sz w:val="24"/>
          <w:szCs w:val="24"/>
          <w:lang w:val="en-US"/>
        </w:rPr>
        <w:t>]</w:t>
      </w:r>
      <w:r w:rsidR="001B050F">
        <w:rPr>
          <w:rFonts w:ascii="Times New Roman" w:hAnsi="Times New Roman" w:cs="Times New Roman"/>
          <w:sz w:val="24"/>
          <w:szCs w:val="24"/>
          <w:lang w:val="en-US"/>
        </w:rPr>
        <w:t xml:space="preserve">. </w:t>
      </w:r>
      <w:r w:rsidR="00D53381">
        <w:rPr>
          <w:rFonts w:ascii="Times New Roman" w:hAnsi="Times New Roman" w:cs="Times New Roman"/>
          <w:sz w:val="24"/>
          <w:szCs w:val="24"/>
          <w:lang w:val="en-US"/>
        </w:rPr>
        <w:t xml:space="preserve">There is, however, </w:t>
      </w:r>
      <w:r w:rsidR="00963D74">
        <w:rPr>
          <w:rFonts w:ascii="Times New Roman" w:hAnsi="Times New Roman" w:cs="Times New Roman"/>
          <w:sz w:val="24"/>
          <w:szCs w:val="24"/>
          <w:lang w:val="en-US"/>
        </w:rPr>
        <w:t xml:space="preserve">little research and scarce evidence regarding the relationship of affective outcomes with the other two categories of experiential learning outcomes. The means-end methodology applied by Lin and </w:t>
      </w:r>
      <w:proofErr w:type="spellStart"/>
      <w:r w:rsidR="00963D74">
        <w:rPr>
          <w:rFonts w:ascii="Times New Roman" w:hAnsi="Times New Roman" w:cs="Times New Roman"/>
          <w:sz w:val="24"/>
          <w:szCs w:val="24"/>
          <w:lang w:val="en-US"/>
        </w:rPr>
        <w:t>Tu</w:t>
      </w:r>
      <w:proofErr w:type="spellEnd"/>
      <w:r w:rsidR="00963D74">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 xml:space="preserve">[62] </w:t>
      </w:r>
      <w:r w:rsidR="00963D74">
        <w:rPr>
          <w:rFonts w:ascii="Times New Roman" w:hAnsi="Times New Roman" w:cs="Times New Roman"/>
          <w:sz w:val="24"/>
          <w:szCs w:val="24"/>
          <w:lang w:val="en-US"/>
        </w:rPr>
        <w:t>has identified an important connection between ‘u</w:t>
      </w:r>
      <w:r w:rsidR="0046495F">
        <w:rPr>
          <w:rFonts w:ascii="Times New Roman" w:hAnsi="Times New Roman" w:cs="Times New Roman"/>
          <w:sz w:val="24"/>
          <w:szCs w:val="24"/>
          <w:lang w:val="en-US"/>
        </w:rPr>
        <w:t>nderstanding business concepts’ -</w:t>
      </w:r>
      <w:r w:rsidR="00963D74">
        <w:rPr>
          <w:rFonts w:ascii="Times New Roman" w:hAnsi="Times New Roman" w:cs="Times New Roman"/>
          <w:sz w:val="24"/>
          <w:szCs w:val="24"/>
          <w:lang w:val="en-US"/>
        </w:rPr>
        <w:t xml:space="preserve"> as a consequence of a business simulation game, </w:t>
      </w:r>
      <w:r w:rsidR="0046495F">
        <w:rPr>
          <w:rFonts w:ascii="Times New Roman" w:hAnsi="Times New Roman" w:cs="Times New Roman"/>
          <w:sz w:val="24"/>
          <w:szCs w:val="24"/>
          <w:lang w:val="en-US"/>
        </w:rPr>
        <w:t>and</w:t>
      </w:r>
      <w:r w:rsidR="00963D74">
        <w:rPr>
          <w:rFonts w:ascii="Times New Roman" w:hAnsi="Times New Roman" w:cs="Times New Roman"/>
          <w:sz w:val="24"/>
          <w:szCs w:val="24"/>
          <w:lang w:val="en-US"/>
        </w:rPr>
        <w:t xml:space="preserve"> the va</w:t>
      </w:r>
      <w:r w:rsidR="00421059">
        <w:rPr>
          <w:rFonts w:ascii="Times New Roman" w:hAnsi="Times New Roman" w:cs="Times New Roman"/>
          <w:sz w:val="24"/>
          <w:szCs w:val="24"/>
          <w:lang w:val="en-US"/>
        </w:rPr>
        <w:t>lue ‘fun and enjoyment of life’ -</w:t>
      </w:r>
      <w:r w:rsidR="00963D74">
        <w:rPr>
          <w:rFonts w:ascii="Times New Roman" w:hAnsi="Times New Roman" w:cs="Times New Roman"/>
          <w:sz w:val="24"/>
          <w:szCs w:val="24"/>
          <w:lang w:val="en-US"/>
        </w:rPr>
        <w:t xml:space="preserve"> which </w:t>
      </w:r>
      <w:r w:rsidR="0046495F">
        <w:rPr>
          <w:rFonts w:ascii="Times New Roman" w:hAnsi="Times New Roman" w:cs="Times New Roman"/>
          <w:sz w:val="24"/>
          <w:szCs w:val="24"/>
          <w:lang w:val="en-US"/>
        </w:rPr>
        <w:t>represents</w:t>
      </w:r>
      <w:r w:rsidR="00963D74">
        <w:rPr>
          <w:rFonts w:ascii="Times New Roman" w:hAnsi="Times New Roman" w:cs="Times New Roman"/>
          <w:sz w:val="24"/>
          <w:szCs w:val="24"/>
          <w:lang w:val="en-US"/>
        </w:rPr>
        <w:t xml:space="preserve"> </w:t>
      </w:r>
      <w:r w:rsidR="0046495F">
        <w:rPr>
          <w:rFonts w:ascii="Times New Roman" w:hAnsi="Times New Roman" w:cs="Times New Roman"/>
          <w:sz w:val="24"/>
          <w:szCs w:val="24"/>
          <w:lang w:val="en-US"/>
        </w:rPr>
        <w:t xml:space="preserve">an </w:t>
      </w:r>
      <w:r w:rsidR="00963D74">
        <w:rPr>
          <w:rFonts w:ascii="Times New Roman" w:hAnsi="Times New Roman" w:cs="Times New Roman"/>
          <w:sz w:val="24"/>
          <w:szCs w:val="24"/>
          <w:lang w:val="en-US"/>
        </w:rPr>
        <w:t xml:space="preserve">affective outcome. On the other hand, </w:t>
      </w:r>
      <w:r w:rsidR="005F3AC8">
        <w:rPr>
          <w:rFonts w:ascii="Times New Roman" w:hAnsi="Times New Roman" w:cs="Times New Roman"/>
          <w:sz w:val="24"/>
          <w:szCs w:val="24"/>
          <w:lang w:val="en-US"/>
        </w:rPr>
        <w:t xml:space="preserve">the study of </w:t>
      </w:r>
      <w:r w:rsidR="00963D74">
        <w:rPr>
          <w:rFonts w:ascii="Times New Roman" w:hAnsi="Times New Roman" w:cs="Times New Roman"/>
          <w:sz w:val="24"/>
          <w:szCs w:val="24"/>
          <w:lang w:val="en-US"/>
        </w:rPr>
        <w:t xml:space="preserve">Brennan et al. </w:t>
      </w:r>
      <w:r w:rsidR="00B810E5" w:rsidRPr="00B810E5">
        <w:rPr>
          <w:rFonts w:ascii="Times New Roman" w:hAnsi="Times New Roman" w:cs="Times New Roman"/>
          <w:sz w:val="24"/>
          <w:szCs w:val="24"/>
          <w:lang w:val="en-US"/>
        </w:rPr>
        <w:t>[11]</w:t>
      </w:r>
      <w:r w:rsidR="0046495F">
        <w:rPr>
          <w:rFonts w:ascii="Times New Roman" w:hAnsi="Times New Roman" w:cs="Times New Roman"/>
          <w:sz w:val="24"/>
          <w:szCs w:val="24"/>
          <w:lang w:val="en-US"/>
        </w:rPr>
        <w:t>,</w:t>
      </w:r>
      <w:r w:rsidR="00963D74">
        <w:rPr>
          <w:rFonts w:ascii="Times New Roman" w:hAnsi="Times New Roman" w:cs="Times New Roman"/>
          <w:sz w:val="24"/>
          <w:szCs w:val="24"/>
          <w:lang w:val="en-US"/>
        </w:rPr>
        <w:t xml:space="preserve"> </w:t>
      </w:r>
      <w:r w:rsidR="005F3AC8">
        <w:rPr>
          <w:rFonts w:ascii="Times New Roman" w:hAnsi="Times New Roman" w:cs="Times New Roman"/>
          <w:sz w:val="24"/>
          <w:szCs w:val="24"/>
          <w:lang w:val="en-US"/>
        </w:rPr>
        <w:t>concerning the outcomes of a marketing simulation game</w:t>
      </w:r>
      <w:r w:rsidR="0046495F">
        <w:rPr>
          <w:rFonts w:ascii="Times New Roman" w:hAnsi="Times New Roman" w:cs="Times New Roman"/>
          <w:sz w:val="24"/>
          <w:szCs w:val="24"/>
          <w:lang w:val="en-US"/>
        </w:rPr>
        <w:t>,</w:t>
      </w:r>
      <w:r w:rsidR="005F3AC8">
        <w:rPr>
          <w:rFonts w:ascii="Times New Roman" w:hAnsi="Times New Roman" w:cs="Times New Roman"/>
          <w:sz w:val="24"/>
          <w:szCs w:val="24"/>
          <w:lang w:val="en-US"/>
        </w:rPr>
        <w:t xml:space="preserve"> indicates that enjoyment is highly correlated with ‘</w:t>
      </w:r>
      <w:proofErr w:type="gramStart"/>
      <w:r w:rsidR="005F3AC8">
        <w:rPr>
          <w:rFonts w:ascii="Times New Roman" w:hAnsi="Times New Roman" w:cs="Times New Roman"/>
          <w:sz w:val="24"/>
          <w:szCs w:val="24"/>
          <w:lang w:val="en-US"/>
        </w:rPr>
        <w:t>analysis’</w:t>
      </w:r>
      <w:proofErr w:type="gramEnd"/>
      <w:r w:rsidR="005F3AC8">
        <w:rPr>
          <w:rFonts w:ascii="Times New Roman" w:hAnsi="Times New Roman" w:cs="Times New Roman"/>
          <w:sz w:val="24"/>
          <w:szCs w:val="24"/>
          <w:lang w:val="en-US"/>
        </w:rPr>
        <w:t xml:space="preserve"> and ‘skills’. </w:t>
      </w:r>
      <w:r w:rsidR="00D40080">
        <w:rPr>
          <w:rFonts w:ascii="Times New Roman" w:hAnsi="Times New Roman" w:cs="Times New Roman"/>
          <w:sz w:val="24"/>
          <w:szCs w:val="24"/>
          <w:lang w:val="en-US"/>
        </w:rPr>
        <w:t>Considering that conceptual understanding and skills development may logically engender a sense of accomplishment that leads to positive feelings and attitudes</w:t>
      </w:r>
      <w:r w:rsidR="0046495F">
        <w:rPr>
          <w:rFonts w:ascii="Times New Roman" w:hAnsi="Times New Roman" w:cs="Times New Roman"/>
          <w:sz w:val="24"/>
          <w:szCs w:val="24"/>
          <w:lang w:val="en-US"/>
        </w:rPr>
        <w:t>,</w:t>
      </w:r>
      <w:r w:rsidR="00D40080">
        <w:rPr>
          <w:rFonts w:ascii="Times New Roman" w:hAnsi="Times New Roman" w:cs="Times New Roman"/>
          <w:sz w:val="24"/>
          <w:szCs w:val="24"/>
          <w:lang w:val="en-US"/>
        </w:rPr>
        <w:t xml:space="preserve"> we </w:t>
      </w:r>
      <w:r w:rsidR="005F3AC8">
        <w:rPr>
          <w:rFonts w:ascii="Times New Roman" w:hAnsi="Times New Roman" w:cs="Times New Roman"/>
          <w:sz w:val="24"/>
          <w:szCs w:val="24"/>
          <w:lang w:val="en-US"/>
        </w:rPr>
        <w:t>further explore the relationship</w:t>
      </w:r>
      <w:r w:rsidR="00D40080">
        <w:rPr>
          <w:rFonts w:ascii="Times New Roman" w:hAnsi="Times New Roman" w:cs="Times New Roman"/>
          <w:sz w:val="24"/>
          <w:szCs w:val="24"/>
          <w:lang w:val="en-US"/>
        </w:rPr>
        <w:t>s</w:t>
      </w:r>
      <w:r w:rsidR="005F3AC8">
        <w:rPr>
          <w:rFonts w:ascii="Times New Roman" w:hAnsi="Times New Roman" w:cs="Times New Roman"/>
          <w:sz w:val="24"/>
          <w:szCs w:val="24"/>
          <w:lang w:val="en-US"/>
        </w:rPr>
        <w:t xml:space="preserve"> between</w:t>
      </w:r>
      <w:r w:rsidR="00D40080">
        <w:rPr>
          <w:rFonts w:ascii="Times New Roman" w:hAnsi="Times New Roman" w:cs="Times New Roman"/>
          <w:sz w:val="24"/>
          <w:szCs w:val="24"/>
          <w:lang w:val="en-US"/>
        </w:rPr>
        <w:t xml:space="preserve"> the three categories of learning outcomes, formulating</w:t>
      </w:r>
      <w:r w:rsidR="005F3AC8">
        <w:rPr>
          <w:rFonts w:ascii="Times New Roman" w:hAnsi="Times New Roman" w:cs="Times New Roman"/>
          <w:sz w:val="24"/>
          <w:szCs w:val="24"/>
          <w:lang w:val="en-US"/>
        </w:rPr>
        <w:t xml:space="preserve"> the following research hypotheses:</w:t>
      </w:r>
    </w:p>
    <w:p w:rsidR="005F3AC8" w:rsidRDefault="005F3AC8" w:rsidP="007C656A">
      <w:pPr>
        <w:tabs>
          <w:tab w:val="left" w:pos="5258"/>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H5: Conceptual understanding</w:t>
      </w:r>
      <w:r w:rsidR="00B45E2E">
        <w:rPr>
          <w:rFonts w:ascii="Times New Roman" w:hAnsi="Times New Roman" w:cs="Times New Roman"/>
          <w:sz w:val="24"/>
          <w:szCs w:val="24"/>
          <w:lang w:val="en-US"/>
        </w:rPr>
        <w:t xml:space="preserve"> has a positive</w:t>
      </w:r>
      <w:r w:rsidRPr="005F3AC8">
        <w:rPr>
          <w:rFonts w:ascii="Times New Roman" w:hAnsi="Times New Roman" w:cs="Times New Roman"/>
          <w:sz w:val="24"/>
          <w:szCs w:val="24"/>
          <w:lang w:val="en-US"/>
        </w:rPr>
        <w:t xml:space="preserve"> </w:t>
      </w:r>
      <w:r w:rsidR="00B45E2E">
        <w:rPr>
          <w:rFonts w:ascii="Times New Roman" w:hAnsi="Times New Roman" w:cs="Times New Roman"/>
          <w:sz w:val="24"/>
          <w:szCs w:val="24"/>
          <w:lang w:val="en-US"/>
        </w:rPr>
        <w:t>impact on</w:t>
      </w:r>
      <w:r w:rsidRPr="005F3AC8">
        <w:rPr>
          <w:rFonts w:ascii="Times New Roman" w:hAnsi="Times New Roman" w:cs="Times New Roman"/>
          <w:sz w:val="24"/>
          <w:szCs w:val="24"/>
          <w:lang w:val="en-US"/>
        </w:rPr>
        <w:t xml:space="preserve"> students’ affective evaluation of the </w:t>
      </w:r>
      <w:r w:rsidR="00B45E2E">
        <w:rPr>
          <w:rFonts w:ascii="Times New Roman" w:hAnsi="Times New Roman" w:cs="Times New Roman"/>
          <w:sz w:val="24"/>
          <w:szCs w:val="24"/>
          <w:lang w:val="en-US"/>
        </w:rPr>
        <w:t>simulation game</w:t>
      </w:r>
      <w:r w:rsidRPr="005F3AC8">
        <w:rPr>
          <w:rFonts w:ascii="Times New Roman" w:hAnsi="Times New Roman" w:cs="Times New Roman"/>
          <w:sz w:val="24"/>
          <w:szCs w:val="24"/>
          <w:lang w:val="en-US"/>
        </w:rPr>
        <w:t xml:space="preserve"> exercise.</w:t>
      </w:r>
    </w:p>
    <w:p w:rsidR="005F3AC8" w:rsidRDefault="005F3AC8" w:rsidP="007C656A">
      <w:pPr>
        <w:tabs>
          <w:tab w:val="left" w:pos="5258"/>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H6</w:t>
      </w:r>
      <w:r w:rsidRPr="005F3AC8">
        <w:rPr>
          <w:rFonts w:ascii="Times New Roman" w:hAnsi="Times New Roman" w:cs="Times New Roman"/>
          <w:sz w:val="24"/>
          <w:szCs w:val="24"/>
          <w:lang w:val="en-US"/>
        </w:rPr>
        <w:t xml:space="preserve">: </w:t>
      </w:r>
      <w:r>
        <w:rPr>
          <w:rFonts w:ascii="Times New Roman" w:hAnsi="Times New Roman" w:cs="Times New Roman"/>
          <w:sz w:val="24"/>
          <w:szCs w:val="24"/>
          <w:lang w:val="en-US"/>
        </w:rPr>
        <w:t>Skill</w:t>
      </w:r>
      <w:r w:rsidR="00D53381">
        <w:rPr>
          <w:rFonts w:ascii="Times New Roman" w:hAnsi="Times New Roman" w:cs="Times New Roman"/>
          <w:sz w:val="24"/>
          <w:szCs w:val="24"/>
          <w:lang w:val="en-US"/>
        </w:rPr>
        <w:t>s</w:t>
      </w:r>
      <w:r>
        <w:rPr>
          <w:rFonts w:ascii="Times New Roman" w:hAnsi="Times New Roman" w:cs="Times New Roman"/>
          <w:sz w:val="24"/>
          <w:szCs w:val="24"/>
          <w:lang w:val="en-US"/>
        </w:rPr>
        <w:t xml:space="preserve"> development</w:t>
      </w:r>
      <w:r w:rsidRPr="005F3AC8">
        <w:rPr>
          <w:rFonts w:ascii="Times New Roman" w:hAnsi="Times New Roman" w:cs="Times New Roman"/>
          <w:sz w:val="24"/>
          <w:szCs w:val="24"/>
          <w:lang w:val="en-US"/>
        </w:rPr>
        <w:t xml:space="preserve"> </w:t>
      </w:r>
      <w:r w:rsidR="00B45E2E">
        <w:rPr>
          <w:rFonts w:ascii="Times New Roman" w:hAnsi="Times New Roman" w:cs="Times New Roman"/>
          <w:sz w:val="24"/>
          <w:szCs w:val="24"/>
          <w:lang w:val="en-US"/>
        </w:rPr>
        <w:t>has a positive impact</w:t>
      </w:r>
      <w:r w:rsidRPr="005F3AC8">
        <w:rPr>
          <w:rFonts w:ascii="Times New Roman" w:hAnsi="Times New Roman" w:cs="Times New Roman"/>
          <w:sz w:val="24"/>
          <w:szCs w:val="24"/>
          <w:lang w:val="en-US"/>
        </w:rPr>
        <w:t xml:space="preserve"> </w:t>
      </w:r>
      <w:r w:rsidR="00B45E2E">
        <w:rPr>
          <w:rFonts w:ascii="Times New Roman" w:hAnsi="Times New Roman" w:cs="Times New Roman"/>
          <w:sz w:val="24"/>
          <w:szCs w:val="24"/>
          <w:lang w:val="en-US"/>
        </w:rPr>
        <w:t xml:space="preserve">on </w:t>
      </w:r>
      <w:r w:rsidRPr="005F3AC8">
        <w:rPr>
          <w:rFonts w:ascii="Times New Roman" w:hAnsi="Times New Roman" w:cs="Times New Roman"/>
          <w:sz w:val="24"/>
          <w:szCs w:val="24"/>
          <w:lang w:val="en-US"/>
        </w:rPr>
        <w:t xml:space="preserve">students’ affective evaluation of the </w:t>
      </w:r>
      <w:r w:rsidR="00B45E2E">
        <w:rPr>
          <w:rFonts w:ascii="Times New Roman" w:hAnsi="Times New Roman" w:cs="Times New Roman"/>
          <w:sz w:val="24"/>
          <w:szCs w:val="24"/>
          <w:lang w:val="en-US"/>
        </w:rPr>
        <w:t>simulation game</w:t>
      </w:r>
      <w:r w:rsidRPr="005F3AC8">
        <w:rPr>
          <w:rFonts w:ascii="Times New Roman" w:hAnsi="Times New Roman" w:cs="Times New Roman"/>
          <w:sz w:val="24"/>
          <w:szCs w:val="24"/>
          <w:lang w:val="en-US"/>
        </w:rPr>
        <w:t xml:space="preserve"> exercise.</w:t>
      </w:r>
    </w:p>
    <w:p w:rsidR="00B45E2E" w:rsidRDefault="00B45E2E" w:rsidP="007C656A">
      <w:pPr>
        <w:tabs>
          <w:tab w:val="left" w:pos="5258"/>
        </w:tabs>
        <w:spacing w:after="0" w:line="480" w:lineRule="auto"/>
        <w:jc w:val="both"/>
        <w:rPr>
          <w:rFonts w:ascii="Times New Roman" w:hAnsi="Times New Roman" w:cs="Times New Roman"/>
          <w:sz w:val="24"/>
          <w:szCs w:val="24"/>
          <w:lang w:val="en-US"/>
        </w:rPr>
      </w:pPr>
    </w:p>
    <w:p w:rsidR="00B45E2E" w:rsidRDefault="00B45E2E" w:rsidP="007C656A">
      <w:pPr>
        <w:tabs>
          <w:tab w:val="left" w:pos="5258"/>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relationship</w:t>
      </w:r>
      <w:r w:rsidR="00D40080">
        <w:rPr>
          <w:rFonts w:ascii="Times New Roman" w:hAnsi="Times New Roman" w:cs="Times New Roman"/>
          <w:sz w:val="24"/>
          <w:szCs w:val="24"/>
          <w:lang w:val="en-US"/>
        </w:rPr>
        <w:t>s</w:t>
      </w:r>
      <w:r>
        <w:rPr>
          <w:rFonts w:ascii="Times New Roman" w:hAnsi="Times New Roman" w:cs="Times New Roman"/>
          <w:sz w:val="24"/>
          <w:szCs w:val="24"/>
          <w:lang w:val="en-US"/>
        </w:rPr>
        <w:t xml:space="preserve"> expressed through the six formulated hypotheses are represented in </w:t>
      </w:r>
      <w:r w:rsidR="009D758A">
        <w:rPr>
          <w:rFonts w:ascii="Times New Roman" w:hAnsi="Times New Roman" w:cs="Times New Roman"/>
          <w:sz w:val="24"/>
          <w:szCs w:val="24"/>
          <w:lang w:val="en-US"/>
        </w:rPr>
        <w:t>our research model (see Figure 1</w:t>
      </w:r>
      <w:r>
        <w:rPr>
          <w:rFonts w:ascii="Times New Roman" w:hAnsi="Times New Roman" w:cs="Times New Roman"/>
          <w:sz w:val="24"/>
          <w:szCs w:val="24"/>
          <w:lang w:val="en-US"/>
        </w:rPr>
        <w:t>). The following section presents the research methodolo</w:t>
      </w:r>
      <w:r w:rsidR="0046495F">
        <w:rPr>
          <w:rFonts w:ascii="Times New Roman" w:hAnsi="Times New Roman" w:cs="Times New Roman"/>
          <w:sz w:val="24"/>
          <w:szCs w:val="24"/>
          <w:lang w:val="en-US"/>
        </w:rPr>
        <w:t xml:space="preserve">gy applied to collect and </w:t>
      </w:r>
      <w:proofErr w:type="spellStart"/>
      <w:r w:rsidR="0046495F">
        <w:rPr>
          <w:rFonts w:ascii="Times New Roman" w:hAnsi="Times New Roman" w:cs="Times New Roman"/>
          <w:sz w:val="24"/>
          <w:szCs w:val="24"/>
          <w:lang w:val="en-US"/>
        </w:rPr>
        <w:t>analys</w:t>
      </w:r>
      <w:r>
        <w:rPr>
          <w:rFonts w:ascii="Times New Roman" w:hAnsi="Times New Roman" w:cs="Times New Roman"/>
          <w:sz w:val="24"/>
          <w:szCs w:val="24"/>
          <w:lang w:val="en-US"/>
        </w:rPr>
        <w:t>e</w:t>
      </w:r>
      <w:proofErr w:type="spellEnd"/>
      <w:r>
        <w:rPr>
          <w:rFonts w:ascii="Times New Roman" w:hAnsi="Times New Roman" w:cs="Times New Roman"/>
          <w:sz w:val="24"/>
          <w:szCs w:val="24"/>
          <w:lang w:val="en-US"/>
        </w:rPr>
        <w:t xml:space="preserve"> </w:t>
      </w:r>
      <w:r w:rsidR="00FC6E9D">
        <w:rPr>
          <w:rFonts w:ascii="Times New Roman" w:hAnsi="Times New Roman" w:cs="Times New Roman"/>
          <w:sz w:val="24"/>
          <w:szCs w:val="24"/>
          <w:lang w:val="en-US"/>
        </w:rPr>
        <w:t xml:space="preserve">secondary and primary </w:t>
      </w:r>
      <w:r>
        <w:rPr>
          <w:rFonts w:ascii="Times New Roman" w:hAnsi="Times New Roman" w:cs="Times New Roman"/>
          <w:sz w:val="24"/>
          <w:szCs w:val="24"/>
          <w:lang w:val="en-US"/>
        </w:rPr>
        <w:t xml:space="preserve">data. </w:t>
      </w:r>
    </w:p>
    <w:p w:rsidR="005641B6" w:rsidRDefault="005641B6" w:rsidP="007C656A">
      <w:pPr>
        <w:tabs>
          <w:tab w:val="left" w:pos="5258"/>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762D7E" w:rsidRPr="00076817" w:rsidRDefault="00762D7E" w:rsidP="007C656A">
      <w:pPr>
        <w:tabs>
          <w:tab w:val="left" w:pos="5258"/>
        </w:tabs>
        <w:spacing w:after="0" w:line="480" w:lineRule="auto"/>
        <w:jc w:val="both"/>
        <w:rPr>
          <w:rFonts w:ascii="Times New Roman" w:hAnsi="Times New Roman" w:cs="Times New Roman"/>
          <w:b/>
          <w:sz w:val="24"/>
          <w:szCs w:val="24"/>
          <w:lang w:val="en-US"/>
        </w:rPr>
      </w:pPr>
      <w:r w:rsidRPr="00076817">
        <w:rPr>
          <w:rFonts w:ascii="Times New Roman" w:hAnsi="Times New Roman" w:cs="Times New Roman"/>
          <w:b/>
          <w:sz w:val="24"/>
          <w:szCs w:val="24"/>
          <w:lang w:val="en-US"/>
        </w:rPr>
        <w:t>Take in Figure 1</w:t>
      </w:r>
    </w:p>
    <w:p w:rsidR="00762D7E" w:rsidRDefault="00762D7E" w:rsidP="007C656A">
      <w:pPr>
        <w:tabs>
          <w:tab w:val="left" w:pos="5258"/>
        </w:tabs>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b/>
          <w:sz w:val="24"/>
          <w:szCs w:val="24"/>
          <w:lang w:val="en-US"/>
        </w:rPr>
      </w:pPr>
      <w:r w:rsidRPr="00BD6688">
        <w:rPr>
          <w:rFonts w:ascii="Times New Roman" w:hAnsi="Times New Roman" w:cs="Times New Roman"/>
          <w:b/>
          <w:sz w:val="24"/>
          <w:szCs w:val="24"/>
          <w:lang w:val="en-US"/>
        </w:rPr>
        <w:t>6. Research methodology</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To assess the educational validity of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both secondary and primary data have been collected and </w:t>
      </w:r>
      <w:proofErr w:type="spellStart"/>
      <w:r w:rsidRPr="00BD6688">
        <w:rPr>
          <w:rFonts w:ascii="Times New Roman" w:hAnsi="Times New Roman" w:cs="Times New Roman"/>
          <w:sz w:val="24"/>
          <w:szCs w:val="24"/>
          <w:lang w:val="en-US"/>
        </w:rPr>
        <w:t>analysed</w:t>
      </w:r>
      <w:proofErr w:type="spellEnd"/>
      <w:r w:rsidRPr="00BD6688">
        <w:rPr>
          <w:rFonts w:ascii="Times New Roman" w:hAnsi="Times New Roman" w:cs="Times New Roman"/>
          <w:sz w:val="24"/>
          <w:szCs w:val="24"/>
          <w:lang w:val="en-US"/>
        </w:rPr>
        <w:t>. The methodology app</w:t>
      </w:r>
      <w:r w:rsidR="004676F2">
        <w:rPr>
          <w:rFonts w:ascii="Times New Roman" w:hAnsi="Times New Roman" w:cs="Times New Roman"/>
          <w:sz w:val="24"/>
          <w:szCs w:val="24"/>
          <w:lang w:val="en-US"/>
        </w:rPr>
        <w:t>lied in this study comprises seven</w:t>
      </w:r>
      <w:r w:rsidR="00762D7E">
        <w:rPr>
          <w:rFonts w:ascii="Times New Roman" w:hAnsi="Times New Roman" w:cs="Times New Roman"/>
          <w:sz w:val="24"/>
          <w:szCs w:val="24"/>
          <w:lang w:val="en-US"/>
        </w:rPr>
        <w:t xml:space="preserve"> main stages</w:t>
      </w:r>
      <w:r w:rsidR="009D758A">
        <w:rPr>
          <w:rFonts w:ascii="Times New Roman" w:hAnsi="Times New Roman" w:cs="Times New Roman"/>
          <w:sz w:val="24"/>
          <w:szCs w:val="24"/>
          <w:lang w:val="en-US"/>
        </w:rPr>
        <w:t xml:space="preserve"> (See Figure 2)</w:t>
      </w:r>
      <w:r w:rsidRPr="00BD6688">
        <w:rPr>
          <w:rFonts w:ascii="Times New Roman" w:hAnsi="Times New Roman" w:cs="Times New Roman"/>
          <w:sz w:val="24"/>
          <w:szCs w:val="24"/>
          <w:lang w:val="en-US"/>
        </w:rPr>
        <w:t>:</w:t>
      </w:r>
    </w:p>
    <w:p w:rsidR="004676F2" w:rsidRDefault="004676F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w:t>
      </w:r>
      <w:proofErr w:type="spellEnd"/>
      <w:r w:rsidRPr="004676F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66700">
        <w:rPr>
          <w:rFonts w:ascii="Times New Roman" w:hAnsi="Times New Roman" w:cs="Times New Roman"/>
          <w:sz w:val="24"/>
          <w:szCs w:val="24"/>
          <w:lang w:val="en-US"/>
        </w:rPr>
        <w:t>an ex</w:t>
      </w:r>
      <w:r w:rsidR="0046495F">
        <w:rPr>
          <w:rFonts w:ascii="Times New Roman" w:hAnsi="Times New Roman" w:cs="Times New Roman"/>
          <w:sz w:val="24"/>
          <w:szCs w:val="24"/>
          <w:lang w:val="en-US"/>
        </w:rPr>
        <w:t xml:space="preserve">tensive literature review </w:t>
      </w:r>
      <w:proofErr w:type="spellStart"/>
      <w:r w:rsidR="0046495F">
        <w:rPr>
          <w:rFonts w:ascii="Times New Roman" w:hAnsi="Times New Roman" w:cs="Times New Roman"/>
          <w:sz w:val="24"/>
          <w:szCs w:val="24"/>
          <w:lang w:val="en-US"/>
        </w:rPr>
        <w:t>realis</w:t>
      </w:r>
      <w:r w:rsidR="00066700">
        <w:rPr>
          <w:rFonts w:ascii="Times New Roman" w:hAnsi="Times New Roman" w:cs="Times New Roman"/>
          <w:sz w:val="24"/>
          <w:szCs w:val="24"/>
          <w:lang w:val="en-US"/>
        </w:rPr>
        <w:t>ed</w:t>
      </w:r>
      <w:proofErr w:type="spellEnd"/>
      <w:r w:rsidR="00066700">
        <w:rPr>
          <w:rFonts w:ascii="Times New Roman" w:hAnsi="Times New Roman" w:cs="Times New Roman"/>
          <w:sz w:val="24"/>
          <w:szCs w:val="24"/>
          <w:lang w:val="en-US"/>
        </w:rPr>
        <w:t xml:space="preserve"> by i</w:t>
      </w:r>
      <w:r w:rsidR="0046495F">
        <w:rPr>
          <w:rFonts w:ascii="Times New Roman" w:hAnsi="Times New Roman" w:cs="Times New Roman"/>
          <w:sz w:val="24"/>
          <w:szCs w:val="24"/>
          <w:lang w:val="en-US"/>
        </w:rPr>
        <w:t xml:space="preserve">dentifying, accessing and </w:t>
      </w:r>
      <w:proofErr w:type="spellStart"/>
      <w:r w:rsidR="0046495F">
        <w:rPr>
          <w:rFonts w:ascii="Times New Roman" w:hAnsi="Times New Roman" w:cs="Times New Roman"/>
          <w:sz w:val="24"/>
          <w:szCs w:val="24"/>
          <w:lang w:val="en-US"/>
        </w:rPr>
        <w:t>analys</w:t>
      </w:r>
      <w:r w:rsidR="00066700">
        <w:rPr>
          <w:rFonts w:ascii="Times New Roman" w:hAnsi="Times New Roman" w:cs="Times New Roman"/>
          <w:sz w:val="24"/>
          <w:szCs w:val="24"/>
          <w:lang w:val="en-US"/>
        </w:rPr>
        <w:t>ing</w:t>
      </w:r>
      <w:proofErr w:type="spellEnd"/>
      <w:r w:rsidR="00066700">
        <w:rPr>
          <w:rFonts w:ascii="Times New Roman" w:hAnsi="Times New Roman" w:cs="Times New Roman"/>
          <w:sz w:val="24"/>
          <w:szCs w:val="24"/>
          <w:lang w:val="en-US"/>
        </w:rPr>
        <w:t xml:space="preserve"> studies </w:t>
      </w:r>
      <w:r w:rsidR="00D53381">
        <w:rPr>
          <w:rFonts w:ascii="Times New Roman" w:hAnsi="Times New Roman" w:cs="Times New Roman"/>
          <w:sz w:val="24"/>
          <w:szCs w:val="24"/>
          <w:lang w:val="en-US"/>
        </w:rPr>
        <w:t>on the topics of</w:t>
      </w:r>
      <w:r w:rsidR="00066700">
        <w:rPr>
          <w:rFonts w:ascii="Times New Roman" w:hAnsi="Times New Roman" w:cs="Times New Roman"/>
          <w:sz w:val="24"/>
          <w:szCs w:val="24"/>
          <w:lang w:val="en-US"/>
        </w:rPr>
        <w:t xml:space="preserve"> experiential learning, the application and evaluation of simulation games exercises, the resulting learning out</w:t>
      </w:r>
      <w:r w:rsidR="0046495F">
        <w:rPr>
          <w:rFonts w:ascii="Times New Roman" w:hAnsi="Times New Roman" w:cs="Times New Roman"/>
          <w:sz w:val="24"/>
          <w:szCs w:val="24"/>
          <w:lang w:val="en-US"/>
        </w:rPr>
        <w:t>comes and their interdependence;</w:t>
      </w:r>
    </w:p>
    <w:p w:rsidR="004676F2" w:rsidRDefault="004676F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proofErr w:type="gramStart"/>
      <w:r w:rsidR="00066700">
        <w:rPr>
          <w:rFonts w:ascii="Times New Roman" w:hAnsi="Times New Roman" w:cs="Times New Roman"/>
          <w:sz w:val="24"/>
          <w:szCs w:val="24"/>
          <w:lang w:val="en-US"/>
        </w:rPr>
        <w:t>t</w:t>
      </w:r>
      <w:r w:rsidR="00066700" w:rsidRPr="004676F2">
        <w:rPr>
          <w:rFonts w:ascii="Times New Roman" w:hAnsi="Times New Roman" w:cs="Times New Roman"/>
          <w:sz w:val="24"/>
          <w:szCs w:val="24"/>
          <w:lang w:val="en-US"/>
        </w:rPr>
        <w:t>he</w:t>
      </w:r>
      <w:proofErr w:type="gramEnd"/>
      <w:r w:rsidR="00066700" w:rsidRPr="004676F2">
        <w:rPr>
          <w:rFonts w:ascii="Times New Roman" w:hAnsi="Times New Roman" w:cs="Times New Roman"/>
          <w:sz w:val="24"/>
          <w:szCs w:val="24"/>
          <w:lang w:val="en-US"/>
        </w:rPr>
        <w:t xml:space="preserve"> choice of a simulation game that successfully embodies the main characteristics presented in the literature;</w:t>
      </w:r>
    </w:p>
    <w:p w:rsidR="004676F2" w:rsidRPr="004676F2" w:rsidRDefault="004676F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(iii) </w:t>
      </w:r>
      <w:proofErr w:type="gramStart"/>
      <w:r w:rsidR="00762D7E">
        <w:rPr>
          <w:rFonts w:ascii="Times New Roman" w:hAnsi="Times New Roman" w:cs="Times New Roman"/>
          <w:sz w:val="24"/>
          <w:szCs w:val="24"/>
          <w:lang w:val="en-US"/>
        </w:rPr>
        <w:t>t</w:t>
      </w:r>
      <w:r>
        <w:rPr>
          <w:rFonts w:ascii="Times New Roman" w:hAnsi="Times New Roman" w:cs="Times New Roman"/>
          <w:sz w:val="24"/>
          <w:szCs w:val="24"/>
          <w:lang w:val="en-US"/>
        </w:rPr>
        <w:t>he</w:t>
      </w:r>
      <w:proofErr w:type="gramEnd"/>
      <w:r>
        <w:rPr>
          <w:rFonts w:ascii="Times New Roman" w:hAnsi="Times New Roman" w:cs="Times New Roman"/>
          <w:sz w:val="24"/>
          <w:szCs w:val="24"/>
          <w:lang w:val="en-US"/>
        </w:rPr>
        <w:t xml:space="preserve"> development, pilot testing and application of a questionnaire as the main tool for </w:t>
      </w:r>
      <w:r w:rsidR="00421059">
        <w:rPr>
          <w:rFonts w:ascii="Times New Roman" w:hAnsi="Times New Roman" w:cs="Times New Roman"/>
          <w:sz w:val="24"/>
          <w:szCs w:val="24"/>
          <w:lang w:val="en-US"/>
        </w:rPr>
        <w:t xml:space="preserve">primary data collection (filled </w:t>
      </w:r>
      <w:r>
        <w:rPr>
          <w:rFonts w:ascii="Times New Roman" w:hAnsi="Times New Roman" w:cs="Times New Roman"/>
          <w:sz w:val="24"/>
          <w:szCs w:val="24"/>
          <w:lang w:val="en-US"/>
        </w:rPr>
        <w:t xml:space="preserve">by students after playing </w:t>
      </w:r>
      <w:proofErr w:type="spellStart"/>
      <w:r>
        <w:rPr>
          <w:rFonts w:ascii="Times New Roman" w:hAnsi="Times New Roman" w:cs="Times New Roman"/>
          <w:sz w:val="24"/>
          <w:szCs w:val="24"/>
          <w:lang w:val="en-US"/>
        </w:rPr>
        <w:t>Markstrat</w:t>
      </w:r>
      <w:proofErr w:type="spellEnd"/>
      <w:r>
        <w:rPr>
          <w:rFonts w:ascii="Times New Roman" w:hAnsi="Times New Roman" w:cs="Times New Roman"/>
          <w:sz w:val="24"/>
          <w:szCs w:val="24"/>
          <w:lang w:val="en-US"/>
        </w:rPr>
        <w:t>);</w:t>
      </w:r>
    </w:p>
    <w:p w:rsidR="00BD6688" w:rsidRPr="00BD6688" w:rsidRDefault="004676F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(iv</w:t>
      </w:r>
      <w:r w:rsidR="00BD6688" w:rsidRPr="00BD6688">
        <w:rPr>
          <w:rFonts w:ascii="Times New Roman" w:hAnsi="Times New Roman" w:cs="Times New Roman"/>
          <w:sz w:val="24"/>
          <w:szCs w:val="24"/>
          <w:lang w:val="en-US"/>
        </w:rPr>
        <w:t xml:space="preserve">) </w:t>
      </w:r>
      <w:proofErr w:type="gramStart"/>
      <w:r w:rsidR="00BD6688" w:rsidRPr="00BD6688">
        <w:rPr>
          <w:rFonts w:ascii="Times New Roman" w:hAnsi="Times New Roman" w:cs="Times New Roman"/>
          <w:sz w:val="24"/>
          <w:szCs w:val="24"/>
          <w:lang w:val="en-US"/>
        </w:rPr>
        <w:t>a</w:t>
      </w:r>
      <w:proofErr w:type="gramEnd"/>
      <w:r w:rsidR="00BD6688" w:rsidRPr="00BD6688">
        <w:rPr>
          <w:rFonts w:ascii="Times New Roman" w:hAnsi="Times New Roman" w:cs="Times New Roman"/>
          <w:sz w:val="24"/>
          <w:szCs w:val="24"/>
          <w:lang w:val="en-US"/>
        </w:rPr>
        <w:t xml:space="preserve"> Principal Components Analysis (PCA) of the collected primary data</w:t>
      </w:r>
      <w:r w:rsidR="00762D7E">
        <w:rPr>
          <w:rFonts w:ascii="Times New Roman" w:hAnsi="Times New Roman" w:cs="Times New Roman"/>
          <w:sz w:val="24"/>
          <w:szCs w:val="24"/>
          <w:lang w:val="en-US"/>
        </w:rPr>
        <w:t>; t</w:t>
      </w:r>
      <w:r w:rsidR="00BD6688" w:rsidRPr="00BD6688">
        <w:rPr>
          <w:rFonts w:ascii="Times New Roman" w:hAnsi="Times New Roman" w:cs="Times New Roman"/>
          <w:sz w:val="24"/>
          <w:szCs w:val="24"/>
          <w:lang w:val="en-US"/>
        </w:rPr>
        <w:t xml:space="preserve">he resulting extracted components </w:t>
      </w:r>
      <w:r w:rsidR="00D53381">
        <w:rPr>
          <w:rFonts w:ascii="Times New Roman" w:hAnsi="Times New Roman" w:cs="Times New Roman"/>
          <w:sz w:val="24"/>
          <w:szCs w:val="24"/>
          <w:lang w:val="en-US"/>
        </w:rPr>
        <w:t>were associated with</w:t>
      </w:r>
      <w:r w:rsidR="00BD6688" w:rsidRPr="00BD6688">
        <w:rPr>
          <w:rFonts w:ascii="Times New Roman" w:hAnsi="Times New Roman" w:cs="Times New Roman"/>
          <w:sz w:val="24"/>
          <w:szCs w:val="24"/>
          <w:lang w:val="en-US"/>
        </w:rPr>
        <w:t xml:space="preserve"> the main types of educational value generated by </w:t>
      </w:r>
      <w:proofErr w:type="spellStart"/>
      <w:r w:rsidR="00BD6688" w:rsidRPr="00BD6688">
        <w:rPr>
          <w:rFonts w:ascii="Times New Roman" w:hAnsi="Times New Roman" w:cs="Times New Roman"/>
          <w:sz w:val="24"/>
          <w:szCs w:val="24"/>
          <w:lang w:val="en-US"/>
        </w:rPr>
        <w:t>Markstrat</w:t>
      </w:r>
      <w:proofErr w:type="spellEnd"/>
      <w:r w:rsidR="00BD6688" w:rsidRPr="00BD6688">
        <w:rPr>
          <w:rFonts w:ascii="Times New Roman" w:hAnsi="Times New Roman" w:cs="Times New Roman"/>
          <w:sz w:val="24"/>
          <w:szCs w:val="24"/>
          <w:lang w:val="en-US"/>
        </w:rPr>
        <w:t xml:space="preserve">; </w:t>
      </w:r>
    </w:p>
    <w:p w:rsidR="004676F2" w:rsidRDefault="004676F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BD6688" w:rsidRPr="00BD6688">
        <w:rPr>
          <w:rFonts w:ascii="Times New Roman" w:hAnsi="Times New Roman" w:cs="Times New Roman"/>
          <w:sz w:val="24"/>
          <w:szCs w:val="24"/>
          <w:lang w:val="en-US"/>
        </w:rPr>
        <w:t xml:space="preserve">) </w:t>
      </w:r>
      <w:proofErr w:type="gramStart"/>
      <w:r w:rsidR="00BD6688" w:rsidRPr="00BD6688">
        <w:rPr>
          <w:rFonts w:ascii="Times New Roman" w:hAnsi="Times New Roman" w:cs="Times New Roman"/>
          <w:sz w:val="24"/>
          <w:szCs w:val="24"/>
          <w:lang w:val="en-US"/>
        </w:rPr>
        <w:t>for</w:t>
      </w:r>
      <w:proofErr w:type="gramEnd"/>
      <w:r w:rsidR="00BD6688" w:rsidRPr="00BD6688">
        <w:rPr>
          <w:rFonts w:ascii="Times New Roman" w:hAnsi="Times New Roman" w:cs="Times New Roman"/>
          <w:sz w:val="24"/>
          <w:szCs w:val="24"/>
          <w:lang w:val="en-US"/>
        </w:rPr>
        <w:t xml:space="preserve"> each identified type of educational value, a new aggregate variable was calculated, equal to the average of its corresponding variables (i.e. the variables scoring high on the corresponding principal component and low on all th</w:t>
      </w:r>
      <w:r w:rsidR="00762D7E">
        <w:rPr>
          <w:rFonts w:ascii="Times New Roman" w:hAnsi="Times New Roman" w:cs="Times New Roman"/>
          <w:sz w:val="24"/>
          <w:szCs w:val="24"/>
          <w:lang w:val="en-US"/>
        </w:rPr>
        <w:t>e others), which quantifies each</w:t>
      </w:r>
      <w:r w:rsidR="00BD6688" w:rsidRPr="00BD6688">
        <w:rPr>
          <w:rFonts w:ascii="Times New Roman" w:hAnsi="Times New Roman" w:cs="Times New Roman"/>
          <w:sz w:val="24"/>
          <w:szCs w:val="24"/>
          <w:lang w:val="en-US"/>
        </w:rPr>
        <w:t xml:space="preserve"> type of educational value. Then, the mean of each aggregate variable was calculated over all the participant students, to estimate the magnitude of educational value </w:t>
      </w:r>
      <w:r w:rsidR="00762D7E">
        <w:rPr>
          <w:rFonts w:ascii="Times New Roman" w:hAnsi="Times New Roman" w:cs="Times New Roman"/>
          <w:sz w:val="24"/>
          <w:szCs w:val="24"/>
          <w:lang w:val="en-US"/>
        </w:rPr>
        <w:t>types</w:t>
      </w:r>
      <w:r>
        <w:rPr>
          <w:rFonts w:ascii="Times New Roman" w:hAnsi="Times New Roman" w:cs="Times New Roman"/>
          <w:sz w:val="24"/>
          <w:szCs w:val="24"/>
          <w:lang w:val="en-US"/>
        </w:rPr>
        <w:t xml:space="preserve">;    </w:t>
      </w:r>
    </w:p>
    <w:p w:rsidR="00BD6688" w:rsidRPr="00BD6688" w:rsidRDefault="004676F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(vi</w:t>
      </w:r>
      <w:r w:rsidR="00BD6688" w:rsidRPr="00BD6688">
        <w:rPr>
          <w:rFonts w:ascii="Times New Roman" w:hAnsi="Times New Roman" w:cs="Times New Roman"/>
          <w:sz w:val="24"/>
          <w:szCs w:val="24"/>
          <w:lang w:val="en-US"/>
        </w:rPr>
        <w:t xml:space="preserve">) </w:t>
      </w:r>
      <w:proofErr w:type="gramStart"/>
      <w:r w:rsidR="00BD6688" w:rsidRPr="00BD6688">
        <w:rPr>
          <w:rFonts w:ascii="Times New Roman" w:hAnsi="Times New Roman" w:cs="Times New Roman"/>
          <w:sz w:val="24"/>
          <w:szCs w:val="24"/>
          <w:lang w:val="en-US"/>
        </w:rPr>
        <w:t>the</w:t>
      </w:r>
      <w:proofErr w:type="gramEnd"/>
      <w:r w:rsidR="00BD6688" w:rsidRPr="00BD6688">
        <w:rPr>
          <w:rFonts w:ascii="Times New Roman" w:hAnsi="Times New Roman" w:cs="Times New Roman"/>
          <w:sz w:val="24"/>
          <w:szCs w:val="24"/>
          <w:lang w:val="en-US"/>
        </w:rPr>
        <w:t xml:space="preserve"> </w:t>
      </w:r>
      <w:proofErr w:type="spellStart"/>
      <w:r w:rsidR="00422F83">
        <w:rPr>
          <w:rFonts w:ascii="Times New Roman" w:hAnsi="Times New Roman" w:cs="Times New Roman"/>
          <w:sz w:val="24"/>
          <w:szCs w:val="24"/>
          <w:lang w:val="en-US"/>
        </w:rPr>
        <w:t>hypothesised</w:t>
      </w:r>
      <w:proofErr w:type="spellEnd"/>
      <w:r w:rsidR="00422F83">
        <w:rPr>
          <w:rFonts w:ascii="Times New Roman" w:hAnsi="Times New Roman" w:cs="Times New Roman"/>
          <w:sz w:val="24"/>
          <w:szCs w:val="24"/>
          <w:lang w:val="en-US"/>
        </w:rPr>
        <w:t xml:space="preserve"> </w:t>
      </w:r>
      <w:r w:rsidR="00BD6688" w:rsidRPr="00BD6688">
        <w:rPr>
          <w:rFonts w:ascii="Times New Roman" w:hAnsi="Times New Roman" w:cs="Times New Roman"/>
          <w:sz w:val="24"/>
          <w:szCs w:val="24"/>
          <w:lang w:val="en-US"/>
        </w:rPr>
        <w:t>relations</w:t>
      </w:r>
      <w:r w:rsidR="00422F83">
        <w:rPr>
          <w:rFonts w:ascii="Times New Roman" w:hAnsi="Times New Roman" w:cs="Times New Roman"/>
          <w:sz w:val="24"/>
          <w:szCs w:val="24"/>
          <w:lang w:val="en-US"/>
        </w:rPr>
        <w:t>hips</w:t>
      </w:r>
      <w:r w:rsidR="00BD6688" w:rsidRPr="00BD6688">
        <w:rPr>
          <w:rFonts w:ascii="Times New Roman" w:hAnsi="Times New Roman" w:cs="Times New Roman"/>
          <w:sz w:val="24"/>
          <w:szCs w:val="24"/>
          <w:lang w:val="en-US"/>
        </w:rPr>
        <w:t xml:space="preserve"> between the identified types of educational value were estimated using Structural Equation Modelling (SEM) </w:t>
      </w:r>
      <w:r w:rsidR="00F52A48" w:rsidRPr="00F52A48">
        <w:rPr>
          <w:rFonts w:ascii="Times New Roman" w:hAnsi="Times New Roman" w:cs="Times New Roman"/>
          <w:sz w:val="24"/>
          <w:szCs w:val="24"/>
          <w:lang w:val="en-US"/>
        </w:rPr>
        <w:t>[41</w:t>
      </w:r>
      <w:r w:rsidR="00F52A48">
        <w:rPr>
          <w:rFonts w:ascii="Times New Roman" w:hAnsi="Times New Roman" w:cs="Times New Roman"/>
          <w:sz w:val="24"/>
          <w:szCs w:val="24"/>
          <w:lang w:val="en-US"/>
        </w:rPr>
        <w:t>, 55]</w:t>
      </w:r>
      <w:r w:rsidR="00BD6688" w:rsidRPr="00BD6688">
        <w:rPr>
          <w:rFonts w:ascii="Times New Roman" w:hAnsi="Times New Roman" w:cs="Times New Roman"/>
          <w:sz w:val="24"/>
          <w:szCs w:val="24"/>
          <w:lang w:val="en-US"/>
        </w:rPr>
        <w:t xml:space="preserve">. Each </w:t>
      </w:r>
      <w:r w:rsidR="00D53381">
        <w:rPr>
          <w:rFonts w:ascii="Times New Roman" w:hAnsi="Times New Roman" w:cs="Times New Roman"/>
          <w:sz w:val="24"/>
          <w:szCs w:val="24"/>
          <w:lang w:val="en-US"/>
        </w:rPr>
        <w:t xml:space="preserve">value </w:t>
      </w:r>
      <w:r w:rsidR="00BD6688" w:rsidRPr="00BD6688">
        <w:rPr>
          <w:rFonts w:ascii="Times New Roman" w:hAnsi="Times New Roman" w:cs="Times New Roman"/>
          <w:sz w:val="24"/>
          <w:szCs w:val="24"/>
          <w:lang w:val="en-US"/>
        </w:rPr>
        <w:t xml:space="preserve">type is considered a reflective construct, which is reflected </w:t>
      </w:r>
      <w:r w:rsidR="0046495F">
        <w:rPr>
          <w:rFonts w:ascii="Times New Roman" w:hAnsi="Times New Roman" w:cs="Times New Roman"/>
          <w:sz w:val="24"/>
          <w:szCs w:val="24"/>
          <w:lang w:val="en-US"/>
        </w:rPr>
        <w:t>by its corresponding variables;</w:t>
      </w:r>
    </w:p>
    <w:p w:rsidR="00BD6688" w:rsidRPr="00BD6688" w:rsidRDefault="00762D7E"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(vii</w:t>
      </w:r>
      <w:r w:rsidR="00BD6688" w:rsidRPr="00BD6688">
        <w:rPr>
          <w:rFonts w:ascii="Times New Roman" w:hAnsi="Times New Roman" w:cs="Times New Roman"/>
          <w:sz w:val="24"/>
          <w:szCs w:val="24"/>
          <w:lang w:val="en-US"/>
        </w:rPr>
        <w:t xml:space="preserve">) </w:t>
      </w:r>
      <w:proofErr w:type="gramStart"/>
      <w:r w:rsidR="00BD6688" w:rsidRPr="00BD6688">
        <w:rPr>
          <w:rFonts w:ascii="Times New Roman" w:hAnsi="Times New Roman" w:cs="Times New Roman"/>
          <w:sz w:val="24"/>
          <w:szCs w:val="24"/>
          <w:lang w:val="en-US"/>
        </w:rPr>
        <w:t>the</w:t>
      </w:r>
      <w:proofErr w:type="gramEnd"/>
      <w:r w:rsidR="00BD6688" w:rsidRPr="00BD6688">
        <w:rPr>
          <w:rFonts w:ascii="Times New Roman" w:hAnsi="Times New Roman" w:cs="Times New Roman"/>
          <w:sz w:val="24"/>
          <w:szCs w:val="24"/>
          <w:lang w:val="en-US"/>
        </w:rPr>
        <w:t xml:space="preserve"> findings of stage</w:t>
      </w:r>
      <w:r>
        <w:rPr>
          <w:rFonts w:ascii="Times New Roman" w:hAnsi="Times New Roman" w:cs="Times New Roman"/>
          <w:sz w:val="24"/>
          <w:szCs w:val="24"/>
          <w:lang w:val="en-US"/>
        </w:rPr>
        <w:t>s (v) and (vi)</w:t>
      </w:r>
      <w:r w:rsidR="00BD6688" w:rsidRPr="00BD6688">
        <w:rPr>
          <w:rFonts w:ascii="Times New Roman" w:hAnsi="Times New Roman" w:cs="Times New Roman"/>
          <w:sz w:val="24"/>
          <w:szCs w:val="24"/>
          <w:lang w:val="en-US"/>
        </w:rPr>
        <w:t xml:space="preserve"> are combined to construct</w:t>
      </w:r>
      <w:r>
        <w:rPr>
          <w:rFonts w:ascii="Times New Roman" w:hAnsi="Times New Roman" w:cs="Times New Roman"/>
          <w:sz w:val="24"/>
          <w:szCs w:val="24"/>
          <w:lang w:val="en-US"/>
        </w:rPr>
        <w:t xml:space="preserve"> and explain</w:t>
      </w:r>
      <w:r w:rsidR="00BD6688" w:rsidRPr="00BD6688">
        <w:rPr>
          <w:rFonts w:ascii="Times New Roman" w:hAnsi="Times New Roman" w:cs="Times New Roman"/>
          <w:sz w:val="24"/>
          <w:szCs w:val="24"/>
          <w:lang w:val="en-US"/>
        </w:rPr>
        <w:t xml:space="preserve"> a</w:t>
      </w:r>
      <w:r>
        <w:rPr>
          <w:rFonts w:ascii="Times New Roman" w:hAnsi="Times New Roman" w:cs="Times New Roman"/>
          <w:sz w:val="24"/>
          <w:szCs w:val="24"/>
          <w:lang w:val="en-US"/>
        </w:rPr>
        <w:t>n educational</w:t>
      </w:r>
      <w:r w:rsidR="00BD6688" w:rsidRPr="00BD6688">
        <w:rPr>
          <w:rFonts w:ascii="Times New Roman" w:hAnsi="Times New Roman" w:cs="Times New Roman"/>
          <w:sz w:val="24"/>
          <w:szCs w:val="24"/>
          <w:lang w:val="en-US"/>
        </w:rPr>
        <w:t xml:space="preserve"> value generation model,</w:t>
      </w:r>
      <w:r w:rsidR="00681EA6">
        <w:rPr>
          <w:rFonts w:ascii="Times New Roman" w:hAnsi="Times New Roman" w:cs="Times New Roman"/>
          <w:sz w:val="24"/>
          <w:szCs w:val="24"/>
          <w:lang w:val="en-US"/>
        </w:rPr>
        <w:t xml:space="preserve"> which includes the types of</w:t>
      </w:r>
      <w:r w:rsidR="00BD6688" w:rsidRPr="00BD6688">
        <w:rPr>
          <w:rFonts w:ascii="Times New Roman" w:hAnsi="Times New Roman" w:cs="Times New Roman"/>
          <w:sz w:val="24"/>
          <w:szCs w:val="24"/>
          <w:lang w:val="en-US"/>
        </w:rPr>
        <w:t xml:space="preserve"> generated educational value, their magnitude, and their relations</w:t>
      </w:r>
      <w:r>
        <w:rPr>
          <w:rFonts w:ascii="Times New Roman" w:hAnsi="Times New Roman" w:cs="Times New Roman"/>
          <w:sz w:val="24"/>
          <w:szCs w:val="24"/>
          <w:lang w:val="en-US"/>
        </w:rPr>
        <w:t>hips</w:t>
      </w:r>
      <w:r w:rsidR="00BD6688" w:rsidRPr="00BD6688">
        <w:rPr>
          <w:rFonts w:ascii="Times New Roman" w:hAnsi="Times New Roman" w:cs="Times New Roman"/>
          <w:sz w:val="24"/>
          <w:szCs w:val="24"/>
          <w:lang w:val="en-US"/>
        </w:rPr>
        <w:t>.</w:t>
      </w:r>
    </w:p>
    <w:p w:rsidR="00BD6688" w:rsidRDefault="00BD6688" w:rsidP="007C656A">
      <w:pPr>
        <w:spacing w:after="0" w:line="480" w:lineRule="auto"/>
        <w:jc w:val="both"/>
        <w:rPr>
          <w:rFonts w:ascii="Times New Roman" w:hAnsi="Times New Roman" w:cs="Times New Roman"/>
          <w:sz w:val="24"/>
          <w:szCs w:val="24"/>
          <w:lang w:val="en-US"/>
        </w:rPr>
      </w:pPr>
    </w:p>
    <w:p w:rsidR="00076817" w:rsidRPr="00076817" w:rsidRDefault="00076817" w:rsidP="007C656A">
      <w:pPr>
        <w:spacing w:after="0" w:line="480" w:lineRule="auto"/>
        <w:jc w:val="both"/>
        <w:rPr>
          <w:rFonts w:ascii="Times New Roman" w:hAnsi="Times New Roman" w:cs="Times New Roman"/>
          <w:b/>
          <w:sz w:val="24"/>
          <w:szCs w:val="24"/>
          <w:lang w:val="en-US"/>
        </w:rPr>
      </w:pPr>
      <w:r w:rsidRPr="00076817">
        <w:rPr>
          <w:rFonts w:ascii="Times New Roman" w:hAnsi="Times New Roman" w:cs="Times New Roman"/>
          <w:b/>
          <w:sz w:val="24"/>
          <w:szCs w:val="24"/>
          <w:lang w:val="en-US"/>
        </w:rPr>
        <w:t>Take in Figure 2</w:t>
      </w:r>
    </w:p>
    <w:p w:rsidR="00076817" w:rsidRPr="00BD6688" w:rsidRDefault="00076817" w:rsidP="007C656A">
      <w:pPr>
        <w:spacing w:after="0" w:line="480" w:lineRule="auto"/>
        <w:jc w:val="both"/>
        <w:rPr>
          <w:rFonts w:ascii="Times New Roman" w:hAnsi="Times New Roman" w:cs="Times New Roman"/>
          <w:sz w:val="24"/>
          <w:szCs w:val="24"/>
          <w:lang w:val="en-US"/>
        </w:rPr>
      </w:pPr>
    </w:p>
    <w:p w:rsidR="00066700" w:rsidRPr="00AD66C2" w:rsidRDefault="00066700"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 xml:space="preserve">6.1. </w:t>
      </w:r>
      <w:r w:rsidR="003A1A90">
        <w:rPr>
          <w:rFonts w:ascii="Times New Roman" w:hAnsi="Times New Roman" w:cs="Times New Roman"/>
          <w:b/>
          <w:sz w:val="24"/>
          <w:szCs w:val="24"/>
          <w:lang w:val="en-US"/>
        </w:rPr>
        <w:t>Literature review</w:t>
      </w:r>
    </w:p>
    <w:p w:rsidR="00066700" w:rsidRPr="00066700" w:rsidRDefault="00066700" w:rsidP="007C656A">
      <w:pPr>
        <w:spacing w:after="0" w:line="480" w:lineRule="auto"/>
        <w:jc w:val="both"/>
        <w:rPr>
          <w:rFonts w:ascii="Times New Roman" w:hAnsi="Times New Roman" w:cs="Times New Roman"/>
          <w:sz w:val="24"/>
          <w:szCs w:val="24"/>
          <w:lang w:val="en-US"/>
        </w:rPr>
      </w:pPr>
    </w:p>
    <w:p w:rsidR="00066700" w:rsidRDefault="00066700" w:rsidP="007C656A">
      <w:pPr>
        <w:spacing w:after="0" w:line="480" w:lineRule="auto"/>
        <w:jc w:val="both"/>
        <w:rPr>
          <w:rFonts w:ascii="Times New Roman" w:hAnsi="Times New Roman" w:cs="Times New Roman"/>
          <w:sz w:val="24"/>
          <w:szCs w:val="24"/>
          <w:lang w:val="en-US"/>
        </w:rPr>
      </w:pPr>
      <w:r w:rsidRPr="00066700">
        <w:rPr>
          <w:rFonts w:ascii="Times New Roman" w:hAnsi="Times New Roman" w:cs="Times New Roman"/>
          <w:sz w:val="24"/>
          <w:szCs w:val="24"/>
          <w:lang w:val="en-US"/>
        </w:rPr>
        <w:t xml:space="preserve">An extensive literature </w:t>
      </w:r>
      <w:r w:rsidR="003A1A90">
        <w:rPr>
          <w:rFonts w:ascii="Times New Roman" w:hAnsi="Times New Roman" w:cs="Times New Roman"/>
          <w:sz w:val="24"/>
          <w:szCs w:val="24"/>
          <w:lang w:val="en-US"/>
        </w:rPr>
        <w:t xml:space="preserve">review was </w:t>
      </w:r>
      <w:proofErr w:type="spellStart"/>
      <w:r w:rsidR="003A1A90">
        <w:rPr>
          <w:rFonts w:ascii="Times New Roman" w:hAnsi="Times New Roman" w:cs="Times New Roman"/>
          <w:sz w:val="24"/>
          <w:szCs w:val="24"/>
          <w:lang w:val="en-US"/>
        </w:rPr>
        <w:t>realis</w:t>
      </w:r>
      <w:r w:rsidRPr="00066700">
        <w:rPr>
          <w:rFonts w:ascii="Times New Roman" w:hAnsi="Times New Roman" w:cs="Times New Roman"/>
          <w:sz w:val="24"/>
          <w:szCs w:val="24"/>
          <w:lang w:val="en-US"/>
        </w:rPr>
        <w:t>ed</w:t>
      </w:r>
      <w:proofErr w:type="spellEnd"/>
      <w:r w:rsidR="002214C8">
        <w:rPr>
          <w:rFonts w:ascii="Times New Roman" w:hAnsi="Times New Roman" w:cs="Times New Roman"/>
          <w:sz w:val="24"/>
          <w:szCs w:val="24"/>
          <w:lang w:val="en-US"/>
        </w:rPr>
        <w:t xml:space="preserve"> by i</w:t>
      </w:r>
      <w:r w:rsidR="0046495F">
        <w:rPr>
          <w:rFonts w:ascii="Times New Roman" w:hAnsi="Times New Roman" w:cs="Times New Roman"/>
          <w:sz w:val="24"/>
          <w:szCs w:val="24"/>
          <w:lang w:val="en-US"/>
        </w:rPr>
        <w:t xml:space="preserve">dentifying, accessing and </w:t>
      </w:r>
      <w:proofErr w:type="spellStart"/>
      <w:r w:rsidR="0046495F">
        <w:rPr>
          <w:rFonts w:ascii="Times New Roman" w:hAnsi="Times New Roman" w:cs="Times New Roman"/>
          <w:sz w:val="24"/>
          <w:szCs w:val="24"/>
          <w:lang w:val="en-US"/>
        </w:rPr>
        <w:t>analys</w:t>
      </w:r>
      <w:r w:rsidR="002214C8">
        <w:rPr>
          <w:rFonts w:ascii="Times New Roman" w:hAnsi="Times New Roman" w:cs="Times New Roman"/>
          <w:sz w:val="24"/>
          <w:szCs w:val="24"/>
          <w:lang w:val="en-US"/>
        </w:rPr>
        <w:t>ing</w:t>
      </w:r>
      <w:proofErr w:type="spellEnd"/>
      <w:r w:rsidR="002214C8">
        <w:rPr>
          <w:rFonts w:ascii="Times New Roman" w:hAnsi="Times New Roman" w:cs="Times New Roman"/>
          <w:sz w:val="24"/>
          <w:szCs w:val="24"/>
          <w:lang w:val="en-US"/>
        </w:rPr>
        <w:t xml:space="preserve"> the existing studies </w:t>
      </w:r>
      <w:r w:rsidR="0046495F">
        <w:rPr>
          <w:rFonts w:ascii="Times New Roman" w:hAnsi="Times New Roman" w:cs="Times New Roman"/>
          <w:sz w:val="24"/>
          <w:szCs w:val="24"/>
          <w:lang w:val="en-US"/>
        </w:rPr>
        <w:t xml:space="preserve">on </w:t>
      </w:r>
      <w:r w:rsidR="002214C8">
        <w:rPr>
          <w:rFonts w:ascii="Times New Roman" w:hAnsi="Times New Roman" w:cs="Times New Roman"/>
          <w:sz w:val="24"/>
          <w:szCs w:val="24"/>
          <w:lang w:val="en-US"/>
        </w:rPr>
        <w:t xml:space="preserve">the topics of experiential learning, simulations games and their application in business education, the educational value of simulation games exercises, learning outcomes and their interdependence. The secondary </w:t>
      </w:r>
      <w:r w:rsidR="0046495F">
        <w:rPr>
          <w:rFonts w:ascii="Times New Roman" w:hAnsi="Times New Roman" w:cs="Times New Roman"/>
          <w:sz w:val="24"/>
          <w:szCs w:val="24"/>
          <w:lang w:val="en-US"/>
        </w:rPr>
        <w:t>data</w:t>
      </w:r>
      <w:r w:rsidR="002214C8">
        <w:rPr>
          <w:rFonts w:ascii="Times New Roman" w:hAnsi="Times New Roman" w:cs="Times New Roman"/>
          <w:sz w:val="24"/>
          <w:szCs w:val="24"/>
          <w:lang w:val="en-US"/>
        </w:rPr>
        <w:t xml:space="preserve"> collected and </w:t>
      </w:r>
      <w:proofErr w:type="spellStart"/>
      <w:r w:rsidR="002214C8">
        <w:rPr>
          <w:rFonts w:ascii="Times New Roman" w:hAnsi="Times New Roman" w:cs="Times New Roman"/>
          <w:sz w:val="24"/>
          <w:szCs w:val="24"/>
          <w:lang w:val="en-US"/>
        </w:rPr>
        <w:t>analysed</w:t>
      </w:r>
      <w:proofErr w:type="spellEnd"/>
      <w:r w:rsidR="002214C8">
        <w:rPr>
          <w:rFonts w:ascii="Times New Roman" w:hAnsi="Times New Roman" w:cs="Times New Roman"/>
          <w:sz w:val="24"/>
          <w:szCs w:val="24"/>
          <w:lang w:val="en-US"/>
        </w:rPr>
        <w:t xml:space="preserve"> at this stage contributed to define our research framework, identify and apply the selection criteria for a good quality business simulation game, develop </w:t>
      </w:r>
      <w:r w:rsidR="003A1A90">
        <w:rPr>
          <w:rFonts w:ascii="Times New Roman" w:hAnsi="Times New Roman" w:cs="Times New Roman"/>
          <w:sz w:val="24"/>
          <w:szCs w:val="24"/>
          <w:lang w:val="en-US"/>
        </w:rPr>
        <w:t>a primary data collection method</w:t>
      </w:r>
      <w:r w:rsidR="002214C8">
        <w:rPr>
          <w:rFonts w:ascii="Times New Roman" w:hAnsi="Times New Roman" w:cs="Times New Roman"/>
          <w:sz w:val="24"/>
          <w:szCs w:val="24"/>
          <w:lang w:val="en-US"/>
        </w:rPr>
        <w:t xml:space="preserve">, and position the </w:t>
      </w:r>
      <w:r w:rsidR="002214C8">
        <w:rPr>
          <w:rFonts w:ascii="Times New Roman" w:hAnsi="Times New Roman" w:cs="Times New Roman"/>
          <w:sz w:val="24"/>
          <w:szCs w:val="24"/>
          <w:lang w:val="en-US"/>
        </w:rPr>
        <w:lastRenderedPageBreak/>
        <w:t>contribution of our study in the general stream of simulation games/experiential learning literature.</w:t>
      </w:r>
    </w:p>
    <w:p w:rsidR="00066700" w:rsidRDefault="00066700" w:rsidP="007C656A">
      <w:pPr>
        <w:spacing w:after="0" w:line="480" w:lineRule="auto"/>
        <w:jc w:val="both"/>
        <w:rPr>
          <w:rFonts w:ascii="Times New Roman" w:hAnsi="Times New Roman" w:cs="Times New Roman"/>
          <w:sz w:val="24"/>
          <w:szCs w:val="24"/>
          <w:lang w:val="en-US"/>
        </w:rPr>
      </w:pPr>
    </w:p>
    <w:p w:rsidR="00BD6688" w:rsidRPr="00AD66C2" w:rsidRDefault="00066700"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6.2</w:t>
      </w:r>
      <w:r w:rsidR="00BD6688" w:rsidRPr="00AD66C2">
        <w:rPr>
          <w:rFonts w:ascii="Times New Roman" w:hAnsi="Times New Roman" w:cs="Times New Roman"/>
          <w:b/>
          <w:sz w:val="24"/>
          <w:szCs w:val="24"/>
          <w:lang w:val="en-US"/>
        </w:rPr>
        <w:t xml:space="preserve">. </w:t>
      </w:r>
      <w:r w:rsidR="006C74B6" w:rsidRPr="00AD66C2">
        <w:rPr>
          <w:rFonts w:ascii="Times New Roman" w:hAnsi="Times New Roman" w:cs="Times New Roman"/>
          <w:b/>
          <w:sz w:val="24"/>
          <w:szCs w:val="24"/>
          <w:lang w:val="en-US"/>
        </w:rPr>
        <w:t>The choice of a simulation game</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Since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is the world leader in marketing management simulation games, it was the obvious choice for this specific study. Moreover,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meets the </w:t>
      </w:r>
      <w:r w:rsidR="00681EA6">
        <w:rPr>
          <w:rFonts w:ascii="Times New Roman" w:hAnsi="Times New Roman" w:cs="Times New Roman"/>
          <w:sz w:val="24"/>
          <w:szCs w:val="24"/>
          <w:lang w:val="en-US"/>
        </w:rPr>
        <w:t xml:space="preserve">all </w:t>
      </w:r>
      <w:r w:rsidR="00066700">
        <w:rPr>
          <w:rFonts w:ascii="Times New Roman" w:hAnsi="Times New Roman" w:cs="Times New Roman"/>
          <w:sz w:val="24"/>
          <w:szCs w:val="24"/>
          <w:lang w:val="en-US"/>
        </w:rPr>
        <w:t>pedagogical quality</w:t>
      </w:r>
      <w:r w:rsidRPr="00BD6688">
        <w:rPr>
          <w:rFonts w:ascii="Times New Roman" w:hAnsi="Times New Roman" w:cs="Times New Roman"/>
          <w:sz w:val="24"/>
          <w:szCs w:val="24"/>
          <w:lang w:val="en-US"/>
        </w:rPr>
        <w:t xml:space="preserve"> criteria developed by Cook and Swift </w:t>
      </w:r>
      <w:r w:rsidR="00A95B25" w:rsidRPr="00A95B25">
        <w:rPr>
          <w:rFonts w:ascii="Times New Roman" w:hAnsi="Times New Roman" w:cs="Times New Roman"/>
          <w:sz w:val="24"/>
          <w:szCs w:val="24"/>
          <w:lang w:val="en-US"/>
        </w:rPr>
        <w:t>[18]</w:t>
      </w:r>
      <w:r w:rsidRPr="00BD6688">
        <w:rPr>
          <w:rFonts w:ascii="Times New Roman" w:hAnsi="Times New Roman" w:cs="Times New Roman"/>
          <w:sz w:val="24"/>
          <w:szCs w:val="24"/>
          <w:lang w:val="en-US"/>
        </w:rPr>
        <w:t>:</w:t>
      </w: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a) </w:t>
      </w:r>
      <w:proofErr w:type="gramStart"/>
      <w:r w:rsidRPr="00BD6688">
        <w:rPr>
          <w:rFonts w:ascii="Times New Roman" w:hAnsi="Times New Roman" w:cs="Times New Roman"/>
          <w:sz w:val="24"/>
          <w:szCs w:val="24"/>
          <w:lang w:val="en-US"/>
        </w:rPr>
        <w:t>facility</w:t>
      </w:r>
      <w:proofErr w:type="gramEnd"/>
      <w:r w:rsidRPr="00BD6688">
        <w:rPr>
          <w:rFonts w:ascii="Times New Roman" w:hAnsi="Times New Roman" w:cs="Times New Roman"/>
          <w:sz w:val="24"/>
          <w:szCs w:val="24"/>
          <w:lang w:val="en-US"/>
        </w:rPr>
        <w:t xml:space="preserve"> of use (for students) and administration (for the faculty); </w:t>
      </w: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b) </w:t>
      </w:r>
      <w:proofErr w:type="gramStart"/>
      <w:r w:rsidRPr="00BD6688">
        <w:rPr>
          <w:rFonts w:ascii="Times New Roman" w:hAnsi="Times New Roman" w:cs="Times New Roman"/>
          <w:sz w:val="24"/>
          <w:szCs w:val="24"/>
          <w:lang w:val="en-US"/>
        </w:rPr>
        <w:t>provides</w:t>
      </w:r>
      <w:proofErr w:type="gramEnd"/>
      <w:r w:rsidRPr="00BD6688">
        <w:rPr>
          <w:rFonts w:ascii="Times New Roman" w:hAnsi="Times New Roman" w:cs="Times New Roman"/>
          <w:sz w:val="24"/>
          <w:szCs w:val="24"/>
          <w:lang w:val="en-US"/>
        </w:rPr>
        <w:t xml:space="preserve"> a competitive environment in which the decisions of each team a</w:t>
      </w:r>
      <w:r w:rsidR="00066700">
        <w:rPr>
          <w:rFonts w:ascii="Times New Roman" w:hAnsi="Times New Roman" w:cs="Times New Roman"/>
          <w:sz w:val="24"/>
          <w:szCs w:val="24"/>
          <w:lang w:val="en-US"/>
        </w:rPr>
        <w:t>ffect the results of the other competing teams;</w:t>
      </w:r>
    </w:p>
    <w:p w:rsidR="00BD6688" w:rsidRPr="00BD6688" w:rsidRDefault="00BD6688" w:rsidP="007C656A">
      <w:pPr>
        <w:spacing w:after="0" w:line="480" w:lineRule="auto"/>
        <w:jc w:val="both"/>
        <w:rPr>
          <w:rFonts w:ascii="Times New Roman" w:hAnsi="Times New Roman" w:cs="Times New Roman"/>
          <w:sz w:val="24"/>
          <w:szCs w:val="24"/>
          <w:lang w:val="en-US"/>
        </w:rPr>
      </w:pPr>
      <w:proofErr w:type="gramStart"/>
      <w:r w:rsidRPr="00BD6688">
        <w:rPr>
          <w:rFonts w:ascii="Times New Roman" w:hAnsi="Times New Roman" w:cs="Times New Roman"/>
          <w:sz w:val="24"/>
          <w:szCs w:val="24"/>
          <w:lang w:val="en-US"/>
        </w:rPr>
        <w:t>c</w:t>
      </w:r>
      <w:proofErr w:type="gramEnd"/>
      <w:r w:rsidRPr="00BD6688">
        <w:rPr>
          <w:rFonts w:ascii="Times New Roman" w:hAnsi="Times New Roman" w:cs="Times New Roman"/>
          <w:sz w:val="24"/>
          <w:szCs w:val="24"/>
          <w:lang w:val="en-US"/>
        </w:rPr>
        <w:t xml:space="preserve">) enables the tutor to control the number of decision </w:t>
      </w:r>
      <w:r w:rsidR="00066700">
        <w:rPr>
          <w:rFonts w:ascii="Times New Roman" w:hAnsi="Times New Roman" w:cs="Times New Roman"/>
          <w:sz w:val="24"/>
          <w:szCs w:val="24"/>
          <w:lang w:val="en-US"/>
        </w:rPr>
        <w:t>periods used in the simulation;</w:t>
      </w: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d) </w:t>
      </w:r>
      <w:proofErr w:type="gramStart"/>
      <w:r w:rsidRPr="00BD6688">
        <w:rPr>
          <w:rFonts w:ascii="Times New Roman" w:hAnsi="Times New Roman" w:cs="Times New Roman"/>
          <w:sz w:val="24"/>
          <w:szCs w:val="24"/>
          <w:lang w:val="en-US"/>
        </w:rPr>
        <w:t>high</w:t>
      </w:r>
      <w:proofErr w:type="gramEnd"/>
      <w:r w:rsidRPr="00BD6688">
        <w:rPr>
          <w:rFonts w:ascii="Times New Roman" w:hAnsi="Times New Roman" w:cs="Times New Roman"/>
          <w:sz w:val="24"/>
          <w:szCs w:val="24"/>
          <w:lang w:val="en-US"/>
        </w:rPr>
        <w:t xml:space="preserve"> accessibility and flexibility because it is Internet-based;</w:t>
      </w: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e) good academic fit with the course content in which it is integrated (BA Marketing, MA Marketing, MBA or Professional Training); </w:t>
      </w: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f) </w:t>
      </w:r>
      <w:proofErr w:type="gramStart"/>
      <w:r w:rsidRPr="00BD6688">
        <w:rPr>
          <w:rFonts w:ascii="Times New Roman" w:hAnsi="Times New Roman" w:cs="Times New Roman"/>
          <w:sz w:val="24"/>
          <w:szCs w:val="24"/>
          <w:lang w:val="en-US"/>
        </w:rPr>
        <w:t>presents</w:t>
      </w:r>
      <w:proofErr w:type="gramEnd"/>
      <w:r w:rsidRPr="00BD6688">
        <w:rPr>
          <w:rFonts w:ascii="Times New Roman" w:hAnsi="Times New Roman" w:cs="Times New Roman"/>
          <w:sz w:val="24"/>
          <w:szCs w:val="24"/>
          <w:lang w:val="en-US"/>
        </w:rPr>
        <w:t xml:space="preserve"> a realistic scenario akin to something students may experience in their professional career; and</w:t>
      </w: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 g) </w:t>
      </w:r>
      <w:proofErr w:type="gramStart"/>
      <w:r w:rsidRPr="00BD6688">
        <w:rPr>
          <w:rFonts w:ascii="Times New Roman" w:hAnsi="Times New Roman" w:cs="Times New Roman"/>
          <w:sz w:val="24"/>
          <w:szCs w:val="24"/>
          <w:lang w:val="en-US"/>
        </w:rPr>
        <w:t>is</w:t>
      </w:r>
      <w:proofErr w:type="gramEnd"/>
      <w:r w:rsidRPr="00BD6688">
        <w:rPr>
          <w:rFonts w:ascii="Times New Roman" w:hAnsi="Times New Roman" w:cs="Times New Roman"/>
          <w:sz w:val="24"/>
          <w:szCs w:val="24"/>
          <w:lang w:val="en-US"/>
        </w:rPr>
        <w:t xml:space="preserve"> sufficiently complex to prevent students from solving it with easy and quick decisions.</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During this simulation game, </w:t>
      </w:r>
      <w:r w:rsidR="00CD2B9B">
        <w:rPr>
          <w:rFonts w:ascii="Times New Roman" w:hAnsi="Times New Roman" w:cs="Times New Roman"/>
          <w:sz w:val="24"/>
          <w:szCs w:val="24"/>
          <w:lang w:val="en-US"/>
        </w:rPr>
        <w:t>several teams</w:t>
      </w:r>
      <w:r w:rsidRPr="00BD6688">
        <w:rPr>
          <w:rFonts w:ascii="Times New Roman" w:hAnsi="Times New Roman" w:cs="Times New Roman"/>
          <w:sz w:val="24"/>
          <w:szCs w:val="24"/>
          <w:lang w:val="en-US"/>
        </w:rPr>
        <w:t xml:space="preserve"> of students compete against each other, in an arti</w:t>
      </w:r>
      <w:r w:rsidR="00CD2B9B">
        <w:rPr>
          <w:rFonts w:ascii="Times New Roman" w:hAnsi="Times New Roman" w:cs="Times New Roman"/>
          <w:sz w:val="24"/>
          <w:szCs w:val="24"/>
          <w:lang w:val="en-US"/>
        </w:rPr>
        <w:t>ficially-designed market world</w:t>
      </w:r>
      <w:r w:rsidR="000B6F19">
        <w:rPr>
          <w:rFonts w:ascii="Times New Roman" w:hAnsi="Times New Roman" w:cs="Times New Roman"/>
          <w:sz w:val="24"/>
          <w:szCs w:val="24"/>
          <w:lang w:val="en-US"/>
        </w:rPr>
        <w:t>. T</w:t>
      </w:r>
      <w:r w:rsidR="00CD2B9B">
        <w:rPr>
          <w:rFonts w:ascii="Times New Roman" w:hAnsi="Times New Roman" w:cs="Times New Roman"/>
          <w:sz w:val="24"/>
          <w:szCs w:val="24"/>
          <w:lang w:val="en-US"/>
        </w:rPr>
        <w:t xml:space="preserve">he </w:t>
      </w:r>
      <w:r w:rsidR="000B6F19">
        <w:rPr>
          <w:rFonts w:ascii="Times New Roman" w:hAnsi="Times New Roman" w:cs="Times New Roman"/>
          <w:sz w:val="24"/>
          <w:szCs w:val="24"/>
          <w:lang w:val="en-US"/>
        </w:rPr>
        <w:t xml:space="preserve">number of teams is variable, being </w:t>
      </w:r>
      <w:r w:rsidR="00CD2B9B">
        <w:rPr>
          <w:rFonts w:ascii="Times New Roman" w:hAnsi="Times New Roman" w:cs="Times New Roman"/>
          <w:sz w:val="24"/>
          <w:szCs w:val="24"/>
          <w:lang w:val="en-US"/>
        </w:rPr>
        <w:t xml:space="preserve">defined by the tutor at the beginning of the exercise, depending on </w:t>
      </w:r>
      <w:r w:rsidR="000B6F19">
        <w:rPr>
          <w:rFonts w:ascii="Times New Roman" w:hAnsi="Times New Roman" w:cs="Times New Roman"/>
          <w:sz w:val="24"/>
          <w:szCs w:val="24"/>
          <w:lang w:val="en-US"/>
        </w:rPr>
        <w:t>the number of students involved</w:t>
      </w:r>
      <w:r w:rsidR="00CD2B9B">
        <w:rPr>
          <w:rFonts w:ascii="Times New Roman" w:hAnsi="Times New Roman" w:cs="Times New Roman"/>
          <w:sz w:val="24"/>
          <w:szCs w:val="24"/>
          <w:lang w:val="en-US"/>
        </w:rPr>
        <w:t xml:space="preserve">. </w:t>
      </w:r>
      <w:r w:rsidR="000B6F19">
        <w:rPr>
          <w:rFonts w:ascii="Times New Roman" w:hAnsi="Times New Roman" w:cs="Times New Roman"/>
          <w:sz w:val="24"/>
          <w:szCs w:val="24"/>
          <w:lang w:val="en-US"/>
        </w:rPr>
        <w:t xml:space="preserve">In the newest version of </w:t>
      </w:r>
      <w:proofErr w:type="spellStart"/>
      <w:r w:rsidR="000B6F19">
        <w:rPr>
          <w:rFonts w:ascii="Times New Roman" w:hAnsi="Times New Roman" w:cs="Times New Roman"/>
          <w:sz w:val="24"/>
          <w:szCs w:val="24"/>
          <w:lang w:val="en-US"/>
        </w:rPr>
        <w:t>Mar</w:t>
      </w:r>
      <w:r w:rsidR="001653D1">
        <w:rPr>
          <w:rFonts w:ascii="Times New Roman" w:hAnsi="Times New Roman" w:cs="Times New Roman"/>
          <w:sz w:val="24"/>
          <w:szCs w:val="24"/>
          <w:lang w:val="en-US"/>
        </w:rPr>
        <w:t>k</w:t>
      </w:r>
      <w:r w:rsidR="000B6F19">
        <w:rPr>
          <w:rFonts w:ascii="Times New Roman" w:hAnsi="Times New Roman" w:cs="Times New Roman"/>
          <w:sz w:val="24"/>
          <w:szCs w:val="24"/>
          <w:lang w:val="en-US"/>
        </w:rPr>
        <w:t>strat</w:t>
      </w:r>
      <w:proofErr w:type="spellEnd"/>
      <w:r w:rsidR="000B6F19">
        <w:rPr>
          <w:rFonts w:ascii="Times New Roman" w:hAnsi="Times New Roman" w:cs="Times New Roman"/>
          <w:sz w:val="24"/>
          <w:szCs w:val="24"/>
          <w:lang w:val="en-US"/>
        </w:rPr>
        <w:t>, which is run on the web platform, the number of possible competing teams is unlimited. Each team is</w:t>
      </w:r>
      <w:r w:rsidRPr="00BD6688">
        <w:rPr>
          <w:rFonts w:ascii="Times New Roman" w:hAnsi="Times New Roman" w:cs="Times New Roman"/>
          <w:sz w:val="24"/>
          <w:szCs w:val="24"/>
          <w:lang w:val="en-US"/>
        </w:rPr>
        <w:t xml:space="preserve"> required to manage a company with an existing product portfolio and to launch new products, taking and implementing decisions regarding </w:t>
      </w:r>
      <w:r w:rsidRPr="00BD6688">
        <w:rPr>
          <w:rFonts w:ascii="Times New Roman" w:hAnsi="Times New Roman" w:cs="Times New Roman"/>
          <w:sz w:val="24"/>
          <w:szCs w:val="24"/>
          <w:lang w:val="en-US"/>
        </w:rPr>
        <w:lastRenderedPageBreak/>
        <w:t xml:space="preserve">R&amp;D, manufacturing, distribution and promotion, within budgetary limitations. The simulation game progresses through a series of decision periods (between 9 and 15) </w:t>
      </w:r>
      <w:proofErr w:type="spellStart"/>
      <w:r w:rsidRPr="00BD6688">
        <w:rPr>
          <w:rFonts w:ascii="Times New Roman" w:hAnsi="Times New Roman" w:cs="Times New Roman"/>
          <w:sz w:val="24"/>
          <w:szCs w:val="24"/>
          <w:lang w:val="en-US"/>
        </w:rPr>
        <w:t>organised</w:t>
      </w:r>
      <w:proofErr w:type="spellEnd"/>
      <w:r w:rsidRPr="00BD6688">
        <w:rPr>
          <w:rFonts w:ascii="Times New Roman" w:hAnsi="Times New Roman" w:cs="Times New Roman"/>
          <w:sz w:val="24"/>
          <w:szCs w:val="24"/>
          <w:lang w:val="en-US"/>
        </w:rPr>
        <w:t xml:space="preserve"> either during the teaching trimester/semester, or as a residential </w:t>
      </w:r>
      <w:proofErr w:type="spellStart"/>
      <w:r w:rsidRPr="00BD6688">
        <w:rPr>
          <w:rFonts w:ascii="Times New Roman" w:hAnsi="Times New Roman" w:cs="Times New Roman"/>
          <w:sz w:val="24"/>
          <w:szCs w:val="24"/>
          <w:lang w:val="en-US"/>
        </w:rPr>
        <w:t>programme</w:t>
      </w:r>
      <w:proofErr w:type="spellEnd"/>
      <w:r w:rsidRPr="00BD6688">
        <w:rPr>
          <w:rFonts w:ascii="Times New Roman" w:hAnsi="Times New Roman" w:cs="Times New Roman"/>
          <w:sz w:val="24"/>
          <w:szCs w:val="24"/>
          <w:lang w:val="en-US"/>
        </w:rPr>
        <w:t xml:space="preserve"> lasting 3-4 full days. The pedagogical process is cyclical: the teams </w:t>
      </w:r>
      <w:proofErr w:type="spellStart"/>
      <w:r w:rsidRPr="00BD6688">
        <w:rPr>
          <w:rFonts w:ascii="Times New Roman" w:hAnsi="Times New Roman" w:cs="Times New Roman"/>
          <w:sz w:val="24"/>
          <w:szCs w:val="24"/>
          <w:lang w:val="en-US"/>
        </w:rPr>
        <w:t>analyse</w:t>
      </w:r>
      <w:proofErr w:type="spellEnd"/>
      <w:r w:rsidRPr="00BD6688">
        <w:rPr>
          <w:rFonts w:ascii="Times New Roman" w:hAnsi="Times New Roman" w:cs="Times New Roman"/>
          <w:sz w:val="24"/>
          <w:szCs w:val="24"/>
          <w:lang w:val="en-US"/>
        </w:rPr>
        <w:t xml:space="preserve"> the competitive environment at the beginning of each period and submit decisions</w:t>
      </w:r>
      <w:r w:rsidR="00681EA6">
        <w:rPr>
          <w:rFonts w:ascii="Times New Roman" w:hAnsi="Times New Roman" w:cs="Times New Roman"/>
          <w:sz w:val="24"/>
          <w:szCs w:val="24"/>
          <w:lang w:val="en-US"/>
        </w:rPr>
        <w:t>,</w:t>
      </w:r>
      <w:r w:rsidRPr="00BD6688">
        <w:rPr>
          <w:rFonts w:ascii="Times New Roman" w:hAnsi="Times New Roman" w:cs="Times New Roman"/>
          <w:sz w:val="24"/>
          <w:szCs w:val="24"/>
          <w:lang w:val="en-US"/>
        </w:rPr>
        <w:t xml:space="preserve"> taking into account their strategic objectives and the competitive evolution of the company. The decisions of all teams are then used to run the simulation, and the subsequent results are returned to the teams, representing the starting point of a new decision period. The final team performance is given by the </w:t>
      </w:r>
      <w:r w:rsidR="00681EA6">
        <w:rPr>
          <w:rFonts w:ascii="Times New Roman" w:hAnsi="Times New Roman" w:cs="Times New Roman"/>
          <w:sz w:val="24"/>
          <w:szCs w:val="24"/>
          <w:lang w:val="en-US"/>
        </w:rPr>
        <w:t>increase</w:t>
      </w:r>
      <w:r w:rsidRPr="00BD6688">
        <w:rPr>
          <w:rFonts w:ascii="Times New Roman" w:hAnsi="Times New Roman" w:cs="Times New Roman"/>
          <w:sz w:val="24"/>
          <w:szCs w:val="24"/>
          <w:lang w:val="en-US"/>
        </w:rPr>
        <w:t xml:space="preserve"> achieved in the Stock Price Index of the company, which expresses the growth in returns to shareholders </w:t>
      </w:r>
      <w:r w:rsidR="00F52A48" w:rsidRPr="00F52A48">
        <w:rPr>
          <w:rFonts w:ascii="Times New Roman" w:hAnsi="Times New Roman" w:cs="Times New Roman"/>
          <w:sz w:val="24"/>
          <w:szCs w:val="24"/>
          <w:lang w:val="en-US"/>
        </w:rPr>
        <w:t>[33]</w:t>
      </w:r>
      <w:r w:rsidRPr="00BD6688">
        <w:rPr>
          <w:rFonts w:ascii="Times New Roman" w:hAnsi="Times New Roman" w:cs="Times New Roman"/>
          <w:sz w:val="24"/>
          <w:szCs w:val="24"/>
          <w:lang w:val="en-US"/>
        </w:rPr>
        <w:t xml:space="preserve">. Through its cyclical methodology,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successfully combines short-term analysis and decisions with long-term strategic objectives </w:t>
      </w:r>
      <w:r w:rsidR="00923B0D" w:rsidRPr="00923B0D">
        <w:rPr>
          <w:rFonts w:ascii="Times New Roman" w:hAnsi="Times New Roman" w:cs="Times New Roman"/>
          <w:sz w:val="24"/>
          <w:szCs w:val="24"/>
          <w:lang w:val="en-US"/>
        </w:rPr>
        <w:t>[84]</w:t>
      </w:r>
      <w:r w:rsidRPr="00BD6688">
        <w:rPr>
          <w:rFonts w:ascii="Times New Roman" w:hAnsi="Times New Roman" w:cs="Times New Roman"/>
          <w:sz w:val="24"/>
          <w:szCs w:val="24"/>
          <w:lang w:val="en-US"/>
        </w:rPr>
        <w:t xml:space="preserve">. </w:t>
      </w:r>
    </w:p>
    <w:p w:rsidR="00BD6688" w:rsidRDefault="00BD6688" w:rsidP="007C656A">
      <w:pPr>
        <w:spacing w:after="0" w:line="480" w:lineRule="auto"/>
        <w:jc w:val="both"/>
        <w:rPr>
          <w:rFonts w:ascii="Times New Roman" w:hAnsi="Times New Roman" w:cs="Times New Roman"/>
          <w:sz w:val="24"/>
          <w:szCs w:val="24"/>
          <w:lang w:val="en-US"/>
        </w:rPr>
      </w:pPr>
    </w:p>
    <w:p w:rsidR="00361D63" w:rsidRPr="00AD66C2" w:rsidRDefault="00361D63"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6.3</w:t>
      </w:r>
      <w:r w:rsidR="00AD66C2" w:rsidRPr="00AD66C2">
        <w:rPr>
          <w:rFonts w:ascii="Times New Roman" w:hAnsi="Times New Roman" w:cs="Times New Roman"/>
          <w:b/>
          <w:sz w:val="24"/>
          <w:szCs w:val="24"/>
          <w:lang w:val="en-US"/>
        </w:rPr>
        <w:t>.</w:t>
      </w:r>
      <w:r w:rsidRPr="00AD66C2">
        <w:rPr>
          <w:rFonts w:ascii="Times New Roman" w:hAnsi="Times New Roman" w:cs="Times New Roman"/>
          <w:b/>
          <w:sz w:val="24"/>
          <w:szCs w:val="24"/>
          <w:lang w:val="en-US"/>
        </w:rPr>
        <w:t xml:space="preserve"> The choice, development and application of </w:t>
      </w:r>
      <w:r w:rsidR="00AD66C2">
        <w:rPr>
          <w:rFonts w:ascii="Times New Roman" w:hAnsi="Times New Roman" w:cs="Times New Roman"/>
          <w:b/>
          <w:sz w:val="24"/>
          <w:szCs w:val="24"/>
          <w:lang w:val="en-US"/>
        </w:rPr>
        <w:t xml:space="preserve">a </w:t>
      </w:r>
      <w:r w:rsidRPr="00AD66C2">
        <w:rPr>
          <w:rFonts w:ascii="Times New Roman" w:hAnsi="Times New Roman" w:cs="Times New Roman"/>
          <w:b/>
          <w:sz w:val="24"/>
          <w:szCs w:val="24"/>
          <w:lang w:val="en-US"/>
        </w:rPr>
        <w:t>primary data collection method</w:t>
      </w:r>
    </w:p>
    <w:p w:rsidR="00361D63" w:rsidRDefault="00361D63" w:rsidP="007C656A">
      <w:pPr>
        <w:spacing w:after="0" w:line="480" w:lineRule="auto"/>
        <w:jc w:val="both"/>
        <w:rPr>
          <w:rFonts w:ascii="Times New Roman" w:hAnsi="Times New Roman" w:cs="Times New Roman"/>
          <w:sz w:val="24"/>
          <w:szCs w:val="24"/>
          <w:lang w:val="en-US"/>
        </w:rPr>
      </w:pPr>
    </w:p>
    <w:p w:rsidR="00361D63" w:rsidRDefault="001E3D51"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Existing studies regarding students’ perceptions of business simulation games</w:t>
      </w:r>
      <w:r w:rsidR="00444AF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44AF9">
        <w:rPr>
          <w:rFonts w:ascii="Times New Roman" w:hAnsi="Times New Roman" w:cs="Times New Roman"/>
          <w:sz w:val="24"/>
          <w:szCs w:val="24"/>
          <w:lang w:val="en-US"/>
        </w:rPr>
        <w:t xml:space="preserve">educational value and </w:t>
      </w:r>
      <w:r>
        <w:rPr>
          <w:rFonts w:ascii="Times New Roman" w:hAnsi="Times New Roman" w:cs="Times New Roman"/>
          <w:sz w:val="24"/>
          <w:szCs w:val="24"/>
          <w:lang w:val="en-US"/>
        </w:rPr>
        <w:t>outcomes apply a variety of qualitative and qualitative resear</w:t>
      </w:r>
      <w:r w:rsidR="00444AF9">
        <w:rPr>
          <w:rFonts w:ascii="Times New Roman" w:hAnsi="Times New Roman" w:cs="Times New Roman"/>
          <w:sz w:val="24"/>
          <w:szCs w:val="24"/>
          <w:lang w:val="en-US"/>
        </w:rPr>
        <w:t>ch methods, but none attempted to</w:t>
      </w:r>
      <w:r>
        <w:rPr>
          <w:rFonts w:ascii="Times New Roman" w:hAnsi="Times New Roman" w:cs="Times New Roman"/>
          <w:sz w:val="24"/>
          <w:szCs w:val="24"/>
          <w:lang w:val="en-US"/>
        </w:rPr>
        <w:t xml:space="preserve"> investigate the relationships between various types of generated educational value using a Structural Equation Modelling approach. To apply this type of analysis we decided to collect primary data using a structured questionnaire. The population of study was defined as university students who played </w:t>
      </w:r>
      <w:proofErr w:type="spellStart"/>
      <w:r>
        <w:rPr>
          <w:rFonts w:ascii="Times New Roman" w:hAnsi="Times New Roman" w:cs="Times New Roman"/>
          <w:sz w:val="24"/>
          <w:szCs w:val="24"/>
          <w:lang w:val="en-US"/>
        </w:rPr>
        <w:t>Markstrat</w:t>
      </w:r>
      <w:proofErr w:type="spellEnd"/>
      <w:r>
        <w:rPr>
          <w:rFonts w:ascii="Times New Roman" w:hAnsi="Times New Roman" w:cs="Times New Roman"/>
          <w:sz w:val="24"/>
          <w:szCs w:val="24"/>
          <w:lang w:val="en-US"/>
        </w:rPr>
        <w:t xml:space="preserve"> </w:t>
      </w:r>
      <w:r w:rsidR="00422F83">
        <w:rPr>
          <w:rFonts w:ascii="Times New Roman" w:hAnsi="Times New Roman" w:cs="Times New Roman"/>
          <w:sz w:val="24"/>
          <w:szCs w:val="24"/>
          <w:lang w:val="en-US"/>
        </w:rPr>
        <w:t xml:space="preserve">in an instructional module </w:t>
      </w:r>
      <w:r>
        <w:rPr>
          <w:rFonts w:ascii="Times New Roman" w:hAnsi="Times New Roman" w:cs="Times New Roman"/>
          <w:sz w:val="24"/>
          <w:szCs w:val="24"/>
          <w:lang w:val="en-US"/>
        </w:rPr>
        <w:t xml:space="preserve">and were willing to share their perceptions about the experiential learning process. </w:t>
      </w:r>
    </w:p>
    <w:p w:rsidR="00076817" w:rsidRDefault="00076817" w:rsidP="007C656A">
      <w:pPr>
        <w:spacing w:after="0" w:line="480" w:lineRule="auto"/>
        <w:jc w:val="both"/>
        <w:rPr>
          <w:rFonts w:ascii="Times New Roman" w:hAnsi="Times New Roman" w:cs="Times New Roman"/>
          <w:sz w:val="24"/>
          <w:szCs w:val="24"/>
          <w:lang w:val="en-US"/>
        </w:rPr>
      </w:pPr>
    </w:p>
    <w:p w:rsidR="00C91963" w:rsidRDefault="00422F8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1E3D51">
        <w:rPr>
          <w:rFonts w:ascii="Times New Roman" w:hAnsi="Times New Roman" w:cs="Times New Roman"/>
          <w:sz w:val="24"/>
          <w:szCs w:val="24"/>
          <w:lang w:val="en-US"/>
        </w:rPr>
        <w:t xml:space="preserve"> development and testing </w:t>
      </w:r>
      <w:r>
        <w:rPr>
          <w:rFonts w:ascii="Times New Roman" w:hAnsi="Times New Roman" w:cs="Times New Roman"/>
          <w:sz w:val="24"/>
          <w:szCs w:val="24"/>
          <w:lang w:val="en-US"/>
        </w:rPr>
        <w:t xml:space="preserve">of the questionnaire </w:t>
      </w:r>
      <w:r w:rsidR="00681EA6">
        <w:rPr>
          <w:rFonts w:ascii="Times New Roman" w:hAnsi="Times New Roman" w:cs="Times New Roman"/>
          <w:sz w:val="24"/>
          <w:szCs w:val="24"/>
          <w:lang w:val="en-US"/>
        </w:rPr>
        <w:t xml:space="preserve">was </w:t>
      </w:r>
      <w:proofErr w:type="spellStart"/>
      <w:r w:rsidR="00681EA6">
        <w:rPr>
          <w:rFonts w:ascii="Times New Roman" w:hAnsi="Times New Roman" w:cs="Times New Roman"/>
          <w:sz w:val="24"/>
          <w:szCs w:val="24"/>
          <w:lang w:val="en-US"/>
        </w:rPr>
        <w:t>realis</w:t>
      </w:r>
      <w:r w:rsidR="001E3D51">
        <w:rPr>
          <w:rFonts w:ascii="Times New Roman" w:hAnsi="Times New Roman" w:cs="Times New Roman"/>
          <w:sz w:val="24"/>
          <w:szCs w:val="24"/>
          <w:lang w:val="en-US"/>
        </w:rPr>
        <w:t>ed</w:t>
      </w:r>
      <w:proofErr w:type="spellEnd"/>
      <w:r w:rsidR="001E3D51">
        <w:rPr>
          <w:rFonts w:ascii="Times New Roman" w:hAnsi="Times New Roman" w:cs="Times New Roman"/>
          <w:sz w:val="24"/>
          <w:szCs w:val="24"/>
          <w:lang w:val="en-US"/>
        </w:rPr>
        <w:t xml:space="preserve"> during several phases:</w:t>
      </w:r>
    </w:p>
    <w:p w:rsidR="00C91963" w:rsidRPr="00C91963" w:rsidRDefault="00C91963" w:rsidP="007C656A">
      <w:p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gramStart"/>
      <w:r w:rsidRPr="00C91963">
        <w:rPr>
          <w:rFonts w:ascii="Times New Roman" w:hAnsi="Times New Roman" w:cs="Times New Roman"/>
          <w:sz w:val="24"/>
          <w:szCs w:val="24"/>
          <w:lang w:val="en-US"/>
        </w:rPr>
        <w:t>based</w:t>
      </w:r>
      <w:proofErr w:type="gramEnd"/>
      <w:r w:rsidRPr="00C91963">
        <w:rPr>
          <w:rFonts w:ascii="Times New Roman" w:hAnsi="Times New Roman" w:cs="Times New Roman"/>
          <w:sz w:val="24"/>
          <w:szCs w:val="24"/>
          <w:lang w:val="en-US"/>
        </w:rPr>
        <w:t xml:space="preserve"> on the analysis of the existing literature on experiential learning and simulation games</w:t>
      </w:r>
      <w:r>
        <w:rPr>
          <w:rFonts w:ascii="Times New Roman" w:hAnsi="Times New Roman" w:cs="Times New Roman"/>
          <w:sz w:val="24"/>
          <w:szCs w:val="24"/>
          <w:lang w:val="en-US"/>
        </w:rPr>
        <w:t xml:space="preserve"> </w:t>
      </w:r>
      <w:r w:rsidR="0002336B" w:rsidRPr="0002336B">
        <w:rPr>
          <w:rFonts w:ascii="Times New Roman" w:hAnsi="Times New Roman" w:cs="Times New Roman"/>
          <w:sz w:val="24"/>
          <w:szCs w:val="24"/>
          <w:lang w:val="en-US"/>
        </w:rPr>
        <w:t>[3</w:t>
      </w:r>
      <w:r w:rsidR="00463E43">
        <w:rPr>
          <w:rFonts w:ascii="Times New Roman" w:hAnsi="Times New Roman" w:cs="Times New Roman"/>
          <w:sz w:val="24"/>
          <w:szCs w:val="24"/>
          <w:lang w:val="en-US"/>
        </w:rPr>
        <w:t>, 22</w:t>
      </w:r>
      <w:r w:rsidR="00F52A48">
        <w:rPr>
          <w:rFonts w:ascii="Times New Roman" w:hAnsi="Times New Roman" w:cs="Times New Roman"/>
          <w:sz w:val="24"/>
          <w:szCs w:val="24"/>
          <w:lang w:val="en-US"/>
        </w:rPr>
        <w:t>, 27</w:t>
      </w:r>
      <w:r w:rsidR="00E15FD6">
        <w:rPr>
          <w:rFonts w:ascii="Times New Roman" w:hAnsi="Times New Roman" w:cs="Times New Roman"/>
          <w:sz w:val="24"/>
          <w:szCs w:val="24"/>
          <w:lang w:val="en-US"/>
        </w:rPr>
        <w:t>, 56</w:t>
      </w:r>
      <w:r w:rsidR="00923B0D">
        <w:rPr>
          <w:rFonts w:ascii="Times New Roman" w:hAnsi="Times New Roman" w:cs="Times New Roman"/>
          <w:sz w:val="24"/>
          <w:szCs w:val="24"/>
          <w:lang w:val="en-US"/>
        </w:rPr>
        <w:t>, 80</w:t>
      </w:r>
      <w:r w:rsidR="0002336B" w:rsidRPr="0002336B">
        <w:rPr>
          <w:rFonts w:ascii="Times New Roman" w:hAnsi="Times New Roman" w:cs="Times New Roman"/>
          <w:sz w:val="24"/>
          <w:szCs w:val="24"/>
          <w:lang w:val="en-US"/>
        </w:rPr>
        <w:t>]</w:t>
      </w:r>
      <w:r w:rsidR="00463E43">
        <w:rPr>
          <w:rFonts w:ascii="Times New Roman" w:hAnsi="Times New Roman" w:cs="Times New Roman"/>
          <w:sz w:val="24"/>
          <w:szCs w:val="24"/>
          <w:lang w:val="en-US"/>
        </w:rPr>
        <w:t xml:space="preserve"> </w:t>
      </w:r>
      <w:r w:rsidRPr="00C91963">
        <w:rPr>
          <w:rFonts w:ascii="Times New Roman" w:hAnsi="Times New Roman" w:cs="Times New Roman"/>
          <w:sz w:val="24"/>
          <w:szCs w:val="24"/>
          <w:lang w:val="en-US"/>
        </w:rPr>
        <w:t xml:space="preserve">we identified four types of educational value: experience generation </w:t>
      </w:r>
      <w:r w:rsidR="00681EA6">
        <w:rPr>
          <w:rFonts w:ascii="Times New Roman" w:hAnsi="Times New Roman" w:cs="Times New Roman"/>
          <w:sz w:val="24"/>
          <w:szCs w:val="24"/>
          <w:lang w:val="en-US"/>
        </w:rPr>
        <w:lastRenderedPageBreak/>
        <w:t>and three</w:t>
      </w:r>
      <w:r w:rsidRPr="00C91963">
        <w:rPr>
          <w:rFonts w:ascii="Times New Roman" w:hAnsi="Times New Roman" w:cs="Times New Roman"/>
          <w:sz w:val="24"/>
          <w:szCs w:val="24"/>
          <w:lang w:val="en-US"/>
        </w:rPr>
        <w:t xml:space="preserve"> categories of learning outcomes; conceptual understanding, skills development</w:t>
      </w:r>
      <w:r w:rsidR="00681EA6">
        <w:rPr>
          <w:rFonts w:ascii="Times New Roman" w:hAnsi="Times New Roman" w:cs="Times New Roman"/>
          <w:sz w:val="24"/>
          <w:szCs w:val="24"/>
          <w:lang w:val="en-US"/>
        </w:rPr>
        <w:t>,</w:t>
      </w:r>
      <w:r w:rsidRPr="00C91963">
        <w:rPr>
          <w:rFonts w:ascii="Times New Roman" w:hAnsi="Times New Roman" w:cs="Times New Roman"/>
          <w:sz w:val="24"/>
          <w:szCs w:val="24"/>
          <w:lang w:val="en-US"/>
        </w:rPr>
        <w:t xml:space="preserve"> and affective </w:t>
      </w:r>
      <w:r w:rsidR="00444AF9">
        <w:rPr>
          <w:rFonts w:ascii="Times New Roman" w:hAnsi="Times New Roman" w:cs="Times New Roman"/>
          <w:sz w:val="24"/>
          <w:szCs w:val="24"/>
          <w:lang w:val="en-US"/>
        </w:rPr>
        <w:t>evaluation;</w:t>
      </w:r>
    </w:p>
    <w:p w:rsidR="00352FF8" w:rsidRDefault="007A30D7"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proofErr w:type="gramStart"/>
      <w:r w:rsidR="00516364" w:rsidRPr="00352FF8">
        <w:rPr>
          <w:rFonts w:ascii="Times New Roman" w:hAnsi="Times New Roman" w:cs="Times New Roman"/>
          <w:sz w:val="24"/>
          <w:szCs w:val="24"/>
          <w:lang w:val="en-US"/>
        </w:rPr>
        <w:t>adapting</w:t>
      </w:r>
      <w:proofErr w:type="gramEnd"/>
      <w:r w:rsidR="00516364" w:rsidRPr="00352FF8">
        <w:rPr>
          <w:rFonts w:ascii="Times New Roman" w:hAnsi="Times New Roman" w:cs="Times New Roman"/>
          <w:sz w:val="24"/>
          <w:szCs w:val="24"/>
          <w:lang w:val="en-US"/>
        </w:rPr>
        <w:t xml:space="preserve"> to our research framework the suggestions</w:t>
      </w:r>
      <w:r w:rsidR="00352FF8" w:rsidRPr="00352FF8">
        <w:rPr>
          <w:rFonts w:ascii="Times New Roman" w:hAnsi="Times New Roman" w:cs="Times New Roman"/>
          <w:sz w:val="24"/>
          <w:szCs w:val="24"/>
          <w:lang w:val="en-US"/>
        </w:rPr>
        <w:t xml:space="preserve"> expressed by several researchers</w:t>
      </w:r>
      <w:r w:rsidR="00516364" w:rsidRPr="00352FF8">
        <w:rPr>
          <w:rFonts w:ascii="Times New Roman" w:hAnsi="Times New Roman" w:cs="Times New Roman"/>
          <w:sz w:val="24"/>
          <w:szCs w:val="24"/>
          <w:lang w:val="en-US"/>
        </w:rPr>
        <w:t xml:space="preserve"> </w:t>
      </w:r>
      <w:r w:rsidR="00E15FD6" w:rsidRPr="00E15FD6">
        <w:rPr>
          <w:rFonts w:ascii="Times New Roman" w:hAnsi="Times New Roman" w:cs="Times New Roman"/>
          <w:sz w:val="24"/>
          <w:szCs w:val="24"/>
          <w:lang w:val="en-US"/>
        </w:rPr>
        <w:t>[75</w:t>
      </w:r>
      <w:r w:rsidR="00923B0D">
        <w:rPr>
          <w:rFonts w:ascii="Times New Roman" w:hAnsi="Times New Roman" w:cs="Times New Roman"/>
          <w:sz w:val="24"/>
          <w:szCs w:val="24"/>
          <w:lang w:val="en-US"/>
        </w:rPr>
        <w:t>, 80</w:t>
      </w:r>
      <w:r w:rsidR="00E15FD6" w:rsidRPr="00E15FD6">
        <w:rPr>
          <w:rFonts w:ascii="Times New Roman" w:hAnsi="Times New Roman" w:cs="Times New Roman"/>
          <w:sz w:val="24"/>
          <w:szCs w:val="24"/>
          <w:lang w:val="en-US"/>
        </w:rPr>
        <w:t xml:space="preserve">] </w:t>
      </w:r>
      <w:r w:rsidR="00516364" w:rsidRPr="00352FF8">
        <w:rPr>
          <w:rFonts w:ascii="Times New Roman" w:hAnsi="Times New Roman" w:cs="Times New Roman"/>
          <w:sz w:val="24"/>
          <w:szCs w:val="24"/>
          <w:lang w:val="en-US"/>
        </w:rPr>
        <w:t>we made an in</w:t>
      </w:r>
      <w:r w:rsidR="001E3D51" w:rsidRPr="00352FF8">
        <w:rPr>
          <w:rFonts w:ascii="Times New Roman" w:hAnsi="Times New Roman" w:cs="Times New Roman"/>
          <w:sz w:val="24"/>
          <w:szCs w:val="24"/>
          <w:lang w:val="en-US"/>
        </w:rPr>
        <w:t>ventory</w:t>
      </w:r>
      <w:r w:rsidR="00352FF8" w:rsidRPr="00352FF8">
        <w:rPr>
          <w:rFonts w:ascii="Times New Roman" w:hAnsi="Times New Roman" w:cs="Times New Roman"/>
          <w:sz w:val="24"/>
          <w:szCs w:val="24"/>
          <w:lang w:val="en-US"/>
        </w:rPr>
        <w:t xml:space="preserve"> of the learning goals related to the instructional module (i.e. marketing management), and </w:t>
      </w:r>
      <w:r w:rsidR="00681EA6">
        <w:rPr>
          <w:rFonts w:ascii="Times New Roman" w:hAnsi="Times New Roman" w:cs="Times New Roman"/>
          <w:sz w:val="24"/>
          <w:szCs w:val="24"/>
          <w:lang w:val="en-US"/>
        </w:rPr>
        <w:t>to</w:t>
      </w:r>
      <w:r w:rsidR="00352FF8" w:rsidRPr="00352FF8">
        <w:rPr>
          <w:rFonts w:ascii="Times New Roman" w:hAnsi="Times New Roman" w:cs="Times New Roman"/>
          <w:sz w:val="24"/>
          <w:szCs w:val="24"/>
          <w:lang w:val="en-US"/>
        </w:rPr>
        <w:t xml:space="preserve"> the use of the </w:t>
      </w:r>
      <w:proofErr w:type="spellStart"/>
      <w:r w:rsidR="00352FF8" w:rsidRPr="00352FF8">
        <w:rPr>
          <w:rFonts w:ascii="Times New Roman" w:hAnsi="Times New Roman" w:cs="Times New Roman"/>
          <w:sz w:val="24"/>
          <w:szCs w:val="24"/>
          <w:lang w:val="en-US"/>
        </w:rPr>
        <w:t>Markstrat</w:t>
      </w:r>
      <w:proofErr w:type="spellEnd"/>
      <w:r w:rsidR="00352FF8" w:rsidRPr="00352FF8">
        <w:rPr>
          <w:rFonts w:ascii="Times New Roman" w:hAnsi="Times New Roman" w:cs="Times New Roman"/>
          <w:sz w:val="24"/>
          <w:szCs w:val="24"/>
          <w:lang w:val="en-US"/>
        </w:rPr>
        <w:t xml:space="preserve"> simulation game</w:t>
      </w:r>
      <w:r w:rsidR="00444AF9">
        <w:rPr>
          <w:rFonts w:ascii="Times New Roman" w:hAnsi="Times New Roman" w:cs="Times New Roman"/>
          <w:sz w:val="24"/>
          <w:szCs w:val="24"/>
          <w:lang w:val="en-US"/>
        </w:rPr>
        <w:t xml:space="preserve"> (see Table</w:t>
      </w:r>
      <w:r w:rsidR="00422F83">
        <w:rPr>
          <w:rFonts w:ascii="Times New Roman" w:hAnsi="Times New Roman" w:cs="Times New Roman"/>
          <w:sz w:val="24"/>
          <w:szCs w:val="24"/>
          <w:lang w:val="en-US"/>
        </w:rPr>
        <w:t xml:space="preserve"> 2</w:t>
      </w:r>
      <w:r w:rsidR="00444AF9">
        <w:rPr>
          <w:rFonts w:ascii="Times New Roman" w:hAnsi="Times New Roman" w:cs="Times New Roman"/>
          <w:sz w:val="24"/>
          <w:szCs w:val="24"/>
          <w:lang w:val="en-US"/>
        </w:rPr>
        <w:t>)</w:t>
      </w:r>
      <w:r w:rsidR="00352FF8" w:rsidRPr="00352FF8">
        <w:rPr>
          <w:rFonts w:ascii="Times New Roman" w:hAnsi="Times New Roman" w:cs="Times New Roman"/>
          <w:sz w:val="24"/>
          <w:szCs w:val="24"/>
          <w:lang w:val="en-US"/>
        </w:rPr>
        <w:t>;</w:t>
      </w:r>
    </w:p>
    <w:p w:rsidR="00352FF8" w:rsidRDefault="00352FF8"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ii</w:t>
      </w:r>
      <w:r w:rsidR="007A30D7">
        <w:rPr>
          <w:rFonts w:ascii="Times New Roman" w:hAnsi="Times New Roman" w:cs="Times New Roman"/>
          <w:sz w:val="24"/>
          <w:szCs w:val="24"/>
          <w:lang w:val="en-US"/>
        </w:rPr>
        <w:t>i</w:t>
      </w:r>
      <w:r>
        <w:rPr>
          <w:rFonts w:ascii="Times New Roman" w:hAnsi="Times New Roman" w:cs="Times New Roman"/>
          <w:sz w:val="24"/>
          <w:szCs w:val="24"/>
          <w:lang w:val="en-US"/>
        </w:rPr>
        <w:t>) using this learning goal inventory</w:t>
      </w:r>
      <w:r w:rsidR="00C91963">
        <w:rPr>
          <w:rFonts w:ascii="Times New Roman" w:hAnsi="Times New Roman" w:cs="Times New Roman"/>
          <w:sz w:val="24"/>
          <w:szCs w:val="24"/>
          <w:lang w:val="en-US"/>
        </w:rPr>
        <w:t xml:space="preserve">, the meta-list of learning outcomes presented by Anderson and Lawton </w:t>
      </w:r>
      <w:r w:rsidR="0002336B" w:rsidRPr="0002336B">
        <w:rPr>
          <w:rFonts w:ascii="Times New Roman" w:hAnsi="Times New Roman" w:cs="Times New Roman"/>
          <w:sz w:val="24"/>
          <w:szCs w:val="24"/>
          <w:lang w:val="en-US"/>
        </w:rPr>
        <w:t>[3]</w:t>
      </w:r>
      <w:r w:rsidR="00C91963">
        <w:rPr>
          <w:rFonts w:ascii="Times New Roman" w:hAnsi="Times New Roman" w:cs="Times New Roman"/>
          <w:sz w:val="24"/>
          <w:szCs w:val="24"/>
          <w:lang w:val="en-US"/>
        </w:rPr>
        <w:t xml:space="preserve">, and the types of questions applied in previous studies </w:t>
      </w:r>
      <w:r w:rsidR="00B810E5" w:rsidRPr="00B810E5">
        <w:rPr>
          <w:rFonts w:ascii="Times New Roman" w:hAnsi="Times New Roman" w:cs="Times New Roman"/>
          <w:sz w:val="24"/>
          <w:szCs w:val="24"/>
          <w:lang w:val="en-US"/>
        </w:rPr>
        <w:t>[7</w:t>
      </w:r>
      <w:r w:rsidR="00B810E5">
        <w:rPr>
          <w:rFonts w:ascii="Times New Roman" w:hAnsi="Times New Roman" w:cs="Times New Roman"/>
          <w:sz w:val="24"/>
          <w:szCs w:val="24"/>
          <w:lang w:val="en-US"/>
        </w:rPr>
        <w:t>, 11</w:t>
      </w:r>
      <w:r w:rsidR="00F52A48">
        <w:rPr>
          <w:rFonts w:ascii="Times New Roman" w:hAnsi="Times New Roman" w:cs="Times New Roman"/>
          <w:sz w:val="24"/>
          <w:szCs w:val="24"/>
          <w:lang w:val="en-US"/>
        </w:rPr>
        <w:t>, 39</w:t>
      </w:r>
      <w:r w:rsidR="00F72AA7">
        <w:rPr>
          <w:rFonts w:ascii="Times New Roman" w:hAnsi="Times New Roman" w:cs="Times New Roman"/>
          <w:sz w:val="24"/>
          <w:szCs w:val="24"/>
          <w:lang w:val="en-US"/>
        </w:rPr>
        <w:t>, 93</w:t>
      </w:r>
      <w:r w:rsidR="00B810E5" w:rsidRPr="00B810E5">
        <w:rPr>
          <w:rFonts w:ascii="Times New Roman" w:hAnsi="Times New Roman" w:cs="Times New Roman"/>
          <w:sz w:val="24"/>
          <w:szCs w:val="24"/>
          <w:lang w:val="en-US"/>
        </w:rPr>
        <w:t>]</w:t>
      </w:r>
      <w:r w:rsidR="00681EA6">
        <w:rPr>
          <w:rFonts w:ascii="Times New Roman" w:hAnsi="Times New Roman" w:cs="Times New Roman"/>
          <w:sz w:val="24"/>
          <w:szCs w:val="24"/>
          <w:lang w:val="en-US"/>
        </w:rPr>
        <w:t>,</w:t>
      </w:r>
      <w:r w:rsidR="00C91963">
        <w:rPr>
          <w:rFonts w:ascii="Times New Roman" w:hAnsi="Times New Roman" w:cs="Times New Roman"/>
          <w:sz w:val="24"/>
          <w:szCs w:val="24"/>
          <w:lang w:val="en-US"/>
        </w:rPr>
        <w:t xml:space="preserve"> we defined and ordered the elements expressing </w:t>
      </w:r>
      <w:r w:rsidR="007A30D7">
        <w:rPr>
          <w:rFonts w:ascii="Times New Roman" w:hAnsi="Times New Roman" w:cs="Times New Roman"/>
          <w:sz w:val="24"/>
          <w:szCs w:val="24"/>
          <w:lang w:val="en-US"/>
        </w:rPr>
        <w:t xml:space="preserve">the four types of educational value associated with simulation games. </w:t>
      </w:r>
      <w:r w:rsidR="007A30D7" w:rsidRPr="007A30D7">
        <w:rPr>
          <w:rFonts w:ascii="Times New Roman" w:hAnsi="Times New Roman" w:cs="Times New Roman"/>
          <w:sz w:val="24"/>
          <w:szCs w:val="24"/>
          <w:lang w:val="en-US"/>
        </w:rPr>
        <w:t xml:space="preserve">These elements were then validated through in-depth personal interviews with four experts who </w:t>
      </w:r>
      <w:r w:rsidR="0089676C">
        <w:rPr>
          <w:rFonts w:ascii="Times New Roman" w:hAnsi="Times New Roman" w:cs="Times New Roman"/>
          <w:sz w:val="24"/>
          <w:szCs w:val="24"/>
          <w:lang w:val="en-US"/>
        </w:rPr>
        <w:t>extensively</w:t>
      </w:r>
      <w:r w:rsidR="0089676C" w:rsidRPr="007A30D7">
        <w:rPr>
          <w:rFonts w:ascii="Times New Roman" w:hAnsi="Times New Roman" w:cs="Times New Roman"/>
          <w:sz w:val="24"/>
          <w:szCs w:val="24"/>
          <w:lang w:val="en-US"/>
        </w:rPr>
        <w:t xml:space="preserve"> </w:t>
      </w:r>
      <w:r w:rsidR="007A30D7" w:rsidRPr="007A30D7">
        <w:rPr>
          <w:rFonts w:ascii="Times New Roman" w:hAnsi="Times New Roman" w:cs="Times New Roman"/>
          <w:sz w:val="24"/>
          <w:szCs w:val="24"/>
          <w:lang w:val="en-US"/>
        </w:rPr>
        <w:t xml:space="preserve">used </w:t>
      </w:r>
      <w:proofErr w:type="spellStart"/>
      <w:r w:rsidR="0089676C">
        <w:rPr>
          <w:rFonts w:ascii="Times New Roman" w:hAnsi="Times New Roman" w:cs="Times New Roman"/>
          <w:sz w:val="24"/>
          <w:szCs w:val="24"/>
          <w:lang w:val="en-US"/>
        </w:rPr>
        <w:t>Markstrat</w:t>
      </w:r>
      <w:proofErr w:type="spellEnd"/>
      <w:r w:rsidR="0089676C">
        <w:rPr>
          <w:rFonts w:ascii="Times New Roman" w:hAnsi="Times New Roman" w:cs="Times New Roman"/>
          <w:sz w:val="24"/>
          <w:szCs w:val="24"/>
          <w:lang w:val="en-US"/>
        </w:rPr>
        <w:t xml:space="preserve"> simulation</w:t>
      </w:r>
      <w:r w:rsidR="007A30D7">
        <w:rPr>
          <w:rFonts w:ascii="Times New Roman" w:hAnsi="Times New Roman" w:cs="Times New Roman"/>
          <w:sz w:val="24"/>
          <w:szCs w:val="24"/>
          <w:lang w:val="en-US"/>
        </w:rPr>
        <w:t>;</w:t>
      </w:r>
    </w:p>
    <w:p w:rsidR="007A30D7" w:rsidRDefault="007A30D7"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iv) </w:t>
      </w:r>
      <w:proofErr w:type="gramStart"/>
      <w:r>
        <w:rPr>
          <w:rFonts w:ascii="Times New Roman" w:hAnsi="Times New Roman" w:cs="Times New Roman"/>
          <w:sz w:val="24"/>
          <w:szCs w:val="24"/>
          <w:lang w:val="en-US"/>
        </w:rPr>
        <w:t>using</w:t>
      </w:r>
      <w:proofErr w:type="gramEnd"/>
      <w:r>
        <w:rPr>
          <w:rFonts w:ascii="Times New Roman" w:hAnsi="Times New Roman" w:cs="Times New Roman"/>
          <w:sz w:val="24"/>
          <w:szCs w:val="24"/>
          <w:lang w:val="en-US"/>
        </w:rPr>
        <w:t xml:space="preserve"> the remarks expressed by the four experts we reformulated the selected value elements and we developed specific questions for each value element. The questions were included into a structured questionnaire, using </w:t>
      </w:r>
      <w:r w:rsidRPr="00BD6688">
        <w:rPr>
          <w:rFonts w:ascii="Times New Roman" w:hAnsi="Times New Roman" w:cs="Times New Roman"/>
          <w:sz w:val="24"/>
          <w:szCs w:val="24"/>
          <w:lang w:val="en-US"/>
        </w:rPr>
        <w:t>Likert scales with seven measurement levels</w:t>
      </w:r>
      <w:r>
        <w:rPr>
          <w:rFonts w:ascii="Times New Roman" w:hAnsi="Times New Roman" w:cs="Times New Roman"/>
          <w:sz w:val="24"/>
          <w:szCs w:val="24"/>
          <w:lang w:val="en-US"/>
        </w:rPr>
        <w:t>;</w:t>
      </w:r>
    </w:p>
    <w:p w:rsidR="007A30D7" w:rsidRDefault="007A30D7"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questionnaire was pilot tested on </w:t>
      </w:r>
      <w:r w:rsidRPr="00BD6688">
        <w:rPr>
          <w:rFonts w:ascii="Times New Roman" w:hAnsi="Times New Roman" w:cs="Times New Roman"/>
          <w:sz w:val="24"/>
          <w:szCs w:val="24"/>
          <w:lang w:val="en-US"/>
        </w:rPr>
        <w:t>32 UK-based management students</w:t>
      </w:r>
      <w:r>
        <w:rPr>
          <w:rFonts w:ascii="Times New Roman" w:hAnsi="Times New Roman" w:cs="Times New Roman"/>
          <w:sz w:val="24"/>
          <w:szCs w:val="24"/>
          <w:lang w:val="en-US"/>
        </w:rPr>
        <w:t xml:space="preserve">. Following this pilot test, </w:t>
      </w:r>
      <w:r w:rsidR="00765B36">
        <w:rPr>
          <w:rFonts w:ascii="Times New Roman" w:hAnsi="Times New Roman" w:cs="Times New Roman"/>
          <w:sz w:val="24"/>
          <w:szCs w:val="24"/>
          <w:lang w:val="en-US"/>
        </w:rPr>
        <w:t xml:space="preserve">the items considered </w:t>
      </w:r>
      <w:r w:rsidRPr="007A30D7">
        <w:rPr>
          <w:rFonts w:ascii="Times New Roman" w:hAnsi="Times New Roman" w:cs="Times New Roman"/>
          <w:sz w:val="24"/>
          <w:szCs w:val="24"/>
          <w:lang w:val="en-US"/>
        </w:rPr>
        <w:t xml:space="preserve">ambiguous were revised </w:t>
      </w:r>
      <w:r w:rsidR="00765B36">
        <w:rPr>
          <w:rFonts w:ascii="Times New Roman" w:hAnsi="Times New Roman" w:cs="Times New Roman"/>
          <w:sz w:val="24"/>
          <w:szCs w:val="24"/>
          <w:lang w:val="en-US"/>
        </w:rPr>
        <w:t>and reformulated</w:t>
      </w:r>
      <w:r>
        <w:rPr>
          <w:rFonts w:ascii="Times New Roman" w:hAnsi="Times New Roman" w:cs="Times New Roman"/>
          <w:sz w:val="24"/>
          <w:szCs w:val="24"/>
          <w:lang w:val="en-US"/>
        </w:rPr>
        <w:t>;</w:t>
      </w:r>
    </w:p>
    <w:p w:rsidR="007A30D7" w:rsidRPr="00352FF8" w:rsidRDefault="007A30D7"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vi)</w:t>
      </w:r>
      <w:r w:rsidRPr="007A30D7">
        <w:rPr>
          <w:lang w:val="en-US"/>
        </w:rPr>
        <w:t xml:space="preserve"> </w:t>
      </w:r>
      <w:proofErr w:type="gramStart"/>
      <w:r>
        <w:rPr>
          <w:rFonts w:ascii="Times New Roman" w:hAnsi="Times New Roman" w:cs="Times New Roman"/>
          <w:sz w:val="24"/>
          <w:szCs w:val="24"/>
          <w:lang w:val="en-US"/>
        </w:rPr>
        <w:t>t</w:t>
      </w:r>
      <w:r w:rsidRPr="007A30D7">
        <w:rPr>
          <w:rFonts w:ascii="Times New Roman" w:hAnsi="Times New Roman" w:cs="Times New Roman"/>
          <w:sz w:val="24"/>
          <w:szCs w:val="24"/>
          <w:lang w:val="en-US"/>
        </w:rPr>
        <w:t>he</w:t>
      </w:r>
      <w:proofErr w:type="gramEnd"/>
      <w:r w:rsidRPr="007A30D7">
        <w:rPr>
          <w:rFonts w:ascii="Times New Roman" w:hAnsi="Times New Roman" w:cs="Times New Roman"/>
          <w:sz w:val="24"/>
          <w:szCs w:val="24"/>
          <w:lang w:val="en-US"/>
        </w:rPr>
        <w:t xml:space="preserve"> final questionnaire was applied for primary data collection to 305 students (over five years) who participated in the </w:t>
      </w:r>
      <w:proofErr w:type="spellStart"/>
      <w:r w:rsidRPr="007A30D7">
        <w:rPr>
          <w:rFonts w:ascii="Times New Roman" w:hAnsi="Times New Roman" w:cs="Times New Roman"/>
          <w:sz w:val="24"/>
          <w:szCs w:val="24"/>
          <w:lang w:val="en-US"/>
        </w:rPr>
        <w:t>Markstrat</w:t>
      </w:r>
      <w:proofErr w:type="spellEnd"/>
      <w:r w:rsidRPr="007A30D7">
        <w:rPr>
          <w:rFonts w:ascii="Times New Roman" w:hAnsi="Times New Roman" w:cs="Times New Roman"/>
          <w:sz w:val="24"/>
          <w:szCs w:val="24"/>
          <w:lang w:val="en-US"/>
        </w:rPr>
        <w:t xml:space="preserve"> </w:t>
      </w:r>
      <w:r w:rsidR="00681EA6">
        <w:rPr>
          <w:rFonts w:ascii="Times New Roman" w:hAnsi="Times New Roman" w:cs="Times New Roman"/>
          <w:sz w:val="24"/>
          <w:szCs w:val="24"/>
          <w:lang w:val="en-US"/>
        </w:rPr>
        <w:t xml:space="preserve">exercise </w:t>
      </w:r>
      <w:proofErr w:type="spellStart"/>
      <w:r w:rsidR="00681EA6">
        <w:rPr>
          <w:rFonts w:ascii="Times New Roman" w:hAnsi="Times New Roman" w:cs="Times New Roman"/>
          <w:sz w:val="24"/>
          <w:szCs w:val="24"/>
          <w:lang w:val="en-US"/>
        </w:rPr>
        <w:t>organised</w:t>
      </w:r>
      <w:proofErr w:type="spellEnd"/>
      <w:r w:rsidR="00681EA6">
        <w:rPr>
          <w:rFonts w:ascii="Times New Roman" w:hAnsi="Times New Roman" w:cs="Times New Roman"/>
          <w:sz w:val="24"/>
          <w:szCs w:val="24"/>
          <w:lang w:val="en-US"/>
        </w:rPr>
        <w:t xml:space="preserve"> by</w:t>
      </w:r>
      <w:r w:rsidRPr="007A30D7">
        <w:rPr>
          <w:rFonts w:ascii="Times New Roman" w:hAnsi="Times New Roman" w:cs="Times New Roman"/>
          <w:sz w:val="24"/>
          <w:szCs w:val="24"/>
          <w:lang w:val="en-US"/>
        </w:rPr>
        <w:t xml:space="preserve"> an UK university</w:t>
      </w:r>
      <w:r>
        <w:rPr>
          <w:rFonts w:ascii="Times New Roman" w:hAnsi="Times New Roman" w:cs="Times New Roman"/>
          <w:sz w:val="24"/>
          <w:szCs w:val="24"/>
          <w:lang w:val="en-US"/>
        </w:rPr>
        <w:t>.</w:t>
      </w:r>
      <w:r w:rsidR="00422F83">
        <w:rPr>
          <w:rFonts w:ascii="Times New Roman" w:hAnsi="Times New Roman" w:cs="Times New Roman"/>
          <w:sz w:val="24"/>
          <w:szCs w:val="24"/>
          <w:lang w:val="en-US"/>
        </w:rPr>
        <w:t xml:space="preserve"> The c</w:t>
      </w:r>
      <w:r w:rsidR="00346257">
        <w:rPr>
          <w:rFonts w:ascii="Times New Roman" w:hAnsi="Times New Roman" w:cs="Times New Roman"/>
          <w:sz w:val="24"/>
          <w:szCs w:val="24"/>
          <w:lang w:val="en-US"/>
        </w:rPr>
        <w:t>omputation</w:t>
      </w:r>
      <w:r w:rsidR="00422F83">
        <w:rPr>
          <w:rFonts w:ascii="Times New Roman" w:hAnsi="Times New Roman" w:cs="Times New Roman"/>
          <w:sz w:val="24"/>
          <w:szCs w:val="24"/>
          <w:lang w:val="en-US"/>
        </w:rPr>
        <w:t xml:space="preserve"> of the required sample size with the G*power software provided </w:t>
      </w:r>
      <w:r w:rsidR="00346257">
        <w:rPr>
          <w:rFonts w:ascii="Times New Roman" w:hAnsi="Times New Roman" w:cs="Times New Roman"/>
          <w:sz w:val="24"/>
          <w:szCs w:val="24"/>
          <w:lang w:val="en-US"/>
        </w:rPr>
        <w:t xml:space="preserve">the value of 270 respondents, for an effect size f = 0.25 (medium), </w:t>
      </w:r>
      <w:proofErr w:type="gramStart"/>
      <w:r w:rsidR="00346257">
        <w:rPr>
          <w:rFonts w:ascii="Times New Roman" w:hAnsi="Times New Roman" w:cs="Times New Roman"/>
          <w:sz w:val="24"/>
          <w:szCs w:val="24"/>
          <w:lang w:val="en-US"/>
        </w:rPr>
        <w:t>an α</w:t>
      </w:r>
      <w:proofErr w:type="gramEnd"/>
      <w:r w:rsidR="00346257">
        <w:rPr>
          <w:rFonts w:ascii="Times New Roman" w:hAnsi="Times New Roman" w:cs="Times New Roman"/>
          <w:sz w:val="24"/>
          <w:szCs w:val="24"/>
          <w:lang w:val="en-US"/>
        </w:rPr>
        <w:t xml:space="preserve"> error probability = 0.05 and a power size (1 – β error probability)</w:t>
      </w:r>
      <w:r w:rsidR="00422F83">
        <w:rPr>
          <w:rFonts w:ascii="Times New Roman" w:hAnsi="Times New Roman" w:cs="Times New Roman"/>
          <w:sz w:val="24"/>
          <w:szCs w:val="24"/>
          <w:lang w:val="en-US"/>
        </w:rPr>
        <w:t xml:space="preserve"> </w:t>
      </w:r>
      <w:r w:rsidR="00346257">
        <w:rPr>
          <w:rFonts w:ascii="Times New Roman" w:hAnsi="Times New Roman" w:cs="Times New Roman"/>
          <w:sz w:val="24"/>
          <w:szCs w:val="24"/>
          <w:lang w:val="en-US"/>
        </w:rPr>
        <w:t>= 0.80 (</w:t>
      </w:r>
      <w:r w:rsidR="009D758A">
        <w:rPr>
          <w:rFonts w:ascii="Times New Roman" w:hAnsi="Times New Roman" w:cs="Times New Roman"/>
          <w:sz w:val="24"/>
          <w:szCs w:val="24"/>
          <w:lang w:val="en-US"/>
        </w:rPr>
        <w:t xml:space="preserve">as </w:t>
      </w:r>
      <w:r w:rsidR="00346257">
        <w:rPr>
          <w:rFonts w:ascii="Times New Roman" w:hAnsi="Times New Roman" w:cs="Times New Roman"/>
          <w:sz w:val="24"/>
          <w:szCs w:val="24"/>
          <w:lang w:val="en-US"/>
        </w:rPr>
        <w:t>suggested by Cohen</w:t>
      </w:r>
      <w:r w:rsidR="00A95B25">
        <w:rPr>
          <w:rFonts w:ascii="Times New Roman" w:hAnsi="Times New Roman" w:cs="Times New Roman"/>
          <w:sz w:val="24"/>
          <w:szCs w:val="24"/>
          <w:lang w:val="en-US"/>
        </w:rPr>
        <w:t xml:space="preserve"> </w:t>
      </w:r>
      <w:r w:rsidR="00A95B25" w:rsidRPr="00A95B25">
        <w:rPr>
          <w:rFonts w:ascii="Times New Roman" w:hAnsi="Times New Roman" w:cs="Times New Roman"/>
          <w:sz w:val="24"/>
          <w:szCs w:val="24"/>
          <w:lang w:val="en-US"/>
        </w:rPr>
        <w:t>[17]</w:t>
      </w:r>
      <w:r w:rsidR="00346257">
        <w:rPr>
          <w:rFonts w:ascii="Times New Roman" w:hAnsi="Times New Roman" w:cs="Times New Roman"/>
          <w:sz w:val="24"/>
          <w:szCs w:val="24"/>
          <w:lang w:val="en-US"/>
        </w:rPr>
        <w:t>). The sample size of 305 was therefore considered sufficient for this study.</w:t>
      </w:r>
    </w:p>
    <w:p w:rsidR="00BD6688" w:rsidRDefault="00BD6688" w:rsidP="007C656A">
      <w:pPr>
        <w:spacing w:after="0" w:line="480" w:lineRule="auto"/>
        <w:jc w:val="both"/>
        <w:rPr>
          <w:rFonts w:ascii="Times New Roman" w:hAnsi="Times New Roman" w:cs="Times New Roman"/>
          <w:sz w:val="24"/>
          <w:szCs w:val="24"/>
          <w:lang w:val="en-US"/>
        </w:rPr>
      </w:pPr>
    </w:p>
    <w:p w:rsidR="00444AF9" w:rsidRPr="00422F83" w:rsidRDefault="00444AF9" w:rsidP="007C656A">
      <w:pPr>
        <w:spacing w:after="0" w:line="480" w:lineRule="auto"/>
        <w:jc w:val="both"/>
        <w:rPr>
          <w:rFonts w:ascii="Times New Roman" w:hAnsi="Times New Roman" w:cs="Times New Roman"/>
          <w:b/>
          <w:sz w:val="24"/>
          <w:szCs w:val="24"/>
          <w:lang w:val="en-US"/>
        </w:rPr>
      </w:pPr>
      <w:r w:rsidRPr="00422F83">
        <w:rPr>
          <w:rFonts w:ascii="Times New Roman" w:hAnsi="Times New Roman" w:cs="Times New Roman"/>
          <w:b/>
          <w:sz w:val="24"/>
          <w:szCs w:val="24"/>
          <w:lang w:val="en-US"/>
        </w:rPr>
        <w:t>Take in Table</w:t>
      </w:r>
      <w:r w:rsidR="00765B36" w:rsidRPr="00422F83">
        <w:rPr>
          <w:rFonts w:ascii="Times New Roman" w:hAnsi="Times New Roman" w:cs="Times New Roman"/>
          <w:b/>
          <w:sz w:val="24"/>
          <w:szCs w:val="24"/>
          <w:lang w:val="en-US"/>
        </w:rPr>
        <w:t xml:space="preserve"> 2</w:t>
      </w:r>
    </w:p>
    <w:p w:rsidR="00444AF9" w:rsidRPr="00BD6688" w:rsidRDefault="00444AF9" w:rsidP="007C656A">
      <w:pPr>
        <w:spacing w:after="0" w:line="480" w:lineRule="auto"/>
        <w:jc w:val="both"/>
        <w:rPr>
          <w:rFonts w:ascii="Times New Roman" w:hAnsi="Times New Roman" w:cs="Times New Roman"/>
          <w:sz w:val="24"/>
          <w:szCs w:val="24"/>
          <w:lang w:val="en-US"/>
        </w:rPr>
      </w:pPr>
    </w:p>
    <w:p w:rsidR="00BD6688" w:rsidRPr="00AD66C2" w:rsidRDefault="00BD6688"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7. Data analysis and interpretation</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AD66C2" w:rsidRDefault="00BD6688"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7.1. Initial item analysis</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First, an item analysis was applied to the collected primary data. The item-item correlation ranged from 0.264 to 0.690. The item-total correlation ranged from 0.442 to 0.810, significant at the 0.05 level, which indicates a moderately fair discrimination between items. </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AD66C2" w:rsidRDefault="00BD6688"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 xml:space="preserve">7.2. Principal component analysis: Identifying the types of generated educational value </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Second, a factor analysis </w:t>
      </w:r>
      <w:r w:rsidR="00F72AA7">
        <w:rPr>
          <w:rFonts w:ascii="Times New Roman" w:hAnsi="Times New Roman" w:cs="Times New Roman"/>
          <w:sz w:val="24"/>
          <w:szCs w:val="24"/>
          <w:lang w:val="en-US"/>
        </w:rPr>
        <w:t>[88]</w:t>
      </w:r>
      <w:r w:rsidRPr="00BD6688">
        <w:rPr>
          <w:rFonts w:ascii="Times New Roman" w:hAnsi="Times New Roman" w:cs="Times New Roman"/>
          <w:sz w:val="24"/>
          <w:szCs w:val="24"/>
          <w:lang w:val="en-US"/>
        </w:rPr>
        <w:t xml:space="preserve"> was performed using the Principal Component Method</w:t>
      </w:r>
      <w:r w:rsidR="0089676C">
        <w:rPr>
          <w:rFonts w:ascii="Times New Roman" w:hAnsi="Times New Roman" w:cs="Times New Roman"/>
          <w:sz w:val="24"/>
          <w:szCs w:val="24"/>
          <w:lang w:val="en-US"/>
        </w:rPr>
        <w:t>,</w:t>
      </w:r>
      <w:r w:rsidRPr="00BD6688">
        <w:rPr>
          <w:rFonts w:ascii="Times New Roman" w:hAnsi="Times New Roman" w:cs="Times New Roman"/>
          <w:sz w:val="24"/>
          <w:szCs w:val="24"/>
          <w:lang w:val="en-US"/>
        </w:rPr>
        <w:t xml:space="preserve"> to identify the main types of educational value gener</w:t>
      </w:r>
      <w:r w:rsidR="0089676C">
        <w:rPr>
          <w:rFonts w:ascii="Times New Roman" w:hAnsi="Times New Roman" w:cs="Times New Roman"/>
          <w:sz w:val="24"/>
          <w:szCs w:val="24"/>
          <w:lang w:val="en-US"/>
        </w:rPr>
        <w:t xml:space="preserve">ated by the </w:t>
      </w:r>
      <w:proofErr w:type="spellStart"/>
      <w:r w:rsidR="0089676C">
        <w:rPr>
          <w:rFonts w:ascii="Times New Roman" w:hAnsi="Times New Roman" w:cs="Times New Roman"/>
          <w:sz w:val="24"/>
          <w:szCs w:val="24"/>
          <w:lang w:val="en-US"/>
        </w:rPr>
        <w:t>Markstrat</w:t>
      </w:r>
      <w:proofErr w:type="spellEnd"/>
      <w:r w:rsidR="0089676C">
        <w:rPr>
          <w:rFonts w:ascii="Times New Roman" w:hAnsi="Times New Roman" w:cs="Times New Roman"/>
          <w:sz w:val="24"/>
          <w:szCs w:val="24"/>
          <w:lang w:val="en-US"/>
        </w:rPr>
        <w:t xml:space="preserve"> </w:t>
      </w:r>
      <w:r w:rsidR="00681EA6">
        <w:rPr>
          <w:rFonts w:ascii="Times New Roman" w:hAnsi="Times New Roman" w:cs="Times New Roman"/>
          <w:sz w:val="24"/>
          <w:szCs w:val="24"/>
          <w:lang w:val="en-US"/>
        </w:rPr>
        <w:t>exercise</w:t>
      </w:r>
      <w:r w:rsidRPr="00BD6688">
        <w:rPr>
          <w:rFonts w:ascii="Times New Roman" w:hAnsi="Times New Roman" w:cs="Times New Roman"/>
          <w:sz w:val="24"/>
          <w:szCs w:val="24"/>
          <w:lang w:val="en-US"/>
        </w:rPr>
        <w:t xml:space="preserve">. The KMO Measure of Sampling Adequacy (0.955) and the Bartlett’s test of </w:t>
      </w:r>
      <w:proofErr w:type="spellStart"/>
      <w:r w:rsidRPr="00BD6688">
        <w:rPr>
          <w:rFonts w:ascii="Times New Roman" w:hAnsi="Times New Roman" w:cs="Times New Roman"/>
          <w:sz w:val="24"/>
          <w:szCs w:val="24"/>
          <w:lang w:val="en-US"/>
        </w:rPr>
        <w:t>sphericity</w:t>
      </w:r>
      <w:proofErr w:type="spellEnd"/>
      <w:r w:rsidRPr="00BD6688">
        <w:rPr>
          <w:rFonts w:ascii="Times New Roman" w:hAnsi="Times New Roman" w:cs="Times New Roman"/>
          <w:sz w:val="24"/>
          <w:szCs w:val="24"/>
          <w:lang w:val="en-US"/>
        </w:rPr>
        <w:t xml:space="preserve"> (p</w:t>
      </w:r>
      <w:r w:rsidR="00422F83">
        <w:rPr>
          <w:rFonts w:ascii="Times New Roman" w:hAnsi="Times New Roman" w:cs="Times New Roman"/>
          <w:sz w:val="24"/>
          <w:szCs w:val="24"/>
          <w:lang w:val="en-US"/>
        </w:rPr>
        <w:t xml:space="preserve"> </w:t>
      </w:r>
      <w:r w:rsidRPr="00BD6688">
        <w:rPr>
          <w:rFonts w:ascii="Times New Roman" w:hAnsi="Times New Roman" w:cs="Times New Roman"/>
          <w:sz w:val="24"/>
          <w:szCs w:val="24"/>
          <w:lang w:val="en-US"/>
        </w:rPr>
        <w:t>&lt;</w:t>
      </w:r>
      <w:r w:rsidR="00422F83">
        <w:rPr>
          <w:rFonts w:ascii="Times New Roman" w:hAnsi="Times New Roman" w:cs="Times New Roman"/>
          <w:sz w:val="24"/>
          <w:szCs w:val="24"/>
          <w:lang w:val="en-US"/>
        </w:rPr>
        <w:t xml:space="preserve"> </w:t>
      </w:r>
      <w:r w:rsidRPr="00BD6688">
        <w:rPr>
          <w:rFonts w:ascii="Times New Roman" w:hAnsi="Times New Roman" w:cs="Times New Roman"/>
          <w:sz w:val="24"/>
          <w:szCs w:val="24"/>
          <w:lang w:val="en-US"/>
        </w:rPr>
        <w:t>0.001) validated this factor analysis. Four factors with an Eigenvalue</w:t>
      </w:r>
      <w:r w:rsidR="009D758A">
        <w:rPr>
          <w:rFonts w:ascii="Times New Roman" w:hAnsi="Times New Roman" w:cs="Times New Roman"/>
          <w:sz w:val="24"/>
          <w:szCs w:val="24"/>
          <w:lang w:val="en-US"/>
        </w:rPr>
        <w:t xml:space="preserve"> </w:t>
      </w:r>
      <w:r w:rsidRPr="00BD6688">
        <w:rPr>
          <w:rFonts w:ascii="Times New Roman" w:hAnsi="Times New Roman" w:cs="Times New Roman"/>
          <w:sz w:val="24"/>
          <w:szCs w:val="24"/>
          <w:lang w:val="en-US"/>
        </w:rPr>
        <w:t xml:space="preserve">&gt;1 </w:t>
      </w:r>
      <w:proofErr w:type="gramStart"/>
      <w:r w:rsidRPr="00BD6688">
        <w:rPr>
          <w:rFonts w:ascii="Times New Roman" w:hAnsi="Times New Roman" w:cs="Times New Roman"/>
          <w:sz w:val="24"/>
          <w:szCs w:val="24"/>
          <w:lang w:val="en-US"/>
        </w:rPr>
        <w:t>were</w:t>
      </w:r>
      <w:proofErr w:type="gramEnd"/>
      <w:r w:rsidRPr="00BD6688">
        <w:rPr>
          <w:rFonts w:ascii="Times New Roman" w:hAnsi="Times New Roman" w:cs="Times New Roman"/>
          <w:sz w:val="24"/>
          <w:szCs w:val="24"/>
          <w:lang w:val="en-US"/>
        </w:rPr>
        <w:t xml:space="preserve"> identified using the </w:t>
      </w:r>
      <w:proofErr w:type="spellStart"/>
      <w:r w:rsidRPr="00BD6688">
        <w:rPr>
          <w:rFonts w:ascii="Times New Roman" w:hAnsi="Times New Roman" w:cs="Times New Roman"/>
          <w:sz w:val="24"/>
          <w:szCs w:val="24"/>
          <w:lang w:val="en-US"/>
        </w:rPr>
        <w:t>Varimax</w:t>
      </w:r>
      <w:proofErr w:type="spellEnd"/>
      <w:r w:rsidRPr="00BD6688">
        <w:rPr>
          <w:rFonts w:ascii="Times New Roman" w:hAnsi="Times New Roman" w:cs="Times New Roman"/>
          <w:sz w:val="24"/>
          <w:szCs w:val="24"/>
          <w:lang w:val="en-US"/>
        </w:rPr>
        <w:t xml:space="preserve"> Rotation method: </w:t>
      </w:r>
      <w:r w:rsidR="00FB00E3" w:rsidRPr="00BD6688">
        <w:rPr>
          <w:rFonts w:ascii="Times New Roman" w:hAnsi="Times New Roman" w:cs="Times New Roman"/>
          <w:sz w:val="24"/>
          <w:szCs w:val="24"/>
          <w:lang w:val="en-US"/>
        </w:rPr>
        <w:t>Experience Generation (EXPER</w:t>
      </w:r>
      <w:r w:rsidR="00FB00E3">
        <w:rPr>
          <w:rFonts w:ascii="Times New Roman" w:hAnsi="Times New Roman" w:cs="Times New Roman"/>
          <w:sz w:val="24"/>
          <w:szCs w:val="24"/>
          <w:lang w:val="en-US"/>
        </w:rPr>
        <w:t>_GEN</w:t>
      </w:r>
      <w:r w:rsidR="00FB00E3" w:rsidRPr="00BD6688">
        <w:rPr>
          <w:rFonts w:ascii="Times New Roman" w:hAnsi="Times New Roman" w:cs="Times New Roman"/>
          <w:sz w:val="24"/>
          <w:szCs w:val="24"/>
          <w:lang w:val="en-US"/>
        </w:rPr>
        <w:t xml:space="preserve">), </w:t>
      </w:r>
      <w:r w:rsidRPr="00BD6688">
        <w:rPr>
          <w:rFonts w:ascii="Times New Roman" w:hAnsi="Times New Roman" w:cs="Times New Roman"/>
          <w:sz w:val="24"/>
          <w:szCs w:val="24"/>
          <w:lang w:val="en-US"/>
        </w:rPr>
        <w:t>Conceptual Understanding (CONC_UND), Skills Development</w:t>
      </w:r>
      <w:r w:rsidR="00422F83">
        <w:rPr>
          <w:rFonts w:ascii="Times New Roman" w:hAnsi="Times New Roman" w:cs="Times New Roman"/>
          <w:sz w:val="24"/>
          <w:szCs w:val="24"/>
          <w:lang w:val="en-US"/>
        </w:rPr>
        <w:t xml:space="preserve"> (SKIL_DEV</w:t>
      </w:r>
      <w:r w:rsidR="00FB00E3">
        <w:rPr>
          <w:rFonts w:ascii="Times New Roman" w:hAnsi="Times New Roman" w:cs="Times New Roman"/>
          <w:sz w:val="24"/>
          <w:szCs w:val="24"/>
          <w:lang w:val="en-US"/>
        </w:rPr>
        <w:t>) and Affective E</w:t>
      </w:r>
      <w:r w:rsidR="0089676C">
        <w:rPr>
          <w:rFonts w:ascii="Times New Roman" w:hAnsi="Times New Roman" w:cs="Times New Roman"/>
          <w:sz w:val="24"/>
          <w:szCs w:val="24"/>
          <w:lang w:val="en-US"/>
        </w:rPr>
        <w:t>valuation (AFF_EV</w:t>
      </w:r>
      <w:r w:rsidRPr="00BD6688">
        <w:rPr>
          <w:rFonts w:ascii="Times New Roman" w:hAnsi="Times New Roman" w:cs="Times New Roman"/>
          <w:sz w:val="24"/>
          <w:szCs w:val="24"/>
          <w:lang w:val="en-US"/>
        </w:rPr>
        <w:t>). The factors (principal components), their respective items and the corresponding factor l</w:t>
      </w:r>
      <w:r w:rsidR="00422F83">
        <w:rPr>
          <w:rFonts w:ascii="Times New Roman" w:hAnsi="Times New Roman" w:cs="Times New Roman"/>
          <w:sz w:val="24"/>
          <w:szCs w:val="24"/>
          <w:lang w:val="en-US"/>
        </w:rPr>
        <w:t>oadings are presented in Table 3, while Table 4</w:t>
      </w:r>
      <w:r w:rsidRPr="00BD6688">
        <w:rPr>
          <w:rFonts w:ascii="Times New Roman" w:hAnsi="Times New Roman" w:cs="Times New Roman"/>
          <w:sz w:val="24"/>
          <w:szCs w:val="24"/>
          <w:lang w:val="en-US"/>
        </w:rPr>
        <w:t xml:space="preserve"> displays the Eigenvalue and the data variance of each factor. In total, these four factors explain 63.46% of the data variance. </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AD66C2" w:rsidRDefault="00076817"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Take in Table 3</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AD66C2" w:rsidRDefault="00076817"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Take in Table 4</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From an educational viewpoint, these four factors can be interpreted as follows:</w:t>
      </w:r>
    </w:p>
    <w:p w:rsidR="00BD6688" w:rsidRPr="00BD6688" w:rsidRDefault="00681EA6"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r w:rsidR="00FB00E3" w:rsidRPr="00BD6688">
        <w:rPr>
          <w:rFonts w:ascii="Times New Roman" w:hAnsi="Times New Roman" w:cs="Times New Roman"/>
          <w:sz w:val="24"/>
          <w:szCs w:val="24"/>
          <w:lang w:val="en-US"/>
        </w:rPr>
        <w:t xml:space="preserve">Experience Generation: includes items associated with the generation of relevant experiences. </w:t>
      </w:r>
      <w:proofErr w:type="spellStart"/>
      <w:r w:rsidR="00FB00E3" w:rsidRPr="00BD6688">
        <w:rPr>
          <w:rFonts w:ascii="Times New Roman" w:hAnsi="Times New Roman" w:cs="Times New Roman"/>
          <w:sz w:val="24"/>
          <w:szCs w:val="24"/>
          <w:lang w:val="en-US"/>
        </w:rPr>
        <w:t>Markstrat</w:t>
      </w:r>
      <w:proofErr w:type="spellEnd"/>
      <w:r w:rsidR="00FB00E3" w:rsidRPr="00BD6688">
        <w:rPr>
          <w:rFonts w:ascii="Times New Roman" w:hAnsi="Times New Roman" w:cs="Times New Roman"/>
          <w:sz w:val="24"/>
          <w:szCs w:val="24"/>
          <w:lang w:val="en-US"/>
        </w:rPr>
        <w:t xml:space="preserve"> gives the participant a chance to experiment with various marketing management activities and to gain a valuable experience by implementing strategic decisio</w:t>
      </w:r>
      <w:r w:rsidR="00FB00E3">
        <w:rPr>
          <w:rFonts w:ascii="Times New Roman" w:hAnsi="Times New Roman" w:cs="Times New Roman"/>
          <w:sz w:val="24"/>
          <w:szCs w:val="24"/>
          <w:lang w:val="en-US"/>
        </w:rPr>
        <w:t>ns in a competitive environment</w:t>
      </w:r>
      <w:r w:rsidR="00BD6688" w:rsidRPr="00BD6688">
        <w:rPr>
          <w:rFonts w:ascii="Times New Roman" w:hAnsi="Times New Roman" w:cs="Times New Roman"/>
          <w:sz w:val="24"/>
          <w:szCs w:val="24"/>
          <w:lang w:val="en-US"/>
        </w:rPr>
        <w:t>;</w:t>
      </w:r>
    </w:p>
    <w:p w:rsidR="00BD6688" w:rsidRPr="00BD6688" w:rsidRDefault="00681EA6"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(ii)</w:t>
      </w:r>
      <w:r w:rsidR="00FB00E3" w:rsidRPr="00FB00E3">
        <w:rPr>
          <w:rFonts w:ascii="Times New Roman" w:hAnsi="Times New Roman" w:cs="Times New Roman"/>
          <w:sz w:val="24"/>
          <w:szCs w:val="24"/>
          <w:lang w:val="en-US"/>
        </w:rPr>
        <w:t xml:space="preserve"> </w:t>
      </w:r>
      <w:r w:rsidR="00FB00E3" w:rsidRPr="00BD6688">
        <w:rPr>
          <w:rFonts w:ascii="Times New Roman" w:hAnsi="Times New Roman" w:cs="Times New Roman"/>
          <w:sz w:val="24"/>
          <w:szCs w:val="24"/>
          <w:lang w:val="en-US"/>
        </w:rPr>
        <w:t>Conceptual Understanding: includes items associated with understanding the concepts of critical importance for marketing management, which represents an essential object</w:t>
      </w:r>
      <w:r w:rsidR="001B1D8C">
        <w:rPr>
          <w:rFonts w:ascii="Times New Roman" w:hAnsi="Times New Roman" w:cs="Times New Roman"/>
          <w:sz w:val="24"/>
          <w:szCs w:val="24"/>
          <w:lang w:val="en-US"/>
        </w:rPr>
        <w:t xml:space="preserve">ive of the </w:t>
      </w:r>
      <w:proofErr w:type="spellStart"/>
      <w:r w:rsidR="001B1D8C">
        <w:rPr>
          <w:rFonts w:ascii="Times New Roman" w:hAnsi="Times New Roman" w:cs="Times New Roman"/>
          <w:sz w:val="24"/>
          <w:szCs w:val="24"/>
          <w:lang w:val="en-US"/>
        </w:rPr>
        <w:t>Markstrat</w:t>
      </w:r>
      <w:proofErr w:type="spellEnd"/>
      <w:r w:rsidR="001B1D8C">
        <w:rPr>
          <w:rFonts w:ascii="Times New Roman" w:hAnsi="Times New Roman" w:cs="Times New Roman"/>
          <w:sz w:val="24"/>
          <w:szCs w:val="24"/>
          <w:lang w:val="en-US"/>
        </w:rPr>
        <w:t xml:space="preserve"> exercise</w:t>
      </w:r>
      <w:r w:rsidR="0089676C">
        <w:rPr>
          <w:rFonts w:ascii="Times New Roman" w:hAnsi="Times New Roman" w:cs="Times New Roman"/>
          <w:sz w:val="24"/>
          <w:szCs w:val="24"/>
          <w:lang w:val="en-US"/>
        </w:rPr>
        <w:t>;</w:t>
      </w:r>
      <w:r w:rsidR="00BD6688" w:rsidRPr="00BD6688">
        <w:rPr>
          <w:rFonts w:ascii="Times New Roman" w:hAnsi="Times New Roman" w:cs="Times New Roman"/>
          <w:sz w:val="24"/>
          <w:szCs w:val="24"/>
          <w:lang w:val="en-US"/>
        </w:rPr>
        <w:t xml:space="preserve"> </w:t>
      </w:r>
    </w:p>
    <w:p w:rsidR="00BD6688" w:rsidRPr="00BD6688" w:rsidRDefault="001B1D8C"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(iii)</w:t>
      </w:r>
      <w:r w:rsidR="00BD6688" w:rsidRPr="00BD6688">
        <w:rPr>
          <w:rFonts w:ascii="Times New Roman" w:hAnsi="Times New Roman" w:cs="Times New Roman"/>
          <w:sz w:val="24"/>
          <w:szCs w:val="24"/>
          <w:lang w:val="en-US"/>
        </w:rPr>
        <w:t xml:space="preserve"> Skills Development: is associated with </w:t>
      </w:r>
      <w:r w:rsidR="0089676C">
        <w:rPr>
          <w:rFonts w:ascii="Times New Roman" w:hAnsi="Times New Roman" w:cs="Times New Roman"/>
          <w:sz w:val="24"/>
          <w:szCs w:val="24"/>
          <w:lang w:val="en-US"/>
        </w:rPr>
        <w:t xml:space="preserve">the skills acquired through the practical experience </w:t>
      </w:r>
      <w:proofErr w:type="spellStart"/>
      <w:r w:rsidR="0089676C">
        <w:rPr>
          <w:rFonts w:ascii="Times New Roman" w:hAnsi="Times New Roman" w:cs="Times New Roman"/>
          <w:sz w:val="24"/>
          <w:szCs w:val="24"/>
          <w:lang w:val="en-US"/>
        </w:rPr>
        <w:t>realised</w:t>
      </w:r>
      <w:proofErr w:type="spellEnd"/>
      <w:r w:rsidR="00BD6688" w:rsidRPr="00BD6688">
        <w:rPr>
          <w:rFonts w:ascii="Times New Roman" w:hAnsi="Times New Roman" w:cs="Times New Roman"/>
          <w:sz w:val="24"/>
          <w:szCs w:val="24"/>
          <w:lang w:val="en-US"/>
        </w:rPr>
        <w:t xml:space="preserve"> during </w:t>
      </w:r>
      <w:r w:rsidR="0089676C">
        <w:rPr>
          <w:rFonts w:ascii="Times New Roman" w:hAnsi="Times New Roman" w:cs="Times New Roman"/>
          <w:sz w:val="24"/>
          <w:szCs w:val="24"/>
          <w:lang w:val="en-US"/>
        </w:rPr>
        <w:t xml:space="preserve">the </w:t>
      </w:r>
      <w:proofErr w:type="spellStart"/>
      <w:r w:rsidR="00BD6688" w:rsidRPr="00BD6688">
        <w:rPr>
          <w:rFonts w:ascii="Times New Roman" w:hAnsi="Times New Roman" w:cs="Times New Roman"/>
          <w:sz w:val="24"/>
          <w:szCs w:val="24"/>
          <w:lang w:val="en-US"/>
        </w:rPr>
        <w:t>Markstrat</w:t>
      </w:r>
      <w:proofErr w:type="spellEnd"/>
      <w:r w:rsidR="00BD6688" w:rsidRPr="00BD6688">
        <w:rPr>
          <w:rFonts w:ascii="Times New Roman" w:hAnsi="Times New Roman" w:cs="Times New Roman"/>
          <w:sz w:val="24"/>
          <w:szCs w:val="24"/>
          <w:lang w:val="en-US"/>
        </w:rPr>
        <w:t xml:space="preserve"> </w:t>
      </w:r>
      <w:r w:rsidR="0089676C">
        <w:rPr>
          <w:rFonts w:ascii="Times New Roman" w:hAnsi="Times New Roman" w:cs="Times New Roman"/>
          <w:sz w:val="24"/>
          <w:szCs w:val="24"/>
          <w:lang w:val="en-US"/>
        </w:rPr>
        <w:t>exercise;</w:t>
      </w:r>
    </w:p>
    <w:p w:rsidR="00BD6688" w:rsidRPr="00BD6688" w:rsidRDefault="001B1D8C" w:rsidP="007C656A">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(iv)</w:t>
      </w:r>
      <w:r w:rsidR="00957AED">
        <w:rPr>
          <w:rFonts w:ascii="Times New Roman" w:hAnsi="Times New Roman" w:cs="Times New Roman"/>
          <w:sz w:val="24"/>
          <w:szCs w:val="24"/>
          <w:lang w:val="en-US"/>
        </w:rPr>
        <w:t xml:space="preserve"> Affective</w:t>
      </w:r>
      <w:proofErr w:type="gramEnd"/>
      <w:r w:rsidR="00957AED">
        <w:rPr>
          <w:rFonts w:ascii="Times New Roman" w:hAnsi="Times New Roman" w:cs="Times New Roman"/>
          <w:sz w:val="24"/>
          <w:szCs w:val="24"/>
          <w:lang w:val="en-US"/>
        </w:rPr>
        <w:t xml:space="preserve"> E</w:t>
      </w:r>
      <w:r w:rsidR="0089676C">
        <w:rPr>
          <w:rFonts w:ascii="Times New Roman" w:hAnsi="Times New Roman" w:cs="Times New Roman"/>
          <w:sz w:val="24"/>
          <w:szCs w:val="24"/>
          <w:lang w:val="en-US"/>
        </w:rPr>
        <w:t>valuation</w:t>
      </w:r>
      <w:r w:rsidR="00BD6688" w:rsidRPr="00BD6688">
        <w:rPr>
          <w:rFonts w:ascii="Times New Roman" w:hAnsi="Times New Roman" w:cs="Times New Roman"/>
          <w:sz w:val="24"/>
          <w:szCs w:val="24"/>
          <w:lang w:val="en-US"/>
        </w:rPr>
        <w:t>: repres</w:t>
      </w:r>
      <w:r w:rsidR="0089676C">
        <w:rPr>
          <w:rFonts w:ascii="Times New Roman" w:hAnsi="Times New Roman" w:cs="Times New Roman"/>
          <w:sz w:val="24"/>
          <w:szCs w:val="24"/>
          <w:lang w:val="en-US"/>
        </w:rPr>
        <w:t xml:space="preserve">ents the level of motivation, engagement and </w:t>
      </w:r>
      <w:r w:rsidR="00BD6688" w:rsidRPr="00BD6688">
        <w:rPr>
          <w:rFonts w:ascii="Times New Roman" w:hAnsi="Times New Roman" w:cs="Times New Roman"/>
          <w:sz w:val="24"/>
          <w:szCs w:val="24"/>
          <w:lang w:val="en-US"/>
        </w:rPr>
        <w:t xml:space="preserve">satisfaction </w:t>
      </w:r>
      <w:r w:rsidR="0089676C">
        <w:rPr>
          <w:rFonts w:ascii="Times New Roman" w:hAnsi="Times New Roman" w:cs="Times New Roman"/>
          <w:sz w:val="24"/>
          <w:szCs w:val="24"/>
          <w:lang w:val="en-US"/>
        </w:rPr>
        <w:t>resulting from</w:t>
      </w:r>
      <w:r w:rsidR="00BD6688" w:rsidRPr="00BD6688">
        <w:rPr>
          <w:rFonts w:ascii="Times New Roman" w:hAnsi="Times New Roman" w:cs="Times New Roman"/>
          <w:sz w:val="24"/>
          <w:szCs w:val="24"/>
          <w:lang w:val="en-US"/>
        </w:rPr>
        <w:t xml:space="preserve"> </w:t>
      </w:r>
      <w:r w:rsidR="0089676C">
        <w:rPr>
          <w:rFonts w:ascii="Times New Roman" w:hAnsi="Times New Roman" w:cs="Times New Roman"/>
          <w:sz w:val="24"/>
          <w:szCs w:val="24"/>
          <w:lang w:val="en-US"/>
        </w:rPr>
        <w:t xml:space="preserve">the </w:t>
      </w:r>
      <w:proofErr w:type="spellStart"/>
      <w:r w:rsidR="00BD6688" w:rsidRPr="00BD6688">
        <w:rPr>
          <w:rFonts w:ascii="Times New Roman" w:hAnsi="Times New Roman" w:cs="Times New Roman"/>
          <w:sz w:val="24"/>
          <w:szCs w:val="24"/>
          <w:lang w:val="en-US"/>
        </w:rPr>
        <w:t>Markstrat</w:t>
      </w:r>
      <w:proofErr w:type="spellEnd"/>
      <w:r w:rsidR="0089676C">
        <w:rPr>
          <w:rFonts w:ascii="Times New Roman" w:hAnsi="Times New Roman" w:cs="Times New Roman"/>
          <w:sz w:val="24"/>
          <w:szCs w:val="24"/>
          <w:lang w:val="en-US"/>
        </w:rPr>
        <w:t xml:space="preserve"> exercise</w:t>
      </w:r>
      <w:r w:rsidR="00BD6688" w:rsidRPr="00BD6688">
        <w:rPr>
          <w:rFonts w:ascii="Times New Roman" w:hAnsi="Times New Roman" w:cs="Times New Roman"/>
          <w:sz w:val="24"/>
          <w:szCs w:val="24"/>
          <w:lang w:val="en-US"/>
        </w:rPr>
        <w:t xml:space="preserve">. </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AD66C2" w:rsidRDefault="00BD6688"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7.3. The magnitude of educational value types</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For each of the four identified factors</w:t>
      </w:r>
      <w:r w:rsidR="001B1D8C">
        <w:rPr>
          <w:rFonts w:ascii="Times New Roman" w:hAnsi="Times New Roman" w:cs="Times New Roman"/>
          <w:sz w:val="24"/>
          <w:szCs w:val="24"/>
          <w:lang w:val="en-US"/>
        </w:rPr>
        <w:t>,</w:t>
      </w:r>
      <w:r w:rsidRPr="00BD6688">
        <w:rPr>
          <w:rFonts w:ascii="Times New Roman" w:hAnsi="Times New Roman" w:cs="Times New Roman"/>
          <w:sz w:val="24"/>
          <w:szCs w:val="24"/>
          <w:lang w:val="en-US"/>
        </w:rPr>
        <w:t xml:space="preserve"> an ag</w:t>
      </w:r>
      <w:r w:rsidR="001B1D8C">
        <w:rPr>
          <w:rFonts w:ascii="Times New Roman" w:hAnsi="Times New Roman" w:cs="Times New Roman"/>
          <w:sz w:val="24"/>
          <w:szCs w:val="24"/>
          <w:lang w:val="en-US"/>
        </w:rPr>
        <w:t>gregate variable was calculated</w:t>
      </w:r>
      <w:r w:rsidRPr="00BD6688">
        <w:rPr>
          <w:rFonts w:ascii="Times New Roman" w:hAnsi="Times New Roman" w:cs="Times New Roman"/>
          <w:sz w:val="24"/>
          <w:szCs w:val="24"/>
          <w:lang w:val="en-US"/>
        </w:rPr>
        <w:t xml:space="preserve"> as the average of its variables. Then, for each individual and aggregate variable, the mean of values introduced by respondents was computed, indicating the magnitude of each corresponding educational value aspect or type. The results are shown</w:t>
      </w:r>
      <w:r w:rsidR="00422F83">
        <w:rPr>
          <w:rFonts w:ascii="Times New Roman" w:hAnsi="Times New Roman" w:cs="Times New Roman"/>
          <w:sz w:val="24"/>
          <w:szCs w:val="24"/>
          <w:lang w:val="en-US"/>
        </w:rPr>
        <w:t xml:space="preserve"> in the fourth column of Table 3</w:t>
      </w:r>
      <w:r w:rsidRPr="00BD6688">
        <w:rPr>
          <w:rFonts w:ascii="Times New Roman" w:hAnsi="Times New Roman" w:cs="Times New Roman"/>
          <w:sz w:val="24"/>
          <w:szCs w:val="24"/>
          <w:lang w:val="en-US"/>
        </w:rPr>
        <w:t xml:space="preserve">, and should be interpreted in relation to the seven levels of the Likert scales used to assess the variables: 1- very low value, 2 – low value, 3 - moderate to low value, 4 – moderate value, 5 – moderate to high value, 6 – high value, and 7 – very high value. On average, participants perceive a moderate to high value for Conceptual Understanding, Overall Impression and Experience Generation (5.13, 5.21 and 5.26, respectively), and a slightly less than moderate to high value for Skills Development (4.95). </w:t>
      </w:r>
      <w:r w:rsidR="00422F83">
        <w:rPr>
          <w:rFonts w:ascii="Times New Roman" w:hAnsi="Times New Roman" w:cs="Times New Roman"/>
          <w:sz w:val="24"/>
          <w:szCs w:val="24"/>
          <w:lang w:val="en-US"/>
        </w:rPr>
        <w:t>The</w:t>
      </w:r>
      <w:r w:rsidRPr="00BD6688">
        <w:rPr>
          <w:rFonts w:ascii="Times New Roman" w:hAnsi="Times New Roman" w:cs="Times New Roman"/>
          <w:sz w:val="24"/>
          <w:szCs w:val="24"/>
          <w:lang w:val="en-US"/>
        </w:rPr>
        <w:t xml:space="preserve"> differences between the means of component variabl</w:t>
      </w:r>
      <w:r w:rsidR="001B1D8C">
        <w:rPr>
          <w:rFonts w:ascii="Times New Roman" w:hAnsi="Times New Roman" w:cs="Times New Roman"/>
          <w:sz w:val="24"/>
          <w:szCs w:val="24"/>
          <w:lang w:val="en-US"/>
        </w:rPr>
        <w:t>es</w:t>
      </w:r>
      <w:r w:rsidR="00422F83">
        <w:rPr>
          <w:rFonts w:ascii="Times New Roman" w:hAnsi="Times New Roman" w:cs="Times New Roman"/>
          <w:sz w:val="24"/>
          <w:szCs w:val="24"/>
          <w:lang w:val="en-US"/>
        </w:rPr>
        <w:t xml:space="preserve"> allow</w:t>
      </w:r>
      <w:r w:rsidRPr="00BD6688">
        <w:rPr>
          <w:rFonts w:ascii="Times New Roman" w:hAnsi="Times New Roman" w:cs="Times New Roman"/>
          <w:sz w:val="24"/>
          <w:szCs w:val="24"/>
          <w:lang w:val="en-US"/>
        </w:rPr>
        <w:t xml:space="preserve"> the identification of specific strengths (i.e. corresponding to individual variables with </w:t>
      </w:r>
      <w:r w:rsidRPr="00BD6688">
        <w:rPr>
          <w:rFonts w:ascii="Times New Roman" w:hAnsi="Times New Roman" w:cs="Times New Roman"/>
          <w:sz w:val="24"/>
          <w:szCs w:val="24"/>
          <w:lang w:val="en-US"/>
        </w:rPr>
        <w:lastRenderedPageBreak/>
        <w:t xml:space="preserve">higher means) and weaknesses (i.e. corresponding to individual variables with lower means) for each educational value type. For example, the Conceptual Understanding value is relatively high for information management and pricing (means of 5.82 and 5.42, respectively) and relatively low for the theoretical foundations of market </w:t>
      </w:r>
      <w:proofErr w:type="spellStart"/>
      <w:r w:rsidRPr="00BD6688">
        <w:rPr>
          <w:rFonts w:ascii="Times New Roman" w:hAnsi="Times New Roman" w:cs="Times New Roman"/>
          <w:sz w:val="24"/>
          <w:szCs w:val="24"/>
          <w:lang w:val="en-US"/>
        </w:rPr>
        <w:t>behaviour</w:t>
      </w:r>
      <w:proofErr w:type="spellEnd"/>
      <w:r w:rsidRPr="00BD6688">
        <w:rPr>
          <w:rFonts w:ascii="Times New Roman" w:hAnsi="Times New Roman" w:cs="Times New Roman"/>
          <w:sz w:val="24"/>
          <w:szCs w:val="24"/>
          <w:lang w:val="en-US"/>
        </w:rPr>
        <w:t xml:space="preserve"> and financial issues (means</w:t>
      </w:r>
      <w:r w:rsidR="00422F83">
        <w:rPr>
          <w:rFonts w:ascii="Times New Roman" w:hAnsi="Times New Roman" w:cs="Times New Roman"/>
          <w:sz w:val="24"/>
          <w:szCs w:val="24"/>
          <w:lang w:val="en-US"/>
        </w:rPr>
        <w:t xml:space="preserve"> 4.72 and 4.80, respectively).  On the other hand, the variance of each component variable indicates the spread of students’ perceptions, helping to identify the instructional topics in which the learning convergence among students was lower (see Table 3, column five). </w:t>
      </w:r>
      <w:r w:rsidRPr="00BD6688">
        <w:rPr>
          <w:rFonts w:ascii="Times New Roman" w:hAnsi="Times New Roman" w:cs="Times New Roman"/>
          <w:sz w:val="24"/>
          <w:szCs w:val="24"/>
          <w:lang w:val="en-US"/>
        </w:rPr>
        <w:t xml:space="preserve">                       </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AD66C2" w:rsidRDefault="00BD6688" w:rsidP="007C656A">
      <w:pPr>
        <w:spacing w:after="0" w:line="480" w:lineRule="auto"/>
        <w:jc w:val="both"/>
        <w:rPr>
          <w:rFonts w:ascii="Times New Roman" w:hAnsi="Times New Roman" w:cs="Times New Roman"/>
          <w:b/>
          <w:sz w:val="24"/>
          <w:szCs w:val="24"/>
          <w:lang w:val="en-US"/>
        </w:rPr>
      </w:pPr>
      <w:r w:rsidRPr="00AD66C2">
        <w:rPr>
          <w:rFonts w:ascii="Times New Roman" w:hAnsi="Times New Roman" w:cs="Times New Roman"/>
          <w:b/>
          <w:sz w:val="24"/>
          <w:szCs w:val="24"/>
          <w:lang w:val="en-US"/>
        </w:rPr>
        <w:t>7.4. Estimating the relations between various types of educational value</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Structural Equation Modelling (SEM) methodology was applied to test the overall fit of the proposed model and the formulated research hypotheses. Before performing SEM, a Confirmatory Factor Analysis (CFA) was </w:t>
      </w:r>
      <w:proofErr w:type="spellStart"/>
      <w:r w:rsidRPr="00BD6688">
        <w:rPr>
          <w:rFonts w:ascii="Times New Roman" w:hAnsi="Times New Roman" w:cs="Times New Roman"/>
          <w:sz w:val="24"/>
          <w:szCs w:val="24"/>
          <w:lang w:val="en-US"/>
        </w:rPr>
        <w:t>realised</w:t>
      </w:r>
      <w:proofErr w:type="spellEnd"/>
      <w:r w:rsidRPr="00BD6688">
        <w:rPr>
          <w:rFonts w:ascii="Times New Roman" w:hAnsi="Times New Roman" w:cs="Times New Roman"/>
          <w:sz w:val="24"/>
          <w:szCs w:val="24"/>
          <w:lang w:val="en-US"/>
        </w:rPr>
        <w:t xml:space="preserve"> to validate the investigated constructs, using AMOS 16.0 software. As suggested by Thompson and Daniel </w:t>
      </w:r>
      <w:r w:rsidR="00F72AA7" w:rsidRPr="00F72AA7">
        <w:rPr>
          <w:rFonts w:ascii="Times New Roman" w:hAnsi="Times New Roman" w:cs="Times New Roman"/>
          <w:sz w:val="24"/>
          <w:szCs w:val="24"/>
          <w:lang w:val="en-US"/>
        </w:rPr>
        <w:t>[88]</w:t>
      </w:r>
      <w:r w:rsidRPr="00BD6688">
        <w:rPr>
          <w:rFonts w:ascii="Times New Roman" w:hAnsi="Times New Roman" w:cs="Times New Roman"/>
          <w:sz w:val="24"/>
          <w:szCs w:val="24"/>
          <w:lang w:val="en-US"/>
        </w:rPr>
        <w:t xml:space="preserve">, CFA is especially useful for a priori </w:t>
      </w:r>
      <w:r w:rsidR="001B1D8C">
        <w:rPr>
          <w:rFonts w:ascii="Times New Roman" w:hAnsi="Times New Roman" w:cs="Times New Roman"/>
          <w:sz w:val="24"/>
          <w:szCs w:val="24"/>
          <w:lang w:val="en-US"/>
        </w:rPr>
        <w:t>testing a model</w:t>
      </w:r>
      <w:r w:rsidRPr="00BD6688">
        <w:rPr>
          <w:rFonts w:ascii="Times New Roman" w:hAnsi="Times New Roman" w:cs="Times New Roman"/>
          <w:sz w:val="24"/>
          <w:szCs w:val="24"/>
          <w:lang w:val="en-US"/>
        </w:rPr>
        <w:t xml:space="preserve">. The maximum likelihood method was selected as it is considered the most appropriate approach for theory testing and development </w:t>
      </w:r>
      <w:r w:rsidR="00F52A48" w:rsidRPr="00F52A48">
        <w:rPr>
          <w:rFonts w:ascii="Times New Roman" w:hAnsi="Times New Roman" w:cs="Times New Roman"/>
          <w:sz w:val="24"/>
          <w:szCs w:val="24"/>
          <w:lang w:val="en-US"/>
        </w:rPr>
        <w:t>[35</w:t>
      </w:r>
      <w:r w:rsidR="00F52A48">
        <w:rPr>
          <w:rFonts w:ascii="Times New Roman" w:hAnsi="Times New Roman" w:cs="Times New Roman"/>
          <w:sz w:val="24"/>
          <w:szCs w:val="24"/>
          <w:lang w:val="en-US"/>
        </w:rPr>
        <w:t>, 55</w:t>
      </w:r>
      <w:r w:rsidR="00F52A48" w:rsidRPr="00F52A48">
        <w:rPr>
          <w:rFonts w:ascii="Times New Roman" w:hAnsi="Times New Roman" w:cs="Times New Roman"/>
          <w:sz w:val="24"/>
          <w:szCs w:val="24"/>
          <w:lang w:val="en-US"/>
        </w:rPr>
        <w:t>]</w:t>
      </w:r>
      <w:r w:rsidRPr="00BD6688">
        <w:rPr>
          <w:rFonts w:ascii="Times New Roman" w:hAnsi="Times New Roman" w:cs="Times New Roman"/>
          <w:sz w:val="24"/>
          <w:szCs w:val="24"/>
          <w:lang w:val="en-US"/>
        </w:rPr>
        <w:t>.</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A52EE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results are shown in Table 5</w:t>
      </w:r>
      <w:r w:rsidR="00BD6688" w:rsidRPr="00BD6688">
        <w:rPr>
          <w:rFonts w:ascii="Times New Roman" w:hAnsi="Times New Roman" w:cs="Times New Roman"/>
          <w:sz w:val="24"/>
          <w:szCs w:val="24"/>
          <w:lang w:val="en-US"/>
        </w:rPr>
        <w:t xml:space="preserve">. Overall, all items loaded significantly and substantially on their underlying constructs, providing evidence of convergent validity; for this reason all items were retained in the model (there was no need for ‘purification’). To assess the overall model fit without being affected by sample size, the following fit indices were selected: the goodness of fit index (GFI), the adjusted goodness of fit index (AGFI), the comparative fit index (CFI) and the root mean square error of approximation (RMSEA) </w:t>
      </w:r>
      <w:r w:rsidR="00A95B25" w:rsidRPr="00A95B25">
        <w:rPr>
          <w:rFonts w:ascii="Times New Roman" w:hAnsi="Times New Roman" w:cs="Times New Roman"/>
          <w:sz w:val="24"/>
          <w:szCs w:val="24"/>
          <w:lang w:val="en-US"/>
        </w:rPr>
        <w:t>[12</w:t>
      </w:r>
      <w:r w:rsidR="00F52A48">
        <w:rPr>
          <w:rFonts w:ascii="Times New Roman" w:hAnsi="Times New Roman" w:cs="Times New Roman"/>
          <w:sz w:val="24"/>
          <w:szCs w:val="24"/>
          <w:lang w:val="en-US"/>
        </w:rPr>
        <w:t>, 50, 55</w:t>
      </w:r>
      <w:r w:rsidR="00A95B25" w:rsidRPr="00A95B25">
        <w:rPr>
          <w:rFonts w:ascii="Times New Roman" w:hAnsi="Times New Roman" w:cs="Times New Roman"/>
          <w:sz w:val="24"/>
          <w:szCs w:val="24"/>
          <w:lang w:val="en-US"/>
        </w:rPr>
        <w:t>]</w:t>
      </w:r>
      <w:r w:rsidR="00BD6688" w:rsidRPr="00BD6688">
        <w:rPr>
          <w:rFonts w:ascii="Times New Roman" w:hAnsi="Times New Roman" w:cs="Times New Roman"/>
          <w:sz w:val="24"/>
          <w:szCs w:val="24"/>
          <w:lang w:val="en-US"/>
        </w:rPr>
        <w:t xml:space="preserve">. For a good model fit, the literature recommends a GFI higher than 0.90, AGFI higher than 0.80, </w:t>
      </w:r>
      <w:r w:rsidR="00BD6688" w:rsidRPr="00BD6688">
        <w:rPr>
          <w:rFonts w:ascii="Times New Roman" w:hAnsi="Times New Roman" w:cs="Times New Roman"/>
          <w:sz w:val="24"/>
          <w:szCs w:val="24"/>
          <w:lang w:val="en-US"/>
        </w:rPr>
        <w:lastRenderedPageBreak/>
        <w:t xml:space="preserve">CFI higher than 0.9 and RMSEA lower than 0.05 </w:t>
      </w:r>
      <w:r w:rsidR="00F52A48" w:rsidRPr="00F52A48">
        <w:rPr>
          <w:rFonts w:ascii="Times New Roman" w:hAnsi="Times New Roman" w:cs="Times New Roman"/>
          <w:sz w:val="24"/>
          <w:szCs w:val="24"/>
          <w:lang w:val="en-US"/>
        </w:rPr>
        <w:t>[41</w:t>
      </w:r>
      <w:r w:rsidR="00F52A48">
        <w:rPr>
          <w:rFonts w:ascii="Times New Roman" w:hAnsi="Times New Roman" w:cs="Times New Roman"/>
          <w:sz w:val="24"/>
          <w:szCs w:val="24"/>
          <w:lang w:val="en-US"/>
        </w:rPr>
        <w:t>, 50]</w:t>
      </w:r>
      <w:r w:rsidR="00BD6688" w:rsidRPr="00BD6688">
        <w:rPr>
          <w:rFonts w:ascii="Times New Roman" w:hAnsi="Times New Roman" w:cs="Times New Roman"/>
          <w:sz w:val="24"/>
          <w:szCs w:val="24"/>
          <w:lang w:val="en-US"/>
        </w:rPr>
        <w:t>. The calculated indices indicate an acceptable model fit: GFI = 0.900; AGFI = 0.872; CFI = 0.969; RMSEA = 0.042.</w:t>
      </w:r>
    </w:p>
    <w:p w:rsidR="00BD6688" w:rsidRDefault="00BD6688" w:rsidP="007C656A">
      <w:pPr>
        <w:spacing w:after="0" w:line="480" w:lineRule="auto"/>
        <w:jc w:val="both"/>
        <w:rPr>
          <w:rFonts w:ascii="Times New Roman" w:hAnsi="Times New Roman" w:cs="Times New Roman"/>
          <w:sz w:val="24"/>
          <w:szCs w:val="24"/>
          <w:lang w:val="en-US"/>
        </w:rPr>
      </w:pPr>
    </w:p>
    <w:p w:rsidR="00A52EE3" w:rsidRPr="00A52EE3" w:rsidRDefault="00A52EE3" w:rsidP="007C656A">
      <w:pPr>
        <w:spacing w:after="0" w:line="480" w:lineRule="auto"/>
        <w:jc w:val="both"/>
        <w:rPr>
          <w:rFonts w:ascii="Times New Roman" w:hAnsi="Times New Roman" w:cs="Times New Roman"/>
          <w:b/>
          <w:sz w:val="24"/>
          <w:szCs w:val="24"/>
          <w:lang w:val="en-US"/>
        </w:rPr>
      </w:pPr>
      <w:r w:rsidRPr="00A52EE3">
        <w:rPr>
          <w:rFonts w:ascii="Times New Roman" w:hAnsi="Times New Roman" w:cs="Times New Roman"/>
          <w:b/>
          <w:sz w:val="24"/>
          <w:szCs w:val="24"/>
          <w:lang w:val="en-US"/>
        </w:rPr>
        <w:t>Take in Table 5</w:t>
      </w:r>
    </w:p>
    <w:p w:rsidR="00A52EE3" w:rsidRPr="00BD6688" w:rsidRDefault="00A52EE3"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The Composite Reliability (CR) of constructs has values ranging from 0.829 to 0</w:t>
      </w:r>
      <w:r w:rsidR="00A52EE3">
        <w:rPr>
          <w:rFonts w:ascii="Times New Roman" w:hAnsi="Times New Roman" w:cs="Times New Roman"/>
          <w:sz w:val="24"/>
          <w:szCs w:val="24"/>
          <w:lang w:val="en-US"/>
        </w:rPr>
        <w:t>.919 (see column four of Table 5</w:t>
      </w:r>
      <w:r w:rsidRPr="00BD6688">
        <w:rPr>
          <w:rFonts w:ascii="Times New Roman" w:hAnsi="Times New Roman" w:cs="Times New Roman"/>
          <w:sz w:val="24"/>
          <w:szCs w:val="24"/>
          <w:lang w:val="en-US"/>
        </w:rPr>
        <w:t xml:space="preserve">), which exceeds the recommended cut-off value of 0.80 </w:t>
      </w:r>
      <w:r w:rsidR="00F52A48" w:rsidRPr="00F52A48">
        <w:rPr>
          <w:rFonts w:ascii="Times New Roman" w:hAnsi="Times New Roman" w:cs="Times New Roman"/>
          <w:sz w:val="24"/>
          <w:szCs w:val="24"/>
          <w:lang w:val="en-US"/>
        </w:rPr>
        <w:t>[31</w:t>
      </w:r>
      <w:r w:rsidR="00F52A48">
        <w:rPr>
          <w:rFonts w:ascii="Times New Roman" w:hAnsi="Times New Roman" w:cs="Times New Roman"/>
          <w:sz w:val="24"/>
          <w:szCs w:val="24"/>
          <w:lang w:val="en-US"/>
        </w:rPr>
        <w:t>, 41, 50]</w:t>
      </w:r>
      <w:r w:rsidRPr="00BD6688">
        <w:rPr>
          <w:rFonts w:ascii="Times New Roman" w:hAnsi="Times New Roman" w:cs="Times New Roman"/>
          <w:sz w:val="24"/>
          <w:szCs w:val="24"/>
          <w:lang w:val="en-US"/>
        </w:rPr>
        <w:t xml:space="preserve">. In addition, the Average Variance Extracted (AVE) calculated for each construct </w:t>
      </w:r>
      <w:r w:rsidR="00A52EE3">
        <w:rPr>
          <w:rFonts w:ascii="Times New Roman" w:hAnsi="Times New Roman" w:cs="Times New Roman"/>
          <w:sz w:val="24"/>
          <w:szCs w:val="24"/>
          <w:lang w:val="en-US"/>
        </w:rPr>
        <w:t>(see the fifth column of Table 5</w:t>
      </w:r>
      <w:r w:rsidRPr="00BD6688">
        <w:rPr>
          <w:rFonts w:ascii="Times New Roman" w:hAnsi="Times New Roman" w:cs="Times New Roman"/>
          <w:sz w:val="24"/>
          <w:szCs w:val="24"/>
          <w:lang w:val="en-US"/>
        </w:rPr>
        <w:t xml:space="preserve">) exceeds the recommended cut-off level of 0.5 </w:t>
      </w:r>
      <w:r w:rsidR="0002336B" w:rsidRPr="0002336B">
        <w:rPr>
          <w:rFonts w:ascii="Times New Roman" w:hAnsi="Times New Roman" w:cs="Times New Roman"/>
          <w:sz w:val="24"/>
          <w:szCs w:val="24"/>
          <w:lang w:val="en-US"/>
        </w:rPr>
        <w:t>[4</w:t>
      </w:r>
      <w:r w:rsidR="00F52A48">
        <w:rPr>
          <w:rFonts w:ascii="Times New Roman" w:hAnsi="Times New Roman" w:cs="Times New Roman"/>
          <w:sz w:val="24"/>
          <w:szCs w:val="24"/>
          <w:lang w:val="en-US"/>
        </w:rPr>
        <w:t>, 31</w:t>
      </w:r>
      <w:r w:rsidR="0002336B" w:rsidRPr="0002336B">
        <w:rPr>
          <w:rFonts w:ascii="Times New Roman" w:hAnsi="Times New Roman" w:cs="Times New Roman"/>
          <w:sz w:val="24"/>
          <w:szCs w:val="24"/>
          <w:lang w:val="en-US"/>
        </w:rPr>
        <w:t>]</w:t>
      </w:r>
      <w:r w:rsidR="001B1D8C">
        <w:rPr>
          <w:rFonts w:ascii="Times New Roman" w:hAnsi="Times New Roman" w:cs="Times New Roman"/>
          <w:sz w:val="24"/>
          <w:szCs w:val="24"/>
          <w:lang w:val="en-US"/>
        </w:rPr>
        <w:t>,</w:t>
      </w:r>
      <w:r w:rsidR="0002336B" w:rsidRPr="0002336B">
        <w:rPr>
          <w:rFonts w:ascii="Times New Roman" w:hAnsi="Times New Roman" w:cs="Times New Roman"/>
          <w:sz w:val="24"/>
          <w:szCs w:val="24"/>
          <w:lang w:val="en-US"/>
        </w:rPr>
        <w:t xml:space="preserve"> </w:t>
      </w:r>
      <w:r w:rsidRPr="00BD6688">
        <w:rPr>
          <w:rFonts w:ascii="Times New Roman" w:hAnsi="Times New Roman" w:cs="Times New Roman"/>
          <w:sz w:val="24"/>
          <w:szCs w:val="24"/>
          <w:lang w:val="en-US"/>
        </w:rPr>
        <w:t xml:space="preserve">indicating convergent validity. Finally, the results of the Principal Component Analysis (PCA) provide an assessment regarding the discriminant validity. For each factor, all the pertaining items have loadings higher than 0.5, while all the other items have much lower loadings, which ascertains the existence of discriminant validity. The results of the above tests for reliability, convergent validity and discriminant validity provide strong evidence regarding the internal and external validity of the scales used in this study </w:t>
      </w:r>
      <w:r w:rsidR="00B810E5" w:rsidRPr="00B810E5">
        <w:rPr>
          <w:rFonts w:ascii="Times New Roman" w:hAnsi="Times New Roman" w:cs="Times New Roman"/>
          <w:sz w:val="24"/>
          <w:szCs w:val="24"/>
          <w:lang w:val="en-US"/>
        </w:rPr>
        <w:t>[5]</w:t>
      </w:r>
      <w:r w:rsidRPr="00BD6688">
        <w:rPr>
          <w:rFonts w:ascii="Times New Roman" w:hAnsi="Times New Roman" w:cs="Times New Roman"/>
          <w:sz w:val="24"/>
          <w:szCs w:val="24"/>
          <w:lang w:val="en-US"/>
        </w:rPr>
        <w:t>.</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Since no measurement problem was identified in the model, SEM was then performed to estimate the path coefficients </w:t>
      </w:r>
      <w:r w:rsidR="00F52A48" w:rsidRPr="00F52A48">
        <w:rPr>
          <w:rFonts w:ascii="Times New Roman" w:hAnsi="Times New Roman" w:cs="Times New Roman"/>
          <w:sz w:val="24"/>
          <w:szCs w:val="24"/>
          <w:lang w:val="en-US"/>
        </w:rPr>
        <w:t>[35</w:t>
      </w:r>
      <w:r w:rsidR="00F52A48">
        <w:rPr>
          <w:rFonts w:ascii="Times New Roman" w:hAnsi="Times New Roman" w:cs="Times New Roman"/>
          <w:sz w:val="24"/>
          <w:szCs w:val="24"/>
          <w:lang w:val="en-US"/>
        </w:rPr>
        <w:t>, 55</w:t>
      </w:r>
      <w:r w:rsidR="00F52A48" w:rsidRPr="00F52A48">
        <w:rPr>
          <w:rFonts w:ascii="Times New Roman" w:hAnsi="Times New Roman" w:cs="Times New Roman"/>
          <w:sz w:val="24"/>
          <w:szCs w:val="24"/>
          <w:lang w:val="en-US"/>
        </w:rPr>
        <w:t>]</w:t>
      </w:r>
      <w:r w:rsidRPr="00BD6688">
        <w:rPr>
          <w:rFonts w:ascii="Times New Roman" w:hAnsi="Times New Roman" w:cs="Times New Roman"/>
          <w:sz w:val="24"/>
          <w:szCs w:val="24"/>
          <w:lang w:val="en-US"/>
        </w:rPr>
        <w:t xml:space="preserve"> using the Maximum Likelihood (ML) estimation. The main results (the structural part of the model – statistically significant paths among constructs) are shown in Figure 3. The overall model fit is good since all the measures are within the acceptable limits (χ2 = 487.161, </w:t>
      </w:r>
      <w:proofErr w:type="spellStart"/>
      <w:proofErr w:type="gramStart"/>
      <w:r w:rsidRPr="00BD6688">
        <w:rPr>
          <w:rFonts w:ascii="Times New Roman" w:hAnsi="Times New Roman" w:cs="Times New Roman"/>
          <w:sz w:val="24"/>
          <w:szCs w:val="24"/>
          <w:lang w:val="en-US"/>
        </w:rPr>
        <w:t>df</w:t>
      </w:r>
      <w:proofErr w:type="spellEnd"/>
      <w:proofErr w:type="gramEnd"/>
      <w:r w:rsidRPr="00BD6688">
        <w:rPr>
          <w:rFonts w:ascii="Times New Roman" w:hAnsi="Times New Roman" w:cs="Times New Roman"/>
          <w:sz w:val="24"/>
          <w:szCs w:val="24"/>
          <w:lang w:val="en-US"/>
        </w:rPr>
        <w:t xml:space="preserve"> = 315, p = 0.001; GFI = 0.900; AGFI = 0.872; CFI = 0.969; RMSEA = 0.042).</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422F83" w:rsidRDefault="00BD6688" w:rsidP="007C656A">
      <w:pPr>
        <w:spacing w:after="0" w:line="480" w:lineRule="auto"/>
        <w:jc w:val="both"/>
        <w:rPr>
          <w:rFonts w:ascii="Times New Roman" w:hAnsi="Times New Roman" w:cs="Times New Roman"/>
          <w:b/>
          <w:sz w:val="24"/>
          <w:szCs w:val="24"/>
          <w:lang w:val="en-US"/>
        </w:rPr>
      </w:pPr>
      <w:r w:rsidRPr="00422F83">
        <w:rPr>
          <w:rFonts w:ascii="Times New Roman" w:hAnsi="Times New Roman" w:cs="Times New Roman"/>
          <w:b/>
          <w:sz w:val="24"/>
          <w:szCs w:val="24"/>
          <w:lang w:val="en-US"/>
        </w:rPr>
        <w:t>Take in Figure 3</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lastRenderedPageBreak/>
        <w:t xml:space="preserve">These results indicate that: </w:t>
      </w:r>
    </w:p>
    <w:p w:rsidR="001B1D8C" w:rsidRDefault="00BD6688" w:rsidP="007C656A">
      <w:pPr>
        <w:pStyle w:val="ListParagraph"/>
        <w:numPr>
          <w:ilvl w:val="0"/>
          <w:numId w:val="18"/>
        </w:numPr>
        <w:spacing w:after="0" w:line="480" w:lineRule="auto"/>
        <w:jc w:val="both"/>
        <w:rPr>
          <w:rFonts w:ascii="Times New Roman" w:hAnsi="Times New Roman" w:cs="Times New Roman"/>
          <w:sz w:val="24"/>
          <w:szCs w:val="24"/>
          <w:lang w:val="en-US"/>
        </w:rPr>
      </w:pPr>
      <w:proofErr w:type="gramStart"/>
      <w:r w:rsidRPr="001B1D8C">
        <w:rPr>
          <w:rFonts w:ascii="Times New Roman" w:hAnsi="Times New Roman" w:cs="Times New Roman"/>
          <w:sz w:val="24"/>
          <w:szCs w:val="24"/>
          <w:lang w:val="en-US"/>
        </w:rPr>
        <w:t>the</w:t>
      </w:r>
      <w:proofErr w:type="gramEnd"/>
      <w:r w:rsidRPr="001B1D8C">
        <w:rPr>
          <w:rFonts w:ascii="Times New Roman" w:hAnsi="Times New Roman" w:cs="Times New Roman"/>
          <w:sz w:val="24"/>
          <w:szCs w:val="24"/>
          <w:lang w:val="en-US"/>
        </w:rPr>
        <w:t xml:space="preserve"> experience value generated by </w:t>
      </w:r>
      <w:proofErr w:type="spellStart"/>
      <w:r w:rsidRPr="001B1D8C">
        <w:rPr>
          <w:rFonts w:ascii="Times New Roman" w:hAnsi="Times New Roman" w:cs="Times New Roman"/>
          <w:sz w:val="24"/>
          <w:szCs w:val="24"/>
          <w:lang w:val="en-US"/>
        </w:rPr>
        <w:t>Markstrat</w:t>
      </w:r>
      <w:proofErr w:type="spellEnd"/>
      <w:r w:rsidRPr="001B1D8C">
        <w:rPr>
          <w:rFonts w:ascii="Times New Roman" w:hAnsi="Times New Roman" w:cs="Times New Roman"/>
          <w:sz w:val="24"/>
          <w:szCs w:val="24"/>
          <w:lang w:val="en-US"/>
        </w:rPr>
        <w:t xml:space="preserve"> has a very strong impact on conceptual understanding (</w:t>
      </w:r>
      <w:proofErr w:type="spellStart"/>
      <w:r w:rsidRPr="001B1D8C">
        <w:rPr>
          <w:rFonts w:ascii="Times New Roman" w:hAnsi="Times New Roman" w:cs="Times New Roman"/>
          <w:sz w:val="24"/>
          <w:szCs w:val="24"/>
          <w:lang w:val="en-US"/>
        </w:rPr>
        <w:t>standardised</w:t>
      </w:r>
      <w:proofErr w:type="spellEnd"/>
      <w:r w:rsidRPr="001B1D8C">
        <w:rPr>
          <w:rFonts w:ascii="Times New Roman" w:hAnsi="Times New Roman" w:cs="Times New Roman"/>
          <w:sz w:val="24"/>
          <w:szCs w:val="24"/>
          <w:lang w:val="en-US"/>
        </w:rPr>
        <w:t xml:space="preserve"> coefficient 0.706). Therefore hypothesis H1 is supported, indicating that the specific mechanisms of experiential learning are highly effective to induce a clear understanding of relevant marketing management concepts;  </w:t>
      </w:r>
    </w:p>
    <w:p w:rsidR="001B1D8C" w:rsidRDefault="006767F5" w:rsidP="007C656A">
      <w:pPr>
        <w:pStyle w:val="ListParagraph"/>
        <w:numPr>
          <w:ilvl w:val="0"/>
          <w:numId w:val="18"/>
        </w:numPr>
        <w:spacing w:after="0" w:line="480" w:lineRule="auto"/>
        <w:jc w:val="both"/>
        <w:rPr>
          <w:rFonts w:ascii="Times New Roman" w:hAnsi="Times New Roman" w:cs="Times New Roman"/>
          <w:sz w:val="24"/>
          <w:szCs w:val="24"/>
          <w:lang w:val="en-US"/>
        </w:rPr>
      </w:pPr>
      <w:proofErr w:type="gramStart"/>
      <w:r w:rsidRPr="001B1D8C">
        <w:rPr>
          <w:rFonts w:ascii="Times New Roman" w:hAnsi="Times New Roman" w:cs="Times New Roman"/>
          <w:sz w:val="24"/>
          <w:szCs w:val="24"/>
          <w:lang w:val="en-US"/>
        </w:rPr>
        <w:t>both</w:t>
      </w:r>
      <w:proofErr w:type="gramEnd"/>
      <w:r w:rsidRPr="001B1D8C">
        <w:rPr>
          <w:rFonts w:ascii="Times New Roman" w:hAnsi="Times New Roman" w:cs="Times New Roman"/>
          <w:sz w:val="24"/>
          <w:szCs w:val="24"/>
          <w:lang w:val="en-US"/>
        </w:rPr>
        <w:t xml:space="preserve"> learning </w:t>
      </w:r>
      <w:r w:rsidR="00BD6688" w:rsidRPr="001B1D8C">
        <w:rPr>
          <w:rFonts w:ascii="Times New Roman" w:hAnsi="Times New Roman" w:cs="Times New Roman"/>
          <w:sz w:val="24"/>
          <w:szCs w:val="24"/>
          <w:lang w:val="en-US"/>
        </w:rPr>
        <w:t>experience and conceptual understanding have mediu</w:t>
      </w:r>
      <w:r w:rsidR="001B1D8C">
        <w:rPr>
          <w:rFonts w:ascii="Times New Roman" w:hAnsi="Times New Roman" w:cs="Times New Roman"/>
          <w:sz w:val="24"/>
          <w:szCs w:val="24"/>
          <w:lang w:val="en-US"/>
        </w:rPr>
        <w:t xml:space="preserve">m to high direct impacts on skills development </w:t>
      </w:r>
      <w:r w:rsidR="00BD6688" w:rsidRPr="001B1D8C">
        <w:rPr>
          <w:rFonts w:ascii="Times New Roman" w:hAnsi="Times New Roman" w:cs="Times New Roman"/>
          <w:sz w:val="24"/>
          <w:szCs w:val="24"/>
          <w:lang w:val="en-US"/>
        </w:rPr>
        <w:t>(</w:t>
      </w:r>
      <w:proofErr w:type="spellStart"/>
      <w:r w:rsidR="00BD6688" w:rsidRPr="001B1D8C">
        <w:rPr>
          <w:rFonts w:ascii="Times New Roman" w:hAnsi="Times New Roman" w:cs="Times New Roman"/>
          <w:sz w:val="24"/>
          <w:szCs w:val="24"/>
          <w:lang w:val="en-US"/>
        </w:rPr>
        <w:t>standardised</w:t>
      </w:r>
      <w:proofErr w:type="spellEnd"/>
      <w:r w:rsidR="00BD6688" w:rsidRPr="001B1D8C">
        <w:rPr>
          <w:rFonts w:ascii="Times New Roman" w:hAnsi="Times New Roman" w:cs="Times New Roman"/>
          <w:sz w:val="24"/>
          <w:szCs w:val="24"/>
          <w:lang w:val="en-US"/>
        </w:rPr>
        <w:t xml:space="preserve"> coefficients </w:t>
      </w:r>
      <w:r w:rsidR="001B1D8C">
        <w:rPr>
          <w:rFonts w:ascii="Times New Roman" w:hAnsi="Times New Roman" w:cs="Times New Roman"/>
          <w:sz w:val="24"/>
          <w:szCs w:val="24"/>
          <w:lang w:val="en-US"/>
        </w:rPr>
        <w:t xml:space="preserve">of </w:t>
      </w:r>
      <w:r w:rsidR="00BD6688" w:rsidRPr="001B1D8C">
        <w:rPr>
          <w:rFonts w:ascii="Times New Roman" w:hAnsi="Times New Roman" w:cs="Times New Roman"/>
          <w:sz w:val="24"/>
          <w:szCs w:val="24"/>
          <w:lang w:val="en-US"/>
        </w:rPr>
        <w:t>0.528 and 0.417, respectively), which validates hypoth</w:t>
      </w:r>
      <w:r w:rsidRPr="001B1D8C">
        <w:rPr>
          <w:rFonts w:ascii="Times New Roman" w:hAnsi="Times New Roman" w:cs="Times New Roman"/>
          <w:sz w:val="24"/>
          <w:szCs w:val="24"/>
          <w:lang w:val="en-US"/>
        </w:rPr>
        <w:t>eses H2 and H4</w:t>
      </w:r>
      <w:r w:rsidR="00BD6688" w:rsidRPr="001B1D8C">
        <w:rPr>
          <w:rFonts w:ascii="Times New Roman" w:hAnsi="Times New Roman" w:cs="Times New Roman"/>
          <w:sz w:val="24"/>
          <w:szCs w:val="24"/>
          <w:lang w:val="en-US"/>
        </w:rPr>
        <w:t>. The experience value ge</w:t>
      </w:r>
      <w:r w:rsidR="001B1D8C">
        <w:rPr>
          <w:rFonts w:ascii="Times New Roman" w:hAnsi="Times New Roman" w:cs="Times New Roman"/>
          <w:sz w:val="24"/>
          <w:szCs w:val="24"/>
          <w:lang w:val="en-US"/>
        </w:rPr>
        <w:t xml:space="preserve">nerated by </w:t>
      </w:r>
      <w:proofErr w:type="spellStart"/>
      <w:r w:rsidR="001B1D8C">
        <w:rPr>
          <w:rFonts w:ascii="Times New Roman" w:hAnsi="Times New Roman" w:cs="Times New Roman"/>
          <w:sz w:val="24"/>
          <w:szCs w:val="24"/>
          <w:lang w:val="en-US"/>
        </w:rPr>
        <w:t>Markstrat</w:t>
      </w:r>
      <w:proofErr w:type="spellEnd"/>
      <w:r w:rsidR="001B1D8C">
        <w:rPr>
          <w:rFonts w:ascii="Times New Roman" w:hAnsi="Times New Roman" w:cs="Times New Roman"/>
          <w:sz w:val="24"/>
          <w:szCs w:val="24"/>
          <w:lang w:val="en-US"/>
        </w:rPr>
        <w:t xml:space="preserve"> affects skills development</w:t>
      </w:r>
      <w:r w:rsidR="00BD6688" w:rsidRPr="001B1D8C">
        <w:rPr>
          <w:rFonts w:ascii="Times New Roman" w:hAnsi="Times New Roman" w:cs="Times New Roman"/>
          <w:sz w:val="24"/>
          <w:szCs w:val="24"/>
          <w:lang w:val="en-US"/>
        </w:rPr>
        <w:t xml:space="preserve"> both directly and indirectly.  The total effect is 0.528+0.706*0.417 =0.822, from which 64% (0.528/0.822) is direct, while the remaining 36% is </w:t>
      </w:r>
      <w:proofErr w:type="spellStart"/>
      <w:r w:rsidR="00BD6688" w:rsidRPr="001B1D8C">
        <w:rPr>
          <w:rFonts w:ascii="Times New Roman" w:hAnsi="Times New Roman" w:cs="Times New Roman"/>
          <w:sz w:val="24"/>
          <w:szCs w:val="24"/>
          <w:lang w:val="en-US"/>
        </w:rPr>
        <w:t>realised</w:t>
      </w:r>
      <w:proofErr w:type="spellEnd"/>
      <w:r w:rsidR="00BD6688" w:rsidRPr="001B1D8C">
        <w:rPr>
          <w:rFonts w:ascii="Times New Roman" w:hAnsi="Times New Roman" w:cs="Times New Roman"/>
          <w:sz w:val="24"/>
          <w:szCs w:val="24"/>
          <w:lang w:val="en-US"/>
        </w:rPr>
        <w:t xml:space="preserve"> indirec</w:t>
      </w:r>
      <w:r w:rsidR="001B1D8C">
        <w:rPr>
          <w:rFonts w:ascii="Times New Roman" w:hAnsi="Times New Roman" w:cs="Times New Roman"/>
          <w:sz w:val="24"/>
          <w:szCs w:val="24"/>
          <w:lang w:val="en-US"/>
        </w:rPr>
        <w:t>tly through c</w:t>
      </w:r>
      <w:r w:rsidR="00BD6688" w:rsidRPr="001B1D8C">
        <w:rPr>
          <w:rFonts w:ascii="Times New Roman" w:hAnsi="Times New Roman" w:cs="Times New Roman"/>
          <w:sz w:val="24"/>
          <w:szCs w:val="24"/>
          <w:lang w:val="en-US"/>
        </w:rPr>
        <w:t xml:space="preserve">onceptual understanding. This confirms that experiential learning and conceptual understanding induced by </w:t>
      </w:r>
      <w:proofErr w:type="spellStart"/>
      <w:r w:rsidR="001B1D8C">
        <w:rPr>
          <w:rFonts w:ascii="Times New Roman" w:hAnsi="Times New Roman" w:cs="Times New Roman"/>
          <w:sz w:val="24"/>
          <w:szCs w:val="24"/>
          <w:lang w:val="en-US"/>
        </w:rPr>
        <w:t>Markstrat</w:t>
      </w:r>
      <w:proofErr w:type="spellEnd"/>
      <w:r w:rsidR="001B1D8C">
        <w:rPr>
          <w:rFonts w:ascii="Times New Roman" w:hAnsi="Times New Roman" w:cs="Times New Roman"/>
          <w:sz w:val="24"/>
          <w:szCs w:val="24"/>
          <w:lang w:val="en-US"/>
        </w:rPr>
        <w:t xml:space="preserve"> exercise</w:t>
      </w:r>
      <w:r w:rsidR="00BD6688" w:rsidRPr="001B1D8C">
        <w:rPr>
          <w:rFonts w:ascii="Times New Roman" w:hAnsi="Times New Roman" w:cs="Times New Roman"/>
          <w:sz w:val="24"/>
          <w:szCs w:val="24"/>
          <w:lang w:val="en-US"/>
        </w:rPr>
        <w:t xml:space="preserve"> lead </w:t>
      </w:r>
      <w:r w:rsidR="00826119" w:rsidRPr="001B1D8C">
        <w:rPr>
          <w:rFonts w:ascii="Times New Roman" w:hAnsi="Times New Roman" w:cs="Times New Roman"/>
          <w:sz w:val="24"/>
          <w:szCs w:val="24"/>
          <w:lang w:val="en-US"/>
        </w:rPr>
        <w:t>to</w:t>
      </w:r>
      <w:r w:rsidR="00BD6688" w:rsidRPr="001B1D8C">
        <w:rPr>
          <w:rFonts w:ascii="Times New Roman" w:hAnsi="Times New Roman" w:cs="Times New Roman"/>
          <w:sz w:val="24"/>
          <w:szCs w:val="24"/>
          <w:lang w:val="en-US"/>
        </w:rPr>
        <w:t xml:space="preserve"> skills development</w:t>
      </w:r>
      <w:r w:rsidR="00826119" w:rsidRPr="001B1D8C">
        <w:rPr>
          <w:rFonts w:ascii="Times New Roman" w:hAnsi="Times New Roman" w:cs="Times New Roman"/>
          <w:sz w:val="24"/>
          <w:szCs w:val="24"/>
          <w:lang w:val="en-US"/>
        </w:rPr>
        <w:t xml:space="preserve"> relevant for marketing management analysis, decision and implementation</w:t>
      </w:r>
      <w:r w:rsidR="00BD6688" w:rsidRPr="001B1D8C">
        <w:rPr>
          <w:rFonts w:ascii="Times New Roman" w:hAnsi="Times New Roman" w:cs="Times New Roman"/>
          <w:sz w:val="24"/>
          <w:szCs w:val="24"/>
          <w:lang w:val="en-US"/>
        </w:rPr>
        <w:t>;</w:t>
      </w:r>
    </w:p>
    <w:p w:rsidR="00BD6688" w:rsidRPr="001B1D8C" w:rsidRDefault="001B1D8C" w:rsidP="007C656A">
      <w:pPr>
        <w:pStyle w:val="ListParagraph"/>
        <w:numPr>
          <w:ilvl w:val="0"/>
          <w:numId w:val="18"/>
        </w:num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w:t>
      </w:r>
      <w:r w:rsidR="00BD6688" w:rsidRPr="001B1D8C">
        <w:rPr>
          <w:rFonts w:ascii="Times New Roman" w:hAnsi="Times New Roman" w:cs="Times New Roman"/>
          <w:sz w:val="24"/>
          <w:szCs w:val="24"/>
          <w:lang w:val="en-US"/>
        </w:rPr>
        <w:t>he</w:t>
      </w:r>
      <w:proofErr w:type="gramEnd"/>
      <w:r w:rsidR="00BD6688" w:rsidRPr="001B1D8C">
        <w:rPr>
          <w:rFonts w:ascii="Times New Roman" w:hAnsi="Times New Roman" w:cs="Times New Roman"/>
          <w:sz w:val="24"/>
          <w:szCs w:val="24"/>
          <w:lang w:val="en-US"/>
        </w:rPr>
        <w:t xml:space="preserve"> </w:t>
      </w:r>
      <w:r w:rsidR="00826119" w:rsidRPr="001B1D8C">
        <w:rPr>
          <w:rFonts w:ascii="Times New Roman" w:hAnsi="Times New Roman" w:cs="Times New Roman"/>
          <w:sz w:val="24"/>
          <w:szCs w:val="24"/>
          <w:lang w:val="en-US"/>
        </w:rPr>
        <w:t xml:space="preserve">affective evaluation of the </w:t>
      </w:r>
      <w:proofErr w:type="spellStart"/>
      <w:r w:rsidR="00826119" w:rsidRPr="001B1D8C">
        <w:rPr>
          <w:rFonts w:ascii="Times New Roman" w:hAnsi="Times New Roman" w:cs="Times New Roman"/>
          <w:sz w:val="24"/>
          <w:szCs w:val="24"/>
          <w:lang w:val="en-US"/>
        </w:rPr>
        <w:t>Markstrat</w:t>
      </w:r>
      <w:proofErr w:type="spellEnd"/>
      <w:r w:rsidR="00826119" w:rsidRPr="001B1D8C">
        <w:rPr>
          <w:rFonts w:ascii="Times New Roman" w:hAnsi="Times New Roman" w:cs="Times New Roman"/>
          <w:sz w:val="24"/>
          <w:szCs w:val="24"/>
          <w:lang w:val="en-US"/>
        </w:rPr>
        <w:t xml:space="preserve"> exercise </w:t>
      </w:r>
      <w:r w:rsidR="00BD6688" w:rsidRPr="001B1D8C">
        <w:rPr>
          <w:rFonts w:ascii="Times New Roman" w:hAnsi="Times New Roman" w:cs="Times New Roman"/>
          <w:sz w:val="24"/>
          <w:szCs w:val="24"/>
          <w:lang w:val="en-US"/>
        </w:rPr>
        <w:t xml:space="preserve">depends strongly on </w:t>
      </w:r>
      <w:r>
        <w:rPr>
          <w:rFonts w:ascii="Times New Roman" w:hAnsi="Times New Roman" w:cs="Times New Roman"/>
          <w:sz w:val="24"/>
          <w:szCs w:val="24"/>
          <w:lang w:val="en-US"/>
        </w:rPr>
        <w:t>skills</w:t>
      </w:r>
      <w:r w:rsidR="00BD6688" w:rsidRPr="001B1D8C">
        <w:rPr>
          <w:rFonts w:ascii="Times New Roman" w:hAnsi="Times New Roman" w:cs="Times New Roman"/>
          <w:sz w:val="24"/>
          <w:szCs w:val="24"/>
          <w:lang w:val="en-US"/>
        </w:rPr>
        <w:t xml:space="preserve"> development (</w:t>
      </w:r>
      <w:proofErr w:type="spellStart"/>
      <w:r w:rsidR="00BD6688" w:rsidRPr="001B1D8C">
        <w:rPr>
          <w:rFonts w:ascii="Times New Roman" w:hAnsi="Times New Roman" w:cs="Times New Roman"/>
          <w:sz w:val="24"/>
          <w:szCs w:val="24"/>
          <w:lang w:val="en-US"/>
        </w:rPr>
        <w:t>standardised</w:t>
      </w:r>
      <w:proofErr w:type="spellEnd"/>
      <w:r w:rsidR="00BD6688" w:rsidRPr="001B1D8C">
        <w:rPr>
          <w:rFonts w:ascii="Times New Roman" w:hAnsi="Times New Roman" w:cs="Times New Roman"/>
          <w:sz w:val="24"/>
          <w:szCs w:val="24"/>
          <w:lang w:val="en-US"/>
        </w:rPr>
        <w:t xml:space="preserve"> coefficient 0.888). On the contrary, the direct effects of experience generation and conceptual understanding are statistically non-significant. Hypothesis H6 is therefor</w:t>
      </w:r>
      <w:r w:rsidR="004018E7" w:rsidRPr="001B1D8C">
        <w:rPr>
          <w:rFonts w:ascii="Times New Roman" w:hAnsi="Times New Roman" w:cs="Times New Roman"/>
          <w:sz w:val="24"/>
          <w:szCs w:val="24"/>
          <w:lang w:val="en-US"/>
        </w:rPr>
        <w:t>e supported, while hypotheses H3</w:t>
      </w:r>
      <w:r w:rsidR="00BD6688" w:rsidRPr="001B1D8C">
        <w:rPr>
          <w:rFonts w:ascii="Times New Roman" w:hAnsi="Times New Roman" w:cs="Times New Roman"/>
          <w:sz w:val="24"/>
          <w:szCs w:val="24"/>
          <w:lang w:val="en-US"/>
        </w:rPr>
        <w:t xml:space="preserve"> and H5 are invalidated. This indicates that </w:t>
      </w:r>
      <w:r w:rsidR="00A35E4C" w:rsidRPr="001B1D8C">
        <w:rPr>
          <w:rFonts w:ascii="Times New Roman" w:hAnsi="Times New Roman" w:cs="Times New Roman"/>
          <w:sz w:val="24"/>
          <w:szCs w:val="24"/>
          <w:lang w:val="en-US"/>
        </w:rPr>
        <w:t>students</w:t>
      </w:r>
      <w:r w:rsidR="00BD6688" w:rsidRPr="001B1D8C">
        <w:rPr>
          <w:rFonts w:ascii="Times New Roman" w:hAnsi="Times New Roman" w:cs="Times New Roman"/>
          <w:sz w:val="24"/>
          <w:szCs w:val="24"/>
          <w:lang w:val="en-US"/>
        </w:rPr>
        <w:t xml:space="preserve">’ perception regarding the level of </w:t>
      </w:r>
      <w:r w:rsidR="00A35E4C" w:rsidRPr="001B1D8C">
        <w:rPr>
          <w:rFonts w:ascii="Times New Roman" w:hAnsi="Times New Roman" w:cs="Times New Roman"/>
          <w:sz w:val="24"/>
          <w:szCs w:val="24"/>
          <w:lang w:val="en-US"/>
        </w:rPr>
        <w:t xml:space="preserve">acquired </w:t>
      </w:r>
      <w:r>
        <w:rPr>
          <w:rFonts w:ascii="Times New Roman" w:hAnsi="Times New Roman" w:cs="Times New Roman"/>
          <w:sz w:val="24"/>
          <w:szCs w:val="24"/>
          <w:lang w:val="en-US"/>
        </w:rPr>
        <w:t>professional skills exclusively</w:t>
      </w:r>
      <w:r w:rsidR="00BD6688" w:rsidRPr="001B1D8C">
        <w:rPr>
          <w:rFonts w:ascii="Times New Roman" w:hAnsi="Times New Roman" w:cs="Times New Roman"/>
          <w:sz w:val="24"/>
          <w:szCs w:val="24"/>
          <w:lang w:val="en-US"/>
        </w:rPr>
        <w:t xml:space="preserve"> determines their </w:t>
      </w:r>
      <w:r w:rsidR="00A35E4C" w:rsidRPr="001B1D8C">
        <w:rPr>
          <w:rFonts w:ascii="Times New Roman" w:hAnsi="Times New Roman" w:cs="Times New Roman"/>
          <w:sz w:val="24"/>
          <w:szCs w:val="24"/>
          <w:lang w:val="en-US"/>
        </w:rPr>
        <w:t xml:space="preserve">affective evaluation of the </w:t>
      </w:r>
      <w:proofErr w:type="spellStart"/>
      <w:r w:rsidR="00A35E4C" w:rsidRPr="001B1D8C">
        <w:rPr>
          <w:rFonts w:ascii="Times New Roman" w:hAnsi="Times New Roman" w:cs="Times New Roman"/>
          <w:sz w:val="24"/>
          <w:szCs w:val="24"/>
          <w:lang w:val="en-US"/>
        </w:rPr>
        <w:t>Markstrat</w:t>
      </w:r>
      <w:proofErr w:type="spellEnd"/>
      <w:r w:rsidR="00A35E4C" w:rsidRPr="001B1D8C">
        <w:rPr>
          <w:rFonts w:ascii="Times New Roman" w:hAnsi="Times New Roman" w:cs="Times New Roman"/>
          <w:sz w:val="24"/>
          <w:szCs w:val="24"/>
          <w:lang w:val="en-US"/>
        </w:rPr>
        <w:t xml:space="preserve"> exercise</w:t>
      </w:r>
      <w:r w:rsidR="00BD6688" w:rsidRPr="001B1D8C">
        <w:rPr>
          <w:rFonts w:ascii="Times New Roman" w:hAnsi="Times New Roman" w:cs="Times New Roman"/>
          <w:sz w:val="24"/>
          <w:szCs w:val="24"/>
          <w:lang w:val="en-US"/>
        </w:rPr>
        <w:t xml:space="preserve">. </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From a representational point of view, in addition to the path coefficients (the relations between various types of generated educational value)</w:t>
      </w:r>
      <w:proofErr w:type="gramStart"/>
      <w:r w:rsidR="001B1D8C">
        <w:rPr>
          <w:rFonts w:ascii="Times New Roman" w:hAnsi="Times New Roman" w:cs="Times New Roman"/>
          <w:sz w:val="24"/>
          <w:szCs w:val="24"/>
          <w:lang w:val="en-US"/>
        </w:rPr>
        <w:t>,</w:t>
      </w:r>
      <w:proofErr w:type="gramEnd"/>
      <w:r w:rsidRPr="00BD6688">
        <w:rPr>
          <w:rFonts w:ascii="Times New Roman" w:hAnsi="Times New Roman" w:cs="Times New Roman"/>
          <w:sz w:val="24"/>
          <w:szCs w:val="24"/>
          <w:lang w:val="en-US"/>
        </w:rPr>
        <w:t xml:space="preserve"> Figure 3 also indicates the mean for each</w:t>
      </w:r>
      <w:r w:rsidR="001B1D8C">
        <w:rPr>
          <w:rFonts w:ascii="Times New Roman" w:hAnsi="Times New Roman" w:cs="Times New Roman"/>
          <w:sz w:val="24"/>
          <w:szCs w:val="24"/>
          <w:lang w:val="en-US"/>
        </w:rPr>
        <w:t xml:space="preserve"> construct (the magnitude of each</w:t>
      </w:r>
      <w:r w:rsidRPr="00BD6688">
        <w:rPr>
          <w:rFonts w:ascii="Times New Roman" w:hAnsi="Times New Roman" w:cs="Times New Roman"/>
          <w:sz w:val="24"/>
          <w:szCs w:val="24"/>
          <w:lang w:val="en-US"/>
        </w:rPr>
        <w:t xml:space="preserve"> corresponding type of educational value). Therefore, </w:t>
      </w:r>
      <w:r w:rsidRPr="00BD6688">
        <w:rPr>
          <w:rFonts w:ascii="Times New Roman" w:hAnsi="Times New Roman" w:cs="Times New Roman"/>
          <w:sz w:val="24"/>
          <w:szCs w:val="24"/>
          <w:lang w:val="en-US"/>
        </w:rPr>
        <w:lastRenderedPageBreak/>
        <w:t>this value generation model presents in a compact and easily comprehensive manner the main types of generated educational value, their magnitudes</w:t>
      </w:r>
      <w:r w:rsidR="001B1D8C">
        <w:rPr>
          <w:rFonts w:ascii="Times New Roman" w:hAnsi="Times New Roman" w:cs="Times New Roman"/>
          <w:sz w:val="24"/>
          <w:szCs w:val="24"/>
          <w:lang w:val="en-US"/>
        </w:rPr>
        <w:t>,</w:t>
      </w:r>
      <w:r w:rsidRPr="00BD6688">
        <w:rPr>
          <w:rFonts w:ascii="Times New Roman" w:hAnsi="Times New Roman" w:cs="Times New Roman"/>
          <w:sz w:val="24"/>
          <w:szCs w:val="24"/>
          <w:lang w:val="en-US"/>
        </w:rPr>
        <w:t xml:space="preserve"> and the relations between them. </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A35E4C" w:rsidRDefault="00BD6688" w:rsidP="007C656A">
      <w:pPr>
        <w:spacing w:after="0" w:line="480" w:lineRule="auto"/>
        <w:jc w:val="both"/>
        <w:rPr>
          <w:rFonts w:ascii="Times New Roman" w:hAnsi="Times New Roman" w:cs="Times New Roman"/>
          <w:b/>
          <w:sz w:val="24"/>
          <w:szCs w:val="24"/>
          <w:lang w:val="en-US"/>
        </w:rPr>
      </w:pPr>
      <w:r w:rsidRPr="00A35E4C">
        <w:rPr>
          <w:rFonts w:ascii="Times New Roman" w:hAnsi="Times New Roman" w:cs="Times New Roman"/>
          <w:b/>
          <w:sz w:val="24"/>
          <w:szCs w:val="24"/>
          <w:lang w:val="en-US"/>
        </w:rPr>
        <w:t xml:space="preserve">8. Discussion </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Although the value generation model presented in the previous section was empirically validated for the specific context of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the same </w:t>
      </w:r>
      <w:r w:rsidR="00AC64E8">
        <w:rPr>
          <w:rFonts w:ascii="Times New Roman" w:hAnsi="Times New Roman" w:cs="Times New Roman"/>
          <w:sz w:val="24"/>
          <w:szCs w:val="24"/>
          <w:lang w:val="en-US"/>
        </w:rPr>
        <w:t xml:space="preserve">research methodology and </w:t>
      </w:r>
      <w:r w:rsidRPr="00BD6688">
        <w:rPr>
          <w:rFonts w:ascii="Times New Roman" w:hAnsi="Times New Roman" w:cs="Times New Roman"/>
          <w:sz w:val="24"/>
          <w:szCs w:val="24"/>
          <w:lang w:val="en-US"/>
        </w:rPr>
        <w:t xml:space="preserve">framework of analysis </w:t>
      </w:r>
      <w:r w:rsidR="00AC64E8">
        <w:rPr>
          <w:rFonts w:ascii="Times New Roman" w:hAnsi="Times New Roman" w:cs="Times New Roman"/>
          <w:sz w:val="24"/>
          <w:szCs w:val="24"/>
          <w:lang w:val="en-US"/>
        </w:rPr>
        <w:t>(</w:t>
      </w:r>
      <w:r w:rsidR="00076817">
        <w:rPr>
          <w:rFonts w:ascii="Times New Roman" w:hAnsi="Times New Roman" w:cs="Times New Roman"/>
          <w:sz w:val="24"/>
          <w:szCs w:val="24"/>
          <w:lang w:val="en-US"/>
        </w:rPr>
        <w:t>see Figure 2</w:t>
      </w:r>
      <w:r w:rsidR="00AC64E8">
        <w:rPr>
          <w:rFonts w:ascii="Times New Roman" w:hAnsi="Times New Roman" w:cs="Times New Roman"/>
          <w:sz w:val="24"/>
          <w:szCs w:val="24"/>
          <w:lang w:val="en-US"/>
        </w:rPr>
        <w:t xml:space="preserve">) and </w:t>
      </w:r>
      <w:r w:rsidRPr="00BD6688">
        <w:rPr>
          <w:rFonts w:ascii="Times New Roman" w:hAnsi="Times New Roman" w:cs="Times New Roman"/>
          <w:sz w:val="24"/>
          <w:szCs w:val="24"/>
          <w:lang w:val="en-US"/>
        </w:rPr>
        <w:t xml:space="preserve">can be successfully applied to other simulation games and educational areas. The three types of educational values identified are not specifically related to business studies, since in any other discipline adapted for experiential learning (e.g. medicine, communication, flight training, etc.) the pedagogic process involving simulation games will attempt to develop and/or reinforce conceptual understanding, experience of the discipline and professional skills, while also attempting to </w:t>
      </w:r>
      <w:r w:rsidR="00A35E4C">
        <w:rPr>
          <w:rFonts w:ascii="Times New Roman" w:hAnsi="Times New Roman" w:cs="Times New Roman"/>
          <w:sz w:val="24"/>
          <w:szCs w:val="24"/>
          <w:lang w:val="en-US"/>
        </w:rPr>
        <w:t>enhance the motivation, engagement and satisfaction of participants</w:t>
      </w:r>
      <w:r w:rsidRPr="00BD6688">
        <w:rPr>
          <w:rFonts w:ascii="Times New Roman" w:hAnsi="Times New Roman" w:cs="Times New Roman"/>
          <w:sz w:val="24"/>
          <w:szCs w:val="24"/>
          <w:lang w:val="en-US"/>
        </w:rPr>
        <w:t xml:space="preserve">. On the other hand, the relationships between the types of educational values may be different than in the present study, depending on the discipline, the specificity of the educational process, the selected simulation game, and learners’ characteristics. For this reason, it is of paramount importance to achieve coherence and integration between the purpose of the learning exercise, the profile of learners, the learning context, and the pedagogical characteristics of the simulation game </w:t>
      </w:r>
      <w:r w:rsidR="00687F63" w:rsidRPr="00687F63">
        <w:rPr>
          <w:rFonts w:ascii="Times New Roman" w:hAnsi="Times New Roman" w:cs="Times New Roman"/>
          <w:sz w:val="24"/>
          <w:szCs w:val="24"/>
          <w:lang w:val="en-US"/>
        </w:rPr>
        <w:t>[26]</w:t>
      </w:r>
      <w:r w:rsidRPr="00BD6688">
        <w:rPr>
          <w:rFonts w:ascii="Times New Roman" w:hAnsi="Times New Roman" w:cs="Times New Roman"/>
          <w:sz w:val="24"/>
          <w:szCs w:val="24"/>
          <w:lang w:val="en-US"/>
        </w:rPr>
        <w:t xml:space="preserve">. This framework of analysis can also provide a better understanding of the results obtained in this study. </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From a representational point of view,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is a relatively simple simulation, with a very abstract interface design. The newest versions have changed little the internal functioning of the software application or the user interface, the technological improvements being focused </w:t>
      </w:r>
      <w:r w:rsidRPr="00BD6688">
        <w:rPr>
          <w:rFonts w:ascii="Times New Roman" w:hAnsi="Times New Roman" w:cs="Times New Roman"/>
          <w:sz w:val="24"/>
          <w:szCs w:val="24"/>
          <w:lang w:val="en-US"/>
        </w:rPr>
        <w:lastRenderedPageBreak/>
        <w:t xml:space="preserve">almost exclusively on adapting the simulation game to a web platform. However, despite the relatively simplified representational interface, this simulation game is considered one of the most successful experiential tools for teaching marketing management to students and professionals </w:t>
      </w:r>
      <w:r w:rsidR="00F72AA7">
        <w:rPr>
          <w:rFonts w:ascii="Times New Roman" w:hAnsi="Times New Roman" w:cs="Times New Roman"/>
          <w:sz w:val="24"/>
          <w:szCs w:val="24"/>
          <w:lang w:val="en-US"/>
        </w:rPr>
        <w:t>[91</w:t>
      </w:r>
      <w:r w:rsidR="00F72AA7" w:rsidRPr="00F72AA7">
        <w:rPr>
          <w:rFonts w:ascii="Times New Roman" w:hAnsi="Times New Roman" w:cs="Times New Roman"/>
          <w:sz w:val="24"/>
          <w:szCs w:val="24"/>
          <w:lang w:val="en-US"/>
        </w:rPr>
        <w:t>]</w:t>
      </w:r>
      <w:r w:rsidRPr="00BD6688">
        <w:rPr>
          <w:rFonts w:ascii="Times New Roman" w:hAnsi="Times New Roman" w:cs="Times New Roman"/>
          <w:sz w:val="24"/>
          <w:szCs w:val="24"/>
          <w:lang w:val="en-US"/>
        </w:rPr>
        <w:t xml:space="preserve">. On the other hand, the findings of this study indicate that the </w:t>
      </w:r>
      <w:r w:rsidR="00A35E4C">
        <w:rPr>
          <w:rFonts w:ascii="Times New Roman" w:hAnsi="Times New Roman" w:cs="Times New Roman"/>
          <w:sz w:val="24"/>
          <w:szCs w:val="24"/>
          <w:lang w:val="en-US"/>
        </w:rPr>
        <w:t>affective evaluation of</w:t>
      </w:r>
      <w:r w:rsidRPr="00BD6688">
        <w:rPr>
          <w:rFonts w:ascii="Times New Roman" w:hAnsi="Times New Roman" w:cs="Times New Roman"/>
          <w:sz w:val="24"/>
          <w:szCs w:val="24"/>
          <w:lang w:val="en-US"/>
        </w:rPr>
        <w:t xml:space="preserve"> the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w:t>
      </w:r>
      <w:r w:rsidR="00A35E4C">
        <w:rPr>
          <w:rFonts w:ascii="Times New Roman" w:hAnsi="Times New Roman" w:cs="Times New Roman"/>
          <w:sz w:val="24"/>
          <w:szCs w:val="24"/>
          <w:lang w:val="en-US"/>
        </w:rPr>
        <w:t xml:space="preserve">exercise was </w:t>
      </w:r>
      <w:r w:rsidR="009D6C28">
        <w:rPr>
          <w:rFonts w:ascii="Times New Roman" w:hAnsi="Times New Roman" w:cs="Times New Roman"/>
          <w:sz w:val="24"/>
          <w:szCs w:val="24"/>
          <w:lang w:val="en-US"/>
        </w:rPr>
        <w:t xml:space="preserve">exclusively </w:t>
      </w:r>
      <w:r w:rsidR="00A35E4C">
        <w:rPr>
          <w:rFonts w:ascii="Times New Roman" w:hAnsi="Times New Roman" w:cs="Times New Roman"/>
          <w:sz w:val="24"/>
          <w:szCs w:val="24"/>
          <w:lang w:val="en-US"/>
        </w:rPr>
        <w:t>determined by students’ perceptions regarding</w:t>
      </w:r>
      <w:r w:rsidRPr="00BD6688">
        <w:rPr>
          <w:rFonts w:ascii="Times New Roman" w:hAnsi="Times New Roman" w:cs="Times New Roman"/>
          <w:sz w:val="24"/>
          <w:szCs w:val="24"/>
          <w:lang w:val="en-US"/>
        </w:rPr>
        <w:t xml:space="preserve"> the professional skills developed during the simulation game. It seems logical that such a simulation game should use more complex representational elements, in order to create a more immersive environment, as similar as possible - from a graphic and interactive point of view - with the real-world professional situation for which the participating students are prepared.</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This apparent paradox is easily solved when applying the general framework of analysis proposed by De Freitas and Oliver </w:t>
      </w:r>
      <w:r w:rsidR="00F52A48" w:rsidRPr="00F52A48">
        <w:rPr>
          <w:rFonts w:ascii="Times New Roman" w:hAnsi="Times New Roman" w:cs="Times New Roman"/>
          <w:sz w:val="24"/>
          <w:szCs w:val="24"/>
          <w:lang w:val="en-US"/>
        </w:rPr>
        <w:t>[26]</w:t>
      </w:r>
      <w:r w:rsidRPr="00BD6688">
        <w:rPr>
          <w:rFonts w:ascii="Times New Roman" w:hAnsi="Times New Roman" w:cs="Times New Roman"/>
          <w:sz w:val="24"/>
          <w:szCs w:val="24"/>
          <w:lang w:val="en-US"/>
        </w:rPr>
        <w:t xml:space="preserve">. In reality, the simulation game is only an element of a complex pedagogical setup, which, in its totality, creates a realistic representation of the future professional situation.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software provides the basis for the technical aspects of the professional training (e.g. data analysi</w:t>
      </w:r>
      <w:r w:rsidR="00CE3CEF">
        <w:rPr>
          <w:rFonts w:ascii="Times New Roman" w:hAnsi="Times New Roman" w:cs="Times New Roman"/>
          <w:sz w:val="24"/>
          <w:szCs w:val="24"/>
          <w:lang w:val="en-US"/>
        </w:rPr>
        <w:t xml:space="preserve">s, strategic planning, decision </w:t>
      </w:r>
      <w:r w:rsidRPr="00BD6688">
        <w:rPr>
          <w:rFonts w:ascii="Times New Roman" w:hAnsi="Times New Roman" w:cs="Times New Roman"/>
          <w:sz w:val="24"/>
          <w:szCs w:val="24"/>
          <w:lang w:val="en-US"/>
        </w:rPr>
        <w:t xml:space="preserve">making and implementation), while the ‘soft’ elements of interpersonal collaboration and coordination are implicit to the simulation game, being experienced during team work. </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In most large and medium-sized firms, marketing managers are coordinating a team of specialists, taking decisions after a collective analysis and interpretation of the available </w:t>
      </w:r>
      <w:r w:rsidR="00CE3CEF">
        <w:rPr>
          <w:rFonts w:ascii="Times New Roman" w:hAnsi="Times New Roman" w:cs="Times New Roman"/>
          <w:sz w:val="24"/>
          <w:szCs w:val="24"/>
          <w:lang w:val="en-US"/>
        </w:rPr>
        <w:t>organization data</w:t>
      </w:r>
      <w:r w:rsidRPr="00BD6688">
        <w:rPr>
          <w:rFonts w:ascii="Times New Roman" w:hAnsi="Times New Roman" w:cs="Times New Roman"/>
          <w:sz w:val="24"/>
          <w:szCs w:val="24"/>
          <w:lang w:val="en-US"/>
        </w:rPr>
        <w:t xml:space="preserve"> and market intelligence. Often they have no, or very little, direct contact with the physical produc</w:t>
      </w:r>
      <w:r w:rsidR="00CE3CEF">
        <w:rPr>
          <w:rFonts w:ascii="Times New Roman" w:hAnsi="Times New Roman" w:cs="Times New Roman"/>
          <w:sz w:val="24"/>
          <w:szCs w:val="24"/>
          <w:lang w:val="en-US"/>
        </w:rPr>
        <w:t xml:space="preserve">ts manufactured and </w:t>
      </w:r>
      <w:proofErr w:type="spellStart"/>
      <w:r w:rsidR="00CE3CEF">
        <w:rPr>
          <w:rFonts w:ascii="Times New Roman" w:hAnsi="Times New Roman" w:cs="Times New Roman"/>
          <w:sz w:val="24"/>
          <w:szCs w:val="24"/>
          <w:lang w:val="en-US"/>
        </w:rPr>
        <w:t>commercialis</w:t>
      </w:r>
      <w:r w:rsidRPr="00BD6688">
        <w:rPr>
          <w:rFonts w:ascii="Times New Roman" w:hAnsi="Times New Roman" w:cs="Times New Roman"/>
          <w:sz w:val="24"/>
          <w:szCs w:val="24"/>
          <w:lang w:val="en-US"/>
        </w:rPr>
        <w:t>ed</w:t>
      </w:r>
      <w:proofErr w:type="spellEnd"/>
      <w:r w:rsidRPr="00BD6688">
        <w:rPr>
          <w:rFonts w:ascii="Times New Roman" w:hAnsi="Times New Roman" w:cs="Times New Roman"/>
          <w:sz w:val="24"/>
          <w:szCs w:val="24"/>
          <w:lang w:val="en-US"/>
        </w:rPr>
        <w:t xml:space="preserve"> by the firm, although they are expected to know well their technological characteristics and usage value. In these conditions, the required professional skills at individual level are good inter-personal communication and </w:t>
      </w:r>
      <w:r w:rsidRPr="00BD6688">
        <w:rPr>
          <w:rFonts w:ascii="Times New Roman" w:hAnsi="Times New Roman" w:cs="Times New Roman"/>
          <w:sz w:val="24"/>
          <w:szCs w:val="24"/>
          <w:lang w:val="en-US"/>
        </w:rPr>
        <w:lastRenderedPageBreak/>
        <w:t xml:space="preserve">collaboration, team work and coordination, the capacity to </w:t>
      </w:r>
      <w:proofErr w:type="spellStart"/>
      <w:r w:rsidRPr="00BD6688">
        <w:rPr>
          <w:rFonts w:ascii="Times New Roman" w:hAnsi="Times New Roman" w:cs="Times New Roman"/>
          <w:sz w:val="24"/>
          <w:szCs w:val="24"/>
          <w:lang w:val="en-US"/>
        </w:rPr>
        <w:t>analyse</w:t>
      </w:r>
      <w:proofErr w:type="spellEnd"/>
      <w:r w:rsidRPr="00BD6688">
        <w:rPr>
          <w:rFonts w:ascii="Times New Roman" w:hAnsi="Times New Roman" w:cs="Times New Roman"/>
          <w:sz w:val="24"/>
          <w:szCs w:val="24"/>
          <w:lang w:val="en-US"/>
        </w:rPr>
        <w:t xml:space="preserve"> and interpret abstract information in the context of a given </w:t>
      </w:r>
      <w:proofErr w:type="spellStart"/>
      <w:r w:rsidRPr="00BD6688">
        <w:rPr>
          <w:rFonts w:ascii="Times New Roman" w:hAnsi="Times New Roman" w:cs="Times New Roman"/>
          <w:sz w:val="24"/>
          <w:szCs w:val="24"/>
          <w:lang w:val="en-US"/>
        </w:rPr>
        <w:t>organisational</w:t>
      </w:r>
      <w:proofErr w:type="spellEnd"/>
      <w:r w:rsidRPr="00BD6688">
        <w:rPr>
          <w:rFonts w:ascii="Times New Roman" w:hAnsi="Times New Roman" w:cs="Times New Roman"/>
          <w:sz w:val="24"/>
          <w:szCs w:val="24"/>
          <w:lang w:val="en-US"/>
        </w:rPr>
        <w:t xml:space="preserve"> and market context, taking and implementing complex decisions, high flexibility and reactivity to unexpected competitive situations, and continuously improving the management process through balancing tactical decisions with long-term, strategic objectives. Properly </w:t>
      </w:r>
      <w:proofErr w:type="spellStart"/>
      <w:r w:rsidRPr="00BD6688">
        <w:rPr>
          <w:rFonts w:ascii="Times New Roman" w:hAnsi="Times New Roman" w:cs="Times New Roman"/>
          <w:sz w:val="24"/>
          <w:szCs w:val="24"/>
          <w:lang w:val="en-US"/>
        </w:rPr>
        <w:t>organised</w:t>
      </w:r>
      <w:proofErr w:type="spellEnd"/>
      <w:r w:rsidRPr="00BD6688">
        <w:rPr>
          <w:rFonts w:ascii="Times New Roman" w:hAnsi="Times New Roman" w:cs="Times New Roman"/>
          <w:sz w:val="24"/>
          <w:szCs w:val="24"/>
          <w:lang w:val="en-US"/>
        </w:rPr>
        <w:t xml:space="preserve"> and coordinated by the tutor, the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exercise addre</w:t>
      </w:r>
      <w:r w:rsidR="00CB03D9">
        <w:rPr>
          <w:rFonts w:ascii="Times New Roman" w:hAnsi="Times New Roman" w:cs="Times New Roman"/>
          <w:sz w:val="24"/>
          <w:szCs w:val="24"/>
          <w:lang w:val="en-US"/>
        </w:rPr>
        <w:t>sses all these issues, combining real-life team work with the analysis of</w:t>
      </w:r>
      <w:r w:rsidRPr="00BD6688">
        <w:rPr>
          <w:rFonts w:ascii="Times New Roman" w:hAnsi="Times New Roman" w:cs="Times New Roman"/>
          <w:sz w:val="24"/>
          <w:szCs w:val="24"/>
          <w:lang w:val="en-US"/>
        </w:rPr>
        <w:t xml:space="preserve"> abstract information provided by the simulation game. This indicates that an advanced technology and a high representational quality may contribute to, but not fully determine, the effectiveness of a simulation game. From this perspective, the generation of educational value is enhanced by the coherence and integration of the simulation game</w:t>
      </w:r>
      <w:r w:rsidR="00CE3CEF">
        <w:rPr>
          <w:rFonts w:ascii="Times New Roman" w:hAnsi="Times New Roman" w:cs="Times New Roman"/>
          <w:sz w:val="24"/>
          <w:szCs w:val="24"/>
          <w:lang w:val="en-US"/>
        </w:rPr>
        <w:t xml:space="preserve"> exercise</w:t>
      </w:r>
      <w:r w:rsidRPr="00BD6688">
        <w:rPr>
          <w:rFonts w:ascii="Times New Roman" w:hAnsi="Times New Roman" w:cs="Times New Roman"/>
          <w:sz w:val="24"/>
          <w:szCs w:val="24"/>
          <w:lang w:val="en-US"/>
        </w:rPr>
        <w:t xml:space="preserve"> with the other elements of the experiential learning process. </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P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The simplified representational graphics of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provides, however, a limitation for the application of this simulation game to geographically-dispersed students. Although the Internet-based information technology tools provide an effective channel for information exchange be</w:t>
      </w:r>
      <w:r w:rsidR="00CE3CEF">
        <w:rPr>
          <w:rFonts w:ascii="Times New Roman" w:hAnsi="Times New Roman" w:cs="Times New Roman"/>
          <w:sz w:val="24"/>
          <w:szCs w:val="24"/>
          <w:lang w:val="en-US"/>
        </w:rPr>
        <w:t>tween virtual team’s members [59</w:t>
      </w:r>
      <w:r w:rsidRPr="00BD6688">
        <w:rPr>
          <w:rFonts w:ascii="Times New Roman" w:hAnsi="Times New Roman" w:cs="Times New Roman"/>
          <w:sz w:val="24"/>
          <w:szCs w:val="24"/>
          <w:lang w:val="en-US"/>
        </w:rPr>
        <w:t xml:space="preserve">], the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interface could be graphically-enriched to permit the interac</w:t>
      </w:r>
      <w:r w:rsidR="00CB03D9">
        <w:rPr>
          <w:rFonts w:ascii="Times New Roman" w:hAnsi="Times New Roman" w:cs="Times New Roman"/>
          <w:sz w:val="24"/>
          <w:szCs w:val="24"/>
          <w:lang w:val="en-US"/>
        </w:rPr>
        <w:t>tion of geographically-distant</w:t>
      </w:r>
      <w:r w:rsidRPr="00BD6688">
        <w:rPr>
          <w:rFonts w:ascii="Times New Roman" w:hAnsi="Times New Roman" w:cs="Times New Roman"/>
          <w:sz w:val="24"/>
          <w:szCs w:val="24"/>
          <w:lang w:val="en-US"/>
        </w:rPr>
        <w:t xml:space="preserve"> students into a three dimensional virtual space, using avatar persona, and/or by including other </w:t>
      </w:r>
      <w:r w:rsidR="00CE3CEF">
        <w:rPr>
          <w:rFonts w:ascii="Times New Roman" w:hAnsi="Times New Roman" w:cs="Times New Roman"/>
          <w:sz w:val="24"/>
          <w:szCs w:val="24"/>
          <w:lang w:val="en-US"/>
        </w:rPr>
        <w:t xml:space="preserve">virtual </w:t>
      </w:r>
      <w:r w:rsidRPr="00BD6688">
        <w:rPr>
          <w:rFonts w:ascii="Times New Roman" w:hAnsi="Times New Roman" w:cs="Times New Roman"/>
          <w:sz w:val="24"/>
          <w:szCs w:val="24"/>
          <w:lang w:val="en-US"/>
        </w:rPr>
        <w:t xml:space="preserve">team activities (e.g. visits of the manufacturing line, experimentation and visual analysis of new product prototypes, selection and comparison of advertising elements), which can significantly </w:t>
      </w:r>
      <w:r w:rsidR="00CB03D9">
        <w:rPr>
          <w:rFonts w:ascii="Times New Roman" w:hAnsi="Times New Roman" w:cs="Times New Roman"/>
          <w:sz w:val="24"/>
          <w:szCs w:val="24"/>
          <w:lang w:val="en-US"/>
        </w:rPr>
        <w:t>enhance</w:t>
      </w:r>
      <w:r w:rsidRPr="00BD6688">
        <w:rPr>
          <w:rFonts w:ascii="Times New Roman" w:hAnsi="Times New Roman" w:cs="Times New Roman"/>
          <w:sz w:val="24"/>
          <w:szCs w:val="24"/>
          <w:lang w:val="en-US"/>
        </w:rPr>
        <w:t xml:space="preserve"> </w:t>
      </w:r>
      <w:r w:rsidR="00CB03D9">
        <w:rPr>
          <w:rFonts w:ascii="Times New Roman" w:hAnsi="Times New Roman" w:cs="Times New Roman"/>
          <w:sz w:val="24"/>
          <w:szCs w:val="24"/>
          <w:lang w:val="en-US"/>
        </w:rPr>
        <w:t xml:space="preserve">learners’ </w:t>
      </w:r>
      <w:r w:rsidRPr="00BD6688">
        <w:rPr>
          <w:rFonts w:ascii="Times New Roman" w:hAnsi="Times New Roman" w:cs="Times New Roman"/>
          <w:sz w:val="24"/>
          <w:szCs w:val="24"/>
          <w:lang w:val="en-US"/>
        </w:rPr>
        <w:t xml:space="preserve">immersion into the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world</w:t>
      </w:r>
      <w:r w:rsidR="00F3102A">
        <w:rPr>
          <w:rFonts w:ascii="Times New Roman" w:hAnsi="Times New Roman" w:cs="Times New Roman"/>
          <w:sz w:val="24"/>
          <w:szCs w:val="24"/>
          <w:lang w:val="en-US"/>
        </w:rPr>
        <w:t xml:space="preserve"> </w:t>
      </w:r>
      <w:r w:rsidR="0002336B" w:rsidRPr="0002336B">
        <w:rPr>
          <w:rFonts w:ascii="Times New Roman" w:hAnsi="Times New Roman" w:cs="Times New Roman"/>
          <w:sz w:val="24"/>
          <w:szCs w:val="24"/>
          <w:lang w:val="en-US"/>
        </w:rPr>
        <w:t>[2</w:t>
      </w:r>
      <w:r w:rsidR="00A95B25">
        <w:rPr>
          <w:rFonts w:ascii="Times New Roman" w:hAnsi="Times New Roman" w:cs="Times New Roman"/>
          <w:sz w:val="24"/>
          <w:szCs w:val="24"/>
          <w:lang w:val="en-US"/>
        </w:rPr>
        <w:t>, 13</w:t>
      </w:r>
      <w:r w:rsidR="0002336B" w:rsidRPr="0002336B">
        <w:rPr>
          <w:rFonts w:ascii="Times New Roman" w:hAnsi="Times New Roman" w:cs="Times New Roman"/>
          <w:sz w:val="24"/>
          <w:szCs w:val="24"/>
          <w:lang w:val="en-US"/>
        </w:rPr>
        <w:t>]</w:t>
      </w:r>
      <w:r w:rsidR="00A95B25">
        <w:rPr>
          <w:rFonts w:ascii="Times New Roman" w:hAnsi="Times New Roman" w:cs="Times New Roman"/>
          <w:sz w:val="24"/>
          <w:szCs w:val="24"/>
          <w:lang w:val="en-US"/>
        </w:rPr>
        <w:t>.</w:t>
      </w:r>
    </w:p>
    <w:p w:rsidR="00BD6688" w:rsidRPr="00BD6688" w:rsidRDefault="00BD6688" w:rsidP="007C656A">
      <w:pPr>
        <w:spacing w:after="0" w:line="480" w:lineRule="auto"/>
        <w:jc w:val="both"/>
        <w:rPr>
          <w:rFonts w:ascii="Times New Roman" w:hAnsi="Times New Roman" w:cs="Times New Roman"/>
          <w:sz w:val="24"/>
          <w:szCs w:val="24"/>
          <w:lang w:val="en-US"/>
        </w:rPr>
      </w:pPr>
    </w:p>
    <w:p w:rsidR="00BD6688" w:rsidRDefault="00BD6688" w:rsidP="007C656A">
      <w:pPr>
        <w:spacing w:after="0" w:line="480" w:lineRule="auto"/>
        <w:jc w:val="both"/>
        <w:rPr>
          <w:rFonts w:ascii="Times New Roman" w:hAnsi="Times New Roman" w:cs="Times New Roman"/>
          <w:sz w:val="24"/>
          <w:szCs w:val="24"/>
          <w:lang w:val="en-US"/>
        </w:rPr>
      </w:pPr>
      <w:r w:rsidRPr="00BD6688">
        <w:rPr>
          <w:rFonts w:ascii="Times New Roman" w:hAnsi="Times New Roman" w:cs="Times New Roman"/>
          <w:sz w:val="24"/>
          <w:szCs w:val="24"/>
          <w:lang w:val="en-US"/>
        </w:rPr>
        <w:t xml:space="preserve">The importance given by students to the professional skills developed during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demonstrate the necessity to combine simulations and game </w:t>
      </w:r>
      <w:r w:rsidR="00CB03D9">
        <w:rPr>
          <w:rFonts w:ascii="Times New Roman" w:hAnsi="Times New Roman" w:cs="Times New Roman"/>
          <w:sz w:val="24"/>
          <w:szCs w:val="24"/>
          <w:lang w:val="en-US"/>
        </w:rPr>
        <w:t>attributes</w:t>
      </w:r>
      <w:r w:rsidRPr="00BD6688">
        <w:rPr>
          <w:rFonts w:ascii="Times New Roman" w:hAnsi="Times New Roman" w:cs="Times New Roman"/>
          <w:sz w:val="24"/>
          <w:szCs w:val="24"/>
          <w:lang w:val="en-US"/>
        </w:rPr>
        <w:t xml:space="preserve"> in an integrated educational tool: the simulation ensures the similarity between the learning situation and the </w:t>
      </w:r>
      <w:r w:rsidRPr="00BD6688">
        <w:rPr>
          <w:rFonts w:ascii="Times New Roman" w:hAnsi="Times New Roman" w:cs="Times New Roman"/>
          <w:sz w:val="24"/>
          <w:szCs w:val="24"/>
          <w:lang w:val="en-US"/>
        </w:rPr>
        <w:lastRenderedPageBreak/>
        <w:t>future professional set</w:t>
      </w:r>
      <w:r w:rsidR="00CE3CEF">
        <w:rPr>
          <w:rFonts w:ascii="Times New Roman" w:hAnsi="Times New Roman" w:cs="Times New Roman"/>
          <w:sz w:val="24"/>
          <w:szCs w:val="24"/>
          <w:lang w:val="en-US"/>
        </w:rPr>
        <w:t xml:space="preserve">ting, while the game generates dynamic </w:t>
      </w:r>
      <w:r w:rsidRPr="00BD6688">
        <w:rPr>
          <w:rFonts w:ascii="Times New Roman" w:hAnsi="Times New Roman" w:cs="Times New Roman"/>
          <w:sz w:val="24"/>
          <w:szCs w:val="24"/>
          <w:lang w:val="en-US"/>
        </w:rPr>
        <w:t>challenge</w:t>
      </w:r>
      <w:r w:rsidR="00CE3CEF">
        <w:rPr>
          <w:rFonts w:ascii="Times New Roman" w:hAnsi="Times New Roman" w:cs="Times New Roman"/>
          <w:sz w:val="24"/>
          <w:szCs w:val="24"/>
          <w:lang w:val="en-US"/>
        </w:rPr>
        <w:t>s</w:t>
      </w:r>
      <w:r w:rsidRPr="00BD6688">
        <w:rPr>
          <w:rFonts w:ascii="Times New Roman" w:hAnsi="Times New Roman" w:cs="Times New Roman"/>
          <w:sz w:val="24"/>
          <w:szCs w:val="24"/>
          <w:lang w:val="en-US"/>
        </w:rPr>
        <w:t xml:space="preserve"> which enhance students’ engagement and motivation. From this perspective</w:t>
      </w:r>
      <w:r w:rsidR="00CE3CEF">
        <w:rPr>
          <w:rFonts w:ascii="Times New Roman" w:hAnsi="Times New Roman" w:cs="Times New Roman"/>
          <w:sz w:val="24"/>
          <w:szCs w:val="24"/>
          <w:lang w:val="en-US"/>
        </w:rPr>
        <w:t>,</w:t>
      </w:r>
      <w:r w:rsidRPr="00BD6688">
        <w:rPr>
          <w:rFonts w:ascii="Times New Roman" w:hAnsi="Times New Roman" w:cs="Times New Roman"/>
          <w:sz w:val="24"/>
          <w:szCs w:val="24"/>
          <w:lang w:val="en-US"/>
        </w:rPr>
        <w:t xml:space="preserve"> </w:t>
      </w:r>
      <w:proofErr w:type="spellStart"/>
      <w:r w:rsidRPr="00BD6688">
        <w:rPr>
          <w:rFonts w:ascii="Times New Roman" w:hAnsi="Times New Roman" w:cs="Times New Roman"/>
          <w:sz w:val="24"/>
          <w:szCs w:val="24"/>
          <w:lang w:val="en-US"/>
        </w:rPr>
        <w:t>Markstrat</w:t>
      </w:r>
      <w:proofErr w:type="spellEnd"/>
      <w:r w:rsidRPr="00BD6688">
        <w:rPr>
          <w:rFonts w:ascii="Times New Roman" w:hAnsi="Times New Roman" w:cs="Times New Roman"/>
          <w:sz w:val="24"/>
          <w:szCs w:val="24"/>
          <w:lang w:val="en-US"/>
        </w:rPr>
        <w:t xml:space="preserve"> represents a successful example of a serious game, which effectively uses simulation and game characteristics to create a learning experience that helps students to develop and/or reinforce conceptual understanding, management experience</w:t>
      </w:r>
      <w:r w:rsidR="00CE3CEF">
        <w:rPr>
          <w:rFonts w:ascii="Times New Roman" w:hAnsi="Times New Roman" w:cs="Times New Roman"/>
          <w:sz w:val="24"/>
          <w:szCs w:val="24"/>
          <w:lang w:val="en-US"/>
        </w:rPr>
        <w:t>,</w:t>
      </w:r>
      <w:r w:rsidRPr="00BD6688">
        <w:rPr>
          <w:rFonts w:ascii="Times New Roman" w:hAnsi="Times New Roman" w:cs="Times New Roman"/>
          <w:sz w:val="24"/>
          <w:szCs w:val="24"/>
          <w:lang w:val="en-US"/>
        </w:rPr>
        <w:t xml:space="preserve"> and professional skills.</w:t>
      </w:r>
    </w:p>
    <w:p w:rsidR="00BD6688" w:rsidRDefault="00BD6688" w:rsidP="007C656A">
      <w:pPr>
        <w:spacing w:after="0" w:line="480" w:lineRule="auto"/>
        <w:jc w:val="both"/>
        <w:rPr>
          <w:rFonts w:ascii="Times New Roman" w:hAnsi="Times New Roman" w:cs="Times New Roman"/>
          <w:b/>
          <w:sz w:val="24"/>
          <w:szCs w:val="24"/>
          <w:lang w:val="en-US"/>
        </w:rPr>
      </w:pPr>
    </w:p>
    <w:p w:rsidR="00075739" w:rsidRPr="00075739" w:rsidRDefault="00075739" w:rsidP="007C656A">
      <w:pPr>
        <w:spacing w:after="0" w:line="480" w:lineRule="auto"/>
        <w:jc w:val="both"/>
        <w:rPr>
          <w:rFonts w:ascii="Times New Roman" w:hAnsi="Times New Roman" w:cs="Times New Roman"/>
          <w:b/>
          <w:sz w:val="24"/>
          <w:szCs w:val="24"/>
          <w:lang w:val="en-US"/>
        </w:rPr>
      </w:pPr>
      <w:r w:rsidRPr="00075739">
        <w:rPr>
          <w:rFonts w:ascii="Times New Roman" w:hAnsi="Times New Roman" w:cs="Times New Roman"/>
          <w:b/>
          <w:sz w:val="24"/>
          <w:szCs w:val="24"/>
          <w:lang w:val="en-US"/>
        </w:rPr>
        <w:t>9. Conclusions</w:t>
      </w:r>
    </w:p>
    <w:p w:rsidR="00075739" w:rsidRDefault="00075739" w:rsidP="007C656A">
      <w:pPr>
        <w:spacing w:after="0" w:line="480" w:lineRule="auto"/>
        <w:jc w:val="both"/>
        <w:rPr>
          <w:rFonts w:ascii="Times New Roman" w:hAnsi="Times New Roman" w:cs="Times New Roman"/>
          <w:sz w:val="24"/>
          <w:szCs w:val="24"/>
          <w:lang w:val="en-US"/>
        </w:rPr>
      </w:pPr>
    </w:p>
    <w:p w:rsidR="00D201F5" w:rsidRDefault="00D201F5"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paper makes a threefold original contribution to the </w:t>
      </w:r>
      <w:r w:rsidR="00D1564B">
        <w:rPr>
          <w:rFonts w:ascii="Times New Roman" w:hAnsi="Times New Roman" w:cs="Times New Roman"/>
          <w:sz w:val="24"/>
          <w:szCs w:val="24"/>
          <w:lang w:val="en-US"/>
        </w:rPr>
        <w:t>simulation games/</w:t>
      </w:r>
      <w:r>
        <w:rPr>
          <w:rFonts w:ascii="Times New Roman" w:hAnsi="Times New Roman" w:cs="Times New Roman"/>
          <w:sz w:val="24"/>
          <w:szCs w:val="24"/>
          <w:lang w:val="en-US"/>
        </w:rPr>
        <w:t xml:space="preserve">experiential learning literature: first, we </w:t>
      </w:r>
      <w:proofErr w:type="spellStart"/>
      <w:r w:rsidR="00D1564B">
        <w:rPr>
          <w:rFonts w:ascii="Times New Roman" w:hAnsi="Times New Roman" w:cs="Times New Roman"/>
          <w:sz w:val="24"/>
          <w:szCs w:val="24"/>
          <w:lang w:val="en-US"/>
        </w:rPr>
        <w:t>analyse</w:t>
      </w:r>
      <w:proofErr w:type="spellEnd"/>
      <w:r w:rsidR="00D1564B">
        <w:rPr>
          <w:rFonts w:ascii="Times New Roman" w:hAnsi="Times New Roman" w:cs="Times New Roman"/>
          <w:sz w:val="24"/>
          <w:szCs w:val="24"/>
          <w:lang w:val="en-US"/>
        </w:rPr>
        <w:t xml:space="preserve"> and evaluate the representational effectiveness of several experiential learning models; second, we </w:t>
      </w:r>
      <w:r>
        <w:rPr>
          <w:rFonts w:ascii="Times New Roman" w:hAnsi="Times New Roman" w:cs="Times New Roman"/>
          <w:sz w:val="24"/>
          <w:szCs w:val="24"/>
          <w:lang w:val="en-US"/>
        </w:rPr>
        <w:t>investigate, di</w:t>
      </w:r>
      <w:r w:rsidR="00D1564B">
        <w:rPr>
          <w:rFonts w:ascii="Times New Roman" w:hAnsi="Times New Roman" w:cs="Times New Roman"/>
          <w:sz w:val="24"/>
          <w:szCs w:val="24"/>
          <w:lang w:val="en-US"/>
        </w:rPr>
        <w:t xml:space="preserve">scuss and </w:t>
      </w:r>
      <w:proofErr w:type="spellStart"/>
      <w:r w:rsidR="00D1564B">
        <w:rPr>
          <w:rFonts w:ascii="Times New Roman" w:hAnsi="Times New Roman" w:cs="Times New Roman"/>
          <w:sz w:val="24"/>
          <w:szCs w:val="24"/>
          <w:lang w:val="en-US"/>
        </w:rPr>
        <w:t>hypothesise</w:t>
      </w:r>
      <w:proofErr w:type="spellEnd"/>
      <w:r w:rsidR="00D1564B">
        <w:rPr>
          <w:rFonts w:ascii="Times New Roman" w:hAnsi="Times New Roman" w:cs="Times New Roman"/>
          <w:sz w:val="24"/>
          <w:szCs w:val="24"/>
          <w:lang w:val="en-US"/>
        </w:rPr>
        <w:t xml:space="preserve"> the </w:t>
      </w:r>
      <w:r>
        <w:rPr>
          <w:rFonts w:ascii="Times New Roman" w:hAnsi="Times New Roman" w:cs="Times New Roman"/>
          <w:sz w:val="24"/>
          <w:szCs w:val="24"/>
          <w:lang w:val="en-US"/>
        </w:rPr>
        <w:t>relationship</w:t>
      </w:r>
      <w:r w:rsidR="00D1564B">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D1564B">
        <w:rPr>
          <w:rFonts w:ascii="Times New Roman" w:hAnsi="Times New Roman" w:cs="Times New Roman"/>
          <w:sz w:val="24"/>
          <w:szCs w:val="24"/>
          <w:lang w:val="en-US"/>
        </w:rPr>
        <w:t xml:space="preserve">between the </w:t>
      </w:r>
      <w:r>
        <w:rPr>
          <w:rFonts w:ascii="Times New Roman" w:hAnsi="Times New Roman" w:cs="Times New Roman"/>
          <w:sz w:val="24"/>
          <w:szCs w:val="24"/>
          <w:lang w:val="en-US"/>
        </w:rPr>
        <w:t>three main categories of learning outcomes defined in the literature</w:t>
      </w:r>
      <w:r w:rsidR="00D1564B">
        <w:rPr>
          <w:rFonts w:ascii="Times New Roman" w:hAnsi="Times New Roman" w:cs="Times New Roman"/>
          <w:sz w:val="24"/>
          <w:szCs w:val="24"/>
          <w:lang w:val="en-US"/>
        </w:rPr>
        <w:t>, as well as their connection with the concrete learning experience generated by the simulation game; third,</w:t>
      </w:r>
      <w:r>
        <w:rPr>
          <w:rFonts w:ascii="Times New Roman" w:hAnsi="Times New Roman" w:cs="Times New Roman"/>
          <w:sz w:val="24"/>
          <w:szCs w:val="24"/>
          <w:lang w:val="en-US"/>
        </w:rPr>
        <w:t xml:space="preserve"> we develop and empirically validate </w:t>
      </w:r>
      <w:r w:rsidRPr="00D201F5">
        <w:rPr>
          <w:rFonts w:ascii="Times New Roman" w:hAnsi="Times New Roman" w:cs="Times New Roman"/>
          <w:sz w:val="24"/>
          <w:szCs w:val="24"/>
          <w:lang w:val="en-US"/>
        </w:rPr>
        <w:t>an educational value generation model represent</w:t>
      </w:r>
      <w:r>
        <w:rPr>
          <w:rFonts w:ascii="Times New Roman" w:hAnsi="Times New Roman" w:cs="Times New Roman"/>
          <w:sz w:val="24"/>
          <w:szCs w:val="24"/>
          <w:lang w:val="en-US"/>
        </w:rPr>
        <w:t>ing</w:t>
      </w:r>
      <w:r w:rsidRPr="00D201F5">
        <w:rPr>
          <w:rFonts w:ascii="Times New Roman" w:hAnsi="Times New Roman" w:cs="Times New Roman"/>
          <w:sz w:val="24"/>
          <w:szCs w:val="24"/>
          <w:lang w:val="en-US"/>
        </w:rPr>
        <w:t xml:space="preserve"> </w:t>
      </w:r>
      <w:r w:rsidR="00D1564B">
        <w:rPr>
          <w:rFonts w:ascii="Times New Roman" w:hAnsi="Times New Roman" w:cs="Times New Roman"/>
          <w:sz w:val="24"/>
          <w:szCs w:val="24"/>
          <w:lang w:val="en-US"/>
        </w:rPr>
        <w:t>(</w:t>
      </w:r>
      <w:proofErr w:type="spellStart"/>
      <w:r w:rsidR="00D1564B">
        <w:rPr>
          <w:rFonts w:ascii="Times New Roman" w:hAnsi="Times New Roman" w:cs="Times New Roman"/>
          <w:sz w:val="24"/>
          <w:szCs w:val="24"/>
          <w:lang w:val="en-US"/>
        </w:rPr>
        <w:t>i</w:t>
      </w:r>
      <w:proofErr w:type="spellEnd"/>
      <w:r w:rsidR="00D1564B">
        <w:rPr>
          <w:rFonts w:ascii="Times New Roman" w:hAnsi="Times New Roman" w:cs="Times New Roman"/>
          <w:sz w:val="24"/>
          <w:szCs w:val="24"/>
          <w:lang w:val="en-US"/>
        </w:rPr>
        <w:t>) the relationships between</w:t>
      </w:r>
      <w:r w:rsidRPr="00D201F5">
        <w:rPr>
          <w:rFonts w:ascii="Times New Roman" w:hAnsi="Times New Roman" w:cs="Times New Roman"/>
          <w:sz w:val="24"/>
          <w:szCs w:val="24"/>
          <w:lang w:val="en-US"/>
        </w:rPr>
        <w:t xml:space="preserve"> </w:t>
      </w:r>
      <w:r w:rsidR="00D1564B">
        <w:rPr>
          <w:rFonts w:ascii="Times New Roman" w:hAnsi="Times New Roman" w:cs="Times New Roman"/>
          <w:sz w:val="24"/>
          <w:szCs w:val="24"/>
          <w:lang w:val="en-US"/>
        </w:rPr>
        <w:t>four types of educational value, (ii) the direction and (iii) the magnitude of these relationships</w:t>
      </w:r>
      <w:r w:rsidR="00CE3CEF">
        <w:rPr>
          <w:rFonts w:ascii="Times New Roman" w:hAnsi="Times New Roman" w:cs="Times New Roman"/>
          <w:sz w:val="24"/>
          <w:szCs w:val="24"/>
          <w:lang w:val="en-US"/>
        </w:rPr>
        <w:t xml:space="preserve">, in the context of the </w:t>
      </w:r>
      <w:proofErr w:type="spellStart"/>
      <w:r w:rsidR="00CE3CEF">
        <w:rPr>
          <w:rFonts w:ascii="Times New Roman" w:hAnsi="Times New Roman" w:cs="Times New Roman"/>
          <w:sz w:val="24"/>
          <w:szCs w:val="24"/>
          <w:lang w:val="en-US"/>
        </w:rPr>
        <w:t>Markstrat</w:t>
      </w:r>
      <w:proofErr w:type="spellEnd"/>
      <w:r w:rsidR="00CE3CEF">
        <w:rPr>
          <w:rFonts w:ascii="Times New Roman" w:hAnsi="Times New Roman" w:cs="Times New Roman"/>
          <w:sz w:val="24"/>
          <w:szCs w:val="24"/>
          <w:lang w:val="en-US"/>
        </w:rPr>
        <w:t xml:space="preserve"> exercise</w:t>
      </w:r>
      <w:r w:rsidR="00D1564B">
        <w:rPr>
          <w:rFonts w:ascii="Times New Roman" w:hAnsi="Times New Roman" w:cs="Times New Roman"/>
          <w:sz w:val="24"/>
          <w:szCs w:val="24"/>
          <w:lang w:val="en-US"/>
        </w:rPr>
        <w:t>.</w:t>
      </w:r>
    </w:p>
    <w:p w:rsidR="00D201F5" w:rsidRPr="00075739" w:rsidRDefault="00D201F5" w:rsidP="007C656A">
      <w:pPr>
        <w:spacing w:after="0" w:line="480" w:lineRule="auto"/>
        <w:jc w:val="both"/>
        <w:rPr>
          <w:rFonts w:ascii="Times New Roman" w:hAnsi="Times New Roman" w:cs="Times New Roman"/>
          <w:sz w:val="24"/>
          <w:szCs w:val="24"/>
          <w:lang w:val="en-US"/>
        </w:rPr>
      </w:pPr>
    </w:p>
    <w:p w:rsidR="00075739" w:rsidRPr="00075739" w:rsidRDefault="00CE3CEF"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identify</w:t>
      </w:r>
      <w:r w:rsidR="00D201F5">
        <w:rPr>
          <w:rFonts w:ascii="Times New Roman" w:hAnsi="Times New Roman" w:cs="Times New Roman"/>
          <w:sz w:val="24"/>
          <w:szCs w:val="24"/>
          <w:lang w:val="en-US"/>
        </w:rPr>
        <w:t xml:space="preserve"> f</w:t>
      </w:r>
      <w:r w:rsidR="00D31288">
        <w:rPr>
          <w:rFonts w:ascii="Times New Roman" w:hAnsi="Times New Roman" w:cs="Times New Roman"/>
          <w:sz w:val="24"/>
          <w:szCs w:val="24"/>
          <w:lang w:val="en-US"/>
        </w:rPr>
        <w:t>our</w:t>
      </w:r>
      <w:r w:rsidR="00075739" w:rsidRPr="00075739">
        <w:rPr>
          <w:rFonts w:ascii="Times New Roman" w:hAnsi="Times New Roman" w:cs="Times New Roman"/>
          <w:sz w:val="24"/>
          <w:szCs w:val="24"/>
          <w:lang w:val="en-US"/>
        </w:rPr>
        <w:t xml:space="preserve"> types of educational value</w:t>
      </w:r>
      <w:r w:rsidR="00D201F5">
        <w:rPr>
          <w:rFonts w:ascii="Times New Roman" w:hAnsi="Times New Roman" w:cs="Times New Roman"/>
          <w:sz w:val="24"/>
          <w:szCs w:val="24"/>
          <w:lang w:val="en-US"/>
        </w:rPr>
        <w:t xml:space="preserve"> generated by the </w:t>
      </w:r>
      <w:proofErr w:type="spellStart"/>
      <w:r w:rsidR="00D201F5">
        <w:rPr>
          <w:rFonts w:ascii="Times New Roman" w:hAnsi="Times New Roman" w:cs="Times New Roman"/>
          <w:sz w:val="24"/>
          <w:szCs w:val="24"/>
          <w:lang w:val="en-US"/>
        </w:rPr>
        <w:t>Markstrat</w:t>
      </w:r>
      <w:proofErr w:type="spellEnd"/>
      <w:r w:rsidR="00D201F5">
        <w:rPr>
          <w:rFonts w:ascii="Times New Roman" w:hAnsi="Times New Roman" w:cs="Times New Roman"/>
          <w:sz w:val="24"/>
          <w:szCs w:val="24"/>
          <w:lang w:val="en-US"/>
        </w:rPr>
        <w:t xml:space="preserve"> exercise</w:t>
      </w:r>
      <w:r w:rsidR="00075739" w:rsidRPr="00075739">
        <w:rPr>
          <w:rFonts w:ascii="Times New Roman" w:hAnsi="Times New Roman" w:cs="Times New Roman"/>
          <w:sz w:val="24"/>
          <w:szCs w:val="24"/>
          <w:lang w:val="en-US"/>
        </w:rPr>
        <w:t xml:space="preserve">: </w:t>
      </w:r>
      <w:r>
        <w:rPr>
          <w:rFonts w:ascii="Times New Roman" w:hAnsi="Times New Roman" w:cs="Times New Roman"/>
          <w:sz w:val="24"/>
          <w:szCs w:val="24"/>
          <w:lang w:val="en-US"/>
        </w:rPr>
        <w:t>the concrete learning experience</w:t>
      </w:r>
      <w:r w:rsidR="00075739" w:rsidRPr="00075739">
        <w:rPr>
          <w:rFonts w:ascii="Times New Roman" w:hAnsi="Times New Roman" w:cs="Times New Roman"/>
          <w:sz w:val="24"/>
          <w:szCs w:val="24"/>
          <w:lang w:val="en-US"/>
        </w:rPr>
        <w:t xml:space="preserve">, </w:t>
      </w:r>
      <w:r w:rsidR="00D31288">
        <w:rPr>
          <w:rFonts w:ascii="Times New Roman" w:hAnsi="Times New Roman" w:cs="Times New Roman"/>
          <w:sz w:val="24"/>
          <w:szCs w:val="24"/>
          <w:lang w:val="en-US"/>
        </w:rPr>
        <w:t xml:space="preserve">the </w:t>
      </w:r>
      <w:r w:rsidR="00075739" w:rsidRPr="00075739">
        <w:rPr>
          <w:rFonts w:ascii="Times New Roman" w:hAnsi="Times New Roman" w:cs="Times New Roman"/>
          <w:sz w:val="24"/>
          <w:szCs w:val="24"/>
          <w:lang w:val="en-US"/>
        </w:rPr>
        <w:t>understanding of relevant concepts</w:t>
      </w:r>
      <w:r w:rsidR="00D31288">
        <w:rPr>
          <w:rFonts w:ascii="Times New Roman" w:hAnsi="Times New Roman" w:cs="Times New Roman"/>
          <w:sz w:val="24"/>
          <w:szCs w:val="24"/>
          <w:lang w:val="en-US"/>
        </w:rPr>
        <w:t>, models and theories,</w:t>
      </w:r>
      <w:r w:rsidR="00075739" w:rsidRPr="00075739">
        <w:rPr>
          <w:rFonts w:ascii="Times New Roman" w:hAnsi="Times New Roman" w:cs="Times New Roman"/>
          <w:sz w:val="24"/>
          <w:szCs w:val="24"/>
          <w:lang w:val="en-US"/>
        </w:rPr>
        <w:t xml:space="preserve"> the development of </w:t>
      </w:r>
      <w:r w:rsidR="00D31288">
        <w:rPr>
          <w:rFonts w:ascii="Times New Roman" w:hAnsi="Times New Roman" w:cs="Times New Roman"/>
          <w:sz w:val="24"/>
          <w:szCs w:val="24"/>
          <w:lang w:val="en-US"/>
        </w:rPr>
        <w:t xml:space="preserve">professional </w:t>
      </w:r>
      <w:r w:rsidR="00075739" w:rsidRPr="00075739">
        <w:rPr>
          <w:rFonts w:ascii="Times New Roman" w:hAnsi="Times New Roman" w:cs="Times New Roman"/>
          <w:sz w:val="24"/>
          <w:szCs w:val="24"/>
          <w:lang w:val="en-US"/>
        </w:rPr>
        <w:t>skills</w:t>
      </w:r>
      <w:r w:rsidR="007D7A19">
        <w:rPr>
          <w:rFonts w:ascii="Times New Roman" w:hAnsi="Times New Roman" w:cs="Times New Roman"/>
          <w:sz w:val="24"/>
          <w:szCs w:val="24"/>
          <w:lang w:val="en-US"/>
        </w:rPr>
        <w:t>,</w:t>
      </w:r>
      <w:r w:rsidR="00D31288">
        <w:rPr>
          <w:rFonts w:ascii="Times New Roman" w:hAnsi="Times New Roman" w:cs="Times New Roman"/>
          <w:sz w:val="24"/>
          <w:szCs w:val="24"/>
          <w:lang w:val="en-US"/>
        </w:rPr>
        <w:t xml:space="preserve"> and the affective evaluation of the </w:t>
      </w:r>
      <w:proofErr w:type="spellStart"/>
      <w:r w:rsidR="00D31288">
        <w:rPr>
          <w:rFonts w:ascii="Times New Roman" w:hAnsi="Times New Roman" w:cs="Times New Roman"/>
          <w:sz w:val="24"/>
          <w:szCs w:val="24"/>
          <w:lang w:val="en-US"/>
        </w:rPr>
        <w:t>Markstrat</w:t>
      </w:r>
      <w:proofErr w:type="spellEnd"/>
      <w:r w:rsidR="00D31288">
        <w:rPr>
          <w:rFonts w:ascii="Times New Roman" w:hAnsi="Times New Roman" w:cs="Times New Roman"/>
          <w:sz w:val="24"/>
          <w:szCs w:val="24"/>
          <w:lang w:val="en-US"/>
        </w:rPr>
        <w:t xml:space="preserve"> exercise in terms of motivation, engagement and overall satisfaction</w:t>
      </w:r>
      <w:r w:rsidR="00075739" w:rsidRPr="00075739">
        <w:rPr>
          <w:rFonts w:ascii="Times New Roman" w:hAnsi="Times New Roman" w:cs="Times New Roman"/>
          <w:sz w:val="24"/>
          <w:szCs w:val="24"/>
          <w:lang w:val="en-US"/>
        </w:rPr>
        <w:t xml:space="preserve">. Thus, </w:t>
      </w:r>
      <w:proofErr w:type="spellStart"/>
      <w:r w:rsidR="00075739" w:rsidRPr="00075739">
        <w:rPr>
          <w:rFonts w:ascii="Times New Roman" w:hAnsi="Times New Roman" w:cs="Times New Roman"/>
          <w:sz w:val="24"/>
          <w:szCs w:val="24"/>
          <w:lang w:val="en-US"/>
        </w:rPr>
        <w:t>Markstrat</w:t>
      </w:r>
      <w:proofErr w:type="spellEnd"/>
      <w:r w:rsidR="00075739" w:rsidRPr="00075739">
        <w:rPr>
          <w:rFonts w:ascii="Times New Roman" w:hAnsi="Times New Roman" w:cs="Times New Roman"/>
          <w:sz w:val="24"/>
          <w:szCs w:val="24"/>
          <w:lang w:val="en-US"/>
        </w:rPr>
        <w:t xml:space="preserve"> leads to a better understanding of marketing management concepts, reinforcing the cognitive outcome of pedagogical process </w:t>
      </w:r>
      <w:r w:rsidR="0002336B" w:rsidRPr="0002336B">
        <w:rPr>
          <w:rFonts w:ascii="Times New Roman" w:hAnsi="Times New Roman" w:cs="Times New Roman"/>
          <w:sz w:val="24"/>
          <w:szCs w:val="24"/>
          <w:lang w:val="en-US"/>
        </w:rPr>
        <w:t>[3</w:t>
      </w:r>
      <w:r w:rsidR="00F52A48">
        <w:rPr>
          <w:rFonts w:ascii="Times New Roman" w:hAnsi="Times New Roman" w:cs="Times New Roman"/>
          <w:sz w:val="24"/>
          <w:szCs w:val="24"/>
          <w:lang w:val="en-US"/>
        </w:rPr>
        <w:t>, 45</w:t>
      </w:r>
      <w:r w:rsidR="00075739" w:rsidRPr="00075739">
        <w:rPr>
          <w:rFonts w:ascii="Times New Roman" w:hAnsi="Times New Roman" w:cs="Times New Roman"/>
          <w:sz w:val="24"/>
          <w:szCs w:val="24"/>
          <w:lang w:val="en-US"/>
        </w:rPr>
        <w:t xml:space="preserve">]. In addition, the capacity of the simulation game to provide an interactive </w:t>
      </w:r>
      <w:r w:rsidR="007D7A19">
        <w:rPr>
          <w:rFonts w:ascii="Times New Roman" w:hAnsi="Times New Roman" w:cs="Times New Roman"/>
          <w:sz w:val="24"/>
          <w:szCs w:val="24"/>
          <w:lang w:val="en-US"/>
        </w:rPr>
        <w:t>learning environment allows the</w:t>
      </w:r>
      <w:r w:rsidR="00075739" w:rsidRPr="00075739">
        <w:rPr>
          <w:rFonts w:ascii="Times New Roman" w:hAnsi="Times New Roman" w:cs="Times New Roman"/>
          <w:sz w:val="24"/>
          <w:szCs w:val="24"/>
          <w:lang w:val="en-US"/>
        </w:rPr>
        <w:t xml:space="preserve"> participants to take strategic decisions and </w:t>
      </w:r>
      <w:proofErr w:type="spellStart"/>
      <w:r w:rsidR="00075739" w:rsidRPr="00075739">
        <w:rPr>
          <w:rFonts w:ascii="Times New Roman" w:hAnsi="Times New Roman" w:cs="Times New Roman"/>
          <w:sz w:val="24"/>
          <w:szCs w:val="24"/>
          <w:lang w:val="en-US"/>
        </w:rPr>
        <w:t>analyse</w:t>
      </w:r>
      <w:proofErr w:type="spellEnd"/>
      <w:r w:rsidR="00075739" w:rsidRPr="00075739">
        <w:rPr>
          <w:rFonts w:ascii="Times New Roman" w:hAnsi="Times New Roman" w:cs="Times New Roman"/>
          <w:sz w:val="24"/>
          <w:szCs w:val="24"/>
          <w:lang w:val="en-US"/>
        </w:rPr>
        <w:t xml:space="preserve"> their impact on the overall profitability of a virtual company. Des</w:t>
      </w:r>
      <w:r w:rsidR="007D7A19">
        <w:rPr>
          <w:rFonts w:ascii="Times New Roman" w:hAnsi="Times New Roman" w:cs="Times New Roman"/>
          <w:sz w:val="24"/>
          <w:szCs w:val="24"/>
          <w:lang w:val="en-US"/>
        </w:rPr>
        <w:t xml:space="preserve">pite the simplification and </w:t>
      </w:r>
      <w:r w:rsidR="00075739" w:rsidRPr="00075739">
        <w:rPr>
          <w:rFonts w:ascii="Times New Roman" w:hAnsi="Times New Roman" w:cs="Times New Roman"/>
          <w:sz w:val="24"/>
          <w:szCs w:val="24"/>
          <w:lang w:val="en-US"/>
        </w:rPr>
        <w:lastRenderedPageBreak/>
        <w:t xml:space="preserve">abstraction of the simulated environment, these processes reproduce the responsibilities of a real-life marketing manager working under pressure to implement correct </w:t>
      </w:r>
      <w:proofErr w:type="spellStart"/>
      <w:r w:rsidR="00075739" w:rsidRPr="00075739">
        <w:rPr>
          <w:rFonts w:ascii="Times New Roman" w:hAnsi="Times New Roman" w:cs="Times New Roman"/>
          <w:sz w:val="24"/>
          <w:szCs w:val="24"/>
          <w:lang w:val="en-US"/>
        </w:rPr>
        <w:t>organisational</w:t>
      </w:r>
      <w:proofErr w:type="spellEnd"/>
      <w:r w:rsidR="00075739" w:rsidRPr="00075739">
        <w:rPr>
          <w:rFonts w:ascii="Times New Roman" w:hAnsi="Times New Roman" w:cs="Times New Roman"/>
          <w:sz w:val="24"/>
          <w:szCs w:val="24"/>
          <w:lang w:val="en-US"/>
        </w:rPr>
        <w:t xml:space="preserve"> decisions.  Findings confirm that </w:t>
      </w:r>
      <w:proofErr w:type="spellStart"/>
      <w:r w:rsidR="00075739" w:rsidRPr="00075739">
        <w:rPr>
          <w:rFonts w:ascii="Times New Roman" w:hAnsi="Times New Roman" w:cs="Times New Roman"/>
          <w:sz w:val="24"/>
          <w:szCs w:val="24"/>
          <w:lang w:val="en-US"/>
        </w:rPr>
        <w:t>Markstrat</w:t>
      </w:r>
      <w:proofErr w:type="spellEnd"/>
      <w:r w:rsidR="00075739" w:rsidRPr="00075739">
        <w:rPr>
          <w:rFonts w:ascii="Times New Roman" w:hAnsi="Times New Roman" w:cs="Times New Roman"/>
          <w:sz w:val="24"/>
          <w:szCs w:val="24"/>
          <w:lang w:val="en-US"/>
        </w:rPr>
        <w:t xml:space="preserve"> is effective in developing decision-making abilities in complex and dynamic situations </w:t>
      </w:r>
      <w:r w:rsidR="00E15FD6" w:rsidRPr="00E15FD6">
        <w:rPr>
          <w:rFonts w:ascii="Times New Roman" w:hAnsi="Times New Roman" w:cs="Times New Roman"/>
          <w:sz w:val="24"/>
          <w:szCs w:val="24"/>
          <w:lang w:val="en-US"/>
        </w:rPr>
        <w:t>[73]</w:t>
      </w:r>
      <w:r w:rsidR="00075739" w:rsidRPr="00075739">
        <w:rPr>
          <w:rFonts w:ascii="Times New Roman" w:hAnsi="Times New Roman" w:cs="Times New Roman"/>
          <w:sz w:val="24"/>
          <w:szCs w:val="24"/>
          <w:lang w:val="en-US"/>
        </w:rPr>
        <w:t xml:space="preserve">. </w:t>
      </w:r>
      <w:r w:rsidR="00D31288">
        <w:rPr>
          <w:rFonts w:ascii="Times New Roman" w:hAnsi="Times New Roman" w:cs="Times New Roman"/>
          <w:sz w:val="24"/>
          <w:szCs w:val="24"/>
          <w:lang w:val="en-US"/>
        </w:rPr>
        <w:t xml:space="preserve">On the other hand, </w:t>
      </w:r>
      <w:proofErr w:type="spellStart"/>
      <w:r w:rsidR="00075739" w:rsidRPr="00075739">
        <w:rPr>
          <w:rFonts w:ascii="Times New Roman" w:hAnsi="Times New Roman" w:cs="Times New Roman"/>
          <w:sz w:val="24"/>
          <w:szCs w:val="24"/>
          <w:lang w:val="en-US"/>
        </w:rPr>
        <w:t>Markstrat</w:t>
      </w:r>
      <w:proofErr w:type="spellEnd"/>
      <w:r w:rsidR="00075739" w:rsidRPr="00075739">
        <w:rPr>
          <w:rFonts w:ascii="Times New Roman" w:hAnsi="Times New Roman" w:cs="Times New Roman"/>
          <w:sz w:val="24"/>
          <w:szCs w:val="24"/>
          <w:lang w:val="en-US"/>
        </w:rPr>
        <w:t xml:space="preserve"> enhances students’ motivation for learning strategic marketing theory and practice, which confirms the conclusions of previous research </w:t>
      </w:r>
      <w:r w:rsidR="00F52A48" w:rsidRPr="00F52A48">
        <w:rPr>
          <w:rFonts w:ascii="Times New Roman" w:hAnsi="Times New Roman" w:cs="Times New Roman"/>
          <w:sz w:val="24"/>
          <w:szCs w:val="24"/>
          <w:lang w:val="en-US"/>
        </w:rPr>
        <w:t>[32]</w:t>
      </w:r>
      <w:r w:rsidR="00075739" w:rsidRPr="00075739">
        <w:rPr>
          <w:rFonts w:ascii="Times New Roman" w:hAnsi="Times New Roman" w:cs="Times New Roman"/>
          <w:sz w:val="24"/>
          <w:szCs w:val="24"/>
          <w:lang w:val="en-US"/>
        </w:rPr>
        <w:t xml:space="preserve">, but contradicts the findings of Tao, Cheng and Sun </w:t>
      </w:r>
      <w:r w:rsidR="00923B0D" w:rsidRPr="00923B0D">
        <w:rPr>
          <w:rFonts w:ascii="Times New Roman" w:hAnsi="Times New Roman" w:cs="Times New Roman"/>
          <w:sz w:val="24"/>
          <w:szCs w:val="24"/>
          <w:lang w:val="en-US"/>
        </w:rPr>
        <w:t>[87]</w:t>
      </w:r>
      <w:r w:rsidR="00075739" w:rsidRPr="00075739">
        <w:rPr>
          <w:rFonts w:ascii="Times New Roman" w:hAnsi="Times New Roman" w:cs="Times New Roman"/>
          <w:sz w:val="24"/>
          <w:szCs w:val="24"/>
          <w:lang w:val="en-US"/>
        </w:rPr>
        <w:t>, indicating a need for further research in this area.</w:t>
      </w:r>
    </w:p>
    <w:p w:rsidR="00075739" w:rsidRPr="00075739" w:rsidRDefault="00075739" w:rsidP="007C656A">
      <w:pPr>
        <w:spacing w:after="0" w:line="480" w:lineRule="auto"/>
        <w:jc w:val="both"/>
        <w:rPr>
          <w:rFonts w:ascii="Times New Roman" w:hAnsi="Times New Roman" w:cs="Times New Roman"/>
          <w:sz w:val="24"/>
          <w:szCs w:val="24"/>
          <w:lang w:val="en-US"/>
        </w:rPr>
      </w:pPr>
    </w:p>
    <w:p w:rsidR="00075739" w:rsidRPr="00075739" w:rsidRDefault="00075739" w:rsidP="007C656A">
      <w:pPr>
        <w:spacing w:after="0" w:line="480" w:lineRule="auto"/>
        <w:jc w:val="both"/>
        <w:rPr>
          <w:rFonts w:ascii="Times New Roman" w:hAnsi="Times New Roman" w:cs="Times New Roman"/>
          <w:sz w:val="24"/>
          <w:szCs w:val="24"/>
          <w:lang w:val="en-US"/>
        </w:rPr>
      </w:pPr>
      <w:r w:rsidRPr="00075739">
        <w:rPr>
          <w:rFonts w:ascii="Times New Roman" w:hAnsi="Times New Roman" w:cs="Times New Roman"/>
          <w:sz w:val="24"/>
          <w:szCs w:val="24"/>
          <w:lang w:val="en-US"/>
        </w:rPr>
        <w:t xml:space="preserve">The application of Structural Equation Modelling indicates several significant relationships between the </w:t>
      </w:r>
      <w:r w:rsidR="00D201F5">
        <w:rPr>
          <w:rFonts w:ascii="Times New Roman" w:hAnsi="Times New Roman" w:cs="Times New Roman"/>
          <w:sz w:val="24"/>
          <w:szCs w:val="24"/>
          <w:lang w:val="en-US"/>
        </w:rPr>
        <w:t>identified</w:t>
      </w:r>
      <w:r w:rsidRPr="00075739">
        <w:rPr>
          <w:rFonts w:ascii="Times New Roman" w:hAnsi="Times New Roman" w:cs="Times New Roman"/>
          <w:sz w:val="24"/>
          <w:szCs w:val="24"/>
          <w:lang w:val="en-US"/>
        </w:rPr>
        <w:t xml:space="preserve"> types of generated educational value. Experience generation has a strong impact o</w:t>
      </w:r>
      <w:r w:rsidR="007D7A19">
        <w:rPr>
          <w:rFonts w:ascii="Times New Roman" w:hAnsi="Times New Roman" w:cs="Times New Roman"/>
          <w:sz w:val="24"/>
          <w:szCs w:val="24"/>
          <w:lang w:val="en-US"/>
        </w:rPr>
        <w:t>n conceptual understanding</w:t>
      </w:r>
      <w:r w:rsidRPr="00075739">
        <w:rPr>
          <w:rFonts w:ascii="Times New Roman" w:hAnsi="Times New Roman" w:cs="Times New Roman"/>
          <w:sz w:val="24"/>
          <w:szCs w:val="24"/>
          <w:lang w:val="en-US"/>
        </w:rPr>
        <w:t>, and both of them have medium to high</w:t>
      </w:r>
      <w:r w:rsidR="007D7A19">
        <w:rPr>
          <w:rFonts w:ascii="Times New Roman" w:hAnsi="Times New Roman" w:cs="Times New Roman"/>
          <w:sz w:val="24"/>
          <w:szCs w:val="24"/>
          <w:lang w:val="en-US"/>
        </w:rPr>
        <w:t xml:space="preserve"> direct impacts on </w:t>
      </w:r>
      <w:r w:rsidRPr="00075739">
        <w:rPr>
          <w:rFonts w:ascii="Times New Roman" w:hAnsi="Times New Roman" w:cs="Times New Roman"/>
          <w:sz w:val="24"/>
          <w:szCs w:val="24"/>
          <w:lang w:val="en-US"/>
        </w:rPr>
        <w:t xml:space="preserve">skills development. On the other hand, the participants’ perception about </w:t>
      </w:r>
      <w:r w:rsidR="007D7A19">
        <w:rPr>
          <w:rFonts w:ascii="Times New Roman" w:hAnsi="Times New Roman" w:cs="Times New Roman"/>
          <w:sz w:val="24"/>
          <w:szCs w:val="24"/>
          <w:lang w:val="en-US"/>
        </w:rPr>
        <w:t>the professional skills acquired during</w:t>
      </w:r>
      <w:r w:rsidRPr="00075739">
        <w:rPr>
          <w:rFonts w:ascii="Times New Roman" w:hAnsi="Times New Roman" w:cs="Times New Roman"/>
          <w:sz w:val="24"/>
          <w:szCs w:val="24"/>
          <w:lang w:val="en-US"/>
        </w:rPr>
        <w:t xml:space="preserve"> </w:t>
      </w:r>
      <w:r w:rsidR="007D7A19">
        <w:rPr>
          <w:rFonts w:ascii="Times New Roman" w:hAnsi="Times New Roman" w:cs="Times New Roman"/>
          <w:sz w:val="24"/>
          <w:szCs w:val="24"/>
          <w:lang w:val="en-US"/>
        </w:rPr>
        <w:t xml:space="preserve">the </w:t>
      </w:r>
      <w:r w:rsidRPr="00075739">
        <w:rPr>
          <w:rFonts w:ascii="Times New Roman" w:hAnsi="Times New Roman" w:cs="Times New Roman"/>
          <w:sz w:val="24"/>
          <w:szCs w:val="24"/>
          <w:lang w:val="en-US"/>
        </w:rPr>
        <w:t xml:space="preserve">simulation determines their </w:t>
      </w:r>
      <w:r w:rsidR="00D31288">
        <w:rPr>
          <w:rFonts w:ascii="Times New Roman" w:hAnsi="Times New Roman" w:cs="Times New Roman"/>
          <w:sz w:val="24"/>
          <w:szCs w:val="24"/>
          <w:lang w:val="en-US"/>
        </w:rPr>
        <w:t>affective evaluation</w:t>
      </w:r>
      <w:r w:rsidRPr="00075739">
        <w:rPr>
          <w:rFonts w:ascii="Times New Roman" w:hAnsi="Times New Roman" w:cs="Times New Roman"/>
          <w:sz w:val="24"/>
          <w:szCs w:val="24"/>
          <w:lang w:val="en-US"/>
        </w:rPr>
        <w:t xml:space="preserve"> </w:t>
      </w:r>
      <w:r w:rsidR="00D31288">
        <w:rPr>
          <w:rFonts w:ascii="Times New Roman" w:hAnsi="Times New Roman" w:cs="Times New Roman"/>
          <w:sz w:val="24"/>
          <w:szCs w:val="24"/>
          <w:lang w:val="en-US"/>
        </w:rPr>
        <w:t xml:space="preserve">of the </w:t>
      </w:r>
      <w:proofErr w:type="spellStart"/>
      <w:r w:rsidR="00D31288">
        <w:rPr>
          <w:rFonts w:ascii="Times New Roman" w:hAnsi="Times New Roman" w:cs="Times New Roman"/>
          <w:sz w:val="24"/>
          <w:szCs w:val="24"/>
          <w:lang w:val="en-US"/>
        </w:rPr>
        <w:t>Markstrat</w:t>
      </w:r>
      <w:proofErr w:type="spellEnd"/>
      <w:r w:rsidR="00D31288">
        <w:rPr>
          <w:rFonts w:ascii="Times New Roman" w:hAnsi="Times New Roman" w:cs="Times New Roman"/>
          <w:sz w:val="24"/>
          <w:szCs w:val="24"/>
          <w:lang w:val="en-US"/>
        </w:rPr>
        <w:t xml:space="preserve"> exercise</w:t>
      </w:r>
      <w:r w:rsidRPr="00075739">
        <w:rPr>
          <w:rFonts w:ascii="Times New Roman" w:hAnsi="Times New Roman" w:cs="Times New Roman"/>
          <w:sz w:val="24"/>
          <w:szCs w:val="24"/>
          <w:lang w:val="en-US"/>
        </w:rPr>
        <w:t xml:space="preserve">. </w:t>
      </w:r>
    </w:p>
    <w:p w:rsidR="00D201F5" w:rsidRDefault="00D201F5" w:rsidP="007C656A">
      <w:pPr>
        <w:spacing w:after="0" w:line="480" w:lineRule="auto"/>
        <w:jc w:val="both"/>
        <w:rPr>
          <w:rFonts w:ascii="Times New Roman" w:hAnsi="Times New Roman" w:cs="Times New Roman"/>
          <w:sz w:val="24"/>
          <w:szCs w:val="24"/>
          <w:lang w:val="en-US"/>
        </w:rPr>
      </w:pPr>
    </w:p>
    <w:p w:rsidR="00075739" w:rsidRPr="00075739" w:rsidRDefault="00D201F5"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75739" w:rsidRPr="00075739">
        <w:rPr>
          <w:rFonts w:ascii="Times New Roman" w:hAnsi="Times New Roman" w:cs="Times New Roman"/>
          <w:sz w:val="24"/>
          <w:szCs w:val="24"/>
          <w:lang w:val="en-US"/>
        </w:rPr>
        <w:t xml:space="preserve">his study </w:t>
      </w:r>
      <w:r>
        <w:rPr>
          <w:rFonts w:ascii="Times New Roman" w:hAnsi="Times New Roman" w:cs="Times New Roman"/>
          <w:sz w:val="24"/>
          <w:szCs w:val="24"/>
          <w:lang w:val="en-US"/>
        </w:rPr>
        <w:t xml:space="preserve">has several limitations </w:t>
      </w:r>
      <w:r w:rsidR="00075739" w:rsidRPr="00075739">
        <w:rPr>
          <w:rFonts w:ascii="Times New Roman" w:hAnsi="Times New Roman" w:cs="Times New Roman"/>
          <w:sz w:val="24"/>
          <w:szCs w:val="24"/>
          <w:lang w:val="en-US"/>
        </w:rPr>
        <w:t>that should be addressed by future research. First, additional constructs could be added to the model</w:t>
      </w:r>
      <w:r>
        <w:rPr>
          <w:rFonts w:ascii="Times New Roman" w:hAnsi="Times New Roman" w:cs="Times New Roman"/>
          <w:sz w:val="24"/>
          <w:szCs w:val="24"/>
          <w:lang w:val="en-US"/>
        </w:rPr>
        <w:t xml:space="preserve"> (e.g. input elements related to the characteristics of the instructional module and of the simulation game)</w:t>
      </w:r>
      <w:r w:rsidR="00075739" w:rsidRPr="00075739">
        <w:rPr>
          <w:rFonts w:ascii="Times New Roman" w:hAnsi="Times New Roman" w:cs="Times New Roman"/>
          <w:sz w:val="24"/>
          <w:szCs w:val="24"/>
          <w:lang w:val="en-US"/>
        </w:rPr>
        <w:t xml:space="preserve">, to understand in more detail the educational value generated by a simulation game and the value generation process. Second, it is necessary to conduct a longitudinal study to assess the utility and relevance </w:t>
      </w:r>
      <w:r w:rsidR="007D7A19">
        <w:rPr>
          <w:rFonts w:ascii="Times New Roman" w:hAnsi="Times New Roman" w:cs="Times New Roman"/>
          <w:sz w:val="24"/>
          <w:szCs w:val="24"/>
          <w:lang w:val="en-US"/>
        </w:rPr>
        <w:t>of this experiential learning for exercise</w:t>
      </w:r>
      <w:r w:rsidR="00075739" w:rsidRPr="00075739">
        <w:rPr>
          <w:rFonts w:ascii="Times New Roman" w:hAnsi="Times New Roman" w:cs="Times New Roman"/>
          <w:sz w:val="24"/>
          <w:szCs w:val="24"/>
          <w:lang w:val="en-US"/>
        </w:rPr>
        <w:t xml:space="preserve"> the professional career of participants. Third, this study should be extended to other simulation games used in disciplines that adopt an experiential learning approach. Fourth, a number of control variables could be introduced in the model, such as the personality type or the learning styles of the</w:t>
      </w:r>
      <w:r w:rsidR="003A6792">
        <w:rPr>
          <w:rFonts w:ascii="Times New Roman" w:hAnsi="Times New Roman" w:cs="Times New Roman"/>
          <w:sz w:val="24"/>
          <w:szCs w:val="24"/>
          <w:lang w:val="en-US"/>
        </w:rPr>
        <w:t xml:space="preserve"> participants. </w:t>
      </w:r>
      <w:r w:rsidR="00CD2B9B">
        <w:rPr>
          <w:rFonts w:ascii="Times New Roman" w:hAnsi="Times New Roman" w:cs="Times New Roman"/>
          <w:sz w:val="24"/>
          <w:szCs w:val="24"/>
          <w:lang w:val="en-US"/>
        </w:rPr>
        <w:t>Fifth, the qualitative approach adopted by this study should be further supported and complemented by</w:t>
      </w:r>
      <w:r w:rsidR="00CD2B9B" w:rsidRPr="00CD2B9B">
        <w:rPr>
          <w:lang w:val="en-US"/>
        </w:rPr>
        <w:t xml:space="preserve"> </w:t>
      </w:r>
      <w:r w:rsidR="00CD2B9B" w:rsidRPr="00CD2B9B">
        <w:rPr>
          <w:rFonts w:ascii="Times New Roman" w:hAnsi="Times New Roman" w:cs="Times New Roman"/>
          <w:sz w:val="24"/>
          <w:szCs w:val="24"/>
          <w:lang w:val="en-US"/>
        </w:rPr>
        <w:t xml:space="preserve">additional </w:t>
      </w:r>
      <w:r w:rsidR="00CD2B9B" w:rsidRPr="00CD2B9B">
        <w:rPr>
          <w:rFonts w:ascii="Times New Roman" w:hAnsi="Times New Roman" w:cs="Times New Roman"/>
          <w:sz w:val="24"/>
          <w:szCs w:val="24"/>
          <w:lang w:val="en-US"/>
        </w:rPr>
        <w:lastRenderedPageBreak/>
        <w:t xml:space="preserve">qualitative research methods, including observation and </w:t>
      </w:r>
      <w:r w:rsidR="00CD2B9B">
        <w:rPr>
          <w:rFonts w:ascii="Times New Roman" w:hAnsi="Times New Roman" w:cs="Times New Roman"/>
          <w:sz w:val="24"/>
          <w:szCs w:val="24"/>
          <w:lang w:val="en-US"/>
        </w:rPr>
        <w:t>ethnographic studies, that may</w:t>
      </w:r>
      <w:r w:rsidR="00CD2B9B" w:rsidRPr="00CD2B9B">
        <w:rPr>
          <w:rFonts w:ascii="Times New Roman" w:hAnsi="Times New Roman" w:cs="Times New Roman"/>
          <w:sz w:val="24"/>
          <w:szCs w:val="24"/>
          <w:lang w:val="en-US"/>
        </w:rPr>
        <w:t xml:space="preserve"> give a deeper insight into the complex factors that lead to learning</w:t>
      </w:r>
      <w:r w:rsidR="00CD2B9B">
        <w:rPr>
          <w:rFonts w:ascii="Times New Roman" w:hAnsi="Times New Roman" w:cs="Times New Roman"/>
          <w:sz w:val="24"/>
          <w:szCs w:val="24"/>
          <w:lang w:val="en-US"/>
        </w:rPr>
        <w:t xml:space="preserve"> in a simulation game exercise. </w:t>
      </w:r>
      <w:r w:rsidR="003A6792">
        <w:rPr>
          <w:rFonts w:ascii="Times New Roman" w:hAnsi="Times New Roman" w:cs="Times New Roman"/>
          <w:sz w:val="24"/>
          <w:szCs w:val="24"/>
          <w:lang w:val="en-US"/>
        </w:rPr>
        <w:t>The further development of this</w:t>
      </w:r>
      <w:r w:rsidR="00075739" w:rsidRPr="00075739">
        <w:rPr>
          <w:rFonts w:ascii="Times New Roman" w:hAnsi="Times New Roman" w:cs="Times New Roman"/>
          <w:sz w:val="24"/>
          <w:szCs w:val="24"/>
          <w:lang w:val="en-US"/>
        </w:rPr>
        <w:t xml:space="preserve"> research </w:t>
      </w:r>
      <w:r w:rsidR="003A6792">
        <w:rPr>
          <w:rFonts w:ascii="Times New Roman" w:hAnsi="Times New Roman" w:cs="Times New Roman"/>
          <w:sz w:val="24"/>
          <w:szCs w:val="24"/>
          <w:lang w:val="en-US"/>
        </w:rPr>
        <w:t xml:space="preserve">stream </w:t>
      </w:r>
      <w:r w:rsidR="00075739" w:rsidRPr="00075739">
        <w:rPr>
          <w:rFonts w:ascii="Times New Roman" w:hAnsi="Times New Roman" w:cs="Times New Roman"/>
          <w:sz w:val="24"/>
          <w:szCs w:val="24"/>
          <w:lang w:val="en-US"/>
        </w:rPr>
        <w:t>can help designers and educators to develop and adapt simulation games for different types of students, to further enhance learning experience</w:t>
      </w:r>
      <w:r w:rsidR="003A6792">
        <w:rPr>
          <w:rFonts w:ascii="Times New Roman" w:hAnsi="Times New Roman" w:cs="Times New Roman"/>
          <w:sz w:val="24"/>
          <w:szCs w:val="24"/>
          <w:lang w:val="en-US"/>
        </w:rPr>
        <w:t xml:space="preserve"> and outcomes</w:t>
      </w:r>
      <w:r w:rsidR="00075739" w:rsidRPr="00075739">
        <w:rPr>
          <w:rFonts w:ascii="Times New Roman" w:hAnsi="Times New Roman" w:cs="Times New Roman"/>
          <w:sz w:val="24"/>
          <w:szCs w:val="24"/>
          <w:lang w:val="en-US"/>
        </w:rPr>
        <w:t>.</w:t>
      </w:r>
    </w:p>
    <w:p w:rsidR="00075739" w:rsidRDefault="00075739" w:rsidP="007C656A">
      <w:pPr>
        <w:spacing w:after="0" w:line="480" w:lineRule="auto"/>
        <w:jc w:val="both"/>
        <w:rPr>
          <w:rFonts w:ascii="Times New Roman" w:hAnsi="Times New Roman" w:cs="Times New Roman"/>
          <w:b/>
          <w:sz w:val="24"/>
          <w:szCs w:val="24"/>
          <w:lang w:val="en-US"/>
        </w:rPr>
      </w:pPr>
    </w:p>
    <w:p w:rsidR="00363AF3" w:rsidRPr="00363AF3" w:rsidRDefault="00363AF3" w:rsidP="007C656A">
      <w:pPr>
        <w:spacing w:after="0" w:line="480" w:lineRule="auto"/>
        <w:jc w:val="both"/>
        <w:rPr>
          <w:rFonts w:ascii="Times New Roman" w:hAnsi="Times New Roman" w:cs="Times New Roman"/>
          <w:b/>
          <w:sz w:val="24"/>
          <w:szCs w:val="24"/>
          <w:lang w:val="en-US"/>
        </w:rPr>
      </w:pPr>
      <w:r w:rsidRPr="00363AF3">
        <w:rPr>
          <w:rFonts w:ascii="Times New Roman" w:hAnsi="Times New Roman" w:cs="Times New Roman"/>
          <w:b/>
          <w:sz w:val="24"/>
          <w:szCs w:val="24"/>
          <w:lang w:val="en-US"/>
        </w:rPr>
        <w:t>References</w:t>
      </w:r>
    </w:p>
    <w:p w:rsidR="00363AF3" w:rsidRDefault="00363AF3" w:rsidP="007C656A">
      <w:pPr>
        <w:spacing w:after="0" w:line="480" w:lineRule="auto"/>
        <w:jc w:val="both"/>
        <w:rPr>
          <w:rFonts w:ascii="Times New Roman" w:hAnsi="Times New Roman" w:cs="Times New Roman"/>
          <w:sz w:val="24"/>
          <w:szCs w:val="24"/>
          <w:lang w:val="en-US"/>
        </w:rPr>
      </w:pPr>
    </w:p>
    <w:p w:rsidR="007C656A" w:rsidRPr="007C656A" w:rsidRDefault="00CE3ADE" w:rsidP="007C656A">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 H.S. Adelman,</w:t>
      </w:r>
      <w:r w:rsidR="007C656A" w:rsidRPr="007C656A">
        <w:rPr>
          <w:rFonts w:ascii="Times New Roman" w:hAnsi="Times New Roman" w:cs="Times New Roman"/>
          <w:sz w:val="24"/>
          <w:szCs w:val="24"/>
          <w:lang w:val="en-US"/>
        </w:rPr>
        <w:t xml:space="preserve"> Intervention theory and evaluating efficacy, Evaluation Review 10 (1) (1986) 65-83.</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CE3ADE"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C. Aldrich,</w:t>
      </w:r>
      <w:r w:rsidR="007C656A" w:rsidRPr="007C656A">
        <w:rPr>
          <w:rFonts w:ascii="Times New Roman" w:hAnsi="Times New Roman" w:cs="Times New Roman"/>
          <w:sz w:val="24"/>
          <w:szCs w:val="24"/>
          <w:lang w:val="en-US"/>
        </w:rPr>
        <w:t xml:space="preserve"> Learning by </w:t>
      </w:r>
      <w:r>
        <w:rPr>
          <w:rFonts w:ascii="Times New Roman" w:hAnsi="Times New Roman" w:cs="Times New Roman"/>
          <w:sz w:val="24"/>
          <w:szCs w:val="24"/>
          <w:lang w:val="en-US"/>
        </w:rPr>
        <w:t>Doing: A Comprehensive Guide to Simulations, Computer Games, and Pedagogy in e-Learning and other Educational E</w:t>
      </w:r>
      <w:r w:rsidR="007C656A" w:rsidRPr="007C656A">
        <w:rPr>
          <w:rFonts w:ascii="Times New Roman" w:hAnsi="Times New Roman" w:cs="Times New Roman"/>
          <w:sz w:val="24"/>
          <w:szCs w:val="24"/>
          <w:lang w:val="en-US"/>
        </w:rPr>
        <w:t>xperiences, Pfeiffer, San Francisco, CA, 2005.</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[3] P.H. Anderson, L. Lawton, Business simulations and cognitive learning: Developments,      desires and future directions, Simulation &amp; Gaming 40 (2) (2009) 193-216.</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[4] R.P. </w:t>
      </w:r>
      <w:proofErr w:type="spellStart"/>
      <w:r w:rsidRPr="007C656A">
        <w:rPr>
          <w:rFonts w:ascii="Times New Roman" w:hAnsi="Times New Roman" w:cs="Times New Roman"/>
          <w:sz w:val="24"/>
          <w:szCs w:val="24"/>
          <w:lang w:val="en-US"/>
        </w:rPr>
        <w:t>Bagozzi</w:t>
      </w:r>
      <w:proofErr w:type="spellEnd"/>
      <w:r w:rsidRPr="007C656A">
        <w:rPr>
          <w:rFonts w:ascii="Times New Roman" w:hAnsi="Times New Roman" w:cs="Times New Roman"/>
          <w:sz w:val="24"/>
          <w:szCs w:val="24"/>
          <w:lang w:val="en-US"/>
        </w:rPr>
        <w:t xml:space="preserve">, Y. Yi, </w:t>
      </w:r>
      <w:proofErr w:type="gramStart"/>
      <w:r w:rsidRPr="007C656A">
        <w:rPr>
          <w:rFonts w:ascii="Times New Roman" w:hAnsi="Times New Roman" w:cs="Times New Roman"/>
          <w:sz w:val="24"/>
          <w:szCs w:val="24"/>
          <w:lang w:val="en-US"/>
        </w:rPr>
        <w:t>On</w:t>
      </w:r>
      <w:proofErr w:type="gramEnd"/>
      <w:r w:rsidRPr="007C656A">
        <w:rPr>
          <w:rFonts w:ascii="Times New Roman" w:hAnsi="Times New Roman" w:cs="Times New Roman"/>
          <w:sz w:val="24"/>
          <w:szCs w:val="24"/>
          <w:lang w:val="en-US"/>
        </w:rPr>
        <w:t xml:space="preserve"> the evaluation of structural equation models, Journal of the Academy of Marketing Science 16 (1) (1988) 74-94.</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proofErr w:type="gramStart"/>
      <w:r w:rsidRPr="007C656A">
        <w:rPr>
          <w:rFonts w:ascii="Times New Roman" w:hAnsi="Times New Roman" w:cs="Times New Roman"/>
          <w:sz w:val="24"/>
          <w:szCs w:val="24"/>
          <w:lang w:val="en-US"/>
        </w:rPr>
        <w:t xml:space="preserve">[5] R.P. </w:t>
      </w:r>
      <w:proofErr w:type="spellStart"/>
      <w:r w:rsidRPr="007C656A">
        <w:rPr>
          <w:rFonts w:ascii="Times New Roman" w:hAnsi="Times New Roman" w:cs="Times New Roman"/>
          <w:sz w:val="24"/>
          <w:szCs w:val="24"/>
          <w:lang w:val="en-US"/>
        </w:rPr>
        <w:t>Bagozzi</w:t>
      </w:r>
      <w:proofErr w:type="spellEnd"/>
      <w:r w:rsidRPr="007C656A">
        <w:rPr>
          <w:rFonts w:ascii="Times New Roman" w:hAnsi="Times New Roman" w:cs="Times New Roman"/>
          <w:sz w:val="24"/>
          <w:szCs w:val="24"/>
          <w:lang w:val="en-US"/>
        </w:rPr>
        <w:t xml:space="preserve">, </w:t>
      </w:r>
      <w:proofErr w:type="spellStart"/>
      <w:r w:rsidRPr="007C656A">
        <w:rPr>
          <w:rFonts w:ascii="Times New Roman" w:hAnsi="Times New Roman" w:cs="Times New Roman"/>
          <w:sz w:val="24"/>
          <w:szCs w:val="24"/>
          <w:lang w:val="en-US"/>
        </w:rPr>
        <w:t>Y.Yi</w:t>
      </w:r>
      <w:proofErr w:type="spellEnd"/>
      <w:r w:rsidRPr="007C656A">
        <w:rPr>
          <w:rFonts w:ascii="Times New Roman" w:hAnsi="Times New Roman" w:cs="Times New Roman"/>
          <w:sz w:val="24"/>
          <w:szCs w:val="24"/>
          <w:lang w:val="en-US"/>
        </w:rPr>
        <w:t>, L.W. Phillips, Assessing construct validity in organizational research, Administrative Science Quarterly 36 (3) (1991) 421-458.</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CE3ADE"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 A.</w:t>
      </w:r>
      <w:r w:rsidR="008879D3">
        <w:rPr>
          <w:rFonts w:ascii="Times New Roman" w:hAnsi="Times New Roman" w:cs="Times New Roman"/>
          <w:sz w:val="24"/>
          <w:szCs w:val="24"/>
          <w:lang w:val="en-US"/>
        </w:rPr>
        <w:t xml:space="preserve">J. </w:t>
      </w:r>
      <w:proofErr w:type="spellStart"/>
      <w:r w:rsidR="008879D3">
        <w:rPr>
          <w:rFonts w:ascii="Times New Roman" w:hAnsi="Times New Roman" w:cs="Times New Roman"/>
          <w:sz w:val="24"/>
          <w:szCs w:val="24"/>
          <w:lang w:val="en-US"/>
        </w:rPr>
        <w:t>Baroody</w:t>
      </w:r>
      <w:proofErr w:type="spellEnd"/>
      <w:r w:rsidR="008879D3">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The development of adaptive expertise and flexibility: The integration of conc</w:t>
      </w:r>
      <w:r>
        <w:rPr>
          <w:rFonts w:ascii="Times New Roman" w:hAnsi="Times New Roman" w:cs="Times New Roman"/>
          <w:sz w:val="24"/>
          <w:szCs w:val="24"/>
          <w:lang w:val="en-US"/>
        </w:rPr>
        <w:t>eptual and procedural knowledge, in: A.</w:t>
      </w:r>
      <w:r w:rsidR="007C656A" w:rsidRPr="007C656A">
        <w:rPr>
          <w:rFonts w:ascii="Times New Roman" w:hAnsi="Times New Roman" w:cs="Times New Roman"/>
          <w:sz w:val="24"/>
          <w:szCs w:val="24"/>
          <w:lang w:val="en-US"/>
        </w:rPr>
        <w:t xml:space="preserve">J. </w:t>
      </w:r>
      <w:proofErr w:type="spellStart"/>
      <w:r w:rsidR="007C656A" w:rsidRPr="007C656A">
        <w:rPr>
          <w:rFonts w:ascii="Times New Roman" w:hAnsi="Times New Roman" w:cs="Times New Roman"/>
          <w:sz w:val="24"/>
          <w:szCs w:val="24"/>
          <w:lang w:val="en-US"/>
        </w:rPr>
        <w:t>Baroody</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Dowker</w:t>
      </w:r>
      <w:proofErr w:type="spellEnd"/>
      <w:r>
        <w:rPr>
          <w:rFonts w:ascii="Times New Roman" w:hAnsi="Times New Roman" w:cs="Times New Roman"/>
          <w:sz w:val="24"/>
          <w:szCs w:val="24"/>
          <w:lang w:val="en-US"/>
        </w:rPr>
        <w:t xml:space="preserve"> (Eds.), The D</w:t>
      </w:r>
      <w:r w:rsidR="007C656A" w:rsidRPr="007C656A">
        <w:rPr>
          <w:rFonts w:ascii="Times New Roman" w:hAnsi="Times New Roman" w:cs="Times New Roman"/>
          <w:sz w:val="24"/>
          <w:szCs w:val="24"/>
          <w:lang w:val="en-US"/>
        </w:rPr>
        <w:t xml:space="preserve">evelopment of </w:t>
      </w:r>
      <w:r>
        <w:rPr>
          <w:rFonts w:ascii="Times New Roman" w:hAnsi="Times New Roman" w:cs="Times New Roman"/>
          <w:sz w:val="24"/>
          <w:szCs w:val="24"/>
          <w:lang w:val="en-US"/>
        </w:rPr>
        <w:t>Arithmetic Concepts and Skills: Constructing Adaptive E</w:t>
      </w:r>
      <w:r w:rsidR="007C656A" w:rsidRPr="007C656A">
        <w:rPr>
          <w:rFonts w:ascii="Times New Roman" w:hAnsi="Times New Roman" w:cs="Times New Roman"/>
          <w:sz w:val="24"/>
          <w:szCs w:val="24"/>
          <w:lang w:val="en-US"/>
        </w:rPr>
        <w:t>xpertise. Lawrence Erlbaum, Mahwah, NJ, 2003, pp. 1-34.</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 M. Begum, R. Newman,</w:t>
      </w:r>
      <w:r w:rsidR="007C656A" w:rsidRPr="007C656A">
        <w:rPr>
          <w:rFonts w:ascii="Times New Roman" w:hAnsi="Times New Roman" w:cs="Times New Roman"/>
          <w:sz w:val="24"/>
          <w:szCs w:val="24"/>
          <w:lang w:val="en-US"/>
        </w:rPr>
        <w:t xml:space="preserve"> Evaluation of</w:t>
      </w:r>
      <w:r>
        <w:rPr>
          <w:rFonts w:ascii="Times New Roman" w:hAnsi="Times New Roman" w:cs="Times New Roman"/>
          <w:sz w:val="24"/>
          <w:szCs w:val="24"/>
          <w:lang w:val="en-US"/>
        </w:rPr>
        <w:t xml:space="preserve"> students' experiences of devel</w:t>
      </w:r>
      <w:r w:rsidR="007C656A" w:rsidRPr="007C656A">
        <w:rPr>
          <w:rFonts w:ascii="Times New Roman" w:hAnsi="Times New Roman" w:cs="Times New Roman"/>
          <w:sz w:val="24"/>
          <w:szCs w:val="24"/>
          <w:lang w:val="en-US"/>
        </w:rPr>
        <w:t>oping transferable skills and business skills u</w:t>
      </w:r>
      <w:r>
        <w:rPr>
          <w:rFonts w:ascii="Times New Roman" w:hAnsi="Times New Roman" w:cs="Times New Roman"/>
          <w:sz w:val="24"/>
          <w:szCs w:val="24"/>
          <w:lang w:val="en-US"/>
        </w:rPr>
        <w:t>sing a business simulation game, i</w:t>
      </w:r>
      <w:r w:rsidR="007C656A" w:rsidRPr="007C656A">
        <w:rPr>
          <w:rFonts w:ascii="Times New Roman" w:hAnsi="Times New Roman" w:cs="Times New Roman"/>
          <w:sz w:val="24"/>
          <w:szCs w:val="24"/>
          <w:lang w:val="en-US"/>
        </w:rPr>
        <w:t>n: Proceedings of the 39th IEEE International Conference on Frontiers in Education Conference. IEEE Press, Piscataway, NJ, 2009, pp. 92-97.</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[8] F. Bellotti, B. </w:t>
      </w:r>
      <w:proofErr w:type="spellStart"/>
      <w:r w:rsidRPr="007C656A">
        <w:rPr>
          <w:rFonts w:ascii="Times New Roman" w:hAnsi="Times New Roman" w:cs="Times New Roman"/>
          <w:sz w:val="24"/>
          <w:szCs w:val="24"/>
          <w:lang w:val="en-US"/>
        </w:rPr>
        <w:t>Kapralos</w:t>
      </w:r>
      <w:proofErr w:type="spellEnd"/>
      <w:r w:rsidRPr="007C656A">
        <w:rPr>
          <w:rFonts w:ascii="Times New Roman" w:hAnsi="Times New Roman" w:cs="Times New Roman"/>
          <w:sz w:val="24"/>
          <w:szCs w:val="24"/>
          <w:lang w:val="en-US"/>
        </w:rPr>
        <w:t xml:space="preserve">, </w:t>
      </w:r>
      <w:r w:rsidR="008879D3">
        <w:rPr>
          <w:rFonts w:ascii="Times New Roman" w:hAnsi="Times New Roman" w:cs="Times New Roman"/>
          <w:sz w:val="24"/>
          <w:szCs w:val="24"/>
          <w:lang w:val="en-US"/>
        </w:rPr>
        <w:t>K. Lee, P. Moreno-</w:t>
      </w:r>
      <w:proofErr w:type="spellStart"/>
      <w:r w:rsidR="008879D3">
        <w:rPr>
          <w:rFonts w:ascii="Times New Roman" w:hAnsi="Times New Roman" w:cs="Times New Roman"/>
          <w:sz w:val="24"/>
          <w:szCs w:val="24"/>
          <w:lang w:val="en-US"/>
        </w:rPr>
        <w:t>Ger</w:t>
      </w:r>
      <w:proofErr w:type="spellEnd"/>
      <w:r w:rsidR="008879D3">
        <w:rPr>
          <w:rFonts w:ascii="Times New Roman" w:hAnsi="Times New Roman" w:cs="Times New Roman"/>
          <w:sz w:val="24"/>
          <w:szCs w:val="24"/>
          <w:lang w:val="en-US"/>
        </w:rPr>
        <w:t>, R. Berta,</w:t>
      </w:r>
      <w:r w:rsidRPr="007C656A">
        <w:rPr>
          <w:rFonts w:ascii="Times New Roman" w:hAnsi="Times New Roman" w:cs="Times New Roman"/>
          <w:sz w:val="24"/>
          <w:szCs w:val="24"/>
          <w:lang w:val="en-US"/>
        </w:rPr>
        <w:t xml:space="preserve"> Assessment in and of Serious Games: An overview, Advances in Human-Computer Interaction (2013) 1-11.</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[9] B.S. Bloom, N.D. </w:t>
      </w:r>
      <w:proofErr w:type="spellStart"/>
      <w:r w:rsidRPr="007C656A">
        <w:rPr>
          <w:rFonts w:ascii="Times New Roman" w:hAnsi="Times New Roman" w:cs="Times New Roman"/>
          <w:sz w:val="24"/>
          <w:szCs w:val="24"/>
          <w:lang w:val="en-US"/>
        </w:rPr>
        <w:t>Englehart</w:t>
      </w:r>
      <w:proofErr w:type="spellEnd"/>
      <w:r w:rsidRPr="007C656A">
        <w:rPr>
          <w:rFonts w:ascii="Times New Roman" w:hAnsi="Times New Roman" w:cs="Times New Roman"/>
          <w:sz w:val="24"/>
          <w:szCs w:val="24"/>
          <w:lang w:val="en-US"/>
        </w:rPr>
        <w:t xml:space="preserve">, E.J. </w:t>
      </w:r>
      <w:proofErr w:type="spellStart"/>
      <w:r w:rsidRPr="007C656A">
        <w:rPr>
          <w:rFonts w:ascii="Times New Roman" w:hAnsi="Times New Roman" w:cs="Times New Roman"/>
          <w:sz w:val="24"/>
          <w:szCs w:val="24"/>
          <w:lang w:val="en-US"/>
        </w:rPr>
        <w:t>Furst</w:t>
      </w:r>
      <w:proofErr w:type="spellEnd"/>
      <w:r w:rsidRPr="007C656A">
        <w:rPr>
          <w:rFonts w:ascii="Times New Roman" w:hAnsi="Times New Roman" w:cs="Times New Roman"/>
          <w:sz w:val="24"/>
          <w:szCs w:val="24"/>
          <w:lang w:val="en-US"/>
        </w:rPr>
        <w:t>, W.H. Hil</w:t>
      </w:r>
      <w:r w:rsidR="008879D3">
        <w:rPr>
          <w:rFonts w:ascii="Times New Roman" w:hAnsi="Times New Roman" w:cs="Times New Roman"/>
          <w:sz w:val="24"/>
          <w:szCs w:val="24"/>
          <w:lang w:val="en-US"/>
        </w:rPr>
        <w:t xml:space="preserve">l, D.R. </w:t>
      </w:r>
      <w:proofErr w:type="spellStart"/>
      <w:r w:rsidR="008879D3">
        <w:rPr>
          <w:rFonts w:ascii="Times New Roman" w:hAnsi="Times New Roman" w:cs="Times New Roman"/>
          <w:sz w:val="24"/>
          <w:szCs w:val="24"/>
          <w:lang w:val="en-US"/>
        </w:rPr>
        <w:t>Krathwohl</w:t>
      </w:r>
      <w:proofErr w:type="spellEnd"/>
      <w:r w:rsidR="008879D3">
        <w:rPr>
          <w:rFonts w:ascii="Times New Roman" w:hAnsi="Times New Roman" w:cs="Times New Roman"/>
          <w:sz w:val="24"/>
          <w:szCs w:val="24"/>
          <w:lang w:val="en-US"/>
        </w:rPr>
        <w:t>, Taxonomy of Educational Objectives: The Classification of Educational G</w:t>
      </w:r>
      <w:r w:rsidRPr="007C656A">
        <w:rPr>
          <w:rFonts w:ascii="Times New Roman" w:hAnsi="Times New Roman" w:cs="Times New Roman"/>
          <w:sz w:val="24"/>
          <w:szCs w:val="24"/>
          <w:lang w:val="en-US"/>
        </w:rPr>
        <w:t>oals, Handbook I: Cognitive domain, David McKay, New York, NY, 1956</w:t>
      </w:r>
      <w:r w:rsidR="008879D3">
        <w:rPr>
          <w:rFonts w:ascii="Times New Roman" w:hAnsi="Times New Roman" w:cs="Times New Roman"/>
          <w:sz w:val="24"/>
          <w:szCs w:val="24"/>
          <w:lang w:val="en-US"/>
        </w:rPr>
        <w:t>.</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 J.</w:t>
      </w:r>
      <w:r w:rsidR="007C656A" w:rsidRPr="007C656A">
        <w:rPr>
          <w:rFonts w:ascii="Times New Roman" w:hAnsi="Times New Roman" w:cs="Times New Roman"/>
          <w:sz w:val="24"/>
          <w:szCs w:val="24"/>
          <w:lang w:val="en-US"/>
        </w:rPr>
        <w:t xml:space="preserve">D. </w:t>
      </w:r>
      <w:proofErr w:type="spellStart"/>
      <w:r w:rsidR="007C656A" w:rsidRPr="007C656A">
        <w:rPr>
          <w:rFonts w:ascii="Times New Roman" w:hAnsi="Times New Roman" w:cs="Times New Roman"/>
          <w:sz w:val="24"/>
          <w:szCs w:val="24"/>
          <w:lang w:val="en-US"/>
        </w:rPr>
        <w:t>Bransf</w:t>
      </w:r>
      <w:r>
        <w:rPr>
          <w:rFonts w:ascii="Times New Roman" w:hAnsi="Times New Roman" w:cs="Times New Roman"/>
          <w:sz w:val="24"/>
          <w:szCs w:val="24"/>
          <w:lang w:val="en-US"/>
        </w:rPr>
        <w:t>ord</w:t>
      </w:r>
      <w:proofErr w:type="spellEnd"/>
      <w:r>
        <w:rPr>
          <w:rFonts w:ascii="Times New Roman" w:hAnsi="Times New Roman" w:cs="Times New Roman"/>
          <w:sz w:val="24"/>
          <w:szCs w:val="24"/>
          <w:lang w:val="en-US"/>
        </w:rPr>
        <w:t>, A.L. Brown, R.R. Cocking, How People L</w:t>
      </w:r>
      <w:r w:rsidR="007C656A" w:rsidRPr="007C656A">
        <w:rPr>
          <w:rFonts w:ascii="Times New Roman" w:hAnsi="Times New Roman" w:cs="Times New Roman"/>
          <w:sz w:val="24"/>
          <w:szCs w:val="24"/>
          <w:lang w:val="en-US"/>
        </w:rPr>
        <w:t xml:space="preserve">earn. </w:t>
      </w:r>
      <w:proofErr w:type="gramStart"/>
      <w:r w:rsidR="007C656A" w:rsidRPr="007C656A">
        <w:rPr>
          <w:rFonts w:ascii="Times New Roman" w:hAnsi="Times New Roman" w:cs="Times New Roman"/>
          <w:sz w:val="24"/>
          <w:szCs w:val="24"/>
          <w:lang w:val="en-US"/>
        </w:rPr>
        <w:t>National Academy Press</w:t>
      </w:r>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Washington, DC, 1999.</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8879D3">
        <w:rPr>
          <w:rFonts w:ascii="Times New Roman" w:hAnsi="Times New Roman" w:cs="Times New Roman"/>
          <w:sz w:val="24"/>
          <w:szCs w:val="24"/>
          <w:lang w:val="en-US"/>
        </w:rPr>
        <w:t xml:space="preserve">[11] </w:t>
      </w:r>
      <w:r w:rsidR="008879D3" w:rsidRPr="008879D3">
        <w:rPr>
          <w:rFonts w:ascii="Times New Roman" w:hAnsi="Times New Roman" w:cs="Times New Roman"/>
          <w:sz w:val="24"/>
          <w:szCs w:val="24"/>
          <w:lang w:val="en-US"/>
        </w:rPr>
        <w:t xml:space="preserve">R. Brennan, L. </w:t>
      </w:r>
      <w:proofErr w:type="spellStart"/>
      <w:r w:rsidR="008879D3" w:rsidRPr="008879D3">
        <w:rPr>
          <w:rFonts w:ascii="Times New Roman" w:hAnsi="Times New Roman" w:cs="Times New Roman"/>
          <w:sz w:val="24"/>
          <w:szCs w:val="24"/>
          <w:lang w:val="en-US"/>
        </w:rPr>
        <w:t>Vos</w:t>
      </w:r>
      <w:proofErr w:type="spellEnd"/>
      <w:r w:rsidR="008879D3" w:rsidRPr="008879D3">
        <w:rPr>
          <w:rFonts w:ascii="Times New Roman" w:hAnsi="Times New Roman" w:cs="Times New Roman"/>
          <w:sz w:val="24"/>
          <w:szCs w:val="24"/>
          <w:lang w:val="en-US"/>
        </w:rPr>
        <w:t>, R. Willetts,</w:t>
      </w:r>
      <w:r w:rsidRPr="008879D3">
        <w:rPr>
          <w:rFonts w:ascii="Times New Roman" w:hAnsi="Times New Roman" w:cs="Times New Roman"/>
          <w:sz w:val="24"/>
          <w:szCs w:val="24"/>
          <w:lang w:val="en-US"/>
        </w:rPr>
        <w:t xml:space="preserve"> </w:t>
      </w:r>
      <w:r w:rsidRPr="007C656A">
        <w:rPr>
          <w:rFonts w:ascii="Times New Roman" w:hAnsi="Times New Roman" w:cs="Times New Roman"/>
          <w:sz w:val="24"/>
          <w:szCs w:val="24"/>
          <w:lang w:val="en-US"/>
        </w:rPr>
        <w:t>Student experiences of the use of a marketing simulation game. Middlesex University Business Scho</w:t>
      </w:r>
      <w:r w:rsidR="008879D3">
        <w:rPr>
          <w:rFonts w:ascii="Times New Roman" w:hAnsi="Times New Roman" w:cs="Times New Roman"/>
          <w:sz w:val="24"/>
          <w:szCs w:val="24"/>
          <w:lang w:val="en-US"/>
        </w:rPr>
        <w:t>ol Discussion Paper, London, UK, a</w:t>
      </w:r>
      <w:r w:rsidRPr="007C656A">
        <w:rPr>
          <w:rFonts w:ascii="Times New Roman" w:hAnsi="Times New Roman" w:cs="Times New Roman"/>
          <w:sz w:val="24"/>
          <w:szCs w:val="24"/>
          <w:lang w:val="en-US"/>
        </w:rPr>
        <w:t xml:space="preserve">vailable </w:t>
      </w:r>
      <w:proofErr w:type="gramStart"/>
      <w:r w:rsidRPr="007C656A">
        <w:rPr>
          <w:rFonts w:ascii="Times New Roman" w:hAnsi="Times New Roman" w:cs="Times New Roman"/>
          <w:sz w:val="24"/>
          <w:szCs w:val="24"/>
          <w:lang w:val="en-US"/>
        </w:rPr>
        <w:t>at  https</w:t>
      </w:r>
      <w:proofErr w:type="gramEnd"/>
      <w:r w:rsidRPr="007C656A">
        <w:rPr>
          <w:rFonts w:ascii="Times New Roman" w:hAnsi="Times New Roman" w:cs="Times New Roman"/>
          <w:sz w:val="24"/>
          <w:szCs w:val="24"/>
          <w:lang w:val="en-US"/>
        </w:rPr>
        <w:t>://eprints.mdx.ac.uk/3802/1/MUBS_Discussion_Paper_May08_v3.pdf, 2008 [accessed June 2011].</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lastRenderedPageBreak/>
        <w:t xml:space="preserve">[12] M.W. Browne, R. </w:t>
      </w:r>
      <w:proofErr w:type="spellStart"/>
      <w:r w:rsidRPr="007C656A">
        <w:rPr>
          <w:rFonts w:ascii="Times New Roman" w:hAnsi="Times New Roman" w:cs="Times New Roman"/>
          <w:sz w:val="24"/>
          <w:szCs w:val="24"/>
          <w:lang w:val="en-US"/>
        </w:rPr>
        <w:t>Cudeck</w:t>
      </w:r>
      <w:proofErr w:type="spellEnd"/>
      <w:r w:rsidRPr="007C656A">
        <w:rPr>
          <w:rFonts w:ascii="Times New Roman" w:hAnsi="Times New Roman" w:cs="Times New Roman"/>
          <w:sz w:val="24"/>
          <w:szCs w:val="24"/>
          <w:lang w:val="en-US"/>
        </w:rPr>
        <w:t xml:space="preserve">, Alternative ways of assessing model fit. In: K.A. </w:t>
      </w:r>
      <w:proofErr w:type="spellStart"/>
      <w:r w:rsidRPr="007C656A">
        <w:rPr>
          <w:rFonts w:ascii="Times New Roman" w:hAnsi="Times New Roman" w:cs="Times New Roman"/>
          <w:sz w:val="24"/>
          <w:szCs w:val="24"/>
          <w:lang w:val="en-US"/>
        </w:rPr>
        <w:t>Bollen</w:t>
      </w:r>
      <w:proofErr w:type="spellEnd"/>
      <w:r w:rsidRPr="007C656A">
        <w:rPr>
          <w:rFonts w:ascii="Times New Roman" w:hAnsi="Times New Roman" w:cs="Times New Roman"/>
          <w:sz w:val="24"/>
          <w:szCs w:val="24"/>
          <w:lang w:val="en-US"/>
        </w:rPr>
        <w:t xml:space="preserve"> and S.J. Long (Eds.), Testing Structural Equation Models, Sage, Newbury Park, CA, 1993, pp. 136-162.</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E. </w:t>
      </w:r>
      <w:proofErr w:type="spellStart"/>
      <w:r>
        <w:rPr>
          <w:rFonts w:ascii="Times New Roman" w:hAnsi="Times New Roman" w:cs="Times New Roman"/>
          <w:sz w:val="24"/>
          <w:szCs w:val="24"/>
          <w:lang w:val="en-US"/>
        </w:rPr>
        <w:t>Castronova</w:t>
      </w:r>
      <w:proofErr w:type="spellEnd"/>
      <w:r>
        <w:rPr>
          <w:rFonts w:ascii="Times New Roman" w:hAnsi="Times New Roman" w:cs="Times New Roman"/>
          <w:sz w:val="24"/>
          <w:szCs w:val="24"/>
          <w:lang w:val="en-US"/>
        </w:rPr>
        <w:t>, Synthetic Worlds: The Business and Culture of Online G</w:t>
      </w:r>
      <w:r w:rsidR="007C656A" w:rsidRPr="007C656A">
        <w:rPr>
          <w:rFonts w:ascii="Times New Roman" w:hAnsi="Times New Roman" w:cs="Times New Roman"/>
          <w:sz w:val="24"/>
          <w:szCs w:val="24"/>
          <w:lang w:val="en-US"/>
        </w:rPr>
        <w:t>ames, University of Chicago Press, London, UK, 2005.</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[14] J. Chin, R. Dukes, W. </w:t>
      </w:r>
      <w:proofErr w:type="spellStart"/>
      <w:r w:rsidRPr="007C656A">
        <w:rPr>
          <w:rFonts w:ascii="Times New Roman" w:hAnsi="Times New Roman" w:cs="Times New Roman"/>
          <w:sz w:val="24"/>
          <w:szCs w:val="24"/>
          <w:lang w:val="en-US"/>
        </w:rPr>
        <w:t>Gamson</w:t>
      </w:r>
      <w:proofErr w:type="spellEnd"/>
      <w:r w:rsidRPr="007C656A">
        <w:rPr>
          <w:rFonts w:ascii="Times New Roman" w:hAnsi="Times New Roman" w:cs="Times New Roman"/>
          <w:sz w:val="24"/>
          <w:szCs w:val="24"/>
          <w:lang w:val="en-US"/>
        </w:rPr>
        <w:t>, Assessment in simulation and gaming: A review of the last 40 years, Simulation &amp; Gaming 40 (4) (2009) 553-568.</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[15] J.</w:t>
      </w:r>
      <w:r w:rsidR="008879D3">
        <w:rPr>
          <w:rFonts w:ascii="Times New Roman" w:hAnsi="Times New Roman" w:cs="Times New Roman"/>
          <w:sz w:val="24"/>
          <w:szCs w:val="24"/>
          <w:lang w:val="en-US"/>
        </w:rPr>
        <w:t xml:space="preserve"> </w:t>
      </w:r>
      <w:proofErr w:type="spellStart"/>
      <w:r w:rsidR="008879D3">
        <w:rPr>
          <w:rFonts w:ascii="Times New Roman" w:hAnsi="Times New Roman" w:cs="Times New Roman"/>
          <w:sz w:val="24"/>
          <w:szCs w:val="24"/>
          <w:lang w:val="en-US"/>
        </w:rPr>
        <w:t>Cioffi</w:t>
      </w:r>
      <w:proofErr w:type="spellEnd"/>
      <w:r w:rsidR="008879D3">
        <w:rPr>
          <w:rFonts w:ascii="Times New Roman" w:hAnsi="Times New Roman" w:cs="Times New Roman"/>
          <w:sz w:val="24"/>
          <w:szCs w:val="24"/>
          <w:lang w:val="en-US"/>
        </w:rPr>
        <w:t xml:space="preserve">, N. </w:t>
      </w:r>
      <w:proofErr w:type="spellStart"/>
      <w:r w:rsidR="008879D3">
        <w:rPr>
          <w:rFonts w:ascii="Times New Roman" w:hAnsi="Times New Roman" w:cs="Times New Roman"/>
          <w:sz w:val="24"/>
          <w:szCs w:val="24"/>
          <w:lang w:val="en-US"/>
        </w:rPr>
        <w:t>Purcal</w:t>
      </w:r>
      <w:proofErr w:type="spellEnd"/>
      <w:r w:rsidR="008879D3">
        <w:rPr>
          <w:rFonts w:ascii="Times New Roman" w:hAnsi="Times New Roman" w:cs="Times New Roman"/>
          <w:sz w:val="24"/>
          <w:szCs w:val="24"/>
          <w:lang w:val="en-US"/>
        </w:rPr>
        <w:t xml:space="preserve">, F. </w:t>
      </w:r>
      <w:proofErr w:type="spellStart"/>
      <w:r w:rsidR="008879D3">
        <w:rPr>
          <w:rFonts w:ascii="Times New Roman" w:hAnsi="Times New Roman" w:cs="Times New Roman"/>
          <w:sz w:val="24"/>
          <w:szCs w:val="24"/>
          <w:lang w:val="en-US"/>
        </w:rPr>
        <w:t>Arundell</w:t>
      </w:r>
      <w:proofErr w:type="spellEnd"/>
      <w:r w:rsidR="008879D3">
        <w:rPr>
          <w:rFonts w:ascii="Times New Roman" w:hAnsi="Times New Roman" w:cs="Times New Roman"/>
          <w:sz w:val="24"/>
          <w:szCs w:val="24"/>
          <w:lang w:val="en-US"/>
        </w:rPr>
        <w:t>,</w:t>
      </w:r>
      <w:r w:rsidRPr="007C656A">
        <w:rPr>
          <w:rFonts w:ascii="Times New Roman" w:hAnsi="Times New Roman" w:cs="Times New Roman"/>
          <w:sz w:val="24"/>
          <w:szCs w:val="24"/>
          <w:lang w:val="en-US"/>
        </w:rPr>
        <w:t xml:space="preserve"> A pilot study to investigate the effect of a simulation strategy on the clinical decision making of midwifery students, Journal of Nursing Education 44 (3) (2005) 131-134.</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[16] T.M. Connolly, E.A. Boyle, E. MacArthur, T. </w:t>
      </w:r>
      <w:proofErr w:type="spellStart"/>
      <w:r w:rsidRPr="007C656A">
        <w:rPr>
          <w:rFonts w:ascii="Times New Roman" w:hAnsi="Times New Roman" w:cs="Times New Roman"/>
          <w:sz w:val="24"/>
          <w:szCs w:val="24"/>
          <w:lang w:val="en-US"/>
        </w:rPr>
        <w:t>Hainey</w:t>
      </w:r>
      <w:proofErr w:type="spellEnd"/>
      <w:r w:rsidRPr="007C656A">
        <w:rPr>
          <w:rFonts w:ascii="Times New Roman" w:hAnsi="Times New Roman" w:cs="Times New Roman"/>
          <w:sz w:val="24"/>
          <w:szCs w:val="24"/>
          <w:lang w:val="en-US"/>
        </w:rPr>
        <w:t>, J.M. Boyle, A systematic literature review of empirical evidence on computer games and serious games, Computers and Education, 59 (2) (2012) 661-686.</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 J. Cohen, Statistical Power Analysis for the Behavioral Sciences, Second Edition,</w:t>
      </w:r>
      <w:r w:rsidR="007C656A" w:rsidRPr="007C656A">
        <w:rPr>
          <w:rFonts w:ascii="Times New Roman" w:hAnsi="Times New Roman" w:cs="Times New Roman"/>
          <w:sz w:val="24"/>
          <w:szCs w:val="24"/>
          <w:lang w:val="en-US"/>
        </w:rPr>
        <w:t xml:space="preserve"> Lawrence Erlbaum Associates, Hillsdale, NJ, 1988.</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[18] R.W. Cook, C.</w:t>
      </w:r>
      <w:r w:rsidR="007C656A" w:rsidRPr="007C656A">
        <w:rPr>
          <w:rFonts w:ascii="Times New Roman" w:hAnsi="Times New Roman" w:cs="Times New Roman"/>
          <w:sz w:val="24"/>
          <w:szCs w:val="24"/>
          <w:lang w:val="en-US"/>
        </w:rPr>
        <w:t>O. Swift, The pedagogical efficacy of sales management simulation, Marketing Education Review 16 (3) (2006) 37-46.</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proofErr w:type="gramStart"/>
      <w:r w:rsidRPr="007C656A">
        <w:rPr>
          <w:rFonts w:ascii="Times New Roman" w:hAnsi="Times New Roman" w:cs="Times New Roman"/>
          <w:sz w:val="24"/>
          <w:szCs w:val="24"/>
          <w:lang w:val="en-US"/>
        </w:rPr>
        <w:lastRenderedPageBreak/>
        <w:t xml:space="preserve">[19] K.S. </w:t>
      </w:r>
      <w:proofErr w:type="spellStart"/>
      <w:r w:rsidRPr="007C656A">
        <w:rPr>
          <w:rFonts w:ascii="Times New Roman" w:hAnsi="Times New Roman" w:cs="Times New Roman"/>
          <w:sz w:val="24"/>
          <w:szCs w:val="24"/>
          <w:lang w:val="en-US"/>
        </w:rPr>
        <w:t>Dabbour</w:t>
      </w:r>
      <w:proofErr w:type="spellEnd"/>
      <w:r w:rsidRPr="007C656A">
        <w:rPr>
          <w:rFonts w:ascii="Times New Roman" w:hAnsi="Times New Roman" w:cs="Times New Roman"/>
          <w:sz w:val="24"/>
          <w:szCs w:val="24"/>
          <w:lang w:val="en-US"/>
        </w:rPr>
        <w:t>, Applying active learning methods to the design of library instruction for a freshman seminar, College &amp; Research Libraries 58 (4) (1997) 299-308.</w:t>
      </w:r>
      <w:proofErr w:type="gramEnd"/>
      <w:r w:rsidRPr="007C656A">
        <w:rPr>
          <w:rFonts w:ascii="Times New Roman" w:hAnsi="Times New Roman" w:cs="Times New Roman"/>
          <w:sz w:val="24"/>
          <w:szCs w:val="24"/>
          <w:lang w:val="en-US"/>
        </w:rPr>
        <w:t xml:space="preserve"> </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 T.</w:t>
      </w:r>
      <w:r w:rsidR="007C656A" w:rsidRPr="007C656A">
        <w:rPr>
          <w:rFonts w:ascii="Times New Roman" w:hAnsi="Times New Roman" w:cs="Times New Roman"/>
          <w:sz w:val="24"/>
          <w:szCs w:val="24"/>
          <w:lang w:val="en-US"/>
        </w:rPr>
        <w:t>J. Fenwick</w:t>
      </w:r>
      <w:r>
        <w:rPr>
          <w:rFonts w:ascii="Times New Roman" w:hAnsi="Times New Roman" w:cs="Times New Roman"/>
          <w:sz w:val="24"/>
          <w:szCs w:val="24"/>
          <w:lang w:val="en-US"/>
        </w:rPr>
        <w:t>, Experiential Learning: A Theoretical Critique Explored Through Five P</w:t>
      </w:r>
      <w:r w:rsidR="007C656A" w:rsidRPr="007C656A">
        <w:rPr>
          <w:rFonts w:ascii="Times New Roman" w:hAnsi="Times New Roman" w:cs="Times New Roman"/>
          <w:sz w:val="24"/>
          <w:szCs w:val="24"/>
          <w:lang w:val="en-US"/>
        </w:rPr>
        <w:t>erspectives, Information Series No. 385, ERIC Clearinghouse on Adult, Career, and Vocational Education, Columbus, OH, 2001.</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[21] T.</w:t>
      </w:r>
      <w:r w:rsidR="007C656A" w:rsidRPr="007C656A">
        <w:rPr>
          <w:rFonts w:ascii="Times New Roman" w:hAnsi="Times New Roman" w:cs="Times New Roman"/>
          <w:sz w:val="24"/>
          <w:szCs w:val="24"/>
          <w:lang w:val="en-US"/>
        </w:rPr>
        <w:t>J. Fenwick</w:t>
      </w:r>
      <w:r>
        <w:rPr>
          <w:rFonts w:ascii="Times New Roman" w:hAnsi="Times New Roman" w:cs="Times New Roman"/>
          <w:sz w:val="24"/>
          <w:szCs w:val="24"/>
          <w:lang w:val="en-US"/>
        </w:rPr>
        <w:t>, Learning Through Experience: Troubling Orthodoxies and Intersecting Q</w:t>
      </w:r>
      <w:r w:rsidR="007C656A" w:rsidRPr="007C656A">
        <w:rPr>
          <w:rFonts w:ascii="Times New Roman" w:hAnsi="Times New Roman" w:cs="Times New Roman"/>
          <w:sz w:val="24"/>
          <w:szCs w:val="24"/>
          <w:lang w:val="en-US"/>
        </w:rPr>
        <w:t>uestions, Krieger Publishing, Malabar, FL, 2003.</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[22] S. de Freitas,</w:t>
      </w:r>
      <w:r w:rsidR="007C656A" w:rsidRPr="007C656A">
        <w:rPr>
          <w:rFonts w:ascii="Times New Roman" w:hAnsi="Times New Roman" w:cs="Times New Roman"/>
          <w:sz w:val="24"/>
          <w:szCs w:val="24"/>
          <w:lang w:val="en-US"/>
        </w:rPr>
        <w:t xml:space="preserve"> Using games and simulations for supporting learning, Learning, Media and Technology 31 (4) (2006) 343-358.</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[23] S. de Freitas, G. </w:t>
      </w:r>
      <w:proofErr w:type="spellStart"/>
      <w:r w:rsidRPr="007C656A">
        <w:rPr>
          <w:rFonts w:ascii="Times New Roman" w:hAnsi="Times New Roman" w:cs="Times New Roman"/>
          <w:sz w:val="24"/>
          <w:szCs w:val="24"/>
          <w:lang w:val="en-US"/>
        </w:rPr>
        <w:t>Conole</w:t>
      </w:r>
      <w:proofErr w:type="spellEnd"/>
      <w:r w:rsidRPr="007C656A">
        <w:rPr>
          <w:rFonts w:ascii="Times New Roman" w:hAnsi="Times New Roman" w:cs="Times New Roman"/>
          <w:sz w:val="24"/>
          <w:szCs w:val="24"/>
          <w:lang w:val="en-US"/>
        </w:rPr>
        <w:t>, The influence of pervasive and integrative tools on learners' experi</w:t>
      </w:r>
      <w:r w:rsidR="008879D3">
        <w:rPr>
          <w:rFonts w:ascii="Times New Roman" w:hAnsi="Times New Roman" w:cs="Times New Roman"/>
          <w:sz w:val="24"/>
          <w:szCs w:val="24"/>
          <w:lang w:val="en-US"/>
        </w:rPr>
        <w:t>ences and expectations of study, i</w:t>
      </w:r>
      <w:r w:rsidRPr="007C656A">
        <w:rPr>
          <w:rFonts w:ascii="Times New Roman" w:hAnsi="Times New Roman" w:cs="Times New Roman"/>
          <w:sz w:val="24"/>
          <w:szCs w:val="24"/>
          <w:lang w:val="en-US"/>
        </w:rPr>
        <w:t xml:space="preserve">n: R. Sharpe, H. </w:t>
      </w:r>
      <w:proofErr w:type="spellStart"/>
      <w:r w:rsidRPr="007C656A">
        <w:rPr>
          <w:rFonts w:ascii="Times New Roman" w:hAnsi="Times New Roman" w:cs="Times New Roman"/>
          <w:sz w:val="24"/>
          <w:szCs w:val="24"/>
          <w:lang w:val="en-US"/>
        </w:rPr>
        <w:t>Beetham</w:t>
      </w:r>
      <w:proofErr w:type="spellEnd"/>
      <w:r w:rsidRPr="007C656A">
        <w:rPr>
          <w:rFonts w:ascii="Times New Roman" w:hAnsi="Times New Roman" w:cs="Times New Roman"/>
          <w:sz w:val="24"/>
          <w:szCs w:val="24"/>
          <w:lang w:val="en-US"/>
        </w:rPr>
        <w:t>, S.</w:t>
      </w:r>
      <w:r w:rsidR="008879D3">
        <w:rPr>
          <w:rFonts w:ascii="Times New Roman" w:hAnsi="Times New Roman" w:cs="Times New Roman"/>
          <w:sz w:val="24"/>
          <w:szCs w:val="24"/>
          <w:lang w:val="en-US"/>
        </w:rPr>
        <w:t xml:space="preserve"> de Freitas (Eds.), Rethinking L</w:t>
      </w:r>
      <w:r w:rsidRPr="007C656A">
        <w:rPr>
          <w:rFonts w:ascii="Times New Roman" w:hAnsi="Times New Roman" w:cs="Times New Roman"/>
          <w:sz w:val="24"/>
          <w:szCs w:val="24"/>
          <w:lang w:val="en-US"/>
        </w:rPr>
        <w:t>earning for a Digital Age, Routledge, London, UK, 2010, pp. 15-30.</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[24] S. de Freitas, P. </w:t>
      </w:r>
      <w:proofErr w:type="spellStart"/>
      <w:r w:rsidRPr="007C656A">
        <w:rPr>
          <w:rFonts w:ascii="Times New Roman" w:hAnsi="Times New Roman" w:cs="Times New Roman"/>
          <w:sz w:val="24"/>
          <w:szCs w:val="24"/>
          <w:lang w:val="en-US"/>
        </w:rPr>
        <w:t>Maharg</w:t>
      </w:r>
      <w:proofErr w:type="spellEnd"/>
      <w:r w:rsidRPr="007C656A">
        <w:rPr>
          <w:rFonts w:ascii="Times New Roman" w:hAnsi="Times New Roman" w:cs="Times New Roman"/>
          <w:sz w:val="24"/>
          <w:szCs w:val="24"/>
          <w:lang w:val="en-US"/>
        </w:rPr>
        <w:t xml:space="preserve">, </w:t>
      </w:r>
      <w:proofErr w:type="gramStart"/>
      <w:r w:rsidRPr="007C656A">
        <w:rPr>
          <w:rFonts w:ascii="Times New Roman" w:hAnsi="Times New Roman" w:cs="Times New Roman"/>
          <w:sz w:val="24"/>
          <w:szCs w:val="24"/>
          <w:lang w:val="en-US"/>
        </w:rPr>
        <w:t>Introduction</w:t>
      </w:r>
      <w:proofErr w:type="gramEnd"/>
      <w:r w:rsidRPr="007C656A">
        <w:rPr>
          <w:rFonts w:ascii="Times New Roman" w:hAnsi="Times New Roman" w:cs="Times New Roman"/>
          <w:sz w:val="24"/>
          <w:szCs w:val="24"/>
          <w:lang w:val="en-US"/>
        </w:rPr>
        <w:t>:</w:t>
      </w:r>
      <w:r w:rsidR="008879D3">
        <w:rPr>
          <w:rFonts w:ascii="Times New Roman" w:hAnsi="Times New Roman" w:cs="Times New Roman"/>
          <w:sz w:val="24"/>
          <w:szCs w:val="24"/>
          <w:lang w:val="en-US"/>
        </w:rPr>
        <w:t xml:space="preserve"> Digital games and learning, i</w:t>
      </w:r>
      <w:r w:rsidRPr="007C656A">
        <w:rPr>
          <w:rFonts w:ascii="Times New Roman" w:hAnsi="Times New Roman" w:cs="Times New Roman"/>
          <w:sz w:val="24"/>
          <w:szCs w:val="24"/>
          <w:lang w:val="en-US"/>
        </w:rPr>
        <w:t>n: S. de Frei</w:t>
      </w:r>
      <w:r w:rsidR="008879D3">
        <w:rPr>
          <w:rFonts w:ascii="Times New Roman" w:hAnsi="Times New Roman" w:cs="Times New Roman"/>
          <w:sz w:val="24"/>
          <w:szCs w:val="24"/>
          <w:lang w:val="en-US"/>
        </w:rPr>
        <w:t xml:space="preserve">tas, P. </w:t>
      </w:r>
      <w:proofErr w:type="spellStart"/>
      <w:r w:rsidR="008879D3">
        <w:rPr>
          <w:rFonts w:ascii="Times New Roman" w:hAnsi="Times New Roman" w:cs="Times New Roman"/>
          <w:sz w:val="24"/>
          <w:szCs w:val="24"/>
          <w:lang w:val="en-US"/>
        </w:rPr>
        <w:t>Maharg</w:t>
      </w:r>
      <w:proofErr w:type="spellEnd"/>
      <w:r w:rsidR="008879D3">
        <w:rPr>
          <w:rFonts w:ascii="Times New Roman" w:hAnsi="Times New Roman" w:cs="Times New Roman"/>
          <w:sz w:val="24"/>
          <w:szCs w:val="24"/>
          <w:lang w:val="en-US"/>
        </w:rPr>
        <w:t xml:space="preserve"> (Eds.), Digital Games and L</w:t>
      </w:r>
      <w:r w:rsidRPr="007C656A">
        <w:rPr>
          <w:rFonts w:ascii="Times New Roman" w:hAnsi="Times New Roman" w:cs="Times New Roman"/>
          <w:sz w:val="24"/>
          <w:szCs w:val="24"/>
          <w:lang w:val="en-US"/>
        </w:rPr>
        <w:t>earning, Continuum Press, London, UK, 2011, pp. 1-16.</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proofErr w:type="gramStart"/>
      <w:r w:rsidRPr="007C656A">
        <w:rPr>
          <w:rFonts w:ascii="Times New Roman" w:hAnsi="Times New Roman" w:cs="Times New Roman"/>
          <w:sz w:val="24"/>
          <w:szCs w:val="24"/>
          <w:lang w:val="en-US"/>
        </w:rPr>
        <w:t>[25] S. de Freitas, T. Neumann, The use of 'exploratory learning' for supporting immersive learning in virtual environments, Computers and Education 52 (2) (2009) 343-352.</w:t>
      </w:r>
      <w:proofErr w:type="gramEnd"/>
    </w:p>
    <w:p w:rsid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lastRenderedPageBreak/>
        <w:t>[26] S. de Freitas, M. Oliver, How can exploratory learning with games and simulations within the curriculum be most effectively evaluated</w:t>
      </w:r>
      <w:proofErr w:type="gramStart"/>
      <w:r w:rsidRPr="007C656A">
        <w:rPr>
          <w:rFonts w:ascii="Times New Roman" w:hAnsi="Times New Roman" w:cs="Times New Roman"/>
          <w:sz w:val="24"/>
          <w:szCs w:val="24"/>
          <w:lang w:val="en-US"/>
        </w:rPr>
        <w:t>?,</w:t>
      </w:r>
      <w:proofErr w:type="gramEnd"/>
      <w:r w:rsidRPr="007C656A">
        <w:rPr>
          <w:rFonts w:ascii="Times New Roman" w:hAnsi="Times New Roman" w:cs="Times New Roman"/>
          <w:sz w:val="24"/>
          <w:szCs w:val="24"/>
          <w:lang w:val="en-US"/>
        </w:rPr>
        <w:t xml:space="preserve"> Computers &amp; Education 46 (3) (2006) 249-264.</w:t>
      </w:r>
    </w:p>
    <w:p w:rsid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[27] C.A. </w:t>
      </w:r>
      <w:r w:rsidR="008879D3">
        <w:rPr>
          <w:rFonts w:ascii="Times New Roman" w:hAnsi="Times New Roman" w:cs="Times New Roman"/>
          <w:sz w:val="24"/>
          <w:szCs w:val="24"/>
          <w:lang w:val="en-US"/>
        </w:rPr>
        <w:t>Estes,</w:t>
      </w:r>
      <w:r w:rsidRPr="007C656A">
        <w:rPr>
          <w:rFonts w:ascii="Times New Roman" w:hAnsi="Times New Roman" w:cs="Times New Roman"/>
          <w:sz w:val="24"/>
          <w:szCs w:val="24"/>
          <w:lang w:val="en-US"/>
        </w:rPr>
        <w:t xml:space="preserve"> Promoting student-centered learning in experiential education, The Journal of Experiential Education 27 (2) (2004) 141-160.</w:t>
      </w:r>
    </w:p>
    <w:p w:rsid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[28] A.J. </w:t>
      </w:r>
      <w:proofErr w:type="spellStart"/>
      <w:r>
        <w:rPr>
          <w:rFonts w:ascii="Times New Roman" w:hAnsi="Times New Roman" w:cs="Times New Roman"/>
          <w:sz w:val="24"/>
          <w:szCs w:val="24"/>
          <w:lang w:val="en-US"/>
        </w:rPr>
        <w:t>Faria</w:t>
      </w:r>
      <w:proofErr w:type="spellEnd"/>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History, current usage, and learning from marketing simulation game</w:t>
      </w:r>
      <w:r>
        <w:rPr>
          <w:rFonts w:ascii="Times New Roman" w:hAnsi="Times New Roman" w:cs="Times New Roman"/>
          <w:sz w:val="24"/>
          <w:szCs w:val="24"/>
          <w:lang w:val="en-US"/>
        </w:rPr>
        <w:t>s: A detailed literature review, i</w:t>
      </w:r>
      <w:r w:rsidR="007C656A" w:rsidRPr="007C656A">
        <w:rPr>
          <w:rFonts w:ascii="Times New Roman" w:hAnsi="Times New Roman" w:cs="Times New Roman"/>
          <w:sz w:val="24"/>
          <w:szCs w:val="24"/>
          <w:lang w:val="en-US"/>
        </w:rPr>
        <w:t>n: J. Cherry (Ed.), Marketing Management Association 2006 Educators’ Conference Proceedings,</w:t>
      </w:r>
      <w:r>
        <w:rPr>
          <w:rFonts w:ascii="Times New Roman" w:hAnsi="Times New Roman" w:cs="Times New Roman"/>
          <w:sz w:val="24"/>
          <w:szCs w:val="24"/>
          <w:lang w:val="en-US"/>
        </w:rPr>
        <w:t xml:space="preserve"> September 20–22, Nashville, TN, a</w:t>
      </w:r>
      <w:r w:rsidR="007C656A" w:rsidRPr="007C656A">
        <w:rPr>
          <w:rFonts w:ascii="Times New Roman" w:hAnsi="Times New Roman" w:cs="Times New Roman"/>
          <w:sz w:val="24"/>
          <w:szCs w:val="24"/>
          <w:lang w:val="en-US"/>
        </w:rPr>
        <w:t>vailable at http://www.mmaglobal.org/publications/ProceedingsArchive/2006_FALL_MMA.pdf, 2006, pp. 138-139 [accessed January 2010].</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[29] A.J. </w:t>
      </w:r>
      <w:proofErr w:type="spellStart"/>
      <w:r w:rsidRPr="007C656A">
        <w:rPr>
          <w:rFonts w:ascii="Times New Roman" w:hAnsi="Times New Roman" w:cs="Times New Roman"/>
          <w:sz w:val="24"/>
          <w:szCs w:val="24"/>
          <w:lang w:val="en-US"/>
        </w:rPr>
        <w:t>Faria</w:t>
      </w:r>
      <w:proofErr w:type="spellEnd"/>
      <w:r w:rsidRPr="007C656A">
        <w:rPr>
          <w:rFonts w:ascii="Times New Roman" w:hAnsi="Times New Roman" w:cs="Times New Roman"/>
          <w:sz w:val="24"/>
          <w:szCs w:val="24"/>
          <w:lang w:val="en-US"/>
        </w:rPr>
        <w:t>, D. Hutchinson, W.J. Wellington, S. Gold, Developments in business gaming: A review of the past 40 years, Simulation and Gaming 40 (4) (2009) 464-487.</w:t>
      </w: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 </w:t>
      </w:r>
    </w:p>
    <w:p w:rsidR="007C656A" w:rsidRPr="007C656A" w:rsidRDefault="007C656A" w:rsidP="007C656A">
      <w:pPr>
        <w:spacing w:after="0" w:line="480" w:lineRule="auto"/>
        <w:jc w:val="both"/>
        <w:rPr>
          <w:rFonts w:ascii="Times New Roman" w:hAnsi="Times New Roman" w:cs="Times New Roman"/>
          <w:sz w:val="24"/>
          <w:szCs w:val="24"/>
          <w:lang w:val="en-US"/>
        </w:rPr>
      </w:pPr>
      <w:proofErr w:type="gramStart"/>
      <w:r w:rsidRPr="007C656A">
        <w:rPr>
          <w:rFonts w:ascii="Times New Roman" w:hAnsi="Times New Roman" w:cs="Times New Roman"/>
          <w:sz w:val="24"/>
          <w:szCs w:val="24"/>
          <w:lang w:val="en-US"/>
        </w:rPr>
        <w:t>[30] A.H. Feinstein, H.M. Cannon, Constructs of simulation evaluation, Simulation &amp; Gaming 33 (4) (2002) 425-440.</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 C. </w:t>
      </w:r>
      <w:proofErr w:type="spellStart"/>
      <w:r>
        <w:rPr>
          <w:rFonts w:ascii="Times New Roman" w:hAnsi="Times New Roman" w:cs="Times New Roman"/>
          <w:sz w:val="24"/>
          <w:szCs w:val="24"/>
          <w:lang w:val="en-US"/>
        </w:rPr>
        <w:t>Fornell</w:t>
      </w:r>
      <w:proofErr w:type="spellEnd"/>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D.F. </w:t>
      </w:r>
      <w:proofErr w:type="spellStart"/>
      <w:r w:rsidR="007C656A" w:rsidRPr="007C656A">
        <w:rPr>
          <w:rFonts w:ascii="Times New Roman" w:hAnsi="Times New Roman" w:cs="Times New Roman"/>
          <w:sz w:val="24"/>
          <w:szCs w:val="24"/>
          <w:lang w:val="en-US"/>
        </w:rPr>
        <w:t>Larcker</w:t>
      </w:r>
      <w:proofErr w:type="spellEnd"/>
      <w:r w:rsidR="007C656A" w:rsidRPr="007C656A">
        <w:rPr>
          <w:rFonts w:ascii="Times New Roman" w:hAnsi="Times New Roman" w:cs="Times New Roman"/>
          <w:sz w:val="24"/>
          <w:szCs w:val="24"/>
          <w:lang w:val="en-US"/>
        </w:rPr>
        <w:t>, Evaluating structural equation models with unobservable variables and measurement error, Journal of Marketing Research 18 (1) (1981) 39-50.</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[32] R. </w:t>
      </w:r>
      <w:proofErr w:type="spellStart"/>
      <w:r w:rsidRPr="007C656A">
        <w:rPr>
          <w:rFonts w:ascii="Times New Roman" w:hAnsi="Times New Roman" w:cs="Times New Roman"/>
          <w:sz w:val="24"/>
          <w:szCs w:val="24"/>
          <w:lang w:val="en-US"/>
        </w:rPr>
        <w:t>Garris</w:t>
      </w:r>
      <w:proofErr w:type="spellEnd"/>
      <w:r w:rsidRPr="007C656A">
        <w:rPr>
          <w:rFonts w:ascii="Times New Roman" w:hAnsi="Times New Roman" w:cs="Times New Roman"/>
          <w:sz w:val="24"/>
          <w:szCs w:val="24"/>
          <w:lang w:val="en-US"/>
        </w:rPr>
        <w:t xml:space="preserve">, R. </w:t>
      </w:r>
      <w:proofErr w:type="spellStart"/>
      <w:r w:rsidRPr="007C656A">
        <w:rPr>
          <w:rFonts w:ascii="Times New Roman" w:hAnsi="Times New Roman" w:cs="Times New Roman"/>
          <w:sz w:val="24"/>
          <w:szCs w:val="24"/>
          <w:lang w:val="en-US"/>
        </w:rPr>
        <w:t>Ahlers</w:t>
      </w:r>
      <w:proofErr w:type="spellEnd"/>
      <w:r w:rsidRPr="007C656A">
        <w:rPr>
          <w:rFonts w:ascii="Times New Roman" w:hAnsi="Times New Roman" w:cs="Times New Roman"/>
          <w:sz w:val="24"/>
          <w:szCs w:val="24"/>
          <w:lang w:val="en-US"/>
        </w:rPr>
        <w:t xml:space="preserve">, J.E. </w:t>
      </w:r>
      <w:proofErr w:type="spellStart"/>
      <w:r w:rsidRPr="007C656A">
        <w:rPr>
          <w:rFonts w:ascii="Times New Roman" w:hAnsi="Times New Roman" w:cs="Times New Roman"/>
          <w:sz w:val="24"/>
          <w:szCs w:val="24"/>
          <w:lang w:val="en-US"/>
        </w:rPr>
        <w:t>Driskell</w:t>
      </w:r>
      <w:proofErr w:type="spellEnd"/>
      <w:r w:rsidRPr="007C656A">
        <w:rPr>
          <w:rFonts w:ascii="Times New Roman" w:hAnsi="Times New Roman" w:cs="Times New Roman"/>
          <w:sz w:val="24"/>
          <w:szCs w:val="24"/>
          <w:lang w:val="en-US"/>
        </w:rPr>
        <w:t>, Games, motivation, and learning: A research and practice model, Simulation &amp; Gaming 33 (4) (2002) 441-467.</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 xml:space="preserve">[33] H. </w:t>
      </w:r>
      <w:proofErr w:type="spellStart"/>
      <w:r>
        <w:rPr>
          <w:rFonts w:ascii="Times New Roman" w:hAnsi="Times New Roman" w:cs="Times New Roman"/>
          <w:sz w:val="24"/>
          <w:szCs w:val="24"/>
          <w:lang w:val="en-US"/>
        </w:rPr>
        <w:t>Gatignon</w:t>
      </w:r>
      <w:proofErr w:type="spellEnd"/>
      <w:r>
        <w:rPr>
          <w:rFonts w:ascii="Times New Roman" w:hAnsi="Times New Roman" w:cs="Times New Roman"/>
          <w:sz w:val="24"/>
          <w:szCs w:val="24"/>
          <w:lang w:val="en-US"/>
        </w:rPr>
        <w:t>, Strategic s</w:t>
      </w:r>
      <w:r w:rsidR="007C656A" w:rsidRPr="007C656A">
        <w:rPr>
          <w:rFonts w:ascii="Times New Roman" w:hAnsi="Times New Roman" w:cs="Times New Roman"/>
          <w:sz w:val="24"/>
          <w:szCs w:val="24"/>
          <w:lang w:val="en-US"/>
        </w:rPr>
        <w:t xml:space="preserve">tudies in </w:t>
      </w:r>
      <w:proofErr w:type="spellStart"/>
      <w:r w:rsidR="007C656A" w:rsidRPr="007C656A">
        <w:rPr>
          <w:rFonts w:ascii="Times New Roman" w:hAnsi="Times New Roman" w:cs="Times New Roman"/>
          <w:sz w:val="24"/>
          <w:szCs w:val="24"/>
          <w:lang w:val="en-US"/>
        </w:rPr>
        <w:t>Markstrat</w:t>
      </w:r>
      <w:proofErr w:type="spellEnd"/>
      <w:r w:rsidR="007C656A" w:rsidRPr="007C656A">
        <w:rPr>
          <w:rFonts w:ascii="Times New Roman" w:hAnsi="Times New Roman" w:cs="Times New Roman"/>
          <w:sz w:val="24"/>
          <w:szCs w:val="24"/>
          <w:lang w:val="en-US"/>
        </w:rPr>
        <w:t>, Journal of Business Research 15 (6) (1987) 469-480.</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proofErr w:type="gramStart"/>
      <w:r w:rsidRPr="007C656A">
        <w:rPr>
          <w:rFonts w:ascii="Times New Roman" w:hAnsi="Times New Roman" w:cs="Times New Roman"/>
          <w:sz w:val="24"/>
          <w:szCs w:val="24"/>
          <w:lang w:val="en-US"/>
        </w:rPr>
        <w:t xml:space="preserve">[34] H. </w:t>
      </w:r>
      <w:proofErr w:type="spellStart"/>
      <w:r w:rsidRPr="007C656A">
        <w:rPr>
          <w:rFonts w:ascii="Times New Roman" w:hAnsi="Times New Roman" w:cs="Times New Roman"/>
          <w:sz w:val="24"/>
          <w:szCs w:val="24"/>
          <w:lang w:val="en-US"/>
        </w:rPr>
        <w:t>G</w:t>
      </w:r>
      <w:r w:rsidR="008879D3">
        <w:rPr>
          <w:rFonts w:ascii="Times New Roman" w:hAnsi="Times New Roman" w:cs="Times New Roman"/>
          <w:sz w:val="24"/>
          <w:szCs w:val="24"/>
          <w:lang w:val="en-US"/>
        </w:rPr>
        <w:t>atignon</w:t>
      </w:r>
      <w:proofErr w:type="spellEnd"/>
      <w:r w:rsidR="008879D3">
        <w:rPr>
          <w:rFonts w:ascii="Times New Roman" w:hAnsi="Times New Roman" w:cs="Times New Roman"/>
          <w:sz w:val="24"/>
          <w:szCs w:val="24"/>
          <w:lang w:val="en-US"/>
        </w:rPr>
        <w:t>, Introducing Markstrat3, a</w:t>
      </w:r>
      <w:r w:rsidRPr="007C656A">
        <w:rPr>
          <w:rFonts w:ascii="Times New Roman" w:hAnsi="Times New Roman" w:cs="Times New Roman"/>
          <w:sz w:val="24"/>
          <w:szCs w:val="24"/>
          <w:lang w:val="en-US"/>
        </w:rPr>
        <w:t>vailable at http://www.insead.edu/ facultyresearch/faculty/personal/hgatignon/teaching/markstrat.cfm, 2009 [accessed November 2011].</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[35] D.W. </w:t>
      </w:r>
      <w:proofErr w:type="spellStart"/>
      <w:r w:rsidRPr="007C656A">
        <w:rPr>
          <w:rFonts w:ascii="Times New Roman" w:hAnsi="Times New Roman" w:cs="Times New Roman"/>
          <w:sz w:val="24"/>
          <w:szCs w:val="24"/>
          <w:lang w:val="en-US"/>
        </w:rPr>
        <w:t>Gerbing</w:t>
      </w:r>
      <w:proofErr w:type="spellEnd"/>
      <w:r w:rsidRPr="007C656A">
        <w:rPr>
          <w:rFonts w:ascii="Times New Roman" w:hAnsi="Times New Roman" w:cs="Times New Roman"/>
          <w:sz w:val="24"/>
          <w:szCs w:val="24"/>
          <w:lang w:val="en-US"/>
        </w:rPr>
        <w:t xml:space="preserve">, J.C. Anderson, An updated paradigm for scale development incorporating </w:t>
      </w:r>
      <w:proofErr w:type="spellStart"/>
      <w:r w:rsidRPr="007C656A">
        <w:rPr>
          <w:rFonts w:ascii="Times New Roman" w:hAnsi="Times New Roman" w:cs="Times New Roman"/>
          <w:sz w:val="24"/>
          <w:szCs w:val="24"/>
          <w:lang w:val="en-US"/>
        </w:rPr>
        <w:t>unidimensionality</w:t>
      </w:r>
      <w:proofErr w:type="spellEnd"/>
      <w:r w:rsidRPr="007C656A">
        <w:rPr>
          <w:rFonts w:ascii="Times New Roman" w:hAnsi="Times New Roman" w:cs="Times New Roman"/>
          <w:sz w:val="24"/>
          <w:szCs w:val="24"/>
          <w:lang w:val="en-US"/>
        </w:rPr>
        <w:t xml:space="preserve"> and its assessment, Journal of Marketing Research 25 (2) (1988) 186-192.</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[36] D. Golden</w:t>
      </w:r>
      <w:r w:rsidR="008879D3">
        <w:rPr>
          <w:rFonts w:ascii="Times New Roman" w:hAnsi="Times New Roman" w:cs="Times New Roman"/>
          <w:sz w:val="24"/>
          <w:szCs w:val="24"/>
          <w:lang w:val="en-US"/>
        </w:rPr>
        <w:t xml:space="preserve">berg, M. </w:t>
      </w:r>
      <w:proofErr w:type="spellStart"/>
      <w:r w:rsidR="008879D3">
        <w:rPr>
          <w:rFonts w:ascii="Times New Roman" w:hAnsi="Times New Roman" w:cs="Times New Roman"/>
          <w:sz w:val="24"/>
          <w:szCs w:val="24"/>
          <w:lang w:val="en-US"/>
        </w:rPr>
        <w:t>Andrusyszyn</w:t>
      </w:r>
      <w:proofErr w:type="spellEnd"/>
      <w:r w:rsidR="008879D3">
        <w:rPr>
          <w:rFonts w:ascii="Times New Roman" w:hAnsi="Times New Roman" w:cs="Times New Roman"/>
          <w:sz w:val="24"/>
          <w:szCs w:val="24"/>
          <w:lang w:val="en-US"/>
        </w:rPr>
        <w:t xml:space="preserve">, C. </w:t>
      </w:r>
      <w:proofErr w:type="spellStart"/>
      <w:r w:rsidR="008879D3">
        <w:rPr>
          <w:rFonts w:ascii="Times New Roman" w:hAnsi="Times New Roman" w:cs="Times New Roman"/>
          <w:sz w:val="24"/>
          <w:szCs w:val="24"/>
          <w:lang w:val="en-US"/>
        </w:rPr>
        <w:t>Iwasiw</w:t>
      </w:r>
      <w:proofErr w:type="spellEnd"/>
      <w:r w:rsidR="008879D3">
        <w:rPr>
          <w:rFonts w:ascii="Times New Roman" w:hAnsi="Times New Roman" w:cs="Times New Roman"/>
          <w:sz w:val="24"/>
          <w:szCs w:val="24"/>
          <w:lang w:val="en-US"/>
        </w:rPr>
        <w:t>,</w:t>
      </w:r>
      <w:r w:rsidRPr="007C656A">
        <w:rPr>
          <w:rFonts w:ascii="Times New Roman" w:hAnsi="Times New Roman" w:cs="Times New Roman"/>
          <w:sz w:val="24"/>
          <w:szCs w:val="24"/>
          <w:lang w:val="en-US"/>
        </w:rPr>
        <w:t xml:space="preserve"> The effect of classroom simulation on nursing students’ self-efficacy related to health teachin</w:t>
      </w:r>
      <w:r w:rsidR="008879D3">
        <w:rPr>
          <w:rFonts w:ascii="Times New Roman" w:hAnsi="Times New Roman" w:cs="Times New Roman"/>
          <w:sz w:val="24"/>
          <w:szCs w:val="24"/>
          <w:lang w:val="en-US"/>
        </w:rPr>
        <w:t>g, Journal of Nursing Education</w:t>
      </w:r>
      <w:r w:rsidRPr="007C656A">
        <w:rPr>
          <w:rFonts w:ascii="Times New Roman" w:hAnsi="Times New Roman" w:cs="Times New Roman"/>
          <w:sz w:val="24"/>
          <w:szCs w:val="24"/>
          <w:lang w:val="en-US"/>
        </w:rPr>
        <w:t xml:space="preserve"> 44 (7) (2005) 310-314.</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[37] J. </w:t>
      </w:r>
      <w:proofErr w:type="spellStart"/>
      <w:r w:rsidRPr="007C656A">
        <w:rPr>
          <w:rFonts w:ascii="Times New Roman" w:hAnsi="Times New Roman" w:cs="Times New Roman"/>
          <w:sz w:val="24"/>
          <w:szCs w:val="24"/>
          <w:lang w:val="en-US"/>
        </w:rPr>
        <w:t>Gosen</w:t>
      </w:r>
      <w:proofErr w:type="spellEnd"/>
      <w:r w:rsidRPr="007C656A">
        <w:rPr>
          <w:rFonts w:ascii="Times New Roman" w:hAnsi="Times New Roman" w:cs="Times New Roman"/>
          <w:sz w:val="24"/>
          <w:szCs w:val="24"/>
          <w:lang w:val="en-US"/>
        </w:rPr>
        <w:t xml:space="preserve">, J. </w:t>
      </w:r>
      <w:proofErr w:type="spellStart"/>
      <w:r w:rsidRPr="007C656A">
        <w:rPr>
          <w:rFonts w:ascii="Times New Roman" w:hAnsi="Times New Roman" w:cs="Times New Roman"/>
          <w:sz w:val="24"/>
          <w:szCs w:val="24"/>
          <w:lang w:val="en-US"/>
        </w:rPr>
        <w:t>Washbush</w:t>
      </w:r>
      <w:proofErr w:type="spellEnd"/>
      <w:r w:rsidRPr="007C656A">
        <w:rPr>
          <w:rFonts w:ascii="Times New Roman" w:hAnsi="Times New Roman" w:cs="Times New Roman"/>
          <w:sz w:val="24"/>
          <w:szCs w:val="24"/>
          <w:lang w:val="en-US"/>
        </w:rPr>
        <w:t>, A review of scholarship on assessing experiential learning effectiveness, Simulation &amp; Gaming 35 (2) (2004) 270-293.</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[38] J. </w:t>
      </w:r>
      <w:proofErr w:type="spellStart"/>
      <w:r>
        <w:rPr>
          <w:rFonts w:ascii="Times New Roman" w:hAnsi="Times New Roman" w:cs="Times New Roman"/>
          <w:sz w:val="24"/>
          <w:szCs w:val="24"/>
          <w:lang w:val="en-US"/>
        </w:rPr>
        <w:t>Gosenpud</w:t>
      </w:r>
      <w:proofErr w:type="spellEnd"/>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Evalua</w:t>
      </w:r>
      <w:r>
        <w:rPr>
          <w:rFonts w:ascii="Times New Roman" w:hAnsi="Times New Roman" w:cs="Times New Roman"/>
          <w:sz w:val="24"/>
          <w:szCs w:val="24"/>
          <w:lang w:val="en-US"/>
        </w:rPr>
        <w:t>tion of experiential learning, in: J.W. Gentry (ed.), Guide to Business Gaming and Experiential L</w:t>
      </w:r>
      <w:r w:rsidR="007C656A" w:rsidRPr="007C656A">
        <w:rPr>
          <w:rFonts w:ascii="Times New Roman" w:hAnsi="Times New Roman" w:cs="Times New Roman"/>
          <w:sz w:val="24"/>
          <w:szCs w:val="24"/>
          <w:lang w:val="en-US"/>
        </w:rPr>
        <w:t>earning, Nichols/GP Publishing, New York, NY, 1990, pp. 301-329.</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[39] D.M. Gray,</w:t>
      </w:r>
      <w:r w:rsidR="007C656A" w:rsidRPr="007C656A">
        <w:rPr>
          <w:rFonts w:ascii="Times New Roman" w:hAnsi="Times New Roman" w:cs="Times New Roman"/>
          <w:sz w:val="24"/>
          <w:szCs w:val="24"/>
          <w:lang w:val="en-US"/>
        </w:rPr>
        <w:t xml:space="preserve"> The application of self-directed learning in a marketing strategy capstone course, International Journal of Learning and Change 5 (3-4) (2011) 271-287.</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[40] A.R. Gray, K.</w:t>
      </w:r>
      <w:r w:rsidR="007C656A" w:rsidRPr="007C656A">
        <w:rPr>
          <w:rFonts w:ascii="Times New Roman" w:hAnsi="Times New Roman" w:cs="Times New Roman"/>
          <w:sz w:val="24"/>
          <w:szCs w:val="24"/>
          <w:lang w:val="en-US"/>
        </w:rPr>
        <w:t>J</w:t>
      </w:r>
      <w:r>
        <w:rPr>
          <w:rFonts w:ascii="Times New Roman" w:hAnsi="Times New Roman" w:cs="Times New Roman"/>
          <w:sz w:val="24"/>
          <w:szCs w:val="24"/>
          <w:lang w:val="en-US"/>
        </w:rPr>
        <w:t xml:space="preserve">. Topping, W.B. </w:t>
      </w:r>
      <w:proofErr w:type="spellStart"/>
      <w:r>
        <w:rPr>
          <w:rFonts w:ascii="Times New Roman" w:hAnsi="Times New Roman" w:cs="Times New Roman"/>
          <w:sz w:val="24"/>
          <w:szCs w:val="24"/>
          <w:lang w:val="en-US"/>
        </w:rPr>
        <w:t>Carcary</w:t>
      </w:r>
      <w:proofErr w:type="spellEnd"/>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Individual and group learning of the Highway Code: comparing boa</w:t>
      </w:r>
      <w:r>
        <w:rPr>
          <w:rFonts w:ascii="Times New Roman" w:hAnsi="Times New Roman" w:cs="Times New Roman"/>
          <w:sz w:val="24"/>
          <w:szCs w:val="24"/>
          <w:lang w:val="en-US"/>
        </w:rPr>
        <w:t>rd game and traditional methods,</w:t>
      </w:r>
      <w:r w:rsidR="007C656A" w:rsidRPr="007C656A">
        <w:rPr>
          <w:rFonts w:ascii="Times New Roman" w:hAnsi="Times New Roman" w:cs="Times New Roman"/>
          <w:sz w:val="24"/>
          <w:szCs w:val="24"/>
          <w:lang w:val="en-US"/>
        </w:rPr>
        <w:t xml:space="preserve"> Educational Research 40 (1) (1998) 45-53.</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[41] </w:t>
      </w:r>
      <w:proofErr w:type="spellStart"/>
      <w:r>
        <w:rPr>
          <w:rFonts w:ascii="Times New Roman" w:hAnsi="Times New Roman" w:cs="Times New Roman"/>
          <w:sz w:val="24"/>
          <w:szCs w:val="24"/>
          <w:lang w:val="en-US"/>
        </w:rPr>
        <w:t>J.F.Jr</w:t>
      </w:r>
      <w:proofErr w:type="spellEnd"/>
      <w:r>
        <w:rPr>
          <w:rFonts w:ascii="Times New Roman" w:hAnsi="Times New Roman" w:cs="Times New Roman"/>
          <w:sz w:val="24"/>
          <w:szCs w:val="24"/>
          <w:lang w:val="en-US"/>
        </w:rPr>
        <w:t>. Hair, R.E. Anderson, R.L. Tatham, W.C. Black,</w:t>
      </w:r>
      <w:r w:rsidR="007C656A" w:rsidRPr="007C656A">
        <w:rPr>
          <w:rFonts w:ascii="Times New Roman" w:hAnsi="Times New Roman" w:cs="Times New Roman"/>
          <w:sz w:val="24"/>
          <w:szCs w:val="24"/>
          <w:lang w:val="en-US"/>
        </w:rPr>
        <w:t xml:space="preserve"> Multivariate Data Analysis with Readings, Fifth edition, Prentice-Hall, Englewood Cliffs, NJ, 1998.</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[42] G. </w:t>
      </w:r>
      <w:proofErr w:type="spellStart"/>
      <w:r>
        <w:rPr>
          <w:rFonts w:ascii="Times New Roman" w:hAnsi="Times New Roman" w:cs="Times New Roman"/>
          <w:sz w:val="24"/>
          <w:szCs w:val="24"/>
          <w:lang w:val="en-US"/>
        </w:rPr>
        <w:t>Hatano</w:t>
      </w:r>
      <w:proofErr w:type="spellEnd"/>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Cognitive consequences of practice in culture specific procedural skills, Quarterly Newsletter of the Laboratory of Comparative Human Cognition 4 (1) (1982) 15-18.</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[43] G. </w:t>
      </w:r>
      <w:proofErr w:type="spellStart"/>
      <w:r>
        <w:rPr>
          <w:rFonts w:ascii="Times New Roman" w:hAnsi="Times New Roman" w:cs="Times New Roman"/>
          <w:sz w:val="24"/>
          <w:szCs w:val="24"/>
          <w:lang w:val="en-US"/>
        </w:rPr>
        <w:t>Hatano</w:t>
      </w:r>
      <w:proofErr w:type="spellEnd"/>
      <w:r>
        <w:rPr>
          <w:rFonts w:ascii="Times New Roman" w:hAnsi="Times New Roman" w:cs="Times New Roman"/>
          <w:sz w:val="24"/>
          <w:szCs w:val="24"/>
          <w:lang w:val="en-US"/>
        </w:rPr>
        <w:t>, K. Inagaki, Two courses of expertise, i</w:t>
      </w:r>
      <w:r w:rsidR="007C656A" w:rsidRPr="007C656A">
        <w:rPr>
          <w:rFonts w:ascii="Times New Roman" w:hAnsi="Times New Roman" w:cs="Times New Roman"/>
          <w:sz w:val="24"/>
          <w:szCs w:val="24"/>
          <w:lang w:val="en-US"/>
        </w:rPr>
        <w:t xml:space="preserve">n: H. Stevenson, H. </w:t>
      </w:r>
      <w:r>
        <w:rPr>
          <w:rFonts w:ascii="Times New Roman" w:hAnsi="Times New Roman" w:cs="Times New Roman"/>
          <w:sz w:val="24"/>
          <w:szCs w:val="24"/>
          <w:lang w:val="en-US"/>
        </w:rPr>
        <w:t xml:space="preserve">Azuma, K. </w:t>
      </w:r>
      <w:proofErr w:type="spellStart"/>
      <w:r>
        <w:rPr>
          <w:rFonts w:ascii="Times New Roman" w:hAnsi="Times New Roman" w:cs="Times New Roman"/>
          <w:sz w:val="24"/>
          <w:szCs w:val="24"/>
          <w:lang w:val="en-US"/>
        </w:rPr>
        <w:t>Hakuta</w:t>
      </w:r>
      <w:proofErr w:type="spellEnd"/>
      <w:r>
        <w:rPr>
          <w:rFonts w:ascii="Times New Roman" w:hAnsi="Times New Roman" w:cs="Times New Roman"/>
          <w:sz w:val="24"/>
          <w:szCs w:val="24"/>
          <w:lang w:val="en-US"/>
        </w:rPr>
        <w:t xml:space="preserve"> (Eds.), Child Development and E</w:t>
      </w:r>
      <w:r w:rsidR="007C656A" w:rsidRPr="007C656A">
        <w:rPr>
          <w:rFonts w:ascii="Times New Roman" w:hAnsi="Times New Roman" w:cs="Times New Roman"/>
          <w:sz w:val="24"/>
          <w:szCs w:val="24"/>
          <w:lang w:val="en-US"/>
        </w:rPr>
        <w:t>ducation in Japan, Freeman, New York, NY, 1986, pp. 263-272.</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[44] K.J. </w:t>
      </w:r>
      <w:proofErr w:type="spellStart"/>
      <w:r>
        <w:rPr>
          <w:rFonts w:ascii="Times New Roman" w:hAnsi="Times New Roman" w:cs="Times New Roman"/>
          <w:sz w:val="24"/>
          <w:szCs w:val="24"/>
          <w:lang w:val="en-US"/>
        </w:rPr>
        <w:t>Holyoak</w:t>
      </w:r>
      <w:proofErr w:type="spellEnd"/>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Symbolic connectionism: Toward third-generation the</w:t>
      </w:r>
      <w:r>
        <w:rPr>
          <w:rFonts w:ascii="Times New Roman" w:hAnsi="Times New Roman" w:cs="Times New Roman"/>
          <w:sz w:val="24"/>
          <w:szCs w:val="24"/>
          <w:lang w:val="en-US"/>
        </w:rPr>
        <w:t>ories of expertise, in: K.</w:t>
      </w:r>
      <w:r w:rsidR="007C656A" w:rsidRPr="007C656A">
        <w:rPr>
          <w:rFonts w:ascii="Times New Roman" w:hAnsi="Times New Roman" w:cs="Times New Roman"/>
          <w:sz w:val="24"/>
          <w:szCs w:val="24"/>
          <w:lang w:val="en-US"/>
        </w:rPr>
        <w:t xml:space="preserve">A. </w:t>
      </w:r>
      <w:proofErr w:type="spellStart"/>
      <w:r w:rsidR="007C656A" w:rsidRPr="007C656A">
        <w:rPr>
          <w:rFonts w:ascii="Times New Roman" w:hAnsi="Times New Roman" w:cs="Times New Roman"/>
          <w:sz w:val="24"/>
          <w:szCs w:val="24"/>
          <w:lang w:val="en-US"/>
        </w:rPr>
        <w:t>Errics</w:t>
      </w:r>
      <w:r>
        <w:rPr>
          <w:rFonts w:ascii="Times New Roman" w:hAnsi="Times New Roman" w:cs="Times New Roman"/>
          <w:sz w:val="24"/>
          <w:szCs w:val="24"/>
          <w:lang w:val="en-US"/>
        </w:rPr>
        <w:t>son</w:t>
      </w:r>
      <w:proofErr w:type="spellEnd"/>
      <w:r>
        <w:rPr>
          <w:rFonts w:ascii="Times New Roman" w:hAnsi="Times New Roman" w:cs="Times New Roman"/>
          <w:sz w:val="24"/>
          <w:szCs w:val="24"/>
          <w:lang w:val="en-US"/>
        </w:rPr>
        <w:t>, J. Smith (Eds.), Toward a General Theory of Expertise: Prospects and Limits,</w:t>
      </w:r>
      <w:r w:rsidR="007C656A" w:rsidRPr="007C656A">
        <w:rPr>
          <w:rFonts w:ascii="Times New Roman" w:hAnsi="Times New Roman" w:cs="Times New Roman"/>
          <w:sz w:val="24"/>
          <w:szCs w:val="24"/>
          <w:lang w:val="en-US"/>
        </w:rPr>
        <w:t xml:space="preserve"> Cambridge University Press, New York, NY, 1991, pp. 301-335.</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[45] J.D. Hoover, C.J. Whitehead, An experiential-cognitive methodology in the first course in management: Some preliminary results, Simulation Games and Experiential Learning in Action 2 (1975) 25-30.</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[46] T. Hyland, Experiential learning, competence and critical practice in higher education, Studies in Higher Education 19 (3) (1994) 327-339.</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[47] H. Jenkins,</w:t>
      </w:r>
      <w:r w:rsidR="007C656A" w:rsidRPr="007C656A">
        <w:rPr>
          <w:rFonts w:ascii="Times New Roman" w:hAnsi="Times New Roman" w:cs="Times New Roman"/>
          <w:sz w:val="24"/>
          <w:szCs w:val="24"/>
          <w:lang w:val="en-US"/>
        </w:rPr>
        <w:t xml:space="preserve"> Getting into the game</w:t>
      </w:r>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Educational Leadership 62 (7) (2005) 48-51.</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8879D3"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[48] D. Jennings,</w:t>
      </w:r>
      <w:r w:rsidR="007C656A" w:rsidRPr="007C656A">
        <w:rPr>
          <w:rFonts w:ascii="Times New Roman" w:hAnsi="Times New Roman" w:cs="Times New Roman"/>
          <w:sz w:val="24"/>
          <w:szCs w:val="24"/>
          <w:lang w:val="en-US"/>
        </w:rPr>
        <w:t xml:space="preserve"> Strategic management: An evaluation of the use of three learning methods,</w:t>
      </w: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Jo</w:t>
      </w:r>
      <w:r w:rsidR="008879D3">
        <w:rPr>
          <w:rFonts w:ascii="Times New Roman" w:hAnsi="Times New Roman" w:cs="Times New Roman"/>
          <w:sz w:val="24"/>
          <w:szCs w:val="24"/>
          <w:lang w:val="en-US"/>
        </w:rPr>
        <w:t>urnal of Management Development</w:t>
      </w:r>
      <w:r w:rsidRPr="007C656A">
        <w:rPr>
          <w:rFonts w:ascii="Times New Roman" w:hAnsi="Times New Roman" w:cs="Times New Roman"/>
          <w:sz w:val="24"/>
          <w:szCs w:val="24"/>
          <w:lang w:val="en-US"/>
        </w:rPr>
        <w:t xml:space="preserve"> 21 (9) (2002) 655-665.</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[49] L. Johnson, R. Smith, H</w:t>
      </w:r>
      <w:r w:rsidR="00DF3C02">
        <w:rPr>
          <w:rFonts w:ascii="Times New Roman" w:hAnsi="Times New Roman" w:cs="Times New Roman"/>
          <w:sz w:val="24"/>
          <w:szCs w:val="24"/>
          <w:lang w:val="en-US"/>
        </w:rPr>
        <w:t>. Willis, A. Levine, K. Haywood, The 2011 Horizon Report,</w:t>
      </w:r>
      <w:r w:rsidRPr="007C656A">
        <w:rPr>
          <w:rFonts w:ascii="Times New Roman" w:hAnsi="Times New Roman" w:cs="Times New Roman"/>
          <w:sz w:val="24"/>
          <w:szCs w:val="24"/>
          <w:lang w:val="en-US"/>
        </w:rPr>
        <w:t xml:space="preserve"> The New Medi</w:t>
      </w:r>
      <w:r w:rsidR="00DF3C02">
        <w:rPr>
          <w:rFonts w:ascii="Times New Roman" w:hAnsi="Times New Roman" w:cs="Times New Roman"/>
          <w:sz w:val="24"/>
          <w:szCs w:val="24"/>
          <w:lang w:val="en-US"/>
        </w:rPr>
        <w:t>a Consortium, Austin, Texas, TX, a</w:t>
      </w:r>
      <w:r w:rsidRPr="007C656A">
        <w:rPr>
          <w:rFonts w:ascii="Times New Roman" w:hAnsi="Times New Roman" w:cs="Times New Roman"/>
          <w:sz w:val="24"/>
          <w:szCs w:val="24"/>
          <w:lang w:val="en-US"/>
        </w:rPr>
        <w:t>vailable at http://net.educause.edu/ir/library/pdf/HR2011.pdf, 2011 [accessed February 2012].</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[50] K.G. </w:t>
      </w:r>
      <w:proofErr w:type="spellStart"/>
      <w:r w:rsidRPr="007C656A">
        <w:rPr>
          <w:rFonts w:ascii="Times New Roman" w:hAnsi="Times New Roman" w:cs="Times New Roman"/>
          <w:sz w:val="24"/>
          <w:szCs w:val="24"/>
          <w:lang w:val="en-US"/>
        </w:rPr>
        <w:t>Jöreskog</w:t>
      </w:r>
      <w:proofErr w:type="spellEnd"/>
      <w:r w:rsidRPr="007C656A">
        <w:rPr>
          <w:rFonts w:ascii="Times New Roman" w:hAnsi="Times New Roman" w:cs="Times New Roman"/>
          <w:sz w:val="24"/>
          <w:szCs w:val="24"/>
          <w:lang w:val="en-US"/>
        </w:rPr>
        <w:t xml:space="preserve">, D. </w:t>
      </w:r>
      <w:proofErr w:type="spellStart"/>
      <w:r w:rsidRPr="007C656A">
        <w:rPr>
          <w:rFonts w:ascii="Times New Roman" w:hAnsi="Times New Roman" w:cs="Times New Roman"/>
          <w:sz w:val="24"/>
          <w:szCs w:val="24"/>
          <w:lang w:val="en-US"/>
        </w:rPr>
        <w:t>Sörbom</w:t>
      </w:r>
      <w:proofErr w:type="spellEnd"/>
      <w:r w:rsidRPr="007C656A">
        <w:rPr>
          <w:rFonts w:ascii="Times New Roman" w:hAnsi="Times New Roman" w:cs="Times New Roman"/>
          <w:sz w:val="24"/>
          <w:szCs w:val="24"/>
          <w:lang w:val="en-US"/>
        </w:rPr>
        <w:t xml:space="preserve">, </w:t>
      </w:r>
      <w:proofErr w:type="gramStart"/>
      <w:r w:rsidRPr="007C656A">
        <w:rPr>
          <w:rFonts w:ascii="Times New Roman" w:hAnsi="Times New Roman" w:cs="Times New Roman"/>
          <w:sz w:val="24"/>
          <w:szCs w:val="24"/>
          <w:lang w:val="en-US"/>
        </w:rPr>
        <w:t>LISREL</w:t>
      </w:r>
      <w:proofErr w:type="gramEnd"/>
      <w:r w:rsidRPr="007C656A">
        <w:rPr>
          <w:rFonts w:ascii="Times New Roman" w:hAnsi="Times New Roman" w:cs="Times New Roman"/>
          <w:sz w:val="24"/>
          <w:szCs w:val="24"/>
          <w:lang w:val="en-US"/>
        </w:rPr>
        <w:t xml:space="preserve"> 8: Structural Equation Modelling with the SIMPLIS Command Language, Scientific Software International, Chicago, IL, 1993.</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[51] F.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A qualitative meta-analysis of com</w:t>
      </w:r>
      <w:r>
        <w:rPr>
          <w:rFonts w:ascii="Times New Roman" w:hAnsi="Times New Roman" w:cs="Times New Roman"/>
          <w:sz w:val="24"/>
          <w:szCs w:val="24"/>
          <w:lang w:val="en-US"/>
        </w:rPr>
        <w:t xml:space="preserve">puter games as learning tools, in: R.E. </w:t>
      </w:r>
      <w:proofErr w:type="spellStart"/>
      <w:r>
        <w:rPr>
          <w:rFonts w:ascii="Times New Roman" w:hAnsi="Times New Roman" w:cs="Times New Roman"/>
          <w:sz w:val="24"/>
          <w:szCs w:val="24"/>
          <w:lang w:val="en-US"/>
        </w:rPr>
        <w:t>Ferdig</w:t>
      </w:r>
      <w:proofErr w:type="spellEnd"/>
      <w:r>
        <w:rPr>
          <w:rFonts w:ascii="Times New Roman" w:hAnsi="Times New Roman" w:cs="Times New Roman"/>
          <w:sz w:val="24"/>
          <w:szCs w:val="24"/>
          <w:lang w:val="en-US"/>
        </w:rPr>
        <w:t xml:space="preserve"> (Ed.), Handbook of Research on Effective E</w:t>
      </w:r>
      <w:r w:rsidR="007C656A" w:rsidRPr="007C656A">
        <w:rPr>
          <w:rFonts w:ascii="Times New Roman" w:hAnsi="Times New Roman" w:cs="Times New Roman"/>
          <w:sz w:val="24"/>
          <w:szCs w:val="24"/>
          <w:lang w:val="en-US"/>
        </w:rPr>
        <w:t>lec</w:t>
      </w:r>
      <w:r>
        <w:rPr>
          <w:rFonts w:ascii="Times New Roman" w:hAnsi="Times New Roman" w:cs="Times New Roman"/>
          <w:sz w:val="24"/>
          <w:szCs w:val="24"/>
          <w:lang w:val="en-US"/>
        </w:rPr>
        <w:t>tronic Gaming in E</w:t>
      </w:r>
      <w:r w:rsidR="007C656A" w:rsidRPr="007C656A">
        <w:rPr>
          <w:rFonts w:ascii="Times New Roman" w:hAnsi="Times New Roman" w:cs="Times New Roman"/>
          <w:sz w:val="24"/>
          <w:szCs w:val="24"/>
          <w:lang w:val="en-US"/>
        </w:rPr>
        <w:t>ducation</w:t>
      </w:r>
      <w:r>
        <w:rPr>
          <w:rFonts w:ascii="Times New Roman" w:hAnsi="Times New Roman" w:cs="Times New Roman"/>
          <w:sz w:val="24"/>
          <w:szCs w:val="24"/>
          <w:lang w:val="en-US"/>
        </w:rPr>
        <w:t>, Information Science Reference, Hershey, UK, 2009, pp. 1-</w:t>
      </w:r>
      <w:r w:rsidR="007C656A" w:rsidRPr="007C656A">
        <w:rPr>
          <w:rFonts w:ascii="Times New Roman" w:hAnsi="Times New Roman" w:cs="Times New Roman"/>
          <w:sz w:val="24"/>
          <w:szCs w:val="24"/>
          <w:lang w:val="en-US"/>
        </w:rPr>
        <w:t>32.</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[52] B. Keys, J. Wolfe, The role of management games and simulations in education and research, Journal of Management 16 (2) (1990) 307-336.</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[53] J. </w:t>
      </w:r>
      <w:proofErr w:type="spellStart"/>
      <w:r>
        <w:rPr>
          <w:rFonts w:ascii="Times New Roman" w:hAnsi="Times New Roman" w:cs="Times New Roman"/>
          <w:sz w:val="24"/>
          <w:szCs w:val="24"/>
          <w:lang w:val="en-US"/>
        </w:rPr>
        <w:t>Kirriemur</w:t>
      </w:r>
      <w:proofErr w:type="spellEnd"/>
      <w:r>
        <w:rPr>
          <w:rFonts w:ascii="Times New Roman" w:hAnsi="Times New Roman" w:cs="Times New Roman"/>
          <w:sz w:val="24"/>
          <w:szCs w:val="24"/>
          <w:lang w:val="en-US"/>
        </w:rPr>
        <w:t>, C.</w:t>
      </w:r>
      <w:r w:rsidR="007C656A" w:rsidRPr="007C656A">
        <w:rPr>
          <w:rFonts w:ascii="Times New Roman" w:hAnsi="Times New Roman" w:cs="Times New Roman"/>
          <w:sz w:val="24"/>
          <w:szCs w:val="24"/>
          <w:lang w:val="en-US"/>
        </w:rPr>
        <w:t xml:space="preserve">A. </w:t>
      </w:r>
      <w:r>
        <w:rPr>
          <w:rFonts w:ascii="Times New Roman" w:hAnsi="Times New Roman" w:cs="Times New Roman"/>
          <w:sz w:val="24"/>
          <w:szCs w:val="24"/>
          <w:lang w:val="en-US"/>
        </w:rPr>
        <w:t>McFarlane,</w:t>
      </w:r>
      <w:r w:rsidR="007C656A" w:rsidRPr="007C656A">
        <w:rPr>
          <w:rFonts w:ascii="Times New Roman" w:hAnsi="Times New Roman" w:cs="Times New Roman"/>
          <w:sz w:val="24"/>
          <w:szCs w:val="24"/>
          <w:lang w:val="en-US"/>
        </w:rPr>
        <w:t xml:space="preserve"> Literatu</w:t>
      </w:r>
      <w:r>
        <w:rPr>
          <w:rFonts w:ascii="Times New Roman" w:hAnsi="Times New Roman" w:cs="Times New Roman"/>
          <w:sz w:val="24"/>
          <w:szCs w:val="24"/>
          <w:lang w:val="en-US"/>
        </w:rPr>
        <w:t>re review in games and learning, a</w:t>
      </w:r>
      <w:r w:rsidR="007C656A" w:rsidRPr="007C656A">
        <w:rPr>
          <w:rFonts w:ascii="Times New Roman" w:hAnsi="Times New Roman" w:cs="Times New Roman"/>
          <w:sz w:val="24"/>
          <w:szCs w:val="24"/>
          <w:lang w:val="en-US"/>
        </w:rPr>
        <w:t>vailable at</w:t>
      </w: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http://www.futurelab.org.uk/resources/document</w:t>
      </w:r>
      <w:r w:rsidR="00DF3C02">
        <w:rPr>
          <w:rFonts w:ascii="Times New Roman" w:hAnsi="Times New Roman" w:cs="Times New Roman"/>
          <w:sz w:val="24"/>
          <w:szCs w:val="24"/>
          <w:lang w:val="en-US"/>
        </w:rPr>
        <w:t xml:space="preserve">s/lit_reviews/Games_Review.pdf, </w:t>
      </w:r>
      <w:r w:rsidRPr="007C656A">
        <w:rPr>
          <w:rFonts w:ascii="Times New Roman" w:hAnsi="Times New Roman" w:cs="Times New Roman"/>
          <w:sz w:val="24"/>
          <w:szCs w:val="24"/>
          <w:lang w:val="en-US"/>
        </w:rPr>
        <w:t>2004 [accessed July 2012].</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[54] K. </w:t>
      </w:r>
      <w:proofErr w:type="spellStart"/>
      <w:r>
        <w:rPr>
          <w:rFonts w:ascii="Times New Roman" w:hAnsi="Times New Roman" w:cs="Times New Roman"/>
          <w:sz w:val="24"/>
          <w:szCs w:val="24"/>
          <w:lang w:val="en-US"/>
        </w:rPr>
        <w:t>Klassen</w:t>
      </w:r>
      <w:proofErr w:type="spellEnd"/>
      <w:r>
        <w:rPr>
          <w:rFonts w:ascii="Times New Roman" w:hAnsi="Times New Roman" w:cs="Times New Roman"/>
          <w:sz w:val="24"/>
          <w:szCs w:val="24"/>
          <w:lang w:val="en-US"/>
        </w:rPr>
        <w:t>, K. Willoughby,</w:t>
      </w:r>
      <w:r w:rsidR="007C656A" w:rsidRPr="007C656A">
        <w:rPr>
          <w:rFonts w:ascii="Times New Roman" w:hAnsi="Times New Roman" w:cs="Times New Roman"/>
          <w:sz w:val="24"/>
          <w:szCs w:val="24"/>
          <w:lang w:val="en-US"/>
        </w:rPr>
        <w:t xml:space="preserve"> In-class simulation games: Assessing student learning, Journal of Information Technology Education 2 (2003) 1-13.</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[55] R. B. Kline, Principles and Practice of Structural Equation Modeling, Third edition, Guilford Press, New York, NY, 2010.</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[56] D.A. Kolb,</w:t>
      </w:r>
      <w:r w:rsidR="007C656A" w:rsidRPr="007C656A">
        <w:rPr>
          <w:rFonts w:ascii="Times New Roman" w:hAnsi="Times New Roman" w:cs="Times New Roman"/>
          <w:sz w:val="24"/>
          <w:szCs w:val="24"/>
          <w:lang w:val="en-US"/>
        </w:rPr>
        <w:t xml:space="preserve"> Experiential learning, Prentice Hall, Englewood Cliffs, NJ, 1984.</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[57] D.A. Kolb, R. Fry, </w:t>
      </w:r>
      <w:proofErr w:type="gramStart"/>
      <w:r w:rsidRPr="007C656A">
        <w:rPr>
          <w:rFonts w:ascii="Times New Roman" w:hAnsi="Times New Roman" w:cs="Times New Roman"/>
          <w:sz w:val="24"/>
          <w:szCs w:val="24"/>
          <w:lang w:val="en-US"/>
        </w:rPr>
        <w:t>Toward</w:t>
      </w:r>
      <w:proofErr w:type="gramEnd"/>
      <w:r w:rsidRPr="007C656A">
        <w:rPr>
          <w:rFonts w:ascii="Times New Roman" w:hAnsi="Times New Roman" w:cs="Times New Roman"/>
          <w:sz w:val="24"/>
          <w:szCs w:val="24"/>
          <w:lang w:val="en-US"/>
        </w:rPr>
        <w:t xml:space="preserve"> an applied th</w:t>
      </w:r>
      <w:r w:rsidR="00DF3C02">
        <w:rPr>
          <w:rFonts w:ascii="Times New Roman" w:hAnsi="Times New Roman" w:cs="Times New Roman"/>
          <w:sz w:val="24"/>
          <w:szCs w:val="24"/>
          <w:lang w:val="en-US"/>
        </w:rPr>
        <w:t>eory of experiential learning, i</w:t>
      </w:r>
      <w:r w:rsidRPr="007C656A">
        <w:rPr>
          <w:rFonts w:ascii="Times New Roman" w:hAnsi="Times New Roman" w:cs="Times New Roman"/>
          <w:sz w:val="24"/>
          <w:szCs w:val="24"/>
          <w:lang w:val="en-US"/>
        </w:rPr>
        <w:t>n:</w:t>
      </w:r>
      <w:r w:rsidR="00DF3C02">
        <w:rPr>
          <w:rFonts w:ascii="Times New Roman" w:hAnsi="Times New Roman" w:cs="Times New Roman"/>
          <w:sz w:val="24"/>
          <w:szCs w:val="24"/>
          <w:lang w:val="en-US"/>
        </w:rPr>
        <w:t xml:space="preserve">  C. Cooper (Ed.), Theories of Group P</w:t>
      </w:r>
      <w:r w:rsidRPr="007C656A">
        <w:rPr>
          <w:rFonts w:ascii="Times New Roman" w:hAnsi="Times New Roman" w:cs="Times New Roman"/>
          <w:sz w:val="24"/>
          <w:szCs w:val="24"/>
          <w:lang w:val="en-US"/>
        </w:rPr>
        <w:t>rocess, John Wiley &amp; Sons, London, UK, 1975, pp. 33-58.</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proofErr w:type="gramStart"/>
      <w:r w:rsidRPr="007C656A">
        <w:rPr>
          <w:rFonts w:ascii="Times New Roman" w:hAnsi="Times New Roman" w:cs="Times New Roman"/>
          <w:sz w:val="24"/>
          <w:szCs w:val="24"/>
          <w:lang w:val="en-US"/>
        </w:rPr>
        <w:t>[58] L.M. Lamont, Enhancing student and team learning with interactive marketing simulations, Marketing Education Review 11 (1) (2001) 45-55.</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[59] J.-C. </w:t>
      </w:r>
      <w:proofErr w:type="spellStart"/>
      <w:proofErr w:type="gramStart"/>
      <w:r w:rsidRPr="007C656A">
        <w:rPr>
          <w:rFonts w:ascii="Times New Roman" w:hAnsi="Times New Roman" w:cs="Times New Roman"/>
          <w:sz w:val="24"/>
          <w:szCs w:val="24"/>
          <w:lang w:val="en-US"/>
        </w:rPr>
        <w:t>Larréché</w:t>
      </w:r>
      <w:proofErr w:type="spellEnd"/>
      <w:r w:rsidRPr="007C656A">
        <w:rPr>
          <w:rFonts w:ascii="Times New Roman" w:hAnsi="Times New Roman" w:cs="Times New Roman"/>
          <w:sz w:val="24"/>
          <w:szCs w:val="24"/>
          <w:lang w:val="en-US"/>
        </w:rPr>
        <w:t xml:space="preserve">, H. </w:t>
      </w:r>
      <w:proofErr w:type="spellStart"/>
      <w:r w:rsidRPr="007C656A">
        <w:rPr>
          <w:rFonts w:ascii="Times New Roman" w:hAnsi="Times New Roman" w:cs="Times New Roman"/>
          <w:sz w:val="24"/>
          <w:szCs w:val="24"/>
          <w:lang w:val="en-US"/>
        </w:rPr>
        <w:t>Gatignon</w:t>
      </w:r>
      <w:proofErr w:type="spellEnd"/>
      <w:r w:rsidRPr="007C656A">
        <w:rPr>
          <w:rFonts w:ascii="Times New Roman" w:hAnsi="Times New Roman" w:cs="Times New Roman"/>
          <w:sz w:val="24"/>
          <w:szCs w:val="24"/>
          <w:lang w:val="en-US"/>
        </w:rPr>
        <w:t xml:space="preserve">, R. </w:t>
      </w:r>
      <w:proofErr w:type="spellStart"/>
      <w:r w:rsidRPr="007C656A">
        <w:rPr>
          <w:rFonts w:ascii="Times New Roman" w:hAnsi="Times New Roman" w:cs="Times New Roman"/>
          <w:sz w:val="24"/>
          <w:szCs w:val="24"/>
          <w:lang w:val="en-US"/>
        </w:rPr>
        <w:t>Triolet</w:t>
      </w:r>
      <w:proofErr w:type="spellEnd"/>
      <w:r w:rsidRPr="007C656A">
        <w:rPr>
          <w:rFonts w:ascii="Times New Roman" w:hAnsi="Times New Roman" w:cs="Times New Roman"/>
          <w:sz w:val="24"/>
          <w:szCs w:val="24"/>
          <w:lang w:val="en-US"/>
        </w:rPr>
        <w:t xml:space="preserve">, </w:t>
      </w:r>
      <w:proofErr w:type="spellStart"/>
      <w:r w:rsidRPr="007C656A">
        <w:rPr>
          <w:rFonts w:ascii="Times New Roman" w:hAnsi="Times New Roman" w:cs="Times New Roman"/>
          <w:sz w:val="24"/>
          <w:szCs w:val="24"/>
          <w:lang w:val="en-US"/>
        </w:rPr>
        <w:t>Markstrat</w:t>
      </w:r>
      <w:proofErr w:type="spellEnd"/>
      <w:r w:rsidRPr="007C656A">
        <w:rPr>
          <w:rFonts w:ascii="Times New Roman" w:hAnsi="Times New Roman" w:cs="Times New Roman"/>
          <w:sz w:val="24"/>
          <w:szCs w:val="24"/>
          <w:lang w:val="en-US"/>
        </w:rPr>
        <w:t xml:space="preserve"> Participant Handbook, </w:t>
      </w:r>
      <w:proofErr w:type="spellStart"/>
      <w:r w:rsidRPr="007C656A">
        <w:rPr>
          <w:rFonts w:ascii="Times New Roman" w:hAnsi="Times New Roman" w:cs="Times New Roman"/>
          <w:sz w:val="24"/>
          <w:szCs w:val="24"/>
          <w:lang w:val="en-US"/>
        </w:rPr>
        <w:t>StratX</w:t>
      </w:r>
      <w:proofErr w:type="spellEnd"/>
      <w:r w:rsidRPr="007C656A">
        <w:rPr>
          <w:rFonts w:ascii="Times New Roman" w:hAnsi="Times New Roman" w:cs="Times New Roman"/>
          <w:sz w:val="24"/>
          <w:szCs w:val="24"/>
          <w:lang w:val="en-US"/>
        </w:rPr>
        <w:t xml:space="preserve"> International, Cambridge, Mass</w:t>
      </w:r>
      <w:r w:rsidR="00DF3C02">
        <w:rPr>
          <w:rFonts w:ascii="Times New Roman" w:hAnsi="Times New Roman" w:cs="Times New Roman"/>
          <w:sz w:val="24"/>
          <w:szCs w:val="24"/>
          <w:lang w:val="en-US"/>
        </w:rPr>
        <w:t>.</w:t>
      </w:r>
      <w:r w:rsidRPr="007C656A">
        <w:rPr>
          <w:rFonts w:ascii="Times New Roman" w:hAnsi="Times New Roman" w:cs="Times New Roman"/>
          <w:sz w:val="24"/>
          <w:szCs w:val="24"/>
          <w:lang w:val="en-US"/>
        </w:rPr>
        <w:t>, 2010.</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[60] D.</w:t>
      </w:r>
      <w:r w:rsidR="00DF3C02">
        <w:rPr>
          <w:rFonts w:ascii="Times New Roman" w:hAnsi="Times New Roman" w:cs="Times New Roman"/>
          <w:sz w:val="24"/>
          <w:szCs w:val="24"/>
          <w:lang w:val="en-US"/>
        </w:rPr>
        <w:t xml:space="preserve">A. </w:t>
      </w:r>
      <w:proofErr w:type="spellStart"/>
      <w:r w:rsidR="00DF3C02">
        <w:rPr>
          <w:rFonts w:ascii="Times New Roman" w:hAnsi="Times New Roman" w:cs="Times New Roman"/>
          <w:sz w:val="24"/>
          <w:szCs w:val="24"/>
          <w:lang w:val="en-US"/>
        </w:rPr>
        <w:t>Laverie</w:t>
      </w:r>
      <w:proofErr w:type="spellEnd"/>
      <w:r w:rsidR="00DF3C02">
        <w:rPr>
          <w:rFonts w:ascii="Times New Roman" w:hAnsi="Times New Roman" w:cs="Times New Roman"/>
          <w:sz w:val="24"/>
          <w:szCs w:val="24"/>
          <w:lang w:val="en-US"/>
        </w:rPr>
        <w:t>,</w:t>
      </w:r>
      <w:r w:rsidRPr="007C656A">
        <w:rPr>
          <w:rFonts w:ascii="Times New Roman" w:hAnsi="Times New Roman" w:cs="Times New Roman"/>
          <w:sz w:val="24"/>
          <w:szCs w:val="24"/>
          <w:lang w:val="en-US"/>
        </w:rPr>
        <w:t xml:space="preserve"> In-class active cooperative learning: A way to build knowledge and skills in marketing courses, Marketing Education Review 16 (2) (2006) 59-76.</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[61] J. Lee,</w:t>
      </w:r>
      <w:r w:rsidR="007C656A" w:rsidRPr="007C656A">
        <w:rPr>
          <w:rFonts w:ascii="Times New Roman" w:hAnsi="Times New Roman" w:cs="Times New Roman"/>
          <w:sz w:val="24"/>
          <w:szCs w:val="24"/>
          <w:lang w:val="en-US"/>
        </w:rPr>
        <w:t xml:space="preserve"> Effectiveness of computer-based instructional simulation: A meta-analysis, International Journal of Instructional Media 26 (1) (1999) 71-85.</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[62] Y.-L. </w:t>
      </w:r>
      <w:proofErr w:type="gramStart"/>
      <w:r>
        <w:rPr>
          <w:rFonts w:ascii="Times New Roman" w:hAnsi="Times New Roman" w:cs="Times New Roman"/>
          <w:sz w:val="24"/>
          <w:szCs w:val="24"/>
          <w:lang w:val="en-US"/>
        </w:rPr>
        <w:t>Lin, Y.-Z.</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w:t>
      </w:r>
      <w:proofErr w:type="spellEnd"/>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The values of college students in business simulation game: A means-end chain approach, Computers &amp; Education 58 (4) (2012) 1160-1170. </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[63] C. A. Lindley, Trans-reality gaming, a</w:t>
      </w:r>
      <w:r w:rsidR="007C656A" w:rsidRPr="007C656A">
        <w:rPr>
          <w:rFonts w:ascii="Times New Roman" w:hAnsi="Times New Roman" w:cs="Times New Roman"/>
          <w:sz w:val="24"/>
          <w:szCs w:val="24"/>
          <w:lang w:val="en-US"/>
        </w:rPr>
        <w:t>vailable at http://citeseerx.ist.psu.edu/viewdoc/download?doi=10.1.1.129.4374&amp;rep=rep1&amp;type=pdf, 2004 [accessed June 2012].</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[64] D. Livingstone, K. Lynch,</w:t>
      </w:r>
      <w:r w:rsidR="007C656A" w:rsidRPr="007C656A">
        <w:rPr>
          <w:rFonts w:ascii="Times New Roman" w:hAnsi="Times New Roman" w:cs="Times New Roman"/>
          <w:sz w:val="24"/>
          <w:szCs w:val="24"/>
          <w:lang w:val="en-US"/>
        </w:rPr>
        <w:t xml:space="preserve"> Group project work and student-</w:t>
      </w:r>
      <w:proofErr w:type="spellStart"/>
      <w:r w:rsidR="007C656A" w:rsidRPr="007C656A">
        <w:rPr>
          <w:rFonts w:ascii="Times New Roman" w:hAnsi="Times New Roman" w:cs="Times New Roman"/>
          <w:sz w:val="24"/>
          <w:szCs w:val="24"/>
          <w:lang w:val="en-US"/>
        </w:rPr>
        <w:t>centred</w:t>
      </w:r>
      <w:proofErr w:type="spellEnd"/>
      <w:r w:rsidR="007C656A" w:rsidRPr="007C656A">
        <w:rPr>
          <w:rFonts w:ascii="Times New Roman" w:hAnsi="Times New Roman" w:cs="Times New Roman"/>
          <w:sz w:val="24"/>
          <w:szCs w:val="24"/>
          <w:lang w:val="en-US"/>
        </w:rPr>
        <w:t xml:space="preserve"> active learning: Two different experiences, Journal of Geography in Higher Education 26 (2) (2002) 217-37.</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[65] M. Magee, State of the field review: Simulations in education, Alberta Online Learnin</w:t>
      </w:r>
      <w:r w:rsidR="00DF3C02">
        <w:rPr>
          <w:rFonts w:ascii="Times New Roman" w:hAnsi="Times New Roman" w:cs="Times New Roman"/>
          <w:sz w:val="24"/>
          <w:szCs w:val="24"/>
          <w:lang w:val="en-US"/>
        </w:rPr>
        <w:t>g Consortium, Alberta, Canada, a</w:t>
      </w:r>
      <w:r w:rsidRPr="007C656A">
        <w:rPr>
          <w:rFonts w:ascii="Times New Roman" w:hAnsi="Times New Roman" w:cs="Times New Roman"/>
          <w:sz w:val="24"/>
          <w:szCs w:val="24"/>
          <w:lang w:val="en-US"/>
        </w:rPr>
        <w:t xml:space="preserve">vailable </w:t>
      </w:r>
      <w:proofErr w:type="gramStart"/>
      <w:r w:rsidRPr="007C656A">
        <w:rPr>
          <w:rFonts w:ascii="Times New Roman" w:hAnsi="Times New Roman" w:cs="Times New Roman"/>
          <w:sz w:val="24"/>
          <w:szCs w:val="24"/>
          <w:lang w:val="en-US"/>
        </w:rPr>
        <w:t>at  http</w:t>
      </w:r>
      <w:proofErr w:type="gramEnd"/>
      <w:r w:rsidRPr="007C656A">
        <w:rPr>
          <w:rFonts w:ascii="Times New Roman" w:hAnsi="Times New Roman" w:cs="Times New Roman"/>
          <w:sz w:val="24"/>
          <w:szCs w:val="24"/>
          <w:lang w:val="en-US"/>
        </w:rPr>
        <w:t>://www.ccl-cca.ca/pdfs/StateOfField/SFRSimulationinEducationJul06REV.pdf, 2006 [accessed September 2011]</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[66] </w:t>
      </w:r>
      <w:r w:rsidR="00DF3C02">
        <w:rPr>
          <w:rFonts w:ascii="Times New Roman" w:hAnsi="Times New Roman" w:cs="Times New Roman"/>
          <w:sz w:val="24"/>
          <w:szCs w:val="24"/>
          <w:lang w:val="en-US"/>
        </w:rPr>
        <w:t>A. Martin,</w:t>
      </w:r>
      <w:r w:rsidRPr="007C656A">
        <w:rPr>
          <w:rFonts w:ascii="Times New Roman" w:hAnsi="Times New Roman" w:cs="Times New Roman"/>
          <w:sz w:val="24"/>
          <w:szCs w:val="24"/>
          <w:lang w:val="en-US"/>
        </w:rPr>
        <w:t xml:space="preserve"> Adding value to simulation/games through Internet mediation: The medium and the message, Simulation &amp; Gaming 34 (1) (2003) 23-38.</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[67] C.H. Mason, W.D. </w:t>
      </w:r>
      <w:proofErr w:type="spellStart"/>
      <w:r w:rsidRPr="007C656A">
        <w:rPr>
          <w:rFonts w:ascii="Times New Roman" w:hAnsi="Times New Roman" w:cs="Times New Roman"/>
          <w:sz w:val="24"/>
          <w:szCs w:val="24"/>
          <w:lang w:val="en-US"/>
        </w:rPr>
        <w:t>Perreault</w:t>
      </w:r>
      <w:proofErr w:type="spellEnd"/>
      <w:r w:rsidRPr="007C656A">
        <w:rPr>
          <w:rFonts w:ascii="Times New Roman" w:hAnsi="Times New Roman" w:cs="Times New Roman"/>
          <w:sz w:val="24"/>
          <w:szCs w:val="24"/>
          <w:lang w:val="en-US"/>
        </w:rPr>
        <w:t>, The Marketing Game</w:t>
      </w:r>
      <w:proofErr w:type="gramStart"/>
      <w:r w:rsidRPr="007C656A">
        <w:rPr>
          <w:rFonts w:ascii="Times New Roman" w:hAnsi="Times New Roman" w:cs="Times New Roman"/>
          <w:sz w:val="24"/>
          <w:szCs w:val="24"/>
          <w:lang w:val="en-US"/>
        </w:rPr>
        <w:t>!,</w:t>
      </w:r>
      <w:proofErr w:type="gramEnd"/>
      <w:r w:rsidRPr="007C656A">
        <w:rPr>
          <w:rFonts w:ascii="Times New Roman" w:hAnsi="Times New Roman" w:cs="Times New Roman"/>
          <w:sz w:val="24"/>
          <w:szCs w:val="24"/>
          <w:lang w:val="en-US"/>
        </w:rPr>
        <w:t xml:space="preserve"> Third edition, McGraw-Hill, Boston, Mass, 2002.</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[68] C.</w:t>
      </w:r>
      <w:r w:rsidR="007C656A" w:rsidRPr="007C656A">
        <w:rPr>
          <w:rFonts w:ascii="Times New Roman" w:hAnsi="Times New Roman" w:cs="Times New Roman"/>
          <w:sz w:val="24"/>
          <w:szCs w:val="24"/>
          <w:lang w:val="en-US"/>
        </w:rPr>
        <w:t xml:space="preserve">F. </w:t>
      </w:r>
      <w:r>
        <w:rPr>
          <w:rFonts w:ascii="Times New Roman" w:hAnsi="Times New Roman" w:cs="Times New Roman"/>
          <w:sz w:val="24"/>
          <w:szCs w:val="24"/>
          <w:lang w:val="en-US"/>
        </w:rPr>
        <w:t>Medley, C. Horne,</w:t>
      </w:r>
      <w:r w:rsidR="007C656A" w:rsidRPr="007C656A">
        <w:rPr>
          <w:rFonts w:ascii="Times New Roman" w:hAnsi="Times New Roman" w:cs="Times New Roman"/>
          <w:sz w:val="24"/>
          <w:szCs w:val="24"/>
          <w:lang w:val="en-US"/>
        </w:rPr>
        <w:t xml:space="preserve"> Using simulation technology for </w:t>
      </w:r>
      <w:r>
        <w:rPr>
          <w:rFonts w:ascii="Times New Roman" w:hAnsi="Times New Roman" w:cs="Times New Roman"/>
          <w:sz w:val="24"/>
          <w:szCs w:val="24"/>
          <w:lang w:val="en-US"/>
        </w:rPr>
        <w:t>undergraduate nursing education,</w:t>
      </w:r>
      <w:r w:rsidR="007C656A" w:rsidRPr="007C656A">
        <w:rPr>
          <w:rFonts w:ascii="Times New Roman" w:hAnsi="Times New Roman" w:cs="Times New Roman"/>
          <w:sz w:val="24"/>
          <w:szCs w:val="24"/>
          <w:lang w:val="en-US"/>
        </w:rPr>
        <w:t xml:space="preserve"> Journal of Nursing Education, 44 (1) (2005), 31-34.</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[69] R.C. Mitchell, Combining cases and computer simulations in strategic management courses, Journal of Education for Business 79 (4) (2004) 198–204.</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lastRenderedPageBreak/>
        <w:t xml:space="preserve">[70] J. </w:t>
      </w:r>
      <w:proofErr w:type="spellStart"/>
      <w:r w:rsidRPr="007C656A">
        <w:rPr>
          <w:rFonts w:ascii="Times New Roman" w:hAnsi="Times New Roman" w:cs="Times New Roman"/>
          <w:sz w:val="24"/>
          <w:szCs w:val="24"/>
          <w:lang w:val="en-US"/>
        </w:rPr>
        <w:t>Moizer</w:t>
      </w:r>
      <w:proofErr w:type="spellEnd"/>
      <w:r w:rsidRPr="007C656A">
        <w:rPr>
          <w:rFonts w:ascii="Times New Roman" w:hAnsi="Times New Roman" w:cs="Times New Roman"/>
          <w:sz w:val="24"/>
          <w:szCs w:val="24"/>
          <w:lang w:val="en-US"/>
        </w:rPr>
        <w:t>,</w:t>
      </w:r>
      <w:r w:rsidR="00DF3C02">
        <w:rPr>
          <w:rFonts w:ascii="Times New Roman" w:hAnsi="Times New Roman" w:cs="Times New Roman"/>
          <w:sz w:val="24"/>
          <w:szCs w:val="24"/>
          <w:lang w:val="en-US"/>
        </w:rPr>
        <w:t xml:space="preserve"> J. Lean, T. Mangles, M. Warren,</w:t>
      </w:r>
      <w:r w:rsidRPr="007C656A">
        <w:rPr>
          <w:rFonts w:ascii="Times New Roman" w:hAnsi="Times New Roman" w:cs="Times New Roman"/>
          <w:sz w:val="24"/>
          <w:szCs w:val="24"/>
          <w:lang w:val="en-US"/>
        </w:rPr>
        <w:t xml:space="preserve"> Teaching introductory management using </w:t>
      </w:r>
      <w:proofErr w:type="gramStart"/>
      <w:r w:rsidRPr="007C656A">
        <w:rPr>
          <w:rFonts w:ascii="Times New Roman" w:hAnsi="Times New Roman" w:cs="Times New Roman"/>
          <w:sz w:val="24"/>
          <w:szCs w:val="24"/>
          <w:lang w:val="en-US"/>
        </w:rPr>
        <w:t>A</w:t>
      </w:r>
      <w:proofErr w:type="gramEnd"/>
      <w:r w:rsidRPr="007C656A">
        <w:rPr>
          <w:rFonts w:ascii="Times New Roman" w:hAnsi="Times New Roman" w:cs="Times New Roman"/>
          <w:sz w:val="24"/>
          <w:szCs w:val="24"/>
          <w:lang w:val="en-US"/>
        </w:rPr>
        <w:t xml:space="preserve"> computer simulation game. Paper presented at 2000 International Conference on Systems Thinking in Management, Geelong, Australia, Novem</w:t>
      </w:r>
      <w:r w:rsidR="00DF3C02">
        <w:rPr>
          <w:rFonts w:ascii="Times New Roman" w:hAnsi="Times New Roman" w:cs="Times New Roman"/>
          <w:sz w:val="24"/>
          <w:szCs w:val="24"/>
          <w:lang w:val="en-US"/>
        </w:rPr>
        <w:t>ber 8-10, a</w:t>
      </w:r>
      <w:r w:rsidRPr="007C656A">
        <w:rPr>
          <w:rFonts w:ascii="Times New Roman" w:hAnsi="Times New Roman" w:cs="Times New Roman"/>
          <w:sz w:val="24"/>
          <w:szCs w:val="24"/>
          <w:lang w:val="en-US"/>
        </w:rPr>
        <w:t>vailable at http://ceur-ws.org/Vol-72/072%20Mozier%20Gaming.pdf, 2000 [accessed July 2010].</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[71] J. </w:t>
      </w:r>
      <w:proofErr w:type="spellStart"/>
      <w:r w:rsidRPr="007C656A">
        <w:rPr>
          <w:rFonts w:ascii="Times New Roman" w:hAnsi="Times New Roman" w:cs="Times New Roman"/>
          <w:sz w:val="24"/>
          <w:szCs w:val="24"/>
          <w:lang w:val="en-US"/>
        </w:rPr>
        <w:t>Moize</w:t>
      </w:r>
      <w:r w:rsidR="00DF3C02">
        <w:rPr>
          <w:rFonts w:ascii="Times New Roman" w:hAnsi="Times New Roman" w:cs="Times New Roman"/>
          <w:sz w:val="24"/>
          <w:szCs w:val="24"/>
          <w:lang w:val="en-US"/>
        </w:rPr>
        <w:t>r</w:t>
      </w:r>
      <w:proofErr w:type="spellEnd"/>
      <w:r w:rsidR="00DF3C02">
        <w:rPr>
          <w:rFonts w:ascii="Times New Roman" w:hAnsi="Times New Roman" w:cs="Times New Roman"/>
          <w:sz w:val="24"/>
          <w:szCs w:val="24"/>
          <w:lang w:val="en-US"/>
        </w:rPr>
        <w:t xml:space="preserve">, J. Lean, M. </w:t>
      </w:r>
      <w:proofErr w:type="spellStart"/>
      <w:r w:rsidR="00DF3C02">
        <w:rPr>
          <w:rFonts w:ascii="Times New Roman" w:hAnsi="Times New Roman" w:cs="Times New Roman"/>
          <w:sz w:val="24"/>
          <w:szCs w:val="24"/>
          <w:lang w:val="en-US"/>
        </w:rPr>
        <w:t>Towler</w:t>
      </w:r>
      <w:proofErr w:type="spellEnd"/>
      <w:r w:rsidR="00DF3C02">
        <w:rPr>
          <w:rFonts w:ascii="Times New Roman" w:hAnsi="Times New Roman" w:cs="Times New Roman"/>
          <w:sz w:val="24"/>
          <w:szCs w:val="24"/>
          <w:lang w:val="en-US"/>
        </w:rPr>
        <w:t>, G. Smith,</w:t>
      </w:r>
      <w:r w:rsidRPr="007C656A">
        <w:rPr>
          <w:rFonts w:ascii="Times New Roman" w:hAnsi="Times New Roman" w:cs="Times New Roman"/>
          <w:sz w:val="24"/>
          <w:szCs w:val="24"/>
          <w:lang w:val="en-US"/>
        </w:rPr>
        <w:t xml:space="preserve"> Modes of learning in the use of a computer-based business simulation game, International Journal of Learning Technology 2 (1) (2006) 49-61.</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[72] H.F. O’Neil, R. </w:t>
      </w:r>
      <w:proofErr w:type="spellStart"/>
      <w:r>
        <w:rPr>
          <w:rFonts w:ascii="Times New Roman" w:hAnsi="Times New Roman" w:cs="Times New Roman"/>
          <w:sz w:val="24"/>
          <w:szCs w:val="24"/>
          <w:lang w:val="en-US"/>
        </w:rPr>
        <w:t>Wainessa</w:t>
      </w:r>
      <w:proofErr w:type="spellEnd"/>
      <w:r>
        <w:rPr>
          <w:rFonts w:ascii="Times New Roman" w:hAnsi="Times New Roman" w:cs="Times New Roman"/>
          <w:sz w:val="24"/>
          <w:szCs w:val="24"/>
          <w:lang w:val="en-US"/>
        </w:rPr>
        <w:t>, E.L. Baker,</w:t>
      </w:r>
      <w:r w:rsidR="007C656A" w:rsidRPr="007C656A">
        <w:rPr>
          <w:rFonts w:ascii="Times New Roman" w:hAnsi="Times New Roman" w:cs="Times New Roman"/>
          <w:sz w:val="24"/>
          <w:szCs w:val="24"/>
          <w:lang w:val="en-US"/>
        </w:rPr>
        <w:t xml:space="preserve"> Classification of learning outcomes: Evidence from the computer games literature, The Curriculum Journal 16 (4) (2005) 455-474.</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proofErr w:type="gramStart"/>
      <w:r w:rsidRPr="007C656A">
        <w:rPr>
          <w:rFonts w:ascii="Times New Roman" w:hAnsi="Times New Roman" w:cs="Times New Roman"/>
          <w:sz w:val="24"/>
          <w:szCs w:val="24"/>
          <w:lang w:val="en-US"/>
        </w:rPr>
        <w:t xml:space="preserve">[73] F. </w:t>
      </w:r>
      <w:proofErr w:type="spellStart"/>
      <w:r w:rsidRPr="007C656A">
        <w:rPr>
          <w:rFonts w:ascii="Times New Roman" w:hAnsi="Times New Roman" w:cs="Times New Roman"/>
          <w:sz w:val="24"/>
          <w:szCs w:val="24"/>
          <w:lang w:val="en-US"/>
        </w:rPr>
        <w:t>Pasin</w:t>
      </w:r>
      <w:proofErr w:type="spellEnd"/>
      <w:r w:rsidRPr="007C656A">
        <w:rPr>
          <w:rFonts w:ascii="Times New Roman" w:hAnsi="Times New Roman" w:cs="Times New Roman"/>
          <w:sz w:val="24"/>
          <w:szCs w:val="24"/>
          <w:lang w:val="en-US"/>
        </w:rPr>
        <w:t>, H. Giroux, The impact of a simulation game on operations management education, Computers &amp; Education 57 (1) (2011) 1240-1254.</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[74] D. </w:t>
      </w:r>
      <w:proofErr w:type="spellStart"/>
      <w:r>
        <w:rPr>
          <w:rFonts w:ascii="Times New Roman" w:hAnsi="Times New Roman" w:cs="Times New Roman"/>
          <w:sz w:val="24"/>
          <w:szCs w:val="24"/>
          <w:lang w:val="en-US"/>
        </w:rPr>
        <w:t>Pavlas</w:t>
      </w:r>
      <w:proofErr w:type="spellEnd"/>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A model of flow and play in game-based learning: The impact of game characteristics, p</w:t>
      </w:r>
      <w:r>
        <w:rPr>
          <w:rFonts w:ascii="Times New Roman" w:hAnsi="Times New Roman" w:cs="Times New Roman"/>
          <w:sz w:val="24"/>
          <w:szCs w:val="24"/>
          <w:lang w:val="en-US"/>
        </w:rPr>
        <w:t>layer traits, and player states,</w:t>
      </w:r>
      <w:r w:rsidR="007C656A" w:rsidRPr="007C656A">
        <w:rPr>
          <w:rFonts w:ascii="Times New Roman" w:hAnsi="Times New Roman" w:cs="Times New Roman"/>
          <w:sz w:val="24"/>
          <w:szCs w:val="24"/>
          <w:lang w:val="en-US"/>
        </w:rPr>
        <w:t xml:space="preserve"> Unpublished Ph.D. Thesis, Univ</w:t>
      </w:r>
      <w:r>
        <w:rPr>
          <w:rFonts w:ascii="Times New Roman" w:hAnsi="Times New Roman" w:cs="Times New Roman"/>
          <w:sz w:val="24"/>
          <w:szCs w:val="24"/>
          <w:lang w:val="en-US"/>
        </w:rPr>
        <w:t>ersity of Central Florida, FL, a</w:t>
      </w:r>
      <w:r w:rsidR="007C656A" w:rsidRPr="007C656A">
        <w:rPr>
          <w:rFonts w:ascii="Times New Roman" w:hAnsi="Times New Roman" w:cs="Times New Roman"/>
          <w:sz w:val="24"/>
          <w:szCs w:val="24"/>
          <w:lang w:val="en-US"/>
        </w:rPr>
        <w:t>vailable at http://www.navistudios.net/Pavlas_Davin_A_201012_PhD.pdf, 2010 [accessed September 2011].</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[75] B.E. Peach, M. </w:t>
      </w:r>
      <w:proofErr w:type="spellStart"/>
      <w:r>
        <w:rPr>
          <w:rFonts w:ascii="Times New Roman" w:hAnsi="Times New Roman" w:cs="Times New Roman"/>
          <w:sz w:val="24"/>
          <w:szCs w:val="24"/>
          <w:lang w:val="en-US"/>
        </w:rPr>
        <w:t>Hornyak</w:t>
      </w:r>
      <w:proofErr w:type="spellEnd"/>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What are simulations for? </w:t>
      </w:r>
      <w:proofErr w:type="gramStart"/>
      <w:r w:rsidR="007C656A" w:rsidRPr="007C656A">
        <w:rPr>
          <w:rFonts w:ascii="Times New Roman" w:hAnsi="Times New Roman" w:cs="Times New Roman"/>
          <w:sz w:val="24"/>
          <w:szCs w:val="24"/>
          <w:lang w:val="en-US"/>
        </w:rPr>
        <w:t>Learning ob</w:t>
      </w:r>
      <w:r>
        <w:rPr>
          <w:rFonts w:ascii="Times New Roman" w:hAnsi="Times New Roman" w:cs="Times New Roman"/>
          <w:sz w:val="24"/>
          <w:szCs w:val="24"/>
          <w:lang w:val="en-US"/>
        </w:rPr>
        <w:t>jectives as a simulation device,</w:t>
      </w:r>
      <w:r w:rsidR="007C656A" w:rsidRPr="007C656A">
        <w:rPr>
          <w:rFonts w:ascii="Times New Roman" w:hAnsi="Times New Roman" w:cs="Times New Roman"/>
          <w:sz w:val="24"/>
          <w:szCs w:val="24"/>
          <w:lang w:val="en-US"/>
        </w:rPr>
        <w:t xml:space="preserve"> Developments in Business Simulation and Experiential Learning 30 (2003) 213-219.</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lastRenderedPageBreak/>
        <w:t xml:space="preserve">[76] N.W. Perry, M.T. Huss, B.D. </w:t>
      </w:r>
      <w:proofErr w:type="spellStart"/>
      <w:r w:rsidRPr="007C656A">
        <w:rPr>
          <w:rFonts w:ascii="Times New Roman" w:hAnsi="Times New Roman" w:cs="Times New Roman"/>
          <w:sz w:val="24"/>
          <w:szCs w:val="24"/>
          <w:lang w:val="en-US"/>
        </w:rPr>
        <w:t>McAuliff</w:t>
      </w:r>
      <w:proofErr w:type="spellEnd"/>
      <w:r w:rsidRPr="007C656A">
        <w:rPr>
          <w:rFonts w:ascii="Times New Roman" w:hAnsi="Times New Roman" w:cs="Times New Roman"/>
          <w:sz w:val="24"/>
          <w:szCs w:val="24"/>
          <w:lang w:val="en-US"/>
        </w:rPr>
        <w:t>, J. Galas, An active-learning approach to teaching the undergraduate psychology and law course, Teaching of Psychology 23 (2) (1996) 76-81.</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[77] V. </w:t>
      </w:r>
      <w:r w:rsidR="00DF3C02">
        <w:rPr>
          <w:rFonts w:ascii="Times New Roman" w:hAnsi="Times New Roman" w:cs="Times New Roman"/>
          <w:sz w:val="24"/>
          <w:szCs w:val="24"/>
          <w:lang w:val="en-US"/>
        </w:rPr>
        <w:t xml:space="preserve">Peters, G. </w:t>
      </w:r>
      <w:proofErr w:type="spellStart"/>
      <w:r w:rsidR="00DF3C02">
        <w:rPr>
          <w:rFonts w:ascii="Times New Roman" w:hAnsi="Times New Roman" w:cs="Times New Roman"/>
          <w:sz w:val="24"/>
          <w:szCs w:val="24"/>
          <w:lang w:val="en-US"/>
        </w:rPr>
        <w:t>Vissers</w:t>
      </w:r>
      <w:proofErr w:type="spellEnd"/>
      <w:r w:rsidR="00DF3C02">
        <w:rPr>
          <w:rFonts w:ascii="Times New Roman" w:hAnsi="Times New Roman" w:cs="Times New Roman"/>
          <w:sz w:val="24"/>
          <w:szCs w:val="24"/>
          <w:lang w:val="en-US"/>
        </w:rPr>
        <w:t>,</w:t>
      </w:r>
      <w:r w:rsidRPr="007C656A">
        <w:rPr>
          <w:rFonts w:ascii="Times New Roman" w:hAnsi="Times New Roman" w:cs="Times New Roman"/>
          <w:sz w:val="24"/>
          <w:szCs w:val="24"/>
          <w:lang w:val="en-US"/>
        </w:rPr>
        <w:t xml:space="preserve"> A simple classification model </w:t>
      </w:r>
      <w:r w:rsidR="00DF3C02">
        <w:rPr>
          <w:rFonts w:ascii="Times New Roman" w:hAnsi="Times New Roman" w:cs="Times New Roman"/>
          <w:sz w:val="24"/>
          <w:szCs w:val="24"/>
          <w:lang w:val="en-US"/>
        </w:rPr>
        <w:t>for debriefing simulation games,</w:t>
      </w:r>
      <w:r w:rsidRPr="007C656A">
        <w:rPr>
          <w:rFonts w:ascii="Times New Roman" w:hAnsi="Times New Roman" w:cs="Times New Roman"/>
          <w:sz w:val="24"/>
          <w:szCs w:val="24"/>
          <w:lang w:val="en-US"/>
        </w:rPr>
        <w:t xml:space="preserve"> Simulation &amp; Gaming 35 (1) (2004) 70–84.</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[78] M. </w:t>
      </w:r>
      <w:proofErr w:type="spellStart"/>
      <w:r>
        <w:rPr>
          <w:rFonts w:ascii="Times New Roman" w:hAnsi="Times New Roman" w:cs="Times New Roman"/>
          <w:sz w:val="24"/>
          <w:szCs w:val="24"/>
          <w:lang w:val="en-US"/>
        </w:rPr>
        <w:t>Prensky</w:t>
      </w:r>
      <w:proofErr w:type="spellEnd"/>
      <w:r>
        <w:rPr>
          <w:rFonts w:ascii="Times New Roman" w:hAnsi="Times New Roman" w:cs="Times New Roman"/>
          <w:sz w:val="24"/>
          <w:szCs w:val="24"/>
          <w:lang w:val="en-US"/>
        </w:rPr>
        <w:t>, Digital Game-Based L</w:t>
      </w:r>
      <w:r w:rsidR="007C656A" w:rsidRPr="007C656A">
        <w:rPr>
          <w:rFonts w:ascii="Times New Roman" w:hAnsi="Times New Roman" w:cs="Times New Roman"/>
          <w:sz w:val="24"/>
          <w:szCs w:val="24"/>
          <w:lang w:val="en-US"/>
        </w:rPr>
        <w:t>earning, McGraw-Hill, New York, NY, 2001.</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[79] A. </w:t>
      </w:r>
      <w:proofErr w:type="spellStart"/>
      <w:r>
        <w:rPr>
          <w:rFonts w:ascii="Times New Roman" w:hAnsi="Times New Roman" w:cs="Times New Roman"/>
          <w:sz w:val="24"/>
          <w:szCs w:val="24"/>
          <w:lang w:val="en-US"/>
        </w:rPr>
        <w:t>Rollings</w:t>
      </w:r>
      <w:proofErr w:type="spellEnd"/>
      <w:r>
        <w:rPr>
          <w:rFonts w:ascii="Times New Roman" w:hAnsi="Times New Roman" w:cs="Times New Roman"/>
          <w:sz w:val="24"/>
          <w:szCs w:val="24"/>
          <w:lang w:val="en-US"/>
        </w:rPr>
        <w:t>, E. Adams,</w:t>
      </w:r>
      <w:r w:rsidR="007C656A" w:rsidRPr="007C656A">
        <w:rPr>
          <w:rFonts w:ascii="Times New Roman" w:hAnsi="Times New Roman" w:cs="Times New Roman"/>
          <w:sz w:val="24"/>
          <w:szCs w:val="24"/>
          <w:lang w:val="en-US"/>
        </w:rPr>
        <w:t xml:space="preserve"> Andrew </w:t>
      </w:r>
      <w:proofErr w:type="spellStart"/>
      <w:r w:rsidR="007C656A" w:rsidRPr="007C656A">
        <w:rPr>
          <w:rFonts w:ascii="Times New Roman" w:hAnsi="Times New Roman" w:cs="Times New Roman"/>
          <w:sz w:val="24"/>
          <w:szCs w:val="24"/>
          <w:lang w:val="en-US"/>
        </w:rPr>
        <w:t>Rollings</w:t>
      </w:r>
      <w:proofErr w:type="spellEnd"/>
      <w:r w:rsidR="007C656A" w:rsidRPr="007C656A">
        <w:rPr>
          <w:rFonts w:ascii="Times New Roman" w:hAnsi="Times New Roman" w:cs="Times New Roman"/>
          <w:sz w:val="24"/>
          <w:szCs w:val="24"/>
          <w:lang w:val="en-US"/>
        </w:rPr>
        <w:t xml:space="preserve"> and Ernest Adams on Game Design, New Riders Publishing, Thousand Oaks, CA, 2003.</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w:t>
      </w:r>
      <w:r w:rsidR="00DF3C02">
        <w:rPr>
          <w:rFonts w:ascii="Times New Roman" w:hAnsi="Times New Roman" w:cs="Times New Roman"/>
          <w:sz w:val="24"/>
          <w:szCs w:val="24"/>
          <w:lang w:val="en-US"/>
        </w:rPr>
        <w:t>80] E. Salas, J.L. Wildman, R.F. Piccolo,</w:t>
      </w:r>
      <w:r w:rsidRPr="007C656A">
        <w:rPr>
          <w:rFonts w:ascii="Times New Roman" w:hAnsi="Times New Roman" w:cs="Times New Roman"/>
          <w:sz w:val="24"/>
          <w:szCs w:val="24"/>
          <w:lang w:val="en-US"/>
        </w:rPr>
        <w:t xml:space="preserve"> Using simulation based training to enhance management education, Academy of Management Learning &amp; Education 8 (4) (2009) 559-573.</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[81] L. Sauvé, L. Renaud, D. Kaufman, J.S. Marquis, Distinguishing between games and simulations: A systematic review, Educational Technology &amp; Society 10 (3) (2007) 247-256.</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[82] T. </w:t>
      </w:r>
      <w:proofErr w:type="spellStart"/>
      <w:r>
        <w:rPr>
          <w:rFonts w:ascii="Times New Roman" w:hAnsi="Times New Roman" w:cs="Times New Roman"/>
          <w:sz w:val="24"/>
          <w:szCs w:val="24"/>
          <w:lang w:val="en-US"/>
        </w:rPr>
        <w:t>Sitzmann</w:t>
      </w:r>
      <w:proofErr w:type="spellEnd"/>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A meta-analytic examination of the instructional effectiveness of c</w:t>
      </w:r>
      <w:r>
        <w:rPr>
          <w:rFonts w:ascii="Times New Roman" w:hAnsi="Times New Roman" w:cs="Times New Roman"/>
          <w:sz w:val="24"/>
          <w:szCs w:val="24"/>
          <w:lang w:val="en-US"/>
        </w:rPr>
        <w:t>omputer-based simulation games,</w:t>
      </w:r>
      <w:r w:rsidR="007C656A" w:rsidRPr="007C656A">
        <w:rPr>
          <w:rFonts w:ascii="Times New Roman" w:hAnsi="Times New Roman" w:cs="Times New Roman"/>
          <w:sz w:val="24"/>
          <w:szCs w:val="24"/>
          <w:lang w:val="en-US"/>
        </w:rPr>
        <w:t xml:space="preserve"> Personnel Psychology 64 (2) (2011) 489-528.</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[83] S.J. Stein, G. Isaacs, T. Andrews,  Incorporating authentic learning experiences within a university course, Studies in Higher Education 29 (2) (2004) 239-258. </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lastRenderedPageBreak/>
        <w:t xml:space="preserve">[84] </w:t>
      </w:r>
      <w:proofErr w:type="spellStart"/>
      <w:r w:rsidRPr="007C656A">
        <w:rPr>
          <w:rFonts w:ascii="Times New Roman" w:hAnsi="Times New Roman" w:cs="Times New Roman"/>
          <w:sz w:val="24"/>
          <w:szCs w:val="24"/>
          <w:lang w:val="en-US"/>
        </w:rPr>
        <w:t>StratXS</w:t>
      </w:r>
      <w:r w:rsidR="00DF3C02">
        <w:rPr>
          <w:rFonts w:ascii="Times New Roman" w:hAnsi="Times New Roman" w:cs="Times New Roman"/>
          <w:sz w:val="24"/>
          <w:szCs w:val="24"/>
          <w:lang w:val="en-US"/>
        </w:rPr>
        <w:t>imulations</w:t>
      </w:r>
      <w:proofErr w:type="spellEnd"/>
      <w:r w:rsidR="00DF3C02">
        <w:rPr>
          <w:rFonts w:ascii="Times New Roman" w:hAnsi="Times New Roman" w:cs="Times New Roman"/>
          <w:sz w:val="24"/>
          <w:szCs w:val="24"/>
          <w:lang w:val="en-US"/>
        </w:rPr>
        <w:t xml:space="preserve">, </w:t>
      </w:r>
      <w:proofErr w:type="spellStart"/>
      <w:r w:rsidR="00DF3C02">
        <w:rPr>
          <w:rFonts w:ascii="Times New Roman" w:hAnsi="Times New Roman" w:cs="Times New Roman"/>
          <w:sz w:val="24"/>
          <w:szCs w:val="24"/>
          <w:lang w:val="en-US"/>
        </w:rPr>
        <w:t>Markstrat</w:t>
      </w:r>
      <w:proofErr w:type="spellEnd"/>
      <w:r w:rsidR="00DF3C02">
        <w:rPr>
          <w:rFonts w:ascii="Times New Roman" w:hAnsi="Times New Roman" w:cs="Times New Roman"/>
          <w:sz w:val="24"/>
          <w:szCs w:val="24"/>
          <w:lang w:val="en-US"/>
        </w:rPr>
        <w:t xml:space="preserve"> overview, a</w:t>
      </w:r>
      <w:r w:rsidRPr="007C656A">
        <w:rPr>
          <w:rFonts w:ascii="Times New Roman" w:hAnsi="Times New Roman" w:cs="Times New Roman"/>
          <w:sz w:val="24"/>
          <w:szCs w:val="24"/>
          <w:lang w:val="en-US"/>
        </w:rPr>
        <w:t>vailable at http://www.stratxsimulations.com/</w:t>
      </w:r>
    </w:p>
    <w:p w:rsidR="007C656A" w:rsidRPr="007C656A" w:rsidRDefault="007C656A" w:rsidP="007C656A">
      <w:pPr>
        <w:spacing w:after="0" w:line="480" w:lineRule="auto"/>
        <w:jc w:val="both"/>
        <w:rPr>
          <w:rFonts w:ascii="Times New Roman" w:hAnsi="Times New Roman" w:cs="Times New Roman"/>
          <w:sz w:val="24"/>
          <w:szCs w:val="24"/>
          <w:lang w:val="en-US"/>
        </w:rPr>
      </w:pPr>
      <w:proofErr w:type="gramStart"/>
      <w:r w:rsidRPr="007C656A">
        <w:rPr>
          <w:rFonts w:ascii="Times New Roman" w:hAnsi="Times New Roman" w:cs="Times New Roman"/>
          <w:sz w:val="24"/>
          <w:szCs w:val="24"/>
          <w:lang w:val="en-US"/>
        </w:rPr>
        <w:t>markstrat_online_home.aspx, 2011 [accessed October 2011].</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[85] G.J. Summers, Today’s business simulation industry, Simulation &amp; Gaming 35 (2) (2004) 208-241.</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[86] M.</w:t>
      </w:r>
      <w:r w:rsidR="007C656A" w:rsidRPr="007C656A">
        <w:rPr>
          <w:rFonts w:ascii="Times New Roman" w:hAnsi="Times New Roman" w:cs="Times New Roman"/>
          <w:sz w:val="24"/>
          <w:szCs w:val="24"/>
          <w:lang w:val="en-US"/>
        </w:rPr>
        <w:t>A. Swanson, D. Ornelas</w:t>
      </w:r>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xml:space="preserve"> Health Jeopardy: A game t</w:t>
      </w:r>
      <w:r>
        <w:rPr>
          <w:rFonts w:ascii="Times New Roman" w:hAnsi="Times New Roman" w:cs="Times New Roman"/>
          <w:sz w:val="24"/>
          <w:szCs w:val="24"/>
          <w:lang w:val="en-US"/>
        </w:rPr>
        <w:t>o market school health services, The Journal of School Nursing</w:t>
      </w:r>
      <w:r w:rsidR="007C656A" w:rsidRPr="007C656A">
        <w:rPr>
          <w:rFonts w:ascii="Times New Roman" w:hAnsi="Times New Roman" w:cs="Times New Roman"/>
          <w:sz w:val="24"/>
          <w:szCs w:val="24"/>
          <w:lang w:val="en-US"/>
        </w:rPr>
        <w:t xml:space="preserve"> 17 (3) (2001) 166-169.</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[87] Y.H. Tao, C.J. Cheng, and S.Y. Sun, What influences college students to continue using business simulation games? </w:t>
      </w:r>
      <w:proofErr w:type="gramStart"/>
      <w:r w:rsidRPr="007C656A">
        <w:rPr>
          <w:rFonts w:ascii="Times New Roman" w:hAnsi="Times New Roman" w:cs="Times New Roman"/>
          <w:sz w:val="24"/>
          <w:szCs w:val="24"/>
          <w:lang w:val="en-US"/>
        </w:rPr>
        <w:t>The Taiwan experience, Computers &amp; Education 53 (3) (2009) 929-939.</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[88] B. Thompson, L.G. Daniel, Factor analytic evidence for the construct validity of scores: A historical overview and some guidelines, Educational and Psychological Measurement 56 (2) (1996) 197-208.</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[89] G.H. </w:t>
      </w:r>
      <w:proofErr w:type="spellStart"/>
      <w:r w:rsidRPr="007C656A">
        <w:rPr>
          <w:rFonts w:ascii="Times New Roman" w:hAnsi="Times New Roman" w:cs="Times New Roman"/>
          <w:sz w:val="24"/>
          <w:szCs w:val="24"/>
          <w:lang w:val="en-US"/>
        </w:rPr>
        <w:t>Tompson</w:t>
      </w:r>
      <w:proofErr w:type="spellEnd"/>
      <w:r w:rsidRPr="007C656A">
        <w:rPr>
          <w:rFonts w:ascii="Times New Roman" w:hAnsi="Times New Roman" w:cs="Times New Roman"/>
          <w:sz w:val="24"/>
          <w:szCs w:val="24"/>
          <w:lang w:val="en-US"/>
        </w:rPr>
        <w:t xml:space="preserve">, P. </w:t>
      </w:r>
      <w:proofErr w:type="spellStart"/>
      <w:r w:rsidRPr="007C656A">
        <w:rPr>
          <w:rFonts w:ascii="Times New Roman" w:hAnsi="Times New Roman" w:cs="Times New Roman"/>
          <w:sz w:val="24"/>
          <w:szCs w:val="24"/>
          <w:lang w:val="en-US"/>
        </w:rPr>
        <w:t>Dass</w:t>
      </w:r>
      <w:proofErr w:type="spellEnd"/>
      <w:r w:rsidRPr="007C656A">
        <w:rPr>
          <w:rFonts w:ascii="Times New Roman" w:hAnsi="Times New Roman" w:cs="Times New Roman"/>
          <w:sz w:val="24"/>
          <w:szCs w:val="24"/>
          <w:lang w:val="en-US"/>
        </w:rPr>
        <w:t>, Improving students’ self-efficacy in strategic management: The relative impact of cases and simulations, Simulation &amp; Gaming 31 (1) (2000) 22-41.</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[90] D.G. Tonks,</w:t>
      </w:r>
      <w:r w:rsidR="007C656A" w:rsidRPr="007C656A">
        <w:rPr>
          <w:rFonts w:ascii="Times New Roman" w:hAnsi="Times New Roman" w:cs="Times New Roman"/>
          <w:sz w:val="24"/>
          <w:szCs w:val="24"/>
          <w:lang w:val="en-US"/>
        </w:rPr>
        <w:t xml:space="preserve"> Using marketing simulations for teaching and learning: R</w:t>
      </w:r>
      <w:r>
        <w:rPr>
          <w:rFonts w:ascii="Times New Roman" w:hAnsi="Times New Roman" w:cs="Times New Roman"/>
          <w:sz w:val="24"/>
          <w:szCs w:val="24"/>
          <w:lang w:val="en-US"/>
        </w:rPr>
        <w:t>eflections of an evolution,</w:t>
      </w:r>
      <w:r w:rsidR="007C656A" w:rsidRPr="007C656A">
        <w:rPr>
          <w:rFonts w:ascii="Times New Roman" w:hAnsi="Times New Roman" w:cs="Times New Roman"/>
          <w:sz w:val="24"/>
          <w:szCs w:val="24"/>
          <w:lang w:val="en-US"/>
        </w:rPr>
        <w:t xml:space="preserve"> Active Learning in Higher Education 3 (2) (2002) 177-194.</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proofErr w:type="gramStart"/>
      <w:r w:rsidRPr="007C656A">
        <w:rPr>
          <w:rFonts w:ascii="Times New Roman" w:hAnsi="Times New Roman" w:cs="Times New Roman"/>
          <w:sz w:val="24"/>
          <w:szCs w:val="24"/>
          <w:lang w:val="en-US"/>
        </w:rPr>
        <w:t>[91] D.G. Tonks, The processing and pedagogy of marketing simulations, The Marketing Review 5 (4) (2005) 371-382.</w:t>
      </w:r>
      <w:proofErr w:type="gramEnd"/>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[92] D.G. Tonks, S. Armitage, A framework for understanding learning from management simulations, Journal of Computer Assisted Learning 13 (1) (2003) 48-58.</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[93] </w:t>
      </w:r>
      <w:r w:rsidR="00DF3C02">
        <w:rPr>
          <w:rFonts w:ascii="Times New Roman" w:hAnsi="Times New Roman" w:cs="Times New Roman"/>
          <w:sz w:val="24"/>
          <w:szCs w:val="24"/>
          <w:lang w:val="en-US"/>
        </w:rPr>
        <w:t xml:space="preserve">M. </w:t>
      </w:r>
      <w:proofErr w:type="spellStart"/>
      <w:r w:rsidR="00DF3C02">
        <w:rPr>
          <w:rFonts w:ascii="Times New Roman" w:hAnsi="Times New Roman" w:cs="Times New Roman"/>
          <w:sz w:val="24"/>
          <w:szCs w:val="24"/>
          <w:lang w:val="en-US"/>
        </w:rPr>
        <w:t>Towler</w:t>
      </w:r>
      <w:proofErr w:type="spellEnd"/>
      <w:r w:rsidR="00DF3C02">
        <w:rPr>
          <w:rFonts w:ascii="Times New Roman" w:hAnsi="Times New Roman" w:cs="Times New Roman"/>
          <w:sz w:val="24"/>
          <w:szCs w:val="24"/>
          <w:lang w:val="en-US"/>
        </w:rPr>
        <w:t xml:space="preserve">, J. Lean, J. </w:t>
      </w:r>
      <w:proofErr w:type="spellStart"/>
      <w:r w:rsidR="00DF3C02">
        <w:rPr>
          <w:rFonts w:ascii="Times New Roman" w:hAnsi="Times New Roman" w:cs="Times New Roman"/>
          <w:sz w:val="24"/>
          <w:szCs w:val="24"/>
          <w:lang w:val="en-US"/>
        </w:rPr>
        <w:t>Moizer</w:t>
      </w:r>
      <w:proofErr w:type="spellEnd"/>
      <w:r w:rsidR="00DF3C02">
        <w:rPr>
          <w:rFonts w:ascii="Times New Roman" w:hAnsi="Times New Roman" w:cs="Times New Roman"/>
          <w:sz w:val="24"/>
          <w:szCs w:val="24"/>
          <w:lang w:val="en-US"/>
        </w:rPr>
        <w:t>,</w:t>
      </w:r>
      <w:r w:rsidRPr="007C656A">
        <w:rPr>
          <w:rFonts w:ascii="Times New Roman" w:hAnsi="Times New Roman" w:cs="Times New Roman"/>
          <w:sz w:val="24"/>
          <w:szCs w:val="24"/>
          <w:lang w:val="en-US"/>
        </w:rPr>
        <w:t xml:space="preserve"> An exploration of student perception of a business simulation game, International Journal of Management Education 7 (2) (2009) 69–79.</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[94] M</w:t>
      </w:r>
      <w:r w:rsidR="00DF3C02">
        <w:rPr>
          <w:rFonts w:ascii="Times New Roman" w:hAnsi="Times New Roman" w:cs="Times New Roman"/>
          <w:sz w:val="24"/>
          <w:szCs w:val="24"/>
          <w:lang w:val="en-US"/>
        </w:rPr>
        <w:t xml:space="preserve">. </w:t>
      </w:r>
      <w:proofErr w:type="spellStart"/>
      <w:r w:rsidR="00DF3C02">
        <w:rPr>
          <w:rFonts w:ascii="Times New Roman" w:hAnsi="Times New Roman" w:cs="Times New Roman"/>
          <w:sz w:val="24"/>
          <w:szCs w:val="24"/>
          <w:lang w:val="en-US"/>
        </w:rPr>
        <w:t>Ulicsak</w:t>
      </w:r>
      <w:proofErr w:type="spellEnd"/>
      <w:r w:rsidR="00DF3C02">
        <w:rPr>
          <w:rFonts w:ascii="Times New Roman" w:hAnsi="Times New Roman" w:cs="Times New Roman"/>
          <w:sz w:val="24"/>
          <w:szCs w:val="24"/>
          <w:lang w:val="en-US"/>
        </w:rPr>
        <w:t>, M. Wright, Games in Education: Serious G</w:t>
      </w:r>
      <w:r w:rsidRPr="007C656A">
        <w:rPr>
          <w:rFonts w:ascii="Times New Roman" w:hAnsi="Times New Roman" w:cs="Times New Roman"/>
          <w:sz w:val="24"/>
          <w:szCs w:val="24"/>
          <w:lang w:val="en-US"/>
        </w:rPr>
        <w:t xml:space="preserve">ames, </w:t>
      </w:r>
      <w:proofErr w:type="spellStart"/>
      <w:r w:rsidRPr="007C656A">
        <w:rPr>
          <w:rFonts w:ascii="Times New Roman" w:hAnsi="Times New Roman" w:cs="Times New Roman"/>
          <w:sz w:val="24"/>
          <w:szCs w:val="24"/>
          <w:lang w:val="en-US"/>
        </w:rPr>
        <w:t>Futurelab</w:t>
      </w:r>
      <w:proofErr w:type="spellEnd"/>
      <w:r w:rsidRPr="007C656A">
        <w:rPr>
          <w:rFonts w:ascii="Times New Roman" w:hAnsi="Times New Roman" w:cs="Times New Roman"/>
          <w:sz w:val="24"/>
          <w:szCs w:val="24"/>
          <w:lang w:val="en-US"/>
        </w:rPr>
        <w:t>, Bristol, UK, 2010.</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[95] K. </w:t>
      </w:r>
      <w:proofErr w:type="spellStart"/>
      <w:r>
        <w:rPr>
          <w:rFonts w:ascii="Times New Roman" w:hAnsi="Times New Roman" w:cs="Times New Roman"/>
          <w:sz w:val="24"/>
          <w:szCs w:val="24"/>
          <w:lang w:val="en-US"/>
        </w:rPr>
        <w:t>VanLehn</w:t>
      </w:r>
      <w:proofErr w:type="spellEnd"/>
      <w:r>
        <w:rPr>
          <w:rFonts w:ascii="Times New Roman" w:hAnsi="Times New Roman" w:cs="Times New Roman"/>
          <w:sz w:val="24"/>
          <w:szCs w:val="24"/>
          <w:lang w:val="en-US"/>
        </w:rPr>
        <w:t>, M. Chi,</w:t>
      </w:r>
      <w:r w:rsidR="007C656A" w:rsidRPr="007C656A">
        <w:rPr>
          <w:rFonts w:ascii="Times New Roman" w:hAnsi="Times New Roman" w:cs="Times New Roman"/>
          <w:sz w:val="24"/>
          <w:szCs w:val="24"/>
          <w:lang w:val="en-US"/>
        </w:rPr>
        <w:t xml:space="preserve"> Adaptive expertise as acceleration o</w:t>
      </w:r>
      <w:r>
        <w:rPr>
          <w:rFonts w:ascii="Times New Roman" w:hAnsi="Times New Roman" w:cs="Times New Roman"/>
          <w:sz w:val="24"/>
          <w:szCs w:val="24"/>
          <w:lang w:val="en-US"/>
        </w:rPr>
        <w:t>f future learning: A case study,   i</w:t>
      </w:r>
      <w:r w:rsidR="007C656A" w:rsidRPr="007C656A">
        <w:rPr>
          <w:rFonts w:ascii="Times New Roman" w:hAnsi="Times New Roman" w:cs="Times New Roman"/>
          <w:sz w:val="24"/>
          <w:szCs w:val="24"/>
          <w:lang w:val="en-US"/>
        </w:rPr>
        <w:t xml:space="preserve">n: P.J. </w:t>
      </w:r>
      <w:proofErr w:type="spellStart"/>
      <w:r w:rsidR="007C656A" w:rsidRPr="007C656A">
        <w:rPr>
          <w:rFonts w:ascii="Times New Roman" w:hAnsi="Times New Roman" w:cs="Times New Roman"/>
          <w:sz w:val="24"/>
          <w:szCs w:val="24"/>
          <w:lang w:val="en-US"/>
        </w:rPr>
        <w:t>Durlach</w:t>
      </w:r>
      <w:proofErr w:type="spellEnd"/>
      <w:r w:rsidR="007C656A" w:rsidRPr="007C656A">
        <w:rPr>
          <w:rFonts w:ascii="Times New Roman" w:hAnsi="Times New Roman" w:cs="Times New Roman"/>
          <w:sz w:val="24"/>
          <w:szCs w:val="24"/>
          <w:lang w:val="en-US"/>
        </w:rPr>
        <w:t>,</w:t>
      </w:r>
      <w:r>
        <w:rPr>
          <w:rFonts w:ascii="Times New Roman" w:hAnsi="Times New Roman" w:cs="Times New Roman"/>
          <w:sz w:val="24"/>
          <w:szCs w:val="24"/>
          <w:lang w:val="en-US"/>
        </w:rPr>
        <w:t xml:space="preserve"> A.M. </w:t>
      </w:r>
      <w:proofErr w:type="spellStart"/>
      <w:r>
        <w:rPr>
          <w:rFonts w:ascii="Times New Roman" w:hAnsi="Times New Roman" w:cs="Times New Roman"/>
          <w:sz w:val="24"/>
          <w:szCs w:val="24"/>
          <w:lang w:val="en-US"/>
        </w:rPr>
        <w:t>Lesgold</w:t>
      </w:r>
      <w:proofErr w:type="spellEnd"/>
      <w:r>
        <w:rPr>
          <w:rFonts w:ascii="Times New Roman" w:hAnsi="Times New Roman" w:cs="Times New Roman"/>
          <w:sz w:val="24"/>
          <w:szCs w:val="24"/>
          <w:lang w:val="en-US"/>
        </w:rPr>
        <w:t xml:space="preserve"> (Eds.), Adaptive Technologies for Training and Education,</w:t>
      </w:r>
      <w:r w:rsidR="007C656A" w:rsidRPr="007C656A">
        <w:rPr>
          <w:rFonts w:ascii="Times New Roman" w:hAnsi="Times New Roman" w:cs="Times New Roman"/>
          <w:sz w:val="24"/>
          <w:szCs w:val="24"/>
          <w:lang w:val="en-US"/>
        </w:rPr>
        <w:t xml:space="preserve"> Cambridge University Press, Cambridge, Mass</w:t>
      </w:r>
      <w:r>
        <w:rPr>
          <w:rFonts w:ascii="Times New Roman" w:hAnsi="Times New Roman" w:cs="Times New Roman"/>
          <w:sz w:val="24"/>
          <w:szCs w:val="24"/>
          <w:lang w:val="en-US"/>
        </w:rPr>
        <w:t>.</w:t>
      </w:r>
      <w:r w:rsidR="007C656A" w:rsidRPr="007C656A">
        <w:rPr>
          <w:rFonts w:ascii="Times New Roman" w:hAnsi="Times New Roman" w:cs="Times New Roman"/>
          <w:sz w:val="24"/>
          <w:szCs w:val="24"/>
          <w:lang w:val="en-US"/>
        </w:rPr>
        <w:t>, 2012, pp. 28-45.</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Pr="007C656A" w:rsidRDefault="007C656A" w:rsidP="007C656A">
      <w:pPr>
        <w:spacing w:after="0" w:line="480" w:lineRule="auto"/>
        <w:jc w:val="both"/>
        <w:rPr>
          <w:rFonts w:ascii="Times New Roman" w:hAnsi="Times New Roman" w:cs="Times New Roman"/>
          <w:sz w:val="24"/>
          <w:szCs w:val="24"/>
          <w:lang w:val="en-US"/>
        </w:rPr>
      </w:pPr>
      <w:r w:rsidRPr="007C656A">
        <w:rPr>
          <w:rFonts w:ascii="Times New Roman" w:hAnsi="Times New Roman" w:cs="Times New Roman"/>
          <w:sz w:val="24"/>
          <w:szCs w:val="24"/>
          <w:lang w:val="en-US"/>
        </w:rPr>
        <w:t xml:space="preserve">[96] P. </w:t>
      </w:r>
      <w:proofErr w:type="spellStart"/>
      <w:r w:rsidRPr="007C656A">
        <w:rPr>
          <w:rFonts w:ascii="Times New Roman" w:hAnsi="Times New Roman" w:cs="Times New Roman"/>
          <w:sz w:val="24"/>
          <w:szCs w:val="24"/>
          <w:lang w:val="en-US"/>
        </w:rPr>
        <w:t>Wouters</w:t>
      </w:r>
      <w:proofErr w:type="spellEnd"/>
      <w:r w:rsidRPr="007C656A">
        <w:rPr>
          <w:rFonts w:ascii="Times New Roman" w:hAnsi="Times New Roman" w:cs="Times New Roman"/>
          <w:sz w:val="24"/>
          <w:szCs w:val="24"/>
          <w:lang w:val="en-US"/>
        </w:rPr>
        <w:t xml:space="preserve">, C. van Nimwegen, H. van </w:t>
      </w:r>
      <w:proofErr w:type="spellStart"/>
      <w:r w:rsidRPr="007C656A">
        <w:rPr>
          <w:rFonts w:ascii="Times New Roman" w:hAnsi="Times New Roman" w:cs="Times New Roman"/>
          <w:sz w:val="24"/>
          <w:szCs w:val="24"/>
          <w:lang w:val="en-US"/>
        </w:rPr>
        <w:t>Oostendorp</w:t>
      </w:r>
      <w:proofErr w:type="spellEnd"/>
      <w:r w:rsidRPr="007C656A">
        <w:rPr>
          <w:rFonts w:ascii="Times New Roman" w:hAnsi="Times New Roman" w:cs="Times New Roman"/>
          <w:sz w:val="24"/>
          <w:szCs w:val="24"/>
          <w:lang w:val="en-US"/>
        </w:rPr>
        <w:t>, E.</w:t>
      </w:r>
      <w:r w:rsidR="00DF3C02">
        <w:rPr>
          <w:rFonts w:ascii="Times New Roman" w:hAnsi="Times New Roman" w:cs="Times New Roman"/>
          <w:sz w:val="24"/>
          <w:szCs w:val="24"/>
          <w:lang w:val="en-US"/>
        </w:rPr>
        <w:t xml:space="preserve">D. van der </w:t>
      </w:r>
      <w:proofErr w:type="spellStart"/>
      <w:r w:rsidR="00DF3C02">
        <w:rPr>
          <w:rFonts w:ascii="Times New Roman" w:hAnsi="Times New Roman" w:cs="Times New Roman"/>
          <w:sz w:val="24"/>
          <w:szCs w:val="24"/>
          <w:lang w:val="en-US"/>
        </w:rPr>
        <w:t>Spek</w:t>
      </w:r>
      <w:proofErr w:type="spellEnd"/>
      <w:r w:rsidR="00DF3C02">
        <w:rPr>
          <w:rFonts w:ascii="Times New Roman" w:hAnsi="Times New Roman" w:cs="Times New Roman"/>
          <w:sz w:val="24"/>
          <w:szCs w:val="24"/>
          <w:lang w:val="en-US"/>
        </w:rPr>
        <w:t>,</w:t>
      </w:r>
      <w:r w:rsidRPr="007C656A">
        <w:rPr>
          <w:rFonts w:ascii="Times New Roman" w:hAnsi="Times New Roman" w:cs="Times New Roman"/>
          <w:sz w:val="24"/>
          <w:szCs w:val="24"/>
          <w:lang w:val="en-US"/>
        </w:rPr>
        <w:t xml:space="preserve"> A meta-analysis of the cognitive and motivational effects of serious games, Journal of Educational Psychology 105 (2) (2013) 249-265.</w:t>
      </w:r>
    </w:p>
    <w:p w:rsidR="007C656A" w:rsidRPr="007C656A" w:rsidRDefault="007C656A" w:rsidP="007C656A">
      <w:pPr>
        <w:spacing w:after="0" w:line="480" w:lineRule="auto"/>
        <w:jc w:val="both"/>
        <w:rPr>
          <w:rFonts w:ascii="Times New Roman" w:hAnsi="Times New Roman" w:cs="Times New Roman"/>
          <w:sz w:val="24"/>
          <w:szCs w:val="24"/>
          <w:lang w:val="en-US"/>
        </w:rPr>
      </w:pPr>
    </w:p>
    <w:p w:rsidR="007C656A" w:rsidRDefault="00DF3C02" w:rsidP="007C656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[97] K.</w:t>
      </w:r>
      <w:r w:rsidR="007C656A" w:rsidRPr="007C656A">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Zantow</w:t>
      </w:r>
      <w:proofErr w:type="spellEnd"/>
      <w:r>
        <w:rPr>
          <w:rFonts w:ascii="Times New Roman" w:hAnsi="Times New Roman" w:cs="Times New Roman"/>
          <w:sz w:val="24"/>
          <w:szCs w:val="24"/>
          <w:lang w:val="en-US"/>
        </w:rPr>
        <w:t>, D. Knowlton, D. Sharp,</w:t>
      </w:r>
      <w:r w:rsidR="007C656A" w:rsidRPr="007C656A">
        <w:rPr>
          <w:rFonts w:ascii="Times New Roman" w:hAnsi="Times New Roman" w:cs="Times New Roman"/>
          <w:sz w:val="24"/>
          <w:szCs w:val="24"/>
          <w:lang w:val="en-US"/>
        </w:rPr>
        <w:t xml:space="preserve"> More than fun and games: Reconsidering the virtues of strategic management simulations, Academy of Management Learning &amp; Education 4 (4) (2005) 451-458.</w:t>
      </w:r>
    </w:p>
    <w:p w:rsidR="00B96A27" w:rsidRDefault="00B96A27" w:rsidP="007C656A">
      <w:pPr>
        <w:spacing w:after="0" w:line="480" w:lineRule="auto"/>
        <w:jc w:val="both"/>
        <w:rPr>
          <w:rFonts w:ascii="Times New Roman" w:hAnsi="Times New Roman" w:cs="Times New Roman"/>
          <w:sz w:val="24"/>
          <w:szCs w:val="24"/>
          <w:lang w:val="en-US"/>
        </w:rPr>
      </w:pPr>
    </w:p>
    <w:p w:rsidR="00B96A27" w:rsidRDefault="00B96A27" w:rsidP="007C656A">
      <w:pPr>
        <w:spacing w:after="0" w:line="480" w:lineRule="auto"/>
        <w:jc w:val="both"/>
        <w:rPr>
          <w:rFonts w:ascii="Times New Roman" w:hAnsi="Times New Roman" w:cs="Times New Roman"/>
          <w:sz w:val="24"/>
          <w:szCs w:val="24"/>
          <w:lang w:val="en-US"/>
        </w:rPr>
      </w:pPr>
    </w:p>
    <w:p w:rsidR="00B96A27" w:rsidRDefault="00B96A27" w:rsidP="007C656A">
      <w:pPr>
        <w:spacing w:after="0" w:line="480" w:lineRule="auto"/>
        <w:jc w:val="both"/>
        <w:rPr>
          <w:rFonts w:ascii="Times New Roman" w:hAnsi="Times New Roman" w:cs="Times New Roman"/>
          <w:sz w:val="24"/>
          <w:szCs w:val="24"/>
          <w:lang w:val="en-US"/>
        </w:rPr>
      </w:pPr>
    </w:p>
    <w:p w:rsidR="00B96A27" w:rsidRDefault="00B96A27" w:rsidP="007C656A">
      <w:pPr>
        <w:spacing w:after="0" w:line="480" w:lineRule="auto"/>
        <w:jc w:val="both"/>
        <w:rPr>
          <w:rFonts w:ascii="Times New Roman" w:hAnsi="Times New Roman" w:cs="Times New Roman"/>
          <w:sz w:val="24"/>
          <w:szCs w:val="24"/>
          <w:lang w:val="en-US"/>
        </w:rPr>
      </w:pPr>
    </w:p>
    <w:p w:rsidR="00B96A27" w:rsidRPr="00B96A27" w:rsidRDefault="00B96A27" w:rsidP="00B96A27">
      <w:pPr>
        <w:spacing w:line="240" w:lineRule="auto"/>
        <w:rPr>
          <w:rFonts w:ascii="Times New Roman" w:eastAsia="Times New Roman" w:hAnsi="Times New Roman" w:cs="Times New Roman"/>
          <w:b/>
          <w:sz w:val="24"/>
          <w:szCs w:val="24"/>
          <w:lang w:val="en-GB" w:eastAsia="en-IN"/>
        </w:rPr>
      </w:pPr>
      <w:proofErr w:type="gramStart"/>
      <w:r w:rsidRPr="00B96A27">
        <w:rPr>
          <w:rFonts w:ascii="Times New Roman" w:eastAsia="Times New Roman" w:hAnsi="Times New Roman" w:cs="Times New Roman"/>
          <w:b/>
          <w:sz w:val="24"/>
          <w:szCs w:val="24"/>
          <w:lang w:val="en-GB" w:eastAsia="en-IN"/>
        </w:rPr>
        <w:lastRenderedPageBreak/>
        <w:t>Table 1.</w:t>
      </w:r>
      <w:proofErr w:type="gramEnd"/>
      <w:r w:rsidRPr="00B96A27">
        <w:rPr>
          <w:rFonts w:ascii="Times New Roman" w:eastAsia="Times New Roman" w:hAnsi="Times New Roman" w:cs="Times New Roman"/>
          <w:b/>
          <w:sz w:val="24"/>
          <w:szCs w:val="24"/>
          <w:lang w:val="en-GB" w:eastAsia="en-IN"/>
        </w:rPr>
        <w:t xml:space="preserve"> The pedagogical characteristics of </w:t>
      </w:r>
      <w:proofErr w:type="spellStart"/>
      <w:r w:rsidRPr="00B96A27">
        <w:rPr>
          <w:rFonts w:ascii="Times New Roman" w:eastAsia="Times New Roman" w:hAnsi="Times New Roman" w:cs="Times New Roman"/>
          <w:b/>
          <w:sz w:val="24"/>
          <w:szCs w:val="24"/>
          <w:lang w:val="en-GB" w:eastAsia="en-IN"/>
        </w:rPr>
        <w:t>Markstrat</w:t>
      </w:r>
      <w:proofErr w:type="spellEnd"/>
      <w:r w:rsidRPr="00B96A27">
        <w:rPr>
          <w:rFonts w:ascii="Times New Roman" w:eastAsia="Times New Roman" w:hAnsi="Times New Roman" w:cs="Times New Roman"/>
          <w:b/>
          <w:sz w:val="24"/>
          <w:szCs w:val="24"/>
          <w:lang w:val="en-GB" w:eastAsia="en-IN"/>
        </w:rPr>
        <w:t xml:space="preserve"> (adapted from De Freitas and Oliver [21])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049"/>
        <w:gridCol w:w="2720"/>
        <w:gridCol w:w="2330"/>
      </w:tblGrid>
      <w:tr w:rsidR="00B96A27" w:rsidRPr="00B96A27" w:rsidTr="00D7606A">
        <w:tc>
          <w:tcPr>
            <w:tcW w:w="2235" w:type="dxa"/>
          </w:tcPr>
          <w:p w:rsidR="00B96A27" w:rsidRPr="00B96A27" w:rsidRDefault="00B96A27" w:rsidP="00B96A27">
            <w:pPr>
              <w:spacing w:after="0" w:line="240" w:lineRule="auto"/>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Context</w:t>
            </w:r>
          </w:p>
        </w:tc>
        <w:tc>
          <w:tcPr>
            <w:tcW w:w="2126" w:type="dxa"/>
          </w:tcPr>
          <w:p w:rsidR="00B96A27" w:rsidRPr="00B96A27" w:rsidRDefault="00B96A27" w:rsidP="00B96A27">
            <w:pPr>
              <w:spacing w:after="0" w:line="240" w:lineRule="auto"/>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Learner specification</w:t>
            </w:r>
          </w:p>
        </w:tc>
        <w:tc>
          <w:tcPr>
            <w:tcW w:w="2835" w:type="dxa"/>
          </w:tcPr>
          <w:p w:rsidR="00B96A27" w:rsidRPr="00B96A27" w:rsidRDefault="00B96A27" w:rsidP="00B96A27">
            <w:pPr>
              <w:spacing w:after="0" w:line="240" w:lineRule="auto"/>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Pedagogic considerations</w:t>
            </w:r>
          </w:p>
        </w:tc>
        <w:tc>
          <w:tcPr>
            <w:tcW w:w="2426" w:type="dxa"/>
          </w:tcPr>
          <w:p w:rsidR="00B96A27" w:rsidRPr="00B96A27" w:rsidRDefault="00B96A27" w:rsidP="00B96A27">
            <w:pPr>
              <w:spacing w:after="0" w:line="240" w:lineRule="auto"/>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 xml:space="preserve">Mode of representation </w:t>
            </w:r>
          </w:p>
          <w:p w:rsidR="00B96A27" w:rsidRPr="00B96A27" w:rsidRDefault="00B96A27" w:rsidP="00B96A27">
            <w:pPr>
              <w:spacing w:after="0" w:line="240" w:lineRule="auto"/>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(tools for use)</w:t>
            </w:r>
          </w:p>
        </w:tc>
      </w:tr>
      <w:tr w:rsidR="00B96A27" w:rsidRPr="00B96A27" w:rsidTr="00D7606A">
        <w:tc>
          <w:tcPr>
            <w:tcW w:w="2235" w:type="dxa"/>
          </w:tcPr>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Higher education school learning in business (marketing management) studies.</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 xml:space="preserve">Classroom or IT laboratory based (the last </w:t>
            </w:r>
            <w:proofErr w:type="spellStart"/>
            <w:r w:rsidRPr="00B96A27">
              <w:rPr>
                <w:rFonts w:ascii="Times New Roman" w:eastAsia="Times New Roman" w:hAnsi="Times New Roman" w:cs="Times New Roman"/>
                <w:lang w:val="en-GB" w:eastAsia="en-IN"/>
              </w:rPr>
              <w:t>Markstrat</w:t>
            </w:r>
            <w:proofErr w:type="spellEnd"/>
            <w:r w:rsidRPr="00B96A27">
              <w:rPr>
                <w:rFonts w:ascii="Times New Roman" w:eastAsia="Times New Roman" w:hAnsi="Times New Roman" w:cs="Times New Roman"/>
                <w:lang w:val="en-GB" w:eastAsia="en-IN"/>
              </w:rPr>
              <w:t xml:space="preserve"> version can be played using a web platform, which provides scope for inter-institutional interaction at regional, national or international level).</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 xml:space="preserve">Students interact with the </w:t>
            </w:r>
            <w:proofErr w:type="spellStart"/>
            <w:r w:rsidRPr="00B96A27">
              <w:rPr>
                <w:rFonts w:ascii="Times New Roman" w:eastAsia="Times New Roman" w:hAnsi="Times New Roman" w:cs="Times New Roman"/>
                <w:lang w:val="en-GB" w:eastAsia="en-IN"/>
              </w:rPr>
              <w:t>Markstrat</w:t>
            </w:r>
            <w:proofErr w:type="spellEnd"/>
            <w:r w:rsidRPr="00B96A27">
              <w:rPr>
                <w:rFonts w:ascii="Times New Roman" w:eastAsia="Times New Roman" w:hAnsi="Times New Roman" w:cs="Times New Roman"/>
                <w:lang w:val="en-GB" w:eastAsia="en-IN"/>
              </w:rPr>
              <w:t xml:space="preserve"> software application using computers, either in practice sessions organised during the trimester/semester, in parallel with the associated course lectures, or in specialised residential programs organised at the end of the course, over a few days’ period.</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The tool supports the curricula of Marketing Management or Strategic Marketing courses at Bachelor, Master, MBA or Professional Training level.</w:t>
            </w:r>
          </w:p>
        </w:tc>
        <w:tc>
          <w:tcPr>
            <w:tcW w:w="2126" w:type="dxa"/>
          </w:tcPr>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Business school or professional learners (students).</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The tool can be used either at Bachelor, Master, MBA or Professional Training level, either formally or informally.</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The tool is designed for team-work.</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Various types or learning styles can be accommodated by this simulation game, since team decisions require complex data analysis and a departmental specialisation of team members.</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The internal flexibility of the simulation game (comprising from nine up to fifteen decision periods) allows the repeated application of the Kolb cycle of learning, leading to a progressive improvement of individual and team knowledge and skills.</w:t>
            </w:r>
          </w:p>
        </w:tc>
        <w:tc>
          <w:tcPr>
            <w:tcW w:w="2835" w:type="dxa"/>
          </w:tcPr>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This simulation game is a practical application of the Kolb Theory of Experiential Learning.</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Learning outcomes: The participation of team members in the game leads to cognitive, affective and behavioural learning outcomes, related to the conceptual understanding of various business models and theories, team-work, interpersonal communication and collaboration, as well as the application of theoretical concepts and models into practice.</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Learning activities: the student learns during interaction with the simulation game, with the team members, and with the tutor.</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Briefing/debriefing: pre-class preparation and post activity reflection and consideration.</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The simulation game is embedded as a series of practical sessions or a compact residential program into the course plan of the tutor. Individuals and teams need different levels of attention, feed-back and support from the tutor at different stages of the learning experience.</w:t>
            </w:r>
          </w:p>
        </w:tc>
        <w:tc>
          <w:tcPr>
            <w:tcW w:w="2426" w:type="dxa"/>
          </w:tcPr>
          <w:p w:rsidR="00B96A27" w:rsidRPr="00B96A27" w:rsidRDefault="00B96A27" w:rsidP="00B96A27">
            <w:pPr>
              <w:spacing w:after="0" w:line="240" w:lineRule="auto"/>
              <w:rPr>
                <w:rFonts w:ascii="Times New Roman" w:eastAsia="Times New Roman" w:hAnsi="Times New Roman" w:cs="Times New Roman"/>
                <w:lang w:val="en-GB" w:eastAsia="en-IN"/>
              </w:rPr>
            </w:pPr>
            <w:proofErr w:type="spellStart"/>
            <w:r w:rsidRPr="00B96A27">
              <w:rPr>
                <w:rFonts w:ascii="Times New Roman" w:eastAsia="Times New Roman" w:hAnsi="Times New Roman" w:cs="Times New Roman"/>
                <w:lang w:val="en-GB" w:eastAsia="en-IN"/>
              </w:rPr>
              <w:t>Markstrat</w:t>
            </w:r>
            <w:proofErr w:type="spellEnd"/>
            <w:r w:rsidRPr="00B96A27">
              <w:rPr>
                <w:rFonts w:ascii="Times New Roman" w:eastAsia="Times New Roman" w:hAnsi="Times New Roman" w:cs="Times New Roman"/>
                <w:lang w:val="en-GB" w:eastAsia="en-IN"/>
              </w:rPr>
              <w:t xml:space="preserve"> uses a friendly and intuitive interface, based on data and information display in the form of tables, graphs and diagrams.</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The level and method of interactivity is adapted to a progressive experiential learning process derived from data analysis and team decisions taken during several periods. The input of teams is introduced at the end of each game period, being then processed by the software, which returns the data defining the competitive situation at the beginning of the next game period. During each game period, the teams have access to a vast array of data, which can be easily accessed using the game interface.</w:t>
            </w:r>
          </w:p>
          <w:p w:rsidR="00B96A27" w:rsidRPr="00B96A27" w:rsidRDefault="00B96A27" w:rsidP="00B96A27">
            <w:pPr>
              <w:spacing w:after="0" w:line="240" w:lineRule="auto"/>
              <w:rPr>
                <w:rFonts w:ascii="Times New Roman" w:eastAsia="Times New Roman" w:hAnsi="Times New Roman" w:cs="Times New Roman"/>
                <w:lang w:val="en-GB" w:eastAsia="en-IN"/>
              </w:rPr>
            </w:pPr>
          </w:p>
          <w:p w:rsidR="00B96A27" w:rsidRPr="00B96A27" w:rsidRDefault="00B96A27" w:rsidP="00B96A27">
            <w:pPr>
              <w:spacing w:after="0" w:line="240" w:lineRule="auto"/>
              <w:rPr>
                <w:rFonts w:ascii="Times New Roman" w:eastAsia="Times New Roman" w:hAnsi="Times New Roman" w:cs="Times New Roman"/>
                <w:lang w:val="en-GB" w:eastAsia="en-IN"/>
              </w:rPr>
            </w:pPr>
            <w:r w:rsidRPr="00B96A27">
              <w:rPr>
                <w:rFonts w:ascii="Times New Roman" w:eastAsia="Times New Roman" w:hAnsi="Times New Roman" w:cs="Times New Roman"/>
                <w:lang w:val="en-GB" w:eastAsia="en-IN"/>
              </w:rPr>
              <w:t>Learning activities and outcomes achieved through the combination of a friendly interface, and a series of algorithms used for processing team decisions, and which define the competitive conditions that characterise the next game period.</w:t>
            </w:r>
          </w:p>
        </w:tc>
      </w:tr>
    </w:tbl>
    <w:p w:rsidR="00B96A27" w:rsidRPr="00B96A27" w:rsidRDefault="00B96A27" w:rsidP="00B96A27">
      <w:pPr>
        <w:autoSpaceDE w:val="0"/>
        <w:autoSpaceDN w:val="0"/>
        <w:adjustRightInd w:val="0"/>
        <w:spacing w:after="0" w:line="360" w:lineRule="auto"/>
        <w:rPr>
          <w:rFonts w:ascii="Times New Roman" w:eastAsia="Times New Roman" w:hAnsi="Times New Roman" w:cs="Times New Roman"/>
          <w:b/>
          <w:sz w:val="24"/>
          <w:szCs w:val="24"/>
          <w:lang w:val="en-GB" w:eastAsia="en-IN" w:bidi="hi-IN"/>
        </w:rPr>
      </w:pPr>
    </w:p>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b/>
          <w:sz w:val="24"/>
          <w:szCs w:val="24"/>
          <w:lang w:val="en-GB" w:eastAsia="en-IN" w:bidi="hi-IN"/>
        </w:rPr>
      </w:pPr>
      <w:proofErr w:type="gramStart"/>
      <w:r w:rsidRPr="00B96A27">
        <w:rPr>
          <w:rFonts w:ascii="Times New Roman" w:eastAsia="Times New Roman" w:hAnsi="Times New Roman" w:cs="Times New Roman"/>
          <w:b/>
          <w:sz w:val="24"/>
          <w:szCs w:val="24"/>
          <w:lang w:val="en-GB" w:eastAsia="en-IN" w:bidi="hi-IN"/>
        </w:rPr>
        <w:t>Table 2.</w:t>
      </w:r>
      <w:proofErr w:type="gramEnd"/>
      <w:r w:rsidRPr="00B96A27">
        <w:rPr>
          <w:rFonts w:ascii="Times New Roman" w:eastAsia="Times New Roman" w:hAnsi="Times New Roman" w:cs="Times New Roman"/>
          <w:b/>
          <w:sz w:val="24"/>
          <w:szCs w:val="24"/>
          <w:lang w:val="en-GB" w:eastAsia="en-IN" w:bidi="hi-IN"/>
        </w:rPr>
        <w:t xml:space="preserve"> The inventory of learning goals for </w:t>
      </w:r>
      <w:proofErr w:type="spellStart"/>
      <w:r w:rsidRPr="00B96A27">
        <w:rPr>
          <w:rFonts w:ascii="Times New Roman" w:eastAsia="Times New Roman" w:hAnsi="Times New Roman" w:cs="Times New Roman"/>
          <w:b/>
          <w:sz w:val="24"/>
          <w:szCs w:val="24"/>
          <w:lang w:val="en-GB" w:eastAsia="en-IN" w:bidi="hi-IN"/>
        </w:rPr>
        <w:t>Markstrat</w:t>
      </w:r>
      <w:proofErr w:type="spellEnd"/>
      <w:r w:rsidRPr="00B96A27">
        <w:rPr>
          <w:rFonts w:ascii="Times New Roman" w:eastAsia="Times New Roman" w:hAnsi="Times New Roman" w:cs="Times New Roman"/>
          <w:b/>
          <w:sz w:val="24"/>
          <w:szCs w:val="24"/>
          <w:lang w:val="en-GB" w:eastAsia="en-IN" w:bidi="hi-IN"/>
        </w:rPr>
        <w:t xml:space="preserve"> simulation games exercise</w:t>
      </w:r>
    </w:p>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b/>
          <w:sz w:val="24"/>
          <w:szCs w:val="24"/>
          <w:lang w:val="en-GB" w:eastAsia="en-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466"/>
        <w:gridCol w:w="2306"/>
        <w:gridCol w:w="2630"/>
      </w:tblGrid>
      <w:tr w:rsidR="00B96A27" w:rsidRPr="00B96A27" w:rsidTr="00D7606A">
        <w:tc>
          <w:tcPr>
            <w:tcW w:w="1951"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lastRenderedPageBreak/>
              <w:t>Experience Generation</w:t>
            </w:r>
          </w:p>
        </w:tc>
        <w:tc>
          <w:tcPr>
            <w:tcW w:w="2552"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Conceptual Understanding</w:t>
            </w:r>
          </w:p>
        </w:tc>
        <w:tc>
          <w:tcPr>
            <w:tcW w:w="2409"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 xml:space="preserve">Skills </w:t>
            </w:r>
          </w:p>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Development</w:t>
            </w:r>
          </w:p>
        </w:tc>
        <w:tc>
          <w:tcPr>
            <w:tcW w:w="2710"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Affective</w:t>
            </w:r>
          </w:p>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Evaluation</w:t>
            </w:r>
          </w:p>
        </w:tc>
      </w:tr>
      <w:tr w:rsidR="00B96A27" w:rsidRPr="00B96A27" w:rsidTr="00D7606A">
        <w:tc>
          <w:tcPr>
            <w:tcW w:w="1951"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Experiment with their marketing ideas.</w:t>
            </w:r>
          </w:p>
        </w:tc>
        <w:tc>
          <w:tcPr>
            <w:tcW w:w="2552"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Understand the theoretical foundations of market competition.</w:t>
            </w:r>
          </w:p>
        </w:tc>
        <w:tc>
          <w:tcPr>
            <w:tcW w:w="2409"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Learn how to work in a realistic market environment.</w:t>
            </w:r>
          </w:p>
        </w:tc>
        <w:tc>
          <w:tcPr>
            <w:tcW w:w="2710"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Increase students’ motivation to succeed in the simulation game.</w:t>
            </w:r>
          </w:p>
        </w:tc>
      </w:tr>
      <w:tr w:rsidR="00B96A27" w:rsidRPr="00B96A27" w:rsidTr="00D7606A">
        <w:tc>
          <w:tcPr>
            <w:tcW w:w="1951"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Use the simulated environment to take risks that could not be taken in a real business.</w:t>
            </w:r>
          </w:p>
        </w:tc>
        <w:tc>
          <w:tcPr>
            <w:tcW w:w="2552"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Understand the concept of the strategic perspective.</w:t>
            </w:r>
          </w:p>
        </w:tc>
        <w:tc>
          <w:tcPr>
            <w:tcW w:w="2409"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Learn to assess the success of the implemented strategies.</w:t>
            </w:r>
          </w:p>
        </w:tc>
        <w:tc>
          <w:tcPr>
            <w:tcW w:w="2710"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Increase students’ motivation to learn about business/marketing strategies.</w:t>
            </w:r>
          </w:p>
        </w:tc>
      </w:tr>
      <w:tr w:rsidR="00B96A27" w:rsidRPr="00B96A27" w:rsidTr="00D7606A">
        <w:tc>
          <w:tcPr>
            <w:tcW w:w="1951"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Experience various marketing activities.</w:t>
            </w:r>
          </w:p>
        </w:tc>
        <w:tc>
          <w:tcPr>
            <w:tcW w:w="2552"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Understand the theoretical foundations of market behaviour.</w:t>
            </w:r>
          </w:p>
        </w:tc>
        <w:tc>
          <w:tcPr>
            <w:tcW w:w="2409"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Enhance learning skills.</w:t>
            </w:r>
          </w:p>
        </w:tc>
        <w:tc>
          <w:tcPr>
            <w:tcW w:w="2710"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Enhance the effectiveness of the learning process.</w:t>
            </w:r>
          </w:p>
        </w:tc>
      </w:tr>
      <w:tr w:rsidR="00B96A27" w:rsidRPr="00B96A27" w:rsidTr="00D7606A">
        <w:tc>
          <w:tcPr>
            <w:tcW w:w="1951"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p>
        </w:tc>
        <w:tc>
          <w:tcPr>
            <w:tcW w:w="2552"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Understand the concepts and theory of marketing communications.</w:t>
            </w:r>
          </w:p>
        </w:tc>
        <w:tc>
          <w:tcPr>
            <w:tcW w:w="2409"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Be capable to understand the difference between tactics and strategies.</w:t>
            </w:r>
          </w:p>
        </w:tc>
        <w:tc>
          <w:tcPr>
            <w:tcW w:w="2710"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Engage students in the simulation game exercise to increase their understanding and retention of marketing and business issues.</w:t>
            </w:r>
          </w:p>
        </w:tc>
      </w:tr>
      <w:tr w:rsidR="00B96A27" w:rsidRPr="00B96A27" w:rsidTr="00D7606A">
        <w:tc>
          <w:tcPr>
            <w:tcW w:w="1951"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p>
        </w:tc>
        <w:tc>
          <w:tcPr>
            <w:tcW w:w="2552"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Understand the concepts and theory of distribution.</w:t>
            </w:r>
          </w:p>
        </w:tc>
        <w:tc>
          <w:tcPr>
            <w:tcW w:w="2409"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Develop the ability to analyse information more effectively.</w:t>
            </w:r>
          </w:p>
        </w:tc>
        <w:tc>
          <w:tcPr>
            <w:tcW w:w="2710"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Engage students in the simulation exercise to the point of experiencing total immersion.</w:t>
            </w:r>
          </w:p>
        </w:tc>
      </w:tr>
      <w:tr w:rsidR="00B96A27" w:rsidRPr="00B96A27" w:rsidTr="00D7606A">
        <w:tc>
          <w:tcPr>
            <w:tcW w:w="1951"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p>
        </w:tc>
        <w:tc>
          <w:tcPr>
            <w:tcW w:w="2552"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Understand the concepts and theory of pricing.</w:t>
            </w:r>
          </w:p>
        </w:tc>
        <w:tc>
          <w:tcPr>
            <w:tcW w:w="2409"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Transfer and apply the developed skills in real-life professional environments.</w:t>
            </w:r>
          </w:p>
        </w:tc>
        <w:tc>
          <w:tcPr>
            <w:tcW w:w="2710"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 xml:space="preserve">Increase students’ satisfaction regarding the overall experience of the </w:t>
            </w:r>
            <w:proofErr w:type="spellStart"/>
            <w:r w:rsidRPr="00B96A27">
              <w:rPr>
                <w:rFonts w:ascii="Times New Roman" w:eastAsia="Times New Roman" w:hAnsi="Times New Roman" w:cs="Times New Roman"/>
                <w:sz w:val="24"/>
                <w:szCs w:val="24"/>
                <w:lang w:val="en-GB" w:eastAsia="en-IN" w:bidi="hi-IN"/>
              </w:rPr>
              <w:t>Markstrat</w:t>
            </w:r>
            <w:proofErr w:type="spellEnd"/>
            <w:r w:rsidRPr="00B96A27">
              <w:rPr>
                <w:rFonts w:ascii="Times New Roman" w:eastAsia="Times New Roman" w:hAnsi="Times New Roman" w:cs="Times New Roman"/>
                <w:sz w:val="24"/>
                <w:szCs w:val="24"/>
                <w:lang w:val="en-GB" w:eastAsia="en-IN" w:bidi="hi-IN"/>
              </w:rPr>
              <w:t xml:space="preserve"> exercise</w:t>
            </w:r>
          </w:p>
        </w:tc>
      </w:tr>
      <w:tr w:rsidR="00B96A27" w:rsidRPr="00B96A27" w:rsidTr="00D7606A">
        <w:tc>
          <w:tcPr>
            <w:tcW w:w="1951"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p>
        </w:tc>
        <w:tc>
          <w:tcPr>
            <w:tcW w:w="2552"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Understand the theoretical foundations of product management.</w:t>
            </w:r>
          </w:p>
        </w:tc>
        <w:tc>
          <w:tcPr>
            <w:tcW w:w="2409"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Develop the ability to work more effectively in groups.</w:t>
            </w:r>
          </w:p>
        </w:tc>
        <w:tc>
          <w:tcPr>
            <w:tcW w:w="2710"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p>
        </w:tc>
      </w:tr>
      <w:tr w:rsidR="00B96A27" w:rsidRPr="00B96A27" w:rsidTr="00D7606A">
        <w:tc>
          <w:tcPr>
            <w:tcW w:w="1951"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p>
        </w:tc>
        <w:tc>
          <w:tcPr>
            <w:tcW w:w="2552"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Understand the theories and models of information management.</w:t>
            </w:r>
          </w:p>
        </w:tc>
        <w:tc>
          <w:tcPr>
            <w:tcW w:w="2409"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 xml:space="preserve">Develop the ability to critically evaluate marketing data. </w:t>
            </w:r>
          </w:p>
        </w:tc>
        <w:tc>
          <w:tcPr>
            <w:tcW w:w="2710"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p>
        </w:tc>
      </w:tr>
      <w:tr w:rsidR="00B96A27" w:rsidRPr="00B96A27" w:rsidTr="00D7606A">
        <w:tc>
          <w:tcPr>
            <w:tcW w:w="1951"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p>
        </w:tc>
        <w:tc>
          <w:tcPr>
            <w:tcW w:w="2552"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Understand the theoretical foundation of business finance.</w:t>
            </w:r>
          </w:p>
        </w:tc>
        <w:tc>
          <w:tcPr>
            <w:tcW w:w="2409"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Develop the ability to use information more effectively.</w:t>
            </w:r>
          </w:p>
        </w:tc>
        <w:tc>
          <w:tcPr>
            <w:tcW w:w="2710"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p>
        </w:tc>
      </w:tr>
      <w:tr w:rsidR="00B96A27" w:rsidRPr="00B96A27" w:rsidTr="00D7606A">
        <w:tc>
          <w:tcPr>
            <w:tcW w:w="1951"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p>
        </w:tc>
        <w:tc>
          <w:tcPr>
            <w:tcW w:w="2552"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p>
        </w:tc>
        <w:tc>
          <w:tcPr>
            <w:tcW w:w="2409"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Develop the capacity to apply the acquired skills in other parts of the course.</w:t>
            </w:r>
          </w:p>
        </w:tc>
        <w:tc>
          <w:tcPr>
            <w:tcW w:w="2710" w:type="dxa"/>
            <w:shd w:val="clear" w:color="auto" w:fill="auto"/>
          </w:tcPr>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sz w:val="24"/>
                <w:szCs w:val="24"/>
                <w:lang w:val="en-GB" w:eastAsia="en-IN" w:bidi="hi-IN"/>
              </w:rPr>
            </w:pPr>
          </w:p>
        </w:tc>
      </w:tr>
    </w:tbl>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b/>
          <w:sz w:val="24"/>
          <w:szCs w:val="24"/>
          <w:lang w:val="en-GB" w:eastAsia="en-IN" w:bidi="hi-IN"/>
        </w:rPr>
      </w:pPr>
    </w:p>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b/>
          <w:sz w:val="24"/>
          <w:szCs w:val="24"/>
          <w:lang w:val="en-GB" w:eastAsia="en-IN" w:bidi="hi-IN"/>
        </w:rPr>
      </w:pPr>
      <w:proofErr w:type="gramStart"/>
      <w:r w:rsidRPr="00B96A27">
        <w:rPr>
          <w:rFonts w:ascii="Times New Roman" w:eastAsia="Times New Roman" w:hAnsi="Times New Roman" w:cs="Times New Roman"/>
          <w:b/>
          <w:sz w:val="24"/>
          <w:szCs w:val="24"/>
          <w:lang w:val="en-GB" w:eastAsia="en-IN" w:bidi="hi-IN"/>
        </w:rPr>
        <w:t>Table 3.</w:t>
      </w:r>
      <w:proofErr w:type="gramEnd"/>
      <w:r w:rsidRPr="00B96A27">
        <w:rPr>
          <w:rFonts w:ascii="Times New Roman" w:eastAsia="Times New Roman" w:hAnsi="Times New Roman" w:cs="Times New Roman"/>
          <w:b/>
          <w:sz w:val="24"/>
          <w:szCs w:val="24"/>
          <w:lang w:val="en-GB" w:eastAsia="en-IN" w:bidi="hi-IN"/>
        </w:rPr>
        <w:t xml:space="preserve"> Factors and Corresponding Items with Factor Loadings, Mean and Variance values</w:t>
      </w:r>
    </w:p>
    <w:p w:rsidR="00B96A27" w:rsidRPr="00B96A27" w:rsidRDefault="00B96A27" w:rsidP="00B96A27">
      <w:pPr>
        <w:autoSpaceDE w:val="0"/>
        <w:autoSpaceDN w:val="0"/>
        <w:adjustRightInd w:val="0"/>
        <w:spacing w:after="0" w:line="240" w:lineRule="auto"/>
        <w:rPr>
          <w:rFonts w:ascii="Times New Roman" w:eastAsia="Times New Roman" w:hAnsi="Times New Roman" w:cs="Times New Roman"/>
          <w:b/>
          <w:sz w:val="24"/>
          <w:szCs w:val="24"/>
          <w:lang w:val="en-GB" w:eastAsia="en-IN" w:bidi="hi-IN"/>
        </w:rPr>
      </w:pPr>
    </w:p>
    <w:tbl>
      <w:tblPr>
        <w:tblW w:w="95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30"/>
        <w:gridCol w:w="4474"/>
        <w:gridCol w:w="1272"/>
        <w:gridCol w:w="967"/>
        <w:gridCol w:w="1171"/>
      </w:tblGrid>
      <w:tr w:rsidR="00B96A27" w:rsidRPr="00B96A27" w:rsidTr="00D7606A">
        <w:tc>
          <w:tcPr>
            <w:tcW w:w="156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lastRenderedPageBreak/>
              <w:t>Factors</w:t>
            </w: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Items</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Factor Loadings</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Mean</w:t>
            </w:r>
          </w:p>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bidi="hi-IN"/>
              </w:rPr>
            </w:pP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Variance</w:t>
            </w:r>
          </w:p>
        </w:tc>
      </w:tr>
      <w:tr w:rsidR="00B96A27" w:rsidRPr="00B96A27" w:rsidTr="00D7606A">
        <w:tc>
          <w:tcPr>
            <w:tcW w:w="1560" w:type="dxa"/>
            <w:vMerge w:val="restart"/>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Experience Generation</w:t>
            </w: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Experiment with marketing ideas</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.575</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5.03</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1.570</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 xml:space="preserve">Take risks I could not take in a real business                  </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.669</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5.66</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1.577</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Experience a range of marketing activities</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.660</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5.10</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1.397</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Experimentation aggregate variable</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5.26</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560" w:type="dxa"/>
            <w:vMerge w:val="restart"/>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Conceptual</w:t>
            </w:r>
          </w:p>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Understanding</w:t>
            </w: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Market competition</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.657</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5.18</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1.334</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A strategic perspective</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.700</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4.91</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1.445</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Market behaviour</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.619</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4.80</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1.277</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Marketing communications</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.493</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5.09</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1.259</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Distribution</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.491</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5.12</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1.510</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Pricing</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.603</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5.42</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1.297</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Product management</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.713</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5.11</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1.523</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Managing information</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.677</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5.82</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1.466</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Financial issues</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.679</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4.72</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1.395</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Conceptual Understanding aggregate variable</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5.13</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560" w:type="dxa"/>
            <w:vMerge w:val="restart"/>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Skills Development</w:t>
            </w: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Work in a realistic environment</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.502</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4.26</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2.220</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Evaluate the success of particular strategies that were adopted</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.601</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4.93</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1.575</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Learn issues that I would not normally have picked up in a classroom situation</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.529</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5.33</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2.062</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Recognise the difference between tactics and strategies</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.571</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4.73</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2.028</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Learn to analyse information more effectively</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.637</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5.17</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1.346</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will be able to use the learned skills in future jobs</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.728</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4.93</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1.801</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will be able to work more effectively in groups</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.492</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5.09</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1.618</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will be able to critically evaluate marketing data</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.703</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5.04</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1.254</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will be able to use information more effectively</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.683</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5.16</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1.171</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will be able to use the skills gained in other parts of the course</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.727</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4.85</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1.711</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Skills Development aggregate variable</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4.95</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560" w:type="dxa"/>
            <w:vMerge w:val="restart"/>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Affective Evaluation</w:t>
            </w: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Motivated me to want to succeed in the simulation</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.714</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5.27</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2.226</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Motivated me to learn about business/marketing strategies</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.620</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4.97</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1.954</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find this type of experience conducive to learning effectively</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.677</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5.01</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1.991</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find a competitive environment helpful in learning marketing and business issues</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.640</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5.36</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1.672</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This type of learning requires total immersion in the exercise</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.699</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5.45</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1.535</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Overall, I found the exercise useful</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.564</w:t>
            </w: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5.24</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1.994</w:t>
            </w:r>
          </w:p>
        </w:tc>
      </w:tr>
      <w:tr w:rsidR="00B96A27" w:rsidRPr="00B96A27" w:rsidTr="00D7606A">
        <w:tc>
          <w:tcPr>
            <w:tcW w:w="156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536"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Affective Evaluation aggregate variable</w:t>
            </w:r>
          </w:p>
        </w:tc>
        <w:tc>
          <w:tcPr>
            <w:tcW w:w="1275"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71"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5.21</w:t>
            </w:r>
          </w:p>
        </w:tc>
        <w:tc>
          <w:tcPr>
            <w:tcW w:w="1172"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bl>
    <w:p w:rsidR="00B96A27" w:rsidRPr="00B96A27" w:rsidRDefault="00B96A27" w:rsidP="00B96A27">
      <w:pPr>
        <w:autoSpaceDE w:val="0"/>
        <w:autoSpaceDN w:val="0"/>
        <w:adjustRightInd w:val="0"/>
        <w:spacing w:after="0" w:line="360" w:lineRule="auto"/>
        <w:contextualSpacing/>
        <w:rPr>
          <w:rFonts w:ascii="Times New Roman" w:eastAsia="Times New Roman" w:hAnsi="Times New Roman" w:cs="Times New Roman"/>
          <w:b/>
          <w:sz w:val="24"/>
          <w:szCs w:val="24"/>
          <w:lang w:val="en-GB" w:eastAsia="en-IN"/>
        </w:rPr>
      </w:pPr>
    </w:p>
    <w:p w:rsidR="00B96A27" w:rsidRPr="00B96A27" w:rsidRDefault="00B96A27" w:rsidP="00B96A27">
      <w:pPr>
        <w:autoSpaceDE w:val="0"/>
        <w:autoSpaceDN w:val="0"/>
        <w:adjustRightInd w:val="0"/>
        <w:spacing w:after="0" w:line="360" w:lineRule="auto"/>
        <w:contextualSpacing/>
        <w:rPr>
          <w:rFonts w:ascii="Times New Roman" w:eastAsia="Times New Roman" w:hAnsi="Times New Roman" w:cs="Times New Roman"/>
          <w:b/>
          <w:sz w:val="24"/>
          <w:szCs w:val="24"/>
          <w:lang w:val="en-GB" w:eastAsia="en-IN"/>
        </w:rPr>
      </w:pPr>
    </w:p>
    <w:p w:rsidR="00B96A27" w:rsidRPr="00B96A27" w:rsidRDefault="00B96A27" w:rsidP="00B96A27">
      <w:pPr>
        <w:autoSpaceDE w:val="0"/>
        <w:autoSpaceDN w:val="0"/>
        <w:adjustRightInd w:val="0"/>
        <w:spacing w:after="0" w:line="360" w:lineRule="auto"/>
        <w:contextualSpacing/>
        <w:rPr>
          <w:rFonts w:ascii="Times New Roman" w:eastAsia="Times New Roman" w:hAnsi="Times New Roman" w:cs="Times New Roman"/>
          <w:b/>
          <w:sz w:val="24"/>
          <w:szCs w:val="24"/>
          <w:lang w:val="en-GB" w:eastAsia="en-IN"/>
        </w:rPr>
      </w:pPr>
    </w:p>
    <w:p w:rsidR="00B96A27" w:rsidRPr="00B96A27" w:rsidRDefault="00B96A27" w:rsidP="00B96A27">
      <w:pPr>
        <w:autoSpaceDE w:val="0"/>
        <w:autoSpaceDN w:val="0"/>
        <w:adjustRightInd w:val="0"/>
        <w:spacing w:after="0" w:line="360" w:lineRule="auto"/>
        <w:contextualSpacing/>
        <w:rPr>
          <w:rFonts w:ascii="Times New Roman" w:eastAsia="Times New Roman" w:hAnsi="Times New Roman" w:cs="Times New Roman"/>
          <w:b/>
          <w:sz w:val="24"/>
          <w:szCs w:val="24"/>
          <w:lang w:val="en-GB" w:eastAsia="en-IN"/>
        </w:rPr>
      </w:pPr>
    </w:p>
    <w:p w:rsidR="00B96A27" w:rsidRPr="00B96A27" w:rsidRDefault="00B96A27" w:rsidP="00B96A27">
      <w:pPr>
        <w:autoSpaceDE w:val="0"/>
        <w:autoSpaceDN w:val="0"/>
        <w:adjustRightInd w:val="0"/>
        <w:spacing w:after="0" w:line="360" w:lineRule="auto"/>
        <w:contextualSpacing/>
        <w:rPr>
          <w:rFonts w:ascii="Times New Roman" w:eastAsia="Times New Roman" w:hAnsi="Times New Roman" w:cs="Times New Roman"/>
          <w:b/>
          <w:sz w:val="24"/>
          <w:szCs w:val="24"/>
          <w:lang w:val="en-GB" w:eastAsia="en-IN"/>
        </w:rPr>
      </w:pPr>
    </w:p>
    <w:p w:rsidR="00B96A27" w:rsidRPr="00B96A27" w:rsidRDefault="00B96A27" w:rsidP="00B96A27">
      <w:pPr>
        <w:autoSpaceDE w:val="0"/>
        <w:autoSpaceDN w:val="0"/>
        <w:adjustRightInd w:val="0"/>
        <w:spacing w:after="0" w:line="360" w:lineRule="auto"/>
        <w:contextualSpacing/>
        <w:rPr>
          <w:rFonts w:ascii="Times New Roman" w:eastAsia="Times New Roman" w:hAnsi="Times New Roman" w:cs="Times New Roman"/>
          <w:b/>
          <w:sz w:val="24"/>
          <w:szCs w:val="24"/>
          <w:lang w:val="en-GB" w:eastAsia="en-IN"/>
        </w:rPr>
      </w:pPr>
    </w:p>
    <w:p w:rsidR="00B96A27" w:rsidRPr="00B96A27" w:rsidRDefault="00B96A27" w:rsidP="00B96A27">
      <w:pPr>
        <w:autoSpaceDE w:val="0"/>
        <w:autoSpaceDN w:val="0"/>
        <w:adjustRightInd w:val="0"/>
        <w:spacing w:after="0" w:line="360" w:lineRule="auto"/>
        <w:contextualSpacing/>
        <w:rPr>
          <w:rFonts w:ascii="Times New Roman" w:eastAsia="Times New Roman" w:hAnsi="Times New Roman" w:cs="Times New Roman"/>
          <w:b/>
          <w:sz w:val="24"/>
          <w:szCs w:val="24"/>
          <w:lang w:val="en-GB" w:eastAsia="en-IN"/>
        </w:rPr>
      </w:pPr>
    </w:p>
    <w:p w:rsidR="00B96A27" w:rsidRPr="00B96A27" w:rsidRDefault="00B96A27" w:rsidP="00B96A27">
      <w:pPr>
        <w:autoSpaceDE w:val="0"/>
        <w:autoSpaceDN w:val="0"/>
        <w:adjustRightInd w:val="0"/>
        <w:spacing w:after="0" w:line="360" w:lineRule="auto"/>
        <w:contextualSpacing/>
        <w:rPr>
          <w:rFonts w:ascii="Times New Roman" w:eastAsia="Times New Roman" w:hAnsi="Times New Roman" w:cs="Times New Roman"/>
          <w:b/>
          <w:sz w:val="24"/>
          <w:szCs w:val="24"/>
          <w:lang w:val="en-GB" w:eastAsia="en-IN"/>
        </w:rPr>
      </w:pPr>
    </w:p>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b/>
          <w:sz w:val="24"/>
          <w:szCs w:val="24"/>
          <w:lang w:val="en-GB" w:eastAsia="en-IN"/>
        </w:rPr>
      </w:pPr>
      <w:proofErr w:type="gramStart"/>
      <w:r w:rsidRPr="00B96A27">
        <w:rPr>
          <w:rFonts w:ascii="Times New Roman" w:eastAsia="Times New Roman" w:hAnsi="Times New Roman" w:cs="Times New Roman"/>
          <w:b/>
          <w:sz w:val="24"/>
          <w:szCs w:val="24"/>
          <w:lang w:val="en-GB" w:eastAsia="en-IN"/>
        </w:rPr>
        <w:t>Table 4.</w:t>
      </w:r>
      <w:proofErr w:type="gramEnd"/>
      <w:r w:rsidRPr="00B96A27">
        <w:rPr>
          <w:rFonts w:ascii="Times New Roman" w:eastAsia="Times New Roman" w:hAnsi="Times New Roman" w:cs="Times New Roman"/>
          <w:b/>
          <w:sz w:val="24"/>
          <w:szCs w:val="24"/>
          <w:lang w:val="en-GB" w:eastAsia="en-IN"/>
        </w:rPr>
        <w:t xml:space="preserve"> Factors, Reliability Analysis, Eigenvalues, Percentage of Variance and the</w:t>
      </w:r>
    </w:p>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Cumulative Percentage of Variance</w:t>
      </w:r>
    </w:p>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b/>
          <w:sz w:val="24"/>
          <w:szCs w:val="24"/>
          <w:lang w:val="en-GB" w:eastAsia="en-IN"/>
        </w:rPr>
      </w:pPr>
    </w:p>
    <w:tbl>
      <w:tblPr>
        <w:tblW w:w="0" w:type="auto"/>
        <w:jc w:val="center"/>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6"/>
        <w:gridCol w:w="2247"/>
        <w:gridCol w:w="1416"/>
        <w:gridCol w:w="1217"/>
        <w:gridCol w:w="1610"/>
      </w:tblGrid>
      <w:tr w:rsidR="00B96A27" w:rsidRPr="00B96A27" w:rsidTr="00D7606A">
        <w:trPr>
          <w:jc w:val="center"/>
        </w:trPr>
        <w:tc>
          <w:tcPr>
            <w:tcW w:w="2921"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Factors</w:t>
            </w:r>
          </w:p>
        </w:tc>
        <w:tc>
          <w:tcPr>
            <w:tcW w:w="2268"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Reliability</w:t>
            </w:r>
          </w:p>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(Cronbach’s Alpha)</w:t>
            </w:r>
          </w:p>
        </w:tc>
        <w:tc>
          <w:tcPr>
            <w:tcW w:w="1418"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Eigenvalue</w:t>
            </w:r>
          </w:p>
        </w:tc>
        <w:tc>
          <w:tcPr>
            <w:tcW w:w="121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 of Variance</w:t>
            </w:r>
          </w:p>
        </w:tc>
        <w:tc>
          <w:tcPr>
            <w:tcW w:w="1616"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Cumulative</w:t>
            </w:r>
          </w:p>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rPr>
            </w:pPr>
            <w:r w:rsidRPr="00B96A27">
              <w:rPr>
                <w:rFonts w:ascii="Times New Roman" w:eastAsia="Times New Roman" w:hAnsi="Times New Roman" w:cs="Times New Roman"/>
                <w:b/>
                <w:sz w:val="24"/>
                <w:szCs w:val="24"/>
                <w:lang w:val="en-GB" w:eastAsia="en-IN"/>
              </w:rPr>
              <w:t>% Variance</w:t>
            </w:r>
          </w:p>
        </w:tc>
      </w:tr>
      <w:tr w:rsidR="00B96A27" w:rsidRPr="00B96A27" w:rsidTr="00D7606A">
        <w:trPr>
          <w:jc w:val="center"/>
        </w:trPr>
        <w:tc>
          <w:tcPr>
            <w:tcW w:w="2921" w:type="dxa"/>
          </w:tcPr>
          <w:p w:rsidR="00B96A27" w:rsidRPr="00B96A27" w:rsidRDefault="00B96A27" w:rsidP="00B96A27">
            <w:pPr>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bidi="hi-IN"/>
              </w:rPr>
              <w:t>Conceptual Understanding</w:t>
            </w:r>
          </w:p>
        </w:tc>
        <w:tc>
          <w:tcPr>
            <w:tcW w:w="2268"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.889</w:t>
            </w:r>
          </w:p>
        </w:tc>
        <w:tc>
          <w:tcPr>
            <w:tcW w:w="1418"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13.593</w:t>
            </w:r>
          </w:p>
        </w:tc>
        <w:tc>
          <w:tcPr>
            <w:tcW w:w="121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48.548</w:t>
            </w:r>
          </w:p>
        </w:tc>
        <w:tc>
          <w:tcPr>
            <w:tcW w:w="1616"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48.548</w:t>
            </w:r>
          </w:p>
        </w:tc>
      </w:tr>
      <w:tr w:rsidR="00B96A27" w:rsidRPr="00B96A27" w:rsidTr="00D7606A">
        <w:trPr>
          <w:jc w:val="center"/>
        </w:trPr>
        <w:tc>
          <w:tcPr>
            <w:tcW w:w="2921" w:type="dxa"/>
          </w:tcPr>
          <w:p w:rsidR="00B96A27" w:rsidRPr="00B96A27" w:rsidRDefault="00B96A27" w:rsidP="00B96A27">
            <w:pPr>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bidi="hi-IN"/>
              </w:rPr>
              <w:t>Experience Generation</w:t>
            </w:r>
          </w:p>
        </w:tc>
        <w:tc>
          <w:tcPr>
            <w:tcW w:w="2268"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.861</w:t>
            </w:r>
          </w:p>
        </w:tc>
        <w:tc>
          <w:tcPr>
            <w:tcW w:w="1418"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1.896</w:t>
            </w:r>
          </w:p>
        </w:tc>
        <w:tc>
          <w:tcPr>
            <w:tcW w:w="121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6.770</w:t>
            </w:r>
          </w:p>
        </w:tc>
        <w:tc>
          <w:tcPr>
            <w:tcW w:w="1616"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55.318</w:t>
            </w:r>
          </w:p>
        </w:tc>
      </w:tr>
      <w:tr w:rsidR="00B96A27" w:rsidRPr="00B96A27" w:rsidTr="00D7606A">
        <w:trPr>
          <w:jc w:val="center"/>
        </w:trPr>
        <w:tc>
          <w:tcPr>
            <w:tcW w:w="2921" w:type="dxa"/>
          </w:tcPr>
          <w:p w:rsidR="00B96A27" w:rsidRPr="00B96A27" w:rsidRDefault="00B96A27" w:rsidP="00B96A27">
            <w:pPr>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bidi="hi-IN"/>
              </w:rPr>
              <w:t>Skills Development</w:t>
            </w:r>
          </w:p>
        </w:tc>
        <w:tc>
          <w:tcPr>
            <w:tcW w:w="2268"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.924</w:t>
            </w:r>
          </w:p>
        </w:tc>
        <w:tc>
          <w:tcPr>
            <w:tcW w:w="1418"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1.255</w:t>
            </w:r>
          </w:p>
        </w:tc>
        <w:tc>
          <w:tcPr>
            <w:tcW w:w="121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4.484</w:t>
            </w:r>
          </w:p>
        </w:tc>
        <w:tc>
          <w:tcPr>
            <w:tcW w:w="1616"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59.802</w:t>
            </w:r>
          </w:p>
        </w:tc>
      </w:tr>
      <w:tr w:rsidR="00B96A27" w:rsidRPr="00B96A27" w:rsidTr="00D7606A">
        <w:trPr>
          <w:jc w:val="center"/>
        </w:trPr>
        <w:tc>
          <w:tcPr>
            <w:tcW w:w="2921" w:type="dxa"/>
          </w:tcPr>
          <w:p w:rsidR="00B96A27" w:rsidRPr="00B96A27" w:rsidRDefault="00B96A27" w:rsidP="00B96A27">
            <w:pPr>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bidi="hi-IN"/>
              </w:rPr>
              <w:t xml:space="preserve">Affective Evaluation </w:t>
            </w:r>
          </w:p>
        </w:tc>
        <w:tc>
          <w:tcPr>
            <w:tcW w:w="2268"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.913</w:t>
            </w:r>
          </w:p>
        </w:tc>
        <w:tc>
          <w:tcPr>
            <w:tcW w:w="1418"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1.024</w:t>
            </w:r>
          </w:p>
        </w:tc>
        <w:tc>
          <w:tcPr>
            <w:tcW w:w="121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3.657</w:t>
            </w:r>
          </w:p>
        </w:tc>
        <w:tc>
          <w:tcPr>
            <w:tcW w:w="1616"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63.458</w:t>
            </w:r>
          </w:p>
        </w:tc>
      </w:tr>
    </w:tbl>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Calibri" w:eastAsia="Times New Roman" w:hAnsi="Calibri" w:cs="Times New Roman"/>
          <w:lang w:val="en-GB" w:eastAsia="en-IN"/>
        </w:rPr>
      </w:pPr>
    </w:p>
    <w:p w:rsidR="00B96A27" w:rsidRPr="00B96A27" w:rsidRDefault="00B96A27" w:rsidP="00B96A27">
      <w:pPr>
        <w:spacing w:after="0"/>
        <w:rPr>
          <w:rFonts w:ascii="Times New Roman" w:eastAsia="Times New Roman" w:hAnsi="Times New Roman" w:cs="Times New Roman"/>
          <w:b/>
          <w:sz w:val="24"/>
          <w:szCs w:val="24"/>
          <w:lang w:val="en-GB" w:eastAsia="en-IN"/>
        </w:rPr>
      </w:pPr>
      <w:proofErr w:type="gramStart"/>
      <w:r w:rsidRPr="00B96A27">
        <w:rPr>
          <w:rFonts w:ascii="Times New Roman" w:eastAsia="Times New Roman" w:hAnsi="Times New Roman" w:cs="Times New Roman"/>
          <w:b/>
          <w:sz w:val="24"/>
          <w:szCs w:val="24"/>
          <w:lang w:val="en-GB" w:eastAsia="en-IN"/>
        </w:rPr>
        <w:t>Table 5.</w:t>
      </w:r>
      <w:proofErr w:type="gramEnd"/>
      <w:r w:rsidRPr="00B96A27">
        <w:rPr>
          <w:rFonts w:ascii="Times New Roman" w:eastAsia="Times New Roman" w:hAnsi="Times New Roman" w:cs="Times New Roman"/>
          <w:b/>
          <w:sz w:val="24"/>
          <w:szCs w:val="24"/>
          <w:lang w:val="en-GB" w:eastAsia="en-IN"/>
        </w:rPr>
        <w:t xml:space="preserve"> Assessment of the measurement model</w:t>
      </w:r>
    </w:p>
    <w:p w:rsidR="00B96A27" w:rsidRPr="00B96A27" w:rsidRDefault="00B96A27" w:rsidP="00B96A27">
      <w:pPr>
        <w:spacing w:after="0"/>
        <w:rPr>
          <w:rFonts w:ascii="Calibri" w:eastAsia="Times New Roman" w:hAnsi="Calibri" w:cs="Times New Roman"/>
          <w:lang w:val="en-GB" w:eastAsia="en-IN"/>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30"/>
        <w:gridCol w:w="4240"/>
        <w:gridCol w:w="1590"/>
        <w:gridCol w:w="939"/>
        <w:gridCol w:w="957"/>
      </w:tblGrid>
      <w:tr w:rsidR="00B96A27" w:rsidRPr="00B96A27" w:rsidTr="00D7606A">
        <w:tc>
          <w:tcPr>
            <w:tcW w:w="163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Factors</w:t>
            </w: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Items</w:t>
            </w:r>
          </w:p>
        </w:tc>
        <w:tc>
          <w:tcPr>
            <w:tcW w:w="1590"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Standardised Loadings</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CR</w:t>
            </w: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en-IN" w:bidi="hi-IN"/>
              </w:rPr>
            </w:pPr>
            <w:r w:rsidRPr="00B96A27">
              <w:rPr>
                <w:rFonts w:ascii="Times New Roman" w:eastAsia="Times New Roman" w:hAnsi="Times New Roman" w:cs="Times New Roman"/>
                <w:b/>
                <w:sz w:val="24"/>
                <w:szCs w:val="24"/>
                <w:lang w:val="en-GB" w:eastAsia="en-IN" w:bidi="hi-IN"/>
              </w:rPr>
              <w:t>AVE</w:t>
            </w:r>
          </w:p>
        </w:tc>
      </w:tr>
      <w:tr w:rsidR="00B96A27" w:rsidRPr="00B96A27" w:rsidTr="00D7606A">
        <w:tc>
          <w:tcPr>
            <w:tcW w:w="1630" w:type="dxa"/>
            <w:vMerge w:val="restart"/>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Experience Generation</w:t>
            </w: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Experiment with  marketing ideas</w:t>
            </w:r>
          </w:p>
        </w:tc>
        <w:tc>
          <w:tcPr>
            <w:tcW w:w="1590" w:type="dxa"/>
            <w:vAlign w:val="bottom"/>
          </w:tcPr>
          <w:p w:rsidR="00B96A27" w:rsidRPr="00B96A27" w:rsidRDefault="00B96A27" w:rsidP="00B96A27">
            <w:pPr>
              <w:widowControl w:val="0"/>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0.792**</w:t>
            </w:r>
          </w:p>
        </w:tc>
        <w:tc>
          <w:tcPr>
            <w:tcW w:w="939" w:type="dxa"/>
          </w:tcPr>
          <w:p w:rsidR="00B96A27" w:rsidRPr="00B96A27" w:rsidRDefault="00B96A27" w:rsidP="00B96A2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0.829</w:t>
            </w:r>
          </w:p>
        </w:tc>
        <w:tc>
          <w:tcPr>
            <w:tcW w:w="957" w:type="dxa"/>
          </w:tcPr>
          <w:p w:rsidR="00B96A27" w:rsidRPr="00B96A27" w:rsidRDefault="00B96A27" w:rsidP="00B96A2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0.618</w:t>
            </w: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 xml:space="preserve">Take risks I could not take in a real business                  </w:t>
            </w:r>
          </w:p>
        </w:tc>
        <w:tc>
          <w:tcPr>
            <w:tcW w:w="1590" w:type="dxa"/>
            <w:vAlign w:val="bottom"/>
          </w:tcPr>
          <w:p w:rsidR="00B96A27" w:rsidRPr="00B96A27" w:rsidRDefault="00B96A27" w:rsidP="00B96A27">
            <w:pPr>
              <w:widowControl w:val="0"/>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0.778**</w:t>
            </w:r>
          </w:p>
        </w:tc>
        <w:tc>
          <w:tcPr>
            <w:tcW w:w="939" w:type="dxa"/>
          </w:tcPr>
          <w:p w:rsidR="00B96A27" w:rsidRPr="00B96A27" w:rsidRDefault="00B96A27" w:rsidP="00B96A2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Experience a range of marketing activities</w:t>
            </w:r>
          </w:p>
        </w:tc>
        <w:tc>
          <w:tcPr>
            <w:tcW w:w="1590" w:type="dxa"/>
            <w:vAlign w:val="bottom"/>
          </w:tcPr>
          <w:p w:rsidR="00B96A27" w:rsidRPr="00B96A27" w:rsidRDefault="00B96A27" w:rsidP="00B96A27">
            <w:pPr>
              <w:widowControl w:val="0"/>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0.787**</w:t>
            </w:r>
          </w:p>
        </w:tc>
        <w:tc>
          <w:tcPr>
            <w:tcW w:w="939" w:type="dxa"/>
          </w:tcPr>
          <w:p w:rsidR="00B96A27" w:rsidRPr="00B96A27" w:rsidRDefault="00B96A27" w:rsidP="00B96A2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val="restart"/>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Conceptual</w:t>
            </w:r>
          </w:p>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Understanding</w:t>
            </w: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Market competition</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0.698**</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0.906</w:t>
            </w: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0.518</w:t>
            </w: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A strategic perspective</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0.736**</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Market behaviour</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0.717**</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Marketing communications</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0.713**</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Distribution</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0.615**</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Pricing</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0.792**</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Product management</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0.824**</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Managing information</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0.728**</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Financial issues</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0.628**</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val="restart"/>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Skills Development</w:t>
            </w: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Work in a realistic environment</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0.694**</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0.919</w:t>
            </w: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0.532</w:t>
            </w: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Evaluate the success of particular strategies that were adopted</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0.745**</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Learn issues that I would not normally have picked up in a classroom situation</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0.796**</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Recognise the difference between tactics and strategies</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0.672**</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Learn to analyse information more effectively</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0.711**</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will be able to use the learned skills in future jobs</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0.846**</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will be able to work more effectively in groups</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0.562**</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will be able to critically evaluate marketing data</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0.74**</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will be able to use information more effectively</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0.745**</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will be able to use the skills gained in other parts of the course</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0.750**</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val="restart"/>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Affective Evaluation</w:t>
            </w: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Motivated me to want to succeed in the simulation</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0.743**</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0.905</w:t>
            </w: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0.619</w:t>
            </w: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Motivated me to learn about business/marketing strategies</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0.852**</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find this type of experience conducive to learning effectively</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0.895**</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I find a competitive environment helpful in learning marketing and business issues</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0.782**</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This type of learning requires total immersion in the exercise</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0.526**</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r w:rsidR="00B96A27" w:rsidRPr="00B96A27" w:rsidTr="00D7606A">
        <w:tc>
          <w:tcPr>
            <w:tcW w:w="1630" w:type="dxa"/>
            <w:vMerge/>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p>
        </w:tc>
        <w:tc>
          <w:tcPr>
            <w:tcW w:w="4240" w:type="dxa"/>
          </w:tcPr>
          <w:p w:rsidR="00B96A27" w:rsidRPr="00B96A27" w:rsidRDefault="00B96A27" w:rsidP="00B96A27">
            <w:pPr>
              <w:autoSpaceDE w:val="0"/>
              <w:autoSpaceDN w:val="0"/>
              <w:adjustRightInd w:val="0"/>
              <w:spacing w:after="0" w:line="240" w:lineRule="auto"/>
              <w:contextualSpacing/>
              <w:rPr>
                <w:rFonts w:ascii="Times New Roman" w:eastAsia="Times New Roman" w:hAnsi="Times New Roman" w:cs="Times New Roman"/>
                <w:sz w:val="24"/>
                <w:szCs w:val="24"/>
                <w:lang w:val="en-GB" w:eastAsia="en-IN" w:bidi="hi-IN"/>
              </w:rPr>
            </w:pPr>
            <w:r w:rsidRPr="00B96A27">
              <w:rPr>
                <w:rFonts w:ascii="Times New Roman" w:eastAsia="Times New Roman" w:hAnsi="Times New Roman" w:cs="Times New Roman"/>
                <w:sz w:val="24"/>
                <w:szCs w:val="24"/>
                <w:lang w:val="en-GB" w:eastAsia="en-IN" w:bidi="hi-IN"/>
              </w:rPr>
              <w:t>Overall, I found the exercise useful</w:t>
            </w:r>
          </w:p>
        </w:tc>
        <w:tc>
          <w:tcPr>
            <w:tcW w:w="1590" w:type="dxa"/>
            <w:vAlign w:val="bottom"/>
          </w:tcPr>
          <w:p w:rsidR="00B96A27" w:rsidRPr="00B96A27" w:rsidRDefault="00B96A27" w:rsidP="00B96A27">
            <w:pPr>
              <w:spacing w:after="0" w:line="240" w:lineRule="auto"/>
              <w:jc w:val="center"/>
              <w:rPr>
                <w:rFonts w:ascii="Times New Roman" w:eastAsia="Times New Roman" w:hAnsi="Times New Roman" w:cs="Times New Roman"/>
                <w:color w:val="000000"/>
                <w:sz w:val="24"/>
                <w:szCs w:val="24"/>
                <w:lang w:val="en-GB" w:eastAsia="en-IN"/>
              </w:rPr>
            </w:pPr>
            <w:r w:rsidRPr="00B96A27">
              <w:rPr>
                <w:rFonts w:ascii="Times New Roman" w:eastAsia="Times New Roman" w:hAnsi="Times New Roman" w:cs="Times New Roman"/>
                <w:color w:val="000000"/>
                <w:sz w:val="24"/>
                <w:szCs w:val="24"/>
                <w:lang w:val="en-GB" w:eastAsia="en-IN"/>
              </w:rPr>
              <w:t>0.865**</w:t>
            </w:r>
          </w:p>
        </w:tc>
        <w:tc>
          <w:tcPr>
            <w:tcW w:w="939"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c>
          <w:tcPr>
            <w:tcW w:w="957" w:type="dxa"/>
          </w:tcPr>
          <w:p w:rsidR="00B96A27" w:rsidRPr="00B96A27" w:rsidRDefault="00B96A27" w:rsidP="00B96A27">
            <w:pPr>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en-IN" w:bidi="hi-IN"/>
              </w:rPr>
            </w:pPr>
          </w:p>
        </w:tc>
      </w:tr>
    </w:tbl>
    <w:p w:rsidR="00B96A27" w:rsidRDefault="00B96A27" w:rsidP="007C656A">
      <w:pPr>
        <w:spacing w:after="0" w:line="480" w:lineRule="auto"/>
        <w:jc w:val="both"/>
        <w:rPr>
          <w:rFonts w:ascii="Times New Roman" w:hAnsi="Times New Roman" w:cs="Times New Roman"/>
          <w:sz w:val="24"/>
          <w:szCs w:val="24"/>
          <w:lang w:val="en-US"/>
        </w:rPr>
      </w:pPr>
    </w:p>
    <w:p w:rsidR="00B96A27" w:rsidRDefault="00B96A27" w:rsidP="007C656A">
      <w:pPr>
        <w:spacing w:after="0" w:line="480" w:lineRule="auto"/>
        <w:jc w:val="both"/>
        <w:rPr>
          <w:rFonts w:ascii="Times New Roman" w:hAnsi="Times New Roman" w:cs="Times New Roman"/>
          <w:sz w:val="24"/>
          <w:szCs w:val="24"/>
          <w:lang w:val="en-US"/>
        </w:rPr>
      </w:pPr>
    </w:p>
    <w:p w:rsidR="00B96A27" w:rsidRDefault="00B96A27" w:rsidP="007C656A">
      <w:pPr>
        <w:spacing w:after="0" w:line="480" w:lineRule="auto"/>
        <w:jc w:val="both"/>
        <w:rPr>
          <w:rFonts w:ascii="Times New Roman" w:hAnsi="Times New Roman" w:cs="Times New Roman"/>
          <w:sz w:val="24"/>
          <w:szCs w:val="24"/>
          <w:lang w:val="en-US"/>
        </w:rPr>
      </w:pPr>
    </w:p>
    <w:p w:rsidR="00B96A27" w:rsidRDefault="00B96A27" w:rsidP="007C656A">
      <w:pPr>
        <w:spacing w:after="0" w:line="480" w:lineRule="auto"/>
        <w:jc w:val="both"/>
        <w:rPr>
          <w:rFonts w:ascii="Times New Roman" w:hAnsi="Times New Roman" w:cs="Times New Roman"/>
          <w:sz w:val="24"/>
          <w:szCs w:val="24"/>
          <w:lang w:val="en-US"/>
        </w:rPr>
      </w:pPr>
    </w:p>
    <w:p w:rsidR="00B96A27" w:rsidRPr="00B96A27" w:rsidRDefault="00B96A27" w:rsidP="00B96A27">
      <w:pPr>
        <w:autoSpaceDE w:val="0"/>
        <w:autoSpaceDN w:val="0"/>
        <w:adjustRightInd w:val="0"/>
        <w:spacing w:after="0" w:line="360" w:lineRule="auto"/>
        <w:contextualSpacing/>
        <w:jc w:val="both"/>
        <w:rPr>
          <w:rFonts w:ascii="Times New Roman" w:eastAsia="Times New Roman" w:hAnsi="Times New Roman" w:cs="Times New Roman"/>
          <w:sz w:val="24"/>
          <w:szCs w:val="24"/>
          <w:lang w:val="en-GB" w:eastAsia="en-IN" w:bidi="hi-IN"/>
        </w:rPr>
      </w:pPr>
    </w:p>
    <w:p w:rsidR="00B96A27" w:rsidRPr="00B96A27" w:rsidRDefault="00B96A27" w:rsidP="00B96A27">
      <w:pPr>
        <w:autoSpaceDE w:val="0"/>
        <w:autoSpaceDN w:val="0"/>
        <w:adjustRightInd w:val="0"/>
        <w:spacing w:after="0" w:line="360" w:lineRule="auto"/>
        <w:contextualSpacing/>
        <w:jc w:val="both"/>
        <w:rPr>
          <w:rFonts w:ascii="Times New Roman" w:eastAsia="Times New Roman" w:hAnsi="Times New Roman" w:cs="Times New Roman"/>
          <w:sz w:val="24"/>
          <w:szCs w:val="24"/>
          <w:lang w:val="en-GB" w:eastAsia="en-IN" w:bidi="hi-IN"/>
        </w:rPr>
      </w:pPr>
    </w:p>
    <w:p w:rsidR="00B96A27" w:rsidRPr="00B96A27" w:rsidRDefault="00B96A27" w:rsidP="00B96A27">
      <w:pPr>
        <w:autoSpaceDE w:val="0"/>
        <w:autoSpaceDN w:val="0"/>
        <w:adjustRightInd w:val="0"/>
        <w:spacing w:after="0" w:line="360" w:lineRule="auto"/>
        <w:contextualSpacing/>
        <w:jc w:val="both"/>
        <w:rPr>
          <w:rFonts w:ascii="Times New Roman" w:eastAsia="Times New Roman" w:hAnsi="Times New Roman" w:cs="Times New Roman"/>
          <w:sz w:val="24"/>
          <w:szCs w:val="24"/>
          <w:lang w:val="en-GB" w:eastAsia="en-IN" w:bidi="hi-IN"/>
        </w:rPr>
      </w:pPr>
    </w:p>
    <w:p w:rsidR="00B96A27" w:rsidRPr="00B96A27" w:rsidRDefault="00B96A27" w:rsidP="00B96A27">
      <w:pPr>
        <w:autoSpaceDE w:val="0"/>
        <w:autoSpaceDN w:val="0"/>
        <w:adjustRightInd w:val="0"/>
        <w:spacing w:after="0" w:line="360" w:lineRule="auto"/>
        <w:contextualSpacing/>
        <w:jc w:val="both"/>
        <w:rPr>
          <w:rFonts w:ascii="Times New Roman" w:eastAsia="Times New Roman" w:hAnsi="Times New Roman" w:cs="Times New Roman"/>
          <w:sz w:val="24"/>
          <w:szCs w:val="24"/>
          <w:lang w:val="en-GB" w:eastAsia="en-IN" w:bidi="hi-IN"/>
        </w:rPr>
      </w:pPr>
    </w:p>
    <w:p w:rsidR="00B96A27" w:rsidRPr="00B96A27" w:rsidRDefault="00B96A27" w:rsidP="00B96A27">
      <w:pPr>
        <w:autoSpaceDE w:val="0"/>
        <w:autoSpaceDN w:val="0"/>
        <w:adjustRightInd w:val="0"/>
        <w:spacing w:after="0" w:line="360" w:lineRule="auto"/>
        <w:contextualSpacing/>
        <w:jc w:val="both"/>
        <w:rPr>
          <w:rFonts w:ascii="Times New Roman" w:eastAsia="Times New Roman" w:hAnsi="Times New Roman" w:cs="Times New Roman"/>
          <w:sz w:val="24"/>
          <w:szCs w:val="24"/>
          <w:lang w:val="en-GB" w:eastAsia="en-IN" w:bidi="hi-IN"/>
        </w:rPr>
      </w:pPr>
    </w:p>
    <w:p w:rsidR="00B96A27" w:rsidRPr="00B96A27" w:rsidRDefault="00B96A27" w:rsidP="00B96A27">
      <w:pPr>
        <w:spacing w:line="360" w:lineRule="auto"/>
        <w:jc w:val="both"/>
        <w:rPr>
          <w:rFonts w:ascii="Times New Roman" w:eastAsia="Times New Roman" w:hAnsi="Times New Roman" w:cs="Times New Roman"/>
          <w:sz w:val="24"/>
          <w:szCs w:val="24"/>
          <w:lang w:val="en-GB" w:eastAsia="en-IN"/>
        </w:rPr>
      </w:pPr>
      <w:r>
        <w:rPr>
          <w:rFonts w:ascii="Times New Roman" w:eastAsia="Times New Roman" w:hAnsi="Times New Roman" w:cs="Times New Roman"/>
          <w:noProof/>
          <w:sz w:val="24"/>
          <w:szCs w:val="24"/>
          <w:lang w:val="en-GB" w:eastAsia="zh-CN"/>
        </w:rPr>
        <mc:AlternateContent>
          <mc:Choice Requires="wps">
            <w:drawing>
              <wp:anchor distT="0" distB="0" distL="114300" distR="114300" simplePos="0" relativeHeight="251659264" behindDoc="0" locked="0" layoutInCell="1" allowOverlap="1">
                <wp:simplePos x="0" y="0"/>
                <wp:positionH relativeFrom="column">
                  <wp:posOffset>3592830</wp:posOffset>
                </wp:positionH>
                <wp:positionV relativeFrom="paragraph">
                  <wp:posOffset>1260475</wp:posOffset>
                </wp:positionV>
                <wp:extent cx="1268095" cy="571500"/>
                <wp:effectExtent l="11430" t="12700" r="6350" b="6350"/>
                <wp:wrapNone/>
                <wp:docPr id="49" name="Ellips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95" cy="571500"/>
                        </a:xfrm>
                        <a:prstGeom prst="ellipse">
                          <a:avLst/>
                        </a:prstGeom>
                        <a:solidFill>
                          <a:srgbClr val="FFFFFF"/>
                        </a:solidFill>
                        <a:ln w="9525">
                          <a:solidFill>
                            <a:srgbClr val="000000"/>
                          </a:solidFill>
                          <a:round/>
                          <a:headEnd/>
                          <a:tailEnd/>
                        </a:ln>
                      </wps:spPr>
                      <wps:txbx>
                        <w:txbxContent>
                          <w:p w:rsidR="00B96A27" w:rsidRPr="00B0694C" w:rsidRDefault="00B96A27" w:rsidP="00B96A27">
                            <w:pPr>
                              <w:jc w:val="center"/>
                              <w:rPr>
                                <w:lang w:val="en-US"/>
                              </w:rPr>
                            </w:pPr>
                            <w:r>
                              <w:rPr>
                                <w:lang w:val="en-US"/>
                              </w:rPr>
                              <w:t>AFF_EV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49" o:spid="_x0000_s1026" style="position:absolute;left:0;text-align:left;margin-left:282.9pt;margin-top:99.25pt;width:99.8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">
                <v:textbox>
                  <w:txbxContent>
                    <w:p w:rsidR="00B96A27" w:rsidRPr="00B0694C" w:rsidRDefault="00B96A27" w:rsidP="00B96A27">
                      <w:pPr>
                        <w:jc w:val="center"/>
                        <w:rPr>
                          <w:lang w:val="en-US"/>
                        </w:rPr>
                      </w:pPr>
                      <w:r>
                        <w:rPr>
                          <w:lang w:val="en-US"/>
                        </w:rPr>
                        <w:t>AFF_EV</w:t>
                      </w:r>
                    </w:p>
                  </w:txbxContent>
                </v:textbox>
              </v:oval>
            </w:pict>
          </mc:Fallback>
        </mc:AlternateContent>
      </w:r>
      <w:r>
        <w:rPr>
          <w:rFonts w:ascii="Times New Roman" w:eastAsia="Times New Roman" w:hAnsi="Times New Roman" w:cs="Times New Roman"/>
          <w:noProof/>
          <w:sz w:val="24"/>
          <w:szCs w:val="24"/>
          <w:lang w:val="en-GB" w:eastAsia="zh-CN"/>
        </w:rPr>
        <mc:AlternateContent>
          <mc:Choice Requires="wpc">
            <w:drawing>
              <wp:inline distT="0" distB="0" distL="0" distR="0">
                <wp:extent cx="4963160" cy="3086100"/>
                <wp:effectExtent l="0" t="0" r="0" b="0"/>
                <wp:docPr id="48" name="Zone de dessin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Oval 37"/>
                        <wps:cNvSpPr>
                          <a:spLocks noChangeArrowheads="1"/>
                        </wps:cNvSpPr>
                        <wps:spPr bwMode="auto">
                          <a:xfrm>
                            <a:off x="1478599" y="66437"/>
                            <a:ext cx="1396704" cy="576501"/>
                          </a:xfrm>
                          <a:prstGeom prst="ellipse">
                            <a:avLst/>
                          </a:prstGeom>
                          <a:solidFill>
                            <a:srgbClr val="FFFFFF"/>
                          </a:solidFill>
                          <a:ln w="9525">
                            <a:solidFill>
                              <a:srgbClr val="000000"/>
                            </a:solidFill>
                            <a:round/>
                            <a:headEnd/>
                            <a:tailEnd/>
                          </a:ln>
                        </wps:spPr>
                        <wps:txbx>
                          <w:txbxContent>
                            <w:p w:rsidR="00B96A27" w:rsidRPr="00B0694C" w:rsidRDefault="00B96A27" w:rsidP="00B96A27">
                              <w:pPr>
                                <w:jc w:val="center"/>
                                <w:rPr>
                                  <w:lang w:val="en-US"/>
                                </w:rPr>
                              </w:pPr>
                              <w:r>
                                <w:rPr>
                                  <w:lang w:val="en-US"/>
                                </w:rPr>
                                <w:t>CONC_UND</w:t>
                              </w:r>
                            </w:p>
                          </w:txbxContent>
                        </wps:txbx>
                        <wps:bodyPr rot="0" vert="horz" wrap="square" lIns="91440" tIns="45720" rIns="91440" bIns="45720" anchor="t" anchorCtr="0" upright="1">
                          <a:noAutofit/>
                        </wps:bodyPr>
                      </wps:wsp>
                      <wps:wsp>
                        <wps:cNvPr id="34" name="Oval 38"/>
                        <wps:cNvSpPr>
                          <a:spLocks noChangeArrowheads="1"/>
                        </wps:cNvSpPr>
                        <wps:spPr bwMode="auto">
                          <a:xfrm>
                            <a:off x="373474" y="1330166"/>
                            <a:ext cx="1226616" cy="571500"/>
                          </a:xfrm>
                          <a:prstGeom prst="ellipse">
                            <a:avLst/>
                          </a:prstGeom>
                          <a:solidFill>
                            <a:srgbClr val="FFFFFF"/>
                          </a:solidFill>
                          <a:ln w="9525">
                            <a:solidFill>
                              <a:srgbClr val="000000"/>
                            </a:solidFill>
                            <a:round/>
                            <a:headEnd/>
                            <a:tailEnd/>
                          </a:ln>
                        </wps:spPr>
                        <wps:txbx>
                          <w:txbxContent>
                            <w:p w:rsidR="00B96A27" w:rsidRPr="00B0694C" w:rsidRDefault="00B96A27" w:rsidP="00B96A27">
                              <w:pPr>
                                <w:jc w:val="center"/>
                                <w:rPr>
                                  <w:lang w:val="en-US"/>
                                </w:rPr>
                              </w:pPr>
                              <w:r>
                                <w:rPr>
                                  <w:lang w:val="en-US"/>
                                </w:rPr>
                                <w:t>EXPER_GEN</w:t>
                              </w:r>
                            </w:p>
                          </w:txbxContent>
                        </wps:txbx>
                        <wps:bodyPr rot="0" vert="horz" wrap="square" lIns="91440" tIns="45720" rIns="91440" bIns="45720" anchor="t" anchorCtr="0" upright="1">
                          <a:noAutofit/>
                        </wps:bodyPr>
                      </wps:wsp>
                      <wps:wsp>
                        <wps:cNvPr id="35" name="Oval 39"/>
                        <wps:cNvSpPr>
                          <a:spLocks noChangeArrowheads="1"/>
                        </wps:cNvSpPr>
                        <wps:spPr bwMode="auto">
                          <a:xfrm>
                            <a:off x="2105856" y="2443877"/>
                            <a:ext cx="1268013" cy="571500"/>
                          </a:xfrm>
                          <a:prstGeom prst="ellipse">
                            <a:avLst/>
                          </a:prstGeom>
                          <a:solidFill>
                            <a:srgbClr val="FFFFFF"/>
                          </a:solidFill>
                          <a:ln w="9525">
                            <a:solidFill>
                              <a:srgbClr val="000000"/>
                            </a:solidFill>
                            <a:round/>
                            <a:headEnd/>
                            <a:tailEnd/>
                          </a:ln>
                        </wps:spPr>
                        <wps:txbx>
                          <w:txbxContent>
                            <w:p w:rsidR="00B96A27" w:rsidRPr="00B0694C" w:rsidRDefault="00B96A27" w:rsidP="00B96A27">
                              <w:pPr>
                                <w:jc w:val="center"/>
                                <w:rPr>
                                  <w:lang w:val="en-US"/>
                                </w:rPr>
                              </w:pPr>
                              <w:r>
                                <w:rPr>
                                  <w:lang w:val="en-US"/>
                                </w:rPr>
                                <w:t>SKIL_DEV</w:t>
                              </w:r>
                            </w:p>
                          </w:txbxContent>
                        </wps:txbx>
                        <wps:bodyPr rot="0" vert="horz" wrap="square" lIns="91440" tIns="45720" rIns="91440" bIns="45720" anchor="t" anchorCtr="0" upright="1">
                          <a:noAutofit/>
                        </wps:bodyPr>
                      </wps:wsp>
                      <wps:wsp>
                        <wps:cNvPr id="36" name="Line 40"/>
                        <wps:cNvCnPr/>
                        <wps:spPr bwMode="auto">
                          <a:xfrm>
                            <a:off x="2399236" y="637223"/>
                            <a:ext cx="222285" cy="18066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41"/>
                        <wps:cNvCnPr/>
                        <wps:spPr bwMode="auto">
                          <a:xfrm flipV="1">
                            <a:off x="1600090" y="1530191"/>
                            <a:ext cx="1992464" cy="478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42"/>
                        <wps:cNvCnPr/>
                        <wps:spPr bwMode="auto">
                          <a:xfrm>
                            <a:off x="1431802" y="1828800"/>
                            <a:ext cx="967434" cy="6479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3"/>
                        <wps:cNvCnPr/>
                        <wps:spPr bwMode="auto">
                          <a:xfrm flipV="1">
                            <a:off x="3084989" y="1790938"/>
                            <a:ext cx="845942"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4"/>
                        <wps:cNvCnPr/>
                        <wps:spPr bwMode="auto">
                          <a:xfrm flipV="1">
                            <a:off x="1325609" y="642938"/>
                            <a:ext cx="683953" cy="7300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45"/>
                        <wps:cNvCnPr/>
                        <wps:spPr bwMode="auto">
                          <a:xfrm>
                            <a:off x="2720514" y="564356"/>
                            <a:ext cx="1043928" cy="765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Rectangle 46"/>
                        <wps:cNvSpPr>
                          <a:spLocks noChangeArrowheads="1"/>
                        </wps:cNvSpPr>
                        <wps:spPr bwMode="auto">
                          <a:xfrm>
                            <a:off x="1191518" y="855107"/>
                            <a:ext cx="358175" cy="2378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A27" w:rsidRPr="00D35A72" w:rsidRDefault="00B96A27" w:rsidP="00B96A27">
                              <w:pPr>
                                <w:rPr>
                                  <w:lang w:val="en-US"/>
                                </w:rPr>
                              </w:pPr>
                              <w:r>
                                <w:rPr>
                                  <w:lang w:val="en-US"/>
                                </w:rPr>
                                <w:t>H</w:t>
                              </w:r>
                              <w:r w:rsidRPr="00C541B6">
                                <w:rPr>
                                  <w:vertAlign w:val="subscript"/>
                                  <w:lang w:val="en-US"/>
                                </w:rPr>
                                <w:t>1</w:t>
                              </w:r>
                            </w:p>
                          </w:txbxContent>
                        </wps:txbx>
                        <wps:bodyPr rot="0" vert="horz" wrap="square" lIns="91440" tIns="45720" rIns="91440" bIns="45720" anchor="t" anchorCtr="0" upright="1">
                          <a:noAutofit/>
                        </wps:bodyPr>
                      </wps:wsp>
                      <wps:wsp>
                        <wps:cNvPr id="43" name="Rectangle 47"/>
                        <wps:cNvSpPr>
                          <a:spLocks noChangeArrowheads="1"/>
                        </wps:cNvSpPr>
                        <wps:spPr bwMode="auto">
                          <a:xfrm>
                            <a:off x="1431802" y="2099548"/>
                            <a:ext cx="357276" cy="3007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A27" w:rsidRPr="00D35A72" w:rsidRDefault="00B96A27" w:rsidP="00B96A27">
                              <w:pPr>
                                <w:rPr>
                                  <w:lang w:val="en-US"/>
                                </w:rPr>
                              </w:pPr>
                              <w:r>
                                <w:rPr>
                                  <w:lang w:val="en-US"/>
                                </w:rPr>
                                <w:t>H</w:t>
                              </w:r>
                              <w:r>
                                <w:rPr>
                                  <w:vertAlign w:val="subscript"/>
                                  <w:lang w:val="en-US"/>
                                </w:rPr>
                                <w:t>2</w:t>
                              </w:r>
                            </w:p>
                          </w:txbxContent>
                        </wps:txbx>
                        <wps:bodyPr rot="0" vert="horz" wrap="square" lIns="91440" tIns="45720" rIns="91440" bIns="45720" anchor="t" anchorCtr="0" upright="1">
                          <a:noAutofit/>
                        </wps:bodyPr>
                      </wps:wsp>
                      <wps:wsp>
                        <wps:cNvPr id="44" name="Rectangle 48"/>
                        <wps:cNvSpPr>
                          <a:spLocks noChangeArrowheads="1"/>
                        </wps:cNvSpPr>
                        <wps:spPr bwMode="auto">
                          <a:xfrm>
                            <a:off x="2976996" y="443627"/>
                            <a:ext cx="396873" cy="2528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A27" w:rsidRPr="00D35A72" w:rsidRDefault="00B96A27" w:rsidP="00B96A27">
                              <w:pPr>
                                <w:rPr>
                                  <w:lang w:val="en-US"/>
                                </w:rPr>
                              </w:pPr>
                              <w:r>
                                <w:rPr>
                                  <w:lang w:val="en-US"/>
                                </w:rPr>
                                <w:t>H</w:t>
                              </w:r>
                              <w:r>
                                <w:rPr>
                                  <w:vertAlign w:val="subscript"/>
                                  <w:lang w:val="en-US"/>
                                </w:rPr>
                                <w:t>5</w:t>
                              </w:r>
                            </w:p>
                          </w:txbxContent>
                        </wps:txbx>
                        <wps:bodyPr rot="0" vert="horz" wrap="square" lIns="91440" tIns="45720" rIns="91440" bIns="45720" anchor="t" anchorCtr="0" upright="1">
                          <a:noAutofit/>
                        </wps:bodyPr>
                      </wps:wsp>
                      <wps:wsp>
                        <wps:cNvPr id="45" name="Rectangle 49"/>
                        <wps:cNvSpPr>
                          <a:spLocks noChangeArrowheads="1"/>
                        </wps:cNvSpPr>
                        <wps:spPr bwMode="auto">
                          <a:xfrm>
                            <a:off x="1789077" y="1260158"/>
                            <a:ext cx="316778" cy="270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A27" w:rsidRPr="00D35A72" w:rsidRDefault="00B96A27" w:rsidP="00B96A27">
                              <w:pPr>
                                <w:rPr>
                                  <w:lang w:val="en-US"/>
                                </w:rPr>
                              </w:pPr>
                              <w:r>
                                <w:rPr>
                                  <w:lang w:val="en-US"/>
                                </w:rPr>
                                <w:t>H</w:t>
                              </w:r>
                              <w:r>
                                <w:rPr>
                                  <w:vertAlign w:val="subscript"/>
                                  <w:lang w:val="en-US"/>
                                </w:rPr>
                                <w:t>3</w:t>
                              </w:r>
                            </w:p>
                          </w:txbxContent>
                        </wps:txbx>
                        <wps:bodyPr rot="0" vert="horz" wrap="square" lIns="91440" tIns="45720" rIns="91440" bIns="45720" anchor="t" anchorCtr="0" upright="1">
                          <a:noAutofit/>
                        </wps:bodyPr>
                      </wps:wsp>
                      <wps:wsp>
                        <wps:cNvPr id="46" name="Rectangle 50"/>
                        <wps:cNvSpPr>
                          <a:spLocks noChangeArrowheads="1"/>
                        </wps:cNvSpPr>
                        <wps:spPr bwMode="auto">
                          <a:xfrm>
                            <a:off x="2487430" y="855107"/>
                            <a:ext cx="353676"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A27" w:rsidRPr="00D35A72" w:rsidRDefault="00B96A27" w:rsidP="00B96A27">
                              <w:pPr>
                                <w:rPr>
                                  <w:lang w:val="en-US"/>
                                </w:rPr>
                              </w:pPr>
                              <w:r>
                                <w:rPr>
                                  <w:lang w:val="en-US"/>
                                </w:rPr>
                                <w:t>H</w:t>
                              </w:r>
                              <w:r>
                                <w:rPr>
                                  <w:vertAlign w:val="subscript"/>
                                  <w:lang w:val="en-US"/>
                                </w:rPr>
                                <w:t>4</w:t>
                              </w:r>
                            </w:p>
                          </w:txbxContent>
                        </wps:txbx>
                        <wps:bodyPr rot="0" vert="horz" wrap="square" lIns="91440" tIns="45720" rIns="91440" bIns="45720" anchor="t" anchorCtr="0" upright="1">
                          <a:noAutofit/>
                        </wps:bodyPr>
                      </wps:wsp>
                      <wps:wsp>
                        <wps:cNvPr id="47" name="Rectangle 51"/>
                        <wps:cNvSpPr>
                          <a:spLocks noChangeArrowheads="1"/>
                        </wps:cNvSpPr>
                        <wps:spPr bwMode="auto">
                          <a:xfrm>
                            <a:off x="3343271" y="2291001"/>
                            <a:ext cx="354576"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A27" w:rsidRPr="00D35A72" w:rsidRDefault="00B96A27" w:rsidP="00B96A27">
                              <w:pPr>
                                <w:rPr>
                                  <w:lang w:val="en-US"/>
                                </w:rPr>
                              </w:pPr>
                              <w:r>
                                <w:rPr>
                                  <w:lang w:val="en-US"/>
                                </w:rPr>
                                <w:t>H</w:t>
                              </w:r>
                              <w:r>
                                <w:rPr>
                                  <w:vertAlign w:val="subscript"/>
                                  <w:lang w:val="en-US"/>
                                </w:rPr>
                                <w:t>6</w:t>
                              </w:r>
                            </w:p>
                          </w:txbxContent>
                        </wps:txbx>
                        <wps:bodyPr rot="0" vert="horz" wrap="square" lIns="91440" tIns="45720" rIns="91440" bIns="45720" anchor="t" anchorCtr="0" upright="1">
                          <a:noAutofit/>
                        </wps:bodyPr>
                      </wps:wsp>
                    </wpc:wpc>
                  </a:graphicData>
                </a:graphic>
              </wp:inline>
            </w:drawing>
          </mc:Choice>
          <mc:Fallback>
            <w:pict>
              <v:group id="Zone de dessin 48" o:spid="_x0000_s1027" editas="canvas" style="width:390.8pt;height:243pt;mso-position-horizontal-relative:char;mso-position-vertical-relative:line" coordsize="49631,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9631;height:30861;visibility:visible;mso-wrap-style:square">
                  <v:fill o:detectmouseclick="t"/>
                  <v:path o:connecttype="none"/>
                </v:shape>
                <v:oval id="Oval 37" o:spid="_x0000_s1029" style="position:absolute;left:14785;top:664;width:13968;height:5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uQ8MA&#10;AADbAAAADwAAAGRycy9kb3ducmV2LnhtbESPQWvCQBSE74X+h+UVvNWNLoqkriIVwR48NK33R/aZ&#10;BLNvQ/YZ03/fLQg9DjPzDbPejr5VA/WxCWxhNs1AEZfBNVxZ+P46vK5ARUF22AYmCz8UYbt5flpj&#10;7sKdP2kopFIJwjFHC7VIl2sdy5o8xmnoiJN3Cb1HSbKvtOvxnuC+1fMsW2qPDaeFGjt6r6m8Fjdv&#10;YV/tiuWgjSzMZX+UxfV8+jAzaycv4+4NlNAo/+FH++gsGAN/X9I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huQ8MAAADbAAAADwAAAAAAAAAAAAAAAACYAgAAZHJzL2Rv&#10;d25yZXYueG1sUEsFBgAAAAAEAAQA9QAAAIgDAAAAAA==&#10;">
                  <v:textbox>
                    <w:txbxContent>
                      <w:p w:rsidR="00B96A27" w:rsidRPr="00B0694C" w:rsidRDefault="00B96A27" w:rsidP="00B96A27">
                        <w:pPr>
                          <w:jc w:val="center"/>
                          <w:rPr>
                            <w:lang w:val="en-US"/>
                          </w:rPr>
                        </w:pPr>
                        <w:r>
                          <w:rPr>
                            <w:lang w:val="en-US"/>
                          </w:rPr>
                          <w:t>CONC_UND</w:t>
                        </w:r>
                      </w:p>
                    </w:txbxContent>
                  </v:textbox>
                </v:oval>
                <v:oval id="Oval 38" o:spid="_x0000_s1030" style="position:absolute;left:3734;top:13301;width:1226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v:textbox>
                    <w:txbxContent>
                      <w:p w:rsidR="00B96A27" w:rsidRPr="00B0694C" w:rsidRDefault="00B96A27" w:rsidP="00B96A27">
                        <w:pPr>
                          <w:jc w:val="center"/>
                          <w:rPr>
                            <w:lang w:val="en-US"/>
                          </w:rPr>
                        </w:pPr>
                        <w:r>
                          <w:rPr>
                            <w:lang w:val="en-US"/>
                          </w:rPr>
                          <w:t>EXPER_GEN</w:t>
                        </w:r>
                      </w:p>
                    </w:txbxContent>
                  </v:textbox>
                </v:oval>
                <v:oval id="Oval 39" o:spid="_x0000_s1031" style="position:absolute;left:21058;top:24438;width:1268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TrMMA&#10;AADbAAAADwAAAGRycy9kb3ducmV2LnhtbESPQWvCQBSE74L/YXmF3nRjQ6SkriJKwR48GO39kX0m&#10;wezbkH2N6b/vFgSPw8x8w6w2o2vVQH1oPBtYzBNQxKW3DVcGLufP2TuoIMgWW89k4JcCbNbTyQpz&#10;6+98oqGQSkUIhxwN1CJdrnUoa3IY5r4jjt7V9w4lyr7Stsd7hLtWvyXJUjtsOC7U2NGupvJW/DgD&#10;+2pbLAedSpZe9wfJbt/Hr3RhzOvLuP0AJTTKM/xoH6yBN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TrMMAAADbAAAADwAAAAAAAAAAAAAAAACYAgAAZHJzL2Rv&#10;d25yZXYueG1sUEsFBgAAAAAEAAQA9QAAAIgDAAAAAA==&#10;">
                  <v:textbox>
                    <w:txbxContent>
                      <w:p w:rsidR="00B96A27" w:rsidRPr="00B0694C" w:rsidRDefault="00B96A27" w:rsidP="00B96A27">
                        <w:pPr>
                          <w:jc w:val="center"/>
                          <w:rPr>
                            <w:lang w:val="en-US"/>
                          </w:rPr>
                        </w:pPr>
                        <w:r>
                          <w:rPr>
                            <w:lang w:val="en-US"/>
                          </w:rPr>
                          <w:t>SKIL_DEV</w:t>
                        </w:r>
                      </w:p>
                    </w:txbxContent>
                  </v:textbox>
                </v:oval>
                <v:line id="Line 40" o:spid="_x0000_s1032" style="position:absolute;visibility:visible;mso-wrap-style:square" from="23992,6372" to="26215,24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41" o:spid="_x0000_s1033" style="position:absolute;flip:y;visibility:visible;mso-wrap-style:square" from="16000,15301" to="35925,15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42" o:spid="_x0000_s1034" style="position:absolute;visibility:visible;mso-wrap-style:square" from="14318,18288" to="23992,24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43" o:spid="_x0000_s1035" style="position:absolute;flip:y;visibility:visible;mso-wrap-style:square" from="30849,17909" to="39309,24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44" o:spid="_x0000_s1036" style="position:absolute;flip:y;visibility:visible;mso-wrap-style:square" from="13256,6429" to="20095,1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line id="Line 45" o:spid="_x0000_s1037" style="position:absolute;visibility:visible;mso-wrap-style:square" from="27205,5643" to="37644,13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rect id="Rectangle 46" o:spid="_x0000_s1038" style="position:absolute;left:11915;top:8551;width:3581;height:2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P18UA&#10;AADbAAAADwAAAGRycy9kb3ducmV2LnhtbESPzWrDMBCE74W8g9hAbo1UNzWNE8WUQiCQ9pAf6HWx&#10;NraptXItxXbevioUchxm5htmnY+2ET11vnas4WmuQBAXztRcajifto+vIHxANtg4Jg038pBvJg9r&#10;zIwb+ED9MZQiQthnqKEKoc2k9EVFFv3ctcTRu7jOYoiyK6XpcIhw28hEqVRarDkuVNjSe0XF9/Fq&#10;NWC6MD+fl+eP0/6a4rIc1fblS2k9m45vKxCBxnAP/7d3RsMigb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Y/XxQAAANsAAAAPAAAAAAAAAAAAAAAAAJgCAABkcnMv&#10;ZG93bnJldi54bWxQSwUGAAAAAAQABAD1AAAAigMAAAAA&#10;" stroked="f">
                  <v:textbox>
                    <w:txbxContent>
                      <w:p w:rsidR="00B96A27" w:rsidRPr="00D35A72" w:rsidRDefault="00B96A27" w:rsidP="00B96A27">
                        <w:pPr>
                          <w:rPr>
                            <w:lang w:val="en-US"/>
                          </w:rPr>
                        </w:pPr>
                        <w:r>
                          <w:rPr>
                            <w:lang w:val="en-US"/>
                          </w:rPr>
                          <w:t>H</w:t>
                        </w:r>
                        <w:r w:rsidRPr="00C541B6">
                          <w:rPr>
                            <w:vertAlign w:val="subscript"/>
                            <w:lang w:val="en-US"/>
                          </w:rPr>
                          <w:t>1</w:t>
                        </w:r>
                      </w:p>
                    </w:txbxContent>
                  </v:textbox>
                </v:rect>
                <v:rect id="Rectangle 47" o:spid="_x0000_s1039" style="position:absolute;left:14318;top:20995;width:3572;height:3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textbox>
                    <w:txbxContent>
                      <w:p w:rsidR="00B96A27" w:rsidRPr="00D35A72" w:rsidRDefault="00B96A27" w:rsidP="00B96A27">
                        <w:pPr>
                          <w:rPr>
                            <w:lang w:val="en-US"/>
                          </w:rPr>
                        </w:pPr>
                        <w:r>
                          <w:rPr>
                            <w:lang w:val="en-US"/>
                          </w:rPr>
                          <w:t>H</w:t>
                        </w:r>
                        <w:r>
                          <w:rPr>
                            <w:vertAlign w:val="subscript"/>
                            <w:lang w:val="en-US"/>
                          </w:rPr>
                          <w:t>2</w:t>
                        </w:r>
                      </w:p>
                    </w:txbxContent>
                  </v:textbox>
                </v:rect>
                <v:rect id="Rectangle 48" o:spid="_x0000_s1040" style="position:absolute;left:29769;top:4436;width:3969;height:2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yOMQA&#10;AADbAAAADwAAAGRycy9kb3ducmV2LnhtbESPQWvCQBSE74L/YXmCN921xlBTN6EIgtB6qBa8PrLP&#10;JDT7NmZXTf99t1DocZiZb5hNMdhW3Kn3jWMNi7kCQVw603Cl4fO0mz2D8AHZYOuYNHyThyIfjzaY&#10;GffgD7ofQyUihH2GGuoQukxKX9Zk0c9dRxy9i+sthij7SpoeHxFuW/mkVCotNhwXauxoW1P5dbxZ&#10;DZgm5nq4LN9Pb7cU19Wgdquz0no6GV5fQAQawn/4r703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gsjjEAAAA2wAAAA8AAAAAAAAAAAAAAAAAmAIAAGRycy9k&#10;b3ducmV2LnhtbFBLBQYAAAAABAAEAPUAAACJAwAAAAA=&#10;" stroked="f">
                  <v:textbox>
                    <w:txbxContent>
                      <w:p w:rsidR="00B96A27" w:rsidRPr="00D35A72" w:rsidRDefault="00B96A27" w:rsidP="00B96A27">
                        <w:pPr>
                          <w:rPr>
                            <w:lang w:val="en-US"/>
                          </w:rPr>
                        </w:pPr>
                        <w:r>
                          <w:rPr>
                            <w:lang w:val="en-US"/>
                          </w:rPr>
                          <w:t>H</w:t>
                        </w:r>
                        <w:r>
                          <w:rPr>
                            <w:vertAlign w:val="subscript"/>
                            <w:lang w:val="en-US"/>
                          </w:rPr>
                          <w:t>5</w:t>
                        </w:r>
                      </w:p>
                    </w:txbxContent>
                  </v:textbox>
                </v:rect>
                <v:rect id="Rectangle 49" o:spid="_x0000_s1041" style="position:absolute;left:17890;top:12601;width:3168;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textbox>
                    <w:txbxContent>
                      <w:p w:rsidR="00B96A27" w:rsidRPr="00D35A72" w:rsidRDefault="00B96A27" w:rsidP="00B96A27">
                        <w:pPr>
                          <w:rPr>
                            <w:lang w:val="en-US"/>
                          </w:rPr>
                        </w:pPr>
                        <w:r>
                          <w:rPr>
                            <w:lang w:val="en-US"/>
                          </w:rPr>
                          <w:t>H</w:t>
                        </w:r>
                        <w:r>
                          <w:rPr>
                            <w:vertAlign w:val="subscript"/>
                            <w:lang w:val="en-US"/>
                          </w:rPr>
                          <w:t>3</w:t>
                        </w:r>
                      </w:p>
                    </w:txbxContent>
                  </v:textbox>
                </v:rect>
                <v:rect id="Rectangle 50" o:spid="_x0000_s1042" style="position:absolute;left:24874;top:8551;width:3537;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v:textbox>
                    <w:txbxContent>
                      <w:p w:rsidR="00B96A27" w:rsidRPr="00D35A72" w:rsidRDefault="00B96A27" w:rsidP="00B96A27">
                        <w:pPr>
                          <w:rPr>
                            <w:lang w:val="en-US"/>
                          </w:rPr>
                        </w:pPr>
                        <w:r>
                          <w:rPr>
                            <w:lang w:val="en-US"/>
                          </w:rPr>
                          <w:t>H</w:t>
                        </w:r>
                        <w:r>
                          <w:rPr>
                            <w:vertAlign w:val="subscript"/>
                            <w:lang w:val="en-US"/>
                          </w:rPr>
                          <w:t>4</w:t>
                        </w:r>
                      </w:p>
                    </w:txbxContent>
                  </v:textbox>
                </v:rect>
                <v:rect id="Rectangle 51" o:spid="_x0000_s1043" style="position:absolute;left:33432;top:22910;width:3546;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textbox>
                    <w:txbxContent>
                      <w:p w:rsidR="00B96A27" w:rsidRPr="00D35A72" w:rsidRDefault="00B96A27" w:rsidP="00B96A27">
                        <w:pPr>
                          <w:rPr>
                            <w:lang w:val="en-US"/>
                          </w:rPr>
                        </w:pPr>
                        <w:r>
                          <w:rPr>
                            <w:lang w:val="en-US"/>
                          </w:rPr>
                          <w:t>H</w:t>
                        </w:r>
                        <w:r>
                          <w:rPr>
                            <w:vertAlign w:val="subscript"/>
                            <w:lang w:val="en-US"/>
                          </w:rPr>
                          <w:t>6</w:t>
                        </w:r>
                      </w:p>
                    </w:txbxContent>
                  </v:textbox>
                </v:rect>
                <w10:anchorlock/>
              </v:group>
            </w:pict>
          </mc:Fallback>
        </mc:AlternateContent>
      </w:r>
    </w:p>
    <w:p w:rsidR="00B96A27" w:rsidRPr="00B96A27" w:rsidRDefault="00B96A27" w:rsidP="00B96A27">
      <w:pPr>
        <w:spacing w:line="360" w:lineRule="auto"/>
        <w:ind w:left="708" w:firstLine="708"/>
        <w:jc w:val="both"/>
        <w:rPr>
          <w:rFonts w:ascii="Times New Roman" w:eastAsia="Times New Roman" w:hAnsi="Times New Roman" w:cs="Times New Roman"/>
          <w:b/>
          <w:sz w:val="24"/>
          <w:szCs w:val="24"/>
          <w:lang w:val="en-GB" w:eastAsia="en-IN" w:bidi="hi-IN"/>
        </w:rPr>
      </w:pPr>
      <w:proofErr w:type="gramStart"/>
      <w:r w:rsidRPr="00B96A27">
        <w:rPr>
          <w:rFonts w:ascii="Times New Roman" w:eastAsia="Times New Roman" w:hAnsi="Times New Roman" w:cs="Times New Roman"/>
          <w:b/>
          <w:sz w:val="24"/>
          <w:szCs w:val="24"/>
          <w:lang w:val="en-GB" w:eastAsia="en-IN" w:bidi="hi-IN"/>
        </w:rPr>
        <w:t>Figure 1.</w:t>
      </w:r>
      <w:proofErr w:type="gramEnd"/>
      <w:r w:rsidRPr="00B96A27">
        <w:rPr>
          <w:rFonts w:ascii="Times New Roman" w:eastAsia="Times New Roman" w:hAnsi="Times New Roman" w:cs="Times New Roman"/>
          <w:b/>
          <w:sz w:val="24"/>
          <w:szCs w:val="24"/>
          <w:lang w:val="en-GB" w:eastAsia="en-IN" w:bidi="hi-IN"/>
        </w:rPr>
        <w:t xml:space="preserve"> The model of hypothesised relationships </w:t>
      </w: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contextualSpacing/>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contextualSpacing/>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contextualSpacing/>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contextualSpacing/>
        <w:jc w:val="both"/>
        <w:rPr>
          <w:rFonts w:ascii="Times New Roman" w:eastAsia="Times New Roman" w:hAnsi="Times New Roman" w:cs="Times New Roman"/>
          <w:sz w:val="24"/>
          <w:szCs w:val="24"/>
          <w:lang w:val="en-GB" w:eastAsia="en-IN"/>
        </w:rPr>
      </w:pPr>
      <w:r>
        <w:rPr>
          <w:rFonts w:ascii="Times New Roman" w:eastAsia="Times New Roman" w:hAnsi="Times New Roman" w:cs="Times New Roman"/>
          <w:noProof/>
          <w:sz w:val="24"/>
          <w:szCs w:val="24"/>
          <w:lang w:val="en-GB" w:eastAsia="zh-CN"/>
        </w:rPr>
        <w:lastRenderedPageBreak/>
        <mc:AlternateContent>
          <mc:Choice Requires="wpc">
            <w:drawing>
              <wp:inline distT="0" distB="0" distL="0" distR="0">
                <wp:extent cx="5615940" cy="5076190"/>
                <wp:effectExtent l="0" t="0" r="3810" b="635"/>
                <wp:docPr id="32" name="Zone de dessin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Rectangle 4"/>
                        <wps:cNvSpPr>
                          <a:spLocks noChangeArrowheads="1"/>
                        </wps:cNvSpPr>
                        <wps:spPr bwMode="auto">
                          <a:xfrm>
                            <a:off x="1485942" y="1247619"/>
                            <a:ext cx="1828852" cy="465079"/>
                          </a:xfrm>
                          <a:prstGeom prst="rect">
                            <a:avLst/>
                          </a:prstGeom>
                          <a:solidFill>
                            <a:srgbClr val="FFFFFF"/>
                          </a:solidFill>
                          <a:ln w="9525">
                            <a:solidFill>
                              <a:srgbClr val="000000"/>
                            </a:solidFill>
                            <a:miter lim="800000"/>
                            <a:headEnd/>
                            <a:tailEnd/>
                          </a:ln>
                        </wps:spPr>
                        <wps:txbx>
                          <w:txbxContent>
                            <w:p w:rsidR="00B96A27" w:rsidRPr="00FB4A9C" w:rsidRDefault="00B96A27" w:rsidP="00B96A27">
                              <w:pPr>
                                <w:jc w:val="center"/>
                                <w:rPr>
                                  <w:rFonts w:ascii="Times New Roman" w:hAnsi="Times New Roman"/>
                                  <w:b/>
                                  <w:sz w:val="20"/>
                                  <w:szCs w:val="20"/>
                                  <w:lang w:val="en-US"/>
                                </w:rPr>
                              </w:pPr>
                              <w:r w:rsidRPr="00FB4A9C">
                                <w:rPr>
                                  <w:rFonts w:ascii="Times New Roman" w:hAnsi="Times New Roman"/>
                                  <w:b/>
                                  <w:sz w:val="20"/>
                                  <w:szCs w:val="20"/>
                                  <w:lang w:val="en-US"/>
                                </w:rPr>
                                <w:t>Develop and apply primary data collection tool</w:t>
                              </w:r>
                            </w:p>
                            <w:p w:rsidR="00B96A27" w:rsidRPr="00005214" w:rsidRDefault="00B96A27" w:rsidP="00B96A27">
                              <w:pPr>
                                <w:jc w:val="center"/>
                                <w:rPr>
                                  <w:rFonts w:ascii="Times New Roman" w:hAnsi="Times New Roman"/>
                                  <w:sz w:val="20"/>
                                  <w:szCs w:val="20"/>
                                  <w:lang w:val="en-US"/>
                                </w:rPr>
                              </w:pPr>
                              <w:r w:rsidRPr="00005214">
                                <w:rPr>
                                  <w:rFonts w:ascii="Times New Roman" w:hAnsi="Times New Roman"/>
                                  <w:sz w:val="20"/>
                                  <w:szCs w:val="20"/>
                                  <w:lang w:val="en-US"/>
                                </w:rPr>
                                <w:t xml:space="preserve">Primary data collection </w:t>
                              </w:r>
                            </w:p>
                          </w:txbxContent>
                        </wps:txbx>
                        <wps:bodyPr rot="0" vert="horz" wrap="square" lIns="91440" tIns="45720" rIns="91440" bIns="45720" anchor="t" anchorCtr="0" upright="1">
                          <a:noAutofit/>
                        </wps:bodyPr>
                      </wps:wsp>
                      <wps:wsp>
                        <wps:cNvPr id="19" name="Rectangle 5"/>
                        <wps:cNvSpPr>
                          <a:spLocks noChangeArrowheads="1"/>
                        </wps:cNvSpPr>
                        <wps:spPr bwMode="auto">
                          <a:xfrm>
                            <a:off x="1485942" y="1941270"/>
                            <a:ext cx="1828852" cy="457143"/>
                          </a:xfrm>
                          <a:prstGeom prst="rect">
                            <a:avLst/>
                          </a:prstGeom>
                          <a:solidFill>
                            <a:srgbClr val="FFFFFF"/>
                          </a:solidFill>
                          <a:ln w="9525">
                            <a:solidFill>
                              <a:srgbClr val="000000"/>
                            </a:solidFill>
                            <a:miter lim="800000"/>
                            <a:headEnd/>
                            <a:tailEnd/>
                          </a:ln>
                        </wps:spPr>
                        <wps:txbx>
                          <w:txbxContent>
                            <w:p w:rsidR="00B96A27" w:rsidRPr="00FB4A9C" w:rsidRDefault="00B96A27" w:rsidP="00B96A27">
                              <w:pPr>
                                <w:jc w:val="center"/>
                                <w:rPr>
                                  <w:rFonts w:ascii="Times New Roman" w:hAnsi="Times New Roman"/>
                                  <w:b/>
                                  <w:sz w:val="20"/>
                                  <w:szCs w:val="20"/>
                                  <w:lang w:val="en-US"/>
                                </w:rPr>
                              </w:pPr>
                              <w:r w:rsidRPr="00FB4A9C">
                                <w:rPr>
                                  <w:rFonts w:ascii="Times New Roman" w:hAnsi="Times New Roman"/>
                                  <w:b/>
                                  <w:sz w:val="20"/>
                                  <w:szCs w:val="20"/>
                                  <w:lang w:val="en-US"/>
                                </w:rPr>
                                <w:t>Identifying the types of educational value</w:t>
                              </w:r>
                            </w:p>
                          </w:txbxContent>
                        </wps:txbx>
                        <wps:bodyPr rot="0" vert="horz" wrap="square" lIns="91440" tIns="45720" rIns="91440" bIns="45720" anchor="t" anchorCtr="0" upright="1">
                          <a:noAutofit/>
                        </wps:bodyPr>
                      </wps:wsp>
                      <wps:wsp>
                        <wps:cNvPr id="20" name="Rectangle 6"/>
                        <wps:cNvSpPr>
                          <a:spLocks noChangeArrowheads="1"/>
                        </wps:cNvSpPr>
                        <wps:spPr bwMode="auto">
                          <a:xfrm>
                            <a:off x="1485942" y="2626984"/>
                            <a:ext cx="1828852" cy="457143"/>
                          </a:xfrm>
                          <a:prstGeom prst="rect">
                            <a:avLst/>
                          </a:prstGeom>
                          <a:solidFill>
                            <a:srgbClr val="FFFFFF"/>
                          </a:solidFill>
                          <a:ln w="9525">
                            <a:solidFill>
                              <a:srgbClr val="000000"/>
                            </a:solidFill>
                            <a:miter lim="800000"/>
                            <a:headEnd/>
                            <a:tailEnd/>
                          </a:ln>
                        </wps:spPr>
                        <wps:txbx>
                          <w:txbxContent>
                            <w:p w:rsidR="00B96A27" w:rsidRPr="00FB4A9C" w:rsidRDefault="00B96A27" w:rsidP="00B96A27">
                              <w:pPr>
                                <w:jc w:val="center"/>
                                <w:rPr>
                                  <w:rFonts w:ascii="Times New Roman" w:hAnsi="Times New Roman"/>
                                  <w:b/>
                                  <w:lang w:val="en-US"/>
                                </w:rPr>
                              </w:pPr>
                              <w:r w:rsidRPr="00FB4A9C">
                                <w:rPr>
                                  <w:rFonts w:ascii="Times New Roman" w:hAnsi="Times New Roman"/>
                                  <w:b/>
                                  <w:sz w:val="20"/>
                                  <w:szCs w:val="20"/>
                                  <w:lang w:val="en-US"/>
                                </w:rPr>
                                <w:t>Calculating the magnitude of educational</w:t>
                              </w:r>
                              <w:r w:rsidRPr="00FB4A9C">
                                <w:rPr>
                                  <w:rFonts w:ascii="Times New Roman" w:hAnsi="Times New Roman"/>
                                  <w:b/>
                                  <w:lang w:val="en-US"/>
                                </w:rPr>
                                <w:t xml:space="preserve"> </w:t>
                              </w:r>
                              <w:r w:rsidRPr="00FB4A9C">
                                <w:rPr>
                                  <w:rFonts w:ascii="Times New Roman" w:hAnsi="Times New Roman"/>
                                  <w:b/>
                                  <w:sz w:val="20"/>
                                  <w:szCs w:val="20"/>
                                  <w:lang w:val="en-US"/>
                                </w:rPr>
                                <w:t>value types</w:t>
                              </w:r>
                            </w:p>
                          </w:txbxContent>
                        </wps:txbx>
                        <wps:bodyPr rot="0" vert="horz" wrap="square" lIns="91440" tIns="45720" rIns="91440" bIns="45720" anchor="t" anchorCtr="0" upright="1">
                          <a:noAutofit/>
                        </wps:bodyPr>
                      </wps:wsp>
                      <wps:wsp>
                        <wps:cNvPr id="21" name="Rectangle 7"/>
                        <wps:cNvSpPr>
                          <a:spLocks noChangeArrowheads="1"/>
                        </wps:cNvSpPr>
                        <wps:spPr bwMode="auto">
                          <a:xfrm>
                            <a:off x="1485942" y="3312698"/>
                            <a:ext cx="1828852" cy="584921"/>
                          </a:xfrm>
                          <a:prstGeom prst="rect">
                            <a:avLst/>
                          </a:prstGeom>
                          <a:solidFill>
                            <a:srgbClr val="FFFFFF"/>
                          </a:solidFill>
                          <a:ln w="9525">
                            <a:solidFill>
                              <a:srgbClr val="000000"/>
                            </a:solidFill>
                            <a:miter lim="800000"/>
                            <a:headEnd/>
                            <a:tailEnd/>
                          </a:ln>
                        </wps:spPr>
                        <wps:txbx>
                          <w:txbxContent>
                            <w:p w:rsidR="00B96A27" w:rsidRPr="00FB4A9C" w:rsidRDefault="00B96A27" w:rsidP="00B96A27">
                              <w:pPr>
                                <w:jc w:val="center"/>
                                <w:rPr>
                                  <w:rFonts w:ascii="Times New Roman" w:hAnsi="Times New Roman"/>
                                  <w:b/>
                                  <w:sz w:val="20"/>
                                  <w:szCs w:val="20"/>
                                  <w:lang w:val="en-US"/>
                                </w:rPr>
                              </w:pPr>
                              <w:r w:rsidRPr="00FB4A9C">
                                <w:rPr>
                                  <w:rFonts w:ascii="Times New Roman" w:hAnsi="Times New Roman"/>
                                  <w:b/>
                                  <w:sz w:val="20"/>
                                  <w:szCs w:val="20"/>
                                  <w:lang w:val="en-US"/>
                                </w:rPr>
                                <w:t>Estimating the relations</w:t>
                              </w:r>
                              <w:r>
                                <w:rPr>
                                  <w:rFonts w:ascii="Times New Roman" w:hAnsi="Times New Roman"/>
                                  <w:b/>
                                  <w:sz w:val="20"/>
                                  <w:szCs w:val="20"/>
                                  <w:lang w:val="en-US"/>
                                </w:rPr>
                                <w:t>hips</w:t>
                              </w:r>
                              <w:r w:rsidRPr="00FB4A9C">
                                <w:rPr>
                                  <w:rFonts w:ascii="Times New Roman" w:hAnsi="Times New Roman"/>
                                  <w:b/>
                                  <w:sz w:val="20"/>
                                  <w:szCs w:val="20"/>
                                  <w:lang w:val="en-US"/>
                                </w:rPr>
                                <w:t xml:space="preserve"> between the types of educational value</w:t>
                              </w:r>
                            </w:p>
                          </w:txbxContent>
                        </wps:txbx>
                        <wps:bodyPr rot="0" vert="horz" wrap="square" lIns="91440" tIns="45720" rIns="91440" bIns="45720" anchor="t" anchorCtr="0" upright="1">
                          <a:noAutofit/>
                        </wps:bodyPr>
                      </wps:wsp>
                      <wps:wsp>
                        <wps:cNvPr id="22" name="Rectangle 8"/>
                        <wps:cNvSpPr>
                          <a:spLocks noChangeArrowheads="1"/>
                        </wps:cNvSpPr>
                        <wps:spPr bwMode="auto">
                          <a:xfrm>
                            <a:off x="1485942" y="4083333"/>
                            <a:ext cx="1828852" cy="451587"/>
                          </a:xfrm>
                          <a:prstGeom prst="rect">
                            <a:avLst/>
                          </a:prstGeom>
                          <a:solidFill>
                            <a:srgbClr val="FFFFFF"/>
                          </a:solidFill>
                          <a:ln w="9525">
                            <a:solidFill>
                              <a:srgbClr val="000000"/>
                            </a:solidFill>
                            <a:miter lim="800000"/>
                            <a:headEnd/>
                            <a:tailEnd/>
                          </a:ln>
                        </wps:spPr>
                        <wps:txbx>
                          <w:txbxContent>
                            <w:p w:rsidR="00B96A27" w:rsidRPr="00FB4A9C" w:rsidRDefault="00B96A27" w:rsidP="00B96A27">
                              <w:pPr>
                                <w:jc w:val="center"/>
                                <w:rPr>
                                  <w:rFonts w:ascii="Times New Roman" w:hAnsi="Times New Roman"/>
                                  <w:b/>
                                  <w:sz w:val="20"/>
                                  <w:szCs w:val="20"/>
                                  <w:lang w:val="en-US"/>
                                </w:rPr>
                              </w:pPr>
                              <w:r w:rsidRPr="00FB4A9C">
                                <w:rPr>
                                  <w:rFonts w:ascii="Times New Roman" w:hAnsi="Times New Roman"/>
                                  <w:b/>
                                  <w:sz w:val="20"/>
                                  <w:szCs w:val="20"/>
                                  <w:lang w:val="en-US"/>
                                </w:rPr>
                                <w:t xml:space="preserve">The </w:t>
                              </w:r>
                              <w:r>
                                <w:rPr>
                                  <w:rFonts w:ascii="Times New Roman" w:hAnsi="Times New Roman"/>
                                  <w:b/>
                                  <w:sz w:val="20"/>
                                  <w:szCs w:val="20"/>
                                  <w:lang w:val="en-US"/>
                                </w:rPr>
                                <w:t xml:space="preserve">educational </w:t>
                              </w:r>
                              <w:r w:rsidRPr="00FB4A9C">
                                <w:rPr>
                                  <w:rFonts w:ascii="Times New Roman" w:hAnsi="Times New Roman"/>
                                  <w:b/>
                                  <w:sz w:val="20"/>
                                  <w:szCs w:val="20"/>
                                  <w:lang w:val="en-US"/>
                                </w:rPr>
                                <w:t>value generation model</w:t>
                              </w:r>
                            </w:p>
                          </w:txbxContent>
                        </wps:txbx>
                        <wps:bodyPr rot="0" vert="horz" wrap="square" lIns="91440" tIns="45720" rIns="91440" bIns="45720" anchor="t" anchorCtr="0" upright="1">
                          <a:noAutofit/>
                        </wps:bodyPr>
                      </wps:wsp>
                      <wps:wsp>
                        <wps:cNvPr id="23" name="Line 9"/>
                        <wps:cNvCnPr/>
                        <wps:spPr bwMode="auto">
                          <a:xfrm>
                            <a:off x="2400368" y="1712698"/>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0"/>
                        <wps:cNvCnPr/>
                        <wps:spPr bwMode="auto">
                          <a:xfrm>
                            <a:off x="2400368" y="2398412"/>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1"/>
                        <wps:cNvCnPr/>
                        <wps:spPr bwMode="auto">
                          <a:xfrm>
                            <a:off x="2400368" y="3084127"/>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2"/>
                        <wps:cNvCnPr/>
                        <wps:spPr bwMode="auto">
                          <a:xfrm>
                            <a:off x="2400368" y="3897619"/>
                            <a:ext cx="794" cy="185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3"/>
                        <wps:cNvCnPr/>
                        <wps:spPr bwMode="auto">
                          <a:xfrm>
                            <a:off x="3314794" y="3312698"/>
                            <a:ext cx="0"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
                        <wps:cNvCnPr/>
                        <wps:spPr bwMode="auto">
                          <a:xfrm>
                            <a:off x="2401162" y="1019048"/>
                            <a:ext cx="794" cy="228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15"/>
                        <wps:cNvSpPr>
                          <a:spLocks noChangeArrowheads="1"/>
                        </wps:cNvSpPr>
                        <wps:spPr bwMode="auto">
                          <a:xfrm>
                            <a:off x="1485942" y="735714"/>
                            <a:ext cx="1828852" cy="283333"/>
                          </a:xfrm>
                          <a:prstGeom prst="rect">
                            <a:avLst/>
                          </a:prstGeom>
                          <a:solidFill>
                            <a:srgbClr val="FFFFFF"/>
                          </a:solidFill>
                          <a:ln w="9525">
                            <a:solidFill>
                              <a:srgbClr val="000000"/>
                            </a:solidFill>
                            <a:miter lim="800000"/>
                            <a:headEnd/>
                            <a:tailEnd/>
                          </a:ln>
                        </wps:spPr>
                        <wps:txbx>
                          <w:txbxContent>
                            <w:p w:rsidR="00B96A27" w:rsidRPr="00FB4A9C" w:rsidRDefault="00B96A27" w:rsidP="00B96A27">
                              <w:pPr>
                                <w:jc w:val="center"/>
                                <w:rPr>
                                  <w:rFonts w:ascii="Times New Roman" w:hAnsi="Times New Roman"/>
                                  <w:b/>
                                  <w:sz w:val="20"/>
                                  <w:szCs w:val="20"/>
                                  <w:lang w:val="en-US"/>
                                </w:rPr>
                              </w:pPr>
                              <w:r w:rsidRPr="00FB4A9C">
                                <w:rPr>
                                  <w:rFonts w:ascii="Times New Roman" w:hAnsi="Times New Roman"/>
                                  <w:b/>
                                  <w:sz w:val="20"/>
                                  <w:szCs w:val="20"/>
                                  <w:lang w:val="en-US"/>
                                </w:rPr>
                                <w:t>Choice of simulation game</w:t>
                              </w:r>
                            </w:p>
                            <w:p w:rsidR="00B96A27" w:rsidRDefault="00B96A27" w:rsidP="00B96A27">
                              <w:pPr>
                                <w:jc w:val="center"/>
                                <w:rPr>
                                  <w:rFonts w:ascii="Times New Roman" w:hAnsi="Times New Roman"/>
                                  <w:sz w:val="20"/>
                                  <w:szCs w:val="20"/>
                                  <w:lang w:val="en-US"/>
                                </w:rPr>
                              </w:pPr>
                            </w:p>
                            <w:p w:rsidR="00B96A27" w:rsidRPr="00005214" w:rsidRDefault="00B96A27" w:rsidP="00B96A27">
                              <w:pPr>
                                <w:jc w:val="center"/>
                                <w:rPr>
                                  <w:rFonts w:ascii="Times New Roman" w:hAnsi="Times New Roman"/>
                                  <w:sz w:val="20"/>
                                  <w:szCs w:val="20"/>
                                  <w:lang w:val="en-US"/>
                                </w:rPr>
                              </w:pPr>
                            </w:p>
                          </w:txbxContent>
                        </wps:txbx>
                        <wps:bodyPr rot="0" vert="horz" wrap="square" lIns="91440" tIns="45720" rIns="91440" bIns="45720" anchor="t" anchorCtr="0" upright="1">
                          <a:noAutofit/>
                        </wps:bodyPr>
                      </wps:wsp>
                      <wps:wsp>
                        <wps:cNvPr id="30" name="Line 16"/>
                        <wps:cNvCnPr/>
                        <wps:spPr bwMode="auto">
                          <a:xfrm>
                            <a:off x="2407512" y="488095"/>
                            <a:ext cx="4763" cy="2476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17"/>
                        <wps:cNvSpPr>
                          <a:spLocks noChangeArrowheads="1"/>
                        </wps:cNvSpPr>
                        <wps:spPr bwMode="auto">
                          <a:xfrm>
                            <a:off x="1485942" y="204762"/>
                            <a:ext cx="1828852" cy="283333"/>
                          </a:xfrm>
                          <a:prstGeom prst="rect">
                            <a:avLst/>
                          </a:prstGeom>
                          <a:solidFill>
                            <a:srgbClr val="FFFFFF"/>
                          </a:solidFill>
                          <a:ln w="9525">
                            <a:solidFill>
                              <a:srgbClr val="000000"/>
                            </a:solidFill>
                            <a:miter lim="800000"/>
                            <a:headEnd/>
                            <a:tailEnd/>
                          </a:ln>
                        </wps:spPr>
                        <wps:txbx>
                          <w:txbxContent>
                            <w:p w:rsidR="00B96A27" w:rsidRPr="00FB4A9C" w:rsidRDefault="00B96A27" w:rsidP="00B96A27">
                              <w:pPr>
                                <w:jc w:val="center"/>
                                <w:rPr>
                                  <w:rFonts w:ascii="Times New Roman" w:hAnsi="Times New Roman"/>
                                  <w:b/>
                                  <w:sz w:val="20"/>
                                  <w:szCs w:val="20"/>
                                  <w:lang w:val="en-US"/>
                                </w:rPr>
                              </w:pPr>
                              <w:r w:rsidRPr="00FB4A9C">
                                <w:rPr>
                                  <w:rFonts w:ascii="Times New Roman" w:hAnsi="Times New Roman"/>
                                  <w:b/>
                                  <w:sz w:val="20"/>
                                  <w:szCs w:val="20"/>
                                  <w:lang w:val="en-US"/>
                                </w:rPr>
                                <w:t>Literature review</w:t>
                              </w:r>
                            </w:p>
                          </w:txbxContent>
                        </wps:txbx>
                        <wps:bodyPr rot="0" vert="horz" wrap="square" lIns="91440" tIns="45720" rIns="91440" bIns="45720" anchor="t" anchorCtr="0" upright="1">
                          <a:noAutofit/>
                        </wps:bodyPr>
                      </wps:wsp>
                    </wpc:wpc>
                  </a:graphicData>
                </a:graphic>
              </wp:inline>
            </w:drawing>
          </mc:Choice>
          <mc:Fallback>
            <w:pict>
              <v:group id="Zone de dessin 32" o:spid="_x0000_s1044" editas="canvas" style="width:442.2pt;height:399.7pt;mso-position-horizontal-relative:char;mso-position-vertical-relative:line" coordsize="56159,50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">
                <v:shape id="_x0000_s1045" type="#_x0000_t75" style="position:absolute;width:56159;height:50761;visibility:visible;mso-wrap-style:square">
                  <v:fill o:detectmouseclick="t"/>
                  <v:path o:connecttype="none"/>
                </v:shape>
                <v:rect id="Rectangle 4" o:spid="_x0000_s1046" style="position:absolute;left:14859;top:12476;width:18288;height:4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B96A27" w:rsidRPr="00FB4A9C" w:rsidRDefault="00B96A27" w:rsidP="00B96A27">
                        <w:pPr>
                          <w:jc w:val="center"/>
                          <w:rPr>
                            <w:rFonts w:ascii="Times New Roman" w:hAnsi="Times New Roman"/>
                            <w:b/>
                            <w:sz w:val="20"/>
                            <w:szCs w:val="20"/>
                            <w:lang w:val="en-US"/>
                          </w:rPr>
                        </w:pPr>
                        <w:r w:rsidRPr="00FB4A9C">
                          <w:rPr>
                            <w:rFonts w:ascii="Times New Roman" w:hAnsi="Times New Roman"/>
                            <w:b/>
                            <w:sz w:val="20"/>
                            <w:szCs w:val="20"/>
                            <w:lang w:val="en-US"/>
                          </w:rPr>
                          <w:t>Develop and apply primary data collection tool</w:t>
                        </w:r>
                      </w:p>
                      <w:p w:rsidR="00B96A27" w:rsidRPr="00005214" w:rsidRDefault="00B96A27" w:rsidP="00B96A27">
                        <w:pPr>
                          <w:jc w:val="center"/>
                          <w:rPr>
                            <w:rFonts w:ascii="Times New Roman" w:hAnsi="Times New Roman"/>
                            <w:sz w:val="20"/>
                            <w:szCs w:val="20"/>
                            <w:lang w:val="en-US"/>
                          </w:rPr>
                        </w:pPr>
                        <w:r w:rsidRPr="00005214">
                          <w:rPr>
                            <w:rFonts w:ascii="Times New Roman" w:hAnsi="Times New Roman"/>
                            <w:sz w:val="20"/>
                            <w:szCs w:val="20"/>
                            <w:lang w:val="en-US"/>
                          </w:rPr>
                          <w:t xml:space="preserve">Primary data collection </w:t>
                        </w:r>
                      </w:p>
                    </w:txbxContent>
                  </v:textbox>
                </v:rect>
                <v:rect id="Rectangle 5" o:spid="_x0000_s1047" style="position:absolute;left:14859;top:19412;width:1828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B96A27" w:rsidRPr="00FB4A9C" w:rsidRDefault="00B96A27" w:rsidP="00B96A27">
                        <w:pPr>
                          <w:jc w:val="center"/>
                          <w:rPr>
                            <w:rFonts w:ascii="Times New Roman" w:hAnsi="Times New Roman"/>
                            <w:b/>
                            <w:sz w:val="20"/>
                            <w:szCs w:val="20"/>
                            <w:lang w:val="en-US"/>
                          </w:rPr>
                        </w:pPr>
                        <w:r w:rsidRPr="00FB4A9C">
                          <w:rPr>
                            <w:rFonts w:ascii="Times New Roman" w:hAnsi="Times New Roman"/>
                            <w:b/>
                            <w:sz w:val="20"/>
                            <w:szCs w:val="20"/>
                            <w:lang w:val="en-US"/>
                          </w:rPr>
                          <w:t>Identifying the types of educational value</w:t>
                        </w:r>
                      </w:p>
                    </w:txbxContent>
                  </v:textbox>
                </v:rect>
                <v:rect id="Rectangle 6" o:spid="_x0000_s1048" style="position:absolute;left:14859;top:26269;width:1828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B96A27" w:rsidRPr="00FB4A9C" w:rsidRDefault="00B96A27" w:rsidP="00B96A27">
                        <w:pPr>
                          <w:jc w:val="center"/>
                          <w:rPr>
                            <w:rFonts w:ascii="Times New Roman" w:hAnsi="Times New Roman"/>
                            <w:b/>
                            <w:lang w:val="en-US"/>
                          </w:rPr>
                        </w:pPr>
                        <w:r w:rsidRPr="00FB4A9C">
                          <w:rPr>
                            <w:rFonts w:ascii="Times New Roman" w:hAnsi="Times New Roman"/>
                            <w:b/>
                            <w:sz w:val="20"/>
                            <w:szCs w:val="20"/>
                            <w:lang w:val="en-US"/>
                          </w:rPr>
                          <w:t>Calculating the magnitude of educational</w:t>
                        </w:r>
                        <w:r w:rsidRPr="00FB4A9C">
                          <w:rPr>
                            <w:rFonts w:ascii="Times New Roman" w:hAnsi="Times New Roman"/>
                            <w:b/>
                            <w:lang w:val="en-US"/>
                          </w:rPr>
                          <w:t xml:space="preserve"> </w:t>
                        </w:r>
                        <w:r w:rsidRPr="00FB4A9C">
                          <w:rPr>
                            <w:rFonts w:ascii="Times New Roman" w:hAnsi="Times New Roman"/>
                            <w:b/>
                            <w:sz w:val="20"/>
                            <w:szCs w:val="20"/>
                            <w:lang w:val="en-US"/>
                          </w:rPr>
                          <w:t>value types</w:t>
                        </w:r>
                      </w:p>
                    </w:txbxContent>
                  </v:textbox>
                </v:rect>
                <v:rect id="Rectangle 7" o:spid="_x0000_s1049" style="position:absolute;left:14859;top:33126;width:18288;height:5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B96A27" w:rsidRPr="00FB4A9C" w:rsidRDefault="00B96A27" w:rsidP="00B96A27">
                        <w:pPr>
                          <w:jc w:val="center"/>
                          <w:rPr>
                            <w:rFonts w:ascii="Times New Roman" w:hAnsi="Times New Roman"/>
                            <w:b/>
                            <w:sz w:val="20"/>
                            <w:szCs w:val="20"/>
                            <w:lang w:val="en-US"/>
                          </w:rPr>
                        </w:pPr>
                        <w:r w:rsidRPr="00FB4A9C">
                          <w:rPr>
                            <w:rFonts w:ascii="Times New Roman" w:hAnsi="Times New Roman"/>
                            <w:b/>
                            <w:sz w:val="20"/>
                            <w:szCs w:val="20"/>
                            <w:lang w:val="en-US"/>
                          </w:rPr>
                          <w:t>Estimating the relations</w:t>
                        </w:r>
                        <w:r>
                          <w:rPr>
                            <w:rFonts w:ascii="Times New Roman" w:hAnsi="Times New Roman"/>
                            <w:b/>
                            <w:sz w:val="20"/>
                            <w:szCs w:val="20"/>
                            <w:lang w:val="en-US"/>
                          </w:rPr>
                          <w:t>hips</w:t>
                        </w:r>
                        <w:r w:rsidRPr="00FB4A9C">
                          <w:rPr>
                            <w:rFonts w:ascii="Times New Roman" w:hAnsi="Times New Roman"/>
                            <w:b/>
                            <w:sz w:val="20"/>
                            <w:szCs w:val="20"/>
                            <w:lang w:val="en-US"/>
                          </w:rPr>
                          <w:t xml:space="preserve"> between the types of educational value</w:t>
                        </w:r>
                      </w:p>
                    </w:txbxContent>
                  </v:textbox>
                </v:rect>
                <v:rect id="Rectangle 8" o:spid="_x0000_s1050" style="position:absolute;left:14859;top:40833;width:18288;height:4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B96A27" w:rsidRPr="00FB4A9C" w:rsidRDefault="00B96A27" w:rsidP="00B96A27">
                        <w:pPr>
                          <w:jc w:val="center"/>
                          <w:rPr>
                            <w:rFonts w:ascii="Times New Roman" w:hAnsi="Times New Roman"/>
                            <w:b/>
                            <w:sz w:val="20"/>
                            <w:szCs w:val="20"/>
                            <w:lang w:val="en-US"/>
                          </w:rPr>
                        </w:pPr>
                        <w:r w:rsidRPr="00FB4A9C">
                          <w:rPr>
                            <w:rFonts w:ascii="Times New Roman" w:hAnsi="Times New Roman"/>
                            <w:b/>
                            <w:sz w:val="20"/>
                            <w:szCs w:val="20"/>
                            <w:lang w:val="en-US"/>
                          </w:rPr>
                          <w:t xml:space="preserve">The </w:t>
                        </w:r>
                        <w:r>
                          <w:rPr>
                            <w:rFonts w:ascii="Times New Roman" w:hAnsi="Times New Roman"/>
                            <w:b/>
                            <w:sz w:val="20"/>
                            <w:szCs w:val="20"/>
                            <w:lang w:val="en-US"/>
                          </w:rPr>
                          <w:t xml:space="preserve">educational </w:t>
                        </w:r>
                        <w:r w:rsidRPr="00FB4A9C">
                          <w:rPr>
                            <w:rFonts w:ascii="Times New Roman" w:hAnsi="Times New Roman"/>
                            <w:b/>
                            <w:sz w:val="20"/>
                            <w:szCs w:val="20"/>
                            <w:lang w:val="en-US"/>
                          </w:rPr>
                          <w:t>value generation model</w:t>
                        </w:r>
                      </w:p>
                    </w:txbxContent>
                  </v:textbox>
                </v:rect>
                <v:line id="Line 9" o:spid="_x0000_s1051" style="position:absolute;visibility:visible;mso-wrap-style:square" from="24003,17126" to="24003,19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0" o:spid="_x0000_s1052" style="position:absolute;visibility:visible;mso-wrap-style:square" from="24003,23984" to="24003,26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11" o:spid="_x0000_s1053" style="position:absolute;visibility:visible;mso-wrap-style:square" from="24003,30841" to="24003,3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12" o:spid="_x0000_s1054" style="position:absolute;visibility:visible;mso-wrap-style:square" from="24003,38976" to="24011,40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13" o:spid="_x0000_s1055" style="position:absolute;visibility:visible;mso-wrap-style:square" from="33147,33126" to="33147,35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14" o:spid="_x0000_s1056" style="position:absolute;visibility:visible;mso-wrap-style:square" from="24011,10190" to="24019,1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rect id="Rectangle 15" o:spid="_x0000_s1057" style="position:absolute;left:14859;top:7357;width:18288;height:2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B96A27" w:rsidRPr="00FB4A9C" w:rsidRDefault="00B96A27" w:rsidP="00B96A27">
                        <w:pPr>
                          <w:jc w:val="center"/>
                          <w:rPr>
                            <w:rFonts w:ascii="Times New Roman" w:hAnsi="Times New Roman"/>
                            <w:b/>
                            <w:sz w:val="20"/>
                            <w:szCs w:val="20"/>
                            <w:lang w:val="en-US"/>
                          </w:rPr>
                        </w:pPr>
                        <w:r w:rsidRPr="00FB4A9C">
                          <w:rPr>
                            <w:rFonts w:ascii="Times New Roman" w:hAnsi="Times New Roman"/>
                            <w:b/>
                            <w:sz w:val="20"/>
                            <w:szCs w:val="20"/>
                            <w:lang w:val="en-US"/>
                          </w:rPr>
                          <w:t>Choice of simulation game</w:t>
                        </w:r>
                      </w:p>
                      <w:p w:rsidR="00B96A27" w:rsidRDefault="00B96A27" w:rsidP="00B96A27">
                        <w:pPr>
                          <w:jc w:val="center"/>
                          <w:rPr>
                            <w:rFonts w:ascii="Times New Roman" w:hAnsi="Times New Roman"/>
                            <w:sz w:val="20"/>
                            <w:szCs w:val="20"/>
                            <w:lang w:val="en-US"/>
                          </w:rPr>
                        </w:pPr>
                      </w:p>
                      <w:p w:rsidR="00B96A27" w:rsidRPr="00005214" w:rsidRDefault="00B96A27" w:rsidP="00B96A27">
                        <w:pPr>
                          <w:jc w:val="center"/>
                          <w:rPr>
                            <w:rFonts w:ascii="Times New Roman" w:hAnsi="Times New Roman"/>
                            <w:sz w:val="20"/>
                            <w:szCs w:val="20"/>
                            <w:lang w:val="en-US"/>
                          </w:rPr>
                        </w:pPr>
                      </w:p>
                    </w:txbxContent>
                  </v:textbox>
                </v:rect>
                <v:line id="Line 16" o:spid="_x0000_s1058" style="position:absolute;visibility:visible;mso-wrap-style:square" from="24075,4880" to="24122,7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rect id="Rectangle 17" o:spid="_x0000_s1059" style="position:absolute;left:14859;top:2047;width:18288;height:2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B96A27" w:rsidRPr="00FB4A9C" w:rsidRDefault="00B96A27" w:rsidP="00B96A27">
                        <w:pPr>
                          <w:jc w:val="center"/>
                          <w:rPr>
                            <w:rFonts w:ascii="Times New Roman" w:hAnsi="Times New Roman"/>
                            <w:b/>
                            <w:sz w:val="20"/>
                            <w:szCs w:val="20"/>
                            <w:lang w:val="en-US"/>
                          </w:rPr>
                        </w:pPr>
                        <w:r w:rsidRPr="00FB4A9C">
                          <w:rPr>
                            <w:rFonts w:ascii="Times New Roman" w:hAnsi="Times New Roman"/>
                            <w:b/>
                            <w:sz w:val="20"/>
                            <w:szCs w:val="20"/>
                            <w:lang w:val="en-US"/>
                          </w:rPr>
                          <w:t>Literature review</w:t>
                        </w:r>
                      </w:p>
                    </w:txbxContent>
                  </v:textbox>
                </v:rect>
                <w10:anchorlock/>
              </v:group>
            </w:pict>
          </mc:Fallback>
        </mc:AlternateContent>
      </w:r>
    </w:p>
    <w:p w:rsidR="00B96A27" w:rsidRPr="00B96A27" w:rsidRDefault="00B96A27" w:rsidP="00B96A27">
      <w:pPr>
        <w:autoSpaceDE w:val="0"/>
        <w:autoSpaceDN w:val="0"/>
        <w:adjustRightInd w:val="0"/>
        <w:spacing w:after="0" w:line="360" w:lineRule="auto"/>
        <w:ind w:left="708" w:firstLine="708"/>
        <w:contextualSpacing/>
        <w:jc w:val="both"/>
        <w:rPr>
          <w:rFonts w:ascii="Times New Roman" w:eastAsia="Times New Roman" w:hAnsi="Times New Roman" w:cs="Times New Roman"/>
          <w:b/>
          <w:sz w:val="24"/>
          <w:szCs w:val="24"/>
          <w:lang w:val="en-GB" w:eastAsia="en-IN"/>
        </w:rPr>
      </w:pPr>
      <w:proofErr w:type="gramStart"/>
      <w:r w:rsidRPr="00B96A27">
        <w:rPr>
          <w:rFonts w:ascii="Times New Roman" w:eastAsia="Times New Roman" w:hAnsi="Times New Roman" w:cs="Times New Roman"/>
          <w:b/>
          <w:sz w:val="24"/>
          <w:szCs w:val="24"/>
          <w:lang w:val="en-GB" w:eastAsia="en-IN"/>
        </w:rPr>
        <w:t>Figure 2.</w:t>
      </w:r>
      <w:proofErr w:type="gramEnd"/>
      <w:r w:rsidRPr="00B96A27">
        <w:rPr>
          <w:rFonts w:ascii="Times New Roman" w:eastAsia="Times New Roman" w:hAnsi="Times New Roman" w:cs="Times New Roman"/>
          <w:b/>
          <w:sz w:val="24"/>
          <w:szCs w:val="24"/>
          <w:lang w:val="en-GB" w:eastAsia="en-IN"/>
        </w:rPr>
        <w:t xml:space="preserve"> Stages of research methodology</w:t>
      </w:r>
    </w:p>
    <w:p w:rsidR="00B96A27" w:rsidRPr="00B96A27" w:rsidRDefault="00B96A27" w:rsidP="00B96A27">
      <w:pPr>
        <w:autoSpaceDE w:val="0"/>
        <w:autoSpaceDN w:val="0"/>
        <w:adjustRightInd w:val="0"/>
        <w:spacing w:after="0" w:line="360" w:lineRule="auto"/>
        <w:contextualSpacing/>
        <w:jc w:val="both"/>
        <w:rPr>
          <w:rFonts w:ascii="Times New Roman" w:eastAsia="Times New Roman" w:hAnsi="Times New Roman" w:cs="Times New Roman"/>
          <w:sz w:val="24"/>
          <w:szCs w:val="24"/>
          <w:lang w:val="en-GB" w:eastAsia="en-IN" w:bidi="hi-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r>
        <w:rPr>
          <w:rFonts w:ascii="Times New Roman" w:eastAsia="Times New Roman" w:hAnsi="Times New Roman" w:cs="Times New Roman"/>
          <w:noProof/>
          <w:sz w:val="24"/>
          <w:szCs w:val="24"/>
          <w:lang w:val="en-GB"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3592830</wp:posOffset>
                </wp:positionH>
                <wp:positionV relativeFrom="paragraph">
                  <wp:posOffset>1260475</wp:posOffset>
                </wp:positionV>
                <wp:extent cx="1268095" cy="571500"/>
                <wp:effectExtent l="11430" t="12700" r="6350" b="6350"/>
                <wp:wrapNone/>
                <wp:docPr id="17" name="Ellips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95" cy="571500"/>
                        </a:xfrm>
                        <a:prstGeom prst="ellipse">
                          <a:avLst/>
                        </a:prstGeom>
                        <a:solidFill>
                          <a:srgbClr val="FFFFFF"/>
                        </a:solidFill>
                        <a:ln w="9525">
                          <a:solidFill>
                            <a:srgbClr val="000000"/>
                          </a:solidFill>
                          <a:round/>
                          <a:headEnd/>
                          <a:tailEnd/>
                        </a:ln>
                      </wps:spPr>
                      <wps:txbx>
                        <w:txbxContent>
                          <w:p w:rsidR="00B96A27" w:rsidRPr="00B0694C" w:rsidRDefault="00B96A27" w:rsidP="00B96A27">
                            <w:pPr>
                              <w:jc w:val="center"/>
                              <w:rPr>
                                <w:lang w:val="en-US"/>
                              </w:rPr>
                            </w:pPr>
                            <w:r>
                              <w:rPr>
                                <w:lang w:val="en-US"/>
                              </w:rPr>
                              <w:t>AFF_EV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7" o:spid="_x0000_s1060" style="position:absolute;left:0;text-align:left;margin-left:282.9pt;margin-top:99.25pt;width:99.8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">
                <v:textbox>
                  <w:txbxContent>
                    <w:p w:rsidR="00B96A27" w:rsidRPr="00B0694C" w:rsidRDefault="00B96A27" w:rsidP="00B96A27">
                      <w:pPr>
                        <w:jc w:val="center"/>
                        <w:rPr>
                          <w:lang w:val="en-US"/>
                        </w:rPr>
                      </w:pPr>
                      <w:r>
                        <w:rPr>
                          <w:lang w:val="en-US"/>
                        </w:rPr>
                        <w:t>AFF_EV</w:t>
                      </w:r>
                    </w:p>
                  </w:txbxContent>
                </v:textbox>
              </v:oval>
            </w:pict>
          </mc:Fallback>
        </mc:AlternateContent>
      </w:r>
      <w:r>
        <w:rPr>
          <w:rFonts w:ascii="Times New Roman" w:eastAsia="Times New Roman" w:hAnsi="Times New Roman" w:cs="Times New Roman"/>
          <w:noProof/>
          <w:sz w:val="24"/>
          <w:szCs w:val="24"/>
          <w:lang w:val="en-GB" w:eastAsia="zh-CN"/>
        </w:rPr>
        <mc:AlternateContent>
          <mc:Choice Requires="wpc">
            <w:drawing>
              <wp:inline distT="0" distB="0" distL="0" distR="0">
                <wp:extent cx="5012055" cy="3086100"/>
                <wp:effectExtent l="0" t="0" r="0" b="0"/>
                <wp:docPr id="16" name="Zone de dessin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20"/>
                        <wps:cNvSpPr>
                          <a:spLocks noChangeArrowheads="1"/>
                        </wps:cNvSpPr>
                        <wps:spPr bwMode="auto">
                          <a:xfrm>
                            <a:off x="1478687" y="66437"/>
                            <a:ext cx="1396787" cy="576501"/>
                          </a:xfrm>
                          <a:prstGeom prst="ellipse">
                            <a:avLst/>
                          </a:prstGeom>
                          <a:solidFill>
                            <a:srgbClr val="FFFFFF"/>
                          </a:solidFill>
                          <a:ln w="9525">
                            <a:solidFill>
                              <a:srgbClr val="000000"/>
                            </a:solidFill>
                            <a:round/>
                            <a:headEnd/>
                            <a:tailEnd/>
                          </a:ln>
                        </wps:spPr>
                        <wps:txbx>
                          <w:txbxContent>
                            <w:p w:rsidR="00B96A27" w:rsidRPr="00B0694C" w:rsidRDefault="00B96A27" w:rsidP="00B96A27">
                              <w:pPr>
                                <w:jc w:val="center"/>
                                <w:rPr>
                                  <w:lang w:val="en-US"/>
                                </w:rPr>
                              </w:pPr>
                              <w:r>
                                <w:rPr>
                                  <w:lang w:val="en-US"/>
                                </w:rPr>
                                <w:t>CONC_UND</w:t>
                              </w:r>
                            </w:p>
                          </w:txbxContent>
                        </wps:txbx>
                        <wps:bodyPr rot="0" vert="horz" wrap="square" lIns="91440" tIns="45720" rIns="91440" bIns="45720" anchor="t" anchorCtr="0" upright="1">
                          <a:noAutofit/>
                        </wps:bodyPr>
                      </wps:wsp>
                      <wps:wsp>
                        <wps:cNvPr id="2" name="Oval 21"/>
                        <wps:cNvSpPr>
                          <a:spLocks noChangeArrowheads="1"/>
                        </wps:cNvSpPr>
                        <wps:spPr bwMode="auto">
                          <a:xfrm>
                            <a:off x="373497" y="1330166"/>
                            <a:ext cx="1226689" cy="571500"/>
                          </a:xfrm>
                          <a:prstGeom prst="ellipse">
                            <a:avLst/>
                          </a:prstGeom>
                          <a:solidFill>
                            <a:srgbClr val="FFFFFF"/>
                          </a:solidFill>
                          <a:ln w="9525">
                            <a:solidFill>
                              <a:srgbClr val="000000"/>
                            </a:solidFill>
                            <a:round/>
                            <a:headEnd/>
                            <a:tailEnd/>
                          </a:ln>
                        </wps:spPr>
                        <wps:txbx>
                          <w:txbxContent>
                            <w:p w:rsidR="00B96A27" w:rsidRPr="00B0694C" w:rsidRDefault="00B96A27" w:rsidP="00B96A27">
                              <w:pPr>
                                <w:jc w:val="center"/>
                                <w:rPr>
                                  <w:lang w:val="en-US"/>
                                </w:rPr>
                              </w:pPr>
                              <w:r>
                                <w:rPr>
                                  <w:lang w:val="en-US"/>
                                </w:rPr>
                                <w:t>EXPER_GEN</w:t>
                              </w:r>
                            </w:p>
                          </w:txbxContent>
                        </wps:txbx>
                        <wps:bodyPr rot="0" vert="horz" wrap="square" lIns="91440" tIns="45720" rIns="91440" bIns="45720" anchor="t" anchorCtr="0" upright="1">
                          <a:noAutofit/>
                        </wps:bodyPr>
                      </wps:wsp>
                      <wps:wsp>
                        <wps:cNvPr id="3" name="Oval 22"/>
                        <wps:cNvSpPr>
                          <a:spLocks noChangeArrowheads="1"/>
                        </wps:cNvSpPr>
                        <wps:spPr bwMode="auto">
                          <a:xfrm>
                            <a:off x="2105981" y="2443877"/>
                            <a:ext cx="1268089" cy="571500"/>
                          </a:xfrm>
                          <a:prstGeom prst="ellipse">
                            <a:avLst/>
                          </a:prstGeom>
                          <a:solidFill>
                            <a:srgbClr val="FFFFFF"/>
                          </a:solidFill>
                          <a:ln w="9525">
                            <a:solidFill>
                              <a:srgbClr val="000000"/>
                            </a:solidFill>
                            <a:round/>
                            <a:headEnd/>
                            <a:tailEnd/>
                          </a:ln>
                        </wps:spPr>
                        <wps:txbx>
                          <w:txbxContent>
                            <w:p w:rsidR="00B96A27" w:rsidRPr="00B0694C" w:rsidRDefault="00B96A27" w:rsidP="00B96A27">
                              <w:pPr>
                                <w:jc w:val="center"/>
                                <w:rPr>
                                  <w:lang w:val="en-US"/>
                                </w:rPr>
                              </w:pPr>
                              <w:r>
                                <w:rPr>
                                  <w:lang w:val="en-US"/>
                                </w:rPr>
                                <w:t>SKIL_DEV</w:t>
                              </w:r>
                            </w:p>
                          </w:txbxContent>
                        </wps:txbx>
                        <wps:bodyPr rot="0" vert="horz" wrap="square" lIns="91440" tIns="45720" rIns="91440" bIns="45720" anchor="t" anchorCtr="0" upright="1">
                          <a:noAutofit/>
                        </wps:bodyPr>
                      </wps:wsp>
                      <wps:wsp>
                        <wps:cNvPr id="4" name="Line 23"/>
                        <wps:cNvCnPr/>
                        <wps:spPr bwMode="auto">
                          <a:xfrm>
                            <a:off x="2399378" y="637223"/>
                            <a:ext cx="222298" cy="18066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24"/>
                        <wps:cNvCnPr/>
                        <wps:spPr bwMode="auto">
                          <a:xfrm flipV="1">
                            <a:off x="1600186" y="1530191"/>
                            <a:ext cx="1992582" cy="478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25"/>
                        <wps:cNvCnPr/>
                        <wps:spPr bwMode="auto">
                          <a:xfrm>
                            <a:off x="1431887" y="1828800"/>
                            <a:ext cx="967491" cy="6479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26"/>
                        <wps:cNvCnPr/>
                        <wps:spPr bwMode="auto">
                          <a:xfrm flipV="1">
                            <a:off x="3085172" y="1790938"/>
                            <a:ext cx="845992"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27"/>
                        <wps:cNvCnPr/>
                        <wps:spPr bwMode="auto">
                          <a:xfrm flipV="1">
                            <a:off x="1325688" y="642938"/>
                            <a:ext cx="683994" cy="7300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28"/>
                        <wps:cNvCnPr/>
                        <wps:spPr bwMode="auto">
                          <a:xfrm>
                            <a:off x="2776475" y="494348"/>
                            <a:ext cx="1043991" cy="8358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29"/>
                        <wps:cNvSpPr>
                          <a:spLocks noChangeArrowheads="1"/>
                        </wps:cNvSpPr>
                        <wps:spPr bwMode="auto">
                          <a:xfrm>
                            <a:off x="904492" y="855107"/>
                            <a:ext cx="645294" cy="2378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A27" w:rsidRPr="00D35A72" w:rsidRDefault="00B96A27" w:rsidP="00B96A27">
                              <w:pPr>
                                <w:rPr>
                                  <w:lang w:val="en-US"/>
                                </w:rPr>
                              </w:pPr>
                              <w:r w:rsidRPr="00C507BA">
                                <w:rPr>
                                  <w:lang w:val="en-US"/>
                                </w:rPr>
                                <w:t>0.706**</w:t>
                              </w:r>
                            </w:p>
                          </w:txbxContent>
                        </wps:txbx>
                        <wps:bodyPr rot="0" vert="horz" wrap="square" lIns="91440" tIns="45720" rIns="91440" bIns="45720" anchor="t" anchorCtr="0" upright="1">
                          <a:noAutofit/>
                        </wps:bodyPr>
                      </wps:wsp>
                      <wps:wsp>
                        <wps:cNvPr id="11" name="Rectangle 30"/>
                        <wps:cNvSpPr>
                          <a:spLocks noChangeArrowheads="1"/>
                        </wps:cNvSpPr>
                        <wps:spPr bwMode="auto">
                          <a:xfrm>
                            <a:off x="1163690" y="2099548"/>
                            <a:ext cx="666894" cy="3007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A27" w:rsidRPr="00D35A72" w:rsidRDefault="00B96A27" w:rsidP="00B96A27">
                              <w:pPr>
                                <w:rPr>
                                  <w:lang w:val="en-US"/>
                                </w:rPr>
                              </w:pPr>
                              <w:r w:rsidRPr="00005214">
                                <w:rPr>
                                  <w:lang w:val="en-US"/>
                                </w:rPr>
                                <w:t>0.528**</w:t>
                              </w:r>
                            </w:p>
                          </w:txbxContent>
                        </wps:txbx>
                        <wps:bodyPr rot="0" vert="horz" wrap="square" lIns="91440" tIns="45720" rIns="91440" bIns="45720" anchor="t" anchorCtr="0" upright="1">
                          <a:noAutofit/>
                        </wps:bodyPr>
                      </wps:wsp>
                      <wps:wsp>
                        <wps:cNvPr id="12" name="Rectangle 31"/>
                        <wps:cNvSpPr>
                          <a:spLocks noChangeArrowheads="1"/>
                        </wps:cNvSpPr>
                        <wps:spPr bwMode="auto">
                          <a:xfrm>
                            <a:off x="3044673" y="443627"/>
                            <a:ext cx="396896" cy="2528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A27" w:rsidRPr="00D35A72" w:rsidRDefault="00B96A27" w:rsidP="00B96A27">
                              <w:pPr>
                                <w:rPr>
                                  <w:lang w:val="en-US"/>
                                </w:rPr>
                              </w:pPr>
                              <w:r w:rsidRPr="00005214">
                                <w:rPr>
                                  <w:lang w:val="en-US"/>
                                </w:rPr>
                                <w:t>NS</w:t>
                              </w:r>
                            </w:p>
                          </w:txbxContent>
                        </wps:txbx>
                        <wps:bodyPr rot="0" vert="horz" wrap="square" lIns="91440" tIns="45720" rIns="91440" bIns="45720" anchor="t" anchorCtr="0" upright="1">
                          <a:noAutofit/>
                        </wps:bodyPr>
                      </wps:wsp>
                      <wps:wsp>
                        <wps:cNvPr id="13" name="Rectangle 32"/>
                        <wps:cNvSpPr>
                          <a:spLocks noChangeArrowheads="1"/>
                        </wps:cNvSpPr>
                        <wps:spPr bwMode="auto">
                          <a:xfrm>
                            <a:off x="1739684" y="1260158"/>
                            <a:ext cx="366297" cy="270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A27" w:rsidRPr="00D35A72" w:rsidRDefault="00B96A27" w:rsidP="00B96A27">
                              <w:pPr>
                                <w:rPr>
                                  <w:lang w:val="en-US"/>
                                </w:rPr>
                              </w:pPr>
                              <w:r w:rsidRPr="00005214">
                                <w:rPr>
                                  <w:lang w:val="en-US"/>
                                </w:rPr>
                                <w:t>NS</w:t>
                              </w:r>
                            </w:p>
                          </w:txbxContent>
                        </wps:txbx>
                        <wps:bodyPr rot="0" vert="horz" wrap="square" lIns="91440" tIns="45720" rIns="91440" bIns="45720" anchor="t" anchorCtr="0" upright="1">
                          <a:noAutofit/>
                        </wps:bodyPr>
                      </wps:wsp>
                      <wps:wsp>
                        <wps:cNvPr id="14" name="Rectangle 33"/>
                        <wps:cNvSpPr>
                          <a:spLocks noChangeArrowheads="1"/>
                        </wps:cNvSpPr>
                        <wps:spPr bwMode="auto">
                          <a:xfrm>
                            <a:off x="2487578" y="855107"/>
                            <a:ext cx="665094"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A27" w:rsidRPr="00D35A72" w:rsidRDefault="00B96A27" w:rsidP="00B96A27">
                              <w:pPr>
                                <w:rPr>
                                  <w:lang w:val="en-US"/>
                                </w:rPr>
                              </w:pPr>
                              <w:r w:rsidRPr="00005214">
                                <w:rPr>
                                  <w:lang w:val="en-US"/>
                                </w:rPr>
                                <w:t>0.417**</w:t>
                              </w:r>
                            </w:p>
                          </w:txbxContent>
                        </wps:txbx>
                        <wps:bodyPr rot="0" vert="horz" wrap="square" lIns="91440" tIns="45720" rIns="91440" bIns="45720" anchor="t" anchorCtr="0" upright="1">
                          <a:noAutofit/>
                        </wps:bodyPr>
                      </wps:wsp>
                      <wps:wsp>
                        <wps:cNvPr id="15" name="Rectangle 34"/>
                        <wps:cNvSpPr>
                          <a:spLocks noChangeArrowheads="1"/>
                        </wps:cNvSpPr>
                        <wps:spPr bwMode="auto">
                          <a:xfrm>
                            <a:off x="3343470" y="2291001"/>
                            <a:ext cx="656994"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A27" w:rsidRPr="00D35A72" w:rsidRDefault="00B96A27" w:rsidP="00B96A27">
                              <w:pPr>
                                <w:rPr>
                                  <w:lang w:val="en-US"/>
                                </w:rPr>
                              </w:pPr>
                              <w:r w:rsidRPr="00005214">
                                <w:rPr>
                                  <w:lang w:val="en-US"/>
                                </w:rPr>
                                <w:t>0.888**</w:t>
                              </w:r>
                            </w:p>
                          </w:txbxContent>
                        </wps:txbx>
                        <wps:bodyPr rot="0" vert="horz" wrap="square" lIns="91440" tIns="45720" rIns="91440" bIns="45720" anchor="t" anchorCtr="0" upright="1">
                          <a:noAutofit/>
                        </wps:bodyPr>
                      </wps:wsp>
                    </wpc:wpc>
                  </a:graphicData>
                </a:graphic>
              </wp:inline>
            </w:drawing>
          </mc:Choice>
          <mc:Fallback>
            <w:pict>
              <v:group id="Zone de dessin 16" o:spid="_x0000_s1061" editas="canvas" style="width:394.65pt;height:243pt;mso-position-horizontal-relative:char;mso-position-vertical-relative:line" coordsize="50120,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">
                <v:shape id="_x0000_s1062" type="#_x0000_t75" style="position:absolute;width:50120;height:30861;visibility:visible;mso-wrap-style:square">
                  <v:fill o:detectmouseclick="t"/>
                  <v:path o:connecttype="none"/>
                </v:shape>
                <v:oval id="Oval 20" o:spid="_x0000_s1063" style="position:absolute;left:14786;top:664;width:13968;height:5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b8A&#10;AADaAAAADwAAAGRycy9kb3ducmV2LnhtbERPTWvCQBC9C/6HZYTezMYGpaSuIhXBHjw0tvchOybB&#10;7GzIjjH9911B6Gl4vM9Zb0fXqoH60Hg2sEhSUMSltw1XBr7Ph/kbqCDIFlvPZOCXAmw308kac+vv&#10;/EVDIZWKIRxyNFCLdLnWoazJYUh8Rxy5i+8dSoR9pW2P9xjuWv2apivtsOHYUGNHHzWV1+LmDOyr&#10;XbEadCbL7LI/yvL6c/rMFsa8zMbdOyihUf7FT/fRxvnweOVx9e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4RBvwAAANoAAAAPAAAAAAAAAAAAAAAAAJgCAABkcnMvZG93bnJl&#10;di54bWxQSwUGAAAAAAQABAD1AAAAhAMAAAAA&#10;">
                  <v:textbox>
                    <w:txbxContent>
                      <w:p w:rsidR="00B96A27" w:rsidRPr="00B0694C" w:rsidRDefault="00B96A27" w:rsidP="00B96A27">
                        <w:pPr>
                          <w:jc w:val="center"/>
                          <w:rPr>
                            <w:lang w:val="en-US"/>
                          </w:rPr>
                        </w:pPr>
                        <w:r>
                          <w:rPr>
                            <w:lang w:val="en-US"/>
                          </w:rPr>
                          <w:t>CONC_UND</w:t>
                        </w:r>
                      </w:p>
                    </w:txbxContent>
                  </v:textbox>
                </v:oval>
                <v:oval id="Oval 21" o:spid="_x0000_s1064" style="position:absolute;left:3734;top:13301;width:1226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rsidR="00B96A27" w:rsidRPr="00B0694C" w:rsidRDefault="00B96A27" w:rsidP="00B96A27">
                        <w:pPr>
                          <w:jc w:val="center"/>
                          <w:rPr>
                            <w:lang w:val="en-US"/>
                          </w:rPr>
                        </w:pPr>
                        <w:r>
                          <w:rPr>
                            <w:lang w:val="en-US"/>
                          </w:rPr>
                          <w:t>EXPER_GEN</w:t>
                        </w:r>
                      </w:p>
                    </w:txbxContent>
                  </v:textbox>
                </v:oval>
                <v:oval id="Oval 22" o:spid="_x0000_s1065" style="position:absolute;left:21059;top:24438;width:1268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B96A27" w:rsidRPr="00B0694C" w:rsidRDefault="00B96A27" w:rsidP="00B96A27">
                        <w:pPr>
                          <w:jc w:val="center"/>
                          <w:rPr>
                            <w:lang w:val="en-US"/>
                          </w:rPr>
                        </w:pPr>
                        <w:r>
                          <w:rPr>
                            <w:lang w:val="en-US"/>
                          </w:rPr>
                          <w:t>SKIL_DEV</w:t>
                        </w:r>
                      </w:p>
                    </w:txbxContent>
                  </v:textbox>
                </v:oval>
                <v:line id="Line 23" o:spid="_x0000_s1066" style="position:absolute;visibility:visible;mso-wrap-style:square" from="23993,6372" to="26216,24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24" o:spid="_x0000_s1067" style="position:absolute;flip:y;visibility:visible;mso-wrap-style:square" from="16001,15301" to="35927,15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25" o:spid="_x0000_s1068" style="position:absolute;visibility:visible;mso-wrap-style:square" from="14318,18288" to="23993,24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26" o:spid="_x0000_s1069" style="position:absolute;flip:y;visibility:visible;mso-wrap-style:square" from="30851,17909" to="39311,24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27" o:spid="_x0000_s1070" style="position:absolute;flip:y;visibility:visible;mso-wrap-style:square" from="13256,6429" to="20096,1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28" o:spid="_x0000_s1071" style="position:absolute;visibility:visible;mso-wrap-style:square" from="27764,4943" to="38204,13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rect id="Rectangle 29" o:spid="_x0000_s1072" style="position:absolute;left:9044;top:8551;width:6453;height:2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textbox>
                    <w:txbxContent>
                      <w:p w:rsidR="00B96A27" w:rsidRPr="00D35A72" w:rsidRDefault="00B96A27" w:rsidP="00B96A27">
                        <w:pPr>
                          <w:rPr>
                            <w:lang w:val="en-US"/>
                          </w:rPr>
                        </w:pPr>
                        <w:r w:rsidRPr="00C507BA">
                          <w:rPr>
                            <w:lang w:val="en-US"/>
                          </w:rPr>
                          <w:t>0.706**</w:t>
                        </w:r>
                      </w:p>
                    </w:txbxContent>
                  </v:textbox>
                </v:rect>
                <v:rect id="Rectangle 30" o:spid="_x0000_s1073" style="position:absolute;left:11636;top:20995;width:6669;height:3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B96A27" w:rsidRPr="00D35A72" w:rsidRDefault="00B96A27" w:rsidP="00B96A27">
                        <w:pPr>
                          <w:rPr>
                            <w:lang w:val="en-US"/>
                          </w:rPr>
                        </w:pPr>
                        <w:r w:rsidRPr="00005214">
                          <w:rPr>
                            <w:lang w:val="en-US"/>
                          </w:rPr>
                          <w:t>0.528**</w:t>
                        </w:r>
                      </w:p>
                    </w:txbxContent>
                  </v:textbox>
                </v:rect>
                <v:rect id="Rectangle 31" o:spid="_x0000_s1074" style="position:absolute;left:30446;top:4436;width:3969;height:2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textbox>
                    <w:txbxContent>
                      <w:p w:rsidR="00B96A27" w:rsidRPr="00D35A72" w:rsidRDefault="00B96A27" w:rsidP="00B96A27">
                        <w:pPr>
                          <w:rPr>
                            <w:lang w:val="en-US"/>
                          </w:rPr>
                        </w:pPr>
                        <w:r w:rsidRPr="00005214">
                          <w:rPr>
                            <w:lang w:val="en-US"/>
                          </w:rPr>
                          <w:t>NS</w:t>
                        </w:r>
                      </w:p>
                    </w:txbxContent>
                  </v:textbox>
                </v:rect>
                <v:rect id="Rectangle 32" o:spid="_x0000_s1075" style="position:absolute;left:17396;top:12601;width:3663;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w:txbxContent>
                      <w:p w:rsidR="00B96A27" w:rsidRPr="00D35A72" w:rsidRDefault="00B96A27" w:rsidP="00B96A27">
                        <w:pPr>
                          <w:rPr>
                            <w:lang w:val="en-US"/>
                          </w:rPr>
                        </w:pPr>
                        <w:r w:rsidRPr="00005214">
                          <w:rPr>
                            <w:lang w:val="en-US"/>
                          </w:rPr>
                          <w:t>NS</w:t>
                        </w:r>
                      </w:p>
                    </w:txbxContent>
                  </v:textbox>
                </v:rect>
                <v:rect id="Rectangle 33" o:spid="_x0000_s1076" style="position:absolute;left:24875;top:8551;width:6651;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textbox>
                    <w:txbxContent>
                      <w:p w:rsidR="00B96A27" w:rsidRPr="00D35A72" w:rsidRDefault="00B96A27" w:rsidP="00B96A27">
                        <w:pPr>
                          <w:rPr>
                            <w:lang w:val="en-US"/>
                          </w:rPr>
                        </w:pPr>
                        <w:r w:rsidRPr="00005214">
                          <w:rPr>
                            <w:lang w:val="en-US"/>
                          </w:rPr>
                          <w:t>0.417**</w:t>
                        </w:r>
                      </w:p>
                    </w:txbxContent>
                  </v:textbox>
                </v:rect>
                <v:rect id="Rectangle 34" o:spid="_x0000_s1077" style="position:absolute;left:33434;top:22910;width:6570;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w:txbxContent>
                      <w:p w:rsidR="00B96A27" w:rsidRPr="00D35A72" w:rsidRDefault="00B96A27" w:rsidP="00B96A27">
                        <w:pPr>
                          <w:rPr>
                            <w:lang w:val="en-US"/>
                          </w:rPr>
                        </w:pPr>
                        <w:r w:rsidRPr="00005214">
                          <w:rPr>
                            <w:lang w:val="en-US"/>
                          </w:rPr>
                          <w:t>0.888**</w:t>
                        </w:r>
                      </w:p>
                    </w:txbxContent>
                  </v:textbox>
                </v:rect>
                <w10:anchorlock/>
              </v:group>
            </w:pict>
          </mc:Fallback>
        </mc:AlternateContent>
      </w:r>
    </w:p>
    <w:p w:rsidR="00B96A27" w:rsidRPr="00B96A27" w:rsidRDefault="00B96A27" w:rsidP="00B96A27">
      <w:pPr>
        <w:autoSpaceDE w:val="0"/>
        <w:autoSpaceDN w:val="0"/>
        <w:adjustRightInd w:val="0"/>
        <w:spacing w:after="0" w:line="240" w:lineRule="auto"/>
        <w:ind w:left="708" w:firstLine="708"/>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240" w:lineRule="auto"/>
        <w:ind w:left="708" w:firstLine="708"/>
        <w:jc w:val="both"/>
        <w:rPr>
          <w:rFonts w:ascii="Times New Roman" w:eastAsia="Times New Roman" w:hAnsi="Times New Roman" w:cs="Times New Roman"/>
          <w:sz w:val="24"/>
          <w:szCs w:val="24"/>
          <w:lang w:val="en-GB" w:eastAsia="en-IN"/>
        </w:rPr>
      </w:pPr>
      <w:r w:rsidRPr="00B96A27">
        <w:rPr>
          <w:rFonts w:ascii="Times New Roman" w:eastAsia="Times New Roman" w:hAnsi="Times New Roman" w:cs="Times New Roman"/>
          <w:sz w:val="24"/>
          <w:szCs w:val="24"/>
          <w:lang w:val="en-GB" w:eastAsia="en-IN"/>
        </w:rPr>
        <w:t>Note: ** significant at p &lt; 0.01; NS statistically non-significant</w:t>
      </w:r>
    </w:p>
    <w:p w:rsidR="00B96A27" w:rsidRPr="00B96A27" w:rsidRDefault="00B96A27" w:rsidP="00B96A27">
      <w:pPr>
        <w:autoSpaceDE w:val="0"/>
        <w:autoSpaceDN w:val="0"/>
        <w:adjustRightInd w:val="0"/>
        <w:spacing w:after="0" w:line="240" w:lineRule="auto"/>
        <w:ind w:left="708" w:firstLine="708"/>
        <w:jc w:val="both"/>
        <w:rPr>
          <w:rFonts w:ascii="Times New Roman" w:eastAsia="Times New Roman" w:hAnsi="Times New Roman" w:cs="Times New Roman"/>
          <w:b/>
          <w:sz w:val="24"/>
          <w:szCs w:val="24"/>
          <w:lang w:val="en-GB" w:eastAsia="en-IN"/>
        </w:rPr>
      </w:pPr>
    </w:p>
    <w:p w:rsidR="00B96A27" w:rsidRPr="00B96A27" w:rsidRDefault="00B96A27" w:rsidP="00B96A27">
      <w:pPr>
        <w:autoSpaceDE w:val="0"/>
        <w:autoSpaceDN w:val="0"/>
        <w:adjustRightInd w:val="0"/>
        <w:spacing w:after="0" w:line="240" w:lineRule="auto"/>
        <w:ind w:left="708" w:firstLine="708"/>
        <w:jc w:val="both"/>
        <w:rPr>
          <w:rFonts w:ascii="Times New Roman" w:eastAsia="Times New Roman" w:hAnsi="Times New Roman" w:cs="Times New Roman"/>
          <w:b/>
          <w:sz w:val="24"/>
          <w:szCs w:val="24"/>
          <w:lang w:val="en-GB" w:eastAsia="en-IN"/>
        </w:rPr>
      </w:pPr>
      <w:proofErr w:type="gramStart"/>
      <w:r w:rsidRPr="00B96A27">
        <w:rPr>
          <w:rFonts w:ascii="Times New Roman" w:eastAsia="Times New Roman" w:hAnsi="Times New Roman" w:cs="Times New Roman"/>
          <w:b/>
          <w:sz w:val="24"/>
          <w:szCs w:val="24"/>
          <w:lang w:val="en-GB" w:eastAsia="en-IN"/>
        </w:rPr>
        <w:t>Figure 3.</w:t>
      </w:r>
      <w:proofErr w:type="gramEnd"/>
      <w:r w:rsidRPr="00B96A27">
        <w:rPr>
          <w:rFonts w:ascii="Times New Roman" w:eastAsia="Times New Roman" w:hAnsi="Times New Roman" w:cs="Times New Roman"/>
          <w:b/>
          <w:sz w:val="24"/>
          <w:szCs w:val="24"/>
          <w:lang w:val="en-GB" w:eastAsia="en-IN"/>
        </w:rPr>
        <w:t xml:space="preserve"> The value generation model</w:t>
      </w:r>
    </w:p>
    <w:p w:rsidR="00B96A27" w:rsidRPr="00B96A27" w:rsidRDefault="00B96A27" w:rsidP="00B96A27">
      <w:pPr>
        <w:autoSpaceDE w:val="0"/>
        <w:autoSpaceDN w:val="0"/>
        <w:adjustRightInd w:val="0"/>
        <w:spacing w:after="0"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spacing w:line="360" w:lineRule="auto"/>
        <w:jc w:val="both"/>
        <w:rPr>
          <w:rFonts w:ascii="Times New Roman" w:eastAsia="Times New Roman" w:hAnsi="Times New Roman" w:cs="Times New Roman"/>
          <w:sz w:val="24"/>
          <w:szCs w:val="24"/>
          <w:lang w:val="en-GB" w:eastAsia="en-IN"/>
        </w:rPr>
      </w:pPr>
    </w:p>
    <w:p w:rsidR="00B96A27" w:rsidRPr="00B96A27" w:rsidRDefault="00B96A27" w:rsidP="00B96A27">
      <w:pPr>
        <w:autoSpaceDE w:val="0"/>
        <w:autoSpaceDN w:val="0"/>
        <w:adjustRightInd w:val="0"/>
        <w:spacing w:after="0" w:line="360" w:lineRule="auto"/>
        <w:jc w:val="both"/>
        <w:rPr>
          <w:rFonts w:ascii="Calibri" w:eastAsia="Times New Roman" w:hAnsi="Calibri" w:cs="Times New Roman"/>
          <w:lang w:val="en-IN" w:eastAsia="en-IN"/>
        </w:rPr>
      </w:pPr>
      <w:r w:rsidRPr="00B96A27">
        <w:rPr>
          <w:rFonts w:ascii="Times New Roman" w:eastAsia="Times New Roman" w:hAnsi="Times New Roman" w:cs="Times New Roman"/>
          <w:sz w:val="24"/>
          <w:szCs w:val="24"/>
          <w:lang w:val="en-GB" w:eastAsia="en-IN"/>
        </w:rPr>
        <w:t xml:space="preserve"> </w:t>
      </w:r>
    </w:p>
    <w:p w:rsidR="00B96A27" w:rsidRPr="00B96A27" w:rsidRDefault="00B96A27" w:rsidP="007C656A">
      <w:pPr>
        <w:spacing w:after="0" w:line="480" w:lineRule="auto"/>
        <w:jc w:val="both"/>
        <w:rPr>
          <w:rFonts w:ascii="Times New Roman" w:hAnsi="Times New Roman" w:cs="Times New Roman"/>
          <w:sz w:val="24"/>
          <w:szCs w:val="24"/>
          <w:lang w:val="en-IN"/>
        </w:rPr>
      </w:pPr>
    </w:p>
    <w:sectPr w:rsidR="00B96A27" w:rsidRPr="00B96A2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72C" w:rsidRDefault="00A7472C" w:rsidP="00684C50">
      <w:pPr>
        <w:spacing w:after="0" w:line="240" w:lineRule="auto"/>
      </w:pPr>
      <w:r>
        <w:separator/>
      </w:r>
    </w:p>
  </w:endnote>
  <w:endnote w:type="continuationSeparator" w:id="0">
    <w:p w:rsidR="00A7472C" w:rsidRDefault="00A7472C" w:rsidP="0068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256673"/>
      <w:docPartObj>
        <w:docPartGallery w:val="Page Numbers (Bottom of Page)"/>
        <w:docPartUnique/>
      </w:docPartObj>
    </w:sdtPr>
    <w:sdtEndPr/>
    <w:sdtContent>
      <w:p w:rsidR="008879D3" w:rsidRDefault="008879D3">
        <w:pPr>
          <w:pStyle w:val="Footer"/>
          <w:jc w:val="right"/>
        </w:pPr>
        <w:r>
          <w:fldChar w:fldCharType="begin"/>
        </w:r>
        <w:r>
          <w:instrText>PAGE   \* MERGEFORMAT</w:instrText>
        </w:r>
        <w:r>
          <w:fldChar w:fldCharType="separate"/>
        </w:r>
        <w:r w:rsidR="00A8128C">
          <w:rPr>
            <w:noProof/>
          </w:rPr>
          <w:t>6</w:t>
        </w:r>
        <w:r>
          <w:fldChar w:fldCharType="end"/>
        </w:r>
      </w:p>
    </w:sdtContent>
  </w:sdt>
  <w:p w:rsidR="008879D3" w:rsidRDefault="00887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72C" w:rsidRDefault="00A7472C" w:rsidP="00684C50">
      <w:pPr>
        <w:spacing w:after="0" w:line="240" w:lineRule="auto"/>
      </w:pPr>
      <w:r>
        <w:separator/>
      </w:r>
    </w:p>
  </w:footnote>
  <w:footnote w:type="continuationSeparator" w:id="0">
    <w:p w:rsidR="00A7472C" w:rsidRDefault="00A7472C" w:rsidP="00684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BA4"/>
    <w:multiLevelType w:val="hybridMultilevel"/>
    <w:tmpl w:val="96DC13E2"/>
    <w:lvl w:ilvl="0" w:tplc="B372C4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27703F"/>
    <w:multiLevelType w:val="hybridMultilevel"/>
    <w:tmpl w:val="1F66DDC4"/>
    <w:lvl w:ilvl="0" w:tplc="882A4E8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880127"/>
    <w:multiLevelType w:val="hybridMultilevel"/>
    <w:tmpl w:val="6B1EF96E"/>
    <w:lvl w:ilvl="0" w:tplc="B704C1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1612C9"/>
    <w:multiLevelType w:val="hybridMultilevel"/>
    <w:tmpl w:val="B53A0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084D8E"/>
    <w:multiLevelType w:val="hybridMultilevel"/>
    <w:tmpl w:val="5B7AE4EC"/>
    <w:lvl w:ilvl="0" w:tplc="ECAC19A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0F26ED"/>
    <w:multiLevelType w:val="hybridMultilevel"/>
    <w:tmpl w:val="D8F49FCC"/>
    <w:lvl w:ilvl="0" w:tplc="7F0212D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5977CA"/>
    <w:multiLevelType w:val="hybridMultilevel"/>
    <w:tmpl w:val="86A6251A"/>
    <w:lvl w:ilvl="0" w:tplc="E6AACDF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155798"/>
    <w:multiLevelType w:val="hybridMultilevel"/>
    <w:tmpl w:val="7974C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033BB4"/>
    <w:multiLevelType w:val="hybridMultilevel"/>
    <w:tmpl w:val="26A619B2"/>
    <w:lvl w:ilvl="0" w:tplc="3AB0E9F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73C40D2"/>
    <w:multiLevelType w:val="hybridMultilevel"/>
    <w:tmpl w:val="152E0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AE078D"/>
    <w:multiLevelType w:val="hybridMultilevel"/>
    <w:tmpl w:val="3C666AD8"/>
    <w:lvl w:ilvl="0" w:tplc="73A8736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DA80C5B"/>
    <w:multiLevelType w:val="hybridMultilevel"/>
    <w:tmpl w:val="556EB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BC22062"/>
    <w:multiLevelType w:val="hybridMultilevel"/>
    <w:tmpl w:val="BE8EF5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6D44B3F"/>
    <w:multiLevelType w:val="hybridMultilevel"/>
    <w:tmpl w:val="0F464070"/>
    <w:lvl w:ilvl="0" w:tplc="7A6AD42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70B5055"/>
    <w:multiLevelType w:val="hybridMultilevel"/>
    <w:tmpl w:val="44A60590"/>
    <w:lvl w:ilvl="0" w:tplc="429E01E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15B0D31"/>
    <w:multiLevelType w:val="hybridMultilevel"/>
    <w:tmpl w:val="03A40EF6"/>
    <w:lvl w:ilvl="0" w:tplc="23C47C4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21D1A81"/>
    <w:multiLevelType w:val="hybridMultilevel"/>
    <w:tmpl w:val="26620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33B7CD8"/>
    <w:multiLevelType w:val="hybridMultilevel"/>
    <w:tmpl w:val="F5F69A62"/>
    <w:lvl w:ilvl="0" w:tplc="E696BA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5"/>
  </w:num>
  <w:num w:numId="5">
    <w:abstractNumId w:val="4"/>
  </w:num>
  <w:num w:numId="6">
    <w:abstractNumId w:val="8"/>
  </w:num>
  <w:num w:numId="7">
    <w:abstractNumId w:val="1"/>
  </w:num>
  <w:num w:numId="8">
    <w:abstractNumId w:val="14"/>
  </w:num>
  <w:num w:numId="9">
    <w:abstractNumId w:val="10"/>
  </w:num>
  <w:num w:numId="10">
    <w:abstractNumId w:val="3"/>
  </w:num>
  <w:num w:numId="11">
    <w:abstractNumId w:val="0"/>
  </w:num>
  <w:num w:numId="12">
    <w:abstractNumId w:val="9"/>
  </w:num>
  <w:num w:numId="13">
    <w:abstractNumId w:val="17"/>
  </w:num>
  <w:num w:numId="14">
    <w:abstractNumId w:val="15"/>
  </w:num>
  <w:num w:numId="15">
    <w:abstractNumId w:val="11"/>
  </w:num>
  <w:num w:numId="16">
    <w:abstractNumId w:val="16"/>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A4"/>
    <w:rsid w:val="0000605A"/>
    <w:rsid w:val="00007E60"/>
    <w:rsid w:val="0002336B"/>
    <w:rsid w:val="00031F35"/>
    <w:rsid w:val="000419E0"/>
    <w:rsid w:val="00054340"/>
    <w:rsid w:val="00066700"/>
    <w:rsid w:val="000756C7"/>
    <w:rsid w:val="00075739"/>
    <w:rsid w:val="00076817"/>
    <w:rsid w:val="00077B41"/>
    <w:rsid w:val="000B6F19"/>
    <w:rsid w:val="000C4F49"/>
    <w:rsid w:val="000C7BC5"/>
    <w:rsid w:val="00115773"/>
    <w:rsid w:val="00124628"/>
    <w:rsid w:val="00150E0A"/>
    <w:rsid w:val="00151977"/>
    <w:rsid w:val="00157643"/>
    <w:rsid w:val="0016375C"/>
    <w:rsid w:val="001653D1"/>
    <w:rsid w:val="00170D2A"/>
    <w:rsid w:val="001B050F"/>
    <w:rsid w:val="001B1D8C"/>
    <w:rsid w:val="001C5DA5"/>
    <w:rsid w:val="001D3D97"/>
    <w:rsid w:val="001D402E"/>
    <w:rsid w:val="001D5883"/>
    <w:rsid w:val="001E3D51"/>
    <w:rsid w:val="001E6C58"/>
    <w:rsid w:val="001F3E04"/>
    <w:rsid w:val="00205A9E"/>
    <w:rsid w:val="00207229"/>
    <w:rsid w:val="002214C8"/>
    <w:rsid w:val="00222538"/>
    <w:rsid w:val="00253D2E"/>
    <w:rsid w:val="00263E30"/>
    <w:rsid w:val="002769C9"/>
    <w:rsid w:val="00290184"/>
    <w:rsid w:val="00292CBC"/>
    <w:rsid w:val="00295127"/>
    <w:rsid w:val="002A6366"/>
    <w:rsid w:val="002B10A0"/>
    <w:rsid w:val="002B5D63"/>
    <w:rsid w:val="002C0A36"/>
    <w:rsid w:val="002C4538"/>
    <w:rsid w:val="002E13E7"/>
    <w:rsid w:val="00302196"/>
    <w:rsid w:val="00303365"/>
    <w:rsid w:val="00346257"/>
    <w:rsid w:val="00352FAF"/>
    <w:rsid w:val="00352FF8"/>
    <w:rsid w:val="00361D63"/>
    <w:rsid w:val="00363AF3"/>
    <w:rsid w:val="00367567"/>
    <w:rsid w:val="003A1A90"/>
    <w:rsid w:val="003A6792"/>
    <w:rsid w:val="003B3DEF"/>
    <w:rsid w:val="003C06DC"/>
    <w:rsid w:val="003C3872"/>
    <w:rsid w:val="004018E7"/>
    <w:rsid w:val="00416F9B"/>
    <w:rsid w:val="00420071"/>
    <w:rsid w:val="00421059"/>
    <w:rsid w:val="00422F83"/>
    <w:rsid w:val="00444AF9"/>
    <w:rsid w:val="00463E43"/>
    <w:rsid w:val="00464512"/>
    <w:rsid w:val="0046495F"/>
    <w:rsid w:val="004676F2"/>
    <w:rsid w:val="00470D93"/>
    <w:rsid w:val="00470E55"/>
    <w:rsid w:val="0047648A"/>
    <w:rsid w:val="00490E3A"/>
    <w:rsid w:val="004A0CD7"/>
    <w:rsid w:val="004A7AAC"/>
    <w:rsid w:val="004E4135"/>
    <w:rsid w:val="00513690"/>
    <w:rsid w:val="00515A0E"/>
    <w:rsid w:val="00516364"/>
    <w:rsid w:val="00532374"/>
    <w:rsid w:val="00542731"/>
    <w:rsid w:val="00545967"/>
    <w:rsid w:val="00562D18"/>
    <w:rsid w:val="005641B6"/>
    <w:rsid w:val="00574653"/>
    <w:rsid w:val="005B3BE6"/>
    <w:rsid w:val="005B3CE7"/>
    <w:rsid w:val="005F3AC8"/>
    <w:rsid w:val="00626414"/>
    <w:rsid w:val="00663397"/>
    <w:rsid w:val="006717C5"/>
    <w:rsid w:val="00672BB7"/>
    <w:rsid w:val="00674B8D"/>
    <w:rsid w:val="006767F5"/>
    <w:rsid w:val="00681EA6"/>
    <w:rsid w:val="00684C50"/>
    <w:rsid w:val="00687F63"/>
    <w:rsid w:val="0069365D"/>
    <w:rsid w:val="006A1140"/>
    <w:rsid w:val="006A2C6F"/>
    <w:rsid w:val="006B2A47"/>
    <w:rsid w:val="006B70E7"/>
    <w:rsid w:val="006C53A9"/>
    <w:rsid w:val="006C74B6"/>
    <w:rsid w:val="006D57D9"/>
    <w:rsid w:val="006F2A07"/>
    <w:rsid w:val="006F40BB"/>
    <w:rsid w:val="0072752C"/>
    <w:rsid w:val="00743BF7"/>
    <w:rsid w:val="007455B2"/>
    <w:rsid w:val="007517A0"/>
    <w:rsid w:val="00756404"/>
    <w:rsid w:val="00762D7E"/>
    <w:rsid w:val="00764BA5"/>
    <w:rsid w:val="00765B36"/>
    <w:rsid w:val="00777EFF"/>
    <w:rsid w:val="00781B9C"/>
    <w:rsid w:val="007A30D7"/>
    <w:rsid w:val="007B0BA4"/>
    <w:rsid w:val="007C656A"/>
    <w:rsid w:val="007D11E3"/>
    <w:rsid w:val="007D33CD"/>
    <w:rsid w:val="007D7A19"/>
    <w:rsid w:val="007E3CE1"/>
    <w:rsid w:val="007E5659"/>
    <w:rsid w:val="00805CD4"/>
    <w:rsid w:val="0082157A"/>
    <w:rsid w:val="00826119"/>
    <w:rsid w:val="00826357"/>
    <w:rsid w:val="00854A4D"/>
    <w:rsid w:val="00856E65"/>
    <w:rsid w:val="00867780"/>
    <w:rsid w:val="00880DCA"/>
    <w:rsid w:val="0088267D"/>
    <w:rsid w:val="008879D3"/>
    <w:rsid w:val="0089676C"/>
    <w:rsid w:val="008C38D9"/>
    <w:rsid w:val="008D6E91"/>
    <w:rsid w:val="008E304A"/>
    <w:rsid w:val="008F3028"/>
    <w:rsid w:val="00923B0D"/>
    <w:rsid w:val="009434BA"/>
    <w:rsid w:val="0094446D"/>
    <w:rsid w:val="00955A2C"/>
    <w:rsid w:val="00957AED"/>
    <w:rsid w:val="009616B9"/>
    <w:rsid w:val="00963D74"/>
    <w:rsid w:val="009D6C28"/>
    <w:rsid w:val="009D758A"/>
    <w:rsid w:val="00A00EE7"/>
    <w:rsid w:val="00A1025E"/>
    <w:rsid w:val="00A108FE"/>
    <w:rsid w:val="00A17823"/>
    <w:rsid w:val="00A256B4"/>
    <w:rsid w:val="00A35E4C"/>
    <w:rsid w:val="00A52EE3"/>
    <w:rsid w:val="00A61A42"/>
    <w:rsid w:val="00A67C63"/>
    <w:rsid w:val="00A706EF"/>
    <w:rsid w:val="00A7472C"/>
    <w:rsid w:val="00A7725C"/>
    <w:rsid w:val="00A8128C"/>
    <w:rsid w:val="00A85EEF"/>
    <w:rsid w:val="00A9132B"/>
    <w:rsid w:val="00A95B25"/>
    <w:rsid w:val="00AA6A8D"/>
    <w:rsid w:val="00AB2FF0"/>
    <w:rsid w:val="00AC0C57"/>
    <w:rsid w:val="00AC18DD"/>
    <w:rsid w:val="00AC64E8"/>
    <w:rsid w:val="00AD2F4A"/>
    <w:rsid w:val="00AD66C2"/>
    <w:rsid w:val="00AE44FE"/>
    <w:rsid w:val="00B0066A"/>
    <w:rsid w:val="00B138AD"/>
    <w:rsid w:val="00B14224"/>
    <w:rsid w:val="00B25634"/>
    <w:rsid w:val="00B32CEB"/>
    <w:rsid w:val="00B45E2E"/>
    <w:rsid w:val="00B6113E"/>
    <w:rsid w:val="00B66ACF"/>
    <w:rsid w:val="00B70B14"/>
    <w:rsid w:val="00B810E5"/>
    <w:rsid w:val="00B85C89"/>
    <w:rsid w:val="00B85CCC"/>
    <w:rsid w:val="00B96A27"/>
    <w:rsid w:val="00BA05AA"/>
    <w:rsid w:val="00BB2320"/>
    <w:rsid w:val="00BB26B8"/>
    <w:rsid w:val="00BD1A33"/>
    <w:rsid w:val="00BD3299"/>
    <w:rsid w:val="00BD6688"/>
    <w:rsid w:val="00BE4F78"/>
    <w:rsid w:val="00BF402F"/>
    <w:rsid w:val="00C20A00"/>
    <w:rsid w:val="00C2770C"/>
    <w:rsid w:val="00C443C4"/>
    <w:rsid w:val="00C525E9"/>
    <w:rsid w:val="00C81F36"/>
    <w:rsid w:val="00C90851"/>
    <w:rsid w:val="00C91963"/>
    <w:rsid w:val="00CA0E87"/>
    <w:rsid w:val="00CB03D9"/>
    <w:rsid w:val="00CD2B9B"/>
    <w:rsid w:val="00CD6A24"/>
    <w:rsid w:val="00CE3ADE"/>
    <w:rsid w:val="00CE3CEF"/>
    <w:rsid w:val="00D03E1A"/>
    <w:rsid w:val="00D135F8"/>
    <w:rsid w:val="00D1564B"/>
    <w:rsid w:val="00D201F5"/>
    <w:rsid w:val="00D31288"/>
    <w:rsid w:val="00D40080"/>
    <w:rsid w:val="00D53381"/>
    <w:rsid w:val="00D610BC"/>
    <w:rsid w:val="00D666B8"/>
    <w:rsid w:val="00D736A9"/>
    <w:rsid w:val="00D8458D"/>
    <w:rsid w:val="00DA1983"/>
    <w:rsid w:val="00DB45C2"/>
    <w:rsid w:val="00DC5E3A"/>
    <w:rsid w:val="00DC619D"/>
    <w:rsid w:val="00DE5EE5"/>
    <w:rsid w:val="00DF2CCC"/>
    <w:rsid w:val="00DF3C02"/>
    <w:rsid w:val="00E06BD5"/>
    <w:rsid w:val="00E15FD6"/>
    <w:rsid w:val="00E3259E"/>
    <w:rsid w:val="00E64294"/>
    <w:rsid w:val="00E728AC"/>
    <w:rsid w:val="00EC2755"/>
    <w:rsid w:val="00EC6BA7"/>
    <w:rsid w:val="00ED0B8D"/>
    <w:rsid w:val="00ED6D6C"/>
    <w:rsid w:val="00EE21D6"/>
    <w:rsid w:val="00EE39C8"/>
    <w:rsid w:val="00EF412E"/>
    <w:rsid w:val="00F23B31"/>
    <w:rsid w:val="00F24611"/>
    <w:rsid w:val="00F3102A"/>
    <w:rsid w:val="00F41DF7"/>
    <w:rsid w:val="00F462EB"/>
    <w:rsid w:val="00F47EBD"/>
    <w:rsid w:val="00F52A48"/>
    <w:rsid w:val="00F53382"/>
    <w:rsid w:val="00F72AA7"/>
    <w:rsid w:val="00F91AC1"/>
    <w:rsid w:val="00F94AF5"/>
    <w:rsid w:val="00FB00E3"/>
    <w:rsid w:val="00FB2C78"/>
    <w:rsid w:val="00FC5003"/>
    <w:rsid w:val="00FC6E9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196"/>
    <w:pPr>
      <w:ind w:left="720"/>
      <w:contextualSpacing/>
    </w:pPr>
  </w:style>
  <w:style w:type="character" w:styleId="Hyperlink">
    <w:name w:val="Hyperlink"/>
    <w:basedOn w:val="DefaultParagraphFont"/>
    <w:uiPriority w:val="99"/>
    <w:unhideWhenUsed/>
    <w:rsid w:val="00303365"/>
    <w:rPr>
      <w:color w:val="0000FF" w:themeColor="hyperlink"/>
      <w:u w:val="single"/>
    </w:rPr>
  </w:style>
  <w:style w:type="paragraph" w:styleId="Header">
    <w:name w:val="header"/>
    <w:basedOn w:val="Normal"/>
    <w:link w:val="HeaderChar"/>
    <w:uiPriority w:val="99"/>
    <w:unhideWhenUsed/>
    <w:rsid w:val="00684C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C50"/>
  </w:style>
  <w:style w:type="paragraph" w:styleId="Footer">
    <w:name w:val="footer"/>
    <w:basedOn w:val="Normal"/>
    <w:link w:val="FooterChar"/>
    <w:uiPriority w:val="99"/>
    <w:unhideWhenUsed/>
    <w:rsid w:val="00684C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196"/>
    <w:pPr>
      <w:ind w:left="720"/>
      <w:contextualSpacing/>
    </w:pPr>
  </w:style>
  <w:style w:type="character" w:styleId="Hyperlink">
    <w:name w:val="Hyperlink"/>
    <w:basedOn w:val="DefaultParagraphFont"/>
    <w:uiPriority w:val="99"/>
    <w:unhideWhenUsed/>
    <w:rsid w:val="00303365"/>
    <w:rPr>
      <w:color w:val="0000FF" w:themeColor="hyperlink"/>
      <w:u w:val="single"/>
    </w:rPr>
  </w:style>
  <w:style w:type="paragraph" w:styleId="Header">
    <w:name w:val="header"/>
    <w:basedOn w:val="Normal"/>
    <w:link w:val="HeaderChar"/>
    <w:uiPriority w:val="99"/>
    <w:unhideWhenUsed/>
    <w:rsid w:val="00684C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C50"/>
  </w:style>
  <w:style w:type="paragraph" w:styleId="Footer">
    <w:name w:val="footer"/>
    <w:basedOn w:val="Normal"/>
    <w:link w:val="FooterChar"/>
    <w:uiPriority w:val="99"/>
    <w:unhideWhenUsed/>
    <w:rsid w:val="00684C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11996</Words>
  <Characters>68378</Characters>
  <Application>Microsoft Office Word</Application>
  <DocSecurity>0</DocSecurity>
  <Lines>569</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Southampton</Company>
  <LinksUpToDate>false</LinksUpToDate>
  <CharactersWithSpaces>80214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Calin GURAU</dc:creator>
  <cp:lastModifiedBy>Lapage K.P.</cp:lastModifiedBy>
  <cp:revision>2</cp:revision>
  <dcterms:created xsi:type="dcterms:W3CDTF">2016-03-23T12:11:00Z</dcterms:created>
  <dcterms:modified xsi:type="dcterms:W3CDTF">2016-03-23T12:11:00Z</dcterms:modified>
</cp:coreProperties>
</file>