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05ABEA" w14:textId="77777777" w:rsidR="00AA573F" w:rsidRDefault="00AA573F">
      <w:pPr>
        <w:autoSpaceDE/>
        <w:autoSpaceDN/>
        <w:rPr>
          <w:sz w:val="20"/>
          <w:szCs w:val="20"/>
          <w:lang w:val="en-GB"/>
        </w:rPr>
      </w:pPr>
    </w:p>
    <w:p w14:paraId="587D0822" w14:textId="77777777" w:rsidR="00AA573F" w:rsidRDefault="00AA573F">
      <w:pPr>
        <w:autoSpaceDE/>
        <w:autoSpaceDN/>
        <w:rPr>
          <w:sz w:val="20"/>
          <w:szCs w:val="20"/>
          <w:lang w:val="en-GB"/>
        </w:rPr>
      </w:pPr>
    </w:p>
    <w:p w14:paraId="4FADF444" w14:textId="77777777" w:rsidR="00AA573F" w:rsidRDefault="00AA573F">
      <w:pPr>
        <w:autoSpaceDE/>
        <w:autoSpaceDN/>
        <w:rPr>
          <w:sz w:val="20"/>
          <w:szCs w:val="20"/>
          <w:lang w:val="en-GB"/>
        </w:rPr>
      </w:pPr>
    </w:p>
    <w:p w14:paraId="5F80AE77" w14:textId="77777777" w:rsidR="00AA573F" w:rsidRDefault="00AA573F">
      <w:pPr>
        <w:autoSpaceDE/>
        <w:autoSpaceDN/>
        <w:rPr>
          <w:sz w:val="20"/>
          <w:szCs w:val="20"/>
          <w:lang w:val="en-GB"/>
        </w:rPr>
      </w:pPr>
    </w:p>
    <w:p w14:paraId="66B1FC4C" w14:textId="77777777" w:rsidR="00AA573F" w:rsidRDefault="00AA573F">
      <w:pPr>
        <w:autoSpaceDE/>
        <w:autoSpaceDN/>
        <w:rPr>
          <w:sz w:val="20"/>
          <w:szCs w:val="20"/>
          <w:lang w:val="en-GB"/>
        </w:rPr>
      </w:pPr>
    </w:p>
    <w:p w14:paraId="5528CD1E" w14:textId="77777777" w:rsidR="00AA573F" w:rsidRDefault="00AA573F">
      <w:pPr>
        <w:autoSpaceDE/>
        <w:autoSpaceDN/>
        <w:rPr>
          <w:sz w:val="20"/>
          <w:szCs w:val="20"/>
          <w:lang w:val="en-GB"/>
        </w:rPr>
      </w:pPr>
    </w:p>
    <w:p w14:paraId="1951EC1D" w14:textId="77777777" w:rsidR="00AA573F" w:rsidRDefault="00AA573F">
      <w:pPr>
        <w:autoSpaceDE/>
        <w:autoSpaceDN/>
        <w:rPr>
          <w:sz w:val="20"/>
          <w:szCs w:val="20"/>
          <w:lang w:val="en-GB"/>
        </w:rPr>
      </w:pPr>
    </w:p>
    <w:p w14:paraId="056E32B2" w14:textId="5AE9D3D0" w:rsidR="00AA573F" w:rsidRPr="00D2582D" w:rsidRDefault="00AA573F" w:rsidP="00AA573F">
      <w:pPr>
        <w:pStyle w:val="Affiliation"/>
        <w:rPr>
          <w:b/>
          <w:sz w:val="28"/>
        </w:rPr>
      </w:pPr>
      <w:proofErr w:type="gramStart"/>
      <w:r>
        <w:rPr>
          <w:b/>
          <w:sz w:val="28"/>
        </w:rPr>
        <w:t xml:space="preserve">Miguel-Hurtado, O., </w:t>
      </w:r>
      <w:r w:rsidRPr="00D2582D">
        <w:rPr>
          <w:b/>
          <w:sz w:val="28"/>
        </w:rPr>
        <w:t xml:space="preserve">Guest, R. M., </w:t>
      </w:r>
      <w:proofErr w:type="spellStart"/>
      <w:r w:rsidRPr="00D2582D">
        <w:rPr>
          <w:b/>
          <w:sz w:val="28"/>
        </w:rPr>
        <w:t>Stevenage</w:t>
      </w:r>
      <w:proofErr w:type="spellEnd"/>
      <w:r w:rsidRPr="00D2582D">
        <w:rPr>
          <w:b/>
          <w:sz w:val="28"/>
        </w:rPr>
        <w:t>, S. V., &amp; Neil, G. J. (201</w:t>
      </w:r>
      <w:r>
        <w:rPr>
          <w:b/>
          <w:sz w:val="28"/>
        </w:rPr>
        <w:t>4</w:t>
      </w:r>
      <w:r w:rsidRPr="00D2582D">
        <w:rPr>
          <w:b/>
          <w:sz w:val="28"/>
        </w:rPr>
        <w:t>).</w:t>
      </w:r>
      <w:proofErr w:type="gramEnd"/>
      <w:r w:rsidRPr="00D2582D">
        <w:rPr>
          <w:b/>
          <w:sz w:val="28"/>
        </w:rPr>
        <w:t xml:space="preserve"> </w:t>
      </w:r>
      <w:proofErr w:type="gramStart"/>
      <w:r w:rsidRPr="00AA573F">
        <w:rPr>
          <w:b/>
          <w:sz w:val="28"/>
        </w:rPr>
        <w:t>The relationship between handwritten signature production and personality traits</w:t>
      </w:r>
      <w:r w:rsidRPr="00D2582D">
        <w:rPr>
          <w:b/>
          <w:sz w:val="28"/>
        </w:rPr>
        <w:t>.</w:t>
      </w:r>
      <w:proofErr w:type="gramEnd"/>
      <w:r w:rsidRPr="00D2582D">
        <w:rPr>
          <w:b/>
          <w:sz w:val="28"/>
        </w:rPr>
        <w:t xml:space="preserve"> Paper presented at the </w:t>
      </w:r>
      <w:bookmarkStart w:id="0" w:name="_GoBack"/>
      <w:r w:rsidRPr="00AA573F">
        <w:rPr>
          <w:b/>
          <w:sz w:val="28"/>
        </w:rPr>
        <w:fldChar w:fldCharType="begin"/>
      </w:r>
      <w:r w:rsidRPr="00AA573F">
        <w:rPr>
          <w:b/>
          <w:sz w:val="28"/>
        </w:rPr>
        <w:instrText xml:space="preserve"> HYPERLINK "http://ieeexplore.ieee.org/xpl/mostRecentIssue.jsp?punumber=6982598" </w:instrText>
      </w:r>
      <w:r w:rsidRPr="00AA573F">
        <w:rPr>
          <w:b/>
          <w:sz w:val="28"/>
        </w:rPr>
        <w:fldChar w:fldCharType="separate"/>
      </w:r>
      <w:r w:rsidRPr="00AA573F">
        <w:rPr>
          <w:b/>
          <w:sz w:val="28"/>
        </w:rPr>
        <w:t>Biometrics (IJCB), 2014 IEEE International Joint Conference on</w:t>
      </w:r>
      <w:r w:rsidRPr="00AA573F">
        <w:rPr>
          <w:b/>
          <w:sz w:val="28"/>
        </w:rPr>
        <w:fldChar w:fldCharType="end"/>
      </w:r>
      <w:bookmarkEnd w:id="0"/>
      <w:r w:rsidRPr="00D2582D">
        <w:rPr>
          <w:b/>
          <w:sz w:val="28"/>
        </w:rPr>
        <w:t>.</w:t>
      </w:r>
    </w:p>
    <w:p w14:paraId="6F9B90CE" w14:textId="77777777" w:rsidR="00AA573F" w:rsidRDefault="00AA573F" w:rsidP="00AA573F">
      <w:pPr>
        <w:pStyle w:val="Affiliation"/>
        <w:rPr>
          <w:rFonts w:ascii="Arial" w:eastAsia="Times New Roman" w:hAnsi="Arial" w:cs="Arial"/>
          <w:sz w:val="26"/>
          <w:szCs w:val="26"/>
          <w:lang w:val="en-GB" w:eastAsia="en-GB"/>
        </w:rPr>
      </w:pPr>
    </w:p>
    <w:p w14:paraId="3E0F2D3E" w14:textId="77777777" w:rsidR="00AA573F" w:rsidRPr="008D4D1B" w:rsidRDefault="00AA573F" w:rsidP="00AA573F">
      <w:pPr>
        <w:pStyle w:val="Affiliation"/>
        <w:rPr>
          <w:sz w:val="28"/>
        </w:rPr>
      </w:pPr>
    </w:p>
    <w:p w14:paraId="6747677B" w14:textId="77777777" w:rsidR="00AA573F" w:rsidRPr="00D2582D" w:rsidRDefault="00AA573F" w:rsidP="00AA573F">
      <w:pPr>
        <w:pStyle w:val="Affiliation"/>
        <w:rPr>
          <w:b/>
          <w:sz w:val="28"/>
        </w:rPr>
      </w:pPr>
      <w:r w:rsidRPr="00D2582D">
        <w:rPr>
          <w:b/>
          <w:sz w:val="28"/>
        </w:rPr>
        <w:t xml:space="preserve">Final version available at: </w:t>
      </w:r>
    </w:p>
    <w:p w14:paraId="3959D039" w14:textId="77777777" w:rsidR="00AA573F" w:rsidRPr="008D4D1B" w:rsidRDefault="00AA573F" w:rsidP="00AA573F">
      <w:pPr>
        <w:pStyle w:val="Affiliation"/>
        <w:rPr>
          <w:sz w:val="28"/>
        </w:rPr>
      </w:pPr>
    </w:p>
    <w:p w14:paraId="211EDB36" w14:textId="6337E0D8" w:rsidR="00AA573F" w:rsidRDefault="00AA573F" w:rsidP="00AA573F">
      <w:pPr>
        <w:pStyle w:val="Affiliation"/>
        <w:rPr>
          <w:sz w:val="28"/>
        </w:rPr>
      </w:pPr>
      <w:hyperlink r:id="rId9" w:history="1">
        <w:r w:rsidRPr="002853A9">
          <w:rPr>
            <w:rStyle w:val="Hyperlink"/>
            <w:rFonts w:ascii="Times New Roman" w:hAnsi="Times New Roman"/>
            <w:sz w:val="28"/>
          </w:rPr>
          <w:t>http://ieeexplore.ieee.org/xpl/articleDetails.jsp?reload=true&amp;arnumber=6996245</w:t>
        </w:r>
      </w:hyperlink>
    </w:p>
    <w:p w14:paraId="3C8FD6A0" w14:textId="77777777" w:rsidR="00AA573F" w:rsidRPr="008D4D1B" w:rsidRDefault="00AA573F" w:rsidP="00AA573F">
      <w:pPr>
        <w:pStyle w:val="Affiliation"/>
        <w:rPr>
          <w:sz w:val="28"/>
        </w:rPr>
      </w:pPr>
    </w:p>
    <w:p w14:paraId="37CC6AE1" w14:textId="77777777" w:rsidR="00AA573F" w:rsidRPr="00D2582D" w:rsidRDefault="00AA573F" w:rsidP="00AA573F">
      <w:pPr>
        <w:pStyle w:val="Affiliation"/>
        <w:rPr>
          <w:b/>
          <w:sz w:val="28"/>
        </w:rPr>
      </w:pPr>
      <w:r w:rsidRPr="00D2582D">
        <w:rPr>
          <w:b/>
          <w:sz w:val="28"/>
        </w:rPr>
        <w:t xml:space="preserve">DOI: </w:t>
      </w:r>
    </w:p>
    <w:p w14:paraId="382CFF6C" w14:textId="77777777" w:rsidR="00AA573F" w:rsidRDefault="00AA573F" w:rsidP="00AA573F">
      <w:pPr>
        <w:pStyle w:val="Affiliation"/>
        <w:rPr>
          <w:sz w:val="28"/>
        </w:rPr>
      </w:pPr>
    </w:p>
    <w:p w14:paraId="581BEB7D" w14:textId="5977D0E9" w:rsidR="00AA573F" w:rsidRDefault="00AA573F" w:rsidP="00AA573F">
      <w:pPr>
        <w:pStyle w:val="Affiliation"/>
      </w:pPr>
      <w:hyperlink r:id="rId10" w:tgtFrame="blank" w:history="1">
        <w:r>
          <w:rPr>
            <w:rStyle w:val="Hyperlink"/>
          </w:rPr>
          <w:t>10.1109/BTAS.2014.6996245</w:t>
        </w:r>
      </w:hyperlink>
    </w:p>
    <w:p w14:paraId="6496736D" w14:textId="77777777" w:rsidR="00AA573F" w:rsidRPr="008D4D1B" w:rsidRDefault="00AA573F" w:rsidP="00AA573F">
      <w:pPr>
        <w:pStyle w:val="Affiliation"/>
        <w:rPr>
          <w:sz w:val="28"/>
        </w:rPr>
      </w:pPr>
    </w:p>
    <w:p w14:paraId="4225F6F2" w14:textId="28594314" w:rsidR="00AA573F" w:rsidRPr="008D4D1B" w:rsidRDefault="00AA573F" w:rsidP="00AA573F">
      <w:pPr>
        <w:pStyle w:val="Affiliation"/>
        <w:rPr>
          <w:sz w:val="28"/>
        </w:rPr>
      </w:pPr>
      <w:proofErr w:type="gramStart"/>
      <w:r w:rsidRPr="008D4D1B">
        <w:rPr>
          <w:sz w:val="28"/>
        </w:rPr>
        <w:t>201</w:t>
      </w:r>
      <w:r>
        <w:rPr>
          <w:sz w:val="28"/>
        </w:rPr>
        <w:t>4</w:t>
      </w:r>
      <w:r w:rsidRPr="008D4D1B">
        <w:rPr>
          <w:sz w:val="28"/>
        </w:rPr>
        <w:t xml:space="preserve"> IEEE.</w:t>
      </w:r>
      <w:proofErr w:type="gramEnd"/>
      <w:r w:rsidRPr="008D4D1B">
        <w:rPr>
          <w:sz w:val="28"/>
        </w:rPr>
        <w:t xml:space="preserve"> Personal use of this material is permitted. Permission from IEEE must be obtained for all other uses, in any current or future media, including reprinting/republishing this material for advertising or promotional purposes, creating new collective works, for resale or redistribution to servers or lists, or reuse of any copyrighted component of this work in other works.</w:t>
      </w:r>
    </w:p>
    <w:p w14:paraId="36A0F997" w14:textId="77777777" w:rsidR="00AA573F" w:rsidRDefault="00AA573F">
      <w:pPr>
        <w:autoSpaceDE/>
        <w:autoSpaceDN/>
        <w:rPr>
          <w:sz w:val="20"/>
          <w:szCs w:val="20"/>
          <w:lang w:val="en-GB"/>
        </w:rPr>
      </w:pPr>
    </w:p>
    <w:p w14:paraId="5893D791" w14:textId="77777777" w:rsidR="00AA573F" w:rsidRDefault="00AA573F">
      <w:pPr>
        <w:autoSpaceDE/>
        <w:autoSpaceDN/>
        <w:rPr>
          <w:sz w:val="20"/>
          <w:szCs w:val="20"/>
          <w:lang w:val="en-GB"/>
        </w:rPr>
      </w:pPr>
    </w:p>
    <w:p w14:paraId="3AC1BAFB" w14:textId="77777777" w:rsidR="00AA573F" w:rsidRDefault="00AA573F">
      <w:pPr>
        <w:autoSpaceDE/>
        <w:autoSpaceDN/>
        <w:rPr>
          <w:sz w:val="20"/>
          <w:szCs w:val="20"/>
          <w:lang w:val="en-GB"/>
        </w:rPr>
      </w:pPr>
    </w:p>
    <w:p w14:paraId="0F384827" w14:textId="77777777" w:rsidR="00AA573F" w:rsidRDefault="00AA573F">
      <w:pPr>
        <w:autoSpaceDE/>
        <w:autoSpaceDN/>
        <w:rPr>
          <w:sz w:val="20"/>
          <w:szCs w:val="20"/>
          <w:lang w:val="en-GB"/>
        </w:rPr>
        <w:sectPr w:rsidR="00AA573F" w:rsidSect="00AA573F">
          <w:headerReference w:type="default" r:id="rId11"/>
          <w:footerReference w:type="default" r:id="rId12"/>
          <w:pgSz w:w="12240" w:h="15840" w:code="1"/>
          <w:pgMar w:top="1440" w:right="902" w:bottom="1622" w:left="1440" w:header="431" w:footer="431" w:gutter="0"/>
          <w:cols w:space="454"/>
        </w:sectPr>
      </w:pPr>
    </w:p>
    <w:p w14:paraId="352EF8D7" w14:textId="489B7730" w:rsidR="00AA573F" w:rsidRDefault="00AA573F">
      <w:pPr>
        <w:autoSpaceDE/>
        <w:autoSpaceDN/>
        <w:rPr>
          <w:sz w:val="20"/>
          <w:szCs w:val="20"/>
          <w:lang w:val="en-GB"/>
        </w:rPr>
      </w:pPr>
    </w:p>
    <w:p w14:paraId="660D18C9" w14:textId="77777777" w:rsidR="00AA573F" w:rsidRDefault="00AA573F">
      <w:pPr>
        <w:autoSpaceDE/>
        <w:autoSpaceDN/>
        <w:rPr>
          <w:sz w:val="20"/>
          <w:szCs w:val="20"/>
          <w:lang w:val="en-GB"/>
        </w:rPr>
      </w:pPr>
    </w:p>
    <w:p w14:paraId="536ADD0E" w14:textId="77777777" w:rsidR="00AA573F" w:rsidRDefault="00AA573F">
      <w:pPr>
        <w:autoSpaceDE/>
        <w:autoSpaceDN/>
        <w:rPr>
          <w:sz w:val="20"/>
          <w:szCs w:val="20"/>
          <w:lang w:val="en-GB"/>
        </w:rPr>
      </w:pPr>
      <w:r>
        <w:rPr>
          <w:sz w:val="20"/>
          <w:szCs w:val="20"/>
          <w:lang w:val="en-GB"/>
        </w:rPr>
        <w:br w:type="page"/>
      </w:r>
    </w:p>
    <w:p w14:paraId="177CCE5E" w14:textId="77777777" w:rsidR="00AA573F" w:rsidRDefault="00AA573F">
      <w:pPr>
        <w:autoSpaceDE/>
        <w:autoSpaceDN/>
        <w:rPr>
          <w:bCs/>
          <w:i/>
          <w:sz w:val="20"/>
          <w:szCs w:val="20"/>
          <w:lang w:val="en-GB"/>
        </w:rPr>
      </w:pPr>
    </w:p>
    <w:p w14:paraId="10B60E6C" w14:textId="77777777" w:rsidR="00AA573F" w:rsidRPr="00D80092" w:rsidRDefault="00AA573F" w:rsidP="00AA573F">
      <w:pPr>
        <w:jc w:val="center"/>
        <w:rPr>
          <w:lang w:val="en-GB"/>
        </w:rPr>
      </w:pPr>
      <w:r w:rsidRPr="00D80092">
        <w:rPr>
          <w:noProof/>
          <w:lang w:val="en-GB" w:eastAsia="zh-CN"/>
        </w:rPr>
        <mc:AlternateContent>
          <mc:Choice Requires="wps">
            <w:drawing>
              <wp:anchor distT="0" distB="0" distL="114300" distR="114300" simplePos="0" relativeHeight="251659264" behindDoc="0" locked="0" layoutInCell="1" allowOverlap="0" wp14:anchorId="38060974" wp14:editId="5AA5766A">
                <wp:simplePos x="0" y="0"/>
                <wp:positionH relativeFrom="margin">
                  <wp:align>center</wp:align>
                </wp:positionH>
                <wp:positionV relativeFrom="margin">
                  <wp:align>top</wp:align>
                </wp:positionV>
                <wp:extent cx="6282055" cy="1640840"/>
                <wp:effectExtent l="0" t="0" r="0" b="0"/>
                <wp:wrapTopAndBottom/>
                <wp:docPr id="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2055" cy="1640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F7406" w14:textId="77777777" w:rsidR="00AA573F" w:rsidRDefault="00AA573F" w:rsidP="00AA573F">
                            <w:pPr>
                              <w:pStyle w:val="Title"/>
                              <w:rPr>
                                <w:lang w:val="en-GB"/>
                              </w:rPr>
                            </w:pPr>
                            <w:r w:rsidRPr="00DF5F80">
                              <w:rPr>
                                <w:lang w:val="en-GB"/>
                              </w:rPr>
                              <w:t>The relationship between handwritten signature production and personality traits</w:t>
                            </w:r>
                          </w:p>
                          <w:tbl>
                            <w:tblPr>
                              <w:tblW w:w="0" w:type="auto"/>
                              <w:tblLook w:val="01E0" w:firstRow="1" w:lastRow="1" w:firstColumn="1" w:lastColumn="1" w:noHBand="0" w:noVBand="0"/>
                            </w:tblPr>
                            <w:tblGrid>
                              <w:gridCol w:w="4810"/>
                              <w:gridCol w:w="4810"/>
                            </w:tblGrid>
                            <w:tr w:rsidR="00AA573F" w14:paraId="041692AD" w14:textId="77777777">
                              <w:tc>
                                <w:tcPr>
                                  <w:tcW w:w="4810" w:type="dxa"/>
                                </w:tcPr>
                                <w:p w14:paraId="64C2CD04" w14:textId="77777777" w:rsidR="00AA573F" w:rsidRPr="00E328C2" w:rsidRDefault="00AA573F" w:rsidP="00B42E69">
                                  <w:pPr>
                                    <w:adjustRightInd w:val="0"/>
                                    <w:jc w:val="center"/>
                                    <w:rPr>
                                      <w:lang w:val="en-GB" w:eastAsia="en-GB"/>
                                    </w:rPr>
                                  </w:pPr>
                                  <w:r>
                                    <w:rPr>
                                      <w:lang w:val="en-GB" w:eastAsia="en-GB"/>
                                    </w:rPr>
                                    <w:t>Oscar Miguel-Hurtado, Richard Guest</w:t>
                                  </w:r>
                                </w:p>
                                <w:p w14:paraId="203FED32" w14:textId="77777777" w:rsidR="00AA573F" w:rsidRPr="00E328C2" w:rsidRDefault="00AA573F" w:rsidP="00B42E69">
                                  <w:pPr>
                                    <w:adjustRightInd w:val="0"/>
                                    <w:jc w:val="center"/>
                                    <w:rPr>
                                      <w:lang w:val="en-GB" w:eastAsia="en-GB"/>
                                    </w:rPr>
                                  </w:pPr>
                                  <w:r>
                                    <w:rPr>
                                      <w:lang w:val="en-GB" w:eastAsia="en-GB"/>
                                    </w:rPr>
                                    <w:t>School of Engineering and Digital Arts</w:t>
                                  </w:r>
                                </w:p>
                                <w:p w14:paraId="4F7B495E" w14:textId="77777777" w:rsidR="00AA573F" w:rsidRDefault="00AA573F" w:rsidP="00B42E69">
                                  <w:pPr>
                                    <w:adjustRightInd w:val="0"/>
                                    <w:jc w:val="center"/>
                                    <w:rPr>
                                      <w:lang w:val="en-GB" w:eastAsia="en-GB"/>
                                    </w:rPr>
                                  </w:pPr>
                                  <w:r>
                                    <w:rPr>
                                      <w:lang w:val="en-GB" w:eastAsia="en-GB"/>
                                    </w:rPr>
                                    <w:t>University of Kent</w:t>
                                  </w:r>
                                </w:p>
                                <w:p w14:paraId="47BA6973" w14:textId="77777777" w:rsidR="00AA573F" w:rsidRPr="00E328C2" w:rsidRDefault="00AA573F" w:rsidP="00B42E69">
                                  <w:pPr>
                                    <w:adjustRightInd w:val="0"/>
                                    <w:jc w:val="center"/>
                                    <w:rPr>
                                      <w:lang w:val="en-GB" w:eastAsia="en-GB"/>
                                    </w:rPr>
                                  </w:pPr>
                                  <w:r>
                                    <w:rPr>
                                      <w:lang w:val="en-GB" w:eastAsia="en-GB"/>
                                    </w:rPr>
                                    <w:t>Canterbury, Kent, UK</w:t>
                                  </w:r>
                                </w:p>
                                <w:p w14:paraId="556C337F" w14:textId="77777777" w:rsidR="00AA573F" w:rsidRDefault="00AA573F" w:rsidP="0084031C">
                                  <w:pPr>
                                    <w:adjustRightInd w:val="0"/>
                                    <w:jc w:val="center"/>
                                    <w:rPr>
                                      <w:rFonts w:ascii="Courier" w:hAnsi="Courier" w:cs="Courier"/>
                                      <w:sz w:val="18"/>
                                      <w:szCs w:val="18"/>
                                      <w:lang w:val="en-GB" w:eastAsia="en-GB"/>
                                    </w:rPr>
                                  </w:pPr>
                                  <w:r>
                                    <w:rPr>
                                      <w:rFonts w:ascii="Courier" w:hAnsi="Courier" w:cs="Courier"/>
                                      <w:sz w:val="18"/>
                                      <w:szCs w:val="18"/>
                                      <w:lang w:val="en-GB" w:eastAsia="en-GB"/>
                                    </w:rPr>
                                    <w:t>{r.m.guest,o.miguel-hurtado-98}</w:t>
                                  </w:r>
                                  <w:r w:rsidRPr="00E328C2">
                                    <w:rPr>
                                      <w:rFonts w:ascii="Courier" w:hAnsi="Courier" w:cs="Courier"/>
                                      <w:sz w:val="18"/>
                                      <w:szCs w:val="18"/>
                                      <w:lang w:val="en-GB" w:eastAsia="en-GB"/>
                                    </w:rPr>
                                    <w:t>@</w:t>
                                  </w:r>
                                  <w:r>
                                    <w:rPr>
                                      <w:rFonts w:ascii="Courier" w:hAnsi="Courier" w:cs="Courier"/>
                                      <w:sz w:val="18"/>
                                      <w:szCs w:val="18"/>
                                      <w:lang w:val="en-GB" w:eastAsia="en-GB"/>
                                    </w:rPr>
                                    <w:t>kent.ac.uk</w:t>
                                  </w:r>
                                </w:p>
                                <w:p w14:paraId="33007D5B" w14:textId="77777777" w:rsidR="00AA573F" w:rsidRPr="0084031C" w:rsidRDefault="00AA573F" w:rsidP="0084031C">
                                  <w:pPr>
                                    <w:adjustRightInd w:val="0"/>
                                    <w:jc w:val="center"/>
                                    <w:rPr>
                                      <w:lang w:val="en-GB" w:eastAsia="en-GB"/>
                                    </w:rPr>
                                  </w:pPr>
                                </w:p>
                              </w:tc>
                              <w:tc>
                                <w:tcPr>
                                  <w:tcW w:w="4810" w:type="dxa"/>
                                </w:tcPr>
                                <w:p w14:paraId="34D5ED51" w14:textId="77777777" w:rsidR="00AA573F" w:rsidRPr="00E328C2" w:rsidRDefault="00AA573F" w:rsidP="00B42E69">
                                  <w:pPr>
                                    <w:adjustRightInd w:val="0"/>
                                    <w:jc w:val="center"/>
                                    <w:rPr>
                                      <w:color w:val="000000"/>
                                      <w:lang w:val="en-GB" w:eastAsia="en-GB"/>
                                    </w:rPr>
                                  </w:pPr>
                                  <w:r>
                                    <w:rPr>
                                      <w:color w:val="000000"/>
                                      <w:lang w:val="en-GB" w:eastAsia="en-GB"/>
                                    </w:rPr>
                                    <w:t>Sarah V. Stevenage, Greg J. Neil</w:t>
                                  </w:r>
                                </w:p>
                                <w:p w14:paraId="0DFE0D6D" w14:textId="77777777" w:rsidR="00AA573F" w:rsidRPr="00E328C2" w:rsidRDefault="00AA573F" w:rsidP="00B42E69">
                                  <w:pPr>
                                    <w:adjustRightInd w:val="0"/>
                                    <w:jc w:val="center"/>
                                    <w:rPr>
                                      <w:color w:val="000000"/>
                                      <w:lang w:val="en-GB" w:eastAsia="en-GB"/>
                                    </w:rPr>
                                  </w:pPr>
                                  <w:r>
                                    <w:rPr>
                                      <w:color w:val="000000"/>
                                      <w:lang w:val="en-GB" w:eastAsia="en-GB"/>
                                    </w:rPr>
                                    <w:t>Psychology</w:t>
                                  </w:r>
                                </w:p>
                                <w:p w14:paraId="6655CFA2" w14:textId="77777777" w:rsidR="00AA573F" w:rsidRDefault="00AA573F" w:rsidP="00B42E69">
                                  <w:pPr>
                                    <w:adjustRightInd w:val="0"/>
                                    <w:jc w:val="center"/>
                                    <w:rPr>
                                      <w:color w:val="000000"/>
                                      <w:lang w:val="en-GB" w:eastAsia="en-GB"/>
                                    </w:rPr>
                                  </w:pPr>
                                  <w:r>
                                    <w:rPr>
                                      <w:color w:val="000000"/>
                                      <w:lang w:val="en-GB" w:eastAsia="en-GB"/>
                                    </w:rPr>
                                    <w:t>University of Southampton</w:t>
                                  </w:r>
                                </w:p>
                                <w:p w14:paraId="050B6D2C" w14:textId="77777777" w:rsidR="00AA573F" w:rsidRPr="00E328C2" w:rsidRDefault="00AA573F" w:rsidP="00B42E69">
                                  <w:pPr>
                                    <w:adjustRightInd w:val="0"/>
                                    <w:jc w:val="center"/>
                                    <w:rPr>
                                      <w:color w:val="000000"/>
                                      <w:lang w:val="en-GB" w:eastAsia="en-GB"/>
                                    </w:rPr>
                                  </w:pPr>
                                  <w:r>
                                    <w:rPr>
                                      <w:color w:val="000000"/>
                                      <w:lang w:val="en-GB" w:eastAsia="en-GB"/>
                                    </w:rPr>
                                    <w:t>Southampton, UK</w:t>
                                  </w:r>
                                </w:p>
                                <w:p w14:paraId="2267D301" w14:textId="77777777" w:rsidR="00AA573F" w:rsidRPr="0084031C" w:rsidRDefault="00AA573F" w:rsidP="00D80092">
                                  <w:pPr>
                                    <w:adjustRightInd w:val="0"/>
                                    <w:jc w:val="center"/>
                                    <w:rPr>
                                      <w:lang w:val="en-GB" w:eastAsia="en-GB"/>
                                    </w:rPr>
                                  </w:pPr>
                                  <w:r>
                                    <w:rPr>
                                      <w:rFonts w:ascii="Courier" w:hAnsi="Courier" w:cs="Courier"/>
                                      <w:sz w:val="18"/>
                                      <w:szCs w:val="18"/>
                                      <w:lang w:val="en-GB" w:eastAsia="en-GB"/>
                                    </w:rPr>
                                    <w:t>{S.V.Stevenage,gjnw07}</w:t>
                                  </w:r>
                                  <w:r w:rsidRPr="00E328C2">
                                    <w:rPr>
                                      <w:rFonts w:ascii="Courier" w:hAnsi="Courier" w:cs="Courier"/>
                                      <w:sz w:val="18"/>
                                      <w:szCs w:val="18"/>
                                      <w:lang w:val="en-GB" w:eastAsia="en-GB"/>
                                    </w:rPr>
                                    <w:t>@</w:t>
                                  </w:r>
                                  <w:r>
                                    <w:rPr>
                                      <w:rFonts w:ascii="Courier" w:hAnsi="Courier" w:cs="Courier"/>
                                      <w:sz w:val="18"/>
                                      <w:szCs w:val="18"/>
                                      <w:lang w:val="en-GB" w:eastAsia="en-GB"/>
                                    </w:rPr>
                                    <w:t>soton.ac.uk</w:t>
                                  </w:r>
                                </w:p>
                              </w:tc>
                            </w:tr>
                          </w:tbl>
                          <w:p w14:paraId="7105AAFF" w14:textId="77777777" w:rsidR="00AA573F" w:rsidRPr="001F3FD3" w:rsidRDefault="00AA573F" w:rsidP="00AA573F"/>
                          <w:p w14:paraId="017DE2AA" w14:textId="77777777" w:rsidR="00AA573F" w:rsidRDefault="00AA573F" w:rsidP="00AA573F"/>
                          <w:p w14:paraId="556D4822" w14:textId="77777777" w:rsidR="00AA573F" w:rsidRPr="00675411" w:rsidRDefault="00AA573F" w:rsidP="00AA573F"/>
                          <w:p w14:paraId="5C7518EB" w14:textId="77777777" w:rsidR="00AA573F" w:rsidRPr="002E07F1" w:rsidRDefault="00AA573F" w:rsidP="00AA573F">
                            <w:pPr>
                              <w:pStyle w:val="Authors"/>
                              <w:rPr>
                                <w:rStyle w:val="MemberType"/>
                              </w:rPr>
                            </w:pPr>
                            <w:r w:rsidRPr="002E07F1">
                              <w:rPr>
                                <w:sz w:val="24"/>
                                <w:szCs w:val="24"/>
                              </w:rPr>
                              <w:t xml:space="preserve">Anonymous </w:t>
                            </w:r>
                            <w:r>
                              <w:rPr>
                                <w:sz w:val="24"/>
                                <w:szCs w:val="24"/>
                              </w:rPr>
                              <w:t xml:space="preserve">IJCB 2013 </w:t>
                            </w:r>
                            <w:r w:rsidRPr="002E07F1">
                              <w:rPr>
                                <w:sz w:val="24"/>
                                <w:szCs w:val="24"/>
                              </w:rPr>
                              <w:t>submission</w:t>
                            </w:r>
                            <w:r w:rsidRPr="002E07F1">
                              <w:rPr>
                                <w:rStyle w:val="MemberType"/>
                                <w:sz w:val="24"/>
                                <w:szCs w:val="24"/>
                              </w:rPr>
                              <w:br/>
                            </w:r>
                            <w:r w:rsidRPr="002E07F1">
                              <w:rPr>
                                <w:rStyle w:val="MemberType"/>
                                <w:sz w:val="24"/>
                                <w:szCs w:val="24"/>
                              </w:rPr>
                              <w:br/>
                            </w:r>
                          </w:p>
                          <w:p w14:paraId="1349C923" w14:textId="77777777" w:rsidR="00AA573F" w:rsidRPr="00675411" w:rsidRDefault="00AA573F" w:rsidP="00AA57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7" o:spid="_x0000_s1026" type="#_x0000_t202" style="position:absolute;left:0;text-align:left;margin-left:0;margin-top:0;width:494.65pt;height:129.2pt;z-index:251659264;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twIAALs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" o:allowoverlap="f" filled="f" stroked="f">
                <v:textbox>
                  <w:txbxContent>
                    <w:p w14:paraId="0E6F7406" w14:textId="77777777" w:rsidR="00AA573F" w:rsidRDefault="00AA573F" w:rsidP="00AA573F">
                      <w:pPr>
                        <w:pStyle w:val="Title"/>
                        <w:rPr>
                          <w:lang w:val="en-GB"/>
                        </w:rPr>
                      </w:pPr>
                      <w:r w:rsidRPr="00DF5F80">
                        <w:rPr>
                          <w:lang w:val="en-GB"/>
                        </w:rPr>
                        <w:t>The relationship between handwritten signature production and personality traits</w:t>
                      </w:r>
                    </w:p>
                    <w:tbl>
                      <w:tblPr>
                        <w:tblW w:w="0" w:type="auto"/>
                        <w:tblLook w:val="01E0" w:firstRow="1" w:lastRow="1" w:firstColumn="1" w:lastColumn="1" w:noHBand="0" w:noVBand="0"/>
                      </w:tblPr>
                      <w:tblGrid>
                        <w:gridCol w:w="4810"/>
                        <w:gridCol w:w="4810"/>
                      </w:tblGrid>
                      <w:tr w:rsidR="00AA573F" w14:paraId="041692AD" w14:textId="77777777">
                        <w:tc>
                          <w:tcPr>
                            <w:tcW w:w="4810" w:type="dxa"/>
                          </w:tcPr>
                          <w:p w14:paraId="64C2CD04" w14:textId="77777777" w:rsidR="00AA573F" w:rsidRPr="00E328C2" w:rsidRDefault="00AA573F" w:rsidP="00B42E69">
                            <w:pPr>
                              <w:adjustRightInd w:val="0"/>
                              <w:jc w:val="center"/>
                              <w:rPr>
                                <w:lang w:val="en-GB" w:eastAsia="en-GB"/>
                              </w:rPr>
                            </w:pPr>
                            <w:r>
                              <w:rPr>
                                <w:lang w:val="en-GB" w:eastAsia="en-GB"/>
                              </w:rPr>
                              <w:t>Oscar Miguel-Hurtado, Richard Guest</w:t>
                            </w:r>
                          </w:p>
                          <w:p w14:paraId="203FED32" w14:textId="77777777" w:rsidR="00AA573F" w:rsidRPr="00E328C2" w:rsidRDefault="00AA573F" w:rsidP="00B42E69">
                            <w:pPr>
                              <w:adjustRightInd w:val="0"/>
                              <w:jc w:val="center"/>
                              <w:rPr>
                                <w:lang w:val="en-GB" w:eastAsia="en-GB"/>
                              </w:rPr>
                            </w:pPr>
                            <w:r>
                              <w:rPr>
                                <w:lang w:val="en-GB" w:eastAsia="en-GB"/>
                              </w:rPr>
                              <w:t>School of Engineering and Digital Arts</w:t>
                            </w:r>
                          </w:p>
                          <w:p w14:paraId="4F7B495E" w14:textId="77777777" w:rsidR="00AA573F" w:rsidRDefault="00AA573F" w:rsidP="00B42E69">
                            <w:pPr>
                              <w:adjustRightInd w:val="0"/>
                              <w:jc w:val="center"/>
                              <w:rPr>
                                <w:lang w:val="en-GB" w:eastAsia="en-GB"/>
                              </w:rPr>
                            </w:pPr>
                            <w:r>
                              <w:rPr>
                                <w:lang w:val="en-GB" w:eastAsia="en-GB"/>
                              </w:rPr>
                              <w:t>University of Kent</w:t>
                            </w:r>
                          </w:p>
                          <w:p w14:paraId="47BA6973" w14:textId="77777777" w:rsidR="00AA573F" w:rsidRPr="00E328C2" w:rsidRDefault="00AA573F" w:rsidP="00B42E69">
                            <w:pPr>
                              <w:adjustRightInd w:val="0"/>
                              <w:jc w:val="center"/>
                              <w:rPr>
                                <w:lang w:val="en-GB" w:eastAsia="en-GB"/>
                              </w:rPr>
                            </w:pPr>
                            <w:r>
                              <w:rPr>
                                <w:lang w:val="en-GB" w:eastAsia="en-GB"/>
                              </w:rPr>
                              <w:t>Canterbury, Kent, UK</w:t>
                            </w:r>
                          </w:p>
                          <w:p w14:paraId="556C337F" w14:textId="77777777" w:rsidR="00AA573F" w:rsidRDefault="00AA573F" w:rsidP="0084031C">
                            <w:pPr>
                              <w:adjustRightInd w:val="0"/>
                              <w:jc w:val="center"/>
                              <w:rPr>
                                <w:rFonts w:ascii="Courier" w:hAnsi="Courier" w:cs="Courier"/>
                                <w:sz w:val="18"/>
                                <w:szCs w:val="18"/>
                                <w:lang w:val="en-GB" w:eastAsia="en-GB"/>
                              </w:rPr>
                            </w:pPr>
                            <w:r>
                              <w:rPr>
                                <w:rFonts w:ascii="Courier" w:hAnsi="Courier" w:cs="Courier"/>
                                <w:sz w:val="18"/>
                                <w:szCs w:val="18"/>
                                <w:lang w:val="en-GB" w:eastAsia="en-GB"/>
                              </w:rPr>
                              <w:t>{r.m.guest,o.miguel-hurtado-98}</w:t>
                            </w:r>
                            <w:r w:rsidRPr="00E328C2">
                              <w:rPr>
                                <w:rFonts w:ascii="Courier" w:hAnsi="Courier" w:cs="Courier"/>
                                <w:sz w:val="18"/>
                                <w:szCs w:val="18"/>
                                <w:lang w:val="en-GB" w:eastAsia="en-GB"/>
                              </w:rPr>
                              <w:t>@</w:t>
                            </w:r>
                            <w:r>
                              <w:rPr>
                                <w:rFonts w:ascii="Courier" w:hAnsi="Courier" w:cs="Courier"/>
                                <w:sz w:val="18"/>
                                <w:szCs w:val="18"/>
                                <w:lang w:val="en-GB" w:eastAsia="en-GB"/>
                              </w:rPr>
                              <w:t>kent.ac.uk</w:t>
                            </w:r>
                          </w:p>
                          <w:p w14:paraId="33007D5B" w14:textId="77777777" w:rsidR="00AA573F" w:rsidRPr="0084031C" w:rsidRDefault="00AA573F" w:rsidP="0084031C">
                            <w:pPr>
                              <w:adjustRightInd w:val="0"/>
                              <w:jc w:val="center"/>
                              <w:rPr>
                                <w:lang w:val="en-GB" w:eastAsia="en-GB"/>
                              </w:rPr>
                            </w:pPr>
                          </w:p>
                        </w:tc>
                        <w:tc>
                          <w:tcPr>
                            <w:tcW w:w="4810" w:type="dxa"/>
                          </w:tcPr>
                          <w:p w14:paraId="34D5ED51" w14:textId="77777777" w:rsidR="00AA573F" w:rsidRPr="00E328C2" w:rsidRDefault="00AA573F" w:rsidP="00B42E69">
                            <w:pPr>
                              <w:adjustRightInd w:val="0"/>
                              <w:jc w:val="center"/>
                              <w:rPr>
                                <w:color w:val="000000"/>
                                <w:lang w:val="en-GB" w:eastAsia="en-GB"/>
                              </w:rPr>
                            </w:pPr>
                            <w:r>
                              <w:rPr>
                                <w:color w:val="000000"/>
                                <w:lang w:val="en-GB" w:eastAsia="en-GB"/>
                              </w:rPr>
                              <w:t>Sarah V. Stevenage, Greg J. Neil</w:t>
                            </w:r>
                          </w:p>
                          <w:p w14:paraId="0DFE0D6D" w14:textId="77777777" w:rsidR="00AA573F" w:rsidRPr="00E328C2" w:rsidRDefault="00AA573F" w:rsidP="00B42E69">
                            <w:pPr>
                              <w:adjustRightInd w:val="0"/>
                              <w:jc w:val="center"/>
                              <w:rPr>
                                <w:color w:val="000000"/>
                                <w:lang w:val="en-GB" w:eastAsia="en-GB"/>
                              </w:rPr>
                            </w:pPr>
                            <w:r>
                              <w:rPr>
                                <w:color w:val="000000"/>
                                <w:lang w:val="en-GB" w:eastAsia="en-GB"/>
                              </w:rPr>
                              <w:t>Psychology</w:t>
                            </w:r>
                          </w:p>
                          <w:p w14:paraId="6655CFA2" w14:textId="77777777" w:rsidR="00AA573F" w:rsidRDefault="00AA573F" w:rsidP="00B42E69">
                            <w:pPr>
                              <w:adjustRightInd w:val="0"/>
                              <w:jc w:val="center"/>
                              <w:rPr>
                                <w:color w:val="000000"/>
                                <w:lang w:val="en-GB" w:eastAsia="en-GB"/>
                              </w:rPr>
                            </w:pPr>
                            <w:r>
                              <w:rPr>
                                <w:color w:val="000000"/>
                                <w:lang w:val="en-GB" w:eastAsia="en-GB"/>
                              </w:rPr>
                              <w:t>University of Southampton</w:t>
                            </w:r>
                          </w:p>
                          <w:p w14:paraId="050B6D2C" w14:textId="77777777" w:rsidR="00AA573F" w:rsidRPr="00E328C2" w:rsidRDefault="00AA573F" w:rsidP="00B42E69">
                            <w:pPr>
                              <w:adjustRightInd w:val="0"/>
                              <w:jc w:val="center"/>
                              <w:rPr>
                                <w:color w:val="000000"/>
                                <w:lang w:val="en-GB" w:eastAsia="en-GB"/>
                              </w:rPr>
                            </w:pPr>
                            <w:r>
                              <w:rPr>
                                <w:color w:val="000000"/>
                                <w:lang w:val="en-GB" w:eastAsia="en-GB"/>
                              </w:rPr>
                              <w:t>Southampton, UK</w:t>
                            </w:r>
                          </w:p>
                          <w:p w14:paraId="2267D301" w14:textId="77777777" w:rsidR="00AA573F" w:rsidRPr="0084031C" w:rsidRDefault="00AA573F" w:rsidP="00D80092">
                            <w:pPr>
                              <w:adjustRightInd w:val="0"/>
                              <w:jc w:val="center"/>
                              <w:rPr>
                                <w:lang w:val="en-GB" w:eastAsia="en-GB"/>
                              </w:rPr>
                            </w:pPr>
                            <w:r>
                              <w:rPr>
                                <w:rFonts w:ascii="Courier" w:hAnsi="Courier" w:cs="Courier"/>
                                <w:sz w:val="18"/>
                                <w:szCs w:val="18"/>
                                <w:lang w:val="en-GB" w:eastAsia="en-GB"/>
                              </w:rPr>
                              <w:t>{S.V.Stevenage,gjnw07}</w:t>
                            </w:r>
                            <w:r w:rsidRPr="00E328C2">
                              <w:rPr>
                                <w:rFonts w:ascii="Courier" w:hAnsi="Courier" w:cs="Courier"/>
                                <w:sz w:val="18"/>
                                <w:szCs w:val="18"/>
                                <w:lang w:val="en-GB" w:eastAsia="en-GB"/>
                              </w:rPr>
                              <w:t>@</w:t>
                            </w:r>
                            <w:r>
                              <w:rPr>
                                <w:rFonts w:ascii="Courier" w:hAnsi="Courier" w:cs="Courier"/>
                                <w:sz w:val="18"/>
                                <w:szCs w:val="18"/>
                                <w:lang w:val="en-GB" w:eastAsia="en-GB"/>
                              </w:rPr>
                              <w:t>soton.ac.uk</w:t>
                            </w:r>
                          </w:p>
                        </w:tc>
                      </w:tr>
                    </w:tbl>
                    <w:p w14:paraId="7105AAFF" w14:textId="77777777" w:rsidR="00AA573F" w:rsidRPr="001F3FD3" w:rsidRDefault="00AA573F" w:rsidP="00AA573F"/>
                    <w:p w14:paraId="017DE2AA" w14:textId="77777777" w:rsidR="00AA573F" w:rsidRDefault="00AA573F" w:rsidP="00AA573F"/>
                    <w:p w14:paraId="556D4822" w14:textId="77777777" w:rsidR="00AA573F" w:rsidRPr="00675411" w:rsidRDefault="00AA573F" w:rsidP="00AA573F"/>
                    <w:p w14:paraId="5C7518EB" w14:textId="77777777" w:rsidR="00AA573F" w:rsidRPr="002E07F1" w:rsidRDefault="00AA573F" w:rsidP="00AA573F">
                      <w:pPr>
                        <w:pStyle w:val="Authors"/>
                        <w:rPr>
                          <w:rStyle w:val="MemberType"/>
                        </w:rPr>
                      </w:pPr>
                      <w:r w:rsidRPr="002E07F1">
                        <w:rPr>
                          <w:sz w:val="24"/>
                          <w:szCs w:val="24"/>
                        </w:rPr>
                        <w:t xml:space="preserve">Anonymous </w:t>
                      </w:r>
                      <w:r>
                        <w:rPr>
                          <w:sz w:val="24"/>
                          <w:szCs w:val="24"/>
                        </w:rPr>
                        <w:t xml:space="preserve">IJCB 2013 </w:t>
                      </w:r>
                      <w:r w:rsidRPr="002E07F1">
                        <w:rPr>
                          <w:sz w:val="24"/>
                          <w:szCs w:val="24"/>
                        </w:rPr>
                        <w:t>submission</w:t>
                      </w:r>
                      <w:r w:rsidRPr="002E07F1">
                        <w:rPr>
                          <w:rStyle w:val="MemberType"/>
                          <w:sz w:val="24"/>
                          <w:szCs w:val="24"/>
                        </w:rPr>
                        <w:br/>
                      </w:r>
                      <w:r w:rsidRPr="002E07F1">
                        <w:rPr>
                          <w:rStyle w:val="MemberType"/>
                          <w:sz w:val="24"/>
                          <w:szCs w:val="24"/>
                        </w:rPr>
                        <w:br/>
                      </w:r>
                    </w:p>
                    <w:p w14:paraId="1349C923" w14:textId="77777777" w:rsidR="00AA573F" w:rsidRPr="00675411" w:rsidRDefault="00AA573F" w:rsidP="00AA573F"/>
                  </w:txbxContent>
                </v:textbox>
                <w10:wrap type="topAndBottom" anchorx="margin" anchory="margin"/>
              </v:shape>
            </w:pict>
          </mc:Fallback>
        </mc:AlternateContent>
      </w:r>
      <w:r w:rsidRPr="00D80092">
        <w:rPr>
          <w:b/>
          <w:lang w:val="en-GB"/>
        </w:rPr>
        <w:t>Abstract</w:t>
      </w:r>
    </w:p>
    <w:p w14:paraId="35EDB417" w14:textId="18BCA118" w:rsidR="00DA0429" w:rsidRPr="00AA573F" w:rsidRDefault="00AA573F" w:rsidP="00AA573F">
      <w:pPr>
        <w:pStyle w:val="Abstract"/>
        <w:ind w:firstLine="204"/>
        <w:rPr>
          <w:sz w:val="20"/>
          <w:szCs w:val="20"/>
          <w:lang w:val="en-GB"/>
        </w:rPr>
      </w:pPr>
      <w:r w:rsidRPr="00D80092">
        <w:rPr>
          <w:sz w:val="20"/>
          <w:szCs w:val="20"/>
          <w:lang w:val="en-GB"/>
        </w:rPr>
        <w:t>The capacity to link various aspects of a person’s identity is of value in the search for reliable means of authentication and identification. With the increase in di</w:t>
      </w:r>
      <w:r w:rsidR="00DF5F80" w:rsidRPr="00D80092">
        <w:rPr>
          <w:sz w:val="20"/>
          <w:szCs w:val="20"/>
          <w:lang w:val="en-GB"/>
        </w:rPr>
        <w:t>gital living, this has taken on a new perspective through the need to link aspects of identity in the physical world to those in the digital world. The focus in this work is in the value of the signature as a token of identity in its own right but also as a method to reveal information about the person signing. Whilst existing methods for the analysis of an individual’s personality through their handwriting (graphology) have been discredited, we wish to revisit the issue with respect to signatures. Critically, we use accepted and modern static and dynamic features from the signature as potential indicators of personality. Our results suggest some clear links between signature production and relevant cues about the signer, especially when we incorporate dynamic elements of signature production. As such these results suggest there is renewed value in using a signature to reveal information about the signer</w:t>
      </w:r>
      <w:r w:rsidR="00DF5F80" w:rsidRPr="00D80092">
        <w:rPr>
          <w:lang w:val="en-GB"/>
        </w:rPr>
        <w:t>.</w:t>
      </w:r>
    </w:p>
    <w:p w14:paraId="7919AA83" w14:textId="77777777" w:rsidR="00DA0429" w:rsidRPr="001D073F" w:rsidRDefault="00DA0429" w:rsidP="001D073F">
      <w:pPr>
        <w:pStyle w:val="Heading1"/>
      </w:pPr>
      <w:bookmarkStart w:id="1" w:name="_Ref175302583"/>
      <w:r w:rsidRPr="001D073F">
        <w:t>Introduction</w:t>
      </w:r>
      <w:bookmarkEnd w:id="1"/>
    </w:p>
    <w:p w14:paraId="50EAE314" w14:textId="77777777" w:rsidR="00DF5F80" w:rsidRPr="001D073F" w:rsidRDefault="00DF5F80" w:rsidP="00DF5F80">
      <w:pPr>
        <w:pStyle w:val="Text"/>
        <w:rPr>
          <w:sz w:val="20"/>
          <w:szCs w:val="20"/>
          <w:lang w:val="en-GB"/>
        </w:rPr>
      </w:pPr>
      <w:r w:rsidRPr="001D073F">
        <w:rPr>
          <w:sz w:val="20"/>
          <w:szCs w:val="20"/>
          <w:lang w:val="en-GB"/>
        </w:rPr>
        <w:t xml:space="preserve">The need to assess links between various attributes of an individual’s identity is gaining increasing prominence as we inhabit multiple domains. Every individual has a set of characteristics related to their physical identity including </w:t>
      </w:r>
      <w:r w:rsidRPr="002A197C">
        <w:rPr>
          <w:i/>
          <w:sz w:val="20"/>
          <w:szCs w:val="20"/>
          <w:lang w:val="en-GB"/>
        </w:rPr>
        <w:t>biometric</w:t>
      </w:r>
      <w:r w:rsidRPr="001D073F">
        <w:rPr>
          <w:sz w:val="20"/>
          <w:szCs w:val="20"/>
          <w:lang w:val="en-GB"/>
        </w:rPr>
        <w:t xml:space="preserve"> information (related to the physical person such as gait pattern or fingerprints) and </w:t>
      </w:r>
      <w:r w:rsidRPr="002A197C">
        <w:rPr>
          <w:i/>
          <w:sz w:val="20"/>
          <w:szCs w:val="20"/>
          <w:lang w:val="en-GB"/>
        </w:rPr>
        <w:t>biographic</w:t>
      </w:r>
      <w:r w:rsidRPr="001D073F">
        <w:rPr>
          <w:sz w:val="20"/>
          <w:szCs w:val="20"/>
          <w:lang w:val="en-GB"/>
        </w:rPr>
        <w:t xml:space="preserve"> information (related to facts about the physical person such as age or name). In addition, individuals have a set of characteristics related to their online or digital identity called </w:t>
      </w:r>
      <w:r w:rsidRPr="002A197C">
        <w:rPr>
          <w:i/>
          <w:sz w:val="20"/>
          <w:szCs w:val="20"/>
          <w:lang w:val="en-GB"/>
        </w:rPr>
        <w:t>‘cybermetrics’</w:t>
      </w:r>
      <w:r w:rsidRPr="001D073F">
        <w:rPr>
          <w:sz w:val="20"/>
          <w:szCs w:val="20"/>
          <w:lang w:val="en-GB"/>
        </w:rPr>
        <w:t xml:space="preserve"> (related to the digital person such as a social media profile). Finally, individuals have a psychological identity related to those beliefs, values or traits that direct and determine behaviour (</w:t>
      </w:r>
      <w:r w:rsidRPr="002A197C">
        <w:rPr>
          <w:i/>
          <w:sz w:val="20"/>
          <w:szCs w:val="20"/>
          <w:lang w:val="en-GB"/>
        </w:rPr>
        <w:t>personality</w:t>
      </w:r>
      <w:r w:rsidRPr="001D073F">
        <w:rPr>
          <w:sz w:val="20"/>
          <w:szCs w:val="20"/>
          <w:lang w:val="en-GB"/>
        </w:rPr>
        <w:t xml:space="preserve">). Thus, individual characteristics of identity can be grouped into the four categories of biometric, biographic, cybermetric and personality – together making a “SuperIdentity” [1]. Understanding how individual characteristics are related will in turn enable a deeper understanding of identity both in the physical and the digital domains. Such an understanding may be used in many scenarios such as marketing and intelligence. </w:t>
      </w:r>
    </w:p>
    <w:p w14:paraId="68AF4E36" w14:textId="5E165A71" w:rsidR="00DA0429" w:rsidRPr="00D80092" w:rsidRDefault="00DF5F80" w:rsidP="00DF5F80">
      <w:pPr>
        <w:pStyle w:val="Text"/>
        <w:rPr>
          <w:lang w:val="en-GB"/>
        </w:rPr>
      </w:pPr>
      <w:r w:rsidRPr="001D073F">
        <w:rPr>
          <w:sz w:val="20"/>
          <w:szCs w:val="20"/>
          <w:lang w:val="en-GB"/>
        </w:rPr>
        <w:t xml:space="preserve">The ‘SuperIdentity’ (SID) project [2] is currently addressing these issues by forming </w:t>
      </w:r>
      <w:proofErr w:type="gramStart"/>
      <w:r w:rsidRPr="001D073F">
        <w:rPr>
          <w:sz w:val="20"/>
          <w:szCs w:val="20"/>
          <w:lang w:val="en-GB"/>
        </w:rPr>
        <w:t>an</w:t>
      </w:r>
      <w:proofErr w:type="gramEnd"/>
      <w:r w:rsidRPr="001D073F">
        <w:rPr>
          <w:sz w:val="20"/>
          <w:szCs w:val="20"/>
          <w:lang w:val="en-GB"/>
        </w:rPr>
        <w:t xml:space="preserve"> holistic overview of identity.  By establishing links between one characteristic of identity (for example a biometric feature) and another characteristic (such as personality or cyber-behaviour), it is possible to construct a “relational model” of identity – the SID model. In the SID model, the strength of links between various characteristics can be used to triangulate identity cues and, furthermore, to predict aspects of identity where information may be absent. This new model broadens the current use of biometrics as a secured authentication means, through the possibility of using biometric features to predict other valuable information. Whilst it is possible to assess the relationship between characteristics </w:t>
      </w:r>
      <w:r w:rsidRPr="002A197C">
        <w:rPr>
          <w:i/>
          <w:sz w:val="20"/>
          <w:szCs w:val="20"/>
          <w:lang w:val="en-GB"/>
        </w:rPr>
        <w:t>within</w:t>
      </w:r>
      <w:r w:rsidRPr="001D073F">
        <w:rPr>
          <w:sz w:val="20"/>
          <w:szCs w:val="20"/>
          <w:lang w:val="en-GB"/>
        </w:rPr>
        <w:t xml:space="preserve"> each of the categories, the novelty and power of the model exists in finding links that </w:t>
      </w:r>
      <w:r w:rsidRPr="002A197C">
        <w:rPr>
          <w:i/>
          <w:sz w:val="20"/>
          <w:szCs w:val="20"/>
          <w:lang w:val="en-GB"/>
        </w:rPr>
        <w:t>span</w:t>
      </w:r>
      <w:r w:rsidRPr="001D073F">
        <w:rPr>
          <w:sz w:val="20"/>
          <w:szCs w:val="20"/>
          <w:lang w:val="en-GB"/>
        </w:rPr>
        <w:t xml:space="preserve"> categories (Figure 1). There is an intelligence-driven need to discover links between biometric and cybermetric characteristics (and vice-versa) given the rising duality of an individual’s on-line and real-world behaviours [1]. Direct bio-to-cybermetric links are, however, difficult to identify, and a working hypothesis is that biographic or personality characteristics may act independently as intermediary stages</w:t>
      </w:r>
      <w:r w:rsidR="00DA0429" w:rsidRPr="00D80092">
        <w:rPr>
          <w:lang w:val="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tblGrid>
      <w:tr w:rsidR="00DF5F80" w:rsidRPr="00D80092" w14:paraId="17B20102" w14:textId="77777777" w:rsidTr="001D073F">
        <w:tc>
          <w:tcPr>
            <w:tcW w:w="4722" w:type="dxa"/>
          </w:tcPr>
          <w:p w14:paraId="6115AD9B" w14:textId="77777777" w:rsidR="00DF5F80" w:rsidRPr="00D80092" w:rsidRDefault="00DF5F80" w:rsidP="00B42E69">
            <w:pPr>
              <w:pStyle w:val="Text"/>
              <w:keepNext/>
              <w:ind w:firstLine="0"/>
              <w:jc w:val="center"/>
              <w:rPr>
                <w:lang w:val="en-GB"/>
              </w:rPr>
            </w:pPr>
            <w:r w:rsidRPr="00D80092">
              <w:rPr>
                <w:noProof/>
                <w:lang w:val="en-GB" w:eastAsia="zh-CN"/>
              </w:rPr>
              <w:drawing>
                <wp:inline distT="0" distB="0" distL="0" distR="0" wp14:anchorId="3EEBAB64" wp14:editId="721AF9E3">
                  <wp:extent cx="1503031" cy="894303"/>
                  <wp:effectExtent l="0" t="0" r="254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uperIdentity.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05185" cy="895585"/>
                          </a:xfrm>
                          <a:prstGeom prst="rect">
                            <a:avLst/>
                          </a:prstGeom>
                        </pic:spPr>
                      </pic:pic>
                    </a:graphicData>
                  </a:graphic>
                </wp:inline>
              </w:drawing>
            </w:r>
          </w:p>
        </w:tc>
      </w:tr>
      <w:tr w:rsidR="00DF5F80" w:rsidRPr="00D80092" w14:paraId="20DA6ABD" w14:textId="77777777" w:rsidTr="001D073F">
        <w:tc>
          <w:tcPr>
            <w:tcW w:w="4722" w:type="dxa"/>
          </w:tcPr>
          <w:p w14:paraId="22DD5A35" w14:textId="77777777" w:rsidR="00DF5F80" w:rsidRPr="00D80092" w:rsidRDefault="00DF5F80" w:rsidP="00B42E69">
            <w:pPr>
              <w:pStyle w:val="Text"/>
              <w:ind w:firstLine="0"/>
              <w:jc w:val="center"/>
              <w:rPr>
                <w:lang w:val="en-GB"/>
              </w:rPr>
            </w:pPr>
            <w:r w:rsidRPr="00D80092">
              <w:rPr>
                <w:sz w:val="18"/>
                <w:szCs w:val="16"/>
                <w:lang w:val="en-GB"/>
              </w:rPr>
              <w:t xml:space="preserve">Figure </w:t>
            </w:r>
            <w:r w:rsidRPr="00D80092">
              <w:rPr>
                <w:sz w:val="18"/>
                <w:szCs w:val="16"/>
                <w:lang w:val="en-GB"/>
              </w:rPr>
              <w:fldChar w:fldCharType="begin"/>
            </w:r>
            <w:r w:rsidRPr="00D80092">
              <w:rPr>
                <w:sz w:val="18"/>
                <w:szCs w:val="16"/>
                <w:lang w:val="en-GB"/>
              </w:rPr>
              <w:instrText xml:space="preserve"> SEQ Figure \* ARABIC </w:instrText>
            </w:r>
            <w:r w:rsidRPr="00D80092">
              <w:rPr>
                <w:sz w:val="18"/>
                <w:szCs w:val="16"/>
                <w:lang w:val="en-GB"/>
              </w:rPr>
              <w:fldChar w:fldCharType="separate"/>
            </w:r>
            <w:r w:rsidR="00823AE7">
              <w:rPr>
                <w:noProof/>
                <w:sz w:val="18"/>
                <w:szCs w:val="16"/>
                <w:lang w:val="en-GB"/>
              </w:rPr>
              <w:t>1</w:t>
            </w:r>
            <w:r w:rsidRPr="00D80092">
              <w:rPr>
                <w:sz w:val="18"/>
                <w:szCs w:val="16"/>
                <w:lang w:val="en-GB"/>
              </w:rPr>
              <w:fldChar w:fldCharType="end"/>
            </w:r>
            <w:r w:rsidRPr="00D80092">
              <w:rPr>
                <w:sz w:val="18"/>
                <w:szCs w:val="16"/>
                <w:lang w:val="en-GB"/>
              </w:rPr>
              <w:t xml:space="preserve"> The SuperIdentity model</w:t>
            </w:r>
          </w:p>
        </w:tc>
      </w:tr>
    </w:tbl>
    <w:p w14:paraId="2FCCDBB6" w14:textId="37C85EB7" w:rsidR="00DF5F80" w:rsidRPr="001D073F" w:rsidRDefault="00DF5F80" w:rsidP="00DF5F80">
      <w:pPr>
        <w:pStyle w:val="Text"/>
        <w:rPr>
          <w:sz w:val="20"/>
          <w:szCs w:val="20"/>
          <w:lang w:val="en-GB"/>
        </w:rPr>
      </w:pPr>
      <w:r w:rsidRPr="001D073F">
        <w:rPr>
          <w:sz w:val="20"/>
          <w:szCs w:val="20"/>
          <w:lang w:val="en-GB"/>
        </w:rPr>
        <w:t xml:space="preserve">Biometric implementations use many different traits for assessing individuality for purposes of identification or verification [3]. Biometrics traits can be broadly categorised as either physiological (e.g. face, iris) or behavioural (e.g. signature, keystroke) with the latter often relying on a temporal assessment of behavioural characteristics (e.g. velocity of writing) [3]. Biometrics systems based on signature are generally classified into static and dynamic. Static systems extract features from the final signature image, whilst dynamic systems add information about how the signature is produced by analysing temporal information [4]. Our hypothesis is that dynamic signature features are likely to be more affected by </w:t>
      </w:r>
      <w:r w:rsidRPr="001D073F">
        <w:rPr>
          <w:sz w:val="20"/>
          <w:szCs w:val="20"/>
          <w:lang w:val="en-GB"/>
        </w:rPr>
        <w:lastRenderedPageBreak/>
        <w:t xml:space="preserve">personality than static features. This may be the </w:t>
      </w:r>
      <w:r w:rsidR="00D80092" w:rsidRPr="001D073F">
        <w:rPr>
          <w:sz w:val="20"/>
          <w:szCs w:val="20"/>
          <w:lang w:val="en-GB"/>
        </w:rPr>
        <w:t>case as</w:t>
      </w:r>
      <w:r w:rsidRPr="001D073F">
        <w:rPr>
          <w:sz w:val="20"/>
          <w:szCs w:val="20"/>
          <w:lang w:val="en-GB"/>
        </w:rPr>
        <w:t xml:space="preserve"> dynamic features mostly involve measures that are a function of how a person moves, and movement is affected by personality [5]. Consequently, exploration of a potential link</w:t>
      </w:r>
      <w:r w:rsidR="00190048">
        <w:rPr>
          <w:sz w:val="20"/>
          <w:szCs w:val="20"/>
          <w:lang w:val="en-GB"/>
        </w:rPr>
        <w:t>s</w:t>
      </w:r>
      <w:r w:rsidRPr="001D073F">
        <w:rPr>
          <w:sz w:val="20"/>
          <w:szCs w:val="20"/>
          <w:lang w:val="en-GB"/>
        </w:rPr>
        <w:t xml:space="preserve"> between dynamic signature features and personality may add important information to a model of SuperIdentity by providing the means to bridge identity categories</w:t>
      </w:r>
      <w:r w:rsidR="00D80092" w:rsidRPr="001D073F">
        <w:rPr>
          <w:sz w:val="20"/>
          <w:szCs w:val="20"/>
          <w:lang w:val="en-GB"/>
        </w:rPr>
        <w:t>.</w:t>
      </w:r>
    </w:p>
    <w:p w14:paraId="285859BE" w14:textId="2B6D8466" w:rsidR="00DA0429" w:rsidRPr="001D073F" w:rsidRDefault="00DF5F80" w:rsidP="001D073F">
      <w:pPr>
        <w:pStyle w:val="Heading2"/>
      </w:pPr>
      <w:r w:rsidRPr="001D073F">
        <w:t>Graphology and Graphanalysis</w:t>
      </w:r>
    </w:p>
    <w:p w14:paraId="36E909BF" w14:textId="52D84E12" w:rsidR="00DF5F80" w:rsidRPr="001D073F" w:rsidRDefault="00DF5F80" w:rsidP="00DF5F80">
      <w:pPr>
        <w:pStyle w:val="Text"/>
        <w:rPr>
          <w:sz w:val="20"/>
          <w:szCs w:val="20"/>
          <w:lang w:val="en-GB"/>
        </w:rPr>
      </w:pPr>
      <w:r w:rsidRPr="001D073F">
        <w:rPr>
          <w:sz w:val="20"/>
          <w:szCs w:val="20"/>
          <w:lang w:val="en-GB"/>
        </w:rPr>
        <w:t>The use of Graphology – attempting to assess the personality of an individual from their handwriting - has a long history of deployment across application domains [6]–[8]. Many studies have however questioned the validity of conventional methods of graphology which are based on anecdotal evidence linking personality to static writing characteristics such as word slant and spacing. Indeed many empirical studies have established that a conventional assessment of graphonomic features within writing fails to correlate to simple psychological assessment of the writer’s personality, thereby cannot serve a useful purpose for the many personality screening tasks that methods may be applied to (such as when used as part of a job evaluation process)</w:t>
      </w:r>
      <w:r w:rsidR="00B42E69" w:rsidRPr="001D073F">
        <w:rPr>
          <w:sz w:val="20"/>
          <w:szCs w:val="20"/>
          <w:lang w:val="en-GB"/>
        </w:rPr>
        <w:t xml:space="preserve"> </w:t>
      </w:r>
      <w:r w:rsidRPr="001D073F">
        <w:rPr>
          <w:sz w:val="20"/>
          <w:szCs w:val="20"/>
          <w:lang w:val="en-GB"/>
        </w:rPr>
        <w:t>[9][10]. Graphology research has normally been applied to static features extracted from handwriting text. Few previous studies have tried to find relationships between basic drawn signature features (such as size, slant) and personality traits, e.g. [11</w:t>
      </w:r>
      <w:proofErr w:type="gramStart"/>
      <w:r w:rsidRPr="001D073F">
        <w:rPr>
          <w:sz w:val="20"/>
          <w:szCs w:val="20"/>
          <w:lang w:val="en-GB"/>
        </w:rPr>
        <w:t>][</w:t>
      </w:r>
      <w:proofErr w:type="gramEnd"/>
      <w:r w:rsidRPr="001D073F">
        <w:rPr>
          <w:sz w:val="20"/>
          <w:szCs w:val="20"/>
          <w:lang w:val="en-GB"/>
        </w:rPr>
        <w:t xml:space="preserve">12]. These studies suggest that signature size could be related to self-esteem.  </w:t>
      </w:r>
    </w:p>
    <w:p w14:paraId="6077859E" w14:textId="2527C678" w:rsidR="00DA0429" w:rsidRPr="001D073F" w:rsidRDefault="00DF5F80" w:rsidP="00DF5F80">
      <w:pPr>
        <w:pStyle w:val="Text"/>
        <w:rPr>
          <w:sz w:val="20"/>
          <w:szCs w:val="20"/>
          <w:lang w:val="en-GB"/>
        </w:rPr>
      </w:pPr>
      <w:r w:rsidRPr="001D073F">
        <w:rPr>
          <w:sz w:val="20"/>
          <w:szCs w:val="20"/>
          <w:lang w:val="en-GB"/>
        </w:rPr>
        <w:t xml:space="preserve">Considering that graphological methods lack predictive power for personality traits, it is worthwhile using a method of analysis that offers more power - graphanalysis. In contrast to graphology, graphanalysis is a branch of forensic document analysis that is established on solid empirical evidence [13].  Whereas graphology uses human inspection of handwriting characteristics and thus highly relies on subjective judgements, studies in graphanalysis use procedural-based or algorithmic methods for establishing the providence of writing and/or signatures. As graphanalysis is evidence based and algorithmic, it offers a powerful objective tool to test whether there really are links between personality and signature. Forensic assessment based on graphanalysis is conventionally conducted on a completed written image, allowing an analysis of </w:t>
      </w:r>
      <w:r w:rsidRPr="002A197C">
        <w:rPr>
          <w:i/>
          <w:sz w:val="20"/>
          <w:szCs w:val="20"/>
          <w:lang w:val="en-GB"/>
        </w:rPr>
        <w:t>static</w:t>
      </w:r>
      <w:r w:rsidRPr="001D073F">
        <w:rPr>
          <w:sz w:val="20"/>
          <w:szCs w:val="20"/>
          <w:lang w:val="en-GB"/>
        </w:rPr>
        <w:t xml:space="preserve"> features (e.g. the width of the signature). In this mode of operations </w:t>
      </w:r>
      <w:r w:rsidRPr="002A197C">
        <w:rPr>
          <w:i/>
          <w:sz w:val="20"/>
          <w:szCs w:val="20"/>
          <w:lang w:val="en-GB"/>
        </w:rPr>
        <w:t>dynamic</w:t>
      </w:r>
      <w:r w:rsidRPr="001D073F">
        <w:rPr>
          <w:sz w:val="20"/>
          <w:szCs w:val="20"/>
          <w:lang w:val="en-GB"/>
        </w:rPr>
        <w:t xml:space="preserve"> features (e.g. velocity) can only be inferred through microscopic inspection of the writing. As noted earlier, because personality is likely to affect more dynamic features, a direct analysis of dynamic features may reveal the influence of personality on signatures. By capturing the signature process on a tablet device, these dynamic features can be extracted with increased precision. The use of graphanalysis static features and more advanced dynamic features may lead to the discovery of new links </w:t>
      </w:r>
      <w:r w:rsidRPr="001D073F">
        <w:rPr>
          <w:sz w:val="20"/>
          <w:szCs w:val="20"/>
          <w:lang w:val="en-GB"/>
        </w:rPr>
        <w:lastRenderedPageBreak/>
        <w:t>between signature and personality</w:t>
      </w:r>
      <w:r w:rsidR="00DA0429" w:rsidRPr="001D073F">
        <w:rPr>
          <w:sz w:val="20"/>
          <w:szCs w:val="20"/>
          <w:lang w:val="en-GB"/>
        </w:rPr>
        <w:t>.</w:t>
      </w:r>
    </w:p>
    <w:p w14:paraId="644DF60F" w14:textId="074A6371" w:rsidR="00DA0429" w:rsidRPr="001D073F" w:rsidRDefault="00DF5F80" w:rsidP="001D073F">
      <w:pPr>
        <w:pStyle w:val="Heading2"/>
      </w:pPr>
      <w:r w:rsidRPr="001D073F">
        <w:t>Measurement of Personality</w:t>
      </w:r>
    </w:p>
    <w:p w14:paraId="28F38D19" w14:textId="77777777" w:rsidR="00DF5F80" w:rsidRPr="001D073F" w:rsidRDefault="00DF5F80" w:rsidP="00DF5F80">
      <w:pPr>
        <w:ind w:firstLine="202"/>
        <w:jc w:val="both"/>
        <w:rPr>
          <w:sz w:val="20"/>
          <w:szCs w:val="20"/>
          <w:lang w:val="en-GB"/>
        </w:rPr>
      </w:pPr>
      <w:r w:rsidRPr="001D073F">
        <w:rPr>
          <w:sz w:val="20"/>
          <w:szCs w:val="20"/>
          <w:lang w:val="en-GB"/>
        </w:rPr>
        <w:t xml:space="preserve">The definition and assessment of human personality has been a subject of debate amongst psychologists for a considerable period of time. A number of experts have provided definitions of personality. Martin [14] defined it as "a particular pattern of behaviour and thinking that prevails across time and situations and differentiates one person from another", whilst </w:t>
      </w:r>
      <w:proofErr w:type="spellStart"/>
      <w:r w:rsidRPr="001D073F">
        <w:rPr>
          <w:sz w:val="20"/>
          <w:szCs w:val="20"/>
          <w:lang w:val="en-GB"/>
        </w:rPr>
        <w:t>Pervin</w:t>
      </w:r>
      <w:proofErr w:type="spellEnd"/>
      <w:r w:rsidRPr="001D073F">
        <w:rPr>
          <w:sz w:val="20"/>
          <w:szCs w:val="20"/>
          <w:lang w:val="en-GB"/>
        </w:rPr>
        <w:t xml:space="preserve"> and </w:t>
      </w:r>
      <w:proofErr w:type="spellStart"/>
      <w:r w:rsidRPr="001D073F">
        <w:rPr>
          <w:sz w:val="20"/>
          <w:szCs w:val="20"/>
          <w:lang w:val="en-GB"/>
        </w:rPr>
        <w:t>Cervone</w:t>
      </w:r>
      <w:proofErr w:type="spellEnd"/>
      <w:r w:rsidRPr="001D073F">
        <w:rPr>
          <w:sz w:val="20"/>
          <w:szCs w:val="20"/>
          <w:lang w:val="en-GB"/>
        </w:rPr>
        <w:t xml:space="preserve"> [15] defined it as “psychological qualities that contribute to an individual’s enduring and distinctive patterns of feeling, thinking and behaving”. Rather than classify people in distinct categories, modern methods measure the degree to which an individual expresses a particular personality trait. A personality trait is an enduring personal characteristic that reveals itself in a recurring pattern of behaviour in different situations. To try and find links between personality and signatures, we have selected a wide variety of personality scales for use in our experiment.  The Five Factor Model or Big Five is perhaps the most dominant formulation of personality and has emerged from the work of McCrae and Costa [16]. It proposes that personality can be evaluated on the following five primary dimensions: neuroticism, extraversion, openness, agreeableness and conscientiousness. These factors can be measured by the 50-item IPIP representation [17], which consists of 50 items that potentially describe the person being evaluated. </w:t>
      </w:r>
    </w:p>
    <w:p w14:paraId="1DE57A5D" w14:textId="64210CAB" w:rsidR="00DA0429" w:rsidRPr="001D073F" w:rsidRDefault="00DF5F80" w:rsidP="00DF5F80">
      <w:pPr>
        <w:ind w:firstLine="202"/>
        <w:jc w:val="both"/>
        <w:rPr>
          <w:b/>
          <w:sz w:val="20"/>
          <w:szCs w:val="20"/>
          <w:lang w:val="en-GB"/>
        </w:rPr>
      </w:pPr>
      <w:r w:rsidRPr="001D073F">
        <w:rPr>
          <w:sz w:val="20"/>
          <w:szCs w:val="20"/>
          <w:lang w:val="en-GB"/>
        </w:rPr>
        <w:t xml:space="preserve">Another personality trait that has been measured in the psychological literature is impulsivity, or the extent to which an individual is likely to engage in impulsive behaviour.  As Whiteside and </w:t>
      </w:r>
      <w:proofErr w:type="spellStart"/>
      <w:r w:rsidRPr="001D073F">
        <w:rPr>
          <w:sz w:val="20"/>
          <w:szCs w:val="20"/>
          <w:lang w:val="en-GB"/>
        </w:rPr>
        <w:t>Lynam</w:t>
      </w:r>
      <w:proofErr w:type="spellEnd"/>
      <w:r w:rsidRPr="001D073F">
        <w:rPr>
          <w:sz w:val="20"/>
          <w:szCs w:val="20"/>
          <w:lang w:val="en-GB"/>
        </w:rPr>
        <w:t xml:space="preserve"> [18] note, impulsivity is important when diagnosing mental disorders using the DSM-IV (“</w:t>
      </w:r>
      <w:r w:rsidRPr="002A197C">
        <w:rPr>
          <w:i/>
          <w:sz w:val="20"/>
          <w:szCs w:val="20"/>
          <w:lang w:val="en-GB"/>
        </w:rPr>
        <w:t xml:space="preserve">Diagnostic and statistical manual of mental disorders 4th </w:t>
      </w:r>
      <w:proofErr w:type="gramStart"/>
      <w:r w:rsidRPr="002A197C">
        <w:rPr>
          <w:i/>
          <w:sz w:val="20"/>
          <w:szCs w:val="20"/>
          <w:lang w:val="en-GB"/>
        </w:rPr>
        <w:t>ed</w:t>
      </w:r>
      <w:proofErr w:type="gramEnd"/>
      <w:r w:rsidRPr="001D073F">
        <w:rPr>
          <w:sz w:val="20"/>
          <w:szCs w:val="20"/>
          <w:lang w:val="en-GB"/>
        </w:rPr>
        <w:t>.” [19]). Impulsivity can be measured using the UPPS impulsivity scale [18] which focuses on four aspects of impulsivity – lack of premeditation, urgency, sensation seeking and lack of perseverance.  Finally, with regards to gender, people’s psychological gender may not match their biological gender. To take account of this, Sandra Bem developed the Bem Sex-Role Inventory (BSRI) [20].  Based on the extent to which participants rate masculine or feminine traits, the BSRI provides two independent ratings for masculinity and femininity</w:t>
      </w:r>
      <w:r w:rsidR="00DA0429" w:rsidRPr="001D073F">
        <w:rPr>
          <w:sz w:val="20"/>
          <w:szCs w:val="20"/>
          <w:lang w:val="en-GB"/>
        </w:rPr>
        <w:t>.</w:t>
      </w:r>
      <w:r w:rsidR="00DA0429" w:rsidRPr="001D073F">
        <w:rPr>
          <w:b/>
          <w:sz w:val="20"/>
          <w:szCs w:val="20"/>
          <w:lang w:val="en-GB"/>
        </w:rPr>
        <w:t xml:space="preserve"> </w:t>
      </w:r>
    </w:p>
    <w:p w14:paraId="0211385D" w14:textId="3C9EA048" w:rsidR="00DA0429" w:rsidRPr="001D073F" w:rsidRDefault="00DF5F80" w:rsidP="001D073F">
      <w:pPr>
        <w:pStyle w:val="Heading2"/>
      </w:pPr>
      <w:r w:rsidRPr="001D073F">
        <w:t>Research Questions</w:t>
      </w:r>
    </w:p>
    <w:p w14:paraId="69ABF63D" w14:textId="521A53E8" w:rsidR="00DA0429" w:rsidRPr="001D073F" w:rsidRDefault="00DF5F80" w:rsidP="00DA0429">
      <w:pPr>
        <w:pStyle w:val="Text"/>
        <w:rPr>
          <w:sz w:val="20"/>
          <w:szCs w:val="20"/>
          <w:lang w:val="en-GB"/>
        </w:rPr>
      </w:pPr>
      <w:r w:rsidRPr="001D073F">
        <w:rPr>
          <w:sz w:val="20"/>
          <w:szCs w:val="20"/>
          <w:lang w:val="en-GB"/>
        </w:rPr>
        <w:t xml:space="preserve">Exploring a series of links contributing to the SuperIdentity modelling process, we wish to attempt to find potential relationships between signature (from the biometric category) and personality. Recognising that previous studies have failed to find a link between </w:t>
      </w:r>
      <w:r w:rsidRPr="002A197C">
        <w:rPr>
          <w:i/>
          <w:sz w:val="20"/>
          <w:szCs w:val="20"/>
          <w:lang w:val="en-GB"/>
        </w:rPr>
        <w:t>personality and handwriting</w:t>
      </w:r>
      <w:r w:rsidRPr="001D073F">
        <w:rPr>
          <w:sz w:val="20"/>
          <w:szCs w:val="20"/>
          <w:lang w:val="en-GB"/>
        </w:rPr>
        <w:t xml:space="preserve">, our present study will differ in a number of ways. First, we shall employ a series of algorithmically-extracted features rather than rely on </w:t>
      </w:r>
      <w:r w:rsidRPr="001D073F">
        <w:rPr>
          <w:sz w:val="20"/>
          <w:szCs w:val="20"/>
          <w:lang w:val="en-GB"/>
        </w:rPr>
        <w:lastRenderedPageBreak/>
        <w:t>subjective assessments of signatures. Second, we shall use a broader set of personality measures with the signers than in previous studies. Finally, we shall assess both static and dynamic biometric features. Using a broad set of biometric, biographic and personality features, our study aims to identify relationships to be incorporated in the SID model to give it the capability to span categories</w:t>
      </w:r>
      <w:r w:rsidR="00DA0429" w:rsidRPr="001D073F">
        <w:rPr>
          <w:sz w:val="20"/>
          <w:szCs w:val="20"/>
          <w:lang w:val="en-GB"/>
        </w:rPr>
        <w:t>.</w:t>
      </w:r>
    </w:p>
    <w:p w14:paraId="051273AF" w14:textId="0FD79F8E" w:rsidR="00DA0429" w:rsidRPr="001D073F" w:rsidRDefault="00DF5F80" w:rsidP="001D073F">
      <w:pPr>
        <w:pStyle w:val="Heading1"/>
      </w:pPr>
      <w:r w:rsidRPr="001D073F">
        <w:t>Methodology</w:t>
      </w:r>
    </w:p>
    <w:p w14:paraId="4DF14EB8" w14:textId="77777777" w:rsidR="00DF5F80" w:rsidRPr="001D073F" w:rsidRDefault="00DF5F80" w:rsidP="00DF5F80">
      <w:pPr>
        <w:pStyle w:val="Text"/>
        <w:rPr>
          <w:sz w:val="20"/>
          <w:szCs w:val="20"/>
          <w:lang w:val="en-GB"/>
        </w:rPr>
      </w:pPr>
      <w:r w:rsidRPr="001D073F">
        <w:rPr>
          <w:sz w:val="20"/>
          <w:szCs w:val="20"/>
          <w:lang w:val="en-GB"/>
        </w:rPr>
        <w:t xml:space="preserve">In order to explore those relationships across categories, a novel database has been collected: the SuperIdentity Stimulus Database (SSD) </w:t>
      </w:r>
      <w:r w:rsidRPr="001D073F">
        <w:rPr>
          <w:noProof/>
          <w:sz w:val="20"/>
          <w:szCs w:val="20"/>
          <w:lang w:val="en-GB"/>
        </w:rPr>
        <w:fldChar w:fldCharType="begin" w:fldLock="1"/>
      </w:r>
      <w:r w:rsidRPr="001D073F">
        <w:rPr>
          <w:noProof/>
          <w:sz w:val="20"/>
          <w:szCs w:val="20"/>
          <w:lang w:val="en-GB"/>
        </w:rPr>
        <w:instrText>ADDIN CSL_CITATION { "citationItems" : [ { "id" : "ITEM-1", "itemData" : { "URL" : "http://www.southampton.ac.uk/superidentity/", "author" : [ { "dropping-particle" : "", "family" : "University of Southampton  University of Leiceester, University of Dundee, University of Bath, University of Oxford, Pacific Northwest National Laboratories", "given" : "University of Kent", "non-dropping-particle" : "", "parse-names" : false, "suffix" : "" } ], "id" : "ITEM-1", "issued" : { "date-parts" : [ [ "2013" ] ] }, "title" : "the SuperIdentity Project", "type" : "webpage" }, "uris" : [ "http://www.mendeley.com/documents/?uuid=a521ef2b-d73f-4a52-9919-2ca3fca60472" ] } ], "mendeley" : { "previouslyFormattedCitation" : "[2]" }, "properties" : { "noteIndex" : 0 }, "schema" : "https://github.com/citation-style-language/schema/raw/master/csl-citation.json" }</w:instrText>
      </w:r>
      <w:r w:rsidRPr="001D073F">
        <w:rPr>
          <w:noProof/>
          <w:sz w:val="20"/>
          <w:szCs w:val="20"/>
          <w:lang w:val="en-GB"/>
        </w:rPr>
        <w:fldChar w:fldCharType="separate"/>
      </w:r>
      <w:r w:rsidRPr="001D073F">
        <w:rPr>
          <w:noProof/>
          <w:sz w:val="20"/>
          <w:szCs w:val="20"/>
          <w:lang w:val="en-GB"/>
        </w:rPr>
        <w:t>[2]</w:t>
      </w:r>
      <w:r w:rsidRPr="001D073F">
        <w:rPr>
          <w:noProof/>
          <w:sz w:val="20"/>
          <w:szCs w:val="20"/>
          <w:lang w:val="en-GB"/>
        </w:rPr>
        <w:fldChar w:fldCharType="end"/>
      </w:r>
      <w:r w:rsidRPr="001D073F">
        <w:rPr>
          <w:sz w:val="20"/>
          <w:szCs w:val="20"/>
          <w:lang w:val="en-GB"/>
        </w:rPr>
        <w:t>. The SSD comprises 113 participants (57 male, 56 female, 10 left-handed, 85 right-handed, 18 unknown handedness) whom have donated personality and biographic data along with 9 dynamic signature samples. The participants were limited to be Caucasians, with an age range from 18 to 35 years old and with English as first language. These limitations were decided in order to focus the research on a specific population. Due to the low number of left-handed users, we analysed only the 85 right-handed (42 male and 43 female) users in order to ensure adequate sample size.</w:t>
      </w:r>
    </w:p>
    <w:p w14:paraId="2FECABCF" w14:textId="3D65D8C9" w:rsidR="00DA0429" w:rsidRPr="001D073F" w:rsidRDefault="00DF5F80" w:rsidP="00DF5F80">
      <w:pPr>
        <w:pStyle w:val="Text"/>
        <w:rPr>
          <w:sz w:val="20"/>
          <w:szCs w:val="20"/>
          <w:lang w:val="en-GB"/>
        </w:rPr>
      </w:pPr>
      <w:r w:rsidRPr="001D073F">
        <w:rPr>
          <w:noProof/>
          <w:sz w:val="20"/>
          <w:szCs w:val="20"/>
          <w:lang w:val="en-GB"/>
        </w:rPr>
        <w:t xml:space="preserve">Within the biometric and forensics community there are many static and dynamic features that may be used to distinguish between genuine and forgery signatures. These including stroke </w:t>
      </w:r>
      <w:r w:rsidRPr="001D073F">
        <w:rPr>
          <w:sz w:val="20"/>
          <w:szCs w:val="20"/>
          <w:lang w:val="en-GB"/>
        </w:rPr>
        <w:t xml:space="preserve">duration, velocity and acceleration measurements, and pressure </w:t>
      </w:r>
      <w:r w:rsidRPr="001D073F">
        <w:rPr>
          <w:noProof/>
          <w:sz w:val="20"/>
          <w:szCs w:val="20"/>
          <w:lang w:val="en-GB"/>
        </w:rPr>
        <w:fldChar w:fldCharType="begin" w:fldLock="1"/>
      </w:r>
      <w:r w:rsidRPr="001D073F">
        <w:rPr>
          <w:noProof/>
          <w:sz w:val="20"/>
          <w:szCs w:val="20"/>
          <w:lang w:val="en-GB"/>
        </w:rPr>
        <w:instrText>ADDIN CSL_CITATION { "citationItems" : [ { "id" : "ITEM-1", "itemData" : { "author" : [ { "dropping-particle" : "", "family" : "Oliveira", "given" : "Luiz S", "non-dropping-particle" : "", "parse-names" : false, "suffix" : "" }, { "dropping-particle" : "", "family" : "Justino", "given" : "Edson", "non-dropping-particle" : "", "parse-names" : false, "suffix" : "" }, { "dropping-particle" : "", "family" : "Freitas", "given" : "Cinthia", "non-dropping-particle" : "", "parse-names" : false, "suffix" : "" }, { "dropping-particle" : "", "family" : "Sabourin", "given" : "Robert", "non-dropping-particle" : "", "parse-names" : false, "suffix" : "" } ], "container-title" : "12th Conference of the International Graphonomics Society (IGS 2005)", "id" : "ITEM-1", "issued" : { "date-parts" : [ [ "2005" ] ] }, "page" : "286-290", "publisher" : "Citeseer", "title" : "The graphology applied to signature verification", "type" : "paper-conference" }, "uris" : [ "http://www.mendeley.com/documents/?uuid=b3817169-8251-4682-9358-acade5700aff" ] }, { "id" : "ITEM-2", "itemData" : { "ISBN" : "3540278877", "author" : [ { "dropping-particle" : "", "family" : "Fierrez-Aguilar", "given" : "Julian", "non-dropping-particle" : "", "parse-names" : false, "suffix" : "" }, { "dropping-particle" : "", "family" : "Nanni", "given" : "Loris", "non-dropping-particle" : "", "parse-names" : false, "suffix" : "" }, { "dropping-particle" : "", "family" : "Lopez-Pe\u00f1alba", "given" : "Jaime", "non-dropping-particle" : "", "parse-names" : false, "suffix" : "" }, { "dropping-particle" : "", "family" : "Ortega-Garcia", "given" : "Javier", "non-dropping-particle" : "", "parse-names" : false, "suffix" : "" }, { "dropping-particle" : "", "family" : "Maltoni", "given" : "Davide", "non-dropping-particle" : "", "parse-names" : false, "suffix" : "" } ], "container-title" : "Audio-and video-based biometric person authentication", "id" : "ITEM-2", "issued" : { "date-parts" : [ [ "2005" ] ] }, "page" : "523-532", "publisher" : "Springer", "title" : "An on-line signature verification system based on fusion of local and global information", "type" : "paper-conference" }, "uris" : [ "http://www.mendeley.com/documents/?uuid=b20eac8e-d49a-4566-a6bf-9c1c5c0bf688" ] } ], "mendeley" : { "manualFormatting" : "[21][22]", "previouslyFormattedCitation" : "[21], [22]" }, "properties" : { "noteIndex" : 0 }, "schema" : "https://github.com/citation-style-language/schema/raw/master/csl-citation.json" }</w:instrText>
      </w:r>
      <w:r w:rsidRPr="001D073F">
        <w:rPr>
          <w:noProof/>
          <w:sz w:val="20"/>
          <w:szCs w:val="20"/>
          <w:lang w:val="en-GB"/>
        </w:rPr>
        <w:fldChar w:fldCharType="separate"/>
      </w:r>
      <w:r w:rsidRPr="001D073F">
        <w:rPr>
          <w:noProof/>
          <w:sz w:val="20"/>
          <w:szCs w:val="20"/>
          <w:lang w:val="en-GB"/>
        </w:rPr>
        <w:t>[21][22]</w:t>
      </w:r>
      <w:r w:rsidRPr="001D073F">
        <w:rPr>
          <w:noProof/>
          <w:sz w:val="20"/>
          <w:szCs w:val="20"/>
          <w:lang w:val="en-GB"/>
        </w:rPr>
        <w:fldChar w:fldCharType="end"/>
      </w:r>
      <w:r w:rsidRPr="001D073F">
        <w:rPr>
          <w:noProof/>
          <w:sz w:val="20"/>
          <w:szCs w:val="20"/>
          <w:lang w:val="en-GB"/>
        </w:rPr>
        <w:t>.  Such features can be measured</w:t>
      </w:r>
      <w:r w:rsidRPr="001D073F">
        <w:rPr>
          <w:sz w:val="20"/>
          <w:szCs w:val="20"/>
          <w:lang w:val="en-GB"/>
        </w:rPr>
        <w:t xml:space="preserve"> either at a global level (applied to the whole signature) or a local level (applied to fragments of signatures, for example individual strokes). The biometric features used were selected based on their proven individual discriminative power, demonstrated in </w:t>
      </w:r>
      <w:r w:rsidRPr="001D073F">
        <w:rPr>
          <w:sz w:val="20"/>
          <w:szCs w:val="20"/>
          <w:lang w:val="en-GB"/>
        </w:rPr>
        <w:fldChar w:fldCharType="begin" w:fldLock="1"/>
      </w:r>
      <w:r w:rsidRPr="001D073F">
        <w:rPr>
          <w:sz w:val="20"/>
          <w:szCs w:val="20"/>
          <w:lang w:val="en-GB"/>
        </w:rPr>
        <w:instrText>ADDIN CSL_CITATION { "citationItems" : [ { "id" : "ITEM-1", "itemData" : { "author" : [ { "dropping-particle" : "", "family" : "Oliveira", "given" : "Luiz S", "non-dropping-particle" : "", "parse-names" : false, "suffix" : "" }, { "dropping-particle" : "", "family" : "Justino", "given" : "Edson", "non-dropping-particle" : "", "parse-names" : false, "suffix" : "" }, { "dropping-particle" : "", "family" : "Freitas", "given" : "Cinthia", "non-dropping-particle" : "", "parse-names" : false, "suffix" : "" }, { "dropping-particle" : "", "family" : "Sabourin", "given" : "Robert", "non-dropping-particle" : "", "parse-names" : false, "suffix" : "" } ], "container-title" : "12th Conference of the International Graphonomics Society (IGS 2005)", "id" : "ITEM-1", "issued" : { "date-parts" : [ [ "2005" ] ] }, "page" : "286-290", "publisher" : "Citeseer", "title" : "The graphology applied to signature verification", "type" : "paper-conference" }, "uris" : [ "http://www.mendeley.com/documents/?uuid=b3817169-8251-4682-9358-acade5700aff" ] }, { "id" : "ITEM-2", "itemData" : { "ISBN" : "3540278877", "author" : [ { "dropping-particle" : "", "family" : "Fierrez-Aguilar", "given" : "Julian", "non-dropping-particle" : "", "parse-names" : false, "suffix" : "" }, { "dropping-particle" : "", "family" : "Nanni", "given" : "Loris", "non-dropping-particle" : "", "parse-names" : false, "suffix" : "" }, { "dropping-particle" : "", "family" : "Lopez-Pe\u00f1alba", "given" : "Jaime", "non-dropping-particle" : "", "parse-names" : false, "suffix" : "" }, { "dropping-particle" : "", "family" : "Ortega-Garcia", "given" : "Javier", "non-dropping-particle" : "", "parse-names" : false, "suffix" : "" }, { "dropping-particle" : "", "family" : "Maltoni", "given" : "Davide", "non-dropping-particle" : "", "parse-names" : false, "suffix" : "" } ], "container-title" : "Audio-and video-based biometric person authentication", "id" : "ITEM-2", "issued" : { "date-parts" : [ [ "2005" ] ] }, "page" : "523-532", "publisher" : "Springer", "title" : "An on-line signature verification system based on fusion of local and global information", "type" : "paper-conference" }, "uris" : [ "http://www.mendeley.com/documents/?uuid=b20eac8e-d49a-4566-a6bf-9c1c5c0bf688" ] }, { "id" : "ITEM-3", "itemData" : { "ISBN" : "0162-8828", "author" : [ { "dropping-particle" : "", "family" : "Lee", "given" : "Luan Ling", "non-dropping-particle" : "", "parse-names" : false, "suffix" : "" }, { "dropping-particle" : "", "family" : "Berger", "given" : "Toby", "non-dropping-particle" : "", "parse-names" : false, "suffix" : "" }, { "dropping-particle" : "", "family" : "Aviczer", "given" : "Erez", "non-dropping-particle" : "", "parse-names" : false, "suffix" : "" } ], "container-title" : "Pattern Analysis and Machine Intelligence, IEEE Transactions on", "id" : "ITEM-3", "issue" : "6", "issued" : { "date-parts" : [ [ "1996" ] ] }, "page" : "643-647", "title" : "Reliable online human signature verification systems", "type" : "article-journal", "volume" : "18" }, "uris" : [ "http://www.mendeley.com/documents/?uuid=379a1799-0734-41c0-9476-cfc78891d0f5" ] }, { "id" : "ITEM-4", "itemData" : { "ISBN" : "0218-0014", "author" : [ { "dropping-particle" : "", "family" : "Nelson", "given" : "Winston", "non-dropping-particle" : "", "parse-names" : false, "suffix" : "" }, { "dropping-particle" : "", "family" : "Turin", "given" : "William", "non-dropping-particle" : "", "parse-names" : false, "suffix" : "" }, { "dropping-particle" : "", "family" : "Hastie", "given" : "Trevor", "non-dropping-particle" : "", "parse-names" : false, "suffix" : "" } ], "container-title" : "International journal of pattern recognition and artificial intelligence", "id" : "ITEM-4", "issue" : "03", "issued" : { "date-parts" : [ [ "1994" ] ] }, "page" : "749-770", "title" : "Statistical methods for on-line signature verification", "type" : "article-journal", "volume" : "8" }, "uris" : [ "http://www.mendeley.com/documents/?uuid=848fdff5-ce32-41ad-ab42-0d4664b680b7" ] }, { "id" : "ITEM-5", "itemData" : { "ISBN" : "0780302338", "author" : [ { "dropping-particle" : "", "family" : "Nelson", "given" : "Winston", "non-dropping-particle" : "", "parse-names" : false, "suffix" : "" }, { "dropping-particle" : "", "family" : "Kishon", "given" : "Eyal", "non-dropping-particle" : "", "parse-names" : false, "suffix" : "" } ], "container-title" : "Systems, Man, and Cybernetics, 1991.'Decision Aiding for Complex Systems, Conference Proceedings., 1991 IEEE International Conference on", "id" : "ITEM-5", "issued" : { "date-parts" : [ [ "1991" ] ] }, "page" : "201-205", "publisher" : "IEEE", "title" : "Use of dynamic features for signature verification", "type" : "paper-conference" }, "uris" : [ "http://www.mendeley.com/documents/?uuid=c6dae2e6-ede6-44d9-909c-c467d7f365ef" ] } ], "mendeley" : { "previouslyFormattedCitation" : "[21]\u2013[25]" }, "properties" : { "noteIndex" : 0 }, "schema" : "https://github.com/citation-style-language/schema/raw/master/csl-citation.json" }</w:instrText>
      </w:r>
      <w:r w:rsidRPr="001D073F">
        <w:rPr>
          <w:sz w:val="20"/>
          <w:szCs w:val="20"/>
          <w:lang w:val="en-GB"/>
        </w:rPr>
        <w:fldChar w:fldCharType="separate"/>
      </w:r>
      <w:r w:rsidRPr="001D073F">
        <w:rPr>
          <w:noProof/>
          <w:sz w:val="20"/>
          <w:szCs w:val="20"/>
          <w:lang w:val="en-GB"/>
        </w:rPr>
        <w:t>[21]–[25]</w:t>
      </w:r>
      <w:r w:rsidRPr="001D073F">
        <w:rPr>
          <w:sz w:val="20"/>
          <w:szCs w:val="20"/>
          <w:lang w:val="en-GB"/>
        </w:rPr>
        <w:fldChar w:fldCharType="end"/>
      </w:r>
      <w:r w:rsidR="00DA0429" w:rsidRPr="001D073F">
        <w:rPr>
          <w:sz w:val="20"/>
          <w:szCs w:val="20"/>
          <w:lang w:val="en-GB"/>
        </w:rPr>
        <w:t>.</w:t>
      </w:r>
    </w:p>
    <w:p w14:paraId="2587F69F" w14:textId="7A329E29" w:rsidR="00DA0429" w:rsidRPr="001D073F" w:rsidRDefault="00DF5F80" w:rsidP="001D073F">
      <w:pPr>
        <w:pStyle w:val="Heading2"/>
      </w:pPr>
      <w:r w:rsidRPr="001D073F">
        <w:t>Dynamic Signature Assessment</w:t>
      </w:r>
    </w:p>
    <w:p w14:paraId="6C0D041B" w14:textId="6E63DF70" w:rsidR="00DA0429" w:rsidRPr="002A197C" w:rsidRDefault="00DF5F80" w:rsidP="00DA0429">
      <w:pPr>
        <w:pStyle w:val="Text"/>
        <w:rPr>
          <w:sz w:val="20"/>
          <w:szCs w:val="20"/>
          <w:lang w:val="en-GB"/>
        </w:rPr>
      </w:pPr>
      <w:r w:rsidRPr="001D073F">
        <w:rPr>
          <w:sz w:val="20"/>
          <w:szCs w:val="20"/>
          <w:lang w:val="en-GB"/>
        </w:rPr>
        <w:t xml:space="preserve">Table 1 lists the dynamic features extracted from temporal aspects of each signature. This temporal information consist of x and y pen position and pressure time series. For details about how these features were calculated see [21]–[25].  </w:t>
      </w:r>
      <w:r w:rsidR="002A197C" w:rsidRPr="002A197C">
        <w:rPr>
          <w:sz w:val="20"/>
          <w:szCs w:val="20"/>
          <w:lang w:val="en-GB"/>
        </w:rPr>
        <w:t xml:space="preserve">In Table 1, </w:t>
      </w:r>
      <w:proofErr w:type="spellStart"/>
      <w:r w:rsidR="002A197C" w:rsidRPr="002A197C">
        <w:rPr>
          <w:i/>
          <w:sz w:val="20"/>
          <w:szCs w:val="20"/>
          <w:lang w:val="en-GB"/>
        </w:rPr>
        <w:t>v</w:t>
      </w:r>
      <w:r w:rsidR="002A197C" w:rsidRPr="002A197C">
        <w:rPr>
          <w:i/>
          <w:sz w:val="20"/>
          <w:szCs w:val="20"/>
          <w:vertAlign w:val="subscript"/>
          <w:lang w:val="en-GB"/>
        </w:rPr>
        <w:t>x</w:t>
      </w:r>
      <w:proofErr w:type="spellEnd"/>
      <w:r w:rsidR="002A197C" w:rsidRPr="002A197C">
        <w:rPr>
          <w:sz w:val="20"/>
          <w:szCs w:val="20"/>
          <w:lang w:val="en-GB"/>
        </w:rPr>
        <w:t xml:space="preserve">, </w:t>
      </w:r>
      <w:proofErr w:type="spellStart"/>
      <w:r w:rsidR="002A197C" w:rsidRPr="002A197C">
        <w:rPr>
          <w:i/>
          <w:sz w:val="20"/>
          <w:szCs w:val="20"/>
          <w:lang w:val="en-GB"/>
        </w:rPr>
        <w:t>v</w:t>
      </w:r>
      <w:r w:rsidR="002A197C" w:rsidRPr="002A197C">
        <w:rPr>
          <w:i/>
          <w:sz w:val="20"/>
          <w:szCs w:val="20"/>
          <w:vertAlign w:val="subscript"/>
          <w:lang w:val="en-GB"/>
        </w:rPr>
        <w:t>y</w:t>
      </w:r>
      <w:proofErr w:type="spellEnd"/>
      <w:r w:rsidR="002A197C" w:rsidRPr="002A197C">
        <w:rPr>
          <w:sz w:val="20"/>
          <w:szCs w:val="20"/>
          <w:lang w:val="en-GB"/>
        </w:rPr>
        <w:t xml:space="preserve">, </w:t>
      </w:r>
      <w:proofErr w:type="spellStart"/>
      <w:r w:rsidR="002A197C" w:rsidRPr="002A197C">
        <w:rPr>
          <w:i/>
          <w:sz w:val="20"/>
          <w:szCs w:val="20"/>
          <w:lang w:val="en-GB"/>
        </w:rPr>
        <w:t>a</w:t>
      </w:r>
      <w:r w:rsidR="002A197C" w:rsidRPr="002A197C">
        <w:rPr>
          <w:i/>
          <w:sz w:val="20"/>
          <w:szCs w:val="20"/>
          <w:vertAlign w:val="subscript"/>
          <w:lang w:val="en-GB"/>
        </w:rPr>
        <w:t>x</w:t>
      </w:r>
      <w:proofErr w:type="spellEnd"/>
      <w:r w:rsidR="002A197C" w:rsidRPr="002A197C">
        <w:rPr>
          <w:sz w:val="20"/>
          <w:szCs w:val="20"/>
          <w:lang w:val="en-GB"/>
        </w:rPr>
        <w:t xml:space="preserve"> and </w:t>
      </w:r>
      <w:r w:rsidR="002A197C" w:rsidRPr="002A197C">
        <w:rPr>
          <w:i/>
          <w:sz w:val="20"/>
          <w:szCs w:val="20"/>
          <w:lang w:val="en-GB"/>
        </w:rPr>
        <w:t>a</w:t>
      </w:r>
      <w:r w:rsidR="002A197C" w:rsidRPr="002A197C">
        <w:rPr>
          <w:i/>
          <w:sz w:val="20"/>
          <w:szCs w:val="20"/>
          <w:vertAlign w:val="subscript"/>
          <w:lang w:val="en-GB"/>
        </w:rPr>
        <w:t>y</w:t>
      </w:r>
      <w:r w:rsidR="002A197C" w:rsidRPr="002A197C">
        <w:rPr>
          <w:sz w:val="20"/>
          <w:szCs w:val="20"/>
          <w:lang w:val="en-GB"/>
        </w:rPr>
        <w:t xml:space="preserve"> denote the velocity and acceleration obtained from </w:t>
      </w:r>
      <w:r w:rsidR="002A197C" w:rsidRPr="002A197C">
        <w:rPr>
          <w:i/>
          <w:sz w:val="20"/>
          <w:szCs w:val="20"/>
          <w:lang w:val="en-GB"/>
        </w:rPr>
        <w:t>x</w:t>
      </w:r>
      <w:r w:rsidR="002A197C" w:rsidRPr="002A197C">
        <w:rPr>
          <w:sz w:val="20"/>
          <w:szCs w:val="20"/>
          <w:lang w:val="en-GB"/>
        </w:rPr>
        <w:t xml:space="preserve"> and </w:t>
      </w:r>
      <w:r w:rsidR="002A197C" w:rsidRPr="002A197C">
        <w:rPr>
          <w:i/>
          <w:sz w:val="20"/>
          <w:szCs w:val="20"/>
          <w:lang w:val="en-GB"/>
        </w:rPr>
        <w:t>y</w:t>
      </w:r>
      <w:r w:rsidR="002A197C" w:rsidRPr="002A197C">
        <w:rPr>
          <w:sz w:val="20"/>
          <w:szCs w:val="20"/>
          <w:lang w:val="en-GB"/>
        </w:rPr>
        <w:t xml:space="preserve"> signature time series. </w:t>
      </w:r>
      <w:proofErr w:type="gramStart"/>
      <w:r w:rsidR="002A197C" w:rsidRPr="002A197C">
        <w:rPr>
          <w:i/>
          <w:sz w:val="20"/>
          <w:szCs w:val="20"/>
          <w:lang w:val="en-GB"/>
        </w:rPr>
        <w:t>v</w:t>
      </w:r>
      <w:proofErr w:type="gramEnd"/>
      <w:r w:rsidR="002A197C" w:rsidRPr="002A197C">
        <w:rPr>
          <w:sz w:val="20"/>
          <w:szCs w:val="20"/>
          <w:lang w:val="en-GB"/>
        </w:rPr>
        <w:t xml:space="preserve"> and </w:t>
      </w:r>
      <w:r w:rsidR="002A197C" w:rsidRPr="002A197C">
        <w:rPr>
          <w:i/>
          <w:sz w:val="20"/>
          <w:szCs w:val="20"/>
          <w:lang w:val="en-GB"/>
        </w:rPr>
        <w:t>a</w:t>
      </w:r>
      <w:r w:rsidR="002A197C" w:rsidRPr="002A197C">
        <w:rPr>
          <w:sz w:val="20"/>
          <w:szCs w:val="20"/>
          <w:lang w:val="en-GB"/>
        </w:rPr>
        <w:t xml:space="preserve"> are the global velocity and acceleration calculated from their corresponding x and y components. The time derivative of acceleration is usually referred to as jerk, named </w:t>
      </w:r>
      <w:proofErr w:type="spellStart"/>
      <w:r w:rsidR="002A197C" w:rsidRPr="002A197C">
        <w:rPr>
          <w:i/>
          <w:sz w:val="20"/>
          <w:szCs w:val="20"/>
          <w:lang w:val="en-GB"/>
        </w:rPr>
        <w:t>j</w:t>
      </w:r>
      <w:r w:rsidR="002A197C" w:rsidRPr="002A197C">
        <w:rPr>
          <w:i/>
          <w:sz w:val="20"/>
          <w:szCs w:val="20"/>
          <w:vertAlign w:val="subscript"/>
          <w:lang w:val="en-GB"/>
        </w:rPr>
        <w:t>x</w:t>
      </w:r>
      <w:proofErr w:type="spellEnd"/>
      <w:r w:rsidR="002A197C" w:rsidRPr="002A197C">
        <w:rPr>
          <w:sz w:val="20"/>
          <w:szCs w:val="20"/>
          <w:lang w:val="en-GB"/>
        </w:rPr>
        <w:t xml:space="preserve">,  </w:t>
      </w:r>
      <w:proofErr w:type="spellStart"/>
      <w:r w:rsidR="002A197C" w:rsidRPr="002A197C">
        <w:rPr>
          <w:i/>
          <w:sz w:val="20"/>
          <w:szCs w:val="20"/>
          <w:lang w:val="en-GB"/>
        </w:rPr>
        <w:t>j</w:t>
      </w:r>
      <w:r w:rsidR="002A197C" w:rsidRPr="002A197C">
        <w:rPr>
          <w:i/>
          <w:sz w:val="20"/>
          <w:szCs w:val="20"/>
          <w:vertAlign w:val="subscript"/>
          <w:lang w:val="en-GB"/>
        </w:rPr>
        <w:t>y</w:t>
      </w:r>
      <w:proofErr w:type="spellEnd"/>
      <w:r w:rsidR="002A197C" w:rsidRPr="002A197C">
        <w:rPr>
          <w:sz w:val="20"/>
          <w:szCs w:val="20"/>
          <w:lang w:val="en-GB"/>
        </w:rPr>
        <w:t xml:space="preserve"> and </w:t>
      </w:r>
      <w:r w:rsidR="002A197C" w:rsidRPr="002A197C">
        <w:rPr>
          <w:i/>
          <w:sz w:val="20"/>
          <w:szCs w:val="20"/>
          <w:lang w:val="en-GB"/>
        </w:rPr>
        <w:t>j</w:t>
      </w:r>
      <w:r w:rsidR="002A197C" w:rsidRPr="002A197C">
        <w:rPr>
          <w:sz w:val="20"/>
          <w:szCs w:val="20"/>
          <w:lang w:val="en-GB"/>
        </w:rPr>
        <w:t xml:space="preserve">. </w:t>
      </w:r>
      <w:proofErr w:type="spellStart"/>
      <w:r w:rsidR="002A197C" w:rsidRPr="002A197C">
        <w:rPr>
          <w:sz w:val="20"/>
          <w:szCs w:val="20"/>
          <w:lang w:val="en-GB"/>
        </w:rPr>
        <w:t>Δ</w:t>
      </w:r>
      <w:r w:rsidR="002A197C" w:rsidRPr="002A197C">
        <w:rPr>
          <w:sz w:val="20"/>
          <w:szCs w:val="20"/>
          <w:vertAlign w:val="subscript"/>
          <w:lang w:val="en-GB"/>
        </w:rPr>
        <w:t>x</w:t>
      </w:r>
      <w:proofErr w:type="spellEnd"/>
      <w:r w:rsidR="002A197C" w:rsidRPr="002A197C">
        <w:rPr>
          <w:sz w:val="20"/>
          <w:szCs w:val="20"/>
          <w:lang w:val="en-GB"/>
        </w:rPr>
        <w:t xml:space="preserve"> and </w:t>
      </w:r>
      <w:proofErr w:type="spellStart"/>
      <w:r w:rsidR="002A197C" w:rsidRPr="002A197C">
        <w:rPr>
          <w:sz w:val="20"/>
          <w:szCs w:val="20"/>
          <w:lang w:val="en-GB"/>
        </w:rPr>
        <w:t>Δ</w:t>
      </w:r>
      <w:r w:rsidR="002A197C" w:rsidRPr="002A197C">
        <w:rPr>
          <w:sz w:val="20"/>
          <w:szCs w:val="20"/>
          <w:vertAlign w:val="subscript"/>
          <w:lang w:val="en-GB"/>
        </w:rPr>
        <w:t>y</w:t>
      </w:r>
      <w:proofErr w:type="spellEnd"/>
      <w:r w:rsidR="002A197C" w:rsidRPr="002A197C">
        <w:rPr>
          <w:sz w:val="20"/>
          <w:szCs w:val="20"/>
          <w:lang w:val="en-GB"/>
        </w:rPr>
        <w:t xml:space="preserve"> stands for the total shift of </w:t>
      </w:r>
      <w:r w:rsidR="002A197C" w:rsidRPr="002A197C">
        <w:rPr>
          <w:i/>
          <w:sz w:val="20"/>
          <w:szCs w:val="20"/>
          <w:lang w:val="en-GB"/>
        </w:rPr>
        <w:t>x</w:t>
      </w:r>
      <w:r w:rsidR="002A197C" w:rsidRPr="002A197C">
        <w:rPr>
          <w:sz w:val="20"/>
          <w:szCs w:val="20"/>
          <w:lang w:val="en-GB"/>
        </w:rPr>
        <w:t xml:space="preserve"> and </w:t>
      </w:r>
      <w:r w:rsidR="002A197C" w:rsidRPr="002A197C">
        <w:rPr>
          <w:i/>
          <w:sz w:val="20"/>
          <w:szCs w:val="20"/>
          <w:lang w:val="en-GB"/>
        </w:rPr>
        <w:t>y</w:t>
      </w:r>
      <w:r w:rsidR="002A197C" w:rsidRPr="002A197C">
        <w:rPr>
          <w:sz w:val="20"/>
          <w:szCs w:val="20"/>
          <w:lang w:val="en-GB"/>
        </w:rPr>
        <w:t xml:space="preserve"> time signals during pen down segments. </w:t>
      </w:r>
      <w:r w:rsidR="002A197C" w:rsidRPr="002A197C">
        <w:rPr>
          <w:i/>
          <w:sz w:val="20"/>
          <w:szCs w:val="20"/>
          <w:lang w:val="en-GB"/>
        </w:rPr>
        <w:t>Drawing time x</w:t>
      </w:r>
      <w:r w:rsidR="002A197C" w:rsidRPr="002A197C">
        <w:rPr>
          <w:sz w:val="20"/>
          <w:szCs w:val="20"/>
          <w:lang w:val="en-GB"/>
        </w:rPr>
        <w:t xml:space="preserve"> (or </w:t>
      </w:r>
      <w:r w:rsidR="002A197C" w:rsidRPr="002A197C">
        <w:rPr>
          <w:i/>
          <w:sz w:val="20"/>
          <w:szCs w:val="20"/>
          <w:lang w:val="en-GB"/>
        </w:rPr>
        <w:t>y</w:t>
      </w:r>
      <w:r w:rsidR="002A197C" w:rsidRPr="002A197C">
        <w:rPr>
          <w:sz w:val="20"/>
          <w:szCs w:val="20"/>
          <w:lang w:val="en-GB"/>
        </w:rPr>
        <w:t xml:space="preserve">) indicates the total time that </w:t>
      </w:r>
      <w:proofErr w:type="spellStart"/>
      <w:r w:rsidR="002A197C" w:rsidRPr="002A197C">
        <w:rPr>
          <w:i/>
          <w:sz w:val="20"/>
          <w:szCs w:val="20"/>
          <w:lang w:val="en-GB"/>
        </w:rPr>
        <w:t>v</w:t>
      </w:r>
      <w:r w:rsidR="002A197C" w:rsidRPr="002A197C">
        <w:rPr>
          <w:i/>
          <w:sz w:val="20"/>
          <w:szCs w:val="20"/>
          <w:vertAlign w:val="subscript"/>
          <w:lang w:val="en-GB"/>
        </w:rPr>
        <w:t>x</w:t>
      </w:r>
      <w:proofErr w:type="spellEnd"/>
      <w:r w:rsidR="002A197C" w:rsidRPr="002A197C">
        <w:rPr>
          <w:sz w:val="20"/>
          <w:szCs w:val="20"/>
          <w:lang w:val="en-GB"/>
        </w:rPr>
        <w:t xml:space="preserve"> (or </w:t>
      </w:r>
      <w:proofErr w:type="spellStart"/>
      <w:r w:rsidR="002A197C" w:rsidRPr="002A197C">
        <w:rPr>
          <w:i/>
          <w:sz w:val="20"/>
          <w:szCs w:val="20"/>
          <w:lang w:val="en-GB"/>
        </w:rPr>
        <w:t>v</w:t>
      </w:r>
      <w:r w:rsidR="002A197C" w:rsidRPr="002A197C">
        <w:rPr>
          <w:i/>
          <w:sz w:val="20"/>
          <w:szCs w:val="20"/>
          <w:vertAlign w:val="subscript"/>
          <w:lang w:val="en-GB"/>
        </w:rPr>
        <w:t>y</w:t>
      </w:r>
      <w:proofErr w:type="spellEnd"/>
      <w:r w:rsidR="002A197C" w:rsidRPr="002A197C">
        <w:rPr>
          <w:sz w:val="20"/>
          <w:szCs w:val="20"/>
          <w:lang w:val="en-GB"/>
        </w:rPr>
        <w:t xml:space="preserve">) is different to 0, whilst </w:t>
      </w:r>
      <w:r w:rsidR="002A197C" w:rsidRPr="002A197C">
        <w:rPr>
          <w:i/>
          <w:sz w:val="20"/>
          <w:szCs w:val="20"/>
          <w:lang w:val="en-GB"/>
        </w:rPr>
        <w:t>Pause time x</w:t>
      </w:r>
      <w:r w:rsidR="002A197C" w:rsidRPr="002A197C">
        <w:rPr>
          <w:sz w:val="20"/>
          <w:szCs w:val="20"/>
          <w:lang w:val="en-GB"/>
        </w:rPr>
        <w:t xml:space="preserve"> (or </w:t>
      </w:r>
      <w:r w:rsidR="002A197C" w:rsidRPr="002A197C">
        <w:rPr>
          <w:i/>
          <w:sz w:val="20"/>
          <w:szCs w:val="20"/>
          <w:lang w:val="en-GB"/>
        </w:rPr>
        <w:t>y</w:t>
      </w:r>
      <w:r w:rsidR="002A197C" w:rsidRPr="002A197C">
        <w:rPr>
          <w:sz w:val="20"/>
          <w:szCs w:val="20"/>
          <w:lang w:val="en-GB"/>
        </w:rPr>
        <w:t xml:space="preserve">) is the time that </w:t>
      </w:r>
      <w:proofErr w:type="spellStart"/>
      <w:r w:rsidR="002A197C" w:rsidRPr="002A197C">
        <w:rPr>
          <w:i/>
          <w:sz w:val="20"/>
          <w:szCs w:val="20"/>
          <w:lang w:val="en-GB"/>
        </w:rPr>
        <w:t>v</w:t>
      </w:r>
      <w:r w:rsidR="002A197C" w:rsidRPr="002A197C">
        <w:rPr>
          <w:i/>
          <w:sz w:val="20"/>
          <w:szCs w:val="20"/>
          <w:vertAlign w:val="subscript"/>
          <w:lang w:val="en-GB"/>
        </w:rPr>
        <w:t>x</w:t>
      </w:r>
      <w:proofErr w:type="spellEnd"/>
      <w:r w:rsidR="002A197C" w:rsidRPr="002A197C">
        <w:rPr>
          <w:sz w:val="20"/>
          <w:szCs w:val="20"/>
          <w:lang w:val="en-GB"/>
        </w:rPr>
        <w:t xml:space="preserve"> (or </w:t>
      </w:r>
      <w:proofErr w:type="spellStart"/>
      <w:r w:rsidR="002A197C" w:rsidRPr="002A197C">
        <w:rPr>
          <w:i/>
          <w:sz w:val="20"/>
          <w:szCs w:val="20"/>
          <w:lang w:val="en-GB"/>
        </w:rPr>
        <w:t>v</w:t>
      </w:r>
      <w:r w:rsidR="002A197C" w:rsidRPr="002A197C">
        <w:rPr>
          <w:i/>
          <w:sz w:val="20"/>
          <w:szCs w:val="20"/>
          <w:vertAlign w:val="subscript"/>
          <w:lang w:val="en-GB"/>
        </w:rPr>
        <w:t>y</w:t>
      </w:r>
      <w:proofErr w:type="spellEnd"/>
      <w:r w:rsidR="002A197C" w:rsidRPr="002A197C">
        <w:rPr>
          <w:sz w:val="20"/>
          <w:szCs w:val="20"/>
          <w:lang w:val="en-GB"/>
        </w:rPr>
        <w:t>) is equal to 0. The directional histogram features (S1 to S8) relate to the percentage of travel in a quantised eight-directional chain code across a signature</w:t>
      </w:r>
      <w:r w:rsidR="00DA0429" w:rsidRPr="002A197C">
        <w:rPr>
          <w:sz w:val="20"/>
          <w:szCs w:val="20"/>
          <w:lang w:val="en-GB"/>
        </w:rPr>
        <w:t xml:space="preserve">. </w:t>
      </w:r>
    </w:p>
    <w:p w14:paraId="6BD4BA68" w14:textId="77777777" w:rsidR="00DF5F80" w:rsidRPr="00D80092" w:rsidRDefault="00DF5F80" w:rsidP="00DF5F80">
      <w:pPr>
        <w:pStyle w:val="Text"/>
        <w:ind w:firstLine="0"/>
        <w:jc w:val="center"/>
        <w:rPr>
          <w:sz w:val="18"/>
          <w:szCs w:val="16"/>
          <w:lang w:val="en-GB"/>
        </w:rPr>
      </w:pPr>
      <w:bookmarkStart w:id="2" w:name="_Ref383608411"/>
      <w:r w:rsidRPr="00D80092">
        <w:rPr>
          <w:sz w:val="18"/>
          <w:szCs w:val="16"/>
          <w:lang w:val="en-GB"/>
        </w:rPr>
        <w:t xml:space="preserve">Table </w:t>
      </w:r>
      <w:r w:rsidRPr="00D80092">
        <w:rPr>
          <w:sz w:val="18"/>
          <w:szCs w:val="16"/>
          <w:lang w:val="en-GB"/>
        </w:rPr>
        <w:fldChar w:fldCharType="begin"/>
      </w:r>
      <w:r w:rsidRPr="00D80092">
        <w:rPr>
          <w:sz w:val="18"/>
          <w:szCs w:val="16"/>
          <w:lang w:val="en-GB"/>
        </w:rPr>
        <w:instrText xml:space="preserve"> SEQ Table \* ARABIC </w:instrText>
      </w:r>
      <w:r w:rsidRPr="00D80092">
        <w:rPr>
          <w:sz w:val="18"/>
          <w:szCs w:val="16"/>
          <w:lang w:val="en-GB"/>
        </w:rPr>
        <w:fldChar w:fldCharType="separate"/>
      </w:r>
      <w:r w:rsidR="00823AE7">
        <w:rPr>
          <w:noProof/>
          <w:sz w:val="18"/>
          <w:szCs w:val="16"/>
          <w:lang w:val="en-GB"/>
        </w:rPr>
        <w:t>1</w:t>
      </w:r>
      <w:r w:rsidRPr="00D80092">
        <w:rPr>
          <w:sz w:val="18"/>
          <w:szCs w:val="16"/>
          <w:lang w:val="en-GB"/>
        </w:rPr>
        <w:fldChar w:fldCharType="end"/>
      </w:r>
      <w:bookmarkEnd w:id="2"/>
      <w:r w:rsidRPr="00D80092">
        <w:rPr>
          <w:sz w:val="18"/>
          <w:szCs w:val="16"/>
          <w:lang w:val="en-GB"/>
        </w:rPr>
        <w:t xml:space="preserve"> Dynamic signature features</w:t>
      </w:r>
    </w:p>
    <w:tbl>
      <w:tblPr>
        <w:tblW w:w="4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41"/>
        <w:gridCol w:w="3665"/>
      </w:tblGrid>
      <w:tr w:rsidR="00DF5F80" w:rsidRPr="00D80092" w14:paraId="0818B3BB" w14:textId="77777777" w:rsidTr="00B42E69">
        <w:trPr>
          <w:trHeight w:val="57"/>
          <w:jc w:val="center"/>
        </w:trPr>
        <w:tc>
          <w:tcPr>
            <w:tcW w:w="441" w:type="dxa"/>
            <w:shd w:val="clear" w:color="000000" w:fill="F2F2F2"/>
            <w:noWrap/>
            <w:vAlign w:val="bottom"/>
            <w:hideMark/>
          </w:tcPr>
          <w:p w14:paraId="5B0023C9" w14:textId="77777777" w:rsidR="00DF5F80" w:rsidRPr="00D80092" w:rsidRDefault="00DF5F80" w:rsidP="00B42E69">
            <w:pPr>
              <w:autoSpaceDE/>
              <w:autoSpaceDN/>
              <w:jc w:val="center"/>
              <w:rPr>
                <w:rFonts w:eastAsia="Times New Roman"/>
                <w:b/>
                <w:bCs/>
                <w:color w:val="3F3F3F"/>
                <w:sz w:val="16"/>
                <w:szCs w:val="16"/>
                <w:lang w:val="en-GB" w:eastAsia="en-GB"/>
              </w:rPr>
            </w:pPr>
            <w:r w:rsidRPr="00D80092">
              <w:rPr>
                <w:rFonts w:eastAsia="Times New Roman"/>
                <w:b/>
                <w:bCs/>
                <w:color w:val="3F3F3F"/>
                <w:sz w:val="16"/>
                <w:szCs w:val="16"/>
                <w:lang w:val="en-GB" w:eastAsia="en-GB"/>
              </w:rPr>
              <w:t>ID</w:t>
            </w:r>
          </w:p>
        </w:tc>
        <w:tc>
          <w:tcPr>
            <w:tcW w:w="3665" w:type="dxa"/>
            <w:shd w:val="clear" w:color="000000" w:fill="F2F2F2"/>
            <w:noWrap/>
            <w:vAlign w:val="bottom"/>
            <w:hideMark/>
          </w:tcPr>
          <w:p w14:paraId="2F69C78A" w14:textId="77777777" w:rsidR="00DF5F80" w:rsidRPr="00D80092" w:rsidRDefault="00DF5F80" w:rsidP="00B42E69">
            <w:pPr>
              <w:autoSpaceDE/>
              <w:autoSpaceDN/>
              <w:jc w:val="center"/>
              <w:rPr>
                <w:rFonts w:eastAsia="Times New Roman"/>
                <w:b/>
                <w:bCs/>
                <w:color w:val="3F3F3F"/>
                <w:sz w:val="16"/>
                <w:szCs w:val="16"/>
                <w:lang w:val="en-GB" w:eastAsia="en-GB"/>
              </w:rPr>
            </w:pPr>
            <w:r w:rsidRPr="00D80092">
              <w:rPr>
                <w:rFonts w:eastAsia="Times New Roman"/>
                <w:b/>
                <w:bCs/>
                <w:color w:val="3F3F3F"/>
                <w:sz w:val="16"/>
                <w:szCs w:val="16"/>
                <w:lang w:val="en-GB" w:eastAsia="en-GB"/>
              </w:rPr>
              <w:t>Dynamic Feature</w:t>
            </w:r>
          </w:p>
        </w:tc>
      </w:tr>
      <w:tr w:rsidR="00DF5F80" w:rsidRPr="00D80092" w14:paraId="13683DEA" w14:textId="77777777" w:rsidTr="00B42E69">
        <w:trPr>
          <w:trHeight w:val="57"/>
          <w:jc w:val="center"/>
        </w:trPr>
        <w:tc>
          <w:tcPr>
            <w:tcW w:w="441" w:type="dxa"/>
            <w:shd w:val="clear" w:color="auto" w:fill="auto"/>
            <w:noWrap/>
            <w:vAlign w:val="bottom"/>
          </w:tcPr>
          <w:p w14:paraId="36B3C20F" w14:textId="77777777" w:rsidR="00DF5F80" w:rsidRPr="00D80092" w:rsidRDefault="00DF5F80" w:rsidP="00B42E69">
            <w:pPr>
              <w:autoSpaceDE/>
              <w:autoSpaceDN/>
              <w:jc w:val="center"/>
              <w:rPr>
                <w:color w:val="000000"/>
                <w:sz w:val="16"/>
                <w:szCs w:val="16"/>
                <w:lang w:val="en-GB"/>
              </w:rPr>
            </w:pPr>
            <w:r w:rsidRPr="00D80092">
              <w:rPr>
                <w:color w:val="000000"/>
                <w:sz w:val="16"/>
                <w:szCs w:val="16"/>
                <w:lang w:val="en-GB"/>
              </w:rPr>
              <w:t>1</w:t>
            </w:r>
          </w:p>
        </w:tc>
        <w:tc>
          <w:tcPr>
            <w:tcW w:w="3665" w:type="dxa"/>
            <w:shd w:val="clear" w:color="auto" w:fill="auto"/>
            <w:noWrap/>
            <w:vAlign w:val="bottom"/>
          </w:tcPr>
          <w:p w14:paraId="29288AF9" w14:textId="77777777" w:rsidR="00DF5F80" w:rsidRPr="00D80092" w:rsidRDefault="00DF5F80" w:rsidP="00B42E69">
            <w:pPr>
              <w:rPr>
                <w:color w:val="000000"/>
                <w:sz w:val="16"/>
                <w:szCs w:val="16"/>
                <w:lang w:val="en-GB"/>
              </w:rPr>
            </w:pPr>
            <w:r w:rsidRPr="00D80092">
              <w:rPr>
                <w:color w:val="000000"/>
                <w:sz w:val="16"/>
                <w:szCs w:val="16"/>
                <w:lang w:val="en-GB"/>
              </w:rPr>
              <w:t>Angle before last pen up</w:t>
            </w:r>
          </w:p>
        </w:tc>
      </w:tr>
      <w:tr w:rsidR="00DF5F80" w:rsidRPr="00D80092" w14:paraId="2C39F228" w14:textId="77777777" w:rsidTr="00B42E69">
        <w:trPr>
          <w:trHeight w:val="57"/>
          <w:jc w:val="center"/>
        </w:trPr>
        <w:tc>
          <w:tcPr>
            <w:tcW w:w="441" w:type="dxa"/>
            <w:shd w:val="clear" w:color="auto" w:fill="auto"/>
            <w:noWrap/>
            <w:vAlign w:val="bottom"/>
          </w:tcPr>
          <w:p w14:paraId="211BEA1D" w14:textId="77777777" w:rsidR="00DF5F80" w:rsidRPr="00D80092" w:rsidRDefault="00DF5F80" w:rsidP="00B42E69">
            <w:pPr>
              <w:jc w:val="center"/>
              <w:rPr>
                <w:color w:val="000000"/>
                <w:sz w:val="16"/>
                <w:szCs w:val="16"/>
                <w:lang w:val="en-GB"/>
              </w:rPr>
            </w:pPr>
            <w:r w:rsidRPr="00D80092">
              <w:rPr>
                <w:color w:val="000000"/>
                <w:sz w:val="16"/>
                <w:szCs w:val="16"/>
                <w:lang w:val="en-GB"/>
              </w:rPr>
              <w:lastRenderedPageBreak/>
              <w:t>2</w:t>
            </w:r>
          </w:p>
        </w:tc>
        <w:tc>
          <w:tcPr>
            <w:tcW w:w="3665" w:type="dxa"/>
            <w:shd w:val="clear" w:color="auto" w:fill="auto"/>
            <w:noWrap/>
            <w:vAlign w:val="bottom"/>
          </w:tcPr>
          <w:p w14:paraId="46F1258A" w14:textId="77777777" w:rsidR="00DF5F80" w:rsidRPr="00D80092" w:rsidRDefault="00DF5F80" w:rsidP="00B42E69">
            <w:pPr>
              <w:rPr>
                <w:color w:val="000000"/>
                <w:sz w:val="16"/>
                <w:szCs w:val="16"/>
                <w:lang w:val="en-GB"/>
              </w:rPr>
            </w:pPr>
            <w:r w:rsidRPr="00D80092">
              <w:rPr>
                <w:color w:val="000000"/>
                <w:sz w:val="16"/>
                <w:szCs w:val="16"/>
                <w:lang w:val="en-GB"/>
              </w:rPr>
              <w:t>Angle from first pen down to first pen up</w:t>
            </w:r>
          </w:p>
        </w:tc>
      </w:tr>
      <w:tr w:rsidR="00DF5F80" w:rsidRPr="00D80092" w14:paraId="32EC1E03" w14:textId="77777777" w:rsidTr="00B42E69">
        <w:trPr>
          <w:trHeight w:val="57"/>
          <w:jc w:val="center"/>
        </w:trPr>
        <w:tc>
          <w:tcPr>
            <w:tcW w:w="441" w:type="dxa"/>
            <w:shd w:val="clear" w:color="auto" w:fill="auto"/>
            <w:noWrap/>
            <w:vAlign w:val="bottom"/>
          </w:tcPr>
          <w:p w14:paraId="460BA5E6" w14:textId="77777777" w:rsidR="00DF5F80" w:rsidRPr="00D80092" w:rsidRDefault="00DF5F80" w:rsidP="00B42E69">
            <w:pPr>
              <w:jc w:val="center"/>
              <w:rPr>
                <w:color w:val="000000"/>
                <w:sz w:val="16"/>
                <w:szCs w:val="16"/>
                <w:lang w:val="en-GB"/>
              </w:rPr>
            </w:pPr>
            <w:r w:rsidRPr="00D80092">
              <w:rPr>
                <w:color w:val="000000"/>
                <w:sz w:val="16"/>
                <w:szCs w:val="16"/>
                <w:lang w:val="en-GB"/>
              </w:rPr>
              <w:t>3</w:t>
            </w:r>
          </w:p>
        </w:tc>
        <w:tc>
          <w:tcPr>
            <w:tcW w:w="3665" w:type="dxa"/>
            <w:shd w:val="clear" w:color="auto" w:fill="auto"/>
            <w:noWrap/>
            <w:vAlign w:val="bottom"/>
          </w:tcPr>
          <w:p w14:paraId="47E83954" w14:textId="77777777" w:rsidR="00DF5F80" w:rsidRPr="00D80092" w:rsidRDefault="00DF5F80" w:rsidP="00B42E69">
            <w:pPr>
              <w:rPr>
                <w:color w:val="000000"/>
                <w:sz w:val="16"/>
                <w:szCs w:val="16"/>
                <w:lang w:val="en-GB"/>
              </w:rPr>
            </w:pPr>
            <w:r w:rsidRPr="00D80092">
              <w:rPr>
                <w:color w:val="000000"/>
                <w:sz w:val="16"/>
                <w:szCs w:val="16"/>
                <w:lang w:val="en-GB"/>
              </w:rPr>
              <w:t>Angle from first pen down to last pen up</w:t>
            </w:r>
          </w:p>
        </w:tc>
      </w:tr>
      <w:tr w:rsidR="00DF5F80" w:rsidRPr="00D80092" w14:paraId="1CC35A82" w14:textId="77777777" w:rsidTr="00B42E69">
        <w:trPr>
          <w:trHeight w:val="57"/>
          <w:jc w:val="center"/>
        </w:trPr>
        <w:tc>
          <w:tcPr>
            <w:tcW w:w="441" w:type="dxa"/>
            <w:shd w:val="clear" w:color="auto" w:fill="auto"/>
            <w:noWrap/>
            <w:vAlign w:val="bottom"/>
          </w:tcPr>
          <w:p w14:paraId="27483268" w14:textId="77777777" w:rsidR="00DF5F80" w:rsidRPr="00D80092" w:rsidRDefault="00DF5F80" w:rsidP="00B42E69">
            <w:pPr>
              <w:jc w:val="center"/>
              <w:rPr>
                <w:color w:val="000000"/>
                <w:sz w:val="16"/>
                <w:szCs w:val="16"/>
                <w:lang w:val="en-GB"/>
              </w:rPr>
            </w:pPr>
            <w:r w:rsidRPr="00D80092">
              <w:rPr>
                <w:color w:val="000000"/>
                <w:sz w:val="16"/>
                <w:szCs w:val="16"/>
                <w:lang w:val="en-GB"/>
              </w:rPr>
              <w:t>4</w:t>
            </w:r>
          </w:p>
        </w:tc>
        <w:tc>
          <w:tcPr>
            <w:tcW w:w="3665" w:type="dxa"/>
            <w:shd w:val="clear" w:color="auto" w:fill="auto"/>
            <w:noWrap/>
            <w:vAlign w:val="bottom"/>
          </w:tcPr>
          <w:p w14:paraId="17C2870A" w14:textId="77777777" w:rsidR="00DF5F80" w:rsidRPr="00D80092" w:rsidRDefault="00DF5F80" w:rsidP="00B42E69">
            <w:pPr>
              <w:rPr>
                <w:color w:val="000000"/>
                <w:sz w:val="16"/>
                <w:szCs w:val="16"/>
                <w:lang w:val="en-GB"/>
              </w:rPr>
            </w:pPr>
            <w:r w:rsidRPr="00D80092">
              <w:rPr>
                <w:color w:val="000000"/>
                <w:sz w:val="16"/>
                <w:szCs w:val="16"/>
                <w:lang w:val="en-GB"/>
              </w:rPr>
              <w:t>Angle from first to second pen down</w:t>
            </w:r>
          </w:p>
        </w:tc>
      </w:tr>
      <w:tr w:rsidR="00DF5F80" w:rsidRPr="00D80092" w14:paraId="51920EFF" w14:textId="77777777" w:rsidTr="00B42E69">
        <w:trPr>
          <w:trHeight w:val="57"/>
          <w:jc w:val="center"/>
        </w:trPr>
        <w:tc>
          <w:tcPr>
            <w:tcW w:w="441" w:type="dxa"/>
            <w:shd w:val="clear" w:color="auto" w:fill="auto"/>
            <w:noWrap/>
            <w:vAlign w:val="bottom"/>
          </w:tcPr>
          <w:p w14:paraId="0D73F8D5" w14:textId="77777777" w:rsidR="00DF5F80" w:rsidRPr="00D80092" w:rsidRDefault="00DF5F80" w:rsidP="00B42E69">
            <w:pPr>
              <w:jc w:val="center"/>
              <w:rPr>
                <w:color w:val="000000"/>
                <w:sz w:val="16"/>
                <w:szCs w:val="16"/>
                <w:lang w:val="en-GB"/>
              </w:rPr>
            </w:pPr>
            <w:r w:rsidRPr="00D80092">
              <w:rPr>
                <w:color w:val="000000"/>
                <w:sz w:val="16"/>
                <w:szCs w:val="16"/>
                <w:lang w:val="en-GB"/>
              </w:rPr>
              <w:t>5</w:t>
            </w:r>
          </w:p>
        </w:tc>
        <w:tc>
          <w:tcPr>
            <w:tcW w:w="3665" w:type="dxa"/>
            <w:shd w:val="clear" w:color="auto" w:fill="auto"/>
            <w:noWrap/>
            <w:vAlign w:val="bottom"/>
          </w:tcPr>
          <w:p w14:paraId="351DC16C" w14:textId="77777777" w:rsidR="00DF5F80" w:rsidRPr="00D80092" w:rsidRDefault="00DF5F80" w:rsidP="00B42E69">
            <w:pPr>
              <w:rPr>
                <w:color w:val="000000"/>
                <w:sz w:val="16"/>
                <w:szCs w:val="16"/>
                <w:lang w:val="en-GB"/>
              </w:rPr>
            </w:pPr>
            <w:r w:rsidRPr="00D80092">
              <w:rPr>
                <w:color w:val="000000"/>
                <w:sz w:val="16"/>
                <w:szCs w:val="16"/>
                <w:lang w:val="en-GB"/>
              </w:rPr>
              <w:t>Angle from first to second pen up</w:t>
            </w:r>
          </w:p>
        </w:tc>
      </w:tr>
      <w:tr w:rsidR="00DF5F80" w:rsidRPr="00D80092" w14:paraId="699F5398" w14:textId="77777777" w:rsidTr="00B42E69">
        <w:trPr>
          <w:trHeight w:val="57"/>
          <w:jc w:val="center"/>
        </w:trPr>
        <w:tc>
          <w:tcPr>
            <w:tcW w:w="441" w:type="dxa"/>
            <w:shd w:val="clear" w:color="auto" w:fill="auto"/>
            <w:noWrap/>
            <w:vAlign w:val="bottom"/>
          </w:tcPr>
          <w:p w14:paraId="6B562067" w14:textId="77777777" w:rsidR="00DF5F80" w:rsidRPr="00D80092" w:rsidRDefault="00DF5F80" w:rsidP="00B42E69">
            <w:pPr>
              <w:jc w:val="center"/>
              <w:rPr>
                <w:color w:val="000000"/>
                <w:sz w:val="16"/>
                <w:szCs w:val="16"/>
                <w:lang w:val="en-GB"/>
              </w:rPr>
            </w:pPr>
            <w:r w:rsidRPr="00D80092">
              <w:rPr>
                <w:color w:val="000000"/>
                <w:sz w:val="16"/>
                <w:szCs w:val="16"/>
                <w:lang w:val="en-GB"/>
              </w:rPr>
              <w:t>6</w:t>
            </w:r>
          </w:p>
        </w:tc>
        <w:tc>
          <w:tcPr>
            <w:tcW w:w="3665" w:type="dxa"/>
            <w:shd w:val="clear" w:color="auto" w:fill="auto"/>
            <w:noWrap/>
            <w:vAlign w:val="bottom"/>
          </w:tcPr>
          <w:p w14:paraId="62261277" w14:textId="77777777" w:rsidR="00DF5F80" w:rsidRPr="00D80092" w:rsidRDefault="00DF5F80" w:rsidP="00B42E69">
            <w:pPr>
              <w:rPr>
                <w:color w:val="000000"/>
                <w:sz w:val="16"/>
                <w:szCs w:val="16"/>
                <w:lang w:val="en-GB"/>
              </w:rPr>
            </w:pPr>
            <w:r w:rsidRPr="00D80092">
              <w:rPr>
                <w:color w:val="000000"/>
                <w:sz w:val="16"/>
                <w:szCs w:val="16"/>
                <w:lang w:val="en-GB"/>
              </w:rPr>
              <w:t>Angle from second pen down to second pen up</w:t>
            </w:r>
          </w:p>
        </w:tc>
      </w:tr>
      <w:tr w:rsidR="00DF5F80" w:rsidRPr="00D80092" w14:paraId="3C3C50BB" w14:textId="77777777" w:rsidTr="00B42E69">
        <w:trPr>
          <w:trHeight w:val="57"/>
          <w:jc w:val="center"/>
        </w:trPr>
        <w:tc>
          <w:tcPr>
            <w:tcW w:w="441" w:type="dxa"/>
            <w:shd w:val="clear" w:color="auto" w:fill="auto"/>
            <w:noWrap/>
            <w:vAlign w:val="bottom"/>
          </w:tcPr>
          <w:p w14:paraId="2056CB6F" w14:textId="77777777" w:rsidR="00DF5F80" w:rsidRPr="00D80092" w:rsidRDefault="00DF5F80" w:rsidP="00B42E69">
            <w:pPr>
              <w:jc w:val="center"/>
              <w:rPr>
                <w:color w:val="000000"/>
                <w:sz w:val="16"/>
                <w:szCs w:val="16"/>
                <w:lang w:val="en-GB"/>
              </w:rPr>
            </w:pPr>
            <w:r w:rsidRPr="00D80092">
              <w:rPr>
                <w:color w:val="000000"/>
                <w:sz w:val="16"/>
                <w:szCs w:val="16"/>
                <w:lang w:val="en-GB"/>
              </w:rPr>
              <w:t>7</w:t>
            </w:r>
          </w:p>
        </w:tc>
        <w:tc>
          <w:tcPr>
            <w:tcW w:w="3665" w:type="dxa"/>
            <w:shd w:val="clear" w:color="auto" w:fill="auto"/>
            <w:noWrap/>
            <w:vAlign w:val="bottom"/>
          </w:tcPr>
          <w:p w14:paraId="3CC7134D" w14:textId="77777777" w:rsidR="00DF5F80" w:rsidRPr="00D80092" w:rsidRDefault="00DF5F80" w:rsidP="00B42E69">
            <w:pPr>
              <w:rPr>
                <w:color w:val="000000"/>
                <w:sz w:val="16"/>
                <w:szCs w:val="16"/>
                <w:lang w:val="en-GB"/>
              </w:rPr>
            </w:pPr>
            <w:r w:rsidRPr="00D80092">
              <w:rPr>
                <w:color w:val="000000"/>
                <w:sz w:val="16"/>
                <w:szCs w:val="16"/>
                <w:lang w:val="en-GB"/>
              </w:rPr>
              <w:t>Area / Δ</w:t>
            </w:r>
            <w:r w:rsidRPr="00D80092">
              <w:rPr>
                <w:color w:val="000000"/>
                <w:sz w:val="16"/>
                <w:szCs w:val="16"/>
                <w:vertAlign w:val="subscript"/>
                <w:lang w:val="en-GB"/>
              </w:rPr>
              <w:t>Y</w:t>
            </w:r>
          </w:p>
        </w:tc>
      </w:tr>
      <w:tr w:rsidR="00DF5F80" w:rsidRPr="00D80092" w14:paraId="0BC9F1AF" w14:textId="77777777" w:rsidTr="00B42E69">
        <w:trPr>
          <w:trHeight w:val="57"/>
          <w:jc w:val="center"/>
        </w:trPr>
        <w:tc>
          <w:tcPr>
            <w:tcW w:w="441" w:type="dxa"/>
            <w:shd w:val="clear" w:color="auto" w:fill="auto"/>
            <w:noWrap/>
            <w:vAlign w:val="bottom"/>
          </w:tcPr>
          <w:p w14:paraId="70F1F504" w14:textId="77777777" w:rsidR="00DF5F80" w:rsidRPr="00D80092" w:rsidRDefault="00DF5F80" w:rsidP="00B42E69">
            <w:pPr>
              <w:jc w:val="center"/>
              <w:rPr>
                <w:color w:val="000000"/>
                <w:sz w:val="16"/>
                <w:szCs w:val="16"/>
                <w:lang w:val="en-GB"/>
              </w:rPr>
            </w:pPr>
            <w:r w:rsidRPr="00D80092">
              <w:rPr>
                <w:color w:val="000000"/>
                <w:sz w:val="16"/>
                <w:szCs w:val="16"/>
                <w:lang w:val="en-GB"/>
              </w:rPr>
              <w:t>8</w:t>
            </w:r>
          </w:p>
        </w:tc>
        <w:tc>
          <w:tcPr>
            <w:tcW w:w="3665" w:type="dxa"/>
            <w:shd w:val="clear" w:color="auto" w:fill="auto"/>
            <w:noWrap/>
            <w:vAlign w:val="bottom"/>
          </w:tcPr>
          <w:p w14:paraId="0D51878D" w14:textId="77777777" w:rsidR="00DF5F80" w:rsidRPr="00D80092" w:rsidRDefault="00DF5F80" w:rsidP="00B42E69">
            <w:pPr>
              <w:rPr>
                <w:color w:val="000000"/>
                <w:sz w:val="16"/>
                <w:szCs w:val="16"/>
                <w:lang w:val="en-GB"/>
              </w:rPr>
            </w:pPr>
            <w:r w:rsidRPr="00D80092">
              <w:rPr>
                <w:color w:val="000000"/>
                <w:sz w:val="16"/>
                <w:szCs w:val="16"/>
                <w:lang w:val="en-GB"/>
              </w:rPr>
              <w:t>Correlation(</w:t>
            </w:r>
            <w:proofErr w:type="spellStart"/>
            <w:r w:rsidRPr="00D80092">
              <w:rPr>
                <w:color w:val="000000"/>
                <w:sz w:val="16"/>
                <w:szCs w:val="16"/>
                <w:lang w:val="en-GB"/>
              </w:rPr>
              <w:t>v</w:t>
            </w:r>
            <w:r w:rsidRPr="00D80092">
              <w:rPr>
                <w:color w:val="000000"/>
                <w:sz w:val="16"/>
                <w:szCs w:val="16"/>
                <w:vertAlign w:val="subscript"/>
                <w:lang w:val="en-GB"/>
              </w:rPr>
              <w:t>x</w:t>
            </w:r>
            <w:proofErr w:type="spellEnd"/>
            <w:r w:rsidRPr="00D80092">
              <w:rPr>
                <w:color w:val="000000"/>
                <w:sz w:val="16"/>
                <w:szCs w:val="16"/>
                <w:lang w:val="en-GB"/>
              </w:rPr>
              <w:t xml:space="preserve">, </w:t>
            </w:r>
            <w:proofErr w:type="spellStart"/>
            <w:r w:rsidRPr="00D80092">
              <w:rPr>
                <w:color w:val="000000"/>
                <w:sz w:val="16"/>
                <w:szCs w:val="16"/>
                <w:lang w:val="en-GB"/>
              </w:rPr>
              <w:t>v</w:t>
            </w:r>
            <w:r w:rsidRPr="00D80092">
              <w:rPr>
                <w:color w:val="000000"/>
                <w:sz w:val="16"/>
                <w:szCs w:val="16"/>
                <w:vertAlign w:val="subscript"/>
                <w:lang w:val="en-GB"/>
              </w:rPr>
              <w:t>y</w:t>
            </w:r>
            <w:proofErr w:type="spellEnd"/>
            <w:r w:rsidRPr="00D80092">
              <w:rPr>
                <w:color w:val="000000"/>
                <w:sz w:val="16"/>
                <w:szCs w:val="16"/>
                <w:lang w:val="en-GB"/>
              </w:rPr>
              <w:t xml:space="preserve">) / </w:t>
            </w:r>
            <w:r w:rsidRPr="00D80092">
              <w:rPr>
                <w:i/>
                <w:color w:val="000000"/>
                <w:sz w:val="16"/>
                <w:szCs w:val="16"/>
                <w:lang w:val="en-GB"/>
              </w:rPr>
              <w:t>v</w:t>
            </w:r>
            <w:r w:rsidRPr="00D80092">
              <w:rPr>
                <w:color w:val="000000"/>
                <w:sz w:val="16"/>
                <w:szCs w:val="16"/>
                <w:vertAlign w:val="superscript"/>
                <w:lang w:val="en-GB"/>
              </w:rPr>
              <w:t>2</w:t>
            </w:r>
            <w:r w:rsidRPr="00D80092">
              <w:rPr>
                <w:color w:val="000000"/>
                <w:sz w:val="16"/>
                <w:szCs w:val="16"/>
                <w:lang w:val="en-GB"/>
              </w:rPr>
              <w:t>(max)</w:t>
            </w:r>
          </w:p>
        </w:tc>
      </w:tr>
      <w:tr w:rsidR="00DF5F80" w:rsidRPr="00D80092" w14:paraId="23F6A2C3" w14:textId="77777777" w:rsidTr="00B42E69">
        <w:trPr>
          <w:trHeight w:val="57"/>
          <w:jc w:val="center"/>
        </w:trPr>
        <w:tc>
          <w:tcPr>
            <w:tcW w:w="441" w:type="dxa"/>
            <w:shd w:val="clear" w:color="auto" w:fill="auto"/>
            <w:noWrap/>
            <w:vAlign w:val="bottom"/>
          </w:tcPr>
          <w:p w14:paraId="5D4988A9" w14:textId="77777777" w:rsidR="00DF5F80" w:rsidRPr="00D80092" w:rsidRDefault="00DF5F80" w:rsidP="00B42E69">
            <w:pPr>
              <w:jc w:val="center"/>
              <w:rPr>
                <w:color w:val="000000"/>
                <w:sz w:val="16"/>
                <w:szCs w:val="16"/>
                <w:lang w:val="en-GB"/>
              </w:rPr>
            </w:pPr>
            <w:r w:rsidRPr="00D80092">
              <w:rPr>
                <w:color w:val="000000"/>
                <w:sz w:val="16"/>
                <w:szCs w:val="16"/>
                <w:lang w:val="en-GB"/>
              </w:rPr>
              <w:t>9</w:t>
            </w:r>
          </w:p>
        </w:tc>
        <w:tc>
          <w:tcPr>
            <w:tcW w:w="3665" w:type="dxa"/>
            <w:shd w:val="clear" w:color="auto" w:fill="auto"/>
            <w:noWrap/>
            <w:vAlign w:val="bottom"/>
          </w:tcPr>
          <w:p w14:paraId="690C9D2C" w14:textId="77777777" w:rsidR="00DF5F80" w:rsidRPr="00D80092" w:rsidRDefault="00DF5F80" w:rsidP="00B42E69">
            <w:pPr>
              <w:rPr>
                <w:color w:val="000000"/>
                <w:sz w:val="16"/>
                <w:szCs w:val="16"/>
                <w:lang w:val="en-GB"/>
              </w:rPr>
            </w:pPr>
            <w:r w:rsidRPr="00D80092">
              <w:rPr>
                <w:color w:val="000000"/>
                <w:sz w:val="16"/>
                <w:szCs w:val="16"/>
                <w:lang w:val="en-GB"/>
              </w:rPr>
              <w:t>Direction histogram S1</w:t>
            </w:r>
          </w:p>
        </w:tc>
      </w:tr>
      <w:tr w:rsidR="00DF5F80" w:rsidRPr="00D80092" w14:paraId="17BE75CC" w14:textId="77777777" w:rsidTr="00B42E69">
        <w:trPr>
          <w:trHeight w:val="57"/>
          <w:jc w:val="center"/>
        </w:trPr>
        <w:tc>
          <w:tcPr>
            <w:tcW w:w="441" w:type="dxa"/>
            <w:shd w:val="clear" w:color="auto" w:fill="auto"/>
            <w:noWrap/>
            <w:vAlign w:val="bottom"/>
          </w:tcPr>
          <w:p w14:paraId="47CEDD65" w14:textId="77777777" w:rsidR="00DF5F80" w:rsidRPr="00D80092" w:rsidRDefault="00DF5F80" w:rsidP="00B42E69">
            <w:pPr>
              <w:jc w:val="center"/>
              <w:rPr>
                <w:color w:val="000000"/>
                <w:sz w:val="16"/>
                <w:szCs w:val="16"/>
                <w:lang w:val="en-GB"/>
              </w:rPr>
            </w:pPr>
            <w:r w:rsidRPr="00D80092">
              <w:rPr>
                <w:color w:val="000000"/>
                <w:sz w:val="16"/>
                <w:szCs w:val="16"/>
                <w:lang w:val="en-GB"/>
              </w:rPr>
              <w:t>10</w:t>
            </w:r>
          </w:p>
        </w:tc>
        <w:tc>
          <w:tcPr>
            <w:tcW w:w="3665" w:type="dxa"/>
            <w:shd w:val="clear" w:color="auto" w:fill="auto"/>
            <w:noWrap/>
            <w:vAlign w:val="bottom"/>
          </w:tcPr>
          <w:p w14:paraId="66103B43" w14:textId="77777777" w:rsidR="00DF5F80" w:rsidRPr="00D80092" w:rsidRDefault="00DF5F80" w:rsidP="00B42E69">
            <w:pPr>
              <w:rPr>
                <w:color w:val="000000"/>
                <w:sz w:val="16"/>
                <w:szCs w:val="16"/>
                <w:lang w:val="en-GB"/>
              </w:rPr>
            </w:pPr>
            <w:r w:rsidRPr="00D80092">
              <w:rPr>
                <w:color w:val="000000"/>
                <w:sz w:val="16"/>
                <w:szCs w:val="16"/>
                <w:lang w:val="en-GB"/>
              </w:rPr>
              <w:t>Direction histogram S2</w:t>
            </w:r>
          </w:p>
        </w:tc>
      </w:tr>
      <w:tr w:rsidR="00DF5F80" w:rsidRPr="00D80092" w14:paraId="2883892E" w14:textId="77777777" w:rsidTr="00B42E69">
        <w:trPr>
          <w:trHeight w:val="57"/>
          <w:jc w:val="center"/>
        </w:trPr>
        <w:tc>
          <w:tcPr>
            <w:tcW w:w="441" w:type="dxa"/>
            <w:shd w:val="clear" w:color="auto" w:fill="auto"/>
            <w:noWrap/>
            <w:vAlign w:val="bottom"/>
          </w:tcPr>
          <w:p w14:paraId="00B9E1A3" w14:textId="77777777" w:rsidR="00DF5F80" w:rsidRPr="00D80092" w:rsidRDefault="00DF5F80" w:rsidP="00B42E69">
            <w:pPr>
              <w:jc w:val="center"/>
              <w:rPr>
                <w:color w:val="000000"/>
                <w:sz w:val="16"/>
                <w:szCs w:val="16"/>
                <w:lang w:val="en-GB"/>
              </w:rPr>
            </w:pPr>
            <w:r w:rsidRPr="00D80092">
              <w:rPr>
                <w:color w:val="000000"/>
                <w:sz w:val="16"/>
                <w:szCs w:val="16"/>
                <w:lang w:val="en-GB"/>
              </w:rPr>
              <w:t>11</w:t>
            </w:r>
          </w:p>
        </w:tc>
        <w:tc>
          <w:tcPr>
            <w:tcW w:w="3665" w:type="dxa"/>
            <w:shd w:val="clear" w:color="auto" w:fill="auto"/>
            <w:noWrap/>
            <w:vAlign w:val="bottom"/>
          </w:tcPr>
          <w:p w14:paraId="7611EB79" w14:textId="77777777" w:rsidR="00DF5F80" w:rsidRPr="00D80092" w:rsidRDefault="00DF5F80" w:rsidP="00B42E69">
            <w:pPr>
              <w:rPr>
                <w:color w:val="000000"/>
                <w:sz w:val="16"/>
                <w:szCs w:val="16"/>
                <w:lang w:val="en-GB"/>
              </w:rPr>
            </w:pPr>
            <w:r w:rsidRPr="00D80092">
              <w:rPr>
                <w:color w:val="000000"/>
                <w:sz w:val="16"/>
                <w:szCs w:val="16"/>
                <w:lang w:val="en-GB"/>
              </w:rPr>
              <w:t>Direction histogram S3</w:t>
            </w:r>
          </w:p>
        </w:tc>
      </w:tr>
      <w:tr w:rsidR="00DF5F80" w:rsidRPr="00D80092" w14:paraId="75B30242" w14:textId="77777777" w:rsidTr="00B42E69">
        <w:trPr>
          <w:trHeight w:val="57"/>
          <w:jc w:val="center"/>
        </w:trPr>
        <w:tc>
          <w:tcPr>
            <w:tcW w:w="441" w:type="dxa"/>
            <w:shd w:val="clear" w:color="auto" w:fill="auto"/>
            <w:noWrap/>
            <w:vAlign w:val="bottom"/>
          </w:tcPr>
          <w:p w14:paraId="59327144" w14:textId="77777777" w:rsidR="00DF5F80" w:rsidRPr="00D80092" w:rsidRDefault="00DF5F80" w:rsidP="00B42E69">
            <w:pPr>
              <w:jc w:val="center"/>
              <w:rPr>
                <w:color w:val="000000"/>
                <w:sz w:val="16"/>
                <w:szCs w:val="16"/>
                <w:lang w:val="en-GB"/>
              </w:rPr>
            </w:pPr>
            <w:r w:rsidRPr="00D80092">
              <w:rPr>
                <w:color w:val="000000"/>
                <w:sz w:val="16"/>
                <w:szCs w:val="16"/>
                <w:lang w:val="en-GB"/>
              </w:rPr>
              <w:t>12</w:t>
            </w:r>
          </w:p>
        </w:tc>
        <w:tc>
          <w:tcPr>
            <w:tcW w:w="3665" w:type="dxa"/>
            <w:shd w:val="clear" w:color="auto" w:fill="auto"/>
            <w:noWrap/>
            <w:vAlign w:val="bottom"/>
          </w:tcPr>
          <w:p w14:paraId="7F302972" w14:textId="77777777" w:rsidR="00DF5F80" w:rsidRPr="00D80092" w:rsidRDefault="00DF5F80" w:rsidP="00B42E69">
            <w:pPr>
              <w:rPr>
                <w:color w:val="000000"/>
                <w:sz w:val="16"/>
                <w:szCs w:val="16"/>
                <w:lang w:val="en-GB"/>
              </w:rPr>
            </w:pPr>
            <w:r w:rsidRPr="00D80092">
              <w:rPr>
                <w:color w:val="000000"/>
                <w:sz w:val="16"/>
                <w:szCs w:val="16"/>
                <w:lang w:val="en-GB"/>
              </w:rPr>
              <w:t>Direction histogram S4</w:t>
            </w:r>
          </w:p>
        </w:tc>
      </w:tr>
      <w:tr w:rsidR="00DF5F80" w:rsidRPr="00D80092" w14:paraId="2D62CF35" w14:textId="77777777" w:rsidTr="00B42E69">
        <w:trPr>
          <w:trHeight w:val="57"/>
          <w:jc w:val="center"/>
        </w:trPr>
        <w:tc>
          <w:tcPr>
            <w:tcW w:w="441" w:type="dxa"/>
            <w:shd w:val="clear" w:color="auto" w:fill="auto"/>
            <w:noWrap/>
            <w:vAlign w:val="bottom"/>
          </w:tcPr>
          <w:p w14:paraId="6F6A83F4" w14:textId="77777777" w:rsidR="00DF5F80" w:rsidRPr="00D80092" w:rsidRDefault="00DF5F80" w:rsidP="00B42E69">
            <w:pPr>
              <w:jc w:val="center"/>
              <w:rPr>
                <w:color w:val="000000"/>
                <w:sz w:val="16"/>
                <w:szCs w:val="16"/>
                <w:lang w:val="en-GB"/>
              </w:rPr>
            </w:pPr>
            <w:r w:rsidRPr="00D80092">
              <w:rPr>
                <w:color w:val="000000"/>
                <w:sz w:val="16"/>
                <w:szCs w:val="16"/>
                <w:lang w:val="en-GB"/>
              </w:rPr>
              <w:t>13</w:t>
            </w:r>
          </w:p>
        </w:tc>
        <w:tc>
          <w:tcPr>
            <w:tcW w:w="3665" w:type="dxa"/>
            <w:shd w:val="clear" w:color="auto" w:fill="auto"/>
            <w:noWrap/>
            <w:vAlign w:val="bottom"/>
          </w:tcPr>
          <w:p w14:paraId="645509B8" w14:textId="77777777" w:rsidR="00DF5F80" w:rsidRPr="00D80092" w:rsidRDefault="00DF5F80" w:rsidP="00B42E69">
            <w:pPr>
              <w:rPr>
                <w:color w:val="000000"/>
                <w:sz w:val="16"/>
                <w:szCs w:val="16"/>
                <w:lang w:val="en-GB"/>
              </w:rPr>
            </w:pPr>
            <w:r w:rsidRPr="00D80092">
              <w:rPr>
                <w:color w:val="000000"/>
                <w:sz w:val="16"/>
                <w:szCs w:val="16"/>
                <w:lang w:val="en-GB"/>
              </w:rPr>
              <w:t>Direction histogram S5</w:t>
            </w:r>
          </w:p>
        </w:tc>
      </w:tr>
      <w:tr w:rsidR="00DF5F80" w:rsidRPr="00D80092" w14:paraId="0E9BDBE9" w14:textId="77777777" w:rsidTr="00B42E69">
        <w:trPr>
          <w:trHeight w:val="57"/>
          <w:jc w:val="center"/>
        </w:trPr>
        <w:tc>
          <w:tcPr>
            <w:tcW w:w="441" w:type="dxa"/>
            <w:shd w:val="clear" w:color="auto" w:fill="auto"/>
            <w:noWrap/>
            <w:vAlign w:val="bottom"/>
          </w:tcPr>
          <w:p w14:paraId="42B3E54B" w14:textId="77777777" w:rsidR="00DF5F80" w:rsidRPr="00D80092" w:rsidRDefault="00DF5F80" w:rsidP="00B42E69">
            <w:pPr>
              <w:jc w:val="center"/>
              <w:rPr>
                <w:color w:val="000000"/>
                <w:sz w:val="16"/>
                <w:szCs w:val="16"/>
                <w:lang w:val="en-GB"/>
              </w:rPr>
            </w:pPr>
            <w:r w:rsidRPr="00D80092">
              <w:rPr>
                <w:color w:val="000000"/>
                <w:sz w:val="16"/>
                <w:szCs w:val="16"/>
                <w:lang w:val="en-GB"/>
              </w:rPr>
              <w:t>14</w:t>
            </w:r>
          </w:p>
        </w:tc>
        <w:tc>
          <w:tcPr>
            <w:tcW w:w="3665" w:type="dxa"/>
            <w:shd w:val="clear" w:color="auto" w:fill="auto"/>
            <w:noWrap/>
            <w:vAlign w:val="bottom"/>
          </w:tcPr>
          <w:p w14:paraId="0A703B33" w14:textId="77777777" w:rsidR="00DF5F80" w:rsidRPr="00D80092" w:rsidRDefault="00DF5F80" w:rsidP="00B42E69">
            <w:pPr>
              <w:rPr>
                <w:color w:val="000000"/>
                <w:sz w:val="16"/>
                <w:szCs w:val="16"/>
                <w:lang w:val="en-GB"/>
              </w:rPr>
            </w:pPr>
            <w:r w:rsidRPr="00D80092">
              <w:rPr>
                <w:color w:val="000000"/>
                <w:sz w:val="16"/>
                <w:szCs w:val="16"/>
                <w:lang w:val="en-GB"/>
              </w:rPr>
              <w:t>Direction histogram S6</w:t>
            </w:r>
          </w:p>
        </w:tc>
      </w:tr>
      <w:tr w:rsidR="00DF5F80" w:rsidRPr="00D80092" w14:paraId="7CAF4F30" w14:textId="77777777" w:rsidTr="00B42E69">
        <w:trPr>
          <w:trHeight w:val="57"/>
          <w:jc w:val="center"/>
        </w:trPr>
        <w:tc>
          <w:tcPr>
            <w:tcW w:w="441" w:type="dxa"/>
            <w:shd w:val="clear" w:color="auto" w:fill="auto"/>
            <w:noWrap/>
            <w:vAlign w:val="bottom"/>
          </w:tcPr>
          <w:p w14:paraId="0C503EF5" w14:textId="77777777" w:rsidR="00DF5F80" w:rsidRPr="00D80092" w:rsidRDefault="00DF5F80" w:rsidP="00B42E69">
            <w:pPr>
              <w:jc w:val="center"/>
              <w:rPr>
                <w:color w:val="000000"/>
                <w:sz w:val="16"/>
                <w:szCs w:val="16"/>
                <w:lang w:val="en-GB"/>
              </w:rPr>
            </w:pPr>
            <w:r w:rsidRPr="00D80092">
              <w:rPr>
                <w:color w:val="000000"/>
                <w:sz w:val="16"/>
                <w:szCs w:val="16"/>
                <w:lang w:val="en-GB"/>
              </w:rPr>
              <w:t>15</w:t>
            </w:r>
          </w:p>
        </w:tc>
        <w:tc>
          <w:tcPr>
            <w:tcW w:w="3665" w:type="dxa"/>
            <w:shd w:val="clear" w:color="auto" w:fill="auto"/>
            <w:noWrap/>
            <w:vAlign w:val="bottom"/>
          </w:tcPr>
          <w:p w14:paraId="7D8BF127" w14:textId="77777777" w:rsidR="00DF5F80" w:rsidRPr="00D80092" w:rsidRDefault="00DF5F80" w:rsidP="00B42E69">
            <w:pPr>
              <w:rPr>
                <w:color w:val="000000"/>
                <w:sz w:val="16"/>
                <w:szCs w:val="16"/>
                <w:lang w:val="en-GB"/>
              </w:rPr>
            </w:pPr>
            <w:r w:rsidRPr="00D80092">
              <w:rPr>
                <w:color w:val="000000"/>
                <w:sz w:val="16"/>
                <w:szCs w:val="16"/>
                <w:lang w:val="en-GB"/>
              </w:rPr>
              <w:t>Direction histogram S7</w:t>
            </w:r>
          </w:p>
        </w:tc>
      </w:tr>
      <w:tr w:rsidR="00DF5F80" w:rsidRPr="00D80092" w14:paraId="6C25FC45" w14:textId="77777777" w:rsidTr="00B42E69">
        <w:trPr>
          <w:trHeight w:val="57"/>
          <w:jc w:val="center"/>
        </w:trPr>
        <w:tc>
          <w:tcPr>
            <w:tcW w:w="441" w:type="dxa"/>
            <w:shd w:val="clear" w:color="auto" w:fill="auto"/>
            <w:noWrap/>
            <w:vAlign w:val="bottom"/>
          </w:tcPr>
          <w:p w14:paraId="6C7DE589" w14:textId="77777777" w:rsidR="00DF5F80" w:rsidRPr="00D80092" w:rsidRDefault="00DF5F80" w:rsidP="00B42E69">
            <w:pPr>
              <w:jc w:val="center"/>
              <w:rPr>
                <w:color w:val="000000"/>
                <w:sz w:val="16"/>
                <w:szCs w:val="16"/>
                <w:lang w:val="en-GB"/>
              </w:rPr>
            </w:pPr>
            <w:r w:rsidRPr="00D80092">
              <w:rPr>
                <w:color w:val="000000"/>
                <w:sz w:val="16"/>
                <w:szCs w:val="16"/>
                <w:lang w:val="en-GB"/>
              </w:rPr>
              <w:t>16</w:t>
            </w:r>
          </w:p>
        </w:tc>
        <w:tc>
          <w:tcPr>
            <w:tcW w:w="3665" w:type="dxa"/>
            <w:shd w:val="clear" w:color="auto" w:fill="auto"/>
            <w:noWrap/>
            <w:vAlign w:val="bottom"/>
          </w:tcPr>
          <w:p w14:paraId="34DBB7C6" w14:textId="77777777" w:rsidR="00DF5F80" w:rsidRPr="00D80092" w:rsidRDefault="00DF5F80" w:rsidP="00B42E69">
            <w:pPr>
              <w:rPr>
                <w:color w:val="000000"/>
                <w:sz w:val="16"/>
                <w:szCs w:val="16"/>
                <w:lang w:val="en-GB"/>
              </w:rPr>
            </w:pPr>
            <w:r w:rsidRPr="00D80092">
              <w:rPr>
                <w:color w:val="000000"/>
                <w:sz w:val="16"/>
                <w:szCs w:val="16"/>
                <w:lang w:val="en-GB"/>
              </w:rPr>
              <w:t>Direction histogram S8</w:t>
            </w:r>
          </w:p>
        </w:tc>
      </w:tr>
      <w:tr w:rsidR="00DF5F80" w:rsidRPr="00D80092" w14:paraId="3C071B06" w14:textId="77777777" w:rsidTr="00B42E69">
        <w:trPr>
          <w:trHeight w:val="57"/>
          <w:jc w:val="center"/>
        </w:trPr>
        <w:tc>
          <w:tcPr>
            <w:tcW w:w="441" w:type="dxa"/>
            <w:shd w:val="clear" w:color="auto" w:fill="auto"/>
            <w:noWrap/>
            <w:vAlign w:val="bottom"/>
          </w:tcPr>
          <w:p w14:paraId="084BDF00" w14:textId="77777777" w:rsidR="00DF5F80" w:rsidRPr="00D80092" w:rsidRDefault="00DF5F80" w:rsidP="00B42E69">
            <w:pPr>
              <w:jc w:val="center"/>
              <w:rPr>
                <w:color w:val="000000"/>
                <w:sz w:val="16"/>
                <w:szCs w:val="16"/>
                <w:lang w:val="en-GB"/>
              </w:rPr>
            </w:pPr>
            <w:r w:rsidRPr="00D80092">
              <w:rPr>
                <w:color w:val="000000"/>
                <w:sz w:val="16"/>
                <w:szCs w:val="16"/>
                <w:lang w:val="en-GB"/>
              </w:rPr>
              <w:t>17</w:t>
            </w:r>
          </w:p>
        </w:tc>
        <w:tc>
          <w:tcPr>
            <w:tcW w:w="3665" w:type="dxa"/>
            <w:shd w:val="clear" w:color="auto" w:fill="auto"/>
            <w:noWrap/>
            <w:vAlign w:val="bottom"/>
          </w:tcPr>
          <w:p w14:paraId="61B6C742" w14:textId="77777777" w:rsidR="00DF5F80" w:rsidRPr="00D80092" w:rsidRDefault="00DF5F80" w:rsidP="00B42E69">
            <w:pPr>
              <w:rPr>
                <w:color w:val="000000"/>
                <w:sz w:val="16"/>
                <w:szCs w:val="16"/>
                <w:lang w:val="en-GB"/>
              </w:rPr>
            </w:pPr>
            <w:r w:rsidRPr="00D80092">
              <w:rPr>
                <w:color w:val="000000"/>
                <w:sz w:val="16"/>
                <w:szCs w:val="16"/>
                <w:lang w:val="en-GB"/>
              </w:rPr>
              <w:t xml:space="preserve">Drawing time </w:t>
            </w:r>
            <w:r w:rsidRPr="00D80092">
              <w:rPr>
                <w:i/>
                <w:color w:val="000000"/>
                <w:sz w:val="16"/>
                <w:szCs w:val="16"/>
                <w:lang w:val="en-GB"/>
              </w:rPr>
              <w:t>x</w:t>
            </w:r>
          </w:p>
        </w:tc>
      </w:tr>
      <w:tr w:rsidR="00DF5F80" w:rsidRPr="00D80092" w14:paraId="32E6D0F5" w14:textId="77777777" w:rsidTr="00B42E69">
        <w:trPr>
          <w:trHeight w:val="57"/>
          <w:jc w:val="center"/>
        </w:trPr>
        <w:tc>
          <w:tcPr>
            <w:tcW w:w="441" w:type="dxa"/>
            <w:shd w:val="clear" w:color="auto" w:fill="auto"/>
            <w:noWrap/>
            <w:vAlign w:val="bottom"/>
          </w:tcPr>
          <w:p w14:paraId="77A48C2B" w14:textId="77777777" w:rsidR="00DF5F80" w:rsidRPr="00D80092" w:rsidRDefault="00DF5F80" w:rsidP="00B42E69">
            <w:pPr>
              <w:jc w:val="center"/>
              <w:rPr>
                <w:color w:val="000000"/>
                <w:sz w:val="16"/>
                <w:szCs w:val="16"/>
                <w:lang w:val="en-GB"/>
              </w:rPr>
            </w:pPr>
            <w:r w:rsidRPr="00D80092">
              <w:rPr>
                <w:color w:val="000000"/>
                <w:sz w:val="16"/>
                <w:szCs w:val="16"/>
                <w:lang w:val="en-GB"/>
              </w:rPr>
              <w:t>18</w:t>
            </w:r>
          </w:p>
        </w:tc>
        <w:tc>
          <w:tcPr>
            <w:tcW w:w="3665" w:type="dxa"/>
            <w:shd w:val="clear" w:color="auto" w:fill="auto"/>
            <w:noWrap/>
            <w:vAlign w:val="bottom"/>
          </w:tcPr>
          <w:p w14:paraId="7EA24966" w14:textId="77777777" w:rsidR="00DF5F80" w:rsidRPr="00D80092" w:rsidRDefault="00DF5F80" w:rsidP="00B42E69">
            <w:pPr>
              <w:rPr>
                <w:color w:val="000000"/>
                <w:sz w:val="16"/>
                <w:szCs w:val="16"/>
                <w:lang w:val="en-GB"/>
              </w:rPr>
            </w:pPr>
            <w:r w:rsidRPr="00D80092">
              <w:rPr>
                <w:color w:val="000000"/>
                <w:sz w:val="16"/>
                <w:szCs w:val="16"/>
                <w:lang w:val="en-GB"/>
              </w:rPr>
              <w:t xml:space="preserve">Drawing time </w:t>
            </w:r>
            <w:r w:rsidRPr="00D80092">
              <w:rPr>
                <w:i/>
                <w:color w:val="000000"/>
                <w:sz w:val="16"/>
                <w:szCs w:val="16"/>
                <w:lang w:val="en-GB"/>
              </w:rPr>
              <w:t>y</w:t>
            </w:r>
          </w:p>
        </w:tc>
      </w:tr>
      <w:tr w:rsidR="00DF5F80" w:rsidRPr="00D80092" w14:paraId="233A8415" w14:textId="77777777" w:rsidTr="00B42E69">
        <w:trPr>
          <w:trHeight w:val="57"/>
          <w:jc w:val="center"/>
        </w:trPr>
        <w:tc>
          <w:tcPr>
            <w:tcW w:w="441" w:type="dxa"/>
            <w:shd w:val="clear" w:color="auto" w:fill="auto"/>
            <w:noWrap/>
            <w:vAlign w:val="bottom"/>
          </w:tcPr>
          <w:p w14:paraId="5BEB0711" w14:textId="77777777" w:rsidR="00DF5F80" w:rsidRPr="00D80092" w:rsidRDefault="00DF5F80" w:rsidP="00B42E69">
            <w:pPr>
              <w:jc w:val="center"/>
              <w:rPr>
                <w:color w:val="000000"/>
                <w:sz w:val="16"/>
                <w:szCs w:val="16"/>
                <w:lang w:val="en-GB"/>
              </w:rPr>
            </w:pPr>
            <w:r w:rsidRPr="00D80092">
              <w:rPr>
                <w:color w:val="000000"/>
                <w:sz w:val="16"/>
                <w:szCs w:val="16"/>
                <w:lang w:val="en-GB"/>
              </w:rPr>
              <w:t>19</w:t>
            </w:r>
          </w:p>
        </w:tc>
        <w:tc>
          <w:tcPr>
            <w:tcW w:w="3665" w:type="dxa"/>
            <w:shd w:val="clear" w:color="auto" w:fill="auto"/>
            <w:noWrap/>
            <w:vAlign w:val="bottom"/>
          </w:tcPr>
          <w:p w14:paraId="627AFCA0" w14:textId="77777777" w:rsidR="00DF5F80" w:rsidRPr="00D80092" w:rsidRDefault="00DF5F80" w:rsidP="00B42E69">
            <w:pPr>
              <w:rPr>
                <w:color w:val="000000"/>
                <w:sz w:val="16"/>
                <w:szCs w:val="16"/>
                <w:lang w:val="en-GB"/>
              </w:rPr>
            </w:pPr>
            <w:r w:rsidRPr="00D80092">
              <w:rPr>
                <w:color w:val="000000"/>
                <w:sz w:val="16"/>
                <w:szCs w:val="16"/>
                <w:lang w:val="en-GB"/>
              </w:rPr>
              <w:t>Finishing quadrant</w:t>
            </w:r>
          </w:p>
        </w:tc>
      </w:tr>
      <w:tr w:rsidR="00DF5F80" w:rsidRPr="00D80092" w14:paraId="038E1529" w14:textId="77777777" w:rsidTr="00B42E69">
        <w:trPr>
          <w:trHeight w:val="57"/>
          <w:jc w:val="center"/>
        </w:trPr>
        <w:tc>
          <w:tcPr>
            <w:tcW w:w="441" w:type="dxa"/>
            <w:shd w:val="clear" w:color="auto" w:fill="auto"/>
            <w:noWrap/>
            <w:vAlign w:val="bottom"/>
          </w:tcPr>
          <w:p w14:paraId="16E9DA12" w14:textId="77777777" w:rsidR="00DF5F80" w:rsidRPr="00D80092" w:rsidRDefault="00DF5F80" w:rsidP="00B42E69">
            <w:pPr>
              <w:jc w:val="center"/>
              <w:rPr>
                <w:color w:val="000000"/>
                <w:sz w:val="16"/>
                <w:szCs w:val="16"/>
                <w:lang w:val="en-GB"/>
              </w:rPr>
            </w:pPr>
            <w:r w:rsidRPr="00D80092">
              <w:rPr>
                <w:color w:val="000000"/>
                <w:sz w:val="16"/>
                <w:szCs w:val="16"/>
                <w:lang w:val="en-GB"/>
              </w:rPr>
              <w:t>20</w:t>
            </w:r>
          </w:p>
        </w:tc>
        <w:tc>
          <w:tcPr>
            <w:tcW w:w="3665" w:type="dxa"/>
            <w:shd w:val="clear" w:color="auto" w:fill="auto"/>
            <w:noWrap/>
            <w:vAlign w:val="bottom"/>
          </w:tcPr>
          <w:p w14:paraId="245FA01C" w14:textId="77777777" w:rsidR="00DF5F80" w:rsidRPr="00D80092" w:rsidRDefault="00DF5F80" w:rsidP="00B42E69">
            <w:pPr>
              <w:rPr>
                <w:color w:val="000000"/>
                <w:sz w:val="16"/>
                <w:szCs w:val="16"/>
                <w:lang w:val="en-GB"/>
              </w:rPr>
            </w:pPr>
            <w:r w:rsidRPr="00D80092">
              <w:rPr>
                <w:color w:val="000000"/>
                <w:sz w:val="16"/>
                <w:szCs w:val="16"/>
                <w:lang w:val="en-GB"/>
              </w:rPr>
              <w:t xml:space="preserve">First time </w:t>
            </w:r>
            <w:r w:rsidRPr="00D80092">
              <w:rPr>
                <w:i/>
                <w:color w:val="000000"/>
                <w:sz w:val="16"/>
                <w:szCs w:val="16"/>
                <w:lang w:val="en-GB"/>
              </w:rPr>
              <w:t>v</w:t>
            </w:r>
            <w:r w:rsidRPr="00D80092">
              <w:rPr>
                <w:color w:val="000000"/>
                <w:sz w:val="16"/>
                <w:szCs w:val="16"/>
                <w:lang w:val="en-GB"/>
              </w:rPr>
              <w:t xml:space="preserve"> local maximum / Time writing</w:t>
            </w:r>
          </w:p>
        </w:tc>
      </w:tr>
      <w:tr w:rsidR="00DF5F80" w:rsidRPr="00D80092" w14:paraId="76E3E1D0" w14:textId="77777777" w:rsidTr="00B42E69">
        <w:trPr>
          <w:trHeight w:val="57"/>
          <w:jc w:val="center"/>
        </w:trPr>
        <w:tc>
          <w:tcPr>
            <w:tcW w:w="441" w:type="dxa"/>
            <w:shd w:val="clear" w:color="auto" w:fill="auto"/>
            <w:noWrap/>
            <w:vAlign w:val="bottom"/>
          </w:tcPr>
          <w:p w14:paraId="7CCE8834" w14:textId="77777777" w:rsidR="00DF5F80" w:rsidRPr="00D80092" w:rsidRDefault="00DF5F80" w:rsidP="00B42E69">
            <w:pPr>
              <w:jc w:val="center"/>
              <w:rPr>
                <w:color w:val="000000"/>
                <w:sz w:val="16"/>
                <w:szCs w:val="16"/>
                <w:lang w:val="en-GB"/>
              </w:rPr>
            </w:pPr>
            <w:r w:rsidRPr="00D80092">
              <w:rPr>
                <w:color w:val="000000"/>
                <w:sz w:val="16"/>
                <w:szCs w:val="16"/>
                <w:lang w:val="en-GB"/>
              </w:rPr>
              <w:t>21</w:t>
            </w:r>
          </w:p>
        </w:tc>
        <w:tc>
          <w:tcPr>
            <w:tcW w:w="3665" w:type="dxa"/>
            <w:shd w:val="clear" w:color="auto" w:fill="auto"/>
            <w:noWrap/>
            <w:vAlign w:val="bottom"/>
          </w:tcPr>
          <w:p w14:paraId="1A4C2994" w14:textId="77777777" w:rsidR="00DF5F80" w:rsidRPr="00D80092" w:rsidRDefault="00DF5F80" w:rsidP="00B42E69">
            <w:pPr>
              <w:rPr>
                <w:color w:val="000000"/>
                <w:sz w:val="16"/>
                <w:szCs w:val="16"/>
                <w:lang w:val="en-GB"/>
              </w:rPr>
            </w:pPr>
            <w:r w:rsidRPr="00D80092">
              <w:rPr>
                <w:color w:val="000000"/>
                <w:sz w:val="16"/>
                <w:szCs w:val="16"/>
                <w:lang w:val="en-GB"/>
              </w:rPr>
              <w:t xml:space="preserve">First time </w:t>
            </w:r>
            <w:proofErr w:type="spellStart"/>
            <w:r w:rsidRPr="00D80092">
              <w:rPr>
                <w:color w:val="000000"/>
                <w:sz w:val="16"/>
                <w:szCs w:val="16"/>
                <w:lang w:val="en-GB"/>
              </w:rPr>
              <w:t>v</w:t>
            </w:r>
            <w:r w:rsidRPr="00D80092">
              <w:rPr>
                <w:color w:val="000000"/>
                <w:sz w:val="16"/>
                <w:szCs w:val="16"/>
                <w:vertAlign w:val="subscript"/>
                <w:lang w:val="en-GB"/>
              </w:rPr>
              <w:t>x</w:t>
            </w:r>
            <w:proofErr w:type="spellEnd"/>
            <w:r w:rsidRPr="00D80092">
              <w:rPr>
                <w:color w:val="000000"/>
                <w:sz w:val="16"/>
                <w:szCs w:val="16"/>
                <w:lang w:val="en-GB"/>
              </w:rPr>
              <w:t xml:space="preserve"> local maximum / Time writing</w:t>
            </w:r>
          </w:p>
        </w:tc>
      </w:tr>
      <w:tr w:rsidR="00DF5F80" w:rsidRPr="00D80092" w14:paraId="2653952C" w14:textId="77777777" w:rsidTr="00B42E69">
        <w:trPr>
          <w:trHeight w:val="57"/>
          <w:jc w:val="center"/>
        </w:trPr>
        <w:tc>
          <w:tcPr>
            <w:tcW w:w="441" w:type="dxa"/>
            <w:shd w:val="clear" w:color="auto" w:fill="auto"/>
            <w:noWrap/>
            <w:vAlign w:val="bottom"/>
          </w:tcPr>
          <w:p w14:paraId="1F5ADA9B" w14:textId="77777777" w:rsidR="00DF5F80" w:rsidRPr="00D80092" w:rsidRDefault="00DF5F80" w:rsidP="00B42E69">
            <w:pPr>
              <w:jc w:val="center"/>
              <w:rPr>
                <w:color w:val="000000"/>
                <w:sz w:val="16"/>
                <w:szCs w:val="16"/>
                <w:lang w:val="en-GB"/>
              </w:rPr>
            </w:pPr>
            <w:r w:rsidRPr="00D80092">
              <w:rPr>
                <w:color w:val="000000"/>
                <w:sz w:val="16"/>
                <w:szCs w:val="16"/>
                <w:lang w:val="en-GB"/>
              </w:rPr>
              <w:t>22</w:t>
            </w:r>
          </w:p>
        </w:tc>
        <w:tc>
          <w:tcPr>
            <w:tcW w:w="3665" w:type="dxa"/>
            <w:shd w:val="clear" w:color="auto" w:fill="auto"/>
            <w:noWrap/>
            <w:vAlign w:val="bottom"/>
          </w:tcPr>
          <w:p w14:paraId="7B813177" w14:textId="77777777" w:rsidR="00DF5F80" w:rsidRPr="00D80092" w:rsidRDefault="00DF5F80" w:rsidP="00B42E69">
            <w:pPr>
              <w:rPr>
                <w:color w:val="000000"/>
                <w:sz w:val="16"/>
                <w:szCs w:val="16"/>
                <w:lang w:val="en-GB"/>
              </w:rPr>
            </w:pPr>
            <w:r w:rsidRPr="00D80092">
              <w:rPr>
                <w:color w:val="000000"/>
                <w:sz w:val="16"/>
                <w:szCs w:val="16"/>
                <w:lang w:val="en-GB"/>
              </w:rPr>
              <w:t xml:space="preserve">First time </w:t>
            </w:r>
            <w:proofErr w:type="spellStart"/>
            <w:r w:rsidRPr="00D80092">
              <w:rPr>
                <w:color w:val="000000"/>
                <w:sz w:val="16"/>
                <w:szCs w:val="16"/>
                <w:lang w:val="en-GB"/>
              </w:rPr>
              <w:t>v</w:t>
            </w:r>
            <w:r w:rsidRPr="00D80092">
              <w:rPr>
                <w:color w:val="000000"/>
                <w:sz w:val="16"/>
                <w:szCs w:val="16"/>
                <w:vertAlign w:val="subscript"/>
                <w:lang w:val="en-GB"/>
              </w:rPr>
              <w:t>x</w:t>
            </w:r>
            <w:proofErr w:type="spellEnd"/>
            <w:r w:rsidRPr="00D80092">
              <w:rPr>
                <w:color w:val="000000"/>
                <w:sz w:val="16"/>
                <w:szCs w:val="16"/>
                <w:lang w:val="en-GB"/>
              </w:rPr>
              <w:t xml:space="preserve"> local minimum / Time writing</w:t>
            </w:r>
          </w:p>
        </w:tc>
      </w:tr>
      <w:tr w:rsidR="00DF5F80" w:rsidRPr="00D80092" w14:paraId="16FC7FD0" w14:textId="77777777" w:rsidTr="00B42E69">
        <w:trPr>
          <w:trHeight w:val="57"/>
          <w:jc w:val="center"/>
        </w:trPr>
        <w:tc>
          <w:tcPr>
            <w:tcW w:w="441" w:type="dxa"/>
            <w:shd w:val="clear" w:color="auto" w:fill="auto"/>
            <w:noWrap/>
            <w:vAlign w:val="bottom"/>
          </w:tcPr>
          <w:p w14:paraId="6F8E8509" w14:textId="77777777" w:rsidR="00DF5F80" w:rsidRPr="00D80092" w:rsidRDefault="00DF5F80" w:rsidP="00B42E69">
            <w:pPr>
              <w:jc w:val="center"/>
              <w:rPr>
                <w:color w:val="000000"/>
                <w:sz w:val="16"/>
                <w:szCs w:val="16"/>
                <w:lang w:val="en-GB"/>
              </w:rPr>
            </w:pPr>
            <w:r w:rsidRPr="00D80092">
              <w:rPr>
                <w:color w:val="000000"/>
                <w:sz w:val="16"/>
                <w:szCs w:val="16"/>
                <w:lang w:val="en-GB"/>
              </w:rPr>
              <w:t>23</w:t>
            </w:r>
          </w:p>
        </w:tc>
        <w:tc>
          <w:tcPr>
            <w:tcW w:w="3665" w:type="dxa"/>
            <w:shd w:val="clear" w:color="auto" w:fill="auto"/>
            <w:noWrap/>
            <w:vAlign w:val="bottom"/>
          </w:tcPr>
          <w:p w14:paraId="4992921F" w14:textId="77777777" w:rsidR="00DF5F80" w:rsidRPr="00D80092" w:rsidRDefault="00DF5F80" w:rsidP="00B42E69">
            <w:pPr>
              <w:rPr>
                <w:color w:val="000000"/>
                <w:sz w:val="16"/>
                <w:szCs w:val="16"/>
                <w:lang w:val="en-GB"/>
              </w:rPr>
            </w:pPr>
            <w:r w:rsidRPr="00D80092">
              <w:rPr>
                <w:color w:val="000000"/>
                <w:sz w:val="16"/>
                <w:szCs w:val="16"/>
                <w:lang w:val="en-GB"/>
              </w:rPr>
              <w:t xml:space="preserve">First time </w:t>
            </w:r>
            <w:proofErr w:type="spellStart"/>
            <w:r w:rsidRPr="00D80092">
              <w:rPr>
                <w:color w:val="000000"/>
                <w:sz w:val="16"/>
                <w:szCs w:val="16"/>
                <w:lang w:val="en-GB"/>
              </w:rPr>
              <w:t>v</w:t>
            </w:r>
            <w:r w:rsidRPr="00D80092">
              <w:rPr>
                <w:color w:val="000000"/>
                <w:sz w:val="16"/>
                <w:szCs w:val="16"/>
                <w:vertAlign w:val="subscript"/>
                <w:lang w:val="en-GB"/>
              </w:rPr>
              <w:t>y</w:t>
            </w:r>
            <w:proofErr w:type="spellEnd"/>
            <w:r w:rsidRPr="00D80092">
              <w:rPr>
                <w:color w:val="000000"/>
                <w:sz w:val="16"/>
                <w:szCs w:val="16"/>
                <w:lang w:val="en-GB"/>
              </w:rPr>
              <w:t xml:space="preserve"> local maximum / Time writing</w:t>
            </w:r>
          </w:p>
        </w:tc>
      </w:tr>
      <w:tr w:rsidR="00DF5F80" w:rsidRPr="00D80092" w14:paraId="33AF600A" w14:textId="77777777" w:rsidTr="00B42E69">
        <w:trPr>
          <w:trHeight w:val="57"/>
          <w:jc w:val="center"/>
        </w:trPr>
        <w:tc>
          <w:tcPr>
            <w:tcW w:w="441" w:type="dxa"/>
            <w:shd w:val="clear" w:color="auto" w:fill="auto"/>
            <w:noWrap/>
            <w:vAlign w:val="bottom"/>
          </w:tcPr>
          <w:p w14:paraId="6FC00C27" w14:textId="77777777" w:rsidR="00DF5F80" w:rsidRPr="00D80092" w:rsidRDefault="00DF5F80" w:rsidP="00B42E69">
            <w:pPr>
              <w:jc w:val="center"/>
              <w:rPr>
                <w:color w:val="000000"/>
                <w:sz w:val="16"/>
                <w:szCs w:val="16"/>
                <w:lang w:val="en-GB"/>
              </w:rPr>
            </w:pPr>
            <w:r w:rsidRPr="00D80092">
              <w:rPr>
                <w:color w:val="000000"/>
                <w:sz w:val="16"/>
                <w:szCs w:val="16"/>
                <w:lang w:val="en-GB"/>
              </w:rPr>
              <w:t>24</w:t>
            </w:r>
          </w:p>
        </w:tc>
        <w:tc>
          <w:tcPr>
            <w:tcW w:w="3665" w:type="dxa"/>
            <w:shd w:val="clear" w:color="auto" w:fill="auto"/>
            <w:noWrap/>
            <w:vAlign w:val="bottom"/>
          </w:tcPr>
          <w:p w14:paraId="359F19D9" w14:textId="77777777" w:rsidR="00DF5F80" w:rsidRPr="00D80092" w:rsidRDefault="00DF5F80" w:rsidP="00B42E69">
            <w:pPr>
              <w:rPr>
                <w:color w:val="000000"/>
                <w:sz w:val="16"/>
                <w:szCs w:val="16"/>
                <w:lang w:val="en-GB"/>
              </w:rPr>
            </w:pPr>
            <w:r w:rsidRPr="00D80092">
              <w:rPr>
                <w:color w:val="000000"/>
                <w:sz w:val="16"/>
                <w:szCs w:val="16"/>
                <w:lang w:val="en-GB"/>
              </w:rPr>
              <w:t xml:space="preserve">First time </w:t>
            </w:r>
            <w:proofErr w:type="spellStart"/>
            <w:r w:rsidRPr="00D80092">
              <w:rPr>
                <w:color w:val="000000"/>
                <w:sz w:val="16"/>
                <w:szCs w:val="16"/>
                <w:lang w:val="en-GB"/>
              </w:rPr>
              <w:t>v</w:t>
            </w:r>
            <w:r w:rsidRPr="00D80092">
              <w:rPr>
                <w:color w:val="000000"/>
                <w:sz w:val="16"/>
                <w:szCs w:val="16"/>
                <w:vertAlign w:val="subscript"/>
                <w:lang w:val="en-GB"/>
              </w:rPr>
              <w:t>y</w:t>
            </w:r>
            <w:proofErr w:type="spellEnd"/>
            <w:r w:rsidRPr="00D80092">
              <w:rPr>
                <w:color w:val="000000"/>
                <w:sz w:val="16"/>
                <w:szCs w:val="16"/>
                <w:lang w:val="en-GB"/>
              </w:rPr>
              <w:t xml:space="preserve"> local minimum / Time writing</w:t>
            </w:r>
          </w:p>
        </w:tc>
      </w:tr>
      <w:tr w:rsidR="00DF5F80" w:rsidRPr="00D80092" w14:paraId="71A2C8D5" w14:textId="77777777" w:rsidTr="00B42E69">
        <w:trPr>
          <w:trHeight w:val="57"/>
          <w:jc w:val="center"/>
        </w:trPr>
        <w:tc>
          <w:tcPr>
            <w:tcW w:w="441" w:type="dxa"/>
            <w:shd w:val="clear" w:color="auto" w:fill="auto"/>
            <w:noWrap/>
            <w:vAlign w:val="bottom"/>
          </w:tcPr>
          <w:p w14:paraId="6A04410A" w14:textId="77777777" w:rsidR="00DF5F80" w:rsidRPr="00D80092" w:rsidRDefault="00DF5F80" w:rsidP="00B42E69">
            <w:pPr>
              <w:jc w:val="center"/>
              <w:rPr>
                <w:color w:val="000000"/>
                <w:sz w:val="16"/>
                <w:szCs w:val="16"/>
                <w:lang w:val="en-GB"/>
              </w:rPr>
            </w:pPr>
            <w:r w:rsidRPr="00D80092">
              <w:rPr>
                <w:color w:val="000000"/>
                <w:sz w:val="16"/>
                <w:szCs w:val="16"/>
                <w:lang w:val="en-GB"/>
              </w:rPr>
              <w:t>25</w:t>
            </w:r>
          </w:p>
        </w:tc>
        <w:tc>
          <w:tcPr>
            <w:tcW w:w="3665" w:type="dxa"/>
            <w:shd w:val="clear" w:color="auto" w:fill="auto"/>
            <w:noWrap/>
            <w:vAlign w:val="bottom"/>
          </w:tcPr>
          <w:p w14:paraId="403FFB91" w14:textId="77777777" w:rsidR="00DF5F80" w:rsidRPr="00D80092" w:rsidRDefault="00DF5F80" w:rsidP="00B42E69">
            <w:pPr>
              <w:rPr>
                <w:color w:val="000000"/>
                <w:sz w:val="16"/>
                <w:szCs w:val="16"/>
                <w:lang w:val="en-GB"/>
              </w:rPr>
            </w:pPr>
            <w:r w:rsidRPr="00D80092">
              <w:rPr>
                <w:color w:val="000000"/>
                <w:sz w:val="16"/>
                <w:szCs w:val="16"/>
                <w:lang w:val="en-GB"/>
              </w:rPr>
              <w:t>First time x local maximum / Time writing</w:t>
            </w:r>
          </w:p>
        </w:tc>
      </w:tr>
      <w:tr w:rsidR="00DF5F80" w:rsidRPr="00D80092" w14:paraId="77134B71" w14:textId="77777777" w:rsidTr="00B42E69">
        <w:trPr>
          <w:trHeight w:val="57"/>
          <w:jc w:val="center"/>
        </w:trPr>
        <w:tc>
          <w:tcPr>
            <w:tcW w:w="441" w:type="dxa"/>
            <w:shd w:val="clear" w:color="auto" w:fill="auto"/>
            <w:noWrap/>
            <w:vAlign w:val="bottom"/>
          </w:tcPr>
          <w:p w14:paraId="0CFF8772" w14:textId="77777777" w:rsidR="00DF5F80" w:rsidRPr="00D80092" w:rsidRDefault="00DF5F80" w:rsidP="00B42E69">
            <w:pPr>
              <w:jc w:val="center"/>
              <w:rPr>
                <w:color w:val="000000"/>
                <w:sz w:val="16"/>
                <w:szCs w:val="16"/>
                <w:lang w:val="en-GB"/>
              </w:rPr>
            </w:pPr>
            <w:r w:rsidRPr="00D80092">
              <w:rPr>
                <w:color w:val="000000"/>
                <w:sz w:val="16"/>
                <w:szCs w:val="16"/>
                <w:lang w:val="en-GB"/>
              </w:rPr>
              <w:t>26</w:t>
            </w:r>
          </w:p>
        </w:tc>
        <w:tc>
          <w:tcPr>
            <w:tcW w:w="3665" w:type="dxa"/>
            <w:shd w:val="clear" w:color="auto" w:fill="auto"/>
            <w:noWrap/>
            <w:vAlign w:val="bottom"/>
          </w:tcPr>
          <w:p w14:paraId="41FBE1D4" w14:textId="77777777" w:rsidR="00DF5F80" w:rsidRPr="00D80092" w:rsidRDefault="00DF5F80" w:rsidP="00B42E69">
            <w:pPr>
              <w:rPr>
                <w:color w:val="000000"/>
                <w:sz w:val="16"/>
                <w:szCs w:val="16"/>
                <w:lang w:val="en-GB"/>
              </w:rPr>
            </w:pPr>
            <w:r w:rsidRPr="00D80092">
              <w:rPr>
                <w:color w:val="000000"/>
                <w:sz w:val="16"/>
                <w:szCs w:val="16"/>
                <w:lang w:val="en-GB"/>
              </w:rPr>
              <w:t>Initial angle</w:t>
            </w:r>
          </w:p>
        </w:tc>
      </w:tr>
      <w:tr w:rsidR="00DF5F80" w:rsidRPr="00D80092" w14:paraId="708C6257" w14:textId="77777777" w:rsidTr="00B42E69">
        <w:trPr>
          <w:trHeight w:val="57"/>
          <w:jc w:val="center"/>
        </w:trPr>
        <w:tc>
          <w:tcPr>
            <w:tcW w:w="441" w:type="dxa"/>
            <w:shd w:val="clear" w:color="auto" w:fill="auto"/>
            <w:noWrap/>
            <w:vAlign w:val="bottom"/>
          </w:tcPr>
          <w:p w14:paraId="3A422E8E" w14:textId="77777777" w:rsidR="00DF5F80" w:rsidRPr="00D80092" w:rsidRDefault="00DF5F80" w:rsidP="00B42E69">
            <w:pPr>
              <w:jc w:val="center"/>
              <w:rPr>
                <w:color w:val="000000"/>
                <w:sz w:val="16"/>
                <w:szCs w:val="16"/>
                <w:lang w:val="en-GB"/>
              </w:rPr>
            </w:pPr>
            <w:r w:rsidRPr="00D80092">
              <w:rPr>
                <w:color w:val="000000"/>
                <w:sz w:val="16"/>
                <w:szCs w:val="16"/>
                <w:lang w:val="en-GB"/>
              </w:rPr>
              <w:t>27</w:t>
            </w:r>
          </w:p>
        </w:tc>
        <w:tc>
          <w:tcPr>
            <w:tcW w:w="3665" w:type="dxa"/>
            <w:shd w:val="clear" w:color="auto" w:fill="auto"/>
            <w:noWrap/>
            <w:vAlign w:val="bottom"/>
          </w:tcPr>
          <w:p w14:paraId="1800C4D8" w14:textId="77777777" w:rsidR="00DF5F80" w:rsidRPr="00D80092" w:rsidRDefault="00DF5F80" w:rsidP="00B42E69">
            <w:pPr>
              <w:rPr>
                <w:color w:val="000000"/>
                <w:sz w:val="16"/>
                <w:szCs w:val="16"/>
                <w:lang w:val="en-GB"/>
              </w:rPr>
            </w:pPr>
            <w:r w:rsidRPr="00D80092">
              <w:rPr>
                <w:color w:val="000000"/>
                <w:sz w:val="16"/>
                <w:szCs w:val="16"/>
                <w:lang w:val="en-GB"/>
              </w:rPr>
              <w:t xml:space="preserve">Maximum </w:t>
            </w:r>
            <w:r w:rsidRPr="00D80092">
              <w:rPr>
                <w:i/>
                <w:color w:val="000000"/>
                <w:sz w:val="16"/>
                <w:szCs w:val="16"/>
                <w:lang w:val="en-GB"/>
              </w:rPr>
              <w:t>a</w:t>
            </w:r>
          </w:p>
        </w:tc>
      </w:tr>
      <w:tr w:rsidR="00DF5F80" w:rsidRPr="00D80092" w14:paraId="0003460D" w14:textId="77777777" w:rsidTr="00B42E69">
        <w:trPr>
          <w:trHeight w:val="57"/>
          <w:jc w:val="center"/>
        </w:trPr>
        <w:tc>
          <w:tcPr>
            <w:tcW w:w="441" w:type="dxa"/>
            <w:shd w:val="clear" w:color="auto" w:fill="auto"/>
            <w:noWrap/>
            <w:vAlign w:val="bottom"/>
          </w:tcPr>
          <w:p w14:paraId="54A59592" w14:textId="77777777" w:rsidR="00DF5F80" w:rsidRPr="00D80092" w:rsidRDefault="00DF5F80" w:rsidP="00B42E69">
            <w:pPr>
              <w:jc w:val="center"/>
              <w:rPr>
                <w:color w:val="000000"/>
                <w:sz w:val="16"/>
                <w:szCs w:val="16"/>
                <w:lang w:val="en-GB"/>
              </w:rPr>
            </w:pPr>
            <w:r w:rsidRPr="00D80092">
              <w:rPr>
                <w:color w:val="000000"/>
                <w:sz w:val="16"/>
                <w:szCs w:val="16"/>
                <w:lang w:val="en-GB"/>
              </w:rPr>
              <w:t>28</w:t>
            </w:r>
          </w:p>
        </w:tc>
        <w:tc>
          <w:tcPr>
            <w:tcW w:w="3665" w:type="dxa"/>
            <w:shd w:val="clear" w:color="auto" w:fill="auto"/>
            <w:noWrap/>
            <w:vAlign w:val="bottom"/>
          </w:tcPr>
          <w:p w14:paraId="6F67E684" w14:textId="77777777" w:rsidR="00DF5F80" w:rsidRPr="00D80092" w:rsidRDefault="00DF5F80" w:rsidP="00B42E69">
            <w:pPr>
              <w:rPr>
                <w:color w:val="000000"/>
                <w:sz w:val="16"/>
                <w:szCs w:val="16"/>
                <w:lang w:val="en-GB"/>
              </w:rPr>
            </w:pPr>
            <w:r w:rsidRPr="00D80092">
              <w:rPr>
                <w:color w:val="000000"/>
                <w:sz w:val="16"/>
                <w:szCs w:val="16"/>
                <w:lang w:val="en-GB"/>
              </w:rPr>
              <w:t xml:space="preserve">Maximum </w:t>
            </w:r>
            <w:proofErr w:type="spellStart"/>
            <w:r w:rsidRPr="00D80092">
              <w:rPr>
                <w:i/>
                <w:color w:val="000000"/>
                <w:sz w:val="16"/>
                <w:szCs w:val="16"/>
                <w:lang w:val="en-GB"/>
              </w:rPr>
              <w:t>a</w:t>
            </w:r>
            <w:r w:rsidRPr="00D80092">
              <w:rPr>
                <w:i/>
                <w:color w:val="000000"/>
                <w:sz w:val="16"/>
                <w:szCs w:val="16"/>
                <w:vertAlign w:val="subscript"/>
                <w:lang w:val="en-GB"/>
              </w:rPr>
              <w:t>x</w:t>
            </w:r>
            <w:proofErr w:type="spellEnd"/>
          </w:p>
        </w:tc>
      </w:tr>
      <w:tr w:rsidR="00DF5F80" w:rsidRPr="00D80092" w14:paraId="0F6DDC9D" w14:textId="77777777" w:rsidTr="00B42E69">
        <w:trPr>
          <w:trHeight w:val="57"/>
          <w:jc w:val="center"/>
        </w:trPr>
        <w:tc>
          <w:tcPr>
            <w:tcW w:w="441" w:type="dxa"/>
            <w:shd w:val="clear" w:color="auto" w:fill="auto"/>
            <w:noWrap/>
            <w:vAlign w:val="bottom"/>
          </w:tcPr>
          <w:p w14:paraId="18A30A03" w14:textId="77777777" w:rsidR="00DF5F80" w:rsidRPr="00D80092" w:rsidRDefault="00DF5F80" w:rsidP="00B42E69">
            <w:pPr>
              <w:jc w:val="center"/>
              <w:rPr>
                <w:color w:val="000000"/>
                <w:sz w:val="16"/>
                <w:szCs w:val="16"/>
                <w:lang w:val="en-GB"/>
              </w:rPr>
            </w:pPr>
            <w:r w:rsidRPr="00D80092">
              <w:rPr>
                <w:color w:val="000000"/>
                <w:sz w:val="16"/>
                <w:szCs w:val="16"/>
                <w:lang w:val="en-GB"/>
              </w:rPr>
              <w:t>29</w:t>
            </w:r>
          </w:p>
        </w:tc>
        <w:tc>
          <w:tcPr>
            <w:tcW w:w="3665" w:type="dxa"/>
            <w:shd w:val="clear" w:color="auto" w:fill="auto"/>
            <w:noWrap/>
            <w:vAlign w:val="bottom"/>
          </w:tcPr>
          <w:p w14:paraId="41C3CBCA" w14:textId="77777777" w:rsidR="00DF5F80" w:rsidRPr="00D80092" w:rsidRDefault="00DF5F80" w:rsidP="00B42E69">
            <w:pPr>
              <w:rPr>
                <w:color w:val="000000"/>
                <w:sz w:val="16"/>
                <w:szCs w:val="16"/>
                <w:lang w:val="en-GB"/>
              </w:rPr>
            </w:pPr>
            <w:r w:rsidRPr="00D80092">
              <w:rPr>
                <w:color w:val="000000"/>
                <w:sz w:val="16"/>
                <w:szCs w:val="16"/>
                <w:lang w:val="en-GB"/>
              </w:rPr>
              <w:t xml:space="preserve">Maximum </w:t>
            </w:r>
            <w:r w:rsidRPr="00D80092">
              <w:rPr>
                <w:i/>
                <w:color w:val="000000"/>
                <w:sz w:val="16"/>
                <w:szCs w:val="16"/>
                <w:lang w:val="en-GB"/>
              </w:rPr>
              <w:t>a</w:t>
            </w:r>
            <w:r w:rsidRPr="00D80092">
              <w:rPr>
                <w:i/>
                <w:color w:val="000000"/>
                <w:sz w:val="16"/>
                <w:szCs w:val="16"/>
                <w:vertAlign w:val="subscript"/>
                <w:lang w:val="en-GB"/>
              </w:rPr>
              <w:t>y</w:t>
            </w:r>
          </w:p>
        </w:tc>
      </w:tr>
      <w:tr w:rsidR="00DF5F80" w:rsidRPr="00D80092" w14:paraId="0FDE2969" w14:textId="77777777" w:rsidTr="00B42E69">
        <w:trPr>
          <w:trHeight w:val="57"/>
          <w:jc w:val="center"/>
        </w:trPr>
        <w:tc>
          <w:tcPr>
            <w:tcW w:w="441" w:type="dxa"/>
            <w:shd w:val="clear" w:color="auto" w:fill="auto"/>
            <w:noWrap/>
            <w:vAlign w:val="bottom"/>
          </w:tcPr>
          <w:p w14:paraId="04B53520" w14:textId="77777777" w:rsidR="00DF5F80" w:rsidRPr="00D80092" w:rsidRDefault="00DF5F80" w:rsidP="00B42E69">
            <w:pPr>
              <w:jc w:val="center"/>
              <w:rPr>
                <w:color w:val="000000"/>
                <w:sz w:val="16"/>
                <w:szCs w:val="16"/>
                <w:lang w:val="en-GB"/>
              </w:rPr>
            </w:pPr>
            <w:r w:rsidRPr="00D80092">
              <w:rPr>
                <w:color w:val="000000"/>
                <w:sz w:val="16"/>
                <w:szCs w:val="16"/>
                <w:lang w:val="en-GB"/>
              </w:rPr>
              <w:t>30</w:t>
            </w:r>
          </w:p>
        </w:tc>
        <w:tc>
          <w:tcPr>
            <w:tcW w:w="3665" w:type="dxa"/>
            <w:shd w:val="clear" w:color="auto" w:fill="auto"/>
            <w:noWrap/>
            <w:vAlign w:val="bottom"/>
          </w:tcPr>
          <w:p w14:paraId="36C3C80B" w14:textId="77777777" w:rsidR="00DF5F80" w:rsidRPr="00D80092" w:rsidRDefault="00DF5F80" w:rsidP="00B42E69">
            <w:pPr>
              <w:rPr>
                <w:color w:val="000000"/>
                <w:sz w:val="16"/>
                <w:szCs w:val="16"/>
                <w:lang w:val="en-GB"/>
              </w:rPr>
            </w:pPr>
            <w:r w:rsidRPr="00D80092">
              <w:rPr>
                <w:color w:val="000000"/>
                <w:sz w:val="16"/>
                <w:szCs w:val="16"/>
                <w:lang w:val="en-GB"/>
              </w:rPr>
              <w:t>Maximum distance points / Area</w:t>
            </w:r>
          </w:p>
        </w:tc>
      </w:tr>
      <w:tr w:rsidR="00DF5F80" w:rsidRPr="00D80092" w14:paraId="5747C709" w14:textId="77777777" w:rsidTr="00B42E69">
        <w:trPr>
          <w:trHeight w:val="57"/>
          <w:jc w:val="center"/>
        </w:trPr>
        <w:tc>
          <w:tcPr>
            <w:tcW w:w="441" w:type="dxa"/>
            <w:shd w:val="clear" w:color="auto" w:fill="auto"/>
            <w:noWrap/>
            <w:vAlign w:val="bottom"/>
          </w:tcPr>
          <w:p w14:paraId="58E76BB2" w14:textId="77777777" w:rsidR="00DF5F80" w:rsidRPr="00D80092" w:rsidRDefault="00DF5F80" w:rsidP="00B42E69">
            <w:pPr>
              <w:jc w:val="center"/>
              <w:rPr>
                <w:color w:val="000000"/>
                <w:sz w:val="16"/>
                <w:szCs w:val="16"/>
                <w:lang w:val="en-GB"/>
              </w:rPr>
            </w:pPr>
            <w:r w:rsidRPr="00D80092">
              <w:rPr>
                <w:color w:val="000000"/>
                <w:sz w:val="16"/>
                <w:szCs w:val="16"/>
                <w:lang w:val="en-GB"/>
              </w:rPr>
              <w:t>31</w:t>
            </w:r>
          </w:p>
        </w:tc>
        <w:tc>
          <w:tcPr>
            <w:tcW w:w="3665" w:type="dxa"/>
            <w:shd w:val="clear" w:color="auto" w:fill="auto"/>
            <w:noWrap/>
            <w:vAlign w:val="bottom"/>
          </w:tcPr>
          <w:p w14:paraId="411B819A" w14:textId="77777777" w:rsidR="00DF5F80" w:rsidRPr="00D80092" w:rsidRDefault="00DF5F80" w:rsidP="00B42E69">
            <w:pPr>
              <w:rPr>
                <w:color w:val="000000"/>
                <w:sz w:val="16"/>
                <w:szCs w:val="16"/>
                <w:lang w:val="en-GB"/>
              </w:rPr>
            </w:pPr>
            <w:r w:rsidRPr="00D80092">
              <w:rPr>
                <w:color w:val="000000"/>
                <w:sz w:val="16"/>
                <w:szCs w:val="16"/>
                <w:lang w:val="en-GB"/>
              </w:rPr>
              <w:t xml:space="preserve">Maximum </w:t>
            </w:r>
            <w:r w:rsidRPr="00D80092">
              <w:rPr>
                <w:i/>
                <w:color w:val="000000"/>
                <w:sz w:val="16"/>
                <w:szCs w:val="16"/>
                <w:lang w:val="en-GB"/>
              </w:rPr>
              <w:t>j</w:t>
            </w:r>
          </w:p>
        </w:tc>
      </w:tr>
      <w:tr w:rsidR="00DF5F80" w:rsidRPr="00D80092" w14:paraId="0BC48F77" w14:textId="77777777" w:rsidTr="00B42E69">
        <w:trPr>
          <w:trHeight w:val="57"/>
          <w:jc w:val="center"/>
        </w:trPr>
        <w:tc>
          <w:tcPr>
            <w:tcW w:w="441" w:type="dxa"/>
            <w:shd w:val="clear" w:color="auto" w:fill="auto"/>
            <w:noWrap/>
            <w:vAlign w:val="bottom"/>
          </w:tcPr>
          <w:p w14:paraId="77AB9928" w14:textId="77777777" w:rsidR="00DF5F80" w:rsidRPr="00D80092" w:rsidRDefault="00DF5F80" w:rsidP="00B42E69">
            <w:pPr>
              <w:jc w:val="center"/>
              <w:rPr>
                <w:color w:val="000000"/>
                <w:sz w:val="16"/>
                <w:szCs w:val="16"/>
                <w:lang w:val="en-GB"/>
              </w:rPr>
            </w:pPr>
            <w:r w:rsidRPr="00D80092">
              <w:rPr>
                <w:color w:val="000000"/>
                <w:sz w:val="16"/>
                <w:szCs w:val="16"/>
                <w:lang w:val="en-GB"/>
              </w:rPr>
              <w:t>32</w:t>
            </w:r>
          </w:p>
        </w:tc>
        <w:tc>
          <w:tcPr>
            <w:tcW w:w="3665" w:type="dxa"/>
            <w:shd w:val="clear" w:color="auto" w:fill="auto"/>
            <w:noWrap/>
            <w:vAlign w:val="bottom"/>
          </w:tcPr>
          <w:p w14:paraId="0D1F7B29" w14:textId="77777777" w:rsidR="00DF5F80" w:rsidRPr="00D80092" w:rsidRDefault="00DF5F80" w:rsidP="00B42E69">
            <w:pPr>
              <w:rPr>
                <w:color w:val="000000"/>
                <w:sz w:val="16"/>
                <w:szCs w:val="16"/>
                <w:lang w:val="en-GB"/>
              </w:rPr>
            </w:pPr>
            <w:r w:rsidRPr="00D80092">
              <w:rPr>
                <w:color w:val="000000"/>
                <w:sz w:val="16"/>
                <w:szCs w:val="16"/>
                <w:lang w:val="en-GB"/>
              </w:rPr>
              <w:t xml:space="preserve">Maximum </w:t>
            </w:r>
            <w:proofErr w:type="spellStart"/>
            <w:r w:rsidRPr="00D80092">
              <w:rPr>
                <w:i/>
                <w:color w:val="000000"/>
                <w:sz w:val="16"/>
                <w:szCs w:val="16"/>
                <w:lang w:val="en-GB"/>
              </w:rPr>
              <w:t>j</w:t>
            </w:r>
            <w:r w:rsidRPr="00D80092">
              <w:rPr>
                <w:i/>
                <w:color w:val="000000"/>
                <w:sz w:val="16"/>
                <w:szCs w:val="16"/>
                <w:vertAlign w:val="subscript"/>
                <w:lang w:val="en-GB"/>
              </w:rPr>
              <w:t>x</w:t>
            </w:r>
            <w:proofErr w:type="spellEnd"/>
          </w:p>
        </w:tc>
      </w:tr>
      <w:tr w:rsidR="00DF5F80" w:rsidRPr="00D80092" w14:paraId="0644EE5C" w14:textId="77777777" w:rsidTr="00B42E69">
        <w:trPr>
          <w:trHeight w:val="57"/>
          <w:jc w:val="center"/>
        </w:trPr>
        <w:tc>
          <w:tcPr>
            <w:tcW w:w="441" w:type="dxa"/>
            <w:shd w:val="clear" w:color="auto" w:fill="auto"/>
            <w:noWrap/>
            <w:vAlign w:val="bottom"/>
          </w:tcPr>
          <w:p w14:paraId="0EC08B38" w14:textId="77777777" w:rsidR="00DF5F80" w:rsidRPr="00D80092" w:rsidRDefault="00DF5F80" w:rsidP="00B42E69">
            <w:pPr>
              <w:jc w:val="center"/>
              <w:rPr>
                <w:color w:val="000000"/>
                <w:sz w:val="16"/>
                <w:szCs w:val="16"/>
                <w:lang w:val="en-GB"/>
              </w:rPr>
            </w:pPr>
            <w:r w:rsidRPr="00D80092">
              <w:rPr>
                <w:color w:val="000000"/>
                <w:sz w:val="16"/>
                <w:szCs w:val="16"/>
                <w:lang w:val="en-GB"/>
              </w:rPr>
              <w:t>33</w:t>
            </w:r>
          </w:p>
        </w:tc>
        <w:tc>
          <w:tcPr>
            <w:tcW w:w="3665" w:type="dxa"/>
            <w:shd w:val="clear" w:color="auto" w:fill="auto"/>
            <w:noWrap/>
            <w:vAlign w:val="bottom"/>
          </w:tcPr>
          <w:p w14:paraId="0BA9A5A9" w14:textId="77777777" w:rsidR="00DF5F80" w:rsidRPr="00D80092" w:rsidRDefault="00DF5F80" w:rsidP="00B42E69">
            <w:pPr>
              <w:rPr>
                <w:color w:val="000000"/>
                <w:sz w:val="16"/>
                <w:szCs w:val="16"/>
                <w:lang w:val="en-GB"/>
              </w:rPr>
            </w:pPr>
            <w:r w:rsidRPr="00D80092">
              <w:rPr>
                <w:color w:val="000000"/>
                <w:sz w:val="16"/>
                <w:szCs w:val="16"/>
                <w:lang w:val="en-GB"/>
              </w:rPr>
              <w:t xml:space="preserve">Maximum </w:t>
            </w:r>
            <w:proofErr w:type="spellStart"/>
            <w:r w:rsidRPr="00D80092">
              <w:rPr>
                <w:i/>
                <w:color w:val="000000"/>
                <w:sz w:val="16"/>
                <w:szCs w:val="16"/>
                <w:lang w:val="en-GB"/>
              </w:rPr>
              <w:t>j</w:t>
            </w:r>
            <w:r w:rsidRPr="00D80092">
              <w:rPr>
                <w:i/>
                <w:color w:val="000000"/>
                <w:sz w:val="16"/>
                <w:szCs w:val="16"/>
                <w:vertAlign w:val="subscript"/>
                <w:lang w:val="en-GB"/>
              </w:rPr>
              <w:t>x</w:t>
            </w:r>
            <w:proofErr w:type="spellEnd"/>
          </w:p>
        </w:tc>
      </w:tr>
      <w:tr w:rsidR="00DF5F80" w:rsidRPr="00D80092" w14:paraId="751D8134" w14:textId="77777777" w:rsidTr="00B42E69">
        <w:trPr>
          <w:trHeight w:val="57"/>
          <w:jc w:val="center"/>
        </w:trPr>
        <w:tc>
          <w:tcPr>
            <w:tcW w:w="441" w:type="dxa"/>
            <w:shd w:val="clear" w:color="auto" w:fill="auto"/>
            <w:noWrap/>
            <w:vAlign w:val="bottom"/>
          </w:tcPr>
          <w:p w14:paraId="1D78E81C" w14:textId="77777777" w:rsidR="00DF5F80" w:rsidRPr="00D80092" w:rsidRDefault="00DF5F80" w:rsidP="00B42E69">
            <w:pPr>
              <w:jc w:val="center"/>
              <w:rPr>
                <w:color w:val="000000"/>
                <w:sz w:val="16"/>
                <w:szCs w:val="16"/>
                <w:lang w:val="en-GB"/>
              </w:rPr>
            </w:pPr>
            <w:r w:rsidRPr="00D80092">
              <w:rPr>
                <w:color w:val="000000"/>
                <w:sz w:val="16"/>
                <w:szCs w:val="16"/>
                <w:lang w:val="en-GB"/>
              </w:rPr>
              <w:t>34</w:t>
            </w:r>
          </w:p>
        </w:tc>
        <w:tc>
          <w:tcPr>
            <w:tcW w:w="3665" w:type="dxa"/>
            <w:shd w:val="clear" w:color="auto" w:fill="auto"/>
            <w:noWrap/>
            <w:vAlign w:val="bottom"/>
          </w:tcPr>
          <w:p w14:paraId="426D45DA" w14:textId="77777777" w:rsidR="00DF5F80" w:rsidRPr="00D80092" w:rsidRDefault="00DF5F80" w:rsidP="00B42E69">
            <w:pPr>
              <w:rPr>
                <w:color w:val="000000"/>
                <w:sz w:val="16"/>
                <w:szCs w:val="16"/>
                <w:lang w:val="en-GB"/>
              </w:rPr>
            </w:pPr>
            <w:r w:rsidRPr="00D80092">
              <w:rPr>
                <w:color w:val="000000"/>
                <w:sz w:val="16"/>
                <w:szCs w:val="16"/>
                <w:lang w:val="en-GB"/>
              </w:rPr>
              <w:t xml:space="preserve">Maximum </w:t>
            </w:r>
            <w:r w:rsidRPr="00D80092">
              <w:rPr>
                <w:i/>
                <w:color w:val="000000"/>
                <w:sz w:val="16"/>
                <w:szCs w:val="16"/>
                <w:lang w:val="en-GB"/>
              </w:rPr>
              <w:t>v</w:t>
            </w:r>
          </w:p>
        </w:tc>
      </w:tr>
      <w:tr w:rsidR="00DF5F80" w:rsidRPr="00D80092" w14:paraId="3D841968" w14:textId="77777777" w:rsidTr="00B42E69">
        <w:trPr>
          <w:trHeight w:val="57"/>
          <w:jc w:val="center"/>
        </w:trPr>
        <w:tc>
          <w:tcPr>
            <w:tcW w:w="441" w:type="dxa"/>
            <w:shd w:val="clear" w:color="auto" w:fill="auto"/>
            <w:noWrap/>
            <w:vAlign w:val="bottom"/>
          </w:tcPr>
          <w:p w14:paraId="07F28CE6" w14:textId="77777777" w:rsidR="00DF5F80" w:rsidRPr="00D80092" w:rsidRDefault="00DF5F80" w:rsidP="00B42E69">
            <w:pPr>
              <w:jc w:val="center"/>
              <w:rPr>
                <w:color w:val="000000"/>
                <w:sz w:val="16"/>
                <w:szCs w:val="16"/>
                <w:lang w:val="en-GB"/>
              </w:rPr>
            </w:pPr>
            <w:r w:rsidRPr="00D80092">
              <w:rPr>
                <w:color w:val="000000"/>
                <w:sz w:val="16"/>
                <w:szCs w:val="16"/>
                <w:lang w:val="en-GB"/>
              </w:rPr>
              <w:t>35</w:t>
            </w:r>
          </w:p>
        </w:tc>
        <w:tc>
          <w:tcPr>
            <w:tcW w:w="3665" w:type="dxa"/>
            <w:shd w:val="clear" w:color="auto" w:fill="auto"/>
            <w:noWrap/>
            <w:vAlign w:val="bottom"/>
          </w:tcPr>
          <w:p w14:paraId="7F140155" w14:textId="77777777" w:rsidR="00DF5F80" w:rsidRPr="00D80092" w:rsidRDefault="00DF5F80" w:rsidP="00B42E69">
            <w:pPr>
              <w:rPr>
                <w:color w:val="000000"/>
                <w:sz w:val="16"/>
                <w:szCs w:val="16"/>
                <w:lang w:val="en-GB"/>
              </w:rPr>
            </w:pPr>
            <w:r w:rsidRPr="00D80092">
              <w:rPr>
                <w:color w:val="000000"/>
                <w:sz w:val="16"/>
                <w:szCs w:val="16"/>
                <w:lang w:val="en-GB"/>
              </w:rPr>
              <w:t xml:space="preserve">Maximum </w:t>
            </w:r>
            <w:proofErr w:type="spellStart"/>
            <w:r w:rsidRPr="00D80092">
              <w:rPr>
                <w:color w:val="000000"/>
                <w:sz w:val="16"/>
                <w:szCs w:val="16"/>
                <w:lang w:val="en-GB"/>
              </w:rPr>
              <w:t>v</w:t>
            </w:r>
            <w:r w:rsidRPr="00D80092">
              <w:rPr>
                <w:color w:val="000000"/>
                <w:sz w:val="16"/>
                <w:szCs w:val="16"/>
                <w:vertAlign w:val="subscript"/>
                <w:lang w:val="en-GB"/>
              </w:rPr>
              <w:t>x</w:t>
            </w:r>
            <w:proofErr w:type="spellEnd"/>
          </w:p>
        </w:tc>
      </w:tr>
      <w:tr w:rsidR="00DF5F80" w:rsidRPr="00D80092" w14:paraId="784F27F7" w14:textId="77777777" w:rsidTr="00B42E69">
        <w:trPr>
          <w:trHeight w:val="57"/>
          <w:jc w:val="center"/>
        </w:trPr>
        <w:tc>
          <w:tcPr>
            <w:tcW w:w="441" w:type="dxa"/>
            <w:shd w:val="clear" w:color="auto" w:fill="auto"/>
            <w:noWrap/>
            <w:vAlign w:val="bottom"/>
          </w:tcPr>
          <w:p w14:paraId="0FCF8A9E" w14:textId="77777777" w:rsidR="00DF5F80" w:rsidRPr="00D80092" w:rsidRDefault="00DF5F80" w:rsidP="00B42E69">
            <w:pPr>
              <w:jc w:val="center"/>
              <w:rPr>
                <w:color w:val="000000"/>
                <w:sz w:val="16"/>
                <w:szCs w:val="16"/>
                <w:lang w:val="en-GB"/>
              </w:rPr>
            </w:pPr>
            <w:r w:rsidRPr="00D80092">
              <w:rPr>
                <w:color w:val="000000"/>
                <w:sz w:val="16"/>
                <w:szCs w:val="16"/>
                <w:lang w:val="en-GB"/>
              </w:rPr>
              <w:t>36</w:t>
            </w:r>
          </w:p>
        </w:tc>
        <w:tc>
          <w:tcPr>
            <w:tcW w:w="3665" w:type="dxa"/>
            <w:shd w:val="clear" w:color="auto" w:fill="auto"/>
            <w:noWrap/>
            <w:vAlign w:val="bottom"/>
          </w:tcPr>
          <w:p w14:paraId="28058F17" w14:textId="77777777" w:rsidR="00DF5F80" w:rsidRPr="00D80092" w:rsidRDefault="00DF5F80" w:rsidP="00B42E69">
            <w:pPr>
              <w:rPr>
                <w:color w:val="000000"/>
                <w:sz w:val="16"/>
                <w:szCs w:val="16"/>
                <w:lang w:val="en-GB"/>
              </w:rPr>
            </w:pPr>
            <w:r w:rsidRPr="00D80092">
              <w:rPr>
                <w:color w:val="000000"/>
                <w:sz w:val="16"/>
                <w:szCs w:val="16"/>
                <w:lang w:val="en-GB"/>
              </w:rPr>
              <w:t xml:space="preserve">Maximum </w:t>
            </w:r>
            <w:proofErr w:type="spellStart"/>
            <w:r w:rsidRPr="00D80092">
              <w:rPr>
                <w:color w:val="000000"/>
                <w:sz w:val="16"/>
                <w:szCs w:val="16"/>
                <w:lang w:val="en-GB"/>
              </w:rPr>
              <w:t>v</w:t>
            </w:r>
            <w:r w:rsidRPr="00D80092">
              <w:rPr>
                <w:color w:val="000000"/>
                <w:sz w:val="16"/>
                <w:szCs w:val="16"/>
                <w:vertAlign w:val="subscript"/>
                <w:lang w:val="en-GB"/>
              </w:rPr>
              <w:t>y</w:t>
            </w:r>
            <w:proofErr w:type="spellEnd"/>
            <w:r w:rsidRPr="00D80092" w:rsidDel="00595996">
              <w:rPr>
                <w:color w:val="000000"/>
                <w:sz w:val="16"/>
                <w:szCs w:val="16"/>
                <w:lang w:val="en-GB"/>
              </w:rPr>
              <w:t xml:space="preserve"> </w:t>
            </w:r>
          </w:p>
        </w:tc>
      </w:tr>
      <w:tr w:rsidR="00DF5F80" w:rsidRPr="00D80092" w14:paraId="08E568B9" w14:textId="77777777" w:rsidTr="00B42E69">
        <w:trPr>
          <w:trHeight w:val="57"/>
          <w:jc w:val="center"/>
        </w:trPr>
        <w:tc>
          <w:tcPr>
            <w:tcW w:w="441" w:type="dxa"/>
            <w:shd w:val="clear" w:color="auto" w:fill="auto"/>
            <w:noWrap/>
            <w:vAlign w:val="bottom"/>
          </w:tcPr>
          <w:p w14:paraId="0FBD1AEE" w14:textId="77777777" w:rsidR="00DF5F80" w:rsidRPr="00D80092" w:rsidRDefault="00DF5F80" w:rsidP="00B42E69">
            <w:pPr>
              <w:jc w:val="center"/>
              <w:rPr>
                <w:color w:val="000000"/>
                <w:sz w:val="16"/>
                <w:szCs w:val="16"/>
                <w:lang w:val="en-GB"/>
              </w:rPr>
            </w:pPr>
            <w:r w:rsidRPr="00D80092">
              <w:rPr>
                <w:color w:val="000000"/>
                <w:sz w:val="16"/>
                <w:szCs w:val="16"/>
                <w:lang w:val="en-GB"/>
              </w:rPr>
              <w:t>37</w:t>
            </w:r>
          </w:p>
        </w:tc>
        <w:tc>
          <w:tcPr>
            <w:tcW w:w="3665" w:type="dxa"/>
            <w:shd w:val="clear" w:color="auto" w:fill="auto"/>
            <w:noWrap/>
            <w:vAlign w:val="bottom"/>
          </w:tcPr>
          <w:p w14:paraId="64BEDB06" w14:textId="77777777" w:rsidR="00DF5F80" w:rsidRPr="00D80092" w:rsidRDefault="00DF5F80" w:rsidP="00B42E69">
            <w:pPr>
              <w:rPr>
                <w:color w:val="000000"/>
                <w:sz w:val="16"/>
                <w:szCs w:val="16"/>
                <w:lang w:val="en-GB"/>
              </w:rPr>
            </w:pPr>
            <w:r w:rsidRPr="00D80092">
              <w:rPr>
                <w:color w:val="000000"/>
                <w:sz w:val="16"/>
                <w:szCs w:val="16"/>
                <w:lang w:val="en-GB"/>
              </w:rPr>
              <w:t xml:space="preserve">Mean </w:t>
            </w:r>
            <w:r w:rsidRPr="00D80092">
              <w:rPr>
                <w:i/>
                <w:color w:val="000000"/>
                <w:sz w:val="16"/>
                <w:szCs w:val="16"/>
                <w:lang w:val="en-GB"/>
              </w:rPr>
              <w:t>a</w:t>
            </w:r>
          </w:p>
        </w:tc>
      </w:tr>
      <w:tr w:rsidR="00DF5F80" w:rsidRPr="00D80092" w14:paraId="70C2243E" w14:textId="77777777" w:rsidTr="00B42E69">
        <w:trPr>
          <w:trHeight w:val="57"/>
          <w:jc w:val="center"/>
        </w:trPr>
        <w:tc>
          <w:tcPr>
            <w:tcW w:w="441" w:type="dxa"/>
            <w:shd w:val="clear" w:color="auto" w:fill="auto"/>
            <w:noWrap/>
            <w:vAlign w:val="bottom"/>
          </w:tcPr>
          <w:p w14:paraId="63EF3821" w14:textId="77777777" w:rsidR="00DF5F80" w:rsidRPr="00D80092" w:rsidRDefault="00DF5F80" w:rsidP="00B42E69">
            <w:pPr>
              <w:jc w:val="center"/>
              <w:rPr>
                <w:color w:val="000000"/>
                <w:sz w:val="16"/>
                <w:szCs w:val="16"/>
                <w:lang w:val="en-GB"/>
              </w:rPr>
            </w:pPr>
            <w:r w:rsidRPr="00D80092">
              <w:rPr>
                <w:color w:val="000000"/>
                <w:sz w:val="16"/>
                <w:szCs w:val="16"/>
                <w:lang w:val="en-GB"/>
              </w:rPr>
              <w:t>38</w:t>
            </w:r>
          </w:p>
        </w:tc>
        <w:tc>
          <w:tcPr>
            <w:tcW w:w="3665" w:type="dxa"/>
            <w:shd w:val="clear" w:color="auto" w:fill="auto"/>
            <w:noWrap/>
            <w:vAlign w:val="bottom"/>
          </w:tcPr>
          <w:p w14:paraId="6B49294B" w14:textId="77777777" w:rsidR="00DF5F80" w:rsidRPr="00D80092" w:rsidRDefault="00DF5F80" w:rsidP="00B42E69">
            <w:pPr>
              <w:rPr>
                <w:color w:val="000000"/>
                <w:sz w:val="16"/>
                <w:szCs w:val="16"/>
                <w:lang w:val="en-GB"/>
              </w:rPr>
            </w:pPr>
            <w:r w:rsidRPr="00D80092">
              <w:rPr>
                <w:color w:val="000000"/>
                <w:sz w:val="16"/>
                <w:szCs w:val="16"/>
                <w:lang w:val="en-GB"/>
              </w:rPr>
              <w:t xml:space="preserve">Mean </w:t>
            </w:r>
            <w:proofErr w:type="spellStart"/>
            <w:r w:rsidRPr="00D80092">
              <w:rPr>
                <w:i/>
                <w:color w:val="000000"/>
                <w:sz w:val="16"/>
                <w:szCs w:val="16"/>
                <w:lang w:val="en-GB"/>
              </w:rPr>
              <w:t>a</w:t>
            </w:r>
            <w:r w:rsidRPr="00D80092">
              <w:rPr>
                <w:i/>
                <w:color w:val="000000"/>
                <w:sz w:val="16"/>
                <w:szCs w:val="16"/>
                <w:vertAlign w:val="subscript"/>
                <w:lang w:val="en-GB"/>
              </w:rPr>
              <w:t>x</w:t>
            </w:r>
            <w:proofErr w:type="spellEnd"/>
          </w:p>
        </w:tc>
      </w:tr>
      <w:tr w:rsidR="00DF5F80" w:rsidRPr="00D80092" w14:paraId="3B1B8E79" w14:textId="77777777" w:rsidTr="00B42E69">
        <w:trPr>
          <w:trHeight w:val="57"/>
          <w:jc w:val="center"/>
        </w:trPr>
        <w:tc>
          <w:tcPr>
            <w:tcW w:w="441" w:type="dxa"/>
            <w:shd w:val="clear" w:color="auto" w:fill="auto"/>
            <w:noWrap/>
            <w:vAlign w:val="bottom"/>
          </w:tcPr>
          <w:p w14:paraId="62F5646B" w14:textId="77777777" w:rsidR="00DF5F80" w:rsidRPr="00D80092" w:rsidRDefault="00DF5F80" w:rsidP="00B42E69">
            <w:pPr>
              <w:jc w:val="center"/>
              <w:rPr>
                <w:color w:val="000000"/>
                <w:sz w:val="16"/>
                <w:szCs w:val="16"/>
                <w:lang w:val="en-GB"/>
              </w:rPr>
            </w:pPr>
            <w:r w:rsidRPr="00D80092">
              <w:rPr>
                <w:color w:val="000000"/>
                <w:sz w:val="16"/>
                <w:szCs w:val="16"/>
                <w:lang w:val="en-GB"/>
              </w:rPr>
              <w:t>39</w:t>
            </w:r>
          </w:p>
        </w:tc>
        <w:tc>
          <w:tcPr>
            <w:tcW w:w="3665" w:type="dxa"/>
            <w:shd w:val="clear" w:color="auto" w:fill="auto"/>
            <w:noWrap/>
            <w:vAlign w:val="bottom"/>
          </w:tcPr>
          <w:p w14:paraId="7B1A4D7C" w14:textId="77777777" w:rsidR="00DF5F80" w:rsidRPr="00D80092" w:rsidRDefault="00DF5F80" w:rsidP="00B42E69">
            <w:pPr>
              <w:rPr>
                <w:color w:val="000000"/>
                <w:sz w:val="16"/>
                <w:szCs w:val="16"/>
                <w:lang w:val="en-GB"/>
              </w:rPr>
            </w:pPr>
            <w:r w:rsidRPr="00D80092">
              <w:rPr>
                <w:color w:val="000000"/>
                <w:sz w:val="16"/>
                <w:szCs w:val="16"/>
                <w:lang w:val="en-GB"/>
              </w:rPr>
              <w:t xml:space="preserve">Mean </w:t>
            </w:r>
            <w:r w:rsidRPr="00D80092">
              <w:rPr>
                <w:i/>
                <w:color w:val="000000"/>
                <w:sz w:val="16"/>
                <w:szCs w:val="16"/>
                <w:lang w:val="en-GB"/>
              </w:rPr>
              <w:t>a</w:t>
            </w:r>
            <w:r w:rsidRPr="00D80092">
              <w:rPr>
                <w:i/>
                <w:color w:val="000000"/>
                <w:sz w:val="16"/>
                <w:szCs w:val="16"/>
                <w:vertAlign w:val="subscript"/>
                <w:lang w:val="en-GB"/>
              </w:rPr>
              <w:t>y</w:t>
            </w:r>
          </w:p>
        </w:tc>
      </w:tr>
      <w:tr w:rsidR="00DF5F80" w:rsidRPr="00D80092" w14:paraId="2A0AC73E" w14:textId="77777777" w:rsidTr="00B42E69">
        <w:trPr>
          <w:trHeight w:val="57"/>
          <w:jc w:val="center"/>
        </w:trPr>
        <w:tc>
          <w:tcPr>
            <w:tcW w:w="441" w:type="dxa"/>
            <w:shd w:val="clear" w:color="auto" w:fill="auto"/>
            <w:noWrap/>
            <w:vAlign w:val="bottom"/>
          </w:tcPr>
          <w:p w14:paraId="2B359EAF" w14:textId="77777777" w:rsidR="00DF5F80" w:rsidRPr="00D80092" w:rsidRDefault="00DF5F80" w:rsidP="00B42E69">
            <w:pPr>
              <w:jc w:val="center"/>
              <w:rPr>
                <w:color w:val="000000"/>
                <w:sz w:val="16"/>
                <w:szCs w:val="16"/>
                <w:lang w:val="en-GB"/>
              </w:rPr>
            </w:pPr>
            <w:r w:rsidRPr="00D80092">
              <w:rPr>
                <w:color w:val="000000"/>
                <w:sz w:val="16"/>
                <w:szCs w:val="16"/>
                <w:lang w:val="en-GB"/>
              </w:rPr>
              <w:t>40</w:t>
            </w:r>
          </w:p>
        </w:tc>
        <w:tc>
          <w:tcPr>
            <w:tcW w:w="3665" w:type="dxa"/>
            <w:shd w:val="clear" w:color="auto" w:fill="auto"/>
            <w:noWrap/>
            <w:vAlign w:val="bottom"/>
          </w:tcPr>
          <w:p w14:paraId="43157A8A" w14:textId="77777777" w:rsidR="00DF5F80" w:rsidRPr="00D80092" w:rsidRDefault="00DF5F80" w:rsidP="00B42E69">
            <w:pPr>
              <w:rPr>
                <w:color w:val="000000"/>
                <w:sz w:val="16"/>
                <w:szCs w:val="16"/>
                <w:lang w:val="en-GB"/>
              </w:rPr>
            </w:pPr>
            <w:r w:rsidRPr="00D80092">
              <w:rPr>
                <w:color w:val="000000"/>
                <w:sz w:val="16"/>
                <w:szCs w:val="16"/>
                <w:lang w:val="en-GB"/>
              </w:rPr>
              <w:t>Mean jerk</w:t>
            </w:r>
          </w:p>
        </w:tc>
      </w:tr>
      <w:tr w:rsidR="00DF5F80" w:rsidRPr="00D80092" w14:paraId="3E62B2D9" w14:textId="77777777" w:rsidTr="00B42E69">
        <w:trPr>
          <w:trHeight w:val="57"/>
          <w:jc w:val="center"/>
        </w:trPr>
        <w:tc>
          <w:tcPr>
            <w:tcW w:w="441" w:type="dxa"/>
            <w:shd w:val="clear" w:color="auto" w:fill="auto"/>
            <w:noWrap/>
            <w:vAlign w:val="bottom"/>
          </w:tcPr>
          <w:p w14:paraId="7A8A5775" w14:textId="77777777" w:rsidR="00DF5F80" w:rsidRPr="00D80092" w:rsidRDefault="00DF5F80" w:rsidP="00B42E69">
            <w:pPr>
              <w:jc w:val="center"/>
              <w:rPr>
                <w:color w:val="000000"/>
                <w:sz w:val="16"/>
                <w:szCs w:val="16"/>
                <w:lang w:val="en-GB"/>
              </w:rPr>
            </w:pPr>
            <w:r w:rsidRPr="00D80092">
              <w:rPr>
                <w:color w:val="000000"/>
                <w:sz w:val="16"/>
                <w:szCs w:val="16"/>
                <w:lang w:val="en-GB"/>
              </w:rPr>
              <w:t>41</w:t>
            </w:r>
          </w:p>
        </w:tc>
        <w:tc>
          <w:tcPr>
            <w:tcW w:w="3665" w:type="dxa"/>
            <w:shd w:val="clear" w:color="auto" w:fill="auto"/>
            <w:noWrap/>
            <w:vAlign w:val="bottom"/>
          </w:tcPr>
          <w:p w14:paraId="284A1DB7" w14:textId="77777777" w:rsidR="00DF5F80" w:rsidRPr="00D80092" w:rsidRDefault="00DF5F80" w:rsidP="00B42E69">
            <w:pPr>
              <w:rPr>
                <w:color w:val="000000"/>
                <w:sz w:val="16"/>
                <w:szCs w:val="16"/>
                <w:lang w:val="en-GB"/>
              </w:rPr>
            </w:pPr>
            <w:r w:rsidRPr="00D80092">
              <w:rPr>
                <w:color w:val="000000"/>
                <w:sz w:val="16"/>
                <w:szCs w:val="16"/>
                <w:lang w:val="en-GB"/>
              </w:rPr>
              <w:t xml:space="preserve">Mean jerk </w:t>
            </w:r>
            <w:r w:rsidRPr="00D80092">
              <w:rPr>
                <w:i/>
                <w:color w:val="000000"/>
                <w:sz w:val="16"/>
                <w:szCs w:val="16"/>
                <w:lang w:val="en-GB"/>
              </w:rPr>
              <w:t>x</w:t>
            </w:r>
          </w:p>
        </w:tc>
      </w:tr>
      <w:tr w:rsidR="00DF5F80" w:rsidRPr="00D80092" w14:paraId="13624B3A" w14:textId="77777777" w:rsidTr="00B42E69">
        <w:trPr>
          <w:trHeight w:val="57"/>
          <w:jc w:val="center"/>
        </w:trPr>
        <w:tc>
          <w:tcPr>
            <w:tcW w:w="441" w:type="dxa"/>
            <w:shd w:val="clear" w:color="auto" w:fill="auto"/>
            <w:noWrap/>
            <w:vAlign w:val="bottom"/>
          </w:tcPr>
          <w:p w14:paraId="6B73FF9A" w14:textId="77777777" w:rsidR="00DF5F80" w:rsidRPr="00D80092" w:rsidRDefault="00DF5F80" w:rsidP="00B42E69">
            <w:pPr>
              <w:jc w:val="center"/>
              <w:rPr>
                <w:color w:val="000000"/>
                <w:sz w:val="16"/>
                <w:szCs w:val="16"/>
                <w:lang w:val="en-GB"/>
              </w:rPr>
            </w:pPr>
            <w:r w:rsidRPr="00D80092">
              <w:rPr>
                <w:color w:val="000000"/>
                <w:sz w:val="16"/>
                <w:szCs w:val="16"/>
                <w:lang w:val="en-GB"/>
              </w:rPr>
              <w:t>42</w:t>
            </w:r>
          </w:p>
        </w:tc>
        <w:tc>
          <w:tcPr>
            <w:tcW w:w="3665" w:type="dxa"/>
            <w:shd w:val="clear" w:color="auto" w:fill="auto"/>
            <w:noWrap/>
            <w:vAlign w:val="bottom"/>
          </w:tcPr>
          <w:p w14:paraId="5C21AFCE" w14:textId="77777777" w:rsidR="00DF5F80" w:rsidRPr="00D80092" w:rsidRDefault="00DF5F80" w:rsidP="00B42E69">
            <w:pPr>
              <w:rPr>
                <w:color w:val="000000"/>
                <w:sz w:val="16"/>
                <w:szCs w:val="16"/>
                <w:lang w:val="en-GB"/>
              </w:rPr>
            </w:pPr>
            <w:r w:rsidRPr="00D80092">
              <w:rPr>
                <w:color w:val="000000"/>
                <w:sz w:val="16"/>
                <w:szCs w:val="16"/>
                <w:lang w:val="en-GB"/>
              </w:rPr>
              <w:t>Mean jerk Y</w:t>
            </w:r>
          </w:p>
        </w:tc>
      </w:tr>
      <w:tr w:rsidR="00DF5F80" w:rsidRPr="00D80092" w14:paraId="6A04FCC3" w14:textId="77777777" w:rsidTr="00B42E69">
        <w:trPr>
          <w:trHeight w:val="57"/>
          <w:jc w:val="center"/>
        </w:trPr>
        <w:tc>
          <w:tcPr>
            <w:tcW w:w="441" w:type="dxa"/>
            <w:shd w:val="clear" w:color="auto" w:fill="auto"/>
            <w:noWrap/>
            <w:vAlign w:val="bottom"/>
          </w:tcPr>
          <w:p w14:paraId="3CECBE4C" w14:textId="77777777" w:rsidR="00DF5F80" w:rsidRPr="00D80092" w:rsidRDefault="00DF5F80" w:rsidP="00B42E69">
            <w:pPr>
              <w:jc w:val="center"/>
              <w:rPr>
                <w:color w:val="000000"/>
                <w:sz w:val="16"/>
                <w:szCs w:val="16"/>
                <w:lang w:val="en-GB"/>
              </w:rPr>
            </w:pPr>
            <w:r w:rsidRPr="00D80092">
              <w:rPr>
                <w:color w:val="000000"/>
                <w:sz w:val="16"/>
                <w:szCs w:val="16"/>
                <w:lang w:val="en-GB"/>
              </w:rPr>
              <w:t>43</w:t>
            </w:r>
          </w:p>
        </w:tc>
        <w:tc>
          <w:tcPr>
            <w:tcW w:w="3665" w:type="dxa"/>
            <w:shd w:val="clear" w:color="auto" w:fill="auto"/>
            <w:noWrap/>
            <w:vAlign w:val="bottom"/>
          </w:tcPr>
          <w:p w14:paraId="614D355C" w14:textId="77777777" w:rsidR="00DF5F80" w:rsidRPr="00D80092" w:rsidRDefault="00DF5F80" w:rsidP="00B42E69">
            <w:pPr>
              <w:rPr>
                <w:color w:val="000000"/>
                <w:sz w:val="16"/>
                <w:szCs w:val="16"/>
                <w:lang w:val="en-GB"/>
              </w:rPr>
            </w:pPr>
            <w:r w:rsidRPr="00D80092">
              <w:rPr>
                <w:color w:val="000000"/>
                <w:sz w:val="16"/>
                <w:szCs w:val="16"/>
                <w:lang w:val="en-GB"/>
              </w:rPr>
              <w:t>Mean pressure</w:t>
            </w:r>
          </w:p>
        </w:tc>
      </w:tr>
      <w:tr w:rsidR="00DF5F80" w:rsidRPr="00D80092" w14:paraId="384D7B37" w14:textId="77777777" w:rsidTr="00B42E69">
        <w:trPr>
          <w:trHeight w:val="57"/>
          <w:jc w:val="center"/>
        </w:trPr>
        <w:tc>
          <w:tcPr>
            <w:tcW w:w="441" w:type="dxa"/>
            <w:shd w:val="clear" w:color="auto" w:fill="auto"/>
            <w:noWrap/>
            <w:vAlign w:val="bottom"/>
          </w:tcPr>
          <w:p w14:paraId="5C61A5B9" w14:textId="77777777" w:rsidR="00DF5F80" w:rsidRPr="00D80092" w:rsidRDefault="00DF5F80" w:rsidP="00B42E69">
            <w:pPr>
              <w:jc w:val="center"/>
              <w:rPr>
                <w:color w:val="000000"/>
                <w:sz w:val="16"/>
                <w:szCs w:val="16"/>
                <w:lang w:val="en-GB"/>
              </w:rPr>
            </w:pPr>
            <w:r w:rsidRPr="00D80092">
              <w:rPr>
                <w:color w:val="000000"/>
                <w:sz w:val="16"/>
                <w:szCs w:val="16"/>
                <w:lang w:val="en-GB"/>
              </w:rPr>
              <w:t>44</w:t>
            </w:r>
          </w:p>
        </w:tc>
        <w:tc>
          <w:tcPr>
            <w:tcW w:w="3665" w:type="dxa"/>
            <w:shd w:val="clear" w:color="auto" w:fill="auto"/>
            <w:noWrap/>
            <w:vAlign w:val="bottom"/>
          </w:tcPr>
          <w:p w14:paraId="291F7EBA" w14:textId="77777777" w:rsidR="00DF5F80" w:rsidRPr="00D80092" w:rsidRDefault="00DF5F80" w:rsidP="00B42E69">
            <w:pPr>
              <w:rPr>
                <w:color w:val="000000"/>
                <w:sz w:val="16"/>
                <w:szCs w:val="16"/>
                <w:lang w:val="en-GB"/>
              </w:rPr>
            </w:pPr>
            <w:r w:rsidRPr="00D80092">
              <w:rPr>
                <w:color w:val="000000"/>
                <w:sz w:val="16"/>
                <w:szCs w:val="16"/>
                <w:lang w:val="en-GB"/>
              </w:rPr>
              <w:t xml:space="preserve">Mean </w:t>
            </w:r>
            <w:r w:rsidRPr="00D80092">
              <w:rPr>
                <w:i/>
                <w:color w:val="000000"/>
                <w:sz w:val="16"/>
                <w:szCs w:val="16"/>
                <w:lang w:val="en-GB"/>
              </w:rPr>
              <w:t>v</w:t>
            </w:r>
            <w:r w:rsidRPr="00D80092" w:rsidDel="00595996">
              <w:rPr>
                <w:color w:val="000000"/>
                <w:sz w:val="16"/>
                <w:szCs w:val="16"/>
                <w:lang w:val="en-GB"/>
              </w:rPr>
              <w:t xml:space="preserve"> </w:t>
            </w:r>
            <w:r w:rsidRPr="00D80092">
              <w:rPr>
                <w:color w:val="000000"/>
                <w:sz w:val="16"/>
                <w:szCs w:val="16"/>
                <w:lang w:val="en-GB"/>
              </w:rPr>
              <w:t xml:space="preserve">/ Max </w:t>
            </w:r>
            <w:proofErr w:type="spellStart"/>
            <w:r w:rsidRPr="00D80092">
              <w:rPr>
                <w:color w:val="000000"/>
                <w:sz w:val="16"/>
                <w:szCs w:val="16"/>
                <w:lang w:val="en-GB"/>
              </w:rPr>
              <w:t>v</w:t>
            </w:r>
            <w:r w:rsidRPr="00D80092">
              <w:rPr>
                <w:color w:val="000000"/>
                <w:sz w:val="16"/>
                <w:szCs w:val="16"/>
                <w:vertAlign w:val="subscript"/>
                <w:lang w:val="en-GB"/>
              </w:rPr>
              <w:t>x</w:t>
            </w:r>
            <w:proofErr w:type="spellEnd"/>
          </w:p>
        </w:tc>
      </w:tr>
      <w:tr w:rsidR="00DF5F80" w:rsidRPr="00D80092" w14:paraId="3214354C" w14:textId="77777777" w:rsidTr="00B42E69">
        <w:trPr>
          <w:trHeight w:val="57"/>
          <w:jc w:val="center"/>
        </w:trPr>
        <w:tc>
          <w:tcPr>
            <w:tcW w:w="441" w:type="dxa"/>
            <w:shd w:val="clear" w:color="auto" w:fill="auto"/>
            <w:noWrap/>
            <w:vAlign w:val="bottom"/>
          </w:tcPr>
          <w:p w14:paraId="0F7CB810" w14:textId="77777777" w:rsidR="00DF5F80" w:rsidRPr="00D80092" w:rsidRDefault="00DF5F80" w:rsidP="00B42E69">
            <w:pPr>
              <w:jc w:val="center"/>
              <w:rPr>
                <w:color w:val="000000"/>
                <w:sz w:val="16"/>
                <w:szCs w:val="16"/>
                <w:lang w:val="en-GB"/>
              </w:rPr>
            </w:pPr>
            <w:r w:rsidRPr="00D80092">
              <w:rPr>
                <w:color w:val="000000"/>
                <w:sz w:val="16"/>
                <w:szCs w:val="16"/>
                <w:lang w:val="en-GB"/>
              </w:rPr>
              <w:t>45</w:t>
            </w:r>
          </w:p>
        </w:tc>
        <w:tc>
          <w:tcPr>
            <w:tcW w:w="3665" w:type="dxa"/>
            <w:shd w:val="clear" w:color="auto" w:fill="auto"/>
            <w:noWrap/>
            <w:vAlign w:val="bottom"/>
          </w:tcPr>
          <w:p w14:paraId="3EADF170" w14:textId="77777777" w:rsidR="00DF5F80" w:rsidRPr="00D80092" w:rsidRDefault="00DF5F80" w:rsidP="00B42E69">
            <w:pPr>
              <w:rPr>
                <w:color w:val="000000"/>
                <w:sz w:val="16"/>
                <w:szCs w:val="16"/>
                <w:lang w:val="en-GB"/>
              </w:rPr>
            </w:pPr>
            <w:r w:rsidRPr="00D80092">
              <w:rPr>
                <w:color w:val="000000"/>
                <w:sz w:val="16"/>
                <w:szCs w:val="16"/>
                <w:lang w:val="en-GB"/>
              </w:rPr>
              <w:t xml:space="preserve">Mean </w:t>
            </w:r>
            <w:r w:rsidRPr="00D80092">
              <w:rPr>
                <w:i/>
                <w:color w:val="000000"/>
                <w:sz w:val="16"/>
                <w:szCs w:val="16"/>
                <w:lang w:val="en-GB"/>
              </w:rPr>
              <w:t>v</w:t>
            </w:r>
          </w:p>
        </w:tc>
      </w:tr>
      <w:tr w:rsidR="00DF5F80" w:rsidRPr="00D80092" w14:paraId="13ECC0DA" w14:textId="77777777" w:rsidTr="00B42E69">
        <w:trPr>
          <w:trHeight w:val="57"/>
          <w:jc w:val="center"/>
        </w:trPr>
        <w:tc>
          <w:tcPr>
            <w:tcW w:w="441" w:type="dxa"/>
            <w:shd w:val="clear" w:color="auto" w:fill="auto"/>
            <w:noWrap/>
            <w:vAlign w:val="bottom"/>
          </w:tcPr>
          <w:p w14:paraId="4C4D75C2" w14:textId="77777777" w:rsidR="00DF5F80" w:rsidRPr="00D80092" w:rsidRDefault="00DF5F80" w:rsidP="00B42E69">
            <w:pPr>
              <w:jc w:val="center"/>
              <w:rPr>
                <w:color w:val="000000"/>
                <w:sz w:val="16"/>
                <w:szCs w:val="16"/>
                <w:lang w:val="en-GB"/>
              </w:rPr>
            </w:pPr>
            <w:r w:rsidRPr="00D80092">
              <w:rPr>
                <w:color w:val="000000"/>
                <w:sz w:val="16"/>
                <w:szCs w:val="16"/>
                <w:lang w:val="en-GB"/>
              </w:rPr>
              <w:t>46</w:t>
            </w:r>
          </w:p>
        </w:tc>
        <w:tc>
          <w:tcPr>
            <w:tcW w:w="3665" w:type="dxa"/>
            <w:shd w:val="clear" w:color="auto" w:fill="auto"/>
            <w:noWrap/>
            <w:vAlign w:val="bottom"/>
          </w:tcPr>
          <w:p w14:paraId="52AB6273" w14:textId="77777777" w:rsidR="00DF5F80" w:rsidRPr="00D80092" w:rsidRDefault="00DF5F80" w:rsidP="00B42E69">
            <w:pPr>
              <w:rPr>
                <w:color w:val="000000"/>
                <w:sz w:val="16"/>
                <w:szCs w:val="16"/>
                <w:lang w:val="en-GB"/>
              </w:rPr>
            </w:pPr>
            <w:r w:rsidRPr="00D80092">
              <w:rPr>
                <w:color w:val="000000"/>
                <w:sz w:val="16"/>
                <w:szCs w:val="16"/>
                <w:lang w:val="en-GB"/>
              </w:rPr>
              <w:t xml:space="preserve">Mean </w:t>
            </w:r>
            <w:r w:rsidRPr="00D80092">
              <w:rPr>
                <w:i/>
                <w:color w:val="000000"/>
                <w:sz w:val="16"/>
                <w:szCs w:val="16"/>
                <w:lang w:val="en-GB"/>
              </w:rPr>
              <w:t>v</w:t>
            </w:r>
            <w:r w:rsidRPr="00D80092" w:rsidDel="00595996">
              <w:rPr>
                <w:color w:val="000000"/>
                <w:sz w:val="16"/>
                <w:szCs w:val="16"/>
                <w:lang w:val="en-GB"/>
              </w:rPr>
              <w:t xml:space="preserve"> </w:t>
            </w:r>
            <w:r w:rsidRPr="00D80092">
              <w:rPr>
                <w:color w:val="000000"/>
                <w:sz w:val="16"/>
                <w:szCs w:val="16"/>
                <w:lang w:val="en-GB"/>
              </w:rPr>
              <w:t xml:space="preserve">/ </w:t>
            </w:r>
            <w:r w:rsidRPr="00D80092">
              <w:rPr>
                <w:i/>
                <w:color w:val="000000"/>
                <w:sz w:val="16"/>
                <w:szCs w:val="16"/>
                <w:lang w:val="en-GB"/>
              </w:rPr>
              <w:t>v</w:t>
            </w:r>
            <w:r w:rsidRPr="00D80092">
              <w:rPr>
                <w:color w:val="000000"/>
                <w:sz w:val="16"/>
                <w:szCs w:val="16"/>
                <w:lang w:val="en-GB"/>
              </w:rPr>
              <w:t>(max)</w:t>
            </w:r>
          </w:p>
        </w:tc>
      </w:tr>
      <w:tr w:rsidR="00DF5F80" w:rsidRPr="00D80092" w14:paraId="40CA2866" w14:textId="77777777" w:rsidTr="00B42E69">
        <w:trPr>
          <w:trHeight w:val="57"/>
          <w:jc w:val="center"/>
        </w:trPr>
        <w:tc>
          <w:tcPr>
            <w:tcW w:w="441" w:type="dxa"/>
            <w:shd w:val="clear" w:color="auto" w:fill="auto"/>
            <w:noWrap/>
            <w:vAlign w:val="bottom"/>
          </w:tcPr>
          <w:p w14:paraId="7CAF3452" w14:textId="77777777" w:rsidR="00DF5F80" w:rsidRPr="00D80092" w:rsidRDefault="00DF5F80" w:rsidP="00B42E69">
            <w:pPr>
              <w:jc w:val="center"/>
              <w:rPr>
                <w:color w:val="000000"/>
                <w:sz w:val="16"/>
                <w:szCs w:val="16"/>
                <w:lang w:val="en-GB"/>
              </w:rPr>
            </w:pPr>
            <w:r w:rsidRPr="00D80092">
              <w:rPr>
                <w:color w:val="000000"/>
                <w:sz w:val="16"/>
                <w:szCs w:val="16"/>
                <w:lang w:val="en-GB"/>
              </w:rPr>
              <w:t>47</w:t>
            </w:r>
          </w:p>
        </w:tc>
        <w:tc>
          <w:tcPr>
            <w:tcW w:w="3665" w:type="dxa"/>
            <w:shd w:val="clear" w:color="auto" w:fill="auto"/>
            <w:noWrap/>
            <w:vAlign w:val="bottom"/>
          </w:tcPr>
          <w:p w14:paraId="687738C7" w14:textId="77777777" w:rsidR="00DF5F80" w:rsidRPr="00D80092" w:rsidRDefault="00DF5F80" w:rsidP="00B42E69">
            <w:pPr>
              <w:rPr>
                <w:color w:val="000000"/>
                <w:sz w:val="16"/>
                <w:szCs w:val="16"/>
                <w:lang w:val="en-GB"/>
              </w:rPr>
            </w:pPr>
            <w:r w:rsidRPr="00D80092">
              <w:rPr>
                <w:color w:val="000000"/>
                <w:sz w:val="16"/>
                <w:szCs w:val="16"/>
                <w:lang w:val="en-GB"/>
              </w:rPr>
              <w:t xml:space="preserve">Mean </w:t>
            </w:r>
            <w:r w:rsidRPr="00D80092">
              <w:rPr>
                <w:i/>
                <w:color w:val="000000"/>
                <w:sz w:val="16"/>
                <w:szCs w:val="16"/>
                <w:lang w:val="en-GB"/>
              </w:rPr>
              <w:t>v</w:t>
            </w:r>
            <w:r w:rsidRPr="00D80092" w:rsidDel="00595996">
              <w:rPr>
                <w:color w:val="000000"/>
                <w:sz w:val="16"/>
                <w:szCs w:val="16"/>
                <w:lang w:val="en-GB"/>
              </w:rPr>
              <w:t xml:space="preserve"> </w:t>
            </w:r>
            <w:r w:rsidRPr="00D80092">
              <w:rPr>
                <w:color w:val="000000"/>
                <w:sz w:val="16"/>
                <w:szCs w:val="16"/>
                <w:lang w:val="en-GB"/>
              </w:rPr>
              <w:t xml:space="preserve">/ </w:t>
            </w:r>
            <w:proofErr w:type="spellStart"/>
            <w:r w:rsidRPr="00D80092">
              <w:rPr>
                <w:color w:val="000000"/>
                <w:sz w:val="16"/>
                <w:szCs w:val="16"/>
                <w:lang w:val="en-GB"/>
              </w:rPr>
              <w:t>v</w:t>
            </w:r>
            <w:r w:rsidRPr="00D80092">
              <w:rPr>
                <w:color w:val="000000"/>
                <w:sz w:val="16"/>
                <w:szCs w:val="16"/>
                <w:vertAlign w:val="subscript"/>
                <w:lang w:val="en-GB"/>
              </w:rPr>
              <w:t>y</w:t>
            </w:r>
            <w:proofErr w:type="spellEnd"/>
            <w:r w:rsidRPr="00D80092">
              <w:rPr>
                <w:color w:val="000000"/>
                <w:sz w:val="16"/>
                <w:szCs w:val="16"/>
                <w:lang w:val="en-GB"/>
              </w:rPr>
              <w:t>(max)</w:t>
            </w:r>
          </w:p>
        </w:tc>
      </w:tr>
      <w:tr w:rsidR="00DF5F80" w:rsidRPr="00D80092" w14:paraId="29A78268" w14:textId="77777777" w:rsidTr="00B42E69">
        <w:trPr>
          <w:trHeight w:val="57"/>
          <w:jc w:val="center"/>
        </w:trPr>
        <w:tc>
          <w:tcPr>
            <w:tcW w:w="441" w:type="dxa"/>
            <w:shd w:val="clear" w:color="auto" w:fill="auto"/>
            <w:noWrap/>
            <w:vAlign w:val="bottom"/>
          </w:tcPr>
          <w:p w14:paraId="267C9F6E" w14:textId="77777777" w:rsidR="00DF5F80" w:rsidRPr="00D80092" w:rsidRDefault="00DF5F80" w:rsidP="00B42E69">
            <w:pPr>
              <w:jc w:val="center"/>
              <w:rPr>
                <w:color w:val="000000"/>
                <w:sz w:val="16"/>
                <w:szCs w:val="16"/>
                <w:lang w:val="en-GB"/>
              </w:rPr>
            </w:pPr>
            <w:r w:rsidRPr="00D80092">
              <w:rPr>
                <w:color w:val="000000"/>
                <w:sz w:val="16"/>
                <w:szCs w:val="16"/>
                <w:lang w:val="en-GB"/>
              </w:rPr>
              <w:t>48</w:t>
            </w:r>
          </w:p>
        </w:tc>
        <w:tc>
          <w:tcPr>
            <w:tcW w:w="3665" w:type="dxa"/>
            <w:shd w:val="clear" w:color="auto" w:fill="auto"/>
            <w:noWrap/>
            <w:vAlign w:val="bottom"/>
          </w:tcPr>
          <w:p w14:paraId="15FD18A7" w14:textId="77777777" w:rsidR="00DF5F80" w:rsidRPr="00D80092" w:rsidRDefault="00DF5F80" w:rsidP="00B42E69">
            <w:pPr>
              <w:rPr>
                <w:color w:val="000000"/>
                <w:sz w:val="16"/>
                <w:szCs w:val="16"/>
                <w:lang w:val="en-GB"/>
              </w:rPr>
            </w:pPr>
            <w:r w:rsidRPr="00D80092">
              <w:rPr>
                <w:color w:val="000000"/>
                <w:sz w:val="16"/>
                <w:szCs w:val="16"/>
                <w:lang w:val="en-GB"/>
              </w:rPr>
              <w:t xml:space="preserve">Mean </w:t>
            </w:r>
            <w:proofErr w:type="spellStart"/>
            <w:r w:rsidRPr="00D80092">
              <w:rPr>
                <w:color w:val="000000"/>
                <w:sz w:val="16"/>
                <w:szCs w:val="16"/>
                <w:lang w:val="en-GB"/>
              </w:rPr>
              <w:t>v</w:t>
            </w:r>
            <w:r w:rsidRPr="00D80092">
              <w:rPr>
                <w:color w:val="000000"/>
                <w:sz w:val="16"/>
                <w:szCs w:val="16"/>
                <w:vertAlign w:val="subscript"/>
                <w:lang w:val="en-GB"/>
              </w:rPr>
              <w:t>x</w:t>
            </w:r>
            <w:proofErr w:type="spellEnd"/>
          </w:p>
        </w:tc>
      </w:tr>
      <w:tr w:rsidR="00DF5F80" w:rsidRPr="00D80092" w14:paraId="13CE5A53" w14:textId="77777777" w:rsidTr="00B42E69">
        <w:trPr>
          <w:trHeight w:val="57"/>
          <w:jc w:val="center"/>
        </w:trPr>
        <w:tc>
          <w:tcPr>
            <w:tcW w:w="441" w:type="dxa"/>
            <w:shd w:val="clear" w:color="auto" w:fill="auto"/>
            <w:noWrap/>
            <w:vAlign w:val="bottom"/>
          </w:tcPr>
          <w:p w14:paraId="1A428B0D" w14:textId="77777777" w:rsidR="00DF5F80" w:rsidRPr="00D80092" w:rsidRDefault="00DF5F80" w:rsidP="00B42E69">
            <w:pPr>
              <w:jc w:val="center"/>
              <w:rPr>
                <w:color w:val="000000"/>
                <w:sz w:val="16"/>
                <w:szCs w:val="16"/>
                <w:lang w:val="en-GB"/>
              </w:rPr>
            </w:pPr>
            <w:r w:rsidRPr="00D80092">
              <w:rPr>
                <w:color w:val="000000"/>
                <w:sz w:val="16"/>
                <w:szCs w:val="16"/>
                <w:lang w:val="en-GB"/>
              </w:rPr>
              <w:t>49</w:t>
            </w:r>
          </w:p>
        </w:tc>
        <w:tc>
          <w:tcPr>
            <w:tcW w:w="3665" w:type="dxa"/>
            <w:shd w:val="clear" w:color="auto" w:fill="auto"/>
            <w:noWrap/>
            <w:vAlign w:val="bottom"/>
          </w:tcPr>
          <w:p w14:paraId="05DD3F34" w14:textId="77777777" w:rsidR="00DF5F80" w:rsidRPr="00D80092" w:rsidRDefault="00DF5F80" w:rsidP="00B42E69">
            <w:pPr>
              <w:rPr>
                <w:color w:val="000000"/>
                <w:sz w:val="16"/>
                <w:szCs w:val="16"/>
                <w:lang w:val="en-GB"/>
              </w:rPr>
            </w:pPr>
            <w:r w:rsidRPr="00D80092">
              <w:rPr>
                <w:color w:val="000000"/>
                <w:sz w:val="16"/>
                <w:szCs w:val="16"/>
                <w:lang w:val="en-GB"/>
              </w:rPr>
              <w:t xml:space="preserve">Mean </w:t>
            </w:r>
            <w:proofErr w:type="spellStart"/>
            <w:r w:rsidRPr="00D80092">
              <w:rPr>
                <w:color w:val="000000"/>
                <w:sz w:val="16"/>
                <w:szCs w:val="16"/>
                <w:lang w:val="en-GB"/>
              </w:rPr>
              <w:t>v</w:t>
            </w:r>
            <w:r w:rsidRPr="00D80092">
              <w:rPr>
                <w:color w:val="000000"/>
                <w:sz w:val="16"/>
                <w:szCs w:val="16"/>
                <w:vertAlign w:val="subscript"/>
                <w:lang w:val="en-GB"/>
              </w:rPr>
              <w:t>x</w:t>
            </w:r>
            <w:proofErr w:type="spellEnd"/>
          </w:p>
        </w:tc>
      </w:tr>
      <w:tr w:rsidR="00DF5F80" w:rsidRPr="00D80092" w14:paraId="67BB1F73" w14:textId="77777777" w:rsidTr="00B42E69">
        <w:trPr>
          <w:trHeight w:val="57"/>
          <w:jc w:val="center"/>
        </w:trPr>
        <w:tc>
          <w:tcPr>
            <w:tcW w:w="441" w:type="dxa"/>
            <w:shd w:val="clear" w:color="auto" w:fill="auto"/>
            <w:noWrap/>
            <w:vAlign w:val="bottom"/>
          </w:tcPr>
          <w:p w14:paraId="6E6BF0F9" w14:textId="77777777" w:rsidR="00DF5F80" w:rsidRPr="00D80092" w:rsidRDefault="00DF5F80" w:rsidP="00B42E69">
            <w:pPr>
              <w:jc w:val="center"/>
              <w:rPr>
                <w:color w:val="000000"/>
                <w:sz w:val="16"/>
                <w:szCs w:val="16"/>
                <w:lang w:val="en-GB"/>
              </w:rPr>
            </w:pPr>
            <w:r w:rsidRPr="00D80092">
              <w:rPr>
                <w:color w:val="000000"/>
                <w:sz w:val="16"/>
                <w:szCs w:val="16"/>
                <w:lang w:val="en-GB"/>
              </w:rPr>
              <w:t>50</w:t>
            </w:r>
          </w:p>
        </w:tc>
        <w:tc>
          <w:tcPr>
            <w:tcW w:w="3665" w:type="dxa"/>
            <w:shd w:val="clear" w:color="auto" w:fill="auto"/>
            <w:noWrap/>
            <w:vAlign w:val="bottom"/>
          </w:tcPr>
          <w:p w14:paraId="3E0883F5" w14:textId="77777777" w:rsidR="00DF5F80" w:rsidRPr="00D80092" w:rsidRDefault="00DF5F80" w:rsidP="00B42E69">
            <w:pPr>
              <w:rPr>
                <w:color w:val="000000"/>
                <w:sz w:val="16"/>
                <w:szCs w:val="16"/>
                <w:lang w:val="en-GB"/>
              </w:rPr>
            </w:pPr>
            <w:r w:rsidRPr="00D80092">
              <w:rPr>
                <w:color w:val="000000"/>
                <w:sz w:val="16"/>
                <w:szCs w:val="16"/>
                <w:lang w:val="en-GB"/>
              </w:rPr>
              <w:t>Number of pen ups</w:t>
            </w:r>
          </w:p>
        </w:tc>
      </w:tr>
      <w:tr w:rsidR="00DF5F80" w:rsidRPr="00D80092" w14:paraId="199AAC1D" w14:textId="77777777" w:rsidTr="00B42E69">
        <w:trPr>
          <w:trHeight w:val="57"/>
          <w:jc w:val="center"/>
        </w:trPr>
        <w:tc>
          <w:tcPr>
            <w:tcW w:w="441" w:type="dxa"/>
            <w:shd w:val="clear" w:color="auto" w:fill="auto"/>
            <w:noWrap/>
            <w:vAlign w:val="bottom"/>
          </w:tcPr>
          <w:p w14:paraId="10B269A1" w14:textId="77777777" w:rsidR="00DF5F80" w:rsidRPr="00D80092" w:rsidRDefault="00DF5F80" w:rsidP="00B42E69">
            <w:pPr>
              <w:jc w:val="center"/>
              <w:rPr>
                <w:color w:val="000000"/>
                <w:sz w:val="16"/>
                <w:szCs w:val="16"/>
                <w:lang w:val="en-GB"/>
              </w:rPr>
            </w:pPr>
            <w:r w:rsidRPr="00D80092">
              <w:rPr>
                <w:color w:val="000000"/>
                <w:sz w:val="16"/>
                <w:szCs w:val="16"/>
                <w:lang w:val="en-GB"/>
              </w:rPr>
              <w:t>51</w:t>
            </w:r>
          </w:p>
        </w:tc>
        <w:tc>
          <w:tcPr>
            <w:tcW w:w="3665" w:type="dxa"/>
            <w:shd w:val="clear" w:color="auto" w:fill="auto"/>
            <w:noWrap/>
            <w:vAlign w:val="bottom"/>
          </w:tcPr>
          <w:p w14:paraId="278AF9B7" w14:textId="77777777" w:rsidR="00DF5F80" w:rsidRPr="00D80092" w:rsidRDefault="00DF5F80" w:rsidP="00B42E69">
            <w:pPr>
              <w:rPr>
                <w:color w:val="000000"/>
                <w:sz w:val="16"/>
                <w:szCs w:val="16"/>
                <w:lang w:val="en-GB"/>
              </w:rPr>
            </w:pPr>
            <w:r w:rsidRPr="00D80092">
              <w:rPr>
                <w:color w:val="000000"/>
                <w:sz w:val="16"/>
                <w:szCs w:val="16"/>
                <w:lang w:val="en-GB"/>
              </w:rPr>
              <w:t xml:space="preserve">Number of sign changes in </w:t>
            </w:r>
            <w:proofErr w:type="spellStart"/>
            <w:r w:rsidRPr="00D80092">
              <w:rPr>
                <w:color w:val="000000"/>
                <w:sz w:val="16"/>
                <w:szCs w:val="16"/>
                <w:lang w:val="en-GB"/>
              </w:rPr>
              <w:t>v</w:t>
            </w:r>
            <w:r w:rsidRPr="00D80092">
              <w:rPr>
                <w:color w:val="000000"/>
                <w:sz w:val="16"/>
                <w:szCs w:val="16"/>
                <w:vertAlign w:val="subscript"/>
                <w:lang w:val="en-GB"/>
              </w:rPr>
              <w:t>x</w:t>
            </w:r>
            <w:proofErr w:type="spellEnd"/>
            <w:r w:rsidRPr="00D80092">
              <w:rPr>
                <w:color w:val="000000"/>
                <w:sz w:val="16"/>
                <w:szCs w:val="16"/>
                <w:lang w:val="en-GB"/>
              </w:rPr>
              <w:t xml:space="preserve"> and </w:t>
            </w:r>
            <w:proofErr w:type="spellStart"/>
            <w:r w:rsidRPr="00D80092">
              <w:rPr>
                <w:color w:val="000000"/>
                <w:sz w:val="16"/>
                <w:szCs w:val="16"/>
                <w:lang w:val="en-GB"/>
              </w:rPr>
              <w:t>v</w:t>
            </w:r>
            <w:r w:rsidRPr="00D80092">
              <w:rPr>
                <w:color w:val="000000"/>
                <w:sz w:val="16"/>
                <w:szCs w:val="16"/>
                <w:vertAlign w:val="subscript"/>
                <w:lang w:val="en-GB"/>
              </w:rPr>
              <w:t>y</w:t>
            </w:r>
            <w:proofErr w:type="spellEnd"/>
          </w:p>
        </w:tc>
      </w:tr>
      <w:tr w:rsidR="00DF5F80" w:rsidRPr="00D80092" w14:paraId="579D5B0A" w14:textId="77777777" w:rsidTr="00B42E69">
        <w:trPr>
          <w:trHeight w:val="57"/>
          <w:jc w:val="center"/>
        </w:trPr>
        <w:tc>
          <w:tcPr>
            <w:tcW w:w="441" w:type="dxa"/>
            <w:shd w:val="clear" w:color="auto" w:fill="auto"/>
            <w:noWrap/>
            <w:vAlign w:val="bottom"/>
          </w:tcPr>
          <w:p w14:paraId="5DC984B6" w14:textId="77777777" w:rsidR="00DF5F80" w:rsidRPr="00D80092" w:rsidRDefault="00DF5F80" w:rsidP="00B42E69">
            <w:pPr>
              <w:jc w:val="center"/>
              <w:rPr>
                <w:color w:val="000000"/>
                <w:sz w:val="16"/>
                <w:szCs w:val="16"/>
                <w:lang w:val="en-GB"/>
              </w:rPr>
            </w:pPr>
            <w:r w:rsidRPr="00D80092">
              <w:rPr>
                <w:color w:val="000000"/>
                <w:sz w:val="16"/>
                <w:szCs w:val="16"/>
                <w:lang w:val="en-GB"/>
              </w:rPr>
              <w:t>52</w:t>
            </w:r>
          </w:p>
        </w:tc>
        <w:tc>
          <w:tcPr>
            <w:tcW w:w="3665" w:type="dxa"/>
            <w:shd w:val="clear" w:color="auto" w:fill="auto"/>
            <w:noWrap/>
            <w:vAlign w:val="bottom"/>
          </w:tcPr>
          <w:p w14:paraId="16F53274" w14:textId="77777777" w:rsidR="00DF5F80" w:rsidRPr="00D80092" w:rsidRDefault="00DF5F80" w:rsidP="00B42E69">
            <w:pPr>
              <w:rPr>
                <w:color w:val="000000"/>
                <w:sz w:val="16"/>
                <w:szCs w:val="16"/>
                <w:lang w:val="en-GB"/>
              </w:rPr>
            </w:pPr>
            <w:r w:rsidRPr="00D80092">
              <w:rPr>
                <w:color w:val="000000"/>
                <w:sz w:val="16"/>
                <w:szCs w:val="16"/>
                <w:lang w:val="en-GB"/>
              </w:rPr>
              <w:t xml:space="preserve">Number of zero crossing in </w:t>
            </w:r>
            <w:proofErr w:type="spellStart"/>
            <w:r w:rsidRPr="00D80092">
              <w:rPr>
                <w:color w:val="000000"/>
                <w:sz w:val="16"/>
                <w:szCs w:val="16"/>
                <w:lang w:val="en-GB"/>
              </w:rPr>
              <w:t>v</w:t>
            </w:r>
            <w:r w:rsidRPr="00D80092">
              <w:rPr>
                <w:color w:val="000000"/>
                <w:sz w:val="16"/>
                <w:szCs w:val="16"/>
                <w:vertAlign w:val="subscript"/>
                <w:lang w:val="en-GB"/>
              </w:rPr>
              <w:t>x</w:t>
            </w:r>
            <w:proofErr w:type="spellEnd"/>
          </w:p>
        </w:tc>
      </w:tr>
      <w:tr w:rsidR="00DF5F80" w:rsidRPr="00D80092" w14:paraId="744793E5" w14:textId="77777777" w:rsidTr="00B42E69">
        <w:trPr>
          <w:trHeight w:val="57"/>
          <w:jc w:val="center"/>
        </w:trPr>
        <w:tc>
          <w:tcPr>
            <w:tcW w:w="441" w:type="dxa"/>
            <w:shd w:val="clear" w:color="auto" w:fill="auto"/>
            <w:noWrap/>
            <w:vAlign w:val="bottom"/>
          </w:tcPr>
          <w:p w14:paraId="4ABA72BD" w14:textId="77777777" w:rsidR="00DF5F80" w:rsidRPr="00D80092" w:rsidRDefault="00DF5F80" w:rsidP="00B42E69">
            <w:pPr>
              <w:jc w:val="center"/>
              <w:rPr>
                <w:color w:val="000000"/>
                <w:sz w:val="16"/>
                <w:szCs w:val="16"/>
                <w:lang w:val="en-GB"/>
              </w:rPr>
            </w:pPr>
            <w:r w:rsidRPr="00D80092">
              <w:rPr>
                <w:color w:val="000000"/>
                <w:sz w:val="16"/>
                <w:szCs w:val="16"/>
                <w:lang w:val="en-GB"/>
              </w:rPr>
              <w:t>53</w:t>
            </w:r>
          </w:p>
        </w:tc>
        <w:tc>
          <w:tcPr>
            <w:tcW w:w="3665" w:type="dxa"/>
            <w:shd w:val="clear" w:color="auto" w:fill="auto"/>
            <w:noWrap/>
            <w:vAlign w:val="bottom"/>
          </w:tcPr>
          <w:p w14:paraId="6DD089E9" w14:textId="77777777" w:rsidR="00DF5F80" w:rsidRPr="00D80092" w:rsidRDefault="00DF5F80" w:rsidP="00B42E69">
            <w:pPr>
              <w:rPr>
                <w:color w:val="000000"/>
                <w:sz w:val="16"/>
                <w:szCs w:val="16"/>
                <w:lang w:val="en-GB"/>
              </w:rPr>
            </w:pPr>
            <w:r w:rsidRPr="00D80092">
              <w:rPr>
                <w:color w:val="000000"/>
                <w:sz w:val="16"/>
                <w:szCs w:val="16"/>
                <w:lang w:val="en-GB"/>
              </w:rPr>
              <w:t xml:space="preserve">Number of zero crossing in </w:t>
            </w:r>
            <w:proofErr w:type="spellStart"/>
            <w:r w:rsidRPr="00D80092">
              <w:rPr>
                <w:color w:val="000000"/>
                <w:sz w:val="16"/>
                <w:szCs w:val="16"/>
                <w:lang w:val="en-GB"/>
              </w:rPr>
              <w:t>v</w:t>
            </w:r>
            <w:r w:rsidRPr="00D80092">
              <w:rPr>
                <w:color w:val="000000"/>
                <w:sz w:val="16"/>
                <w:szCs w:val="16"/>
                <w:vertAlign w:val="subscript"/>
                <w:lang w:val="en-GB"/>
              </w:rPr>
              <w:t>y</w:t>
            </w:r>
            <w:proofErr w:type="spellEnd"/>
          </w:p>
        </w:tc>
      </w:tr>
      <w:tr w:rsidR="00DF5F80" w:rsidRPr="00D80092" w14:paraId="472F0AEF" w14:textId="77777777" w:rsidTr="00B42E69">
        <w:trPr>
          <w:trHeight w:val="57"/>
          <w:jc w:val="center"/>
        </w:trPr>
        <w:tc>
          <w:tcPr>
            <w:tcW w:w="441" w:type="dxa"/>
            <w:shd w:val="clear" w:color="auto" w:fill="auto"/>
            <w:noWrap/>
            <w:vAlign w:val="bottom"/>
          </w:tcPr>
          <w:p w14:paraId="7901B9E4" w14:textId="77777777" w:rsidR="00DF5F80" w:rsidRPr="00D80092" w:rsidRDefault="00DF5F80" w:rsidP="00B42E69">
            <w:pPr>
              <w:jc w:val="center"/>
              <w:rPr>
                <w:color w:val="000000"/>
                <w:sz w:val="16"/>
                <w:szCs w:val="16"/>
                <w:lang w:val="en-GB"/>
              </w:rPr>
            </w:pPr>
            <w:r w:rsidRPr="00D80092">
              <w:rPr>
                <w:color w:val="000000"/>
                <w:sz w:val="16"/>
                <w:szCs w:val="16"/>
                <w:lang w:val="en-GB"/>
              </w:rPr>
              <w:t>54</w:t>
            </w:r>
          </w:p>
        </w:tc>
        <w:tc>
          <w:tcPr>
            <w:tcW w:w="3665" w:type="dxa"/>
            <w:shd w:val="clear" w:color="auto" w:fill="auto"/>
            <w:noWrap/>
            <w:vAlign w:val="bottom"/>
          </w:tcPr>
          <w:p w14:paraId="524549DA" w14:textId="77777777" w:rsidR="00DF5F80" w:rsidRPr="00D80092" w:rsidRDefault="00DF5F80" w:rsidP="00B42E69">
            <w:pPr>
              <w:rPr>
                <w:color w:val="000000"/>
                <w:sz w:val="16"/>
                <w:szCs w:val="16"/>
                <w:lang w:val="en-GB"/>
              </w:rPr>
            </w:pPr>
            <w:r w:rsidRPr="00D80092">
              <w:rPr>
                <w:color w:val="000000"/>
                <w:sz w:val="16"/>
                <w:szCs w:val="16"/>
                <w:lang w:val="en-GB"/>
              </w:rPr>
              <w:t xml:space="preserve">Pause time </w:t>
            </w:r>
            <w:r w:rsidRPr="00D80092">
              <w:rPr>
                <w:i/>
                <w:color w:val="000000"/>
                <w:sz w:val="16"/>
                <w:szCs w:val="16"/>
                <w:lang w:val="en-GB"/>
              </w:rPr>
              <w:t>x</w:t>
            </w:r>
          </w:p>
        </w:tc>
      </w:tr>
      <w:tr w:rsidR="00DF5F80" w:rsidRPr="00D80092" w14:paraId="52EE3849" w14:textId="77777777" w:rsidTr="00B42E69">
        <w:trPr>
          <w:trHeight w:val="57"/>
          <w:jc w:val="center"/>
        </w:trPr>
        <w:tc>
          <w:tcPr>
            <w:tcW w:w="441" w:type="dxa"/>
            <w:shd w:val="clear" w:color="auto" w:fill="auto"/>
            <w:noWrap/>
            <w:vAlign w:val="bottom"/>
          </w:tcPr>
          <w:p w14:paraId="72C34B63" w14:textId="77777777" w:rsidR="00DF5F80" w:rsidRPr="00D80092" w:rsidRDefault="00DF5F80" w:rsidP="00B42E69">
            <w:pPr>
              <w:jc w:val="center"/>
              <w:rPr>
                <w:color w:val="000000"/>
                <w:sz w:val="16"/>
                <w:szCs w:val="16"/>
                <w:lang w:val="en-GB"/>
              </w:rPr>
            </w:pPr>
            <w:r w:rsidRPr="00D80092">
              <w:rPr>
                <w:color w:val="000000"/>
                <w:sz w:val="16"/>
                <w:szCs w:val="16"/>
                <w:lang w:val="en-GB"/>
              </w:rPr>
              <w:t>55</w:t>
            </w:r>
          </w:p>
        </w:tc>
        <w:tc>
          <w:tcPr>
            <w:tcW w:w="3665" w:type="dxa"/>
            <w:shd w:val="clear" w:color="auto" w:fill="auto"/>
            <w:noWrap/>
            <w:vAlign w:val="bottom"/>
          </w:tcPr>
          <w:p w14:paraId="493009A1" w14:textId="77777777" w:rsidR="00DF5F80" w:rsidRPr="00D80092" w:rsidRDefault="00DF5F80" w:rsidP="00B42E69">
            <w:pPr>
              <w:rPr>
                <w:color w:val="000000"/>
                <w:sz w:val="16"/>
                <w:szCs w:val="16"/>
                <w:lang w:val="en-GB"/>
              </w:rPr>
            </w:pPr>
            <w:r w:rsidRPr="00D80092">
              <w:rPr>
                <w:color w:val="000000"/>
                <w:sz w:val="16"/>
                <w:szCs w:val="16"/>
                <w:lang w:val="en-GB"/>
              </w:rPr>
              <w:t xml:space="preserve">Pause time </w:t>
            </w:r>
            <w:r w:rsidRPr="00D80092">
              <w:rPr>
                <w:i/>
                <w:color w:val="000000"/>
                <w:sz w:val="16"/>
                <w:szCs w:val="16"/>
                <w:lang w:val="en-GB"/>
              </w:rPr>
              <w:t>y</w:t>
            </w:r>
          </w:p>
        </w:tc>
      </w:tr>
      <w:tr w:rsidR="00DF5F80" w:rsidRPr="00D80092" w14:paraId="0284A52F" w14:textId="77777777" w:rsidTr="00B42E69">
        <w:trPr>
          <w:trHeight w:val="57"/>
          <w:jc w:val="center"/>
        </w:trPr>
        <w:tc>
          <w:tcPr>
            <w:tcW w:w="441" w:type="dxa"/>
            <w:shd w:val="clear" w:color="auto" w:fill="auto"/>
            <w:noWrap/>
            <w:vAlign w:val="bottom"/>
          </w:tcPr>
          <w:p w14:paraId="17F21759" w14:textId="77777777" w:rsidR="00DF5F80" w:rsidRPr="00D80092" w:rsidRDefault="00DF5F80" w:rsidP="00B42E69">
            <w:pPr>
              <w:jc w:val="center"/>
              <w:rPr>
                <w:color w:val="000000"/>
                <w:sz w:val="16"/>
                <w:szCs w:val="16"/>
                <w:lang w:val="en-GB"/>
              </w:rPr>
            </w:pPr>
            <w:r w:rsidRPr="00D80092">
              <w:rPr>
                <w:color w:val="000000"/>
                <w:sz w:val="16"/>
                <w:szCs w:val="16"/>
                <w:lang w:val="en-GB"/>
              </w:rPr>
              <w:t>56</w:t>
            </w:r>
          </w:p>
        </w:tc>
        <w:tc>
          <w:tcPr>
            <w:tcW w:w="3665" w:type="dxa"/>
            <w:shd w:val="clear" w:color="auto" w:fill="auto"/>
            <w:noWrap/>
            <w:vAlign w:val="bottom"/>
          </w:tcPr>
          <w:p w14:paraId="3D76681B" w14:textId="77777777" w:rsidR="00DF5F80" w:rsidRPr="00D80092" w:rsidRDefault="00DF5F80" w:rsidP="00B42E69">
            <w:pPr>
              <w:rPr>
                <w:color w:val="000000"/>
                <w:sz w:val="16"/>
                <w:szCs w:val="16"/>
                <w:lang w:val="en-GB"/>
              </w:rPr>
            </w:pPr>
            <w:r w:rsidRPr="00D80092">
              <w:rPr>
                <w:color w:val="000000"/>
                <w:sz w:val="16"/>
                <w:szCs w:val="16"/>
                <w:lang w:val="en-GB"/>
              </w:rPr>
              <w:t xml:space="preserve">RMS </w:t>
            </w:r>
            <w:r w:rsidRPr="00D80092">
              <w:rPr>
                <w:i/>
                <w:color w:val="000000"/>
                <w:sz w:val="16"/>
                <w:szCs w:val="16"/>
                <w:lang w:val="en-GB"/>
              </w:rPr>
              <w:t>a</w:t>
            </w:r>
            <w:r w:rsidRPr="00D80092">
              <w:rPr>
                <w:color w:val="000000"/>
                <w:sz w:val="16"/>
                <w:szCs w:val="16"/>
                <w:lang w:val="en-GB"/>
              </w:rPr>
              <w:t xml:space="preserve">/ </w:t>
            </w:r>
            <w:r w:rsidRPr="00D80092">
              <w:rPr>
                <w:i/>
                <w:color w:val="000000"/>
                <w:sz w:val="16"/>
                <w:szCs w:val="16"/>
                <w:lang w:val="en-GB"/>
              </w:rPr>
              <w:t>a</w:t>
            </w:r>
            <w:r w:rsidRPr="00D80092" w:rsidDel="00595996">
              <w:rPr>
                <w:color w:val="000000"/>
                <w:sz w:val="16"/>
                <w:szCs w:val="16"/>
                <w:lang w:val="en-GB"/>
              </w:rPr>
              <w:t xml:space="preserve"> </w:t>
            </w:r>
            <w:r w:rsidRPr="00D80092">
              <w:rPr>
                <w:color w:val="000000"/>
                <w:sz w:val="16"/>
                <w:szCs w:val="16"/>
                <w:lang w:val="en-GB"/>
              </w:rPr>
              <w:t>(max)</w:t>
            </w:r>
          </w:p>
        </w:tc>
      </w:tr>
      <w:tr w:rsidR="00DF5F80" w:rsidRPr="00D80092" w14:paraId="7D90FFEE" w14:textId="77777777" w:rsidTr="00B42E69">
        <w:trPr>
          <w:trHeight w:val="57"/>
          <w:jc w:val="center"/>
        </w:trPr>
        <w:tc>
          <w:tcPr>
            <w:tcW w:w="441" w:type="dxa"/>
            <w:shd w:val="clear" w:color="auto" w:fill="auto"/>
            <w:noWrap/>
            <w:vAlign w:val="bottom"/>
          </w:tcPr>
          <w:p w14:paraId="35C1B997" w14:textId="77777777" w:rsidR="00DF5F80" w:rsidRPr="00D80092" w:rsidRDefault="00DF5F80" w:rsidP="00B42E69">
            <w:pPr>
              <w:jc w:val="center"/>
              <w:rPr>
                <w:color w:val="000000"/>
                <w:sz w:val="16"/>
                <w:szCs w:val="16"/>
                <w:lang w:val="en-GB"/>
              </w:rPr>
            </w:pPr>
            <w:r w:rsidRPr="00D80092">
              <w:rPr>
                <w:color w:val="000000"/>
                <w:sz w:val="16"/>
                <w:szCs w:val="16"/>
                <w:lang w:val="en-GB"/>
              </w:rPr>
              <w:t>57</w:t>
            </w:r>
          </w:p>
        </w:tc>
        <w:tc>
          <w:tcPr>
            <w:tcW w:w="3665" w:type="dxa"/>
            <w:shd w:val="clear" w:color="auto" w:fill="auto"/>
            <w:noWrap/>
            <w:vAlign w:val="bottom"/>
          </w:tcPr>
          <w:p w14:paraId="63F9B491" w14:textId="77777777" w:rsidR="00DF5F80" w:rsidRPr="00D80092" w:rsidRDefault="00DF5F80" w:rsidP="00B42E69">
            <w:pPr>
              <w:rPr>
                <w:color w:val="000000"/>
                <w:sz w:val="16"/>
                <w:szCs w:val="16"/>
                <w:lang w:val="en-GB"/>
              </w:rPr>
            </w:pPr>
            <w:r w:rsidRPr="00D80092">
              <w:rPr>
                <w:color w:val="000000"/>
                <w:sz w:val="16"/>
                <w:szCs w:val="16"/>
                <w:lang w:val="en-GB"/>
              </w:rPr>
              <w:t xml:space="preserve">RMS </w:t>
            </w:r>
            <w:r w:rsidRPr="00D80092">
              <w:rPr>
                <w:i/>
                <w:color w:val="000000"/>
                <w:sz w:val="16"/>
                <w:szCs w:val="16"/>
                <w:lang w:val="en-GB"/>
              </w:rPr>
              <w:t>j</w:t>
            </w:r>
          </w:p>
        </w:tc>
      </w:tr>
      <w:tr w:rsidR="00DF5F80" w:rsidRPr="00D80092" w14:paraId="577B1A1F" w14:textId="77777777" w:rsidTr="00B42E69">
        <w:trPr>
          <w:trHeight w:val="57"/>
          <w:jc w:val="center"/>
        </w:trPr>
        <w:tc>
          <w:tcPr>
            <w:tcW w:w="441" w:type="dxa"/>
            <w:shd w:val="clear" w:color="auto" w:fill="auto"/>
            <w:noWrap/>
            <w:vAlign w:val="bottom"/>
          </w:tcPr>
          <w:p w14:paraId="3EB744D2" w14:textId="77777777" w:rsidR="00DF5F80" w:rsidRPr="00D80092" w:rsidRDefault="00DF5F80" w:rsidP="00B42E69">
            <w:pPr>
              <w:jc w:val="center"/>
              <w:rPr>
                <w:color w:val="000000"/>
                <w:sz w:val="16"/>
                <w:szCs w:val="16"/>
                <w:lang w:val="en-GB"/>
              </w:rPr>
            </w:pPr>
            <w:r w:rsidRPr="00D80092">
              <w:rPr>
                <w:color w:val="000000"/>
                <w:sz w:val="16"/>
                <w:szCs w:val="16"/>
                <w:lang w:val="en-GB"/>
              </w:rPr>
              <w:t>58</w:t>
            </w:r>
          </w:p>
        </w:tc>
        <w:tc>
          <w:tcPr>
            <w:tcW w:w="3665" w:type="dxa"/>
            <w:shd w:val="clear" w:color="auto" w:fill="auto"/>
            <w:noWrap/>
            <w:vAlign w:val="bottom"/>
          </w:tcPr>
          <w:p w14:paraId="17D813C5" w14:textId="77777777" w:rsidR="00DF5F80" w:rsidRPr="00D80092" w:rsidRDefault="00DF5F80" w:rsidP="00B42E69">
            <w:pPr>
              <w:rPr>
                <w:color w:val="000000"/>
                <w:sz w:val="16"/>
                <w:szCs w:val="16"/>
                <w:lang w:val="en-GB"/>
              </w:rPr>
            </w:pPr>
            <w:r w:rsidRPr="00D80092">
              <w:rPr>
                <w:color w:val="000000"/>
                <w:sz w:val="16"/>
                <w:szCs w:val="16"/>
                <w:lang w:val="en-GB"/>
              </w:rPr>
              <w:t xml:space="preserve">RMS </w:t>
            </w:r>
            <w:r w:rsidRPr="00D80092">
              <w:rPr>
                <w:i/>
                <w:color w:val="000000"/>
                <w:sz w:val="16"/>
                <w:szCs w:val="16"/>
                <w:lang w:val="en-GB"/>
              </w:rPr>
              <w:t>v</w:t>
            </w:r>
            <w:r w:rsidRPr="00D80092">
              <w:rPr>
                <w:color w:val="000000"/>
                <w:sz w:val="16"/>
                <w:szCs w:val="16"/>
                <w:lang w:val="en-GB"/>
              </w:rPr>
              <w:t xml:space="preserve"> / </w:t>
            </w:r>
            <w:r w:rsidRPr="00D80092">
              <w:rPr>
                <w:i/>
                <w:color w:val="000000"/>
                <w:sz w:val="16"/>
                <w:szCs w:val="16"/>
                <w:lang w:val="en-GB"/>
              </w:rPr>
              <w:t>v</w:t>
            </w:r>
            <w:r w:rsidRPr="00D80092">
              <w:rPr>
                <w:color w:val="000000"/>
                <w:sz w:val="16"/>
                <w:szCs w:val="16"/>
                <w:lang w:val="en-GB"/>
              </w:rPr>
              <w:t xml:space="preserve"> (max)</w:t>
            </w:r>
          </w:p>
        </w:tc>
      </w:tr>
      <w:tr w:rsidR="00DF5F80" w:rsidRPr="00D80092" w14:paraId="2521B3CC" w14:textId="77777777" w:rsidTr="00B42E69">
        <w:trPr>
          <w:trHeight w:val="57"/>
          <w:jc w:val="center"/>
        </w:trPr>
        <w:tc>
          <w:tcPr>
            <w:tcW w:w="441" w:type="dxa"/>
            <w:shd w:val="clear" w:color="auto" w:fill="auto"/>
            <w:noWrap/>
            <w:vAlign w:val="bottom"/>
          </w:tcPr>
          <w:p w14:paraId="28A601E3" w14:textId="77777777" w:rsidR="00DF5F80" w:rsidRPr="00D80092" w:rsidRDefault="00DF5F80" w:rsidP="00B42E69">
            <w:pPr>
              <w:jc w:val="center"/>
              <w:rPr>
                <w:color w:val="000000"/>
                <w:sz w:val="16"/>
                <w:szCs w:val="16"/>
                <w:lang w:val="en-GB"/>
              </w:rPr>
            </w:pPr>
            <w:r w:rsidRPr="00D80092">
              <w:rPr>
                <w:color w:val="000000"/>
                <w:sz w:val="16"/>
                <w:szCs w:val="16"/>
                <w:lang w:val="en-GB"/>
              </w:rPr>
              <w:t>59</w:t>
            </w:r>
          </w:p>
        </w:tc>
        <w:tc>
          <w:tcPr>
            <w:tcW w:w="3665" w:type="dxa"/>
            <w:shd w:val="clear" w:color="auto" w:fill="auto"/>
            <w:noWrap/>
            <w:vAlign w:val="bottom"/>
          </w:tcPr>
          <w:p w14:paraId="03A32727" w14:textId="77777777" w:rsidR="00DF5F80" w:rsidRPr="00D80092" w:rsidRDefault="00DF5F80" w:rsidP="00B42E69">
            <w:pPr>
              <w:rPr>
                <w:color w:val="000000"/>
                <w:sz w:val="16"/>
                <w:szCs w:val="16"/>
                <w:lang w:val="en-GB"/>
              </w:rPr>
            </w:pPr>
            <w:r w:rsidRPr="00D80092">
              <w:rPr>
                <w:color w:val="000000"/>
                <w:sz w:val="16"/>
                <w:szCs w:val="16"/>
                <w:lang w:val="en-GB"/>
              </w:rPr>
              <w:t xml:space="preserve">Second time </w:t>
            </w:r>
            <w:r w:rsidRPr="00D80092">
              <w:rPr>
                <w:i/>
                <w:color w:val="000000"/>
                <w:sz w:val="16"/>
                <w:szCs w:val="16"/>
                <w:lang w:val="en-GB"/>
              </w:rPr>
              <w:t>x</w:t>
            </w:r>
            <w:r w:rsidRPr="00D80092">
              <w:rPr>
                <w:color w:val="000000"/>
                <w:sz w:val="16"/>
                <w:szCs w:val="16"/>
                <w:lang w:val="en-GB"/>
              </w:rPr>
              <w:t xml:space="preserve"> maximum / Time writing</w:t>
            </w:r>
          </w:p>
        </w:tc>
      </w:tr>
      <w:tr w:rsidR="00DF5F80" w:rsidRPr="00D80092" w14:paraId="2F31CD1E" w14:textId="77777777" w:rsidTr="00B42E69">
        <w:trPr>
          <w:trHeight w:val="57"/>
          <w:jc w:val="center"/>
        </w:trPr>
        <w:tc>
          <w:tcPr>
            <w:tcW w:w="441" w:type="dxa"/>
            <w:shd w:val="clear" w:color="auto" w:fill="auto"/>
            <w:noWrap/>
            <w:vAlign w:val="bottom"/>
          </w:tcPr>
          <w:p w14:paraId="18FB6E88" w14:textId="77777777" w:rsidR="00DF5F80" w:rsidRPr="00D80092" w:rsidRDefault="00DF5F80" w:rsidP="00B42E69">
            <w:pPr>
              <w:jc w:val="center"/>
              <w:rPr>
                <w:color w:val="000000"/>
                <w:sz w:val="16"/>
                <w:szCs w:val="16"/>
                <w:lang w:val="en-GB"/>
              </w:rPr>
            </w:pPr>
            <w:r w:rsidRPr="00D80092">
              <w:rPr>
                <w:color w:val="000000"/>
                <w:sz w:val="16"/>
                <w:szCs w:val="16"/>
                <w:lang w:val="en-GB"/>
              </w:rPr>
              <w:t>60</w:t>
            </w:r>
          </w:p>
        </w:tc>
        <w:tc>
          <w:tcPr>
            <w:tcW w:w="3665" w:type="dxa"/>
            <w:shd w:val="clear" w:color="auto" w:fill="auto"/>
            <w:noWrap/>
            <w:vAlign w:val="bottom"/>
          </w:tcPr>
          <w:p w14:paraId="00CC0D95" w14:textId="77777777" w:rsidR="00DF5F80" w:rsidRPr="00D80092" w:rsidRDefault="00DF5F80" w:rsidP="00B42E69">
            <w:pPr>
              <w:rPr>
                <w:color w:val="000000"/>
                <w:sz w:val="16"/>
                <w:szCs w:val="16"/>
                <w:lang w:val="en-GB"/>
              </w:rPr>
            </w:pPr>
            <w:r w:rsidRPr="00D80092">
              <w:rPr>
                <w:color w:val="000000"/>
                <w:sz w:val="16"/>
                <w:szCs w:val="16"/>
                <w:lang w:val="en-GB"/>
              </w:rPr>
              <w:t xml:space="preserve">Second time </w:t>
            </w:r>
            <w:r w:rsidRPr="00D80092">
              <w:rPr>
                <w:i/>
                <w:color w:val="000000"/>
                <w:sz w:val="16"/>
                <w:szCs w:val="16"/>
                <w:lang w:val="en-GB"/>
              </w:rPr>
              <w:t>y</w:t>
            </w:r>
            <w:r w:rsidRPr="00D80092">
              <w:rPr>
                <w:color w:val="000000"/>
                <w:sz w:val="16"/>
                <w:szCs w:val="16"/>
                <w:lang w:val="en-GB"/>
              </w:rPr>
              <w:t xml:space="preserve"> maximum / Time writing</w:t>
            </w:r>
          </w:p>
        </w:tc>
      </w:tr>
      <w:tr w:rsidR="00DF5F80" w:rsidRPr="00D80092" w14:paraId="4CE1A4A3" w14:textId="77777777" w:rsidTr="00B42E69">
        <w:trPr>
          <w:trHeight w:val="57"/>
          <w:jc w:val="center"/>
        </w:trPr>
        <w:tc>
          <w:tcPr>
            <w:tcW w:w="441" w:type="dxa"/>
            <w:shd w:val="clear" w:color="auto" w:fill="auto"/>
            <w:noWrap/>
            <w:vAlign w:val="bottom"/>
          </w:tcPr>
          <w:p w14:paraId="2496D663" w14:textId="77777777" w:rsidR="00DF5F80" w:rsidRPr="00D80092" w:rsidRDefault="00DF5F80" w:rsidP="00B42E69">
            <w:pPr>
              <w:jc w:val="center"/>
              <w:rPr>
                <w:color w:val="000000"/>
                <w:sz w:val="16"/>
                <w:szCs w:val="16"/>
                <w:lang w:val="en-GB"/>
              </w:rPr>
            </w:pPr>
            <w:r w:rsidRPr="00D80092">
              <w:rPr>
                <w:color w:val="000000"/>
                <w:sz w:val="16"/>
                <w:szCs w:val="16"/>
                <w:lang w:val="en-GB"/>
              </w:rPr>
              <w:t>61</w:t>
            </w:r>
          </w:p>
        </w:tc>
        <w:tc>
          <w:tcPr>
            <w:tcW w:w="3665" w:type="dxa"/>
            <w:shd w:val="clear" w:color="auto" w:fill="auto"/>
            <w:noWrap/>
            <w:vAlign w:val="bottom"/>
          </w:tcPr>
          <w:p w14:paraId="49AB54D1" w14:textId="77777777" w:rsidR="00DF5F80" w:rsidRPr="00D80092" w:rsidRDefault="00DF5F80" w:rsidP="00B42E69">
            <w:pPr>
              <w:rPr>
                <w:color w:val="000000"/>
                <w:sz w:val="16"/>
                <w:szCs w:val="16"/>
                <w:lang w:val="en-GB"/>
              </w:rPr>
            </w:pPr>
            <w:r w:rsidRPr="00D80092">
              <w:rPr>
                <w:color w:val="000000"/>
                <w:sz w:val="16"/>
                <w:szCs w:val="16"/>
                <w:lang w:val="en-GB"/>
              </w:rPr>
              <w:t xml:space="preserve">Standard deviation </w:t>
            </w:r>
            <w:proofErr w:type="spellStart"/>
            <w:r w:rsidRPr="00D80092">
              <w:rPr>
                <w:i/>
                <w:color w:val="000000"/>
                <w:sz w:val="16"/>
                <w:szCs w:val="16"/>
                <w:lang w:val="en-GB"/>
              </w:rPr>
              <w:t>a</w:t>
            </w:r>
            <w:r w:rsidRPr="00D80092">
              <w:rPr>
                <w:i/>
                <w:color w:val="000000"/>
                <w:sz w:val="16"/>
                <w:szCs w:val="16"/>
                <w:vertAlign w:val="subscript"/>
                <w:lang w:val="en-GB"/>
              </w:rPr>
              <w:t>x</w:t>
            </w:r>
            <w:proofErr w:type="spellEnd"/>
          </w:p>
        </w:tc>
      </w:tr>
      <w:tr w:rsidR="00DF5F80" w:rsidRPr="00D80092" w14:paraId="43D17943" w14:textId="77777777" w:rsidTr="00B42E69">
        <w:trPr>
          <w:trHeight w:val="57"/>
          <w:jc w:val="center"/>
        </w:trPr>
        <w:tc>
          <w:tcPr>
            <w:tcW w:w="441" w:type="dxa"/>
            <w:shd w:val="clear" w:color="auto" w:fill="auto"/>
            <w:noWrap/>
            <w:vAlign w:val="bottom"/>
          </w:tcPr>
          <w:p w14:paraId="0775E71F" w14:textId="77777777" w:rsidR="00DF5F80" w:rsidRPr="00D80092" w:rsidRDefault="00DF5F80" w:rsidP="00B42E69">
            <w:pPr>
              <w:jc w:val="center"/>
              <w:rPr>
                <w:color w:val="000000"/>
                <w:sz w:val="16"/>
                <w:szCs w:val="16"/>
                <w:lang w:val="en-GB"/>
              </w:rPr>
            </w:pPr>
            <w:r w:rsidRPr="00D80092">
              <w:rPr>
                <w:color w:val="000000"/>
                <w:sz w:val="16"/>
                <w:szCs w:val="16"/>
                <w:lang w:val="en-GB"/>
              </w:rPr>
              <w:t>62</w:t>
            </w:r>
          </w:p>
        </w:tc>
        <w:tc>
          <w:tcPr>
            <w:tcW w:w="3665" w:type="dxa"/>
            <w:shd w:val="clear" w:color="auto" w:fill="auto"/>
            <w:noWrap/>
            <w:vAlign w:val="bottom"/>
          </w:tcPr>
          <w:p w14:paraId="513044F0" w14:textId="77777777" w:rsidR="00DF5F80" w:rsidRPr="00D80092" w:rsidRDefault="00DF5F80" w:rsidP="00B42E69">
            <w:pPr>
              <w:rPr>
                <w:color w:val="000000"/>
                <w:sz w:val="16"/>
                <w:szCs w:val="16"/>
                <w:lang w:val="en-GB"/>
              </w:rPr>
            </w:pPr>
            <w:r w:rsidRPr="00D80092">
              <w:rPr>
                <w:color w:val="000000"/>
                <w:sz w:val="16"/>
                <w:szCs w:val="16"/>
                <w:lang w:val="en-GB"/>
              </w:rPr>
              <w:t xml:space="preserve">Standard deviation </w:t>
            </w:r>
            <w:r w:rsidRPr="00D80092">
              <w:rPr>
                <w:i/>
                <w:color w:val="000000"/>
                <w:sz w:val="16"/>
                <w:szCs w:val="16"/>
                <w:lang w:val="en-GB"/>
              </w:rPr>
              <w:t>a</w:t>
            </w:r>
            <w:r w:rsidRPr="00D80092">
              <w:rPr>
                <w:i/>
                <w:color w:val="000000"/>
                <w:sz w:val="16"/>
                <w:szCs w:val="16"/>
                <w:vertAlign w:val="subscript"/>
                <w:lang w:val="en-GB"/>
              </w:rPr>
              <w:t>y</w:t>
            </w:r>
          </w:p>
        </w:tc>
      </w:tr>
      <w:tr w:rsidR="00DF5F80" w:rsidRPr="00D80092" w14:paraId="4C2A1CE7" w14:textId="77777777" w:rsidTr="00B42E69">
        <w:trPr>
          <w:trHeight w:val="57"/>
          <w:jc w:val="center"/>
        </w:trPr>
        <w:tc>
          <w:tcPr>
            <w:tcW w:w="441" w:type="dxa"/>
            <w:shd w:val="clear" w:color="auto" w:fill="auto"/>
            <w:noWrap/>
            <w:vAlign w:val="bottom"/>
          </w:tcPr>
          <w:p w14:paraId="5625E385" w14:textId="77777777" w:rsidR="00DF5F80" w:rsidRPr="00D80092" w:rsidRDefault="00DF5F80" w:rsidP="00B42E69">
            <w:pPr>
              <w:jc w:val="center"/>
              <w:rPr>
                <w:color w:val="000000"/>
                <w:sz w:val="16"/>
                <w:szCs w:val="16"/>
                <w:lang w:val="en-GB"/>
              </w:rPr>
            </w:pPr>
            <w:r w:rsidRPr="00D80092">
              <w:rPr>
                <w:color w:val="000000"/>
                <w:sz w:val="16"/>
                <w:szCs w:val="16"/>
                <w:lang w:val="en-GB"/>
              </w:rPr>
              <w:t>63</w:t>
            </w:r>
          </w:p>
        </w:tc>
        <w:tc>
          <w:tcPr>
            <w:tcW w:w="3665" w:type="dxa"/>
            <w:shd w:val="clear" w:color="auto" w:fill="auto"/>
            <w:noWrap/>
            <w:vAlign w:val="bottom"/>
          </w:tcPr>
          <w:p w14:paraId="0696398A" w14:textId="77777777" w:rsidR="00DF5F80" w:rsidRPr="00D80092" w:rsidRDefault="00DF5F80" w:rsidP="00B42E69">
            <w:pPr>
              <w:rPr>
                <w:color w:val="000000"/>
                <w:sz w:val="16"/>
                <w:szCs w:val="16"/>
                <w:lang w:val="en-GB"/>
              </w:rPr>
            </w:pPr>
            <w:r w:rsidRPr="00D80092">
              <w:rPr>
                <w:color w:val="000000"/>
                <w:sz w:val="16"/>
                <w:szCs w:val="16"/>
                <w:lang w:val="en-GB"/>
              </w:rPr>
              <w:t xml:space="preserve">Standard deviation </w:t>
            </w:r>
            <w:proofErr w:type="spellStart"/>
            <w:r w:rsidRPr="00D80092">
              <w:rPr>
                <w:color w:val="000000"/>
                <w:sz w:val="16"/>
                <w:szCs w:val="16"/>
                <w:lang w:val="en-GB"/>
              </w:rPr>
              <w:t>v</w:t>
            </w:r>
            <w:r w:rsidRPr="00D80092">
              <w:rPr>
                <w:color w:val="000000"/>
                <w:sz w:val="16"/>
                <w:szCs w:val="16"/>
                <w:vertAlign w:val="subscript"/>
                <w:lang w:val="en-GB"/>
              </w:rPr>
              <w:t>x</w:t>
            </w:r>
            <w:proofErr w:type="spellEnd"/>
          </w:p>
        </w:tc>
      </w:tr>
      <w:tr w:rsidR="00DF5F80" w:rsidRPr="00D80092" w14:paraId="3C47DDAE" w14:textId="77777777" w:rsidTr="00B42E69">
        <w:trPr>
          <w:trHeight w:val="57"/>
          <w:jc w:val="center"/>
        </w:trPr>
        <w:tc>
          <w:tcPr>
            <w:tcW w:w="441" w:type="dxa"/>
            <w:shd w:val="clear" w:color="auto" w:fill="auto"/>
            <w:noWrap/>
            <w:vAlign w:val="bottom"/>
          </w:tcPr>
          <w:p w14:paraId="06A3A57C" w14:textId="77777777" w:rsidR="00DF5F80" w:rsidRPr="00D80092" w:rsidRDefault="00DF5F80" w:rsidP="00B42E69">
            <w:pPr>
              <w:jc w:val="center"/>
              <w:rPr>
                <w:color w:val="000000"/>
                <w:sz w:val="16"/>
                <w:szCs w:val="16"/>
                <w:lang w:val="en-GB"/>
              </w:rPr>
            </w:pPr>
            <w:r w:rsidRPr="00D80092">
              <w:rPr>
                <w:color w:val="000000"/>
                <w:sz w:val="16"/>
                <w:szCs w:val="16"/>
                <w:lang w:val="en-GB"/>
              </w:rPr>
              <w:t>64</w:t>
            </w:r>
          </w:p>
        </w:tc>
        <w:tc>
          <w:tcPr>
            <w:tcW w:w="3665" w:type="dxa"/>
            <w:shd w:val="clear" w:color="auto" w:fill="auto"/>
            <w:noWrap/>
            <w:vAlign w:val="bottom"/>
          </w:tcPr>
          <w:p w14:paraId="4F10382C" w14:textId="77777777" w:rsidR="00DF5F80" w:rsidRPr="00D80092" w:rsidRDefault="00DF5F80" w:rsidP="00B42E69">
            <w:pPr>
              <w:rPr>
                <w:color w:val="000000"/>
                <w:sz w:val="16"/>
                <w:szCs w:val="16"/>
                <w:lang w:val="en-GB"/>
              </w:rPr>
            </w:pPr>
            <w:r w:rsidRPr="00D80092">
              <w:rPr>
                <w:color w:val="000000"/>
                <w:sz w:val="16"/>
                <w:szCs w:val="16"/>
                <w:lang w:val="en-GB"/>
              </w:rPr>
              <w:t xml:space="preserve">Standard deviation </w:t>
            </w:r>
            <w:proofErr w:type="spellStart"/>
            <w:r w:rsidRPr="00D80092">
              <w:rPr>
                <w:color w:val="000000"/>
                <w:sz w:val="16"/>
                <w:szCs w:val="16"/>
                <w:lang w:val="en-GB"/>
              </w:rPr>
              <w:t>v</w:t>
            </w:r>
            <w:r w:rsidRPr="00D80092">
              <w:rPr>
                <w:color w:val="000000"/>
                <w:sz w:val="16"/>
                <w:szCs w:val="16"/>
                <w:vertAlign w:val="subscript"/>
                <w:lang w:val="en-GB"/>
              </w:rPr>
              <w:t>y</w:t>
            </w:r>
            <w:proofErr w:type="spellEnd"/>
          </w:p>
        </w:tc>
      </w:tr>
      <w:tr w:rsidR="00DF5F80" w:rsidRPr="00D80092" w14:paraId="40290A74" w14:textId="77777777" w:rsidTr="00B42E69">
        <w:trPr>
          <w:trHeight w:val="57"/>
          <w:jc w:val="center"/>
        </w:trPr>
        <w:tc>
          <w:tcPr>
            <w:tcW w:w="441" w:type="dxa"/>
            <w:shd w:val="clear" w:color="auto" w:fill="auto"/>
            <w:noWrap/>
            <w:vAlign w:val="bottom"/>
          </w:tcPr>
          <w:p w14:paraId="2C10330E" w14:textId="77777777" w:rsidR="00DF5F80" w:rsidRPr="00D80092" w:rsidRDefault="00DF5F80" w:rsidP="00B42E69">
            <w:pPr>
              <w:jc w:val="center"/>
              <w:rPr>
                <w:color w:val="000000"/>
                <w:sz w:val="16"/>
                <w:szCs w:val="16"/>
                <w:lang w:val="en-GB"/>
              </w:rPr>
            </w:pPr>
            <w:r w:rsidRPr="00D80092">
              <w:rPr>
                <w:color w:val="000000"/>
                <w:sz w:val="16"/>
                <w:szCs w:val="16"/>
                <w:lang w:val="en-GB"/>
              </w:rPr>
              <w:t>65</w:t>
            </w:r>
          </w:p>
        </w:tc>
        <w:tc>
          <w:tcPr>
            <w:tcW w:w="3665" w:type="dxa"/>
            <w:shd w:val="clear" w:color="auto" w:fill="auto"/>
            <w:noWrap/>
            <w:vAlign w:val="bottom"/>
          </w:tcPr>
          <w:p w14:paraId="04836792" w14:textId="77777777" w:rsidR="00DF5F80" w:rsidRPr="00D80092" w:rsidRDefault="00DF5F80" w:rsidP="00B42E69">
            <w:pPr>
              <w:rPr>
                <w:color w:val="000000"/>
                <w:sz w:val="16"/>
                <w:szCs w:val="16"/>
                <w:lang w:val="en-GB"/>
              </w:rPr>
            </w:pPr>
            <w:r w:rsidRPr="00D80092">
              <w:rPr>
                <w:color w:val="000000"/>
                <w:sz w:val="16"/>
                <w:szCs w:val="16"/>
                <w:lang w:val="en-GB"/>
              </w:rPr>
              <w:t xml:space="preserve">Standard deviation </w:t>
            </w:r>
            <w:r w:rsidRPr="00D80092">
              <w:rPr>
                <w:i/>
                <w:color w:val="000000"/>
                <w:sz w:val="16"/>
                <w:szCs w:val="16"/>
                <w:lang w:val="en-GB"/>
              </w:rPr>
              <w:t>x</w:t>
            </w:r>
            <w:r w:rsidRPr="00D80092">
              <w:rPr>
                <w:color w:val="000000"/>
                <w:sz w:val="16"/>
                <w:szCs w:val="16"/>
                <w:lang w:val="en-GB"/>
              </w:rPr>
              <w:t xml:space="preserve"> / </w:t>
            </w:r>
            <w:proofErr w:type="spellStart"/>
            <w:r w:rsidRPr="00D80092">
              <w:rPr>
                <w:color w:val="000000"/>
                <w:sz w:val="16"/>
                <w:szCs w:val="16"/>
                <w:lang w:val="en-GB"/>
              </w:rPr>
              <w:t>Δ</w:t>
            </w:r>
            <w:r w:rsidRPr="00D80092">
              <w:rPr>
                <w:color w:val="000000"/>
                <w:sz w:val="16"/>
                <w:szCs w:val="16"/>
                <w:vertAlign w:val="subscript"/>
                <w:lang w:val="en-GB"/>
              </w:rPr>
              <w:t>x</w:t>
            </w:r>
            <w:proofErr w:type="spellEnd"/>
          </w:p>
        </w:tc>
      </w:tr>
      <w:tr w:rsidR="00DF5F80" w:rsidRPr="00D80092" w14:paraId="49EB16C8" w14:textId="77777777" w:rsidTr="00B42E69">
        <w:trPr>
          <w:trHeight w:val="57"/>
          <w:jc w:val="center"/>
        </w:trPr>
        <w:tc>
          <w:tcPr>
            <w:tcW w:w="441" w:type="dxa"/>
            <w:shd w:val="clear" w:color="auto" w:fill="auto"/>
            <w:noWrap/>
            <w:vAlign w:val="bottom"/>
          </w:tcPr>
          <w:p w14:paraId="0182E9BF" w14:textId="77777777" w:rsidR="00DF5F80" w:rsidRPr="00D80092" w:rsidRDefault="00DF5F80" w:rsidP="00B42E69">
            <w:pPr>
              <w:jc w:val="center"/>
              <w:rPr>
                <w:color w:val="000000"/>
                <w:sz w:val="16"/>
                <w:szCs w:val="16"/>
                <w:lang w:val="en-GB"/>
              </w:rPr>
            </w:pPr>
            <w:r w:rsidRPr="00D80092">
              <w:rPr>
                <w:color w:val="000000"/>
                <w:sz w:val="16"/>
                <w:szCs w:val="16"/>
                <w:lang w:val="en-GB"/>
              </w:rPr>
              <w:t>66</w:t>
            </w:r>
          </w:p>
        </w:tc>
        <w:tc>
          <w:tcPr>
            <w:tcW w:w="3665" w:type="dxa"/>
            <w:shd w:val="clear" w:color="auto" w:fill="auto"/>
            <w:noWrap/>
            <w:vAlign w:val="bottom"/>
          </w:tcPr>
          <w:p w14:paraId="164E038E" w14:textId="77777777" w:rsidR="00DF5F80" w:rsidRPr="00D80092" w:rsidRDefault="00DF5F80" w:rsidP="00B42E69">
            <w:pPr>
              <w:rPr>
                <w:color w:val="000000"/>
                <w:sz w:val="16"/>
                <w:szCs w:val="16"/>
                <w:lang w:val="en-GB"/>
              </w:rPr>
            </w:pPr>
            <w:r w:rsidRPr="00D80092">
              <w:rPr>
                <w:color w:val="000000"/>
                <w:sz w:val="16"/>
                <w:szCs w:val="16"/>
                <w:lang w:val="en-GB"/>
              </w:rPr>
              <w:t xml:space="preserve">Standard deviation </w:t>
            </w:r>
            <w:r w:rsidRPr="00D80092">
              <w:rPr>
                <w:i/>
                <w:color w:val="000000"/>
                <w:sz w:val="16"/>
                <w:szCs w:val="16"/>
                <w:lang w:val="en-GB"/>
              </w:rPr>
              <w:t>y</w:t>
            </w:r>
            <w:r w:rsidRPr="00D80092">
              <w:rPr>
                <w:color w:val="000000"/>
                <w:sz w:val="16"/>
                <w:szCs w:val="16"/>
                <w:lang w:val="en-GB"/>
              </w:rPr>
              <w:t xml:space="preserve"> / </w:t>
            </w:r>
            <w:proofErr w:type="spellStart"/>
            <w:r w:rsidRPr="00D80092">
              <w:rPr>
                <w:color w:val="000000"/>
                <w:sz w:val="16"/>
                <w:szCs w:val="16"/>
                <w:lang w:val="en-GB"/>
              </w:rPr>
              <w:t>Δ</w:t>
            </w:r>
            <w:r w:rsidRPr="00D80092">
              <w:rPr>
                <w:color w:val="000000"/>
                <w:sz w:val="16"/>
                <w:szCs w:val="16"/>
                <w:vertAlign w:val="subscript"/>
                <w:lang w:val="en-GB"/>
              </w:rPr>
              <w:t>y</w:t>
            </w:r>
            <w:proofErr w:type="spellEnd"/>
          </w:p>
        </w:tc>
      </w:tr>
      <w:tr w:rsidR="00DF5F80" w:rsidRPr="00D80092" w14:paraId="0012C0D8" w14:textId="77777777" w:rsidTr="00B42E69">
        <w:trPr>
          <w:trHeight w:val="57"/>
          <w:jc w:val="center"/>
        </w:trPr>
        <w:tc>
          <w:tcPr>
            <w:tcW w:w="441" w:type="dxa"/>
            <w:shd w:val="clear" w:color="auto" w:fill="auto"/>
            <w:noWrap/>
            <w:vAlign w:val="bottom"/>
          </w:tcPr>
          <w:p w14:paraId="5AD5E4D6" w14:textId="77777777" w:rsidR="00DF5F80" w:rsidRPr="00D80092" w:rsidRDefault="00DF5F80" w:rsidP="00B42E69">
            <w:pPr>
              <w:jc w:val="center"/>
              <w:rPr>
                <w:color w:val="000000"/>
                <w:sz w:val="16"/>
                <w:szCs w:val="16"/>
                <w:lang w:val="en-GB"/>
              </w:rPr>
            </w:pPr>
            <w:r w:rsidRPr="00D80092">
              <w:rPr>
                <w:color w:val="000000"/>
                <w:sz w:val="16"/>
                <w:szCs w:val="16"/>
                <w:lang w:val="en-GB"/>
              </w:rPr>
              <w:lastRenderedPageBreak/>
              <w:t>67</w:t>
            </w:r>
          </w:p>
        </w:tc>
        <w:tc>
          <w:tcPr>
            <w:tcW w:w="3665" w:type="dxa"/>
            <w:shd w:val="clear" w:color="auto" w:fill="auto"/>
            <w:noWrap/>
            <w:vAlign w:val="bottom"/>
          </w:tcPr>
          <w:p w14:paraId="5AB8D6BC" w14:textId="77777777" w:rsidR="00DF5F80" w:rsidRPr="00D80092" w:rsidRDefault="00DF5F80" w:rsidP="00B42E69">
            <w:pPr>
              <w:rPr>
                <w:color w:val="000000"/>
                <w:sz w:val="16"/>
                <w:szCs w:val="16"/>
                <w:lang w:val="en-GB"/>
              </w:rPr>
            </w:pPr>
            <w:r w:rsidRPr="00D80092">
              <w:rPr>
                <w:color w:val="000000"/>
                <w:sz w:val="16"/>
                <w:szCs w:val="16"/>
                <w:lang w:val="en-GB"/>
              </w:rPr>
              <w:t>Starting quadrant</w:t>
            </w:r>
          </w:p>
        </w:tc>
      </w:tr>
      <w:tr w:rsidR="00DF5F80" w:rsidRPr="00D80092" w14:paraId="3B81AD00" w14:textId="77777777" w:rsidTr="00B42E69">
        <w:trPr>
          <w:trHeight w:val="57"/>
          <w:jc w:val="center"/>
        </w:trPr>
        <w:tc>
          <w:tcPr>
            <w:tcW w:w="441" w:type="dxa"/>
            <w:shd w:val="clear" w:color="auto" w:fill="auto"/>
            <w:noWrap/>
            <w:vAlign w:val="bottom"/>
          </w:tcPr>
          <w:p w14:paraId="6A7CCA13" w14:textId="77777777" w:rsidR="00DF5F80" w:rsidRPr="00D80092" w:rsidRDefault="00DF5F80" w:rsidP="00B42E69">
            <w:pPr>
              <w:jc w:val="center"/>
              <w:rPr>
                <w:color w:val="000000"/>
                <w:sz w:val="16"/>
                <w:szCs w:val="16"/>
                <w:lang w:val="en-GB"/>
              </w:rPr>
            </w:pPr>
            <w:r w:rsidRPr="00D80092">
              <w:rPr>
                <w:color w:val="000000"/>
                <w:sz w:val="16"/>
                <w:szCs w:val="16"/>
                <w:lang w:val="en-GB"/>
              </w:rPr>
              <w:t>68</w:t>
            </w:r>
          </w:p>
        </w:tc>
        <w:tc>
          <w:tcPr>
            <w:tcW w:w="3665" w:type="dxa"/>
            <w:shd w:val="clear" w:color="auto" w:fill="auto"/>
            <w:noWrap/>
            <w:vAlign w:val="bottom"/>
          </w:tcPr>
          <w:p w14:paraId="5061302A" w14:textId="77777777" w:rsidR="00DF5F80" w:rsidRPr="00D80092" w:rsidRDefault="00DF5F80" w:rsidP="00B42E69">
            <w:pPr>
              <w:rPr>
                <w:color w:val="000000"/>
                <w:sz w:val="16"/>
                <w:szCs w:val="16"/>
                <w:lang w:val="en-GB"/>
              </w:rPr>
            </w:pPr>
            <w:r w:rsidRPr="00D80092">
              <w:rPr>
                <w:color w:val="000000"/>
                <w:sz w:val="16"/>
                <w:szCs w:val="16"/>
                <w:lang w:val="en-GB"/>
              </w:rPr>
              <w:t xml:space="preserve">Third time </w:t>
            </w:r>
            <w:proofErr w:type="spellStart"/>
            <w:r w:rsidRPr="00D80092">
              <w:rPr>
                <w:color w:val="000000"/>
                <w:sz w:val="16"/>
                <w:szCs w:val="16"/>
                <w:lang w:val="en-GB"/>
              </w:rPr>
              <w:t>v</w:t>
            </w:r>
            <w:r w:rsidRPr="00D80092">
              <w:rPr>
                <w:color w:val="000000"/>
                <w:sz w:val="16"/>
                <w:szCs w:val="16"/>
                <w:vertAlign w:val="subscript"/>
                <w:lang w:val="en-GB"/>
              </w:rPr>
              <w:t>y</w:t>
            </w:r>
            <w:proofErr w:type="spellEnd"/>
            <w:r w:rsidRPr="00D80092">
              <w:rPr>
                <w:color w:val="000000"/>
                <w:sz w:val="16"/>
                <w:szCs w:val="16"/>
                <w:lang w:val="en-GB"/>
              </w:rPr>
              <w:t xml:space="preserve"> local maximum / Time writing</w:t>
            </w:r>
          </w:p>
        </w:tc>
      </w:tr>
      <w:tr w:rsidR="00DF5F80" w:rsidRPr="00D80092" w14:paraId="67E39DC5" w14:textId="77777777" w:rsidTr="00B42E69">
        <w:trPr>
          <w:trHeight w:val="57"/>
          <w:jc w:val="center"/>
        </w:trPr>
        <w:tc>
          <w:tcPr>
            <w:tcW w:w="441" w:type="dxa"/>
            <w:shd w:val="clear" w:color="auto" w:fill="auto"/>
            <w:noWrap/>
            <w:vAlign w:val="bottom"/>
          </w:tcPr>
          <w:p w14:paraId="78D6A87F" w14:textId="77777777" w:rsidR="00DF5F80" w:rsidRPr="00D80092" w:rsidRDefault="00DF5F80" w:rsidP="00B42E69">
            <w:pPr>
              <w:jc w:val="center"/>
              <w:rPr>
                <w:color w:val="000000"/>
                <w:sz w:val="16"/>
                <w:szCs w:val="16"/>
                <w:lang w:val="en-GB"/>
              </w:rPr>
            </w:pPr>
            <w:r w:rsidRPr="00D80092">
              <w:rPr>
                <w:color w:val="000000"/>
                <w:sz w:val="16"/>
                <w:szCs w:val="16"/>
                <w:lang w:val="en-GB"/>
              </w:rPr>
              <w:t>69</w:t>
            </w:r>
          </w:p>
        </w:tc>
        <w:tc>
          <w:tcPr>
            <w:tcW w:w="3665" w:type="dxa"/>
            <w:shd w:val="clear" w:color="auto" w:fill="auto"/>
            <w:noWrap/>
            <w:vAlign w:val="bottom"/>
          </w:tcPr>
          <w:p w14:paraId="5E0B059F" w14:textId="77777777" w:rsidR="00DF5F80" w:rsidRPr="00D80092" w:rsidRDefault="00DF5F80" w:rsidP="00B42E69">
            <w:pPr>
              <w:rPr>
                <w:color w:val="000000"/>
                <w:sz w:val="16"/>
                <w:szCs w:val="16"/>
                <w:lang w:val="en-GB"/>
              </w:rPr>
            </w:pPr>
            <w:r w:rsidRPr="00D80092">
              <w:rPr>
                <w:color w:val="000000"/>
                <w:sz w:val="16"/>
                <w:szCs w:val="16"/>
                <w:lang w:val="en-GB"/>
              </w:rPr>
              <w:t xml:space="preserve">Third time </w:t>
            </w:r>
            <w:proofErr w:type="spellStart"/>
            <w:r w:rsidRPr="00D80092">
              <w:rPr>
                <w:color w:val="000000"/>
                <w:sz w:val="16"/>
                <w:szCs w:val="16"/>
                <w:lang w:val="en-GB"/>
              </w:rPr>
              <w:t>v</w:t>
            </w:r>
            <w:r w:rsidRPr="00D80092">
              <w:rPr>
                <w:color w:val="000000"/>
                <w:sz w:val="16"/>
                <w:szCs w:val="16"/>
                <w:vertAlign w:val="subscript"/>
                <w:lang w:val="en-GB"/>
              </w:rPr>
              <w:t>y</w:t>
            </w:r>
            <w:proofErr w:type="spellEnd"/>
            <w:r w:rsidRPr="00D80092" w:rsidDel="00595996">
              <w:rPr>
                <w:color w:val="000000"/>
                <w:sz w:val="16"/>
                <w:szCs w:val="16"/>
                <w:lang w:val="en-GB"/>
              </w:rPr>
              <w:t xml:space="preserve"> </w:t>
            </w:r>
            <w:r w:rsidRPr="00D80092">
              <w:rPr>
                <w:color w:val="000000"/>
                <w:sz w:val="16"/>
                <w:szCs w:val="16"/>
                <w:lang w:val="en-GB"/>
              </w:rPr>
              <w:t xml:space="preserve"> local maximum / Time writing</w:t>
            </w:r>
          </w:p>
        </w:tc>
      </w:tr>
      <w:tr w:rsidR="00DF5F80" w:rsidRPr="00D80092" w14:paraId="057758F6" w14:textId="77777777" w:rsidTr="00B42E69">
        <w:trPr>
          <w:trHeight w:val="57"/>
          <w:jc w:val="center"/>
        </w:trPr>
        <w:tc>
          <w:tcPr>
            <w:tcW w:w="441" w:type="dxa"/>
            <w:shd w:val="clear" w:color="auto" w:fill="auto"/>
            <w:noWrap/>
            <w:vAlign w:val="bottom"/>
          </w:tcPr>
          <w:p w14:paraId="222875D2" w14:textId="77777777" w:rsidR="00DF5F80" w:rsidRPr="00D80092" w:rsidRDefault="00DF5F80" w:rsidP="00B42E69">
            <w:pPr>
              <w:jc w:val="center"/>
              <w:rPr>
                <w:color w:val="000000"/>
                <w:sz w:val="16"/>
                <w:szCs w:val="16"/>
                <w:lang w:val="en-GB"/>
              </w:rPr>
            </w:pPr>
            <w:r w:rsidRPr="00D80092">
              <w:rPr>
                <w:color w:val="000000"/>
                <w:sz w:val="16"/>
                <w:szCs w:val="16"/>
                <w:lang w:val="en-GB"/>
              </w:rPr>
              <w:t>70</w:t>
            </w:r>
          </w:p>
        </w:tc>
        <w:tc>
          <w:tcPr>
            <w:tcW w:w="3665" w:type="dxa"/>
            <w:shd w:val="clear" w:color="auto" w:fill="auto"/>
            <w:noWrap/>
            <w:vAlign w:val="bottom"/>
          </w:tcPr>
          <w:p w14:paraId="053CB84F" w14:textId="77777777" w:rsidR="00DF5F80" w:rsidRPr="00D80092" w:rsidRDefault="00DF5F80" w:rsidP="00B42E69">
            <w:pPr>
              <w:rPr>
                <w:color w:val="000000"/>
                <w:sz w:val="16"/>
                <w:szCs w:val="16"/>
                <w:lang w:val="en-GB"/>
              </w:rPr>
            </w:pPr>
            <w:r w:rsidRPr="00D80092">
              <w:rPr>
                <w:color w:val="000000"/>
                <w:sz w:val="16"/>
                <w:szCs w:val="16"/>
                <w:lang w:val="en-GB"/>
              </w:rPr>
              <w:t>Time 2nd pen down / Total time</w:t>
            </w:r>
          </w:p>
        </w:tc>
      </w:tr>
      <w:tr w:rsidR="00DF5F80" w:rsidRPr="00D80092" w14:paraId="27A1C58A" w14:textId="77777777" w:rsidTr="00B42E69">
        <w:trPr>
          <w:trHeight w:val="57"/>
          <w:jc w:val="center"/>
        </w:trPr>
        <w:tc>
          <w:tcPr>
            <w:tcW w:w="441" w:type="dxa"/>
            <w:shd w:val="clear" w:color="auto" w:fill="auto"/>
            <w:noWrap/>
            <w:vAlign w:val="bottom"/>
          </w:tcPr>
          <w:p w14:paraId="4E9C99ED" w14:textId="77777777" w:rsidR="00DF5F80" w:rsidRPr="00D80092" w:rsidRDefault="00DF5F80" w:rsidP="00B42E69">
            <w:pPr>
              <w:jc w:val="center"/>
              <w:rPr>
                <w:color w:val="000000"/>
                <w:sz w:val="16"/>
                <w:szCs w:val="16"/>
                <w:lang w:val="en-GB"/>
              </w:rPr>
            </w:pPr>
            <w:r w:rsidRPr="00D80092">
              <w:rPr>
                <w:color w:val="000000"/>
                <w:sz w:val="16"/>
                <w:szCs w:val="16"/>
                <w:lang w:val="en-GB"/>
              </w:rPr>
              <w:t>71</w:t>
            </w:r>
          </w:p>
        </w:tc>
        <w:tc>
          <w:tcPr>
            <w:tcW w:w="3665" w:type="dxa"/>
            <w:shd w:val="clear" w:color="auto" w:fill="auto"/>
            <w:noWrap/>
            <w:vAlign w:val="bottom"/>
          </w:tcPr>
          <w:p w14:paraId="68C9FAA7" w14:textId="77777777" w:rsidR="00DF5F80" w:rsidRPr="00D80092" w:rsidRDefault="00DF5F80" w:rsidP="00B42E69">
            <w:pPr>
              <w:rPr>
                <w:color w:val="000000"/>
                <w:sz w:val="16"/>
                <w:szCs w:val="16"/>
                <w:lang w:val="en-GB"/>
              </w:rPr>
            </w:pPr>
            <w:r w:rsidRPr="00D80092">
              <w:rPr>
                <w:color w:val="000000"/>
                <w:sz w:val="16"/>
                <w:szCs w:val="16"/>
                <w:lang w:val="en-GB"/>
              </w:rPr>
              <w:t>Time writing</w:t>
            </w:r>
          </w:p>
        </w:tc>
      </w:tr>
      <w:tr w:rsidR="00DF5F80" w:rsidRPr="00D80092" w14:paraId="6EA8DBA4" w14:textId="77777777" w:rsidTr="00B42E69">
        <w:trPr>
          <w:trHeight w:val="57"/>
          <w:jc w:val="center"/>
        </w:trPr>
        <w:tc>
          <w:tcPr>
            <w:tcW w:w="441" w:type="dxa"/>
            <w:shd w:val="clear" w:color="auto" w:fill="auto"/>
            <w:noWrap/>
            <w:vAlign w:val="bottom"/>
          </w:tcPr>
          <w:p w14:paraId="0424160E" w14:textId="77777777" w:rsidR="00DF5F80" w:rsidRPr="00D80092" w:rsidRDefault="00DF5F80" w:rsidP="00B42E69">
            <w:pPr>
              <w:jc w:val="center"/>
              <w:rPr>
                <w:color w:val="000000"/>
                <w:sz w:val="16"/>
                <w:szCs w:val="16"/>
                <w:lang w:val="en-GB"/>
              </w:rPr>
            </w:pPr>
            <w:r w:rsidRPr="00D80092">
              <w:rPr>
                <w:color w:val="000000"/>
                <w:sz w:val="16"/>
                <w:szCs w:val="16"/>
                <w:lang w:val="en-GB"/>
              </w:rPr>
              <w:t>72</w:t>
            </w:r>
          </w:p>
        </w:tc>
        <w:tc>
          <w:tcPr>
            <w:tcW w:w="3665" w:type="dxa"/>
            <w:shd w:val="clear" w:color="auto" w:fill="auto"/>
            <w:noWrap/>
            <w:vAlign w:val="bottom"/>
          </w:tcPr>
          <w:p w14:paraId="776EBF2B" w14:textId="77777777" w:rsidR="00DF5F80" w:rsidRPr="00D80092" w:rsidRDefault="00DF5F80" w:rsidP="00B42E69">
            <w:pPr>
              <w:rPr>
                <w:color w:val="000000"/>
                <w:sz w:val="16"/>
                <w:szCs w:val="16"/>
                <w:lang w:val="en-GB"/>
              </w:rPr>
            </w:pPr>
            <w:r w:rsidRPr="00D80092">
              <w:rPr>
                <w:color w:val="000000"/>
                <w:sz w:val="16"/>
                <w:szCs w:val="16"/>
                <w:lang w:val="en-GB"/>
              </w:rPr>
              <w:t>Time writing / Total time</w:t>
            </w:r>
          </w:p>
        </w:tc>
      </w:tr>
      <w:tr w:rsidR="00DF5F80" w:rsidRPr="00D80092" w14:paraId="3C5771D3" w14:textId="77777777" w:rsidTr="00B42E69">
        <w:trPr>
          <w:trHeight w:val="57"/>
          <w:jc w:val="center"/>
        </w:trPr>
        <w:tc>
          <w:tcPr>
            <w:tcW w:w="441" w:type="dxa"/>
            <w:shd w:val="clear" w:color="auto" w:fill="auto"/>
            <w:noWrap/>
            <w:vAlign w:val="bottom"/>
          </w:tcPr>
          <w:p w14:paraId="5EFF08B4" w14:textId="77777777" w:rsidR="00DF5F80" w:rsidRPr="00D80092" w:rsidRDefault="00DF5F80" w:rsidP="00B42E69">
            <w:pPr>
              <w:jc w:val="center"/>
              <w:rPr>
                <w:color w:val="000000"/>
                <w:sz w:val="16"/>
                <w:szCs w:val="16"/>
                <w:lang w:val="en-GB"/>
              </w:rPr>
            </w:pPr>
            <w:r w:rsidRPr="00D80092">
              <w:rPr>
                <w:color w:val="000000"/>
                <w:sz w:val="16"/>
                <w:szCs w:val="16"/>
                <w:lang w:val="en-GB"/>
              </w:rPr>
              <w:t>73</w:t>
            </w:r>
          </w:p>
        </w:tc>
        <w:tc>
          <w:tcPr>
            <w:tcW w:w="3665" w:type="dxa"/>
            <w:shd w:val="clear" w:color="auto" w:fill="auto"/>
            <w:noWrap/>
            <w:vAlign w:val="bottom"/>
          </w:tcPr>
          <w:p w14:paraId="78FDD168" w14:textId="77777777" w:rsidR="00DF5F80" w:rsidRPr="00D80092" w:rsidRDefault="00DF5F80" w:rsidP="00B42E69">
            <w:pPr>
              <w:rPr>
                <w:color w:val="000000"/>
                <w:sz w:val="16"/>
                <w:szCs w:val="16"/>
                <w:lang w:val="en-GB"/>
              </w:rPr>
            </w:pPr>
            <w:r w:rsidRPr="00D80092">
              <w:rPr>
                <w:color w:val="000000"/>
                <w:sz w:val="16"/>
                <w:szCs w:val="16"/>
                <w:lang w:val="en-GB"/>
              </w:rPr>
              <w:t xml:space="preserve">Time writing </w:t>
            </w:r>
            <w:r w:rsidRPr="00D80092">
              <w:rPr>
                <w:i/>
                <w:color w:val="000000"/>
                <w:sz w:val="16"/>
                <w:szCs w:val="16"/>
                <w:lang w:val="en-GB"/>
              </w:rPr>
              <w:t>v</w:t>
            </w:r>
            <w:r w:rsidRPr="00D80092" w:rsidDel="00595996">
              <w:rPr>
                <w:color w:val="000000"/>
                <w:sz w:val="16"/>
                <w:szCs w:val="16"/>
                <w:lang w:val="en-GB"/>
              </w:rPr>
              <w:t xml:space="preserve"> </w:t>
            </w:r>
            <w:r w:rsidRPr="00D80092">
              <w:rPr>
                <w:color w:val="000000"/>
                <w:sz w:val="16"/>
                <w:szCs w:val="16"/>
                <w:lang w:val="en-GB"/>
              </w:rPr>
              <w:t>/ Height</w:t>
            </w:r>
          </w:p>
        </w:tc>
      </w:tr>
      <w:tr w:rsidR="00DF5F80" w:rsidRPr="00D80092" w14:paraId="1134BFE0" w14:textId="77777777" w:rsidTr="00B42E69">
        <w:trPr>
          <w:trHeight w:val="57"/>
          <w:jc w:val="center"/>
        </w:trPr>
        <w:tc>
          <w:tcPr>
            <w:tcW w:w="441" w:type="dxa"/>
            <w:shd w:val="clear" w:color="auto" w:fill="auto"/>
            <w:noWrap/>
            <w:vAlign w:val="bottom"/>
          </w:tcPr>
          <w:p w14:paraId="01B68CFD" w14:textId="77777777" w:rsidR="00DF5F80" w:rsidRPr="00D80092" w:rsidRDefault="00DF5F80" w:rsidP="00B42E69">
            <w:pPr>
              <w:jc w:val="center"/>
              <w:rPr>
                <w:color w:val="000000"/>
                <w:sz w:val="16"/>
                <w:szCs w:val="16"/>
                <w:lang w:val="en-GB"/>
              </w:rPr>
            </w:pPr>
            <w:r w:rsidRPr="00D80092">
              <w:rPr>
                <w:color w:val="000000"/>
                <w:sz w:val="16"/>
                <w:szCs w:val="16"/>
                <w:lang w:val="en-GB"/>
              </w:rPr>
              <w:t>74</w:t>
            </w:r>
          </w:p>
        </w:tc>
        <w:tc>
          <w:tcPr>
            <w:tcW w:w="3665" w:type="dxa"/>
            <w:shd w:val="clear" w:color="auto" w:fill="auto"/>
            <w:noWrap/>
            <w:vAlign w:val="bottom"/>
          </w:tcPr>
          <w:p w14:paraId="534B7783" w14:textId="77777777" w:rsidR="00DF5F80" w:rsidRPr="00D80092" w:rsidRDefault="00DF5F80" w:rsidP="00B42E69">
            <w:pPr>
              <w:rPr>
                <w:color w:val="000000"/>
                <w:sz w:val="16"/>
                <w:szCs w:val="16"/>
                <w:lang w:val="en-GB"/>
              </w:rPr>
            </w:pPr>
            <w:r w:rsidRPr="00D80092">
              <w:rPr>
                <w:color w:val="000000"/>
                <w:sz w:val="16"/>
                <w:szCs w:val="16"/>
                <w:lang w:val="en-GB"/>
              </w:rPr>
              <w:t xml:space="preserve">Time writing </w:t>
            </w:r>
            <w:r w:rsidRPr="00D80092">
              <w:rPr>
                <w:i/>
                <w:color w:val="000000"/>
                <w:sz w:val="16"/>
                <w:szCs w:val="16"/>
                <w:lang w:val="en-GB"/>
              </w:rPr>
              <w:t>v</w:t>
            </w:r>
            <w:r w:rsidRPr="00D80092" w:rsidDel="00595996">
              <w:rPr>
                <w:color w:val="000000"/>
                <w:sz w:val="16"/>
                <w:szCs w:val="16"/>
                <w:lang w:val="en-GB"/>
              </w:rPr>
              <w:t xml:space="preserve"> </w:t>
            </w:r>
            <w:r w:rsidRPr="00D80092">
              <w:rPr>
                <w:color w:val="000000"/>
                <w:sz w:val="16"/>
                <w:szCs w:val="16"/>
                <w:lang w:val="en-GB"/>
              </w:rPr>
              <w:t>/ Width</w:t>
            </w:r>
          </w:p>
        </w:tc>
      </w:tr>
      <w:tr w:rsidR="00DF5F80" w:rsidRPr="00D80092" w14:paraId="3D6531BB" w14:textId="77777777" w:rsidTr="00B42E69">
        <w:trPr>
          <w:trHeight w:val="57"/>
          <w:jc w:val="center"/>
        </w:trPr>
        <w:tc>
          <w:tcPr>
            <w:tcW w:w="441" w:type="dxa"/>
            <w:shd w:val="clear" w:color="auto" w:fill="auto"/>
            <w:noWrap/>
            <w:vAlign w:val="bottom"/>
          </w:tcPr>
          <w:p w14:paraId="2FB1B258" w14:textId="77777777" w:rsidR="00DF5F80" w:rsidRPr="00D80092" w:rsidRDefault="00DF5F80" w:rsidP="00B42E69">
            <w:pPr>
              <w:jc w:val="center"/>
              <w:rPr>
                <w:color w:val="000000"/>
                <w:sz w:val="16"/>
                <w:szCs w:val="16"/>
                <w:lang w:val="en-GB"/>
              </w:rPr>
            </w:pPr>
            <w:r w:rsidRPr="00D80092">
              <w:rPr>
                <w:color w:val="000000"/>
                <w:sz w:val="16"/>
                <w:szCs w:val="16"/>
                <w:lang w:val="en-GB"/>
              </w:rPr>
              <w:t>75</w:t>
            </w:r>
          </w:p>
        </w:tc>
        <w:tc>
          <w:tcPr>
            <w:tcW w:w="3665" w:type="dxa"/>
            <w:shd w:val="clear" w:color="auto" w:fill="auto"/>
            <w:noWrap/>
            <w:vAlign w:val="bottom"/>
          </w:tcPr>
          <w:p w14:paraId="4F1395C3" w14:textId="77777777" w:rsidR="00DF5F80" w:rsidRPr="00D80092" w:rsidRDefault="00DF5F80" w:rsidP="00B42E69">
            <w:pPr>
              <w:rPr>
                <w:color w:val="000000"/>
                <w:sz w:val="16"/>
                <w:szCs w:val="16"/>
                <w:lang w:val="en-GB"/>
              </w:rPr>
            </w:pPr>
            <w:r w:rsidRPr="00D80092">
              <w:rPr>
                <w:color w:val="000000"/>
                <w:sz w:val="16"/>
                <w:szCs w:val="16"/>
                <w:lang w:val="en-GB"/>
              </w:rPr>
              <w:t>Time(first pen up) / Time writing</w:t>
            </w:r>
          </w:p>
        </w:tc>
      </w:tr>
      <w:tr w:rsidR="00DF5F80" w:rsidRPr="00D80092" w14:paraId="043108CE" w14:textId="77777777" w:rsidTr="00B42E69">
        <w:trPr>
          <w:trHeight w:val="57"/>
          <w:jc w:val="center"/>
        </w:trPr>
        <w:tc>
          <w:tcPr>
            <w:tcW w:w="441" w:type="dxa"/>
            <w:shd w:val="clear" w:color="auto" w:fill="auto"/>
            <w:noWrap/>
            <w:vAlign w:val="bottom"/>
          </w:tcPr>
          <w:p w14:paraId="6E31AF3E" w14:textId="77777777" w:rsidR="00DF5F80" w:rsidRPr="00D80092" w:rsidRDefault="00DF5F80" w:rsidP="00B42E69">
            <w:pPr>
              <w:jc w:val="center"/>
              <w:rPr>
                <w:color w:val="000000"/>
                <w:sz w:val="16"/>
                <w:szCs w:val="16"/>
                <w:lang w:val="en-GB"/>
              </w:rPr>
            </w:pPr>
            <w:r w:rsidRPr="00D80092">
              <w:rPr>
                <w:color w:val="000000"/>
                <w:sz w:val="16"/>
                <w:szCs w:val="16"/>
                <w:lang w:val="en-GB"/>
              </w:rPr>
              <w:t>76</w:t>
            </w:r>
          </w:p>
        </w:tc>
        <w:tc>
          <w:tcPr>
            <w:tcW w:w="3665" w:type="dxa"/>
            <w:shd w:val="clear" w:color="auto" w:fill="auto"/>
            <w:noWrap/>
            <w:vAlign w:val="bottom"/>
          </w:tcPr>
          <w:p w14:paraId="031CD556" w14:textId="77777777" w:rsidR="00DF5F80" w:rsidRPr="00D80092" w:rsidRDefault="00DF5F80" w:rsidP="00B42E69">
            <w:pPr>
              <w:rPr>
                <w:color w:val="000000"/>
                <w:sz w:val="16"/>
                <w:szCs w:val="16"/>
                <w:lang w:val="en-GB"/>
              </w:rPr>
            </w:pPr>
            <w:r w:rsidRPr="00D80092">
              <w:rPr>
                <w:color w:val="000000"/>
                <w:sz w:val="16"/>
                <w:szCs w:val="16"/>
                <w:lang w:val="en-GB"/>
              </w:rPr>
              <w:t>Time(</w:t>
            </w:r>
            <w:r w:rsidRPr="00D80092">
              <w:rPr>
                <w:i/>
                <w:color w:val="000000"/>
                <w:sz w:val="16"/>
                <w:szCs w:val="16"/>
                <w:lang w:val="en-GB"/>
              </w:rPr>
              <w:t>j</w:t>
            </w:r>
            <w:r w:rsidRPr="00D80092">
              <w:rPr>
                <w:color w:val="000000"/>
                <w:sz w:val="16"/>
                <w:szCs w:val="16"/>
                <w:lang w:val="en-GB"/>
              </w:rPr>
              <w:t xml:space="preserve"> maximum) / Time writing</w:t>
            </w:r>
          </w:p>
        </w:tc>
      </w:tr>
      <w:tr w:rsidR="00DF5F80" w:rsidRPr="00D80092" w14:paraId="6CBB5CB5" w14:textId="77777777" w:rsidTr="00B42E69">
        <w:trPr>
          <w:trHeight w:val="57"/>
          <w:jc w:val="center"/>
        </w:trPr>
        <w:tc>
          <w:tcPr>
            <w:tcW w:w="441" w:type="dxa"/>
            <w:shd w:val="clear" w:color="auto" w:fill="auto"/>
            <w:noWrap/>
            <w:vAlign w:val="bottom"/>
          </w:tcPr>
          <w:p w14:paraId="682B8208" w14:textId="77777777" w:rsidR="00DF5F80" w:rsidRPr="00D80092" w:rsidRDefault="00DF5F80" w:rsidP="00B42E69">
            <w:pPr>
              <w:jc w:val="center"/>
              <w:rPr>
                <w:color w:val="000000"/>
                <w:sz w:val="16"/>
                <w:szCs w:val="16"/>
                <w:lang w:val="en-GB"/>
              </w:rPr>
            </w:pPr>
            <w:r w:rsidRPr="00D80092">
              <w:rPr>
                <w:color w:val="000000"/>
                <w:sz w:val="16"/>
                <w:szCs w:val="16"/>
                <w:lang w:val="en-GB"/>
              </w:rPr>
              <w:t>77</w:t>
            </w:r>
          </w:p>
        </w:tc>
        <w:tc>
          <w:tcPr>
            <w:tcW w:w="3665" w:type="dxa"/>
            <w:shd w:val="clear" w:color="auto" w:fill="auto"/>
            <w:noWrap/>
            <w:vAlign w:val="bottom"/>
          </w:tcPr>
          <w:p w14:paraId="68284A68" w14:textId="77777777" w:rsidR="00DF5F80" w:rsidRPr="00D80092" w:rsidRDefault="00DF5F80" w:rsidP="00B42E69">
            <w:pPr>
              <w:rPr>
                <w:color w:val="000000"/>
                <w:sz w:val="16"/>
                <w:szCs w:val="16"/>
                <w:lang w:val="en-GB"/>
              </w:rPr>
            </w:pPr>
            <w:r w:rsidRPr="00D80092">
              <w:rPr>
                <w:color w:val="000000"/>
                <w:sz w:val="16"/>
                <w:szCs w:val="16"/>
                <w:lang w:val="en-GB"/>
              </w:rPr>
              <w:t>Time(</w:t>
            </w:r>
            <w:proofErr w:type="spellStart"/>
            <w:r w:rsidRPr="00D80092">
              <w:rPr>
                <w:i/>
                <w:color w:val="000000"/>
                <w:sz w:val="16"/>
                <w:szCs w:val="16"/>
                <w:lang w:val="en-GB"/>
              </w:rPr>
              <w:t>j</w:t>
            </w:r>
            <w:r w:rsidRPr="00D80092">
              <w:rPr>
                <w:i/>
                <w:color w:val="000000"/>
                <w:sz w:val="16"/>
                <w:szCs w:val="16"/>
                <w:vertAlign w:val="subscript"/>
                <w:lang w:val="en-GB"/>
              </w:rPr>
              <w:t>x</w:t>
            </w:r>
            <w:proofErr w:type="spellEnd"/>
            <w:r w:rsidRPr="00D80092">
              <w:rPr>
                <w:color w:val="000000"/>
                <w:sz w:val="16"/>
                <w:szCs w:val="16"/>
                <w:lang w:val="en-GB"/>
              </w:rPr>
              <w:t xml:space="preserve"> maximum) / Time writing</w:t>
            </w:r>
          </w:p>
        </w:tc>
      </w:tr>
      <w:tr w:rsidR="00DF5F80" w:rsidRPr="00D80092" w14:paraId="6FCB2987" w14:textId="77777777" w:rsidTr="00B42E69">
        <w:trPr>
          <w:trHeight w:val="57"/>
          <w:jc w:val="center"/>
        </w:trPr>
        <w:tc>
          <w:tcPr>
            <w:tcW w:w="441" w:type="dxa"/>
            <w:shd w:val="clear" w:color="auto" w:fill="auto"/>
            <w:noWrap/>
            <w:vAlign w:val="bottom"/>
          </w:tcPr>
          <w:p w14:paraId="6AE07F4B" w14:textId="77777777" w:rsidR="00DF5F80" w:rsidRPr="00D80092" w:rsidRDefault="00DF5F80" w:rsidP="00B42E69">
            <w:pPr>
              <w:jc w:val="center"/>
              <w:rPr>
                <w:color w:val="000000"/>
                <w:sz w:val="16"/>
                <w:szCs w:val="16"/>
                <w:lang w:val="en-GB"/>
              </w:rPr>
            </w:pPr>
            <w:r w:rsidRPr="00D80092">
              <w:rPr>
                <w:color w:val="000000"/>
                <w:sz w:val="16"/>
                <w:szCs w:val="16"/>
                <w:lang w:val="en-GB"/>
              </w:rPr>
              <w:t>78</w:t>
            </w:r>
          </w:p>
        </w:tc>
        <w:tc>
          <w:tcPr>
            <w:tcW w:w="3665" w:type="dxa"/>
            <w:shd w:val="clear" w:color="auto" w:fill="auto"/>
            <w:noWrap/>
            <w:vAlign w:val="bottom"/>
          </w:tcPr>
          <w:p w14:paraId="41803DAF" w14:textId="77777777" w:rsidR="00DF5F80" w:rsidRPr="00D80092" w:rsidRDefault="00DF5F80" w:rsidP="00B42E69">
            <w:pPr>
              <w:rPr>
                <w:color w:val="000000"/>
                <w:sz w:val="16"/>
                <w:szCs w:val="16"/>
                <w:lang w:val="en-GB"/>
              </w:rPr>
            </w:pPr>
            <w:r w:rsidRPr="00D80092">
              <w:rPr>
                <w:color w:val="000000"/>
                <w:sz w:val="16"/>
                <w:szCs w:val="16"/>
                <w:lang w:val="en-GB"/>
              </w:rPr>
              <w:t>Time(</w:t>
            </w:r>
            <w:proofErr w:type="spellStart"/>
            <w:r w:rsidRPr="00D80092">
              <w:rPr>
                <w:i/>
                <w:color w:val="000000"/>
                <w:sz w:val="16"/>
                <w:szCs w:val="16"/>
                <w:lang w:val="en-GB"/>
              </w:rPr>
              <w:t>j</w:t>
            </w:r>
            <w:r w:rsidRPr="00D80092">
              <w:rPr>
                <w:i/>
                <w:color w:val="000000"/>
                <w:sz w:val="16"/>
                <w:szCs w:val="16"/>
                <w:vertAlign w:val="subscript"/>
                <w:lang w:val="en-GB"/>
              </w:rPr>
              <w:t>y</w:t>
            </w:r>
            <w:proofErr w:type="spellEnd"/>
            <w:r w:rsidRPr="00D80092">
              <w:rPr>
                <w:color w:val="000000"/>
                <w:sz w:val="16"/>
                <w:szCs w:val="16"/>
                <w:lang w:val="en-GB"/>
              </w:rPr>
              <w:t xml:space="preserve"> maximum) / Time writing</w:t>
            </w:r>
          </w:p>
        </w:tc>
      </w:tr>
      <w:tr w:rsidR="00DF5F80" w:rsidRPr="00D80092" w14:paraId="509D0650" w14:textId="77777777" w:rsidTr="00B42E69">
        <w:trPr>
          <w:trHeight w:val="57"/>
          <w:jc w:val="center"/>
        </w:trPr>
        <w:tc>
          <w:tcPr>
            <w:tcW w:w="441" w:type="dxa"/>
            <w:shd w:val="clear" w:color="auto" w:fill="auto"/>
            <w:noWrap/>
            <w:vAlign w:val="bottom"/>
          </w:tcPr>
          <w:p w14:paraId="600520C5" w14:textId="77777777" w:rsidR="00DF5F80" w:rsidRPr="00D80092" w:rsidRDefault="00DF5F80" w:rsidP="00B42E69">
            <w:pPr>
              <w:jc w:val="center"/>
              <w:rPr>
                <w:color w:val="000000"/>
                <w:sz w:val="16"/>
                <w:szCs w:val="16"/>
                <w:lang w:val="en-GB"/>
              </w:rPr>
            </w:pPr>
            <w:r w:rsidRPr="00D80092">
              <w:rPr>
                <w:color w:val="000000"/>
                <w:sz w:val="16"/>
                <w:szCs w:val="16"/>
                <w:lang w:val="en-GB"/>
              </w:rPr>
              <w:t>79</w:t>
            </w:r>
          </w:p>
        </w:tc>
        <w:tc>
          <w:tcPr>
            <w:tcW w:w="3665" w:type="dxa"/>
            <w:shd w:val="clear" w:color="auto" w:fill="auto"/>
            <w:noWrap/>
            <w:vAlign w:val="bottom"/>
          </w:tcPr>
          <w:p w14:paraId="3FC701CE" w14:textId="77777777" w:rsidR="00DF5F80" w:rsidRPr="00D80092" w:rsidRDefault="00DF5F80" w:rsidP="00B42E69">
            <w:pPr>
              <w:rPr>
                <w:color w:val="000000"/>
                <w:sz w:val="16"/>
                <w:szCs w:val="16"/>
                <w:lang w:val="en-GB"/>
              </w:rPr>
            </w:pPr>
            <w:r w:rsidRPr="00D80092">
              <w:rPr>
                <w:color w:val="000000"/>
                <w:sz w:val="16"/>
                <w:szCs w:val="16"/>
                <w:lang w:val="en-GB"/>
              </w:rPr>
              <w:t>Time(second pen up) / Time writing</w:t>
            </w:r>
          </w:p>
        </w:tc>
      </w:tr>
      <w:tr w:rsidR="00DF5F80" w:rsidRPr="00D80092" w14:paraId="77A89669" w14:textId="77777777" w:rsidTr="00B42E69">
        <w:trPr>
          <w:trHeight w:val="57"/>
          <w:jc w:val="center"/>
        </w:trPr>
        <w:tc>
          <w:tcPr>
            <w:tcW w:w="441" w:type="dxa"/>
            <w:shd w:val="clear" w:color="auto" w:fill="auto"/>
            <w:noWrap/>
            <w:vAlign w:val="bottom"/>
          </w:tcPr>
          <w:p w14:paraId="33081A08" w14:textId="77777777" w:rsidR="00DF5F80" w:rsidRPr="00D80092" w:rsidRDefault="00DF5F80" w:rsidP="00B42E69">
            <w:pPr>
              <w:jc w:val="center"/>
              <w:rPr>
                <w:color w:val="000000"/>
                <w:sz w:val="16"/>
                <w:szCs w:val="16"/>
                <w:lang w:val="en-GB"/>
              </w:rPr>
            </w:pPr>
            <w:r w:rsidRPr="00D80092">
              <w:rPr>
                <w:color w:val="000000"/>
                <w:sz w:val="16"/>
                <w:szCs w:val="16"/>
                <w:lang w:val="en-GB"/>
              </w:rPr>
              <w:t>80</w:t>
            </w:r>
          </w:p>
        </w:tc>
        <w:tc>
          <w:tcPr>
            <w:tcW w:w="3665" w:type="dxa"/>
            <w:shd w:val="clear" w:color="auto" w:fill="auto"/>
            <w:noWrap/>
            <w:vAlign w:val="bottom"/>
          </w:tcPr>
          <w:p w14:paraId="58DB7F1E" w14:textId="77777777" w:rsidR="00DF5F80" w:rsidRPr="00D80092" w:rsidRDefault="00DF5F80" w:rsidP="00B42E69">
            <w:pPr>
              <w:rPr>
                <w:color w:val="000000"/>
                <w:sz w:val="16"/>
                <w:szCs w:val="16"/>
                <w:lang w:val="en-GB"/>
              </w:rPr>
            </w:pPr>
            <w:r w:rsidRPr="00D80092">
              <w:rPr>
                <w:color w:val="000000"/>
                <w:sz w:val="16"/>
                <w:szCs w:val="16"/>
                <w:lang w:val="en-GB"/>
              </w:rPr>
              <w:t>Time(third pen down) / Total time</w:t>
            </w:r>
          </w:p>
        </w:tc>
      </w:tr>
      <w:tr w:rsidR="00DF5F80" w:rsidRPr="00D80092" w14:paraId="3C0F9638" w14:textId="77777777" w:rsidTr="00B42E69">
        <w:trPr>
          <w:trHeight w:val="57"/>
          <w:jc w:val="center"/>
        </w:trPr>
        <w:tc>
          <w:tcPr>
            <w:tcW w:w="441" w:type="dxa"/>
            <w:shd w:val="clear" w:color="auto" w:fill="auto"/>
            <w:noWrap/>
            <w:vAlign w:val="bottom"/>
          </w:tcPr>
          <w:p w14:paraId="199F254B" w14:textId="77777777" w:rsidR="00DF5F80" w:rsidRPr="00D80092" w:rsidRDefault="00DF5F80" w:rsidP="00B42E69">
            <w:pPr>
              <w:jc w:val="center"/>
              <w:rPr>
                <w:color w:val="000000"/>
                <w:sz w:val="16"/>
                <w:szCs w:val="16"/>
                <w:lang w:val="en-GB"/>
              </w:rPr>
            </w:pPr>
            <w:r w:rsidRPr="00D80092">
              <w:rPr>
                <w:color w:val="000000"/>
                <w:sz w:val="16"/>
                <w:szCs w:val="16"/>
                <w:lang w:val="en-GB"/>
              </w:rPr>
              <w:t>81</w:t>
            </w:r>
          </w:p>
        </w:tc>
        <w:tc>
          <w:tcPr>
            <w:tcW w:w="3665" w:type="dxa"/>
            <w:shd w:val="clear" w:color="auto" w:fill="auto"/>
            <w:noWrap/>
            <w:vAlign w:val="bottom"/>
          </w:tcPr>
          <w:p w14:paraId="09667E7F" w14:textId="77777777" w:rsidR="00DF5F80" w:rsidRPr="00D80092" w:rsidRDefault="00DF5F80" w:rsidP="00B42E69">
            <w:pPr>
              <w:rPr>
                <w:color w:val="000000"/>
                <w:sz w:val="16"/>
                <w:szCs w:val="16"/>
                <w:lang w:val="en-GB"/>
              </w:rPr>
            </w:pPr>
            <w:r w:rsidRPr="00D80092">
              <w:rPr>
                <w:color w:val="000000"/>
                <w:sz w:val="16"/>
                <w:szCs w:val="16"/>
                <w:lang w:val="en-GB"/>
              </w:rPr>
              <w:t>Time(</w:t>
            </w:r>
            <w:proofErr w:type="spellStart"/>
            <w:r w:rsidRPr="00D80092">
              <w:rPr>
                <w:color w:val="000000"/>
                <w:sz w:val="16"/>
                <w:szCs w:val="16"/>
                <w:lang w:val="en-GB"/>
              </w:rPr>
              <w:t>v</w:t>
            </w:r>
            <w:r w:rsidRPr="00D80092">
              <w:rPr>
                <w:color w:val="000000"/>
                <w:sz w:val="16"/>
                <w:szCs w:val="16"/>
                <w:vertAlign w:val="subscript"/>
                <w:lang w:val="en-GB"/>
              </w:rPr>
              <w:t>x</w:t>
            </w:r>
            <w:proofErr w:type="spellEnd"/>
            <w:r w:rsidRPr="00D80092">
              <w:rPr>
                <w:color w:val="000000"/>
                <w:sz w:val="16"/>
                <w:szCs w:val="16"/>
                <w:lang w:val="en-GB"/>
              </w:rPr>
              <w:t xml:space="preserve"> positive) / Time writing</w:t>
            </w:r>
          </w:p>
        </w:tc>
      </w:tr>
      <w:tr w:rsidR="00DF5F80" w:rsidRPr="00D80092" w14:paraId="5B1E936D" w14:textId="77777777" w:rsidTr="00B42E69">
        <w:trPr>
          <w:trHeight w:val="57"/>
          <w:jc w:val="center"/>
        </w:trPr>
        <w:tc>
          <w:tcPr>
            <w:tcW w:w="441" w:type="dxa"/>
            <w:shd w:val="clear" w:color="auto" w:fill="auto"/>
            <w:noWrap/>
            <w:vAlign w:val="bottom"/>
          </w:tcPr>
          <w:p w14:paraId="3D02B225" w14:textId="77777777" w:rsidR="00DF5F80" w:rsidRPr="00D80092" w:rsidRDefault="00DF5F80" w:rsidP="00B42E69">
            <w:pPr>
              <w:jc w:val="center"/>
              <w:rPr>
                <w:color w:val="000000"/>
                <w:sz w:val="16"/>
                <w:szCs w:val="16"/>
                <w:lang w:val="en-GB"/>
              </w:rPr>
            </w:pPr>
            <w:r w:rsidRPr="00D80092">
              <w:rPr>
                <w:color w:val="000000"/>
                <w:sz w:val="16"/>
                <w:szCs w:val="16"/>
                <w:lang w:val="en-GB"/>
              </w:rPr>
              <w:t>82</w:t>
            </w:r>
          </w:p>
        </w:tc>
        <w:tc>
          <w:tcPr>
            <w:tcW w:w="3665" w:type="dxa"/>
            <w:shd w:val="clear" w:color="auto" w:fill="auto"/>
            <w:noWrap/>
            <w:vAlign w:val="bottom"/>
          </w:tcPr>
          <w:p w14:paraId="2B78FA14" w14:textId="77777777" w:rsidR="00DF5F80" w:rsidRPr="00D80092" w:rsidRDefault="00DF5F80" w:rsidP="00B42E69">
            <w:pPr>
              <w:rPr>
                <w:color w:val="000000"/>
                <w:sz w:val="16"/>
                <w:szCs w:val="16"/>
                <w:lang w:val="en-GB"/>
              </w:rPr>
            </w:pPr>
            <w:r w:rsidRPr="00D80092">
              <w:rPr>
                <w:color w:val="000000"/>
                <w:sz w:val="16"/>
                <w:szCs w:val="16"/>
                <w:lang w:val="en-GB"/>
              </w:rPr>
              <w:t>Time(</w:t>
            </w:r>
            <w:proofErr w:type="spellStart"/>
            <w:r w:rsidRPr="00D80092">
              <w:rPr>
                <w:color w:val="000000"/>
                <w:sz w:val="16"/>
                <w:szCs w:val="16"/>
                <w:lang w:val="en-GB"/>
              </w:rPr>
              <w:t>v</w:t>
            </w:r>
            <w:r w:rsidRPr="00D80092">
              <w:rPr>
                <w:color w:val="000000"/>
                <w:sz w:val="16"/>
                <w:szCs w:val="16"/>
                <w:vertAlign w:val="subscript"/>
                <w:lang w:val="en-GB"/>
              </w:rPr>
              <w:t>x</w:t>
            </w:r>
            <w:proofErr w:type="spellEnd"/>
            <w:r w:rsidRPr="00D80092">
              <w:rPr>
                <w:color w:val="000000"/>
                <w:sz w:val="16"/>
                <w:szCs w:val="16"/>
                <w:lang w:val="en-GB"/>
              </w:rPr>
              <w:t xml:space="preserve"> negative) / Time writing</w:t>
            </w:r>
          </w:p>
        </w:tc>
      </w:tr>
      <w:tr w:rsidR="00DF5F80" w:rsidRPr="00D80092" w14:paraId="4C81AB0E" w14:textId="77777777" w:rsidTr="00B42E69">
        <w:trPr>
          <w:trHeight w:val="57"/>
          <w:jc w:val="center"/>
        </w:trPr>
        <w:tc>
          <w:tcPr>
            <w:tcW w:w="441" w:type="dxa"/>
            <w:shd w:val="clear" w:color="auto" w:fill="auto"/>
            <w:noWrap/>
            <w:vAlign w:val="bottom"/>
          </w:tcPr>
          <w:p w14:paraId="3F0AA559" w14:textId="77777777" w:rsidR="00DF5F80" w:rsidRPr="00D80092" w:rsidRDefault="00DF5F80" w:rsidP="00B42E69">
            <w:pPr>
              <w:jc w:val="center"/>
              <w:rPr>
                <w:color w:val="000000"/>
                <w:sz w:val="16"/>
                <w:szCs w:val="16"/>
                <w:lang w:val="en-GB"/>
              </w:rPr>
            </w:pPr>
            <w:r w:rsidRPr="00D80092">
              <w:rPr>
                <w:color w:val="000000"/>
                <w:sz w:val="16"/>
                <w:szCs w:val="16"/>
                <w:lang w:val="en-GB"/>
              </w:rPr>
              <w:t>83</w:t>
            </w:r>
          </w:p>
        </w:tc>
        <w:tc>
          <w:tcPr>
            <w:tcW w:w="3665" w:type="dxa"/>
            <w:shd w:val="clear" w:color="auto" w:fill="auto"/>
            <w:noWrap/>
            <w:vAlign w:val="bottom"/>
          </w:tcPr>
          <w:p w14:paraId="16761EA0" w14:textId="77777777" w:rsidR="00DF5F80" w:rsidRPr="00D80092" w:rsidRDefault="00DF5F80" w:rsidP="00B42E69">
            <w:pPr>
              <w:rPr>
                <w:color w:val="000000"/>
                <w:sz w:val="16"/>
                <w:szCs w:val="16"/>
                <w:lang w:val="en-GB"/>
              </w:rPr>
            </w:pPr>
            <w:r w:rsidRPr="00D80092">
              <w:rPr>
                <w:color w:val="000000"/>
                <w:sz w:val="16"/>
                <w:szCs w:val="16"/>
                <w:lang w:val="en-GB"/>
              </w:rPr>
              <w:t>Time(</w:t>
            </w:r>
            <w:proofErr w:type="spellStart"/>
            <w:r w:rsidRPr="00D80092">
              <w:rPr>
                <w:color w:val="000000"/>
                <w:sz w:val="16"/>
                <w:szCs w:val="16"/>
                <w:lang w:val="en-GB"/>
              </w:rPr>
              <w:t>v</w:t>
            </w:r>
            <w:r w:rsidRPr="00D80092">
              <w:rPr>
                <w:color w:val="000000"/>
                <w:sz w:val="16"/>
                <w:szCs w:val="16"/>
                <w:vertAlign w:val="subscript"/>
                <w:lang w:val="en-GB"/>
              </w:rPr>
              <w:t>y</w:t>
            </w:r>
            <w:proofErr w:type="spellEnd"/>
            <w:r w:rsidRPr="00D80092">
              <w:rPr>
                <w:color w:val="000000"/>
                <w:sz w:val="16"/>
                <w:szCs w:val="16"/>
                <w:lang w:val="en-GB"/>
              </w:rPr>
              <w:t xml:space="preserve"> positive) / Time writing</w:t>
            </w:r>
          </w:p>
        </w:tc>
      </w:tr>
      <w:tr w:rsidR="00DF5F80" w:rsidRPr="00D80092" w14:paraId="78417D12" w14:textId="77777777" w:rsidTr="00B42E69">
        <w:trPr>
          <w:trHeight w:val="57"/>
          <w:jc w:val="center"/>
        </w:trPr>
        <w:tc>
          <w:tcPr>
            <w:tcW w:w="441" w:type="dxa"/>
            <w:shd w:val="clear" w:color="auto" w:fill="auto"/>
            <w:noWrap/>
            <w:vAlign w:val="bottom"/>
          </w:tcPr>
          <w:p w14:paraId="258C0424" w14:textId="77777777" w:rsidR="00DF5F80" w:rsidRPr="00D80092" w:rsidRDefault="00DF5F80" w:rsidP="00B42E69">
            <w:pPr>
              <w:jc w:val="center"/>
              <w:rPr>
                <w:color w:val="000000"/>
                <w:sz w:val="16"/>
                <w:szCs w:val="16"/>
                <w:lang w:val="en-GB"/>
              </w:rPr>
            </w:pPr>
            <w:r w:rsidRPr="00D80092">
              <w:rPr>
                <w:color w:val="000000"/>
                <w:sz w:val="16"/>
                <w:szCs w:val="16"/>
                <w:lang w:val="en-GB"/>
              </w:rPr>
              <w:t>84</w:t>
            </w:r>
          </w:p>
        </w:tc>
        <w:tc>
          <w:tcPr>
            <w:tcW w:w="3665" w:type="dxa"/>
            <w:shd w:val="clear" w:color="auto" w:fill="auto"/>
            <w:noWrap/>
            <w:vAlign w:val="bottom"/>
          </w:tcPr>
          <w:p w14:paraId="07879A92" w14:textId="77777777" w:rsidR="00DF5F80" w:rsidRPr="00D80092" w:rsidRDefault="00DF5F80" w:rsidP="00B42E69">
            <w:pPr>
              <w:rPr>
                <w:color w:val="000000"/>
                <w:sz w:val="16"/>
                <w:szCs w:val="16"/>
                <w:lang w:val="en-GB"/>
              </w:rPr>
            </w:pPr>
            <w:r w:rsidRPr="00D80092">
              <w:rPr>
                <w:color w:val="000000"/>
                <w:sz w:val="16"/>
                <w:szCs w:val="16"/>
                <w:lang w:val="en-GB"/>
              </w:rPr>
              <w:t>Time(</w:t>
            </w:r>
            <w:proofErr w:type="spellStart"/>
            <w:r w:rsidRPr="00D80092">
              <w:rPr>
                <w:color w:val="000000"/>
                <w:sz w:val="16"/>
                <w:szCs w:val="16"/>
                <w:lang w:val="en-GB"/>
              </w:rPr>
              <w:t>v</w:t>
            </w:r>
            <w:r w:rsidRPr="00D80092">
              <w:rPr>
                <w:color w:val="000000"/>
                <w:sz w:val="16"/>
                <w:szCs w:val="16"/>
                <w:vertAlign w:val="subscript"/>
                <w:lang w:val="en-GB"/>
              </w:rPr>
              <w:t>y</w:t>
            </w:r>
            <w:proofErr w:type="spellEnd"/>
            <w:r w:rsidRPr="00D80092">
              <w:rPr>
                <w:color w:val="000000"/>
                <w:sz w:val="16"/>
                <w:szCs w:val="16"/>
                <w:lang w:val="en-GB"/>
              </w:rPr>
              <w:t xml:space="preserve"> negative) / Time writing</w:t>
            </w:r>
          </w:p>
        </w:tc>
      </w:tr>
      <w:tr w:rsidR="00DF5F80" w:rsidRPr="00D80092" w14:paraId="4FC882A1" w14:textId="77777777" w:rsidTr="00B42E69">
        <w:trPr>
          <w:trHeight w:val="57"/>
          <w:jc w:val="center"/>
        </w:trPr>
        <w:tc>
          <w:tcPr>
            <w:tcW w:w="441" w:type="dxa"/>
            <w:shd w:val="clear" w:color="auto" w:fill="auto"/>
            <w:noWrap/>
            <w:vAlign w:val="bottom"/>
          </w:tcPr>
          <w:p w14:paraId="036817ED" w14:textId="77777777" w:rsidR="00DF5F80" w:rsidRPr="00D80092" w:rsidRDefault="00DF5F80" w:rsidP="00B42E69">
            <w:pPr>
              <w:jc w:val="center"/>
              <w:rPr>
                <w:color w:val="000000"/>
                <w:sz w:val="16"/>
                <w:szCs w:val="16"/>
                <w:lang w:val="en-GB"/>
              </w:rPr>
            </w:pPr>
            <w:r w:rsidRPr="00D80092">
              <w:rPr>
                <w:color w:val="000000"/>
                <w:sz w:val="16"/>
                <w:szCs w:val="16"/>
                <w:lang w:val="en-GB"/>
              </w:rPr>
              <w:t>85</w:t>
            </w:r>
          </w:p>
        </w:tc>
        <w:tc>
          <w:tcPr>
            <w:tcW w:w="3665" w:type="dxa"/>
            <w:shd w:val="clear" w:color="auto" w:fill="auto"/>
            <w:noWrap/>
            <w:vAlign w:val="bottom"/>
          </w:tcPr>
          <w:p w14:paraId="4B6A804A" w14:textId="77777777" w:rsidR="00DF5F80" w:rsidRPr="00D80092" w:rsidRDefault="00DF5F80" w:rsidP="00B42E69">
            <w:pPr>
              <w:rPr>
                <w:color w:val="000000"/>
                <w:sz w:val="16"/>
                <w:szCs w:val="16"/>
                <w:lang w:val="en-GB"/>
              </w:rPr>
            </w:pPr>
            <w:r w:rsidRPr="00D80092">
              <w:rPr>
                <w:color w:val="000000"/>
                <w:sz w:val="16"/>
                <w:szCs w:val="16"/>
                <w:lang w:val="en-GB"/>
              </w:rPr>
              <w:t>Total time</w:t>
            </w:r>
          </w:p>
        </w:tc>
      </w:tr>
      <w:tr w:rsidR="00DF5F80" w:rsidRPr="00D80092" w14:paraId="25E1D7AD" w14:textId="77777777" w:rsidTr="00B42E69">
        <w:trPr>
          <w:trHeight w:val="57"/>
          <w:jc w:val="center"/>
        </w:trPr>
        <w:tc>
          <w:tcPr>
            <w:tcW w:w="441" w:type="dxa"/>
            <w:shd w:val="clear" w:color="auto" w:fill="auto"/>
            <w:noWrap/>
            <w:vAlign w:val="bottom"/>
          </w:tcPr>
          <w:p w14:paraId="5A483BF8" w14:textId="77777777" w:rsidR="00DF5F80" w:rsidRPr="00D80092" w:rsidRDefault="00DF5F80" w:rsidP="00B42E69">
            <w:pPr>
              <w:jc w:val="center"/>
              <w:rPr>
                <w:color w:val="000000"/>
                <w:sz w:val="16"/>
                <w:szCs w:val="16"/>
                <w:lang w:val="en-GB"/>
              </w:rPr>
            </w:pPr>
            <w:r w:rsidRPr="00D80092">
              <w:rPr>
                <w:color w:val="000000"/>
                <w:sz w:val="16"/>
                <w:szCs w:val="16"/>
                <w:lang w:val="en-GB"/>
              </w:rPr>
              <w:t>86</w:t>
            </w:r>
          </w:p>
        </w:tc>
        <w:tc>
          <w:tcPr>
            <w:tcW w:w="3665" w:type="dxa"/>
            <w:shd w:val="clear" w:color="auto" w:fill="auto"/>
            <w:noWrap/>
            <w:vAlign w:val="bottom"/>
          </w:tcPr>
          <w:p w14:paraId="20317F00" w14:textId="77777777" w:rsidR="00DF5F80" w:rsidRPr="00D80092" w:rsidRDefault="00DF5F80" w:rsidP="00B42E69">
            <w:pPr>
              <w:rPr>
                <w:color w:val="000000"/>
                <w:sz w:val="16"/>
                <w:szCs w:val="16"/>
                <w:lang w:val="en-GB"/>
              </w:rPr>
            </w:pPr>
            <w:r w:rsidRPr="00D80092">
              <w:rPr>
                <w:color w:val="000000"/>
                <w:sz w:val="16"/>
                <w:szCs w:val="16"/>
                <w:lang w:val="en-GB"/>
              </w:rPr>
              <w:t xml:space="preserve">Width * </w:t>
            </w:r>
            <w:proofErr w:type="spellStart"/>
            <w:r w:rsidRPr="00D80092">
              <w:rPr>
                <w:color w:val="000000"/>
                <w:sz w:val="16"/>
                <w:szCs w:val="16"/>
                <w:lang w:val="en-GB"/>
              </w:rPr>
              <w:t>Δ</w:t>
            </w:r>
            <w:r w:rsidRPr="00D80092">
              <w:rPr>
                <w:color w:val="000000"/>
                <w:sz w:val="16"/>
                <w:szCs w:val="16"/>
                <w:vertAlign w:val="subscript"/>
                <w:lang w:val="en-GB"/>
              </w:rPr>
              <w:t>y</w:t>
            </w:r>
            <w:proofErr w:type="spellEnd"/>
            <w:r w:rsidRPr="00D80092" w:rsidDel="008D728D">
              <w:rPr>
                <w:color w:val="000000"/>
                <w:sz w:val="16"/>
                <w:szCs w:val="16"/>
                <w:lang w:val="en-GB"/>
              </w:rPr>
              <w:t xml:space="preserve"> </w:t>
            </w:r>
            <w:r w:rsidRPr="00D80092">
              <w:rPr>
                <w:color w:val="000000"/>
                <w:sz w:val="16"/>
                <w:szCs w:val="16"/>
                <w:lang w:val="en-GB"/>
              </w:rPr>
              <w:t xml:space="preserve"> / Height * </w:t>
            </w:r>
            <w:proofErr w:type="spellStart"/>
            <w:r w:rsidRPr="00D80092">
              <w:rPr>
                <w:color w:val="000000"/>
                <w:sz w:val="16"/>
                <w:szCs w:val="16"/>
                <w:lang w:val="en-GB"/>
              </w:rPr>
              <w:t>Δ</w:t>
            </w:r>
            <w:r w:rsidRPr="00D80092">
              <w:rPr>
                <w:color w:val="000000"/>
                <w:sz w:val="16"/>
                <w:szCs w:val="16"/>
                <w:vertAlign w:val="subscript"/>
                <w:lang w:val="en-GB"/>
              </w:rPr>
              <w:t>x</w:t>
            </w:r>
            <w:proofErr w:type="spellEnd"/>
          </w:p>
        </w:tc>
      </w:tr>
      <w:tr w:rsidR="00DF5F80" w:rsidRPr="00D80092" w14:paraId="3678BF3A" w14:textId="77777777" w:rsidTr="00B42E69">
        <w:trPr>
          <w:trHeight w:val="57"/>
          <w:jc w:val="center"/>
        </w:trPr>
        <w:tc>
          <w:tcPr>
            <w:tcW w:w="441" w:type="dxa"/>
            <w:shd w:val="clear" w:color="auto" w:fill="auto"/>
            <w:noWrap/>
            <w:vAlign w:val="bottom"/>
          </w:tcPr>
          <w:p w14:paraId="641BD5EC" w14:textId="77777777" w:rsidR="00DF5F80" w:rsidRPr="00D80092" w:rsidRDefault="00DF5F80" w:rsidP="00B42E69">
            <w:pPr>
              <w:jc w:val="center"/>
              <w:rPr>
                <w:color w:val="000000"/>
                <w:sz w:val="16"/>
                <w:szCs w:val="16"/>
                <w:lang w:val="en-GB"/>
              </w:rPr>
            </w:pPr>
            <w:r w:rsidRPr="00D80092">
              <w:rPr>
                <w:color w:val="000000"/>
                <w:sz w:val="16"/>
                <w:szCs w:val="16"/>
                <w:lang w:val="en-GB"/>
              </w:rPr>
              <w:t>87</w:t>
            </w:r>
          </w:p>
        </w:tc>
        <w:tc>
          <w:tcPr>
            <w:tcW w:w="3665" w:type="dxa"/>
            <w:shd w:val="clear" w:color="auto" w:fill="auto"/>
            <w:noWrap/>
            <w:vAlign w:val="bottom"/>
          </w:tcPr>
          <w:p w14:paraId="1AEAA2EB" w14:textId="77777777" w:rsidR="00DF5F80" w:rsidRPr="00D80092" w:rsidRDefault="00DF5F80" w:rsidP="00B42E69">
            <w:pPr>
              <w:rPr>
                <w:color w:val="000000"/>
                <w:sz w:val="16"/>
                <w:szCs w:val="16"/>
                <w:lang w:val="en-GB"/>
              </w:rPr>
            </w:pPr>
            <w:r w:rsidRPr="00D80092">
              <w:rPr>
                <w:i/>
                <w:color w:val="000000"/>
                <w:sz w:val="16"/>
                <w:szCs w:val="16"/>
                <w:lang w:val="en-GB"/>
              </w:rPr>
              <w:t>x</w:t>
            </w:r>
            <w:r w:rsidRPr="00D80092">
              <w:rPr>
                <w:color w:val="000000"/>
                <w:sz w:val="16"/>
                <w:szCs w:val="16"/>
                <w:lang w:val="en-GB"/>
              </w:rPr>
              <w:t xml:space="preserve">(1st pen down) - </w:t>
            </w:r>
            <w:r w:rsidRPr="00D80092">
              <w:rPr>
                <w:i/>
                <w:color w:val="000000"/>
                <w:sz w:val="16"/>
                <w:szCs w:val="16"/>
                <w:lang w:val="en-GB"/>
              </w:rPr>
              <w:t>x</w:t>
            </w:r>
            <w:r w:rsidRPr="00D80092">
              <w:rPr>
                <w:color w:val="000000"/>
                <w:sz w:val="16"/>
                <w:szCs w:val="16"/>
                <w:lang w:val="en-GB"/>
              </w:rPr>
              <w:t xml:space="preserve">(min) / </w:t>
            </w:r>
            <w:proofErr w:type="spellStart"/>
            <w:r w:rsidRPr="00D80092">
              <w:rPr>
                <w:color w:val="000000"/>
                <w:sz w:val="16"/>
                <w:szCs w:val="16"/>
                <w:lang w:val="en-GB"/>
              </w:rPr>
              <w:t>Δ</w:t>
            </w:r>
            <w:r w:rsidRPr="00D80092">
              <w:rPr>
                <w:color w:val="000000"/>
                <w:sz w:val="16"/>
                <w:szCs w:val="16"/>
                <w:vertAlign w:val="subscript"/>
                <w:lang w:val="en-GB"/>
              </w:rPr>
              <w:t>x</w:t>
            </w:r>
            <w:proofErr w:type="spellEnd"/>
          </w:p>
        </w:tc>
      </w:tr>
      <w:tr w:rsidR="00DF5F80" w:rsidRPr="00D80092" w14:paraId="33D21CA2" w14:textId="77777777" w:rsidTr="00B42E69">
        <w:trPr>
          <w:trHeight w:val="57"/>
          <w:jc w:val="center"/>
        </w:trPr>
        <w:tc>
          <w:tcPr>
            <w:tcW w:w="441" w:type="dxa"/>
            <w:shd w:val="clear" w:color="auto" w:fill="auto"/>
            <w:noWrap/>
            <w:vAlign w:val="bottom"/>
          </w:tcPr>
          <w:p w14:paraId="514CF434" w14:textId="77777777" w:rsidR="00DF5F80" w:rsidRPr="00D80092" w:rsidRDefault="00DF5F80" w:rsidP="00B42E69">
            <w:pPr>
              <w:jc w:val="center"/>
              <w:rPr>
                <w:color w:val="000000"/>
                <w:sz w:val="16"/>
                <w:szCs w:val="16"/>
                <w:lang w:val="en-GB"/>
              </w:rPr>
            </w:pPr>
            <w:r w:rsidRPr="00D80092">
              <w:rPr>
                <w:color w:val="000000"/>
                <w:sz w:val="16"/>
                <w:szCs w:val="16"/>
                <w:lang w:val="en-GB"/>
              </w:rPr>
              <w:t>88</w:t>
            </w:r>
          </w:p>
        </w:tc>
        <w:tc>
          <w:tcPr>
            <w:tcW w:w="3665" w:type="dxa"/>
            <w:shd w:val="clear" w:color="auto" w:fill="auto"/>
            <w:noWrap/>
            <w:vAlign w:val="bottom"/>
          </w:tcPr>
          <w:p w14:paraId="10414A75" w14:textId="77777777" w:rsidR="00DF5F80" w:rsidRPr="00D80092" w:rsidRDefault="00DF5F80" w:rsidP="00B42E69">
            <w:pPr>
              <w:rPr>
                <w:color w:val="000000"/>
                <w:sz w:val="16"/>
                <w:szCs w:val="16"/>
                <w:lang w:val="en-GB"/>
              </w:rPr>
            </w:pPr>
            <w:r w:rsidRPr="00D80092">
              <w:rPr>
                <w:i/>
                <w:color w:val="000000"/>
                <w:sz w:val="16"/>
                <w:szCs w:val="16"/>
                <w:lang w:val="en-GB"/>
              </w:rPr>
              <w:t>x</w:t>
            </w:r>
            <w:r w:rsidRPr="00D80092">
              <w:rPr>
                <w:color w:val="000000"/>
                <w:sz w:val="16"/>
                <w:szCs w:val="16"/>
                <w:lang w:val="en-GB"/>
              </w:rPr>
              <w:t xml:space="preserve">(first pen down) - </w:t>
            </w:r>
            <w:r w:rsidRPr="00D80092">
              <w:rPr>
                <w:i/>
                <w:color w:val="000000"/>
                <w:sz w:val="16"/>
                <w:szCs w:val="16"/>
                <w:lang w:val="en-GB"/>
              </w:rPr>
              <w:t>x</w:t>
            </w:r>
            <w:r w:rsidRPr="00D80092">
              <w:rPr>
                <w:color w:val="000000"/>
                <w:sz w:val="16"/>
                <w:szCs w:val="16"/>
                <w:lang w:val="en-GB"/>
              </w:rPr>
              <w:t xml:space="preserve">(max) / </w:t>
            </w:r>
            <w:proofErr w:type="spellStart"/>
            <w:r w:rsidRPr="00D80092">
              <w:rPr>
                <w:color w:val="000000"/>
                <w:sz w:val="16"/>
                <w:szCs w:val="16"/>
                <w:lang w:val="en-GB"/>
              </w:rPr>
              <w:t>Δ</w:t>
            </w:r>
            <w:r w:rsidRPr="00D80092">
              <w:rPr>
                <w:color w:val="000000"/>
                <w:sz w:val="16"/>
                <w:szCs w:val="16"/>
                <w:vertAlign w:val="subscript"/>
                <w:lang w:val="en-GB"/>
              </w:rPr>
              <w:t>x</w:t>
            </w:r>
            <w:proofErr w:type="spellEnd"/>
          </w:p>
        </w:tc>
      </w:tr>
      <w:tr w:rsidR="00DF5F80" w:rsidRPr="00D80092" w14:paraId="3F3745DA" w14:textId="77777777" w:rsidTr="00B42E69">
        <w:trPr>
          <w:trHeight w:val="57"/>
          <w:jc w:val="center"/>
        </w:trPr>
        <w:tc>
          <w:tcPr>
            <w:tcW w:w="441" w:type="dxa"/>
            <w:shd w:val="clear" w:color="auto" w:fill="auto"/>
            <w:noWrap/>
            <w:vAlign w:val="bottom"/>
          </w:tcPr>
          <w:p w14:paraId="1EA13A30" w14:textId="77777777" w:rsidR="00DF5F80" w:rsidRPr="00D80092" w:rsidRDefault="00DF5F80" w:rsidP="00B42E69">
            <w:pPr>
              <w:jc w:val="center"/>
              <w:rPr>
                <w:color w:val="000000"/>
                <w:sz w:val="16"/>
                <w:szCs w:val="16"/>
                <w:lang w:val="en-GB"/>
              </w:rPr>
            </w:pPr>
            <w:r w:rsidRPr="00D80092">
              <w:rPr>
                <w:color w:val="000000"/>
                <w:sz w:val="16"/>
                <w:szCs w:val="16"/>
                <w:lang w:val="en-GB"/>
              </w:rPr>
              <w:t>89</w:t>
            </w:r>
          </w:p>
        </w:tc>
        <w:tc>
          <w:tcPr>
            <w:tcW w:w="3665" w:type="dxa"/>
            <w:shd w:val="clear" w:color="auto" w:fill="auto"/>
            <w:noWrap/>
            <w:vAlign w:val="bottom"/>
          </w:tcPr>
          <w:p w14:paraId="2A41F3EB" w14:textId="77777777" w:rsidR="00DF5F80" w:rsidRPr="00D80092" w:rsidRDefault="00DF5F80" w:rsidP="00B42E69">
            <w:pPr>
              <w:rPr>
                <w:color w:val="000000"/>
                <w:sz w:val="16"/>
                <w:szCs w:val="16"/>
                <w:lang w:val="en-GB"/>
              </w:rPr>
            </w:pPr>
            <w:r w:rsidRPr="00D80092">
              <w:rPr>
                <w:i/>
                <w:color w:val="000000"/>
                <w:sz w:val="16"/>
                <w:szCs w:val="16"/>
                <w:lang w:val="en-GB"/>
              </w:rPr>
              <w:t>x</w:t>
            </w:r>
            <w:r w:rsidRPr="00D80092">
              <w:rPr>
                <w:color w:val="000000"/>
                <w:sz w:val="16"/>
                <w:szCs w:val="16"/>
                <w:lang w:val="en-GB"/>
              </w:rPr>
              <w:t xml:space="preserve">(last pen up) - </w:t>
            </w:r>
            <w:r w:rsidRPr="00D80092">
              <w:rPr>
                <w:i/>
                <w:color w:val="000000"/>
                <w:sz w:val="16"/>
                <w:szCs w:val="16"/>
                <w:lang w:val="en-GB"/>
              </w:rPr>
              <w:t>x</w:t>
            </w:r>
            <w:r w:rsidRPr="00D80092">
              <w:rPr>
                <w:color w:val="000000"/>
                <w:sz w:val="16"/>
                <w:szCs w:val="16"/>
                <w:lang w:val="en-GB"/>
              </w:rPr>
              <w:t xml:space="preserve">(max) / </w:t>
            </w:r>
            <w:proofErr w:type="spellStart"/>
            <w:r w:rsidRPr="00D80092">
              <w:rPr>
                <w:color w:val="000000"/>
                <w:sz w:val="16"/>
                <w:szCs w:val="16"/>
                <w:lang w:val="en-GB"/>
              </w:rPr>
              <w:t>Δ</w:t>
            </w:r>
            <w:r w:rsidRPr="00D80092">
              <w:rPr>
                <w:color w:val="000000"/>
                <w:sz w:val="16"/>
                <w:szCs w:val="16"/>
                <w:vertAlign w:val="subscript"/>
                <w:lang w:val="en-GB"/>
              </w:rPr>
              <w:t>x</w:t>
            </w:r>
            <w:proofErr w:type="spellEnd"/>
          </w:p>
        </w:tc>
      </w:tr>
      <w:tr w:rsidR="00DF5F80" w:rsidRPr="00D80092" w14:paraId="63A562FA" w14:textId="77777777" w:rsidTr="00B42E69">
        <w:trPr>
          <w:trHeight w:val="57"/>
          <w:jc w:val="center"/>
        </w:trPr>
        <w:tc>
          <w:tcPr>
            <w:tcW w:w="441" w:type="dxa"/>
            <w:shd w:val="clear" w:color="auto" w:fill="auto"/>
            <w:noWrap/>
            <w:vAlign w:val="bottom"/>
          </w:tcPr>
          <w:p w14:paraId="467FA0F9" w14:textId="77777777" w:rsidR="00DF5F80" w:rsidRPr="00D80092" w:rsidRDefault="00DF5F80" w:rsidP="00B42E69">
            <w:pPr>
              <w:jc w:val="center"/>
              <w:rPr>
                <w:color w:val="000000"/>
                <w:sz w:val="16"/>
                <w:szCs w:val="16"/>
                <w:lang w:val="en-GB"/>
              </w:rPr>
            </w:pPr>
            <w:r w:rsidRPr="00D80092">
              <w:rPr>
                <w:color w:val="000000"/>
                <w:sz w:val="16"/>
                <w:szCs w:val="16"/>
                <w:lang w:val="en-GB"/>
              </w:rPr>
              <w:t>90</w:t>
            </w:r>
          </w:p>
        </w:tc>
        <w:tc>
          <w:tcPr>
            <w:tcW w:w="3665" w:type="dxa"/>
            <w:shd w:val="clear" w:color="auto" w:fill="auto"/>
            <w:noWrap/>
            <w:vAlign w:val="bottom"/>
          </w:tcPr>
          <w:p w14:paraId="294F5610" w14:textId="77777777" w:rsidR="00DF5F80" w:rsidRPr="00D80092" w:rsidRDefault="00DF5F80" w:rsidP="00B42E69">
            <w:pPr>
              <w:rPr>
                <w:color w:val="000000"/>
                <w:sz w:val="16"/>
                <w:szCs w:val="16"/>
                <w:lang w:val="en-GB"/>
              </w:rPr>
            </w:pPr>
            <w:r w:rsidRPr="00D80092">
              <w:rPr>
                <w:i/>
                <w:color w:val="000000"/>
                <w:sz w:val="16"/>
                <w:szCs w:val="16"/>
                <w:lang w:val="en-GB"/>
              </w:rPr>
              <w:t>x</w:t>
            </w:r>
            <w:r w:rsidRPr="00D80092">
              <w:rPr>
                <w:color w:val="000000"/>
                <w:sz w:val="16"/>
                <w:szCs w:val="16"/>
                <w:lang w:val="en-GB"/>
              </w:rPr>
              <w:t xml:space="preserve">(last pen up) - </w:t>
            </w:r>
            <w:r w:rsidRPr="00D80092">
              <w:rPr>
                <w:i/>
                <w:color w:val="000000"/>
                <w:sz w:val="16"/>
                <w:szCs w:val="16"/>
                <w:lang w:val="en-GB"/>
              </w:rPr>
              <w:t>x</w:t>
            </w:r>
            <w:r w:rsidRPr="00D80092">
              <w:rPr>
                <w:color w:val="000000"/>
                <w:sz w:val="16"/>
                <w:szCs w:val="16"/>
                <w:lang w:val="en-GB"/>
              </w:rPr>
              <w:t xml:space="preserve">(min) / </w:t>
            </w:r>
            <w:proofErr w:type="spellStart"/>
            <w:r w:rsidRPr="00D80092">
              <w:rPr>
                <w:color w:val="000000"/>
                <w:sz w:val="16"/>
                <w:szCs w:val="16"/>
                <w:lang w:val="en-GB"/>
              </w:rPr>
              <w:t>Δ</w:t>
            </w:r>
            <w:r w:rsidRPr="00D80092">
              <w:rPr>
                <w:color w:val="000000"/>
                <w:sz w:val="16"/>
                <w:szCs w:val="16"/>
                <w:vertAlign w:val="subscript"/>
                <w:lang w:val="en-GB"/>
              </w:rPr>
              <w:t>x</w:t>
            </w:r>
            <w:proofErr w:type="spellEnd"/>
          </w:p>
        </w:tc>
      </w:tr>
      <w:tr w:rsidR="00DF5F80" w:rsidRPr="00D80092" w14:paraId="61189FAD" w14:textId="77777777" w:rsidTr="00B42E69">
        <w:trPr>
          <w:trHeight w:val="57"/>
          <w:jc w:val="center"/>
        </w:trPr>
        <w:tc>
          <w:tcPr>
            <w:tcW w:w="441" w:type="dxa"/>
            <w:shd w:val="clear" w:color="auto" w:fill="auto"/>
            <w:noWrap/>
            <w:vAlign w:val="bottom"/>
          </w:tcPr>
          <w:p w14:paraId="5AD2EF61" w14:textId="77777777" w:rsidR="00DF5F80" w:rsidRPr="00D80092" w:rsidRDefault="00DF5F80" w:rsidP="00B42E69">
            <w:pPr>
              <w:jc w:val="center"/>
              <w:rPr>
                <w:color w:val="000000"/>
                <w:sz w:val="16"/>
                <w:szCs w:val="16"/>
                <w:lang w:val="en-GB"/>
              </w:rPr>
            </w:pPr>
            <w:r w:rsidRPr="00D80092">
              <w:rPr>
                <w:color w:val="000000"/>
                <w:sz w:val="16"/>
                <w:szCs w:val="16"/>
                <w:lang w:val="en-GB"/>
              </w:rPr>
              <w:t>91</w:t>
            </w:r>
          </w:p>
        </w:tc>
        <w:tc>
          <w:tcPr>
            <w:tcW w:w="3665" w:type="dxa"/>
            <w:shd w:val="clear" w:color="auto" w:fill="auto"/>
            <w:noWrap/>
            <w:vAlign w:val="bottom"/>
          </w:tcPr>
          <w:p w14:paraId="69363EEB" w14:textId="77777777" w:rsidR="00DF5F80" w:rsidRPr="00D80092" w:rsidRDefault="00DF5F80" w:rsidP="00B42E69">
            <w:pPr>
              <w:rPr>
                <w:color w:val="000000"/>
                <w:sz w:val="16"/>
                <w:szCs w:val="16"/>
                <w:lang w:val="en-GB"/>
              </w:rPr>
            </w:pPr>
            <w:r w:rsidRPr="00D80092">
              <w:rPr>
                <w:i/>
                <w:color w:val="000000"/>
                <w:sz w:val="16"/>
                <w:szCs w:val="16"/>
                <w:lang w:val="en-GB"/>
              </w:rPr>
              <w:t>y</w:t>
            </w:r>
            <w:r w:rsidRPr="00D80092">
              <w:rPr>
                <w:color w:val="000000"/>
                <w:sz w:val="16"/>
                <w:szCs w:val="16"/>
                <w:lang w:val="en-GB"/>
              </w:rPr>
              <w:t xml:space="preserve">(1st pen down) - </w:t>
            </w:r>
            <w:r w:rsidRPr="00D80092">
              <w:rPr>
                <w:i/>
                <w:color w:val="000000"/>
                <w:sz w:val="16"/>
                <w:szCs w:val="16"/>
                <w:lang w:val="en-GB"/>
              </w:rPr>
              <w:t>y</w:t>
            </w:r>
            <w:r w:rsidRPr="00D80092">
              <w:rPr>
                <w:color w:val="000000"/>
                <w:sz w:val="16"/>
                <w:szCs w:val="16"/>
                <w:lang w:val="en-GB"/>
              </w:rPr>
              <w:t xml:space="preserve">(min) / </w:t>
            </w:r>
            <w:proofErr w:type="spellStart"/>
            <w:r w:rsidRPr="00D80092">
              <w:rPr>
                <w:color w:val="000000"/>
                <w:sz w:val="16"/>
                <w:szCs w:val="16"/>
                <w:lang w:val="en-GB"/>
              </w:rPr>
              <w:t>Δ</w:t>
            </w:r>
            <w:r w:rsidRPr="00D80092">
              <w:rPr>
                <w:color w:val="000000"/>
                <w:sz w:val="16"/>
                <w:szCs w:val="16"/>
                <w:vertAlign w:val="subscript"/>
                <w:lang w:val="en-GB"/>
              </w:rPr>
              <w:t>y</w:t>
            </w:r>
            <w:proofErr w:type="spellEnd"/>
          </w:p>
        </w:tc>
      </w:tr>
      <w:tr w:rsidR="00DF5F80" w:rsidRPr="00D80092" w14:paraId="0FFBC692" w14:textId="77777777" w:rsidTr="00B42E69">
        <w:trPr>
          <w:trHeight w:val="57"/>
          <w:jc w:val="center"/>
        </w:trPr>
        <w:tc>
          <w:tcPr>
            <w:tcW w:w="441" w:type="dxa"/>
            <w:shd w:val="clear" w:color="auto" w:fill="auto"/>
            <w:noWrap/>
            <w:vAlign w:val="bottom"/>
          </w:tcPr>
          <w:p w14:paraId="08B295AE" w14:textId="77777777" w:rsidR="00DF5F80" w:rsidRPr="00D80092" w:rsidRDefault="00DF5F80" w:rsidP="00B42E69">
            <w:pPr>
              <w:jc w:val="center"/>
              <w:rPr>
                <w:color w:val="000000"/>
                <w:sz w:val="16"/>
                <w:szCs w:val="16"/>
                <w:lang w:val="en-GB"/>
              </w:rPr>
            </w:pPr>
            <w:r w:rsidRPr="00D80092">
              <w:rPr>
                <w:color w:val="000000"/>
                <w:sz w:val="16"/>
                <w:szCs w:val="16"/>
                <w:lang w:val="en-GB"/>
              </w:rPr>
              <w:t>92</w:t>
            </w:r>
          </w:p>
        </w:tc>
        <w:tc>
          <w:tcPr>
            <w:tcW w:w="3665" w:type="dxa"/>
            <w:shd w:val="clear" w:color="auto" w:fill="auto"/>
            <w:noWrap/>
            <w:vAlign w:val="bottom"/>
          </w:tcPr>
          <w:p w14:paraId="4624E1EB" w14:textId="77777777" w:rsidR="00DF5F80" w:rsidRPr="00D80092" w:rsidRDefault="00DF5F80" w:rsidP="00B42E69">
            <w:pPr>
              <w:rPr>
                <w:color w:val="000000"/>
                <w:sz w:val="16"/>
                <w:szCs w:val="16"/>
                <w:lang w:val="en-GB"/>
              </w:rPr>
            </w:pPr>
            <w:r w:rsidRPr="00D80092">
              <w:rPr>
                <w:i/>
                <w:color w:val="000000"/>
                <w:sz w:val="16"/>
                <w:szCs w:val="16"/>
                <w:lang w:val="en-GB"/>
              </w:rPr>
              <w:t>y</w:t>
            </w:r>
            <w:r w:rsidRPr="00D80092">
              <w:rPr>
                <w:color w:val="000000"/>
                <w:sz w:val="16"/>
                <w:szCs w:val="16"/>
                <w:lang w:val="en-GB"/>
              </w:rPr>
              <w:t xml:space="preserve">(first pen down) - </w:t>
            </w:r>
            <w:r w:rsidRPr="00D80092">
              <w:rPr>
                <w:i/>
                <w:color w:val="000000"/>
                <w:sz w:val="16"/>
                <w:szCs w:val="16"/>
                <w:lang w:val="en-GB"/>
              </w:rPr>
              <w:t>y</w:t>
            </w:r>
            <w:r w:rsidRPr="00D80092">
              <w:rPr>
                <w:color w:val="000000"/>
                <w:sz w:val="16"/>
                <w:szCs w:val="16"/>
                <w:lang w:val="en-GB"/>
              </w:rPr>
              <w:t xml:space="preserve">(max) / </w:t>
            </w:r>
            <w:proofErr w:type="spellStart"/>
            <w:r w:rsidRPr="00D80092">
              <w:rPr>
                <w:color w:val="000000"/>
                <w:sz w:val="16"/>
                <w:szCs w:val="16"/>
                <w:lang w:val="en-GB"/>
              </w:rPr>
              <w:t>Δ</w:t>
            </w:r>
            <w:r w:rsidRPr="00D80092">
              <w:rPr>
                <w:color w:val="000000"/>
                <w:sz w:val="16"/>
                <w:szCs w:val="16"/>
                <w:vertAlign w:val="subscript"/>
                <w:lang w:val="en-GB"/>
              </w:rPr>
              <w:t>y</w:t>
            </w:r>
            <w:proofErr w:type="spellEnd"/>
          </w:p>
        </w:tc>
      </w:tr>
      <w:tr w:rsidR="00DF5F80" w:rsidRPr="00D80092" w14:paraId="0D4C7DFA" w14:textId="77777777" w:rsidTr="00B42E69">
        <w:trPr>
          <w:trHeight w:val="57"/>
          <w:jc w:val="center"/>
        </w:trPr>
        <w:tc>
          <w:tcPr>
            <w:tcW w:w="441" w:type="dxa"/>
            <w:shd w:val="clear" w:color="auto" w:fill="auto"/>
            <w:noWrap/>
            <w:vAlign w:val="bottom"/>
          </w:tcPr>
          <w:p w14:paraId="48FD8C7B" w14:textId="77777777" w:rsidR="00DF5F80" w:rsidRPr="00D80092" w:rsidRDefault="00DF5F80" w:rsidP="00B42E69">
            <w:pPr>
              <w:jc w:val="center"/>
              <w:rPr>
                <w:color w:val="000000"/>
                <w:sz w:val="16"/>
                <w:szCs w:val="16"/>
                <w:lang w:val="en-GB"/>
              </w:rPr>
            </w:pPr>
            <w:r w:rsidRPr="00D80092">
              <w:rPr>
                <w:color w:val="000000"/>
                <w:sz w:val="16"/>
                <w:szCs w:val="16"/>
                <w:lang w:val="en-GB"/>
              </w:rPr>
              <w:t>93</w:t>
            </w:r>
          </w:p>
        </w:tc>
        <w:tc>
          <w:tcPr>
            <w:tcW w:w="3665" w:type="dxa"/>
            <w:shd w:val="clear" w:color="auto" w:fill="auto"/>
            <w:noWrap/>
            <w:vAlign w:val="bottom"/>
          </w:tcPr>
          <w:p w14:paraId="4203226D" w14:textId="77777777" w:rsidR="00DF5F80" w:rsidRPr="00D80092" w:rsidRDefault="00DF5F80" w:rsidP="00B42E69">
            <w:pPr>
              <w:rPr>
                <w:color w:val="000000"/>
                <w:sz w:val="16"/>
                <w:szCs w:val="16"/>
                <w:lang w:val="en-GB"/>
              </w:rPr>
            </w:pPr>
            <w:r w:rsidRPr="00D80092">
              <w:rPr>
                <w:i/>
                <w:color w:val="000000"/>
                <w:sz w:val="16"/>
                <w:szCs w:val="16"/>
                <w:lang w:val="en-GB"/>
              </w:rPr>
              <w:t>y</w:t>
            </w:r>
            <w:r w:rsidRPr="00D80092">
              <w:rPr>
                <w:color w:val="000000"/>
                <w:sz w:val="16"/>
                <w:szCs w:val="16"/>
                <w:lang w:val="en-GB"/>
              </w:rPr>
              <w:t xml:space="preserve">(last pen up)  - </w:t>
            </w:r>
            <w:r w:rsidRPr="00D80092">
              <w:rPr>
                <w:i/>
                <w:color w:val="000000"/>
                <w:sz w:val="16"/>
                <w:szCs w:val="16"/>
                <w:lang w:val="en-GB"/>
              </w:rPr>
              <w:t>y</w:t>
            </w:r>
            <w:r w:rsidRPr="00D80092">
              <w:rPr>
                <w:color w:val="000000"/>
                <w:sz w:val="16"/>
                <w:szCs w:val="16"/>
                <w:lang w:val="en-GB"/>
              </w:rPr>
              <w:t xml:space="preserve">(max) / </w:t>
            </w:r>
            <w:proofErr w:type="spellStart"/>
            <w:r w:rsidRPr="00D80092">
              <w:rPr>
                <w:color w:val="000000"/>
                <w:sz w:val="16"/>
                <w:szCs w:val="16"/>
                <w:lang w:val="en-GB"/>
              </w:rPr>
              <w:t>Δ</w:t>
            </w:r>
            <w:r w:rsidRPr="00D80092">
              <w:rPr>
                <w:color w:val="000000"/>
                <w:sz w:val="16"/>
                <w:szCs w:val="16"/>
                <w:vertAlign w:val="subscript"/>
                <w:lang w:val="en-GB"/>
              </w:rPr>
              <w:t>y</w:t>
            </w:r>
            <w:proofErr w:type="spellEnd"/>
          </w:p>
        </w:tc>
      </w:tr>
      <w:tr w:rsidR="00DF5F80" w:rsidRPr="00D80092" w14:paraId="72BF7BC3" w14:textId="77777777" w:rsidTr="00B42E69">
        <w:trPr>
          <w:trHeight w:val="57"/>
          <w:jc w:val="center"/>
        </w:trPr>
        <w:tc>
          <w:tcPr>
            <w:tcW w:w="441" w:type="dxa"/>
            <w:shd w:val="clear" w:color="auto" w:fill="auto"/>
            <w:noWrap/>
            <w:vAlign w:val="bottom"/>
          </w:tcPr>
          <w:p w14:paraId="4A899325" w14:textId="77777777" w:rsidR="00DF5F80" w:rsidRPr="00D80092" w:rsidRDefault="00DF5F80" w:rsidP="00B42E69">
            <w:pPr>
              <w:jc w:val="center"/>
              <w:rPr>
                <w:color w:val="000000"/>
                <w:sz w:val="16"/>
                <w:szCs w:val="16"/>
                <w:lang w:val="en-GB"/>
              </w:rPr>
            </w:pPr>
            <w:r w:rsidRPr="00D80092">
              <w:rPr>
                <w:color w:val="000000"/>
                <w:sz w:val="16"/>
                <w:szCs w:val="16"/>
                <w:lang w:val="en-GB"/>
              </w:rPr>
              <w:t>94</w:t>
            </w:r>
          </w:p>
        </w:tc>
        <w:tc>
          <w:tcPr>
            <w:tcW w:w="3665" w:type="dxa"/>
            <w:shd w:val="clear" w:color="auto" w:fill="auto"/>
            <w:noWrap/>
            <w:vAlign w:val="bottom"/>
          </w:tcPr>
          <w:p w14:paraId="1ADEDC8B" w14:textId="77777777" w:rsidR="00DF5F80" w:rsidRPr="00D80092" w:rsidRDefault="00DF5F80" w:rsidP="00B42E69">
            <w:pPr>
              <w:rPr>
                <w:color w:val="000000"/>
                <w:sz w:val="16"/>
                <w:szCs w:val="16"/>
                <w:lang w:val="en-GB"/>
              </w:rPr>
            </w:pPr>
            <w:r w:rsidRPr="00D80092">
              <w:rPr>
                <w:i/>
                <w:color w:val="000000"/>
                <w:sz w:val="16"/>
                <w:szCs w:val="16"/>
                <w:lang w:val="en-GB"/>
              </w:rPr>
              <w:t>y</w:t>
            </w:r>
            <w:r w:rsidRPr="00D80092">
              <w:rPr>
                <w:color w:val="000000"/>
                <w:sz w:val="16"/>
                <w:szCs w:val="16"/>
                <w:lang w:val="en-GB"/>
              </w:rPr>
              <w:t xml:space="preserve">(last pen up) - </w:t>
            </w:r>
            <w:r w:rsidRPr="00D80092">
              <w:rPr>
                <w:i/>
                <w:color w:val="000000"/>
                <w:sz w:val="16"/>
                <w:szCs w:val="16"/>
                <w:lang w:val="en-GB"/>
              </w:rPr>
              <w:t>y</w:t>
            </w:r>
            <w:r w:rsidRPr="00D80092">
              <w:rPr>
                <w:color w:val="000000"/>
                <w:sz w:val="16"/>
                <w:szCs w:val="16"/>
                <w:lang w:val="en-GB"/>
              </w:rPr>
              <w:t xml:space="preserve">(min) / </w:t>
            </w:r>
            <w:proofErr w:type="spellStart"/>
            <w:r w:rsidRPr="00D80092">
              <w:rPr>
                <w:color w:val="000000"/>
                <w:sz w:val="16"/>
                <w:szCs w:val="16"/>
                <w:lang w:val="en-GB"/>
              </w:rPr>
              <w:t>Δ</w:t>
            </w:r>
            <w:r w:rsidRPr="00D80092">
              <w:rPr>
                <w:color w:val="000000"/>
                <w:sz w:val="16"/>
                <w:szCs w:val="16"/>
                <w:vertAlign w:val="subscript"/>
                <w:lang w:val="en-GB"/>
              </w:rPr>
              <w:t>y</w:t>
            </w:r>
            <w:proofErr w:type="spellEnd"/>
          </w:p>
        </w:tc>
      </w:tr>
      <w:tr w:rsidR="00DF5F80" w:rsidRPr="00D80092" w14:paraId="3FC65C4B" w14:textId="77777777" w:rsidTr="00B42E69">
        <w:trPr>
          <w:trHeight w:val="57"/>
          <w:jc w:val="center"/>
        </w:trPr>
        <w:tc>
          <w:tcPr>
            <w:tcW w:w="441" w:type="dxa"/>
            <w:shd w:val="clear" w:color="auto" w:fill="auto"/>
            <w:noWrap/>
            <w:vAlign w:val="bottom"/>
          </w:tcPr>
          <w:p w14:paraId="36FBDBAE" w14:textId="77777777" w:rsidR="00DF5F80" w:rsidRPr="00D80092" w:rsidRDefault="00DF5F80" w:rsidP="00B42E69">
            <w:pPr>
              <w:jc w:val="center"/>
              <w:rPr>
                <w:color w:val="000000"/>
                <w:sz w:val="16"/>
                <w:szCs w:val="16"/>
                <w:lang w:val="en-GB"/>
              </w:rPr>
            </w:pPr>
            <w:r w:rsidRPr="00D80092">
              <w:rPr>
                <w:color w:val="000000"/>
                <w:sz w:val="16"/>
                <w:szCs w:val="16"/>
                <w:lang w:val="en-GB"/>
              </w:rPr>
              <w:t>95</w:t>
            </w:r>
          </w:p>
        </w:tc>
        <w:tc>
          <w:tcPr>
            <w:tcW w:w="3665" w:type="dxa"/>
            <w:shd w:val="clear" w:color="auto" w:fill="auto"/>
            <w:noWrap/>
            <w:vAlign w:val="bottom"/>
          </w:tcPr>
          <w:p w14:paraId="77277527" w14:textId="77777777" w:rsidR="00DF5F80" w:rsidRPr="00D80092" w:rsidRDefault="00DF5F80" w:rsidP="00B42E69">
            <w:pPr>
              <w:rPr>
                <w:color w:val="000000"/>
                <w:sz w:val="16"/>
                <w:szCs w:val="16"/>
                <w:lang w:val="en-GB"/>
              </w:rPr>
            </w:pPr>
            <w:r w:rsidRPr="00D80092">
              <w:rPr>
                <w:i/>
                <w:color w:val="000000"/>
                <w:sz w:val="16"/>
                <w:szCs w:val="16"/>
                <w:lang w:val="en-GB"/>
              </w:rPr>
              <w:t>y</w:t>
            </w:r>
            <w:r w:rsidRPr="00D80092">
              <w:rPr>
                <w:color w:val="000000"/>
                <w:sz w:val="16"/>
                <w:szCs w:val="16"/>
                <w:lang w:val="en-GB"/>
              </w:rPr>
              <w:t>(second local maxima)-</w:t>
            </w:r>
            <w:r w:rsidRPr="00D80092">
              <w:rPr>
                <w:i/>
                <w:color w:val="000000"/>
                <w:sz w:val="16"/>
                <w:szCs w:val="16"/>
                <w:lang w:val="en-GB"/>
              </w:rPr>
              <w:t xml:space="preserve"> y</w:t>
            </w:r>
            <w:r w:rsidRPr="00D80092">
              <w:rPr>
                <w:color w:val="000000"/>
                <w:sz w:val="16"/>
                <w:szCs w:val="16"/>
                <w:lang w:val="en-GB"/>
              </w:rPr>
              <w:t xml:space="preserve">(first pen down)/ </w:t>
            </w:r>
            <w:proofErr w:type="spellStart"/>
            <w:r w:rsidRPr="00D80092">
              <w:rPr>
                <w:color w:val="000000"/>
                <w:sz w:val="16"/>
                <w:szCs w:val="16"/>
                <w:lang w:val="en-GB"/>
              </w:rPr>
              <w:t>Δ</w:t>
            </w:r>
            <w:r w:rsidRPr="00D80092">
              <w:rPr>
                <w:color w:val="000000"/>
                <w:sz w:val="16"/>
                <w:szCs w:val="16"/>
                <w:vertAlign w:val="subscript"/>
                <w:lang w:val="en-GB"/>
              </w:rPr>
              <w:t>y</w:t>
            </w:r>
            <w:proofErr w:type="spellEnd"/>
          </w:p>
        </w:tc>
      </w:tr>
    </w:tbl>
    <w:p w14:paraId="4A63718D" w14:textId="680CEC76" w:rsidR="00DA0429" w:rsidRPr="001D073F" w:rsidRDefault="00DF5F80" w:rsidP="001D073F">
      <w:pPr>
        <w:pStyle w:val="Heading2"/>
      </w:pPr>
      <w:r w:rsidRPr="00D80092">
        <w:t xml:space="preserve"> </w:t>
      </w:r>
      <w:r w:rsidRPr="001D073F">
        <w:rPr>
          <w:noProof/>
          <w:lang w:eastAsia="en-GB"/>
        </w:rPr>
        <w:t>Static Signature Assessment</w:t>
      </w:r>
    </w:p>
    <w:p w14:paraId="35474856" w14:textId="0B19BF81" w:rsidR="00DA0429" w:rsidRPr="001D073F" w:rsidRDefault="00DF5F80" w:rsidP="00DA0429">
      <w:pPr>
        <w:pStyle w:val="Text"/>
        <w:rPr>
          <w:sz w:val="20"/>
          <w:szCs w:val="20"/>
          <w:lang w:val="en-GB"/>
        </w:rPr>
      </w:pPr>
      <w:r w:rsidRPr="001D073F">
        <w:rPr>
          <w:sz w:val="20"/>
          <w:szCs w:val="20"/>
          <w:lang w:val="en-GB"/>
        </w:rPr>
        <w:t xml:space="preserve">Table 2 lists the 40 static features extracted from each signature. Static features were calculated through an analysis of pixel locations within a completed signature. Most of the features are self-explanatory, however the following sub-sections and Figures 2 to 6 detail the separate methodologies in order to explain the extraction of certain features. For further details see </w:t>
      </w:r>
      <w:r w:rsidRPr="001D073F">
        <w:rPr>
          <w:sz w:val="20"/>
          <w:szCs w:val="20"/>
          <w:lang w:val="en-GB"/>
        </w:rPr>
        <w:fldChar w:fldCharType="begin" w:fldLock="1"/>
      </w:r>
      <w:r w:rsidRPr="001D073F">
        <w:rPr>
          <w:sz w:val="20"/>
          <w:szCs w:val="20"/>
          <w:lang w:val="en-GB"/>
        </w:rPr>
        <w:instrText>ADDIN CSL_CITATION { "citationItems" : [ { "id" : "ITEM-1", "itemData" : { "author" : [ { "dropping-particle" : "", "family" : "Oliveira", "given" : "Luiz S", "non-dropping-particle" : "", "parse-names" : false, "suffix" : "" }, { "dropping-particle" : "", "family" : "Justino", "given" : "Edson", "non-dropping-particle" : "", "parse-names" : false, "suffix" : "" }, { "dropping-particle" : "", "family" : "Freitas", "given" : "Cinthia", "non-dropping-particle" : "", "parse-names" : false, "suffix" : "" }, { "dropping-particle" : "", "family" : "Sabourin", "given" : "Robert", "non-dropping-particle" : "", "parse-names" : false, "suffix" : "" } ], "container-title" : "12th Conference of the International Graphonomics Society (IGS 2005)", "id" : "ITEM-1", "issued" : { "date-parts" : [ [ "2005" ] ] }, "page" : "286-290", "publisher" : "Citeseer", "title" : "The graphology applied to signature verification", "type" : "paper-conference" }, "uris" : [ "http://www.mendeley.com/documents/?uuid=b3817169-8251-4682-9358-acade5700aff" ] }, { "id" : "ITEM-2", "itemData" : { "ISBN" : "3540278877", "author" : [ { "dropping-particle" : "", "family" : "Fierrez-Aguilar", "given" : "Julian", "non-dropping-particle" : "", "parse-names" : false, "suffix" : "" }, { "dropping-particle" : "", "family" : "Nanni", "given" : "Loris", "non-dropping-particle" : "", "parse-names" : false, "suffix" : "" }, { "dropping-particle" : "", "family" : "Lopez-Pe\u00f1alba", "given" : "Jaime", "non-dropping-particle" : "", "parse-names" : false, "suffix" : "" }, { "dropping-particle" : "", "family" : "Ortega-Garcia", "given" : "Javier", "non-dropping-particle" : "", "parse-names" : false, "suffix" : "" }, { "dropping-particle" : "", "family" : "Maltoni", "given" : "Davide", "non-dropping-particle" : "", "parse-names" : false, "suffix" : "" } ], "container-title" : "Audio-and video-based biometric person authentication", "id" : "ITEM-2", "issued" : { "date-parts" : [ [ "2005" ] ] }, "page" : "523-532", "publisher" : "Springer", "title" : "An on-line signature verification system based on fusion of local and global information", "type" : "paper-conference" }, "uris" : [ "http://www.mendeley.com/documents/?uuid=b20eac8e-d49a-4566-a6bf-9c1c5c0bf688" ] }, { "id" : "ITEM-3", "itemData" : { "ISBN" : "0162-8828", "author" : [ { "dropping-particle" : "", "family" : "Lee", "given" : "Luan Ling", "non-dropping-particle" : "", "parse-names" : false, "suffix" : "" }, { "dropping-particle" : "", "family" : "Berger", "given" : "Toby", "non-dropping-particle" : "", "parse-names" : false, "suffix" : "" }, { "dropping-particle" : "", "family" : "Aviczer", "given" : "Erez", "non-dropping-particle" : "", "parse-names" : false, "suffix" : "" } ], "container-title" : "Pattern Analysis and Machine Intelligence, IEEE Transactions on", "id" : "ITEM-3", "issue" : "6", "issued" : { "date-parts" : [ [ "1996" ] ] }, "page" : "643-647", "title" : "Reliable online human signature verification systems", "type" : "article-journal", "volume" : "18" }, "uris" : [ "http://www.mendeley.com/documents/?uuid=379a1799-0734-41c0-9476-cfc78891d0f5" ] }, { "id" : "ITEM-4", "itemData" : { "ISBN" : "0218-0014", "author" : [ { "dropping-particle" : "", "family" : "Nelson", "given" : "Winston", "non-dropping-particle" : "", "parse-names" : false, "suffix" : "" }, { "dropping-particle" : "", "family" : "Turin", "given" : "William", "non-dropping-particle" : "", "parse-names" : false, "suffix" : "" }, { "dropping-particle" : "", "family" : "Hastie", "given" : "Trevor", "non-dropping-particle" : "", "parse-names" : false, "suffix" : "" } ], "container-title" : "International journal of pattern recognition and artificial intelligence", "id" : "ITEM-4", "issue" : "03", "issued" : { "date-parts" : [ [ "1994" ] ] }, "page" : "749-770", "title" : "Statistical methods for on-line signature verification", "type" : "article-journal", "volume" : "8" }, "uris" : [ "http://www.mendeley.com/documents/?uuid=848fdff5-ce32-41ad-ab42-0d4664b680b7" ] }, { "id" : "ITEM-5", "itemData" : { "ISBN" : "0780302338", "author" : [ { "dropping-particle" : "", "family" : "Nelson", "given" : "Winston", "non-dropping-particle" : "", "parse-names" : false, "suffix" : "" }, { "dropping-particle" : "", "family" : "Kishon", "given" : "Eyal", "non-dropping-particle" : "", "parse-names" : false, "suffix" : "" } ], "container-title" : "Systems, Man, and Cybernetics, 1991.'Decision Aiding for Complex Systems, Conference Proceedings., 1991 IEEE International Conference on", "id" : "ITEM-5", "issued" : { "date-parts" : [ [ "1991" ] ] }, "page" : "201-205", "publisher" : "IEEE", "title" : "Use of dynamic features for signature verification", "type" : "paper-conference" }, "uris" : [ "http://www.mendeley.com/documents/?uuid=c6dae2e6-ede6-44d9-909c-c467d7f365ef" ] } ], "mendeley" : { "previouslyFormattedCitation" : "[21]\u2013[25]" }, "properties" : { "noteIndex" : 0 }, "schema" : "https://github.com/citation-style-language/schema/raw/master/csl-citation.json" }</w:instrText>
      </w:r>
      <w:r w:rsidRPr="001D073F">
        <w:rPr>
          <w:sz w:val="20"/>
          <w:szCs w:val="20"/>
          <w:lang w:val="en-GB"/>
        </w:rPr>
        <w:fldChar w:fldCharType="separate"/>
      </w:r>
      <w:r w:rsidRPr="001D073F">
        <w:rPr>
          <w:noProof/>
          <w:sz w:val="20"/>
          <w:szCs w:val="20"/>
          <w:lang w:val="en-GB"/>
        </w:rPr>
        <w:t>[21]–[25]</w:t>
      </w:r>
      <w:r w:rsidRPr="001D073F">
        <w:rPr>
          <w:sz w:val="20"/>
          <w:szCs w:val="20"/>
          <w:lang w:val="en-GB"/>
        </w:rPr>
        <w:fldChar w:fldCharType="end"/>
      </w:r>
      <w:r w:rsidRPr="001D073F">
        <w:rPr>
          <w:sz w:val="20"/>
          <w:szCs w:val="20"/>
          <w:lang w:val="en-GB"/>
        </w:rPr>
        <w:t>. The feature ID numbers continue from Table 1.</w:t>
      </w:r>
    </w:p>
    <w:p w14:paraId="4E3153C7" w14:textId="77777777" w:rsidR="00DF5F80" w:rsidRPr="00D80092" w:rsidRDefault="00DF5F80" w:rsidP="00DF5F80">
      <w:pPr>
        <w:pStyle w:val="Text"/>
        <w:ind w:firstLine="0"/>
        <w:jc w:val="center"/>
        <w:rPr>
          <w:sz w:val="18"/>
          <w:szCs w:val="16"/>
          <w:lang w:val="en-GB"/>
        </w:rPr>
      </w:pPr>
      <w:r w:rsidRPr="00D80092">
        <w:rPr>
          <w:sz w:val="18"/>
          <w:szCs w:val="16"/>
          <w:lang w:val="en-GB"/>
        </w:rPr>
        <w:t xml:space="preserve">Table </w:t>
      </w:r>
      <w:r w:rsidRPr="00D80092">
        <w:rPr>
          <w:sz w:val="18"/>
          <w:szCs w:val="16"/>
          <w:lang w:val="en-GB"/>
        </w:rPr>
        <w:fldChar w:fldCharType="begin"/>
      </w:r>
      <w:r w:rsidRPr="00D80092">
        <w:rPr>
          <w:sz w:val="18"/>
          <w:szCs w:val="16"/>
          <w:lang w:val="en-GB"/>
        </w:rPr>
        <w:instrText xml:space="preserve"> SEQ Table \* ARABIC </w:instrText>
      </w:r>
      <w:r w:rsidRPr="00D80092">
        <w:rPr>
          <w:sz w:val="18"/>
          <w:szCs w:val="16"/>
          <w:lang w:val="en-GB"/>
        </w:rPr>
        <w:fldChar w:fldCharType="separate"/>
      </w:r>
      <w:r w:rsidR="00823AE7">
        <w:rPr>
          <w:noProof/>
          <w:sz w:val="18"/>
          <w:szCs w:val="16"/>
          <w:lang w:val="en-GB"/>
        </w:rPr>
        <w:t>2</w:t>
      </w:r>
      <w:r w:rsidRPr="00D80092">
        <w:rPr>
          <w:sz w:val="18"/>
          <w:szCs w:val="16"/>
          <w:lang w:val="en-GB"/>
        </w:rPr>
        <w:fldChar w:fldCharType="end"/>
      </w:r>
      <w:r w:rsidRPr="00D80092">
        <w:rPr>
          <w:sz w:val="18"/>
          <w:szCs w:val="16"/>
          <w:lang w:val="en-GB"/>
        </w:rPr>
        <w:t xml:space="preserve"> Static signature features</w:t>
      </w:r>
    </w:p>
    <w:tbl>
      <w:tblPr>
        <w:tblW w:w="4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49"/>
        <w:gridCol w:w="4028"/>
      </w:tblGrid>
      <w:tr w:rsidR="00DF5F80" w:rsidRPr="00D80092" w14:paraId="43CE8E5C" w14:textId="77777777" w:rsidTr="00B42E69">
        <w:trPr>
          <w:trHeight w:val="57"/>
          <w:jc w:val="center"/>
        </w:trPr>
        <w:tc>
          <w:tcPr>
            <w:tcW w:w="449" w:type="dxa"/>
            <w:shd w:val="clear" w:color="000000" w:fill="F2F2F2"/>
            <w:noWrap/>
            <w:vAlign w:val="center"/>
          </w:tcPr>
          <w:p w14:paraId="5567C592" w14:textId="77777777" w:rsidR="00DF5F80" w:rsidRPr="00D80092" w:rsidRDefault="00DF5F80" w:rsidP="00B42E69">
            <w:pPr>
              <w:jc w:val="center"/>
              <w:rPr>
                <w:b/>
                <w:bCs/>
                <w:color w:val="3F3F3F"/>
                <w:sz w:val="16"/>
                <w:szCs w:val="16"/>
                <w:lang w:val="en-GB"/>
              </w:rPr>
            </w:pPr>
            <w:r w:rsidRPr="00D80092">
              <w:rPr>
                <w:b/>
                <w:bCs/>
                <w:color w:val="3F3F3F"/>
                <w:sz w:val="16"/>
                <w:szCs w:val="16"/>
                <w:lang w:val="en-GB"/>
              </w:rPr>
              <w:t>ID</w:t>
            </w:r>
          </w:p>
        </w:tc>
        <w:tc>
          <w:tcPr>
            <w:tcW w:w="4028" w:type="dxa"/>
            <w:shd w:val="clear" w:color="000000" w:fill="F2F2F2"/>
            <w:noWrap/>
            <w:vAlign w:val="bottom"/>
          </w:tcPr>
          <w:p w14:paraId="0913486F" w14:textId="77777777" w:rsidR="00DF5F80" w:rsidRPr="00D80092" w:rsidRDefault="00DF5F80" w:rsidP="00B42E69">
            <w:pPr>
              <w:jc w:val="center"/>
              <w:rPr>
                <w:b/>
                <w:bCs/>
                <w:color w:val="3F3F3F"/>
                <w:sz w:val="16"/>
                <w:szCs w:val="16"/>
                <w:lang w:val="en-GB"/>
              </w:rPr>
            </w:pPr>
            <w:r w:rsidRPr="00D80092">
              <w:rPr>
                <w:b/>
                <w:bCs/>
                <w:color w:val="3F3F3F"/>
                <w:sz w:val="16"/>
                <w:szCs w:val="16"/>
                <w:lang w:val="en-GB"/>
              </w:rPr>
              <w:t>Static Feature</w:t>
            </w:r>
          </w:p>
        </w:tc>
      </w:tr>
      <w:tr w:rsidR="00DF5F80" w:rsidRPr="00D80092" w14:paraId="2056156B" w14:textId="77777777" w:rsidTr="00B42E69">
        <w:trPr>
          <w:trHeight w:val="57"/>
          <w:jc w:val="center"/>
        </w:trPr>
        <w:tc>
          <w:tcPr>
            <w:tcW w:w="449" w:type="dxa"/>
            <w:shd w:val="clear" w:color="auto" w:fill="auto"/>
            <w:noWrap/>
            <w:vAlign w:val="center"/>
          </w:tcPr>
          <w:p w14:paraId="66383690" w14:textId="77777777" w:rsidR="00DF5F80" w:rsidRPr="00D80092" w:rsidRDefault="00DF5F80" w:rsidP="00B42E69">
            <w:pPr>
              <w:autoSpaceDE/>
              <w:autoSpaceDN/>
              <w:jc w:val="center"/>
              <w:rPr>
                <w:color w:val="000000"/>
                <w:sz w:val="16"/>
                <w:szCs w:val="16"/>
                <w:lang w:val="en-GB"/>
              </w:rPr>
            </w:pPr>
            <w:r w:rsidRPr="00D80092">
              <w:rPr>
                <w:color w:val="000000"/>
                <w:sz w:val="16"/>
                <w:szCs w:val="16"/>
                <w:lang w:val="en-GB"/>
              </w:rPr>
              <w:t>96</w:t>
            </w:r>
          </w:p>
        </w:tc>
        <w:tc>
          <w:tcPr>
            <w:tcW w:w="4028" w:type="dxa"/>
            <w:shd w:val="clear" w:color="auto" w:fill="auto"/>
            <w:noWrap/>
            <w:vAlign w:val="bottom"/>
          </w:tcPr>
          <w:p w14:paraId="159215AC" w14:textId="77777777" w:rsidR="00DF5F80" w:rsidRPr="00D80092" w:rsidRDefault="00DF5F80" w:rsidP="00B42E69">
            <w:pPr>
              <w:rPr>
                <w:color w:val="000000"/>
                <w:sz w:val="16"/>
                <w:szCs w:val="16"/>
                <w:lang w:val="en-GB"/>
              </w:rPr>
            </w:pPr>
            <w:r w:rsidRPr="00D80092">
              <w:rPr>
                <w:color w:val="000000"/>
                <w:sz w:val="16"/>
                <w:szCs w:val="16"/>
                <w:lang w:val="en-GB"/>
              </w:rPr>
              <w:t>% of gaps in x axis (see 2.2.3)</w:t>
            </w:r>
          </w:p>
        </w:tc>
      </w:tr>
      <w:tr w:rsidR="00DF5F80" w:rsidRPr="00D80092" w14:paraId="099EC367" w14:textId="77777777" w:rsidTr="00B42E69">
        <w:trPr>
          <w:trHeight w:val="57"/>
          <w:jc w:val="center"/>
        </w:trPr>
        <w:tc>
          <w:tcPr>
            <w:tcW w:w="449" w:type="dxa"/>
            <w:shd w:val="clear" w:color="auto" w:fill="auto"/>
            <w:noWrap/>
            <w:vAlign w:val="center"/>
          </w:tcPr>
          <w:p w14:paraId="21806A9C" w14:textId="77777777" w:rsidR="00DF5F80" w:rsidRPr="00D80092" w:rsidRDefault="00DF5F80" w:rsidP="00B42E69">
            <w:pPr>
              <w:jc w:val="center"/>
              <w:rPr>
                <w:color w:val="000000"/>
                <w:sz w:val="16"/>
                <w:szCs w:val="16"/>
                <w:lang w:val="en-GB"/>
              </w:rPr>
            </w:pPr>
            <w:r w:rsidRPr="00D80092">
              <w:rPr>
                <w:color w:val="000000"/>
                <w:sz w:val="16"/>
                <w:szCs w:val="16"/>
                <w:lang w:val="en-GB"/>
              </w:rPr>
              <w:t>97</w:t>
            </w:r>
          </w:p>
        </w:tc>
        <w:tc>
          <w:tcPr>
            <w:tcW w:w="4028" w:type="dxa"/>
            <w:shd w:val="clear" w:color="auto" w:fill="auto"/>
            <w:noWrap/>
            <w:vAlign w:val="bottom"/>
          </w:tcPr>
          <w:p w14:paraId="5686BA1D" w14:textId="77777777" w:rsidR="00DF5F80" w:rsidRPr="00D80092" w:rsidRDefault="00DF5F80" w:rsidP="00B42E69">
            <w:pPr>
              <w:rPr>
                <w:color w:val="000000"/>
                <w:sz w:val="16"/>
                <w:szCs w:val="16"/>
                <w:lang w:val="en-GB"/>
              </w:rPr>
            </w:pPr>
            <w:r w:rsidRPr="00D80092">
              <w:rPr>
                <w:color w:val="000000"/>
                <w:sz w:val="16"/>
                <w:szCs w:val="16"/>
                <w:lang w:val="en-GB"/>
              </w:rPr>
              <w:t>% of loop pixels in first x 25% (see 2.2.1-2)</w:t>
            </w:r>
          </w:p>
        </w:tc>
      </w:tr>
      <w:tr w:rsidR="00DF5F80" w:rsidRPr="00D80092" w14:paraId="3FF1FED7" w14:textId="77777777" w:rsidTr="00B42E69">
        <w:trPr>
          <w:trHeight w:val="57"/>
          <w:jc w:val="center"/>
        </w:trPr>
        <w:tc>
          <w:tcPr>
            <w:tcW w:w="449" w:type="dxa"/>
            <w:shd w:val="clear" w:color="auto" w:fill="auto"/>
            <w:noWrap/>
            <w:vAlign w:val="center"/>
          </w:tcPr>
          <w:p w14:paraId="2ABB0A3B" w14:textId="77777777" w:rsidR="00DF5F80" w:rsidRPr="00D80092" w:rsidRDefault="00DF5F80" w:rsidP="00B42E69">
            <w:pPr>
              <w:jc w:val="center"/>
              <w:rPr>
                <w:color w:val="000000"/>
                <w:sz w:val="16"/>
                <w:szCs w:val="16"/>
                <w:lang w:val="en-GB"/>
              </w:rPr>
            </w:pPr>
            <w:r w:rsidRPr="00D80092">
              <w:rPr>
                <w:color w:val="000000"/>
                <w:sz w:val="16"/>
                <w:szCs w:val="16"/>
                <w:lang w:val="en-GB"/>
              </w:rPr>
              <w:t>98</w:t>
            </w:r>
          </w:p>
        </w:tc>
        <w:tc>
          <w:tcPr>
            <w:tcW w:w="4028" w:type="dxa"/>
            <w:shd w:val="clear" w:color="auto" w:fill="auto"/>
            <w:noWrap/>
            <w:vAlign w:val="bottom"/>
          </w:tcPr>
          <w:p w14:paraId="64843BAB" w14:textId="77777777" w:rsidR="00DF5F80" w:rsidRPr="00D80092" w:rsidRDefault="00DF5F80" w:rsidP="00B42E69">
            <w:pPr>
              <w:rPr>
                <w:color w:val="000000"/>
                <w:sz w:val="16"/>
                <w:szCs w:val="16"/>
                <w:lang w:val="en-GB"/>
              </w:rPr>
            </w:pPr>
            <w:r w:rsidRPr="00D80092">
              <w:rPr>
                <w:color w:val="000000"/>
                <w:sz w:val="16"/>
                <w:szCs w:val="16"/>
                <w:lang w:val="en-GB"/>
              </w:rPr>
              <w:t>% of loop pixels in first y 25% (see 2.2.1-2)</w:t>
            </w:r>
          </w:p>
        </w:tc>
      </w:tr>
      <w:tr w:rsidR="00DF5F80" w:rsidRPr="00D80092" w14:paraId="61B4739C" w14:textId="77777777" w:rsidTr="00B42E69">
        <w:trPr>
          <w:trHeight w:val="57"/>
          <w:jc w:val="center"/>
        </w:trPr>
        <w:tc>
          <w:tcPr>
            <w:tcW w:w="449" w:type="dxa"/>
            <w:shd w:val="clear" w:color="auto" w:fill="auto"/>
            <w:noWrap/>
            <w:vAlign w:val="center"/>
          </w:tcPr>
          <w:p w14:paraId="41CA5147" w14:textId="77777777" w:rsidR="00DF5F80" w:rsidRPr="00D80092" w:rsidRDefault="00DF5F80" w:rsidP="00B42E69">
            <w:pPr>
              <w:jc w:val="center"/>
              <w:rPr>
                <w:color w:val="000000"/>
                <w:sz w:val="16"/>
                <w:szCs w:val="16"/>
                <w:lang w:val="en-GB"/>
              </w:rPr>
            </w:pPr>
            <w:r w:rsidRPr="00D80092">
              <w:rPr>
                <w:color w:val="000000"/>
                <w:sz w:val="16"/>
                <w:szCs w:val="16"/>
                <w:lang w:val="en-GB"/>
              </w:rPr>
              <w:t>99</w:t>
            </w:r>
          </w:p>
        </w:tc>
        <w:tc>
          <w:tcPr>
            <w:tcW w:w="4028" w:type="dxa"/>
            <w:shd w:val="clear" w:color="auto" w:fill="auto"/>
            <w:noWrap/>
            <w:vAlign w:val="bottom"/>
          </w:tcPr>
          <w:p w14:paraId="099CDC19" w14:textId="77777777" w:rsidR="00DF5F80" w:rsidRPr="00D80092" w:rsidRDefault="00DF5F80" w:rsidP="00B42E69">
            <w:pPr>
              <w:rPr>
                <w:color w:val="000000"/>
                <w:sz w:val="16"/>
                <w:szCs w:val="16"/>
                <w:lang w:val="en-GB"/>
              </w:rPr>
            </w:pPr>
            <w:r w:rsidRPr="00D80092">
              <w:rPr>
                <w:color w:val="000000"/>
                <w:sz w:val="16"/>
                <w:szCs w:val="16"/>
                <w:lang w:val="en-GB"/>
              </w:rPr>
              <w:t>% of loop pixels in fourth x 25% (see 2.2.1-2)</w:t>
            </w:r>
          </w:p>
        </w:tc>
      </w:tr>
      <w:tr w:rsidR="00DF5F80" w:rsidRPr="00D80092" w14:paraId="6B33D55E" w14:textId="77777777" w:rsidTr="00B42E69">
        <w:trPr>
          <w:trHeight w:val="57"/>
          <w:jc w:val="center"/>
        </w:trPr>
        <w:tc>
          <w:tcPr>
            <w:tcW w:w="449" w:type="dxa"/>
            <w:shd w:val="clear" w:color="auto" w:fill="auto"/>
            <w:noWrap/>
            <w:vAlign w:val="center"/>
          </w:tcPr>
          <w:p w14:paraId="62C42147" w14:textId="77777777" w:rsidR="00DF5F80" w:rsidRPr="00D80092" w:rsidRDefault="00DF5F80" w:rsidP="00B42E69">
            <w:pPr>
              <w:jc w:val="center"/>
              <w:rPr>
                <w:color w:val="000000"/>
                <w:sz w:val="16"/>
                <w:szCs w:val="16"/>
                <w:lang w:val="en-GB"/>
              </w:rPr>
            </w:pPr>
            <w:r w:rsidRPr="00D80092">
              <w:rPr>
                <w:color w:val="000000"/>
                <w:sz w:val="16"/>
                <w:szCs w:val="16"/>
                <w:lang w:val="en-GB"/>
              </w:rPr>
              <w:t>100</w:t>
            </w:r>
          </w:p>
        </w:tc>
        <w:tc>
          <w:tcPr>
            <w:tcW w:w="4028" w:type="dxa"/>
            <w:shd w:val="clear" w:color="auto" w:fill="auto"/>
            <w:noWrap/>
            <w:vAlign w:val="bottom"/>
          </w:tcPr>
          <w:p w14:paraId="193D996E" w14:textId="77777777" w:rsidR="00DF5F80" w:rsidRPr="00D80092" w:rsidRDefault="00DF5F80" w:rsidP="00B42E69">
            <w:pPr>
              <w:rPr>
                <w:color w:val="000000"/>
                <w:sz w:val="16"/>
                <w:szCs w:val="16"/>
                <w:lang w:val="en-GB"/>
              </w:rPr>
            </w:pPr>
            <w:r w:rsidRPr="00D80092">
              <w:rPr>
                <w:color w:val="000000"/>
                <w:sz w:val="16"/>
                <w:szCs w:val="16"/>
                <w:lang w:val="en-GB"/>
              </w:rPr>
              <w:t>% of loop pixels in fourth y 25% (see 2.2.1-2)</w:t>
            </w:r>
          </w:p>
        </w:tc>
      </w:tr>
      <w:tr w:rsidR="00DF5F80" w:rsidRPr="00D80092" w14:paraId="71565F9C" w14:textId="77777777" w:rsidTr="00B42E69">
        <w:trPr>
          <w:trHeight w:val="57"/>
          <w:jc w:val="center"/>
        </w:trPr>
        <w:tc>
          <w:tcPr>
            <w:tcW w:w="449" w:type="dxa"/>
            <w:shd w:val="clear" w:color="auto" w:fill="auto"/>
            <w:noWrap/>
            <w:vAlign w:val="center"/>
          </w:tcPr>
          <w:p w14:paraId="3E8D7122" w14:textId="77777777" w:rsidR="00DF5F80" w:rsidRPr="00D80092" w:rsidRDefault="00DF5F80" w:rsidP="00B42E69">
            <w:pPr>
              <w:jc w:val="center"/>
              <w:rPr>
                <w:color w:val="000000"/>
                <w:sz w:val="16"/>
                <w:szCs w:val="16"/>
                <w:lang w:val="en-GB"/>
              </w:rPr>
            </w:pPr>
            <w:r w:rsidRPr="00D80092">
              <w:rPr>
                <w:color w:val="000000"/>
                <w:sz w:val="16"/>
                <w:szCs w:val="16"/>
                <w:lang w:val="en-GB"/>
              </w:rPr>
              <w:t>101</w:t>
            </w:r>
          </w:p>
        </w:tc>
        <w:tc>
          <w:tcPr>
            <w:tcW w:w="4028" w:type="dxa"/>
            <w:shd w:val="clear" w:color="auto" w:fill="auto"/>
            <w:noWrap/>
            <w:vAlign w:val="bottom"/>
          </w:tcPr>
          <w:p w14:paraId="5339F41A" w14:textId="77777777" w:rsidR="00DF5F80" w:rsidRPr="00D80092" w:rsidRDefault="00DF5F80" w:rsidP="00B42E69">
            <w:pPr>
              <w:rPr>
                <w:color w:val="000000"/>
                <w:sz w:val="16"/>
                <w:szCs w:val="16"/>
                <w:lang w:val="en-GB"/>
              </w:rPr>
            </w:pPr>
            <w:r w:rsidRPr="00D80092">
              <w:rPr>
                <w:color w:val="000000"/>
                <w:sz w:val="16"/>
                <w:szCs w:val="16"/>
                <w:lang w:val="en-GB"/>
              </w:rPr>
              <w:t>% of loop pixels in second x 25% (see 2.2.1-2)</w:t>
            </w:r>
          </w:p>
        </w:tc>
      </w:tr>
      <w:tr w:rsidR="00DF5F80" w:rsidRPr="00D80092" w14:paraId="2A00B9F6" w14:textId="77777777" w:rsidTr="00B42E69">
        <w:trPr>
          <w:trHeight w:val="57"/>
          <w:jc w:val="center"/>
        </w:trPr>
        <w:tc>
          <w:tcPr>
            <w:tcW w:w="449" w:type="dxa"/>
            <w:shd w:val="clear" w:color="auto" w:fill="auto"/>
            <w:noWrap/>
            <w:vAlign w:val="center"/>
          </w:tcPr>
          <w:p w14:paraId="199EDF88" w14:textId="77777777" w:rsidR="00DF5F80" w:rsidRPr="00D80092" w:rsidRDefault="00DF5F80" w:rsidP="00B42E69">
            <w:pPr>
              <w:jc w:val="center"/>
              <w:rPr>
                <w:color w:val="000000"/>
                <w:sz w:val="16"/>
                <w:szCs w:val="16"/>
                <w:lang w:val="en-GB"/>
              </w:rPr>
            </w:pPr>
            <w:r w:rsidRPr="00D80092">
              <w:rPr>
                <w:color w:val="000000"/>
                <w:sz w:val="16"/>
                <w:szCs w:val="16"/>
                <w:lang w:val="en-GB"/>
              </w:rPr>
              <w:t>102</w:t>
            </w:r>
          </w:p>
        </w:tc>
        <w:tc>
          <w:tcPr>
            <w:tcW w:w="4028" w:type="dxa"/>
            <w:shd w:val="clear" w:color="auto" w:fill="auto"/>
            <w:noWrap/>
            <w:vAlign w:val="bottom"/>
          </w:tcPr>
          <w:p w14:paraId="7EF2219F" w14:textId="77777777" w:rsidR="00DF5F80" w:rsidRPr="00D80092" w:rsidRDefault="00DF5F80" w:rsidP="00B42E69">
            <w:pPr>
              <w:rPr>
                <w:color w:val="000000"/>
                <w:sz w:val="16"/>
                <w:szCs w:val="16"/>
                <w:lang w:val="en-GB"/>
              </w:rPr>
            </w:pPr>
            <w:r w:rsidRPr="00D80092">
              <w:rPr>
                <w:color w:val="000000"/>
                <w:sz w:val="16"/>
                <w:szCs w:val="16"/>
                <w:lang w:val="en-GB"/>
              </w:rPr>
              <w:t>% of loop pixels in second y 25% (see 2.2.1-2)</w:t>
            </w:r>
          </w:p>
        </w:tc>
      </w:tr>
      <w:tr w:rsidR="00DF5F80" w:rsidRPr="00D80092" w14:paraId="26831A54" w14:textId="77777777" w:rsidTr="00B42E69">
        <w:trPr>
          <w:trHeight w:val="57"/>
          <w:jc w:val="center"/>
        </w:trPr>
        <w:tc>
          <w:tcPr>
            <w:tcW w:w="449" w:type="dxa"/>
            <w:shd w:val="clear" w:color="auto" w:fill="auto"/>
            <w:noWrap/>
            <w:vAlign w:val="center"/>
          </w:tcPr>
          <w:p w14:paraId="78EAED1A" w14:textId="77777777" w:rsidR="00DF5F80" w:rsidRPr="00D80092" w:rsidRDefault="00DF5F80" w:rsidP="00B42E69">
            <w:pPr>
              <w:jc w:val="center"/>
              <w:rPr>
                <w:color w:val="000000"/>
                <w:sz w:val="16"/>
                <w:szCs w:val="16"/>
                <w:lang w:val="en-GB"/>
              </w:rPr>
            </w:pPr>
            <w:r w:rsidRPr="00D80092">
              <w:rPr>
                <w:color w:val="000000"/>
                <w:sz w:val="16"/>
                <w:szCs w:val="16"/>
                <w:lang w:val="en-GB"/>
              </w:rPr>
              <w:t>103</w:t>
            </w:r>
          </w:p>
        </w:tc>
        <w:tc>
          <w:tcPr>
            <w:tcW w:w="4028" w:type="dxa"/>
            <w:shd w:val="clear" w:color="auto" w:fill="auto"/>
            <w:noWrap/>
            <w:vAlign w:val="bottom"/>
          </w:tcPr>
          <w:p w14:paraId="6796FD5F" w14:textId="77777777" w:rsidR="00DF5F80" w:rsidRPr="00D80092" w:rsidRDefault="00DF5F80" w:rsidP="00B42E69">
            <w:pPr>
              <w:rPr>
                <w:color w:val="000000"/>
                <w:sz w:val="16"/>
                <w:szCs w:val="16"/>
                <w:lang w:val="en-GB"/>
              </w:rPr>
            </w:pPr>
            <w:r w:rsidRPr="00D80092">
              <w:rPr>
                <w:color w:val="000000"/>
                <w:sz w:val="16"/>
                <w:szCs w:val="16"/>
                <w:lang w:val="en-GB"/>
              </w:rPr>
              <w:t>% of loop pixels in third x 25% (see 2.2.1-2)</w:t>
            </w:r>
          </w:p>
        </w:tc>
      </w:tr>
      <w:tr w:rsidR="00DF5F80" w:rsidRPr="00D80092" w14:paraId="40B9515B" w14:textId="77777777" w:rsidTr="00B42E69">
        <w:trPr>
          <w:trHeight w:val="57"/>
          <w:jc w:val="center"/>
        </w:trPr>
        <w:tc>
          <w:tcPr>
            <w:tcW w:w="449" w:type="dxa"/>
            <w:shd w:val="clear" w:color="auto" w:fill="auto"/>
            <w:noWrap/>
            <w:vAlign w:val="center"/>
          </w:tcPr>
          <w:p w14:paraId="0E95C2D0" w14:textId="77777777" w:rsidR="00DF5F80" w:rsidRPr="00D80092" w:rsidRDefault="00DF5F80" w:rsidP="00B42E69">
            <w:pPr>
              <w:jc w:val="center"/>
              <w:rPr>
                <w:color w:val="000000"/>
                <w:sz w:val="16"/>
                <w:szCs w:val="16"/>
                <w:lang w:val="en-GB"/>
              </w:rPr>
            </w:pPr>
            <w:r w:rsidRPr="00D80092">
              <w:rPr>
                <w:color w:val="000000"/>
                <w:sz w:val="16"/>
                <w:szCs w:val="16"/>
                <w:lang w:val="en-GB"/>
              </w:rPr>
              <w:t>104</w:t>
            </w:r>
          </w:p>
        </w:tc>
        <w:tc>
          <w:tcPr>
            <w:tcW w:w="4028" w:type="dxa"/>
            <w:shd w:val="clear" w:color="auto" w:fill="auto"/>
            <w:noWrap/>
            <w:vAlign w:val="bottom"/>
          </w:tcPr>
          <w:p w14:paraId="225F652E" w14:textId="77777777" w:rsidR="00DF5F80" w:rsidRPr="00D80092" w:rsidRDefault="00DF5F80" w:rsidP="00B42E69">
            <w:pPr>
              <w:rPr>
                <w:color w:val="000000"/>
                <w:sz w:val="16"/>
                <w:szCs w:val="16"/>
                <w:lang w:val="en-GB"/>
              </w:rPr>
            </w:pPr>
            <w:r w:rsidRPr="00D80092">
              <w:rPr>
                <w:color w:val="000000"/>
                <w:sz w:val="16"/>
                <w:szCs w:val="16"/>
                <w:lang w:val="en-GB"/>
              </w:rPr>
              <w:t>% of loop pixels in third y 25% (see 2.2.1-2)</w:t>
            </w:r>
          </w:p>
        </w:tc>
      </w:tr>
      <w:tr w:rsidR="00DF5F80" w:rsidRPr="00D80092" w14:paraId="55074FA3" w14:textId="77777777" w:rsidTr="00B42E69">
        <w:trPr>
          <w:trHeight w:val="57"/>
          <w:jc w:val="center"/>
        </w:trPr>
        <w:tc>
          <w:tcPr>
            <w:tcW w:w="449" w:type="dxa"/>
            <w:shd w:val="clear" w:color="auto" w:fill="auto"/>
            <w:noWrap/>
            <w:vAlign w:val="center"/>
          </w:tcPr>
          <w:p w14:paraId="2072DA04" w14:textId="77777777" w:rsidR="00DF5F80" w:rsidRPr="00D80092" w:rsidRDefault="00DF5F80" w:rsidP="00B42E69">
            <w:pPr>
              <w:jc w:val="center"/>
              <w:rPr>
                <w:color w:val="000000"/>
                <w:sz w:val="16"/>
                <w:szCs w:val="16"/>
                <w:lang w:val="en-GB"/>
              </w:rPr>
            </w:pPr>
            <w:r w:rsidRPr="00D80092">
              <w:rPr>
                <w:color w:val="000000"/>
                <w:sz w:val="16"/>
                <w:szCs w:val="16"/>
                <w:lang w:val="en-GB"/>
              </w:rPr>
              <w:t>105</w:t>
            </w:r>
          </w:p>
        </w:tc>
        <w:tc>
          <w:tcPr>
            <w:tcW w:w="4028" w:type="dxa"/>
            <w:shd w:val="clear" w:color="auto" w:fill="auto"/>
            <w:noWrap/>
            <w:vAlign w:val="bottom"/>
          </w:tcPr>
          <w:p w14:paraId="712289A4" w14:textId="77777777" w:rsidR="00DF5F80" w:rsidRPr="00D80092" w:rsidRDefault="00DF5F80" w:rsidP="00B42E69">
            <w:pPr>
              <w:rPr>
                <w:color w:val="000000"/>
                <w:sz w:val="16"/>
                <w:szCs w:val="16"/>
                <w:lang w:val="en-GB"/>
              </w:rPr>
            </w:pPr>
            <w:r w:rsidRPr="00D80092">
              <w:rPr>
                <w:color w:val="000000"/>
                <w:sz w:val="16"/>
                <w:szCs w:val="16"/>
                <w:lang w:val="en-GB"/>
              </w:rPr>
              <w:t>% of pixels below median y (see 2.2.2)</w:t>
            </w:r>
          </w:p>
        </w:tc>
      </w:tr>
      <w:tr w:rsidR="00DF5F80" w:rsidRPr="00D80092" w14:paraId="256E68A9" w14:textId="77777777" w:rsidTr="00B42E69">
        <w:trPr>
          <w:trHeight w:val="57"/>
          <w:jc w:val="center"/>
        </w:trPr>
        <w:tc>
          <w:tcPr>
            <w:tcW w:w="449" w:type="dxa"/>
            <w:shd w:val="clear" w:color="auto" w:fill="auto"/>
            <w:noWrap/>
            <w:vAlign w:val="center"/>
          </w:tcPr>
          <w:p w14:paraId="1487122F" w14:textId="77777777" w:rsidR="00DF5F80" w:rsidRPr="00D80092" w:rsidRDefault="00DF5F80" w:rsidP="00B42E69">
            <w:pPr>
              <w:jc w:val="center"/>
              <w:rPr>
                <w:color w:val="000000"/>
                <w:sz w:val="16"/>
                <w:szCs w:val="16"/>
                <w:lang w:val="en-GB"/>
              </w:rPr>
            </w:pPr>
            <w:r w:rsidRPr="00D80092">
              <w:rPr>
                <w:color w:val="000000"/>
                <w:sz w:val="16"/>
                <w:szCs w:val="16"/>
                <w:lang w:val="en-GB"/>
              </w:rPr>
              <w:t>106</w:t>
            </w:r>
          </w:p>
        </w:tc>
        <w:tc>
          <w:tcPr>
            <w:tcW w:w="4028" w:type="dxa"/>
            <w:shd w:val="clear" w:color="auto" w:fill="auto"/>
            <w:noWrap/>
            <w:vAlign w:val="bottom"/>
          </w:tcPr>
          <w:p w14:paraId="1CD1531E" w14:textId="77777777" w:rsidR="00DF5F80" w:rsidRPr="00D80092" w:rsidRDefault="00DF5F80" w:rsidP="00B42E69">
            <w:pPr>
              <w:rPr>
                <w:color w:val="000000"/>
                <w:sz w:val="16"/>
                <w:szCs w:val="16"/>
                <w:lang w:val="en-GB"/>
              </w:rPr>
            </w:pPr>
            <w:r w:rsidRPr="00D80092">
              <w:rPr>
                <w:color w:val="000000"/>
                <w:sz w:val="16"/>
                <w:szCs w:val="16"/>
                <w:lang w:val="en-GB"/>
              </w:rPr>
              <w:t>% of pixels in bottom y 20% (see 2.2.2)</w:t>
            </w:r>
          </w:p>
        </w:tc>
      </w:tr>
      <w:tr w:rsidR="00DF5F80" w:rsidRPr="00D80092" w14:paraId="1217E3D8" w14:textId="77777777" w:rsidTr="00B42E69">
        <w:trPr>
          <w:trHeight w:val="57"/>
          <w:jc w:val="center"/>
        </w:trPr>
        <w:tc>
          <w:tcPr>
            <w:tcW w:w="449" w:type="dxa"/>
            <w:shd w:val="clear" w:color="auto" w:fill="auto"/>
            <w:noWrap/>
            <w:vAlign w:val="center"/>
          </w:tcPr>
          <w:p w14:paraId="17B1EF2B" w14:textId="77777777" w:rsidR="00DF5F80" w:rsidRPr="00D80092" w:rsidRDefault="00DF5F80" w:rsidP="00B42E69">
            <w:pPr>
              <w:jc w:val="center"/>
              <w:rPr>
                <w:color w:val="000000"/>
                <w:sz w:val="16"/>
                <w:szCs w:val="16"/>
                <w:lang w:val="en-GB"/>
              </w:rPr>
            </w:pPr>
            <w:r w:rsidRPr="00D80092">
              <w:rPr>
                <w:color w:val="000000"/>
                <w:sz w:val="16"/>
                <w:szCs w:val="16"/>
                <w:lang w:val="en-GB"/>
              </w:rPr>
              <w:t>107</w:t>
            </w:r>
          </w:p>
        </w:tc>
        <w:tc>
          <w:tcPr>
            <w:tcW w:w="4028" w:type="dxa"/>
            <w:shd w:val="clear" w:color="auto" w:fill="auto"/>
            <w:noWrap/>
            <w:vAlign w:val="bottom"/>
          </w:tcPr>
          <w:p w14:paraId="2030FAF2" w14:textId="77777777" w:rsidR="00DF5F80" w:rsidRPr="00D80092" w:rsidRDefault="00DF5F80" w:rsidP="00B42E69">
            <w:pPr>
              <w:rPr>
                <w:color w:val="000000"/>
                <w:sz w:val="16"/>
                <w:szCs w:val="16"/>
                <w:lang w:val="en-GB"/>
              </w:rPr>
            </w:pPr>
            <w:r w:rsidRPr="00D80092">
              <w:rPr>
                <w:color w:val="000000"/>
                <w:sz w:val="16"/>
                <w:szCs w:val="16"/>
                <w:lang w:val="en-GB"/>
              </w:rPr>
              <w:t>% of pixels in first x 25% (see 2.2.2)</w:t>
            </w:r>
          </w:p>
        </w:tc>
      </w:tr>
      <w:tr w:rsidR="00DF5F80" w:rsidRPr="00D80092" w14:paraId="7FA0E220" w14:textId="77777777" w:rsidTr="00B42E69">
        <w:trPr>
          <w:trHeight w:val="57"/>
          <w:jc w:val="center"/>
        </w:trPr>
        <w:tc>
          <w:tcPr>
            <w:tcW w:w="449" w:type="dxa"/>
            <w:shd w:val="clear" w:color="auto" w:fill="auto"/>
            <w:noWrap/>
            <w:vAlign w:val="center"/>
          </w:tcPr>
          <w:p w14:paraId="398C8559" w14:textId="77777777" w:rsidR="00DF5F80" w:rsidRPr="00D80092" w:rsidRDefault="00DF5F80" w:rsidP="00B42E69">
            <w:pPr>
              <w:jc w:val="center"/>
              <w:rPr>
                <w:color w:val="000000"/>
                <w:sz w:val="16"/>
                <w:szCs w:val="16"/>
                <w:lang w:val="en-GB"/>
              </w:rPr>
            </w:pPr>
            <w:r w:rsidRPr="00D80092">
              <w:rPr>
                <w:color w:val="000000"/>
                <w:sz w:val="16"/>
                <w:szCs w:val="16"/>
                <w:lang w:val="en-GB"/>
              </w:rPr>
              <w:t>108</w:t>
            </w:r>
          </w:p>
        </w:tc>
        <w:tc>
          <w:tcPr>
            <w:tcW w:w="4028" w:type="dxa"/>
            <w:shd w:val="clear" w:color="auto" w:fill="auto"/>
            <w:noWrap/>
            <w:vAlign w:val="bottom"/>
          </w:tcPr>
          <w:p w14:paraId="5EE483CB" w14:textId="77777777" w:rsidR="00DF5F80" w:rsidRPr="00D80092" w:rsidRDefault="00DF5F80" w:rsidP="00B42E69">
            <w:pPr>
              <w:rPr>
                <w:color w:val="000000"/>
                <w:sz w:val="16"/>
                <w:szCs w:val="16"/>
                <w:lang w:val="en-GB"/>
              </w:rPr>
            </w:pPr>
            <w:r w:rsidRPr="00D80092">
              <w:rPr>
                <w:color w:val="000000"/>
                <w:sz w:val="16"/>
                <w:szCs w:val="16"/>
                <w:lang w:val="en-GB"/>
              </w:rPr>
              <w:t>% of pixels in first y 25% (see 2.2.2)</w:t>
            </w:r>
          </w:p>
        </w:tc>
      </w:tr>
      <w:tr w:rsidR="00DF5F80" w:rsidRPr="00D80092" w14:paraId="4C57E989" w14:textId="77777777" w:rsidTr="00B42E69">
        <w:trPr>
          <w:trHeight w:val="57"/>
          <w:jc w:val="center"/>
        </w:trPr>
        <w:tc>
          <w:tcPr>
            <w:tcW w:w="449" w:type="dxa"/>
            <w:shd w:val="clear" w:color="auto" w:fill="auto"/>
            <w:noWrap/>
            <w:vAlign w:val="center"/>
          </w:tcPr>
          <w:p w14:paraId="5A0FEE98" w14:textId="77777777" w:rsidR="00DF5F80" w:rsidRPr="00D80092" w:rsidRDefault="00DF5F80" w:rsidP="00B42E69">
            <w:pPr>
              <w:jc w:val="center"/>
              <w:rPr>
                <w:color w:val="000000"/>
                <w:sz w:val="16"/>
                <w:szCs w:val="16"/>
                <w:lang w:val="en-GB"/>
              </w:rPr>
            </w:pPr>
            <w:r w:rsidRPr="00D80092">
              <w:rPr>
                <w:color w:val="000000"/>
                <w:sz w:val="16"/>
                <w:szCs w:val="16"/>
                <w:lang w:val="en-GB"/>
              </w:rPr>
              <w:t>109</w:t>
            </w:r>
          </w:p>
        </w:tc>
        <w:tc>
          <w:tcPr>
            <w:tcW w:w="4028" w:type="dxa"/>
            <w:shd w:val="clear" w:color="auto" w:fill="auto"/>
            <w:noWrap/>
            <w:vAlign w:val="bottom"/>
          </w:tcPr>
          <w:p w14:paraId="3041188F" w14:textId="77777777" w:rsidR="00DF5F80" w:rsidRPr="00D80092" w:rsidRDefault="00DF5F80" w:rsidP="00B42E69">
            <w:pPr>
              <w:rPr>
                <w:color w:val="000000"/>
                <w:sz w:val="16"/>
                <w:szCs w:val="16"/>
                <w:lang w:val="en-GB"/>
              </w:rPr>
            </w:pPr>
            <w:r w:rsidRPr="00D80092">
              <w:rPr>
                <w:color w:val="000000"/>
                <w:sz w:val="16"/>
                <w:szCs w:val="16"/>
                <w:lang w:val="en-GB"/>
              </w:rPr>
              <w:t>% of pixels in fourth x 25% (see 2.2.2)</w:t>
            </w:r>
          </w:p>
        </w:tc>
      </w:tr>
      <w:tr w:rsidR="00DF5F80" w:rsidRPr="00D80092" w14:paraId="0BAFFE54" w14:textId="77777777" w:rsidTr="00B42E69">
        <w:trPr>
          <w:trHeight w:val="57"/>
          <w:jc w:val="center"/>
        </w:trPr>
        <w:tc>
          <w:tcPr>
            <w:tcW w:w="449" w:type="dxa"/>
            <w:shd w:val="clear" w:color="auto" w:fill="auto"/>
            <w:noWrap/>
            <w:vAlign w:val="center"/>
          </w:tcPr>
          <w:p w14:paraId="63A70076" w14:textId="77777777" w:rsidR="00DF5F80" w:rsidRPr="00D80092" w:rsidRDefault="00DF5F80" w:rsidP="00B42E69">
            <w:pPr>
              <w:jc w:val="center"/>
              <w:rPr>
                <w:color w:val="000000"/>
                <w:sz w:val="16"/>
                <w:szCs w:val="16"/>
                <w:lang w:val="en-GB"/>
              </w:rPr>
            </w:pPr>
            <w:r w:rsidRPr="00D80092">
              <w:rPr>
                <w:color w:val="000000"/>
                <w:sz w:val="16"/>
                <w:szCs w:val="16"/>
                <w:lang w:val="en-GB"/>
              </w:rPr>
              <w:t>110</w:t>
            </w:r>
          </w:p>
        </w:tc>
        <w:tc>
          <w:tcPr>
            <w:tcW w:w="4028" w:type="dxa"/>
            <w:shd w:val="clear" w:color="auto" w:fill="auto"/>
            <w:noWrap/>
            <w:vAlign w:val="bottom"/>
          </w:tcPr>
          <w:p w14:paraId="18C9AAF3" w14:textId="77777777" w:rsidR="00DF5F80" w:rsidRPr="00D80092" w:rsidRDefault="00DF5F80" w:rsidP="00B42E69">
            <w:pPr>
              <w:rPr>
                <w:color w:val="000000"/>
                <w:sz w:val="16"/>
                <w:szCs w:val="16"/>
                <w:lang w:val="en-GB"/>
              </w:rPr>
            </w:pPr>
            <w:r w:rsidRPr="00D80092">
              <w:rPr>
                <w:color w:val="000000"/>
                <w:sz w:val="16"/>
                <w:szCs w:val="16"/>
                <w:lang w:val="en-GB"/>
              </w:rPr>
              <w:t>% of pixels in fourth y 25% (see 2.2.2)</w:t>
            </w:r>
          </w:p>
        </w:tc>
      </w:tr>
      <w:tr w:rsidR="00DF5F80" w:rsidRPr="00D80092" w14:paraId="311E352D" w14:textId="77777777" w:rsidTr="00B42E69">
        <w:trPr>
          <w:trHeight w:val="57"/>
          <w:jc w:val="center"/>
        </w:trPr>
        <w:tc>
          <w:tcPr>
            <w:tcW w:w="449" w:type="dxa"/>
            <w:shd w:val="clear" w:color="auto" w:fill="auto"/>
            <w:noWrap/>
            <w:vAlign w:val="center"/>
          </w:tcPr>
          <w:p w14:paraId="79BC8C04" w14:textId="77777777" w:rsidR="00DF5F80" w:rsidRPr="00D80092" w:rsidRDefault="00DF5F80" w:rsidP="00B42E69">
            <w:pPr>
              <w:jc w:val="center"/>
              <w:rPr>
                <w:color w:val="000000"/>
                <w:sz w:val="16"/>
                <w:szCs w:val="16"/>
                <w:lang w:val="en-GB"/>
              </w:rPr>
            </w:pPr>
            <w:r w:rsidRPr="00D80092">
              <w:rPr>
                <w:color w:val="000000"/>
                <w:sz w:val="16"/>
                <w:szCs w:val="16"/>
                <w:lang w:val="en-GB"/>
              </w:rPr>
              <w:t>111</w:t>
            </w:r>
          </w:p>
        </w:tc>
        <w:tc>
          <w:tcPr>
            <w:tcW w:w="4028" w:type="dxa"/>
            <w:shd w:val="clear" w:color="auto" w:fill="auto"/>
            <w:noWrap/>
            <w:vAlign w:val="bottom"/>
          </w:tcPr>
          <w:p w14:paraId="51547BCC" w14:textId="77777777" w:rsidR="00DF5F80" w:rsidRPr="00D80092" w:rsidRDefault="00DF5F80" w:rsidP="00B42E69">
            <w:pPr>
              <w:rPr>
                <w:color w:val="000000"/>
                <w:sz w:val="16"/>
                <w:szCs w:val="16"/>
                <w:lang w:val="en-GB"/>
              </w:rPr>
            </w:pPr>
            <w:r w:rsidRPr="00D80092">
              <w:rPr>
                <w:color w:val="000000"/>
                <w:sz w:val="16"/>
                <w:szCs w:val="16"/>
                <w:lang w:val="en-GB"/>
              </w:rPr>
              <w:t>% of pixels in second x 25% (see 2.2.2)</w:t>
            </w:r>
          </w:p>
        </w:tc>
      </w:tr>
      <w:tr w:rsidR="00DF5F80" w:rsidRPr="00D80092" w14:paraId="6D704163" w14:textId="77777777" w:rsidTr="00B42E69">
        <w:trPr>
          <w:trHeight w:val="57"/>
          <w:jc w:val="center"/>
        </w:trPr>
        <w:tc>
          <w:tcPr>
            <w:tcW w:w="449" w:type="dxa"/>
            <w:shd w:val="clear" w:color="auto" w:fill="auto"/>
            <w:noWrap/>
            <w:vAlign w:val="center"/>
          </w:tcPr>
          <w:p w14:paraId="6EEAC0AF" w14:textId="77777777" w:rsidR="00DF5F80" w:rsidRPr="00D80092" w:rsidRDefault="00DF5F80" w:rsidP="00B42E69">
            <w:pPr>
              <w:jc w:val="center"/>
              <w:rPr>
                <w:color w:val="000000"/>
                <w:sz w:val="16"/>
                <w:szCs w:val="16"/>
                <w:lang w:val="en-GB"/>
              </w:rPr>
            </w:pPr>
            <w:r w:rsidRPr="00D80092">
              <w:rPr>
                <w:color w:val="000000"/>
                <w:sz w:val="16"/>
                <w:szCs w:val="16"/>
                <w:lang w:val="en-GB"/>
              </w:rPr>
              <w:t>112</w:t>
            </w:r>
          </w:p>
        </w:tc>
        <w:tc>
          <w:tcPr>
            <w:tcW w:w="4028" w:type="dxa"/>
            <w:shd w:val="clear" w:color="auto" w:fill="auto"/>
            <w:noWrap/>
            <w:vAlign w:val="bottom"/>
          </w:tcPr>
          <w:p w14:paraId="3EEEE266" w14:textId="77777777" w:rsidR="00DF5F80" w:rsidRPr="00D80092" w:rsidRDefault="00DF5F80" w:rsidP="00B42E69">
            <w:pPr>
              <w:rPr>
                <w:color w:val="000000"/>
                <w:sz w:val="16"/>
                <w:szCs w:val="16"/>
                <w:lang w:val="en-GB"/>
              </w:rPr>
            </w:pPr>
            <w:r w:rsidRPr="00D80092">
              <w:rPr>
                <w:color w:val="000000"/>
                <w:sz w:val="16"/>
                <w:szCs w:val="16"/>
                <w:lang w:val="en-GB"/>
              </w:rPr>
              <w:t>% of pixels in second y 25% (see 2.2.2)</w:t>
            </w:r>
          </w:p>
        </w:tc>
      </w:tr>
      <w:tr w:rsidR="00DF5F80" w:rsidRPr="00D80092" w14:paraId="5B98DFFB" w14:textId="77777777" w:rsidTr="00B42E69">
        <w:trPr>
          <w:trHeight w:val="57"/>
          <w:jc w:val="center"/>
        </w:trPr>
        <w:tc>
          <w:tcPr>
            <w:tcW w:w="449" w:type="dxa"/>
            <w:shd w:val="clear" w:color="auto" w:fill="auto"/>
            <w:noWrap/>
            <w:vAlign w:val="center"/>
          </w:tcPr>
          <w:p w14:paraId="0689671C" w14:textId="77777777" w:rsidR="00DF5F80" w:rsidRPr="00D80092" w:rsidRDefault="00DF5F80" w:rsidP="00B42E69">
            <w:pPr>
              <w:jc w:val="center"/>
              <w:rPr>
                <w:color w:val="000000"/>
                <w:sz w:val="16"/>
                <w:szCs w:val="16"/>
                <w:lang w:val="en-GB"/>
              </w:rPr>
            </w:pPr>
            <w:r w:rsidRPr="00D80092">
              <w:rPr>
                <w:color w:val="000000"/>
                <w:sz w:val="16"/>
                <w:szCs w:val="16"/>
                <w:lang w:val="en-GB"/>
              </w:rPr>
              <w:t>113</w:t>
            </w:r>
          </w:p>
        </w:tc>
        <w:tc>
          <w:tcPr>
            <w:tcW w:w="4028" w:type="dxa"/>
            <w:shd w:val="clear" w:color="auto" w:fill="auto"/>
            <w:noWrap/>
            <w:vAlign w:val="bottom"/>
          </w:tcPr>
          <w:p w14:paraId="60453F43" w14:textId="77777777" w:rsidR="00DF5F80" w:rsidRPr="00D80092" w:rsidRDefault="00DF5F80" w:rsidP="00B42E69">
            <w:pPr>
              <w:rPr>
                <w:color w:val="000000"/>
                <w:sz w:val="16"/>
                <w:szCs w:val="16"/>
                <w:lang w:val="en-GB"/>
              </w:rPr>
            </w:pPr>
            <w:r w:rsidRPr="00D80092">
              <w:rPr>
                <w:color w:val="000000"/>
                <w:sz w:val="16"/>
                <w:szCs w:val="16"/>
                <w:lang w:val="en-GB"/>
              </w:rPr>
              <w:t>% of pixels in third x 25% (see 2.2.2)</w:t>
            </w:r>
          </w:p>
        </w:tc>
      </w:tr>
      <w:tr w:rsidR="00DF5F80" w:rsidRPr="00D80092" w14:paraId="125AC29E" w14:textId="77777777" w:rsidTr="00B42E69">
        <w:trPr>
          <w:trHeight w:val="57"/>
          <w:jc w:val="center"/>
        </w:trPr>
        <w:tc>
          <w:tcPr>
            <w:tcW w:w="449" w:type="dxa"/>
            <w:shd w:val="clear" w:color="auto" w:fill="auto"/>
            <w:noWrap/>
            <w:vAlign w:val="center"/>
          </w:tcPr>
          <w:p w14:paraId="12D57694" w14:textId="77777777" w:rsidR="00DF5F80" w:rsidRPr="00D80092" w:rsidRDefault="00DF5F80" w:rsidP="00B42E69">
            <w:pPr>
              <w:jc w:val="center"/>
              <w:rPr>
                <w:color w:val="000000"/>
                <w:sz w:val="16"/>
                <w:szCs w:val="16"/>
                <w:lang w:val="en-GB"/>
              </w:rPr>
            </w:pPr>
            <w:r w:rsidRPr="00D80092">
              <w:rPr>
                <w:color w:val="000000"/>
                <w:sz w:val="16"/>
                <w:szCs w:val="16"/>
                <w:lang w:val="en-GB"/>
              </w:rPr>
              <w:t>114</w:t>
            </w:r>
          </w:p>
        </w:tc>
        <w:tc>
          <w:tcPr>
            <w:tcW w:w="4028" w:type="dxa"/>
            <w:shd w:val="clear" w:color="auto" w:fill="auto"/>
            <w:noWrap/>
            <w:vAlign w:val="bottom"/>
          </w:tcPr>
          <w:p w14:paraId="2232CFCD" w14:textId="77777777" w:rsidR="00DF5F80" w:rsidRPr="00D80092" w:rsidRDefault="00DF5F80" w:rsidP="00B42E69">
            <w:pPr>
              <w:rPr>
                <w:color w:val="000000"/>
                <w:sz w:val="16"/>
                <w:szCs w:val="16"/>
                <w:lang w:val="en-GB"/>
              </w:rPr>
            </w:pPr>
            <w:r w:rsidRPr="00D80092">
              <w:rPr>
                <w:color w:val="000000"/>
                <w:sz w:val="16"/>
                <w:szCs w:val="16"/>
                <w:lang w:val="en-GB"/>
              </w:rPr>
              <w:t>% of pixels in third Y 25% (see 2.2.2)</w:t>
            </w:r>
          </w:p>
        </w:tc>
      </w:tr>
      <w:tr w:rsidR="00DF5F80" w:rsidRPr="00D80092" w14:paraId="064E4EDE" w14:textId="77777777" w:rsidTr="00B42E69">
        <w:trPr>
          <w:trHeight w:val="57"/>
          <w:jc w:val="center"/>
        </w:trPr>
        <w:tc>
          <w:tcPr>
            <w:tcW w:w="449" w:type="dxa"/>
            <w:shd w:val="clear" w:color="auto" w:fill="auto"/>
            <w:noWrap/>
            <w:vAlign w:val="center"/>
          </w:tcPr>
          <w:p w14:paraId="3EE8E464" w14:textId="77777777" w:rsidR="00DF5F80" w:rsidRPr="00D80092" w:rsidRDefault="00DF5F80" w:rsidP="00B42E69">
            <w:pPr>
              <w:jc w:val="center"/>
              <w:rPr>
                <w:color w:val="000000"/>
                <w:sz w:val="16"/>
                <w:szCs w:val="16"/>
                <w:lang w:val="en-GB"/>
              </w:rPr>
            </w:pPr>
            <w:r w:rsidRPr="00D80092">
              <w:rPr>
                <w:color w:val="000000"/>
                <w:sz w:val="16"/>
                <w:szCs w:val="16"/>
                <w:lang w:val="en-GB"/>
              </w:rPr>
              <w:t>115</w:t>
            </w:r>
          </w:p>
        </w:tc>
        <w:tc>
          <w:tcPr>
            <w:tcW w:w="4028" w:type="dxa"/>
            <w:shd w:val="clear" w:color="auto" w:fill="auto"/>
            <w:noWrap/>
            <w:vAlign w:val="bottom"/>
          </w:tcPr>
          <w:p w14:paraId="078EA4A0" w14:textId="77777777" w:rsidR="00DF5F80" w:rsidRPr="00D80092" w:rsidRDefault="00DF5F80" w:rsidP="00B42E69">
            <w:pPr>
              <w:rPr>
                <w:color w:val="000000"/>
                <w:sz w:val="16"/>
                <w:szCs w:val="16"/>
                <w:lang w:val="en-GB"/>
              </w:rPr>
            </w:pPr>
            <w:r w:rsidRPr="00D80092">
              <w:rPr>
                <w:color w:val="000000"/>
                <w:sz w:val="16"/>
                <w:szCs w:val="16"/>
                <w:lang w:val="en-GB"/>
              </w:rPr>
              <w:t>% of pixels in top y 20% (see 2.2.2)</w:t>
            </w:r>
          </w:p>
        </w:tc>
      </w:tr>
      <w:tr w:rsidR="00DF5F80" w:rsidRPr="00D80092" w14:paraId="2AA64780" w14:textId="77777777" w:rsidTr="00B42E69">
        <w:trPr>
          <w:trHeight w:val="57"/>
          <w:jc w:val="center"/>
        </w:trPr>
        <w:tc>
          <w:tcPr>
            <w:tcW w:w="449" w:type="dxa"/>
            <w:shd w:val="clear" w:color="auto" w:fill="auto"/>
            <w:noWrap/>
            <w:vAlign w:val="center"/>
          </w:tcPr>
          <w:p w14:paraId="05344BBB" w14:textId="77777777" w:rsidR="00DF5F80" w:rsidRPr="00D80092" w:rsidRDefault="00DF5F80" w:rsidP="00B42E69">
            <w:pPr>
              <w:jc w:val="center"/>
              <w:rPr>
                <w:color w:val="000000"/>
                <w:sz w:val="16"/>
                <w:szCs w:val="16"/>
                <w:lang w:val="en-GB"/>
              </w:rPr>
            </w:pPr>
            <w:r w:rsidRPr="00D80092">
              <w:rPr>
                <w:color w:val="000000"/>
                <w:sz w:val="16"/>
                <w:szCs w:val="16"/>
                <w:lang w:val="en-GB"/>
              </w:rPr>
              <w:t>116</w:t>
            </w:r>
          </w:p>
        </w:tc>
        <w:tc>
          <w:tcPr>
            <w:tcW w:w="4028" w:type="dxa"/>
            <w:shd w:val="clear" w:color="auto" w:fill="auto"/>
            <w:noWrap/>
            <w:vAlign w:val="bottom"/>
          </w:tcPr>
          <w:p w14:paraId="4249F76F" w14:textId="77777777" w:rsidR="00DF5F80" w:rsidRPr="00D80092" w:rsidRDefault="00DF5F80" w:rsidP="00B42E69">
            <w:pPr>
              <w:rPr>
                <w:color w:val="000000"/>
                <w:sz w:val="16"/>
                <w:szCs w:val="16"/>
                <w:lang w:val="en-GB"/>
              </w:rPr>
            </w:pPr>
            <w:r w:rsidRPr="00D80092">
              <w:rPr>
                <w:color w:val="000000"/>
                <w:sz w:val="16"/>
                <w:szCs w:val="16"/>
                <w:lang w:val="en-GB"/>
              </w:rPr>
              <w:t>% of pixels within loops (see 2.2.1)</w:t>
            </w:r>
          </w:p>
        </w:tc>
      </w:tr>
      <w:tr w:rsidR="00DF5F80" w:rsidRPr="00D80092" w14:paraId="451F6BA0" w14:textId="77777777" w:rsidTr="00B42E69">
        <w:trPr>
          <w:trHeight w:val="57"/>
          <w:jc w:val="center"/>
        </w:trPr>
        <w:tc>
          <w:tcPr>
            <w:tcW w:w="449" w:type="dxa"/>
            <w:shd w:val="clear" w:color="auto" w:fill="auto"/>
            <w:noWrap/>
            <w:vAlign w:val="center"/>
          </w:tcPr>
          <w:p w14:paraId="4811BBBD" w14:textId="77777777" w:rsidR="00DF5F80" w:rsidRPr="00D80092" w:rsidRDefault="00DF5F80" w:rsidP="00B42E69">
            <w:pPr>
              <w:jc w:val="center"/>
              <w:rPr>
                <w:color w:val="000000"/>
                <w:sz w:val="16"/>
                <w:szCs w:val="16"/>
                <w:lang w:val="en-GB"/>
              </w:rPr>
            </w:pPr>
            <w:r w:rsidRPr="00D80092">
              <w:rPr>
                <w:color w:val="000000"/>
                <w:sz w:val="16"/>
                <w:szCs w:val="16"/>
                <w:lang w:val="en-GB"/>
              </w:rPr>
              <w:t>117</w:t>
            </w:r>
          </w:p>
        </w:tc>
        <w:tc>
          <w:tcPr>
            <w:tcW w:w="4028" w:type="dxa"/>
            <w:shd w:val="clear" w:color="auto" w:fill="auto"/>
            <w:noWrap/>
            <w:vAlign w:val="bottom"/>
          </w:tcPr>
          <w:p w14:paraId="6B5C0B03" w14:textId="77777777" w:rsidR="00DF5F80" w:rsidRPr="00D80092" w:rsidRDefault="00DF5F80" w:rsidP="00B42E69">
            <w:pPr>
              <w:rPr>
                <w:color w:val="000000"/>
                <w:sz w:val="16"/>
                <w:szCs w:val="16"/>
                <w:lang w:val="en-GB"/>
              </w:rPr>
            </w:pPr>
            <w:r w:rsidRPr="00D80092">
              <w:rPr>
                <w:color w:val="000000"/>
                <w:sz w:val="16"/>
                <w:szCs w:val="16"/>
                <w:lang w:val="en-GB"/>
              </w:rPr>
              <w:t>Compactness / number of pixels</w:t>
            </w:r>
          </w:p>
        </w:tc>
      </w:tr>
      <w:tr w:rsidR="00DF5F80" w:rsidRPr="00D80092" w14:paraId="2FEB00CD" w14:textId="77777777" w:rsidTr="00B42E69">
        <w:trPr>
          <w:trHeight w:val="57"/>
          <w:jc w:val="center"/>
        </w:trPr>
        <w:tc>
          <w:tcPr>
            <w:tcW w:w="449" w:type="dxa"/>
            <w:shd w:val="clear" w:color="auto" w:fill="auto"/>
            <w:noWrap/>
            <w:vAlign w:val="center"/>
          </w:tcPr>
          <w:p w14:paraId="6170A493" w14:textId="77777777" w:rsidR="00DF5F80" w:rsidRPr="00D80092" w:rsidRDefault="00DF5F80" w:rsidP="00B42E69">
            <w:pPr>
              <w:jc w:val="center"/>
              <w:rPr>
                <w:color w:val="000000"/>
                <w:sz w:val="16"/>
                <w:szCs w:val="16"/>
                <w:lang w:val="en-GB"/>
              </w:rPr>
            </w:pPr>
            <w:r w:rsidRPr="00D80092">
              <w:rPr>
                <w:color w:val="000000"/>
                <w:sz w:val="16"/>
                <w:szCs w:val="16"/>
                <w:lang w:val="en-GB"/>
              </w:rPr>
              <w:lastRenderedPageBreak/>
              <w:t>118</w:t>
            </w:r>
          </w:p>
        </w:tc>
        <w:tc>
          <w:tcPr>
            <w:tcW w:w="4028" w:type="dxa"/>
            <w:shd w:val="clear" w:color="auto" w:fill="auto"/>
            <w:noWrap/>
            <w:vAlign w:val="bottom"/>
          </w:tcPr>
          <w:p w14:paraId="3966983C" w14:textId="77777777" w:rsidR="00DF5F80" w:rsidRPr="00D80092" w:rsidRDefault="00DF5F80" w:rsidP="00B42E69">
            <w:pPr>
              <w:rPr>
                <w:color w:val="000000"/>
                <w:sz w:val="16"/>
                <w:szCs w:val="16"/>
                <w:lang w:val="en-GB"/>
              </w:rPr>
            </w:pPr>
            <w:r w:rsidRPr="00D80092">
              <w:rPr>
                <w:color w:val="000000"/>
                <w:sz w:val="16"/>
                <w:szCs w:val="16"/>
                <w:lang w:val="en-GB"/>
              </w:rPr>
              <w:t>Height / Acquisition range y</w:t>
            </w:r>
          </w:p>
        </w:tc>
      </w:tr>
      <w:tr w:rsidR="00DF5F80" w:rsidRPr="00D80092" w14:paraId="644ED9A2" w14:textId="77777777" w:rsidTr="00B42E69">
        <w:trPr>
          <w:trHeight w:val="57"/>
          <w:jc w:val="center"/>
        </w:trPr>
        <w:tc>
          <w:tcPr>
            <w:tcW w:w="449" w:type="dxa"/>
            <w:shd w:val="clear" w:color="auto" w:fill="auto"/>
            <w:noWrap/>
            <w:vAlign w:val="center"/>
          </w:tcPr>
          <w:p w14:paraId="658A8B7E" w14:textId="77777777" w:rsidR="00DF5F80" w:rsidRPr="00D80092" w:rsidRDefault="00DF5F80" w:rsidP="00B42E69">
            <w:pPr>
              <w:jc w:val="center"/>
              <w:rPr>
                <w:color w:val="000000"/>
                <w:sz w:val="16"/>
                <w:szCs w:val="16"/>
                <w:lang w:val="en-GB"/>
              </w:rPr>
            </w:pPr>
            <w:r w:rsidRPr="00D80092">
              <w:rPr>
                <w:color w:val="000000"/>
                <w:sz w:val="16"/>
                <w:szCs w:val="16"/>
                <w:lang w:val="en-GB"/>
              </w:rPr>
              <w:t>119</w:t>
            </w:r>
          </w:p>
        </w:tc>
        <w:tc>
          <w:tcPr>
            <w:tcW w:w="4028" w:type="dxa"/>
            <w:shd w:val="clear" w:color="auto" w:fill="auto"/>
            <w:noWrap/>
            <w:vAlign w:val="bottom"/>
          </w:tcPr>
          <w:p w14:paraId="0F164482" w14:textId="77777777" w:rsidR="00DF5F80" w:rsidRPr="00D80092" w:rsidRDefault="00DF5F80" w:rsidP="00B42E69">
            <w:pPr>
              <w:rPr>
                <w:color w:val="000000"/>
                <w:sz w:val="16"/>
                <w:szCs w:val="16"/>
                <w:lang w:val="en-GB"/>
              </w:rPr>
            </w:pPr>
            <w:r w:rsidRPr="00D80092">
              <w:rPr>
                <w:color w:val="000000"/>
                <w:sz w:val="16"/>
                <w:szCs w:val="16"/>
                <w:lang w:val="en-GB"/>
              </w:rPr>
              <w:t>Image area</w:t>
            </w:r>
          </w:p>
        </w:tc>
      </w:tr>
      <w:tr w:rsidR="00DF5F80" w:rsidRPr="00D80092" w14:paraId="281E6095" w14:textId="77777777" w:rsidTr="00B42E69">
        <w:trPr>
          <w:trHeight w:val="57"/>
          <w:jc w:val="center"/>
        </w:trPr>
        <w:tc>
          <w:tcPr>
            <w:tcW w:w="449" w:type="dxa"/>
            <w:shd w:val="clear" w:color="auto" w:fill="auto"/>
            <w:noWrap/>
            <w:vAlign w:val="center"/>
          </w:tcPr>
          <w:p w14:paraId="400014B6" w14:textId="77777777" w:rsidR="00DF5F80" w:rsidRPr="00D80092" w:rsidRDefault="00DF5F80" w:rsidP="00B42E69">
            <w:pPr>
              <w:jc w:val="center"/>
              <w:rPr>
                <w:color w:val="000000"/>
                <w:sz w:val="16"/>
                <w:szCs w:val="16"/>
                <w:lang w:val="en-GB"/>
              </w:rPr>
            </w:pPr>
            <w:r w:rsidRPr="00D80092">
              <w:rPr>
                <w:color w:val="000000"/>
                <w:sz w:val="16"/>
                <w:szCs w:val="16"/>
                <w:lang w:val="en-GB"/>
              </w:rPr>
              <w:t>120</w:t>
            </w:r>
          </w:p>
        </w:tc>
        <w:tc>
          <w:tcPr>
            <w:tcW w:w="4028" w:type="dxa"/>
            <w:shd w:val="clear" w:color="auto" w:fill="auto"/>
            <w:noWrap/>
            <w:vAlign w:val="bottom"/>
          </w:tcPr>
          <w:p w14:paraId="5E27636E" w14:textId="77777777" w:rsidR="00DF5F80" w:rsidRPr="00D80092" w:rsidRDefault="00DF5F80" w:rsidP="00B42E69">
            <w:pPr>
              <w:rPr>
                <w:color w:val="000000"/>
                <w:sz w:val="16"/>
                <w:szCs w:val="16"/>
                <w:lang w:val="en-GB"/>
              </w:rPr>
            </w:pPr>
            <w:r w:rsidRPr="00D80092">
              <w:rPr>
                <w:color w:val="000000"/>
                <w:sz w:val="16"/>
                <w:szCs w:val="16"/>
                <w:lang w:val="en-GB"/>
              </w:rPr>
              <w:t>Mean of gaps at median y position</w:t>
            </w:r>
          </w:p>
        </w:tc>
      </w:tr>
      <w:tr w:rsidR="00DF5F80" w:rsidRPr="00D80092" w14:paraId="1A6E9923" w14:textId="77777777" w:rsidTr="00B42E69">
        <w:trPr>
          <w:trHeight w:val="57"/>
          <w:jc w:val="center"/>
        </w:trPr>
        <w:tc>
          <w:tcPr>
            <w:tcW w:w="449" w:type="dxa"/>
            <w:shd w:val="clear" w:color="auto" w:fill="auto"/>
            <w:noWrap/>
            <w:vAlign w:val="center"/>
          </w:tcPr>
          <w:p w14:paraId="306C0401" w14:textId="77777777" w:rsidR="00DF5F80" w:rsidRPr="00D80092" w:rsidRDefault="00DF5F80" w:rsidP="00B42E69">
            <w:pPr>
              <w:jc w:val="center"/>
              <w:rPr>
                <w:color w:val="000000"/>
                <w:sz w:val="16"/>
                <w:szCs w:val="16"/>
                <w:lang w:val="en-GB"/>
              </w:rPr>
            </w:pPr>
            <w:r w:rsidRPr="00D80092">
              <w:rPr>
                <w:color w:val="000000"/>
                <w:sz w:val="16"/>
                <w:szCs w:val="16"/>
                <w:lang w:val="en-GB"/>
              </w:rPr>
              <w:t>121</w:t>
            </w:r>
          </w:p>
        </w:tc>
        <w:tc>
          <w:tcPr>
            <w:tcW w:w="4028" w:type="dxa"/>
            <w:shd w:val="clear" w:color="auto" w:fill="auto"/>
            <w:noWrap/>
            <w:vAlign w:val="bottom"/>
          </w:tcPr>
          <w:p w14:paraId="3AE265F7" w14:textId="77777777" w:rsidR="00DF5F80" w:rsidRPr="00D80092" w:rsidRDefault="00DF5F80" w:rsidP="00B42E69">
            <w:pPr>
              <w:rPr>
                <w:color w:val="000000"/>
                <w:sz w:val="16"/>
                <w:szCs w:val="16"/>
                <w:lang w:val="en-GB"/>
              </w:rPr>
            </w:pPr>
            <w:r w:rsidRPr="00D80092">
              <w:rPr>
                <w:color w:val="000000"/>
                <w:sz w:val="16"/>
                <w:szCs w:val="16"/>
                <w:lang w:val="en-GB"/>
              </w:rPr>
              <w:t>Mean of pixel density within occupied 10x10 grid (see 2.2.5)</w:t>
            </w:r>
          </w:p>
        </w:tc>
      </w:tr>
      <w:tr w:rsidR="00DF5F80" w:rsidRPr="00D80092" w14:paraId="6516410A" w14:textId="77777777" w:rsidTr="00B42E69">
        <w:trPr>
          <w:trHeight w:val="57"/>
          <w:jc w:val="center"/>
        </w:trPr>
        <w:tc>
          <w:tcPr>
            <w:tcW w:w="449" w:type="dxa"/>
            <w:shd w:val="clear" w:color="auto" w:fill="auto"/>
            <w:noWrap/>
            <w:vAlign w:val="center"/>
          </w:tcPr>
          <w:p w14:paraId="1FF5967A" w14:textId="77777777" w:rsidR="00DF5F80" w:rsidRPr="00D80092" w:rsidRDefault="00DF5F80" w:rsidP="00B42E69">
            <w:pPr>
              <w:jc w:val="center"/>
              <w:rPr>
                <w:color w:val="000000"/>
                <w:sz w:val="16"/>
                <w:szCs w:val="16"/>
                <w:lang w:val="en-GB"/>
              </w:rPr>
            </w:pPr>
            <w:r w:rsidRPr="00D80092">
              <w:rPr>
                <w:color w:val="000000"/>
                <w:sz w:val="16"/>
                <w:szCs w:val="16"/>
                <w:lang w:val="en-GB"/>
              </w:rPr>
              <w:t>122</w:t>
            </w:r>
          </w:p>
        </w:tc>
        <w:tc>
          <w:tcPr>
            <w:tcW w:w="4028" w:type="dxa"/>
            <w:shd w:val="clear" w:color="auto" w:fill="auto"/>
            <w:noWrap/>
            <w:vAlign w:val="bottom"/>
          </w:tcPr>
          <w:p w14:paraId="2B9A9A17" w14:textId="77777777" w:rsidR="00DF5F80" w:rsidRPr="00D80092" w:rsidRDefault="00DF5F80" w:rsidP="00B42E69">
            <w:pPr>
              <w:rPr>
                <w:color w:val="000000"/>
                <w:sz w:val="16"/>
                <w:szCs w:val="16"/>
                <w:lang w:val="en-GB"/>
              </w:rPr>
            </w:pPr>
            <w:r w:rsidRPr="00D80092">
              <w:rPr>
                <w:color w:val="000000"/>
                <w:sz w:val="16"/>
                <w:szCs w:val="16"/>
                <w:lang w:val="en-GB"/>
              </w:rPr>
              <w:t xml:space="preserve">Mean </w:t>
            </w:r>
            <w:r w:rsidRPr="00D80092">
              <w:rPr>
                <w:i/>
                <w:color w:val="000000"/>
                <w:sz w:val="16"/>
                <w:szCs w:val="16"/>
                <w:lang w:val="en-GB"/>
              </w:rPr>
              <w:t>x</w:t>
            </w:r>
            <w:r w:rsidRPr="00D80092">
              <w:rPr>
                <w:color w:val="000000"/>
                <w:sz w:val="16"/>
                <w:szCs w:val="16"/>
                <w:lang w:val="en-GB"/>
              </w:rPr>
              <w:t xml:space="preserve"> </w:t>
            </w:r>
          </w:p>
        </w:tc>
      </w:tr>
      <w:tr w:rsidR="00DF5F80" w:rsidRPr="00D80092" w14:paraId="48BD6A48" w14:textId="77777777" w:rsidTr="00B42E69">
        <w:trPr>
          <w:trHeight w:val="57"/>
          <w:jc w:val="center"/>
        </w:trPr>
        <w:tc>
          <w:tcPr>
            <w:tcW w:w="449" w:type="dxa"/>
            <w:shd w:val="clear" w:color="auto" w:fill="auto"/>
            <w:noWrap/>
            <w:vAlign w:val="center"/>
          </w:tcPr>
          <w:p w14:paraId="21CA10EC" w14:textId="77777777" w:rsidR="00DF5F80" w:rsidRPr="00D80092" w:rsidRDefault="00DF5F80" w:rsidP="00B42E69">
            <w:pPr>
              <w:jc w:val="center"/>
              <w:rPr>
                <w:color w:val="000000"/>
                <w:sz w:val="16"/>
                <w:szCs w:val="16"/>
                <w:lang w:val="en-GB"/>
              </w:rPr>
            </w:pPr>
            <w:r w:rsidRPr="00D80092">
              <w:rPr>
                <w:color w:val="000000"/>
                <w:sz w:val="16"/>
                <w:szCs w:val="16"/>
                <w:lang w:val="en-GB"/>
              </w:rPr>
              <w:t>123</w:t>
            </w:r>
          </w:p>
        </w:tc>
        <w:tc>
          <w:tcPr>
            <w:tcW w:w="4028" w:type="dxa"/>
            <w:shd w:val="clear" w:color="auto" w:fill="auto"/>
            <w:noWrap/>
            <w:vAlign w:val="bottom"/>
          </w:tcPr>
          <w:p w14:paraId="5FF803FA" w14:textId="77777777" w:rsidR="00DF5F80" w:rsidRPr="00D80092" w:rsidRDefault="00DF5F80" w:rsidP="00B42E69">
            <w:pPr>
              <w:rPr>
                <w:color w:val="000000"/>
                <w:sz w:val="16"/>
                <w:szCs w:val="16"/>
                <w:lang w:val="en-GB"/>
              </w:rPr>
            </w:pPr>
            <w:r w:rsidRPr="00D80092">
              <w:rPr>
                <w:color w:val="000000"/>
                <w:sz w:val="16"/>
                <w:szCs w:val="16"/>
                <w:lang w:val="en-GB"/>
              </w:rPr>
              <w:t xml:space="preserve">Mean </w:t>
            </w:r>
            <w:r w:rsidRPr="00D80092">
              <w:rPr>
                <w:i/>
                <w:color w:val="000000"/>
                <w:sz w:val="16"/>
                <w:szCs w:val="16"/>
                <w:lang w:val="en-GB"/>
              </w:rPr>
              <w:t>x</w:t>
            </w:r>
            <w:r w:rsidRPr="00D80092">
              <w:rPr>
                <w:color w:val="000000"/>
                <w:sz w:val="16"/>
                <w:szCs w:val="16"/>
                <w:lang w:val="en-GB"/>
              </w:rPr>
              <w:t xml:space="preserve"> - </w:t>
            </w:r>
            <w:r w:rsidRPr="00D80092">
              <w:rPr>
                <w:i/>
                <w:color w:val="000000"/>
                <w:sz w:val="16"/>
                <w:szCs w:val="16"/>
                <w:lang w:val="en-GB"/>
              </w:rPr>
              <w:t>x</w:t>
            </w:r>
            <w:r w:rsidRPr="00D80092">
              <w:rPr>
                <w:color w:val="000000"/>
                <w:sz w:val="16"/>
                <w:szCs w:val="16"/>
                <w:lang w:val="en-GB"/>
              </w:rPr>
              <w:t xml:space="preserve">(min) / Mean </w:t>
            </w:r>
            <w:r w:rsidRPr="00D80092">
              <w:rPr>
                <w:i/>
                <w:color w:val="000000"/>
                <w:sz w:val="16"/>
                <w:szCs w:val="16"/>
                <w:lang w:val="en-GB"/>
              </w:rPr>
              <w:t>x</w:t>
            </w:r>
          </w:p>
        </w:tc>
      </w:tr>
      <w:tr w:rsidR="00DF5F80" w:rsidRPr="00D80092" w14:paraId="0A964100" w14:textId="77777777" w:rsidTr="00B42E69">
        <w:trPr>
          <w:trHeight w:val="57"/>
          <w:jc w:val="center"/>
        </w:trPr>
        <w:tc>
          <w:tcPr>
            <w:tcW w:w="449" w:type="dxa"/>
            <w:shd w:val="clear" w:color="auto" w:fill="auto"/>
            <w:noWrap/>
            <w:vAlign w:val="center"/>
          </w:tcPr>
          <w:p w14:paraId="25A32B8B" w14:textId="77777777" w:rsidR="00DF5F80" w:rsidRPr="00D80092" w:rsidRDefault="00DF5F80" w:rsidP="00B42E69">
            <w:pPr>
              <w:jc w:val="center"/>
              <w:rPr>
                <w:color w:val="000000"/>
                <w:sz w:val="16"/>
                <w:szCs w:val="16"/>
                <w:lang w:val="en-GB"/>
              </w:rPr>
            </w:pPr>
            <w:r w:rsidRPr="00D80092">
              <w:rPr>
                <w:color w:val="000000"/>
                <w:sz w:val="16"/>
                <w:szCs w:val="16"/>
                <w:lang w:val="en-GB"/>
              </w:rPr>
              <w:t>124</w:t>
            </w:r>
          </w:p>
        </w:tc>
        <w:tc>
          <w:tcPr>
            <w:tcW w:w="4028" w:type="dxa"/>
            <w:shd w:val="clear" w:color="auto" w:fill="auto"/>
            <w:noWrap/>
            <w:vAlign w:val="bottom"/>
          </w:tcPr>
          <w:p w14:paraId="7FCA2FBC" w14:textId="77777777" w:rsidR="00DF5F80" w:rsidRPr="00D80092" w:rsidRDefault="00DF5F80" w:rsidP="00B42E69">
            <w:pPr>
              <w:rPr>
                <w:color w:val="000000"/>
                <w:sz w:val="16"/>
                <w:szCs w:val="16"/>
                <w:lang w:val="en-GB"/>
              </w:rPr>
            </w:pPr>
            <w:r w:rsidRPr="00D80092">
              <w:rPr>
                <w:color w:val="000000"/>
                <w:sz w:val="16"/>
                <w:szCs w:val="16"/>
                <w:lang w:val="en-GB"/>
              </w:rPr>
              <w:t xml:space="preserve">Mean </w:t>
            </w:r>
            <w:r w:rsidRPr="00D80092">
              <w:rPr>
                <w:i/>
                <w:color w:val="000000"/>
                <w:sz w:val="16"/>
                <w:szCs w:val="16"/>
                <w:lang w:val="en-GB"/>
              </w:rPr>
              <w:t>y</w:t>
            </w:r>
          </w:p>
        </w:tc>
      </w:tr>
      <w:tr w:rsidR="00DF5F80" w:rsidRPr="00D80092" w14:paraId="7375270B" w14:textId="77777777" w:rsidTr="00B42E69">
        <w:trPr>
          <w:trHeight w:val="57"/>
          <w:jc w:val="center"/>
        </w:trPr>
        <w:tc>
          <w:tcPr>
            <w:tcW w:w="449" w:type="dxa"/>
            <w:shd w:val="clear" w:color="auto" w:fill="auto"/>
            <w:noWrap/>
            <w:vAlign w:val="center"/>
          </w:tcPr>
          <w:p w14:paraId="414860A9" w14:textId="77777777" w:rsidR="00DF5F80" w:rsidRPr="00D80092" w:rsidRDefault="00DF5F80" w:rsidP="00B42E69">
            <w:pPr>
              <w:jc w:val="center"/>
              <w:rPr>
                <w:color w:val="000000"/>
                <w:sz w:val="16"/>
                <w:szCs w:val="16"/>
                <w:lang w:val="en-GB"/>
              </w:rPr>
            </w:pPr>
            <w:r w:rsidRPr="00D80092">
              <w:rPr>
                <w:color w:val="000000"/>
                <w:sz w:val="16"/>
                <w:szCs w:val="16"/>
                <w:lang w:val="en-GB"/>
              </w:rPr>
              <w:t>125</w:t>
            </w:r>
          </w:p>
        </w:tc>
        <w:tc>
          <w:tcPr>
            <w:tcW w:w="4028" w:type="dxa"/>
            <w:shd w:val="clear" w:color="auto" w:fill="auto"/>
            <w:noWrap/>
            <w:vAlign w:val="bottom"/>
          </w:tcPr>
          <w:p w14:paraId="10B10E10" w14:textId="77777777" w:rsidR="00DF5F80" w:rsidRPr="00D80092" w:rsidRDefault="00DF5F80" w:rsidP="00B42E69">
            <w:pPr>
              <w:rPr>
                <w:color w:val="000000"/>
                <w:sz w:val="16"/>
                <w:szCs w:val="16"/>
                <w:lang w:val="en-GB"/>
              </w:rPr>
            </w:pPr>
            <w:r w:rsidRPr="00D80092">
              <w:rPr>
                <w:color w:val="000000"/>
                <w:sz w:val="16"/>
                <w:szCs w:val="16"/>
                <w:lang w:val="en-GB"/>
              </w:rPr>
              <w:t>Number of blanks 10x10 grid (see 2.2.5)</w:t>
            </w:r>
          </w:p>
        </w:tc>
      </w:tr>
      <w:tr w:rsidR="00DF5F80" w:rsidRPr="00D80092" w14:paraId="2B9C81D1" w14:textId="77777777" w:rsidTr="00B42E69">
        <w:trPr>
          <w:trHeight w:val="57"/>
          <w:jc w:val="center"/>
        </w:trPr>
        <w:tc>
          <w:tcPr>
            <w:tcW w:w="449" w:type="dxa"/>
            <w:shd w:val="clear" w:color="auto" w:fill="auto"/>
            <w:noWrap/>
            <w:vAlign w:val="center"/>
          </w:tcPr>
          <w:p w14:paraId="7067C9C7" w14:textId="77777777" w:rsidR="00DF5F80" w:rsidRPr="00D80092" w:rsidRDefault="00DF5F80" w:rsidP="00B42E69">
            <w:pPr>
              <w:jc w:val="center"/>
              <w:rPr>
                <w:color w:val="000000"/>
                <w:sz w:val="16"/>
                <w:szCs w:val="16"/>
                <w:lang w:val="en-GB"/>
              </w:rPr>
            </w:pPr>
            <w:r w:rsidRPr="00D80092">
              <w:rPr>
                <w:color w:val="000000"/>
                <w:sz w:val="16"/>
                <w:szCs w:val="16"/>
                <w:lang w:val="en-GB"/>
              </w:rPr>
              <w:t>126</w:t>
            </w:r>
          </w:p>
        </w:tc>
        <w:tc>
          <w:tcPr>
            <w:tcW w:w="4028" w:type="dxa"/>
            <w:shd w:val="clear" w:color="auto" w:fill="auto"/>
            <w:noWrap/>
            <w:vAlign w:val="bottom"/>
          </w:tcPr>
          <w:p w14:paraId="58B4D000" w14:textId="77777777" w:rsidR="00DF5F80" w:rsidRPr="00D80092" w:rsidRDefault="00DF5F80" w:rsidP="00B42E69">
            <w:pPr>
              <w:rPr>
                <w:color w:val="000000"/>
                <w:sz w:val="16"/>
                <w:szCs w:val="16"/>
                <w:lang w:val="en-GB"/>
              </w:rPr>
            </w:pPr>
            <w:r w:rsidRPr="00D80092">
              <w:rPr>
                <w:color w:val="000000"/>
                <w:sz w:val="16"/>
                <w:szCs w:val="16"/>
                <w:lang w:val="en-GB"/>
              </w:rPr>
              <w:t>Number of gaps at median y position (see 2.2.3)</w:t>
            </w:r>
          </w:p>
        </w:tc>
      </w:tr>
      <w:tr w:rsidR="00DF5F80" w:rsidRPr="00D80092" w14:paraId="528485AF" w14:textId="77777777" w:rsidTr="00B42E69">
        <w:trPr>
          <w:trHeight w:val="57"/>
          <w:jc w:val="center"/>
        </w:trPr>
        <w:tc>
          <w:tcPr>
            <w:tcW w:w="449" w:type="dxa"/>
            <w:shd w:val="clear" w:color="auto" w:fill="auto"/>
            <w:noWrap/>
            <w:vAlign w:val="center"/>
          </w:tcPr>
          <w:p w14:paraId="2E2D0565" w14:textId="77777777" w:rsidR="00DF5F80" w:rsidRPr="00D80092" w:rsidRDefault="00DF5F80" w:rsidP="00B42E69">
            <w:pPr>
              <w:jc w:val="center"/>
              <w:rPr>
                <w:color w:val="000000"/>
                <w:sz w:val="16"/>
                <w:szCs w:val="16"/>
                <w:lang w:val="en-GB"/>
              </w:rPr>
            </w:pPr>
            <w:r w:rsidRPr="00D80092">
              <w:rPr>
                <w:color w:val="000000"/>
                <w:sz w:val="16"/>
                <w:szCs w:val="16"/>
                <w:lang w:val="en-GB"/>
              </w:rPr>
              <w:t>127</w:t>
            </w:r>
          </w:p>
        </w:tc>
        <w:tc>
          <w:tcPr>
            <w:tcW w:w="4028" w:type="dxa"/>
            <w:shd w:val="clear" w:color="auto" w:fill="auto"/>
            <w:noWrap/>
            <w:vAlign w:val="bottom"/>
          </w:tcPr>
          <w:p w14:paraId="1034BEB3" w14:textId="77777777" w:rsidR="00DF5F80" w:rsidRPr="00D80092" w:rsidRDefault="00DF5F80" w:rsidP="00B42E69">
            <w:pPr>
              <w:rPr>
                <w:color w:val="000000"/>
                <w:sz w:val="16"/>
                <w:szCs w:val="16"/>
                <w:lang w:val="en-GB"/>
              </w:rPr>
            </w:pPr>
            <w:r w:rsidRPr="00D80092">
              <w:rPr>
                <w:color w:val="000000"/>
                <w:sz w:val="16"/>
                <w:szCs w:val="16"/>
                <w:lang w:val="en-GB"/>
              </w:rPr>
              <w:t>Number of gaps in x axis (see 2.2.3)</w:t>
            </w:r>
          </w:p>
        </w:tc>
      </w:tr>
      <w:tr w:rsidR="00DF5F80" w:rsidRPr="00D80092" w14:paraId="2EBB3FAB" w14:textId="77777777" w:rsidTr="00B42E69">
        <w:trPr>
          <w:trHeight w:val="57"/>
          <w:jc w:val="center"/>
        </w:trPr>
        <w:tc>
          <w:tcPr>
            <w:tcW w:w="449" w:type="dxa"/>
            <w:shd w:val="clear" w:color="auto" w:fill="auto"/>
            <w:noWrap/>
            <w:vAlign w:val="center"/>
          </w:tcPr>
          <w:p w14:paraId="41096E4E" w14:textId="77777777" w:rsidR="00DF5F80" w:rsidRPr="00D80092" w:rsidRDefault="00DF5F80" w:rsidP="00B42E69">
            <w:pPr>
              <w:jc w:val="center"/>
              <w:rPr>
                <w:color w:val="000000"/>
                <w:sz w:val="16"/>
                <w:szCs w:val="16"/>
                <w:lang w:val="en-GB"/>
              </w:rPr>
            </w:pPr>
            <w:r w:rsidRPr="00D80092">
              <w:rPr>
                <w:color w:val="000000"/>
                <w:sz w:val="16"/>
                <w:szCs w:val="16"/>
                <w:lang w:val="en-GB"/>
              </w:rPr>
              <w:t>128</w:t>
            </w:r>
          </w:p>
        </w:tc>
        <w:tc>
          <w:tcPr>
            <w:tcW w:w="4028" w:type="dxa"/>
            <w:shd w:val="clear" w:color="auto" w:fill="auto"/>
            <w:noWrap/>
            <w:vAlign w:val="bottom"/>
          </w:tcPr>
          <w:p w14:paraId="21D9771C" w14:textId="77777777" w:rsidR="00DF5F80" w:rsidRPr="00D80092" w:rsidRDefault="00DF5F80" w:rsidP="00B42E69">
            <w:pPr>
              <w:rPr>
                <w:color w:val="000000"/>
                <w:sz w:val="16"/>
                <w:szCs w:val="16"/>
                <w:lang w:val="en-GB"/>
              </w:rPr>
            </w:pPr>
            <w:r w:rsidRPr="00D80092">
              <w:rPr>
                <w:color w:val="000000"/>
                <w:sz w:val="16"/>
                <w:szCs w:val="16"/>
                <w:lang w:val="en-GB"/>
              </w:rPr>
              <w:t xml:space="preserve">Number of local maximum </w:t>
            </w:r>
            <w:r w:rsidRPr="00D80092">
              <w:rPr>
                <w:i/>
                <w:color w:val="000000"/>
                <w:sz w:val="16"/>
                <w:szCs w:val="16"/>
                <w:lang w:val="en-GB"/>
              </w:rPr>
              <w:t>x</w:t>
            </w:r>
          </w:p>
        </w:tc>
      </w:tr>
      <w:tr w:rsidR="00DF5F80" w:rsidRPr="00D80092" w14:paraId="779242C9" w14:textId="77777777" w:rsidTr="00B42E69">
        <w:trPr>
          <w:trHeight w:val="57"/>
          <w:jc w:val="center"/>
        </w:trPr>
        <w:tc>
          <w:tcPr>
            <w:tcW w:w="449" w:type="dxa"/>
            <w:shd w:val="clear" w:color="auto" w:fill="auto"/>
            <w:noWrap/>
            <w:vAlign w:val="center"/>
          </w:tcPr>
          <w:p w14:paraId="60865C6F" w14:textId="77777777" w:rsidR="00DF5F80" w:rsidRPr="00D80092" w:rsidRDefault="00DF5F80" w:rsidP="00B42E69">
            <w:pPr>
              <w:jc w:val="center"/>
              <w:rPr>
                <w:color w:val="000000"/>
                <w:sz w:val="16"/>
                <w:szCs w:val="16"/>
                <w:lang w:val="en-GB"/>
              </w:rPr>
            </w:pPr>
            <w:r w:rsidRPr="00D80092">
              <w:rPr>
                <w:color w:val="000000"/>
                <w:sz w:val="16"/>
                <w:szCs w:val="16"/>
                <w:lang w:val="en-GB"/>
              </w:rPr>
              <w:t>129</w:t>
            </w:r>
          </w:p>
        </w:tc>
        <w:tc>
          <w:tcPr>
            <w:tcW w:w="4028" w:type="dxa"/>
            <w:shd w:val="clear" w:color="auto" w:fill="auto"/>
            <w:noWrap/>
            <w:vAlign w:val="bottom"/>
          </w:tcPr>
          <w:p w14:paraId="1D94FBF2" w14:textId="77777777" w:rsidR="00DF5F80" w:rsidRPr="00D80092" w:rsidRDefault="00DF5F80" w:rsidP="00B42E69">
            <w:pPr>
              <w:rPr>
                <w:color w:val="000000"/>
                <w:sz w:val="16"/>
                <w:szCs w:val="16"/>
                <w:lang w:val="en-GB"/>
              </w:rPr>
            </w:pPr>
            <w:r w:rsidRPr="00D80092">
              <w:rPr>
                <w:color w:val="000000"/>
                <w:sz w:val="16"/>
                <w:szCs w:val="16"/>
                <w:lang w:val="en-GB"/>
              </w:rPr>
              <w:t xml:space="preserve">Number of local maximum </w:t>
            </w:r>
            <w:r w:rsidRPr="00D80092">
              <w:rPr>
                <w:i/>
                <w:color w:val="000000"/>
                <w:sz w:val="16"/>
                <w:szCs w:val="16"/>
                <w:lang w:val="en-GB"/>
              </w:rPr>
              <w:t>y</w:t>
            </w:r>
          </w:p>
        </w:tc>
      </w:tr>
      <w:tr w:rsidR="00DF5F80" w:rsidRPr="00D80092" w14:paraId="106FB847" w14:textId="77777777" w:rsidTr="00B42E69">
        <w:trPr>
          <w:trHeight w:val="57"/>
          <w:jc w:val="center"/>
        </w:trPr>
        <w:tc>
          <w:tcPr>
            <w:tcW w:w="449" w:type="dxa"/>
            <w:shd w:val="clear" w:color="auto" w:fill="auto"/>
            <w:noWrap/>
            <w:vAlign w:val="center"/>
          </w:tcPr>
          <w:p w14:paraId="41190AFC" w14:textId="77777777" w:rsidR="00DF5F80" w:rsidRPr="00D80092" w:rsidRDefault="00DF5F80" w:rsidP="00B42E69">
            <w:pPr>
              <w:jc w:val="center"/>
              <w:rPr>
                <w:color w:val="000000"/>
                <w:sz w:val="16"/>
                <w:szCs w:val="16"/>
                <w:lang w:val="en-GB"/>
              </w:rPr>
            </w:pPr>
            <w:r w:rsidRPr="00D80092">
              <w:rPr>
                <w:color w:val="000000"/>
                <w:sz w:val="16"/>
                <w:szCs w:val="16"/>
                <w:lang w:val="en-GB"/>
              </w:rPr>
              <w:t>130</w:t>
            </w:r>
          </w:p>
        </w:tc>
        <w:tc>
          <w:tcPr>
            <w:tcW w:w="4028" w:type="dxa"/>
            <w:shd w:val="clear" w:color="auto" w:fill="auto"/>
            <w:noWrap/>
            <w:vAlign w:val="bottom"/>
          </w:tcPr>
          <w:p w14:paraId="78C74A06" w14:textId="77777777" w:rsidR="00DF5F80" w:rsidRPr="00D80092" w:rsidRDefault="00DF5F80" w:rsidP="00B42E69">
            <w:pPr>
              <w:rPr>
                <w:color w:val="000000"/>
                <w:sz w:val="16"/>
                <w:szCs w:val="16"/>
                <w:lang w:val="en-GB"/>
              </w:rPr>
            </w:pPr>
            <w:r w:rsidRPr="00D80092">
              <w:rPr>
                <w:color w:val="000000"/>
                <w:sz w:val="16"/>
                <w:szCs w:val="16"/>
                <w:lang w:val="en-GB"/>
              </w:rPr>
              <w:t xml:space="preserve">Number of loops </w:t>
            </w:r>
          </w:p>
        </w:tc>
      </w:tr>
      <w:tr w:rsidR="00DF5F80" w:rsidRPr="00D80092" w14:paraId="789759EB" w14:textId="77777777" w:rsidTr="00B42E69">
        <w:trPr>
          <w:trHeight w:val="57"/>
          <w:jc w:val="center"/>
        </w:trPr>
        <w:tc>
          <w:tcPr>
            <w:tcW w:w="449" w:type="dxa"/>
            <w:shd w:val="clear" w:color="auto" w:fill="auto"/>
            <w:noWrap/>
            <w:vAlign w:val="center"/>
          </w:tcPr>
          <w:p w14:paraId="28FD2515" w14:textId="77777777" w:rsidR="00DF5F80" w:rsidRPr="00D80092" w:rsidRDefault="00DF5F80" w:rsidP="00B42E69">
            <w:pPr>
              <w:jc w:val="center"/>
              <w:rPr>
                <w:color w:val="000000"/>
                <w:sz w:val="16"/>
                <w:szCs w:val="16"/>
                <w:lang w:val="en-GB"/>
              </w:rPr>
            </w:pPr>
            <w:r w:rsidRPr="00D80092">
              <w:rPr>
                <w:color w:val="000000"/>
                <w:sz w:val="16"/>
                <w:szCs w:val="16"/>
                <w:lang w:val="en-GB"/>
              </w:rPr>
              <w:t>131</w:t>
            </w:r>
          </w:p>
        </w:tc>
        <w:tc>
          <w:tcPr>
            <w:tcW w:w="4028" w:type="dxa"/>
            <w:shd w:val="clear" w:color="auto" w:fill="auto"/>
            <w:noWrap/>
            <w:vAlign w:val="bottom"/>
          </w:tcPr>
          <w:p w14:paraId="12844D54" w14:textId="77777777" w:rsidR="00DF5F80" w:rsidRPr="00D80092" w:rsidRDefault="00DF5F80" w:rsidP="00B42E69">
            <w:pPr>
              <w:rPr>
                <w:color w:val="000000"/>
                <w:sz w:val="16"/>
                <w:szCs w:val="16"/>
                <w:lang w:val="en-GB"/>
              </w:rPr>
            </w:pPr>
            <w:r w:rsidRPr="00D80092">
              <w:rPr>
                <w:color w:val="000000"/>
                <w:sz w:val="16"/>
                <w:szCs w:val="16"/>
                <w:lang w:val="en-GB"/>
              </w:rPr>
              <w:t>Number of pixels</w:t>
            </w:r>
          </w:p>
        </w:tc>
      </w:tr>
      <w:tr w:rsidR="00DF5F80" w:rsidRPr="00D80092" w14:paraId="6E09D89B" w14:textId="77777777" w:rsidTr="00B42E69">
        <w:trPr>
          <w:trHeight w:val="57"/>
          <w:jc w:val="center"/>
        </w:trPr>
        <w:tc>
          <w:tcPr>
            <w:tcW w:w="449" w:type="dxa"/>
            <w:shd w:val="clear" w:color="auto" w:fill="auto"/>
            <w:noWrap/>
            <w:vAlign w:val="center"/>
          </w:tcPr>
          <w:p w14:paraId="6161745F" w14:textId="77777777" w:rsidR="00DF5F80" w:rsidRPr="00D80092" w:rsidRDefault="00DF5F80" w:rsidP="00B42E69">
            <w:pPr>
              <w:jc w:val="center"/>
              <w:rPr>
                <w:color w:val="000000"/>
                <w:sz w:val="16"/>
                <w:szCs w:val="16"/>
                <w:lang w:val="en-GB"/>
              </w:rPr>
            </w:pPr>
            <w:r w:rsidRPr="00D80092">
              <w:rPr>
                <w:color w:val="000000"/>
                <w:sz w:val="16"/>
                <w:szCs w:val="16"/>
                <w:lang w:val="en-GB"/>
              </w:rPr>
              <w:t>132</w:t>
            </w:r>
          </w:p>
        </w:tc>
        <w:tc>
          <w:tcPr>
            <w:tcW w:w="4028" w:type="dxa"/>
            <w:shd w:val="clear" w:color="auto" w:fill="auto"/>
            <w:noWrap/>
            <w:vAlign w:val="bottom"/>
          </w:tcPr>
          <w:p w14:paraId="72BA3ED8" w14:textId="77777777" w:rsidR="00DF5F80" w:rsidRPr="00D80092" w:rsidRDefault="00DF5F80" w:rsidP="00B42E69">
            <w:pPr>
              <w:rPr>
                <w:color w:val="000000"/>
                <w:sz w:val="16"/>
                <w:szCs w:val="16"/>
                <w:lang w:val="en-GB"/>
              </w:rPr>
            </w:pPr>
            <w:r w:rsidRPr="00D80092">
              <w:rPr>
                <w:color w:val="000000"/>
                <w:sz w:val="16"/>
                <w:szCs w:val="16"/>
                <w:lang w:val="en-GB"/>
              </w:rPr>
              <w:t>Signature height</w:t>
            </w:r>
          </w:p>
        </w:tc>
      </w:tr>
      <w:tr w:rsidR="00DF5F80" w:rsidRPr="00D80092" w14:paraId="0A5A55F8" w14:textId="77777777" w:rsidTr="00B42E69">
        <w:trPr>
          <w:trHeight w:val="57"/>
          <w:jc w:val="center"/>
        </w:trPr>
        <w:tc>
          <w:tcPr>
            <w:tcW w:w="449" w:type="dxa"/>
            <w:shd w:val="clear" w:color="auto" w:fill="auto"/>
            <w:noWrap/>
            <w:vAlign w:val="center"/>
          </w:tcPr>
          <w:p w14:paraId="0AC7A122" w14:textId="77777777" w:rsidR="00DF5F80" w:rsidRPr="00D80092" w:rsidRDefault="00DF5F80" w:rsidP="00B42E69">
            <w:pPr>
              <w:jc w:val="center"/>
              <w:rPr>
                <w:color w:val="000000"/>
                <w:sz w:val="16"/>
                <w:szCs w:val="16"/>
                <w:lang w:val="en-GB"/>
              </w:rPr>
            </w:pPr>
            <w:r w:rsidRPr="00D80092">
              <w:rPr>
                <w:color w:val="000000"/>
                <w:sz w:val="16"/>
                <w:szCs w:val="16"/>
                <w:lang w:val="en-GB"/>
              </w:rPr>
              <w:t>133</w:t>
            </w:r>
          </w:p>
        </w:tc>
        <w:tc>
          <w:tcPr>
            <w:tcW w:w="4028" w:type="dxa"/>
            <w:shd w:val="clear" w:color="auto" w:fill="auto"/>
            <w:noWrap/>
            <w:vAlign w:val="bottom"/>
          </w:tcPr>
          <w:p w14:paraId="277D3B58" w14:textId="77777777" w:rsidR="00DF5F80" w:rsidRPr="00D80092" w:rsidRDefault="00DF5F80" w:rsidP="00B42E69">
            <w:pPr>
              <w:rPr>
                <w:color w:val="000000"/>
                <w:sz w:val="16"/>
                <w:szCs w:val="16"/>
                <w:lang w:val="en-GB"/>
              </w:rPr>
            </w:pPr>
            <w:r w:rsidRPr="00D80092">
              <w:rPr>
                <w:color w:val="000000"/>
                <w:sz w:val="16"/>
                <w:szCs w:val="16"/>
                <w:lang w:val="en-GB"/>
              </w:rPr>
              <w:t>Signature width</w:t>
            </w:r>
          </w:p>
        </w:tc>
      </w:tr>
      <w:tr w:rsidR="00DF5F80" w:rsidRPr="00D80092" w14:paraId="0152A15C" w14:textId="77777777" w:rsidTr="00B42E69">
        <w:trPr>
          <w:trHeight w:val="57"/>
          <w:jc w:val="center"/>
        </w:trPr>
        <w:tc>
          <w:tcPr>
            <w:tcW w:w="449" w:type="dxa"/>
            <w:shd w:val="clear" w:color="auto" w:fill="auto"/>
            <w:noWrap/>
            <w:vAlign w:val="center"/>
          </w:tcPr>
          <w:p w14:paraId="46A0CB02" w14:textId="77777777" w:rsidR="00DF5F80" w:rsidRPr="00D80092" w:rsidRDefault="00DF5F80" w:rsidP="00B42E69">
            <w:pPr>
              <w:jc w:val="center"/>
              <w:rPr>
                <w:color w:val="000000"/>
                <w:sz w:val="16"/>
                <w:szCs w:val="16"/>
                <w:lang w:val="en-GB"/>
              </w:rPr>
            </w:pPr>
            <w:r w:rsidRPr="00D80092">
              <w:rPr>
                <w:color w:val="000000"/>
                <w:sz w:val="16"/>
                <w:szCs w:val="16"/>
                <w:lang w:val="en-GB"/>
              </w:rPr>
              <w:t>134</w:t>
            </w:r>
          </w:p>
        </w:tc>
        <w:tc>
          <w:tcPr>
            <w:tcW w:w="4028" w:type="dxa"/>
            <w:shd w:val="clear" w:color="auto" w:fill="auto"/>
            <w:noWrap/>
            <w:vAlign w:val="bottom"/>
          </w:tcPr>
          <w:p w14:paraId="2198E33F" w14:textId="77777777" w:rsidR="00DF5F80" w:rsidRPr="00D80092" w:rsidRDefault="00DF5F80" w:rsidP="00B42E69">
            <w:pPr>
              <w:rPr>
                <w:color w:val="000000"/>
                <w:sz w:val="16"/>
                <w:szCs w:val="16"/>
                <w:lang w:val="en-GB"/>
              </w:rPr>
            </w:pPr>
            <w:r w:rsidRPr="00D80092">
              <w:rPr>
                <w:color w:val="000000"/>
                <w:sz w:val="16"/>
                <w:szCs w:val="16"/>
                <w:lang w:val="en-GB"/>
              </w:rPr>
              <w:t>Slope of median y position (see 2.2.4)</w:t>
            </w:r>
          </w:p>
        </w:tc>
      </w:tr>
      <w:tr w:rsidR="00DF5F80" w:rsidRPr="00D80092" w14:paraId="57AB081A" w14:textId="77777777" w:rsidTr="00B42E69">
        <w:trPr>
          <w:trHeight w:val="57"/>
          <w:jc w:val="center"/>
        </w:trPr>
        <w:tc>
          <w:tcPr>
            <w:tcW w:w="449" w:type="dxa"/>
            <w:shd w:val="clear" w:color="auto" w:fill="auto"/>
            <w:noWrap/>
            <w:vAlign w:val="center"/>
          </w:tcPr>
          <w:p w14:paraId="5A05061C" w14:textId="77777777" w:rsidR="00DF5F80" w:rsidRPr="00D80092" w:rsidRDefault="00DF5F80" w:rsidP="00B42E69">
            <w:pPr>
              <w:jc w:val="center"/>
              <w:rPr>
                <w:color w:val="000000"/>
                <w:sz w:val="16"/>
                <w:szCs w:val="16"/>
                <w:lang w:val="en-GB"/>
              </w:rPr>
            </w:pPr>
            <w:r w:rsidRPr="00D80092">
              <w:rPr>
                <w:color w:val="000000"/>
                <w:sz w:val="16"/>
                <w:szCs w:val="16"/>
                <w:lang w:val="en-GB"/>
              </w:rPr>
              <w:t>135</w:t>
            </w:r>
          </w:p>
        </w:tc>
        <w:tc>
          <w:tcPr>
            <w:tcW w:w="4028" w:type="dxa"/>
            <w:shd w:val="clear" w:color="auto" w:fill="auto"/>
            <w:noWrap/>
            <w:vAlign w:val="bottom"/>
          </w:tcPr>
          <w:p w14:paraId="0DC84927" w14:textId="77777777" w:rsidR="00DF5F80" w:rsidRPr="00D80092" w:rsidRDefault="00DF5F80" w:rsidP="00B42E69">
            <w:pPr>
              <w:rPr>
                <w:color w:val="000000"/>
                <w:sz w:val="16"/>
                <w:szCs w:val="16"/>
                <w:lang w:val="en-GB"/>
              </w:rPr>
            </w:pPr>
            <w:r w:rsidRPr="00D80092">
              <w:rPr>
                <w:color w:val="000000"/>
                <w:sz w:val="16"/>
                <w:szCs w:val="16"/>
                <w:lang w:val="en-GB"/>
              </w:rPr>
              <w:t>Width / Acquisition Range x</w:t>
            </w:r>
          </w:p>
        </w:tc>
      </w:tr>
    </w:tbl>
    <w:p w14:paraId="5B314A2E" w14:textId="77777777" w:rsidR="002A197C" w:rsidRDefault="002A197C" w:rsidP="002A197C">
      <w:pPr>
        <w:pStyle w:val="Heading3"/>
        <w:numPr>
          <w:ilvl w:val="0"/>
          <w:numId w:val="0"/>
        </w:numPr>
        <w:ind w:left="720"/>
        <w:rPr>
          <w:sz w:val="20"/>
          <w:szCs w:val="20"/>
          <w:lang w:val="en-GB"/>
        </w:rPr>
      </w:pPr>
    </w:p>
    <w:p w14:paraId="5762AA5B" w14:textId="2B59C485" w:rsidR="00DF5F80" w:rsidRPr="001D073F" w:rsidRDefault="00DF5F80" w:rsidP="00DF5F80">
      <w:pPr>
        <w:pStyle w:val="Heading3"/>
        <w:rPr>
          <w:sz w:val="20"/>
          <w:szCs w:val="20"/>
          <w:lang w:val="en-GB"/>
        </w:rPr>
      </w:pPr>
      <w:r w:rsidRPr="001D073F">
        <w:rPr>
          <w:sz w:val="20"/>
          <w:szCs w:val="20"/>
          <w:lang w:val="en-GB"/>
        </w:rPr>
        <w:t>Enclosed Areas Loops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tblGrid>
      <w:tr w:rsidR="00DF5F80" w:rsidRPr="00D80092" w14:paraId="60B99E0C" w14:textId="77777777" w:rsidTr="00B42E69">
        <w:tc>
          <w:tcPr>
            <w:tcW w:w="4722" w:type="dxa"/>
          </w:tcPr>
          <w:p w14:paraId="2E85DE9B" w14:textId="77777777" w:rsidR="00DF5F80" w:rsidRPr="00D80092" w:rsidRDefault="00DF5F80" w:rsidP="00B42E69">
            <w:pPr>
              <w:pStyle w:val="Text"/>
              <w:keepNext/>
              <w:ind w:firstLine="0"/>
              <w:jc w:val="center"/>
              <w:rPr>
                <w:lang w:val="en-GB"/>
              </w:rPr>
            </w:pPr>
            <w:r w:rsidRPr="00D80092">
              <w:rPr>
                <w:noProof/>
                <w:lang w:val="en-GB" w:eastAsia="zh-CN"/>
              </w:rPr>
              <w:drawing>
                <wp:inline distT="0" distB="0" distL="0" distR="0" wp14:anchorId="6C0C1023" wp14:editId="25D405ED">
                  <wp:extent cx="1368000" cy="5400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68000" cy="540000"/>
                          </a:xfrm>
                          <a:prstGeom prst="rect">
                            <a:avLst/>
                          </a:prstGeom>
                          <a:noFill/>
                        </pic:spPr>
                      </pic:pic>
                    </a:graphicData>
                  </a:graphic>
                </wp:inline>
              </w:drawing>
            </w:r>
          </w:p>
        </w:tc>
      </w:tr>
      <w:tr w:rsidR="00DF5F80" w:rsidRPr="00D80092" w14:paraId="7D4AA5B5" w14:textId="77777777" w:rsidTr="00B42E69">
        <w:tc>
          <w:tcPr>
            <w:tcW w:w="4722" w:type="dxa"/>
          </w:tcPr>
          <w:p w14:paraId="4BF125F9" w14:textId="77777777" w:rsidR="00DF5F80" w:rsidRPr="00D80092" w:rsidRDefault="00DF5F80" w:rsidP="00B42E69">
            <w:pPr>
              <w:pStyle w:val="Text"/>
              <w:ind w:firstLine="0"/>
              <w:jc w:val="center"/>
              <w:rPr>
                <w:lang w:val="en-GB"/>
              </w:rPr>
            </w:pPr>
            <w:bookmarkStart w:id="3" w:name="_Ref383608530"/>
            <w:r w:rsidRPr="00D80092">
              <w:rPr>
                <w:sz w:val="18"/>
                <w:szCs w:val="16"/>
                <w:lang w:val="en-GB"/>
              </w:rPr>
              <w:t xml:space="preserve">Figure </w:t>
            </w:r>
            <w:r w:rsidRPr="00D80092">
              <w:rPr>
                <w:sz w:val="18"/>
                <w:szCs w:val="16"/>
                <w:lang w:val="en-GB"/>
              </w:rPr>
              <w:fldChar w:fldCharType="begin"/>
            </w:r>
            <w:r w:rsidRPr="00D80092">
              <w:rPr>
                <w:sz w:val="18"/>
                <w:szCs w:val="16"/>
                <w:lang w:val="en-GB"/>
              </w:rPr>
              <w:instrText xml:space="preserve"> SEQ Figure \* ARABIC </w:instrText>
            </w:r>
            <w:r w:rsidRPr="00D80092">
              <w:rPr>
                <w:sz w:val="18"/>
                <w:szCs w:val="16"/>
                <w:lang w:val="en-GB"/>
              </w:rPr>
              <w:fldChar w:fldCharType="separate"/>
            </w:r>
            <w:r w:rsidR="00823AE7">
              <w:rPr>
                <w:noProof/>
                <w:sz w:val="18"/>
                <w:szCs w:val="16"/>
                <w:lang w:val="en-GB"/>
              </w:rPr>
              <w:t>2</w:t>
            </w:r>
            <w:r w:rsidRPr="00D80092">
              <w:rPr>
                <w:sz w:val="18"/>
                <w:szCs w:val="16"/>
                <w:lang w:val="en-GB"/>
              </w:rPr>
              <w:fldChar w:fldCharType="end"/>
            </w:r>
            <w:bookmarkEnd w:id="3"/>
            <w:r w:rsidRPr="00D80092">
              <w:rPr>
                <w:sz w:val="18"/>
                <w:szCs w:val="16"/>
                <w:lang w:val="en-GB"/>
              </w:rPr>
              <w:t xml:space="preserve"> Enclosed Area “Loops” with Signature.</w:t>
            </w:r>
          </w:p>
        </w:tc>
      </w:tr>
    </w:tbl>
    <w:p w14:paraId="0AAEE995" w14:textId="769E6D0C" w:rsidR="00DA0429" w:rsidRDefault="00DF5F80" w:rsidP="00DA0429">
      <w:pPr>
        <w:pStyle w:val="Text"/>
        <w:ind w:firstLine="0"/>
        <w:rPr>
          <w:sz w:val="20"/>
          <w:szCs w:val="20"/>
          <w:lang w:val="en-GB"/>
        </w:rPr>
      </w:pPr>
      <w:r w:rsidRPr="001D073F">
        <w:rPr>
          <w:sz w:val="20"/>
          <w:szCs w:val="20"/>
          <w:lang w:val="en-GB"/>
        </w:rPr>
        <w:t>Enclosed ink areas (or loops) within a signature image are used in a number of features. These include the number of separate loop areas within an image (five areas in the signature shown in Figure 2), the percentage of pixels enclosed within a loop (with respect to the total signature area) and the percentage of loops within intra-signature horizontal and vertical quartiles. These features give an indication of ink overlap within a signature.</w:t>
      </w:r>
    </w:p>
    <w:p w14:paraId="78E2C290" w14:textId="77777777" w:rsidR="008D3E8C" w:rsidRPr="001D073F" w:rsidRDefault="008D3E8C" w:rsidP="00DA0429">
      <w:pPr>
        <w:pStyle w:val="Text"/>
        <w:ind w:firstLine="0"/>
        <w:rPr>
          <w:sz w:val="20"/>
          <w:szCs w:val="20"/>
          <w:lang w:val="en-GB"/>
        </w:rPr>
      </w:pPr>
    </w:p>
    <w:p w14:paraId="088F2581" w14:textId="7CE7E582" w:rsidR="00DF5F80" w:rsidRPr="001D073F" w:rsidRDefault="00DF5F80" w:rsidP="00DF5F80">
      <w:pPr>
        <w:pStyle w:val="Heading3"/>
        <w:rPr>
          <w:sz w:val="20"/>
          <w:szCs w:val="20"/>
          <w:lang w:val="en-GB"/>
        </w:rPr>
      </w:pPr>
      <w:r w:rsidRPr="001D073F">
        <w:rPr>
          <w:sz w:val="20"/>
          <w:szCs w:val="20"/>
          <w:lang w:val="en-GB"/>
        </w:rPr>
        <w:t>Quadrant Divisions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356"/>
      </w:tblGrid>
      <w:tr w:rsidR="00DF5F80" w:rsidRPr="00D80092" w14:paraId="5049EAC6" w14:textId="77777777" w:rsidTr="00B42E69">
        <w:tc>
          <w:tcPr>
            <w:tcW w:w="2366" w:type="dxa"/>
          </w:tcPr>
          <w:p w14:paraId="065703F7" w14:textId="77777777" w:rsidR="00DF5F80" w:rsidRPr="00D80092" w:rsidRDefault="00DF5F80" w:rsidP="00B42E69">
            <w:pPr>
              <w:jc w:val="center"/>
              <w:rPr>
                <w:lang w:val="en-GB" w:eastAsia="en-GB"/>
              </w:rPr>
            </w:pPr>
            <w:r w:rsidRPr="00D80092">
              <w:rPr>
                <w:noProof/>
                <w:lang w:val="en-GB" w:eastAsia="zh-CN"/>
              </w:rPr>
              <w:drawing>
                <wp:inline distT="0" distB="0" distL="0" distR="0" wp14:anchorId="28F585FB" wp14:editId="6E21A541">
                  <wp:extent cx="1101600" cy="5400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a:extLst>
                              <a:ext uri="{28A0092B-C50C-407E-A947-70E740481C1C}">
                                <a14:useLocalDpi xmlns:a14="http://schemas.microsoft.com/office/drawing/2010/main" val="0"/>
                              </a:ext>
                            </a:extLst>
                          </a:blip>
                          <a:srcRect l="8887" r="9705"/>
                          <a:stretch/>
                        </pic:blipFill>
                        <pic:spPr bwMode="auto">
                          <a:xfrm>
                            <a:off x="0" y="0"/>
                            <a:ext cx="1101600" cy="54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356" w:type="dxa"/>
          </w:tcPr>
          <w:p w14:paraId="533FC3DE" w14:textId="77777777" w:rsidR="00DF5F80" w:rsidRPr="00D80092" w:rsidRDefault="00DF5F80" w:rsidP="00B42E69">
            <w:pPr>
              <w:jc w:val="center"/>
              <w:rPr>
                <w:lang w:val="en-GB" w:eastAsia="en-GB"/>
              </w:rPr>
            </w:pPr>
            <w:r w:rsidRPr="00D80092">
              <w:rPr>
                <w:noProof/>
                <w:lang w:val="en-GB" w:eastAsia="zh-CN"/>
              </w:rPr>
              <w:drawing>
                <wp:inline distT="0" distB="0" distL="0" distR="0" wp14:anchorId="1BCD9BDC" wp14:editId="39E11A78">
                  <wp:extent cx="1090800" cy="54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a:extLst>
                              <a:ext uri="{28A0092B-C50C-407E-A947-70E740481C1C}">
                                <a14:useLocalDpi xmlns:a14="http://schemas.microsoft.com/office/drawing/2010/main" val="0"/>
                              </a:ext>
                            </a:extLst>
                          </a:blip>
                          <a:srcRect l="9954" r="9350"/>
                          <a:stretch/>
                        </pic:blipFill>
                        <pic:spPr bwMode="auto">
                          <a:xfrm>
                            <a:off x="0" y="0"/>
                            <a:ext cx="1090800" cy="54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F5F80" w:rsidRPr="00D80092" w14:paraId="7A116EA6" w14:textId="77777777" w:rsidTr="00B42E69">
        <w:tc>
          <w:tcPr>
            <w:tcW w:w="4722" w:type="dxa"/>
            <w:gridSpan w:val="2"/>
          </w:tcPr>
          <w:p w14:paraId="3EC08093" w14:textId="4CD28964" w:rsidR="00DF5F80" w:rsidRPr="00D80092" w:rsidRDefault="00DF5F80" w:rsidP="00B42E69">
            <w:pPr>
              <w:jc w:val="center"/>
              <w:rPr>
                <w:lang w:val="en-GB" w:eastAsia="en-GB"/>
              </w:rPr>
            </w:pPr>
            <w:bookmarkStart w:id="4" w:name="_Ref383608551"/>
            <w:r w:rsidRPr="00D80092">
              <w:rPr>
                <w:sz w:val="18"/>
                <w:szCs w:val="16"/>
                <w:lang w:val="en-GB"/>
              </w:rPr>
              <w:t xml:space="preserve">Figure </w:t>
            </w:r>
            <w:r w:rsidRPr="00D80092">
              <w:rPr>
                <w:sz w:val="18"/>
                <w:szCs w:val="16"/>
                <w:lang w:val="en-GB"/>
              </w:rPr>
              <w:fldChar w:fldCharType="begin"/>
            </w:r>
            <w:r w:rsidRPr="00D80092">
              <w:rPr>
                <w:sz w:val="18"/>
                <w:szCs w:val="16"/>
                <w:lang w:val="en-GB"/>
              </w:rPr>
              <w:instrText xml:space="preserve"> SEQ Figure \* ARABIC </w:instrText>
            </w:r>
            <w:r w:rsidRPr="00D80092">
              <w:rPr>
                <w:sz w:val="18"/>
                <w:szCs w:val="16"/>
                <w:lang w:val="en-GB"/>
              </w:rPr>
              <w:fldChar w:fldCharType="separate"/>
            </w:r>
            <w:r w:rsidR="00823AE7">
              <w:rPr>
                <w:noProof/>
                <w:sz w:val="18"/>
                <w:szCs w:val="16"/>
                <w:lang w:val="en-GB"/>
              </w:rPr>
              <w:t>3</w:t>
            </w:r>
            <w:r w:rsidRPr="00D80092">
              <w:rPr>
                <w:sz w:val="18"/>
                <w:szCs w:val="16"/>
                <w:lang w:val="en-GB"/>
              </w:rPr>
              <w:fldChar w:fldCharType="end"/>
            </w:r>
            <w:bookmarkEnd w:id="4"/>
            <w:r w:rsidRPr="00D80092">
              <w:rPr>
                <w:sz w:val="18"/>
                <w:szCs w:val="16"/>
                <w:lang w:val="en-GB"/>
              </w:rPr>
              <w:t xml:space="preserve"> Horizontal and vertical quadrant divisions of signatures.</w:t>
            </w:r>
          </w:p>
        </w:tc>
      </w:tr>
    </w:tbl>
    <w:p w14:paraId="64CBAD7B" w14:textId="715BA036" w:rsidR="00DA0429" w:rsidRDefault="00DF5F80" w:rsidP="00DA0429">
      <w:pPr>
        <w:pStyle w:val="Text"/>
        <w:rPr>
          <w:sz w:val="20"/>
          <w:szCs w:val="20"/>
          <w:lang w:val="en-GB"/>
        </w:rPr>
      </w:pPr>
      <w:r w:rsidRPr="001D073F">
        <w:rPr>
          <w:sz w:val="20"/>
          <w:szCs w:val="20"/>
          <w:lang w:val="en-GB"/>
        </w:rPr>
        <w:t>Figure 3 illustrates the horizontal and vertical quadrant division of signatures. In each case the width and height of each signature is divided into four sections. Both the number of ink pixels and the number of enclosed loop pixels are analysed in each quadrant, thereby providing a profile of where ink is dispersed within each signature.</w:t>
      </w:r>
    </w:p>
    <w:p w14:paraId="2E4EF3EB" w14:textId="77777777" w:rsidR="008D3E8C" w:rsidRPr="001D073F" w:rsidRDefault="008D3E8C" w:rsidP="00DA0429">
      <w:pPr>
        <w:pStyle w:val="Text"/>
        <w:rPr>
          <w:sz w:val="20"/>
          <w:szCs w:val="20"/>
          <w:lang w:val="en-GB"/>
        </w:rPr>
      </w:pPr>
    </w:p>
    <w:p w14:paraId="631E1966" w14:textId="14C1398C" w:rsidR="00DF5F80" w:rsidRPr="001D073F" w:rsidRDefault="00DF5F80" w:rsidP="00DF5F80">
      <w:pPr>
        <w:pStyle w:val="Heading3"/>
        <w:rPr>
          <w:sz w:val="20"/>
          <w:szCs w:val="20"/>
          <w:lang w:val="en-GB"/>
        </w:rPr>
      </w:pPr>
      <w:r w:rsidRPr="001D073F">
        <w:rPr>
          <w:sz w:val="20"/>
          <w:szCs w:val="20"/>
          <w:lang w:val="en-GB"/>
        </w:rPr>
        <w:t>Gap Analysis</w:t>
      </w:r>
    </w:p>
    <w:p w14:paraId="6F736D59" w14:textId="22D813F4" w:rsidR="00DF5F80" w:rsidRPr="001D073F" w:rsidRDefault="00DF5F80" w:rsidP="00DF5F80">
      <w:pPr>
        <w:rPr>
          <w:sz w:val="20"/>
          <w:szCs w:val="20"/>
          <w:lang w:val="en-GB"/>
        </w:rPr>
      </w:pPr>
      <w:r w:rsidRPr="001D073F">
        <w:rPr>
          <w:sz w:val="20"/>
          <w:szCs w:val="20"/>
          <w:lang w:val="en-GB"/>
        </w:rPr>
        <w:t>Figure 4 illustrates the assessment of ink gaps within a signature x axis. Marked in red are the intra-signature pixel columns that do not contain ink. The number of gaps (a value of two in the signature shown in Figure 4), and the percentage of x axis coordinates containing gaps, are calculated from this method.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14"/>
        <w:gridCol w:w="2376"/>
      </w:tblGrid>
      <w:tr w:rsidR="00DF5F80" w:rsidRPr="00D80092" w14:paraId="3D8449DD" w14:textId="77777777" w:rsidTr="00B42E69">
        <w:tc>
          <w:tcPr>
            <w:tcW w:w="2565" w:type="dxa"/>
            <w:gridSpan w:val="2"/>
          </w:tcPr>
          <w:p w14:paraId="12ECE567" w14:textId="77777777" w:rsidR="00DF5F80" w:rsidRPr="00D80092" w:rsidRDefault="00DF5F80" w:rsidP="00B42E69">
            <w:pPr>
              <w:jc w:val="center"/>
              <w:rPr>
                <w:lang w:val="en-GB" w:eastAsia="en-GB"/>
              </w:rPr>
            </w:pPr>
            <w:r w:rsidRPr="00D80092">
              <w:rPr>
                <w:noProof/>
                <w:lang w:val="en-GB" w:eastAsia="zh-CN"/>
              </w:rPr>
              <w:drawing>
                <wp:inline distT="0" distB="0" distL="0" distR="0" wp14:anchorId="46BD79EF" wp14:editId="6DFB935F">
                  <wp:extent cx="1368000" cy="54000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68000" cy="540000"/>
                          </a:xfrm>
                          <a:prstGeom prst="rect">
                            <a:avLst/>
                          </a:prstGeom>
                          <a:noFill/>
                        </pic:spPr>
                      </pic:pic>
                    </a:graphicData>
                  </a:graphic>
                </wp:inline>
              </w:drawing>
            </w:r>
          </w:p>
        </w:tc>
        <w:tc>
          <w:tcPr>
            <w:tcW w:w="2157" w:type="dxa"/>
          </w:tcPr>
          <w:p w14:paraId="252953E5" w14:textId="77777777" w:rsidR="00DF5F80" w:rsidRPr="00D80092" w:rsidRDefault="00DF5F80" w:rsidP="00B42E69">
            <w:pPr>
              <w:jc w:val="center"/>
              <w:rPr>
                <w:lang w:val="en-GB" w:eastAsia="en-GB"/>
              </w:rPr>
            </w:pPr>
            <w:r w:rsidRPr="00D80092">
              <w:rPr>
                <w:noProof/>
                <w:lang w:val="en-GB" w:eastAsia="zh-CN"/>
              </w:rPr>
              <w:drawing>
                <wp:inline distT="0" distB="0" distL="0" distR="0" wp14:anchorId="6751A3A3" wp14:editId="41FF956F">
                  <wp:extent cx="1364400" cy="540000"/>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64400" cy="540000"/>
                          </a:xfrm>
                          <a:prstGeom prst="rect">
                            <a:avLst/>
                          </a:prstGeom>
                          <a:noFill/>
                        </pic:spPr>
                      </pic:pic>
                    </a:graphicData>
                  </a:graphic>
                </wp:inline>
              </w:drawing>
            </w:r>
          </w:p>
        </w:tc>
      </w:tr>
      <w:tr w:rsidR="00DF5F80" w:rsidRPr="00D80092" w14:paraId="7EF2EFA7" w14:textId="77777777" w:rsidTr="00B42E69">
        <w:tc>
          <w:tcPr>
            <w:tcW w:w="2349" w:type="dxa"/>
          </w:tcPr>
          <w:p w14:paraId="17127CAD" w14:textId="77777777" w:rsidR="00DF5F80" w:rsidRPr="00D80092" w:rsidRDefault="00DF5F80" w:rsidP="00B42E69">
            <w:pPr>
              <w:jc w:val="center"/>
              <w:rPr>
                <w:lang w:val="en-GB" w:eastAsia="en-GB"/>
              </w:rPr>
            </w:pPr>
            <w:bookmarkStart w:id="5" w:name="_Ref383608601"/>
            <w:r w:rsidRPr="00D80092">
              <w:rPr>
                <w:sz w:val="18"/>
                <w:szCs w:val="16"/>
                <w:lang w:val="en-GB"/>
              </w:rPr>
              <w:lastRenderedPageBreak/>
              <w:t xml:space="preserve">Figure </w:t>
            </w:r>
            <w:r w:rsidRPr="00D80092">
              <w:rPr>
                <w:sz w:val="18"/>
                <w:szCs w:val="16"/>
                <w:lang w:val="en-GB"/>
              </w:rPr>
              <w:fldChar w:fldCharType="begin"/>
            </w:r>
            <w:r w:rsidRPr="00D80092">
              <w:rPr>
                <w:sz w:val="18"/>
                <w:szCs w:val="16"/>
                <w:lang w:val="en-GB"/>
              </w:rPr>
              <w:instrText xml:space="preserve"> SEQ Figure \* ARABIC </w:instrText>
            </w:r>
            <w:r w:rsidRPr="00D80092">
              <w:rPr>
                <w:sz w:val="18"/>
                <w:szCs w:val="16"/>
                <w:lang w:val="en-GB"/>
              </w:rPr>
              <w:fldChar w:fldCharType="separate"/>
            </w:r>
            <w:r w:rsidR="00823AE7">
              <w:rPr>
                <w:noProof/>
                <w:sz w:val="18"/>
                <w:szCs w:val="16"/>
                <w:lang w:val="en-GB"/>
              </w:rPr>
              <w:t>4</w:t>
            </w:r>
            <w:r w:rsidRPr="00D80092">
              <w:rPr>
                <w:sz w:val="18"/>
                <w:szCs w:val="16"/>
                <w:lang w:val="en-GB"/>
              </w:rPr>
              <w:fldChar w:fldCharType="end"/>
            </w:r>
            <w:bookmarkEnd w:id="5"/>
            <w:r w:rsidRPr="00D80092">
              <w:rPr>
                <w:sz w:val="18"/>
                <w:szCs w:val="16"/>
                <w:lang w:val="en-GB"/>
              </w:rPr>
              <w:t xml:space="preserve"> X axis gaps.</w:t>
            </w:r>
          </w:p>
        </w:tc>
        <w:tc>
          <w:tcPr>
            <w:tcW w:w="2373" w:type="dxa"/>
            <w:gridSpan w:val="2"/>
          </w:tcPr>
          <w:p w14:paraId="3B45C713" w14:textId="77777777" w:rsidR="00DF5F80" w:rsidRPr="00D80092" w:rsidRDefault="00DF5F80" w:rsidP="00B42E69">
            <w:pPr>
              <w:jc w:val="center"/>
              <w:rPr>
                <w:lang w:val="en-GB" w:eastAsia="en-GB"/>
              </w:rPr>
            </w:pPr>
            <w:r w:rsidRPr="00D80092">
              <w:rPr>
                <w:sz w:val="18"/>
                <w:szCs w:val="16"/>
                <w:lang w:val="en-GB"/>
              </w:rPr>
              <w:t xml:space="preserve">Figure </w:t>
            </w:r>
            <w:r w:rsidRPr="00D80092">
              <w:rPr>
                <w:sz w:val="18"/>
                <w:szCs w:val="16"/>
                <w:lang w:val="en-GB"/>
              </w:rPr>
              <w:fldChar w:fldCharType="begin"/>
            </w:r>
            <w:r w:rsidRPr="00D80092">
              <w:rPr>
                <w:sz w:val="18"/>
                <w:szCs w:val="16"/>
                <w:lang w:val="en-GB"/>
              </w:rPr>
              <w:instrText xml:space="preserve"> SEQ Figure \* ARABIC </w:instrText>
            </w:r>
            <w:r w:rsidRPr="00D80092">
              <w:rPr>
                <w:sz w:val="18"/>
                <w:szCs w:val="16"/>
                <w:lang w:val="en-GB"/>
              </w:rPr>
              <w:fldChar w:fldCharType="separate"/>
            </w:r>
            <w:r w:rsidR="00823AE7">
              <w:rPr>
                <w:noProof/>
                <w:sz w:val="18"/>
                <w:szCs w:val="16"/>
                <w:lang w:val="en-GB"/>
              </w:rPr>
              <w:t>5</w:t>
            </w:r>
            <w:r w:rsidRPr="00D80092">
              <w:rPr>
                <w:sz w:val="18"/>
                <w:szCs w:val="16"/>
                <w:lang w:val="en-GB"/>
              </w:rPr>
              <w:fldChar w:fldCharType="end"/>
            </w:r>
            <w:r w:rsidRPr="00D80092">
              <w:rPr>
                <w:sz w:val="18"/>
                <w:szCs w:val="16"/>
                <w:lang w:val="en-GB"/>
              </w:rPr>
              <w:t xml:space="preserve"> Signature profile and slope.</w:t>
            </w:r>
          </w:p>
        </w:tc>
      </w:tr>
    </w:tbl>
    <w:p w14:paraId="5904A919" w14:textId="5047DAA4" w:rsidR="00DF5F80" w:rsidRPr="001D073F" w:rsidRDefault="00DF5F80" w:rsidP="00DF5F80">
      <w:pPr>
        <w:pStyle w:val="Heading3"/>
        <w:rPr>
          <w:sz w:val="20"/>
          <w:szCs w:val="20"/>
          <w:lang w:val="en-GB"/>
        </w:rPr>
      </w:pPr>
      <w:r w:rsidRPr="001D073F">
        <w:rPr>
          <w:sz w:val="20"/>
          <w:szCs w:val="20"/>
          <w:lang w:val="en-GB"/>
        </w:rPr>
        <w:t>Signature Profile and Slope</w:t>
      </w:r>
    </w:p>
    <w:p w14:paraId="74CB347A" w14:textId="18E7C6A0" w:rsidR="00DA0429" w:rsidRDefault="00DF5F80" w:rsidP="00DA0429">
      <w:pPr>
        <w:pStyle w:val="Text"/>
        <w:rPr>
          <w:sz w:val="20"/>
          <w:szCs w:val="20"/>
          <w:lang w:val="en-GB"/>
        </w:rPr>
      </w:pPr>
      <w:r w:rsidRPr="001D073F">
        <w:rPr>
          <w:sz w:val="20"/>
          <w:szCs w:val="20"/>
          <w:lang w:val="en-GB"/>
        </w:rPr>
        <w:t>Calculating the median ink position at each x axis and then fitting a linear polynomial to these median positions gives an indication of the slope of signature. Figure 5 shows the median position and the slope.</w:t>
      </w:r>
    </w:p>
    <w:p w14:paraId="25F03D8A" w14:textId="77777777" w:rsidR="008D3E8C" w:rsidRPr="001D073F" w:rsidRDefault="008D3E8C" w:rsidP="00DA0429">
      <w:pPr>
        <w:pStyle w:val="Text"/>
        <w:rPr>
          <w:sz w:val="20"/>
          <w:szCs w:val="20"/>
          <w:lang w:val="en-GB"/>
        </w:rPr>
      </w:pPr>
    </w:p>
    <w:p w14:paraId="79ADBAE4" w14:textId="57EA20CE" w:rsidR="00DF5F80" w:rsidRPr="001D073F" w:rsidRDefault="00DF5F80" w:rsidP="00DF5F80">
      <w:pPr>
        <w:pStyle w:val="Heading3"/>
        <w:rPr>
          <w:noProof/>
          <w:sz w:val="20"/>
          <w:szCs w:val="20"/>
          <w:lang w:val="en-GB" w:eastAsia="en-GB"/>
        </w:rPr>
      </w:pPr>
      <w:r w:rsidRPr="001D073F">
        <w:rPr>
          <w:noProof/>
          <w:sz w:val="20"/>
          <w:szCs w:val="20"/>
          <w:lang w:val="en-GB" w:eastAsia="en-GB"/>
        </w:rPr>
        <w:t>Signature Gridding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tblGrid>
      <w:tr w:rsidR="00DF5F80" w:rsidRPr="00D80092" w14:paraId="5148BA14" w14:textId="77777777" w:rsidTr="00B42E69">
        <w:tc>
          <w:tcPr>
            <w:tcW w:w="4722" w:type="dxa"/>
          </w:tcPr>
          <w:p w14:paraId="7B5D9C79" w14:textId="77777777" w:rsidR="00DF5F80" w:rsidRPr="00D80092" w:rsidRDefault="00DF5F80" w:rsidP="00B42E69">
            <w:pPr>
              <w:jc w:val="center"/>
              <w:rPr>
                <w:lang w:val="en-GB" w:eastAsia="en-GB"/>
              </w:rPr>
            </w:pPr>
            <w:r w:rsidRPr="00D80092">
              <w:rPr>
                <w:noProof/>
                <w:lang w:val="en-GB" w:eastAsia="zh-CN"/>
              </w:rPr>
              <w:drawing>
                <wp:inline distT="0" distB="0" distL="0" distR="0" wp14:anchorId="36268D30" wp14:editId="0003342C">
                  <wp:extent cx="1364400" cy="54000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64400" cy="540000"/>
                          </a:xfrm>
                          <a:prstGeom prst="rect">
                            <a:avLst/>
                          </a:prstGeom>
                          <a:noFill/>
                        </pic:spPr>
                      </pic:pic>
                    </a:graphicData>
                  </a:graphic>
                </wp:inline>
              </w:drawing>
            </w:r>
          </w:p>
        </w:tc>
      </w:tr>
      <w:tr w:rsidR="00DF5F80" w:rsidRPr="00D80092" w14:paraId="1415B53E" w14:textId="77777777" w:rsidTr="00B42E69">
        <w:tc>
          <w:tcPr>
            <w:tcW w:w="4722" w:type="dxa"/>
          </w:tcPr>
          <w:p w14:paraId="6E176F4C" w14:textId="4F1EB8F3" w:rsidR="00DF5F80" w:rsidRPr="00D80092" w:rsidRDefault="00DF5F80" w:rsidP="00B42E69">
            <w:pPr>
              <w:jc w:val="center"/>
              <w:rPr>
                <w:lang w:val="en-GB" w:eastAsia="en-GB"/>
              </w:rPr>
            </w:pPr>
            <w:bookmarkStart w:id="6" w:name="_Ref383608645"/>
            <w:r w:rsidRPr="00D80092">
              <w:rPr>
                <w:sz w:val="18"/>
                <w:szCs w:val="16"/>
                <w:lang w:val="en-GB"/>
              </w:rPr>
              <w:t xml:space="preserve">Figure </w:t>
            </w:r>
            <w:r w:rsidRPr="00D80092">
              <w:rPr>
                <w:sz w:val="18"/>
                <w:szCs w:val="16"/>
                <w:lang w:val="en-GB"/>
              </w:rPr>
              <w:fldChar w:fldCharType="begin"/>
            </w:r>
            <w:r w:rsidRPr="00D80092">
              <w:rPr>
                <w:sz w:val="18"/>
                <w:szCs w:val="16"/>
                <w:lang w:val="en-GB"/>
              </w:rPr>
              <w:instrText xml:space="preserve"> SEQ Figure \* ARABIC </w:instrText>
            </w:r>
            <w:r w:rsidRPr="00D80092">
              <w:rPr>
                <w:sz w:val="18"/>
                <w:szCs w:val="16"/>
                <w:lang w:val="en-GB"/>
              </w:rPr>
              <w:fldChar w:fldCharType="separate"/>
            </w:r>
            <w:r w:rsidR="00823AE7">
              <w:rPr>
                <w:noProof/>
                <w:sz w:val="18"/>
                <w:szCs w:val="16"/>
                <w:lang w:val="en-GB"/>
              </w:rPr>
              <w:t>6</w:t>
            </w:r>
            <w:r w:rsidRPr="00D80092">
              <w:rPr>
                <w:sz w:val="18"/>
                <w:szCs w:val="16"/>
                <w:lang w:val="en-GB"/>
              </w:rPr>
              <w:fldChar w:fldCharType="end"/>
            </w:r>
            <w:bookmarkEnd w:id="6"/>
            <w:r w:rsidRPr="00D80092">
              <w:rPr>
                <w:sz w:val="18"/>
                <w:szCs w:val="16"/>
                <w:lang w:val="en-GB"/>
              </w:rPr>
              <w:t xml:space="preserve"> 10x10 gridding of signature.</w:t>
            </w:r>
          </w:p>
        </w:tc>
      </w:tr>
    </w:tbl>
    <w:p w14:paraId="4BF954C7" w14:textId="4AF88103" w:rsidR="00DF5F80" w:rsidRPr="001D073F" w:rsidRDefault="00DF5F80" w:rsidP="00DF5F80">
      <w:pPr>
        <w:pStyle w:val="Text"/>
        <w:rPr>
          <w:sz w:val="20"/>
          <w:szCs w:val="20"/>
          <w:lang w:val="en-GB"/>
        </w:rPr>
      </w:pPr>
      <w:r w:rsidRPr="001D073F">
        <w:rPr>
          <w:sz w:val="20"/>
          <w:szCs w:val="20"/>
          <w:lang w:val="en-GB"/>
        </w:rPr>
        <w:t>Figure 6 shows the 10x10 gridding structure used to analyse the use of space within a signature. The grid is sized separately for each signature. Two features are extracted from this structure: the number of blank grid squares (shown by the grey boxes in Figure 6) – thereby giving a measure of free-space within a signature area, and the ink density within occupied grid squares – giving a measure of compactness of ink where drawn.</w:t>
      </w:r>
    </w:p>
    <w:p w14:paraId="74ECAA15" w14:textId="15DE80EB" w:rsidR="00DF5F80" w:rsidRPr="001D073F" w:rsidRDefault="00DF5F80" w:rsidP="001D073F">
      <w:pPr>
        <w:pStyle w:val="Heading2"/>
      </w:pPr>
      <w:r w:rsidRPr="001D073F">
        <w:t>Personality and Biographic Assessment</w:t>
      </w:r>
    </w:p>
    <w:p w14:paraId="28FB9013" w14:textId="77777777" w:rsidR="00DF5F80" w:rsidRPr="001D073F" w:rsidRDefault="00DF5F80" w:rsidP="00DF5F80">
      <w:pPr>
        <w:pStyle w:val="Text"/>
        <w:rPr>
          <w:sz w:val="20"/>
          <w:szCs w:val="20"/>
          <w:lang w:val="en-GB" w:eastAsia="en-GB"/>
        </w:rPr>
      </w:pPr>
      <w:r w:rsidRPr="001D073F">
        <w:rPr>
          <w:sz w:val="20"/>
          <w:szCs w:val="20"/>
          <w:lang w:val="en-GB" w:eastAsia="en-GB"/>
        </w:rPr>
        <w:t>In addition, biographic and personality characteristics were self-reported by participants through online questionnaires. In these questionnaires the participants filled standard online surveys in order to calculate the different personality scales (Five Factor Model, UPPS impulsive behaviour, Bem Sex-Role Inventory, etc.) and to provide their biographic information (sex classification, height, weight and foot size) following a common procedure within personality studies. The scales and ratings are summarized in Table 3. The personality inventories are detailed below:</w:t>
      </w:r>
    </w:p>
    <w:p w14:paraId="55D2E598" w14:textId="14AE7DB0" w:rsidR="00DF5F80" w:rsidRPr="001D073F" w:rsidRDefault="00DF5F80" w:rsidP="00DF5F80">
      <w:pPr>
        <w:pStyle w:val="Text"/>
        <w:numPr>
          <w:ilvl w:val="0"/>
          <w:numId w:val="28"/>
        </w:numPr>
        <w:ind w:left="284" w:hanging="284"/>
        <w:rPr>
          <w:sz w:val="20"/>
          <w:szCs w:val="20"/>
          <w:lang w:val="en-GB" w:eastAsia="en-GB"/>
        </w:rPr>
      </w:pPr>
      <w:r w:rsidRPr="001D073F">
        <w:rPr>
          <w:sz w:val="20"/>
          <w:szCs w:val="20"/>
          <w:lang w:val="en-GB" w:eastAsia="en-GB"/>
        </w:rPr>
        <w:t>Self-monitoring</w:t>
      </w:r>
      <w:r w:rsidR="002A197C">
        <w:rPr>
          <w:sz w:val="20"/>
          <w:szCs w:val="20"/>
          <w:lang w:val="en-GB" w:eastAsia="en-GB"/>
        </w:rPr>
        <w:t xml:space="preserve"> [26]</w:t>
      </w:r>
      <w:r w:rsidRPr="001D073F">
        <w:rPr>
          <w:sz w:val="20"/>
          <w:szCs w:val="20"/>
          <w:lang w:val="en-GB" w:eastAsia="en-GB"/>
        </w:rPr>
        <w:t xml:space="preserve">. This scale measures the extent to which people regulate their behaviour to present a desirable social image, and consisted of 18 items yielding a single rating.  </w:t>
      </w:r>
    </w:p>
    <w:p w14:paraId="16BED702" w14:textId="27411554" w:rsidR="00DF5F80" w:rsidRPr="001D073F" w:rsidRDefault="00DF5F80" w:rsidP="00DF5F80">
      <w:pPr>
        <w:pStyle w:val="Text"/>
        <w:numPr>
          <w:ilvl w:val="0"/>
          <w:numId w:val="28"/>
        </w:numPr>
        <w:ind w:left="284" w:hanging="284"/>
        <w:rPr>
          <w:sz w:val="20"/>
          <w:szCs w:val="20"/>
          <w:lang w:val="en-GB" w:eastAsia="en-GB"/>
        </w:rPr>
      </w:pPr>
      <w:r w:rsidRPr="001D073F">
        <w:rPr>
          <w:sz w:val="20"/>
          <w:szCs w:val="20"/>
          <w:lang w:val="en-GB" w:eastAsia="en-GB"/>
        </w:rPr>
        <w:t>Social desirability</w:t>
      </w:r>
      <w:r w:rsidR="002A197C">
        <w:rPr>
          <w:sz w:val="20"/>
          <w:szCs w:val="20"/>
          <w:lang w:val="en-GB" w:eastAsia="en-GB"/>
        </w:rPr>
        <w:t xml:space="preserve"> [27]</w:t>
      </w:r>
      <w:r w:rsidRPr="001D073F">
        <w:rPr>
          <w:sz w:val="20"/>
          <w:szCs w:val="20"/>
          <w:lang w:val="en-GB" w:eastAsia="en-GB"/>
        </w:rPr>
        <w:t>. Social desirability scales measure the extent to which individuals seek to present themselves as possessing socially desirable traits. A “16 item version” of the scale has been collected, which produced a single measure of social desirability.</w:t>
      </w:r>
    </w:p>
    <w:p w14:paraId="324B1296" w14:textId="41005F59" w:rsidR="00DF5F80" w:rsidRPr="001D073F" w:rsidRDefault="00DF5F80" w:rsidP="00DF5F80">
      <w:pPr>
        <w:pStyle w:val="Text"/>
        <w:numPr>
          <w:ilvl w:val="0"/>
          <w:numId w:val="28"/>
        </w:numPr>
        <w:ind w:left="284" w:hanging="284"/>
        <w:rPr>
          <w:sz w:val="20"/>
          <w:szCs w:val="20"/>
          <w:lang w:val="en-GB" w:eastAsia="en-GB"/>
        </w:rPr>
      </w:pPr>
      <w:r w:rsidRPr="001D073F">
        <w:rPr>
          <w:sz w:val="20"/>
          <w:szCs w:val="20"/>
          <w:lang w:val="en-GB" w:eastAsia="en-GB"/>
        </w:rPr>
        <w:t>Bem Sex-Role Inventory</w:t>
      </w:r>
      <w:r w:rsidR="002A197C">
        <w:rPr>
          <w:sz w:val="20"/>
          <w:szCs w:val="20"/>
          <w:lang w:val="en-GB" w:eastAsia="en-GB"/>
        </w:rPr>
        <w:t xml:space="preserve"> [20]</w:t>
      </w:r>
      <w:r w:rsidRPr="001D073F">
        <w:rPr>
          <w:sz w:val="20"/>
          <w:szCs w:val="20"/>
          <w:lang w:val="en-GB" w:eastAsia="en-GB"/>
        </w:rPr>
        <w:t xml:space="preserve">. As opposed to a simple report of subject sex (male/female), the BSRI measures the extent to which a person exhibits masculine and feminine traits. </w:t>
      </w:r>
    </w:p>
    <w:p w14:paraId="0514DA70" w14:textId="43D67A60" w:rsidR="00DF5F80" w:rsidRPr="001D073F" w:rsidRDefault="00DF5F80" w:rsidP="00DF5F80">
      <w:pPr>
        <w:pStyle w:val="Text"/>
        <w:numPr>
          <w:ilvl w:val="0"/>
          <w:numId w:val="28"/>
        </w:numPr>
        <w:ind w:left="284" w:hanging="284"/>
        <w:rPr>
          <w:sz w:val="20"/>
          <w:szCs w:val="20"/>
          <w:lang w:val="en-GB" w:eastAsia="en-GB"/>
        </w:rPr>
      </w:pPr>
      <w:r w:rsidRPr="001D073F">
        <w:rPr>
          <w:sz w:val="20"/>
          <w:szCs w:val="20"/>
          <w:lang w:val="en-GB" w:eastAsia="en-GB"/>
        </w:rPr>
        <w:t>UPPS impulsive behaviour</w:t>
      </w:r>
      <w:r w:rsidR="002A197C">
        <w:rPr>
          <w:sz w:val="20"/>
          <w:szCs w:val="20"/>
          <w:lang w:val="en-GB" w:eastAsia="en-GB"/>
        </w:rPr>
        <w:t xml:space="preserve"> [18]</w:t>
      </w:r>
      <w:r w:rsidRPr="001D073F">
        <w:rPr>
          <w:sz w:val="20"/>
          <w:szCs w:val="20"/>
          <w:lang w:val="en-GB" w:eastAsia="en-GB"/>
        </w:rPr>
        <w:t>. The UPPS impulsive behaviour scale comprises four sub-scales that measure various aspects of impulsivity. These are lack of premeditation, urgency, sensation seeking and lack of perseverance.</w:t>
      </w:r>
    </w:p>
    <w:p w14:paraId="0C0CBB47" w14:textId="66193914" w:rsidR="00DF5F80" w:rsidRPr="001D073F" w:rsidRDefault="00DF5F80" w:rsidP="00DF5F80">
      <w:pPr>
        <w:pStyle w:val="Text"/>
        <w:numPr>
          <w:ilvl w:val="0"/>
          <w:numId w:val="28"/>
        </w:numPr>
        <w:ind w:left="284" w:hanging="284"/>
        <w:rPr>
          <w:sz w:val="20"/>
          <w:szCs w:val="20"/>
          <w:lang w:val="en-GB" w:eastAsia="en-GB"/>
        </w:rPr>
      </w:pPr>
      <w:r w:rsidRPr="001D073F">
        <w:rPr>
          <w:sz w:val="20"/>
          <w:szCs w:val="20"/>
          <w:lang w:val="en-GB" w:eastAsia="en-GB"/>
        </w:rPr>
        <w:t>Situational self-awareness</w:t>
      </w:r>
      <w:r w:rsidR="002A197C">
        <w:rPr>
          <w:sz w:val="20"/>
          <w:szCs w:val="20"/>
          <w:lang w:val="en-GB" w:eastAsia="en-GB"/>
        </w:rPr>
        <w:t xml:space="preserve"> [28]</w:t>
      </w:r>
      <w:r w:rsidRPr="001D073F">
        <w:rPr>
          <w:sz w:val="20"/>
          <w:szCs w:val="20"/>
          <w:lang w:val="en-GB" w:eastAsia="en-GB"/>
        </w:rPr>
        <w:t xml:space="preserve">.  This scale measures how aware a person is in different contexts. There are </w:t>
      </w:r>
      <w:r w:rsidRPr="001D073F">
        <w:rPr>
          <w:sz w:val="20"/>
          <w:szCs w:val="20"/>
          <w:lang w:val="en-GB" w:eastAsia="en-GB"/>
        </w:rPr>
        <w:lastRenderedPageBreak/>
        <w:t xml:space="preserve">three sets of three-item scales measuring private, public and situational self-awareness. </w:t>
      </w:r>
    </w:p>
    <w:p w14:paraId="5F795C4C" w14:textId="1F82F314" w:rsidR="00DF5F80" w:rsidRPr="001D073F" w:rsidRDefault="00DF5F80" w:rsidP="00DF5F80">
      <w:pPr>
        <w:pStyle w:val="Text"/>
        <w:numPr>
          <w:ilvl w:val="0"/>
          <w:numId w:val="28"/>
        </w:numPr>
        <w:ind w:left="284" w:hanging="284"/>
        <w:rPr>
          <w:sz w:val="20"/>
          <w:szCs w:val="20"/>
          <w:lang w:val="en-GB" w:eastAsia="en-GB"/>
        </w:rPr>
      </w:pPr>
      <w:r w:rsidRPr="001D073F">
        <w:rPr>
          <w:sz w:val="20"/>
          <w:szCs w:val="20"/>
          <w:lang w:val="en-GB" w:eastAsia="en-GB"/>
        </w:rPr>
        <w:t>Five-factor personality inventory</w:t>
      </w:r>
      <w:r w:rsidR="002A197C">
        <w:rPr>
          <w:sz w:val="20"/>
          <w:szCs w:val="20"/>
          <w:lang w:val="en-GB" w:eastAsia="en-GB"/>
        </w:rPr>
        <w:t xml:space="preserve"> [17]</w:t>
      </w:r>
      <w:r w:rsidRPr="001D073F">
        <w:rPr>
          <w:sz w:val="20"/>
          <w:szCs w:val="20"/>
          <w:lang w:val="en-GB" w:eastAsia="en-GB"/>
        </w:rPr>
        <w:t>. This scale measures five separate personality traits. Openness to experience is the degree to which a person seeks novelty in their lives, and the extent to which they are independent.  Conscientiousness is the degree to which a person acts carefully and with consideration.  Extraversion is how sociable and energetic a person is, and the extent to which they are assertive.  Agreeableness is how trusting and compassionate a person is, and finally neuroticism is the extent to which a person is emotionally unstable and likely to express and experience negative emotion.</w:t>
      </w:r>
    </w:p>
    <w:p w14:paraId="4DD6B0B7" w14:textId="1CE65971" w:rsidR="00DF5F80" w:rsidRPr="001D073F" w:rsidRDefault="00DF5F80" w:rsidP="00DF5F80">
      <w:pPr>
        <w:pStyle w:val="Text"/>
        <w:ind w:firstLine="142"/>
        <w:rPr>
          <w:sz w:val="20"/>
          <w:szCs w:val="20"/>
          <w:lang w:val="en-GB" w:eastAsia="en-GB"/>
        </w:rPr>
      </w:pPr>
      <w:r w:rsidRPr="001D073F">
        <w:rPr>
          <w:sz w:val="20"/>
          <w:szCs w:val="20"/>
          <w:lang w:val="en-GB" w:eastAsia="en-GB"/>
        </w:rPr>
        <w:t>In addition to these personality traits, the analysis of the linear correlations with some basic biographic data has also been conducted. These biographic data include sex classification (coded 1 for males and 2 for females), height (in kilograms), weight (in centimetres) and foot size (UK shoe size scale).</w:t>
      </w:r>
    </w:p>
    <w:p w14:paraId="404645E8" w14:textId="77777777" w:rsidR="00DF5F80" w:rsidRPr="00D80092" w:rsidRDefault="00DF5F80" w:rsidP="00B42E69">
      <w:pPr>
        <w:pStyle w:val="Caption"/>
        <w:jc w:val="center"/>
        <w:rPr>
          <w:lang w:val="en-GB"/>
        </w:rPr>
      </w:pPr>
      <w:r w:rsidRPr="00D80092">
        <w:rPr>
          <w:lang w:val="en-GB"/>
        </w:rPr>
        <w:t xml:space="preserve">Table </w:t>
      </w:r>
      <w:r w:rsidRPr="00D80092">
        <w:rPr>
          <w:lang w:val="en-GB"/>
        </w:rPr>
        <w:fldChar w:fldCharType="begin"/>
      </w:r>
      <w:r w:rsidRPr="00D80092">
        <w:rPr>
          <w:lang w:val="en-GB"/>
        </w:rPr>
        <w:instrText xml:space="preserve"> SEQ Table \* ARABIC </w:instrText>
      </w:r>
      <w:r w:rsidRPr="00D80092">
        <w:rPr>
          <w:lang w:val="en-GB"/>
        </w:rPr>
        <w:fldChar w:fldCharType="separate"/>
      </w:r>
      <w:r w:rsidR="00823AE7">
        <w:rPr>
          <w:noProof/>
          <w:lang w:val="en-GB"/>
        </w:rPr>
        <w:t>3</w:t>
      </w:r>
      <w:r w:rsidRPr="00D80092">
        <w:rPr>
          <w:lang w:val="en-GB"/>
        </w:rPr>
        <w:fldChar w:fldCharType="end"/>
      </w:r>
      <w:r w:rsidRPr="00D80092">
        <w:rPr>
          <w:lang w:val="en-GB"/>
        </w:rPr>
        <w:t xml:space="preserve"> Personality and Biographic feature set</w:t>
      </w:r>
    </w:p>
    <w:tbl>
      <w:tblPr>
        <w:tblW w:w="3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1"/>
        <w:gridCol w:w="558"/>
        <w:gridCol w:w="2410"/>
      </w:tblGrid>
      <w:tr w:rsidR="00DF5F80" w:rsidRPr="00D80092" w14:paraId="5F70A265" w14:textId="77777777" w:rsidTr="00B42E69">
        <w:trPr>
          <w:trHeight w:val="57"/>
          <w:jc w:val="center"/>
        </w:trPr>
        <w:tc>
          <w:tcPr>
            <w:tcW w:w="441" w:type="dxa"/>
            <w:shd w:val="clear" w:color="000000" w:fill="F2F2F2"/>
            <w:noWrap/>
            <w:vAlign w:val="center"/>
          </w:tcPr>
          <w:p w14:paraId="62F49E8F" w14:textId="77777777" w:rsidR="00DF5F80" w:rsidRPr="00D80092" w:rsidRDefault="00DF5F80" w:rsidP="00B42E69">
            <w:pPr>
              <w:jc w:val="center"/>
              <w:rPr>
                <w:b/>
                <w:bCs/>
                <w:color w:val="3F3F3F"/>
                <w:sz w:val="16"/>
                <w:szCs w:val="16"/>
                <w:lang w:val="en-GB"/>
              </w:rPr>
            </w:pPr>
            <w:r w:rsidRPr="00D80092">
              <w:rPr>
                <w:b/>
                <w:bCs/>
                <w:color w:val="3F3F3F"/>
                <w:sz w:val="16"/>
                <w:szCs w:val="16"/>
                <w:lang w:val="en-GB"/>
              </w:rPr>
              <w:t>ID</w:t>
            </w:r>
          </w:p>
        </w:tc>
        <w:tc>
          <w:tcPr>
            <w:tcW w:w="558" w:type="dxa"/>
            <w:shd w:val="clear" w:color="000000" w:fill="F2F2F2"/>
          </w:tcPr>
          <w:p w14:paraId="5D73C683" w14:textId="77777777" w:rsidR="00DF5F80" w:rsidRPr="00D80092" w:rsidRDefault="00DF5F80" w:rsidP="00B42E69">
            <w:pPr>
              <w:jc w:val="center"/>
              <w:rPr>
                <w:b/>
                <w:bCs/>
                <w:color w:val="3F3F3F"/>
                <w:sz w:val="16"/>
                <w:szCs w:val="16"/>
                <w:lang w:val="en-GB"/>
              </w:rPr>
            </w:pPr>
            <w:r w:rsidRPr="00D80092">
              <w:rPr>
                <w:b/>
                <w:bCs/>
                <w:color w:val="3F3F3F"/>
                <w:sz w:val="16"/>
                <w:szCs w:val="16"/>
                <w:lang w:val="en-GB"/>
              </w:rPr>
              <w:t>Scale</w:t>
            </w:r>
          </w:p>
        </w:tc>
        <w:tc>
          <w:tcPr>
            <w:tcW w:w="2410" w:type="dxa"/>
            <w:shd w:val="clear" w:color="000000" w:fill="F2F2F2"/>
            <w:noWrap/>
            <w:vAlign w:val="bottom"/>
          </w:tcPr>
          <w:p w14:paraId="3D938561" w14:textId="77777777" w:rsidR="00DF5F80" w:rsidRPr="00D80092" w:rsidRDefault="00DF5F80" w:rsidP="00B42E69">
            <w:pPr>
              <w:jc w:val="center"/>
              <w:rPr>
                <w:b/>
                <w:bCs/>
                <w:color w:val="3F3F3F"/>
                <w:sz w:val="16"/>
                <w:szCs w:val="16"/>
                <w:lang w:val="en-GB"/>
              </w:rPr>
            </w:pPr>
            <w:r w:rsidRPr="00D80092">
              <w:rPr>
                <w:b/>
                <w:bCs/>
                <w:color w:val="3F3F3F"/>
                <w:sz w:val="16"/>
                <w:szCs w:val="16"/>
                <w:lang w:val="en-GB"/>
              </w:rPr>
              <w:t>Feature</w:t>
            </w:r>
          </w:p>
        </w:tc>
      </w:tr>
      <w:tr w:rsidR="00DF5F80" w:rsidRPr="00D80092" w14:paraId="3407B3D1" w14:textId="77777777" w:rsidTr="00B42E69">
        <w:trPr>
          <w:trHeight w:val="57"/>
          <w:jc w:val="center"/>
        </w:trPr>
        <w:tc>
          <w:tcPr>
            <w:tcW w:w="441" w:type="dxa"/>
            <w:shd w:val="clear" w:color="auto" w:fill="auto"/>
            <w:noWrap/>
            <w:vAlign w:val="center"/>
          </w:tcPr>
          <w:p w14:paraId="7F12D374" w14:textId="77777777" w:rsidR="00DF5F80" w:rsidRPr="00D80092" w:rsidRDefault="00DF5F80" w:rsidP="00B42E69">
            <w:pPr>
              <w:autoSpaceDE/>
              <w:autoSpaceDN/>
              <w:jc w:val="center"/>
              <w:rPr>
                <w:color w:val="000000"/>
                <w:sz w:val="16"/>
                <w:szCs w:val="16"/>
                <w:lang w:val="en-GB"/>
              </w:rPr>
            </w:pPr>
            <w:r w:rsidRPr="00D80092">
              <w:rPr>
                <w:color w:val="000000"/>
                <w:sz w:val="16"/>
                <w:szCs w:val="16"/>
                <w:lang w:val="en-GB"/>
              </w:rPr>
              <w:t>136</w:t>
            </w:r>
          </w:p>
        </w:tc>
        <w:tc>
          <w:tcPr>
            <w:tcW w:w="558" w:type="dxa"/>
          </w:tcPr>
          <w:p w14:paraId="10471662" w14:textId="77777777" w:rsidR="00DF5F80" w:rsidRPr="00D80092" w:rsidRDefault="00DF5F80" w:rsidP="00B42E69">
            <w:pPr>
              <w:jc w:val="center"/>
              <w:rPr>
                <w:color w:val="000000"/>
                <w:sz w:val="16"/>
                <w:szCs w:val="16"/>
                <w:lang w:val="en-GB"/>
              </w:rPr>
            </w:pPr>
          </w:p>
        </w:tc>
        <w:tc>
          <w:tcPr>
            <w:tcW w:w="2410" w:type="dxa"/>
            <w:shd w:val="clear" w:color="auto" w:fill="auto"/>
            <w:noWrap/>
            <w:vAlign w:val="center"/>
          </w:tcPr>
          <w:p w14:paraId="12327037" w14:textId="77777777" w:rsidR="00DF5F80" w:rsidRPr="00D80092" w:rsidRDefault="00DF5F80" w:rsidP="00B42E69">
            <w:pPr>
              <w:rPr>
                <w:color w:val="000000"/>
                <w:sz w:val="16"/>
                <w:szCs w:val="16"/>
                <w:lang w:val="en-GB"/>
              </w:rPr>
            </w:pPr>
            <w:r w:rsidRPr="00D80092">
              <w:rPr>
                <w:color w:val="000000"/>
                <w:sz w:val="16"/>
                <w:szCs w:val="16"/>
                <w:lang w:val="en-GB"/>
              </w:rPr>
              <w:t>Self-monitoring</w:t>
            </w:r>
          </w:p>
        </w:tc>
      </w:tr>
      <w:tr w:rsidR="00DF5F80" w:rsidRPr="00D80092" w14:paraId="65934F9F" w14:textId="77777777" w:rsidTr="00B42E69">
        <w:trPr>
          <w:trHeight w:val="57"/>
          <w:jc w:val="center"/>
        </w:trPr>
        <w:tc>
          <w:tcPr>
            <w:tcW w:w="441" w:type="dxa"/>
            <w:shd w:val="clear" w:color="auto" w:fill="auto"/>
            <w:noWrap/>
            <w:vAlign w:val="center"/>
          </w:tcPr>
          <w:p w14:paraId="268A177E" w14:textId="77777777" w:rsidR="00DF5F80" w:rsidRPr="00D80092" w:rsidRDefault="00DF5F80" w:rsidP="00B42E69">
            <w:pPr>
              <w:jc w:val="center"/>
              <w:rPr>
                <w:color w:val="000000"/>
                <w:sz w:val="16"/>
                <w:szCs w:val="16"/>
                <w:lang w:val="en-GB"/>
              </w:rPr>
            </w:pPr>
            <w:r w:rsidRPr="00D80092">
              <w:rPr>
                <w:color w:val="000000"/>
                <w:sz w:val="16"/>
                <w:szCs w:val="16"/>
                <w:lang w:val="en-GB"/>
              </w:rPr>
              <w:t>137</w:t>
            </w:r>
          </w:p>
        </w:tc>
        <w:tc>
          <w:tcPr>
            <w:tcW w:w="558" w:type="dxa"/>
          </w:tcPr>
          <w:p w14:paraId="1AB409F4" w14:textId="77777777" w:rsidR="00DF5F80" w:rsidRPr="00D80092" w:rsidRDefault="00DF5F80" w:rsidP="00B42E69">
            <w:pPr>
              <w:jc w:val="center"/>
              <w:rPr>
                <w:color w:val="000000"/>
                <w:sz w:val="16"/>
                <w:szCs w:val="16"/>
                <w:lang w:val="en-GB"/>
              </w:rPr>
            </w:pPr>
          </w:p>
        </w:tc>
        <w:tc>
          <w:tcPr>
            <w:tcW w:w="2410" w:type="dxa"/>
            <w:shd w:val="clear" w:color="auto" w:fill="auto"/>
            <w:noWrap/>
            <w:vAlign w:val="center"/>
          </w:tcPr>
          <w:p w14:paraId="07EE8C91" w14:textId="77777777" w:rsidR="00DF5F80" w:rsidRPr="00D80092" w:rsidRDefault="00DF5F80" w:rsidP="00B42E69">
            <w:pPr>
              <w:rPr>
                <w:color w:val="000000"/>
                <w:sz w:val="16"/>
                <w:szCs w:val="16"/>
                <w:lang w:val="en-GB"/>
              </w:rPr>
            </w:pPr>
            <w:r w:rsidRPr="00D80092">
              <w:rPr>
                <w:color w:val="000000"/>
                <w:sz w:val="16"/>
                <w:szCs w:val="16"/>
                <w:lang w:val="en-GB"/>
              </w:rPr>
              <w:t>Social desirability</w:t>
            </w:r>
          </w:p>
        </w:tc>
      </w:tr>
      <w:tr w:rsidR="00DF5F80" w:rsidRPr="00D80092" w14:paraId="34A6F37A" w14:textId="77777777" w:rsidTr="00B42E69">
        <w:trPr>
          <w:trHeight w:val="57"/>
          <w:jc w:val="center"/>
        </w:trPr>
        <w:tc>
          <w:tcPr>
            <w:tcW w:w="441" w:type="dxa"/>
            <w:shd w:val="clear" w:color="auto" w:fill="auto"/>
            <w:noWrap/>
            <w:vAlign w:val="center"/>
          </w:tcPr>
          <w:p w14:paraId="5F626266" w14:textId="77777777" w:rsidR="00DF5F80" w:rsidRPr="00D80092" w:rsidRDefault="00DF5F80" w:rsidP="00B42E69">
            <w:pPr>
              <w:jc w:val="center"/>
              <w:rPr>
                <w:color w:val="000000"/>
                <w:sz w:val="16"/>
                <w:szCs w:val="16"/>
                <w:lang w:val="en-GB"/>
              </w:rPr>
            </w:pPr>
            <w:r w:rsidRPr="00D80092">
              <w:rPr>
                <w:color w:val="000000"/>
                <w:sz w:val="16"/>
                <w:szCs w:val="16"/>
                <w:lang w:val="en-GB"/>
              </w:rPr>
              <w:t>138</w:t>
            </w:r>
          </w:p>
        </w:tc>
        <w:tc>
          <w:tcPr>
            <w:tcW w:w="558" w:type="dxa"/>
            <w:vMerge w:val="restart"/>
            <w:textDirection w:val="btLr"/>
            <w:vAlign w:val="center"/>
          </w:tcPr>
          <w:p w14:paraId="5C65C283" w14:textId="77777777" w:rsidR="00DF5F80" w:rsidRPr="00D80092" w:rsidRDefault="00DF5F80" w:rsidP="00B42E69">
            <w:pPr>
              <w:jc w:val="center"/>
              <w:rPr>
                <w:color w:val="000000"/>
                <w:sz w:val="16"/>
                <w:szCs w:val="16"/>
                <w:lang w:val="en-GB"/>
              </w:rPr>
            </w:pPr>
            <w:r w:rsidRPr="00D80092">
              <w:rPr>
                <w:color w:val="000000"/>
                <w:sz w:val="16"/>
                <w:szCs w:val="16"/>
                <w:lang w:val="en-GB"/>
              </w:rPr>
              <w:t>BSRI</w:t>
            </w:r>
          </w:p>
        </w:tc>
        <w:tc>
          <w:tcPr>
            <w:tcW w:w="2410" w:type="dxa"/>
            <w:shd w:val="clear" w:color="auto" w:fill="auto"/>
            <w:noWrap/>
            <w:vAlign w:val="center"/>
          </w:tcPr>
          <w:p w14:paraId="46E4052A" w14:textId="77777777" w:rsidR="00DF5F80" w:rsidRPr="00D80092" w:rsidRDefault="00DF5F80" w:rsidP="00B42E69">
            <w:pPr>
              <w:rPr>
                <w:color w:val="000000"/>
                <w:sz w:val="16"/>
                <w:szCs w:val="16"/>
                <w:lang w:val="en-GB"/>
              </w:rPr>
            </w:pPr>
            <w:r w:rsidRPr="00D80092">
              <w:rPr>
                <w:color w:val="000000"/>
                <w:sz w:val="16"/>
                <w:szCs w:val="16"/>
                <w:lang w:val="en-GB"/>
              </w:rPr>
              <w:t>Bem masculinity</w:t>
            </w:r>
          </w:p>
        </w:tc>
      </w:tr>
      <w:tr w:rsidR="00DF5F80" w:rsidRPr="00D80092" w14:paraId="0949D646" w14:textId="77777777" w:rsidTr="00B42E69">
        <w:trPr>
          <w:trHeight w:val="57"/>
          <w:jc w:val="center"/>
        </w:trPr>
        <w:tc>
          <w:tcPr>
            <w:tcW w:w="441" w:type="dxa"/>
            <w:shd w:val="clear" w:color="auto" w:fill="auto"/>
            <w:noWrap/>
            <w:vAlign w:val="center"/>
          </w:tcPr>
          <w:p w14:paraId="03D75349" w14:textId="77777777" w:rsidR="00DF5F80" w:rsidRPr="00D80092" w:rsidRDefault="00DF5F80" w:rsidP="00B42E69">
            <w:pPr>
              <w:jc w:val="center"/>
              <w:rPr>
                <w:color w:val="000000"/>
                <w:sz w:val="16"/>
                <w:szCs w:val="16"/>
                <w:lang w:val="en-GB"/>
              </w:rPr>
            </w:pPr>
            <w:r w:rsidRPr="00D80092">
              <w:rPr>
                <w:color w:val="000000"/>
                <w:sz w:val="16"/>
                <w:szCs w:val="16"/>
                <w:lang w:val="en-GB"/>
              </w:rPr>
              <w:t>139</w:t>
            </w:r>
          </w:p>
        </w:tc>
        <w:tc>
          <w:tcPr>
            <w:tcW w:w="558" w:type="dxa"/>
            <w:vMerge/>
            <w:textDirection w:val="btLr"/>
            <w:vAlign w:val="center"/>
          </w:tcPr>
          <w:p w14:paraId="76A2C154" w14:textId="77777777" w:rsidR="00DF5F80" w:rsidRPr="00D80092" w:rsidRDefault="00DF5F80" w:rsidP="00B42E69">
            <w:pPr>
              <w:ind w:left="113" w:right="113"/>
              <w:jc w:val="center"/>
              <w:rPr>
                <w:color w:val="000000"/>
                <w:sz w:val="16"/>
                <w:szCs w:val="16"/>
                <w:lang w:val="en-GB"/>
              </w:rPr>
            </w:pPr>
          </w:p>
        </w:tc>
        <w:tc>
          <w:tcPr>
            <w:tcW w:w="2410" w:type="dxa"/>
            <w:shd w:val="clear" w:color="auto" w:fill="auto"/>
            <w:noWrap/>
            <w:vAlign w:val="center"/>
          </w:tcPr>
          <w:p w14:paraId="5CDF9AFD" w14:textId="77777777" w:rsidR="00DF5F80" w:rsidRPr="00D80092" w:rsidRDefault="00DF5F80" w:rsidP="00B42E69">
            <w:pPr>
              <w:rPr>
                <w:color w:val="000000"/>
                <w:sz w:val="16"/>
                <w:szCs w:val="16"/>
                <w:lang w:val="en-GB"/>
              </w:rPr>
            </w:pPr>
            <w:r w:rsidRPr="00D80092">
              <w:rPr>
                <w:color w:val="000000"/>
                <w:sz w:val="16"/>
                <w:szCs w:val="16"/>
                <w:lang w:val="en-GB"/>
              </w:rPr>
              <w:t>Bem femininity</w:t>
            </w:r>
          </w:p>
        </w:tc>
      </w:tr>
      <w:tr w:rsidR="00DF5F80" w:rsidRPr="00D80092" w14:paraId="3251EE77" w14:textId="77777777" w:rsidTr="00B42E69">
        <w:trPr>
          <w:trHeight w:val="57"/>
          <w:jc w:val="center"/>
        </w:trPr>
        <w:tc>
          <w:tcPr>
            <w:tcW w:w="441" w:type="dxa"/>
            <w:shd w:val="clear" w:color="auto" w:fill="auto"/>
            <w:noWrap/>
            <w:vAlign w:val="center"/>
          </w:tcPr>
          <w:p w14:paraId="70ADE04B" w14:textId="77777777" w:rsidR="00DF5F80" w:rsidRPr="00D80092" w:rsidRDefault="00DF5F80" w:rsidP="00B42E69">
            <w:pPr>
              <w:jc w:val="center"/>
              <w:rPr>
                <w:color w:val="000000"/>
                <w:sz w:val="16"/>
                <w:szCs w:val="16"/>
                <w:lang w:val="en-GB"/>
              </w:rPr>
            </w:pPr>
            <w:r w:rsidRPr="00D80092">
              <w:rPr>
                <w:color w:val="000000"/>
                <w:sz w:val="16"/>
                <w:szCs w:val="16"/>
                <w:lang w:val="en-GB"/>
              </w:rPr>
              <w:t>140</w:t>
            </w:r>
          </w:p>
        </w:tc>
        <w:tc>
          <w:tcPr>
            <w:tcW w:w="558" w:type="dxa"/>
            <w:vMerge w:val="restart"/>
            <w:textDirection w:val="btLr"/>
            <w:vAlign w:val="center"/>
          </w:tcPr>
          <w:p w14:paraId="5982852C" w14:textId="77777777" w:rsidR="00DF5F80" w:rsidRPr="00D80092" w:rsidRDefault="00DF5F80" w:rsidP="00B42E69">
            <w:pPr>
              <w:ind w:left="113" w:right="113"/>
              <w:jc w:val="center"/>
              <w:rPr>
                <w:color w:val="000000"/>
                <w:sz w:val="16"/>
                <w:szCs w:val="16"/>
                <w:lang w:val="en-GB"/>
              </w:rPr>
            </w:pPr>
            <w:r w:rsidRPr="00D80092">
              <w:rPr>
                <w:color w:val="000000"/>
                <w:sz w:val="16"/>
                <w:szCs w:val="16"/>
                <w:lang w:val="en-GB"/>
              </w:rPr>
              <w:t>UPPS</w:t>
            </w:r>
          </w:p>
        </w:tc>
        <w:tc>
          <w:tcPr>
            <w:tcW w:w="2410" w:type="dxa"/>
            <w:shd w:val="clear" w:color="auto" w:fill="auto"/>
            <w:noWrap/>
            <w:vAlign w:val="center"/>
          </w:tcPr>
          <w:p w14:paraId="7F3BC06C" w14:textId="77777777" w:rsidR="00DF5F80" w:rsidRPr="00D80092" w:rsidRDefault="00DF5F80" w:rsidP="00B42E69">
            <w:pPr>
              <w:rPr>
                <w:color w:val="000000"/>
                <w:sz w:val="16"/>
                <w:szCs w:val="16"/>
                <w:lang w:val="en-GB"/>
              </w:rPr>
            </w:pPr>
            <w:r w:rsidRPr="00D80092">
              <w:rPr>
                <w:color w:val="000000"/>
                <w:sz w:val="16"/>
                <w:szCs w:val="16"/>
                <w:lang w:val="en-GB"/>
              </w:rPr>
              <w:t>UPPS premeditation</w:t>
            </w:r>
          </w:p>
        </w:tc>
      </w:tr>
      <w:tr w:rsidR="00DF5F80" w:rsidRPr="00D80092" w14:paraId="02FC89BF" w14:textId="77777777" w:rsidTr="00B42E69">
        <w:trPr>
          <w:trHeight w:val="57"/>
          <w:jc w:val="center"/>
        </w:trPr>
        <w:tc>
          <w:tcPr>
            <w:tcW w:w="441" w:type="dxa"/>
            <w:shd w:val="clear" w:color="auto" w:fill="auto"/>
            <w:noWrap/>
            <w:vAlign w:val="center"/>
          </w:tcPr>
          <w:p w14:paraId="0C360F32" w14:textId="77777777" w:rsidR="00DF5F80" w:rsidRPr="00D80092" w:rsidRDefault="00DF5F80" w:rsidP="00B42E69">
            <w:pPr>
              <w:jc w:val="center"/>
              <w:rPr>
                <w:color w:val="000000"/>
                <w:sz w:val="16"/>
                <w:szCs w:val="16"/>
                <w:lang w:val="en-GB"/>
              </w:rPr>
            </w:pPr>
            <w:r w:rsidRPr="00D80092">
              <w:rPr>
                <w:color w:val="000000"/>
                <w:sz w:val="16"/>
                <w:szCs w:val="16"/>
                <w:lang w:val="en-GB"/>
              </w:rPr>
              <w:t>141</w:t>
            </w:r>
          </w:p>
        </w:tc>
        <w:tc>
          <w:tcPr>
            <w:tcW w:w="558" w:type="dxa"/>
            <w:vMerge/>
            <w:textDirection w:val="btLr"/>
            <w:vAlign w:val="center"/>
          </w:tcPr>
          <w:p w14:paraId="10F19AFA" w14:textId="77777777" w:rsidR="00DF5F80" w:rsidRPr="00D80092" w:rsidRDefault="00DF5F80" w:rsidP="00B42E69">
            <w:pPr>
              <w:ind w:left="113" w:right="113"/>
              <w:jc w:val="center"/>
              <w:rPr>
                <w:color w:val="000000"/>
                <w:sz w:val="16"/>
                <w:szCs w:val="16"/>
                <w:lang w:val="en-GB"/>
              </w:rPr>
            </w:pPr>
          </w:p>
        </w:tc>
        <w:tc>
          <w:tcPr>
            <w:tcW w:w="2410" w:type="dxa"/>
            <w:shd w:val="clear" w:color="auto" w:fill="auto"/>
            <w:noWrap/>
            <w:vAlign w:val="center"/>
          </w:tcPr>
          <w:p w14:paraId="1FD329EF" w14:textId="77777777" w:rsidR="00DF5F80" w:rsidRPr="00D80092" w:rsidRDefault="00DF5F80" w:rsidP="00B42E69">
            <w:pPr>
              <w:rPr>
                <w:color w:val="000000"/>
                <w:sz w:val="16"/>
                <w:szCs w:val="16"/>
                <w:lang w:val="en-GB"/>
              </w:rPr>
            </w:pPr>
            <w:r w:rsidRPr="00D80092">
              <w:rPr>
                <w:color w:val="000000"/>
                <w:sz w:val="16"/>
                <w:szCs w:val="16"/>
                <w:lang w:val="en-GB"/>
              </w:rPr>
              <w:t>UPPS urgency</w:t>
            </w:r>
          </w:p>
        </w:tc>
      </w:tr>
      <w:tr w:rsidR="00DF5F80" w:rsidRPr="00D80092" w14:paraId="606300A2" w14:textId="77777777" w:rsidTr="00B42E69">
        <w:trPr>
          <w:trHeight w:val="57"/>
          <w:jc w:val="center"/>
        </w:trPr>
        <w:tc>
          <w:tcPr>
            <w:tcW w:w="441" w:type="dxa"/>
            <w:shd w:val="clear" w:color="auto" w:fill="auto"/>
            <w:noWrap/>
            <w:vAlign w:val="center"/>
          </w:tcPr>
          <w:p w14:paraId="2D3D28A6" w14:textId="77777777" w:rsidR="00DF5F80" w:rsidRPr="00D80092" w:rsidRDefault="00DF5F80" w:rsidP="00B42E69">
            <w:pPr>
              <w:jc w:val="center"/>
              <w:rPr>
                <w:color w:val="000000"/>
                <w:sz w:val="16"/>
                <w:szCs w:val="16"/>
                <w:lang w:val="en-GB"/>
              </w:rPr>
            </w:pPr>
            <w:r w:rsidRPr="00D80092">
              <w:rPr>
                <w:color w:val="000000"/>
                <w:sz w:val="16"/>
                <w:szCs w:val="16"/>
                <w:lang w:val="en-GB"/>
              </w:rPr>
              <w:t>142</w:t>
            </w:r>
          </w:p>
        </w:tc>
        <w:tc>
          <w:tcPr>
            <w:tcW w:w="558" w:type="dxa"/>
            <w:vMerge/>
            <w:textDirection w:val="btLr"/>
            <w:vAlign w:val="center"/>
          </w:tcPr>
          <w:p w14:paraId="1E4D2DFE" w14:textId="77777777" w:rsidR="00DF5F80" w:rsidRPr="00D80092" w:rsidRDefault="00DF5F80" w:rsidP="00B42E69">
            <w:pPr>
              <w:ind w:left="113" w:right="113"/>
              <w:jc w:val="center"/>
              <w:rPr>
                <w:color w:val="000000"/>
                <w:sz w:val="16"/>
                <w:szCs w:val="16"/>
                <w:lang w:val="en-GB"/>
              </w:rPr>
            </w:pPr>
          </w:p>
        </w:tc>
        <w:tc>
          <w:tcPr>
            <w:tcW w:w="2410" w:type="dxa"/>
            <w:shd w:val="clear" w:color="auto" w:fill="auto"/>
            <w:noWrap/>
            <w:vAlign w:val="center"/>
          </w:tcPr>
          <w:p w14:paraId="11EA30E8" w14:textId="77777777" w:rsidR="00DF5F80" w:rsidRPr="00D80092" w:rsidRDefault="00DF5F80" w:rsidP="00B42E69">
            <w:pPr>
              <w:rPr>
                <w:color w:val="000000"/>
                <w:sz w:val="16"/>
                <w:szCs w:val="16"/>
                <w:lang w:val="en-GB"/>
              </w:rPr>
            </w:pPr>
            <w:r w:rsidRPr="00D80092">
              <w:rPr>
                <w:color w:val="000000"/>
                <w:sz w:val="16"/>
                <w:szCs w:val="16"/>
                <w:lang w:val="en-GB"/>
              </w:rPr>
              <w:t>UPPS sensations seeking</w:t>
            </w:r>
          </w:p>
        </w:tc>
      </w:tr>
      <w:tr w:rsidR="00DF5F80" w:rsidRPr="00D80092" w14:paraId="3E29E096" w14:textId="77777777" w:rsidTr="00B42E69">
        <w:trPr>
          <w:trHeight w:val="57"/>
          <w:jc w:val="center"/>
        </w:trPr>
        <w:tc>
          <w:tcPr>
            <w:tcW w:w="441" w:type="dxa"/>
            <w:shd w:val="clear" w:color="auto" w:fill="auto"/>
            <w:noWrap/>
            <w:vAlign w:val="center"/>
          </w:tcPr>
          <w:p w14:paraId="511C2436" w14:textId="77777777" w:rsidR="00DF5F80" w:rsidRPr="00D80092" w:rsidRDefault="00DF5F80" w:rsidP="00B42E69">
            <w:pPr>
              <w:jc w:val="center"/>
              <w:rPr>
                <w:color w:val="000000"/>
                <w:sz w:val="16"/>
                <w:szCs w:val="16"/>
                <w:lang w:val="en-GB"/>
              </w:rPr>
            </w:pPr>
            <w:r w:rsidRPr="00D80092">
              <w:rPr>
                <w:color w:val="000000"/>
                <w:sz w:val="16"/>
                <w:szCs w:val="16"/>
                <w:lang w:val="en-GB"/>
              </w:rPr>
              <w:t>143</w:t>
            </w:r>
          </w:p>
        </w:tc>
        <w:tc>
          <w:tcPr>
            <w:tcW w:w="558" w:type="dxa"/>
            <w:vMerge/>
            <w:textDirection w:val="btLr"/>
            <w:vAlign w:val="center"/>
          </w:tcPr>
          <w:p w14:paraId="3FA611E5" w14:textId="77777777" w:rsidR="00DF5F80" w:rsidRPr="00D80092" w:rsidRDefault="00DF5F80" w:rsidP="00B42E69">
            <w:pPr>
              <w:ind w:left="113" w:right="113"/>
              <w:jc w:val="center"/>
              <w:rPr>
                <w:color w:val="000000"/>
                <w:sz w:val="16"/>
                <w:szCs w:val="16"/>
                <w:lang w:val="en-GB"/>
              </w:rPr>
            </w:pPr>
          </w:p>
        </w:tc>
        <w:tc>
          <w:tcPr>
            <w:tcW w:w="2410" w:type="dxa"/>
            <w:shd w:val="clear" w:color="auto" w:fill="auto"/>
            <w:noWrap/>
            <w:vAlign w:val="center"/>
          </w:tcPr>
          <w:p w14:paraId="610955B5" w14:textId="77777777" w:rsidR="00DF5F80" w:rsidRPr="00D80092" w:rsidRDefault="00DF5F80" w:rsidP="00B42E69">
            <w:pPr>
              <w:rPr>
                <w:color w:val="000000"/>
                <w:sz w:val="16"/>
                <w:szCs w:val="16"/>
                <w:lang w:val="en-GB"/>
              </w:rPr>
            </w:pPr>
            <w:r w:rsidRPr="00D80092">
              <w:rPr>
                <w:color w:val="000000"/>
                <w:sz w:val="16"/>
                <w:szCs w:val="16"/>
                <w:lang w:val="en-GB"/>
              </w:rPr>
              <w:t>UPPS perseverance</w:t>
            </w:r>
          </w:p>
        </w:tc>
      </w:tr>
      <w:tr w:rsidR="00DF5F80" w:rsidRPr="00D80092" w14:paraId="28B63A50" w14:textId="77777777" w:rsidTr="00B42E69">
        <w:trPr>
          <w:trHeight w:val="57"/>
          <w:jc w:val="center"/>
        </w:trPr>
        <w:tc>
          <w:tcPr>
            <w:tcW w:w="441" w:type="dxa"/>
            <w:shd w:val="clear" w:color="auto" w:fill="auto"/>
            <w:noWrap/>
            <w:vAlign w:val="center"/>
          </w:tcPr>
          <w:p w14:paraId="6799C08B" w14:textId="77777777" w:rsidR="00DF5F80" w:rsidRPr="00D80092" w:rsidRDefault="00DF5F80" w:rsidP="00B42E69">
            <w:pPr>
              <w:jc w:val="center"/>
              <w:rPr>
                <w:color w:val="000000"/>
                <w:sz w:val="16"/>
                <w:szCs w:val="16"/>
                <w:lang w:val="en-GB"/>
              </w:rPr>
            </w:pPr>
            <w:r w:rsidRPr="00D80092">
              <w:rPr>
                <w:color w:val="000000"/>
                <w:sz w:val="16"/>
                <w:szCs w:val="16"/>
                <w:lang w:val="en-GB"/>
              </w:rPr>
              <w:t>144</w:t>
            </w:r>
          </w:p>
        </w:tc>
        <w:tc>
          <w:tcPr>
            <w:tcW w:w="558" w:type="dxa"/>
            <w:vMerge w:val="restart"/>
            <w:textDirection w:val="btLr"/>
            <w:vAlign w:val="center"/>
          </w:tcPr>
          <w:p w14:paraId="107C7D79" w14:textId="77777777" w:rsidR="00DF5F80" w:rsidRPr="00D80092" w:rsidRDefault="00DF5F80" w:rsidP="00B42E69">
            <w:pPr>
              <w:jc w:val="center"/>
              <w:rPr>
                <w:color w:val="000000"/>
                <w:sz w:val="16"/>
                <w:szCs w:val="16"/>
                <w:lang w:val="en-GB"/>
              </w:rPr>
            </w:pPr>
            <w:r w:rsidRPr="00D80092">
              <w:rPr>
                <w:color w:val="000000"/>
                <w:sz w:val="16"/>
                <w:szCs w:val="16"/>
                <w:lang w:val="en-GB"/>
              </w:rPr>
              <w:t>SSA</w:t>
            </w:r>
          </w:p>
        </w:tc>
        <w:tc>
          <w:tcPr>
            <w:tcW w:w="2410" w:type="dxa"/>
            <w:shd w:val="clear" w:color="auto" w:fill="auto"/>
            <w:noWrap/>
            <w:vAlign w:val="center"/>
          </w:tcPr>
          <w:p w14:paraId="12E650CB" w14:textId="77777777" w:rsidR="00DF5F80" w:rsidRPr="00D80092" w:rsidRDefault="00DF5F80" w:rsidP="00B42E69">
            <w:pPr>
              <w:rPr>
                <w:color w:val="000000"/>
                <w:sz w:val="16"/>
                <w:szCs w:val="16"/>
                <w:lang w:val="en-GB"/>
              </w:rPr>
            </w:pPr>
            <w:r w:rsidRPr="00D80092">
              <w:rPr>
                <w:color w:val="000000"/>
                <w:sz w:val="16"/>
                <w:szCs w:val="16"/>
                <w:lang w:val="en-GB"/>
              </w:rPr>
              <w:t>SSA private</w:t>
            </w:r>
          </w:p>
        </w:tc>
      </w:tr>
      <w:tr w:rsidR="00DF5F80" w:rsidRPr="00D80092" w14:paraId="5AB02DB7" w14:textId="77777777" w:rsidTr="00B42E69">
        <w:trPr>
          <w:trHeight w:val="57"/>
          <w:jc w:val="center"/>
        </w:trPr>
        <w:tc>
          <w:tcPr>
            <w:tcW w:w="441" w:type="dxa"/>
            <w:shd w:val="clear" w:color="auto" w:fill="auto"/>
            <w:noWrap/>
            <w:vAlign w:val="center"/>
          </w:tcPr>
          <w:p w14:paraId="71E7DC3C" w14:textId="77777777" w:rsidR="00DF5F80" w:rsidRPr="00D80092" w:rsidRDefault="00DF5F80" w:rsidP="00B42E69">
            <w:pPr>
              <w:jc w:val="center"/>
              <w:rPr>
                <w:color w:val="000000"/>
                <w:sz w:val="16"/>
                <w:szCs w:val="16"/>
                <w:lang w:val="en-GB"/>
              </w:rPr>
            </w:pPr>
            <w:r w:rsidRPr="00D80092">
              <w:rPr>
                <w:color w:val="000000"/>
                <w:sz w:val="16"/>
                <w:szCs w:val="16"/>
                <w:lang w:val="en-GB"/>
              </w:rPr>
              <w:t>145</w:t>
            </w:r>
          </w:p>
        </w:tc>
        <w:tc>
          <w:tcPr>
            <w:tcW w:w="558" w:type="dxa"/>
            <w:vMerge/>
            <w:textDirection w:val="btLr"/>
            <w:vAlign w:val="center"/>
          </w:tcPr>
          <w:p w14:paraId="66F8ED72" w14:textId="77777777" w:rsidR="00DF5F80" w:rsidRPr="00D80092" w:rsidRDefault="00DF5F80" w:rsidP="00B42E69">
            <w:pPr>
              <w:ind w:left="113" w:right="113"/>
              <w:jc w:val="center"/>
              <w:rPr>
                <w:color w:val="000000"/>
                <w:sz w:val="16"/>
                <w:szCs w:val="16"/>
                <w:lang w:val="en-GB"/>
              </w:rPr>
            </w:pPr>
          </w:p>
        </w:tc>
        <w:tc>
          <w:tcPr>
            <w:tcW w:w="2410" w:type="dxa"/>
            <w:shd w:val="clear" w:color="auto" w:fill="auto"/>
            <w:noWrap/>
            <w:vAlign w:val="center"/>
          </w:tcPr>
          <w:p w14:paraId="76BA0DCB" w14:textId="77777777" w:rsidR="00DF5F80" w:rsidRPr="00D80092" w:rsidRDefault="00DF5F80" w:rsidP="00B42E69">
            <w:pPr>
              <w:rPr>
                <w:color w:val="000000"/>
                <w:sz w:val="16"/>
                <w:szCs w:val="16"/>
                <w:lang w:val="en-GB"/>
              </w:rPr>
            </w:pPr>
            <w:r w:rsidRPr="00D80092">
              <w:rPr>
                <w:color w:val="000000"/>
                <w:sz w:val="16"/>
                <w:szCs w:val="16"/>
                <w:lang w:val="en-GB"/>
              </w:rPr>
              <w:t>SSA public</w:t>
            </w:r>
          </w:p>
        </w:tc>
      </w:tr>
      <w:tr w:rsidR="00DF5F80" w:rsidRPr="00D80092" w14:paraId="7062AC41" w14:textId="77777777" w:rsidTr="00B42E69">
        <w:trPr>
          <w:trHeight w:val="57"/>
          <w:jc w:val="center"/>
        </w:trPr>
        <w:tc>
          <w:tcPr>
            <w:tcW w:w="441" w:type="dxa"/>
            <w:shd w:val="clear" w:color="auto" w:fill="auto"/>
            <w:noWrap/>
            <w:vAlign w:val="center"/>
          </w:tcPr>
          <w:p w14:paraId="33D6A0D2" w14:textId="77777777" w:rsidR="00DF5F80" w:rsidRPr="00D80092" w:rsidRDefault="00DF5F80" w:rsidP="00B42E69">
            <w:pPr>
              <w:jc w:val="center"/>
              <w:rPr>
                <w:color w:val="000000"/>
                <w:sz w:val="16"/>
                <w:szCs w:val="16"/>
                <w:lang w:val="en-GB"/>
              </w:rPr>
            </w:pPr>
            <w:r w:rsidRPr="00D80092">
              <w:rPr>
                <w:color w:val="000000"/>
                <w:sz w:val="16"/>
                <w:szCs w:val="16"/>
                <w:lang w:val="en-GB"/>
              </w:rPr>
              <w:t>146</w:t>
            </w:r>
          </w:p>
        </w:tc>
        <w:tc>
          <w:tcPr>
            <w:tcW w:w="558" w:type="dxa"/>
            <w:vMerge/>
            <w:textDirection w:val="btLr"/>
            <w:vAlign w:val="center"/>
          </w:tcPr>
          <w:p w14:paraId="4BE45BE0" w14:textId="77777777" w:rsidR="00DF5F80" w:rsidRPr="00D80092" w:rsidRDefault="00DF5F80" w:rsidP="00B42E69">
            <w:pPr>
              <w:ind w:left="113" w:right="113"/>
              <w:jc w:val="center"/>
              <w:rPr>
                <w:color w:val="000000"/>
                <w:sz w:val="16"/>
                <w:szCs w:val="16"/>
                <w:lang w:val="en-GB"/>
              </w:rPr>
            </w:pPr>
          </w:p>
        </w:tc>
        <w:tc>
          <w:tcPr>
            <w:tcW w:w="2410" w:type="dxa"/>
            <w:shd w:val="clear" w:color="auto" w:fill="auto"/>
            <w:noWrap/>
            <w:vAlign w:val="center"/>
          </w:tcPr>
          <w:p w14:paraId="12A57413" w14:textId="77777777" w:rsidR="00DF5F80" w:rsidRPr="00D80092" w:rsidRDefault="00DF5F80" w:rsidP="00B42E69">
            <w:pPr>
              <w:rPr>
                <w:color w:val="000000"/>
                <w:sz w:val="16"/>
                <w:szCs w:val="16"/>
                <w:lang w:val="en-GB"/>
              </w:rPr>
            </w:pPr>
            <w:r w:rsidRPr="00D80092">
              <w:rPr>
                <w:color w:val="000000"/>
                <w:sz w:val="16"/>
                <w:szCs w:val="16"/>
                <w:lang w:val="en-GB"/>
              </w:rPr>
              <w:t>SSA situational</w:t>
            </w:r>
          </w:p>
        </w:tc>
      </w:tr>
      <w:tr w:rsidR="00DF5F80" w:rsidRPr="00D80092" w14:paraId="6C35797C" w14:textId="77777777" w:rsidTr="00B42E69">
        <w:trPr>
          <w:trHeight w:val="57"/>
          <w:jc w:val="center"/>
        </w:trPr>
        <w:tc>
          <w:tcPr>
            <w:tcW w:w="441" w:type="dxa"/>
            <w:shd w:val="clear" w:color="auto" w:fill="auto"/>
            <w:noWrap/>
            <w:vAlign w:val="center"/>
          </w:tcPr>
          <w:p w14:paraId="14773207" w14:textId="77777777" w:rsidR="00DF5F80" w:rsidRPr="00D80092" w:rsidRDefault="00DF5F80" w:rsidP="00B42E69">
            <w:pPr>
              <w:jc w:val="center"/>
              <w:rPr>
                <w:color w:val="000000"/>
                <w:sz w:val="16"/>
                <w:szCs w:val="16"/>
                <w:lang w:val="en-GB"/>
              </w:rPr>
            </w:pPr>
            <w:r w:rsidRPr="00D80092">
              <w:rPr>
                <w:color w:val="000000"/>
                <w:sz w:val="16"/>
                <w:szCs w:val="16"/>
                <w:lang w:val="en-GB"/>
              </w:rPr>
              <w:t>147</w:t>
            </w:r>
          </w:p>
        </w:tc>
        <w:tc>
          <w:tcPr>
            <w:tcW w:w="558" w:type="dxa"/>
            <w:vMerge w:val="restart"/>
            <w:textDirection w:val="btLr"/>
            <w:vAlign w:val="center"/>
          </w:tcPr>
          <w:p w14:paraId="3BC6E61F" w14:textId="77777777" w:rsidR="00DF5F80" w:rsidRPr="00D80092" w:rsidRDefault="00DF5F80" w:rsidP="00B42E69">
            <w:pPr>
              <w:ind w:left="113" w:right="113"/>
              <w:jc w:val="center"/>
              <w:rPr>
                <w:color w:val="000000"/>
                <w:sz w:val="16"/>
                <w:szCs w:val="16"/>
                <w:lang w:val="en-GB"/>
              </w:rPr>
            </w:pPr>
            <w:r w:rsidRPr="00D80092">
              <w:rPr>
                <w:color w:val="000000"/>
                <w:sz w:val="16"/>
                <w:szCs w:val="16"/>
                <w:lang w:val="en-GB"/>
              </w:rPr>
              <w:t>BIG FIVE</w:t>
            </w:r>
          </w:p>
        </w:tc>
        <w:tc>
          <w:tcPr>
            <w:tcW w:w="2410" w:type="dxa"/>
            <w:shd w:val="clear" w:color="auto" w:fill="auto"/>
            <w:noWrap/>
            <w:vAlign w:val="center"/>
          </w:tcPr>
          <w:p w14:paraId="58771A36" w14:textId="77777777" w:rsidR="00DF5F80" w:rsidRPr="00D80092" w:rsidRDefault="00DF5F80" w:rsidP="00B42E69">
            <w:pPr>
              <w:rPr>
                <w:color w:val="000000"/>
                <w:sz w:val="16"/>
                <w:szCs w:val="16"/>
                <w:lang w:val="en-GB"/>
              </w:rPr>
            </w:pPr>
            <w:r w:rsidRPr="00D80092">
              <w:rPr>
                <w:color w:val="000000"/>
                <w:sz w:val="16"/>
                <w:szCs w:val="16"/>
                <w:lang w:val="en-GB"/>
              </w:rPr>
              <w:t>Openness</w:t>
            </w:r>
          </w:p>
        </w:tc>
      </w:tr>
      <w:tr w:rsidR="00DF5F80" w:rsidRPr="00D80092" w14:paraId="30C5EAB4" w14:textId="77777777" w:rsidTr="00B42E69">
        <w:trPr>
          <w:trHeight w:val="57"/>
          <w:jc w:val="center"/>
        </w:trPr>
        <w:tc>
          <w:tcPr>
            <w:tcW w:w="441" w:type="dxa"/>
            <w:shd w:val="clear" w:color="auto" w:fill="auto"/>
            <w:noWrap/>
            <w:vAlign w:val="center"/>
          </w:tcPr>
          <w:p w14:paraId="5A826B27" w14:textId="77777777" w:rsidR="00DF5F80" w:rsidRPr="00D80092" w:rsidRDefault="00DF5F80" w:rsidP="00B42E69">
            <w:pPr>
              <w:jc w:val="center"/>
              <w:rPr>
                <w:color w:val="000000"/>
                <w:sz w:val="16"/>
                <w:szCs w:val="16"/>
                <w:lang w:val="en-GB"/>
              </w:rPr>
            </w:pPr>
            <w:r w:rsidRPr="00D80092">
              <w:rPr>
                <w:color w:val="000000"/>
                <w:sz w:val="16"/>
                <w:szCs w:val="16"/>
                <w:lang w:val="en-GB"/>
              </w:rPr>
              <w:t>148</w:t>
            </w:r>
          </w:p>
        </w:tc>
        <w:tc>
          <w:tcPr>
            <w:tcW w:w="558" w:type="dxa"/>
            <w:vMerge/>
          </w:tcPr>
          <w:p w14:paraId="5855A097" w14:textId="77777777" w:rsidR="00DF5F80" w:rsidRPr="00D80092" w:rsidRDefault="00DF5F80" w:rsidP="00B42E69">
            <w:pPr>
              <w:jc w:val="center"/>
              <w:rPr>
                <w:color w:val="000000"/>
                <w:sz w:val="16"/>
                <w:szCs w:val="16"/>
                <w:lang w:val="en-GB"/>
              </w:rPr>
            </w:pPr>
          </w:p>
        </w:tc>
        <w:tc>
          <w:tcPr>
            <w:tcW w:w="2410" w:type="dxa"/>
            <w:shd w:val="clear" w:color="auto" w:fill="auto"/>
            <w:noWrap/>
            <w:vAlign w:val="center"/>
          </w:tcPr>
          <w:p w14:paraId="67FEB07F" w14:textId="77777777" w:rsidR="00DF5F80" w:rsidRPr="00D80092" w:rsidRDefault="00DF5F80" w:rsidP="00B42E69">
            <w:pPr>
              <w:rPr>
                <w:color w:val="000000"/>
                <w:sz w:val="16"/>
                <w:szCs w:val="16"/>
                <w:lang w:val="en-GB"/>
              </w:rPr>
            </w:pPr>
            <w:r w:rsidRPr="00D80092">
              <w:rPr>
                <w:color w:val="000000"/>
                <w:sz w:val="16"/>
                <w:szCs w:val="16"/>
                <w:lang w:val="en-GB"/>
              </w:rPr>
              <w:t>Contentiousness</w:t>
            </w:r>
          </w:p>
        </w:tc>
      </w:tr>
      <w:tr w:rsidR="00DF5F80" w:rsidRPr="00D80092" w14:paraId="40E5F191" w14:textId="77777777" w:rsidTr="00B42E69">
        <w:trPr>
          <w:trHeight w:val="57"/>
          <w:jc w:val="center"/>
        </w:trPr>
        <w:tc>
          <w:tcPr>
            <w:tcW w:w="441" w:type="dxa"/>
            <w:shd w:val="clear" w:color="auto" w:fill="auto"/>
            <w:noWrap/>
            <w:vAlign w:val="center"/>
          </w:tcPr>
          <w:p w14:paraId="33C9CAD1" w14:textId="77777777" w:rsidR="00DF5F80" w:rsidRPr="00D80092" w:rsidRDefault="00DF5F80" w:rsidP="00B42E69">
            <w:pPr>
              <w:jc w:val="center"/>
              <w:rPr>
                <w:color w:val="000000"/>
                <w:sz w:val="16"/>
                <w:szCs w:val="16"/>
                <w:lang w:val="en-GB"/>
              </w:rPr>
            </w:pPr>
            <w:r w:rsidRPr="00D80092">
              <w:rPr>
                <w:color w:val="000000"/>
                <w:sz w:val="16"/>
                <w:szCs w:val="16"/>
                <w:lang w:val="en-GB"/>
              </w:rPr>
              <w:t>149</w:t>
            </w:r>
          </w:p>
        </w:tc>
        <w:tc>
          <w:tcPr>
            <w:tcW w:w="558" w:type="dxa"/>
            <w:vMerge/>
          </w:tcPr>
          <w:p w14:paraId="5F767C15" w14:textId="77777777" w:rsidR="00DF5F80" w:rsidRPr="00D80092" w:rsidRDefault="00DF5F80" w:rsidP="00B42E69">
            <w:pPr>
              <w:jc w:val="center"/>
              <w:rPr>
                <w:color w:val="000000"/>
                <w:sz w:val="16"/>
                <w:szCs w:val="16"/>
                <w:lang w:val="en-GB"/>
              </w:rPr>
            </w:pPr>
          </w:p>
        </w:tc>
        <w:tc>
          <w:tcPr>
            <w:tcW w:w="2410" w:type="dxa"/>
            <w:shd w:val="clear" w:color="auto" w:fill="auto"/>
            <w:noWrap/>
            <w:vAlign w:val="center"/>
          </w:tcPr>
          <w:p w14:paraId="5F830865" w14:textId="77777777" w:rsidR="00DF5F80" w:rsidRPr="00D80092" w:rsidRDefault="00DF5F80" w:rsidP="00B42E69">
            <w:pPr>
              <w:rPr>
                <w:color w:val="000000"/>
                <w:sz w:val="16"/>
                <w:szCs w:val="16"/>
                <w:lang w:val="en-GB"/>
              </w:rPr>
            </w:pPr>
            <w:r w:rsidRPr="00D80092">
              <w:rPr>
                <w:color w:val="000000"/>
                <w:sz w:val="16"/>
                <w:szCs w:val="16"/>
                <w:lang w:val="en-GB"/>
              </w:rPr>
              <w:t>Extraversion</w:t>
            </w:r>
          </w:p>
        </w:tc>
      </w:tr>
      <w:tr w:rsidR="00DF5F80" w:rsidRPr="00D80092" w14:paraId="3148FBEF" w14:textId="77777777" w:rsidTr="00B42E69">
        <w:trPr>
          <w:trHeight w:val="57"/>
          <w:jc w:val="center"/>
        </w:trPr>
        <w:tc>
          <w:tcPr>
            <w:tcW w:w="441" w:type="dxa"/>
            <w:tcBorders>
              <w:bottom w:val="single" w:sz="4" w:space="0" w:color="auto"/>
            </w:tcBorders>
            <w:shd w:val="clear" w:color="auto" w:fill="auto"/>
            <w:noWrap/>
            <w:vAlign w:val="center"/>
          </w:tcPr>
          <w:p w14:paraId="50713093" w14:textId="77777777" w:rsidR="00DF5F80" w:rsidRPr="00D80092" w:rsidRDefault="00DF5F80" w:rsidP="00B42E69">
            <w:pPr>
              <w:jc w:val="center"/>
              <w:rPr>
                <w:color w:val="000000"/>
                <w:sz w:val="16"/>
                <w:szCs w:val="16"/>
                <w:lang w:val="en-GB"/>
              </w:rPr>
            </w:pPr>
            <w:r w:rsidRPr="00D80092">
              <w:rPr>
                <w:color w:val="000000"/>
                <w:sz w:val="16"/>
                <w:szCs w:val="16"/>
                <w:lang w:val="en-GB"/>
              </w:rPr>
              <w:t>150</w:t>
            </w:r>
          </w:p>
        </w:tc>
        <w:tc>
          <w:tcPr>
            <w:tcW w:w="558" w:type="dxa"/>
            <w:vMerge/>
            <w:tcBorders>
              <w:bottom w:val="single" w:sz="4" w:space="0" w:color="auto"/>
            </w:tcBorders>
          </w:tcPr>
          <w:p w14:paraId="21615CA2" w14:textId="77777777" w:rsidR="00DF5F80" w:rsidRPr="00D80092" w:rsidRDefault="00DF5F80" w:rsidP="00B42E69">
            <w:pPr>
              <w:jc w:val="center"/>
              <w:rPr>
                <w:color w:val="000000"/>
                <w:sz w:val="16"/>
                <w:szCs w:val="16"/>
                <w:lang w:val="en-GB"/>
              </w:rPr>
            </w:pPr>
          </w:p>
        </w:tc>
        <w:tc>
          <w:tcPr>
            <w:tcW w:w="2410" w:type="dxa"/>
            <w:tcBorders>
              <w:bottom w:val="single" w:sz="4" w:space="0" w:color="auto"/>
            </w:tcBorders>
            <w:shd w:val="clear" w:color="auto" w:fill="auto"/>
            <w:noWrap/>
            <w:vAlign w:val="center"/>
          </w:tcPr>
          <w:p w14:paraId="2F2B758A" w14:textId="77777777" w:rsidR="00DF5F80" w:rsidRPr="00D80092" w:rsidRDefault="00DF5F80" w:rsidP="00B42E69">
            <w:pPr>
              <w:rPr>
                <w:color w:val="000000"/>
                <w:sz w:val="16"/>
                <w:szCs w:val="16"/>
                <w:lang w:val="en-GB"/>
              </w:rPr>
            </w:pPr>
            <w:r w:rsidRPr="00D80092">
              <w:rPr>
                <w:color w:val="000000"/>
                <w:sz w:val="16"/>
                <w:szCs w:val="16"/>
                <w:lang w:val="en-GB"/>
              </w:rPr>
              <w:t>Agreeableness</w:t>
            </w:r>
          </w:p>
        </w:tc>
      </w:tr>
      <w:tr w:rsidR="00DF5F80" w:rsidRPr="00D80092" w14:paraId="31DE6EC7" w14:textId="77777777" w:rsidTr="00B42E69">
        <w:trPr>
          <w:trHeight w:val="57"/>
          <w:jc w:val="center"/>
        </w:trPr>
        <w:tc>
          <w:tcPr>
            <w:tcW w:w="441" w:type="dxa"/>
            <w:tcBorders>
              <w:bottom w:val="double" w:sz="4" w:space="0" w:color="auto"/>
            </w:tcBorders>
            <w:shd w:val="clear" w:color="auto" w:fill="auto"/>
            <w:noWrap/>
            <w:vAlign w:val="center"/>
          </w:tcPr>
          <w:p w14:paraId="57F5E0A1" w14:textId="77777777" w:rsidR="00DF5F80" w:rsidRPr="00D80092" w:rsidRDefault="00DF5F80" w:rsidP="00B42E69">
            <w:pPr>
              <w:jc w:val="center"/>
              <w:rPr>
                <w:color w:val="000000"/>
                <w:sz w:val="16"/>
                <w:szCs w:val="16"/>
                <w:lang w:val="en-GB"/>
              </w:rPr>
            </w:pPr>
            <w:r w:rsidRPr="00D80092">
              <w:rPr>
                <w:color w:val="000000"/>
                <w:sz w:val="16"/>
                <w:szCs w:val="16"/>
                <w:lang w:val="en-GB"/>
              </w:rPr>
              <w:t>151</w:t>
            </w:r>
          </w:p>
        </w:tc>
        <w:tc>
          <w:tcPr>
            <w:tcW w:w="558" w:type="dxa"/>
            <w:vMerge/>
            <w:tcBorders>
              <w:bottom w:val="double" w:sz="4" w:space="0" w:color="auto"/>
            </w:tcBorders>
          </w:tcPr>
          <w:p w14:paraId="0EB77468" w14:textId="77777777" w:rsidR="00DF5F80" w:rsidRPr="00D80092" w:rsidRDefault="00DF5F80" w:rsidP="00B42E69">
            <w:pPr>
              <w:jc w:val="center"/>
              <w:rPr>
                <w:color w:val="000000"/>
                <w:sz w:val="16"/>
                <w:szCs w:val="16"/>
                <w:lang w:val="en-GB"/>
              </w:rPr>
            </w:pPr>
          </w:p>
        </w:tc>
        <w:tc>
          <w:tcPr>
            <w:tcW w:w="2410" w:type="dxa"/>
            <w:tcBorders>
              <w:bottom w:val="double" w:sz="4" w:space="0" w:color="auto"/>
            </w:tcBorders>
            <w:shd w:val="clear" w:color="auto" w:fill="auto"/>
            <w:noWrap/>
            <w:vAlign w:val="center"/>
          </w:tcPr>
          <w:p w14:paraId="2EF96D2F" w14:textId="77777777" w:rsidR="00DF5F80" w:rsidRPr="00D80092" w:rsidRDefault="00DF5F80" w:rsidP="00B42E69">
            <w:pPr>
              <w:rPr>
                <w:color w:val="000000"/>
                <w:sz w:val="16"/>
                <w:szCs w:val="16"/>
                <w:lang w:val="en-GB"/>
              </w:rPr>
            </w:pPr>
            <w:r w:rsidRPr="00D80092">
              <w:rPr>
                <w:color w:val="000000"/>
                <w:sz w:val="16"/>
                <w:szCs w:val="16"/>
                <w:lang w:val="en-GB"/>
              </w:rPr>
              <w:t>Neuroticism</w:t>
            </w:r>
          </w:p>
        </w:tc>
      </w:tr>
      <w:tr w:rsidR="00DF5F80" w:rsidRPr="00D80092" w14:paraId="42F85033" w14:textId="77777777" w:rsidTr="00B42E69">
        <w:trPr>
          <w:trHeight w:val="57"/>
          <w:jc w:val="center"/>
        </w:trPr>
        <w:tc>
          <w:tcPr>
            <w:tcW w:w="441" w:type="dxa"/>
            <w:tcBorders>
              <w:top w:val="double" w:sz="4" w:space="0" w:color="auto"/>
            </w:tcBorders>
            <w:shd w:val="clear" w:color="auto" w:fill="auto"/>
            <w:noWrap/>
            <w:vAlign w:val="bottom"/>
          </w:tcPr>
          <w:p w14:paraId="3D4CA5CE" w14:textId="77777777" w:rsidR="00DF5F80" w:rsidRPr="00D80092" w:rsidRDefault="00DF5F80" w:rsidP="00B42E69">
            <w:pPr>
              <w:jc w:val="center"/>
              <w:rPr>
                <w:color w:val="000000"/>
                <w:sz w:val="16"/>
                <w:szCs w:val="16"/>
                <w:lang w:val="en-GB"/>
              </w:rPr>
            </w:pPr>
            <w:r w:rsidRPr="00D80092">
              <w:rPr>
                <w:sz w:val="16"/>
                <w:szCs w:val="16"/>
                <w:lang w:val="en-GB"/>
              </w:rPr>
              <w:t>152</w:t>
            </w:r>
          </w:p>
        </w:tc>
        <w:tc>
          <w:tcPr>
            <w:tcW w:w="558" w:type="dxa"/>
            <w:vMerge w:val="restart"/>
            <w:tcBorders>
              <w:top w:val="double" w:sz="4" w:space="0" w:color="auto"/>
            </w:tcBorders>
            <w:textDirection w:val="btLr"/>
            <w:vAlign w:val="center"/>
          </w:tcPr>
          <w:p w14:paraId="40819DB0" w14:textId="77777777" w:rsidR="00DF5F80" w:rsidRPr="00D80092" w:rsidRDefault="00DF5F80" w:rsidP="00B42E69">
            <w:pPr>
              <w:jc w:val="center"/>
              <w:rPr>
                <w:color w:val="000000"/>
                <w:sz w:val="16"/>
                <w:szCs w:val="16"/>
                <w:lang w:val="en-GB"/>
              </w:rPr>
            </w:pPr>
            <w:proofErr w:type="spellStart"/>
            <w:r w:rsidRPr="00D80092">
              <w:rPr>
                <w:color w:val="000000"/>
                <w:sz w:val="16"/>
                <w:szCs w:val="16"/>
                <w:lang w:val="en-GB"/>
              </w:rPr>
              <w:t>Biograh</w:t>
            </w:r>
            <w:proofErr w:type="spellEnd"/>
            <w:r w:rsidRPr="00D80092">
              <w:rPr>
                <w:color w:val="000000"/>
                <w:sz w:val="16"/>
                <w:szCs w:val="16"/>
                <w:lang w:val="en-GB"/>
              </w:rPr>
              <w:t>.</w:t>
            </w:r>
          </w:p>
        </w:tc>
        <w:tc>
          <w:tcPr>
            <w:tcW w:w="2410" w:type="dxa"/>
            <w:tcBorders>
              <w:top w:val="double" w:sz="4" w:space="0" w:color="auto"/>
            </w:tcBorders>
            <w:shd w:val="clear" w:color="auto" w:fill="auto"/>
            <w:noWrap/>
            <w:vAlign w:val="center"/>
          </w:tcPr>
          <w:p w14:paraId="478B3836" w14:textId="77777777" w:rsidR="00DF5F80" w:rsidRPr="00D80092" w:rsidRDefault="00DF5F80" w:rsidP="00B42E69">
            <w:pPr>
              <w:rPr>
                <w:color w:val="000000"/>
                <w:sz w:val="16"/>
                <w:szCs w:val="16"/>
                <w:lang w:val="en-GB"/>
              </w:rPr>
            </w:pPr>
            <w:r w:rsidRPr="00D80092">
              <w:rPr>
                <w:sz w:val="16"/>
                <w:szCs w:val="16"/>
                <w:lang w:val="en-GB"/>
              </w:rPr>
              <w:t>Sex classification</w:t>
            </w:r>
          </w:p>
        </w:tc>
      </w:tr>
      <w:tr w:rsidR="00DF5F80" w:rsidRPr="00D80092" w14:paraId="6842116D" w14:textId="77777777" w:rsidTr="00B42E69">
        <w:trPr>
          <w:trHeight w:val="57"/>
          <w:jc w:val="center"/>
        </w:trPr>
        <w:tc>
          <w:tcPr>
            <w:tcW w:w="441" w:type="dxa"/>
            <w:shd w:val="clear" w:color="auto" w:fill="auto"/>
            <w:noWrap/>
            <w:vAlign w:val="bottom"/>
          </w:tcPr>
          <w:p w14:paraId="4B299389" w14:textId="77777777" w:rsidR="00DF5F80" w:rsidRPr="00D80092" w:rsidRDefault="00DF5F80" w:rsidP="00B42E69">
            <w:pPr>
              <w:jc w:val="center"/>
              <w:rPr>
                <w:color w:val="000000"/>
                <w:sz w:val="16"/>
                <w:szCs w:val="16"/>
                <w:lang w:val="en-GB"/>
              </w:rPr>
            </w:pPr>
            <w:r w:rsidRPr="00D80092">
              <w:rPr>
                <w:sz w:val="16"/>
                <w:szCs w:val="16"/>
                <w:lang w:val="en-GB"/>
              </w:rPr>
              <w:t>153</w:t>
            </w:r>
          </w:p>
        </w:tc>
        <w:tc>
          <w:tcPr>
            <w:tcW w:w="558" w:type="dxa"/>
            <w:vMerge/>
          </w:tcPr>
          <w:p w14:paraId="150DD4E6" w14:textId="77777777" w:rsidR="00DF5F80" w:rsidRPr="00D80092" w:rsidRDefault="00DF5F80" w:rsidP="00B42E69">
            <w:pPr>
              <w:jc w:val="center"/>
              <w:rPr>
                <w:color w:val="000000"/>
                <w:sz w:val="16"/>
                <w:szCs w:val="16"/>
                <w:lang w:val="en-GB"/>
              </w:rPr>
            </w:pPr>
          </w:p>
        </w:tc>
        <w:tc>
          <w:tcPr>
            <w:tcW w:w="2410" w:type="dxa"/>
            <w:shd w:val="clear" w:color="auto" w:fill="auto"/>
            <w:noWrap/>
            <w:vAlign w:val="center"/>
          </w:tcPr>
          <w:p w14:paraId="4EAD4522" w14:textId="77777777" w:rsidR="00DF5F80" w:rsidRPr="00D80092" w:rsidRDefault="00DF5F80" w:rsidP="00B42E69">
            <w:pPr>
              <w:rPr>
                <w:color w:val="000000"/>
                <w:sz w:val="16"/>
                <w:szCs w:val="16"/>
                <w:lang w:val="en-GB"/>
              </w:rPr>
            </w:pPr>
            <w:r w:rsidRPr="00D80092">
              <w:rPr>
                <w:sz w:val="16"/>
                <w:szCs w:val="16"/>
                <w:lang w:val="en-GB"/>
              </w:rPr>
              <w:t>Height</w:t>
            </w:r>
          </w:p>
        </w:tc>
      </w:tr>
      <w:tr w:rsidR="00DF5F80" w:rsidRPr="00D80092" w14:paraId="4F8178CF" w14:textId="77777777" w:rsidTr="00B42E69">
        <w:trPr>
          <w:trHeight w:val="57"/>
          <w:jc w:val="center"/>
        </w:trPr>
        <w:tc>
          <w:tcPr>
            <w:tcW w:w="441" w:type="dxa"/>
            <w:shd w:val="clear" w:color="auto" w:fill="auto"/>
            <w:noWrap/>
            <w:vAlign w:val="bottom"/>
          </w:tcPr>
          <w:p w14:paraId="49A367E7" w14:textId="77777777" w:rsidR="00DF5F80" w:rsidRPr="00D80092" w:rsidRDefault="00DF5F80" w:rsidP="00B42E69">
            <w:pPr>
              <w:jc w:val="center"/>
              <w:rPr>
                <w:color w:val="000000"/>
                <w:sz w:val="16"/>
                <w:szCs w:val="16"/>
                <w:lang w:val="en-GB"/>
              </w:rPr>
            </w:pPr>
            <w:r w:rsidRPr="00D80092">
              <w:rPr>
                <w:sz w:val="16"/>
                <w:szCs w:val="16"/>
                <w:lang w:val="en-GB"/>
              </w:rPr>
              <w:t>154</w:t>
            </w:r>
          </w:p>
        </w:tc>
        <w:tc>
          <w:tcPr>
            <w:tcW w:w="558" w:type="dxa"/>
            <w:vMerge/>
          </w:tcPr>
          <w:p w14:paraId="1CD5D293" w14:textId="77777777" w:rsidR="00DF5F80" w:rsidRPr="00D80092" w:rsidRDefault="00DF5F80" w:rsidP="00B42E69">
            <w:pPr>
              <w:jc w:val="center"/>
              <w:rPr>
                <w:color w:val="000000"/>
                <w:sz w:val="16"/>
                <w:szCs w:val="16"/>
                <w:lang w:val="en-GB"/>
              </w:rPr>
            </w:pPr>
          </w:p>
        </w:tc>
        <w:tc>
          <w:tcPr>
            <w:tcW w:w="2410" w:type="dxa"/>
            <w:shd w:val="clear" w:color="auto" w:fill="auto"/>
            <w:noWrap/>
            <w:vAlign w:val="center"/>
          </w:tcPr>
          <w:p w14:paraId="51FC1A15" w14:textId="77777777" w:rsidR="00DF5F80" w:rsidRPr="00D80092" w:rsidRDefault="00DF5F80" w:rsidP="00B42E69">
            <w:pPr>
              <w:rPr>
                <w:color w:val="000000"/>
                <w:sz w:val="16"/>
                <w:szCs w:val="16"/>
                <w:lang w:val="en-GB"/>
              </w:rPr>
            </w:pPr>
            <w:r w:rsidRPr="00D80092">
              <w:rPr>
                <w:sz w:val="16"/>
                <w:szCs w:val="16"/>
                <w:lang w:val="en-GB"/>
              </w:rPr>
              <w:t>Weight</w:t>
            </w:r>
          </w:p>
        </w:tc>
      </w:tr>
      <w:tr w:rsidR="00DF5F80" w:rsidRPr="00D80092" w14:paraId="523BABD4" w14:textId="77777777" w:rsidTr="00B42E69">
        <w:trPr>
          <w:trHeight w:val="57"/>
          <w:jc w:val="center"/>
        </w:trPr>
        <w:tc>
          <w:tcPr>
            <w:tcW w:w="441" w:type="dxa"/>
            <w:tcBorders>
              <w:bottom w:val="single" w:sz="8" w:space="0" w:color="auto"/>
            </w:tcBorders>
            <w:shd w:val="clear" w:color="auto" w:fill="auto"/>
            <w:noWrap/>
            <w:vAlign w:val="bottom"/>
          </w:tcPr>
          <w:p w14:paraId="35048D98" w14:textId="77777777" w:rsidR="00DF5F80" w:rsidRPr="00D80092" w:rsidRDefault="00DF5F80" w:rsidP="00B42E69">
            <w:pPr>
              <w:jc w:val="center"/>
              <w:rPr>
                <w:color w:val="000000"/>
                <w:sz w:val="16"/>
                <w:szCs w:val="16"/>
                <w:lang w:val="en-GB"/>
              </w:rPr>
            </w:pPr>
            <w:r w:rsidRPr="00D80092">
              <w:rPr>
                <w:sz w:val="16"/>
                <w:szCs w:val="16"/>
                <w:lang w:val="en-GB"/>
              </w:rPr>
              <w:t>155</w:t>
            </w:r>
          </w:p>
        </w:tc>
        <w:tc>
          <w:tcPr>
            <w:tcW w:w="558" w:type="dxa"/>
            <w:vMerge/>
            <w:tcBorders>
              <w:bottom w:val="single" w:sz="8" w:space="0" w:color="auto"/>
            </w:tcBorders>
          </w:tcPr>
          <w:p w14:paraId="0AB8C562" w14:textId="77777777" w:rsidR="00DF5F80" w:rsidRPr="00D80092" w:rsidRDefault="00DF5F80" w:rsidP="00B42E69">
            <w:pPr>
              <w:jc w:val="center"/>
              <w:rPr>
                <w:color w:val="000000"/>
                <w:sz w:val="16"/>
                <w:szCs w:val="16"/>
                <w:lang w:val="en-GB"/>
              </w:rPr>
            </w:pPr>
          </w:p>
        </w:tc>
        <w:tc>
          <w:tcPr>
            <w:tcW w:w="2410" w:type="dxa"/>
            <w:tcBorders>
              <w:bottom w:val="single" w:sz="8" w:space="0" w:color="auto"/>
            </w:tcBorders>
            <w:shd w:val="clear" w:color="auto" w:fill="auto"/>
            <w:noWrap/>
            <w:vAlign w:val="center"/>
          </w:tcPr>
          <w:p w14:paraId="6D78E6D0" w14:textId="77777777" w:rsidR="00DF5F80" w:rsidRPr="00D80092" w:rsidRDefault="00DF5F80" w:rsidP="00B42E69">
            <w:pPr>
              <w:rPr>
                <w:color w:val="000000"/>
                <w:sz w:val="16"/>
                <w:szCs w:val="16"/>
                <w:lang w:val="en-GB"/>
              </w:rPr>
            </w:pPr>
            <w:r w:rsidRPr="00D80092">
              <w:rPr>
                <w:sz w:val="16"/>
                <w:szCs w:val="16"/>
                <w:lang w:val="en-GB"/>
              </w:rPr>
              <w:t>Foot size</w:t>
            </w:r>
          </w:p>
        </w:tc>
      </w:tr>
    </w:tbl>
    <w:p w14:paraId="7A713EFA" w14:textId="563BBE01" w:rsidR="00DF5F80" w:rsidRPr="001D073F" w:rsidRDefault="00DF5F80" w:rsidP="001D073F">
      <w:pPr>
        <w:pStyle w:val="Heading2"/>
      </w:pPr>
      <w:r w:rsidRPr="001D073F">
        <w:t>Statistical Analysis</w:t>
      </w:r>
    </w:p>
    <w:p w14:paraId="3B186021" w14:textId="77777777" w:rsidR="00E17303" w:rsidRPr="001D073F" w:rsidRDefault="00E17303" w:rsidP="00E17303">
      <w:pPr>
        <w:pStyle w:val="Text"/>
        <w:rPr>
          <w:sz w:val="20"/>
          <w:szCs w:val="20"/>
          <w:lang w:val="en-GB"/>
        </w:rPr>
      </w:pPr>
      <w:r w:rsidRPr="001D073F">
        <w:rPr>
          <w:sz w:val="20"/>
          <w:szCs w:val="20"/>
          <w:lang w:val="en-GB"/>
        </w:rPr>
        <w:t>In assessing the relationship between signature features and biographic/personality features the following methodology was adopted:</w:t>
      </w:r>
    </w:p>
    <w:p w14:paraId="312CA7B5" w14:textId="77777777" w:rsidR="00E17303" w:rsidRPr="001D073F" w:rsidRDefault="00E17303" w:rsidP="00E17303">
      <w:pPr>
        <w:pStyle w:val="Text"/>
        <w:numPr>
          <w:ilvl w:val="0"/>
          <w:numId w:val="29"/>
        </w:numPr>
        <w:rPr>
          <w:sz w:val="20"/>
          <w:szCs w:val="20"/>
          <w:lang w:val="en-GB" w:eastAsia="en-GB"/>
        </w:rPr>
      </w:pPr>
      <w:r w:rsidRPr="001D073F">
        <w:rPr>
          <w:sz w:val="20"/>
          <w:szCs w:val="20"/>
          <w:lang w:val="en-GB" w:eastAsia="en-GB"/>
        </w:rPr>
        <w:t>Calculate a median value for each signature feature across the participant’s collected samples. A median value reduces the risk of skewed data and outliers.</w:t>
      </w:r>
    </w:p>
    <w:p w14:paraId="192A9CCE" w14:textId="77777777" w:rsidR="00E17303" w:rsidRPr="001D073F" w:rsidRDefault="00E17303" w:rsidP="00E17303">
      <w:pPr>
        <w:pStyle w:val="Text"/>
        <w:numPr>
          <w:ilvl w:val="0"/>
          <w:numId w:val="29"/>
        </w:numPr>
        <w:rPr>
          <w:sz w:val="20"/>
          <w:szCs w:val="20"/>
          <w:lang w:val="en-GB" w:eastAsia="en-GB"/>
        </w:rPr>
      </w:pPr>
      <w:r w:rsidRPr="001D073F">
        <w:rPr>
          <w:sz w:val="20"/>
          <w:szCs w:val="20"/>
          <w:lang w:val="en-GB" w:eastAsia="en-GB"/>
        </w:rPr>
        <w:t>Find significant correlations between each personality and biographic</w:t>
      </w:r>
      <w:r w:rsidRPr="001D073F" w:rsidDel="00D52774">
        <w:rPr>
          <w:sz w:val="20"/>
          <w:szCs w:val="20"/>
          <w:lang w:val="en-GB" w:eastAsia="en-GB"/>
        </w:rPr>
        <w:t xml:space="preserve"> </w:t>
      </w:r>
      <w:r w:rsidRPr="001D073F">
        <w:rPr>
          <w:sz w:val="20"/>
          <w:szCs w:val="20"/>
          <w:lang w:val="en-GB" w:eastAsia="en-GB"/>
        </w:rPr>
        <w:t>feature and all signature features.</w:t>
      </w:r>
    </w:p>
    <w:p w14:paraId="12CE3A58" w14:textId="77777777" w:rsidR="00E17303" w:rsidRPr="001D073F" w:rsidRDefault="00E17303" w:rsidP="00E17303">
      <w:pPr>
        <w:pStyle w:val="Text"/>
        <w:numPr>
          <w:ilvl w:val="1"/>
          <w:numId w:val="29"/>
        </w:numPr>
        <w:ind w:left="567" w:hanging="284"/>
        <w:rPr>
          <w:sz w:val="20"/>
          <w:szCs w:val="20"/>
          <w:lang w:val="en-GB" w:eastAsia="en-GB"/>
        </w:rPr>
      </w:pPr>
      <w:r w:rsidRPr="001D073F">
        <w:rPr>
          <w:sz w:val="20"/>
          <w:szCs w:val="20"/>
          <w:lang w:val="en-GB" w:eastAsia="en-GB"/>
        </w:rPr>
        <w:t>For continuous numerical features, a Pearson correlation coefficient is calculated. Due to the large number of correlations calculated, a strict p-value threshold of 0.01 is used.</w:t>
      </w:r>
    </w:p>
    <w:p w14:paraId="0CA0FB98" w14:textId="77777777" w:rsidR="00E17303" w:rsidRPr="001D073F" w:rsidRDefault="00E17303" w:rsidP="00E17303">
      <w:pPr>
        <w:pStyle w:val="Text"/>
        <w:numPr>
          <w:ilvl w:val="1"/>
          <w:numId w:val="29"/>
        </w:numPr>
        <w:ind w:left="567" w:hanging="284"/>
        <w:rPr>
          <w:sz w:val="20"/>
          <w:szCs w:val="20"/>
          <w:lang w:val="en-GB" w:eastAsia="en-GB"/>
        </w:rPr>
      </w:pPr>
      <w:r w:rsidRPr="001D073F">
        <w:rPr>
          <w:sz w:val="20"/>
          <w:szCs w:val="20"/>
          <w:lang w:val="en-GB" w:eastAsia="en-GB"/>
        </w:rPr>
        <w:t xml:space="preserve">For categorical features (e.g. handedness), an independent-samples t-test is performed. Again, a </w:t>
      </w:r>
      <w:r w:rsidRPr="001D073F">
        <w:rPr>
          <w:sz w:val="20"/>
          <w:szCs w:val="20"/>
          <w:lang w:val="en-GB" w:eastAsia="en-GB"/>
        </w:rPr>
        <w:lastRenderedPageBreak/>
        <w:t>strict p-value threshold of 0.01 is set.</w:t>
      </w:r>
    </w:p>
    <w:p w14:paraId="16E09D7C" w14:textId="77777777" w:rsidR="00E17303" w:rsidRPr="001D073F" w:rsidRDefault="00E17303" w:rsidP="00E17303">
      <w:pPr>
        <w:pStyle w:val="Text"/>
        <w:numPr>
          <w:ilvl w:val="0"/>
          <w:numId w:val="29"/>
        </w:numPr>
        <w:rPr>
          <w:sz w:val="20"/>
          <w:szCs w:val="20"/>
          <w:lang w:val="en-GB" w:eastAsia="en-GB"/>
        </w:rPr>
      </w:pPr>
      <w:r w:rsidRPr="001D073F">
        <w:rPr>
          <w:sz w:val="20"/>
          <w:szCs w:val="20"/>
          <w:lang w:val="en-GB" w:eastAsia="en-GB"/>
        </w:rPr>
        <w:t>Create multilinear regression models:</w:t>
      </w:r>
    </w:p>
    <w:p w14:paraId="4206586B" w14:textId="77777777" w:rsidR="00E17303" w:rsidRPr="001D073F" w:rsidRDefault="00E17303" w:rsidP="002A197C">
      <w:pPr>
        <w:pStyle w:val="Text"/>
        <w:numPr>
          <w:ilvl w:val="1"/>
          <w:numId w:val="29"/>
        </w:numPr>
        <w:ind w:left="567" w:hanging="284"/>
        <w:rPr>
          <w:sz w:val="20"/>
          <w:szCs w:val="20"/>
          <w:lang w:val="en-GB" w:eastAsia="en-GB"/>
        </w:rPr>
      </w:pPr>
      <w:r w:rsidRPr="001D073F">
        <w:rPr>
          <w:sz w:val="20"/>
          <w:szCs w:val="20"/>
          <w:lang w:val="en-GB" w:eastAsia="en-GB"/>
        </w:rPr>
        <w:t>Multilinear regression models are created for those personality/biographic features indicating a significant correlation with signature features. In the multilinear model, the personality/biographic feature acts as the response variable, whilst only those significantly correlated signature features act as the predictor variables. A stepwise (or sequential forward selection in case of categorical data) approach is used to select the most relevant features to include in the model. The criterion used at the stepwise selection to add or remove terms was based on the sum-of-squares errors (SSE).</w:t>
      </w:r>
    </w:p>
    <w:p w14:paraId="087AC775" w14:textId="538F4C60" w:rsidR="00E17303" w:rsidRPr="001D073F" w:rsidRDefault="00E17303" w:rsidP="002A197C">
      <w:pPr>
        <w:pStyle w:val="Text"/>
        <w:numPr>
          <w:ilvl w:val="1"/>
          <w:numId w:val="29"/>
        </w:numPr>
        <w:ind w:left="567" w:hanging="284"/>
        <w:rPr>
          <w:sz w:val="20"/>
          <w:szCs w:val="20"/>
          <w:lang w:val="en-GB" w:eastAsia="en-GB"/>
        </w:rPr>
      </w:pPr>
      <w:r w:rsidRPr="001D073F">
        <w:rPr>
          <w:sz w:val="20"/>
          <w:szCs w:val="20"/>
          <w:lang w:val="en-GB" w:eastAsia="en-GB"/>
        </w:rPr>
        <w:t>In parallel, if the personality or biographic feature selected as response is also correlated with another personality or biographic feature, the group of predictors is kept and the response feature is substituted by all the correlated features. These models are compared with the one obtained in stage 2.1 using the R-squared value (or the deviance of the fit in case of categorical features, “Dev”). The best model based on these values is kept. In this way it is possible to assess whether the related feature is the dominant relational factor.</w:t>
      </w:r>
    </w:p>
    <w:p w14:paraId="69428B06" w14:textId="77777777" w:rsidR="00E17303" w:rsidRPr="001D073F" w:rsidRDefault="00E17303" w:rsidP="00E17303">
      <w:pPr>
        <w:pStyle w:val="Text"/>
        <w:numPr>
          <w:ilvl w:val="0"/>
          <w:numId w:val="29"/>
        </w:numPr>
        <w:rPr>
          <w:sz w:val="20"/>
          <w:szCs w:val="20"/>
          <w:lang w:val="en-GB" w:eastAsia="en-GB"/>
        </w:rPr>
      </w:pPr>
      <w:r w:rsidRPr="001D073F">
        <w:rPr>
          <w:sz w:val="20"/>
          <w:szCs w:val="20"/>
          <w:lang w:val="en-GB" w:eastAsia="en-GB"/>
        </w:rPr>
        <w:t xml:space="preserve">To keep only those models which shows a medium/strong correlation, and therefore are the most useful for the SuperIdentity model, the linear models created with an R-squared value lower than 0.2 are dismissed </w:t>
      </w:r>
      <w:r w:rsidRPr="001D073F">
        <w:rPr>
          <w:sz w:val="20"/>
          <w:szCs w:val="20"/>
          <w:lang w:val="en-GB"/>
        </w:rPr>
        <w:t xml:space="preserve">(Cohen </w:t>
      </w:r>
      <w:r w:rsidRPr="001D073F">
        <w:rPr>
          <w:noProof/>
          <w:sz w:val="20"/>
          <w:szCs w:val="20"/>
          <w:lang w:val="en-GB"/>
        </w:rPr>
        <w:fldChar w:fldCharType="begin" w:fldLock="1"/>
      </w:r>
      <w:r w:rsidRPr="001D073F">
        <w:rPr>
          <w:noProof/>
          <w:sz w:val="20"/>
          <w:szCs w:val="20"/>
          <w:lang w:val="en-GB"/>
        </w:rPr>
        <w:instrText>ADDIN CSL_CITATION { "citationItems" : [ { "id" : "ITEM-1", "itemData" : { "ISBN" : "0121790606", "author" : [ { "dropping-particle" : "", "family" : "Cohen", "given" : "Jacob", "non-dropping-particle" : "", "parse-names" : false, "suffix" : "" } ], "id" : "ITEM-1", "issued" : { "date-parts" : [ [ "1977" ] ] }, "publisher" : "Lawrence Erlbaum Associates, Inc", "title" : "Statistical power analysis for the behavioral sciences (rev", "type" : "book" }, "uris" : [ "http://www.mendeley.com/documents/?uuid=a4eaf2cf-f8ac-41f4-a720-c777d82537a3" ] } ], "mendeley" : { "previouslyFormattedCitation" : "[29]" }, "properties" : { "noteIndex" : 0 }, "schema" : "https://github.com/citation-style-language/schema/raw/master/csl-citation.json" }</w:instrText>
      </w:r>
      <w:r w:rsidRPr="001D073F">
        <w:rPr>
          <w:noProof/>
          <w:sz w:val="20"/>
          <w:szCs w:val="20"/>
          <w:lang w:val="en-GB"/>
        </w:rPr>
        <w:fldChar w:fldCharType="separate"/>
      </w:r>
      <w:r w:rsidRPr="001D073F">
        <w:rPr>
          <w:noProof/>
          <w:sz w:val="20"/>
          <w:szCs w:val="20"/>
          <w:lang w:val="en-GB"/>
        </w:rPr>
        <w:t>[29]</w:t>
      </w:r>
      <w:r w:rsidRPr="001D073F">
        <w:rPr>
          <w:noProof/>
          <w:sz w:val="20"/>
          <w:szCs w:val="20"/>
          <w:lang w:val="en-GB"/>
        </w:rPr>
        <w:fldChar w:fldCharType="end"/>
      </w:r>
      <w:r w:rsidRPr="001D073F">
        <w:rPr>
          <w:sz w:val="20"/>
          <w:szCs w:val="20"/>
          <w:lang w:val="en-GB"/>
        </w:rPr>
        <w:t xml:space="preserve"> has suggested that R-squared values of 0.2, 0.5 and 0.8 can be interpreted as small, medium, and large effect, respectively</w:t>
      </w:r>
      <w:r w:rsidRPr="001D073F">
        <w:rPr>
          <w:sz w:val="20"/>
          <w:szCs w:val="20"/>
          <w:lang w:val="en-GB" w:eastAsia="en-GB"/>
        </w:rPr>
        <w:t>).</w:t>
      </w:r>
    </w:p>
    <w:p w14:paraId="30ED8C96" w14:textId="38DC55DF" w:rsidR="00E17303" w:rsidRPr="001D073F" w:rsidRDefault="00E17303" w:rsidP="00D80092">
      <w:pPr>
        <w:ind w:firstLine="284"/>
        <w:jc w:val="both"/>
        <w:rPr>
          <w:sz w:val="20"/>
          <w:szCs w:val="20"/>
          <w:lang w:val="en-GB" w:eastAsia="en-GB"/>
        </w:rPr>
      </w:pPr>
      <w:r w:rsidRPr="001D073F">
        <w:rPr>
          <w:sz w:val="20"/>
          <w:szCs w:val="20"/>
          <w:lang w:val="en-GB"/>
        </w:rPr>
        <w:t>Following this methodology we obtain a set of linear models (or logistic regression models for categorical features) for relationships between personality or biographic features and signature features. In this way we are able to establish if it is possible to infer personality traits from signature features</w:t>
      </w:r>
      <w:r w:rsidRPr="001D073F">
        <w:rPr>
          <w:sz w:val="20"/>
          <w:szCs w:val="20"/>
          <w:lang w:val="en-GB" w:eastAsia="en-GB"/>
        </w:rPr>
        <w:t>.</w:t>
      </w:r>
    </w:p>
    <w:p w14:paraId="77D72D0A" w14:textId="14E7E174" w:rsidR="00E17303" w:rsidRPr="001D073F" w:rsidRDefault="00E17303" w:rsidP="001D073F">
      <w:pPr>
        <w:pStyle w:val="Heading1"/>
      </w:pPr>
      <w:r w:rsidRPr="001D073F">
        <w:t>Experimental Results</w:t>
      </w:r>
    </w:p>
    <w:p w14:paraId="45E2981A" w14:textId="7C132F6C" w:rsidR="00E17303" w:rsidRPr="001D073F" w:rsidRDefault="00E17303" w:rsidP="00E17303">
      <w:pPr>
        <w:pStyle w:val="Text"/>
        <w:rPr>
          <w:sz w:val="20"/>
          <w:szCs w:val="20"/>
          <w:lang w:val="en-GB"/>
        </w:rPr>
      </w:pPr>
      <w:r w:rsidRPr="001D073F">
        <w:rPr>
          <w:sz w:val="20"/>
          <w:szCs w:val="20"/>
          <w:lang w:val="en-GB"/>
        </w:rPr>
        <w:t>In this section we present the results of our assessment between the three categories: signature features (static and dynamic), biographic and personality.</w:t>
      </w:r>
    </w:p>
    <w:p w14:paraId="32A922A2" w14:textId="288C061F" w:rsidR="00DA0429" w:rsidRPr="001D073F" w:rsidRDefault="00E17303" w:rsidP="001D073F">
      <w:pPr>
        <w:pStyle w:val="Heading2"/>
      </w:pPr>
      <w:r w:rsidRPr="001D073F">
        <w:t>Significant Correlations</w:t>
      </w:r>
    </w:p>
    <w:p w14:paraId="135DDE7E" w14:textId="362FA654" w:rsidR="00E17303" w:rsidRPr="001D073F" w:rsidRDefault="00E17303" w:rsidP="00E17303">
      <w:pPr>
        <w:pStyle w:val="Text"/>
        <w:rPr>
          <w:sz w:val="20"/>
          <w:szCs w:val="20"/>
          <w:lang w:val="en-GB" w:eastAsia="en-GB"/>
        </w:rPr>
      </w:pPr>
      <w:r w:rsidRPr="001D073F">
        <w:rPr>
          <w:sz w:val="20"/>
          <w:szCs w:val="20"/>
          <w:lang w:val="en-GB" w:eastAsia="en-GB"/>
        </w:rPr>
        <w:t xml:space="preserve">Following the methodology described in Section 2.4, Figure 7 shows the signature features (represented on the </w:t>
      </w:r>
      <w:r w:rsidRPr="001D073F">
        <w:rPr>
          <w:i/>
          <w:sz w:val="20"/>
          <w:szCs w:val="20"/>
          <w:lang w:val="en-GB" w:eastAsia="en-GB"/>
        </w:rPr>
        <w:t>x</w:t>
      </w:r>
      <w:r w:rsidRPr="001D073F">
        <w:rPr>
          <w:sz w:val="20"/>
          <w:szCs w:val="20"/>
          <w:lang w:val="en-GB" w:eastAsia="en-GB"/>
        </w:rPr>
        <w:t xml:space="preserve"> axis) which have shown significance correlation with either personality or biographic features (</w:t>
      </w:r>
      <w:r w:rsidRPr="001D073F">
        <w:rPr>
          <w:i/>
          <w:sz w:val="20"/>
          <w:szCs w:val="20"/>
          <w:lang w:val="en-GB" w:eastAsia="en-GB"/>
        </w:rPr>
        <w:t>y</w:t>
      </w:r>
      <w:r w:rsidRPr="001D073F">
        <w:rPr>
          <w:sz w:val="20"/>
          <w:szCs w:val="20"/>
          <w:lang w:val="en-GB" w:eastAsia="en-GB"/>
        </w:rPr>
        <w:t xml:space="preserve"> axis). The identified signature features will be used as predictors to create the multilinear regression model. </w:t>
      </w:r>
    </w:p>
    <w:p w14:paraId="132D49A3" w14:textId="77777777" w:rsidR="00E17303" w:rsidRPr="001D073F" w:rsidRDefault="00E17303" w:rsidP="00E17303">
      <w:pPr>
        <w:pStyle w:val="Text"/>
        <w:rPr>
          <w:sz w:val="20"/>
          <w:szCs w:val="20"/>
          <w:lang w:val="en-GB"/>
        </w:rPr>
      </w:pPr>
      <w:r w:rsidRPr="001D073F">
        <w:rPr>
          <w:sz w:val="20"/>
          <w:szCs w:val="20"/>
          <w:lang w:val="en-GB"/>
        </w:rPr>
        <w:t xml:space="preserve">There exist a number of significant correlations between both dynamic and static signature features and personality features (features ids 136-151 shown with white circles and </w:t>
      </w:r>
      <w:r w:rsidRPr="001D073F">
        <w:rPr>
          <w:sz w:val="20"/>
          <w:szCs w:val="20"/>
          <w:lang w:val="en-GB"/>
        </w:rPr>
        <w:lastRenderedPageBreak/>
        <w:t>diamonds). In detail, the personality trait “Conscientiousness” (id 148) shows significant correlations with three dynamic and two static features. “UPPS Perseverance” (id 143), shows a single correlation with a static feature and three significant correlations with dynamic features (shown with dotted horizontal lines, Figure 7). Other correlations have been also found for “Neuroticism” (id 151), “UPPS sensations seeking” (id 142), “UPPS premeditation” (id 140), “Bem femininity” (id 139) and “Self-monitoring” (id 136).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tblGrid>
      <w:tr w:rsidR="00E17303" w:rsidRPr="00D80092" w14:paraId="72A5BD21" w14:textId="77777777" w:rsidTr="00B42E69">
        <w:tc>
          <w:tcPr>
            <w:tcW w:w="4722" w:type="dxa"/>
          </w:tcPr>
          <w:p w14:paraId="4B6EBF17" w14:textId="77777777" w:rsidR="00E17303" w:rsidRPr="00D80092" w:rsidRDefault="00E17303" w:rsidP="00B42E69">
            <w:pPr>
              <w:pStyle w:val="Text"/>
              <w:keepNext/>
              <w:ind w:firstLine="0"/>
              <w:rPr>
                <w:lang w:val="en-GB"/>
              </w:rPr>
            </w:pPr>
            <w:r w:rsidRPr="00D80092">
              <w:rPr>
                <w:noProof/>
                <w:lang w:val="en-GB" w:eastAsia="zh-CN"/>
              </w:rPr>
              <w:drawing>
                <wp:inline distT="0" distB="0" distL="0" distR="0" wp14:anchorId="0D943E9D" wp14:editId="0B32C802">
                  <wp:extent cx="2880000" cy="1116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80000" cy="1116000"/>
                          </a:xfrm>
                          <a:prstGeom prst="rect">
                            <a:avLst/>
                          </a:prstGeom>
                          <a:noFill/>
                        </pic:spPr>
                      </pic:pic>
                    </a:graphicData>
                  </a:graphic>
                </wp:inline>
              </w:drawing>
            </w:r>
          </w:p>
        </w:tc>
      </w:tr>
      <w:tr w:rsidR="00E17303" w:rsidRPr="00D80092" w14:paraId="7BB9F4CB" w14:textId="77777777" w:rsidTr="00B42E69">
        <w:tc>
          <w:tcPr>
            <w:tcW w:w="4722" w:type="dxa"/>
          </w:tcPr>
          <w:p w14:paraId="5B558AC8" w14:textId="77777777" w:rsidR="00E17303" w:rsidRPr="00D80092" w:rsidRDefault="00E17303" w:rsidP="00B42E69">
            <w:pPr>
              <w:pStyle w:val="Text"/>
              <w:ind w:firstLine="0"/>
              <w:jc w:val="center"/>
              <w:rPr>
                <w:lang w:val="en-GB"/>
              </w:rPr>
            </w:pPr>
            <w:r w:rsidRPr="00D80092">
              <w:rPr>
                <w:sz w:val="18"/>
                <w:szCs w:val="16"/>
                <w:lang w:val="en-GB"/>
              </w:rPr>
              <w:t xml:space="preserve">Figure </w:t>
            </w:r>
            <w:r w:rsidRPr="00D80092">
              <w:rPr>
                <w:sz w:val="18"/>
                <w:szCs w:val="16"/>
                <w:lang w:val="en-GB"/>
              </w:rPr>
              <w:fldChar w:fldCharType="begin"/>
            </w:r>
            <w:r w:rsidRPr="00D80092">
              <w:rPr>
                <w:sz w:val="18"/>
                <w:szCs w:val="16"/>
                <w:lang w:val="en-GB"/>
              </w:rPr>
              <w:instrText xml:space="preserve"> SEQ Figure \* ARABIC </w:instrText>
            </w:r>
            <w:r w:rsidRPr="00D80092">
              <w:rPr>
                <w:sz w:val="18"/>
                <w:szCs w:val="16"/>
                <w:lang w:val="en-GB"/>
              </w:rPr>
              <w:fldChar w:fldCharType="separate"/>
            </w:r>
            <w:r w:rsidR="00823AE7">
              <w:rPr>
                <w:noProof/>
                <w:sz w:val="18"/>
                <w:szCs w:val="16"/>
                <w:lang w:val="en-GB"/>
              </w:rPr>
              <w:t>7</w:t>
            </w:r>
            <w:r w:rsidRPr="00D80092">
              <w:rPr>
                <w:sz w:val="18"/>
                <w:szCs w:val="16"/>
                <w:lang w:val="en-GB"/>
              </w:rPr>
              <w:fldChar w:fldCharType="end"/>
            </w:r>
            <w:r w:rsidRPr="00D80092">
              <w:rPr>
                <w:sz w:val="18"/>
                <w:szCs w:val="16"/>
                <w:lang w:val="en-GB"/>
              </w:rPr>
              <w:t xml:space="preserve"> Significant correlations between features.</w:t>
            </w:r>
          </w:p>
        </w:tc>
      </w:tr>
    </w:tbl>
    <w:p w14:paraId="0DB63AA3" w14:textId="77777777" w:rsidR="00E17303" w:rsidRPr="001D073F" w:rsidRDefault="00E17303" w:rsidP="00E17303">
      <w:pPr>
        <w:pStyle w:val="Text"/>
        <w:rPr>
          <w:sz w:val="20"/>
          <w:szCs w:val="20"/>
          <w:lang w:val="en-GB"/>
        </w:rPr>
      </w:pPr>
      <w:r w:rsidRPr="001D073F">
        <w:rPr>
          <w:sz w:val="20"/>
          <w:szCs w:val="20"/>
          <w:lang w:val="en-GB"/>
        </w:rPr>
        <w:t>It can also be seen how biographic features as “sex classification” (id 152), and “weight” (id 154) (shown with dashed horizontal lines, Figure 7) correlate with a substantial number of dynamic signature features, in the case of “sex classification”, and also static features, for “weight”. “Foot size” (id 155) also correlates with several dynamic features and one static feature. Therefore, the inclusion of dynamic features expanded the potential hidden links between signature and personality traits.</w:t>
      </w:r>
    </w:p>
    <w:p w14:paraId="56C309DA" w14:textId="22F434A4" w:rsidR="00E17303" w:rsidRPr="001D073F" w:rsidRDefault="00E17303" w:rsidP="00190048">
      <w:pPr>
        <w:ind w:firstLine="284"/>
        <w:jc w:val="both"/>
        <w:rPr>
          <w:sz w:val="20"/>
          <w:szCs w:val="20"/>
          <w:lang w:val="en-GB"/>
        </w:rPr>
      </w:pPr>
      <w:r w:rsidRPr="001D073F">
        <w:rPr>
          <w:sz w:val="20"/>
          <w:szCs w:val="20"/>
          <w:lang w:val="en-GB"/>
        </w:rPr>
        <w:t xml:space="preserve"> However, it is important to highlight that a significant correlation (p-value&lt;0.01) doesn’t imply a medium/strong correlation, which will be analysed in the next Section.</w:t>
      </w:r>
    </w:p>
    <w:p w14:paraId="5D0CC7CB" w14:textId="6AAB9639" w:rsidR="00E17303" w:rsidRPr="001D073F" w:rsidRDefault="00E17303" w:rsidP="001D073F">
      <w:pPr>
        <w:pStyle w:val="Heading2"/>
      </w:pPr>
      <w:r w:rsidRPr="001D073F">
        <w:t>Linear Models to Assess Relevant Correlations</w:t>
      </w:r>
    </w:p>
    <w:p w14:paraId="4A75960F" w14:textId="77777777" w:rsidR="00E17303" w:rsidRPr="001D073F" w:rsidRDefault="00E17303" w:rsidP="00E17303">
      <w:pPr>
        <w:ind w:firstLine="202"/>
        <w:jc w:val="both"/>
        <w:rPr>
          <w:sz w:val="20"/>
          <w:szCs w:val="20"/>
          <w:lang w:val="en-GB"/>
        </w:rPr>
      </w:pPr>
      <w:r w:rsidRPr="001D073F">
        <w:rPr>
          <w:sz w:val="20"/>
          <w:szCs w:val="20"/>
          <w:lang w:val="en-GB"/>
        </w:rPr>
        <w:t>In this Section, multilinear regression models using stepwise feature selection have been created as detailed in Section 2.4. This way, only the most relevant features among those which showed significant correlations have been kept in the model. Table 4 shows the significant (p-value&lt;0.01) and relevant (R-squared&gt;0.2) models relating signature features to biographic-based features. The first column indicates the feature acting as a response in the linear model, while the second column shows the predictor features. The subtype of the predictor feature (dynamic or static) is indicated in column 3. The R-squared value of the model is shown in column “R-</w:t>
      </w:r>
      <w:proofErr w:type="spellStart"/>
      <w:r w:rsidRPr="001D073F">
        <w:rPr>
          <w:sz w:val="20"/>
          <w:szCs w:val="20"/>
          <w:lang w:val="en-GB"/>
        </w:rPr>
        <w:t>sqr</w:t>
      </w:r>
      <w:proofErr w:type="spellEnd"/>
      <w:r w:rsidRPr="001D073F">
        <w:rPr>
          <w:sz w:val="20"/>
          <w:szCs w:val="20"/>
          <w:lang w:val="en-GB"/>
        </w:rPr>
        <w:t xml:space="preserve">”, or deviance of the fit, column “Dev”, for categorical features. </w:t>
      </w:r>
    </w:p>
    <w:p w14:paraId="5E5D77EA" w14:textId="77777777" w:rsidR="00E17303" w:rsidRPr="00D80092" w:rsidRDefault="00E17303" w:rsidP="00E17303">
      <w:pPr>
        <w:pStyle w:val="Caption"/>
        <w:jc w:val="center"/>
        <w:rPr>
          <w:lang w:val="en-GB"/>
        </w:rPr>
      </w:pPr>
      <w:r w:rsidRPr="00D80092">
        <w:rPr>
          <w:lang w:val="en-GB"/>
        </w:rPr>
        <w:t xml:space="preserve">Table </w:t>
      </w:r>
      <w:r w:rsidRPr="00D80092">
        <w:rPr>
          <w:lang w:val="en-GB"/>
        </w:rPr>
        <w:fldChar w:fldCharType="begin"/>
      </w:r>
      <w:r w:rsidRPr="00D80092">
        <w:rPr>
          <w:lang w:val="en-GB"/>
        </w:rPr>
        <w:instrText xml:space="preserve"> SEQ Table \* ARABIC </w:instrText>
      </w:r>
      <w:r w:rsidRPr="00D80092">
        <w:rPr>
          <w:lang w:val="en-GB"/>
        </w:rPr>
        <w:fldChar w:fldCharType="separate"/>
      </w:r>
      <w:r w:rsidR="00823AE7">
        <w:rPr>
          <w:noProof/>
          <w:lang w:val="en-GB"/>
        </w:rPr>
        <w:t>4</w:t>
      </w:r>
      <w:r w:rsidRPr="00D80092">
        <w:rPr>
          <w:lang w:val="en-GB"/>
        </w:rPr>
        <w:fldChar w:fldCharType="end"/>
      </w:r>
      <w:r w:rsidRPr="00D80092">
        <w:rPr>
          <w:lang w:val="en-GB"/>
        </w:rPr>
        <w:t xml:space="preserve"> Linear/Logistic model for biographic-based features</w:t>
      </w:r>
    </w:p>
    <w:tbl>
      <w:tblPr>
        <w:tblStyle w:val="TableGrid"/>
        <w:tblW w:w="4731" w:type="dxa"/>
        <w:tblInd w:w="-20" w:type="dxa"/>
        <w:tblCellMar>
          <w:left w:w="0" w:type="dxa"/>
          <w:right w:w="0" w:type="dxa"/>
        </w:tblCellMar>
        <w:tblLook w:val="04A0" w:firstRow="1" w:lastRow="0" w:firstColumn="1" w:lastColumn="0" w:noHBand="0" w:noVBand="1"/>
      </w:tblPr>
      <w:tblGrid>
        <w:gridCol w:w="895"/>
        <w:gridCol w:w="2322"/>
        <w:gridCol w:w="678"/>
        <w:gridCol w:w="420"/>
        <w:gridCol w:w="416"/>
      </w:tblGrid>
      <w:tr w:rsidR="00E17303" w:rsidRPr="00D80092" w14:paraId="3C47A172" w14:textId="77777777" w:rsidTr="00B42E69">
        <w:tc>
          <w:tcPr>
            <w:tcW w:w="886" w:type="dxa"/>
            <w:tcBorders>
              <w:top w:val="single" w:sz="8" w:space="0" w:color="auto"/>
              <w:left w:val="single" w:sz="8" w:space="0" w:color="auto"/>
              <w:bottom w:val="single" w:sz="8" w:space="0" w:color="auto"/>
            </w:tcBorders>
            <w:shd w:val="clear" w:color="auto" w:fill="F2F2F2" w:themeFill="background1" w:themeFillShade="F2"/>
            <w:vAlign w:val="center"/>
          </w:tcPr>
          <w:p w14:paraId="42CE3223" w14:textId="77777777" w:rsidR="00E17303" w:rsidRPr="00D80092" w:rsidRDefault="00E17303" w:rsidP="00B42E69">
            <w:pPr>
              <w:pStyle w:val="Text"/>
              <w:ind w:firstLine="0"/>
              <w:jc w:val="center"/>
              <w:rPr>
                <w:sz w:val="16"/>
                <w:szCs w:val="16"/>
                <w:lang w:val="en-GB"/>
              </w:rPr>
            </w:pPr>
            <w:r w:rsidRPr="00D80092">
              <w:rPr>
                <w:sz w:val="16"/>
                <w:szCs w:val="16"/>
                <w:lang w:val="en-GB"/>
              </w:rPr>
              <w:t>Response</w:t>
            </w:r>
          </w:p>
        </w:tc>
        <w:tc>
          <w:tcPr>
            <w:tcW w:w="2330" w:type="dxa"/>
            <w:tcBorders>
              <w:top w:val="single" w:sz="8" w:space="0" w:color="auto"/>
              <w:bottom w:val="single" w:sz="8" w:space="0" w:color="auto"/>
            </w:tcBorders>
            <w:shd w:val="clear" w:color="auto" w:fill="F2F2F2" w:themeFill="background1" w:themeFillShade="F2"/>
            <w:vAlign w:val="center"/>
          </w:tcPr>
          <w:p w14:paraId="7B66324B" w14:textId="77777777" w:rsidR="00E17303" w:rsidRPr="00D80092" w:rsidRDefault="00E17303" w:rsidP="00B42E69">
            <w:pPr>
              <w:pStyle w:val="Text"/>
              <w:ind w:firstLine="0"/>
              <w:jc w:val="center"/>
              <w:rPr>
                <w:sz w:val="16"/>
                <w:szCs w:val="16"/>
                <w:lang w:val="en-GB"/>
              </w:rPr>
            </w:pPr>
            <w:r w:rsidRPr="00D80092">
              <w:rPr>
                <w:sz w:val="16"/>
                <w:szCs w:val="16"/>
                <w:lang w:val="en-GB"/>
              </w:rPr>
              <w:t>Predictors</w:t>
            </w:r>
          </w:p>
        </w:tc>
        <w:tc>
          <w:tcPr>
            <w:tcW w:w="679" w:type="dxa"/>
            <w:tcBorders>
              <w:top w:val="single" w:sz="8" w:space="0" w:color="auto"/>
              <w:bottom w:val="single" w:sz="8" w:space="0" w:color="auto"/>
              <w:right w:val="single" w:sz="8" w:space="0" w:color="auto"/>
            </w:tcBorders>
            <w:shd w:val="clear" w:color="auto" w:fill="F2F2F2" w:themeFill="background1" w:themeFillShade="F2"/>
            <w:vAlign w:val="center"/>
          </w:tcPr>
          <w:p w14:paraId="1AA44F53" w14:textId="77777777" w:rsidR="00E17303" w:rsidRPr="00D80092" w:rsidRDefault="00E17303" w:rsidP="00B42E69">
            <w:pPr>
              <w:pStyle w:val="Text"/>
              <w:ind w:firstLine="0"/>
              <w:jc w:val="center"/>
              <w:rPr>
                <w:sz w:val="16"/>
                <w:szCs w:val="16"/>
                <w:lang w:val="en-GB"/>
              </w:rPr>
            </w:pPr>
            <w:r w:rsidRPr="00D80092">
              <w:rPr>
                <w:sz w:val="16"/>
                <w:szCs w:val="16"/>
                <w:lang w:val="en-GB"/>
              </w:rPr>
              <w:t>Subtype</w:t>
            </w:r>
          </w:p>
        </w:tc>
        <w:tc>
          <w:tcPr>
            <w:tcW w:w="420" w:type="dxa"/>
            <w:tcBorders>
              <w:top w:val="single" w:sz="8" w:space="0" w:color="auto"/>
              <w:bottom w:val="single" w:sz="8" w:space="0" w:color="auto"/>
            </w:tcBorders>
            <w:shd w:val="clear" w:color="auto" w:fill="F2F2F2" w:themeFill="background1" w:themeFillShade="F2"/>
          </w:tcPr>
          <w:p w14:paraId="2C83E22B" w14:textId="77777777" w:rsidR="00E17303" w:rsidRPr="00D80092" w:rsidRDefault="00E17303" w:rsidP="00B42E69">
            <w:pPr>
              <w:pStyle w:val="Text"/>
              <w:ind w:firstLine="0"/>
              <w:jc w:val="center"/>
              <w:rPr>
                <w:sz w:val="16"/>
                <w:szCs w:val="16"/>
                <w:lang w:val="en-GB"/>
              </w:rPr>
            </w:pPr>
            <w:proofErr w:type="spellStart"/>
            <w:r w:rsidRPr="00D80092">
              <w:rPr>
                <w:sz w:val="16"/>
                <w:szCs w:val="16"/>
                <w:lang w:val="en-GB"/>
              </w:rPr>
              <w:t>Coeff</w:t>
            </w:r>
            <w:proofErr w:type="spellEnd"/>
            <w:r w:rsidRPr="00D80092">
              <w:rPr>
                <w:sz w:val="16"/>
                <w:szCs w:val="16"/>
                <w:lang w:val="en-GB"/>
              </w:rPr>
              <w:t>.</w:t>
            </w:r>
          </w:p>
        </w:tc>
        <w:tc>
          <w:tcPr>
            <w:tcW w:w="416" w:type="dxa"/>
            <w:tcBorders>
              <w:top w:val="single" w:sz="8" w:space="0" w:color="auto"/>
              <w:bottom w:val="single" w:sz="8" w:space="0" w:color="auto"/>
              <w:right w:val="single" w:sz="8" w:space="0" w:color="auto"/>
            </w:tcBorders>
            <w:shd w:val="clear" w:color="auto" w:fill="F2F2F2" w:themeFill="background1" w:themeFillShade="F2"/>
            <w:vAlign w:val="center"/>
          </w:tcPr>
          <w:p w14:paraId="5A885C3E" w14:textId="77777777" w:rsidR="00E17303" w:rsidRPr="00D80092" w:rsidRDefault="00E17303" w:rsidP="00B42E69">
            <w:pPr>
              <w:pStyle w:val="Text"/>
              <w:ind w:firstLine="0"/>
              <w:jc w:val="center"/>
              <w:rPr>
                <w:sz w:val="16"/>
                <w:szCs w:val="16"/>
                <w:lang w:val="en-GB"/>
              </w:rPr>
            </w:pPr>
            <w:r w:rsidRPr="00D80092">
              <w:rPr>
                <w:sz w:val="16"/>
                <w:szCs w:val="16"/>
                <w:lang w:val="en-GB"/>
              </w:rPr>
              <w:t>R-</w:t>
            </w:r>
            <w:proofErr w:type="spellStart"/>
            <w:r w:rsidRPr="00D80092">
              <w:rPr>
                <w:sz w:val="16"/>
                <w:szCs w:val="16"/>
                <w:lang w:val="en-GB"/>
              </w:rPr>
              <w:t>sqr</w:t>
            </w:r>
            <w:proofErr w:type="spellEnd"/>
          </w:p>
        </w:tc>
      </w:tr>
      <w:tr w:rsidR="00E17303" w:rsidRPr="00D80092" w14:paraId="6EE7D4B1" w14:textId="77777777" w:rsidTr="00B42E69">
        <w:tc>
          <w:tcPr>
            <w:tcW w:w="886" w:type="dxa"/>
            <w:vMerge w:val="restart"/>
            <w:tcBorders>
              <w:top w:val="single" w:sz="8" w:space="0" w:color="auto"/>
              <w:left w:val="single" w:sz="8" w:space="0" w:color="auto"/>
            </w:tcBorders>
            <w:vAlign w:val="center"/>
          </w:tcPr>
          <w:p w14:paraId="230973F9" w14:textId="77777777" w:rsidR="00E17303" w:rsidRPr="00D80092" w:rsidRDefault="00E17303" w:rsidP="00B42E69">
            <w:pPr>
              <w:pStyle w:val="Text"/>
              <w:ind w:firstLine="0"/>
              <w:jc w:val="center"/>
              <w:rPr>
                <w:sz w:val="16"/>
                <w:szCs w:val="16"/>
                <w:lang w:val="en-GB"/>
              </w:rPr>
            </w:pPr>
            <w:r w:rsidRPr="00D80092">
              <w:rPr>
                <w:sz w:val="16"/>
                <w:szCs w:val="16"/>
                <w:lang w:val="en-GB"/>
              </w:rPr>
              <w:t>Weight</w:t>
            </w:r>
          </w:p>
        </w:tc>
        <w:tc>
          <w:tcPr>
            <w:tcW w:w="2330" w:type="dxa"/>
            <w:tcBorders>
              <w:top w:val="single" w:sz="8" w:space="0" w:color="auto"/>
            </w:tcBorders>
            <w:vAlign w:val="center"/>
          </w:tcPr>
          <w:p w14:paraId="3CB2DDF7" w14:textId="77777777" w:rsidR="00E17303" w:rsidRPr="00D80092" w:rsidRDefault="00E17303" w:rsidP="00B42E69">
            <w:pPr>
              <w:pStyle w:val="Text"/>
              <w:ind w:firstLine="0"/>
              <w:jc w:val="center"/>
              <w:rPr>
                <w:sz w:val="16"/>
                <w:szCs w:val="16"/>
                <w:lang w:val="en-GB"/>
              </w:rPr>
            </w:pPr>
            <w:r w:rsidRPr="00D80092">
              <w:rPr>
                <w:sz w:val="16"/>
                <w:szCs w:val="16"/>
                <w:lang w:val="en-GB"/>
              </w:rPr>
              <w:t>% of pixels in first y 25%</w:t>
            </w:r>
          </w:p>
        </w:tc>
        <w:tc>
          <w:tcPr>
            <w:tcW w:w="679" w:type="dxa"/>
            <w:tcBorders>
              <w:top w:val="single" w:sz="8" w:space="0" w:color="auto"/>
              <w:right w:val="single" w:sz="8" w:space="0" w:color="auto"/>
            </w:tcBorders>
            <w:vAlign w:val="center"/>
          </w:tcPr>
          <w:p w14:paraId="34FA23A6" w14:textId="77777777" w:rsidR="00E17303" w:rsidRPr="00D80092" w:rsidRDefault="00E17303" w:rsidP="00B42E69">
            <w:pPr>
              <w:pStyle w:val="Text"/>
              <w:ind w:firstLine="0"/>
              <w:jc w:val="center"/>
              <w:rPr>
                <w:sz w:val="16"/>
                <w:szCs w:val="16"/>
                <w:lang w:val="en-GB"/>
              </w:rPr>
            </w:pPr>
            <w:r w:rsidRPr="00D80092">
              <w:rPr>
                <w:sz w:val="16"/>
                <w:szCs w:val="16"/>
                <w:lang w:val="en-GB"/>
              </w:rPr>
              <w:t>Sta.</w:t>
            </w:r>
          </w:p>
        </w:tc>
        <w:tc>
          <w:tcPr>
            <w:tcW w:w="420" w:type="dxa"/>
            <w:tcBorders>
              <w:top w:val="single" w:sz="8" w:space="0" w:color="auto"/>
            </w:tcBorders>
            <w:vAlign w:val="center"/>
          </w:tcPr>
          <w:p w14:paraId="7B3665C0" w14:textId="77777777" w:rsidR="00E17303" w:rsidRPr="00D80092" w:rsidDel="00E31366" w:rsidRDefault="00E17303" w:rsidP="00B42E69">
            <w:pPr>
              <w:pStyle w:val="Text"/>
              <w:ind w:firstLine="0"/>
              <w:jc w:val="center"/>
              <w:rPr>
                <w:sz w:val="16"/>
                <w:szCs w:val="16"/>
                <w:lang w:val="en-GB"/>
              </w:rPr>
            </w:pPr>
            <w:r w:rsidRPr="00D80092">
              <w:rPr>
                <w:sz w:val="16"/>
                <w:szCs w:val="16"/>
                <w:lang w:val="en-GB"/>
              </w:rPr>
              <w:t>1.1</w:t>
            </w:r>
          </w:p>
        </w:tc>
        <w:tc>
          <w:tcPr>
            <w:tcW w:w="416" w:type="dxa"/>
            <w:vMerge w:val="restart"/>
            <w:tcBorders>
              <w:top w:val="single" w:sz="8" w:space="0" w:color="auto"/>
              <w:right w:val="single" w:sz="8" w:space="0" w:color="auto"/>
            </w:tcBorders>
            <w:vAlign w:val="center"/>
          </w:tcPr>
          <w:p w14:paraId="70EA7DC5" w14:textId="77777777" w:rsidR="00E17303" w:rsidRPr="00D80092" w:rsidRDefault="00E17303" w:rsidP="00B42E69">
            <w:pPr>
              <w:pStyle w:val="Text"/>
              <w:ind w:firstLine="0"/>
              <w:jc w:val="center"/>
              <w:rPr>
                <w:sz w:val="16"/>
                <w:szCs w:val="16"/>
                <w:lang w:val="en-GB"/>
              </w:rPr>
            </w:pPr>
            <w:r w:rsidRPr="00D80092">
              <w:rPr>
                <w:sz w:val="16"/>
                <w:szCs w:val="16"/>
                <w:lang w:val="en-GB"/>
              </w:rPr>
              <w:t>0.290</w:t>
            </w:r>
          </w:p>
        </w:tc>
      </w:tr>
      <w:tr w:rsidR="00E17303" w:rsidRPr="00D80092" w14:paraId="79A44E01" w14:textId="77777777" w:rsidTr="00B42E69">
        <w:tc>
          <w:tcPr>
            <w:tcW w:w="886" w:type="dxa"/>
            <w:vMerge/>
            <w:tcBorders>
              <w:left w:val="single" w:sz="8" w:space="0" w:color="auto"/>
              <w:bottom w:val="single" w:sz="8" w:space="0" w:color="auto"/>
            </w:tcBorders>
            <w:vAlign w:val="center"/>
          </w:tcPr>
          <w:p w14:paraId="4ED77A51" w14:textId="77777777" w:rsidR="00E17303" w:rsidRPr="00D80092" w:rsidRDefault="00E17303" w:rsidP="00B42E69">
            <w:pPr>
              <w:pStyle w:val="Text"/>
              <w:ind w:firstLine="0"/>
              <w:jc w:val="center"/>
              <w:rPr>
                <w:sz w:val="16"/>
                <w:szCs w:val="16"/>
                <w:lang w:val="en-GB"/>
              </w:rPr>
            </w:pPr>
          </w:p>
        </w:tc>
        <w:tc>
          <w:tcPr>
            <w:tcW w:w="2330" w:type="dxa"/>
            <w:tcBorders>
              <w:bottom w:val="single" w:sz="8" w:space="0" w:color="auto"/>
            </w:tcBorders>
            <w:vAlign w:val="center"/>
          </w:tcPr>
          <w:p w14:paraId="3B7C648C" w14:textId="77777777" w:rsidR="00E17303" w:rsidRPr="00D80092" w:rsidRDefault="00E17303" w:rsidP="00B42E69">
            <w:pPr>
              <w:pStyle w:val="Text"/>
              <w:ind w:firstLine="0"/>
              <w:jc w:val="center"/>
              <w:rPr>
                <w:sz w:val="16"/>
                <w:szCs w:val="16"/>
                <w:lang w:val="en-GB"/>
              </w:rPr>
            </w:pPr>
            <w:r w:rsidRPr="00D80092">
              <w:rPr>
                <w:color w:val="000000"/>
                <w:sz w:val="16"/>
                <w:szCs w:val="16"/>
                <w:lang w:val="en-GB"/>
              </w:rPr>
              <w:t xml:space="preserve">First time </w:t>
            </w:r>
            <w:r w:rsidRPr="00D80092">
              <w:rPr>
                <w:i/>
                <w:color w:val="000000"/>
                <w:sz w:val="16"/>
                <w:szCs w:val="16"/>
                <w:lang w:val="en-GB"/>
              </w:rPr>
              <w:t>v</w:t>
            </w:r>
            <w:r w:rsidRPr="00D80092">
              <w:rPr>
                <w:color w:val="000000"/>
                <w:sz w:val="16"/>
                <w:szCs w:val="16"/>
                <w:lang w:val="en-GB"/>
              </w:rPr>
              <w:t xml:space="preserve"> local maximum / Time writing</w:t>
            </w:r>
          </w:p>
        </w:tc>
        <w:tc>
          <w:tcPr>
            <w:tcW w:w="679" w:type="dxa"/>
            <w:tcBorders>
              <w:bottom w:val="single" w:sz="8" w:space="0" w:color="auto"/>
              <w:right w:val="single" w:sz="8" w:space="0" w:color="auto"/>
            </w:tcBorders>
            <w:vAlign w:val="center"/>
          </w:tcPr>
          <w:p w14:paraId="2E2A10A6" w14:textId="77777777" w:rsidR="00E17303" w:rsidRPr="00D80092" w:rsidRDefault="00E17303" w:rsidP="00B42E69">
            <w:pPr>
              <w:pStyle w:val="Text"/>
              <w:ind w:firstLine="0"/>
              <w:jc w:val="center"/>
              <w:rPr>
                <w:sz w:val="16"/>
                <w:szCs w:val="16"/>
                <w:lang w:val="en-GB"/>
              </w:rPr>
            </w:pPr>
            <w:proofErr w:type="spellStart"/>
            <w:r w:rsidRPr="00D80092">
              <w:rPr>
                <w:sz w:val="16"/>
                <w:szCs w:val="16"/>
                <w:lang w:val="en-GB"/>
              </w:rPr>
              <w:t>Dyn</w:t>
            </w:r>
            <w:proofErr w:type="spellEnd"/>
            <w:r w:rsidRPr="00D80092">
              <w:rPr>
                <w:sz w:val="16"/>
                <w:szCs w:val="16"/>
                <w:lang w:val="en-GB"/>
              </w:rPr>
              <w:t>.</w:t>
            </w:r>
          </w:p>
        </w:tc>
        <w:tc>
          <w:tcPr>
            <w:tcW w:w="420" w:type="dxa"/>
            <w:tcBorders>
              <w:bottom w:val="single" w:sz="8" w:space="0" w:color="auto"/>
            </w:tcBorders>
            <w:vAlign w:val="center"/>
          </w:tcPr>
          <w:p w14:paraId="1ECD7637" w14:textId="77777777" w:rsidR="00E17303" w:rsidRPr="00D80092" w:rsidRDefault="00E17303" w:rsidP="00B42E69">
            <w:pPr>
              <w:pStyle w:val="Text"/>
              <w:ind w:firstLine="0"/>
              <w:jc w:val="center"/>
              <w:rPr>
                <w:sz w:val="16"/>
                <w:szCs w:val="16"/>
                <w:lang w:val="en-GB"/>
              </w:rPr>
            </w:pPr>
            <w:r w:rsidRPr="00D80092">
              <w:rPr>
                <w:sz w:val="16"/>
                <w:szCs w:val="16"/>
                <w:lang w:val="en-GB"/>
              </w:rPr>
              <w:t>9.5</w:t>
            </w:r>
          </w:p>
        </w:tc>
        <w:tc>
          <w:tcPr>
            <w:tcW w:w="416" w:type="dxa"/>
            <w:vMerge/>
            <w:tcBorders>
              <w:bottom w:val="single" w:sz="8" w:space="0" w:color="auto"/>
              <w:right w:val="single" w:sz="8" w:space="0" w:color="auto"/>
            </w:tcBorders>
            <w:vAlign w:val="center"/>
          </w:tcPr>
          <w:p w14:paraId="4B3CE183" w14:textId="77777777" w:rsidR="00E17303" w:rsidRPr="00D80092" w:rsidRDefault="00E17303" w:rsidP="00B42E69">
            <w:pPr>
              <w:pStyle w:val="Text"/>
              <w:ind w:firstLine="0"/>
              <w:jc w:val="center"/>
              <w:rPr>
                <w:sz w:val="16"/>
                <w:szCs w:val="16"/>
                <w:lang w:val="en-GB"/>
              </w:rPr>
            </w:pPr>
          </w:p>
        </w:tc>
      </w:tr>
      <w:tr w:rsidR="00E17303" w:rsidRPr="00D80092" w14:paraId="7875C635" w14:textId="77777777" w:rsidTr="00B42E69">
        <w:tc>
          <w:tcPr>
            <w:tcW w:w="886" w:type="dxa"/>
            <w:tcBorders>
              <w:top w:val="single" w:sz="8" w:space="0" w:color="auto"/>
              <w:left w:val="nil"/>
              <w:bottom w:val="single" w:sz="8" w:space="0" w:color="auto"/>
              <w:right w:val="nil"/>
            </w:tcBorders>
            <w:vAlign w:val="center"/>
          </w:tcPr>
          <w:p w14:paraId="2F518063" w14:textId="77777777" w:rsidR="00E17303" w:rsidRPr="00D80092" w:rsidRDefault="00E17303" w:rsidP="00B42E69">
            <w:pPr>
              <w:pStyle w:val="Text"/>
              <w:ind w:firstLine="0"/>
              <w:jc w:val="center"/>
              <w:rPr>
                <w:sz w:val="4"/>
                <w:szCs w:val="16"/>
                <w:lang w:val="en-GB"/>
              </w:rPr>
            </w:pPr>
          </w:p>
        </w:tc>
        <w:tc>
          <w:tcPr>
            <w:tcW w:w="2330" w:type="dxa"/>
            <w:tcBorders>
              <w:top w:val="single" w:sz="8" w:space="0" w:color="auto"/>
              <w:left w:val="nil"/>
              <w:bottom w:val="single" w:sz="8" w:space="0" w:color="auto"/>
              <w:right w:val="nil"/>
            </w:tcBorders>
            <w:vAlign w:val="center"/>
          </w:tcPr>
          <w:p w14:paraId="64B731E6" w14:textId="77777777" w:rsidR="00E17303" w:rsidRPr="00D80092" w:rsidRDefault="00E17303" w:rsidP="00B42E69">
            <w:pPr>
              <w:pStyle w:val="Text"/>
              <w:ind w:firstLine="0"/>
              <w:jc w:val="center"/>
              <w:rPr>
                <w:sz w:val="4"/>
                <w:szCs w:val="16"/>
                <w:lang w:val="en-GB"/>
              </w:rPr>
            </w:pPr>
          </w:p>
        </w:tc>
        <w:tc>
          <w:tcPr>
            <w:tcW w:w="679" w:type="dxa"/>
            <w:tcBorders>
              <w:top w:val="single" w:sz="8" w:space="0" w:color="auto"/>
              <w:left w:val="nil"/>
              <w:bottom w:val="single" w:sz="8" w:space="0" w:color="auto"/>
              <w:right w:val="nil"/>
            </w:tcBorders>
            <w:vAlign w:val="center"/>
          </w:tcPr>
          <w:p w14:paraId="63023FE3" w14:textId="77777777" w:rsidR="00E17303" w:rsidRPr="00D80092" w:rsidRDefault="00E17303" w:rsidP="00B42E69">
            <w:pPr>
              <w:pStyle w:val="Text"/>
              <w:ind w:firstLine="0"/>
              <w:jc w:val="center"/>
              <w:rPr>
                <w:sz w:val="4"/>
                <w:szCs w:val="16"/>
                <w:lang w:val="en-GB"/>
              </w:rPr>
            </w:pPr>
          </w:p>
        </w:tc>
        <w:tc>
          <w:tcPr>
            <w:tcW w:w="420" w:type="dxa"/>
            <w:tcBorders>
              <w:top w:val="single" w:sz="8" w:space="0" w:color="auto"/>
              <w:left w:val="nil"/>
              <w:bottom w:val="single" w:sz="8" w:space="0" w:color="auto"/>
              <w:right w:val="nil"/>
            </w:tcBorders>
            <w:vAlign w:val="center"/>
          </w:tcPr>
          <w:p w14:paraId="6859C08D" w14:textId="77777777" w:rsidR="00E17303" w:rsidRPr="00D80092" w:rsidRDefault="00E17303" w:rsidP="00B42E69">
            <w:pPr>
              <w:pStyle w:val="Text"/>
              <w:ind w:firstLine="0"/>
              <w:jc w:val="center"/>
              <w:rPr>
                <w:sz w:val="4"/>
                <w:szCs w:val="16"/>
                <w:lang w:val="en-GB"/>
              </w:rPr>
            </w:pPr>
          </w:p>
        </w:tc>
        <w:tc>
          <w:tcPr>
            <w:tcW w:w="416" w:type="dxa"/>
            <w:tcBorders>
              <w:top w:val="single" w:sz="8" w:space="0" w:color="auto"/>
              <w:left w:val="nil"/>
              <w:bottom w:val="single" w:sz="8" w:space="0" w:color="auto"/>
              <w:right w:val="nil"/>
            </w:tcBorders>
            <w:vAlign w:val="center"/>
          </w:tcPr>
          <w:p w14:paraId="563CE04D" w14:textId="77777777" w:rsidR="00E17303" w:rsidRPr="00D80092" w:rsidRDefault="00E17303" w:rsidP="00B42E69">
            <w:pPr>
              <w:pStyle w:val="Text"/>
              <w:ind w:firstLine="0"/>
              <w:jc w:val="center"/>
              <w:rPr>
                <w:sz w:val="4"/>
                <w:szCs w:val="16"/>
                <w:lang w:val="en-GB"/>
              </w:rPr>
            </w:pPr>
          </w:p>
        </w:tc>
      </w:tr>
      <w:tr w:rsidR="00E17303" w:rsidRPr="00D80092" w14:paraId="0955DB3E" w14:textId="77777777" w:rsidTr="00B42E69">
        <w:tc>
          <w:tcPr>
            <w:tcW w:w="886" w:type="dxa"/>
            <w:tcBorders>
              <w:top w:val="single" w:sz="8" w:space="0" w:color="auto"/>
              <w:left w:val="single" w:sz="8" w:space="0" w:color="auto"/>
              <w:bottom w:val="single" w:sz="8" w:space="0" w:color="auto"/>
              <w:right w:val="nil"/>
            </w:tcBorders>
            <w:shd w:val="clear" w:color="auto" w:fill="F2F2F2" w:themeFill="background1" w:themeFillShade="F2"/>
            <w:vAlign w:val="center"/>
          </w:tcPr>
          <w:p w14:paraId="5941D018" w14:textId="77777777" w:rsidR="00E17303" w:rsidRPr="00D80092" w:rsidRDefault="00E17303" w:rsidP="00B42E69">
            <w:pPr>
              <w:pStyle w:val="Text"/>
              <w:ind w:firstLine="0"/>
              <w:jc w:val="center"/>
              <w:rPr>
                <w:sz w:val="16"/>
                <w:szCs w:val="16"/>
                <w:lang w:val="en-GB"/>
              </w:rPr>
            </w:pPr>
            <w:r w:rsidRPr="00D80092">
              <w:rPr>
                <w:sz w:val="16"/>
                <w:szCs w:val="16"/>
                <w:lang w:val="en-GB"/>
              </w:rPr>
              <w:t>Response</w:t>
            </w:r>
          </w:p>
        </w:tc>
        <w:tc>
          <w:tcPr>
            <w:tcW w:w="2330" w:type="dxa"/>
            <w:tcBorders>
              <w:top w:val="single" w:sz="8" w:space="0" w:color="auto"/>
              <w:left w:val="nil"/>
              <w:bottom w:val="single" w:sz="8" w:space="0" w:color="auto"/>
              <w:right w:val="nil"/>
            </w:tcBorders>
            <w:shd w:val="clear" w:color="auto" w:fill="F2F2F2" w:themeFill="background1" w:themeFillShade="F2"/>
            <w:vAlign w:val="center"/>
          </w:tcPr>
          <w:p w14:paraId="4CD917D6" w14:textId="77777777" w:rsidR="00E17303" w:rsidRPr="00D80092" w:rsidRDefault="00E17303" w:rsidP="00B42E69">
            <w:pPr>
              <w:pStyle w:val="Text"/>
              <w:ind w:firstLine="0"/>
              <w:jc w:val="center"/>
              <w:rPr>
                <w:sz w:val="16"/>
                <w:szCs w:val="16"/>
                <w:lang w:val="en-GB"/>
              </w:rPr>
            </w:pPr>
            <w:r w:rsidRPr="00D80092">
              <w:rPr>
                <w:sz w:val="16"/>
                <w:szCs w:val="16"/>
                <w:lang w:val="en-GB"/>
              </w:rPr>
              <w:t>Predictors</w:t>
            </w:r>
          </w:p>
        </w:tc>
        <w:tc>
          <w:tcPr>
            <w:tcW w:w="679" w:type="dxa"/>
            <w:tcBorders>
              <w:top w:val="single" w:sz="8" w:space="0" w:color="auto"/>
              <w:left w:val="nil"/>
              <w:bottom w:val="single" w:sz="8" w:space="0" w:color="auto"/>
              <w:right w:val="single" w:sz="8" w:space="0" w:color="auto"/>
            </w:tcBorders>
            <w:shd w:val="clear" w:color="auto" w:fill="F2F2F2" w:themeFill="background1" w:themeFillShade="F2"/>
            <w:vAlign w:val="center"/>
          </w:tcPr>
          <w:p w14:paraId="3F7454E5" w14:textId="77777777" w:rsidR="00E17303" w:rsidRPr="00D80092" w:rsidRDefault="00E17303" w:rsidP="00B42E69">
            <w:pPr>
              <w:pStyle w:val="Text"/>
              <w:ind w:firstLine="0"/>
              <w:jc w:val="center"/>
              <w:rPr>
                <w:sz w:val="16"/>
                <w:szCs w:val="16"/>
                <w:lang w:val="en-GB"/>
              </w:rPr>
            </w:pPr>
            <w:r w:rsidRPr="00D80092">
              <w:rPr>
                <w:sz w:val="16"/>
                <w:szCs w:val="16"/>
                <w:lang w:val="en-GB"/>
              </w:rPr>
              <w:t>Subtype</w:t>
            </w:r>
          </w:p>
        </w:tc>
        <w:tc>
          <w:tcPr>
            <w:tcW w:w="420" w:type="dxa"/>
            <w:tcBorders>
              <w:top w:val="single" w:sz="8" w:space="0" w:color="auto"/>
              <w:bottom w:val="single" w:sz="8" w:space="0" w:color="auto"/>
            </w:tcBorders>
            <w:shd w:val="clear" w:color="auto" w:fill="F2F2F2" w:themeFill="background1" w:themeFillShade="F2"/>
            <w:vAlign w:val="center"/>
          </w:tcPr>
          <w:p w14:paraId="6CE99B19" w14:textId="77777777" w:rsidR="00E17303" w:rsidRPr="00D80092" w:rsidRDefault="00E17303" w:rsidP="00B42E69">
            <w:pPr>
              <w:pStyle w:val="Text"/>
              <w:ind w:firstLine="0"/>
              <w:jc w:val="center"/>
              <w:rPr>
                <w:sz w:val="16"/>
                <w:szCs w:val="16"/>
                <w:lang w:val="en-GB"/>
              </w:rPr>
            </w:pPr>
            <w:proofErr w:type="spellStart"/>
            <w:r w:rsidRPr="00D80092">
              <w:rPr>
                <w:sz w:val="16"/>
                <w:szCs w:val="16"/>
                <w:lang w:val="en-GB"/>
              </w:rPr>
              <w:t>Coeff</w:t>
            </w:r>
            <w:proofErr w:type="spellEnd"/>
          </w:p>
        </w:tc>
        <w:tc>
          <w:tcPr>
            <w:tcW w:w="416" w:type="dxa"/>
            <w:tcBorders>
              <w:top w:val="single" w:sz="8" w:space="0" w:color="auto"/>
              <w:bottom w:val="single" w:sz="8" w:space="0" w:color="auto"/>
              <w:right w:val="single" w:sz="8" w:space="0" w:color="auto"/>
            </w:tcBorders>
            <w:shd w:val="clear" w:color="auto" w:fill="F2F2F2" w:themeFill="background1" w:themeFillShade="F2"/>
            <w:vAlign w:val="center"/>
          </w:tcPr>
          <w:p w14:paraId="58EFF9FA" w14:textId="77777777" w:rsidR="00E17303" w:rsidRPr="00D80092" w:rsidRDefault="00E17303" w:rsidP="00B42E69">
            <w:pPr>
              <w:pStyle w:val="Text"/>
              <w:ind w:firstLine="0"/>
              <w:jc w:val="center"/>
              <w:rPr>
                <w:sz w:val="16"/>
                <w:szCs w:val="16"/>
                <w:lang w:val="en-GB"/>
              </w:rPr>
            </w:pPr>
            <w:r w:rsidRPr="00D80092">
              <w:rPr>
                <w:sz w:val="16"/>
                <w:szCs w:val="16"/>
                <w:lang w:val="en-GB"/>
              </w:rPr>
              <w:t>Dev</w:t>
            </w:r>
          </w:p>
        </w:tc>
      </w:tr>
      <w:tr w:rsidR="00E17303" w:rsidRPr="00D80092" w14:paraId="19F1D23C" w14:textId="77777777" w:rsidTr="00B42E69">
        <w:tc>
          <w:tcPr>
            <w:tcW w:w="886" w:type="dxa"/>
            <w:vMerge w:val="restart"/>
            <w:tcBorders>
              <w:left w:val="single" w:sz="8" w:space="0" w:color="auto"/>
            </w:tcBorders>
            <w:vAlign w:val="center"/>
          </w:tcPr>
          <w:p w14:paraId="3DC890D2" w14:textId="77777777" w:rsidR="00E17303" w:rsidRPr="00D80092" w:rsidRDefault="00E17303" w:rsidP="00B42E69">
            <w:pPr>
              <w:pStyle w:val="Text"/>
              <w:ind w:firstLine="0"/>
              <w:jc w:val="center"/>
              <w:rPr>
                <w:sz w:val="16"/>
                <w:szCs w:val="16"/>
                <w:lang w:val="en-GB"/>
              </w:rPr>
            </w:pPr>
            <w:r w:rsidRPr="00D80092">
              <w:rPr>
                <w:sz w:val="16"/>
                <w:szCs w:val="16"/>
                <w:lang w:val="en-GB"/>
              </w:rPr>
              <w:t>Sex Classification</w:t>
            </w:r>
          </w:p>
        </w:tc>
        <w:tc>
          <w:tcPr>
            <w:tcW w:w="2330" w:type="dxa"/>
            <w:vAlign w:val="center"/>
          </w:tcPr>
          <w:p w14:paraId="5268A413" w14:textId="77777777" w:rsidR="00E17303" w:rsidRPr="00D80092" w:rsidRDefault="00E17303" w:rsidP="00B42E69">
            <w:pPr>
              <w:jc w:val="center"/>
              <w:rPr>
                <w:color w:val="000000"/>
                <w:sz w:val="16"/>
                <w:szCs w:val="16"/>
                <w:lang w:val="en-GB"/>
              </w:rPr>
            </w:pPr>
            <w:r w:rsidRPr="00D80092">
              <w:rPr>
                <w:color w:val="000000"/>
                <w:sz w:val="16"/>
                <w:szCs w:val="16"/>
                <w:lang w:val="en-GB"/>
              </w:rPr>
              <w:t xml:space="preserve">Mean </w:t>
            </w:r>
            <w:r w:rsidRPr="00D80092">
              <w:rPr>
                <w:i/>
                <w:color w:val="000000"/>
                <w:sz w:val="16"/>
                <w:szCs w:val="16"/>
                <w:lang w:val="en-GB"/>
              </w:rPr>
              <w:t>v</w:t>
            </w:r>
            <w:r w:rsidRPr="00D80092">
              <w:rPr>
                <w:color w:val="000000"/>
                <w:sz w:val="16"/>
                <w:szCs w:val="16"/>
                <w:lang w:val="en-GB"/>
              </w:rPr>
              <w:t xml:space="preserve"> / </w:t>
            </w:r>
            <w:r w:rsidRPr="00D80092">
              <w:rPr>
                <w:i/>
                <w:color w:val="000000"/>
                <w:sz w:val="16"/>
                <w:szCs w:val="16"/>
                <w:lang w:val="en-GB"/>
              </w:rPr>
              <w:t>v</w:t>
            </w:r>
            <w:r w:rsidRPr="00D80092">
              <w:rPr>
                <w:color w:val="000000"/>
                <w:sz w:val="16"/>
                <w:szCs w:val="16"/>
                <w:lang w:val="en-GB"/>
              </w:rPr>
              <w:t>(max)</w:t>
            </w:r>
          </w:p>
        </w:tc>
        <w:tc>
          <w:tcPr>
            <w:tcW w:w="679" w:type="dxa"/>
            <w:tcBorders>
              <w:right w:val="single" w:sz="8" w:space="0" w:color="auto"/>
            </w:tcBorders>
            <w:vAlign w:val="center"/>
          </w:tcPr>
          <w:p w14:paraId="136B5A4D" w14:textId="77777777" w:rsidR="00E17303" w:rsidRPr="00D80092" w:rsidRDefault="00E17303" w:rsidP="00B42E69">
            <w:pPr>
              <w:jc w:val="center"/>
              <w:rPr>
                <w:sz w:val="16"/>
                <w:szCs w:val="16"/>
                <w:lang w:val="en-GB"/>
              </w:rPr>
            </w:pPr>
            <w:proofErr w:type="spellStart"/>
            <w:r w:rsidRPr="00D80092">
              <w:rPr>
                <w:sz w:val="16"/>
                <w:szCs w:val="16"/>
                <w:lang w:val="en-GB"/>
              </w:rPr>
              <w:t>Dyn</w:t>
            </w:r>
            <w:proofErr w:type="spellEnd"/>
            <w:r w:rsidRPr="00D80092">
              <w:rPr>
                <w:sz w:val="16"/>
                <w:szCs w:val="16"/>
                <w:lang w:val="en-GB"/>
              </w:rPr>
              <w:t>.</w:t>
            </w:r>
          </w:p>
        </w:tc>
        <w:tc>
          <w:tcPr>
            <w:tcW w:w="420" w:type="dxa"/>
            <w:vAlign w:val="center"/>
          </w:tcPr>
          <w:p w14:paraId="1873F6F2" w14:textId="77777777" w:rsidR="00E17303" w:rsidRPr="00D80092" w:rsidRDefault="00E17303" w:rsidP="00B42E69">
            <w:pPr>
              <w:jc w:val="center"/>
              <w:rPr>
                <w:color w:val="000000"/>
                <w:sz w:val="16"/>
                <w:szCs w:val="16"/>
                <w:lang w:val="en-GB"/>
              </w:rPr>
            </w:pPr>
            <w:r w:rsidRPr="00D80092">
              <w:rPr>
                <w:color w:val="000000"/>
                <w:sz w:val="16"/>
                <w:szCs w:val="16"/>
                <w:lang w:val="en-GB"/>
              </w:rPr>
              <w:t>-26.9</w:t>
            </w:r>
          </w:p>
        </w:tc>
        <w:tc>
          <w:tcPr>
            <w:tcW w:w="416" w:type="dxa"/>
            <w:vMerge w:val="restart"/>
            <w:tcBorders>
              <w:right w:val="single" w:sz="8" w:space="0" w:color="auto"/>
            </w:tcBorders>
            <w:vAlign w:val="center"/>
          </w:tcPr>
          <w:p w14:paraId="33D55385" w14:textId="77777777" w:rsidR="00E17303" w:rsidRPr="00D80092" w:rsidRDefault="00E17303" w:rsidP="00B42E69">
            <w:pPr>
              <w:jc w:val="center"/>
              <w:rPr>
                <w:color w:val="000000"/>
                <w:sz w:val="16"/>
                <w:szCs w:val="16"/>
                <w:lang w:val="en-GB"/>
              </w:rPr>
            </w:pPr>
            <w:r w:rsidRPr="00D80092">
              <w:rPr>
                <w:color w:val="000000"/>
                <w:sz w:val="16"/>
                <w:szCs w:val="16"/>
                <w:lang w:val="en-GB"/>
              </w:rPr>
              <w:t>72.6</w:t>
            </w:r>
          </w:p>
        </w:tc>
      </w:tr>
      <w:tr w:rsidR="00E17303" w:rsidRPr="00D80092" w14:paraId="548E77BC" w14:textId="77777777" w:rsidTr="00B42E69">
        <w:tc>
          <w:tcPr>
            <w:tcW w:w="886" w:type="dxa"/>
            <w:vMerge/>
            <w:tcBorders>
              <w:left w:val="single" w:sz="8" w:space="0" w:color="auto"/>
            </w:tcBorders>
            <w:vAlign w:val="center"/>
          </w:tcPr>
          <w:p w14:paraId="6D1B151F" w14:textId="77777777" w:rsidR="00E17303" w:rsidRPr="00D80092" w:rsidRDefault="00E17303" w:rsidP="00B42E69">
            <w:pPr>
              <w:pStyle w:val="Text"/>
              <w:ind w:firstLine="0"/>
              <w:jc w:val="center"/>
              <w:rPr>
                <w:sz w:val="16"/>
                <w:szCs w:val="16"/>
                <w:lang w:val="en-GB"/>
              </w:rPr>
            </w:pPr>
          </w:p>
        </w:tc>
        <w:tc>
          <w:tcPr>
            <w:tcW w:w="2330" w:type="dxa"/>
            <w:vAlign w:val="center"/>
          </w:tcPr>
          <w:p w14:paraId="4306317C" w14:textId="77777777" w:rsidR="00E17303" w:rsidRPr="00D80092" w:rsidRDefault="00E17303" w:rsidP="00B42E69">
            <w:pPr>
              <w:jc w:val="center"/>
              <w:rPr>
                <w:color w:val="000000"/>
                <w:sz w:val="16"/>
                <w:szCs w:val="16"/>
                <w:lang w:val="en-GB"/>
              </w:rPr>
            </w:pPr>
            <w:r w:rsidRPr="00D80092">
              <w:rPr>
                <w:color w:val="000000"/>
                <w:sz w:val="16"/>
                <w:szCs w:val="16"/>
                <w:lang w:val="en-GB"/>
              </w:rPr>
              <w:t xml:space="preserve">RMS </w:t>
            </w:r>
            <w:r w:rsidRPr="00D80092">
              <w:rPr>
                <w:i/>
                <w:color w:val="000000"/>
                <w:sz w:val="16"/>
                <w:szCs w:val="16"/>
                <w:lang w:val="en-GB"/>
              </w:rPr>
              <w:t>v</w:t>
            </w:r>
            <w:r w:rsidRPr="00D80092">
              <w:rPr>
                <w:color w:val="000000"/>
                <w:sz w:val="16"/>
                <w:szCs w:val="16"/>
                <w:lang w:val="en-GB"/>
              </w:rPr>
              <w:t xml:space="preserve"> / </w:t>
            </w:r>
            <w:r w:rsidRPr="00D80092">
              <w:rPr>
                <w:i/>
                <w:color w:val="000000"/>
                <w:sz w:val="16"/>
                <w:szCs w:val="16"/>
                <w:lang w:val="en-GB"/>
              </w:rPr>
              <w:t>v</w:t>
            </w:r>
            <w:r w:rsidRPr="00D80092">
              <w:rPr>
                <w:color w:val="000000"/>
                <w:sz w:val="16"/>
                <w:szCs w:val="16"/>
                <w:lang w:val="en-GB"/>
              </w:rPr>
              <w:t>(max)</w:t>
            </w:r>
          </w:p>
        </w:tc>
        <w:tc>
          <w:tcPr>
            <w:tcW w:w="679" w:type="dxa"/>
            <w:tcBorders>
              <w:right w:val="single" w:sz="8" w:space="0" w:color="auto"/>
            </w:tcBorders>
            <w:vAlign w:val="center"/>
          </w:tcPr>
          <w:p w14:paraId="5FA53930" w14:textId="77777777" w:rsidR="00E17303" w:rsidRPr="00D80092" w:rsidRDefault="00E17303" w:rsidP="00B42E69">
            <w:pPr>
              <w:jc w:val="center"/>
              <w:rPr>
                <w:sz w:val="16"/>
                <w:szCs w:val="16"/>
                <w:lang w:val="en-GB"/>
              </w:rPr>
            </w:pPr>
            <w:proofErr w:type="spellStart"/>
            <w:r w:rsidRPr="00D80092">
              <w:rPr>
                <w:sz w:val="16"/>
                <w:szCs w:val="16"/>
                <w:lang w:val="en-GB"/>
              </w:rPr>
              <w:t>Dyn</w:t>
            </w:r>
            <w:proofErr w:type="spellEnd"/>
            <w:r w:rsidRPr="00D80092">
              <w:rPr>
                <w:sz w:val="16"/>
                <w:szCs w:val="16"/>
                <w:lang w:val="en-GB"/>
              </w:rPr>
              <w:t>.</w:t>
            </w:r>
          </w:p>
        </w:tc>
        <w:tc>
          <w:tcPr>
            <w:tcW w:w="420" w:type="dxa"/>
            <w:vAlign w:val="center"/>
          </w:tcPr>
          <w:p w14:paraId="608FC9CA" w14:textId="77777777" w:rsidR="00E17303" w:rsidRPr="00D80092" w:rsidRDefault="00E17303" w:rsidP="00B42E69">
            <w:pPr>
              <w:jc w:val="center"/>
              <w:rPr>
                <w:color w:val="000000"/>
                <w:sz w:val="16"/>
                <w:szCs w:val="16"/>
                <w:lang w:val="en-GB"/>
              </w:rPr>
            </w:pPr>
            <w:r w:rsidRPr="00D80092">
              <w:rPr>
                <w:color w:val="000000"/>
                <w:sz w:val="16"/>
                <w:szCs w:val="16"/>
                <w:lang w:val="en-GB"/>
              </w:rPr>
              <w:t>16.4</w:t>
            </w:r>
          </w:p>
        </w:tc>
        <w:tc>
          <w:tcPr>
            <w:tcW w:w="416" w:type="dxa"/>
            <w:vMerge/>
            <w:tcBorders>
              <w:right w:val="single" w:sz="8" w:space="0" w:color="auto"/>
            </w:tcBorders>
            <w:vAlign w:val="center"/>
          </w:tcPr>
          <w:p w14:paraId="073D450B" w14:textId="77777777" w:rsidR="00E17303" w:rsidRPr="00D80092" w:rsidRDefault="00E17303" w:rsidP="00B42E69">
            <w:pPr>
              <w:jc w:val="center"/>
              <w:rPr>
                <w:color w:val="000000"/>
                <w:sz w:val="16"/>
                <w:szCs w:val="16"/>
                <w:lang w:val="en-GB"/>
              </w:rPr>
            </w:pPr>
          </w:p>
        </w:tc>
      </w:tr>
      <w:tr w:rsidR="00E17303" w:rsidRPr="00D80092" w14:paraId="0111F9A0" w14:textId="77777777" w:rsidTr="00B42E69">
        <w:tc>
          <w:tcPr>
            <w:tcW w:w="886" w:type="dxa"/>
            <w:vMerge/>
            <w:tcBorders>
              <w:left w:val="single" w:sz="8" w:space="0" w:color="auto"/>
            </w:tcBorders>
            <w:vAlign w:val="center"/>
          </w:tcPr>
          <w:p w14:paraId="78943EBC" w14:textId="77777777" w:rsidR="00E17303" w:rsidRPr="00D80092" w:rsidRDefault="00E17303" w:rsidP="00B42E69">
            <w:pPr>
              <w:pStyle w:val="Text"/>
              <w:ind w:firstLine="0"/>
              <w:jc w:val="center"/>
              <w:rPr>
                <w:sz w:val="16"/>
                <w:szCs w:val="16"/>
                <w:lang w:val="en-GB"/>
              </w:rPr>
            </w:pPr>
          </w:p>
        </w:tc>
        <w:tc>
          <w:tcPr>
            <w:tcW w:w="2330" w:type="dxa"/>
            <w:vAlign w:val="center"/>
          </w:tcPr>
          <w:p w14:paraId="6A37B186" w14:textId="77777777" w:rsidR="00E17303" w:rsidRPr="00D80092" w:rsidRDefault="00E17303" w:rsidP="00B42E69">
            <w:pPr>
              <w:jc w:val="center"/>
              <w:rPr>
                <w:color w:val="000000"/>
                <w:sz w:val="16"/>
                <w:szCs w:val="16"/>
                <w:lang w:val="en-GB"/>
              </w:rPr>
            </w:pPr>
            <w:r w:rsidRPr="00D80092">
              <w:rPr>
                <w:color w:val="000000"/>
                <w:sz w:val="16"/>
                <w:szCs w:val="16"/>
                <w:lang w:val="en-GB"/>
              </w:rPr>
              <w:t>Direction histogram S7</w:t>
            </w:r>
          </w:p>
        </w:tc>
        <w:tc>
          <w:tcPr>
            <w:tcW w:w="679" w:type="dxa"/>
            <w:tcBorders>
              <w:right w:val="single" w:sz="8" w:space="0" w:color="auto"/>
            </w:tcBorders>
            <w:vAlign w:val="center"/>
          </w:tcPr>
          <w:p w14:paraId="75A24C00" w14:textId="77777777" w:rsidR="00E17303" w:rsidRPr="00D80092" w:rsidRDefault="00E17303" w:rsidP="00B42E69">
            <w:pPr>
              <w:jc w:val="center"/>
              <w:rPr>
                <w:sz w:val="16"/>
                <w:szCs w:val="16"/>
                <w:lang w:val="en-GB"/>
              </w:rPr>
            </w:pPr>
            <w:proofErr w:type="spellStart"/>
            <w:r w:rsidRPr="00D80092">
              <w:rPr>
                <w:sz w:val="16"/>
                <w:szCs w:val="16"/>
                <w:lang w:val="en-GB"/>
              </w:rPr>
              <w:t>Dyn</w:t>
            </w:r>
            <w:proofErr w:type="spellEnd"/>
            <w:r w:rsidRPr="00D80092">
              <w:rPr>
                <w:sz w:val="16"/>
                <w:szCs w:val="16"/>
                <w:lang w:val="en-GB"/>
              </w:rPr>
              <w:t>.</w:t>
            </w:r>
          </w:p>
        </w:tc>
        <w:tc>
          <w:tcPr>
            <w:tcW w:w="420" w:type="dxa"/>
            <w:vAlign w:val="center"/>
          </w:tcPr>
          <w:p w14:paraId="6E4A9289" w14:textId="77777777" w:rsidR="00E17303" w:rsidRPr="00D80092" w:rsidRDefault="00E17303" w:rsidP="00B42E69">
            <w:pPr>
              <w:jc w:val="center"/>
              <w:rPr>
                <w:color w:val="000000"/>
                <w:sz w:val="16"/>
                <w:szCs w:val="16"/>
                <w:lang w:val="en-GB"/>
              </w:rPr>
            </w:pPr>
            <w:r w:rsidRPr="00D80092">
              <w:rPr>
                <w:color w:val="000000"/>
                <w:sz w:val="16"/>
                <w:szCs w:val="16"/>
                <w:lang w:val="en-GB"/>
              </w:rPr>
              <w:t>-56.2</w:t>
            </w:r>
          </w:p>
        </w:tc>
        <w:tc>
          <w:tcPr>
            <w:tcW w:w="416" w:type="dxa"/>
            <w:vMerge/>
            <w:tcBorders>
              <w:right w:val="single" w:sz="8" w:space="0" w:color="auto"/>
            </w:tcBorders>
            <w:vAlign w:val="center"/>
          </w:tcPr>
          <w:p w14:paraId="3DE47965" w14:textId="77777777" w:rsidR="00E17303" w:rsidRPr="00D80092" w:rsidRDefault="00E17303" w:rsidP="00B42E69">
            <w:pPr>
              <w:jc w:val="center"/>
              <w:rPr>
                <w:color w:val="000000"/>
                <w:sz w:val="16"/>
                <w:szCs w:val="16"/>
                <w:lang w:val="en-GB"/>
              </w:rPr>
            </w:pPr>
          </w:p>
        </w:tc>
      </w:tr>
      <w:tr w:rsidR="00E17303" w:rsidRPr="00D80092" w14:paraId="265A1164" w14:textId="77777777" w:rsidTr="00B42E69">
        <w:tc>
          <w:tcPr>
            <w:tcW w:w="886" w:type="dxa"/>
            <w:vMerge/>
            <w:tcBorders>
              <w:left w:val="single" w:sz="8" w:space="0" w:color="auto"/>
            </w:tcBorders>
            <w:vAlign w:val="center"/>
          </w:tcPr>
          <w:p w14:paraId="29A2321D" w14:textId="77777777" w:rsidR="00E17303" w:rsidRPr="00D80092" w:rsidRDefault="00E17303" w:rsidP="00B42E69">
            <w:pPr>
              <w:pStyle w:val="Text"/>
              <w:ind w:firstLine="0"/>
              <w:jc w:val="center"/>
              <w:rPr>
                <w:sz w:val="16"/>
                <w:szCs w:val="16"/>
                <w:lang w:val="en-GB"/>
              </w:rPr>
            </w:pPr>
          </w:p>
        </w:tc>
        <w:tc>
          <w:tcPr>
            <w:tcW w:w="2330" w:type="dxa"/>
            <w:vAlign w:val="center"/>
          </w:tcPr>
          <w:p w14:paraId="4E6944D9" w14:textId="77777777" w:rsidR="00E17303" w:rsidRPr="00D80092" w:rsidRDefault="00E17303" w:rsidP="00B42E69">
            <w:pPr>
              <w:jc w:val="center"/>
              <w:rPr>
                <w:color w:val="000000"/>
                <w:sz w:val="16"/>
                <w:szCs w:val="16"/>
                <w:lang w:val="en-GB"/>
              </w:rPr>
            </w:pPr>
            <w:r w:rsidRPr="00D80092">
              <w:rPr>
                <w:color w:val="000000"/>
                <w:sz w:val="16"/>
                <w:szCs w:val="16"/>
                <w:lang w:val="en-GB"/>
              </w:rPr>
              <w:t xml:space="preserve">First time </w:t>
            </w:r>
            <w:proofErr w:type="spellStart"/>
            <w:r w:rsidRPr="00D80092">
              <w:rPr>
                <w:i/>
                <w:color w:val="000000"/>
                <w:sz w:val="16"/>
                <w:szCs w:val="16"/>
                <w:lang w:val="en-GB"/>
              </w:rPr>
              <w:t>v</w:t>
            </w:r>
            <w:r w:rsidRPr="00D80092">
              <w:rPr>
                <w:i/>
                <w:color w:val="000000"/>
                <w:sz w:val="16"/>
                <w:szCs w:val="16"/>
                <w:vertAlign w:val="subscript"/>
                <w:lang w:val="en-GB"/>
              </w:rPr>
              <w:t>y</w:t>
            </w:r>
            <w:proofErr w:type="spellEnd"/>
            <w:r w:rsidRPr="00D80092">
              <w:rPr>
                <w:color w:val="000000"/>
                <w:sz w:val="16"/>
                <w:szCs w:val="16"/>
                <w:lang w:val="en-GB"/>
              </w:rPr>
              <w:t xml:space="preserve"> local maximum / Time writing</w:t>
            </w:r>
          </w:p>
        </w:tc>
        <w:tc>
          <w:tcPr>
            <w:tcW w:w="679" w:type="dxa"/>
            <w:tcBorders>
              <w:right w:val="single" w:sz="8" w:space="0" w:color="auto"/>
            </w:tcBorders>
            <w:vAlign w:val="center"/>
          </w:tcPr>
          <w:p w14:paraId="378314A8" w14:textId="77777777" w:rsidR="00E17303" w:rsidRPr="00D80092" w:rsidRDefault="00E17303" w:rsidP="00B42E69">
            <w:pPr>
              <w:jc w:val="center"/>
              <w:rPr>
                <w:sz w:val="16"/>
                <w:szCs w:val="16"/>
                <w:lang w:val="en-GB"/>
              </w:rPr>
            </w:pPr>
            <w:proofErr w:type="spellStart"/>
            <w:r w:rsidRPr="00D80092">
              <w:rPr>
                <w:sz w:val="16"/>
                <w:szCs w:val="16"/>
                <w:lang w:val="en-GB"/>
              </w:rPr>
              <w:t>Dyn</w:t>
            </w:r>
            <w:proofErr w:type="spellEnd"/>
            <w:r w:rsidRPr="00D80092">
              <w:rPr>
                <w:sz w:val="16"/>
                <w:szCs w:val="16"/>
                <w:lang w:val="en-GB"/>
              </w:rPr>
              <w:t>.</w:t>
            </w:r>
          </w:p>
        </w:tc>
        <w:tc>
          <w:tcPr>
            <w:tcW w:w="420" w:type="dxa"/>
            <w:vAlign w:val="center"/>
          </w:tcPr>
          <w:p w14:paraId="3ABC4EB1" w14:textId="77777777" w:rsidR="00E17303" w:rsidRPr="00D80092" w:rsidRDefault="00E17303" w:rsidP="00B42E69">
            <w:pPr>
              <w:jc w:val="center"/>
              <w:rPr>
                <w:color w:val="000000"/>
                <w:sz w:val="16"/>
                <w:szCs w:val="16"/>
                <w:lang w:val="en-GB"/>
              </w:rPr>
            </w:pPr>
            <w:r w:rsidRPr="00D80092">
              <w:rPr>
                <w:color w:val="000000"/>
                <w:sz w:val="16"/>
                <w:szCs w:val="16"/>
                <w:lang w:val="en-GB"/>
              </w:rPr>
              <w:t>5.41</w:t>
            </w:r>
          </w:p>
        </w:tc>
        <w:tc>
          <w:tcPr>
            <w:tcW w:w="416" w:type="dxa"/>
            <w:vMerge/>
            <w:tcBorders>
              <w:right w:val="single" w:sz="8" w:space="0" w:color="auto"/>
            </w:tcBorders>
            <w:vAlign w:val="center"/>
          </w:tcPr>
          <w:p w14:paraId="6523B816" w14:textId="77777777" w:rsidR="00E17303" w:rsidRPr="00D80092" w:rsidRDefault="00E17303" w:rsidP="00B42E69">
            <w:pPr>
              <w:jc w:val="center"/>
              <w:rPr>
                <w:color w:val="000000"/>
                <w:sz w:val="16"/>
                <w:szCs w:val="16"/>
                <w:lang w:val="en-GB"/>
              </w:rPr>
            </w:pPr>
          </w:p>
        </w:tc>
      </w:tr>
    </w:tbl>
    <w:p w14:paraId="6859E44B" w14:textId="77777777" w:rsidR="00E17303" w:rsidRPr="00D80092" w:rsidRDefault="00E17303" w:rsidP="00E17303">
      <w:pPr>
        <w:pStyle w:val="Text"/>
        <w:rPr>
          <w:sz w:val="10"/>
          <w:lang w:val="en-GB"/>
        </w:rPr>
      </w:pPr>
    </w:p>
    <w:p w14:paraId="5B980F93" w14:textId="77777777" w:rsidR="00E17303" w:rsidRPr="001D073F" w:rsidRDefault="00E17303" w:rsidP="00E17303">
      <w:pPr>
        <w:pStyle w:val="Text"/>
        <w:rPr>
          <w:sz w:val="20"/>
          <w:szCs w:val="20"/>
          <w:lang w:val="en-GB"/>
        </w:rPr>
      </w:pPr>
      <w:r w:rsidRPr="001D073F">
        <w:rPr>
          <w:sz w:val="20"/>
          <w:szCs w:val="20"/>
          <w:lang w:val="en-GB"/>
        </w:rPr>
        <w:t>A multi-linear regression model has been found to link one dynamic velocity feature and one static feature with the “weight” of the subjects, showing an R-squared value of 0.29. The model can be visualised in Figure 8. Although there is a relational tendency, the predictions would have a high level of error.</w:t>
      </w:r>
    </w:p>
    <w:p w14:paraId="739A5DAE" w14:textId="77777777" w:rsidR="00E17303" w:rsidRPr="001D073F" w:rsidRDefault="00E17303" w:rsidP="00E17303">
      <w:pPr>
        <w:pStyle w:val="Text"/>
        <w:rPr>
          <w:sz w:val="20"/>
          <w:szCs w:val="20"/>
          <w:lang w:val="en-GB"/>
        </w:rPr>
      </w:pPr>
      <w:r w:rsidRPr="001D073F">
        <w:rPr>
          <w:sz w:val="20"/>
          <w:szCs w:val="20"/>
          <w:lang w:val="en-GB"/>
        </w:rPr>
        <w:t xml:space="preserve">As a categorical variable, the “sex classification” of the participants can be predicted with a multinomial logistic regression.  Sex classification was predicted using a combination of dynamic signature features (mostly related to velocity again). Using the predictors found for “sex classification” and 10-fold cross-validation on the SSD database, a success rate of 75% is achieved.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tblGrid>
      <w:tr w:rsidR="00E17303" w:rsidRPr="00D80092" w14:paraId="611C95C6" w14:textId="77777777" w:rsidTr="00B42E69">
        <w:tc>
          <w:tcPr>
            <w:tcW w:w="4722" w:type="dxa"/>
          </w:tcPr>
          <w:p w14:paraId="0408CFE7" w14:textId="77777777" w:rsidR="00E17303" w:rsidRPr="00D80092" w:rsidRDefault="00E17303" w:rsidP="00B42E69">
            <w:pPr>
              <w:pStyle w:val="Text"/>
              <w:ind w:firstLine="0"/>
              <w:jc w:val="center"/>
              <w:rPr>
                <w:lang w:val="en-GB"/>
              </w:rPr>
            </w:pPr>
            <w:r w:rsidRPr="00D80092">
              <w:rPr>
                <w:noProof/>
                <w:lang w:val="en-GB" w:eastAsia="zh-CN"/>
              </w:rPr>
              <w:drawing>
                <wp:inline distT="0" distB="0" distL="0" distR="0" wp14:anchorId="1C0D6240" wp14:editId="0C758F55">
                  <wp:extent cx="2210400" cy="1440000"/>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ign2_vs_rrpsy_mdl_weight.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210400" cy="1440000"/>
                          </a:xfrm>
                          <a:prstGeom prst="rect">
                            <a:avLst/>
                          </a:prstGeom>
                        </pic:spPr>
                      </pic:pic>
                    </a:graphicData>
                  </a:graphic>
                </wp:inline>
              </w:drawing>
            </w:r>
          </w:p>
        </w:tc>
      </w:tr>
      <w:tr w:rsidR="00E17303" w:rsidRPr="00D80092" w14:paraId="532207CF" w14:textId="77777777" w:rsidTr="00B42E69">
        <w:tc>
          <w:tcPr>
            <w:tcW w:w="4722" w:type="dxa"/>
          </w:tcPr>
          <w:p w14:paraId="20AACA5D" w14:textId="77777777" w:rsidR="00E17303" w:rsidRPr="00D80092" w:rsidRDefault="00E17303" w:rsidP="00B42E69">
            <w:pPr>
              <w:pStyle w:val="Text"/>
              <w:ind w:firstLine="0"/>
              <w:jc w:val="center"/>
              <w:rPr>
                <w:lang w:val="en-GB"/>
              </w:rPr>
            </w:pPr>
            <w:bookmarkStart w:id="7" w:name="_Ref383608786"/>
            <w:r w:rsidRPr="00D80092">
              <w:rPr>
                <w:sz w:val="18"/>
                <w:szCs w:val="16"/>
                <w:lang w:val="en-GB"/>
              </w:rPr>
              <w:t xml:space="preserve">Figure </w:t>
            </w:r>
            <w:r w:rsidRPr="00D80092">
              <w:rPr>
                <w:sz w:val="18"/>
                <w:szCs w:val="16"/>
                <w:lang w:val="en-GB"/>
              </w:rPr>
              <w:fldChar w:fldCharType="begin"/>
            </w:r>
            <w:r w:rsidRPr="00D80092">
              <w:rPr>
                <w:sz w:val="18"/>
                <w:szCs w:val="16"/>
                <w:lang w:val="en-GB"/>
              </w:rPr>
              <w:instrText xml:space="preserve"> SEQ Figure \* ARABIC </w:instrText>
            </w:r>
            <w:r w:rsidRPr="00D80092">
              <w:rPr>
                <w:sz w:val="18"/>
                <w:szCs w:val="16"/>
                <w:lang w:val="en-GB"/>
              </w:rPr>
              <w:fldChar w:fldCharType="separate"/>
            </w:r>
            <w:r w:rsidR="00823AE7">
              <w:rPr>
                <w:noProof/>
                <w:sz w:val="18"/>
                <w:szCs w:val="16"/>
                <w:lang w:val="en-GB"/>
              </w:rPr>
              <w:t>8</w:t>
            </w:r>
            <w:r w:rsidRPr="00D80092">
              <w:rPr>
                <w:sz w:val="18"/>
                <w:szCs w:val="16"/>
                <w:lang w:val="en-GB"/>
              </w:rPr>
              <w:fldChar w:fldCharType="end"/>
            </w:r>
            <w:bookmarkEnd w:id="7"/>
            <w:r w:rsidRPr="00D80092">
              <w:rPr>
                <w:sz w:val="18"/>
                <w:szCs w:val="16"/>
                <w:lang w:val="en-GB"/>
              </w:rPr>
              <w:t xml:space="preserve"> Adjusted model for Weight</w:t>
            </w:r>
          </w:p>
        </w:tc>
      </w:tr>
    </w:tbl>
    <w:p w14:paraId="5B92689D" w14:textId="77777777" w:rsidR="00E17303" w:rsidRPr="001D073F" w:rsidRDefault="00E17303" w:rsidP="00E17303">
      <w:pPr>
        <w:pStyle w:val="Text"/>
        <w:rPr>
          <w:sz w:val="20"/>
          <w:szCs w:val="20"/>
          <w:lang w:val="en-GB"/>
        </w:rPr>
      </w:pPr>
      <w:r w:rsidRPr="001D073F">
        <w:rPr>
          <w:sz w:val="20"/>
          <w:szCs w:val="20"/>
          <w:lang w:val="en-GB"/>
        </w:rPr>
        <w:t>The most interesting results for the objectives of this work are those models which link personality traits with signature features, which are shown in Table 5.</w:t>
      </w:r>
    </w:p>
    <w:p w14:paraId="1AC435C4" w14:textId="77777777" w:rsidR="00E17303" w:rsidRPr="00D80092" w:rsidRDefault="00E17303" w:rsidP="00E17303">
      <w:pPr>
        <w:pStyle w:val="Caption"/>
        <w:jc w:val="center"/>
        <w:rPr>
          <w:lang w:val="en-GB"/>
        </w:rPr>
      </w:pPr>
      <w:r w:rsidRPr="00D80092">
        <w:rPr>
          <w:lang w:val="en-GB"/>
        </w:rPr>
        <w:t xml:space="preserve">Table </w:t>
      </w:r>
      <w:r w:rsidRPr="00D80092">
        <w:rPr>
          <w:lang w:val="en-GB"/>
        </w:rPr>
        <w:fldChar w:fldCharType="begin"/>
      </w:r>
      <w:r w:rsidRPr="00D80092">
        <w:rPr>
          <w:lang w:val="en-GB"/>
        </w:rPr>
        <w:instrText xml:space="preserve"> SEQ Table \* ARABIC </w:instrText>
      </w:r>
      <w:r w:rsidRPr="00D80092">
        <w:rPr>
          <w:lang w:val="en-GB"/>
        </w:rPr>
        <w:fldChar w:fldCharType="separate"/>
      </w:r>
      <w:r w:rsidR="00823AE7">
        <w:rPr>
          <w:noProof/>
          <w:lang w:val="en-GB"/>
        </w:rPr>
        <w:t>5</w:t>
      </w:r>
      <w:r w:rsidRPr="00D80092">
        <w:rPr>
          <w:lang w:val="en-GB"/>
        </w:rPr>
        <w:fldChar w:fldCharType="end"/>
      </w:r>
      <w:r w:rsidRPr="00D80092">
        <w:rPr>
          <w:lang w:val="en-GB"/>
        </w:rPr>
        <w:t xml:space="preserve"> Linear models for personality-based features</w:t>
      </w:r>
    </w:p>
    <w:tbl>
      <w:tblPr>
        <w:tblStyle w:val="TableGrid"/>
        <w:tblW w:w="4673" w:type="dxa"/>
        <w:tblLayout w:type="fixed"/>
        <w:tblCellMar>
          <w:left w:w="57" w:type="dxa"/>
          <w:right w:w="57" w:type="dxa"/>
        </w:tblCellMar>
        <w:tblLook w:val="04A0" w:firstRow="1" w:lastRow="0" w:firstColumn="1" w:lastColumn="0" w:noHBand="0" w:noVBand="1"/>
      </w:tblPr>
      <w:tblGrid>
        <w:gridCol w:w="988"/>
        <w:gridCol w:w="1842"/>
        <w:gridCol w:w="709"/>
        <w:gridCol w:w="567"/>
        <w:gridCol w:w="567"/>
      </w:tblGrid>
      <w:tr w:rsidR="00E17303" w:rsidRPr="00D80092" w14:paraId="1BCE70E4" w14:textId="77777777" w:rsidTr="00B42E69">
        <w:tc>
          <w:tcPr>
            <w:tcW w:w="988" w:type="dxa"/>
            <w:shd w:val="clear" w:color="auto" w:fill="F2F2F2" w:themeFill="background1" w:themeFillShade="F2"/>
            <w:vAlign w:val="center"/>
          </w:tcPr>
          <w:p w14:paraId="744F54CD" w14:textId="77777777" w:rsidR="00E17303" w:rsidRPr="00D80092" w:rsidRDefault="00E17303" w:rsidP="00B42E69">
            <w:pPr>
              <w:jc w:val="center"/>
              <w:rPr>
                <w:lang w:val="en-GB"/>
              </w:rPr>
            </w:pPr>
            <w:r w:rsidRPr="00D80092">
              <w:rPr>
                <w:sz w:val="16"/>
                <w:szCs w:val="16"/>
                <w:lang w:val="en-GB"/>
              </w:rPr>
              <w:t>Response</w:t>
            </w:r>
          </w:p>
        </w:tc>
        <w:tc>
          <w:tcPr>
            <w:tcW w:w="1842" w:type="dxa"/>
            <w:shd w:val="clear" w:color="auto" w:fill="F2F2F2" w:themeFill="background1" w:themeFillShade="F2"/>
            <w:vAlign w:val="center"/>
          </w:tcPr>
          <w:p w14:paraId="227529F2" w14:textId="77777777" w:rsidR="00E17303" w:rsidRPr="00D80092" w:rsidRDefault="00E17303" w:rsidP="00B42E69">
            <w:pPr>
              <w:jc w:val="center"/>
              <w:rPr>
                <w:lang w:val="en-GB"/>
              </w:rPr>
            </w:pPr>
            <w:r w:rsidRPr="00D80092">
              <w:rPr>
                <w:sz w:val="16"/>
                <w:szCs w:val="16"/>
                <w:lang w:val="en-GB"/>
              </w:rPr>
              <w:t>Predictors</w:t>
            </w:r>
          </w:p>
        </w:tc>
        <w:tc>
          <w:tcPr>
            <w:tcW w:w="709" w:type="dxa"/>
            <w:shd w:val="clear" w:color="auto" w:fill="F2F2F2" w:themeFill="background1" w:themeFillShade="F2"/>
            <w:vAlign w:val="center"/>
          </w:tcPr>
          <w:p w14:paraId="03D6EAEE" w14:textId="77777777" w:rsidR="00E17303" w:rsidRPr="00D80092" w:rsidRDefault="00E17303" w:rsidP="00B42E69">
            <w:pPr>
              <w:jc w:val="center"/>
              <w:rPr>
                <w:lang w:val="en-GB"/>
              </w:rPr>
            </w:pPr>
            <w:r w:rsidRPr="00D80092">
              <w:rPr>
                <w:sz w:val="16"/>
                <w:szCs w:val="16"/>
                <w:lang w:val="en-GB"/>
              </w:rPr>
              <w:t>Subtype</w:t>
            </w:r>
          </w:p>
        </w:tc>
        <w:tc>
          <w:tcPr>
            <w:tcW w:w="567" w:type="dxa"/>
            <w:shd w:val="clear" w:color="auto" w:fill="F2F2F2" w:themeFill="background1" w:themeFillShade="F2"/>
          </w:tcPr>
          <w:p w14:paraId="66FF60E9" w14:textId="77777777" w:rsidR="00E17303" w:rsidRPr="00D80092" w:rsidRDefault="00E17303" w:rsidP="00B42E69">
            <w:pPr>
              <w:jc w:val="center"/>
              <w:rPr>
                <w:sz w:val="16"/>
                <w:szCs w:val="16"/>
                <w:lang w:val="en-GB"/>
              </w:rPr>
            </w:pPr>
            <w:proofErr w:type="spellStart"/>
            <w:r w:rsidRPr="00D80092">
              <w:rPr>
                <w:sz w:val="16"/>
                <w:szCs w:val="16"/>
                <w:lang w:val="en-GB"/>
              </w:rPr>
              <w:t>Coeff</w:t>
            </w:r>
            <w:proofErr w:type="spellEnd"/>
            <w:r w:rsidRPr="00D80092">
              <w:rPr>
                <w:sz w:val="16"/>
                <w:szCs w:val="16"/>
                <w:lang w:val="en-GB"/>
              </w:rPr>
              <w:t>.</w:t>
            </w:r>
          </w:p>
        </w:tc>
        <w:tc>
          <w:tcPr>
            <w:tcW w:w="567" w:type="dxa"/>
            <w:shd w:val="clear" w:color="auto" w:fill="F2F2F2" w:themeFill="background1" w:themeFillShade="F2"/>
            <w:vAlign w:val="center"/>
          </w:tcPr>
          <w:p w14:paraId="6E35AA2D" w14:textId="77777777" w:rsidR="00E17303" w:rsidRPr="00D80092" w:rsidRDefault="00E17303" w:rsidP="00B42E69">
            <w:pPr>
              <w:jc w:val="center"/>
              <w:rPr>
                <w:lang w:val="en-GB"/>
              </w:rPr>
            </w:pPr>
            <w:r w:rsidRPr="00D80092">
              <w:rPr>
                <w:sz w:val="16"/>
                <w:szCs w:val="16"/>
                <w:lang w:val="en-GB"/>
              </w:rPr>
              <w:t>R-</w:t>
            </w:r>
            <w:proofErr w:type="spellStart"/>
            <w:r w:rsidRPr="00D80092">
              <w:rPr>
                <w:sz w:val="16"/>
                <w:szCs w:val="16"/>
                <w:lang w:val="en-GB"/>
              </w:rPr>
              <w:t>sqr</w:t>
            </w:r>
            <w:proofErr w:type="spellEnd"/>
          </w:p>
        </w:tc>
      </w:tr>
      <w:tr w:rsidR="00E17303" w:rsidRPr="00D80092" w14:paraId="658CCB8B" w14:textId="77777777" w:rsidTr="00B42E69">
        <w:tc>
          <w:tcPr>
            <w:tcW w:w="988" w:type="dxa"/>
            <w:vMerge w:val="restart"/>
            <w:vAlign w:val="center"/>
          </w:tcPr>
          <w:p w14:paraId="59CDAE12" w14:textId="77777777" w:rsidR="00E17303" w:rsidRPr="00D80092" w:rsidRDefault="00E17303" w:rsidP="00B42E69">
            <w:pPr>
              <w:jc w:val="center"/>
              <w:rPr>
                <w:lang w:val="en-GB"/>
              </w:rPr>
            </w:pPr>
            <w:r w:rsidRPr="00D80092">
              <w:rPr>
                <w:color w:val="000000"/>
                <w:sz w:val="16"/>
                <w:szCs w:val="16"/>
                <w:lang w:val="en-GB"/>
              </w:rPr>
              <w:t>Contentious-ness</w:t>
            </w:r>
          </w:p>
        </w:tc>
        <w:tc>
          <w:tcPr>
            <w:tcW w:w="1842" w:type="dxa"/>
            <w:vAlign w:val="center"/>
          </w:tcPr>
          <w:p w14:paraId="429BE12C" w14:textId="77777777" w:rsidR="00E17303" w:rsidRPr="00D80092" w:rsidRDefault="00E17303" w:rsidP="00B42E69">
            <w:pPr>
              <w:jc w:val="center"/>
              <w:rPr>
                <w:lang w:val="en-GB"/>
              </w:rPr>
            </w:pPr>
            <w:r w:rsidRPr="00D80092">
              <w:rPr>
                <w:color w:val="000000"/>
                <w:sz w:val="16"/>
                <w:szCs w:val="16"/>
                <w:lang w:val="en-GB"/>
              </w:rPr>
              <w:t xml:space="preserve">Maximum </w:t>
            </w:r>
            <w:r w:rsidRPr="00D80092">
              <w:rPr>
                <w:i/>
                <w:color w:val="000000"/>
                <w:sz w:val="16"/>
                <w:szCs w:val="16"/>
                <w:lang w:val="en-GB"/>
              </w:rPr>
              <w:t>a</w:t>
            </w:r>
            <w:r w:rsidRPr="00D80092">
              <w:rPr>
                <w:i/>
                <w:color w:val="000000"/>
                <w:sz w:val="16"/>
                <w:szCs w:val="16"/>
                <w:vertAlign w:val="subscript"/>
                <w:lang w:val="en-GB"/>
              </w:rPr>
              <w:t>y</w:t>
            </w:r>
          </w:p>
        </w:tc>
        <w:tc>
          <w:tcPr>
            <w:tcW w:w="709" w:type="dxa"/>
            <w:vAlign w:val="center"/>
          </w:tcPr>
          <w:p w14:paraId="711A3FC1" w14:textId="77777777" w:rsidR="00E17303" w:rsidRPr="00D80092" w:rsidRDefault="00E17303" w:rsidP="00B42E69">
            <w:pPr>
              <w:jc w:val="center"/>
              <w:rPr>
                <w:lang w:val="en-GB"/>
              </w:rPr>
            </w:pPr>
            <w:proofErr w:type="spellStart"/>
            <w:r w:rsidRPr="00D80092">
              <w:rPr>
                <w:sz w:val="16"/>
                <w:szCs w:val="16"/>
                <w:lang w:val="en-GB"/>
              </w:rPr>
              <w:t>Dyn</w:t>
            </w:r>
            <w:proofErr w:type="spellEnd"/>
            <w:r w:rsidRPr="00D80092">
              <w:rPr>
                <w:sz w:val="16"/>
                <w:szCs w:val="16"/>
                <w:lang w:val="en-GB"/>
              </w:rPr>
              <w:t>.</w:t>
            </w:r>
          </w:p>
        </w:tc>
        <w:tc>
          <w:tcPr>
            <w:tcW w:w="567" w:type="dxa"/>
          </w:tcPr>
          <w:p w14:paraId="170CC919" w14:textId="77777777" w:rsidR="00E17303" w:rsidRPr="00D80092" w:rsidRDefault="00E17303" w:rsidP="00B42E69">
            <w:pPr>
              <w:jc w:val="center"/>
              <w:rPr>
                <w:color w:val="000000"/>
                <w:sz w:val="16"/>
                <w:szCs w:val="16"/>
                <w:lang w:val="en-GB"/>
              </w:rPr>
            </w:pPr>
            <w:r w:rsidRPr="00D80092">
              <w:rPr>
                <w:color w:val="000000"/>
                <w:sz w:val="16"/>
                <w:szCs w:val="16"/>
                <w:lang w:val="en-GB"/>
              </w:rPr>
              <w:t>7.33</w:t>
            </w:r>
          </w:p>
        </w:tc>
        <w:tc>
          <w:tcPr>
            <w:tcW w:w="567" w:type="dxa"/>
            <w:vMerge w:val="restart"/>
            <w:vAlign w:val="center"/>
          </w:tcPr>
          <w:p w14:paraId="608B92D4" w14:textId="77777777" w:rsidR="00E17303" w:rsidRPr="00D80092" w:rsidRDefault="00E17303" w:rsidP="00B42E69">
            <w:pPr>
              <w:jc w:val="center"/>
              <w:rPr>
                <w:lang w:val="en-GB"/>
              </w:rPr>
            </w:pPr>
            <w:r w:rsidRPr="00D80092">
              <w:rPr>
                <w:color w:val="000000"/>
                <w:sz w:val="16"/>
                <w:szCs w:val="16"/>
                <w:lang w:val="en-GB"/>
              </w:rPr>
              <w:t>0.271</w:t>
            </w:r>
          </w:p>
        </w:tc>
      </w:tr>
      <w:tr w:rsidR="00E17303" w:rsidRPr="00D80092" w14:paraId="380FFD26" w14:textId="77777777" w:rsidTr="00B42E69">
        <w:tc>
          <w:tcPr>
            <w:tcW w:w="988" w:type="dxa"/>
            <w:vMerge/>
            <w:vAlign w:val="center"/>
          </w:tcPr>
          <w:p w14:paraId="65698F5A" w14:textId="77777777" w:rsidR="00E17303" w:rsidRPr="00D80092" w:rsidRDefault="00E17303" w:rsidP="00B42E69">
            <w:pPr>
              <w:jc w:val="center"/>
              <w:rPr>
                <w:lang w:val="en-GB"/>
              </w:rPr>
            </w:pPr>
          </w:p>
        </w:tc>
        <w:tc>
          <w:tcPr>
            <w:tcW w:w="1842" w:type="dxa"/>
            <w:vAlign w:val="center"/>
          </w:tcPr>
          <w:p w14:paraId="1DAD5334" w14:textId="77777777" w:rsidR="00E17303" w:rsidRPr="00D80092" w:rsidRDefault="00E17303" w:rsidP="00B42E69">
            <w:pPr>
              <w:jc w:val="center"/>
              <w:rPr>
                <w:lang w:val="en-GB"/>
              </w:rPr>
            </w:pPr>
            <w:r w:rsidRPr="00D80092">
              <w:rPr>
                <w:color w:val="000000"/>
                <w:sz w:val="16"/>
                <w:szCs w:val="16"/>
                <w:lang w:val="en-GB"/>
              </w:rPr>
              <w:t>% of pixels in first y 25%</w:t>
            </w:r>
          </w:p>
        </w:tc>
        <w:tc>
          <w:tcPr>
            <w:tcW w:w="709" w:type="dxa"/>
            <w:vAlign w:val="center"/>
          </w:tcPr>
          <w:p w14:paraId="1D5DADC3" w14:textId="77777777" w:rsidR="00E17303" w:rsidRPr="00D80092" w:rsidRDefault="00E17303" w:rsidP="00B42E69">
            <w:pPr>
              <w:jc w:val="center"/>
              <w:rPr>
                <w:lang w:val="en-GB"/>
              </w:rPr>
            </w:pPr>
            <w:r w:rsidRPr="00D80092">
              <w:rPr>
                <w:sz w:val="16"/>
                <w:szCs w:val="16"/>
                <w:lang w:val="en-GB"/>
              </w:rPr>
              <w:t>Sta.</w:t>
            </w:r>
          </w:p>
        </w:tc>
        <w:tc>
          <w:tcPr>
            <w:tcW w:w="567" w:type="dxa"/>
            <w:vAlign w:val="center"/>
          </w:tcPr>
          <w:p w14:paraId="2DDFCA56" w14:textId="77777777" w:rsidR="00E17303" w:rsidRPr="00D80092" w:rsidRDefault="00E17303" w:rsidP="00B42E69">
            <w:pPr>
              <w:jc w:val="center"/>
              <w:rPr>
                <w:lang w:val="en-GB"/>
              </w:rPr>
            </w:pPr>
            <w:r w:rsidRPr="00D80092">
              <w:rPr>
                <w:sz w:val="16"/>
                <w:szCs w:val="16"/>
                <w:lang w:val="en-GB"/>
              </w:rPr>
              <w:t>6.96</w:t>
            </w:r>
          </w:p>
        </w:tc>
        <w:tc>
          <w:tcPr>
            <w:tcW w:w="567" w:type="dxa"/>
            <w:vMerge/>
            <w:vAlign w:val="center"/>
          </w:tcPr>
          <w:p w14:paraId="7D621D6E" w14:textId="77777777" w:rsidR="00E17303" w:rsidRPr="00D80092" w:rsidRDefault="00E17303" w:rsidP="00B42E69">
            <w:pPr>
              <w:jc w:val="center"/>
              <w:rPr>
                <w:lang w:val="en-GB"/>
              </w:rPr>
            </w:pPr>
          </w:p>
        </w:tc>
      </w:tr>
      <w:tr w:rsidR="00E17303" w:rsidRPr="00D80092" w14:paraId="5EBB58D2" w14:textId="77777777" w:rsidTr="00B42E69">
        <w:tc>
          <w:tcPr>
            <w:tcW w:w="988" w:type="dxa"/>
            <w:vMerge/>
            <w:tcBorders>
              <w:bottom w:val="single" w:sz="4" w:space="0" w:color="auto"/>
            </w:tcBorders>
            <w:vAlign w:val="center"/>
          </w:tcPr>
          <w:p w14:paraId="586F5BC4" w14:textId="77777777" w:rsidR="00E17303" w:rsidRPr="00D80092" w:rsidRDefault="00E17303" w:rsidP="00B42E69">
            <w:pPr>
              <w:jc w:val="center"/>
              <w:rPr>
                <w:lang w:val="en-GB"/>
              </w:rPr>
            </w:pPr>
          </w:p>
        </w:tc>
        <w:tc>
          <w:tcPr>
            <w:tcW w:w="1842" w:type="dxa"/>
            <w:tcBorders>
              <w:bottom w:val="single" w:sz="4" w:space="0" w:color="auto"/>
            </w:tcBorders>
            <w:vAlign w:val="center"/>
          </w:tcPr>
          <w:p w14:paraId="43205A8D" w14:textId="77777777" w:rsidR="00E17303" w:rsidRPr="00D80092" w:rsidRDefault="00E17303" w:rsidP="00B42E69">
            <w:pPr>
              <w:jc w:val="center"/>
              <w:rPr>
                <w:lang w:val="en-GB"/>
              </w:rPr>
            </w:pPr>
            <w:r w:rsidRPr="00D80092">
              <w:rPr>
                <w:color w:val="000000"/>
                <w:sz w:val="16"/>
                <w:szCs w:val="16"/>
                <w:lang w:val="en-GB"/>
              </w:rPr>
              <w:t>Number of gaps in x axis</w:t>
            </w:r>
          </w:p>
        </w:tc>
        <w:tc>
          <w:tcPr>
            <w:tcW w:w="709" w:type="dxa"/>
            <w:tcBorders>
              <w:bottom w:val="single" w:sz="4" w:space="0" w:color="auto"/>
            </w:tcBorders>
            <w:vAlign w:val="center"/>
          </w:tcPr>
          <w:p w14:paraId="4B3E9FB9" w14:textId="77777777" w:rsidR="00E17303" w:rsidRPr="00D80092" w:rsidRDefault="00E17303" w:rsidP="00B42E69">
            <w:pPr>
              <w:jc w:val="center"/>
              <w:rPr>
                <w:lang w:val="en-GB"/>
              </w:rPr>
            </w:pPr>
            <w:r w:rsidRPr="00D80092">
              <w:rPr>
                <w:sz w:val="16"/>
                <w:szCs w:val="16"/>
                <w:lang w:val="en-GB"/>
              </w:rPr>
              <w:t>Sta.</w:t>
            </w:r>
          </w:p>
        </w:tc>
        <w:tc>
          <w:tcPr>
            <w:tcW w:w="567" w:type="dxa"/>
            <w:tcBorders>
              <w:bottom w:val="single" w:sz="4" w:space="0" w:color="auto"/>
            </w:tcBorders>
            <w:vAlign w:val="center"/>
          </w:tcPr>
          <w:p w14:paraId="3C826781" w14:textId="77777777" w:rsidR="00E17303" w:rsidRPr="00D80092" w:rsidRDefault="00E17303" w:rsidP="00B42E69">
            <w:pPr>
              <w:jc w:val="center"/>
              <w:rPr>
                <w:lang w:val="en-GB"/>
              </w:rPr>
            </w:pPr>
            <w:r w:rsidRPr="00D80092">
              <w:rPr>
                <w:sz w:val="16"/>
                <w:szCs w:val="16"/>
                <w:lang w:val="en-GB"/>
              </w:rPr>
              <w:t>1.38</w:t>
            </w:r>
          </w:p>
        </w:tc>
        <w:tc>
          <w:tcPr>
            <w:tcW w:w="567" w:type="dxa"/>
            <w:vMerge/>
            <w:tcBorders>
              <w:bottom w:val="single" w:sz="4" w:space="0" w:color="auto"/>
            </w:tcBorders>
            <w:vAlign w:val="center"/>
          </w:tcPr>
          <w:p w14:paraId="71C99DE5" w14:textId="77777777" w:rsidR="00E17303" w:rsidRPr="00D80092" w:rsidRDefault="00E17303" w:rsidP="00B42E69">
            <w:pPr>
              <w:jc w:val="center"/>
              <w:rPr>
                <w:lang w:val="en-GB"/>
              </w:rPr>
            </w:pPr>
          </w:p>
        </w:tc>
      </w:tr>
      <w:tr w:rsidR="00E17303" w:rsidRPr="00D80092" w14:paraId="1022AEAE" w14:textId="77777777" w:rsidTr="00B42E69">
        <w:tc>
          <w:tcPr>
            <w:tcW w:w="988" w:type="dxa"/>
            <w:tcBorders>
              <w:left w:val="nil"/>
              <w:right w:val="nil"/>
            </w:tcBorders>
            <w:vAlign w:val="center"/>
          </w:tcPr>
          <w:p w14:paraId="544B493A" w14:textId="77777777" w:rsidR="00E17303" w:rsidRPr="00D80092" w:rsidRDefault="00E17303" w:rsidP="00B42E69">
            <w:pPr>
              <w:jc w:val="center"/>
              <w:rPr>
                <w:sz w:val="4"/>
                <w:lang w:val="en-GB"/>
              </w:rPr>
            </w:pPr>
          </w:p>
        </w:tc>
        <w:tc>
          <w:tcPr>
            <w:tcW w:w="1842" w:type="dxa"/>
            <w:tcBorders>
              <w:left w:val="nil"/>
              <w:right w:val="nil"/>
            </w:tcBorders>
            <w:vAlign w:val="center"/>
          </w:tcPr>
          <w:p w14:paraId="67452736" w14:textId="77777777" w:rsidR="00E17303" w:rsidRPr="00D80092" w:rsidRDefault="00E17303" w:rsidP="00B42E69">
            <w:pPr>
              <w:jc w:val="center"/>
              <w:rPr>
                <w:sz w:val="4"/>
                <w:lang w:val="en-GB"/>
              </w:rPr>
            </w:pPr>
          </w:p>
        </w:tc>
        <w:tc>
          <w:tcPr>
            <w:tcW w:w="709" w:type="dxa"/>
            <w:tcBorders>
              <w:left w:val="nil"/>
              <w:right w:val="nil"/>
            </w:tcBorders>
            <w:vAlign w:val="center"/>
          </w:tcPr>
          <w:p w14:paraId="62FE2718" w14:textId="77777777" w:rsidR="00E17303" w:rsidRPr="00D80092" w:rsidRDefault="00E17303" w:rsidP="00B42E69">
            <w:pPr>
              <w:jc w:val="center"/>
              <w:rPr>
                <w:sz w:val="4"/>
                <w:lang w:val="en-GB"/>
              </w:rPr>
            </w:pPr>
          </w:p>
        </w:tc>
        <w:tc>
          <w:tcPr>
            <w:tcW w:w="567" w:type="dxa"/>
            <w:tcBorders>
              <w:left w:val="nil"/>
              <w:right w:val="nil"/>
            </w:tcBorders>
            <w:vAlign w:val="center"/>
          </w:tcPr>
          <w:p w14:paraId="4B2EB3D0" w14:textId="77777777" w:rsidR="00E17303" w:rsidRPr="00D80092" w:rsidRDefault="00E17303" w:rsidP="00B42E69">
            <w:pPr>
              <w:jc w:val="center"/>
              <w:rPr>
                <w:sz w:val="4"/>
                <w:lang w:val="en-GB"/>
              </w:rPr>
            </w:pPr>
          </w:p>
        </w:tc>
        <w:tc>
          <w:tcPr>
            <w:tcW w:w="567" w:type="dxa"/>
            <w:tcBorders>
              <w:left w:val="nil"/>
              <w:right w:val="nil"/>
            </w:tcBorders>
            <w:vAlign w:val="center"/>
          </w:tcPr>
          <w:p w14:paraId="59B50236" w14:textId="77777777" w:rsidR="00E17303" w:rsidRPr="00D80092" w:rsidRDefault="00E17303" w:rsidP="00B42E69">
            <w:pPr>
              <w:jc w:val="center"/>
              <w:rPr>
                <w:sz w:val="4"/>
                <w:lang w:val="en-GB"/>
              </w:rPr>
            </w:pPr>
          </w:p>
        </w:tc>
      </w:tr>
      <w:tr w:rsidR="00E17303" w:rsidRPr="00D80092" w14:paraId="66CA1D63" w14:textId="77777777" w:rsidTr="00B42E69">
        <w:tc>
          <w:tcPr>
            <w:tcW w:w="988" w:type="dxa"/>
            <w:vMerge w:val="restart"/>
            <w:vAlign w:val="center"/>
          </w:tcPr>
          <w:p w14:paraId="1D94139E" w14:textId="77777777" w:rsidR="00E17303" w:rsidRPr="00D80092" w:rsidRDefault="00E17303" w:rsidP="00B42E69">
            <w:pPr>
              <w:jc w:val="center"/>
              <w:rPr>
                <w:lang w:val="en-GB"/>
              </w:rPr>
            </w:pPr>
            <w:r w:rsidRPr="00D80092">
              <w:rPr>
                <w:color w:val="000000"/>
                <w:sz w:val="16"/>
                <w:szCs w:val="16"/>
                <w:lang w:val="en-GB"/>
              </w:rPr>
              <w:t>UPPS premeditation</w:t>
            </w:r>
          </w:p>
        </w:tc>
        <w:tc>
          <w:tcPr>
            <w:tcW w:w="1842" w:type="dxa"/>
            <w:vAlign w:val="center"/>
          </w:tcPr>
          <w:p w14:paraId="54C15609" w14:textId="77777777" w:rsidR="00E17303" w:rsidRPr="00D80092" w:rsidRDefault="00E17303" w:rsidP="00B42E69">
            <w:pPr>
              <w:jc w:val="center"/>
              <w:rPr>
                <w:lang w:val="en-GB"/>
              </w:rPr>
            </w:pPr>
            <w:r w:rsidRPr="00D80092">
              <w:rPr>
                <w:color w:val="000000"/>
                <w:sz w:val="16"/>
                <w:szCs w:val="16"/>
                <w:lang w:val="en-GB"/>
              </w:rPr>
              <w:t>Time(</w:t>
            </w:r>
            <w:proofErr w:type="spellStart"/>
            <w:r w:rsidRPr="00D80092">
              <w:rPr>
                <w:i/>
                <w:color w:val="000000"/>
                <w:sz w:val="16"/>
                <w:szCs w:val="16"/>
                <w:lang w:val="en-GB"/>
              </w:rPr>
              <w:t>v</w:t>
            </w:r>
            <w:r w:rsidRPr="00D80092">
              <w:rPr>
                <w:i/>
                <w:color w:val="000000"/>
                <w:sz w:val="16"/>
                <w:szCs w:val="16"/>
                <w:vertAlign w:val="subscript"/>
                <w:lang w:val="en-GB"/>
              </w:rPr>
              <w:t>y</w:t>
            </w:r>
            <w:proofErr w:type="spellEnd"/>
            <w:r w:rsidRPr="00D80092">
              <w:rPr>
                <w:i/>
                <w:color w:val="000000"/>
                <w:sz w:val="16"/>
                <w:szCs w:val="16"/>
                <w:vertAlign w:val="subscript"/>
                <w:lang w:val="en-GB"/>
              </w:rPr>
              <w:t xml:space="preserve"> </w:t>
            </w:r>
            <w:r w:rsidRPr="00D80092">
              <w:rPr>
                <w:color w:val="000000"/>
                <w:sz w:val="16"/>
                <w:szCs w:val="16"/>
                <w:lang w:val="en-GB"/>
              </w:rPr>
              <w:t>positive) / Time writing</w:t>
            </w:r>
          </w:p>
        </w:tc>
        <w:tc>
          <w:tcPr>
            <w:tcW w:w="709" w:type="dxa"/>
            <w:vAlign w:val="center"/>
          </w:tcPr>
          <w:p w14:paraId="180E759B" w14:textId="77777777" w:rsidR="00E17303" w:rsidRPr="00D80092" w:rsidRDefault="00E17303" w:rsidP="00B42E69">
            <w:pPr>
              <w:jc w:val="center"/>
              <w:rPr>
                <w:lang w:val="en-GB"/>
              </w:rPr>
            </w:pPr>
            <w:proofErr w:type="spellStart"/>
            <w:r w:rsidRPr="00D80092">
              <w:rPr>
                <w:sz w:val="16"/>
                <w:szCs w:val="16"/>
                <w:lang w:val="en-GB"/>
              </w:rPr>
              <w:t>Dyn</w:t>
            </w:r>
            <w:proofErr w:type="spellEnd"/>
            <w:r w:rsidRPr="00D80092">
              <w:rPr>
                <w:sz w:val="16"/>
                <w:szCs w:val="16"/>
                <w:lang w:val="en-GB"/>
              </w:rPr>
              <w:t>.</w:t>
            </w:r>
          </w:p>
        </w:tc>
        <w:tc>
          <w:tcPr>
            <w:tcW w:w="567" w:type="dxa"/>
            <w:vAlign w:val="center"/>
          </w:tcPr>
          <w:p w14:paraId="7DC28915" w14:textId="77777777" w:rsidR="00E17303" w:rsidRPr="00D80092" w:rsidRDefault="00E17303" w:rsidP="00B42E69">
            <w:pPr>
              <w:jc w:val="center"/>
              <w:rPr>
                <w:color w:val="000000"/>
                <w:sz w:val="16"/>
                <w:szCs w:val="16"/>
                <w:lang w:val="en-GB"/>
              </w:rPr>
            </w:pPr>
            <w:r w:rsidRPr="00D80092">
              <w:rPr>
                <w:color w:val="000000"/>
                <w:sz w:val="16"/>
                <w:szCs w:val="16"/>
                <w:lang w:val="en-GB"/>
              </w:rPr>
              <w:t>0.40</w:t>
            </w:r>
          </w:p>
        </w:tc>
        <w:tc>
          <w:tcPr>
            <w:tcW w:w="567" w:type="dxa"/>
            <w:vMerge w:val="restart"/>
            <w:vAlign w:val="center"/>
          </w:tcPr>
          <w:p w14:paraId="2B11D94D" w14:textId="77777777" w:rsidR="00E17303" w:rsidRPr="00D80092" w:rsidRDefault="00E17303" w:rsidP="00B42E69">
            <w:pPr>
              <w:jc w:val="center"/>
              <w:rPr>
                <w:lang w:val="en-GB"/>
              </w:rPr>
            </w:pPr>
            <w:r w:rsidRPr="00D80092">
              <w:rPr>
                <w:color w:val="000000"/>
                <w:sz w:val="16"/>
                <w:szCs w:val="16"/>
                <w:lang w:val="en-GB"/>
              </w:rPr>
              <w:t>0.251</w:t>
            </w:r>
          </w:p>
        </w:tc>
      </w:tr>
      <w:tr w:rsidR="00E17303" w:rsidRPr="00D80092" w14:paraId="536D2C4E" w14:textId="77777777" w:rsidTr="00B42E69">
        <w:tc>
          <w:tcPr>
            <w:tcW w:w="988" w:type="dxa"/>
            <w:vMerge/>
            <w:vAlign w:val="center"/>
          </w:tcPr>
          <w:p w14:paraId="72D64491" w14:textId="77777777" w:rsidR="00E17303" w:rsidRPr="00D80092" w:rsidRDefault="00E17303" w:rsidP="00B42E69">
            <w:pPr>
              <w:jc w:val="center"/>
              <w:rPr>
                <w:lang w:val="en-GB"/>
              </w:rPr>
            </w:pPr>
          </w:p>
        </w:tc>
        <w:tc>
          <w:tcPr>
            <w:tcW w:w="1842" w:type="dxa"/>
            <w:vAlign w:val="center"/>
          </w:tcPr>
          <w:p w14:paraId="21115435" w14:textId="77777777" w:rsidR="00E17303" w:rsidRPr="00D80092" w:rsidRDefault="00E17303" w:rsidP="00B42E69">
            <w:pPr>
              <w:jc w:val="center"/>
              <w:rPr>
                <w:lang w:val="en-GB"/>
              </w:rPr>
            </w:pPr>
            <w:r w:rsidRPr="00D80092">
              <w:rPr>
                <w:color w:val="000000"/>
                <w:sz w:val="16"/>
                <w:szCs w:val="16"/>
                <w:lang w:val="en-GB"/>
              </w:rPr>
              <w:t xml:space="preserve">First time </w:t>
            </w:r>
            <w:proofErr w:type="spellStart"/>
            <w:r w:rsidRPr="00D80092">
              <w:rPr>
                <w:i/>
                <w:color w:val="000000"/>
                <w:sz w:val="16"/>
                <w:szCs w:val="16"/>
                <w:lang w:val="en-GB"/>
              </w:rPr>
              <w:t>v</w:t>
            </w:r>
            <w:r w:rsidRPr="00D80092">
              <w:rPr>
                <w:i/>
                <w:color w:val="000000"/>
                <w:sz w:val="16"/>
                <w:szCs w:val="16"/>
                <w:vertAlign w:val="subscript"/>
                <w:lang w:val="en-GB"/>
              </w:rPr>
              <w:t>y</w:t>
            </w:r>
            <w:proofErr w:type="spellEnd"/>
            <w:r w:rsidRPr="00D80092">
              <w:rPr>
                <w:color w:val="000000"/>
                <w:sz w:val="16"/>
                <w:szCs w:val="16"/>
                <w:lang w:val="en-GB"/>
              </w:rPr>
              <w:t xml:space="preserve"> local maximum / Time writing</w:t>
            </w:r>
          </w:p>
        </w:tc>
        <w:tc>
          <w:tcPr>
            <w:tcW w:w="709" w:type="dxa"/>
            <w:vAlign w:val="center"/>
          </w:tcPr>
          <w:p w14:paraId="30D82D87" w14:textId="77777777" w:rsidR="00E17303" w:rsidRPr="00D80092" w:rsidRDefault="00E17303" w:rsidP="00B42E69">
            <w:pPr>
              <w:jc w:val="center"/>
              <w:rPr>
                <w:lang w:val="en-GB"/>
              </w:rPr>
            </w:pPr>
            <w:proofErr w:type="spellStart"/>
            <w:r w:rsidRPr="00D80092">
              <w:rPr>
                <w:sz w:val="16"/>
                <w:szCs w:val="16"/>
                <w:lang w:val="en-GB"/>
              </w:rPr>
              <w:t>Dyn</w:t>
            </w:r>
            <w:proofErr w:type="spellEnd"/>
            <w:r w:rsidRPr="00D80092">
              <w:rPr>
                <w:sz w:val="16"/>
                <w:szCs w:val="16"/>
                <w:lang w:val="en-GB"/>
              </w:rPr>
              <w:t>.</w:t>
            </w:r>
          </w:p>
        </w:tc>
        <w:tc>
          <w:tcPr>
            <w:tcW w:w="567" w:type="dxa"/>
            <w:vAlign w:val="center"/>
          </w:tcPr>
          <w:p w14:paraId="70575753" w14:textId="77777777" w:rsidR="00E17303" w:rsidRPr="00D80092" w:rsidRDefault="00E17303" w:rsidP="00B42E69">
            <w:pPr>
              <w:jc w:val="center"/>
              <w:rPr>
                <w:lang w:val="en-GB"/>
              </w:rPr>
            </w:pPr>
            <w:r w:rsidRPr="00D80092">
              <w:rPr>
                <w:sz w:val="16"/>
                <w:szCs w:val="16"/>
                <w:lang w:val="en-GB"/>
              </w:rPr>
              <w:t>-7.88</w:t>
            </w:r>
          </w:p>
        </w:tc>
        <w:tc>
          <w:tcPr>
            <w:tcW w:w="567" w:type="dxa"/>
            <w:vMerge/>
            <w:vAlign w:val="center"/>
          </w:tcPr>
          <w:p w14:paraId="61BE0FB3" w14:textId="77777777" w:rsidR="00E17303" w:rsidRPr="00D80092" w:rsidRDefault="00E17303" w:rsidP="00B42E69">
            <w:pPr>
              <w:jc w:val="center"/>
              <w:rPr>
                <w:lang w:val="en-GB"/>
              </w:rPr>
            </w:pPr>
          </w:p>
        </w:tc>
      </w:tr>
      <w:tr w:rsidR="00E17303" w:rsidRPr="00D80092" w14:paraId="412A1E91" w14:textId="77777777" w:rsidTr="00B42E69">
        <w:tc>
          <w:tcPr>
            <w:tcW w:w="988" w:type="dxa"/>
            <w:vMerge/>
            <w:vAlign w:val="center"/>
          </w:tcPr>
          <w:p w14:paraId="1E4983DB" w14:textId="77777777" w:rsidR="00E17303" w:rsidRPr="00D80092" w:rsidRDefault="00E17303" w:rsidP="00B42E69">
            <w:pPr>
              <w:jc w:val="center"/>
              <w:rPr>
                <w:lang w:val="en-GB"/>
              </w:rPr>
            </w:pPr>
          </w:p>
        </w:tc>
        <w:tc>
          <w:tcPr>
            <w:tcW w:w="1842" w:type="dxa"/>
            <w:vAlign w:val="center"/>
          </w:tcPr>
          <w:p w14:paraId="05542208" w14:textId="77777777" w:rsidR="00E17303" w:rsidRPr="00D80092" w:rsidRDefault="00E17303" w:rsidP="00B42E69">
            <w:pPr>
              <w:jc w:val="center"/>
              <w:rPr>
                <w:lang w:val="en-GB"/>
              </w:rPr>
            </w:pPr>
            <w:r w:rsidRPr="00D80092">
              <w:rPr>
                <w:color w:val="000000"/>
                <w:sz w:val="16"/>
                <w:szCs w:val="16"/>
                <w:lang w:val="en-GB"/>
              </w:rPr>
              <w:t>% of loop pixels in fourth y 25%</w:t>
            </w:r>
          </w:p>
        </w:tc>
        <w:tc>
          <w:tcPr>
            <w:tcW w:w="709" w:type="dxa"/>
            <w:vAlign w:val="center"/>
          </w:tcPr>
          <w:p w14:paraId="07AA4C99" w14:textId="77777777" w:rsidR="00E17303" w:rsidRPr="00D80092" w:rsidRDefault="00E17303" w:rsidP="00B42E69">
            <w:pPr>
              <w:jc w:val="center"/>
              <w:rPr>
                <w:lang w:val="en-GB"/>
              </w:rPr>
            </w:pPr>
            <w:r w:rsidRPr="00D80092">
              <w:rPr>
                <w:sz w:val="16"/>
                <w:szCs w:val="16"/>
                <w:lang w:val="en-GB"/>
              </w:rPr>
              <w:t>Sta.</w:t>
            </w:r>
          </w:p>
        </w:tc>
        <w:tc>
          <w:tcPr>
            <w:tcW w:w="567" w:type="dxa"/>
            <w:vAlign w:val="center"/>
          </w:tcPr>
          <w:p w14:paraId="2B494C32" w14:textId="77777777" w:rsidR="00E17303" w:rsidRPr="00D80092" w:rsidRDefault="00E17303" w:rsidP="00B42E69">
            <w:pPr>
              <w:jc w:val="center"/>
              <w:rPr>
                <w:lang w:val="en-GB"/>
              </w:rPr>
            </w:pPr>
            <w:r w:rsidRPr="00D80092">
              <w:rPr>
                <w:sz w:val="16"/>
                <w:szCs w:val="16"/>
                <w:lang w:val="en-GB"/>
              </w:rPr>
              <w:t>0.007</w:t>
            </w:r>
          </w:p>
        </w:tc>
        <w:tc>
          <w:tcPr>
            <w:tcW w:w="567" w:type="dxa"/>
            <w:vMerge/>
            <w:vAlign w:val="center"/>
          </w:tcPr>
          <w:p w14:paraId="35FCE000" w14:textId="77777777" w:rsidR="00E17303" w:rsidRPr="00D80092" w:rsidRDefault="00E17303" w:rsidP="00B42E69">
            <w:pPr>
              <w:jc w:val="center"/>
              <w:rPr>
                <w:lang w:val="en-GB"/>
              </w:rPr>
            </w:pPr>
          </w:p>
        </w:tc>
      </w:tr>
    </w:tbl>
    <w:p w14:paraId="3AFA217B" w14:textId="77777777" w:rsidR="00E17303" w:rsidRPr="001D073F" w:rsidRDefault="00E17303" w:rsidP="00E17303">
      <w:pPr>
        <w:pStyle w:val="Text"/>
        <w:rPr>
          <w:sz w:val="20"/>
          <w:szCs w:val="20"/>
          <w:lang w:val="en-GB"/>
        </w:rPr>
      </w:pPr>
      <w:r w:rsidRPr="001D073F">
        <w:rPr>
          <w:sz w:val="20"/>
          <w:szCs w:val="20"/>
          <w:lang w:val="en-GB"/>
        </w:rPr>
        <w:t>The inclusion of dynamic features leads to models that predict “Contentiousness” and “UPPS premeditation”. These models are shown in Figure 9 and 10. The figures show the linear model fit and the real data. Greater values of Contentiousness and UPPS premeditation have higher values of the aggregated adjusted model predictors (detailed in Table 5), although the models only explain a small proportion of the variability.</w:t>
      </w:r>
    </w:p>
    <w:tbl>
      <w:tblPr>
        <w:tblStyle w:val="TableGrid"/>
        <w:tblW w:w="0" w:type="auto"/>
        <w:tblInd w:w="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tblGrid>
      <w:tr w:rsidR="00E17303" w:rsidRPr="00D80092" w14:paraId="32C0CDE9" w14:textId="77777777" w:rsidTr="00B42E69">
        <w:tc>
          <w:tcPr>
            <w:tcW w:w="4722" w:type="dxa"/>
          </w:tcPr>
          <w:p w14:paraId="28E34AFE" w14:textId="77777777" w:rsidR="00E17303" w:rsidRPr="00D80092" w:rsidRDefault="00E17303" w:rsidP="00B42E69">
            <w:pPr>
              <w:jc w:val="center"/>
              <w:rPr>
                <w:noProof/>
                <w:lang w:val="en-GB" w:eastAsia="en-GB"/>
              </w:rPr>
            </w:pPr>
            <w:r w:rsidRPr="00D80092">
              <w:rPr>
                <w:noProof/>
                <w:lang w:val="en-GB" w:eastAsia="zh-CN"/>
              </w:rPr>
              <w:lastRenderedPageBreak/>
              <w:drawing>
                <wp:inline distT="0" distB="0" distL="0" distR="0" wp14:anchorId="46AC4A28" wp14:editId="15086C33">
                  <wp:extent cx="2210400" cy="1440000"/>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ign2_vs_rrpsy_mdl_contientiousness.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210400" cy="1440000"/>
                          </a:xfrm>
                          <a:prstGeom prst="rect">
                            <a:avLst/>
                          </a:prstGeom>
                        </pic:spPr>
                      </pic:pic>
                    </a:graphicData>
                  </a:graphic>
                </wp:inline>
              </w:drawing>
            </w:r>
          </w:p>
        </w:tc>
      </w:tr>
      <w:tr w:rsidR="00E17303" w:rsidRPr="00D80092" w14:paraId="37232605" w14:textId="77777777" w:rsidTr="00B42E69">
        <w:tc>
          <w:tcPr>
            <w:tcW w:w="4722" w:type="dxa"/>
          </w:tcPr>
          <w:p w14:paraId="29A8431B" w14:textId="77777777" w:rsidR="00E17303" w:rsidRPr="00D80092" w:rsidRDefault="00E17303" w:rsidP="00B42E69">
            <w:pPr>
              <w:pStyle w:val="Text"/>
              <w:ind w:firstLine="0"/>
              <w:jc w:val="center"/>
              <w:rPr>
                <w:noProof/>
                <w:lang w:val="en-GB" w:eastAsia="en-GB"/>
              </w:rPr>
            </w:pPr>
            <w:r w:rsidRPr="00D80092">
              <w:rPr>
                <w:sz w:val="18"/>
                <w:szCs w:val="16"/>
                <w:lang w:val="en-GB"/>
              </w:rPr>
              <w:t xml:space="preserve">Figure </w:t>
            </w:r>
            <w:r w:rsidRPr="00D80092">
              <w:rPr>
                <w:sz w:val="18"/>
                <w:szCs w:val="16"/>
                <w:lang w:val="en-GB"/>
              </w:rPr>
              <w:fldChar w:fldCharType="begin"/>
            </w:r>
            <w:r w:rsidRPr="00D80092">
              <w:rPr>
                <w:sz w:val="18"/>
                <w:szCs w:val="16"/>
                <w:lang w:val="en-GB"/>
              </w:rPr>
              <w:instrText xml:space="preserve"> SEQ Figure \* ARABIC </w:instrText>
            </w:r>
            <w:r w:rsidRPr="00D80092">
              <w:rPr>
                <w:sz w:val="18"/>
                <w:szCs w:val="16"/>
                <w:lang w:val="en-GB"/>
              </w:rPr>
              <w:fldChar w:fldCharType="separate"/>
            </w:r>
            <w:r w:rsidR="00823AE7">
              <w:rPr>
                <w:noProof/>
                <w:sz w:val="18"/>
                <w:szCs w:val="16"/>
                <w:lang w:val="en-GB"/>
              </w:rPr>
              <w:t>9</w:t>
            </w:r>
            <w:r w:rsidRPr="00D80092">
              <w:rPr>
                <w:sz w:val="18"/>
                <w:szCs w:val="16"/>
                <w:lang w:val="en-GB"/>
              </w:rPr>
              <w:fldChar w:fldCharType="end"/>
            </w:r>
            <w:r w:rsidRPr="00D80092">
              <w:rPr>
                <w:sz w:val="18"/>
                <w:szCs w:val="16"/>
                <w:lang w:val="en-GB"/>
              </w:rPr>
              <w:t xml:space="preserve"> Adjusted model for Contentiousness</w:t>
            </w:r>
          </w:p>
        </w:tc>
      </w:tr>
    </w:tbl>
    <w:p w14:paraId="5A766508" w14:textId="77777777" w:rsidR="00E17303" w:rsidRPr="001D073F" w:rsidRDefault="00E17303" w:rsidP="00E17303">
      <w:pPr>
        <w:ind w:firstLine="284"/>
        <w:jc w:val="both"/>
        <w:rPr>
          <w:sz w:val="20"/>
          <w:szCs w:val="20"/>
          <w:lang w:val="en-GB"/>
        </w:rPr>
      </w:pPr>
      <w:r w:rsidRPr="001D073F">
        <w:rPr>
          <w:sz w:val="20"/>
          <w:szCs w:val="20"/>
          <w:lang w:val="en-GB"/>
        </w:rPr>
        <w:t>Additionally, weak (R-squared &lt; 0.20) models have been found for “Neuroticism” (0.14), “Social desirability” (0.10), “UPPS perseverance” (0.10), “Self-monitoring” (0.09), “UPPS premeditation” (0.08) and “UPPS sensations seeking” (0.08), but these are not reported here.</w:t>
      </w:r>
    </w:p>
    <w:p w14:paraId="0B0ECE3C" w14:textId="77777777" w:rsidR="00E17303" w:rsidRPr="001D073F" w:rsidRDefault="00E17303" w:rsidP="00E17303">
      <w:pPr>
        <w:ind w:firstLine="202"/>
        <w:jc w:val="both"/>
        <w:rPr>
          <w:sz w:val="20"/>
          <w:szCs w:val="20"/>
          <w:lang w:val="en-GB"/>
        </w:rPr>
      </w:pPr>
      <w:r w:rsidRPr="001D073F">
        <w:rPr>
          <w:sz w:val="20"/>
          <w:szCs w:val="20"/>
          <w:lang w:val="en-GB"/>
        </w:rPr>
        <w:t xml:space="preserve">Summarizing, several relationships have been found to link signature production with personality traits which will be a valuable input to the SuperIdentity model. </w:t>
      </w:r>
    </w:p>
    <w:tbl>
      <w:tblPr>
        <w:tblStyle w:val="TableGrid"/>
        <w:tblW w:w="0" w:type="auto"/>
        <w:tblInd w:w="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618"/>
      </w:tblGrid>
      <w:tr w:rsidR="00E17303" w:rsidRPr="00D80092" w14:paraId="77818AC8" w14:textId="77777777" w:rsidTr="00B42E69">
        <w:tc>
          <w:tcPr>
            <w:tcW w:w="4698" w:type="dxa"/>
          </w:tcPr>
          <w:p w14:paraId="520A7D9B" w14:textId="77777777" w:rsidR="00E17303" w:rsidRPr="00D80092" w:rsidRDefault="00E17303" w:rsidP="00B42E69">
            <w:pPr>
              <w:jc w:val="center"/>
              <w:rPr>
                <w:lang w:val="en-GB"/>
              </w:rPr>
            </w:pPr>
            <w:r w:rsidRPr="00D80092">
              <w:rPr>
                <w:noProof/>
                <w:lang w:val="en-GB" w:eastAsia="zh-CN"/>
              </w:rPr>
              <w:drawing>
                <wp:inline distT="0" distB="0" distL="0" distR="0" wp14:anchorId="23531B88" wp14:editId="7F2B9C77">
                  <wp:extent cx="2210400" cy="1440000"/>
                  <wp:effectExtent l="0" t="0" r="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gn2_vs_rrpsy_mdl_UPPS_premeditation.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210400" cy="1440000"/>
                          </a:xfrm>
                          <a:prstGeom prst="rect">
                            <a:avLst/>
                          </a:prstGeom>
                        </pic:spPr>
                      </pic:pic>
                    </a:graphicData>
                  </a:graphic>
                </wp:inline>
              </w:drawing>
            </w:r>
          </w:p>
        </w:tc>
      </w:tr>
      <w:tr w:rsidR="00E17303" w:rsidRPr="00D80092" w14:paraId="474E25CF" w14:textId="77777777" w:rsidTr="00B42E69">
        <w:tc>
          <w:tcPr>
            <w:tcW w:w="4698" w:type="dxa"/>
          </w:tcPr>
          <w:p w14:paraId="3FB614F1" w14:textId="77777777" w:rsidR="00E17303" w:rsidRPr="00D80092" w:rsidRDefault="00E17303" w:rsidP="00B42E69">
            <w:pPr>
              <w:pStyle w:val="Text"/>
              <w:ind w:firstLine="0"/>
              <w:jc w:val="center"/>
              <w:rPr>
                <w:b/>
                <w:bCs/>
                <w:sz w:val="18"/>
                <w:szCs w:val="16"/>
                <w:lang w:val="en-GB"/>
              </w:rPr>
            </w:pPr>
            <w:bookmarkStart w:id="8" w:name="_Ref383608191"/>
            <w:r w:rsidRPr="00D80092">
              <w:rPr>
                <w:sz w:val="18"/>
                <w:szCs w:val="16"/>
                <w:lang w:val="en-GB"/>
              </w:rPr>
              <w:t xml:space="preserve">Figure </w:t>
            </w:r>
            <w:r w:rsidRPr="00D80092">
              <w:rPr>
                <w:sz w:val="18"/>
                <w:szCs w:val="16"/>
                <w:lang w:val="en-GB"/>
              </w:rPr>
              <w:fldChar w:fldCharType="begin"/>
            </w:r>
            <w:r w:rsidRPr="00D80092">
              <w:rPr>
                <w:sz w:val="18"/>
                <w:szCs w:val="16"/>
                <w:lang w:val="en-GB"/>
              </w:rPr>
              <w:instrText xml:space="preserve"> SEQ Figure \* ARABIC </w:instrText>
            </w:r>
            <w:r w:rsidRPr="00D80092">
              <w:rPr>
                <w:sz w:val="18"/>
                <w:szCs w:val="16"/>
                <w:lang w:val="en-GB"/>
              </w:rPr>
              <w:fldChar w:fldCharType="separate"/>
            </w:r>
            <w:r w:rsidR="00823AE7">
              <w:rPr>
                <w:noProof/>
                <w:sz w:val="18"/>
                <w:szCs w:val="16"/>
                <w:lang w:val="en-GB"/>
              </w:rPr>
              <w:t>10</w:t>
            </w:r>
            <w:r w:rsidRPr="00D80092">
              <w:rPr>
                <w:sz w:val="18"/>
                <w:szCs w:val="16"/>
                <w:lang w:val="en-GB"/>
              </w:rPr>
              <w:fldChar w:fldCharType="end"/>
            </w:r>
            <w:bookmarkEnd w:id="8"/>
            <w:r w:rsidRPr="00D80092">
              <w:rPr>
                <w:sz w:val="18"/>
                <w:szCs w:val="16"/>
                <w:lang w:val="en-GB"/>
              </w:rPr>
              <w:t xml:space="preserve"> Adjusted model for UPPS lack of premeditation</w:t>
            </w:r>
          </w:p>
        </w:tc>
      </w:tr>
    </w:tbl>
    <w:p w14:paraId="4E59AA6F" w14:textId="779AAB95" w:rsidR="00E17303" w:rsidRPr="001D073F" w:rsidRDefault="00E17303" w:rsidP="001D073F">
      <w:pPr>
        <w:pStyle w:val="Heading1"/>
      </w:pPr>
      <w:r w:rsidRPr="001D073F">
        <w:t>Conclusion and Future Work</w:t>
      </w:r>
    </w:p>
    <w:p w14:paraId="46A10633" w14:textId="77777777" w:rsidR="00E17303" w:rsidRPr="001D073F" w:rsidRDefault="00E17303" w:rsidP="00E17303">
      <w:pPr>
        <w:ind w:firstLine="202"/>
        <w:jc w:val="both"/>
        <w:rPr>
          <w:sz w:val="20"/>
          <w:szCs w:val="20"/>
          <w:lang w:val="en-GB"/>
        </w:rPr>
      </w:pPr>
      <w:r w:rsidRPr="001D073F">
        <w:rPr>
          <w:sz w:val="20"/>
          <w:szCs w:val="20"/>
          <w:lang w:val="en-GB"/>
        </w:rPr>
        <w:t xml:space="preserve">The work presented in this paper aimed to find if there are any relationships between personality traits and signature features. This work is part of the SuperIdentity project, where a rich identity model is being created covering biographic, biometric, cybermetric and personality aspects of identity.  In this context, this paper has revisited studies focused on linking personality and signatures, but adds a novel biometric/graphanalysis perspective by taking dynamic and static signature features into consideration.  By analysing 135 biometrics features known for their value in authentication tasks, we uncovered several links between personality and signatures. </w:t>
      </w:r>
    </w:p>
    <w:p w14:paraId="2A77B549" w14:textId="77777777" w:rsidR="00E17303" w:rsidRPr="00D80092" w:rsidRDefault="00E17303" w:rsidP="00E17303">
      <w:pPr>
        <w:ind w:firstLine="202"/>
        <w:jc w:val="both"/>
        <w:rPr>
          <w:lang w:val="en-GB"/>
        </w:rPr>
      </w:pPr>
      <w:r w:rsidRPr="001D073F">
        <w:rPr>
          <w:sz w:val="20"/>
          <w:szCs w:val="20"/>
          <w:lang w:val="en-GB"/>
        </w:rPr>
        <w:t>The results reveal several significant correlations between personality/biographic traits and signature features, both static and dynamic. Moreover, results show multilinear regression models for two personality (“contentiousness” and “UPPS premeditation”) and two biographic traits (“sex classification” and “weight”), summarized in Table 6.</w:t>
      </w:r>
    </w:p>
    <w:p w14:paraId="4D72746E" w14:textId="77777777" w:rsidR="00E17303" w:rsidRPr="00D80092" w:rsidRDefault="00E17303" w:rsidP="00E17303">
      <w:pPr>
        <w:ind w:firstLine="202"/>
        <w:jc w:val="both"/>
        <w:rPr>
          <w:sz w:val="2"/>
          <w:lang w:val="en-GB"/>
        </w:rPr>
      </w:pPr>
      <w:r w:rsidRPr="00D80092">
        <w:rPr>
          <w:sz w:val="2"/>
          <w:lang w:val="en-GB"/>
        </w:rPr>
        <w:t xml:space="preserve"> </w:t>
      </w:r>
    </w:p>
    <w:p w14:paraId="3AE981AB" w14:textId="77777777" w:rsidR="00E17303" w:rsidRPr="00D80092" w:rsidRDefault="00E17303" w:rsidP="00E17303">
      <w:pPr>
        <w:pStyle w:val="Caption"/>
        <w:jc w:val="center"/>
        <w:rPr>
          <w:lang w:val="en-GB"/>
        </w:rPr>
      </w:pPr>
      <w:r w:rsidRPr="00D80092">
        <w:rPr>
          <w:lang w:val="en-GB"/>
        </w:rPr>
        <w:t xml:space="preserve">Table </w:t>
      </w:r>
      <w:r w:rsidRPr="00D80092">
        <w:rPr>
          <w:lang w:val="en-GB"/>
        </w:rPr>
        <w:fldChar w:fldCharType="begin"/>
      </w:r>
      <w:r w:rsidRPr="00D80092">
        <w:rPr>
          <w:lang w:val="en-GB"/>
        </w:rPr>
        <w:instrText xml:space="preserve"> SEQ Table \* ARABIC </w:instrText>
      </w:r>
      <w:r w:rsidRPr="00D80092">
        <w:rPr>
          <w:lang w:val="en-GB"/>
        </w:rPr>
        <w:fldChar w:fldCharType="separate"/>
      </w:r>
      <w:r w:rsidR="00823AE7">
        <w:rPr>
          <w:noProof/>
          <w:lang w:val="en-GB"/>
        </w:rPr>
        <w:t>6</w:t>
      </w:r>
      <w:r w:rsidRPr="00D80092">
        <w:rPr>
          <w:lang w:val="en-GB"/>
        </w:rPr>
        <w:fldChar w:fldCharType="end"/>
      </w:r>
      <w:r w:rsidRPr="00D80092">
        <w:rPr>
          <w:lang w:val="en-GB"/>
        </w:rPr>
        <w:t xml:space="preserve"> Linear models for personality/biographic feature</w:t>
      </w:r>
      <w:r w:rsidRPr="00D80092">
        <w:rPr>
          <w:b/>
          <w:bCs w:val="0"/>
          <w:szCs w:val="16"/>
          <w:lang w:val="en-GB"/>
        </w:rPr>
        <w:t>s</w:t>
      </w:r>
    </w:p>
    <w:tbl>
      <w:tblPr>
        <w:tblStyle w:val="TableGrid"/>
        <w:tblW w:w="0" w:type="auto"/>
        <w:tblLook w:val="04A0" w:firstRow="1" w:lastRow="0" w:firstColumn="1" w:lastColumn="0" w:noHBand="0" w:noVBand="1"/>
      </w:tblPr>
      <w:tblGrid>
        <w:gridCol w:w="1319"/>
        <w:gridCol w:w="3001"/>
        <w:gridCol w:w="606"/>
      </w:tblGrid>
      <w:tr w:rsidR="00E17303" w:rsidRPr="00D80092" w14:paraId="390A8FCE" w14:textId="77777777" w:rsidTr="00B42E69">
        <w:tc>
          <w:tcPr>
            <w:tcW w:w="1105" w:type="dxa"/>
            <w:shd w:val="clear" w:color="auto" w:fill="F2F2F2" w:themeFill="background1" w:themeFillShade="F2"/>
            <w:vAlign w:val="center"/>
          </w:tcPr>
          <w:p w14:paraId="2B205191" w14:textId="77777777" w:rsidR="00E17303" w:rsidRPr="00D80092" w:rsidRDefault="00E17303" w:rsidP="00B42E69">
            <w:pPr>
              <w:jc w:val="center"/>
              <w:rPr>
                <w:sz w:val="16"/>
                <w:szCs w:val="16"/>
                <w:lang w:val="en-GB"/>
              </w:rPr>
            </w:pPr>
            <w:r w:rsidRPr="00D80092">
              <w:rPr>
                <w:sz w:val="16"/>
                <w:szCs w:val="16"/>
                <w:lang w:val="en-GB"/>
              </w:rPr>
              <w:t>Response</w:t>
            </w:r>
          </w:p>
        </w:tc>
        <w:tc>
          <w:tcPr>
            <w:tcW w:w="3001" w:type="dxa"/>
            <w:shd w:val="clear" w:color="auto" w:fill="F2F2F2" w:themeFill="background1" w:themeFillShade="F2"/>
            <w:vAlign w:val="center"/>
          </w:tcPr>
          <w:p w14:paraId="11E5F65B" w14:textId="77777777" w:rsidR="00E17303" w:rsidRPr="00D80092" w:rsidRDefault="00E17303" w:rsidP="00B42E69">
            <w:pPr>
              <w:jc w:val="center"/>
              <w:rPr>
                <w:sz w:val="16"/>
                <w:szCs w:val="16"/>
                <w:lang w:val="en-GB"/>
              </w:rPr>
            </w:pPr>
            <w:r w:rsidRPr="00D80092">
              <w:rPr>
                <w:sz w:val="16"/>
                <w:szCs w:val="16"/>
                <w:lang w:val="en-GB"/>
              </w:rPr>
              <w:t>Predictors</w:t>
            </w:r>
          </w:p>
        </w:tc>
        <w:tc>
          <w:tcPr>
            <w:tcW w:w="606" w:type="dxa"/>
            <w:shd w:val="clear" w:color="auto" w:fill="F2F2F2" w:themeFill="background1" w:themeFillShade="F2"/>
          </w:tcPr>
          <w:p w14:paraId="3E28A9E5" w14:textId="77777777" w:rsidR="00E17303" w:rsidRPr="00D80092" w:rsidRDefault="00E17303" w:rsidP="00B42E69">
            <w:pPr>
              <w:jc w:val="center"/>
              <w:rPr>
                <w:sz w:val="16"/>
                <w:szCs w:val="16"/>
                <w:lang w:val="en-GB"/>
              </w:rPr>
            </w:pPr>
            <w:r w:rsidRPr="00D80092">
              <w:rPr>
                <w:sz w:val="16"/>
                <w:szCs w:val="16"/>
                <w:lang w:val="en-GB"/>
              </w:rPr>
              <w:t>R-</w:t>
            </w:r>
            <w:proofErr w:type="spellStart"/>
            <w:r w:rsidRPr="00D80092">
              <w:rPr>
                <w:sz w:val="16"/>
                <w:szCs w:val="16"/>
                <w:lang w:val="en-GB"/>
              </w:rPr>
              <w:t>sqr</w:t>
            </w:r>
            <w:proofErr w:type="spellEnd"/>
          </w:p>
        </w:tc>
      </w:tr>
      <w:tr w:rsidR="00E17303" w:rsidRPr="00D80092" w14:paraId="23049720" w14:textId="77777777" w:rsidTr="00B42E69">
        <w:tc>
          <w:tcPr>
            <w:tcW w:w="1105" w:type="dxa"/>
            <w:vMerge w:val="restart"/>
            <w:tcBorders>
              <w:top w:val="single" w:sz="8" w:space="0" w:color="auto"/>
            </w:tcBorders>
            <w:vAlign w:val="center"/>
          </w:tcPr>
          <w:p w14:paraId="653BB4F7" w14:textId="77777777" w:rsidR="00E17303" w:rsidRPr="00D80092" w:rsidRDefault="00E17303" w:rsidP="00B42E69">
            <w:pPr>
              <w:jc w:val="center"/>
              <w:rPr>
                <w:lang w:val="en-GB"/>
              </w:rPr>
            </w:pPr>
            <w:r w:rsidRPr="00D80092">
              <w:rPr>
                <w:color w:val="000000"/>
                <w:sz w:val="16"/>
                <w:szCs w:val="16"/>
                <w:lang w:val="en-GB"/>
              </w:rPr>
              <w:t>Contentious-ness</w:t>
            </w:r>
          </w:p>
        </w:tc>
        <w:tc>
          <w:tcPr>
            <w:tcW w:w="3001" w:type="dxa"/>
            <w:tcBorders>
              <w:top w:val="single" w:sz="8" w:space="0" w:color="auto"/>
            </w:tcBorders>
            <w:vAlign w:val="center"/>
          </w:tcPr>
          <w:p w14:paraId="3E9A4D7C" w14:textId="77777777" w:rsidR="00E17303" w:rsidRPr="00D80092" w:rsidRDefault="00E17303" w:rsidP="00B42E69">
            <w:pPr>
              <w:jc w:val="center"/>
              <w:rPr>
                <w:lang w:val="en-GB"/>
              </w:rPr>
            </w:pPr>
            <w:r w:rsidRPr="00D80092">
              <w:rPr>
                <w:color w:val="000000"/>
                <w:sz w:val="16"/>
                <w:szCs w:val="16"/>
                <w:lang w:val="en-GB"/>
              </w:rPr>
              <w:t xml:space="preserve">Maximum </w:t>
            </w:r>
            <w:r w:rsidRPr="00D80092">
              <w:rPr>
                <w:i/>
                <w:color w:val="000000"/>
                <w:sz w:val="16"/>
                <w:szCs w:val="16"/>
                <w:lang w:val="en-GB"/>
              </w:rPr>
              <w:t>a</w:t>
            </w:r>
            <w:r w:rsidRPr="00D80092">
              <w:rPr>
                <w:i/>
                <w:color w:val="000000"/>
                <w:sz w:val="16"/>
                <w:szCs w:val="16"/>
                <w:vertAlign w:val="subscript"/>
                <w:lang w:val="en-GB"/>
              </w:rPr>
              <w:t>y</w:t>
            </w:r>
          </w:p>
        </w:tc>
        <w:tc>
          <w:tcPr>
            <w:tcW w:w="606" w:type="dxa"/>
            <w:vMerge w:val="restart"/>
            <w:tcBorders>
              <w:top w:val="single" w:sz="8" w:space="0" w:color="auto"/>
            </w:tcBorders>
            <w:vAlign w:val="center"/>
          </w:tcPr>
          <w:p w14:paraId="409B5B26" w14:textId="77777777" w:rsidR="00E17303" w:rsidRPr="00D80092" w:rsidRDefault="00E17303" w:rsidP="00B42E69">
            <w:pPr>
              <w:jc w:val="center"/>
              <w:rPr>
                <w:color w:val="000000"/>
                <w:sz w:val="16"/>
                <w:szCs w:val="16"/>
                <w:lang w:val="en-GB"/>
              </w:rPr>
            </w:pPr>
            <w:r w:rsidRPr="00D80092">
              <w:rPr>
                <w:color w:val="000000"/>
                <w:sz w:val="16"/>
                <w:szCs w:val="16"/>
                <w:lang w:val="en-GB"/>
              </w:rPr>
              <w:t>0.27</w:t>
            </w:r>
          </w:p>
        </w:tc>
      </w:tr>
      <w:tr w:rsidR="00E17303" w:rsidRPr="00D80092" w14:paraId="78E77F10" w14:textId="77777777" w:rsidTr="00B42E69">
        <w:tc>
          <w:tcPr>
            <w:tcW w:w="1105" w:type="dxa"/>
            <w:vMerge/>
            <w:vAlign w:val="center"/>
          </w:tcPr>
          <w:p w14:paraId="022663B2" w14:textId="77777777" w:rsidR="00E17303" w:rsidRPr="00D80092" w:rsidRDefault="00E17303" w:rsidP="00B42E69">
            <w:pPr>
              <w:jc w:val="center"/>
              <w:rPr>
                <w:lang w:val="en-GB"/>
              </w:rPr>
            </w:pPr>
          </w:p>
        </w:tc>
        <w:tc>
          <w:tcPr>
            <w:tcW w:w="3001" w:type="dxa"/>
            <w:vAlign w:val="center"/>
          </w:tcPr>
          <w:p w14:paraId="15CB5891" w14:textId="77777777" w:rsidR="00E17303" w:rsidRPr="00D80092" w:rsidRDefault="00E17303" w:rsidP="00B42E69">
            <w:pPr>
              <w:jc w:val="center"/>
              <w:rPr>
                <w:lang w:val="en-GB"/>
              </w:rPr>
            </w:pPr>
            <w:r w:rsidRPr="00D80092">
              <w:rPr>
                <w:color w:val="000000"/>
                <w:sz w:val="16"/>
                <w:szCs w:val="16"/>
                <w:lang w:val="en-GB"/>
              </w:rPr>
              <w:t>% of pixels in first y 25%</w:t>
            </w:r>
          </w:p>
        </w:tc>
        <w:tc>
          <w:tcPr>
            <w:tcW w:w="606" w:type="dxa"/>
            <w:vMerge/>
            <w:vAlign w:val="center"/>
          </w:tcPr>
          <w:p w14:paraId="35116F4C" w14:textId="77777777" w:rsidR="00E17303" w:rsidRPr="00D80092" w:rsidRDefault="00E17303" w:rsidP="00B42E69">
            <w:pPr>
              <w:jc w:val="center"/>
              <w:rPr>
                <w:color w:val="000000"/>
                <w:sz w:val="16"/>
                <w:szCs w:val="16"/>
                <w:lang w:val="en-GB"/>
              </w:rPr>
            </w:pPr>
          </w:p>
        </w:tc>
      </w:tr>
      <w:tr w:rsidR="00E17303" w:rsidRPr="00D80092" w14:paraId="6B2927C2" w14:textId="77777777" w:rsidTr="00B42E69">
        <w:tc>
          <w:tcPr>
            <w:tcW w:w="1105" w:type="dxa"/>
            <w:vMerge/>
            <w:tcBorders>
              <w:bottom w:val="single" w:sz="4" w:space="0" w:color="auto"/>
            </w:tcBorders>
            <w:vAlign w:val="center"/>
          </w:tcPr>
          <w:p w14:paraId="64027B73" w14:textId="77777777" w:rsidR="00E17303" w:rsidRPr="00D80092" w:rsidRDefault="00E17303" w:rsidP="00B42E69">
            <w:pPr>
              <w:jc w:val="center"/>
              <w:rPr>
                <w:lang w:val="en-GB"/>
              </w:rPr>
            </w:pPr>
          </w:p>
        </w:tc>
        <w:tc>
          <w:tcPr>
            <w:tcW w:w="3001" w:type="dxa"/>
            <w:tcBorders>
              <w:bottom w:val="single" w:sz="4" w:space="0" w:color="auto"/>
            </w:tcBorders>
            <w:vAlign w:val="center"/>
          </w:tcPr>
          <w:p w14:paraId="4E46E7AF" w14:textId="77777777" w:rsidR="00E17303" w:rsidRPr="00D80092" w:rsidRDefault="00E17303" w:rsidP="00B42E69">
            <w:pPr>
              <w:jc w:val="center"/>
              <w:rPr>
                <w:lang w:val="en-GB"/>
              </w:rPr>
            </w:pPr>
            <w:r w:rsidRPr="00D80092">
              <w:rPr>
                <w:color w:val="000000"/>
                <w:sz w:val="16"/>
                <w:szCs w:val="16"/>
                <w:lang w:val="en-GB"/>
              </w:rPr>
              <w:t>Number of gaps in x axis</w:t>
            </w:r>
          </w:p>
        </w:tc>
        <w:tc>
          <w:tcPr>
            <w:tcW w:w="606" w:type="dxa"/>
            <w:vMerge/>
            <w:tcBorders>
              <w:bottom w:val="single" w:sz="4" w:space="0" w:color="auto"/>
            </w:tcBorders>
            <w:vAlign w:val="center"/>
          </w:tcPr>
          <w:p w14:paraId="1132F68D" w14:textId="77777777" w:rsidR="00E17303" w:rsidRPr="00D80092" w:rsidRDefault="00E17303" w:rsidP="00B42E69">
            <w:pPr>
              <w:jc w:val="center"/>
              <w:rPr>
                <w:color w:val="000000"/>
                <w:sz w:val="16"/>
                <w:szCs w:val="16"/>
                <w:lang w:val="en-GB"/>
              </w:rPr>
            </w:pPr>
          </w:p>
        </w:tc>
      </w:tr>
      <w:tr w:rsidR="00E17303" w:rsidRPr="00D80092" w14:paraId="6081E3F6" w14:textId="77777777" w:rsidTr="00B42E69">
        <w:tc>
          <w:tcPr>
            <w:tcW w:w="1105" w:type="dxa"/>
            <w:vMerge w:val="restart"/>
            <w:vAlign w:val="center"/>
          </w:tcPr>
          <w:p w14:paraId="24E72195" w14:textId="77777777" w:rsidR="00E17303" w:rsidRPr="00D80092" w:rsidRDefault="00E17303" w:rsidP="00B42E69">
            <w:pPr>
              <w:jc w:val="center"/>
              <w:rPr>
                <w:lang w:val="en-GB"/>
              </w:rPr>
            </w:pPr>
            <w:r w:rsidRPr="00D80092">
              <w:rPr>
                <w:color w:val="000000"/>
                <w:sz w:val="16"/>
                <w:szCs w:val="16"/>
                <w:lang w:val="en-GB"/>
              </w:rPr>
              <w:t>UPPS premeditation</w:t>
            </w:r>
          </w:p>
        </w:tc>
        <w:tc>
          <w:tcPr>
            <w:tcW w:w="3001" w:type="dxa"/>
            <w:vAlign w:val="center"/>
          </w:tcPr>
          <w:p w14:paraId="52001E61" w14:textId="77777777" w:rsidR="00E17303" w:rsidRPr="00D80092" w:rsidRDefault="00E17303" w:rsidP="00B42E69">
            <w:pPr>
              <w:jc w:val="center"/>
              <w:rPr>
                <w:lang w:val="en-GB"/>
              </w:rPr>
            </w:pPr>
            <w:r w:rsidRPr="00D80092">
              <w:rPr>
                <w:color w:val="000000"/>
                <w:sz w:val="16"/>
                <w:szCs w:val="16"/>
                <w:lang w:val="en-GB"/>
              </w:rPr>
              <w:t>Time(</w:t>
            </w:r>
            <w:proofErr w:type="spellStart"/>
            <w:r w:rsidRPr="00D80092">
              <w:rPr>
                <w:i/>
                <w:color w:val="000000"/>
                <w:sz w:val="16"/>
                <w:szCs w:val="16"/>
                <w:lang w:val="en-GB"/>
              </w:rPr>
              <w:t>v</w:t>
            </w:r>
            <w:r w:rsidRPr="00D80092">
              <w:rPr>
                <w:i/>
                <w:color w:val="000000"/>
                <w:sz w:val="16"/>
                <w:szCs w:val="16"/>
                <w:vertAlign w:val="subscript"/>
                <w:lang w:val="en-GB"/>
              </w:rPr>
              <w:t>y</w:t>
            </w:r>
            <w:proofErr w:type="spellEnd"/>
            <w:r w:rsidRPr="00D80092">
              <w:rPr>
                <w:i/>
                <w:color w:val="000000"/>
                <w:sz w:val="16"/>
                <w:szCs w:val="16"/>
                <w:vertAlign w:val="subscript"/>
                <w:lang w:val="en-GB"/>
              </w:rPr>
              <w:t xml:space="preserve"> </w:t>
            </w:r>
            <w:r w:rsidRPr="00D80092">
              <w:rPr>
                <w:color w:val="000000"/>
                <w:sz w:val="16"/>
                <w:szCs w:val="16"/>
                <w:lang w:val="en-GB"/>
              </w:rPr>
              <w:t>positive) / Time writing</w:t>
            </w:r>
          </w:p>
        </w:tc>
        <w:tc>
          <w:tcPr>
            <w:tcW w:w="606" w:type="dxa"/>
            <w:vMerge w:val="restart"/>
            <w:vAlign w:val="center"/>
          </w:tcPr>
          <w:p w14:paraId="699A537D" w14:textId="77777777" w:rsidR="00E17303" w:rsidRPr="00D80092" w:rsidRDefault="00E17303" w:rsidP="00B42E69">
            <w:pPr>
              <w:jc w:val="center"/>
              <w:rPr>
                <w:color w:val="000000"/>
                <w:sz w:val="16"/>
                <w:szCs w:val="16"/>
                <w:lang w:val="en-GB"/>
              </w:rPr>
            </w:pPr>
            <w:r w:rsidRPr="00D80092">
              <w:rPr>
                <w:color w:val="000000"/>
                <w:sz w:val="16"/>
                <w:szCs w:val="16"/>
                <w:lang w:val="en-GB"/>
              </w:rPr>
              <w:t>0.25</w:t>
            </w:r>
          </w:p>
        </w:tc>
      </w:tr>
      <w:tr w:rsidR="00E17303" w:rsidRPr="00D80092" w14:paraId="7DFD8062" w14:textId="77777777" w:rsidTr="00B42E69">
        <w:tc>
          <w:tcPr>
            <w:tcW w:w="1105" w:type="dxa"/>
            <w:vMerge/>
            <w:vAlign w:val="center"/>
          </w:tcPr>
          <w:p w14:paraId="72133060" w14:textId="77777777" w:rsidR="00E17303" w:rsidRPr="00D80092" w:rsidRDefault="00E17303" w:rsidP="00B42E69">
            <w:pPr>
              <w:jc w:val="center"/>
              <w:rPr>
                <w:lang w:val="en-GB"/>
              </w:rPr>
            </w:pPr>
          </w:p>
        </w:tc>
        <w:tc>
          <w:tcPr>
            <w:tcW w:w="3001" w:type="dxa"/>
            <w:tcBorders>
              <w:bottom w:val="single" w:sz="4" w:space="0" w:color="auto"/>
            </w:tcBorders>
            <w:vAlign w:val="center"/>
          </w:tcPr>
          <w:p w14:paraId="6533D52C" w14:textId="77777777" w:rsidR="00E17303" w:rsidRPr="00D80092" w:rsidRDefault="00E17303" w:rsidP="00B42E69">
            <w:pPr>
              <w:jc w:val="center"/>
              <w:rPr>
                <w:lang w:val="en-GB"/>
              </w:rPr>
            </w:pPr>
            <w:r w:rsidRPr="00D80092">
              <w:rPr>
                <w:color w:val="000000"/>
                <w:sz w:val="16"/>
                <w:szCs w:val="16"/>
                <w:lang w:val="en-GB"/>
              </w:rPr>
              <w:t xml:space="preserve">First time </w:t>
            </w:r>
            <w:proofErr w:type="spellStart"/>
            <w:r w:rsidRPr="00D80092">
              <w:rPr>
                <w:i/>
                <w:color w:val="000000"/>
                <w:sz w:val="16"/>
                <w:szCs w:val="16"/>
                <w:lang w:val="en-GB"/>
              </w:rPr>
              <w:t>v</w:t>
            </w:r>
            <w:r w:rsidRPr="00D80092">
              <w:rPr>
                <w:i/>
                <w:color w:val="000000"/>
                <w:sz w:val="16"/>
                <w:szCs w:val="16"/>
                <w:vertAlign w:val="subscript"/>
                <w:lang w:val="en-GB"/>
              </w:rPr>
              <w:t>y</w:t>
            </w:r>
            <w:proofErr w:type="spellEnd"/>
            <w:r w:rsidRPr="00D80092">
              <w:rPr>
                <w:color w:val="000000"/>
                <w:sz w:val="16"/>
                <w:szCs w:val="16"/>
                <w:lang w:val="en-GB"/>
              </w:rPr>
              <w:t xml:space="preserve"> local maximum / Time writing</w:t>
            </w:r>
          </w:p>
        </w:tc>
        <w:tc>
          <w:tcPr>
            <w:tcW w:w="606" w:type="dxa"/>
            <w:vMerge/>
            <w:vAlign w:val="center"/>
          </w:tcPr>
          <w:p w14:paraId="1085F465" w14:textId="77777777" w:rsidR="00E17303" w:rsidRPr="00D80092" w:rsidRDefault="00E17303" w:rsidP="00B42E69">
            <w:pPr>
              <w:jc w:val="center"/>
              <w:rPr>
                <w:color w:val="000000"/>
                <w:sz w:val="16"/>
                <w:szCs w:val="16"/>
                <w:lang w:val="en-GB"/>
              </w:rPr>
            </w:pPr>
          </w:p>
        </w:tc>
      </w:tr>
      <w:tr w:rsidR="00E17303" w:rsidRPr="00D80092" w14:paraId="6FB8A1D2" w14:textId="77777777" w:rsidTr="00B42E69">
        <w:tc>
          <w:tcPr>
            <w:tcW w:w="1105" w:type="dxa"/>
            <w:vMerge/>
            <w:tcBorders>
              <w:bottom w:val="single" w:sz="8" w:space="0" w:color="auto"/>
            </w:tcBorders>
            <w:vAlign w:val="center"/>
          </w:tcPr>
          <w:p w14:paraId="01332A90" w14:textId="77777777" w:rsidR="00E17303" w:rsidRPr="00D80092" w:rsidRDefault="00E17303" w:rsidP="00B42E69">
            <w:pPr>
              <w:jc w:val="center"/>
              <w:rPr>
                <w:lang w:val="en-GB"/>
              </w:rPr>
            </w:pPr>
          </w:p>
        </w:tc>
        <w:tc>
          <w:tcPr>
            <w:tcW w:w="3001" w:type="dxa"/>
            <w:tcBorders>
              <w:bottom w:val="single" w:sz="8" w:space="0" w:color="auto"/>
            </w:tcBorders>
            <w:vAlign w:val="center"/>
          </w:tcPr>
          <w:p w14:paraId="22F48CA3" w14:textId="77777777" w:rsidR="00E17303" w:rsidRPr="00D80092" w:rsidRDefault="00E17303" w:rsidP="00B42E69">
            <w:pPr>
              <w:jc w:val="center"/>
              <w:rPr>
                <w:lang w:val="en-GB"/>
              </w:rPr>
            </w:pPr>
            <w:r w:rsidRPr="00D80092">
              <w:rPr>
                <w:color w:val="000000"/>
                <w:sz w:val="16"/>
                <w:szCs w:val="16"/>
                <w:lang w:val="en-GB"/>
              </w:rPr>
              <w:t>% of loop pixels in fourth y 25%</w:t>
            </w:r>
          </w:p>
        </w:tc>
        <w:tc>
          <w:tcPr>
            <w:tcW w:w="606" w:type="dxa"/>
            <w:vMerge/>
            <w:tcBorders>
              <w:bottom w:val="single" w:sz="8" w:space="0" w:color="auto"/>
            </w:tcBorders>
            <w:vAlign w:val="center"/>
          </w:tcPr>
          <w:p w14:paraId="1AC41725" w14:textId="77777777" w:rsidR="00E17303" w:rsidRPr="00D80092" w:rsidRDefault="00E17303" w:rsidP="00B42E69">
            <w:pPr>
              <w:jc w:val="center"/>
              <w:rPr>
                <w:color w:val="000000"/>
                <w:sz w:val="16"/>
                <w:szCs w:val="16"/>
                <w:lang w:val="en-GB"/>
              </w:rPr>
            </w:pPr>
          </w:p>
        </w:tc>
      </w:tr>
      <w:tr w:rsidR="00E17303" w:rsidRPr="00D80092" w14:paraId="49437AED" w14:textId="77777777" w:rsidTr="00B42E69">
        <w:tc>
          <w:tcPr>
            <w:tcW w:w="1105" w:type="dxa"/>
            <w:vMerge w:val="restart"/>
            <w:vAlign w:val="center"/>
          </w:tcPr>
          <w:p w14:paraId="1924E067" w14:textId="77777777" w:rsidR="00E17303" w:rsidRPr="00D80092" w:rsidRDefault="00E17303" w:rsidP="00B42E69">
            <w:pPr>
              <w:jc w:val="center"/>
              <w:rPr>
                <w:lang w:val="en-GB"/>
              </w:rPr>
            </w:pPr>
            <w:r w:rsidRPr="00D80092">
              <w:rPr>
                <w:sz w:val="16"/>
                <w:szCs w:val="16"/>
                <w:lang w:val="en-GB"/>
              </w:rPr>
              <w:t>Weight</w:t>
            </w:r>
          </w:p>
        </w:tc>
        <w:tc>
          <w:tcPr>
            <w:tcW w:w="3001" w:type="dxa"/>
            <w:tcBorders>
              <w:top w:val="single" w:sz="8" w:space="0" w:color="auto"/>
            </w:tcBorders>
            <w:vAlign w:val="center"/>
          </w:tcPr>
          <w:p w14:paraId="36C188E4" w14:textId="77777777" w:rsidR="00E17303" w:rsidRPr="00D80092" w:rsidRDefault="00E17303" w:rsidP="00B42E69">
            <w:pPr>
              <w:jc w:val="center"/>
              <w:rPr>
                <w:color w:val="000000"/>
                <w:sz w:val="16"/>
                <w:szCs w:val="16"/>
                <w:lang w:val="en-GB"/>
              </w:rPr>
            </w:pPr>
            <w:r w:rsidRPr="00D80092">
              <w:rPr>
                <w:sz w:val="16"/>
                <w:szCs w:val="16"/>
                <w:lang w:val="en-GB"/>
              </w:rPr>
              <w:t>% of pixels in first y 25%</w:t>
            </w:r>
          </w:p>
        </w:tc>
        <w:tc>
          <w:tcPr>
            <w:tcW w:w="606" w:type="dxa"/>
            <w:vMerge w:val="restart"/>
            <w:vAlign w:val="center"/>
          </w:tcPr>
          <w:p w14:paraId="39AD5285" w14:textId="77777777" w:rsidR="00E17303" w:rsidRPr="00D80092" w:rsidRDefault="00E17303" w:rsidP="00B42E69">
            <w:pPr>
              <w:jc w:val="center"/>
              <w:rPr>
                <w:color w:val="000000"/>
                <w:sz w:val="16"/>
                <w:szCs w:val="16"/>
                <w:lang w:val="en-GB"/>
              </w:rPr>
            </w:pPr>
            <w:r w:rsidRPr="00D80092">
              <w:rPr>
                <w:sz w:val="16"/>
                <w:szCs w:val="16"/>
                <w:lang w:val="en-GB"/>
              </w:rPr>
              <w:t>0.29</w:t>
            </w:r>
          </w:p>
        </w:tc>
      </w:tr>
      <w:tr w:rsidR="00E17303" w:rsidRPr="00D80092" w14:paraId="3287ECF7" w14:textId="77777777" w:rsidTr="00B42E69">
        <w:tc>
          <w:tcPr>
            <w:tcW w:w="1105" w:type="dxa"/>
            <w:vMerge/>
            <w:vAlign w:val="center"/>
          </w:tcPr>
          <w:p w14:paraId="3CCFC24B" w14:textId="77777777" w:rsidR="00E17303" w:rsidRPr="00D80092" w:rsidRDefault="00E17303" w:rsidP="00B42E69">
            <w:pPr>
              <w:jc w:val="center"/>
              <w:rPr>
                <w:lang w:val="en-GB"/>
              </w:rPr>
            </w:pPr>
          </w:p>
        </w:tc>
        <w:tc>
          <w:tcPr>
            <w:tcW w:w="3001" w:type="dxa"/>
            <w:vAlign w:val="center"/>
          </w:tcPr>
          <w:p w14:paraId="095D9C2E" w14:textId="77777777" w:rsidR="00E17303" w:rsidRPr="00D80092" w:rsidRDefault="00E17303" w:rsidP="00B42E69">
            <w:pPr>
              <w:jc w:val="center"/>
              <w:rPr>
                <w:color w:val="000000"/>
                <w:sz w:val="16"/>
                <w:szCs w:val="16"/>
                <w:lang w:val="en-GB"/>
              </w:rPr>
            </w:pPr>
            <w:r w:rsidRPr="00D80092">
              <w:rPr>
                <w:color w:val="000000"/>
                <w:sz w:val="16"/>
                <w:szCs w:val="16"/>
                <w:lang w:val="en-GB"/>
              </w:rPr>
              <w:t xml:space="preserve">First time </w:t>
            </w:r>
            <w:r w:rsidRPr="00D80092">
              <w:rPr>
                <w:i/>
                <w:color w:val="000000"/>
                <w:sz w:val="16"/>
                <w:szCs w:val="16"/>
                <w:lang w:val="en-GB"/>
              </w:rPr>
              <w:t>v</w:t>
            </w:r>
            <w:r w:rsidRPr="00D80092">
              <w:rPr>
                <w:color w:val="000000"/>
                <w:sz w:val="16"/>
                <w:szCs w:val="16"/>
                <w:lang w:val="en-GB"/>
              </w:rPr>
              <w:t xml:space="preserve"> local maximum / Time writing</w:t>
            </w:r>
          </w:p>
        </w:tc>
        <w:tc>
          <w:tcPr>
            <w:tcW w:w="606" w:type="dxa"/>
            <w:vMerge/>
            <w:vAlign w:val="center"/>
          </w:tcPr>
          <w:p w14:paraId="673D3786" w14:textId="77777777" w:rsidR="00E17303" w:rsidRPr="00D80092" w:rsidRDefault="00E17303" w:rsidP="00B42E69">
            <w:pPr>
              <w:jc w:val="center"/>
              <w:rPr>
                <w:color w:val="000000"/>
                <w:sz w:val="16"/>
                <w:szCs w:val="16"/>
                <w:lang w:val="en-GB"/>
              </w:rPr>
            </w:pPr>
          </w:p>
        </w:tc>
      </w:tr>
      <w:tr w:rsidR="00E17303" w:rsidRPr="00D80092" w14:paraId="2C452A68" w14:textId="77777777" w:rsidTr="00B42E69">
        <w:tc>
          <w:tcPr>
            <w:tcW w:w="1105" w:type="dxa"/>
            <w:vMerge w:val="restart"/>
            <w:vAlign w:val="center"/>
          </w:tcPr>
          <w:p w14:paraId="239A9F0B" w14:textId="77777777" w:rsidR="00E17303" w:rsidRPr="00D80092" w:rsidRDefault="00E17303" w:rsidP="00B42E69">
            <w:pPr>
              <w:jc w:val="center"/>
              <w:rPr>
                <w:lang w:val="en-GB"/>
              </w:rPr>
            </w:pPr>
            <w:r w:rsidRPr="00D80092">
              <w:rPr>
                <w:sz w:val="16"/>
                <w:szCs w:val="16"/>
                <w:lang w:val="en-GB"/>
              </w:rPr>
              <w:t>Sex Classification</w:t>
            </w:r>
          </w:p>
        </w:tc>
        <w:tc>
          <w:tcPr>
            <w:tcW w:w="3001" w:type="dxa"/>
            <w:vAlign w:val="center"/>
          </w:tcPr>
          <w:p w14:paraId="7DD41E44" w14:textId="77777777" w:rsidR="00E17303" w:rsidRPr="00D80092" w:rsidRDefault="00E17303" w:rsidP="00B42E69">
            <w:pPr>
              <w:jc w:val="center"/>
              <w:rPr>
                <w:color w:val="000000"/>
                <w:sz w:val="16"/>
                <w:szCs w:val="16"/>
                <w:lang w:val="en-GB"/>
              </w:rPr>
            </w:pPr>
            <w:r w:rsidRPr="00D80092">
              <w:rPr>
                <w:color w:val="000000"/>
                <w:sz w:val="16"/>
                <w:szCs w:val="16"/>
                <w:lang w:val="en-GB"/>
              </w:rPr>
              <w:t xml:space="preserve">Mean </w:t>
            </w:r>
            <w:r w:rsidRPr="00D80092">
              <w:rPr>
                <w:i/>
                <w:color w:val="000000"/>
                <w:sz w:val="16"/>
                <w:szCs w:val="16"/>
                <w:lang w:val="en-GB"/>
              </w:rPr>
              <w:t>v</w:t>
            </w:r>
            <w:r w:rsidRPr="00D80092">
              <w:rPr>
                <w:color w:val="000000"/>
                <w:sz w:val="16"/>
                <w:szCs w:val="16"/>
                <w:lang w:val="en-GB"/>
              </w:rPr>
              <w:t xml:space="preserve"> / </w:t>
            </w:r>
            <w:r w:rsidRPr="00D80092">
              <w:rPr>
                <w:i/>
                <w:color w:val="000000"/>
                <w:sz w:val="16"/>
                <w:szCs w:val="16"/>
                <w:lang w:val="en-GB"/>
              </w:rPr>
              <w:t>v</w:t>
            </w:r>
            <w:r w:rsidRPr="00D80092">
              <w:rPr>
                <w:color w:val="000000"/>
                <w:sz w:val="16"/>
                <w:szCs w:val="16"/>
                <w:lang w:val="en-GB"/>
              </w:rPr>
              <w:t>(max)</w:t>
            </w:r>
          </w:p>
        </w:tc>
        <w:tc>
          <w:tcPr>
            <w:tcW w:w="606" w:type="dxa"/>
            <w:vMerge w:val="restart"/>
            <w:vAlign w:val="center"/>
          </w:tcPr>
          <w:p w14:paraId="4D9A1C86" w14:textId="77777777" w:rsidR="00E17303" w:rsidRPr="00D80092" w:rsidRDefault="00E17303" w:rsidP="00B42E69">
            <w:pPr>
              <w:jc w:val="center"/>
              <w:rPr>
                <w:color w:val="000000"/>
                <w:sz w:val="16"/>
                <w:szCs w:val="16"/>
                <w:lang w:val="en-GB"/>
              </w:rPr>
            </w:pPr>
            <w:r w:rsidRPr="00D80092">
              <w:rPr>
                <w:color w:val="000000"/>
                <w:sz w:val="16"/>
                <w:szCs w:val="16"/>
                <w:lang w:val="en-GB"/>
              </w:rPr>
              <w:t>--</w:t>
            </w:r>
          </w:p>
        </w:tc>
      </w:tr>
      <w:tr w:rsidR="00E17303" w:rsidRPr="00D80092" w14:paraId="1ABFB261" w14:textId="77777777" w:rsidTr="00B42E69">
        <w:tc>
          <w:tcPr>
            <w:tcW w:w="1105" w:type="dxa"/>
            <w:vMerge/>
          </w:tcPr>
          <w:p w14:paraId="74789691" w14:textId="77777777" w:rsidR="00E17303" w:rsidRPr="00D80092" w:rsidRDefault="00E17303" w:rsidP="00B42E69">
            <w:pPr>
              <w:jc w:val="both"/>
              <w:rPr>
                <w:lang w:val="en-GB"/>
              </w:rPr>
            </w:pPr>
          </w:p>
        </w:tc>
        <w:tc>
          <w:tcPr>
            <w:tcW w:w="3001" w:type="dxa"/>
            <w:vAlign w:val="center"/>
          </w:tcPr>
          <w:p w14:paraId="5135411F" w14:textId="77777777" w:rsidR="00E17303" w:rsidRPr="00D80092" w:rsidRDefault="00E17303" w:rsidP="00B42E69">
            <w:pPr>
              <w:jc w:val="center"/>
              <w:rPr>
                <w:color w:val="000000"/>
                <w:sz w:val="16"/>
                <w:szCs w:val="16"/>
                <w:lang w:val="en-GB"/>
              </w:rPr>
            </w:pPr>
            <w:r w:rsidRPr="00D80092">
              <w:rPr>
                <w:color w:val="000000"/>
                <w:sz w:val="16"/>
                <w:szCs w:val="16"/>
                <w:lang w:val="en-GB"/>
              </w:rPr>
              <w:t xml:space="preserve">RMS </w:t>
            </w:r>
            <w:r w:rsidRPr="00D80092">
              <w:rPr>
                <w:i/>
                <w:color w:val="000000"/>
                <w:sz w:val="16"/>
                <w:szCs w:val="16"/>
                <w:lang w:val="en-GB"/>
              </w:rPr>
              <w:t>v</w:t>
            </w:r>
            <w:r w:rsidRPr="00D80092">
              <w:rPr>
                <w:color w:val="000000"/>
                <w:sz w:val="16"/>
                <w:szCs w:val="16"/>
                <w:lang w:val="en-GB"/>
              </w:rPr>
              <w:t xml:space="preserve"> / </w:t>
            </w:r>
            <w:r w:rsidRPr="00D80092">
              <w:rPr>
                <w:i/>
                <w:color w:val="000000"/>
                <w:sz w:val="16"/>
                <w:szCs w:val="16"/>
                <w:lang w:val="en-GB"/>
              </w:rPr>
              <w:t>v</w:t>
            </w:r>
            <w:r w:rsidRPr="00D80092">
              <w:rPr>
                <w:color w:val="000000"/>
                <w:sz w:val="16"/>
                <w:szCs w:val="16"/>
                <w:lang w:val="en-GB"/>
              </w:rPr>
              <w:t>(max)</w:t>
            </w:r>
          </w:p>
        </w:tc>
        <w:tc>
          <w:tcPr>
            <w:tcW w:w="606" w:type="dxa"/>
            <w:vMerge/>
          </w:tcPr>
          <w:p w14:paraId="03101343" w14:textId="77777777" w:rsidR="00E17303" w:rsidRPr="00D80092" w:rsidRDefault="00E17303" w:rsidP="00B42E69">
            <w:pPr>
              <w:jc w:val="both"/>
              <w:rPr>
                <w:color w:val="000000"/>
                <w:sz w:val="16"/>
                <w:szCs w:val="16"/>
                <w:lang w:val="en-GB"/>
              </w:rPr>
            </w:pPr>
          </w:p>
        </w:tc>
      </w:tr>
      <w:tr w:rsidR="00E17303" w:rsidRPr="00D80092" w14:paraId="1AE3368D" w14:textId="77777777" w:rsidTr="00B42E69">
        <w:tc>
          <w:tcPr>
            <w:tcW w:w="1105" w:type="dxa"/>
            <w:vMerge/>
          </w:tcPr>
          <w:p w14:paraId="472B0031" w14:textId="77777777" w:rsidR="00E17303" w:rsidRPr="00D80092" w:rsidRDefault="00E17303" w:rsidP="00B42E69">
            <w:pPr>
              <w:jc w:val="both"/>
              <w:rPr>
                <w:lang w:val="en-GB"/>
              </w:rPr>
            </w:pPr>
          </w:p>
        </w:tc>
        <w:tc>
          <w:tcPr>
            <w:tcW w:w="3001" w:type="dxa"/>
            <w:vAlign w:val="center"/>
          </w:tcPr>
          <w:p w14:paraId="57B3372F" w14:textId="77777777" w:rsidR="00E17303" w:rsidRPr="00D80092" w:rsidRDefault="00E17303" w:rsidP="00B42E69">
            <w:pPr>
              <w:jc w:val="center"/>
              <w:rPr>
                <w:color w:val="000000"/>
                <w:sz w:val="16"/>
                <w:szCs w:val="16"/>
                <w:lang w:val="en-GB"/>
              </w:rPr>
            </w:pPr>
            <w:r w:rsidRPr="00D80092">
              <w:rPr>
                <w:color w:val="000000"/>
                <w:sz w:val="16"/>
                <w:szCs w:val="16"/>
                <w:lang w:val="en-GB"/>
              </w:rPr>
              <w:t>Direction histogram S7</w:t>
            </w:r>
          </w:p>
        </w:tc>
        <w:tc>
          <w:tcPr>
            <w:tcW w:w="606" w:type="dxa"/>
            <w:vMerge/>
          </w:tcPr>
          <w:p w14:paraId="1158E8AF" w14:textId="77777777" w:rsidR="00E17303" w:rsidRPr="00D80092" w:rsidRDefault="00E17303" w:rsidP="00B42E69">
            <w:pPr>
              <w:jc w:val="both"/>
              <w:rPr>
                <w:color w:val="000000"/>
                <w:sz w:val="16"/>
                <w:szCs w:val="16"/>
                <w:lang w:val="en-GB"/>
              </w:rPr>
            </w:pPr>
          </w:p>
        </w:tc>
      </w:tr>
      <w:tr w:rsidR="00E17303" w:rsidRPr="00D80092" w14:paraId="62DBACB0" w14:textId="77777777" w:rsidTr="00B42E69">
        <w:tc>
          <w:tcPr>
            <w:tcW w:w="1105" w:type="dxa"/>
            <w:vMerge/>
            <w:tcBorders>
              <w:bottom w:val="single" w:sz="8" w:space="0" w:color="auto"/>
            </w:tcBorders>
          </w:tcPr>
          <w:p w14:paraId="19B082D0" w14:textId="77777777" w:rsidR="00E17303" w:rsidRPr="00D80092" w:rsidRDefault="00E17303" w:rsidP="00B42E69">
            <w:pPr>
              <w:jc w:val="both"/>
              <w:rPr>
                <w:lang w:val="en-GB"/>
              </w:rPr>
            </w:pPr>
          </w:p>
        </w:tc>
        <w:tc>
          <w:tcPr>
            <w:tcW w:w="3001" w:type="dxa"/>
            <w:tcBorders>
              <w:bottom w:val="single" w:sz="8" w:space="0" w:color="auto"/>
            </w:tcBorders>
            <w:vAlign w:val="center"/>
          </w:tcPr>
          <w:p w14:paraId="239712E5" w14:textId="77777777" w:rsidR="00E17303" w:rsidRPr="00D80092" w:rsidRDefault="00E17303" w:rsidP="00B42E69">
            <w:pPr>
              <w:jc w:val="center"/>
              <w:rPr>
                <w:color w:val="000000"/>
                <w:sz w:val="16"/>
                <w:szCs w:val="16"/>
                <w:lang w:val="en-GB"/>
              </w:rPr>
            </w:pPr>
            <w:r w:rsidRPr="00D80092">
              <w:rPr>
                <w:color w:val="000000"/>
                <w:sz w:val="16"/>
                <w:szCs w:val="16"/>
                <w:lang w:val="en-GB"/>
              </w:rPr>
              <w:t xml:space="preserve">First time </w:t>
            </w:r>
            <w:proofErr w:type="spellStart"/>
            <w:r w:rsidRPr="00D80092">
              <w:rPr>
                <w:i/>
                <w:color w:val="000000"/>
                <w:sz w:val="16"/>
                <w:szCs w:val="16"/>
                <w:lang w:val="en-GB"/>
              </w:rPr>
              <w:t>v</w:t>
            </w:r>
            <w:r w:rsidRPr="00D80092">
              <w:rPr>
                <w:i/>
                <w:color w:val="000000"/>
                <w:sz w:val="16"/>
                <w:szCs w:val="16"/>
                <w:vertAlign w:val="subscript"/>
                <w:lang w:val="en-GB"/>
              </w:rPr>
              <w:t>y</w:t>
            </w:r>
            <w:proofErr w:type="spellEnd"/>
            <w:r w:rsidRPr="00D80092">
              <w:rPr>
                <w:color w:val="000000"/>
                <w:sz w:val="16"/>
                <w:szCs w:val="16"/>
                <w:lang w:val="en-GB"/>
              </w:rPr>
              <w:t xml:space="preserve"> local maximum / Time writing</w:t>
            </w:r>
          </w:p>
        </w:tc>
        <w:tc>
          <w:tcPr>
            <w:tcW w:w="606" w:type="dxa"/>
            <w:vMerge/>
            <w:tcBorders>
              <w:bottom w:val="single" w:sz="8" w:space="0" w:color="auto"/>
            </w:tcBorders>
          </w:tcPr>
          <w:p w14:paraId="75BCB0E8" w14:textId="77777777" w:rsidR="00E17303" w:rsidRPr="00D80092" w:rsidRDefault="00E17303" w:rsidP="00B42E69">
            <w:pPr>
              <w:jc w:val="both"/>
              <w:rPr>
                <w:color w:val="000000"/>
                <w:sz w:val="16"/>
                <w:szCs w:val="16"/>
                <w:lang w:val="en-GB"/>
              </w:rPr>
            </w:pPr>
          </w:p>
        </w:tc>
      </w:tr>
    </w:tbl>
    <w:p w14:paraId="207CD83F" w14:textId="77777777" w:rsidR="00E17303" w:rsidRPr="00D80092" w:rsidRDefault="00E17303" w:rsidP="00E17303">
      <w:pPr>
        <w:ind w:firstLine="202"/>
        <w:jc w:val="both"/>
        <w:rPr>
          <w:sz w:val="4"/>
          <w:lang w:val="en-GB"/>
        </w:rPr>
      </w:pPr>
    </w:p>
    <w:p w14:paraId="7080A979" w14:textId="77777777" w:rsidR="00E17303" w:rsidRPr="001D073F" w:rsidRDefault="00E17303" w:rsidP="00E17303">
      <w:pPr>
        <w:ind w:firstLine="202"/>
        <w:jc w:val="both"/>
        <w:rPr>
          <w:sz w:val="20"/>
          <w:szCs w:val="20"/>
          <w:lang w:val="en-GB"/>
        </w:rPr>
      </w:pPr>
      <w:r w:rsidRPr="001D073F">
        <w:rPr>
          <w:sz w:val="20"/>
          <w:szCs w:val="20"/>
          <w:lang w:val="en-GB"/>
        </w:rPr>
        <w:t>The linear models for personality traits showed R-squared values around 0.25, combining static and dynamic signature information. Another interesting result from this work is the relationship between biographic data and signature productions. It was found that “sex classification” and “weight” could be predicted using signatures features, especially velocity signature characteristics.</w:t>
      </w:r>
    </w:p>
    <w:p w14:paraId="12F276D4" w14:textId="77777777" w:rsidR="00E17303" w:rsidRPr="001D073F" w:rsidRDefault="00E17303" w:rsidP="00E17303">
      <w:pPr>
        <w:ind w:firstLine="202"/>
        <w:jc w:val="both"/>
        <w:rPr>
          <w:sz w:val="20"/>
          <w:szCs w:val="20"/>
          <w:lang w:val="en-GB"/>
        </w:rPr>
      </w:pPr>
      <w:r w:rsidRPr="001D073F">
        <w:rPr>
          <w:sz w:val="20"/>
          <w:szCs w:val="20"/>
          <w:lang w:val="en-GB"/>
        </w:rPr>
        <w:t>The results show how the use of static and dynamic algorithmic-based features can lead to more reliable links between personality/biographic features and signature. Nevertheless, further research should be conducted to ensure the validity and generalisation of these links.  Such findings potentially enable a reduction in search-space when trying to identify an individual, perhaps in a forensic context.  For example, if it is possible to confidently predict aspects of a person’s identity then this may lead to a targeted or weighted search.</w:t>
      </w:r>
    </w:p>
    <w:p w14:paraId="219BF88B" w14:textId="20970517" w:rsidR="00E17303" w:rsidRPr="001D073F" w:rsidRDefault="00E17303" w:rsidP="006D18E8">
      <w:pPr>
        <w:ind w:firstLine="284"/>
        <w:jc w:val="both"/>
        <w:rPr>
          <w:sz w:val="20"/>
          <w:szCs w:val="20"/>
          <w:lang w:val="en-GB"/>
        </w:rPr>
      </w:pPr>
      <w:r w:rsidRPr="001D073F">
        <w:rPr>
          <w:sz w:val="20"/>
          <w:szCs w:val="20"/>
          <w:lang w:val="en-GB"/>
        </w:rPr>
        <w:t>The reported findings encourage further research on signature and personality links, by analysing new specific signature features for this task, taking into account the user’s variability when performing signatures, using vector regression thereby considering personality traits jointly, and applying more complex techniques from pattern recognition and machine learning algorithms.</w:t>
      </w:r>
    </w:p>
    <w:p w14:paraId="56B21A28" w14:textId="35B19151" w:rsidR="00E17303" w:rsidRPr="001D073F" w:rsidRDefault="00E17303" w:rsidP="006D18E8">
      <w:pPr>
        <w:pStyle w:val="Heading1"/>
        <w:numPr>
          <w:ilvl w:val="0"/>
          <w:numId w:val="0"/>
        </w:numPr>
        <w:jc w:val="both"/>
      </w:pPr>
      <w:r w:rsidRPr="001D073F">
        <w:t>Acknowledgements</w:t>
      </w:r>
    </w:p>
    <w:p w14:paraId="400647B0" w14:textId="6D1CC6A2" w:rsidR="00E17303" w:rsidRPr="001D073F" w:rsidRDefault="00E17303" w:rsidP="006D18E8">
      <w:pPr>
        <w:ind w:firstLine="284"/>
        <w:rPr>
          <w:sz w:val="20"/>
          <w:szCs w:val="20"/>
          <w:lang w:val="en-GB"/>
        </w:rPr>
      </w:pPr>
      <w:r w:rsidRPr="001D073F">
        <w:rPr>
          <w:sz w:val="20"/>
          <w:szCs w:val="20"/>
          <w:lang w:val="en-GB"/>
        </w:rPr>
        <w:t>This work was supported by UK EPSRC Grant EP/J004995/1 (SID: An Exploration of SuperIdentity).</w:t>
      </w:r>
    </w:p>
    <w:p w14:paraId="448318F5" w14:textId="77777777" w:rsidR="00DA0429" w:rsidRPr="001D073F" w:rsidRDefault="00DA0429" w:rsidP="001D073F">
      <w:pPr>
        <w:pStyle w:val="Heading1"/>
        <w:numPr>
          <w:ilvl w:val="0"/>
          <w:numId w:val="0"/>
        </w:numPr>
      </w:pPr>
      <w:r w:rsidRPr="001D073F">
        <w:t>References</w:t>
      </w:r>
    </w:p>
    <w:p w14:paraId="61E18092" w14:textId="77777777" w:rsidR="00E17303" w:rsidRPr="00D80092" w:rsidRDefault="00E17303" w:rsidP="00E17303">
      <w:pPr>
        <w:pStyle w:val="NormalWeb"/>
        <w:tabs>
          <w:tab w:val="left" w:pos="357"/>
        </w:tabs>
        <w:spacing w:before="0" w:beforeAutospacing="0" w:after="0" w:afterAutospacing="0"/>
        <w:ind w:left="357" w:hanging="357"/>
        <w:rPr>
          <w:noProof/>
          <w:sz w:val="18"/>
          <w:szCs w:val="18"/>
        </w:rPr>
      </w:pPr>
      <w:r w:rsidRPr="00D80092">
        <w:rPr>
          <w:noProof/>
          <w:sz w:val="18"/>
          <w:szCs w:val="18"/>
        </w:rPr>
        <w:t>[1]</w:t>
      </w:r>
      <w:r w:rsidRPr="00D80092">
        <w:rPr>
          <w:noProof/>
          <w:sz w:val="18"/>
          <w:szCs w:val="18"/>
        </w:rPr>
        <w:tab/>
        <w:t>S. M. Black, S. Creese, R. M. Guest, B. Pike, S. J. Saxby, D. Stanton Fraser, S. V Stevenage, and M. T. Whittty, “</w:t>
      </w:r>
      <w:r w:rsidRPr="00D80092">
        <w:rPr>
          <w:i/>
          <w:noProof/>
          <w:sz w:val="18"/>
          <w:szCs w:val="18"/>
        </w:rPr>
        <w:t>Superidentity: Fusion of identity across real and cyber domains</w:t>
      </w:r>
      <w:r w:rsidRPr="00D80092">
        <w:rPr>
          <w:noProof/>
          <w:sz w:val="18"/>
          <w:szCs w:val="18"/>
        </w:rPr>
        <w:t xml:space="preserve">”, </w:t>
      </w:r>
      <w:r w:rsidRPr="00D80092">
        <w:rPr>
          <w:iCs/>
          <w:noProof/>
          <w:sz w:val="18"/>
          <w:szCs w:val="18"/>
        </w:rPr>
        <w:t>ID360 Glob. Identity</w:t>
      </w:r>
      <w:r w:rsidRPr="00D80092">
        <w:rPr>
          <w:noProof/>
          <w:sz w:val="18"/>
          <w:szCs w:val="18"/>
        </w:rPr>
        <w:t>, 2012.</w:t>
      </w:r>
    </w:p>
    <w:p w14:paraId="230E4C6A" w14:textId="6B921DF5" w:rsidR="00E17303" w:rsidRPr="00D80092" w:rsidRDefault="00E17303" w:rsidP="00E17303">
      <w:pPr>
        <w:pStyle w:val="NormalWeb"/>
        <w:tabs>
          <w:tab w:val="left" w:pos="357"/>
        </w:tabs>
        <w:spacing w:before="0" w:beforeAutospacing="0" w:after="0" w:afterAutospacing="0"/>
        <w:ind w:left="357" w:hanging="357"/>
        <w:rPr>
          <w:noProof/>
          <w:sz w:val="18"/>
          <w:szCs w:val="18"/>
        </w:rPr>
      </w:pPr>
      <w:r w:rsidRPr="00D80092">
        <w:rPr>
          <w:noProof/>
          <w:sz w:val="18"/>
          <w:szCs w:val="18"/>
        </w:rPr>
        <w:t>[2]</w:t>
      </w:r>
      <w:r w:rsidRPr="00D80092">
        <w:rPr>
          <w:noProof/>
          <w:sz w:val="18"/>
          <w:szCs w:val="18"/>
        </w:rPr>
        <w:tab/>
        <w:t>Uni. of Southampton, Uni. of Kent,  Uni. of Leiceester, Uni. of Dundee, Uni. of Bath, Uni. of Oxford, Pacific Northwest National Laboratories, “</w:t>
      </w:r>
      <w:r w:rsidRPr="00190048">
        <w:rPr>
          <w:i/>
          <w:noProof/>
          <w:sz w:val="18"/>
          <w:szCs w:val="18"/>
        </w:rPr>
        <w:t>The SuperIdentity Proje</w:t>
      </w:r>
      <w:r w:rsidR="006D18E8" w:rsidRPr="00190048">
        <w:rPr>
          <w:i/>
          <w:noProof/>
          <w:sz w:val="18"/>
          <w:szCs w:val="18"/>
        </w:rPr>
        <w:t>ct</w:t>
      </w:r>
      <w:r w:rsidR="006D18E8">
        <w:rPr>
          <w:noProof/>
          <w:sz w:val="18"/>
          <w:szCs w:val="18"/>
        </w:rPr>
        <w:t>”</w:t>
      </w:r>
      <w:r w:rsidR="00190048">
        <w:rPr>
          <w:noProof/>
          <w:sz w:val="18"/>
          <w:szCs w:val="18"/>
        </w:rPr>
        <w:t>,</w:t>
      </w:r>
      <w:r w:rsidR="006D18E8">
        <w:rPr>
          <w:noProof/>
          <w:sz w:val="18"/>
          <w:szCs w:val="18"/>
        </w:rPr>
        <w:t xml:space="preserve"> 2013. [Online]. Available:</w:t>
      </w:r>
      <w:r w:rsidRPr="00D80092">
        <w:rPr>
          <w:noProof/>
          <w:sz w:val="18"/>
          <w:szCs w:val="18"/>
        </w:rPr>
        <w:t>www.southampton.ac.uk/superidentity/.</w:t>
      </w:r>
    </w:p>
    <w:p w14:paraId="76963D25" w14:textId="54B80B47" w:rsidR="00E17303" w:rsidRPr="00D80092" w:rsidRDefault="00E17303" w:rsidP="00E17303">
      <w:pPr>
        <w:pStyle w:val="NormalWeb"/>
        <w:tabs>
          <w:tab w:val="left" w:pos="357"/>
        </w:tabs>
        <w:spacing w:before="0" w:beforeAutospacing="0" w:after="0" w:afterAutospacing="0"/>
        <w:ind w:left="357" w:hanging="357"/>
        <w:rPr>
          <w:noProof/>
          <w:sz w:val="18"/>
          <w:szCs w:val="18"/>
        </w:rPr>
      </w:pPr>
      <w:r w:rsidRPr="00D80092" w:rsidDel="00291C08">
        <w:rPr>
          <w:noProof/>
          <w:sz w:val="18"/>
          <w:szCs w:val="18"/>
        </w:rPr>
        <w:t xml:space="preserve"> </w:t>
      </w:r>
      <w:r w:rsidRPr="00D80092">
        <w:rPr>
          <w:noProof/>
          <w:sz w:val="18"/>
          <w:szCs w:val="18"/>
        </w:rPr>
        <w:t>[3]</w:t>
      </w:r>
      <w:r w:rsidRPr="00D80092">
        <w:rPr>
          <w:noProof/>
          <w:sz w:val="18"/>
          <w:szCs w:val="18"/>
        </w:rPr>
        <w:tab/>
        <w:t>A. K. Jain, R. Bolle, and S. Pankanti, “</w:t>
      </w:r>
      <w:r w:rsidRPr="00D80092">
        <w:rPr>
          <w:i/>
          <w:iCs/>
          <w:noProof/>
          <w:sz w:val="18"/>
          <w:szCs w:val="18"/>
        </w:rPr>
        <w:t>Biometrics: personal identification in networked society”</w:t>
      </w:r>
      <w:r w:rsidR="00190048">
        <w:rPr>
          <w:noProof/>
          <w:sz w:val="18"/>
          <w:szCs w:val="18"/>
        </w:rPr>
        <w:t>,</w:t>
      </w:r>
      <w:r w:rsidRPr="00D80092">
        <w:rPr>
          <w:noProof/>
          <w:sz w:val="18"/>
          <w:szCs w:val="18"/>
        </w:rPr>
        <w:t xml:space="preserve"> Springer, 1999.</w:t>
      </w:r>
    </w:p>
    <w:p w14:paraId="7CB4AEF2" w14:textId="77777777" w:rsidR="00E17303" w:rsidRPr="00D80092" w:rsidRDefault="00E17303" w:rsidP="00E17303">
      <w:pPr>
        <w:pStyle w:val="NormalWeb"/>
        <w:tabs>
          <w:tab w:val="left" w:pos="357"/>
        </w:tabs>
        <w:spacing w:before="0" w:beforeAutospacing="0" w:after="0" w:afterAutospacing="0"/>
        <w:ind w:left="357" w:hanging="357"/>
        <w:rPr>
          <w:noProof/>
          <w:sz w:val="18"/>
          <w:szCs w:val="18"/>
        </w:rPr>
      </w:pPr>
      <w:r w:rsidRPr="00D80092">
        <w:rPr>
          <w:noProof/>
          <w:sz w:val="18"/>
          <w:szCs w:val="18"/>
        </w:rPr>
        <w:t>[4]</w:t>
      </w:r>
      <w:r w:rsidRPr="00D80092">
        <w:rPr>
          <w:noProof/>
          <w:sz w:val="18"/>
          <w:szCs w:val="18"/>
        </w:rPr>
        <w:tab/>
        <w:t>M. Faundez-Zanuy, “</w:t>
      </w:r>
      <w:r w:rsidRPr="00D80092">
        <w:rPr>
          <w:i/>
          <w:noProof/>
          <w:sz w:val="18"/>
          <w:szCs w:val="18"/>
        </w:rPr>
        <w:t>Signature recognition state-of-the-art</w:t>
      </w:r>
      <w:r w:rsidRPr="00D80092">
        <w:rPr>
          <w:noProof/>
          <w:sz w:val="18"/>
          <w:szCs w:val="18"/>
        </w:rPr>
        <w:t>”, IEEE Aerosp. Electron. Syst. Mag., 20(7):28–32, 2005.</w:t>
      </w:r>
    </w:p>
    <w:p w14:paraId="3AA87985" w14:textId="091D418D" w:rsidR="00E17303" w:rsidRPr="00D80092" w:rsidRDefault="00E17303" w:rsidP="00E17303">
      <w:pPr>
        <w:pStyle w:val="NormalWeb"/>
        <w:tabs>
          <w:tab w:val="left" w:pos="357"/>
        </w:tabs>
        <w:spacing w:before="0" w:beforeAutospacing="0" w:after="0" w:afterAutospacing="0"/>
        <w:ind w:left="357" w:hanging="357"/>
        <w:rPr>
          <w:noProof/>
          <w:sz w:val="18"/>
          <w:szCs w:val="18"/>
        </w:rPr>
      </w:pPr>
      <w:r w:rsidRPr="00D80092">
        <w:rPr>
          <w:noProof/>
          <w:sz w:val="18"/>
          <w:szCs w:val="18"/>
        </w:rPr>
        <w:t>[5]</w:t>
      </w:r>
      <w:r w:rsidRPr="00D80092">
        <w:rPr>
          <w:noProof/>
          <w:sz w:val="18"/>
          <w:szCs w:val="18"/>
        </w:rPr>
        <w:tab/>
        <w:t>M. Koppensteiner and K. Grammer, “</w:t>
      </w:r>
      <w:r w:rsidRPr="00190048">
        <w:rPr>
          <w:i/>
          <w:noProof/>
          <w:sz w:val="18"/>
          <w:szCs w:val="18"/>
        </w:rPr>
        <w:t>Body movements of male and female speakers and their influence on perceptions of personality</w:t>
      </w:r>
      <w:r w:rsidRPr="00D80092">
        <w:rPr>
          <w:noProof/>
          <w:sz w:val="18"/>
          <w:szCs w:val="18"/>
        </w:rPr>
        <w:t>”</w:t>
      </w:r>
      <w:r w:rsidR="00190048">
        <w:rPr>
          <w:noProof/>
          <w:sz w:val="18"/>
          <w:szCs w:val="18"/>
        </w:rPr>
        <w:t>,</w:t>
      </w:r>
      <w:r w:rsidRPr="00D80092">
        <w:rPr>
          <w:noProof/>
          <w:sz w:val="18"/>
          <w:szCs w:val="18"/>
        </w:rPr>
        <w:t xml:space="preserve"> </w:t>
      </w:r>
      <w:r w:rsidRPr="00190048">
        <w:rPr>
          <w:iCs/>
          <w:noProof/>
          <w:sz w:val="18"/>
          <w:szCs w:val="18"/>
        </w:rPr>
        <w:t>Pers. Indiv. Dif.</w:t>
      </w:r>
      <w:r w:rsidRPr="00D80092">
        <w:rPr>
          <w:noProof/>
          <w:sz w:val="18"/>
          <w:szCs w:val="18"/>
        </w:rPr>
        <w:t>, 51(6):743–747, Oct. 2011.</w:t>
      </w:r>
    </w:p>
    <w:p w14:paraId="6C4AA3AD" w14:textId="77777777" w:rsidR="00E17303" w:rsidRPr="00D80092" w:rsidRDefault="00E17303" w:rsidP="00E17303">
      <w:pPr>
        <w:pStyle w:val="NormalWeb"/>
        <w:tabs>
          <w:tab w:val="left" w:pos="357"/>
        </w:tabs>
        <w:spacing w:before="0" w:beforeAutospacing="0" w:after="0" w:afterAutospacing="0"/>
        <w:ind w:left="357" w:hanging="357"/>
        <w:rPr>
          <w:noProof/>
          <w:sz w:val="18"/>
          <w:szCs w:val="18"/>
        </w:rPr>
      </w:pPr>
      <w:r w:rsidRPr="00D80092">
        <w:rPr>
          <w:noProof/>
          <w:sz w:val="18"/>
          <w:szCs w:val="18"/>
        </w:rPr>
        <w:lastRenderedPageBreak/>
        <w:t>[6]</w:t>
      </w:r>
      <w:r w:rsidRPr="00D80092">
        <w:rPr>
          <w:noProof/>
          <w:sz w:val="18"/>
          <w:szCs w:val="18"/>
        </w:rPr>
        <w:tab/>
        <w:t>H. J. Eysenck, “</w:t>
      </w:r>
      <w:r w:rsidRPr="00D80092">
        <w:rPr>
          <w:i/>
          <w:noProof/>
          <w:sz w:val="18"/>
          <w:szCs w:val="18"/>
        </w:rPr>
        <w:t>Graphological analysis and psychiatry: an experimental study</w:t>
      </w:r>
      <w:r w:rsidRPr="00D80092">
        <w:rPr>
          <w:noProof/>
          <w:sz w:val="18"/>
          <w:szCs w:val="18"/>
        </w:rPr>
        <w:t xml:space="preserve">”, </w:t>
      </w:r>
      <w:r w:rsidRPr="00D80092">
        <w:rPr>
          <w:iCs/>
          <w:noProof/>
          <w:sz w:val="18"/>
          <w:szCs w:val="18"/>
        </w:rPr>
        <w:t>Br. J. Psychol. Gen. Sect.</w:t>
      </w:r>
      <w:r w:rsidRPr="00D80092">
        <w:rPr>
          <w:noProof/>
          <w:sz w:val="18"/>
          <w:szCs w:val="18"/>
        </w:rPr>
        <w:t>, vol. 35, no. 3, pp. 70–81, 1945.</w:t>
      </w:r>
    </w:p>
    <w:p w14:paraId="0676252E" w14:textId="77777777" w:rsidR="00E17303" w:rsidRPr="00D80092" w:rsidRDefault="00E17303" w:rsidP="00E17303">
      <w:pPr>
        <w:pStyle w:val="NormalWeb"/>
        <w:tabs>
          <w:tab w:val="left" w:pos="357"/>
        </w:tabs>
        <w:spacing w:before="0" w:beforeAutospacing="0" w:after="0" w:afterAutospacing="0"/>
        <w:ind w:left="357" w:hanging="357"/>
        <w:rPr>
          <w:noProof/>
          <w:sz w:val="18"/>
          <w:szCs w:val="18"/>
        </w:rPr>
      </w:pPr>
      <w:r w:rsidRPr="00D80092">
        <w:rPr>
          <w:noProof/>
          <w:sz w:val="18"/>
          <w:szCs w:val="18"/>
        </w:rPr>
        <w:t>[7]</w:t>
      </w:r>
      <w:r w:rsidRPr="00D80092">
        <w:rPr>
          <w:noProof/>
          <w:sz w:val="18"/>
          <w:szCs w:val="18"/>
        </w:rPr>
        <w:tab/>
        <w:t>G. Ben-Shakhar, M. Bar-Hillel, Y. Bilu, E. Ben-Abba, and A. Flug, “</w:t>
      </w:r>
      <w:r w:rsidRPr="00D80092">
        <w:rPr>
          <w:i/>
          <w:noProof/>
          <w:sz w:val="18"/>
          <w:szCs w:val="18"/>
        </w:rPr>
        <w:t>Can graphology predict occupational success? Two empirical studies and some methodological ruminations</w:t>
      </w:r>
      <w:r w:rsidRPr="00D80092">
        <w:rPr>
          <w:noProof/>
          <w:sz w:val="18"/>
          <w:szCs w:val="18"/>
        </w:rPr>
        <w:t xml:space="preserve">”, </w:t>
      </w:r>
      <w:r w:rsidRPr="00D80092">
        <w:rPr>
          <w:iCs/>
          <w:noProof/>
          <w:sz w:val="18"/>
          <w:szCs w:val="18"/>
        </w:rPr>
        <w:t>J. Appl. Psychol.</w:t>
      </w:r>
      <w:r w:rsidRPr="00D80092">
        <w:rPr>
          <w:noProof/>
          <w:sz w:val="18"/>
          <w:szCs w:val="18"/>
        </w:rPr>
        <w:t>, vol. 71(4):645, 1986.</w:t>
      </w:r>
    </w:p>
    <w:p w14:paraId="7D7CF69A" w14:textId="77777777" w:rsidR="00E17303" w:rsidRPr="00D80092" w:rsidRDefault="00E17303" w:rsidP="00E17303">
      <w:pPr>
        <w:pStyle w:val="NormalWeb"/>
        <w:tabs>
          <w:tab w:val="left" w:pos="357"/>
        </w:tabs>
        <w:spacing w:before="0" w:beforeAutospacing="0" w:after="0" w:afterAutospacing="0"/>
        <w:ind w:left="357" w:hanging="357"/>
        <w:rPr>
          <w:noProof/>
          <w:sz w:val="18"/>
          <w:szCs w:val="18"/>
        </w:rPr>
      </w:pPr>
      <w:r w:rsidRPr="00D80092">
        <w:rPr>
          <w:noProof/>
          <w:sz w:val="18"/>
          <w:szCs w:val="18"/>
        </w:rPr>
        <w:t>[8]</w:t>
      </w:r>
      <w:r w:rsidRPr="00D80092">
        <w:rPr>
          <w:noProof/>
          <w:sz w:val="18"/>
          <w:szCs w:val="18"/>
        </w:rPr>
        <w:tab/>
        <w:t>G. C. Booth, “</w:t>
      </w:r>
      <w:r w:rsidRPr="00D80092">
        <w:rPr>
          <w:i/>
          <w:noProof/>
          <w:sz w:val="18"/>
          <w:szCs w:val="18"/>
        </w:rPr>
        <w:t>The use of graphology in medicine</w:t>
      </w:r>
      <w:r w:rsidRPr="00D80092">
        <w:rPr>
          <w:noProof/>
          <w:sz w:val="18"/>
          <w:szCs w:val="18"/>
        </w:rPr>
        <w:t xml:space="preserve">”, </w:t>
      </w:r>
      <w:r w:rsidRPr="00D80092">
        <w:rPr>
          <w:iCs/>
          <w:noProof/>
          <w:sz w:val="18"/>
          <w:szCs w:val="18"/>
        </w:rPr>
        <w:t>J. Nerv. Ment. Dis.</w:t>
      </w:r>
      <w:r w:rsidRPr="00D80092">
        <w:rPr>
          <w:noProof/>
          <w:sz w:val="18"/>
          <w:szCs w:val="18"/>
        </w:rPr>
        <w:t>, 86(6):674–679, 1937.</w:t>
      </w:r>
    </w:p>
    <w:p w14:paraId="3E0D682F" w14:textId="77777777" w:rsidR="00E17303" w:rsidRPr="00D80092" w:rsidRDefault="00E17303" w:rsidP="00E17303">
      <w:pPr>
        <w:pStyle w:val="NormalWeb"/>
        <w:tabs>
          <w:tab w:val="left" w:pos="357"/>
        </w:tabs>
        <w:spacing w:before="0" w:beforeAutospacing="0" w:after="0" w:afterAutospacing="0"/>
        <w:ind w:left="357" w:hanging="357"/>
        <w:rPr>
          <w:noProof/>
          <w:sz w:val="18"/>
          <w:szCs w:val="18"/>
        </w:rPr>
      </w:pPr>
      <w:r w:rsidRPr="00D80092">
        <w:rPr>
          <w:noProof/>
          <w:sz w:val="18"/>
          <w:szCs w:val="18"/>
        </w:rPr>
        <w:t>[9]</w:t>
      </w:r>
      <w:r w:rsidRPr="00D80092">
        <w:rPr>
          <w:noProof/>
          <w:sz w:val="18"/>
          <w:szCs w:val="18"/>
        </w:rPr>
        <w:tab/>
        <w:t>H. J. Eysenck and G. Gudjonsson, “</w:t>
      </w:r>
      <w:r w:rsidRPr="00D80092">
        <w:rPr>
          <w:i/>
          <w:noProof/>
          <w:sz w:val="18"/>
          <w:szCs w:val="18"/>
        </w:rPr>
        <w:t>An empirical study of the validity of handwriting analysis</w:t>
      </w:r>
      <w:r w:rsidRPr="00D80092">
        <w:rPr>
          <w:noProof/>
          <w:sz w:val="18"/>
          <w:szCs w:val="18"/>
        </w:rPr>
        <w:t xml:space="preserve">”, </w:t>
      </w:r>
      <w:r w:rsidRPr="00D80092">
        <w:rPr>
          <w:iCs/>
          <w:noProof/>
          <w:sz w:val="18"/>
          <w:szCs w:val="18"/>
        </w:rPr>
        <w:t>Pers. Individ. Dif.</w:t>
      </w:r>
      <w:r w:rsidRPr="00D80092">
        <w:rPr>
          <w:noProof/>
          <w:sz w:val="18"/>
          <w:szCs w:val="18"/>
        </w:rPr>
        <w:t xml:space="preserve">, 7(2):263–264, 1986. </w:t>
      </w:r>
    </w:p>
    <w:p w14:paraId="23629ED4" w14:textId="77777777" w:rsidR="00E17303" w:rsidRPr="00D80092" w:rsidRDefault="00E17303" w:rsidP="00E17303">
      <w:pPr>
        <w:pStyle w:val="NormalWeb"/>
        <w:tabs>
          <w:tab w:val="left" w:pos="357"/>
        </w:tabs>
        <w:spacing w:before="0" w:beforeAutospacing="0" w:after="0" w:afterAutospacing="0"/>
        <w:ind w:left="357" w:hanging="357"/>
        <w:rPr>
          <w:noProof/>
          <w:sz w:val="18"/>
          <w:szCs w:val="18"/>
        </w:rPr>
      </w:pPr>
      <w:r w:rsidRPr="00D80092">
        <w:rPr>
          <w:noProof/>
          <w:sz w:val="18"/>
          <w:szCs w:val="18"/>
        </w:rPr>
        <w:t>[10]</w:t>
      </w:r>
      <w:r w:rsidRPr="00D80092">
        <w:rPr>
          <w:noProof/>
          <w:sz w:val="18"/>
          <w:szCs w:val="18"/>
        </w:rPr>
        <w:tab/>
        <w:t>R. Driver, M. Buckley, D. Frink</w:t>
      </w:r>
      <w:r w:rsidRPr="00D80092" w:rsidDel="00966C77">
        <w:rPr>
          <w:noProof/>
          <w:sz w:val="18"/>
          <w:szCs w:val="18"/>
        </w:rPr>
        <w:t xml:space="preserve"> </w:t>
      </w:r>
      <w:r w:rsidRPr="00D80092">
        <w:rPr>
          <w:noProof/>
          <w:sz w:val="18"/>
          <w:szCs w:val="18"/>
        </w:rPr>
        <w:t>, “</w:t>
      </w:r>
      <w:r w:rsidRPr="00D80092">
        <w:rPr>
          <w:i/>
          <w:noProof/>
          <w:sz w:val="18"/>
          <w:szCs w:val="18"/>
        </w:rPr>
        <w:t>Should We Write Off Graphology?</w:t>
      </w:r>
      <w:r w:rsidRPr="00D80092">
        <w:rPr>
          <w:noProof/>
          <w:sz w:val="18"/>
          <w:szCs w:val="18"/>
        </w:rPr>
        <w:t xml:space="preserve">”, </w:t>
      </w:r>
      <w:r w:rsidRPr="00D80092">
        <w:rPr>
          <w:iCs/>
          <w:noProof/>
          <w:sz w:val="18"/>
          <w:szCs w:val="18"/>
        </w:rPr>
        <w:t>Int. J. of Sel. and Asses.</w:t>
      </w:r>
      <w:r w:rsidRPr="00D80092">
        <w:rPr>
          <w:noProof/>
          <w:sz w:val="18"/>
          <w:szCs w:val="18"/>
        </w:rPr>
        <w:t>, 4(2):78–86, 1986.</w:t>
      </w:r>
    </w:p>
    <w:p w14:paraId="1973F6FF" w14:textId="77777777" w:rsidR="00E17303" w:rsidRPr="00D80092" w:rsidRDefault="00E17303" w:rsidP="00E17303">
      <w:pPr>
        <w:pStyle w:val="NormalWeb"/>
        <w:tabs>
          <w:tab w:val="left" w:pos="357"/>
        </w:tabs>
        <w:spacing w:before="0" w:beforeAutospacing="0" w:after="0" w:afterAutospacing="0"/>
        <w:ind w:left="357" w:hanging="357"/>
        <w:rPr>
          <w:noProof/>
          <w:sz w:val="18"/>
          <w:szCs w:val="18"/>
        </w:rPr>
      </w:pPr>
      <w:r w:rsidRPr="00D80092">
        <w:rPr>
          <w:noProof/>
          <w:sz w:val="18"/>
          <w:szCs w:val="18"/>
        </w:rPr>
        <w:t>[11]</w:t>
      </w:r>
      <w:r w:rsidRPr="00D80092">
        <w:rPr>
          <w:noProof/>
          <w:sz w:val="18"/>
          <w:szCs w:val="18"/>
        </w:rPr>
        <w:tab/>
        <w:t>R. L. Zweigenhaft and D. Marlowe, “</w:t>
      </w:r>
      <w:r w:rsidRPr="00D80092">
        <w:rPr>
          <w:i/>
          <w:noProof/>
          <w:sz w:val="18"/>
          <w:szCs w:val="18"/>
        </w:rPr>
        <w:t>Signature size: Studies in expressive movement</w:t>
      </w:r>
      <w:r w:rsidRPr="00D80092">
        <w:rPr>
          <w:noProof/>
          <w:sz w:val="18"/>
          <w:szCs w:val="18"/>
        </w:rPr>
        <w:t>”, Journal of consulting and clinical psychology, 40(3):469, 1973</w:t>
      </w:r>
    </w:p>
    <w:p w14:paraId="10D74F29" w14:textId="77777777" w:rsidR="00E17303" w:rsidRPr="00D80092" w:rsidRDefault="00E17303" w:rsidP="00E17303">
      <w:pPr>
        <w:pStyle w:val="NormalWeb"/>
        <w:tabs>
          <w:tab w:val="left" w:pos="357"/>
        </w:tabs>
        <w:spacing w:before="0" w:beforeAutospacing="0" w:after="0" w:afterAutospacing="0"/>
        <w:ind w:left="357" w:hanging="357"/>
        <w:rPr>
          <w:noProof/>
          <w:sz w:val="18"/>
          <w:szCs w:val="18"/>
        </w:rPr>
      </w:pPr>
      <w:r w:rsidRPr="00D80092">
        <w:rPr>
          <w:noProof/>
          <w:sz w:val="18"/>
          <w:szCs w:val="18"/>
        </w:rPr>
        <w:t>[12]</w:t>
      </w:r>
      <w:r w:rsidRPr="00D80092">
        <w:rPr>
          <w:noProof/>
          <w:sz w:val="18"/>
          <w:szCs w:val="18"/>
        </w:rPr>
        <w:tab/>
        <w:t>A. Rawal, C. J. Harmer, R. J. Park, U. D. O’Sullivan, and J. M. G. Williams, “</w:t>
      </w:r>
      <w:r w:rsidRPr="00D80092">
        <w:rPr>
          <w:i/>
          <w:noProof/>
          <w:sz w:val="18"/>
          <w:szCs w:val="18"/>
        </w:rPr>
        <w:t>A Sense of Embodiment Is Reflected in People’s Signature Size</w:t>
      </w:r>
      <w:r w:rsidRPr="00D80092">
        <w:rPr>
          <w:noProof/>
          <w:sz w:val="18"/>
          <w:szCs w:val="18"/>
        </w:rPr>
        <w:t xml:space="preserve">”, </w:t>
      </w:r>
      <w:r w:rsidRPr="00D80092">
        <w:rPr>
          <w:iCs/>
          <w:noProof/>
          <w:sz w:val="18"/>
          <w:szCs w:val="18"/>
        </w:rPr>
        <w:t>PLoS One</w:t>
      </w:r>
      <w:r w:rsidRPr="00D80092">
        <w:rPr>
          <w:noProof/>
          <w:sz w:val="18"/>
          <w:szCs w:val="18"/>
        </w:rPr>
        <w:t>, vol. 9(2):438, 2014.</w:t>
      </w:r>
    </w:p>
    <w:p w14:paraId="2F04860D" w14:textId="3ED86F6E" w:rsidR="00E17303" w:rsidRPr="00D80092" w:rsidRDefault="00E17303" w:rsidP="00E17303">
      <w:pPr>
        <w:pStyle w:val="NormalWeb"/>
        <w:tabs>
          <w:tab w:val="left" w:pos="357"/>
        </w:tabs>
        <w:spacing w:before="0" w:beforeAutospacing="0" w:after="0" w:afterAutospacing="0"/>
        <w:ind w:left="357" w:hanging="357"/>
        <w:rPr>
          <w:noProof/>
          <w:sz w:val="18"/>
          <w:szCs w:val="18"/>
        </w:rPr>
      </w:pPr>
      <w:r w:rsidRPr="00D80092">
        <w:rPr>
          <w:noProof/>
          <w:sz w:val="18"/>
          <w:szCs w:val="18"/>
        </w:rPr>
        <w:t>[13]</w:t>
      </w:r>
      <w:r w:rsidRPr="00D80092">
        <w:rPr>
          <w:noProof/>
          <w:sz w:val="18"/>
          <w:szCs w:val="18"/>
        </w:rPr>
        <w:tab/>
        <w:t>R. A. Huber and A. M. Headrick, “</w:t>
      </w:r>
      <w:r w:rsidRPr="00D80092">
        <w:rPr>
          <w:i/>
          <w:iCs/>
          <w:noProof/>
          <w:sz w:val="18"/>
          <w:szCs w:val="18"/>
        </w:rPr>
        <w:t>Handwriting identification: facts and fundamentals”</w:t>
      </w:r>
      <w:r w:rsidR="00190048">
        <w:rPr>
          <w:i/>
          <w:iCs/>
          <w:noProof/>
          <w:sz w:val="18"/>
          <w:szCs w:val="18"/>
        </w:rPr>
        <w:t>,</w:t>
      </w:r>
      <w:r w:rsidRPr="00D80092">
        <w:rPr>
          <w:noProof/>
          <w:sz w:val="18"/>
          <w:szCs w:val="18"/>
        </w:rPr>
        <w:t xml:space="preserve"> CRC Press, 1999.</w:t>
      </w:r>
    </w:p>
    <w:p w14:paraId="5B97765D" w14:textId="77777777" w:rsidR="00E17303" w:rsidRPr="00D80092" w:rsidRDefault="00E17303" w:rsidP="00E17303">
      <w:pPr>
        <w:pStyle w:val="NormalWeb"/>
        <w:tabs>
          <w:tab w:val="left" w:pos="357"/>
        </w:tabs>
        <w:spacing w:before="0" w:beforeAutospacing="0" w:after="0" w:afterAutospacing="0"/>
        <w:ind w:left="357" w:hanging="357"/>
        <w:rPr>
          <w:noProof/>
          <w:sz w:val="18"/>
          <w:szCs w:val="18"/>
        </w:rPr>
      </w:pPr>
      <w:r w:rsidRPr="00D80092">
        <w:rPr>
          <w:noProof/>
          <w:sz w:val="18"/>
          <w:szCs w:val="18"/>
        </w:rPr>
        <w:t>[14]</w:t>
      </w:r>
      <w:r w:rsidRPr="00D80092">
        <w:rPr>
          <w:noProof/>
          <w:sz w:val="18"/>
          <w:szCs w:val="18"/>
        </w:rPr>
        <w:tab/>
        <w:t>G. N. Martin, N. R. Carlson, and W. Buskist, “</w:t>
      </w:r>
      <w:r w:rsidRPr="00D80092">
        <w:rPr>
          <w:i/>
          <w:iCs/>
          <w:noProof/>
          <w:sz w:val="18"/>
          <w:szCs w:val="18"/>
        </w:rPr>
        <w:t>Psychology”</w:t>
      </w:r>
      <w:r w:rsidRPr="00D80092">
        <w:rPr>
          <w:noProof/>
          <w:sz w:val="18"/>
          <w:szCs w:val="18"/>
        </w:rPr>
        <w:t>. Pearson Education, 2009.</w:t>
      </w:r>
    </w:p>
    <w:p w14:paraId="5CA4BF3A" w14:textId="77777777" w:rsidR="00E17303" w:rsidRPr="00D80092" w:rsidRDefault="00E17303" w:rsidP="00E17303">
      <w:pPr>
        <w:pStyle w:val="NormalWeb"/>
        <w:tabs>
          <w:tab w:val="left" w:pos="357"/>
        </w:tabs>
        <w:spacing w:before="0" w:beforeAutospacing="0" w:after="0" w:afterAutospacing="0"/>
        <w:ind w:left="357" w:hanging="357"/>
        <w:rPr>
          <w:noProof/>
          <w:sz w:val="18"/>
          <w:szCs w:val="18"/>
        </w:rPr>
      </w:pPr>
      <w:r w:rsidRPr="00D80092">
        <w:rPr>
          <w:noProof/>
          <w:sz w:val="18"/>
          <w:szCs w:val="18"/>
        </w:rPr>
        <w:t>[15]</w:t>
      </w:r>
      <w:r w:rsidRPr="00D80092">
        <w:rPr>
          <w:noProof/>
          <w:sz w:val="18"/>
          <w:szCs w:val="18"/>
        </w:rPr>
        <w:tab/>
        <w:t>D. Cervone and L. A. Pervin, “</w:t>
      </w:r>
      <w:r w:rsidRPr="00D80092">
        <w:rPr>
          <w:i/>
          <w:iCs/>
          <w:noProof/>
          <w:sz w:val="18"/>
          <w:szCs w:val="18"/>
        </w:rPr>
        <w:t>Personality: Theory and Research”</w:t>
      </w:r>
      <w:r w:rsidRPr="00D80092">
        <w:rPr>
          <w:noProof/>
          <w:sz w:val="18"/>
          <w:szCs w:val="18"/>
        </w:rPr>
        <w:t>. Wiley, 2013.</w:t>
      </w:r>
    </w:p>
    <w:p w14:paraId="3748EE0F" w14:textId="77777777" w:rsidR="00E17303" w:rsidRPr="00D80092" w:rsidRDefault="00E17303" w:rsidP="00E17303">
      <w:pPr>
        <w:pStyle w:val="NormalWeb"/>
        <w:tabs>
          <w:tab w:val="left" w:pos="357"/>
        </w:tabs>
        <w:spacing w:before="0" w:beforeAutospacing="0" w:after="0" w:afterAutospacing="0"/>
        <w:ind w:left="357" w:hanging="357"/>
        <w:rPr>
          <w:noProof/>
          <w:sz w:val="18"/>
          <w:szCs w:val="18"/>
        </w:rPr>
      </w:pPr>
      <w:r w:rsidRPr="00D80092">
        <w:rPr>
          <w:noProof/>
          <w:sz w:val="18"/>
          <w:szCs w:val="18"/>
        </w:rPr>
        <w:t>[16]</w:t>
      </w:r>
      <w:r w:rsidRPr="00D80092">
        <w:rPr>
          <w:noProof/>
          <w:sz w:val="18"/>
          <w:szCs w:val="18"/>
        </w:rPr>
        <w:tab/>
        <w:t>R. R. McCrae and P. T. Costa, “</w:t>
      </w:r>
      <w:r w:rsidRPr="00D80092">
        <w:rPr>
          <w:i/>
          <w:noProof/>
          <w:sz w:val="18"/>
          <w:szCs w:val="18"/>
        </w:rPr>
        <w:t>Updating Norman’s‘ adequacy taxonomy’: Intelligence and personality dimensions in natural language and questionnaires</w:t>
      </w:r>
      <w:r w:rsidRPr="00D80092">
        <w:rPr>
          <w:noProof/>
          <w:sz w:val="18"/>
          <w:szCs w:val="18"/>
        </w:rPr>
        <w:t xml:space="preserve">”, </w:t>
      </w:r>
      <w:r w:rsidRPr="00D80092">
        <w:rPr>
          <w:iCs/>
          <w:noProof/>
          <w:sz w:val="18"/>
          <w:szCs w:val="18"/>
        </w:rPr>
        <w:t>J. Pers. Soc. Psychol</w:t>
      </w:r>
      <w:r w:rsidRPr="00D80092">
        <w:rPr>
          <w:i/>
          <w:iCs/>
          <w:noProof/>
          <w:sz w:val="18"/>
          <w:szCs w:val="18"/>
        </w:rPr>
        <w:t>.</w:t>
      </w:r>
      <w:r w:rsidRPr="00D80092">
        <w:rPr>
          <w:noProof/>
          <w:sz w:val="18"/>
          <w:szCs w:val="18"/>
        </w:rPr>
        <w:t>, 49(3):710, 1985.</w:t>
      </w:r>
    </w:p>
    <w:p w14:paraId="03E19510" w14:textId="77777777" w:rsidR="00E17303" w:rsidRPr="00D80092" w:rsidRDefault="00E17303" w:rsidP="00E17303">
      <w:pPr>
        <w:pStyle w:val="NormalWeb"/>
        <w:tabs>
          <w:tab w:val="left" w:pos="357"/>
        </w:tabs>
        <w:spacing w:before="0" w:beforeAutospacing="0" w:after="0" w:afterAutospacing="0"/>
        <w:ind w:left="357" w:hanging="357"/>
        <w:rPr>
          <w:noProof/>
          <w:sz w:val="18"/>
          <w:szCs w:val="18"/>
        </w:rPr>
      </w:pPr>
      <w:r w:rsidRPr="00D80092" w:rsidDel="00301ED5">
        <w:rPr>
          <w:noProof/>
          <w:sz w:val="18"/>
          <w:szCs w:val="18"/>
        </w:rPr>
        <w:t xml:space="preserve"> </w:t>
      </w:r>
      <w:r w:rsidRPr="00D80092">
        <w:rPr>
          <w:noProof/>
          <w:sz w:val="18"/>
          <w:szCs w:val="18"/>
        </w:rPr>
        <w:t>[17]</w:t>
      </w:r>
      <w:r w:rsidRPr="00D80092">
        <w:rPr>
          <w:noProof/>
          <w:sz w:val="18"/>
          <w:szCs w:val="18"/>
        </w:rPr>
        <w:tab/>
        <w:t>T. Buchanan, J. Johnson, and L. Goldberg, “</w:t>
      </w:r>
      <w:r w:rsidRPr="00D80092">
        <w:rPr>
          <w:i/>
          <w:noProof/>
          <w:sz w:val="18"/>
          <w:szCs w:val="18"/>
        </w:rPr>
        <w:t>Implementing a five-factor personality inventory for use on the internet</w:t>
      </w:r>
      <w:r w:rsidRPr="00D80092">
        <w:rPr>
          <w:noProof/>
          <w:sz w:val="18"/>
          <w:szCs w:val="18"/>
        </w:rPr>
        <w:t xml:space="preserve">”, </w:t>
      </w:r>
      <w:r w:rsidRPr="00190048">
        <w:rPr>
          <w:iCs/>
          <w:noProof/>
          <w:sz w:val="18"/>
          <w:szCs w:val="18"/>
        </w:rPr>
        <w:t>Eur. J. Psychol. Assess</w:t>
      </w:r>
      <w:r w:rsidRPr="00D80092">
        <w:rPr>
          <w:i/>
          <w:iCs/>
          <w:noProof/>
          <w:sz w:val="18"/>
          <w:szCs w:val="18"/>
        </w:rPr>
        <w:t>.</w:t>
      </w:r>
      <w:r w:rsidRPr="00D80092">
        <w:rPr>
          <w:noProof/>
          <w:sz w:val="18"/>
          <w:szCs w:val="18"/>
        </w:rPr>
        <w:t>, 21(2): 115–127, 2005.</w:t>
      </w:r>
    </w:p>
    <w:p w14:paraId="0020319A" w14:textId="77777777" w:rsidR="00E17303" w:rsidRPr="00D80092" w:rsidRDefault="00E17303" w:rsidP="00E17303">
      <w:pPr>
        <w:pStyle w:val="NormalWeb"/>
        <w:tabs>
          <w:tab w:val="left" w:pos="357"/>
        </w:tabs>
        <w:spacing w:before="0" w:beforeAutospacing="0" w:after="0" w:afterAutospacing="0"/>
        <w:ind w:left="357" w:hanging="357"/>
        <w:rPr>
          <w:noProof/>
          <w:sz w:val="18"/>
          <w:szCs w:val="18"/>
        </w:rPr>
      </w:pPr>
      <w:r w:rsidRPr="00D80092">
        <w:rPr>
          <w:noProof/>
          <w:sz w:val="18"/>
          <w:szCs w:val="18"/>
        </w:rPr>
        <w:t>[18]</w:t>
      </w:r>
      <w:r w:rsidRPr="00D80092">
        <w:rPr>
          <w:noProof/>
          <w:sz w:val="18"/>
          <w:szCs w:val="18"/>
        </w:rPr>
        <w:tab/>
        <w:t>S. P. Whiteside and D.R. Lynam, “</w:t>
      </w:r>
      <w:r w:rsidRPr="00D80092">
        <w:rPr>
          <w:i/>
          <w:noProof/>
          <w:sz w:val="18"/>
          <w:szCs w:val="18"/>
        </w:rPr>
        <w:t>The five factor model and impulsivity: Using a structural model of personality to understand impulsivity</w:t>
      </w:r>
      <w:r w:rsidRPr="00D80092">
        <w:rPr>
          <w:noProof/>
          <w:sz w:val="18"/>
          <w:szCs w:val="18"/>
        </w:rPr>
        <w:t xml:space="preserve">”, </w:t>
      </w:r>
      <w:r w:rsidRPr="00D80092">
        <w:rPr>
          <w:iCs/>
          <w:noProof/>
          <w:sz w:val="18"/>
          <w:szCs w:val="18"/>
        </w:rPr>
        <w:t>Pers. Ind. Dif.</w:t>
      </w:r>
      <w:r w:rsidRPr="00D80092">
        <w:rPr>
          <w:noProof/>
          <w:sz w:val="18"/>
          <w:szCs w:val="18"/>
        </w:rPr>
        <w:t>, 30(4):669–689, 2001.</w:t>
      </w:r>
    </w:p>
    <w:p w14:paraId="6E1B898E" w14:textId="77777777" w:rsidR="00E17303" w:rsidRPr="00D80092" w:rsidRDefault="00E17303" w:rsidP="00E17303">
      <w:pPr>
        <w:pStyle w:val="NormalWeb"/>
        <w:tabs>
          <w:tab w:val="left" w:pos="357"/>
        </w:tabs>
        <w:spacing w:before="0" w:beforeAutospacing="0" w:after="0" w:afterAutospacing="0"/>
        <w:ind w:left="357" w:hanging="357"/>
        <w:rPr>
          <w:noProof/>
          <w:sz w:val="18"/>
          <w:szCs w:val="18"/>
        </w:rPr>
      </w:pPr>
      <w:r w:rsidRPr="00D80092">
        <w:rPr>
          <w:noProof/>
          <w:sz w:val="18"/>
          <w:szCs w:val="18"/>
        </w:rPr>
        <w:t>[19]</w:t>
      </w:r>
      <w:r w:rsidRPr="00D80092">
        <w:rPr>
          <w:noProof/>
          <w:sz w:val="18"/>
          <w:szCs w:val="18"/>
        </w:rPr>
        <w:tab/>
        <w:t>A. P. A., “</w:t>
      </w:r>
      <w:r w:rsidRPr="00D80092">
        <w:rPr>
          <w:i/>
          <w:iCs/>
          <w:noProof/>
          <w:sz w:val="18"/>
          <w:szCs w:val="18"/>
        </w:rPr>
        <w:t>Diagnostic and statistical manual of mental disorders”</w:t>
      </w:r>
      <w:r w:rsidRPr="00D80092">
        <w:rPr>
          <w:noProof/>
          <w:sz w:val="18"/>
          <w:szCs w:val="18"/>
        </w:rPr>
        <w:t>, 4th ed. Washington: APA, 1994.</w:t>
      </w:r>
    </w:p>
    <w:p w14:paraId="3178F7A9" w14:textId="77777777" w:rsidR="00E17303" w:rsidRPr="00D80092" w:rsidRDefault="00E17303" w:rsidP="00E17303">
      <w:pPr>
        <w:pStyle w:val="NormalWeb"/>
        <w:tabs>
          <w:tab w:val="left" w:pos="357"/>
        </w:tabs>
        <w:spacing w:before="0" w:beforeAutospacing="0" w:after="0" w:afterAutospacing="0"/>
        <w:ind w:left="357" w:hanging="357"/>
        <w:rPr>
          <w:noProof/>
          <w:sz w:val="18"/>
          <w:szCs w:val="18"/>
        </w:rPr>
      </w:pPr>
      <w:r w:rsidRPr="00D80092">
        <w:rPr>
          <w:noProof/>
          <w:sz w:val="18"/>
          <w:szCs w:val="18"/>
        </w:rPr>
        <w:t>[20]</w:t>
      </w:r>
      <w:r w:rsidRPr="00D80092">
        <w:rPr>
          <w:noProof/>
          <w:sz w:val="18"/>
          <w:szCs w:val="18"/>
        </w:rPr>
        <w:tab/>
        <w:t>S. L. Bem, “</w:t>
      </w:r>
      <w:r w:rsidRPr="00D80092">
        <w:rPr>
          <w:i/>
          <w:noProof/>
          <w:sz w:val="18"/>
          <w:szCs w:val="18"/>
        </w:rPr>
        <w:t>The measurement of psychological androgyny</w:t>
      </w:r>
      <w:r w:rsidRPr="00D80092">
        <w:rPr>
          <w:noProof/>
          <w:sz w:val="18"/>
          <w:szCs w:val="18"/>
        </w:rPr>
        <w:t xml:space="preserve">”, </w:t>
      </w:r>
      <w:r w:rsidRPr="00D80092">
        <w:rPr>
          <w:iCs/>
          <w:noProof/>
          <w:sz w:val="18"/>
          <w:szCs w:val="18"/>
        </w:rPr>
        <w:t>J. Consult. Clin. Psychol</w:t>
      </w:r>
      <w:r w:rsidRPr="00D80092">
        <w:rPr>
          <w:i/>
          <w:iCs/>
          <w:noProof/>
          <w:sz w:val="18"/>
          <w:szCs w:val="18"/>
        </w:rPr>
        <w:t>.</w:t>
      </w:r>
      <w:r w:rsidRPr="00D80092">
        <w:rPr>
          <w:noProof/>
          <w:sz w:val="18"/>
          <w:szCs w:val="18"/>
        </w:rPr>
        <w:t>, 42(2):155–162, 1974.</w:t>
      </w:r>
    </w:p>
    <w:p w14:paraId="08C1E5FD" w14:textId="77777777" w:rsidR="00E17303" w:rsidRPr="00D80092" w:rsidRDefault="00E17303" w:rsidP="00E17303">
      <w:pPr>
        <w:pStyle w:val="NormalWeb"/>
        <w:tabs>
          <w:tab w:val="left" w:pos="357"/>
        </w:tabs>
        <w:spacing w:before="0" w:beforeAutospacing="0" w:after="0" w:afterAutospacing="0"/>
        <w:ind w:left="357" w:hanging="357"/>
        <w:rPr>
          <w:noProof/>
          <w:sz w:val="18"/>
          <w:szCs w:val="18"/>
        </w:rPr>
      </w:pPr>
      <w:r w:rsidRPr="00D80092">
        <w:rPr>
          <w:noProof/>
          <w:sz w:val="18"/>
          <w:szCs w:val="18"/>
        </w:rPr>
        <w:t>[21]</w:t>
      </w:r>
      <w:r w:rsidRPr="00D80092">
        <w:rPr>
          <w:noProof/>
          <w:sz w:val="18"/>
          <w:szCs w:val="18"/>
        </w:rPr>
        <w:tab/>
        <w:t>L. S. Oliveira, E. Justino, C. Freitas, and R. Sabourin, “</w:t>
      </w:r>
      <w:r w:rsidRPr="00D80092">
        <w:rPr>
          <w:i/>
          <w:noProof/>
          <w:sz w:val="18"/>
          <w:szCs w:val="18"/>
        </w:rPr>
        <w:t>The graphology applied to signature verification</w:t>
      </w:r>
      <w:r w:rsidRPr="00D80092">
        <w:rPr>
          <w:noProof/>
          <w:sz w:val="18"/>
          <w:szCs w:val="18"/>
        </w:rPr>
        <w:t xml:space="preserve">”, in </w:t>
      </w:r>
      <w:r w:rsidRPr="00D80092">
        <w:rPr>
          <w:iCs/>
          <w:noProof/>
          <w:sz w:val="18"/>
          <w:szCs w:val="18"/>
        </w:rPr>
        <w:t xml:space="preserve"> Conf. Inter. Graphonomics Society</w:t>
      </w:r>
      <w:r w:rsidRPr="00D80092">
        <w:rPr>
          <w:noProof/>
          <w:sz w:val="18"/>
          <w:szCs w:val="18"/>
        </w:rPr>
        <w:t>, 286–290, 2005</w:t>
      </w:r>
    </w:p>
    <w:p w14:paraId="11A0DB5A" w14:textId="77777777" w:rsidR="00E17303" w:rsidRPr="00D80092" w:rsidRDefault="00E17303" w:rsidP="00E17303">
      <w:pPr>
        <w:pStyle w:val="NormalWeb"/>
        <w:tabs>
          <w:tab w:val="left" w:pos="357"/>
        </w:tabs>
        <w:spacing w:before="0" w:beforeAutospacing="0" w:after="0" w:afterAutospacing="0"/>
        <w:ind w:left="357" w:hanging="357"/>
        <w:rPr>
          <w:noProof/>
          <w:sz w:val="18"/>
          <w:szCs w:val="18"/>
        </w:rPr>
      </w:pPr>
      <w:r w:rsidRPr="00D80092">
        <w:rPr>
          <w:noProof/>
          <w:sz w:val="18"/>
          <w:szCs w:val="18"/>
        </w:rPr>
        <w:t>[22]</w:t>
      </w:r>
      <w:r w:rsidRPr="00D80092">
        <w:rPr>
          <w:noProof/>
          <w:sz w:val="18"/>
          <w:szCs w:val="18"/>
        </w:rPr>
        <w:tab/>
        <w:t>J. Fierrez-Aguilar, L. Nanni, J. Lopez-Peñalba, J. Ortega-Garcia, and D. Maltoni, “</w:t>
      </w:r>
      <w:r w:rsidRPr="00D80092">
        <w:rPr>
          <w:i/>
          <w:noProof/>
          <w:sz w:val="18"/>
          <w:szCs w:val="18"/>
        </w:rPr>
        <w:t>An on-line signature verification system based on fusion of local and global information</w:t>
      </w:r>
      <w:r w:rsidRPr="00D80092">
        <w:rPr>
          <w:noProof/>
          <w:sz w:val="18"/>
          <w:szCs w:val="18"/>
        </w:rPr>
        <w:t xml:space="preserve">”, in </w:t>
      </w:r>
      <w:r w:rsidRPr="00D80092">
        <w:rPr>
          <w:iCs/>
          <w:noProof/>
          <w:sz w:val="18"/>
          <w:szCs w:val="18"/>
        </w:rPr>
        <w:t>Audio-and video-based biom. person auth.</w:t>
      </w:r>
      <w:r w:rsidRPr="00D80092">
        <w:rPr>
          <w:noProof/>
          <w:sz w:val="18"/>
          <w:szCs w:val="18"/>
        </w:rPr>
        <w:t>, 523–532,2005.</w:t>
      </w:r>
    </w:p>
    <w:p w14:paraId="630BC743" w14:textId="77777777" w:rsidR="00E17303" w:rsidRPr="00D80092" w:rsidRDefault="00E17303" w:rsidP="00E17303">
      <w:pPr>
        <w:pStyle w:val="NormalWeb"/>
        <w:tabs>
          <w:tab w:val="left" w:pos="357"/>
        </w:tabs>
        <w:spacing w:before="0" w:beforeAutospacing="0" w:after="0" w:afterAutospacing="0"/>
        <w:ind w:left="357" w:hanging="357"/>
        <w:rPr>
          <w:noProof/>
          <w:sz w:val="18"/>
          <w:szCs w:val="18"/>
        </w:rPr>
      </w:pPr>
      <w:r w:rsidRPr="00D80092">
        <w:rPr>
          <w:noProof/>
          <w:sz w:val="18"/>
          <w:szCs w:val="18"/>
        </w:rPr>
        <w:t>[23]</w:t>
      </w:r>
      <w:r w:rsidRPr="00D80092">
        <w:rPr>
          <w:noProof/>
          <w:sz w:val="18"/>
          <w:szCs w:val="18"/>
        </w:rPr>
        <w:tab/>
        <w:t>L. L. Lee, T. Berger, and E. Aviczer, “</w:t>
      </w:r>
      <w:r w:rsidRPr="00D80092">
        <w:rPr>
          <w:i/>
          <w:noProof/>
          <w:sz w:val="18"/>
          <w:szCs w:val="18"/>
        </w:rPr>
        <w:t>Reliable online human signature verification systems</w:t>
      </w:r>
      <w:r w:rsidRPr="00D80092">
        <w:rPr>
          <w:noProof/>
          <w:sz w:val="18"/>
          <w:szCs w:val="18"/>
        </w:rPr>
        <w:t xml:space="preserve">”, </w:t>
      </w:r>
      <w:r w:rsidRPr="00D80092">
        <w:rPr>
          <w:iCs/>
          <w:noProof/>
          <w:sz w:val="18"/>
          <w:szCs w:val="18"/>
        </w:rPr>
        <w:t>Pattern Anal. Mach. Intell. IEEE Trans</w:t>
      </w:r>
      <w:r w:rsidRPr="00D80092">
        <w:rPr>
          <w:i/>
          <w:iCs/>
          <w:noProof/>
          <w:sz w:val="18"/>
          <w:szCs w:val="18"/>
        </w:rPr>
        <w:t>.</w:t>
      </w:r>
      <w:r w:rsidRPr="00D80092">
        <w:rPr>
          <w:noProof/>
          <w:sz w:val="18"/>
          <w:szCs w:val="18"/>
        </w:rPr>
        <w:t>, 18(6): 643–647, 1996.</w:t>
      </w:r>
    </w:p>
    <w:p w14:paraId="55E83EB0" w14:textId="77777777" w:rsidR="00E17303" w:rsidRPr="00D80092" w:rsidRDefault="00E17303" w:rsidP="00E17303">
      <w:pPr>
        <w:pStyle w:val="NormalWeb"/>
        <w:tabs>
          <w:tab w:val="left" w:pos="357"/>
        </w:tabs>
        <w:spacing w:before="0" w:beforeAutospacing="0" w:after="0" w:afterAutospacing="0"/>
        <w:ind w:left="357" w:hanging="357"/>
        <w:rPr>
          <w:noProof/>
          <w:sz w:val="18"/>
          <w:szCs w:val="18"/>
        </w:rPr>
      </w:pPr>
      <w:r w:rsidRPr="00D80092">
        <w:rPr>
          <w:noProof/>
          <w:sz w:val="18"/>
          <w:szCs w:val="18"/>
        </w:rPr>
        <w:t>[24]</w:t>
      </w:r>
      <w:r w:rsidRPr="00D80092">
        <w:rPr>
          <w:noProof/>
          <w:sz w:val="18"/>
          <w:szCs w:val="18"/>
        </w:rPr>
        <w:tab/>
        <w:t>W. Nelson and E. Kishon, “</w:t>
      </w:r>
      <w:r w:rsidRPr="00D80092">
        <w:rPr>
          <w:i/>
          <w:noProof/>
          <w:sz w:val="18"/>
          <w:szCs w:val="18"/>
        </w:rPr>
        <w:t>Use of dynamic features for signature verification</w:t>
      </w:r>
      <w:r w:rsidRPr="00D80092">
        <w:rPr>
          <w:noProof/>
          <w:sz w:val="18"/>
          <w:szCs w:val="18"/>
        </w:rPr>
        <w:t xml:space="preserve">” in </w:t>
      </w:r>
      <w:r w:rsidRPr="00D80092">
        <w:rPr>
          <w:iCs/>
          <w:noProof/>
          <w:sz w:val="18"/>
          <w:szCs w:val="18"/>
        </w:rPr>
        <w:t>IEEE International Conference on Systems, Man, and Cybernetics, 1991.</w:t>
      </w:r>
    </w:p>
    <w:p w14:paraId="49B9CE9D" w14:textId="77777777" w:rsidR="00E17303" w:rsidRPr="00D80092" w:rsidRDefault="00E17303" w:rsidP="00E17303">
      <w:pPr>
        <w:pStyle w:val="NormalWeb"/>
        <w:tabs>
          <w:tab w:val="left" w:pos="357"/>
        </w:tabs>
        <w:spacing w:before="0" w:beforeAutospacing="0" w:after="0" w:afterAutospacing="0"/>
        <w:ind w:left="357" w:hanging="357"/>
        <w:rPr>
          <w:noProof/>
          <w:sz w:val="18"/>
          <w:szCs w:val="18"/>
        </w:rPr>
      </w:pPr>
      <w:r w:rsidRPr="00D80092">
        <w:rPr>
          <w:noProof/>
          <w:sz w:val="18"/>
          <w:szCs w:val="18"/>
        </w:rPr>
        <w:t>[25]</w:t>
      </w:r>
      <w:r w:rsidRPr="00D80092">
        <w:rPr>
          <w:noProof/>
          <w:sz w:val="18"/>
          <w:szCs w:val="18"/>
        </w:rPr>
        <w:tab/>
        <w:t>W. Nelson, W. Turin, and T. Hastie, “</w:t>
      </w:r>
      <w:r w:rsidRPr="00D80092">
        <w:rPr>
          <w:i/>
          <w:noProof/>
          <w:sz w:val="18"/>
          <w:szCs w:val="18"/>
        </w:rPr>
        <w:t>Statistical methods for on-line signature verification</w:t>
      </w:r>
      <w:r w:rsidRPr="00D80092">
        <w:rPr>
          <w:noProof/>
          <w:sz w:val="18"/>
          <w:szCs w:val="18"/>
        </w:rPr>
        <w:t xml:space="preserve">”, </w:t>
      </w:r>
      <w:r w:rsidRPr="00D80092">
        <w:rPr>
          <w:iCs/>
          <w:noProof/>
          <w:sz w:val="18"/>
          <w:szCs w:val="18"/>
        </w:rPr>
        <w:t>Int. J. pattern Recognit. Artif. Intell.</w:t>
      </w:r>
      <w:r w:rsidRPr="00D80092">
        <w:rPr>
          <w:noProof/>
          <w:sz w:val="18"/>
          <w:szCs w:val="18"/>
        </w:rPr>
        <w:t>, 8(3):749–770, 1994.</w:t>
      </w:r>
    </w:p>
    <w:p w14:paraId="78382D5B" w14:textId="77777777" w:rsidR="00E17303" w:rsidRPr="00D80092" w:rsidRDefault="00E17303" w:rsidP="00E17303">
      <w:pPr>
        <w:pStyle w:val="NormalWeb"/>
        <w:tabs>
          <w:tab w:val="left" w:pos="357"/>
        </w:tabs>
        <w:spacing w:before="0" w:beforeAutospacing="0" w:after="0" w:afterAutospacing="0"/>
        <w:ind w:left="357" w:hanging="357"/>
        <w:rPr>
          <w:noProof/>
          <w:sz w:val="18"/>
          <w:szCs w:val="18"/>
        </w:rPr>
      </w:pPr>
      <w:r w:rsidRPr="00D80092">
        <w:rPr>
          <w:noProof/>
          <w:sz w:val="18"/>
          <w:szCs w:val="18"/>
        </w:rPr>
        <w:t>[26]</w:t>
      </w:r>
      <w:r w:rsidRPr="00D80092">
        <w:rPr>
          <w:noProof/>
          <w:sz w:val="18"/>
          <w:szCs w:val="18"/>
        </w:rPr>
        <w:tab/>
        <w:t>S. Gangestad and M. Snyder, “</w:t>
      </w:r>
      <w:r w:rsidRPr="00D80092">
        <w:rPr>
          <w:i/>
          <w:noProof/>
          <w:sz w:val="18"/>
          <w:szCs w:val="18"/>
        </w:rPr>
        <w:t>To carve nature at its joints’: On the existence of discrete classes in personality</w:t>
      </w:r>
      <w:r w:rsidRPr="00D80092">
        <w:rPr>
          <w:noProof/>
          <w:sz w:val="18"/>
          <w:szCs w:val="18"/>
        </w:rPr>
        <w:t xml:space="preserve">”, </w:t>
      </w:r>
      <w:r w:rsidRPr="00D80092">
        <w:rPr>
          <w:iCs/>
          <w:noProof/>
          <w:sz w:val="18"/>
          <w:szCs w:val="18"/>
        </w:rPr>
        <w:t>Psychol. Rev.</w:t>
      </w:r>
      <w:r w:rsidRPr="00D80092">
        <w:rPr>
          <w:noProof/>
          <w:sz w:val="18"/>
          <w:szCs w:val="18"/>
        </w:rPr>
        <w:t>, 92(3):317, 1985.</w:t>
      </w:r>
    </w:p>
    <w:p w14:paraId="1E30F179" w14:textId="77777777" w:rsidR="00E17303" w:rsidRPr="00D80092" w:rsidRDefault="00E17303" w:rsidP="00E17303">
      <w:pPr>
        <w:pStyle w:val="NormalWeb"/>
        <w:tabs>
          <w:tab w:val="left" w:pos="357"/>
        </w:tabs>
        <w:spacing w:before="0" w:beforeAutospacing="0" w:after="0" w:afterAutospacing="0"/>
        <w:ind w:left="357" w:hanging="357"/>
        <w:rPr>
          <w:noProof/>
          <w:sz w:val="18"/>
          <w:szCs w:val="18"/>
        </w:rPr>
      </w:pPr>
      <w:r w:rsidRPr="00D80092">
        <w:rPr>
          <w:noProof/>
          <w:sz w:val="18"/>
          <w:szCs w:val="18"/>
        </w:rPr>
        <w:lastRenderedPageBreak/>
        <w:t>[27]</w:t>
      </w:r>
      <w:r w:rsidRPr="00D80092">
        <w:rPr>
          <w:noProof/>
          <w:sz w:val="18"/>
          <w:szCs w:val="18"/>
        </w:rPr>
        <w:tab/>
        <w:t>J. Stöber, “</w:t>
      </w:r>
      <w:r w:rsidRPr="00D80092">
        <w:rPr>
          <w:i/>
          <w:noProof/>
          <w:sz w:val="18"/>
          <w:szCs w:val="18"/>
        </w:rPr>
        <w:t>The Social Desirability Scale-17 (SDS-17): Convergent validity, discriminant validity, and relationship with age</w:t>
      </w:r>
      <w:r w:rsidRPr="00D80092">
        <w:rPr>
          <w:noProof/>
          <w:sz w:val="18"/>
          <w:szCs w:val="18"/>
        </w:rPr>
        <w:t xml:space="preserve">”, </w:t>
      </w:r>
      <w:r w:rsidRPr="00D80092">
        <w:rPr>
          <w:iCs/>
          <w:noProof/>
          <w:sz w:val="18"/>
          <w:szCs w:val="18"/>
        </w:rPr>
        <w:t>Eur. J. Psychol. Assess</w:t>
      </w:r>
      <w:r w:rsidRPr="00D80092">
        <w:rPr>
          <w:i/>
          <w:iCs/>
          <w:noProof/>
          <w:sz w:val="18"/>
          <w:szCs w:val="18"/>
        </w:rPr>
        <w:t>.</w:t>
      </w:r>
      <w:r w:rsidRPr="00D80092">
        <w:rPr>
          <w:noProof/>
          <w:sz w:val="18"/>
          <w:szCs w:val="18"/>
        </w:rPr>
        <w:t>, 17(3):222, 2001.</w:t>
      </w:r>
    </w:p>
    <w:p w14:paraId="56AC7AB5" w14:textId="77777777" w:rsidR="00E17303" w:rsidRPr="00D80092" w:rsidRDefault="00E17303" w:rsidP="00E17303">
      <w:pPr>
        <w:pStyle w:val="NormalWeb"/>
        <w:tabs>
          <w:tab w:val="left" w:pos="357"/>
        </w:tabs>
        <w:spacing w:before="0" w:beforeAutospacing="0" w:after="0" w:afterAutospacing="0"/>
        <w:ind w:left="357" w:hanging="357"/>
        <w:rPr>
          <w:noProof/>
          <w:sz w:val="18"/>
          <w:szCs w:val="18"/>
        </w:rPr>
      </w:pPr>
      <w:r w:rsidRPr="00D80092">
        <w:rPr>
          <w:noProof/>
          <w:sz w:val="18"/>
          <w:szCs w:val="18"/>
        </w:rPr>
        <w:t>[28]</w:t>
      </w:r>
      <w:r w:rsidRPr="00D80092">
        <w:rPr>
          <w:noProof/>
          <w:sz w:val="18"/>
          <w:szCs w:val="18"/>
        </w:rPr>
        <w:tab/>
        <w:t>J. M. Govern and L. A. Marsch, “</w:t>
      </w:r>
      <w:r w:rsidRPr="00D80092">
        <w:rPr>
          <w:i/>
          <w:noProof/>
          <w:sz w:val="18"/>
          <w:szCs w:val="18"/>
        </w:rPr>
        <w:t>Development and validation of the situational self-awareness scale</w:t>
      </w:r>
      <w:r w:rsidRPr="00D80092">
        <w:rPr>
          <w:noProof/>
          <w:sz w:val="18"/>
          <w:szCs w:val="18"/>
        </w:rPr>
        <w:t xml:space="preserve">”, </w:t>
      </w:r>
      <w:r w:rsidRPr="00190048">
        <w:rPr>
          <w:iCs/>
          <w:noProof/>
          <w:sz w:val="18"/>
          <w:szCs w:val="18"/>
        </w:rPr>
        <w:t>Conscious. Cogn</w:t>
      </w:r>
      <w:r w:rsidRPr="00D80092">
        <w:rPr>
          <w:i/>
          <w:iCs/>
          <w:noProof/>
          <w:sz w:val="18"/>
          <w:szCs w:val="18"/>
        </w:rPr>
        <w:t>.</w:t>
      </w:r>
      <w:r w:rsidRPr="00D80092">
        <w:rPr>
          <w:noProof/>
          <w:sz w:val="18"/>
          <w:szCs w:val="18"/>
        </w:rPr>
        <w:t>, 10(3):366–378, 2001.</w:t>
      </w:r>
    </w:p>
    <w:p w14:paraId="31EC6418" w14:textId="3F51BEB6" w:rsidR="00E17303" w:rsidRPr="00D80092" w:rsidRDefault="00E17303" w:rsidP="00E17303">
      <w:pPr>
        <w:pStyle w:val="NormalWeb"/>
        <w:spacing w:before="0" w:beforeAutospacing="0" w:after="0" w:afterAutospacing="0"/>
        <w:ind w:left="426" w:hanging="426"/>
        <w:rPr>
          <w:i/>
          <w:iCs/>
          <w:noProof/>
          <w:sz w:val="20"/>
        </w:rPr>
      </w:pPr>
      <w:r w:rsidRPr="00D80092">
        <w:rPr>
          <w:noProof/>
          <w:sz w:val="18"/>
          <w:szCs w:val="18"/>
        </w:rPr>
        <w:t>[29]</w:t>
      </w:r>
      <w:r w:rsidRPr="00D80092">
        <w:rPr>
          <w:noProof/>
          <w:sz w:val="18"/>
          <w:szCs w:val="18"/>
        </w:rPr>
        <w:tab/>
        <w:t>J. Cohen, “</w:t>
      </w:r>
      <w:r w:rsidRPr="00D80092">
        <w:rPr>
          <w:i/>
          <w:iCs/>
          <w:noProof/>
          <w:sz w:val="18"/>
          <w:szCs w:val="18"/>
        </w:rPr>
        <w:t>Statistical power analysis for the behavioral sciences”, (rev</w:t>
      </w:r>
      <w:r w:rsidR="00190048">
        <w:rPr>
          <w:i/>
          <w:iCs/>
          <w:noProof/>
          <w:sz w:val="18"/>
          <w:szCs w:val="18"/>
        </w:rPr>
        <w:t>)</w:t>
      </w:r>
      <w:r w:rsidR="00190048" w:rsidRPr="00190048">
        <w:rPr>
          <w:iCs/>
          <w:noProof/>
          <w:sz w:val="18"/>
          <w:szCs w:val="18"/>
        </w:rPr>
        <w:t>,</w:t>
      </w:r>
      <w:r w:rsidRPr="00D80092">
        <w:rPr>
          <w:noProof/>
          <w:sz w:val="18"/>
          <w:szCs w:val="18"/>
        </w:rPr>
        <w:t xml:space="preserve"> Lawrence Erlbaum Associates, Inc, 1977. </w:t>
      </w:r>
    </w:p>
    <w:p w14:paraId="0423EEEE" w14:textId="77777777" w:rsidR="00DA0429" w:rsidRPr="00D80092" w:rsidRDefault="00DA0429" w:rsidP="00E17303">
      <w:pPr>
        <w:pStyle w:val="References"/>
        <w:numPr>
          <w:ilvl w:val="0"/>
          <w:numId w:val="0"/>
        </w:numPr>
        <w:ind w:left="360"/>
        <w:rPr>
          <w:lang w:val="en-GB"/>
        </w:rPr>
      </w:pPr>
    </w:p>
    <w:sectPr w:rsidR="00DA0429" w:rsidRPr="00D80092" w:rsidSect="00AA573F">
      <w:type w:val="continuous"/>
      <w:pgSz w:w="12240" w:h="15840" w:code="1"/>
      <w:pgMar w:top="1440" w:right="902" w:bottom="1622" w:left="1440" w:header="431" w:footer="431" w:gutter="0"/>
      <w:cols w:num="2" w:space="4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731940" w14:textId="77777777" w:rsidR="00E50CF9" w:rsidRDefault="00E50CF9">
      <w:r>
        <w:separator/>
      </w:r>
    </w:p>
  </w:endnote>
  <w:endnote w:type="continuationSeparator" w:id="0">
    <w:p w14:paraId="5A27B0AD" w14:textId="77777777" w:rsidR="00E50CF9" w:rsidRDefault="00E50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80FF9" w14:textId="77777777" w:rsidR="00DA0429" w:rsidRDefault="008C7DE1" w:rsidP="00DA0429">
    <w:pPr>
      <w:pStyle w:val="Footer"/>
      <w:jc w:val="center"/>
    </w:pPr>
    <w:r>
      <w:rPr>
        <w:rStyle w:val="PageNumber"/>
      </w:rPr>
      <w:fldChar w:fldCharType="begin"/>
    </w:r>
    <w:r w:rsidR="00DA0429">
      <w:rPr>
        <w:rStyle w:val="PageNumber"/>
      </w:rPr>
      <w:instrText xml:space="preserve"> PAGE </w:instrText>
    </w:r>
    <w:r>
      <w:rPr>
        <w:rStyle w:val="PageNumber"/>
      </w:rPr>
      <w:fldChar w:fldCharType="separate"/>
    </w:r>
    <w:r w:rsidR="00AA573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880BBD" w14:textId="77777777" w:rsidR="00E50CF9" w:rsidRDefault="00E50CF9"/>
  </w:footnote>
  <w:footnote w:type="continuationSeparator" w:id="0">
    <w:p w14:paraId="0B358981" w14:textId="77777777" w:rsidR="00E50CF9" w:rsidRDefault="00E50C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006A9" w14:textId="77777777" w:rsidR="00DA0429" w:rsidRDefault="00DA0429" w:rsidP="00DA0429">
    <w:pPr>
      <w:ind w:right="360"/>
      <w:jc w:val="center"/>
    </w:pPr>
  </w:p>
  <w:p w14:paraId="670C4CD8" w14:textId="77777777" w:rsidR="00DA0429" w:rsidRDefault="00DA0429" w:rsidP="00DA0429">
    <w:pPr>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DA6C08A2"/>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1B0B1D66"/>
    <w:multiLevelType w:val="singleLevel"/>
    <w:tmpl w:val="0BEC9FB0"/>
    <w:lvl w:ilvl="0">
      <w:start w:val="1"/>
      <w:numFmt w:val="none"/>
      <w:lvlText w:val=""/>
      <w:legacy w:legacy="1" w:legacySpace="0" w:legacyIndent="0"/>
      <w:lvlJc w:val="left"/>
      <w:pPr>
        <w:ind w:left="288"/>
      </w:pPr>
    </w:lvl>
  </w:abstractNum>
  <w:abstractNum w:abstractNumId="2">
    <w:nsid w:val="1FF112A3"/>
    <w:multiLevelType w:val="multilevel"/>
    <w:tmpl w:val="21EA8848"/>
    <w:lvl w:ilvl="0">
      <w:start w:val="1"/>
      <w:numFmt w:val="decimal"/>
      <w:suff w:val="space"/>
      <w:lvlText w:val="%1"/>
      <w:lvlJc w:val="left"/>
      <w:pPr>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2517274C"/>
    <w:multiLevelType w:val="singleLevel"/>
    <w:tmpl w:val="04090011"/>
    <w:lvl w:ilvl="0">
      <w:start w:val="1"/>
      <w:numFmt w:val="decimal"/>
      <w:lvlText w:val="%1)"/>
      <w:lvlJc w:val="left"/>
      <w:pPr>
        <w:tabs>
          <w:tab w:val="num" w:pos="360"/>
        </w:tabs>
        <w:ind w:left="360" w:hanging="360"/>
      </w:pPr>
    </w:lvl>
  </w:abstractNum>
  <w:abstractNum w:abstractNumId="4">
    <w:nsid w:val="2D234D8B"/>
    <w:multiLevelType w:val="singleLevel"/>
    <w:tmpl w:val="0409000F"/>
    <w:lvl w:ilvl="0">
      <w:start w:val="1"/>
      <w:numFmt w:val="decimal"/>
      <w:lvlText w:val="%1."/>
      <w:lvlJc w:val="left"/>
      <w:pPr>
        <w:tabs>
          <w:tab w:val="num" w:pos="360"/>
        </w:tabs>
        <w:ind w:left="360" w:hanging="360"/>
      </w:pPr>
    </w:lvl>
  </w:abstractNum>
  <w:abstractNum w:abstractNumId="5">
    <w:nsid w:val="2F8B23F8"/>
    <w:multiLevelType w:val="singleLevel"/>
    <w:tmpl w:val="12CEED98"/>
    <w:lvl w:ilvl="0">
      <w:start w:val="1"/>
      <w:numFmt w:val="decimal"/>
      <w:lvlText w:val="%1."/>
      <w:legacy w:legacy="1" w:legacySpace="0" w:legacyIndent="360"/>
      <w:lvlJc w:val="left"/>
      <w:pPr>
        <w:ind w:left="360" w:hanging="360"/>
      </w:pPr>
    </w:lvl>
  </w:abstractNum>
  <w:abstractNum w:abstractNumId="6">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nsid w:val="3AAC1CFC"/>
    <w:multiLevelType w:val="singleLevel"/>
    <w:tmpl w:val="3A8EC28E"/>
    <w:lvl w:ilvl="0">
      <w:start w:val="1"/>
      <w:numFmt w:val="decimal"/>
      <w:lvlText w:val="[%1]"/>
      <w:lvlJc w:val="left"/>
      <w:pPr>
        <w:tabs>
          <w:tab w:val="num" w:pos="360"/>
        </w:tabs>
        <w:ind w:left="360" w:hanging="360"/>
      </w:pPr>
    </w:lvl>
  </w:abstractNum>
  <w:abstractNum w:abstractNumId="8">
    <w:nsid w:val="3B4342D2"/>
    <w:multiLevelType w:val="multilevel"/>
    <w:tmpl w:val="0809001F"/>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C3634C8"/>
    <w:multiLevelType w:val="multilevel"/>
    <w:tmpl w:val="FAF4036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467A095F"/>
    <w:multiLevelType w:val="hybridMultilevel"/>
    <w:tmpl w:val="B7A4B23E"/>
    <w:lvl w:ilvl="0" w:tplc="42BA4740">
      <w:start w:val="1"/>
      <w:numFmt w:val="decimal"/>
      <w:lvlText w:val="%1."/>
      <w:lvlJc w:val="left"/>
      <w:pPr>
        <w:ind w:left="564" w:hanging="360"/>
      </w:pPr>
      <w:rPr>
        <w:rFonts w:hint="default"/>
      </w:rPr>
    </w:lvl>
    <w:lvl w:ilvl="1" w:tplc="08090019" w:tentative="1">
      <w:start w:val="1"/>
      <w:numFmt w:val="lowerLetter"/>
      <w:lvlText w:val="%2."/>
      <w:lvlJc w:val="left"/>
      <w:pPr>
        <w:ind w:left="1284" w:hanging="360"/>
      </w:pPr>
    </w:lvl>
    <w:lvl w:ilvl="2" w:tplc="0809001B" w:tentative="1">
      <w:start w:val="1"/>
      <w:numFmt w:val="lowerRoman"/>
      <w:lvlText w:val="%3."/>
      <w:lvlJc w:val="right"/>
      <w:pPr>
        <w:ind w:left="2004" w:hanging="180"/>
      </w:pPr>
    </w:lvl>
    <w:lvl w:ilvl="3" w:tplc="0809000F" w:tentative="1">
      <w:start w:val="1"/>
      <w:numFmt w:val="decimal"/>
      <w:lvlText w:val="%4."/>
      <w:lvlJc w:val="left"/>
      <w:pPr>
        <w:ind w:left="2724" w:hanging="360"/>
      </w:pPr>
    </w:lvl>
    <w:lvl w:ilvl="4" w:tplc="08090019" w:tentative="1">
      <w:start w:val="1"/>
      <w:numFmt w:val="lowerLetter"/>
      <w:lvlText w:val="%5."/>
      <w:lvlJc w:val="left"/>
      <w:pPr>
        <w:ind w:left="3444" w:hanging="360"/>
      </w:pPr>
    </w:lvl>
    <w:lvl w:ilvl="5" w:tplc="0809001B" w:tentative="1">
      <w:start w:val="1"/>
      <w:numFmt w:val="lowerRoman"/>
      <w:lvlText w:val="%6."/>
      <w:lvlJc w:val="right"/>
      <w:pPr>
        <w:ind w:left="4164" w:hanging="180"/>
      </w:pPr>
    </w:lvl>
    <w:lvl w:ilvl="6" w:tplc="0809000F" w:tentative="1">
      <w:start w:val="1"/>
      <w:numFmt w:val="decimal"/>
      <w:lvlText w:val="%7."/>
      <w:lvlJc w:val="left"/>
      <w:pPr>
        <w:ind w:left="4884" w:hanging="360"/>
      </w:pPr>
    </w:lvl>
    <w:lvl w:ilvl="7" w:tplc="08090019" w:tentative="1">
      <w:start w:val="1"/>
      <w:numFmt w:val="lowerLetter"/>
      <w:lvlText w:val="%8."/>
      <w:lvlJc w:val="left"/>
      <w:pPr>
        <w:ind w:left="5604" w:hanging="360"/>
      </w:pPr>
    </w:lvl>
    <w:lvl w:ilvl="8" w:tplc="0809001B" w:tentative="1">
      <w:start w:val="1"/>
      <w:numFmt w:val="lowerRoman"/>
      <w:lvlText w:val="%9."/>
      <w:lvlJc w:val="right"/>
      <w:pPr>
        <w:ind w:left="6324" w:hanging="180"/>
      </w:pPr>
    </w:lvl>
  </w:abstractNum>
  <w:abstractNum w:abstractNumId="11">
    <w:nsid w:val="47332F9F"/>
    <w:multiLevelType w:val="singleLevel"/>
    <w:tmpl w:val="488EC81A"/>
    <w:lvl w:ilvl="0">
      <w:start w:val="1"/>
      <w:numFmt w:val="decimal"/>
      <w:lvlText w:val="%1."/>
      <w:legacy w:legacy="1" w:legacySpace="0" w:legacyIndent="360"/>
      <w:lvlJc w:val="left"/>
      <w:pPr>
        <w:ind w:left="360" w:hanging="360"/>
      </w:pPr>
    </w:lvl>
  </w:abstractNum>
  <w:abstractNum w:abstractNumId="12">
    <w:nsid w:val="4A41544A"/>
    <w:multiLevelType w:val="multilevel"/>
    <w:tmpl w:val="6812FBA2"/>
    <w:lvl w:ilvl="0">
      <w:start w:val="1"/>
      <w:numFmt w:val="decimal"/>
      <w:lvlText w:val="%1."/>
      <w:lvlJc w:val="left"/>
      <w:pPr>
        <w:tabs>
          <w:tab w:val="num" w:pos="717"/>
        </w:tabs>
        <w:ind w:left="357" w:hanging="360"/>
      </w:pPr>
      <w:rPr>
        <w:rFonts w:hint="default"/>
      </w:rPr>
    </w:lvl>
    <w:lvl w:ilvl="1">
      <w:start w:val="1"/>
      <w:numFmt w:val="decimal"/>
      <w:lvlText w:val="%1.%2."/>
      <w:lvlJc w:val="left"/>
      <w:pPr>
        <w:tabs>
          <w:tab w:val="num" w:pos="357"/>
        </w:tabs>
        <w:ind w:left="789" w:hanging="432"/>
      </w:pPr>
      <w:rPr>
        <w:rFonts w:hint="default"/>
      </w:rPr>
    </w:lvl>
    <w:lvl w:ilvl="2">
      <w:start w:val="1"/>
      <w:numFmt w:val="decimal"/>
      <w:lvlText w:val="%1.%2.%3."/>
      <w:lvlJc w:val="left"/>
      <w:pPr>
        <w:tabs>
          <w:tab w:val="num" w:pos="2157"/>
        </w:tabs>
        <w:ind w:left="1221" w:hanging="504"/>
      </w:pPr>
      <w:rPr>
        <w:rFonts w:hint="default"/>
      </w:rPr>
    </w:lvl>
    <w:lvl w:ilvl="3">
      <w:start w:val="1"/>
      <w:numFmt w:val="decimal"/>
      <w:lvlText w:val="%1.%2.%3.%4."/>
      <w:lvlJc w:val="left"/>
      <w:pPr>
        <w:tabs>
          <w:tab w:val="num" w:pos="2877"/>
        </w:tabs>
        <w:ind w:left="1725" w:hanging="648"/>
      </w:pPr>
      <w:rPr>
        <w:rFonts w:hint="default"/>
      </w:rPr>
    </w:lvl>
    <w:lvl w:ilvl="4">
      <w:start w:val="1"/>
      <w:numFmt w:val="decimal"/>
      <w:lvlText w:val="%1.%2.%3.%4.%5."/>
      <w:lvlJc w:val="left"/>
      <w:pPr>
        <w:tabs>
          <w:tab w:val="num" w:pos="3597"/>
        </w:tabs>
        <w:ind w:left="2229" w:hanging="792"/>
      </w:pPr>
      <w:rPr>
        <w:rFonts w:hint="default"/>
      </w:rPr>
    </w:lvl>
    <w:lvl w:ilvl="5">
      <w:start w:val="1"/>
      <w:numFmt w:val="decimal"/>
      <w:lvlText w:val="%1.%2.%3.%4.%5.%6."/>
      <w:lvlJc w:val="left"/>
      <w:pPr>
        <w:tabs>
          <w:tab w:val="num" w:pos="4317"/>
        </w:tabs>
        <w:ind w:left="2733" w:hanging="936"/>
      </w:pPr>
      <w:rPr>
        <w:rFonts w:hint="default"/>
      </w:rPr>
    </w:lvl>
    <w:lvl w:ilvl="6">
      <w:start w:val="1"/>
      <w:numFmt w:val="decimal"/>
      <w:lvlText w:val="%1.%2.%3.%4.%5.%6.%7."/>
      <w:lvlJc w:val="left"/>
      <w:pPr>
        <w:tabs>
          <w:tab w:val="num" w:pos="5037"/>
        </w:tabs>
        <w:ind w:left="3237" w:hanging="1080"/>
      </w:pPr>
      <w:rPr>
        <w:rFonts w:hint="default"/>
      </w:rPr>
    </w:lvl>
    <w:lvl w:ilvl="7">
      <w:start w:val="1"/>
      <w:numFmt w:val="decimal"/>
      <w:lvlText w:val="%1.%2.%3.%4.%5.%6.%7.%8."/>
      <w:lvlJc w:val="left"/>
      <w:pPr>
        <w:tabs>
          <w:tab w:val="num" w:pos="5757"/>
        </w:tabs>
        <w:ind w:left="3741" w:hanging="1224"/>
      </w:pPr>
      <w:rPr>
        <w:rFonts w:hint="default"/>
      </w:rPr>
    </w:lvl>
    <w:lvl w:ilvl="8">
      <w:start w:val="1"/>
      <w:numFmt w:val="decimal"/>
      <w:lvlText w:val="%1.%2.%3.%4.%5.%6.%7.%8.%9."/>
      <w:lvlJc w:val="left"/>
      <w:pPr>
        <w:tabs>
          <w:tab w:val="num" w:pos="6477"/>
        </w:tabs>
        <w:ind w:left="4317" w:hanging="1440"/>
      </w:pPr>
      <w:rPr>
        <w:rFonts w:hint="default"/>
      </w:rPr>
    </w:lvl>
  </w:abstractNum>
  <w:abstractNum w:abstractNumId="13">
    <w:nsid w:val="4D0B59CF"/>
    <w:multiLevelType w:val="singleLevel"/>
    <w:tmpl w:val="4A4223A6"/>
    <w:lvl w:ilvl="0">
      <w:start w:val="1"/>
      <w:numFmt w:val="decimal"/>
      <w:lvlText w:val="%1."/>
      <w:legacy w:legacy="1" w:legacySpace="0" w:legacyIndent="360"/>
      <w:lvlJc w:val="left"/>
      <w:pPr>
        <w:ind w:left="360" w:hanging="360"/>
      </w:pPr>
    </w:lvl>
  </w:abstractNum>
  <w:abstractNum w:abstractNumId="14">
    <w:nsid w:val="500058D7"/>
    <w:multiLevelType w:val="multilevel"/>
    <w:tmpl w:val="2E085744"/>
    <w:lvl w:ilvl="0">
      <w:start w:val="1"/>
      <w:numFmt w:val="upperRoman"/>
      <w:lvlText w:val="%1."/>
      <w:legacy w:legacy="1" w:legacySpace="144" w:legacyIndent="144"/>
      <w:lvlJc w:val="left"/>
    </w:lvl>
    <w:lvl w:ilvl="1">
      <w:start w:val="1"/>
      <w:numFmt w:val="upperLetter"/>
      <w:lvlText w:val="%2."/>
      <w:legacy w:legacy="1" w:legacySpace="144" w:legacyIndent="144"/>
      <w:lvlJc w:val="left"/>
    </w:lvl>
    <w:lvl w:ilvl="2">
      <w:start w:val="1"/>
      <w:numFmt w:val="decimal"/>
      <w:lvlText w:val="%3)"/>
      <w:legacy w:legacy="1" w:legacySpace="144" w:legacyIndent="144"/>
      <w:lvlJc w:val="left"/>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5">
    <w:nsid w:val="53BD4A70"/>
    <w:multiLevelType w:val="multilevel"/>
    <w:tmpl w:val="EDB030A8"/>
    <w:lvl w:ilvl="0">
      <w:start w:val="1"/>
      <w:numFmt w:val="decimal"/>
      <w:lvlText w:val="%1."/>
      <w:lvlJc w:val="left"/>
      <w:pPr>
        <w:tabs>
          <w:tab w:val="num" w:pos="717"/>
        </w:tabs>
        <w:ind w:left="357" w:hanging="360"/>
      </w:pPr>
      <w:rPr>
        <w:rFonts w:hint="default"/>
      </w:rPr>
    </w:lvl>
    <w:lvl w:ilvl="1">
      <w:start w:val="1"/>
      <w:numFmt w:val="decimal"/>
      <w:lvlText w:val="%1.%2."/>
      <w:lvlJc w:val="left"/>
      <w:pPr>
        <w:tabs>
          <w:tab w:val="num" w:pos="357"/>
        </w:tabs>
        <w:ind w:left="789" w:hanging="432"/>
      </w:pPr>
      <w:rPr>
        <w:rFonts w:hint="default"/>
      </w:rPr>
    </w:lvl>
    <w:lvl w:ilvl="2">
      <w:start w:val="1"/>
      <w:numFmt w:val="decimal"/>
      <w:lvlText w:val="%1.%2.%3."/>
      <w:lvlJc w:val="left"/>
      <w:pPr>
        <w:tabs>
          <w:tab w:val="num" w:pos="2157"/>
        </w:tabs>
        <w:ind w:left="1221" w:hanging="504"/>
      </w:pPr>
      <w:rPr>
        <w:rFonts w:hint="default"/>
      </w:rPr>
    </w:lvl>
    <w:lvl w:ilvl="3">
      <w:start w:val="1"/>
      <w:numFmt w:val="decimal"/>
      <w:lvlText w:val="%1.%2.%3.%4."/>
      <w:lvlJc w:val="left"/>
      <w:pPr>
        <w:tabs>
          <w:tab w:val="num" w:pos="2877"/>
        </w:tabs>
        <w:ind w:left="1725" w:hanging="648"/>
      </w:pPr>
      <w:rPr>
        <w:rFonts w:hint="default"/>
      </w:rPr>
    </w:lvl>
    <w:lvl w:ilvl="4">
      <w:start w:val="1"/>
      <w:numFmt w:val="decimal"/>
      <w:lvlText w:val="%1.%2.%3.%4.%5."/>
      <w:lvlJc w:val="left"/>
      <w:pPr>
        <w:tabs>
          <w:tab w:val="num" w:pos="3597"/>
        </w:tabs>
        <w:ind w:left="2229" w:hanging="792"/>
      </w:pPr>
      <w:rPr>
        <w:rFonts w:hint="default"/>
      </w:rPr>
    </w:lvl>
    <w:lvl w:ilvl="5">
      <w:start w:val="1"/>
      <w:numFmt w:val="decimal"/>
      <w:lvlText w:val="%1.%2.%3.%4.%5.%6."/>
      <w:lvlJc w:val="left"/>
      <w:pPr>
        <w:tabs>
          <w:tab w:val="num" w:pos="4317"/>
        </w:tabs>
        <w:ind w:left="2733" w:hanging="936"/>
      </w:pPr>
      <w:rPr>
        <w:rFonts w:hint="default"/>
      </w:rPr>
    </w:lvl>
    <w:lvl w:ilvl="6">
      <w:start w:val="1"/>
      <w:numFmt w:val="decimal"/>
      <w:lvlText w:val="%1.%2.%3.%4.%5.%6.%7."/>
      <w:lvlJc w:val="left"/>
      <w:pPr>
        <w:tabs>
          <w:tab w:val="num" w:pos="5037"/>
        </w:tabs>
        <w:ind w:left="3237" w:hanging="1080"/>
      </w:pPr>
      <w:rPr>
        <w:rFonts w:hint="default"/>
      </w:rPr>
    </w:lvl>
    <w:lvl w:ilvl="7">
      <w:start w:val="1"/>
      <w:numFmt w:val="decimal"/>
      <w:lvlText w:val="%1.%2.%3.%4.%5.%6.%7.%8."/>
      <w:lvlJc w:val="left"/>
      <w:pPr>
        <w:tabs>
          <w:tab w:val="num" w:pos="5757"/>
        </w:tabs>
        <w:ind w:left="3741" w:hanging="1224"/>
      </w:pPr>
      <w:rPr>
        <w:rFonts w:hint="default"/>
      </w:rPr>
    </w:lvl>
    <w:lvl w:ilvl="8">
      <w:start w:val="1"/>
      <w:numFmt w:val="decimal"/>
      <w:lvlText w:val="%1.%2.%3.%4.%5.%6.%7.%8.%9."/>
      <w:lvlJc w:val="left"/>
      <w:pPr>
        <w:tabs>
          <w:tab w:val="num" w:pos="6477"/>
        </w:tabs>
        <w:ind w:left="4317" w:hanging="1440"/>
      </w:pPr>
      <w:rPr>
        <w:rFonts w:hint="default"/>
      </w:rPr>
    </w:lvl>
  </w:abstractNum>
  <w:abstractNum w:abstractNumId="16">
    <w:nsid w:val="55630736"/>
    <w:multiLevelType w:val="singleLevel"/>
    <w:tmpl w:val="0BEC9FB0"/>
    <w:lvl w:ilvl="0">
      <w:start w:val="1"/>
      <w:numFmt w:val="none"/>
      <w:lvlText w:val=""/>
      <w:legacy w:legacy="1" w:legacySpace="0" w:legacyIndent="0"/>
      <w:lvlJc w:val="left"/>
      <w:pPr>
        <w:ind w:left="288"/>
      </w:pPr>
    </w:lvl>
  </w:abstractNum>
  <w:abstractNum w:abstractNumId="17">
    <w:nsid w:val="6DC3293B"/>
    <w:multiLevelType w:val="singleLevel"/>
    <w:tmpl w:val="3A8EC28E"/>
    <w:lvl w:ilvl="0">
      <w:start w:val="1"/>
      <w:numFmt w:val="decimal"/>
      <w:lvlText w:val="[%1]"/>
      <w:lvlJc w:val="left"/>
      <w:pPr>
        <w:tabs>
          <w:tab w:val="num" w:pos="360"/>
        </w:tabs>
        <w:ind w:left="360" w:hanging="360"/>
      </w:pPr>
    </w:lvl>
  </w:abstractNum>
  <w:abstractNum w:abstractNumId="18">
    <w:nsid w:val="72AC719C"/>
    <w:multiLevelType w:val="multilevel"/>
    <w:tmpl w:val="513A73DA"/>
    <w:lvl w:ilvl="0">
      <w:start w:val="1"/>
      <w:numFmt w:val="decimal"/>
      <w:suff w:val="space"/>
      <w:lvlText w:val="%1."/>
      <w:lvlJc w:val="left"/>
      <w:pPr>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7E315E9"/>
    <w:multiLevelType w:val="singleLevel"/>
    <w:tmpl w:val="0BEC9FB0"/>
    <w:lvl w:ilvl="0">
      <w:start w:val="1"/>
      <w:numFmt w:val="none"/>
      <w:lvlText w:val=""/>
      <w:legacy w:legacy="1" w:legacySpace="0" w:legacyIndent="0"/>
      <w:lvlJc w:val="left"/>
      <w:pPr>
        <w:ind w:left="288"/>
      </w:pPr>
    </w:lvl>
  </w:abstractNum>
  <w:abstractNum w:abstractNumId="20">
    <w:nsid w:val="7E252473"/>
    <w:multiLevelType w:val="multilevel"/>
    <w:tmpl w:val="55FABB36"/>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num w:numId="1">
    <w:abstractNumId w:val="0"/>
  </w:num>
  <w:num w:numId="2">
    <w:abstractNumId w:val="5"/>
  </w:num>
  <w:num w:numId="3">
    <w:abstractNumId w:val="5"/>
    <w:lvlOverride w:ilvl="0">
      <w:lvl w:ilvl="0">
        <w:start w:val="1"/>
        <w:numFmt w:val="decimal"/>
        <w:lvlText w:val="%1."/>
        <w:legacy w:legacy="1" w:legacySpace="0" w:legacyIndent="360"/>
        <w:lvlJc w:val="left"/>
        <w:pPr>
          <w:ind w:left="360" w:hanging="360"/>
        </w:pPr>
      </w:lvl>
    </w:lvlOverride>
  </w:num>
  <w:num w:numId="4">
    <w:abstractNumId w:val="5"/>
    <w:lvlOverride w:ilvl="0">
      <w:lvl w:ilvl="0">
        <w:start w:val="1"/>
        <w:numFmt w:val="decimal"/>
        <w:lvlText w:val="%1."/>
        <w:legacy w:legacy="1" w:legacySpace="0" w:legacyIndent="360"/>
        <w:lvlJc w:val="left"/>
        <w:pPr>
          <w:ind w:left="360" w:hanging="360"/>
        </w:pPr>
      </w:lvl>
    </w:lvlOverride>
  </w:num>
  <w:num w:numId="5">
    <w:abstractNumId w:val="5"/>
    <w:lvlOverride w:ilvl="0">
      <w:lvl w:ilvl="0">
        <w:start w:val="1"/>
        <w:numFmt w:val="decimal"/>
        <w:lvlText w:val="%1."/>
        <w:legacy w:legacy="1" w:legacySpace="0" w:legacyIndent="360"/>
        <w:lvlJc w:val="left"/>
        <w:pPr>
          <w:ind w:left="360" w:hanging="360"/>
        </w:pPr>
      </w:lvl>
    </w:lvlOverride>
  </w:num>
  <w:num w:numId="6">
    <w:abstractNumId w:val="11"/>
  </w:num>
  <w:num w:numId="7">
    <w:abstractNumId w:val="11"/>
    <w:lvlOverride w:ilvl="0">
      <w:lvl w:ilvl="0">
        <w:start w:val="1"/>
        <w:numFmt w:val="decimal"/>
        <w:lvlText w:val="%1."/>
        <w:legacy w:legacy="1" w:legacySpace="0" w:legacyIndent="360"/>
        <w:lvlJc w:val="left"/>
        <w:pPr>
          <w:ind w:left="360" w:hanging="360"/>
        </w:pPr>
      </w:lvl>
    </w:lvlOverride>
  </w:num>
  <w:num w:numId="8">
    <w:abstractNumId w:val="11"/>
    <w:lvlOverride w:ilvl="0">
      <w:lvl w:ilvl="0">
        <w:start w:val="1"/>
        <w:numFmt w:val="decimal"/>
        <w:lvlText w:val="%1."/>
        <w:legacy w:legacy="1" w:legacySpace="0" w:legacyIndent="360"/>
        <w:lvlJc w:val="left"/>
        <w:pPr>
          <w:ind w:left="360" w:hanging="360"/>
        </w:pPr>
      </w:lvl>
    </w:lvlOverride>
  </w:num>
  <w:num w:numId="9">
    <w:abstractNumId w:val="11"/>
    <w:lvlOverride w:ilvl="0">
      <w:lvl w:ilvl="0">
        <w:start w:val="1"/>
        <w:numFmt w:val="decimal"/>
        <w:lvlText w:val="%1."/>
        <w:legacy w:legacy="1" w:legacySpace="0" w:legacyIndent="360"/>
        <w:lvlJc w:val="left"/>
        <w:pPr>
          <w:ind w:left="360" w:hanging="360"/>
        </w:pPr>
      </w:lvl>
    </w:lvlOverride>
  </w:num>
  <w:num w:numId="10">
    <w:abstractNumId w:val="11"/>
    <w:lvlOverride w:ilvl="0">
      <w:lvl w:ilvl="0">
        <w:start w:val="1"/>
        <w:numFmt w:val="decimal"/>
        <w:lvlText w:val="%1."/>
        <w:legacy w:legacy="1" w:legacySpace="0" w:legacyIndent="360"/>
        <w:lvlJc w:val="left"/>
        <w:pPr>
          <w:ind w:left="360" w:hanging="360"/>
        </w:pPr>
      </w:lvl>
    </w:lvlOverride>
  </w:num>
  <w:num w:numId="11">
    <w:abstractNumId w:val="11"/>
    <w:lvlOverride w:ilvl="0">
      <w:lvl w:ilvl="0">
        <w:start w:val="1"/>
        <w:numFmt w:val="decimal"/>
        <w:lvlText w:val="%1."/>
        <w:legacy w:legacy="1" w:legacySpace="0" w:legacyIndent="360"/>
        <w:lvlJc w:val="left"/>
        <w:pPr>
          <w:ind w:left="360" w:hanging="360"/>
        </w:pPr>
      </w:lvl>
    </w:lvlOverride>
  </w:num>
  <w:num w:numId="12">
    <w:abstractNumId w:val="6"/>
  </w:num>
  <w:num w:numId="13">
    <w:abstractNumId w:val="1"/>
  </w:num>
  <w:num w:numId="14">
    <w:abstractNumId w:val="16"/>
  </w:num>
  <w:num w:numId="15">
    <w:abstractNumId w:val="13"/>
  </w:num>
  <w:num w:numId="16">
    <w:abstractNumId w:val="19"/>
  </w:num>
  <w:num w:numId="17">
    <w:abstractNumId w:val="4"/>
  </w:num>
  <w:num w:numId="18">
    <w:abstractNumId w:val="3"/>
  </w:num>
  <w:num w:numId="19">
    <w:abstractNumId w:val="17"/>
  </w:num>
  <w:num w:numId="20">
    <w:abstractNumId w:val="7"/>
  </w:num>
  <w:num w:numId="21">
    <w:abstractNumId w:val="14"/>
  </w:num>
  <w:num w:numId="22">
    <w:abstractNumId w:val="12"/>
  </w:num>
  <w:num w:numId="23">
    <w:abstractNumId w:val="20"/>
  </w:num>
  <w:num w:numId="24">
    <w:abstractNumId w:val="15"/>
  </w:num>
  <w:num w:numId="25">
    <w:abstractNumId w:val="9"/>
  </w:num>
  <w:num w:numId="26">
    <w:abstractNumId w:val="2"/>
  </w:num>
  <w:num w:numId="27">
    <w:abstractNumId w:val="18"/>
  </w:num>
  <w:num w:numId="28">
    <w:abstractNumId w:val="10"/>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822"/>
    <w:rsid w:val="000D7C5F"/>
    <w:rsid w:val="00113DB5"/>
    <w:rsid w:val="001426CB"/>
    <w:rsid w:val="0015071E"/>
    <w:rsid w:val="00190048"/>
    <w:rsid w:val="00190650"/>
    <w:rsid w:val="001A24E2"/>
    <w:rsid w:val="001C45C2"/>
    <w:rsid w:val="001D073F"/>
    <w:rsid w:val="001F1FFD"/>
    <w:rsid w:val="001F3FD3"/>
    <w:rsid w:val="002A197C"/>
    <w:rsid w:val="002A7296"/>
    <w:rsid w:val="002F07DF"/>
    <w:rsid w:val="00347337"/>
    <w:rsid w:val="00365822"/>
    <w:rsid w:val="003C1784"/>
    <w:rsid w:val="003C5F70"/>
    <w:rsid w:val="00452AFE"/>
    <w:rsid w:val="00487040"/>
    <w:rsid w:val="00564D61"/>
    <w:rsid w:val="006660B3"/>
    <w:rsid w:val="006D18E8"/>
    <w:rsid w:val="006F1D28"/>
    <w:rsid w:val="007B232F"/>
    <w:rsid w:val="007C4D5A"/>
    <w:rsid w:val="007D2403"/>
    <w:rsid w:val="00823AE7"/>
    <w:rsid w:val="00831C09"/>
    <w:rsid w:val="0084031C"/>
    <w:rsid w:val="00851EA5"/>
    <w:rsid w:val="00871CAD"/>
    <w:rsid w:val="008C7DE1"/>
    <w:rsid w:val="008D3E8C"/>
    <w:rsid w:val="008E0669"/>
    <w:rsid w:val="009123AB"/>
    <w:rsid w:val="00924EF9"/>
    <w:rsid w:val="0093755E"/>
    <w:rsid w:val="009D7890"/>
    <w:rsid w:val="00A10B27"/>
    <w:rsid w:val="00AA573F"/>
    <w:rsid w:val="00AC5A94"/>
    <w:rsid w:val="00AC76AF"/>
    <w:rsid w:val="00B42E69"/>
    <w:rsid w:val="00BF785B"/>
    <w:rsid w:val="00C37564"/>
    <w:rsid w:val="00C4571D"/>
    <w:rsid w:val="00C70854"/>
    <w:rsid w:val="00D0567B"/>
    <w:rsid w:val="00D560CB"/>
    <w:rsid w:val="00D80092"/>
    <w:rsid w:val="00DA0429"/>
    <w:rsid w:val="00DB7309"/>
    <w:rsid w:val="00DC721E"/>
    <w:rsid w:val="00DF5F80"/>
    <w:rsid w:val="00E17303"/>
    <w:rsid w:val="00E23C66"/>
    <w:rsid w:val="00E50CF9"/>
    <w:rsid w:val="00F03BAF"/>
    <w:rsid w:val="00F5492F"/>
    <w:rsid w:val="00FB591A"/>
    <w:rsid w:val="00FD340A"/>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BFA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4"/>
        <w:szCs w:val="24"/>
        <w:lang w:val="en-US" w:eastAsia="en-US"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6660B3"/>
    <w:pPr>
      <w:autoSpaceDE w:val="0"/>
      <w:autoSpaceDN w:val="0"/>
    </w:pPr>
  </w:style>
  <w:style w:type="paragraph" w:styleId="Heading1">
    <w:name w:val="heading 1"/>
    <w:basedOn w:val="Normal"/>
    <w:next w:val="Normal"/>
    <w:link w:val="Heading1Char"/>
    <w:autoRedefine/>
    <w:qFormat/>
    <w:rsid w:val="001D073F"/>
    <w:pPr>
      <w:keepNext/>
      <w:numPr>
        <w:numId w:val="1"/>
      </w:numPr>
      <w:spacing w:before="240" w:after="80"/>
      <w:outlineLvl w:val="0"/>
    </w:pPr>
    <w:rPr>
      <w:b/>
      <w:kern w:val="28"/>
      <w:szCs w:val="20"/>
      <w:lang w:val="en-GB"/>
    </w:rPr>
  </w:style>
  <w:style w:type="paragraph" w:styleId="Heading2">
    <w:name w:val="heading 2"/>
    <w:basedOn w:val="Normal"/>
    <w:next w:val="Normal"/>
    <w:qFormat/>
    <w:rsid w:val="001D073F"/>
    <w:pPr>
      <w:keepNext/>
      <w:numPr>
        <w:ilvl w:val="1"/>
        <w:numId w:val="1"/>
      </w:numPr>
      <w:spacing w:before="240" w:after="120"/>
      <w:ind w:left="578" w:hanging="578"/>
      <w:outlineLvl w:val="1"/>
    </w:pPr>
    <w:rPr>
      <w:b/>
      <w:iCs/>
      <w:sz w:val="22"/>
      <w:szCs w:val="20"/>
      <w:lang w:val="en-GB"/>
    </w:rPr>
  </w:style>
  <w:style w:type="paragraph" w:styleId="Heading3">
    <w:name w:val="heading 3"/>
    <w:basedOn w:val="Normal"/>
    <w:next w:val="Normal"/>
    <w:qFormat/>
    <w:rsid w:val="004660CE"/>
    <w:pPr>
      <w:keepNext/>
      <w:numPr>
        <w:ilvl w:val="2"/>
        <w:numId w:val="1"/>
      </w:numPr>
      <w:outlineLvl w:val="2"/>
    </w:pPr>
    <w:rPr>
      <w:i/>
      <w:iCs/>
    </w:rPr>
  </w:style>
  <w:style w:type="paragraph" w:styleId="Heading4">
    <w:name w:val="heading 4"/>
    <w:basedOn w:val="Normal"/>
    <w:next w:val="Normal"/>
    <w:qFormat/>
    <w:rsid w:val="004660CE"/>
    <w:pPr>
      <w:keepNext/>
      <w:numPr>
        <w:ilvl w:val="3"/>
        <w:numId w:val="1"/>
      </w:numPr>
      <w:spacing w:before="240" w:after="60"/>
      <w:outlineLvl w:val="3"/>
    </w:pPr>
    <w:rPr>
      <w:i/>
      <w:iCs/>
      <w:sz w:val="18"/>
      <w:szCs w:val="18"/>
    </w:rPr>
  </w:style>
  <w:style w:type="paragraph" w:styleId="Heading5">
    <w:name w:val="heading 5"/>
    <w:basedOn w:val="Normal"/>
    <w:next w:val="Normal"/>
    <w:qFormat/>
    <w:rsid w:val="004660CE"/>
    <w:pPr>
      <w:numPr>
        <w:ilvl w:val="4"/>
        <w:numId w:val="1"/>
      </w:numPr>
      <w:spacing w:before="240" w:after="60"/>
      <w:outlineLvl w:val="4"/>
    </w:pPr>
    <w:rPr>
      <w:sz w:val="18"/>
      <w:szCs w:val="18"/>
    </w:rPr>
  </w:style>
  <w:style w:type="paragraph" w:styleId="Heading6">
    <w:name w:val="heading 6"/>
    <w:basedOn w:val="Normal"/>
    <w:next w:val="Normal"/>
    <w:qFormat/>
    <w:rsid w:val="004660CE"/>
    <w:pPr>
      <w:numPr>
        <w:ilvl w:val="5"/>
        <w:numId w:val="1"/>
      </w:numPr>
      <w:spacing w:before="240" w:after="60"/>
      <w:outlineLvl w:val="5"/>
    </w:pPr>
    <w:rPr>
      <w:i/>
      <w:iCs/>
      <w:sz w:val="16"/>
      <w:szCs w:val="16"/>
    </w:rPr>
  </w:style>
  <w:style w:type="paragraph" w:styleId="Heading7">
    <w:name w:val="heading 7"/>
    <w:basedOn w:val="Normal"/>
    <w:next w:val="Normal"/>
    <w:qFormat/>
    <w:rsid w:val="004660CE"/>
    <w:pPr>
      <w:numPr>
        <w:ilvl w:val="6"/>
        <w:numId w:val="1"/>
      </w:numPr>
      <w:spacing w:before="240" w:after="60"/>
      <w:outlineLvl w:val="6"/>
    </w:pPr>
    <w:rPr>
      <w:sz w:val="16"/>
      <w:szCs w:val="16"/>
    </w:rPr>
  </w:style>
  <w:style w:type="paragraph" w:styleId="Heading8">
    <w:name w:val="heading 8"/>
    <w:basedOn w:val="Normal"/>
    <w:next w:val="Normal"/>
    <w:qFormat/>
    <w:rsid w:val="004660CE"/>
    <w:pPr>
      <w:numPr>
        <w:ilvl w:val="7"/>
        <w:numId w:val="1"/>
      </w:numPr>
      <w:spacing w:before="240" w:after="60"/>
      <w:outlineLvl w:val="7"/>
    </w:pPr>
    <w:rPr>
      <w:i/>
      <w:iCs/>
      <w:sz w:val="16"/>
      <w:szCs w:val="16"/>
    </w:rPr>
  </w:style>
  <w:style w:type="paragraph" w:styleId="Heading9">
    <w:name w:val="heading 9"/>
    <w:basedOn w:val="Normal"/>
    <w:next w:val="Normal"/>
    <w:qFormat/>
    <w:rsid w:val="004660CE"/>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D211E1"/>
    <w:pPr>
      <w:spacing w:before="20"/>
      <w:ind w:firstLine="202"/>
      <w:jc w:val="both"/>
    </w:pPr>
    <w:rPr>
      <w:bCs/>
      <w:i/>
      <w:szCs w:val="18"/>
    </w:rPr>
  </w:style>
  <w:style w:type="paragraph" w:customStyle="1" w:styleId="Authors">
    <w:name w:val="Authors"/>
    <w:basedOn w:val="Normal"/>
    <w:next w:val="Normal"/>
    <w:rsid w:val="006660B3"/>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sid w:val="006660B3"/>
    <w:rPr>
      <w:rFonts w:ascii="Times New Roman" w:hAnsi="Times New Roman" w:cs="Times New Roman"/>
      <w:i/>
      <w:iCs/>
      <w:sz w:val="22"/>
      <w:szCs w:val="22"/>
    </w:rPr>
  </w:style>
  <w:style w:type="paragraph" w:styleId="Title">
    <w:name w:val="Title"/>
    <w:basedOn w:val="Normal"/>
    <w:next w:val="Normal"/>
    <w:autoRedefine/>
    <w:qFormat/>
    <w:rsid w:val="00365822"/>
    <w:pPr>
      <w:framePr w:w="9360" w:hSpace="187" w:vSpace="187" w:wrap="notBeside" w:vAnchor="text" w:hAnchor="page" w:xAlign="center" w:y="1"/>
      <w:jc w:val="center"/>
    </w:pPr>
    <w:rPr>
      <w:b/>
      <w:kern w:val="28"/>
      <w:sz w:val="28"/>
      <w:szCs w:val="48"/>
    </w:rPr>
  </w:style>
  <w:style w:type="paragraph" w:styleId="FootnoteText">
    <w:name w:val="footnote text"/>
    <w:basedOn w:val="Normal"/>
    <w:semiHidden/>
    <w:rsid w:val="006660B3"/>
    <w:pPr>
      <w:ind w:firstLine="202"/>
      <w:jc w:val="both"/>
    </w:pPr>
    <w:rPr>
      <w:sz w:val="16"/>
      <w:szCs w:val="16"/>
    </w:rPr>
  </w:style>
  <w:style w:type="paragraph" w:customStyle="1" w:styleId="References">
    <w:name w:val="References"/>
    <w:basedOn w:val="Normal"/>
    <w:rsid w:val="00F31648"/>
    <w:pPr>
      <w:numPr>
        <w:numId w:val="12"/>
      </w:numPr>
      <w:jc w:val="both"/>
    </w:pPr>
    <w:rPr>
      <w:sz w:val="18"/>
      <w:szCs w:val="16"/>
    </w:rPr>
  </w:style>
  <w:style w:type="paragraph" w:customStyle="1" w:styleId="IndexTerms">
    <w:name w:val="IndexTerms"/>
    <w:basedOn w:val="Normal"/>
    <w:next w:val="Normal"/>
    <w:rsid w:val="006660B3"/>
    <w:pPr>
      <w:ind w:firstLine="202"/>
      <w:jc w:val="both"/>
    </w:pPr>
    <w:rPr>
      <w:b/>
      <w:bCs/>
      <w:sz w:val="18"/>
      <w:szCs w:val="18"/>
    </w:rPr>
  </w:style>
  <w:style w:type="character" w:styleId="FootnoteReference">
    <w:name w:val="footnote reference"/>
    <w:basedOn w:val="DefaultParagraphFont"/>
    <w:semiHidden/>
    <w:rsid w:val="006660B3"/>
    <w:rPr>
      <w:vertAlign w:val="superscript"/>
    </w:rPr>
  </w:style>
  <w:style w:type="paragraph" w:styleId="Footer">
    <w:name w:val="footer"/>
    <w:basedOn w:val="Normal"/>
    <w:rsid w:val="00800722"/>
    <w:pPr>
      <w:tabs>
        <w:tab w:val="center" w:pos="4320"/>
        <w:tab w:val="right" w:pos="8640"/>
      </w:tabs>
    </w:pPr>
    <w:rPr>
      <w:rFonts w:ascii="Helvetica" w:hAnsi="Helvetica"/>
      <w:sz w:val="18"/>
    </w:rPr>
  </w:style>
  <w:style w:type="paragraph" w:customStyle="1" w:styleId="Text">
    <w:name w:val="Text"/>
    <w:basedOn w:val="Normal"/>
    <w:link w:val="TextChar"/>
    <w:rsid w:val="009D378C"/>
    <w:pPr>
      <w:widowControl w:val="0"/>
      <w:ind w:firstLine="204"/>
      <w:jc w:val="both"/>
    </w:pPr>
  </w:style>
  <w:style w:type="paragraph" w:customStyle="1" w:styleId="FigureCaption">
    <w:name w:val="Figure Caption"/>
    <w:basedOn w:val="Normal"/>
    <w:rsid w:val="00C65F0D"/>
    <w:pPr>
      <w:jc w:val="both"/>
    </w:pPr>
    <w:rPr>
      <w:sz w:val="18"/>
      <w:szCs w:val="16"/>
    </w:rPr>
  </w:style>
  <w:style w:type="paragraph" w:customStyle="1" w:styleId="TableTitle">
    <w:name w:val="Table Title"/>
    <w:basedOn w:val="Normal"/>
    <w:rsid w:val="006660B3"/>
    <w:pPr>
      <w:jc w:val="center"/>
    </w:pPr>
    <w:rPr>
      <w:smallCaps/>
      <w:sz w:val="16"/>
      <w:szCs w:val="16"/>
    </w:rPr>
  </w:style>
  <w:style w:type="paragraph" w:customStyle="1" w:styleId="ReferenceHead">
    <w:name w:val="Reference Head"/>
    <w:basedOn w:val="Heading1"/>
    <w:rsid w:val="006660B3"/>
    <w:pPr>
      <w:numPr>
        <w:numId w:val="0"/>
      </w:numPr>
    </w:pPr>
  </w:style>
  <w:style w:type="paragraph" w:styleId="Header">
    <w:name w:val="header"/>
    <w:basedOn w:val="Normal"/>
    <w:rsid w:val="00800722"/>
    <w:pPr>
      <w:tabs>
        <w:tab w:val="center" w:pos="4320"/>
        <w:tab w:val="right" w:pos="8640"/>
      </w:tabs>
    </w:pPr>
    <w:rPr>
      <w:rFonts w:ascii="Helvetica" w:hAnsi="Helvetica"/>
      <w:color w:val="0000FF"/>
      <w:sz w:val="18"/>
    </w:rPr>
  </w:style>
  <w:style w:type="paragraph" w:customStyle="1" w:styleId="Equation">
    <w:name w:val="Equation"/>
    <w:basedOn w:val="Normal"/>
    <w:next w:val="Normal"/>
    <w:rsid w:val="006660B3"/>
    <w:pPr>
      <w:widowControl w:val="0"/>
      <w:tabs>
        <w:tab w:val="right" w:pos="5040"/>
      </w:tabs>
      <w:spacing w:line="252" w:lineRule="auto"/>
      <w:jc w:val="both"/>
    </w:pPr>
  </w:style>
  <w:style w:type="character" w:styleId="Hyperlink">
    <w:name w:val="Hyperlink"/>
    <w:basedOn w:val="DefaultParagraphFont"/>
    <w:rsid w:val="00D71491"/>
    <w:rPr>
      <w:rFonts w:ascii="Courier" w:hAnsi="Courier"/>
      <w:color w:val="993366"/>
      <w:u w:val="single"/>
    </w:rPr>
  </w:style>
  <w:style w:type="character" w:styleId="FollowedHyperlink">
    <w:name w:val="FollowedHyperlink"/>
    <w:basedOn w:val="DefaultParagraphFont"/>
    <w:rsid w:val="006660B3"/>
    <w:rPr>
      <w:color w:val="800080"/>
      <w:u w:val="single"/>
    </w:rPr>
  </w:style>
  <w:style w:type="paragraph" w:styleId="BodyTextIndent">
    <w:name w:val="Body Text Indent"/>
    <w:basedOn w:val="Normal"/>
    <w:rsid w:val="006660B3"/>
    <w:pPr>
      <w:ind w:left="630" w:hanging="630"/>
    </w:pPr>
  </w:style>
  <w:style w:type="character" w:styleId="PageNumber">
    <w:name w:val="page number"/>
    <w:basedOn w:val="DefaultParagraphFont"/>
    <w:rsid w:val="00800722"/>
  </w:style>
  <w:style w:type="table" w:styleId="TableGrid">
    <w:name w:val="Table Grid"/>
    <w:basedOn w:val="TableNormal"/>
    <w:rsid w:val="0080072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6F1D28"/>
    <w:pPr>
      <w:jc w:val="both"/>
    </w:pPr>
    <w:rPr>
      <w:bCs/>
      <w:sz w:val="18"/>
    </w:rPr>
  </w:style>
  <w:style w:type="character" w:customStyle="1" w:styleId="Heading1Char">
    <w:name w:val="Heading 1 Char"/>
    <w:basedOn w:val="DefaultParagraphFont"/>
    <w:link w:val="Heading1"/>
    <w:rsid w:val="001D073F"/>
    <w:rPr>
      <w:b/>
      <w:kern w:val="28"/>
      <w:szCs w:val="20"/>
      <w:lang w:val="en-GB"/>
    </w:rPr>
  </w:style>
  <w:style w:type="character" w:customStyle="1" w:styleId="TextChar">
    <w:name w:val="Text Char"/>
    <w:basedOn w:val="DefaultParagraphFont"/>
    <w:link w:val="Text"/>
    <w:rsid w:val="009D378C"/>
    <w:rPr>
      <w:lang w:val="en-US" w:eastAsia="en-US" w:bidi="ar-SA"/>
    </w:rPr>
  </w:style>
  <w:style w:type="character" w:styleId="CommentReference">
    <w:name w:val="annotation reference"/>
    <w:uiPriority w:val="99"/>
    <w:semiHidden/>
    <w:unhideWhenUsed/>
    <w:rsid w:val="00DF5F80"/>
    <w:rPr>
      <w:sz w:val="16"/>
      <w:szCs w:val="16"/>
    </w:rPr>
  </w:style>
  <w:style w:type="paragraph" w:styleId="CommentText">
    <w:name w:val="annotation text"/>
    <w:basedOn w:val="Normal"/>
    <w:link w:val="CommentTextChar"/>
    <w:uiPriority w:val="99"/>
    <w:semiHidden/>
    <w:unhideWhenUsed/>
    <w:rsid w:val="00DF5F80"/>
    <w:pPr>
      <w:autoSpaceDE/>
      <w:autoSpaceDN/>
      <w:spacing w:after="200"/>
    </w:pPr>
    <w:rPr>
      <w:rFonts w:ascii="Calibri" w:eastAsia="Times New Roman" w:hAnsi="Calibri"/>
      <w:sz w:val="20"/>
      <w:szCs w:val="20"/>
      <w:lang w:val="en-GB" w:eastAsia="en-GB"/>
    </w:rPr>
  </w:style>
  <w:style w:type="character" w:customStyle="1" w:styleId="CommentTextChar">
    <w:name w:val="Comment Text Char"/>
    <w:basedOn w:val="DefaultParagraphFont"/>
    <w:link w:val="CommentText"/>
    <w:uiPriority w:val="99"/>
    <w:semiHidden/>
    <w:rsid w:val="00DF5F80"/>
    <w:rPr>
      <w:rFonts w:ascii="Calibri" w:eastAsia="Times New Roman" w:hAnsi="Calibri"/>
      <w:sz w:val="20"/>
      <w:szCs w:val="20"/>
      <w:lang w:val="en-GB" w:eastAsia="en-GB"/>
    </w:rPr>
  </w:style>
  <w:style w:type="paragraph" w:styleId="NormalWeb">
    <w:name w:val="Normal (Web)"/>
    <w:basedOn w:val="Normal"/>
    <w:uiPriority w:val="99"/>
    <w:unhideWhenUsed/>
    <w:rsid w:val="00E17303"/>
    <w:pPr>
      <w:autoSpaceDE/>
      <w:autoSpaceDN/>
      <w:spacing w:before="100" w:beforeAutospacing="1" w:after="100" w:afterAutospacing="1"/>
    </w:pPr>
    <w:rPr>
      <w:rFonts w:eastAsiaTheme="minorEastAsia"/>
      <w:lang w:val="en-GB" w:eastAsia="en-GB"/>
    </w:rPr>
  </w:style>
  <w:style w:type="paragraph" w:styleId="BalloonText">
    <w:name w:val="Balloon Text"/>
    <w:basedOn w:val="Normal"/>
    <w:link w:val="BalloonTextChar"/>
    <w:semiHidden/>
    <w:unhideWhenUsed/>
    <w:rsid w:val="00B42E69"/>
    <w:rPr>
      <w:rFonts w:ascii="Segoe UI" w:hAnsi="Segoe UI" w:cs="Segoe UI"/>
      <w:sz w:val="18"/>
      <w:szCs w:val="18"/>
    </w:rPr>
  </w:style>
  <w:style w:type="character" w:customStyle="1" w:styleId="BalloonTextChar">
    <w:name w:val="Balloon Text Char"/>
    <w:basedOn w:val="DefaultParagraphFont"/>
    <w:link w:val="BalloonText"/>
    <w:semiHidden/>
    <w:rsid w:val="00B42E69"/>
    <w:rPr>
      <w:rFonts w:ascii="Segoe UI" w:hAnsi="Segoe UI" w:cs="Segoe UI"/>
      <w:sz w:val="18"/>
      <w:szCs w:val="18"/>
    </w:rPr>
  </w:style>
  <w:style w:type="paragraph" w:customStyle="1" w:styleId="Affiliation">
    <w:name w:val="Affiliation"/>
    <w:rsid w:val="00AA573F"/>
    <w:pPr>
      <w:jc w:val="center"/>
    </w:pPr>
    <w:rPr>
      <w:rFonts w:eastAsia="SimSu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4"/>
        <w:szCs w:val="24"/>
        <w:lang w:val="en-US" w:eastAsia="en-US"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6660B3"/>
    <w:pPr>
      <w:autoSpaceDE w:val="0"/>
      <w:autoSpaceDN w:val="0"/>
    </w:pPr>
  </w:style>
  <w:style w:type="paragraph" w:styleId="Heading1">
    <w:name w:val="heading 1"/>
    <w:basedOn w:val="Normal"/>
    <w:next w:val="Normal"/>
    <w:link w:val="Heading1Char"/>
    <w:autoRedefine/>
    <w:qFormat/>
    <w:rsid w:val="001D073F"/>
    <w:pPr>
      <w:keepNext/>
      <w:numPr>
        <w:numId w:val="1"/>
      </w:numPr>
      <w:spacing w:before="240" w:after="80"/>
      <w:outlineLvl w:val="0"/>
    </w:pPr>
    <w:rPr>
      <w:b/>
      <w:kern w:val="28"/>
      <w:szCs w:val="20"/>
      <w:lang w:val="en-GB"/>
    </w:rPr>
  </w:style>
  <w:style w:type="paragraph" w:styleId="Heading2">
    <w:name w:val="heading 2"/>
    <w:basedOn w:val="Normal"/>
    <w:next w:val="Normal"/>
    <w:qFormat/>
    <w:rsid w:val="001D073F"/>
    <w:pPr>
      <w:keepNext/>
      <w:numPr>
        <w:ilvl w:val="1"/>
        <w:numId w:val="1"/>
      </w:numPr>
      <w:spacing w:before="240" w:after="120"/>
      <w:ind w:left="578" w:hanging="578"/>
      <w:outlineLvl w:val="1"/>
    </w:pPr>
    <w:rPr>
      <w:b/>
      <w:iCs/>
      <w:sz w:val="22"/>
      <w:szCs w:val="20"/>
      <w:lang w:val="en-GB"/>
    </w:rPr>
  </w:style>
  <w:style w:type="paragraph" w:styleId="Heading3">
    <w:name w:val="heading 3"/>
    <w:basedOn w:val="Normal"/>
    <w:next w:val="Normal"/>
    <w:qFormat/>
    <w:rsid w:val="004660CE"/>
    <w:pPr>
      <w:keepNext/>
      <w:numPr>
        <w:ilvl w:val="2"/>
        <w:numId w:val="1"/>
      </w:numPr>
      <w:outlineLvl w:val="2"/>
    </w:pPr>
    <w:rPr>
      <w:i/>
      <w:iCs/>
    </w:rPr>
  </w:style>
  <w:style w:type="paragraph" w:styleId="Heading4">
    <w:name w:val="heading 4"/>
    <w:basedOn w:val="Normal"/>
    <w:next w:val="Normal"/>
    <w:qFormat/>
    <w:rsid w:val="004660CE"/>
    <w:pPr>
      <w:keepNext/>
      <w:numPr>
        <w:ilvl w:val="3"/>
        <w:numId w:val="1"/>
      </w:numPr>
      <w:spacing w:before="240" w:after="60"/>
      <w:outlineLvl w:val="3"/>
    </w:pPr>
    <w:rPr>
      <w:i/>
      <w:iCs/>
      <w:sz w:val="18"/>
      <w:szCs w:val="18"/>
    </w:rPr>
  </w:style>
  <w:style w:type="paragraph" w:styleId="Heading5">
    <w:name w:val="heading 5"/>
    <w:basedOn w:val="Normal"/>
    <w:next w:val="Normal"/>
    <w:qFormat/>
    <w:rsid w:val="004660CE"/>
    <w:pPr>
      <w:numPr>
        <w:ilvl w:val="4"/>
        <w:numId w:val="1"/>
      </w:numPr>
      <w:spacing w:before="240" w:after="60"/>
      <w:outlineLvl w:val="4"/>
    </w:pPr>
    <w:rPr>
      <w:sz w:val="18"/>
      <w:szCs w:val="18"/>
    </w:rPr>
  </w:style>
  <w:style w:type="paragraph" w:styleId="Heading6">
    <w:name w:val="heading 6"/>
    <w:basedOn w:val="Normal"/>
    <w:next w:val="Normal"/>
    <w:qFormat/>
    <w:rsid w:val="004660CE"/>
    <w:pPr>
      <w:numPr>
        <w:ilvl w:val="5"/>
        <w:numId w:val="1"/>
      </w:numPr>
      <w:spacing w:before="240" w:after="60"/>
      <w:outlineLvl w:val="5"/>
    </w:pPr>
    <w:rPr>
      <w:i/>
      <w:iCs/>
      <w:sz w:val="16"/>
      <w:szCs w:val="16"/>
    </w:rPr>
  </w:style>
  <w:style w:type="paragraph" w:styleId="Heading7">
    <w:name w:val="heading 7"/>
    <w:basedOn w:val="Normal"/>
    <w:next w:val="Normal"/>
    <w:qFormat/>
    <w:rsid w:val="004660CE"/>
    <w:pPr>
      <w:numPr>
        <w:ilvl w:val="6"/>
        <w:numId w:val="1"/>
      </w:numPr>
      <w:spacing w:before="240" w:after="60"/>
      <w:outlineLvl w:val="6"/>
    </w:pPr>
    <w:rPr>
      <w:sz w:val="16"/>
      <w:szCs w:val="16"/>
    </w:rPr>
  </w:style>
  <w:style w:type="paragraph" w:styleId="Heading8">
    <w:name w:val="heading 8"/>
    <w:basedOn w:val="Normal"/>
    <w:next w:val="Normal"/>
    <w:qFormat/>
    <w:rsid w:val="004660CE"/>
    <w:pPr>
      <w:numPr>
        <w:ilvl w:val="7"/>
        <w:numId w:val="1"/>
      </w:numPr>
      <w:spacing w:before="240" w:after="60"/>
      <w:outlineLvl w:val="7"/>
    </w:pPr>
    <w:rPr>
      <w:i/>
      <w:iCs/>
      <w:sz w:val="16"/>
      <w:szCs w:val="16"/>
    </w:rPr>
  </w:style>
  <w:style w:type="paragraph" w:styleId="Heading9">
    <w:name w:val="heading 9"/>
    <w:basedOn w:val="Normal"/>
    <w:next w:val="Normal"/>
    <w:qFormat/>
    <w:rsid w:val="004660CE"/>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D211E1"/>
    <w:pPr>
      <w:spacing w:before="20"/>
      <w:ind w:firstLine="202"/>
      <w:jc w:val="both"/>
    </w:pPr>
    <w:rPr>
      <w:bCs/>
      <w:i/>
      <w:szCs w:val="18"/>
    </w:rPr>
  </w:style>
  <w:style w:type="paragraph" w:customStyle="1" w:styleId="Authors">
    <w:name w:val="Authors"/>
    <w:basedOn w:val="Normal"/>
    <w:next w:val="Normal"/>
    <w:rsid w:val="006660B3"/>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sid w:val="006660B3"/>
    <w:rPr>
      <w:rFonts w:ascii="Times New Roman" w:hAnsi="Times New Roman" w:cs="Times New Roman"/>
      <w:i/>
      <w:iCs/>
      <w:sz w:val="22"/>
      <w:szCs w:val="22"/>
    </w:rPr>
  </w:style>
  <w:style w:type="paragraph" w:styleId="Title">
    <w:name w:val="Title"/>
    <w:basedOn w:val="Normal"/>
    <w:next w:val="Normal"/>
    <w:autoRedefine/>
    <w:qFormat/>
    <w:rsid w:val="00365822"/>
    <w:pPr>
      <w:framePr w:w="9360" w:hSpace="187" w:vSpace="187" w:wrap="notBeside" w:vAnchor="text" w:hAnchor="page" w:xAlign="center" w:y="1"/>
      <w:jc w:val="center"/>
    </w:pPr>
    <w:rPr>
      <w:b/>
      <w:kern w:val="28"/>
      <w:sz w:val="28"/>
      <w:szCs w:val="48"/>
    </w:rPr>
  </w:style>
  <w:style w:type="paragraph" w:styleId="FootnoteText">
    <w:name w:val="footnote text"/>
    <w:basedOn w:val="Normal"/>
    <w:semiHidden/>
    <w:rsid w:val="006660B3"/>
    <w:pPr>
      <w:ind w:firstLine="202"/>
      <w:jc w:val="both"/>
    </w:pPr>
    <w:rPr>
      <w:sz w:val="16"/>
      <w:szCs w:val="16"/>
    </w:rPr>
  </w:style>
  <w:style w:type="paragraph" w:customStyle="1" w:styleId="References">
    <w:name w:val="References"/>
    <w:basedOn w:val="Normal"/>
    <w:rsid w:val="00F31648"/>
    <w:pPr>
      <w:numPr>
        <w:numId w:val="12"/>
      </w:numPr>
      <w:jc w:val="both"/>
    </w:pPr>
    <w:rPr>
      <w:sz w:val="18"/>
      <w:szCs w:val="16"/>
    </w:rPr>
  </w:style>
  <w:style w:type="paragraph" w:customStyle="1" w:styleId="IndexTerms">
    <w:name w:val="IndexTerms"/>
    <w:basedOn w:val="Normal"/>
    <w:next w:val="Normal"/>
    <w:rsid w:val="006660B3"/>
    <w:pPr>
      <w:ind w:firstLine="202"/>
      <w:jc w:val="both"/>
    </w:pPr>
    <w:rPr>
      <w:b/>
      <w:bCs/>
      <w:sz w:val="18"/>
      <w:szCs w:val="18"/>
    </w:rPr>
  </w:style>
  <w:style w:type="character" w:styleId="FootnoteReference">
    <w:name w:val="footnote reference"/>
    <w:basedOn w:val="DefaultParagraphFont"/>
    <w:semiHidden/>
    <w:rsid w:val="006660B3"/>
    <w:rPr>
      <w:vertAlign w:val="superscript"/>
    </w:rPr>
  </w:style>
  <w:style w:type="paragraph" w:styleId="Footer">
    <w:name w:val="footer"/>
    <w:basedOn w:val="Normal"/>
    <w:rsid w:val="00800722"/>
    <w:pPr>
      <w:tabs>
        <w:tab w:val="center" w:pos="4320"/>
        <w:tab w:val="right" w:pos="8640"/>
      </w:tabs>
    </w:pPr>
    <w:rPr>
      <w:rFonts w:ascii="Helvetica" w:hAnsi="Helvetica"/>
      <w:sz w:val="18"/>
    </w:rPr>
  </w:style>
  <w:style w:type="paragraph" w:customStyle="1" w:styleId="Text">
    <w:name w:val="Text"/>
    <w:basedOn w:val="Normal"/>
    <w:link w:val="TextChar"/>
    <w:rsid w:val="009D378C"/>
    <w:pPr>
      <w:widowControl w:val="0"/>
      <w:ind w:firstLine="204"/>
      <w:jc w:val="both"/>
    </w:pPr>
  </w:style>
  <w:style w:type="paragraph" w:customStyle="1" w:styleId="FigureCaption">
    <w:name w:val="Figure Caption"/>
    <w:basedOn w:val="Normal"/>
    <w:rsid w:val="00C65F0D"/>
    <w:pPr>
      <w:jc w:val="both"/>
    </w:pPr>
    <w:rPr>
      <w:sz w:val="18"/>
      <w:szCs w:val="16"/>
    </w:rPr>
  </w:style>
  <w:style w:type="paragraph" w:customStyle="1" w:styleId="TableTitle">
    <w:name w:val="Table Title"/>
    <w:basedOn w:val="Normal"/>
    <w:rsid w:val="006660B3"/>
    <w:pPr>
      <w:jc w:val="center"/>
    </w:pPr>
    <w:rPr>
      <w:smallCaps/>
      <w:sz w:val="16"/>
      <w:szCs w:val="16"/>
    </w:rPr>
  </w:style>
  <w:style w:type="paragraph" w:customStyle="1" w:styleId="ReferenceHead">
    <w:name w:val="Reference Head"/>
    <w:basedOn w:val="Heading1"/>
    <w:rsid w:val="006660B3"/>
    <w:pPr>
      <w:numPr>
        <w:numId w:val="0"/>
      </w:numPr>
    </w:pPr>
  </w:style>
  <w:style w:type="paragraph" w:styleId="Header">
    <w:name w:val="header"/>
    <w:basedOn w:val="Normal"/>
    <w:rsid w:val="00800722"/>
    <w:pPr>
      <w:tabs>
        <w:tab w:val="center" w:pos="4320"/>
        <w:tab w:val="right" w:pos="8640"/>
      </w:tabs>
    </w:pPr>
    <w:rPr>
      <w:rFonts w:ascii="Helvetica" w:hAnsi="Helvetica"/>
      <w:color w:val="0000FF"/>
      <w:sz w:val="18"/>
    </w:rPr>
  </w:style>
  <w:style w:type="paragraph" w:customStyle="1" w:styleId="Equation">
    <w:name w:val="Equation"/>
    <w:basedOn w:val="Normal"/>
    <w:next w:val="Normal"/>
    <w:rsid w:val="006660B3"/>
    <w:pPr>
      <w:widowControl w:val="0"/>
      <w:tabs>
        <w:tab w:val="right" w:pos="5040"/>
      </w:tabs>
      <w:spacing w:line="252" w:lineRule="auto"/>
      <w:jc w:val="both"/>
    </w:pPr>
  </w:style>
  <w:style w:type="character" w:styleId="Hyperlink">
    <w:name w:val="Hyperlink"/>
    <w:basedOn w:val="DefaultParagraphFont"/>
    <w:rsid w:val="00D71491"/>
    <w:rPr>
      <w:rFonts w:ascii="Courier" w:hAnsi="Courier"/>
      <w:color w:val="993366"/>
      <w:u w:val="single"/>
    </w:rPr>
  </w:style>
  <w:style w:type="character" w:styleId="FollowedHyperlink">
    <w:name w:val="FollowedHyperlink"/>
    <w:basedOn w:val="DefaultParagraphFont"/>
    <w:rsid w:val="006660B3"/>
    <w:rPr>
      <w:color w:val="800080"/>
      <w:u w:val="single"/>
    </w:rPr>
  </w:style>
  <w:style w:type="paragraph" w:styleId="BodyTextIndent">
    <w:name w:val="Body Text Indent"/>
    <w:basedOn w:val="Normal"/>
    <w:rsid w:val="006660B3"/>
    <w:pPr>
      <w:ind w:left="630" w:hanging="630"/>
    </w:pPr>
  </w:style>
  <w:style w:type="character" w:styleId="PageNumber">
    <w:name w:val="page number"/>
    <w:basedOn w:val="DefaultParagraphFont"/>
    <w:rsid w:val="00800722"/>
  </w:style>
  <w:style w:type="table" w:styleId="TableGrid">
    <w:name w:val="Table Grid"/>
    <w:basedOn w:val="TableNormal"/>
    <w:rsid w:val="0080072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6F1D28"/>
    <w:pPr>
      <w:jc w:val="both"/>
    </w:pPr>
    <w:rPr>
      <w:bCs/>
      <w:sz w:val="18"/>
    </w:rPr>
  </w:style>
  <w:style w:type="character" w:customStyle="1" w:styleId="Heading1Char">
    <w:name w:val="Heading 1 Char"/>
    <w:basedOn w:val="DefaultParagraphFont"/>
    <w:link w:val="Heading1"/>
    <w:rsid w:val="001D073F"/>
    <w:rPr>
      <w:b/>
      <w:kern w:val="28"/>
      <w:szCs w:val="20"/>
      <w:lang w:val="en-GB"/>
    </w:rPr>
  </w:style>
  <w:style w:type="character" w:customStyle="1" w:styleId="TextChar">
    <w:name w:val="Text Char"/>
    <w:basedOn w:val="DefaultParagraphFont"/>
    <w:link w:val="Text"/>
    <w:rsid w:val="009D378C"/>
    <w:rPr>
      <w:lang w:val="en-US" w:eastAsia="en-US" w:bidi="ar-SA"/>
    </w:rPr>
  </w:style>
  <w:style w:type="character" w:styleId="CommentReference">
    <w:name w:val="annotation reference"/>
    <w:uiPriority w:val="99"/>
    <w:semiHidden/>
    <w:unhideWhenUsed/>
    <w:rsid w:val="00DF5F80"/>
    <w:rPr>
      <w:sz w:val="16"/>
      <w:szCs w:val="16"/>
    </w:rPr>
  </w:style>
  <w:style w:type="paragraph" w:styleId="CommentText">
    <w:name w:val="annotation text"/>
    <w:basedOn w:val="Normal"/>
    <w:link w:val="CommentTextChar"/>
    <w:uiPriority w:val="99"/>
    <w:semiHidden/>
    <w:unhideWhenUsed/>
    <w:rsid w:val="00DF5F80"/>
    <w:pPr>
      <w:autoSpaceDE/>
      <w:autoSpaceDN/>
      <w:spacing w:after="200"/>
    </w:pPr>
    <w:rPr>
      <w:rFonts w:ascii="Calibri" w:eastAsia="Times New Roman" w:hAnsi="Calibri"/>
      <w:sz w:val="20"/>
      <w:szCs w:val="20"/>
      <w:lang w:val="en-GB" w:eastAsia="en-GB"/>
    </w:rPr>
  </w:style>
  <w:style w:type="character" w:customStyle="1" w:styleId="CommentTextChar">
    <w:name w:val="Comment Text Char"/>
    <w:basedOn w:val="DefaultParagraphFont"/>
    <w:link w:val="CommentText"/>
    <w:uiPriority w:val="99"/>
    <w:semiHidden/>
    <w:rsid w:val="00DF5F80"/>
    <w:rPr>
      <w:rFonts w:ascii="Calibri" w:eastAsia="Times New Roman" w:hAnsi="Calibri"/>
      <w:sz w:val="20"/>
      <w:szCs w:val="20"/>
      <w:lang w:val="en-GB" w:eastAsia="en-GB"/>
    </w:rPr>
  </w:style>
  <w:style w:type="paragraph" w:styleId="NormalWeb">
    <w:name w:val="Normal (Web)"/>
    <w:basedOn w:val="Normal"/>
    <w:uiPriority w:val="99"/>
    <w:unhideWhenUsed/>
    <w:rsid w:val="00E17303"/>
    <w:pPr>
      <w:autoSpaceDE/>
      <w:autoSpaceDN/>
      <w:spacing w:before="100" w:beforeAutospacing="1" w:after="100" w:afterAutospacing="1"/>
    </w:pPr>
    <w:rPr>
      <w:rFonts w:eastAsiaTheme="minorEastAsia"/>
      <w:lang w:val="en-GB" w:eastAsia="en-GB"/>
    </w:rPr>
  </w:style>
  <w:style w:type="paragraph" w:styleId="BalloonText">
    <w:name w:val="Balloon Text"/>
    <w:basedOn w:val="Normal"/>
    <w:link w:val="BalloonTextChar"/>
    <w:semiHidden/>
    <w:unhideWhenUsed/>
    <w:rsid w:val="00B42E69"/>
    <w:rPr>
      <w:rFonts w:ascii="Segoe UI" w:hAnsi="Segoe UI" w:cs="Segoe UI"/>
      <w:sz w:val="18"/>
      <w:szCs w:val="18"/>
    </w:rPr>
  </w:style>
  <w:style w:type="character" w:customStyle="1" w:styleId="BalloonTextChar">
    <w:name w:val="Balloon Text Char"/>
    <w:basedOn w:val="DefaultParagraphFont"/>
    <w:link w:val="BalloonText"/>
    <w:semiHidden/>
    <w:rsid w:val="00B42E69"/>
    <w:rPr>
      <w:rFonts w:ascii="Segoe UI" w:hAnsi="Segoe UI" w:cs="Segoe UI"/>
      <w:sz w:val="18"/>
      <w:szCs w:val="18"/>
    </w:rPr>
  </w:style>
  <w:style w:type="paragraph" w:customStyle="1" w:styleId="Affiliation">
    <w:name w:val="Affiliation"/>
    <w:rsid w:val="00AA573F"/>
    <w:pPr>
      <w:jc w:val="center"/>
    </w:pPr>
    <w:rPr>
      <w:rFonts w:eastAsia="SimSu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png"/><Relationship Id="rId10" Type="http://schemas.openxmlformats.org/officeDocument/2006/relationships/hyperlink" Target="http://dx.doi.org/10.1109/BTAS.2014.6996245" TargetMode="Externa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hyperlink" Target="http://ieeexplore.ieee.org/xpl/articleDetails.jsp?reload=true&amp;arnumber=6996245" TargetMode="External"/><Relationship Id="rId14" Type="http://schemas.openxmlformats.org/officeDocument/2006/relationships/image" Target="media/image2.pn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3D746-FD41-497B-9D18-844FBDD5B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10</Pages>
  <Words>8031</Words>
  <Characters>45783</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53707</CharactersWithSpaces>
  <SharedDoc>false</SharedDoc>
  <HLinks>
    <vt:vector size="6" baseType="variant">
      <vt:variant>
        <vt:i4>8061031</vt:i4>
      </vt:variant>
      <vt:variant>
        <vt:i4>0</vt:i4>
      </vt:variant>
      <vt:variant>
        <vt:i4>0</vt:i4>
      </vt:variant>
      <vt:variant>
        <vt:i4>5</vt:i4>
      </vt:variant>
      <vt:variant>
        <vt:lpwstr>http://www.cvpr.org/doc/mermin.pdf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keywords/>
  <dc:description/>
  <cp:lastModifiedBy>Neil G.J.</cp:lastModifiedBy>
  <cp:revision>8</cp:revision>
  <cp:lastPrinted>2014-07-10T14:55:00Z</cp:lastPrinted>
  <dcterms:created xsi:type="dcterms:W3CDTF">2014-07-10T13:43:00Z</dcterms:created>
  <dcterms:modified xsi:type="dcterms:W3CDTF">2015-02-07T14:02:00Z</dcterms:modified>
</cp:coreProperties>
</file>