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B055" w14:textId="77777777" w:rsidR="0017518A" w:rsidRPr="00F91D30" w:rsidRDefault="0017518A" w:rsidP="0017518A">
      <w:pPr>
        <w:pStyle w:val="Header"/>
        <w:rPr>
          <w:rFonts w:ascii="Times" w:hAnsi="Times"/>
          <w:sz w:val="24"/>
          <w:szCs w:val="24"/>
        </w:rPr>
      </w:pPr>
      <w:r w:rsidRPr="00F91D30">
        <w:rPr>
          <w:rFonts w:ascii="Times" w:hAnsi="Times"/>
          <w:i/>
          <w:sz w:val="24"/>
          <w:szCs w:val="24"/>
        </w:rPr>
        <w:t xml:space="preserve">Running Head: </w:t>
      </w:r>
      <w:r w:rsidRPr="00F91D30">
        <w:rPr>
          <w:rFonts w:ascii="Times" w:hAnsi="Times"/>
          <w:sz w:val="24"/>
          <w:szCs w:val="24"/>
        </w:rPr>
        <w:t>PROTEAN CAREER ORIENTATION</w:t>
      </w:r>
    </w:p>
    <w:p w14:paraId="09E0861F" w14:textId="77777777" w:rsidR="0017518A" w:rsidRDefault="0017518A" w:rsidP="0017518A">
      <w:pPr>
        <w:pStyle w:val="APAAbsatz"/>
        <w:jc w:val="center"/>
        <w:rPr>
          <w:rFonts w:eastAsia="MS Gothic"/>
          <w:b/>
          <w:bCs/>
          <w:kern w:val="32"/>
        </w:rPr>
      </w:pPr>
    </w:p>
    <w:p w14:paraId="0586138E" w14:textId="77777777" w:rsidR="0017518A" w:rsidRPr="00312A45" w:rsidRDefault="0017518A" w:rsidP="0017518A">
      <w:pPr>
        <w:pStyle w:val="APAAbsatz"/>
        <w:jc w:val="center"/>
      </w:pPr>
      <w:r>
        <w:rPr>
          <w:rFonts w:eastAsia="MS Gothic"/>
          <w:b/>
          <w:bCs/>
          <w:kern w:val="32"/>
        </w:rPr>
        <w:t>T</w:t>
      </w:r>
      <w:r w:rsidRPr="00312A45">
        <w:rPr>
          <w:rFonts w:eastAsia="MS Gothic"/>
          <w:b/>
          <w:bCs/>
          <w:kern w:val="32"/>
        </w:rPr>
        <w:t>he Protean Career Orientation</w:t>
      </w:r>
      <w:r>
        <w:rPr>
          <w:rFonts w:eastAsia="MS Gothic"/>
          <w:b/>
          <w:bCs/>
          <w:kern w:val="32"/>
        </w:rPr>
        <w:t xml:space="preserve"> as Predictor of Career Outcomes: Evaluation of Incremental Validity and Mediation Effects</w:t>
      </w:r>
    </w:p>
    <w:p w14:paraId="03A8DC39" w14:textId="77777777" w:rsidR="0017518A" w:rsidRPr="00F91D30" w:rsidRDefault="0017518A" w:rsidP="0017518A">
      <w:pPr>
        <w:spacing w:line="480" w:lineRule="auto"/>
        <w:jc w:val="center"/>
        <w:rPr>
          <w:rFonts w:eastAsia="MS Gothic"/>
          <w:b/>
          <w:bCs/>
          <w:kern w:val="32"/>
        </w:rPr>
      </w:pPr>
    </w:p>
    <w:p w14:paraId="00151B93" w14:textId="77777777" w:rsidR="0017518A" w:rsidRPr="00F91D30" w:rsidRDefault="0017518A" w:rsidP="0017518A">
      <w:pPr>
        <w:spacing w:line="480" w:lineRule="auto"/>
        <w:jc w:val="center"/>
        <w:rPr>
          <w:rFonts w:ascii="Times" w:hAnsi="Times"/>
          <w:b/>
        </w:rPr>
      </w:pPr>
      <w:r w:rsidRPr="00F91D30">
        <w:rPr>
          <w:rFonts w:ascii="Times" w:hAnsi="Times"/>
          <w:b/>
        </w:rPr>
        <w:t>Anne Herrmann*</w:t>
      </w:r>
    </w:p>
    <w:p w14:paraId="44CF97F7" w14:textId="77777777" w:rsidR="0017518A" w:rsidRPr="00F91D30" w:rsidRDefault="0017518A" w:rsidP="0017518A">
      <w:pPr>
        <w:spacing w:line="480" w:lineRule="auto"/>
        <w:jc w:val="center"/>
        <w:rPr>
          <w:rFonts w:ascii="Times" w:hAnsi="Times"/>
        </w:rPr>
      </w:pPr>
      <w:r w:rsidRPr="00F91D30">
        <w:rPr>
          <w:rFonts w:ascii="Times" w:hAnsi="Times"/>
        </w:rPr>
        <w:t>University of Applied Sciences</w:t>
      </w:r>
      <w:r>
        <w:rPr>
          <w:rFonts w:ascii="Times" w:hAnsi="Times"/>
        </w:rPr>
        <w:t xml:space="preserve"> Northwestern</w:t>
      </w:r>
      <w:r w:rsidRPr="00F91D30">
        <w:rPr>
          <w:rFonts w:ascii="Times" w:hAnsi="Times"/>
        </w:rPr>
        <w:t xml:space="preserve"> Switzerland</w:t>
      </w:r>
    </w:p>
    <w:p w14:paraId="6B05B619" w14:textId="77777777" w:rsidR="0017518A" w:rsidRPr="00F91D30" w:rsidRDefault="0017518A" w:rsidP="0017518A">
      <w:pPr>
        <w:spacing w:line="480" w:lineRule="auto"/>
        <w:jc w:val="center"/>
        <w:rPr>
          <w:rFonts w:ascii="Times" w:hAnsi="Times"/>
        </w:rPr>
      </w:pPr>
      <w:r w:rsidRPr="00F91D30">
        <w:rPr>
          <w:rFonts w:ascii="Times" w:hAnsi="Times"/>
          <w:b/>
        </w:rPr>
        <w:t>Andreas Hirschi</w:t>
      </w:r>
    </w:p>
    <w:p w14:paraId="5527BC9D" w14:textId="77777777" w:rsidR="0017518A" w:rsidRPr="00F91D30" w:rsidRDefault="0017518A" w:rsidP="0017518A">
      <w:pPr>
        <w:spacing w:line="480" w:lineRule="auto"/>
        <w:jc w:val="center"/>
        <w:rPr>
          <w:rFonts w:ascii="Times" w:hAnsi="Times"/>
        </w:rPr>
      </w:pPr>
      <w:r w:rsidRPr="00F91D30">
        <w:rPr>
          <w:rFonts w:ascii="Times" w:hAnsi="Times"/>
        </w:rPr>
        <w:t xml:space="preserve">University of </w:t>
      </w:r>
      <w:r>
        <w:rPr>
          <w:rFonts w:ascii="Times" w:hAnsi="Times"/>
        </w:rPr>
        <w:t>Berne</w:t>
      </w:r>
      <w:r w:rsidRPr="00F91D30">
        <w:rPr>
          <w:rFonts w:ascii="Times" w:hAnsi="Times"/>
        </w:rPr>
        <w:t>, Switzerland</w:t>
      </w:r>
    </w:p>
    <w:p w14:paraId="707BC3A6" w14:textId="77777777" w:rsidR="0017518A" w:rsidRPr="00F91D30" w:rsidRDefault="0017518A" w:rsidP="0017518A">
      <w:pPr>
        <w:spacing w:line="480" w:lineRule="auto"/>
        <w:jc w:val="center"/>
        <w:rPr>
          <w:rFonts w:ascii="Times" w:hAnsi="Times"/>
        </w:rPr>
      </w:pPr>
      <w:proofErr w:type="spellStart"/>
      <w:r w:rsidRPr="00F91D30">
        <w:rPr>
          <w:rFonts w:ascii="Times" w:hAnsi="Times"/>
        </w:rPr>
        <w:t>Leuphana</w:t>
      </w:r>
      <w:proofErr w:type="spellEnd"/>
      <w:r w:rsidRPr="00F91D30">
        <w:rPr>
          <w:rFonts w:ascii="Times" w:hAnsi="Times"/>
        </w:rPr>
        <w:t xml:space="preserve"> University of </w:t>
      </w:r>
      <w:proofErr w:type="spellStart"/>
      <w:r w:rsidRPr="00F91D30">
        <w:rPr>
          <w:rFonts w:ascii="Times" w:hAnsi="Times"/>
        </w:rPr>
        <w:t>Lueneburg</w:t>
      </w:r>
      <w:proofErr w:type="spellEnd"/>
      <w:r w:rsidRPr="00F91D30">
        <w:rPr>
          <w:rFonts w:ascii="Times" w:hAnsi="Times"/>
        </w:rPr>
        <w:t>, Germany</w:t>
      </w:r>
    </w:p>
    <w:p w14:paraId="570DB7BB" w14:textId="77777777" w:rsidR="0017518A" w:rsidRPr="00F91D30" w:rsidRDefault="0017518A" w:rsidP="0017518A">
      <w:pPr>
        <w:spacing w:line="480" w:lineRule="auto"/>
        <w:jc w:val="center"/>
        <w:rPr>
          <w:rFonts w:ascii="Times" w:hAnsi="Times"/>
        </w:rPr>
      </w:pPr>
      <w:r w:rsidRPr="00F91D30">
        <w:rPr>
          <w:rFonts w:ascii="Times" w:hAnsi="Times"/>
          <w:b/>
        </w:rPr>
        <w:t xml:space="preserve">Yehuda Baruch </w:t>
      </w:r>
    </w:p>
    <w:p w14:paraId="444E6783" w14:textId="6EBBFF54" w:rsidR="0017518A" w:rsidRDefault="0017518A" w:rsidP="00DC68CE">
      <w:pPr>
        <w:spacing w:line="480" w:lineRule="auto"/>
        <w:jc w:val="center"/>
        <w:rPr>
          <w:rFonts w:ascii="Times" w:hAnsi="Times"/>
        </w:rPr>
      </w:pPr>
      <w:r w:rsidRPr="00DC68CE">
        <w:rPr>
          <w:rFonts w:ascii="Times" w:hAnsi="Times"/>
          <w:highlight w:val="yellow"/>
        </w:rPr>
        <w:t xml:space="preserve">Southampton </w:t>
      </w:r>
      <w:r w:rsidR="00DC68CE" w:rsidRPr="00DC68CE">
        <w:rPr>
          <w:rFonts w:ascii="Times" w:hAnsi="Times"/>
          <w:highlight w:val="yellow"/>
        </w:rPr>
        <w:t>Business</w:t>
      </w:r>
      <w:r w:rsidRPr="00DC68CE">
        <w:rPr>
          <w:rFonts w:ascii="Times" w:hAnsi="Times"/>
          <w:highlight w:val="yellow"/>
        </w:rPr>
        <w:t xml:space="preserve"> School, </w:t>
      </w:r>
      <w:r w:rsidR="00DC68CE" w:rsidRPr="00DC68CE">
        <w:rPr>
          <w:rFonts w:ascii="Times" w:hAnsi="Times"/>
          <w:highlight w:val="yellow"/>
        </w:rPr>
        <w:t>University of Southampton,</w:t>
      </w:r>
      <w:r w:rsidR="00DC68CE" w:rsidRPr="00ED68CD">
        <w:rPr>
          <w:rFonts w:ascii="Times" w:hAnsi="Times"/>
        </w:rPr>
        <w:t xml:space="preserve"> </w:t>
      </w:r>
      <w:r>
        <w:rPr>
          <w:rFonts w:ascii="Times" w:hAnsi="Times"/>
        </w:rPr>
        <w:t>United Kingdom</w:t>
      </w:r>
    </w:p>
    <w:p w14:paraId="0EE5D99F" w14:textId="77777777" w:rsidR="0017518A" w:rsidRPr="00F91D30" w:rsidRDefault="0017518A" w:rsidP="0017518A">
      <w:pPr>
        <w:spacing w:line="480" w:lineRule="auto"/>
        <w:rPr>
          <w:rFonts w:ascii="Times" w:hAnsi="Times"/>
          <w:i/>
        </w:rPr>
      </w:pPr>
      <w:r w:rsidRPr="00F91D30">
        <w:rPr>
          <w:rFonts w:ascii="Times" w:hAnsi="Times"/>
          <w:i/>
        </w:rPr>
        <w:t>Author note.</w:t>
      </w:r>
    </w:p>
    <w:p w14:paraId="22DA51C0" w14:textId="77777777" w:rsidR="0017518A" w:rsidRPr="00F07B93" w:rsidRDefault="0017518A" w:rsidP="0017518A">
      <w:pPr>
        <w:pStyle w:val="HTMLPreformatted"/>
        <w:spacing w:line="480" w:lineRule="auto"/>
        <w:rPr>
          <w:rFonts w:ascii="Times" w:hAnsi="Times"/>
          <w:sz w:val="24"/>
          <w:szCs w:val="24"/>
          <w:lang w:val="en-US"/>
        </w:rPr>
      </w:pPr>
      <w:r w:rsidRPr="00B44B5E">
        <w:rPr>
          <w:rFonts w:ascii="Times" w:hAnsi="Times"/>
          <w:sz w:val="24"/>
          <w:szCs w:val="24"/>
        </w:rPr>
        <w:t xml:space="preserve">*Correspondence concerning this article should be addressed to </w:t>
      </w:r>
      <w:r w:rsidRPr="00C5587E">
        <w:rPr>
          <w:rFonts w:ascii="Times" w:hAnsi="Times"/>
          <w:sz w:val="24"/>
          <w:szCs w:val="24"/>
        </w:rPr>
        <w:t xml:space="preserve">Anne Herrmann, </w:t>
      </w:r>
      <w:r w:rsidRPr="00F07B93">
        <w:rPr>
          <w:rFonts w:ascii="Times" w:hAnsi="Times"/>
          <w:sz w:val="24"/>
          <w:szCs w:val="24"/>
        </w:rPr>
        <w:t xml:space="preserve">University of Applied Sciences </w:t>
      </w:r>
      <w:proofErr w:type="spellStart"/>
      <w:r w:rsidRPr="00F07B93">
        <w:rPr>
          <w:rFonts w:ascii="Times" w:hAnsi="Times"/>
          <w:sz w:val="24"/>
          <w:szCs w:val="24"/>
        </w:rPr>
        <w:t>Northwestern</w:t>
      </w:r>
      <w:proofErr w:type="spellEnd"/>
      <w:r w:rsidRPr="00F07B93">
        <w:rPr>
          <w:rFonts w:ascii="Times" w:hAnsi="Times"/>
          <w:sz w:val="24"/>
          <w:szCs w:val="24"/>
        </w:rPr>
        <w:t xml:space="preserve"> Switzerland</w:t>
      </w:r>
      <w:r w:rsidRPr="00C5587E">
        <w:rPr>
          <w:rFonts w:ascii="Times" w:hAnsi="Times"/>
          <w:sz w:val="24"/>
          <w:szCs w:val="24"/>
        </w:rPr>
        <w:t xml:space="preserve">, </w:t>
      </w:r>
      <w:proofErr w:type="spellStart"/>
      <w:r w:rsidRPr="00F07B93">
        <w:rPr>
          <w:rFonts w:ascii="Times" w:hAnsi="Times"/>
          <w:sz w:val="24"/>
          <w:szCs w:val="24"/>
          <w:lang w:val="en-US"/>
        </w:rPr>
        <w:t>Riggenbachstrasse</w:t>
      </w:r>
      <w:proofErr w:type="spellEnd"/>
      <w:r w:rsidRPr="00F07B93">
        <w:rPr>
          <w:rFonts w:ascii="Times" w:hAnsi="Times"/>
          <w:sz w:val="24"/>
          <w:szCs w:val="24"/>
          <w:lang w:val="en-US"/>
        </w:rPr>
        <w:t xml:space="preserve"> 16</w:t>
      </w:r>
      <w:r w:rsidRPr="00C5587E">
        <w:rPr>
          <w:rFonts w:ascii="Times" w:hAnsi="Times"/>
          <w:sz w:val="24"/>
          <w:szCs w:val="24"/>
        </w:rPr>
        <w:t>, CH-</w:t>
      </w:r>
      <w:r w:rsidRPr="00F07B93">
        <w:rPr>
          <w:rFonts w:ascii="Times" w:hAnsi="Times"/>
          <w:sz w:val="24"/>
          <w:szCs w:val="24"/>
          <w:lang w:val="en-US"/>
        </w:rPr>
        <w:t>4600</w:t>
      </w:r>
      <w:r w:rsidRPr="00C5587E">
        <w:rPr>
          <w:rFonts w:ascii="Times" w:hAnsi="Times"/>
          <w:sz w:val="24"/>
          <w:szCs w:val="24"/>
        </w:rPr>
        <w:t xml:space="preserve"> </w:t>
      </w:r>
      <w:proofErr w:type="spellStart"/>
      <w:r w:rsidRPr="00F07B93">
        <w:rPr>
          <w:rFonts w:ascii="Times" w:hAnsi="Times"/>
          <w:sz w:val="24"/>
          <w:szCs w:val="24"/>
          <w:lang w:val="en-US"/>
        </w:rPr>
        <w:t>Olten</w:t>
      </w:r>
      <w:proofErr w:type="spellEnd"/>
      <w:r w:rsidRPr="00C5587E">
        <w:rPr>
          <w:rFonts w:ascii="Times" w:hAnsi="Times"/>
          <w:sz w:val="24"/>
          <w:szCs w:val="24"/>
        </w:rPr>
        <w:t>, Switzerland</w:t>
      </w:r>
      <w:r>
        <w:rPr>
          <w:rFonts w:ascii="Times" w:hAnsi="Times"/>
          <w:sz w:val="24"/>
          <w:szCs w:val="24"/>
        </w:rPr>
        <w:t xml:space="preserve">, </w:t>
      </w:r>
      <w:r w:rsidRPr="00C5587E">
        <w:rPr>
          <w:rFonts w:ascii="Times" w:hAnsi="Times"/>
          <w:sz w:val="24"/>
          <w:szCs w:val="24"/>
        </w:rPr>
        <w:t xml:space="preserve">E-Mail: </w:t>
      </w:r>
      <w:hyperlink r:id="rId9" w:history="1">
        <w:r w:rsidRPr="006D4244">
          <w:rPr>
            <w:rStyle w:val="Hyperlink"/>
            <w:rFonts w:ascii="Times" w:hAnsi="Times"/>
            <w:sz w:val="24"/>
            <w:szCs w:val="24"/>
          </w:rPr>
          <w:t>anne.herrmann@</w:t>
        </w:r>
        <w:r w:rsidRPr="006D4244">
          <w:rPr>
            <w:rStyle w:val="Hyperlink"/>
            <w:rFonts w:ascii="Times" w:hAnsi="Times"/>
            <w:sz w:val="24"/>
            <w:szCs w:val="24"/>
            <w:lang w:val="en-US"/>
          </w:rPr>
          <w:t>fhnw</w:t>
        </w:r>
        <w:r w:rsidRPr="006D4244">
          <w:rPr>
            <w:rStyle w:val="Hyperlink"/>
            <w:rFonts w:ascii="Times" w:hAnsi="Times"/>
            <w:sz w:val="24"/>
            <w:szCs w:val="24"/>
          </w:rPr>
          <w:t>.ch</w:t>
        </w:r>
      </w:hyperlink>
      <w:r w:rsidRPr="00F07B93">
        <w:rPr>
          <w:rFonts w:ascii="Times" w:hAnsi="Times"/>
          <w:sz w:val="24"/>
          <w:szCs w:val="24"/>
          <w:lang w:val="en-US"/>
        </w:rPr>
        <w:t>, Phone: +41 62 957 27 46</w:t>
      </w:r>
    </w:p>
    <w:p w14:paraId="2C7EF3F0" w14:textId="77777777" w:rsidR="0017518A" w:rsidRPr="00C5587E" w:rsidRDefault="0017518A" w:rsidP="0017518A">
      <w:pPr>
        <w:pStyle w:val="HTMLPreformatted"/>
        <w:spacing w:line="480" w:lineRule="auto"/>
        <w:rPr>
          <w:rFonts w:ascii="Times" w:hAnsi="Times"/>
          <w:sz w:val="24"/>
          <w:szCs w:val="24"/>
        </w:rPr>
      </w:pPr>
    </w:p>
    <w:p w14:paraId="1D611914" w14:textId="77777777" w:rsidR="0017518A" w:rsidRPr="00F91D30" w:rsidRDefault="0017518A" w:rsidP="0017518A">
      <w:pPr>
        <w:spacing w:line="480" w:lineRule="auto"/>
        <w:rPr>
          <w:rFonts w:ascii="Times" w:hAnsi="Times" w:cs="Courier New"/>
          <w:b/>
          <w:i/>
        </w:rPr>
      </w:pPr>
      <w:r w:rsidRPr="00F91D30">
        <w:rPr>
          <w:rFonts w:ascii="Times" w:hAnsi="Times"/>
          <w:b/>
          <w:i/>
        </w:rPr>
        <w:t>Acknowledgement</w:t>
      </w:r>
      <w:r w:rsidRPr="00F91D30">
        <w:rPr>
          <w:rFonts w:ascii="Times" w:hAnsi="Times"/>
        </w:rPr>
        <w:t xml:space="preserve">. </w:t>
      </w:r>
    </w:p>
    <w:p w14:paraId="34801ADF" w14:textId="2DE05FD7" w:rsidR="0017518A" w:rsidRDefault="0017518A" w:rsidP="0017518A">
      <w:pPr>
        <w:pStyle w:val="HTMLPreformatted"/>
        <w:spacing w:line="480" w:lineRule="auto"/>
        <w:rPr>
          <w:rFonts w:ascii="Times New Roman" w:eastAsia="MS Gothic" w:hAnsi="Times New Roman"/>
          <w:b/>
          <w:bCs/>
          <w:kern w:val="32"/>
          <w:sz w:val="24"/>
          <w:szCs w:val="24"/>
        </w:rPr>
      </w:pPr>
      <w:r w:rsidRPr="00B44B5E">
        <w:rPr>
          <w:rFonts w:ascii="Times" w:hAnsi="Times"/>
          <w:sz w:val="24"/>
          <w:szCs w:val="24"/>
        </w:rPr>
        <w:t>Part of this research was supported by an individual research grant awarded to Andreas Hirschi by the Deutsche Forschungsgemeinschaft (DFG), GZ: HI 1530/2-1</w:t>
      </w:r>
      <w:r>
        <w:rPr>
          <w:rFonts w:ascii="Times" w:hAnsi="Times"/>
          <w:sz w:val="24"/>
          <w:szCs w:val="24"/>
        </w:rPr>
        <w:t xml:space="preserve">. </w:t>
      </w:r>
      <w:r w:rsidRPr="00F91D30">
        <w:rPr>
          <w:rFonts w:ascii="Times" w:hAnsi="Times"/>
          <w:sz w:val="24"/>
          <w:szCs w:val="24"/>
        </w:rPr>
        <w:t xml:space="preserve">The funding source had no involvement in study design, in the collection, analysis and interpretation of data, in the writing of the report, or in the decision to submit the article for publication. </w:t>
      </w:r>
      <w:r>
        <w:rPr>
          <w:rFonts w:eastAsia="MS Gothic"/>
          <w:b/>
          <w:bCs/>
          <w:kern w:val="32"/>
        </w:rPr>
        <w:br w:type="page"/>
      </w:r>
    </w:p>
    <w:p w14:paraId="0F9A92CA" w14:textId="2013D932" w:rsidR="00A011F5" w:rsidRPr="00312A45" w:rsidRDefault="00A7446D" w:rsidP="00312A45">
      <w:pPr>
        <w:pStyle w:val="APAAbsatz"/>
        <w:jc w:val="center"/>
      </w:pPr>
      <w:r>
        <w:rPr>
          <w:rFonts w:eastAsia="MS Gothic"/>
          <w:b/>
          <w:bCs/>
          <w:kern w:val="32"/>
        </w:rPr>
        <w:lastRenderedPageBreak/>
        <w:t>T</w:t>
      </w:r>
      <w:r w:rsidRPr="00312A45">
        <w:rPr>
          <w:rFonts w:eastAsia="MS Gothic"/>
          <w:b/>
          <w:bCs/>
          <w:kern w:val="32"/>
        </w:rPr>
        <w:t>he Protean Career Orientation</w:t>
      </w:r>
      <w:r>
        <w:rPr>
          <w:rFonts w:eastAsia="MS Gothic"/>
          <w:b/>
          <w:bCs/>
          <w:kern w:val="32"/>
        </w:rPr>
        <w:t xml:space="preserve"> as Predictor of Career Outcomes: Eva</w:t>
      </w:r>
      <w:r w:rsidR="00EB1586">
        <w:rPr>
          <w:rFonts w:eastAsia="MS Gothic"/>
          <w:b/>
          <w:bCs/>
          <w:kern w:val="32"/>
        </w:rPr>
        <w:t>luation of Incremental Validity and</w:t>
      </w:r>
      <w:r>
        <w:rPr>
          <w:rFonts w:eastAsia="MS Gothic"/>
          <w:b/>
          <w:bCs/>
          <w:kern w:val="32"/>
        </w:rPr>
        <w:t xml:space="preserve"> Mediation Effects</w:t>
      </w:r>
    </w:p>
    <w:p w14:paraId="37FE0C73" w14:textId="77777777" w:rsidR="00A011F5" w:rsidRPr="00312A45" w:rsidRDefault="00A011F5" w:rsidP="00312A45">
      <w:pPr>
        <w:pStyle w:val="APA1"/>
      </w:pPr>
    </w:p>
    <w:p w14:paraId="2830730B" w14:textId="77777777" w:rsidR="00A011F5" w:rsidRPr="00312A45" w:rsidRDefault="00A011F5" w:rsidP="00312A45">
      <w:pPr>
        <w:pStyle w:val="APA1"/>
      </w:pPr>
      <w:r w:rsidRPr="00312A45">
        <w:t>Abstract</w:t>
      </w:r>
    </w:p>
    <w:p w14:paraId="65BA299C" w14:textId="7B0506F3" w:rsidR="00A011F5" w:rsidRPr="00312A45" w:rsidRDefault="00A011F5" w:rsidP="00312A45">
      <w:pPr>
        <w:pStyle w:val="APAAbsatz"/>
        <w:ind w:firstLine="709"/>
      </w:pPr>
      <w:r w:rsidRPr="00312A45">
        <w:t xml:space="preserve">A protean career orientation is assumed to be </w:t>
      </w:r>
      <w:r w:rsidR="002F20AE" w:rsidRPr="00312A45">
        <w:t>beneficial for career development</w:t>
      </w:r>
      <w:r w:rsidR="00074628">
        <w:t xml:space="preserve"> but r</w:t>
      </w:r>
      <w:r w:rsidR="002F20AE" w:rsidRPr="00312A45">
        <w:t xml:space="preserve">esearchers </w:t>
      </w:r>
      <w:r w:rsidR="00F03C56">
        <w:t xml:space="preserve">have </w:t>
      </w:r>
      <w:r w:rsidR="002F20AE" w:rsidRPr="00312A45">
        <w:t>only recently started to empirically evaluate the concept</w:t>
      </w:r>
      <w:r w:rsidR="00074628">
        <w:t xml:space="preserve">. </w:t>
      </w:r>
      <w:r w:rsidR="009A322A">
        <w:t xml:space="preserve">Conducting </w:t>
      </w:r>
      <w:r w:rsidR="0089798F">
        <w:t>two</w:t>
      </w:r>
      <w:r w:rsidR="009A322A">
        <w:t xml:space="preserve"> studies </w:t>
      </w:r>
      <w:r w:rsidR="009A322A" w:rsidRPr="00312A45">
        <w:t xml:space="preserve">based on </w:t>
      </w:r>
      <w:r w:rsidR="0089798F">
        <w:t>three</w:t>
      </w:r>
      <w:r w:rsidR="009A322A" w:rsidRPr="00312A45">
        <w:t xml:space="preserve"> independent samples </w:t>
      </w:r>
      <w:r w:rsidR="009A322A">
        <w:t xml:space="preserve">of </w:t>
      </w:r>
      <w:r w:rsidR="009A322A" w:rsidRPr="00312A45">
        <w:t>university students and working professionals</w:t>
      </w:r>
      <w:r w:rsidR="009A322A">
        <w:t xml:space="preserve"> </w:t>
      </w:r>
      <w:r w:rsidR="00584739">
        <w:t>in Germany</w:t>
      </w:r>
      <w:r w:rsidR="009A322A">
        <w:t>,</w:t>
      </w:r>
      <w:r w:rsidR="00584739">
        <w:t xml:space="preserve"> we address issues of </w:t>
      </w:r>
      <w:r w:rsidR="00A7446D">
        <w:t xml:space="preserve">concurrent validity, </w:t>
      </w:r>
      <w:r w:rsidR="0089798F">
        <w:t>predictive incremental validity and</w:t>
      </w:r>
      <w:r w:rsidR="00584739">
        <w:t xml:space="preserve"> mechanisms linking the protean</w:t>
      </w:r>
      <w:r w:rsidR="0089798F">
        <w:t xml:space="preserve"> orientation to career outcomes</w:t>
      </w:r>
      <w:r w:rsidRPr="00312A45">
        <w:t xml:space="preserve">. </w:t>
      </w:r>
      <w:r w:rsidR="0089798F">
        <w:t>The first</w:t>
      </w:r>
      <w:r w:rsidR="00A7446D">
        <w:t xml:space="preserve"> study showed that </w:t>
      </w:r>
      <w:r w:rsidR="007A1F2B">
        <w:t xml:space="preserve">in a sample 104 German employees </w:t>
      </w:r>
      <w:r w:rsidR="00A7446D">
        <w:t>different measures of the protean career orientation all correlate</w:t>
      </w:r>
      <w:r w:rsidR="007A1F2B">
        <w:t>d</w:t>
      </w:r>
      <w:r w:rsidR="00A7446D">
        <w:t xml:space="preserve"> highly, but not identically, to a range of work and career </w:t>
      </w:r>
      <w:r w:rsidR="007A1F2B">
        <w:t>attitudes</w:t>
      </w:r>
      <w:r w:rsidR="00A7446D">
        <w:t xml:space="preserve">. </w:t>
      </w:r>
      <w:r w:rsidR="00EB1586">
        <w:t xml:space="preserve">Using bootstrapping analysis, a second study with </w:t>
      </w:r>
      <w:r w:rsidR="006367F2">
        <w:t>a</w:t>
      </w:r>
      <w:r w:rsidR="006367F2" w:rsidRPr="00312A45">
        <w:t xml:space="preserve"> </w:t>
      </w:r>
      <w:r w:rsidR="002F20AE" w:rsidRPr="00312A45">
        <w:t xml:space="preserve">six-month prospective </w:t>
      </w:r>
      <w:r w:rsidR="00EB1586">
        <w:t xml:space="preserve">examination </w:t>
      </w:r>
      <w:r w:rsidR="00584739">
        <w:t xml:space="preserve">among 419 </w:t>
      </w:r>
      <w:r w:rsidR="007A1F2B">
        <w:t xml:space="preserve">German </w:t>
      </w:r>
      <w:r w:rsidR="00584739">
        <w:t xml:space="preserve">university students </w:t>
      </w:r>
      <w:r w:rsidR="006367F2">
        <w:t xml:space="preserve">and a cross-sectional </w:t>
      </w:r>
      <w:r w:rsidR="00EB1586">
        <w:t xml:space="preserve">analysis </w:t>
      </w:r>
      <w:r w:rsidR="00584739">
        <w:t xml:space="preserve">among 526 </w:t>
      </w:r>
      <w:r w:rsidR="007A1F2B">
        <w:t xml:space="preserve">German </w:t>
      </w:r>
      <w:r w:rsidR="00584739">
        <w:t>employees</w:t>
      </w:r>
      <w:r w:rsidR="00EB1586">
        <w:t xml:space="preserve"> </w:t>
      </w:r>
      <w:r w:rsidR="00A7446D">
        <w:t>showed</w:t>
      </w:r>
      <w:r w:rsidRPr="00312A45">
        <w:t xml:space="preserve"> that a protean career orientation </w:t>
      </w:r>
      <w:r w:rsidR="00DC7C41" w:rsidRPr="00312A45">
        <w:t xml:space="preserve">predicts proactive career behaviors and career satisfaction beyond a proactive disposition and core self-evaluations, respectively. </w:t>
      </w:r>
      <w:r w:rsidR="00901D34" w:rsidRPr="003F3FEB">
        <w:t>Moreover, the protean career orientation was a significant mediator of these two personality constructs</w:t>
      </w:r>
      <w:r w:rsidR="00901D34">
        <w:t xml:space="preserve"> on both career outcomes. Cumulatively, the studies enrich our understanding of how and when a protean career orientation is related to important career outcomes.</w:t>
      </w:r>
    </w:p>
    <w:p w14:paraId="31DB43DA" w14:textId="77777777" w:rsidR="00266217" w:rsidRPr="00312A45" w:rsidRDefault="00A011F5" w:rsidP="00FE7BB4">
      <w:pPr>
        <w:suppressAutoHyphens w:val="0"/>
        <w:spacing w:after="0" w:line="480" w:lineRule="auto"/>
        <w:textAlignment w:val="auto"/>
        <w:rPr>
          <w:rFonts w:ascii="Times New Roman" w:eastAsia="MS Gothic" w:hAnsi="Times New Roman" w:cs="Times New Roman"/>
          <w:b/>
          <w:bCs/>
          <w:kern w:val="32"/>
          <w:sz w:val="24"/>
          <w:szCs w:val="24"/>
        </w:rPr>
      </w:pPr>
      <w:r w:rsidRPr="00312A45">
        <w:rPr>
          <w:rFonts w:ascii="Times New Roman" w:hAnsi="Times New Roman" w:cs="Times New Roman"/>
          <w:i/>
          <w:sz w:val="24"/>
          <w:szCs w:val="24"/>
        </w:rPr>
        <w:t>Keywords</w:t>
      </w:r>
      <w:r w:rsidRPr="00312A45">
        <w:rPr>
          <w:rFonts w:ascii="Times New Roman" w:hAnsi="Times New Roman" w:cs="Times New Roman"/>
          <w:sz w:val="24"/>
          <w:szCs w:val="24"/>
        </w:rPr>
        <w:t xml:space="preserve">: protean career orientation, career satisfaction, proactivity, core self-evaluations, career engagement </w:t>
      </w:r>
      <w:r w:rsidR="00266217" w:rsidRPr="00312A45">
        <w:rPr>
          <w:rFonts w:ascii="Times New Roman" w:eastAsia="MS Gothic" w:hAnsi="Times New Roman" w:cs="Times New Roman"/>
          <w:b/>
          <w:bCs/>
          <w:kern w:val="32"/>
          <w:sz w:val="24"/>
          <w:szCs w:val="24"/>
        </w:rPr>
        <w:br w:type="page"/>
      </w:r>
    </w:p>
    <w:p w14:paraId="43C6D78A" w14:textId="4C371CC0" w:rsidR="002F20AE" w:rsidRPr="00312A45" w:rsidRDefault="003F3FEB" w:rsidP="00312A45">
      <w:pPr>
        <w:pStyle w:val="APAAbsatz"/>
        <w:jc w:val="center"/>
      </w:pPr>
      <w:r>
        <w:rPr>
          <w:rFonts w:eastAsia="MS Gothic"/>
          <w:b/>
          <w:bCs/>
          <w:kern w:val="32"/>
        </w:rPr>
        <w:lastRenderedPageBreak/>
        <w:t>T</w:t>
      </w:r>
      <w:r w:rsidR="002F20AE" w:rsidRPr="00312A45">
        <w:rPr>
          <w:rFonts w:eastAsia="MS Gothic"/>
          <w:b/>
          <w:bCs/>
          <w:kern w:val="32"/>
        </w:rPr>
        <w:t>he Protean Career Orientation</w:t>
      </w:r>
      <w:r>
        <w:rPr>
          <w:rFonts w:eastAsia="MS Gothic"/>
          <w:b/>
          <w:bCs/>
          <w:kern w:val="32"/>
        </w:rPr>
        <w:t xml:space="preserve"> as Predictor of Career Outcomes: Evaluation of </w:t>
      </w:r>
      <w:r w:rsidR="00A7446D">
        <w:rPr>
          <w:rFonts w:eastAsia="MS Gothic"/>
          <w:b/>
          <w:bCs/>
          <w:kern w:val="32"/>
        </w:rPr>
        <w:t>Incremental Validity</w:t>
      </w:r>
      <w:r w:rsidR="00EB1586">
        <w:rPr>
          <w:rFonts w:eastAsia="MS Gothic"/>
          <w:b/>
          <w:bCs/>
          <w:kern w:val="32"/>
        </w:rPr>
        <w:t xml:space="preserve"> and</w:t>
      </w:r>
      <w:r w:rsidR="00A7446D">
        <w:rPr>
          <w:rFonts w:eastAsia="MS Gothic"/>
          <w:b/>
          <w:bCs/>
          <w:kern w:val="32"/>
        </w:rPr>
        <w:t xml:space="preserve"> Mediation Effects</w:t>
      </w:r>
    </w:p>
    <w:p w14:paraId="3E479EB4" w14:textId="71D67A7B" w:rsidR="00A011F5" w:rsidRPr="00312A45" w:rsidRDefault="00A011F5" w:rsidP="00312A45">
      <w:pPr>
        <w:pStyle w:val="APAAbsatz"/>
      </w:pPr>
      <w:r w:rsidRPr="00312A45">
        <w:rPr>
          <w:color w:val="000000"/>
        </w:rPr>
        <w:t xml:space="preserve">Changes in the workplace over the past decades have spawned an increase in research investigating contemporary career types, </w:t>
      </w:r>
      <w:r w:rsidR="00F03C56">
        <w:rPr>
          <w:color w:val="000000"/>
        </w:rPr>
        <w:t xml:space="preserve">which are </w:t>
      </w:r>
      <w:r w:rsidRPr="00312A45">
        <w:rPr>
          <w:color w:val="000000"/>
        </w:rPr>
        <w:t xml:space="preserve">characterized by increased self-directedness, flexibility, and the aim of subjective career success. However, the field of career studies suffers from fragmentation in terms of its theoretical underpinnings and </w:t>
      </w:r>
      <w:r w:rsidRPr="00312A45">
        <w:t xml:space="preserve">conceptual frameworks, which poses a challenge to scholars in the field </w:t>
      </w:r>
      <w:r w:rsidR="004F3646" w:rsidRPr="00312A45">
        <w:fldChar w:fldCharType="begin"/>
      </w:r>
      <w:r w:rsidR="002C0081">
        <w:instrText xml:space="preserve"> ADDIN EN.CITE &lt;EndNote&gt;&lt;Cite&gt;&lt;Author&gt;Arnold&lt;/Author&gt;&lt;Year&gt;2008&lt;/Year&gt;&lt;RecNum&gt;1874&lt;/RecNum&gt;&lt;DisplayText&gt;(Arnold &amp;amp; Cohen, 2008)&lt;/DisplayText&gt;&lt;record&gt;&lt;rec-number&gt;1874&lt;/rec-number&gt;&lt;foreign-keys&gt;&lt;key app="EN" db-id="prpttpr985f5vced5wyv0tal20pfxs2zpztd"&gt;1874&lt;/key&gt;&lt;/foreign-keys&gt;&lt;ref-type name="Book Section"&gt;5&lt;/ref-type&gt;&lt;contributors&gt;&lt;authors&gt;&lt;author&gt;Arnold, J. &lt;/author&gt;&lt;author&gt;Cohen, L.&lt;/author&gt;&lt;/authors&gt;&lt;secondary-authors&gt;&lt;author&gt;G. P. Hodgkinson&lt;/author&gt;&lt;author&gt;J. K. Ford&lt;/author&gt;&lt;/secondary-authors&gt;&lt;/contributors&gt;&lt;titles&gt;&lt;title&gt;The Psychology of Careers in Industrial and Organizational Settings: A Critical But Appreciative Analysis.&lt;/title&gt;&lt;secondary-title&gt;International Review of Industrial and Organisational Psychology&lt;/secondary-title&gt;&lt;/titles&gt;&lt;pages&gt;1-44&lt;/pages&gt;&lt;num-vols&gt;23&lt;/num-vols&gt;&lt;dates&gt;&lt;year&gt;2008&lt;/year&gt;&lt;/dates&gt;&lt;pub-location&gt;London&lt;/pub-location&gt;&lt;publisher&gt;Wiley&lt;/publisher&gt;&lt;urls&gt;&lt;/urls&gt;&lt;/record&gt;&lt;/Cite&gt;&lt;/EndNote&gt;</w:instrText>
      </w:r>
      <w:r w:rsidR="004F3646" w:rsidRPr="00312A45">
        <w:fldChar w:fldCharType="separate"/>
      </w:r>
      <w:r w:rsidR="002C0081">
        <w:rPr>
          <w:noProof/>
        </w:rPr>
        <w:t>(</w:t>
      </w:r>
      <w:hyperlink w:anchor="_ENREF_3" w:tooltip="Arnold, 2008 #1874" w:history="1">
        <w:r w:rsidR="00F36388">
          <w:rPr>
            <w:noProof/>
          </w:rPr>
          <w:t>Arnold &amp; Cohen, 2008</w:t>
        </w:r>
      </w:hyperlink>
      <w:r w:rsidR="002C0081">
        <w:rPr>
          <w:noProof/>
        </w:rPr>
        <w:t>)</w:t>
      </w:r>
      <w:r w:rsidR="004F3646" w:rsidRPr="00312A45">
        <w:fldChar w:fldCharType="end"/>
      </w:r>
      <w:r w:rsidRPr="00312A45">
        <w:t>. One of the few wide</w:t>
      </w:r>
      <w:r w:rsidR="004F2EE0" w:rsidRPr="00312A45">
        <w:t>ly accepted theoretical career</w:t>
      </w:r>
      <w:r w:rsidRPr="00312A45">
        <w:t xml:space="preserve"> concept</w:t>
      </w:r>
      <w:r w:rsidR="004F2EE0" w:rsidRPr="00312A45">
        <w:t>s</w:t>
      </w:r>
      <w:r w:rsidRPr="00312A45">
        <w:t xml:space="preserve"> is the protean career, described as a flexible, self-directed, and values-driven form of career</w:t>
      </w:r>
      <w:r w:rsidR="004F3646" w:rsidRPr="00312A45">
        <w:t xml:space="preserve"> </w:t>
      </w:r>
      <w:r w:rsidR="004F3646" w:rsidRPr="00312A45">
        <w:fldChar w:fldCharType="begin"/>
      </w:r>
      <w:r w:rsidR="00B92D15">
        <w:instrText xml:space="preserve"> ADDIN EN.CITE &lt;EndNote&gt;&lt;Cite&gt;&lt;Author&gt;Hall&lt;/Author&gt;&lt;Year&gt;2004&lt;/Year&gt;&lt;RecNum&gt;1852&lt;/RecNum&gt;&lt;DisplayText&gt;(Hall, 1996, 2004)&lt;/DisplayText&gt;&lt;record&gt;&lt;rec-number&gt;1852&lt;/rec-number&gt;&lt;foreign-keys&gt;&lt;key app="EN" db-id="prpttpr985f5vced5wyv0tal20pfxs2zpztd"&gt;1852&lt;/key&gt;&lt;/foreign-keys&gt;&lt;ref-type name="Journal Article"&gt;17&lt;/ref-type&gt;&lt;contributors&gt;&lt;authors&gt;&lt;author&gt;Hall, D. T.&lt;/author&gt;&lt;/authors&gt;&lt;/contributors&gt;&lt;titles&gt;&lt;title&gt;The protean career: A quarter-century journey&lt;/title&gt;&lt;secondary-title&gt;Journal of Vocational Behavior&lt;/secondary-title&gt;&lt;/titles&gt;&lt;periodical&gt;&lt;full-title&gt;Journal of Vocational Behavior&lt;/full-title&gt;&lt;/periodical&gt;&lt;pages&gt;1-13&lt;/pages&gt;&lt;volume&gt;65&lt;/volume&gt;&lt;number&gt;1&lt;/number&gt;&lt;dates&gt;&lt;year&gt;2004&lt;/year&gt;&lt;/dates&gt;&lt;urls&gt;&lt;/urls&gt;&lt;electronic-resource-num&gt;10.1016/j.jvb.2003.10.006&lt;/electronic-resource-num&gt;&lt;/record&gt;&lt;/Cite&gt;&lt;Cite&gt;&lt;Author&gt;Hall&lt;/Author&gt;&lt;Year&gt;1996&lt;/Year&gt;&lt;RecNum&gt;1851&lt;/RecNum&gt;&lt;record&gt;&lt;rec-number&gt;1851&lt;/rec-number&gt;&lt;foreign-keys&gt;&lt;key app="EN" db-id="prpttpr985f5vced5wyv0tal20pfxs2zpztd"&gt;1851&lt;/key&gt;&lt;/foreign-keys&gt;&lt;ref-type name="Journal Article"&gt;17&lt;/ref-type&gt;&lt;contributors&gt;&lt;authors&gt;&lt;author&gt;Hall, D. T.&lt;/author&gt;&lt;/authors&gt;&lt;/contributors&gt;&lt;titles&gt;&lt;title&gt;Protean careers of the 21st century&lt;/title&gt;&lt;secondary-title&gt;The Academy of Management Executive&lt;/secondary-title&gt;&lt;/titles&gt;&lt;periodical&gt;&lt;full-title&gt;The Academy of Management Executive&lt;/full-title&gt;&lt;/periodical&gt;&lt;pages&gt;8-16&lt;/pages&gt;&lt;volume&gt;10&lt;/volume&gt;&lt;number&gt;4&lt;/number&gt;&lt;dates&gt;&lt;year&gt;1996&lt;/year&gt;&lt;/dates&gt;&lt;publisher&gt;Academy of Management&lt;/publisher&gt;&lt;isbn&gt;10795545&lt;/isbn&gt;&lt;urls&gt;&lt;related-urls&gt;&lt;url&gt;http://www.jstor.org/stable/4165349&lt;/url&gt;&lt;/related-urls&gt;&lt;/urls&gt;&lt;electronic-resource-num&gt;10.5465/AME.1996.3145315&lt;/electronic-resource-num&gt;&lt;/record&gt;&lt;/Cite&gt;&lt;/EndNote&gt;</w:instrText>
      </w:r>
      <w:r w:rsidR="004F3646" w:rsidRPr="00312A45">
        <w:fldChar w:fldCharType="separate"/>
      </w:r>
      <w:r w:rsidR="004F3646" w:rsidRPr="00312A45">
        <w:rPr>
          <w:noProof/>
        </w:rPr>
        <w:t>(</w:t>
      </w:r>
      <w:hyperlink w:anchor="_ENREF_21" w:tooltip="Hall, 1996 #1851" w:history="1">
        <w:r w:rsidR="00F36388" w:rsidRPr="00312A45">
          <w:rPr>
            <w:noProof/>
          </w:rPr>
          <w:t>Hall, 1996</w:t>
        </w:r>
      </w:hyperlink>
      <w:r w:rsidR="004F3646" w:rsidRPr="00312A45">
        <w:rPr>
          <w:noProof/>
        </w:rPr>
        <w:t xml:space="preserve">, </w:t>
      </w:r>
      <w:hyperlink w:anchor="_ENREF_22" w:tooltip="Hall, 2004 #1852" w:history="1">
        <w:r w:rsidR="00F36388" w:rsidRPr="00312A45">
          <w:rPr>
            <w:noProof/>
          </w:rPr>
          <w:t>2004</w:t>
        </w:r>
      </w:hyperlink>
      <w:r w:rsidR="004F3646" w:rsidRPr="00312A45">
        <w:rPr>
          <w:noProof/>
        </w:rPr>
        <w:t>)</w:t>
      </w:r>
      <w:r w:rsidR="004F3646" w:rsidRPr="00312A45">
        <w:fldChar w:fldCharType="end"/>
      </w:r>
      <w:r w:rsidRPr="00312A45">
        <w:t xml:space="preserve">. This concept has been applied to improve our theoretical understanding of several key issues in management and organizational behavior, </w:t>
      </w:r>
      <w:r w:rsidR="00F03C56">
        <w:t>such as</w:t>
      </w:r>
      <w:r w:rsidRPr="00312A45">
        <w:t xml:space="preserve"> job design</w:t>
      </w:r>
      <w:r w:rsidR="004F3646" w:rsidRPr="00312A45">
        <w:t xml:space="preserve"> </w:t>
      </w:r>
      <w:r w:rsidR="004F3646" w:rsidRPr="00312A45">
        <w:fldChar w:fldCharType="begin"/>
      </w:r>
      <w:r w:rsidR="00B92D15">
        <w:instrText xml:space="preserve"> ADDIN EN.CITE &lt;EndNote&gt;&lt;Cite&gt;&lt;Author&gt;Hall&lt;/Author&gt;&lt;Year&gt;2010&lt;/Year&gt;&lt;RecNum&gt;2008&lt;/RecNum&gt;&lt;DisplayText&gt;(Hall &amp;amp; Heras, 2010)&lt;/DisplayText&gt;&lt;record&gt;&lt;rec-number&gt;2008&lt;/rec-number&gt;&lt;foreign-keys&gt;&lt;key app="EN" db-id="prpttpr985f5vced5wyv0tal20pfxs2zpztd"&gt;2008&lt;/key&gt;&lt;/foreign-keys&gt;&lt;ref-type name="Journal Article"&gt;17&lt;/ref-type&gt;&lt;contributors&gt;&lt;authors&gt;&lt;author&gt;Hall, Douglas T.&lt;/author&gt;&lt;author&gt;Heras, Mireia Las&lt;/author&gt;&lt;/authors&gt;&lt;/contributors&gt;&lt;titles&gt;&lt;title&gt;Reintegrating job design and career theory: Creating not just good jobs but smart jobs&lt;/title&gt;&lt;secondary-title&gt;Journal of Organizational Behavior&lt;/secondary-title&gt;&lt;/titles&gt;&lt;periodical&gt;&lt;full-title&gt;Journal of Organizational Behavior&lt;/full-title&gt;&lt;/periodical&gt;&lt;pages&gt;448-462 &lt;/pages&gt;&lt;volume&gt;31&lt;/volume&gt;&lt;number&gt;2-3&lt;/number&gt;&lt;dates&gt;&lt;year&gt;2010&lt;/year&gt;&lt;/dates&gt;&lt;urls&gt;&lt;/urls&gt;&lt;electronic-resource-num&gt;10.1002/job.613&lt;/electronic-resource-num&gt;&lt;/record&gt;&lt;/Cite&gt;&lt;/EndNote&gt;</w:instrText>
      </w:r>
      <w:r w:rsidR="004F3646" w:rsidRPr="00312A45">
        <w:fldChar w:fldCharType="separate"/>
      </w:r>
      <w:r w:rsidR="004F3646" w:rsidRPr="00312A45">
        <w:rPr>
          <w:noProof/>
        </w:rPr>
        <w:t>(</w:t>
      </w:r>
      <w:hyperlink w:anchor="_ENREF_23" w:tooltip="Hall, 2010 #2008" w:history="1">
        <w:r w:rsidR="00F36388" w:rsidRPr="00312A45">
          <w:rPr>
            <w:noProof/>
          </w:rPr>
          <w:t>Hall &amp; Heras, 2010</w:t>
        </w:r>
      </w:hyperlink>
      <w:r w:rsidR="004F3646" w:rsidRPr="00312A45">
        <w:rPr>
          <w:noProof/>
        </w:rPr>
        <w:t>)</w:t>
      </w:r>
      <w:r w:rsidR="004F3646" w:rsidRPr="00312A45">
        <w:fldChar w:fldCharType="end"/>
      </w:r>
      <w:r w:rsidR="006652B9">
        <w:rPr>
          <w:noProof/>
        </w:rPr>
        <w:t xml:space="preserve"> </w:t>
      </w:r>
      <w:r w:rsidR="00F03C56">
        <w:t>and the</w:t>
      </w:r>
      <w:r w:rsidR="00CD5EB7" w:rsidRPr="00312A45">
        <w:t xml:space="preserve"> transition to retirement </w:t>
      </w:r>
      <w:r w:rsidR="00CD5EB7" w:rsidRPr="00312A45">
        <w:fldChar w:fldCharType="begin"/>
      </w:r>
      <w:r w:rsidR="00B92D15">
        <w:instrText xml:space="preserve"> ADDIN EN.CITE &lt;EndNote&gt;&lt;Cite&gt;&lt;Author&gt;Hall&lt;/Author&gt;&lt;Year&gt;2013&lt;/Year&gt;&lt;RecNum&gt;2009&lt;/RecNum&gt;&lt;DisplayText&gt;(Hall &amp;amp; Kim, 2013)&lt;/DisplayText&gt;&lt;record&gt;&lt;rec-number&gt;2009&lt;/rec-number&gt;&lt;foreign-keys&gt;&lt;key app="EN" db-id="prpttpr985f5vced5wyv0tal20pfxs2zpztd"&gt;2009&lt;/key&gt;&lt;/foreign-keys&gt;&lt;ref-type name="Book Section"&gt;5&lt;/ref-type&gt;&lt;contributors&gt;&lt;authors&gt;&lt;author&gt;Hall, D. T.&lt;/author&gt;&lt;author&gt;Kim, N.&lt;/author&gt;&lt;/authors&gt;&lt;secondary-authors&gt;&lt;author&gt;Mo Wang&lt;/author&gt;&lt;/secondary-authors&gt;&lt;/contributors&gt;&lt;titles&gt;&lt;title&gt;The changing notion of retirement&lt;/title&gt;&lt;secondary-title&gt;The Oxford Handbook of Retirement&lt;/secondary-title&gt;&lt;/titles&gt;&lt;pages&gt;102-116&lt;/pages&gt;&lt;dates&gt;&lt;year&gt;2013&lt;/year&gt;&lt;/dates&gt;&lt;pub-location&gt;New York&lt;/pub-location&gt;&lt;publisher&gt;Oxford University Press&lt;/publisher&gt;&lt;urls&gt;&lt;/urls&gt;&lt;/record&gt;&lt;/Cite&gt;&lt;/EndNote&gt;</w:instrText>
      </w:r>
      <w:r w:rsidR="00CD5EB7" w:rsidRPr="00312A45">
        <w:fldChar w:fldCharType="separate"/>
      </w:r>
      <w:r w:rsidR="00CD5EB7" w:rsidRPr="00312A45">
        <w:rPr>
          <w:noProof/>
        </w:rPr>
        <w:t>(</w:t>
      </w:r>
      <w:hyperlink w:anchor="_ENREF_24" w:tooltip="Hall, 2013 #2009" w:history="1">
        <w:r w:rsidR="00F36388" w:rsidRPr="00312A45">
          <w:rPr>
            <w:noProof/>
          </w:rPr>
          <w:t>Hall &amp; Kim, 2013</w:t>
        </w:r>
      </w:hyperlink>
      <w:r w:rsidR="00CD5EB7" w:rsidRPr="00312A45">
        <w:rPr>
          <w:noProof/>
        </w:rPr>
        <w:t>)</w:t>
      </w:r>
      <w:r w:rsidR="00CD5EB7" w:rsidRPr="00312A45">
        <w:fldChar w:fldCharType="end"/>
      </w:r>
      <w:r w:rsidR="00DC7C41" w:rsidRPr="00312A45">
        <w:t>.</w:t>
      </w:r>
    </w:p>
    <w:p w14:paraId="067EC39D" w14:textId="7B73FCC0" w:rsidR="002F20AE" w:rsidRPr="00312A45" w:rsidRDefault="00F03C56" w:rsidP="0001646A">
      <w:pPr>
        <w:pStyle w:val="APAAbsatz"/>
      </w:pPr>
      <w:r>
        <w:t>However</w:t>
      </w:r>
      <w:r w:rsidR="00A011F5" w:rsidRPr="00312A45">
        <w:t>, our understanding of contemporary career concepts is hampered by the lack of rigorous studies evaluating emerging constructs</w:t>
      </w:r>
      <w:r w:rsidR="007F0DB7">
        <w:t xml:space="preserve"> </w:t>
      </w:r>
      <w:r w:rsidR="007F0DB7">
        <w:fldChar w:fldCharType="begin"/>
      </w:r>
      <w:r w:rsidR="00171C55">
        <w:instrText xml:space="preserve"> ADDIN EN.CITE &lt;EndNote&gt;&lt;Cite&gt;&lt;Author&gt;Gubler&lt;/Author&gt;&lt;Year&gt;2014&lt;/Year&gt;&lt;RecNum&gt;2129&lt;/RecNum&gt;&lt;DisplayText&gt;(Gubler, Arnold, &amp;amp; Coombs, 2014)&lt;/DisplayText&gt;&lt;record&gt;&lt;rec-number&gt;2129&lt;/rec-number&gt;&lt;foreign-keys&gt;&lt;key app="EN" db-id="prpttpr985f5vced5wyv0tal20pfxs2zpztd"&gt;2129&lt;/key&gt;&lt;/foreign-keys&gt;&lt;ref-type name="Journal Article"&gt;17&lt;/ref-type&gt;&lt;contributors&gt;&lt;authors&gt;&lt;author&gt;Gubler, Martin&lt;/author&gt;&lt;author&gt;Arnold, John&lt;/author&gt;&lt;author&gt;Coombs, Crispin&lt;/author&gt;&lt;/authors&gt;&lt;/contributors&gt;&lt;titles&gt;&lt;title&gt;Reassessing the protean career concept: Empirical findings, conceptual components, and measurement&lt;/title&gt;&lt;secondary-title&gt;Journal of Organizational Behavior&lt;/secondary-title&gt;&lt;/titles&gt;&lt;periodical&gt;&lt;full-title&gt;Journal of Organizational Behavior&lt;/full-title&gt;&lt;/periodical&gt;&lt;pages&gt;23-40&lt;/pages&gt;&lt;volume&gt;35&lt;/volume&gt;&lt;number&gt;1&lt;/number&gt;&lt;keywords&gt;&lt;keyword&gt;protean career concept&lt;/keyword&gt;&lt;keyword&gt;new careers&lt;/keyword&gt;&lt;keyword&gt;literature review&lt;/keyword&gt;&lt;keyword&gt;career orientation&lt;/keyword&gt;&lt;keyword&gt;measurement&lt;/keyword&gt;&lt;/keywords&gt;&lt;dates&gt;&lt;year&gt;2014&lt;/year&gt;&lt;/dates&gt;&lt;isbn&gt;1099-1379&lt;/isbn&gt;&lt;urls&gt;&lt;related-urls&gt;&lt;url&gt;http://dx.doi.org/10.1002/job.1908&lt;/url&gt;&lt;/related-urls&gt;&lt;/urls&gt;&lt;electronic-resource-num&gt;10.1002/job.1908&lt;/electronic-resource-num&gt;&lt;/record&gt;&lt;/Cite&gt;&lt;/EndNote&gt;</w:instrText>
      </w:r>
      <w:r w:rsidR="007F0DB7">
        <w:fldChar w:fldCharType="separate"/>
      </w:r>
      <w:r w:rsidR="007F0DB7">
        <w:rPr>
          <w:noProof/>
        </w:rPr>
        <w:t>(</w:t>
      </w:r>
      <w:hyperlink w:anchor="_ENREF_19" w:tooltip="Gubler, 2014 #2129" w:history="1">
        <w:r w:rsidR="00F36388">
          <w:rPr>
            <w:noProof/>
          </w:rPr>
          <w:t>Gubler, Arnold, &amp; Coombs, 2014</w:t>
        </w:r>
      </w:hyperlink>
      <w:r w:rsidR="007F0DB7">
        <w:rPr>
          <w:noProof/>
        </w:rPr>
        <w:t>)</w:t>
      </w:r>
      <w:r w:rsidR="007F0DB7">
        <w:fldChar w:fldCharType="end"/>
      </w:r>
      <w:r w:rsidR="007F0DB7">
        <w:t>.</w:t>
      </w:r>
      <w:r w:rsidR="00CD5EB7" w:rsidRPr="00312A45">
        <w:t xml:space="preserve"> While the notion of the protean career is now almost 40 years old </w:t>
      </w:r>
      <w:r w:rsidR="00CD5EB7" w:rsidRPr="00312A45">
        <w:fldChar w:fldCharType="begin"/>
      </w:r>
      <w:r w:rsidR="00B92D15">
        <w:instrText xml:space="preserve"> ADDIN EN.CITE &lt;EndNote&gt;&lt;Cite&gt;&lt;Author&gt;Hall&lt;/Author&gt;&lt;Year&gt;1976&lt;/Year&gt;&lt;RecNum&gt;2030&lt;/RecNum&gt;&lt;DisplayText&gt;(Hall, 1976)&lt;/DisplayText&gt;&lt;record&gt;&lt;rec-number&gt;2030&lt;/rec-number&gt;&lt;foreign-keys&gt;&lt;key app="EN" db-id="prpttpr985f5vced5wyv0tal20pfxs2zpztd"&gt;2030&lt;/key&gt;&lt;/foreign-keys&gt;&lt;ref-type name="Book"&gt;6&lt;/ref-type&gt;&lt;contributors&gt;&lt;authors&gt;&lt;author&gt;Hall, D. T.&lt;/author&gt;&lt;/authors&gt;&lt;/contributors&gt;&lt;titles&gt;&lt;title&gt;Careers in organizations&lt;/title&gt;&lt;/titles&gt;&lt;dates&gt;&lt;year&gt;1976&lt;/year&gt;&lt;/dates&gt;&lt;pub-location&gt;Pacific Palisades, CA&lt;/pub-location&gt;&lt;publisher&gt;Goodyear&lt;/publisher&gt;&lt;urls&gt;&lt;/urls&gt;&lt;/record&gt;&lt;/Cite&gt;&lt;/EndNote&gt;</w:instrText>
      </w:r>
      <w:r w:rsidR="00CD5EB7" w:rsidRPr="00312A45">
        <w:fldChar w:fldCharType="separate"/>
      </w:r>
      <w:r w:rsidR="00CD5EB7" w:rsidRPr="00312A45">
        <w:rPr>
          <w:noProof/>
        </w:rPr>
        <w:t>(</w:t>
      </w:r>
      <w:hyperlink w:anchor="_ENREF_20" w:tooltip="Hall, 1976 #2030" w:history="1">
        <w:r w:rsidR="00F36388" w:rsidRPr="00312A45">
          <w:rPr>
            <w:noProof/>
          </w:rPr>
          <w:t>Hall, 1976</w:t>
        </w:r>
      </w:hyperlink>
      <w:r w:rsidR="00CD5EB7" w:rsidRPr="00312A45">
        <w:rPr>
          <w:noProof/>
        </w:rPr>
        <w:t>)</w:t>
      </w:r>
      <w:r w:rsidR="00CD5EB7" w:rsidRPr="00312A45">
        <w:fldChar w:fldCharType="end"/>
      </w:r>
      <w:r w:rsidR="00A011F5" w:rsidRPr="00312A45">
        <w:t>, the first empirical approaches to measuring the protean career orientation</w:t>
      </w:r>
      <w:r w:rsidR="00D40238">
        <w:t>,</w:t>
      </w:r>
      <w:r w:rsidR="00A011F5" w:rsidRPr="00312A45">
        <w:t xml:space="preserve"> </w:t>
      </w:r>
      <w:r w:rsidR="00D40238" w:rsidRPr="002531C6">
        <w:t>a relatively stable career preference that values self</w:t>
      </w:r>
      <w:r w:rsidR="00D40238" w:rsidRPr="00312A45">
        <w:t>-directedness and defines care</w:t>
      </w:r>
      <w:bookmarkStart w:id="0" w:name="_GoBack"/>
      <w:bookmarkEnd w:id="0"/>
      <w:r w:rsidR="00D40238" w:rsidRPr="00312A45">
        <w:t xml:space="preserve">er success according to </w:t>
      </w:r>
      <w:r w:rsidR="00D40238">
        <w:t xml:space="preserve">the person’s </w:t>
      </w:r>
      <w:r w:rsidR="00D40238" w:rsidRPr="00312A45">
        <w:t>personal values</w:t>
      </w:r>
      <w:r w:rsidR="00D40238">
        <w:t>,</w:t>
      </w:r>
      <w:r w:rsidR="00D40238" w:rsidRPr="00312A45">
        <w:t xml:space="preserve"> </w:t>
      </w:r>
      <w:r w:rsidR="00A011F5" w:rsidRPr="00312A45">
        <w:t xml:space="preserve">are </w:t>
      </w:r>
      <w:r>
        <w:t>much</w:t>
      </w:r>
      <w:r w:rsidR="00A011F5" w:rsidRPr="00312A45">
        <w:t xml:space="preserve"> more recent </w:t>
      </w:r>
      <w:r w:rsidR="00CD5EB7" w:rsidRPr="00312A45">
        <w:fldChar w:fldCharType="begin"/>
      </w:r>
      <w:r w:rsidR="00B92D15">
        <w:instrText xml:space="preserve"> ADDIN EN.CITE &lt;EndNote&gt;&lt;Cite&gt;&lt;Author&gt;Briscoe&lt;/Author&gt;&lt;Year&gt;2006&lt;/Year&gt;&lt;RecNum&gt;2037&lt;/RecNum&gt;&lt;DisplayText&gt;(Baruch, Bell, &amp;amp; Gray, 2005; Briscoe, Hall, &amp;amp; Frautschy DeMuth, 2006)&lt;/DisplayText&gt;&lt;record&gt;&lt;rec-number&gt;2037&lt;/rec-number&gt;&lt;foreign-keys&gt;&lt;key app="EN" db-id="prpttpr985f5vced5wyv0tal20pfxs2zpztd"&gt;2037&lt;/key&gt;&lt;/foreign-keys&gt;&lt;ref-type name="Journal Article"&gt;17&lt;/ref-type&gt;&lt;contributors&gt;&lt;authors&gt;&lt;author&gt;Briscoe, Jon P&lt;/author&gt;&lt;author&gt;Hall, Douglas T&lt;/author&gt;&lt;author&gt;Frautschy DeMuth, Rachel L F&lt;/author&gt;&lt;/authors&gt;&lt;/contributors&gt;&lt;titles&gt;&lt;title&gt;Protean and boundaryless careers: An empirical exploration&lt;/title&gt;&lt;secondary-title&gt;Journal of Vocational Behavior&lt;/secondary-title&gt;&lt;/titles&gt;&lt;periodical&gt;&lt;full-title&gt;Journal of Vocational Behavior&lt;/full-title&gt;&lt;/periodical&gt;&lt;pages&gt;30-47&lt;/pages&gt;&lt;volume&gt;69&lt;/volume&gt;&lt;number&gt;1&lt;/number&gt;&lt;dates&gt;&lt;year&gt;2006&lt;/year&gt;&lt;/dates&gt;&lt;isbn&gt;0001-8791&lt;/isbn&gt;&lt;urls&gt;&lt;/urls&gt;&lt;electronic-resource-num&gt;10.1016/j.jvb.2005.09.003&lt;/electronic-resource-num&gt;&lt;/record&gt;&lt;/Cite&gt;&lt;Cite&gt;&lt;Author&gt;Baruch&lt;/Author&gt;&lt;Year&gt;2005&lt;/Year&gt;&lt;RecNum&gt;1878&lt;/RecNum&gt;&lt;record&gt;&lt;rec-number&gt;1878&lt;/rec-number&gt;&lt;foreign-keys&gt;&lt;key app="EN" db-id="prpttpr985f5vced5wyv0tal20pfxs2zpztd"&gt;1878&lt;/key&gt;&lt;/foreign-keys&gt;&lt;ref-type name="Journal Article"&gt;17&lt;/ref-type&gt;&lt;contributors&gt;&lt;authors&gt;&lt;author&gt;Baruch, Yehuda&lt;/author&gt;&lt;author&gt;Bell, Myrtle P&lt;/author&gt;&lt;author&gt;Gray, David&lt;/author&gt;&lt;/authors&gt;&lt;/contributors&gt;&lt;titles&gt;&lt;title&gt;Generalist and specialist graduate business degrees: tangible and intangible value&lt;/title&gt;&lt;secondary-title&gt;Journal of Vocational Behavior&lt;/secondary-title&gt;&lt;/titles&gt;&lt;periodical&gt;&lt;full-title&gt;Journal of Vocational Behavior&lt;/full-title&gt;&lt;/periodical&gt;&lt;pages&gt;51-68&lt;/pages&gt;&lt;volume&gt;67&lt;/volume&gt;&lt;number&gt;1&lt;/number&gt;&lt;dates&gt;&lt;year&gt;2005&lt;/year&gt;&lt;/dates&gt;&lt;isbn&gt;0001-8791&lt;/isbn&gt;&lt;urls&gt;&lt;/urls&gt;&lt;electronic-resource-num&gt;10.1016/j.jvb.2003.06.002&lt;/electronic-resource-num&gt;&lt;/record&gt;&lt;/Cite&gt;&lt;/EndNote&gt;</w:instrText>
      </w:r>
      <w:r w:rsidR="00CD5EB7" w:rsidRPr="00312A45">
        <w:fldChar w:fldCharType="separate"/>
      </w:r>
      <w:r w:rsidR="00CD5EB7" w:rsidRPr="00312A45">
        <w:rPr>
          <w:noProof/>
        </w:rPr>
        <w:t>(</w:t>
      </w:r>
      <w:hyperlink w:anchor="_ENREF_6" w:tooltip="Baruch, 2005 #1878" w:history="1">
        <w:r w:rsidR="00F36388" w:rsidRPr="00312A45">
          <w:rPr>
            <w:noProof/>
          </w:rPr>
          <w:t>Baruch, Bell, &amp; Gray, 2005</w:t>
        </w:r>
      </w:hyperlink>
      <w:r w:rsidR="00CD5EB7" w:rsidRPr="00312A45">
        <w:rPr>
          <w:noProof/>
        </w:rPr>
        <w:t xml:space="preserve">; </w:t>
      </w:r>
      <w:hyperlink w:anchor="_ENREF_9" w:tooltip="Briscoe, 2006 #2037" w:history="1">
        <w:r w:rsidR="00F36388" w:rsidRPr="00312A45">
          <w:rPr>
            <w:noProof/>
          </w:rPr>
          <w:t>Briscoe, Hall, &amp; Frautschy DeMuth, 2006</w:t>
        </w:r>
      </w:hyperlink>
      <w:r w:rsidR="00CD5EB7" w:rsidRPr="00312A45">
        <w:rPr>
          <w:noProof/>
        </w:rPr>
        <w:t>)</w:t>
      </w:r>
      <w:r w:rsidR="00CD5EB7" w:rsidRPr="00312A45">
        <w:fldChar w:fldCharType="end"/>
      </w:r>
      <w:r w:rsidR="00A011F5" w:rsidRPr="00312A45">
        <w:t>.</w:t>
      </w:r>
      <w:r w:rsidR="00A011F5" w:rsidRPr="00FE7BB4">
        <w:rPr>
          <w:noProof/>
        </w:rPr>
        <w:t xml:space="preserve"> </w:t>
      </w:r>
      <w:r w:rsidR="00A011F5" w:rsidRPr="00312A45">
        <w:t xml:space="preserve">Thus, empirical investigations regarding this career orientation are still in </w:t>
      </w:r>
      <w:r>
        <w:t>the</w:t>
      </w:r>
      <w:r w:rsidR="00A011F5" w:rsidRPr="00312A45">
        <w:t xml:space="preserve"> early stages</w:t>
      </w:r>
      <w:r w:rsidR="00B55826" w:rsidRPr="00B55826">
        <w:rPr>
          <w:highlight w:val="yellow"/>
        </w:rPr>
        <w:t xml:space="preserve">, yet the concept gained substantial recognition and attract significant research attention (Lee, Felps &amp; Baruch, 2014; Baruch, </w:t>
      </w:r>
      <w:r w:rsidR="00B55826" w:rsidRPr="00B55826">
        <w:rPr>
          <w:highlight w:val="yellow"/>
          <w:lang w:val="en-GB"/>
        </w:rPr>
        <w:t>Szücs,</w:t>
      </w:r>
      <w:r w:rsidR="00B55826" w:rsidRPr="00B55826">
        <w:rPr>
          <w:highlight w:val="yellow"/>
          <w:lang w:val="en-GB"/>
        </w:rPr>
        <w:t xml:space="preserve"> &amp; Gunz</w:t>
      </w:r>
      <w:r w:rsidR="00B55826" w:rsidRPr="00B55826">
        <w:rPr>
          <w:highlight w:val="yellow"/>
          <w:lang w:val="en-GB"/>
        </w:rPr>
        <w:t>, 2015)</w:t>
      </w:r>
      <w:r w:rsidR="00A011F5" w:rsidRPr="00B55826">
        <w:rPr>
          <w:highlight w:val="yellow"/>
        </w:rPr>
        <w:t>.</w:t>
      </w:r>
      <w:r w:rsidR="00A011F5" w:rsidRPr="00312A45">
        <w:t xml:space="preserve"> </w:t>
      </w:r>
      <w:r w:rsidR="00A011F5" w:rsidRPr="00312A45">
        <w:rPr>
          <w:color w:val="000000"/>
        </w:rPr>
        <w:t xml:space="preserve">The need for further investigation is becoming particularly important in light </w:t>
      </w:r>
      <w:r w:rsidR="00A011F5" w:rsidRPr="00312A45">
        <w:t>of recent criticism of the developing notion of ‘new careers’</w:t>
      </w:r>
      <w:r w:rsidR="001C3496">
        <w:t>,</w:t>
      </w:r>
      <w:r w:rsidR="00A011F5" w:rsidRPr="00312A45">
        <w:t xml:space="preserve"> particularly due to the lack of rigorous empirical evaluation of theoretical concepts</w:t>
      </w:r>
      <w:r w:rsidR="00CD5EB7" w:rsidRPr="00312A45">
        <w:t xml:space="preserve"> </w:t>
      </w:r>
      <w:r w:rsidR="00CD5EB7" w:rsidRPr="00312A45">
        <w:fldChar w:fldCharType="begin"/>
      </w:r>
      <w:r w:rsidR="00B92D15">
        <w:instrText xml:space="preserve"> ADDIN EN.CITE &lt;EndNote&gt;&lt;Cite&gt;&lt;Author&gt;Inkson&lt;/Author&gt;&lt;Year&gt;2012&lt;/Year&gt;&lt;RecNum&gt;1884&lt;/RecNum&gt;&lt;DisplayText&gt;(Inkson, Gunz, Ganesh, &amp;amp; Roper, 2012)&lt;/DisplayText&gt;&lt;record&gt;&lt;rec-number&gt;1884&lt;/rec-number&gt;&lt;foreign-keys&gt;&lt;key app="EN" db-id="prpttpr985f5vced5wyv0tal20pfxs2zpztd"&gt;1884&lt;/key&gt;&lt;/foreign-keys&gt;&lt;ref-type name="Journal Article"&gt;17&lt;/ref-type&gt;&lt;contributors&gt;&lt;authors&gt;&lt;author&gt;Inkson, Kerr&lt;/author&gt;&lt;author&gt;Gunz, Hugh&lt;/author&gt;&lt;author&gt;Ganesh, Shiv&lt;/author&gt;&lt;author&gt;Roper, Juliet&lt;/author&gt;&lt;/authors&gt;&lt;/contributors&gt;&lt;titles&gt;&lt;title&gt;Boundaryless careers: bringing back boundaries&lt;/title&gt;&lt;secondary-title&gt;Organization Studies&lt;/secondary-title&gt;&lt;/titles&gt;&lt;periodical&gt;&lt;full-title&gt;Organization Studies&lt;/full-title&gt;&lt;/periodical&gt;&lt;pages&gt;323-340&lt;/pages&gt;&lt;volume&gt;33&lt;/volume&gt;&lt;number&gt;3&lt;/number&gt;&lt;dates&gt;&lt;year&gt;2012&lt;/year&gt;&lt;/dates&gt;&lt;isbn&gt;0170-8406&lt;/isbn&gt;&lt;urls&gt;&lt;/urls&gt;&lt;electronic-resource-num&gt;10.1177/0170840611435600&lt;/electronic-resource-num&gt;&lt;/record&gt;&lt;/Cite&gt;&lt;/EndNote&gt;</w:instrText>
      </w:r>
      <w:r w:rsidR="00CD5EB7" w:rsidRPr="00312A45">
        <w:fldChar w:fldCharType="separate"/>
      </w:r>
      <w:r w:rsidR="00CD5EB7" w:rsidRPr="00312A45">
        <w:rPr>
          <w:noProof/>
        </w:rPr>
        <w:t>(</w:t>
      </w:r>
      <w:hyperlink w:anchor="_ENREF_29" w:tooltip="Inkson, 2012 #1884" w:history="1">
        <w:r w:rsidR="00F36388" w:rsidRPr="00312A45">
          <w:rPr>
            <w:noProof/>
          </w:rPr>
          <w:t>Inkson, Gunz, Ganesh, &amp; Roper, 2012</w:t>
        </w:r>
      </w:hyperlink>
      <w:r w:rsidR="00CD5EB7" w:rsidRPr="00312A45">
        <w:rPr>
          <w:noProof/>
        </w:rPr>
        <w:t>)</w:t>
      </w:r>
      <w:r w:rsidR="00CD5EB7" w:rsidRPr="00312A45">
        <w:fldChar w:fldCharType="end"/>
      </w:r>
      <w:r w:rsidR="00A011F5" w:rsidRPr="00312A45">
        <w:t xml:space="preserve">. </w:t>
      </w:r>
      <w:r w:rsidR="00901D34">
        <w:t>In fact, there</w:t>
      </w:r>
      <w:r w:rsidR="00A011F5" w:rsidRPr="00312A45">
        <w:t xml:space="preserve"> are a number of substantive issues that have not been addressed in the current literature</w:t>
      </w:r>
      <w:r w:rsidR="008065A6" w:rsidRPr="00312A45">
        <w:t xml:space="preserve">. </w:t>
      </w:r>
      <w:r w:rsidR="00D7043A">
        <w:t>First</w:t>
      </w:r>
      <w:r w:rsidR="00A011F5" w:rsidRPr="00312A45">
        <w:rPr>
          <w:color w:val="000000"/>
        </w:rPr>
        <w:t xml:space="preserve">, </w:t>
      </w:r>
      <w:r w:rsidR="00901D34">
        <w:rPr>
          <w:color w:val="000000"/>
        </w:rPr>
        <w:t xml:space="preserve">in order to avoid redundancy and fragmentation </w:t>
      </w:r>
      <w:r w:rsidR="00901D34">
        <w:rPr>
          <w:color w:val="000000"/>
        </w:rPr>
        <w:lastRenderedPageBreak/>
        <w:t xml:space="preserve">within the scientific literature, it is pivotal to establish the incremental validity of new constructs beyond already established ones regarding their predictive utility for important outcomes. For example, </w:t>
      </w:r>
      <w:r w:rsidR="00EB1586">
        <w:rPr>
          <w:color w:val="000000"/>
        </w:rPr>
        <w:t xml:space="preserve">it remains to be established </w:t>
      </w:r>
      <w:r w:rsidR="00901D34" w:rsidRPr="007D5212">
        <w:t xml:space="preserve">whether a protean career orientation has an incremental effect on </w:t>
      </w:r>
      <w:r w:rsidR="00EB1586">
        <w:t xml:space="preserve">career </w:t>
      </w:r>
      <w:r w:rsidR="00901D34" w:rsidRPr="007D5212">
        <w:t>outcomes beyond personality dispositions</w:t>
      </w:r>
      <w:r w:rsidR="00EB1586">
        <w:t xml:space="preserve"> </w:t>
      </w:r>
      <w:r w:rsidR="00901D34">
        <w:rPr>
          <w:color w:val="000000"/>
        </w:rPr>
        <w:t xml:space="preserve">with established effects on career outcomes </w:t>
      </w:r>
      <w:r w:rsidR="00EB1586">
        <w:rPr>
          <w:color w:val="000000"/>
        </w:rPr>
        <w:fldChar w:fldCharType="begin"/>
      </w:r>
      <w:r w:rsidR="00B92D15">
        <w:rPr>
          <w:color w:val="000000"/>
        </w:rPr>
        <w:instrText xml:space="preserve"> ADDIN EN.CITE &lt;EndNote&gt;&lt;Cite&gt;&lt;Author&gt;Ng&lt;/Author&gt;&lt;Year&gt;2005&lt;/Year&gt;&lt;RecNum&gt;1944&lt;/RecNum&gt;&lt;Prefix&gt;e.g.`, proactivity`, core self-evaluations`; &lt;/Prefix&gt;&lt;DisplayText&gt;(e.g., proactivity, core self-evaluations; Ng, Eby, Sorensen, &amp;amp; Feldman, 2005)&lt;/DisplayText&gt;&lt;record&gt;&lt;rec-number&gt;1944&lt;/rec-number&gt;&lt;foreign-keys&gt;&lt;key app="EN" db-id="prpttpr985f5vced5wyv0tal20pfxs2zpztd"&gt;1944&lt;/key&gt;&lt;/foreign-keys&gt;&lt;ref-type name="Journal Article"&gt;17&lt;/ref-type&gt;&lt;contributors&gt;&lt;authors&gt;&lt;author&gt;Ng, Thomas W. H.&lt;/author&gt;&lt;author&gt;Eby, Lillian T.&lt;/author&gt;&lt;author&gt;Sorensen, Kelly L.&lt;/author&gt;&lt;author&gt;Feldman, Daniel C.&lt;/author&gt;&lt;/authors&gt;&lt;/contributors&gt;&lt;titles&gt;&lt;title&gt;Predictors of objective and subjective career success. A meta-analysis&lt;/title&gt;&lt;secondary-title&gt;Personnel Psychology&lt;/secondary-title&gt;&lt;short-title&gt;Predictors of objective and subjective career success. A meta-analysis&lt;/short-title&gt;&lt;/titles&gt;&lt;periodical&gt;&lt;full-title&gt;Personnel Psychology&lt;/full-title&gt;&lt;/periodical&gt;&lt;pages&gt;367-408&lt;/pages&gt;&lt;volume&gt;58&lt;/volume&gt;&lt;number&gt;2&lt;/number&gt;&lt;dates&gt;&lt;year&gt;2005&lt;/year&gt;&lt;/dates&gt;&lt;urls&gt;&lt;/urls&gt;&lt;electronic-resource-num&gt;10.1111/j.1744-6570.2005.00515.x&lt;/electronic-resource-num&gt;&lt;/record&gt;&lt;/Cite&gt;&lt;/EndNote&gt;</w:instrText>
      </w:r>
      <w:r w:rsidR="00EB1586">
        <w:rPr>
          <w:color w:val="000000"/>
        </w:rPr>
        <w:fldChar w:fldCharType="separate"/>
      </w:r>
      <w:r w:rsidR="00EB1586">
        <w:rPr>
          <w:noProof/>
          <w:color w:val="000000"/>
        </w:rPr>
        <w:t>(</w:t>
      </w:r>
      <w:hyperlink w:anchor="_ENREF_34" w:tooltip="Ng, 2005 #1944" w:history="1">
        <w:r w:rsidR="00F36388">
          <w:rPr>
            <w:noProof/>
            <w:color w:val="000000"/>
          </w:rPr>
          <w:t>e.g., proactivity, core self-evaluations; Ng, Eby, Sorensen, &amp; Feldman, 2005</w:t>
        </w:r>
      </w:hyperlink>
      <w:r w:rsidR="00EB1586">
        <w:rPr>
          <w:noProof/>
          <w:color w:val="000000"/>
        </w:rPr>
        <w:t>)</w:t>
      </w:r>
      <w:r w:rsidR="00EB1586">
        <w:rPr>
          <w:color w:val="000000"/>
        </w:rPr>
        <w:fldChar w:fldCharType="end"/>
      </w:r>
      <w:r w:rsidR="00901D34">
        <w:rPr>
          <w:color w:val="000000"/>
        </w:rPr>
        <w:t xml:space="preserve">. </w:t>
      </w:r>
      <w:r w:rsidR="00D7043A">
        <w:rPr>
          <w:color w:val="000000"/>
        </w:rPr>
        <w:t xml:space="preserve">Second, </w:t>
      </w:r>
      <w:r w:rsidR="00EB1586">
        <w:rPr>
          <w:color w:val="000000"/>
        </w:rPr>
        <w:t xml:space="preserve">even though the protean career orientation has been linked with a range of career outcomes </w:t>
      </w:r>
      <w:r w:rsidR="00507821">
        <w:rPr>
          <w:color w:val="000000"/>
        </w:rPr>
        <w:fldChar w:fldCharType="begin"/>
      </w:r>
      <w:r w:rsidR="00171C55">
        <w:rPr>
          <w:color w:val="000000"/>
        </w:rPr>
        <w:instrText xml:space="preserve"> ADDIN EN.CITE &lt;EndNote&gt;&lt;Cite&gt;&lt;Author&gt;Gubler&lt;/Author&gt;&lt;Year&gt;2014&lt;/Year&gt;&lt;RecNum&gt;2129&lt;/RecNum&gt;&lt;Prefix&gt;see &lt;/Prefix&gt;&lt;Suffix&gt;for a review&lt;/Suffix&gt;&lt;DisplayText&gt;(see Gubler, et al., 2014for a review)&lt;/DisplayText&gt;&lt;record&gt;&lt;rec-number&gt;2129&lt;/rec-number&gt;&lt;foreign-keys&gt;&lt;key app="EN" db-id="prpttpr985f5vced5wyv0tal20pfxs2zpztd"&gt;2129&lt;/key&gt;&lt;/foreign-keys&gt;&lt;ref-type name="Journal Article"&gt;17&lt;/ref-type&gt;&lt;contributors&gt;&lt;authors&gt;&lt;author&gt;Gubler, Martin&lt;/author&gt;&lt;author&gt;Arnold, John&lt;/author&gt;&lt;author&gt;Coombs, Crispin&lt;/author&gt;&lt;/authors&gt;&lt;/contributors&gt;&lt;titles&gt;&lt;title&gt;Reassessing the protean career concept: Empirical findings, conceptual components, and measurement&lt;/title&gt;&lt;secondary-title&gt;Journal of Organizational Behavior&lt;/secondary-title&gt;&lt;/titles&gt;&lt;periodical&gt;&lt;full-title&gt;Journal of Organizational Behavior&lt;/full-title&gt;&lt;/periodical&gt;&lt;pages&gt;23-40&lt;/pages&gt;&lt;volume&gt;35&lt;/volume&gt;&lt;number&gt;1&lt;/number&gt;&lt;keywords&gt;&lt;keyword&gt;protean career concept&lt;/keyword&gt;&lt;keyword&gt;new careers&lt;/keyword&gt;&lt;keyword&gt;literature review&lt;/keyword&gt;&lt;keyword&gt;career orientation&lt;/keyword&gt;&lt;keyword&gt;measurement&lt;/keyword&gt;&lt;/keywords&gt;&lt;dates&gt;&lt;year&gt;2014&lt;/year&gt;&lt;/dates&gt;&lt;isbn&gt;1099-1379&lt;/isbn&gt;&lt;urls&gt;&lt;related-urls&gt;&lt;url&gt;http://dx.doi.org/10.1002/job.1908&lt;/url&gt;&lt;/related-urls&gt;&lt;/urls&gt;&lt;electronic-resource-num&gt;10.1002/job.1908&lt;/electronic-resource-num&gt;&lt;/record&gt;&lt;/Cite&gt;&lt;/EndNote&gt;</w:instrText>
      </w:r>
      <w:r w:rsidR="00507821">
        <w:rPr>
          <w:color w:val="000000"/>
        </w:rPr>
        <w:fldChar w:fldCharType="separate"/>
      </w:r>
      <w:r w:rsidR="00171C55">
        <w:rPr>
          <w:noProof/>
          <w:color w:val="000000"/>
        </w:rPr>
        <w:t>(</w:t>
      </w:r>
      <w:hyperlink w:anchor="_ENREF_19" w:tooltip="Gubler, 2014 #2129" w:history="1">
        <w:r w:rsidR="00F36388">
          <w:rPr>
            <w:noProof/>
            <w:color w:val="000000"/>
          </w:rPr>
          <w:t>see Gubler, et al., 2014for a review</w:t>
        </w:r>
      </w:hyperlink>
      <w:r w:rsidR="00171C55">
        <w:rPr>
          <w:noProof/>
          <w:color w:val="000000"/>
        </w:rPr>
        <w:t>)</w:t>
      </w:r>
      <w:r w:rsidR="00507821">
        <w:rPr>
          <w:color w:val="000000"/>
        </w:rPr>
        <w:fldChar w:fldCharType="end"/>
      </w:r>
      <w:r w:rsidR="00507821">
        <w:rPr>
          <w:color w:val="000000"/>
        </w:rPr>
        <w:t>, the functioning of a protean career orientation in conjunction with personality characteristics has not been adequately addressed.</w:t>
      </w:r>
    </w:p>
    <w:p w14:paraId="482316E8" w14:textId="17B2DDEB" w:rsidR="00A011F5" w:rsidRDefault="00A011F5" w:rsidP="00102059">
      <w:pPr>
        <w:pStyle w:val="APAAbsatz"/>
      </w:pPr>
      <w:r w:rsidRPr="00312A45">
        <w:t xml:space="preserve">To tackle </w:t>
      </w:r>
      <w:r w:rsidR="008065A6" w:rsidRPr="00312A45">
        <w:t>these</w:t>
      </w:r>
      <w:r w:rsidRPr="00312A45">
        <w:t xml:space="preserve"> challenge</w:t>
      </w:r>
      <w:r w:rsidR="008065A6" w:rsidRPr="00312A45">
        <w:t>s</w:t>
      </w:r>
      <w:r w:rsidRPr="00312A45">
        <w:t xml:space="preserve"> and to enable an evaluation of the protean career concept, </w:t>
      </w:r>
      <w:r w:rsidR="000F7AAD">
        <w:t xml:space="preserve">we </w:t>
      </w:r>
      <w:r w:rsidR="000E2C45">
        <w:t xml:space="preserve">conducted </w:t>
      </w:r>
      <w:r w:rsidR="00507821">
        <w:t xml:space="preserve">longitudinal and cross-sectional </w:t>
      </w:r>
      <w:r w:rsidR="000E2C45">
        <w:t>research based on samples of students and employees</w:t>
      </w:r>
      <w:r w:rsidR="000B251D">
        <w:t xml:space="preserve"> </w:t>
      </w:r>
      <w:r w:rsidR="00B04499">
        <w:t>to</w:t>
      </w:r>
      <w:r w:rsidR="007B0E23">
        <w:t xml:space="preserve"> </w:t>
      </w:r>
      <w:r w:rsidR="00D7043A">
        <w:t>(a</w:t>
      </w:r>
      <w:r w:rsidRPr="00312A45">
        <w:t xml:space="preserve">) </w:t>
      </w:r>
      <w:r w:rsidR="00102059">
        <w:t>examin</w:t>
      </w:r>
      <w:r w:rsidR="00B04499">
        <w:t>e</w:t>
      </w:r>
      <w:r w:rsidRPr="00312A45">
        <w:t xml:space="preserve"> the incremental predictive utility of a protean career orientation, beyond that of specific personality dispositions (i.e., proactivity, core self-evaluations), </w:t>
      </w:r>
      <w:r w:rsidR="00A548D0" w:rsidRPr="00A548D0">
        <w:t>to estimate</w:t>
      </w:r>
      <w:r w:rsidRPr="00A548D0">
        <w:t xml:space="preserve"> career outcomes;</w:t>
      </w:r>
      <w:r w:rsidR="00D7043A">
        <w:t xml:space="preserve"> </w:t>
      </w:r>
      <w:r w:rsidR="00507821">
        <w:t xml:space="preserve">and </w:t>
      </w:r>
      <w:r w:rsidR="00D7043A">
        <w:t>(b</w:t>
      </w:r>
      <w:r w:rsidRPr="00312A45">
        <w:t xml:space="preserve">) </w:t>
      </w:r>
      <w:r w:rsidR="00196DD2">
        <w:t>assess if a protean career orientation mediates the effects of more distal personality traits on career outcomes</w:t>
      </w:r>
      <w:r w:rsidR="00507821">
        <w:t>.</w:t>
      </w:r>
      <w:r w:rsidR="000B251D">
        <w:t xml:space="preserve"> </w:t>
      </w:r>
      <w:r w:rsidR="00507821">
        <w:t>As such, this paper helps to</w:t>
      </w:r>
      <w:r w:rsidR="000B251D">
        <w:t xml:space="preserve"> </w:t>
      </w:r>
      <w:r w:rsidR="000B251D" w:rsidRPr="000B251D">
        <w:t>establish the unique contribution</w:t>
      </w:r>
      <w:r w:rsidR="00B04499">
        <w:t>s</w:t>
      </w:r>
      <w:r w:rsidR="000B251D" w:rsidRPr="000B251D">
        <w:t xml:space="preserve"> of the relatively new protean</w:t>
      </w:r>
      <w:r w:rsidR="00B04499">
        <w:t xml:space="preserve"> career orientation</w:t>
      </w:r>
      <w:r w:rsidR="000B251D" w:rsidRPr="000B251D">
        <w:t xml:space="preserve"> construct beyond other established and t</w:t>
      </w:r>
      <w:r w:rsidR="000B251D">
        <w:t>heoretically related constructs</w:t>
      </w:r>
      <w:r w:rsidR="00507821">
        <w:t xml:space="preserve"> and p</w:t>
      </w:r>
      <w:r w:rsidR="00196DD2">
        <w:t>rovide</w:t>
      </w:r>
      <w:r w:rsidR="00507821">
        <w:t>s</w:t>
      </w:r>
      <w:r w:rsidR="00196DD2">
        <w:t xml:space="preserve"> insight into how and why a protean career orientation affects career outcomes</w:t>
      </w:r>
      <w:r w:rsidR="00507821">
        <w:t>.</w:t>
      </w:r>
    </w:p>
    <w:p w14:paraId="1C70DFE2" w14:textId="2FF8A02D" w:rsidR="00196DD2" w:rsidRPr="00312A45" w:rsidRDefault="00196DD2" w:rsidP="00196DD2">
      <w:pPr>
        <w:pStyle w:val="APA2"/>
      </w:pPr>
      <w:r w:rsidRPr="00312A45">
        <w:t xml:space="preserve">Incremental Predictive Validity of a Protean Career Orientation Beyond General Dispositions </w:t>
      </w:r>
    </w:p>
    <w:p w14:paraId="0B5F1562" w14:textId="43F84B26" w:rsidR="00196DD2" w:rsidRDefault="00B90C1A" w:rsidP="00196DD2">
      <w:pPr>
        <w:pStyle w:val="APAtext"/>
      </w:pPr>
      <w:r>
        <w:t>The first aim</w:t>
      </w:r>
      <w:r w:rsidR="00196DD2">
        <w:t xml:space="preserve"> of this paper </w:t>
      </w:r>
      <w:r w:rsidR="00845AAB">
        <w:t>is</w:t>
      </w:r>
      <w:r w:rsidR="00196DD2">
        <w:t xml:space="preserve"> to provide </w:t>
      </w:r>
      <w:r w:rsidR="00CA5CAC">
        <w:t xml:space="preserve">new </w:t>
      </w:r>
      <w:r w:rsidR="00196DD2">
        <w:t xml:space="preserve">insight </w:t>
      </w:r>
      <w:r w:rsidR="000F7AAD">
        <w:t xml:space="preserve">into </w:t>
      </w:r>
      <w:r w:rsidR="00196DD2">
        <w:t>whether a protean career orientation possesses incremental validity regarding different career outcomes beyond established</w:t>
      </w:r>
      <w:r w:rsidR="00845AAB">
        <w:t>,</w:t>
      </w:r>
      <w:r w:rsidR="00196DD2">
        <w:t xml:space="preserve"> more general dispositions. </w:t>
      </w:r>
      <w:r w:rsidR="00507821">
        <w:t xml:space="preserve">Specifically, we investigated proactivity and core self-evaluations (CSE). </w:t>
      </w:r>
      <w:r w:rsidR="00196DD2">
        <w:t xml:space="preserve">By extension, we also wanted to explore if a protean career orientation </w:t>
      </w:r>
      <w:r w:rsidR="00196DD2">
        <w:lastRenderedPageBreak/>
        <w:t>mediates the effects of more general dispositions on career outcomes. As career outcomes, we focus</w:t>
      </w:r>
      <w:r w:rsidR="00D7043A">
        <w:t>ed</w:t>
      </w:r>
      <w:r w:rsidR="00196DD2">
        <w:t xml:space="preserve"> on engagement in proactive career behaviors and on career satisfaction.</w:t>
      </w:r>
      <w:r w:rsidR="00CA5CAC">
        <w:t xml:space="preserve"> </w:t>
      </w:r>
    </w:p>
    <w:p w14:paraId="314998B3" w14:textId="1C11097E" w:rsidR="00196DD2" w:rsidRPr="00312A45" w:rsidRDefault="00CA5CAC" w:rsidP="00196DD2">
      <w:pPr>
        <w:pStyle w:val="APAtext"/>
      </w:pPr>
      <w:r w:rsidRPr="00CA5CAC">
        <w:rPr>
          <w:b/>
        </w:rPr>
        <w:t>P</w:t>
      </w:r>
      <w:r>
        <w:rPr>
          <w:b/>
        </w:rPr>
        <w:t xml:space="preserve">rotean career orientation, </w:t>
      </w:r>
      <w:proofErr w:type="gramStart"/>
      <w:r>
        <w:rPr>
          <w:b/>
        </w:rPr>
        <w:t>proactivity,</w:t>
      </w:r>
      <w:proofErr w:type="gramEnd"/>
      <w:r>
        <w:rPr>
          <w:b/>
        </w:rPr>
        <w:t xml:space="preserve"> and </w:t>
      </w:r>
      <w:r w:rsidRPr="00CA5CAC">
        <w:rPr>
          <w:b/>
        </w:rPr>
        <w:t>proactive career behaviors.</w:t>
      </w:r>
      <w:r>
        <w:t xml:space="preserve"> </w:t>
      </w:r>
      <w:r w:rsidR="00196DD2" w:rsidRPr="00312A45">
        <w:t xml:space="preserve">Proactive career behaviors (e.g., networking, planning, exploration) have gained increased attention in the career success literature </w:t>
      </w:r>
      <w:r w:rsidR="00196DD2" w:rsidRPr="00312A45">
        <w:fldChar w:fldCharType="begin"/>
      </w:r>
      <w:r w:rsidR="00196DD2">
        <w:instrText xml:space="preserve"> ADDIN EN.CITE &lt;EndNote&gt;&lt;Cite&gt;&lt;Author&gt;Fuller&lt;/Author&gt;&lt;Year&gt;2009&lt;/Year&gt;&lt;RecNum&gt;2020&lt;/RecNum&gt;&lt;DisplayText&gt;(Fuller &amp;amp; Marler, 2009)&lt;/DisplayText&gt;&lt;record&gt;&lt;rec-number&gt;2020&lt;/rec-number&gt;&lt;foreign-keys&gt;&lt;key app="EN" db-id="prpttpr985f5vced5wyv0tal20pfxs2zpztd"&gt;2020&lt;/key&gt;&lt;/foreign-keys&gt;&lt;ref-type name="Journal Article"&gt;17&lt;/ref-type&gt;&lt;contributors&gt;&lt;authors&gt;&lt;author&gt;Fuller, Jr. Bryan&lt;/author&gt;&lt;author&gt;Marler, Laura E.&lt;/author&gt;&lt;/authors&gt;&lt;/contributors&gt;&lt;titles&gt;&lt;title&gt;Change driven by nature: A meta-analytic review of the proactive personality literature&lt;/title&gt;&lt;secondary-title&gt;Journal of Vocational Behavior&lt;/secondary-title&gt;&lt;/titles&gt;&lt;periodical&gt;&lt;full-title&gt;Journal of Vocational Behavior&lt;/full-title&gt;&lt;/periodical&gt;&lt;pages&gt;329–345&lt;/pages&gt;&lt;volume&gt;75&lt;/volume&gt;&lt;keywords&gt;&lt;keyword&gt;Proactive personality&lt;/keyword&gt;&lt;keyword&gt;Proactive behavior&lt;/keyword&gt;&lt;keyword&gt;Meta-analysis&lt;/keyword&gt;&lt;keyword&gt;Career success&lt;/keyword&gt;&lt;keyword&gt;Job performance&lt;/keyword&gt;&lt;keyword&gt;Protean career&lt;/keyword&gt;&lt;keyword&gt;Boundaryless career&lt;/keyword&gt;&lt;keyword&gt;Motivation&lt;/keyword&gt;&lt;keyword&gt;Big Five&lt;/keyword&gt;&lt;keyword&gt;Learning goal orientation&lt;/keyword&gt;&lt;/keywords&gt;&lt;dates&gt;&lt;year&gt;2009&lt;/year&gt;&lt;/dates&gt;&lt;isbn&gt;0001-8791&lt;/isbn&gt;&lt;urls&gt;&lt;related-urls&gt;&lt;url&gt;http://www.sciencedirect.com/science/article/B6WMN-4WD1C2H-1/2/5e3ba49f5b1906cffcd6382cefb85337&lt;/url&gt;&lt;/related-urls&gt;&lt;/urls&gt;&lt;electronic-resource-num&gt;10.1016/j.jvb.2009.05.008&lt;/electronic-resource-num&gt;&lt;/record&gt;&lt;/Cite&gt;&lt;/EndNote&gt;</w:instrText>
      </w:r>
      <w:r w:rsidR="00196DD2" w:rsidRPr="00312A45">
        <w:fldChar w:fldCharType="separate"/>
      </w:r>
      <w:r w:rsidR="00196DD2" w:rsidRPr="00312A45">
        <w:rPr>
          <w:noProof/>
        </w:rPr>
        <w:t>(</w:t>
      </w:r>
      <w:hyperlink w:anchor="_ENREF_15" w:tooltip="Fuller, 2009 #2020" w:history="1">
        <w:r w:rsidR="00F36388" w:rsidRPr="00312A45">
          <w:rPr>
            <w:noProof/>
          </w:rPr>
          <w:t>Fuller &amp; Marler, 2009</w:t>
        </w:r>
      </w:hyperlink>
      <w:r w:rsidR="00196DD2" w:rsidRPr="00312A45">
        <w:rPr>
          <w:noProof/>
        </w:rPr>
        <w:t>)</w:t>
      </w:r>
      <w:r w:rsidR="00196DD2" w:rsidRPr="00312A45">
        <w:fldChar w:fldCharType="end"/>
      </w:r>
      <w:r w:rsidR="000F7AAD">
        <w:t>. W</w:t>
      </w:r>
      <w:r w:rsidR="00196DD2" w:rsidRPr="00312A45">
        <w:t xml:space="preserve">e expect that a protean career orientation is positively related to active engagement in proactive career behaviors because people with a protean orientation are more motivated to self-direct their careers according to their values </w:t>
      </w:r>
      <w:r w:rsidR="00196DD2" w:rsidRPr="00312A45">
        <w:fldChar w:fldCharType="begin"/>
      </w:r>
      <w:r w:rsidR="00B92D15">
        <w:instrText xml:space="preserve"> ADDIN EN.CITE &lt;EndNote&gt;&lt;Cite&gt;&lt;Author&gt;Hall&lt;/Author&gt;&lt;Year&gt;1996&lt;/Year&gt;&lt;RecNum&gt;1851&lt;/RecNum&gt;&lt;DisplayText&gt;(Hall, 1996)&lt;/DisplayText&gt;&lt;record&gt;&lt;rec-number&gt;1851&lt;/rec-number&gt;&lt;foreign-keys&gt;&lt;key app="EN" db-id="prpttpr985f5vced5wyv0tal20pfxs2zpztd"&gt;1851&lt;/key&gt;&lt;/foreign-keys&gt;&lt;ref-type name="Journal Article"&gt;17&lt;/ref-type&gt;&lt;contributors&gt;&lt;authors&gt;&lt;author&gt;Hall, D. T.&lt;/author&gt;&lt;/authors&gt;&lt;/contributors&gt;&lt;titles&gt;&lt;title&gt;Protean careers of the 21st century&lt;/title&gt;&lt;secondary-title&gt;The Academy of Management Executive&lt;/secondary-title&gt;&lt;/titles&gt;&lt;periodical&gt;&lt;full-title&gt;The Academy of Management Executive&lt;/full-title&gt;&lt;/periodical&gt;&lt;pages&gt;8-16&lt;/pages&gt;&lt;volume&gt;10&lt;/volume&gt;&lt;number&gt;4&lt;/number&gt;&lt;dates&gt;&lt;year&gt;1996&lt;/year&gt;&lt;/dates&gt;&lt;publisher&gt;Academy of Management&lt;/publisher&gt;&lt;isbn&gt;10795545&lt;/isbn&gt;&lt;urls&gt;&lt;related-urls&gt;&lt;url&gt;http://www.jstor.org/stable/4165349&lt;/url&gt;&lt;/related-urls&gt;&lt;/urls&gt;&lt;electronic-resource-num&gt;10.5465/AME.1996.3145315&lt;/electronic-resource-num&gt;&lt;/record&gt;&lt;/Cite&gt;&lt;/EndNote&gt;</w:instrText>
      </w:r>
      <w:r w:rsidR="00196DD2" w:rsidRPr="00312A45">
        <w:fldChar w:fldCharType="separate"/>
      </w:r>
      <w:r w:rsidR="00196DD2" w:rsidRPr="00312A45">
        <w:rPr>
          <w:noProof/>
        </w:rPr>
        <w:t>(</w:t>
      </w:r>
      <w:hyperlink w:anchor="_ENREF_21" w:tooltip="Hall, 1996 #1851" w:history="1">
        <w:r w:rsidR="00F36388" w:rsidRPr="00312A45">
          <w:rPr>
            <w:noProof/>
          </w:rPr>
          <w:t>Hall, 1996</w:t>
        </w:r>
      </w:hyperlink>
      <w:r w:rsidR="00196DD2" w:rsidRPr="00312A45">
        <w:rPr>
          <w:noProof/>
        </w:rPr>
        <w:t>)</w:t>
      </w:r>
      <w:r w:rsidR="00196DD2" w:rsidRPr="00312A45">
        <w:fldChar w:fldCharType="end"/>
      </w:r>
      <w:r w:rsidR="00196DD2" w:rsidRPr="00312A45">
        <w:t xml:space="preserve">. For example, positive relationships have been found between a protean career orientation </w:t>
      </w:r>
      <w:r w:rsidR="00507821">
        <w:t xml:space="preserve">and </w:t>
      </w:r>
      <w:r w:rsidR="00507821" w:rsidRPr="00312A45">
        <w:t xml:space="preserve">a general disposition to be proactive </w:t>
      </w:r>
      <w:r w:rsidR="00507821" w:rsidRPr="00312A45">
        <w:fldChar w:fldCharType="begin"/>
      </w:r>
      <w:r w:rsidR="00B92D15">
        <w:instrText xml:space="preserve"> ADDIN EN.CITE &lt;EndNote&gt;&lt;Cite&gt;&lt;Author&gt;Creed&lt;/Author&gt;&lt;Year&gt;2011&lt;/Year&gt;&lt;RecNum&gt;1858&lt;/RecNum&gt;&lt;Prefix&gt;i.e.`, proactivity`; &lt;/Prefix&gt;&lt;DisplayText&gt;(i.e., proactivity; Creed, Macpherson, &amp;amp; Hood, 2011)&lt;/DisplayText&gt;&lt;record&gt;&lt;rec-number&gt;1858&lt;/rec-number&gt;&lt;foreign-keys&gt;&lt;key app="EN" db-id="prpttpr985f5vced5wyv0tal20pfxs2zpztd"&gt;1858&lt;/key&gt;&lt;/foreign-keys&gt;&lt;ref-type name="Journal Article"&gt;17&lt;/ref-type&gt;&lt;contributors&gt;&lt;authors&gt;&lt;author&gt;Creed, Peter&lt;/author&gt;&lt;author&gt;Macpherson, Jennifer&lt;/author&gt;&lt;author&gt;Hood, Michelle&lt;/author&gt;&lt;/authors&gt;&lt;/contributors&gt;&lt;auth-address&gt;Creed, Peter, School of Psychology, Griffith University Gold Coast Campus, QLD, Australia, 4222, P.Creed@griffith.edu.au&lt;/auth-address&gt;&lt;titles&gt;&lt;title&gt;Predictors of “new economy” career orientation in an Australian sample of late adolescents&lt;/title&gt;&lt;secondary-title&gt;Journal of Career Development&lt;/secondary-title&gt;&lt;/titles&gt;&lt;periodical&gt;&lt;full-title&gt;Journal of Career Development&lt;/full-title&gt;&lt;/periodical&gt;&lt;pages&gt;369-389&lt;/pages&gt;&lt;volume&gt;38&lt;/volume&gt;&lt;number&gt;5&lt;/number&gt;&lt;keywords&gt;&lt;keyword&gt;social support&lt;/keyword&gt;&lt;keyword&gt;adolescent development&lt;/keyword&gt;&lt;keyword&gt;economy&lt;/keyword&gt;&lt;keyword&gt;occupational aspirations&lt;/keyword&gt;&lt;keyword&gt;career development&lt;/keyword&gt;&lt;keyword&gt;self regulation&lt;/keyword&gt;&lt;keyword&gt;Decision Making&lt;/keyword&gt;&lt;/keywords&gt;&lt;dates&gt;&lt;year&gt;2011&lt;/year&gt;&lt;/dates&gt;&lt;pub-location&gt;US&lt;/pub-location&gt;&lt;publisher&gt;Sage Publications&lt;/publisher&gt;&lt;isbn&gt;1573-3548&amp;#xD;0894-8453&lt;/isbn&gt;&lt;accession-num&gt;2011-24263-002. First Author &amp;amp; Affiliation: Creed, Peter&lt;/accession-num&gt;&lt;urls&gt;&lt;related-urls&gt;&lt;url&gt;http://search.ebscohost.com/login.aspx?direct=true&amp;amp;db=psyh&amp;amp;AN=2011-24263-002&amp;amp;lang=de&amp;amp;site=ehost-live&lt;/url&gt;&lt;url&gt;P.Creed@griffith.edu.au&lt;/url&gt;&lt;/related-urls&gt;&lt;/urls&gt;&lt;electronic-resource-num&gt;10.1177/0894845310378504&lt;/electronic-resource-num&gt;&lt;remote-database-name&gt;psyh&lt;/remote-database-name&gt;&lt;remote-database-provider&gt;EBSCOhost&lt;/remote-database-provider&gt;&lt;/record&gt;&lt;/Cite&gt;&lt;/EndNote&gt;</w:instrText>
      </w:r>
      <w:r w:rsidR="00507821" w:rsidRPr="00312A45">
        <w:fldChar w:fldCharType="separate"/>
      </w:r>
      <w:r w:rsidR="00B92D15">
        <w:rPr>
          <w:noProof/>
        </w:rPr>
        <w:t>(</w:t>
      </w:r>
      <w:hyperlink w:anchor="_ENREF_10" w:tooltip="Creed, 2011 #1858" w:history="1">
        <w:r w:rsidR="00F36388">
          <w:rPr>
            <w:noProof/>
          </w:rPr>
          <w:t>i.e., proactivity; Creed, Macpherson, &amp; Hood, 2011</w:t>
        </w:r>
      </w:hyperlink>
      <w:r w:rsidR="00B92D15">
        <w:rPr>
          <w:noProof/>
        </w:rPr>
        <w:t>)</w:t>
      </w:r>
      <w:r w:rsidR="00507821" w:rsidRPr="00312A45">
        <w:fldChar w:fldCharType="end"/>
      </w:r>
      <w:r w:rsidR="00507821" w:rsidRPr="00312A45">
        <w:t xml:space="preserve"> among a sample of university students</w:t>
      </w:r>
      <w:r w:rsidR="00507821">
        <w:t xml:space="preserve"> </w:t>
      </w:r>
      <w:r w:rsidR="00507821" w:rsidRPr="00312A45">
        <w:t xml:space="preserve">as well as between a protean career orientation and </w:t>
      </w:r>
      <w:r w:rsidR="00196DD2" w:rsidRPr="00312A45">
        <w:t xml:space="preserve">career planning and career exploration among students and employees </w:t>
      </w:r>
      <w:r w:rsidR="00196DD2" w:rsidRPr="00312A45">
        <w:fldChar w:fldCharType="begin">
          <w:fldData xml:space="preserve">PEVuZE5vdGU+PENpdGU+PEF1dGhvcj5DcmVlZDwvQXV0aG9yPjxZZWFyPjIwMTE8L1llYXI+PFJl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</w:fldData>
        </w:fldChar>
      </w:r>
      <w:r w:rsidR="00B92D15">
        <w:instrText xml:space="preserve"> ADDIN EN.CITE </w:instrText>
      </w:r>
      <w:r w:rsidR="00B92D15">
        <w:fldChar w:fldCharType="begin">
          <w:fldData xml:space="preserve">PEVuZE5vdGU+PENpdGU+PEF1dGhvcj5DcmVlZDwvQXV0aG9yPjxZZWFyPjIwMTE8L1llYXI+PFJl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</w:fldData>
        </w:fldChar>
      </w:r>
      <w:r w:rsidR="00B92D15">
        <w:instrText xml:space="preserve"> ADDIN EN.CITE.DATA </w:instrText>
      </w:r>
      <w:r w:rsidR="00B92D15">
        <w:fldChar w:fldCharType="end"/>
      </w:r>
      <w:r w:rsidR="00196DD2" w:rsidRPr="00312A45">
        <w:fldChar w:fldCharType="separate"/>
      </w:r>
      <w:r w:rsidR="00B92D15">
        <w:rPr>
          <w:noProof/>
        </w:rPr>
        <w:t>(</w:t>
      </w:r>
      <w:hyperlink w:anchor="_ENREF_10" w:tooltip="Creed, 2011 #1858" w:history="1">
        <w:r w:rsidR="00F36388">
          <w:rPr>
            <w:noProof/>
          </w:rPr>
          <w:t>Creed, et al., 2011</w:t>
        </w:r>
      </w:hyperlink>
      <w:r w:rsidR="00B92D15">
        <w:rPr>
          <w:noProof/>
        </w:rPr>
        <w:t xml:space="preserve">; </w:t>
      </w:r>
      <w:hyperlink w:anchor="_ENREF_12" w:tooltip="De Vos, 2008 #1848" w:history="1">
        <w:r w:rsidR="00F36388">
          <w:rPr>
            <w:noProof/>
          </w:rPr>
          <w:t>De Vos &amp; Soens, 2008</w:t>
        </w:r>
      </w:hyperlink>
      <w:r w:rsidR="00B92D15">
        <w:rPr>
          <w:noProof/>
        </w:rPr>
        <w:t>)</w:t>
      </w:r>
      <w:r w:rsidR="00196DD2" w:rsidRPr="00312A45">
        <w:fldChar w:fldCharType="end"/>
      </w:r>
      <w:r w:rsidR="00196DD2" w:rsidRPr="00312A45">
        <w:t xml:space="preserve">. Similarly, research has established that a proactive disposition is meaningfully related to a variety of proactive behaviors, including career behaviors </w:t>
      </w:r>
      <w:r w:rsidR="00196DD2" w:rsidRPr="00312A45">
        <w:fldChar w:fldCharType="begin"/>
      </w:r>
      <w:r w:rsidR="00196DD2">
        <w:instrText xml:space="preserve"> ADDIN EN.CITE &lt;EndNote&gt;&lt;Cite&gt;&lt;Author&gt;Fuller&lt;/Author&gt;&lt;Year&gt;2009&lt;/Year&gt;&lt;RecNum&gt;2020&lt;/RecNum&gt;&lt;DisplayText&gt;(Fuller &amp;amp; Marler, 2009)&lt;/DisplayText&gt;&lt;record&gt;&lt;rec-number&gt;2020&lt;/rec-number&gt;&lt;foreign-keys&gt;&lt;key app="EN" db-id="prpttpr985f5vced5wyv0tal20pfxs2zpztd"&gt;2020&lt;/key&gt;&lt;/foreign-keys&gt;&lt;ref-type name="Journal Article"&gt;17&lt;/ref-type&gt;&lt;contributors&gt;&lt;authors&gt;&lt;author&gt;Fuller, Jr. Bryan&lt;/author&gt;&lt;author&gt;Marler, Laura E.&lt;/author&gt;&lt;/authors&gt;&lt;/contributors&gt;&lt;titles&gt;&lt;title&gt;Change driven by nature: A meta-analytic review of the proactive personality literature&lt;/title&gt;&lt;secondary-title&gt;Journal of Vocational Behavior&lt;/secondary-title&gt;&lt;/titles&gt;&lt;periodical&gt;&lt;full-title&gt;Journal of Vocational Behavior&lt;/full-title&gt;&lt;/periodical&gt;&lt;pages&gt;329–345&lt;/pages&gt;&lt;volume&gt;75&lt;/volume&gt;&lt;keywords&gt;&lt;keyword&gt;Proactive personality&lt;/keyword&gt;&lt;keyword&gt;Proactive behavior&lt;/keyword&gt;&lt;keyword&gt;Meta-analysis&lt;/keyword&gt;&lt;keyword&gt;Career success&lt;/keyword&gt;&lt;keyword&gt;Job performance&lt;/keyword&gt;&lt;keyword&gt;Protean career&lt;/keyword&gt;&lt;keyword&gt;Boundaryless career&lt;/keyword&gt;&lt;keyword&gt;Motivation&lt;/keyword&gt;&lt;keyword&gt;Big Five&lt;/keyword&gt;&lt;keyword&gt;Learning goal orientation&lt;/keyword&gt;&lt;/keywords&gt;&lt;dates&gt;&lt;year&gt;2009&lt;/year&gt;&lt;/dates&gt;&lt;isbn&gt;0001-8791&lt;/isbn&gt;&lt;urls&gt;&lt;related-urls&gt;&lt;url&gt;http://www.sciencedirect.com/science/article/B6WMN-4WD1C2H-1/2/5e3ba49f5b1906cffcd6382cefb85337&lt;/url&gt;&lt;/related-urls&gt;&lt;/urls&gt;&lt;electronic-resource-num&gt;10.1016/j.jvb.2009.05.008&lt;/electronic-resource-num&gt;&lt;/record&gt;&lt;/Cite&gt;&lt;/EndNote&gt;</w:instrText>
      </w:r>
      <w:r w:rsidR="00196DD2" w:rsidRPr="00312A45">
        <w:fldChar w:fldCharType="separate"/>
      </w:r>
      <w:r w:rsidR="00196DD2" w:rsidRPr="00312A45">
        <w:rPr>
          <w:noProof/>
        </w:rPr>
        <w:t>(</w:t>
      </w:r>
      <w:hyperlink w:anchor="_ENREF_15" w:tooltip="Fuller, 2009 #2020" w:history="1">
        <w:r w:rsidR="00F36388" w:rsidRPr="00312A45">
          <w:rPr>
            <w:noProof/>
          </w:rPr>
          <w:t>Fuller &amp; Marler, 2009</w:t>
        </w:r>
      </w:hyperlink>
      <w:r w:rsidR="00196DD2" w:rsidRPr="00312A45">
        <w:rPr>
          <w:noProof/>
        </w:rPr>
        <w:t>)</w:t>
      </w:r>
      <w:r w:rsidR="00196DD2" w:rsidRPr="00312A45">
        <w:fldChar w:fldCharType="end"/>
      </w:r>
      <w:r w:rsidR="00196DD2" w:rsidRPr="00312A45">
        <w:t xml:space="preserve">. However, extant research has not established whether a protean career orientation is incrementally predictive of proactive career behaviors beyond a proactive personality disposition, the general tendency to enact environmental change. </w:t>
      </w:r>
    </w:p>
    <w:p w14:paraId="6F73DC52" w14:textId="0BA56D0D" w:rsidR="00196DD2" w:rsidRPr="00312A45" w:rsidRDefault="00196DD2" w:rsidP="00196DD2">
      <w:pPr>
        <w:pStyle w:val="APAAbsatz"/>
      </w:pPr>
      <w:r w:rsidRPr="00312A45">
        <w:t xml:space="preserve">Establishing incremental validity is important to avoid dispersion in the literature by adding a new construct without added value. Specifically, because the importance of different personality dispositions, such as proactivity, </w:t>
      </w:r>
      <w:r>
        <w:t>for</w:t>
      </w:r>
      <w:r w:rsidRPr="00312A45">
        <w:t xml:space="preserve"> work and career outcomes is well-established and because they are usually also meaningfully related to career attitudes </w:t>
      </w:r>
      <w:r w:rsidRPr="00312A45">
        <w:fldChar w:fldCharType="begin">
          <w:fldData xml:space="preserve">PEVuZE5vdGU+PENpdGU+PEF1dGhvcj5GdWxsZXI8L0F1dGhvcj48WWVhcj4yMDA5PC9ZZWFyPjxS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</w:fldData>
        </w:fldChar>
      </w:r>
      <w:r w:rsidR="00B92D15">
        <w:instrText xml:space="preserve"> ADDIN EN.CITE </w:instrText>
      </w:r>
      <w:r w:rsidR="00B92D15">
        <w:fldChar w:fldCharType="begin">
          <w:fldData xml:space="preserve">PEVuZE5vdGU+PENpdGU+PEF1dGhvcj5GdWxsZXI8L0F1dGhvcj48WWVhcj4yMDA5PC9ZZWFyPjxS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</w:fldData>
        </w:fldChar>
      </w:r>
      <w:r w:rsidR="00B92D15">
        <w:instrText xml:space="preserve"> ADDIN EN.CITE.DATA </w:instrText>
      </w:r>
      <w:r w:rsidR="00B92D15">
        <w:fldChar w:fldCharType="end"/>
      </w:r>
      <w:r w:rsidRPr="00312A45">
        <w:fldChar w:fldCharType="separate"/>
      </w:r>
      <w:r w:rsidR="00B92D15">
        <w:rPr>
          <w:noProof/>
        </w:rPr>
        <w:t>(</w:t>
      </w:r>
      <w:hyperlink w:anchor="_ENREF_15" w:tooltip="Fuller, 2009 #2020" w:history="1">
        <w:r w:rsidR="00F36388">
          <w:rPr>
            <w:noProof/>
          </w:rPr>
          <w:t>Fuller &amp; Marler, 2009</w:t>
        </w:r>
      </w:hyperlink>
      <w:r w:rsidR="00B92D15">
        <w:rPr>
          <w:noProof/>
        </w:rPr>
        <w:t xml:space="preserve">; </w:t>
      </w:r>
      <w:hyperlink w:anchor="_ENREF_34" w:tooltip="Ng, 2005 #1944" w:history="1">
        <w:r w:rsidR="00F36388">
          <w:rPr>
            <w:noProof/>
          </w:rPr>
          <w:t>Ng, et al., 2005</w:t>
        </w:r>
      </w:hyperlink>
      <w:r w:rsidR="00B92D15">
        <w:rPr>
          <w:noProof/>
        </w:rPr>
        <w:t xml:space="preserve">; </w:t>
      </w:r>
      <w:hyperlink w:anchor="_ENREF_40" w:tooltip="Thomas, 2010 #2019" w:history="1">
        <w:r w:rsidR="00F36388">
          <w:rPr>
            <w:noProof/>
          </w:rPr>
          <w:t>Thomas, Whitman, &amp; Viswesvaran, 2010</w:t>
        </w:r>
      </w:hyperlink>
      <w:r w:rsidR="00B92D15">
        <w:rPr>
          <w:noProof/>
        </w:rPr>
        <w:t>)</w:t>
      </w:r>
      <w:r w:rsidRPr="00312A45">
        <w:fldChar w:fldCharType="end"/>
      </w:r>
      <w:r w:rsidRPr="00312A45">
        <w:t xml:space="preserve">, this issue must be addressed by examining the incremental </w:t>
      </w:r>
      <w:r>
        <w:t xml:space="preserve">predictive </w:t>
      </w:r>
      <w:r w:rsidRPr="00312A45">
        <w:t xml:space="preserve">validity of a protean career orientation </w:t>
      </w:r>
      <w:r>
        <w:t>for</w:t>
      </w:r>
      <w:r w:rsidRPr="00312A45">
        <w:t xml:space="preserve"> proactive career behaviors beyond the established importance of a proactive disposition.</w:t>
      </w:r>
    </w:p>
    <w:p w14:paraId="4AD83910" w14:textId="70661B30" w:rsidR="00196DD2" w:rsidRPr="00312A45" w:rsidRDefault="00196DD2" w:rsidP="00196DD2">
      <w:pPr>
        <w:pStyle w:val="APAAbsatz"/>
      </w:pPr>
      <w:r>
        <w:lastRenderedPageBreak/>
        <w:t>Moreover</w:t>
      </w:r>
      <w:r w:rsidRPr="00312A45">
        <w:t xml:space="preserve">, based on the assumption that career-specific attitudes mediate the effects of general dispositions on career outcomes, it is possible that a protean career orientation mediates the effects of a proactive disposition on one’s tendency to exhibit proactive career behaviors. By investigating mediation effects, we address the need to provide a clearer picture of the motivational processes by which personality dispositions affect work and career outcomes </w:t>
      </w:r>
      <w:r w:rsidRPr="00312A45">
        <w:fldChar w:fldCharType="begin"/>
      </w:r>
      <w:r w:rsidR="00B92D15">
        <w:instrText xml:space="preserve"> ADDIN EN.CITE &lt;EndNote&gt;&lt;Cite&gt;&lt;Author&gt;Barrick&lt;/Author&gt;&lt;Year&gt;2005&lt;/Year&gt;&lt;RecNum&gt;2022&lt;/RecNum&gt;&lt;DisplayText&gt;(Barrick &amp;amp; Mount, 2005)&lt;/DisplayText&gt;&lt;record&gt;&lt;rec-number&gt;2022&lt;/rec-number&gt;&lt;foreign-keys&gt;&lt;key app="EN" db-id="prpttpr985f5vced5wyv0tal20pfxs2zpztd"&gt;2022&lt;/key&gt;&lt;/foreign-keys&gt;&lt;ref-type name="Journal Article"&gt;17&lt;/ref-type&gt;&lt;contributors&gt;&lt;authors&gt;&lt;author&gt;Barrick, Murray R.&lt;/author&gt;&lt;author&gt;Mount, Michael K.&lt;/author&gt;&lt;/authors&gt;&lt;/contributors&gt;&lt;titles&gt;&lt;title&gt;Yes, Personality Matters: Moving on to More Important Matters&lt;/title&gt;&lt;secondary-title&gt;Human Performance&lt;/secondary-title&gt;&lt;/titles&gt;&lt;periodical&gt;&lt;full-title&gt;Human Performance&lt;/full-title&gt;&lt;/periodical&gt;&lt;pages&gt;359-372&lt;/pages&gt;&lt;volume&gt;18&lt;/volume&gt;&lt;number&gt;4&lt;/number&gt;&lt;keywords&gt;&lt;keyword&gt;EMPLOYEES -- Rating of&lt;/keyword&gt;&lt;keyword&gt;EXECUTIVES&lt;/keyword&gt;&lt;keyword&gt;MANAGEMENT&lt;/keyword&gt;&lt;keyword&gt;PERSONALITY&lt;/keyword&gt;&lt;keyword&gt;PERSONNEL management&lt;/keyword&gt;&lt;/keywords&gt;&lt;dates&gt;&lt;year&gt;2005&lt;/year&gt;&lt;/dates&gt;&lt;isbn&gt;08959285&lt;/isbn&gt;&lt;urls&gt;&lt;related-urls&gt;&lt;url&gt;10.1207/s15327043hup1804_3 http://search.ebscohost.com/login.aspx?direct=true&amp;amp;db=buh&amp;amp;AN=18105808&amp;amp;site=ehost-live&lt;/url&gt;&lt;/related-urls&gt;&lt;/urls&gt;&lt;electronic-resource-num&gt;10.1207/s15327043hup1804_3&lt;/electronic-resource-num&gt;&lt;/record&gt;&lt;/Cite&gt;&lt;/EndNote&gt;</w:instrText>
      </w:r>
      <w:r w:rsidRPr="00312A45">
        <w:fldChar w:fldCharType="separate"/>
      </w:r>
      <w:r w:rsidRPr="00312A45">
        <w:rPr>
          <w:noProof/>
        </w:rPr>
        <w:t>(</w:t>
      </w:r>
      <w:hyperlink w:anchor="_ENREF_4" w:tooltip="Barrick, 2005 #2022" w:history="1">
        <w:r w:rsidR="00F36388" w:rsidRPr="00312A45">
          <w:rPr>
            <w:noProof/>
          </w:rPr>
          <w:t>Barrick &amp; Mount, 2005</w:t>
        </w:r>
      </w:hyperlink>
      <w:r w:rsidRPr="00312A45">
        <w:rPr>
          <w:noProof/>
        </w:rPr>
        <w:t>)</w:t>
      </w:r>
      <w:r w:rsidRPr="00312A45">
        <w:fldChar w:fldCharType="end"/>
      </w:r>
      <w:r w:rsidRPr="00312A45">
        <w:t xml:space="preserve">. </w:t>
      </w:r>
      <w:r w:rsidR="00D7043A">
        <w:t>W</w:t>
      </w:r>
      <w:r>
        <w:t xml:space="preserve">e can </w:t>
      </w:r>
      <w:r w:rsidRPr="00312A45">
        <w:t xml:space="preserve">assume that a protean career orientation is one such motivational factor that can explain why </w:t>
      </w:r>
      <w:r>
        <w:t xml:space="preserve">more context-independent and stable </w:t>
      </w:r>
      <w:r w:rsidRPr="00312A45">
        <w:t>personality dispositions</w:t>
      </w:r>
      <w:r>
        <w:t>,</w:t>
      </w:r>
      <w:r w:rsidRPr="00312A45">
        <w:t xml:space="preserve"> such as proactivity</w:t>
      </w:r>
      <w:r>
        <w:t>,</w:t>
      </w:r>
      <w:r w:rsidRPr="00312A45">
        <w:t xml:space="preserve"> are related to career outcomes.</w:t>
      </w:r>
      <w:r>
        <w:t xml:space="preserve"> However, previous research has not investigated this possibility. </w:t>
      </w:r>
    </w:p>
    <w:p w14:paraId="6411FDA4" w14:textId="77777777" w:rsidR="00196DD2" w:rsidRPr="00312A45" w:rsidRDefault="00196DD2" w:rsidP="00196DD2">
      <w:pPr>
        <w:pStyle w:val="APAAbsatz"/>
      </w:pPr>
      <w:r w:rsidRPr="00312A45">
        <w:t xml:space="preserve">In light of the previous discussion, we propose the following hypotheses: </w:t>
      </w:r>
    </w:p>
    <w:p w14:paraId="213C6CD3" w14:textId="77777777" w:rsidR="00196DD2" w:rsidRPr="00312A45" w:rsidRDefault="00196DD2" w:rsidP="00196DD2">
      <w:pPr>
        <w:pStyle w:val="APAAbsatz"/>
        <w:ind w:left="709" w:firstLine="11"/>
        <w:rPr>
          <w:i/>
        </w:rPr>
      </w:pPr>
      <w:r w:rsidRPr="00312A45">
        <w:rPr>
          <w:i/>
        </w:rPr>
        <w:t>Hypotheses 1: There is a positive relationship between a protean career orientation and (a) a proactive disposition, and (b) the engagement in proactive career behaviors.</w:t>
      </w:r>
    </w:p>
    <w:p w14:paraId="262791E0" w14:textId="77777777" w:rsidR="00196DD2" w:rsidRPr="00312A45" w:rsidRDefault="00196DD2" w:rsidP="00196DD2">
      <w:pPr>
        <w:pStyle w:val="APAAbsatz"/>
        <w:ind w:left="709" w:firstLine="11"/>
        <w:rPr>
          <w:i/>
        </w:rPr>
      </w:pPr>
      <w:r w:rsidRPr="00312A45">
        <w:rPr>
          <w:i/>
        </w:rPr>
        <w:t>Hypothesis 2: A protean career orientation is predictive of proactive career behaviors beyond a proactive disposition.</w:t>
      </w:r>
    </w:p>
    <w:p w14:paraId="57141331" w14:textId="77777777" w:rsidR="00196DD2" w:rsidRPr="00312A45" w:rsidRDefault="00196DD2" w:rsidP="00196DD2">
      <w:pPr>
        <w:pStyle w:val="APAAbsatz"/>
        <w:ind w:left="709" w:firstLine="11"/>
        <w:rPr>
          <w:i/>
        </w:rPr>
      </w:pPr>
      <w:r w:rsidRPr="00312A45">
        <w:rPr>
          <w:i/>
        </w:rPr>
        <w:t xml:space="preserve">Hypothesis 3: A protean career orientation partially mediates the effects of a proactive disposition on proactive career behaviors. </w:t>
      </w:r>
    </w:p>
    <w:p w14:paraId="38313051" w14:textId="72EF4E74" w:rsidR="00196DD2" w:rsidRDefault="00CA5CAC" w:rsidP="00196DD2">
      <w:pPr>
        <w:pStyle w:val="APAAbsatz"/>
      </w:pPr>
      <w:proofErr w:type="gramStart"/>
      <w:r>
        <w:rPr>
          <w:b/>
        </w:rPr>
        <w:t>Protean career orientation, CSE, and career satisfaction</w:t>
      </w:r>
      <w:r>
        <w:t>.</w:t>
      </w:r>
      <w:proofErr w:type="gramEnd"/>
      <w:r>
        <w:t xml:space="preserve"> </w:t>
      </w:r>
      <w:r w:rsidR="00196DD2" w:rsidRPr="00312A45">
        <w:t xml:space="preserve">Because a protean career orientation implies guiding one’s career according to one’s own values to achieve subjective career success, it is generally assumed that a protean career orientation is positively related to career satisfaction </w:t>
      </w:r>
      <w:r w:rsidR="00196DD2" w:rsidRPr="00312A45">
        <w:fldChar w:fldCharType="begin"/>
      </w:r>
      <w:r w:rsidR="00B92D15">
        <w:instrText xml:space="preserve"> ADDIN EN.CITE &lt;EndNote&gt;&lt;Cite&gt;&lt;Author&gt;Hall&lt;/Author&gt;&lt;Year&gt;1996&lt;/Year&gt;&lt;RecNum&gt;1867&lt;/RecNum&gt;&lt;DisplayText&gt;(Hall, 2004; Hall &amp;amp; Mirvis, 1996)&lt;/DisplayText&gt;&lt;record&gt;&lt;rec-number&gt;1867&lt;/rec-number&gt;&lt;foreign-keys&gt;&lt;key app="EN" db-id="prpttpr985f5vced5wyv0tal20pfxs2zpztd"&gt;1867&lt;/key&gt;&lt;/foreign-keys&gt;&lt;ref-type name="Book Section"&gt;5&lt;/ref-type&gt;&lt;contributors&gt;&lt;authors&gt;&lt;author&gt;Hall, D. T.&lt;/author&gt;&lt;author&gt;Mirvis, P. H.&lt;/author&gt;&lt;/authors&gt;&lt;secondary-authors&gt;&lt;author&gt;Hall, D. T.&lt;/author&gt;&lt;author&gt;Associates,&lt;/author&gt;&lt;/secondary-authors&gt;&lt;/contributors&gt;&lt;titles&gt;&lt;title&gt;The new protean career: Psychological success and the path with a heart&lt;/title&gt;&lt;secondary-title&gt;The career is dead - long live the career. A relational approach to careers&lt;/secondary-title&gt;&lt;/titles&gt;&lt;pages&gt;15-45&lt;/pages&gt;&lt;dates&gt;&lt;year&gt;1996&lt;/year&gt;&lt;/dates&gt;&lt;pub-location&gt;San Francisco, CA&lt;/pub-location&gt;&lt;publisher&gt;Jossey-Bass&lt;/publisher&gt;&lt;urls&gt;&lt;/urls&gt;&lt;/record&gt;&lt;/Cite&gt;&lt;Cite&gt;&lt;Author&gt;Hall&lt;/Author&gt;&lt;Year&gt;2004&lt;/Year&gt;&lt;RecNum&gt;1852&lt;/RecNum&gt;&lt;record&gt;&lt;rec-number&gt;1852&lt;/rec-number&gt;&lt;foreign-keys&gt;&lt;key app="EN" db-id="prpttpr985f5vced5wyv0tal20pfxs2zpztd"&gt;1852&lt;/key&gt;&lt;/foreign-keys&gt;&lt;ref-type name="Journal Article"&gt;17&lt;/ref-type&gt;&lt;contributors&gt;&lt;authors&gt;&lt;author&gt;Hall, D. T.&lt;/author&gt;&lt;/authors&gt;&lt;/contributors&gt;&lt;titles&gt;&lt;title&gt;The protean career: A quarter-century journey&lt;/title&gt;&lt;secondary-title&gt;Journal of Vocational Behavior&lt;/secondary-title&gt;&lt;/titles&gt;&lt;periodical&gt;&lt;full-title&gt;Journal of Vocational Behavior&lt;/full-title&gt;&lt;/periodical&gt;&lt;pages&gt;1-13&lt;/pages&gt;&lt;volume&gt;65&lt;/volume&gt;&lt;number&gt;1&lt;/number&gt;&lt;dates&gt;&lt;year&gt;2004&lt;/year&gt;&lt;/dates&gt;&lt;urls&gt;&lt;/urls&gt;&lt;electronic-resource-num&gt;10.1016/j.jvb.2003.10.006&lt;/electronic-resource-num&gt;&lt;/record&gt;&lt;/Cite&gt;&lt;/EndNote&gt;</w:instrText>
      </w:r>
      <w:r w:rsidR="00196DD2" w:rsidRPr="00312A45">
        <w:fldChar w:fldCharType="separate"/>
      </w:r>
      <w:r w:rsidR="00196DD2" w:rsidRPr="00312A45">
        <w:rPr>
          <w:noProof/>
        </w:rPr>
        <w:t>(</w:t>
      </w:r>
      <w:hyperlink w:anchor="_ENREF_22" w:tooltip="Hall, 2004 #1852" w:history="1">
        <w:r w:rsidR="00F36388" w:rsidRPr="00312A45">
          <w:rPr>
            <w:noProof/>
          </w:rPr>
          <w:t>Hall, 2004</w:t>
        </w:r>
      </w:hyperlink>
      <w:r w:rsidR="00196DD2" w:rsidRPr="00312A45">
        <w:rPr>
          <w:noProof/>
        </w:rPr>
        <w:t xml:space="preserve">; </w:t>
      </w:r>
      <w:hyperlink w:anchor="_ENREF_26" w:tooltip="Hall, 1996 #1867" w:history="1">
        <w:r w:rsidR="00F36388" w:rsidRPr="00312A45">
          <w:rPr>
            <w:noProof/>
          </w:rPr>
          <w:t>Hall &amp; Mirvis, 1996</w:t>
        </w:r>
      </w:hyperlink>
      <w:r w:rsidR="00196DD2" w:rsidRPr="00312A45">
        <w:rPr>
          <w:noProof/>
        </w:rPr>
        <w:t>)</w:t>
      </w:r>
      <w:r w:rsidR="00196DD2" w:rsidRPr="00312A45">
        <w:fldChar w:fldCharType="end"/>
      </w:r>
      <w:r w:rsidR="00196DD2" w:rsidRPr="00312A45">
        <w:t xml:space="preserve">. Supporting this assumption, empirical studies have repeatedly found a positive relationship between a protean orientation and subjective evaluations of career success, such as career satisfaction </w:t>
      </w:r>
      <w:r w:rsidR="00196DD2" w:rsidRPr="00312A45">
        <w:fldChar w:fldCharType="begin">
          <w:fldData xml:space="preserve">PEVuZE5vdGU+PENpdGU+PEF1dGhvcj5EZSBWb3M8L0F1dGhvcj48WWVhcj4yMDA4PC9ZZWFyPjxS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==
</w:fldData>
        </w:fldChar>
      </w:r>
      <w:r w:rsidR="00B92D15">
        <w:instrText xml:space="preserve"> ADDIN EN.CITE </w:instrText>
      </w:r>
      <w:r w:rsidR="00B92D15">
        <w:fldChar w:fldCharType="begin">
          <w:fldData xml:space="preserve">PEVuZE5vdGU+PENpdGU+PEF1dGhvcj5EZSBWb3M8L0F1dGhvcj48WWVhcj4yMDA4PC9ZZWFyPjxS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==
</w:fldData>
        </w:fldChar>
      </w:r>
      <w:r w:rsidR="00B92D15">
        <w:instrText xml:space="preserve"> ADDIN EN.CITE.DATA </w:instrText>
      </w:r>
      <w:r w:rsidR="00B92D15">
        <w:fldChar w:fldCharType="end"/>
      </w:r>
      <w:r w:rsidR="00196DD2" w:rsidRPr="00312A45">
        <w:fldChar w:fldCharType="separate"/>
      </w:r>
      <w:r w:rsidR="00196DD2">
        <w:rPr>
          <w:noProof/>
        </w:rPr>
        <w:t xml:space="preserve">(e.g., </w:t>
      </w:r>
      <w:hyperlink w:anchor="_ENREF_8" w:tooltip="Baruch, 2007 #1879" w:history="1">
        <w:r w:rsidR="00F36388">
          <w:rPr>
            <w:noProof/>
          </w:rPr>
          <w:t>Baruch &amp; Quick, 2007</w:t>
        </w:r>
      </w:hyperlink>
      <w:r w:rsidR="00196DD2">
        <w:rPr>
          <w:noProof/>
        </w:rPr>
        <w:t xml:space="preserve">; </w:t>
      </w:r>
      <w:hyperlink w:anchor="_ENREF_12" w:tooltip="De Vos, 2008 #1848" w:history="1">
        <w:r w:rsidR="00F36388">
          <w:rPr>
            <w:noProof/>
          </w:rPr>
          <w:t>De Vos &amp; Soens, 2008</w:t>
        </w:r>
      </w:hyperlink>
      <w:r w:rsidR="00196DD2">
        <w:rPr>
          <w:noProof/>
        </w:rPr>
        <w:t>)</w:t>
      </w:r>
      <w:r w:rsidR="00196DD2" w:rsidRPr="00312A45">
        <w:fldChar w:fldCharType="end"/>
      </w:r>
      <w:r w:rsidR="00196DD2" w:rsidRPr="00312A45">
        <w:t>. However, extant research does not contain investigations into whether a protean career orientation is related to career satisfaction beyond the effects of important perso</w:t>
      </w:r>
      <w:r w:rsidR="00196DD2">
        <w:t xml:space="preserve">nality </w:t>
      </w:r>
      <w:r w:rsidR="00196DD2">
        <w:lastRenderedPageBreak/>
        <w:t xml:space="preserve">dispositions such as CSE, </w:t>
      </w:r>
      <w:r w:rsidR="00196DD2" w:rsidRPr="00312A45">
        <w:t xml:space="preserve">defined as the “basic, fundamental appraisal of one’s worthiness, effectiveness, and capability as a person” </w:t>
      </w:r>
      <w:r w:rsidR="00196DD2" w:rsidRPr="00312A45">
        <w:fldChar w:fldCharType="begin"/>
      </w:r>
      <w:r w:rsidR="00196DD2" w:rsidRPr="00312A45">
        <w:instrText xml:space="preserve"> ADDIN EN.CITE &lt;EndNote&gt;&lt;Cite&gt;&lt;Author&gt;Judge&lt;/Author&gt;&lt;Year&gt;2003&lt;/Year&gt;&lt;RecNum&gt;1490&lt;/RecNum&gt;&lt;Pages&gt;304&lt;/Pages&gt;&lt;DisplayText&gt;(Judge, Erez, Bono, &amp;amp; Thoresen, 2003, p. 304)&lt;/DisplayText&gt;&lt;record&gt;&lt;rec-number&gt;1490&lt;/rec-number&gt;&lt;foreign-keys&gt;&lt;key app="EN" db-id="prpttpr985f5vced5wyv0tal20pfxs2zpztd"&gt;1490&lt;/key&gt;&lt;/foreign-keys&gt;&lt;ref-type name="Journal Article"&gt;17&lt;/ref-type&gt;&lt;contributors&gt;&lt;authors&gt;&lt;author&gt;Judge, Timothy A.&lt;/author&gt;&lt;author&gt;Erez, Amir&lt;/author&gt;&lt;author&gt;Bono, Joyce E.&lt;/author&gt;&lt;author&gt;Thoresen, Carl J.&lt;/author&gt;&lt;/authors&gt;&lt;/contributors&gt;&lt;titles&gt;&lt;title&gt;The Core Self-Evaluations Scale: Development of a measure&lt;/title&gt;&lt;secondary-title&gt;Personnel Psychology&lt;/secondary-title&gt;&lt;/titles&gt;&lt;periodical&gt;&lt;full-title&gt;Personnel Psychology&lt;/full-title&gt;&lt;/periodical&gt;&lt;pages&gt;303-331&lt;/pages&gt;&lt;volume&gt;56&lt;/volume&gt;&lt;number&gt;2&lt;/number&gt;&lt;keywords&gt;&lt;keyword&gt;development &amp;amp; validity of Core Self-Evaluations Scale&lt;/keyword&gt;&lt;keyword&gt;life satisfaction&lt;/keyword&gt;&lt;keyword&gt;Factor Structure&lt;/keyword&gt;&lt;keyword&gt;Job Satisfaction&lt;/keyword&gt;&lt;keyword&gt;Job Performance&lt;/keyword&gt;&lt;keyword&gt;self-esteem&lt;/keyword&gt;&lt;keyword&gt;self-efficacy&lt;/keyword&gt;&lt;keyword&gt;Neuroticism&lt;/keyword&gt;&lt;keyword&gt;locus of control&lt;/keyword&gt;&lt;keyword&gt;Personality Measures&lt;/keyword&gt;&lt;keyword&gt;Self Evaluation&lt;/keyword&gt;&lt;keyword&gt;Statistical Validity&lt;/keyword&gt;&lt;keyword&gt;Test Validity&lt;/keyword&gt;&lt;keyword&gt;Self Efficacy&lt;/keyword&gt;&lt;keyword&gt;Self Esteem&lt;/keyword&gt;&lt;/keywords&gt;&lt;dates&gt;&lt;year&gt;2003&lt;/year&gt;&lt;/dates&gt;&lt;pub-location&gt;United Kingdom&lt;/pub-location&gt;&lt;publisher&gt;Blackwell Publishing&lt;/publisher&gt;&lt;isbn&gt;1744-6570&lt;/isbn&gt;&lt;urls&gt;&lt;related-urls&gt;&lt;url&gt;10.1111/j.1744-6570.2003.tb00152.x&lt;/url&gt;&lt;/related-urls&gt;&lt;/urls&gt;&lt;electronic-resource-num&gt;10.1111/j.1744-6570.2003.tb00152.x&lt;/electronic-resource-num&gt;&lt;/record&gt;&lt;/Cite&gt;&lt;/EndNote&gt;</w:instrText>
      </w:r>
      <w:r w:rsidR="00196DD2" w:rsidRPr="00312A45">
        <w:fldChar w:fldCharType="separate"/>
      </w:r>
      <w:r w:rsidR="00196DD2" w:rsidRPr="00312A45">
        <w:rPr>
          <w:noProof/>
        </w:rPr>
        <w:t>(</w:t>
      </w:r>
      <w:hyperlink w:anchor="_ENREF_31" w:tooltip="Judge, 2003 #1490" w:history="1">
        <w:r w:rsidR="00F36388" w:rsidRPr="00312A45">
          <w:rPr>
            <w:noProof/>
          </w:rPr>
          <w:t>Judge, Erez, Bono, &amp; Thoresen, 2003, p. 304</w:t>
        </w:r>
      </w:hyperlink>
      <w:r w:rsidR="00196DD2" w:rsidRPr="00312A45">
        <w:rPr>
          <w:noProof/>
        </w:rPr>
        <w:t>)</w:t>
      </w:r>
      <w:r w:rsidR="00196DD2" w:rsidRPr="00312A45">
        <w:fldChar w:fldCharType="end"/>
      </w:r>
      <w:r w:rsidR="00196DD2" w:rsidRPr="00312A45">
        <w:t xml:space="preserve">. </w:t>
      </w:r>
      <w:r w:rsidR="00196DD2">
        <w:t>CSE might be highly relevant for career management because p</w:t>
      </w:r>
      <w:r w:rsidR="00196DD2" w:rsidRPr="00312A45">
        <w:t xml:space="preserve">eople with high CSE are assumed to be more ambitious and confident in their career and more actively engaged in self-initiated career planning as well as exploration and job searching </w:t>
      </w:r>
      <w:r w:rsidR="00196DD2" w:rsidRPr="00312A45">
        <w:fldChar w:fldCharType="begin">
          <w:fldData xml:space="preserve">PEVuZE5vdGU+PENpdGU+PEF1dGhvcj5KdWRnZTwvQXV0aG9yPjxZZWFyPjIwMTE8L1llYXI+PFJl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==
</w:fldData>
        </w:fldChar>
      </w:r>
      <w:r w:rsidR="00196DD2">
        <w:instrText xml:space="preserve"> ADDIN EN.CITE </w:instrText>
      </w:r>
      <w:r w:rsidR="00196DD2">
        <w:fldChar w:fldCharType="begin">
          <w:fldData xml:space="preserve">PEVuZE5vdGU+PENpdGU+PEF1dGhvcj5KdWRnZTwvQXV0aG9yPjxZZWFyPjIwMTE8L1llYXI+PFJl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==
</w:fldData>
        </w:fldChar>
      </w:r>
      <w:r w:rsidR="00196DD2">
        <w:instrText xml:space="preserve"> ADDIN EN.CITE.DATA </w:instrText>
      </w:r>
      <w:r w:rsidR="00196DD2">
        <w:fldChar w:fldCharType="end"/>
      </w:r>
      <w:r w:rsidR="00196DD2" w:rsidRPr="00312A45">
        <w:fldChar w:fldCharType="separate"/>
      </w:r>
      <w:r w:rsidR="00196DD2" w:rsidRPr="00312A45">
        <w:rPr>
          <w:noProof/>
        </w:rPr>
        <w:t>(</w:t>
      </w:r>
      <w:hyperlink w:anchor="_ENREF_32" w:tooltip="Judge, 2011 #1868" w:history="1">
        <w:r w:rsidR="00F36388" w:rsidRPr="00312A45">
          <w:rPr>
            <w:noProof/>
          </w:rPr>
          <w:t>Judge &amp; Kammeyer-Mueller, 2011</w:t>
        </w:r>
      </w:hyperlink>
      <w:r w:rsidR="00196DD2" w:rsidRPr="00312A45">
        <w:rPr>
          <w:noProof/>
        </w:rPr>
        <w:t>)</w:t>
      </w:r>
      <w:r w:rsidR="00196DD2" w:rsidRPr="00312A45">
        <w:fldChar w:fldCharType="end"/>
      </w:r>
      <w:r w:rsidR="00196DD2">
        <w:t xml:space="preserve">, contributing to a </w:t>
      </w:r>
      <w:r w:rsidR="00196DD2" w:rsidRPr="002531C6">
        <w:t xml:space="preserve">self-directed career orientation. Moreover, high CSE </w:t>
      </w:r>
      <w:r w:rsidR="00196DD2">
        <w:t>are</w:t>
      </w:r>
      <w:r w:rsidR="00196DD2" w:rsidRPr="002531C6">
        <w:t xml:space="preserve"> related to choosing and pursuing self-concordant work goals </w:t>
      </w:r>
      <w:r w:rsidR="00196DD2" w:rsidRPr="002531C6">
        <w:fldChar w:fldCharType="begin"/>
      </w:r>
      <w:r w:rsidR="00196DD2" w:rsidRPr="002531C6">
        <w:instrText xml:space="preserve"> ADDIN EN.CITE &lt;EndNote&gt;&lt;Cite&gt;&lt;Author&gt;Judge&lt;/Author&gt;&lt;Year&gt;2005&lt;/Year&gt;&lt;RecNum&gt;618&lt;/RecNum&gt;&lt;DisplayText&gt;(Judge, Bono, Erez, &amp;amp; Locke, 2005)&lt;/DisplayText&gt;&lt;record&gt;&lt;rec-number&gt;618&lt;/rec-number&gt;&lt;foreign-keys&gt;&lt;key app="EN" db-id="sdrtsrzt2zfrfzedd5vvvavyp5ss2a5spf5a" timestamp="0"&gt;618&lt;/key&gt;&lt;/foreign-keys&gt;&lt;ref-type name="Journal Article"&gt;17&lt;/ref-type&gt;&lt;contributors&gt;&lt;authors&gt;&lt;author&gt;Judge, Timothy A.&lt;/author&gt;&lt;author&gt;Bono, Joyce E.&lt;/author&gt;&lt;author&gt;Erez, Amir&lt;/author&gt;&lt;author&gt;Locke, Edwin A.&lt;/author&gt;&lt;/authors&gt;&lt;/contributors&gt;&lt;titles&gt;&lt;title&gt;Core self-evaluations and job and life satisfaction: The role of self-concordance and goal attainment&lt;/title&gt;&lt;secondary-title&gt;Journal of Applied Psychology&lt;/secondary-title&gt;&lt;/titles&gt;&lt;periodical&gt;&lt;full-title&gt;Journal of Applied Psychology&lt;/full-title&gt;&lt;/periodical&gt;&lt;pages&gt;257-268&lt;/pages&gt;&lt;volume&gt;90&lt;/volume&gt;&lt;number&gt;2&lt;/number&gt;&lt;dates&gt;&lt;year&gt;2005&lt;/year&gt;&lt;/dates&gt;&lt;isbn&gt;0021-9010&lt;/isbn&gt;&lt;urls&gt;&lt;related-urls&gt;&lt;url&gt;http://www.sciencedirect.com/science/article/B6WY3-4FSNTNN-4/2/53769046cbd9b2cbeb5142152892daca&lt;/url&gt;&lt;/related-urls&gt;&lt;/urls&gt;&lt;electronic-resource-num&gt;10.1037/0021-9010.90.2.257&lt;/electronic-resource-num&gt;&lt;/record&gt;&lt;/Cite&gt;&lt;/EndNote&gt;</w:instrText>
      </w:r>
      <w:r w:rsidR="00196DD2" w:rsidRPr="002531C6">
        <w:fldChar w:fldCharType="separate"/>
      </w:r>
      <w:r w:rsidR="00196DD2" w:rsidRPr="002531C6">
        <w:t>(</w:t>
      </w:r>
      <w:hyperlink w:anchor="_ENREF_30" w:tooltip="Judge, 2005 #618" w:history="1">
        <w:r w:rsidR="00F36388" w:rsidRPr="002531C6">
          <w:t>Judge, Bono, Erez, &amp; Locke, 2005</w:t>
        </w:r>
      </w:hyperlink>
      <w:r w:rsidR="00196DD2" w:rsidRPr="002531C6">
        <w:t>)</w:t>
      </w:r>
      <w:r w:rsidR="00196DD2" w:rsidRPr="002531C6">
        <w:fldChar w:fldCharType="end"/>
      </w:r>
      <w:r w:rsidR="00196DD2">
        <w:t xml:space="preserve">, which might contribute to a values-driven approach to career management. </w:t>
      </w:r>
      <w:r w:rsidR="00196DD2" w:rsidRPr="00312A45">
        <w:t xml:space="preserve">Previous research has established a positive relationship between a protean career orientation and self-efficacy beliefs, a subcomponent of CSE </w:t>
      </w:r>
      <w:r w:rsidR="00196DD2" w:rsidRPr="00312A45">
        <w:fldChar w:fldCharType="begin"/>
      </w:r>
      <w:r w:rsidR="00B92D15">
        <w:instrText xml:space="preserve"> ADDIN EN.CITE &lt;EndNote&gt;&lt;Cite&gt;&lt;Author&gt;Baruch&lt;/Author&gt;&lt;Year&gt;2005&lt;/Year&gt;&lt;RecNum&gt;1878&lt;/RecNum&gt;&lt;DisplayText&gt;(Baruch, et al., 2005)&lt;/DisplayText&gt;&lt;record&gt;&lt;rec-number&gt;1878&lt;/rec-number&gt;&lt;foreign-keys&gt;&lt;key app="EN" db-id="prpttpr985f5vced5wyv0tal20pfxs2zpztd"&gt;1878&lt;/key&gt;&lt;/foreign-keys&gt;&lt;ref-type name="Journal Article"&gt;17&lt;/ref-type&gt;&lt;contributors&gt;&lt;authors&gt;&lt;author&gt;Baruch, Yehuda&lt;/author&gt;&lt;author&gt;Bell, Myrtle P&lt;/author&gt;&lt;author&gt;Gray, David&lt;/author&gt;&lt;/authors&gt;&lt;/contributors&gt;&lt;titles&gt;&lt;title&gt;Generalist and specialist graduate business degrees: tangible and intangible value&lt;/title&gt;&lt;secondary-title&gt;Journal of Vocational Behavior&lt;/secondary-title&gt;&lt;/titles&gt;&lt;periodical&gt;&lt;full-title&gt;Journal of Vocational Behavior&lt;/full-title&gt;&lt;/periodical&gt;&lt;pages&gt;51-68&lt;/pages&gt;&lt;volume&gt;67&lt;/volume&gt;&lt;number&gt;1&lt;/number&gt;&lt;dates&gt;&lt;year&gt;2005&lt;/year&gt;&lt;/dates&gt;&lt;isbn&gt;0001-8791&lt;/isbn&gt;&lt;urls&gt;&lt;/urls&gt;&lt;electronic-resource-num&gt;10.1016/j.jvb.2003.06.002&lt;/electronic-resource-num&gt;&lt;/record&gt;&lt;/Cite&gt;&lt;/EndNote&gt;</w:instrText>
      </w:r>
      <w:r w:rsidR="00196DD2" w:rsidRPr="00312A45">
        <w:fldChar w:fldCharType="separate"/>
      </w:r>
      <w:r w:rsidR="00B92D15">
        <w:rPr>
          <w:noProof/>
        </w:rPr>
        <w:t>(</w:t>
      </w:r>
      <w:hyperlink w:anchor="_ENREF_6" w:tooltip="Baruch, 2005 #1878" w:history="1">
        <w:r w:rsidR="00F36388">
          <w:rPr>
            <w:noProof/>
          </w:rPr>
          <w:t>Baruch, et al., 2005</w:t>
        </w:r>
      </w:hyperlink>
      <w:r w:rsidR="00B92D15">
        <w:rPr>
          <w:noProof/>
        </w:rPr>
        <w:t>)</w:t>
      </w:r>
      <w:r w:rsidR="00196DD2" w:rsidRPr="00312A45">
        <w:fldChar w:fldCharType="end"/>
      </w:r>
      <w:r w:rsidR="00196DD2" w:rsidRPr="00312A45">
        <w:t xml:space="preserve">. Thus, we first wanted to determine if </w:t>
      </w:r>
      <w:r w:rsidR="00196DD2">
        <w:t>there is</w:t>
      </w:r>
      <w:r w:rsidR="00196DD2" w:rsidRPr="00312A45">
        <w:t xml:space="preserve"> support for a positive relationship between CSE and a protean career orientation. </w:t>
      </w:r>
    </w:p>
    <w:p w14:paraId="52177462" w14:textId="040CB7BF" w:rsidR="00196DD2" w:rsidRPr="00312A45" w:rsidRDefault="00196DD2" w:rsidP="00196DD2">
      <w:pPr>
        <w:pStyle w:val="APAAbsatz"/>
      </w:pPr>
      <w:r>
        <w:t>Based on the notion that CSE represent the dispositional core of job satisfaction, r</w:t>
      </w:r>
      <w:r w:rsidRPr="00312A45">
        <w:t xml:space="preserve">esearch has repeatedly confirmed </w:t>
      </w:r>
      <w:r>
        <w:t>a significant relationship between CSE and</w:t>
      </w:r>
      <w:r w:rsidRPr="00312A45">
        <w:t xml:space="preserve"> a range of job attitudes </w:t>
      </w:r>
      <w:r>
        <w:t>and</w:t>
      </w:r>
      <w:r w:rsidRPr="00312A45">
        <w:t xml:space="preserve"> </w:t>
      </w:r>
      <w:r>
        <w:t xml:space="preserve">objective and subjective </w:t>
      </w:r>
      <w:r w:rsidRPr="00312A45">
        <w:t xml:space="preserve">career success </w:t>
      </w:r>
      <w:r w:rsidRPr="00312A45">
        <w:fldChar w:fldCharType="begin">
          <w:fldData xml:space="preserve">PEVuZE5vdGU+PENpdGU+PEF1dGhvcj5KdWRnZTwvQXV0aG9yPjxZZWFyPjIwMTE8L1llYXI+PFJl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==
</w:fldData>
        </w:fldChar>
      </w:r>
      <w:r>
        <w:instrText xml:space="preserve"> ADDIN EN.CITE </w:instrText>
      </w:r>
      <w:r>
        <w:fldChar w:fldCharType="begin">
          <w:fldData xml:space="preserve">PEVuZE5vdGU+PENpdGU+PEF1dGhvcj5KdWRnZTwvQXV0aG9yPjxZZWFyPjIwMTE8L1llYXI+PFJl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==
</w:fldData>
        </w:fldChar>
      </w:r>
      <w:r>
        <w:instrText xml:space="preserve"> ADDIN EN.CITE.DATA </w:instrText>
      </w:r>
      <w:r>
        <w:fldChar w:fldCharType="end"/>
      </w:r>
      <w:r w:rsidRPr="00312A45">
        <w:fldChar w:fldCharType="separate"/>
      </w:r>
      <w:r w:rsidRPr="00312A45">
        <w:rPr>
          <w:noProof/>
        </w:rPr>
        <w:t>(</w:t>
      </w:r>
      <w:hyperlink w:anchor="_ENREF_32" w:tooltip="Judge, 2011 #1868" w:history="1">
        <w:r w:rsidR="00F36388" w:rsidRPr="00312A45">
          <w:rPr>
            <w:noProof/>
          </w:rPr>
          <w:t>Judge &amp; Kammeyer-Mueller, 2011</w:t>
        </w:r>
      </w:hyperlink>
      <w:r w:rsidRPr="00312A45">
        <w:rPr>
          <w:noProof/>
        </w:rPr>
        <w:t>)</w:t>
      </w:r>
      <w:r w:rsidRPr="00312A45">
        <w:fldChar w:fldCharType="end"/>
      </w:r>
      <w:r w:rsidRPr="00312A45">
        <w:t xml:space="preserve">. </w:t>
      </w:r>
      <w:r>
        <w:t xml:space="preserve">Because of the theoretical connections between a protean career orientation, career satisfaction, and CSE, we secondly aimed to extend previous research and </w:t>
      </w:r>
      <w:r w:rsidRPr="00312A45">
        <w:t xml:space="preserve">investigated the incremental </w:t>
      </w:r>
      <w:r>
        <w:t xml:space="preserve">predictive </w:t>
      </w:r>
      <w:r w:rsidRPr="00312A45">
        <w:t xml:space="preserve">validity of a protean career orientation </w:t>
      </w:r>
      <w:r>
        <w:t>beyond</w:t>
      </w:r>
      <w:r w:rsidRPr="00312A45">
        <w:t xml:space="preserve"> CSE when explaining career satisfaction. Finally, we investigate</w:t>
      </w:r>
      <w:r>
        <w:t>d</w:t>
      </w:r>
      <w:r w:rsidRPr="00312A45">
        <w:t xml:space="preserve"> to what extent a protean career orientation mediates the relationship between CSE and career satisfaction to increase our knowledge of whether and how career orientations mediate the effects of </w:t>
      </w:r>
      <w:r>
        <w:t>more general</w:t>
      </w:r>
      <w:r w:rsidRPr="00312A45">
        <w:t xml:space="preserve"> personality dispositions on career outcomes, as previous studies have not examined such mediating effects. To summarize, we assumed that:</w:t>
      </w:r>
    </w:p>
    <w:p w14:paraId="68D8AF16" w14:textId="77777777" w:rsidR="00196DD2" w:rsidRPr="00312A45" w:rsidRDefault="00196DD2" w:rsidP="00196DD2">
      <w:pPr>
        <w:pStyle w:val="APAAbsatz"/>
        <w:ind w:left="709" w:firstLine="0"/>
        <w:rPr>
          <w:i/>
        </w:rPr>
      </w:pPr>
      <w:r w:rsidRPr="00312A45">
        <w:rPr>
          <w:i/>
        </w:rPr>
        <w:t>Hypothesis 4: There is a positive relationship between a protean career orientation and (a) CSE and (b) career satisfaction.</w:t>
      </w:r>
    </w:p>
    <w:p w14:paraId="5BC1D6E0" w14:textId="77777777" w:rsidR="00196DD2" w:rsidRPr="00312A45" w:rsidRDefault="00196DD2" w:rsidP="00196DD2">
      <w:pPr>
        <w:pStyle w:val="APAAbsatz"/>
        <w:ind w:left="709" w:firstLine="0"/>
        <w:rPr>
          <w:i/>
        </w:rPr>
      </w:pPr>
      <w:r w:rsidRPr="00312A45">
        <w:rPr>
          <w:i/>
        </w:rPr>
        <w:lastRenderedPageBreak/>
        <w:t>Hypothesis 5: A protean career orientation predicts career satisfaction beyond the effects of CSE.</w:t>
      </w:r>
    </w:p>
    <w:p w14:paraId="365D4131" w14:textId="77777777" w:rsidR="00196DD2" w:rsidRDefault="00196DD2" w:rsidP="00196DD2">
      <w:pPr>
        <w:pStyle w:val="APAAbsatz"/>
        <w:ind w:left="709" w:firstLine="0"/>
        <w:rPr>
          <w:i/>
        </w:rPr>
      </w:pPr>
      <w:r w:rsidRPr="00312A45">
        <w:rPr>
          <w:i/>
        </w:rPr>
        <w:t>Hypothesis 6: A protean career orientation partially mediates the relation</w:t>
      </w:r>
      <w:r>
        <w:rPr>
          <w:i/>
        </w:rPr>
        <w:t>ship</w:t>
      </w:r>
      <w:r w:rsidRPr="00312A45">
        <w:rPr>
          <w:i/>
        </w:rPr>
        <w:t xml:space="preserve"> between CSE and career satisfaction.</w:t>
      </w:r>
    </w:p>
    <w:p w14:paraId="053296F4" w14:textId="39CB904A" w:rsidR="00A011F5" w:rsidRPr="00312A45" w:rsidRDefault="00A011F5" w:rsidP="00312A45">
      <w:pPr>
        <w:pStyle w:val="Heading2"/>
      </w:pPr>
      <w:r w:rsidRPr="00312A45">
        <w:t>Overview of the Studies</w:t>
      </w:r>
    </w:p>
    <w:p w14:paraId="3AEE00CF" w14:textId="122B79DA" w:rsidR="00D27F4A" w:rsidRDefault="00D27F4A" w:rsidP="00631F9A">
      <w:pPr>
        <w:pStyle w:val="APAAbsatz"/>
      </w:pPr>
      <w:r w:rsidRPr="00312A45">
        <w:t>The notion of a protean career is not restricted to any particular career stage or age</w:t>
      </w:r>
      <w:r>
        <w:t xml:space="preserve"> </w:t>
      </w:r>
      <w:r w:rsidRPr="00312A45">
        <w:fldChar w:fldCharType="begin"/>
      </w:r>
      <w:r w:rsidRPr="00312A45">
        <w:instrText xml:space="preserve"> ADDIN EN.CITE &lt;EndNote&gt;&lt;Cite&gt;&lt;Author&gt;Hall&lt;/Author&gt;&lt;Year&gt;1996&lt;/Year&gt;&lt;RecNum&gt;1867&lt;/RecNum&gt;&lt;DisplayText&gt;(Hall &amp;amp; Mirvis, 1996)&lt;/DisplayText&gt;&lt;record&gt;&lt;rec-number&gt;1867&lt;/rec-number&gt;&lt;foreign-keys&gt;&lt;key app="EN" db-id="prpttpr985f5vced5wyv0tal20pfxs2zpztd"&gt;1867&lt;/key&gt;&lt;/foreign-keys&gt;&lt;ref-type name="Book Section"&gt;5&lt;/ref-type&gt;&lt;contributors&gt;&lt;authors&gt;&lt;author&gt;Hall, D. T.&lt;/author&gt;&lt;author&gt;Mirvis, P. H.&lt;/author&gt;&lt;/authors&gt;&lt;secondary-authors&gt;&lt;author&gt;Hall, D. T.&lt;/author&gt;&lt;author&gt;Associates,&lt;/author&gt;&lt;/secondary-authors&gt;&lt;/contributors&gt;&lt;titles&gt;&lt;title&gt;The new protean career: Psychological success and the path with a heart&lt;/title&gt;&lt;secondary-title&gt;The career is dead - long live the career. A relational approach to careers&lt;/secondary-title&gt;&lt;/titles&gt;&lt;pages&gt;15-45&lt;/pages&gt;&lt;dates&gt;&lt;year&gt;1996&lt;/year&gt;&lt;/dates&gt;&lt;pub-location&gt;San Francisco, CA&lt;/pub-location&gt;&lt;publisher&gt;Jossey-Bass&lt;/publisher&gt;&lt;urls&gt;&lt;/urls&gt;&lt;/record&gt;&lt;/Cite&gt;&lt;/EndNote&gt;</w:instrText>
      </w:r>
      <w:r w:rsidRPr="00312A45">
        <w:fldChar w:fldCharType="separate"/>
      </w:r>
      <w:r w:rsidRPr="00312A45">
        <w:rPr>
          <w:noProof/>
        </w:rPr>
        <w:t>(</w:t>
      </w:r>
      <w:hyperlink w:anchor="_ENREF_26" w:tooltip="Hall, 1996 #1867" w:history="1">
        <w:r w:rsidR="00F36388" w:rsidRPr="00312A45">
          <w:rPr>
            <w:noProof/>
          </w:rPr>
          <w:t>Hall &amp; Mirvis, 1996</w:t>
        </w:r>
      </w:hyperlink>
      <w:r w:rsidRPr="00312A45">
        <w:rPr>
          <w:noProof/>
        </w:rPr>
        <w:t>)</w:t>
      </w:r>
      <w:r w:rsidRPr="00312A45">
        <w:fldChar w:fldCharType="end"/>
      </w:r>
      <w:r w:rsidRPr="00312A45">
        <w:t xml:space="preserve">. However, most existing research on the protean career orientation has not simultaneously investigated samples </w:t>
      </w:r>
      <w:r>
        <w:t>from</w:t>
      </w:r>
      <w:r w:rsidRPr="00312A45">
        <w:t xml:space="preserve"> different career phases. To address this issue, we conducted research based on samples of employees and students. Investigating the same research questions and measures across different samples is highly relevant for making inferences about the generalizability of the research findings. Where appropriate</w:t>
      </w:r>
      <w:r>
        <w:t>,</w:t>
      </w:r>
      <w:r w:rsidRPr="00312A45">
        <w:t xml:space="preserve"> we compared the results between the groups to establish potential boundary conditions of our results. </w:t>
      </w:r>
    </w:p>
    <w:p w14:paraId="28CCC4DB" w14:textId="6503C829" w:rsidR="00631F9A" w:rsidRDefault="00631F9A" w:rsidP="00631F9A">
      <w:pPr>
        <w:pStyle w:val="APAAbsatz"/>
      </w:pPr>
      <w:r>
        <w:t>In our research, we</w:t>
      </w:r>
      <w:r w:rsidRPr="00312A45">
        <w:t xml:space="preserve"> measured </w:t>
      </w:r>
      <w:r>
        <w:t xml:space="preserve">the </w:t>
      </w:r>
      <w:r w:rsidRPr="00312A45">
        <w:t xml:space="preserve">protean career orientation </w:t>
      </w:r>
      <w:r>
        <w:t xml:space="preserve">with the newly introduced scale by Baruch </w:t>
      </w:r>
      <w:r w:rsidRPr="00312A45">
        <w:fldChar w:fldCharType="begin"/>
      </w:r>
      <w:r w:rsidR="00171C55">
        <w:instrText xml:space="preserve"> ADDIN EN.CITE &lt;EndNote&gt;&lt;Cite ExcludeAuth="1"&gt;&lt;Author&gt;Baruch&lt;/Author&gt;&lt;Year&gt;2014&lt;/Year&gt;&lt;RecNum&gt;2121&lt;/RecNum&gt;&lt;DisplayText&gt;(2014)&lt;/DisplayText&gt;&lt;record&gt;&lt;rec-number&gt;2121&lt;/rec-number&gt;&lt;foreign-keys&gt;&lt;key app="EN" db-id="prpttpr985f5vced5wyv0tal20pfxs2zpztd"&gt;2121&lt;/key&gt;&lt;/foreign-keys&gt;&lt;ref-type name="Journal Article"&gt;17&lt;/ref-type&gt;&lt;contributors&gt;&lt;authors&gt;&lt;author&gt;Baruch, Yehuda&lt;/author&gt;&lt;/authors&gt;&lt;/contributors&gt;&lt;titles&gt;&lt;title&gt;The development and validation of a measure for protean career orientation&lt;/title&gt;&lt;secondary-title&gt;The International Journal of Human Resource Management&lt;/secondary-title&gt;&lt;/titles&gt;&lt;periodical&gt;&lt;full-title&gt;The International Journal of Human Resource Management&lt;/full-title&gt;&lt;/periodical&gt;&lt;pages&gt;2702-2723&lt;/pages&gt;&lt;volume&gt;25&lt;/volume&gt;&lt;number&gt;19&lt;/number&gt;&lt;dates&gt;&lt;year&gt;2014&lt;/year&gt;&lt;/dates&gt;&lt;publisher&gt;Routledge&lt;/publisher&gt;&lt;isbn&gt;0958-5192&lt;/isbn&gt;&lt;urls&gt;&lt;related-urls&gt;&lt;url&gt;http://dx.doi.org/10.1080/09585192.2014.896389&lt;/url&gt;&lt;/related-urls&gt;&lt;/urls&gt;&lt;electronic-resource-num&gt;10.1080/09585192.2014.896389&lt;/electronic-resource-num&gt;&lt;access-date&gt;2014/04/08&lt;/access-date&gt;&lt;/record&gt;&lt;/Cite&gt;&lt;/EndNote&gt;</w:instrText>
      </w:r>
      <w:r w:rsidRPr="00312A45">
        <w:fldChar w:fldCharType="separate"/>
      </w:r>
      <w:r>
        <w:rPr>
          <w:noProof/>
        </w:rPr>
        <w:t>(</w:t>
      </w:r>
      <w:hyperlink w:anchor="_ENREF_5" w:tooltip="Baruch, 2014 #2121" w:history="1">
        <w:r w:rsidR="00F36388">
          <w:rPr>
            <w:noProof/>
          </w:rPr>
          <w:t>2014</w:t>
        </w:r>
      </w:hyperlink>
      <w:r>
        <w:rPr>
          <w:noProof/>
        </w:rPr>
        <w:t>)</w:t>
      </w:r>
      <w:r w:rsidRPr="00312A45">
        <w:fldChar w:fldCharType="end"/>
      </w:r>
      <w:r w:rsidRPr="00312A45">
        <w:t xml:space="preserve">. </w:t>
      </w:r>
      <w:r>
        <w:t>This is the first attempt to our knowledge to apply the protean career orientation scale by Baruch in a German context. Thus, before evaluating the research aims and hypotheses outlined above, we conducted a study among a unique sample of employees to establish the concurrent and discriminant validity of the herein applied measure of a protean career orientation. Specifically, w</w:t>
      </w:r>
      <w:r w:rsidRPr="00312A45">
        <w:t>e wanted to empirically evaluate the relation</w:t>
      </w:r>
      <w:r>
        <w:t>ship</w:t>
      </w:r>
      <w:r w:rsidRPr="00312A45">
        <w:t xml:space="preserve"> of the </w:t>
      </w:r>
      <w:r>
        <w:t xml:space="preserve">herein used </w:t>
      </w:r>
      <w:r w:rsidRPr="00312A45">
        <w:t xml:space="preserve">measure to </w:t>
      </w:r>
      <w:r>
        <w:t>differen</w:t>
      </w:r>
      <w:r w:rsidRPr="000F7AAD">
        <w:t>t work and career attitude</w:t>
      </w:r>
      <w:r w:rsidR="00D27F4A" w:rsidRPr="000F7AAD">
        <w:t xml:space="preserve"> outcomes</w:t>
      </w:r>
      <w:r w:rsidRPr="000F7AAD">
        <w:t xml:space="preserve"> an</w:t>
      </w:r>
      <w:r>
        <w:t xml:space="preserve">d to </w:t>
      </w:r>
      <w:r w:rsidRPr="00312A45">
        <w:t xml:space="preserve">the most frequently </w:t>
      </w:r>
      <w:r>
        <w:t>used</w:t>
      </w:r>
      <w:r w:rsidRPr="00312A45">
        <w:t xml:space="preserve"> scale for assessing the protean career attitude</w:t>
      </w:r>
      <w:r>
        <w:t xml:space="preserve"> </w:t>
      </w:r>
      <w:r>
        <w:fldChar w:fldCharType="begin"/>
      </w:r>
      <w:r w:rsidR="00171C55">
        <w:instrText xml:space="preserve"> ADDIN EN.CITE &lt;EndNote&gt;&lt;Cite&gt;&lt;Author&gt;Gubler&lt;/Author&gt;&lt;Year&gt;2014&lt;/Year&gt;&lt;RecNum&gt;2129&lt;/RecNum&gt;&lt;DisplayText&gt;(Gubler, et al., 2014)&lt;/DisplayText&gt;&lt;record&gt;&lt;rec-number&gt;2129&lt;/rec-number&gt;&lt;foreign-keys&gt;&lt;key app="EN" db-id="prpttpr985f5vced5wyv0tal20pfxs2zpztd"&gt;2129&lt;/key&gt;&lt;/foreign-keys&gt;&lt;ref-type name="Journal Article"&gt;17&lt;/ref-type&gt;&lt;contributors&gt;&lt;authors&gt;&lt;author&gt;Gubler, Martin&lt;/author&gt;&lt;author&gt;Arnold, John&lt;/author&gt;&lt;author&gt;Coombs, Crispin&lt;/author&gt;&lt;/authors&gt;&lt;/contributors&gt;&lt;titles&gt;&lt;title&gt;Reassessing the protean career concept: Empirical findings, conceptual components, and measurement&lt;/title&gt;&lt;secondary-title&gt;Journal of Organizational Behavior&lt;/secondary-title&gt;&lt;/titles&gt;&lt;periodical&gt;&lt;full-title&gt;Journal of Organizational Behavior&lt;/full-title&gt;&lt;/periodical&gt;&lt;pages&gt;23-40&lt;/pages&gt;&lt;volume&gt;35&lt;/volume&gt;&lt;number&gt;1&lt;/number&gt;&lt;keywords&gt;&lt;keyword&gt;protean career concept&lt;/keyword&gt;&lt;keyword&gt;new careers&lt;/keyword&gt;&lt;keyword&gt;literature review&lt;/keyword&gt;&lt;keyword&gt;career orientation&lt;/keyword&gt;&lt;keyword&gt;measurement&lt;/keyword&gt;&lt;/keywords&gt;&lt;dates&gt;&lt;year&gt;2014&lt;/year&gt;&lt;/dates&gt;&lt;isbn&gt;1099-1379&lt;/isbn&gt;&lt;urls&gt;&lt;related-urls&gt;&lt;url&gt;http://dx.doi.org/10.1002/job.1908&lt;/url&gt;&lt;/related-urls&gt;&lt;/urls&gt;&lt;electronic-resource-num&gt;10.1002/job.1908&lt;/electronic-resource-num&gt;&lt;/record&gt;&lt;/Cite&gt;&lt;/EndNote&gt;</w:instrText>
      </w:r>
      <w:r>
        <w:fldChar w:fldCharType="separate"/>
      </w:r>
      <w:r w:rsidR="00B92D15">
        <w:rPr>
          <w:noProof/>
        </w:rPr>
        <w:t>(</w:t>
      </w:r>
      <w:hyperlink w:anchor="_ENREF_19" w:tooltip="Gubler, 2014 #2129" w:history="1">
        <w:r w:rsidR="00F36388">
          <w:rPr>
            <w:noProof/>
          </w:rPr>
          <w:t>Gubler, et al., 2014</w:t>
        </w:r>
      </w:hyperlink>
      <w:r w:rsidR="00B92D15">
        <w:rPr>
          <w:noProof/>
        </w:rPr>
        <w:t>)</w:t>
      </w:r>
      <w:r>
        <w:fldChar w:fldCharType="end"/>
      </w:r>
      <w:r w:rsidRPr="00312A45">
        <w:t>:</w:t>
      </w:r>
      <w:r>
        <w:rPr>
          <w:noProof/>
        </w:rPr>
        <w:t xml:space="preserve"> t</w:t>
      </w:r>
      <w:r w:rsidRPr="00312A45">
        <w:rPr>
          <w:noProof/>
        </w:rPr>
        <w:t xml:space="preserve">he </w:t>
      </w:r>
      <w:r w:rsidRPr="00312A45">
        <w:t xml:space="preserve">14-item measure from Briscoe and colleagues </w:t>
      </w:r>
      <w:r w:rsidRPr="00312A45">
        <w:fldChar w:fldCharType="begin"/>
      </w:r>
      <w:r w:rsidR="00B92D15">
        <w:instrText xml:space="preserve"> ADDIN EN.CITE &lt;EndNote&gt;&lt;Cite ExcludeAuth="1"&gt;&lt;Author&gt;Briscoe&lt;/Author&gt;&lt;Year&gt;2006&lt;/Year&gt;&lt;RecNum&gt;2037&lt;/RecNum&gt;&lt;DisplayText&gt;(2006)&lt;/DisplayText&gt;&lt;record&gt;&lt;rec-number&gt;2037&lt;/rec-number&gt;&lt;foreign-keys&gt;&lt;key app="EN" db-id="prpttpr985f5vced5wyv0tal20pfxs2zpztd"&gt;2037&lt;/key&gt;&lt;/foreign-keys&gt;&lt;ref-type name="Journal Article"&gt;17&lt;/ref-type&gt;&lt;contributors&gt;&lt;authors&gt;&lt;author&gt;Briscoe, Jon P&lt;/author&gt;&lt;author&gt;Hall, Douglas T&lt;/author&gt;&lt;author&gt;Frautschy DeMuth, Rachel L F&lt;/author&gt;&lt;/authors&gt;&lt;/contributors&gt;&lt;titles&gt;&lt;title&gt;Protean and boundaryless careers: An empirical exploration&lt;/title&gt;&lt;secondary-title&gt;Journal of Vocational Behavior&lt;/secondary-title&gt;&lt;/titles&gt;&lt;periodical&gt;&lt;full-title&gt;Journal of Vocational Behavior&lt;/full-title&gt;&lt;/periodical&gt;&lt;pages&gt;30-47&lt;/pages&gt;&lt;volume&gt;69&lt;/volume&gt;&lt;number&gt;1&lt;/number&gt;&lt;dates&gt;&lt;year&gt;2006&lt;/year&gt;&lt;/dates&gt;&lt;isbn&gt;0001-8791&lt;/isbn&gt;&lt;urls&gt;&lt;/urls&gt;&lt;electronic-resource-num&gt;10.1016/j.jvb.2005.09.003&lt;/electronic-resource-num&gt;&lt;/record&gt;&lt;/Cite&gt;&lt;/EndNote&gt;</w:instrText>
      </w:r>
      <w:r w:rsidRPr="00312A45">
        <w:fldChar w:fldCharType="separate"/>
      </w:r>
      <w:r w:rsidRPr="00312A45">
        <w:rPr>
          <w:noProof/>
        </w:rPr>
        <w:t>(</w:t>
      </w:r>
      <w:hyperlink w:anchor="_ENREF_9" w:tooltip="Briscoe, 2006 #2037" w:history="1">
        <w:r w:rsidR="00F36388" w:rsidRPr="00312A45">
          <w:rPr>
            <w:noProof/>
          </w:rPr>
          <w:t>2006</w:t>
        </w:r>
      </w:hyperlink>
      <w:r w:rsidRPr="00312A45">
        <w:rPr>
          <w:noProof/>
        </w:rPr>
        <w:t>)</w:t>
      </w:r>
      <w:r w:rsidRPr="00312A45">
        <w:fldChar w:fldCharType="end"/>
      </w:r>
      <w:r w:rsidRPr="00312A45">
        <w:t xml:space="preserve"> which consists of two sub-dimensions, </w:t>
      </w:r>
      <w:r>
        <w:t xml:space="preserve">namely </w:t>
      </w:r>
      <w:r w:rsidRPr="00312A45">
        <w:t>values-driven and self-directed career attitudes.</w:t>
      </w:r>
      <w:r>
        <w:t xml:space="preserve"> </w:t>
      </w:r>
      <w:r w:rsidRPr="00AF1672">
        <w:rPr>
          <w:rStyle w:val="APAAbsatzZchn"/>
        </w:rPr>
        <w:t>In contrast, the measure of the protean career</w:t>
      </w:r>
      <w:r>
        <w:rPr>
          <w:rStyle w:val="APAAbsatzZchn"/>
        </w:rPr>
        <w:t xml:space="preserve"> used herein is based on an</w:t>
      </w:r>
      <w:r w:rsidRPr="00AF1672">
        <w:rPr>
          <w:rStyle w:val="APAAbsatzZchn"/>
        </w:rPr>
        <w:t xml:space="preserve"> unitary approach to the protean career </w:t>
      </w:r>
      <w:r w:rsidRPr="00AF1672">
        <w:rPr>
          <w:rStyle w:val="APAAbsatzZchn"/>
        </w:rPr>
        <w:fldChar w:fldCharType="begin"/>
      </w:r>
      <w:r w:rsidR="00171C55">
        <w:rPr>
          <w:rStyle w:val="APAAbsatzZchn"/>
        </w:rPr>
        <w:instrText xml:space="preserve"> ADDIN EN.CITE &lt;EndNote&gt;&lt;Cite&gt;&lt;Author&gt;Baruch&lt;/Author&gt;&lt;Year&gt;2014&lt;/Year&gt;&lt;RecNum&gt;2121&lt;/RecNum&gt;&lt;DisplayText&gt;(Baruch, 2014)&lt;/DisplayText&gt;&lt;record&gt;&lt;rec-number&gt;2121&lt;/rec-number&gt;&lt;foreign-keys&gt;&lt;key app="EN" db-id="prpttpr985f5vced5wyv0tal20pfxs2zpztd"&gt;2121&lt;/key&gt;&lt;/foreign-keys&gt;&lt;ref-type name="Journal Article"&gt;17&lt;/ref-type&gt;&lt;contributors&gt;&lt;authors&gt;&lt;author&gt;Baruch, Yehuda&lt;/author&gt;&lt;/authors&gt;&lt;/contributors&gt;&lt;titles&gt;&lt;title&gt;The development and validation of a measure for protean career orientation&lt;/title&gt;&lt;secondary-title&gt;The International Journal of Human Resource Management&lt;/secondary-title&gt;&lt;/titles&gt;&lt;periodical&gt;&lt;full-title&gt;The International Journal of Human Resource Management&lt;/full-title&gt;&lt;/periodical&gt;&lt;pages&gt;2702-2723&lt;/pages&gt;&lt;volume&gt;25&lt;/volume&gt;&lt;number&gt;19&lt;/number&gt;&lt;dates&gt;&lt;year&gt;2014&lt;/year&gt;&lt;/dates&gt;&lt;publisher&gt;Routledge&lt;/publisher&gt;&lt;isbn&gt;0958-5192&lt;/isbn&gt;&lt;urls&gt;&lt;related-urls&gt;&lt;url&gt;http://dx.doi.org/10.1080/09585192.2014.896389&lt;/url&gt;&lt;/related-urls&gt;&lt;/urls&gt;&lt;electronic-resource-num&gt;10.1080/09585192.2014.896389&lt;/electronic-resource-num&gt;&lt;access-date&gt;2014/04/08&lt;/access-date&gt;&lt;/record&gt;&lt;/Cite&gt;&lt;/EndNote&gt;</w:instrText>
      </w:r>
      <w:r w:rsidRPr="00AF1672">
        <w:rPr>
          <w:rStyle w:val="APAAbsatzZchn"/>
        </w:rPr>
        <w:fldChar w:fldCharType="separate"/>
      </w:r>
      <w:r w:rsidRPr="00AF1672">
        <w:rPr>
          <w:rStyle w:val="APAAbsatzZchn"/>
          <w:noProof/>
        </w:rPr>
        <w:t>(</w:t>
      </w:r>
      <w:hyperlink w:anchor="_ENREF_5" w:tooltip="Baruch, 2014 #2121" w:history="1">
        <w:r w:rsidR="00F36388" w:rsidRPr="00AF1672">
          <w:rPr>
            <w:rStyle w:val="APAAbsatzZchn"/>
            <w:noProof/>
          </w:rPr>
          <w:t>Baruch, 2014</w:t>
        </w:r>
      </w:hyperlink>
      <w:r w:rsidRPr="00AF1672">
        <w:rPr>
          <w:rStyle w:val="APAAbsatzZchn"/>
          <w:noProof/>
        </w:rPr>
        <w:t>)</w:t>
      </w:r>
      <w:r w:rsidRPr="00AF1672">
        <w:rPr>
          <w:rStyle w:val="APAAbsatzZchn"/>
        </w:rPr>
        <w:fldChar w:fldCharType="end"/>
      </w:r>
      <w:r w:rsidRPr="00AF1672">
        <w:rPr>
          <w:rStyle w:val="APAAbsatzZchn"/>
        </w:rPr>
        <w:t xml:space="preserve">. This approach is based on the assumption that being self-directed according to ones’ own values can be seen as one dimension </w:t>
      </w:r>
      <w:r w:rsidRPr="00AF1672">
        <w:rPr>
          <w:rStyle w:val="APAAbsatzZchn"/>
        </w:rPr>
        <w:lastRenderedPageBreak/>
        <w:fldChar w:fldCharType="begin"/>
      </w:r>
      <w:r w:rsidR="00B92D15">
        <w:rPr>
          <w:rStyle w:val="APAAbsatzZchn"/>
        </w:rPr>
        <w:instrText xml:space="preserve"> ADDIN EN.CITE &lt;EndNote&gt;&lt;Cite&gt;&lt;Author&gt;Hall&lt;/Author&gt;&lt;Year&gt;2004&lt;/Year&gt;&lt;RecNum&gt;1852&lt;/RecNum&gt;&lt;DisplayText&gt;(Hall, 2004)&lt;/DisplayText&gt;&lt;record&gt;&lt;rec-number&gt;1852&lt;/rec-number&gt;&lt;foreign-keys&gt;&lt;key app="EN" db-id="prpttpr985f5vced5wyv0tal20pfxs2zpztd"&gt;1852&lt;/key&gt;&lt;/foreign-keys&gt;&lt;ref-type name="Journal Article"&gt;17&lt;/ref-type&gt;&lt;contributors&gt;&lt;authors&gt;&lt;author&gt;Hall, D. T.&lt;/author&gt;&lt;/authors&gt;&lt;/contributors&gt;&lt;titles&gt;&lt;title&gt;The protean career: A quarter-century journey&lt;/title&gt;&lt;secondary-title&gt;Journal of Vocational Behavior&lt;/secondary-title&gt;&lt;/titles&gt;&lt;periodical&gt;&lt;full-title&gt;Journal of Vocational Behavior&lt;/full-title&gt;&lt;/periodical&gt;&lt;pages&gt;1-13&lt;/pages&gt;&lt;volume&gt;65&lt;/volume&gt;&lt;number&gt;1&lt;/number&gt;&lt;dates&gt;&lt;year&gt;2004&lt;/year&gt;&lt;/dates&gt;&lt;urls&gt;&lt;/urls&gt;&lt;electronic-resource-num&gt;10.1016/j.jvb.2003.10.006&lt;/electronic-resource-num&gt;&lt;/record&gt;&lt;/Cite&gt;&lt;/EndNote&gt;</w:instrText>
      </w:r>
      <w:r w:rsidRPr="00AF1672">
        <w:rPr>
          <w:rStyle w:val="APAAbsatzZchn"/>
        </w:rPr>
        <w:fldChar w:fldCharType="separate"/>
      </w:r>
      <w:r w:rsidRPr="00AF1672">
        <w:rPr>
          <w:rStyle w:val="APAAbsatzZchn"/>
          <w:noProof/>
        </w:rPr>
        <w:t>(</w:t>
      </w:r>
      <w:hyperlink w:anchor="_ENREF_22" w:tooltip="Hall, 2004 #1852" w:history="1">
        <w:r w:rsidR="00F36388" w:rsidRPr="00AF1672">
          <w:rPr>
            <w:rStyle w:val="APAAbsatzZchn"/>
            <w:noProof/>
          </w:rPr>
          <w:t>Hall, 2004</w:t>
        </w:r>
      </w:hyperlink>
      <w:r w:rsidRPr="00AF1672">
        <w:rPr>
          <w:rStyle w:val="APAAbsatzZchn"/>
          <w:noProof/>
        </w:rPr>
        <w:t>)</w:t>
      </w:r>
      <w:r w:rsidRPr="00AF1672">
        <w:rPr>
          <w:rStyle w:val="APAAbsatzZchn"/>
        </w:rPr>
        <w:fldChar w:fldCharType="end"/>
      </w:r>
      <w:r>
        <w:rPr>
          <w:rStyle w:val="APAAbsatzZchn"/>
        </w:rPr>
        <w:t xml:space="preserve">. This one-dimensional approach </w:t>
      </w:r>
      <w:r w:rsidRPr="00AF1672">
        <w:rPr>
          <w:rStyle w:val="APAAbsatzZchn"/>
        </w:rPr>
        <w:t xml:space="preserve">is </w:t>
      </w:r>
      <w:r>
        <w:rPr>
          <w:rStyle w:val="APAAbsatzZchn"/>
        </w:rPr>
        <w:t>sometimes also applied</w:t>
      </w:r>
      <w:r w:rsidRPr="00AF1672">
        <w:rPr>
          <w:rStyle w:val="APAAbsatzZchn"/>
        </w:rPr>
        <w:t xml:space="preserve"> by research </w:t>
      </w:r>
      <w:r w:rsidRPr="00074628">
        <w:fldChar w:fldCharType="begin">
          <w:fldData xml:space="preserve">PEVuZE5vdGU+PENpdGU+PEF1dGhvcj5IYWxsPC9BdXRob3I+PFllYXI+MjAxMzwvWWVhcj48UmVj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</w:fldData>
        </w:fldChar>
      </w:r>
      <w:r w:rsidR="00B92D15">
        <w:instrText xml:space="preserve"> ADDIN EN.CITE </w:instrText>
      </w:r>
      <w:r w:rsidR="00B92D15">
        <w:fldChar w:fldCharType="begin">
          <w:fldData xml:space="preserve">PEVuZE5vdGU+PENpdGU+PEF1dGhvcj5IYWxsPC9BdXRob3I+PFllYXI+MjAxMzwvWWVhcj48UmVj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</w:fldData>
        </w:fldChar>
      </w:r>
      <w:r w:rsidR="00B92D15">
        <w:instrText xml:space="preserve"> ADDIN EN.CITE.DATA </w:instrText>
      </w:r>
      <w:r w:rsidR="00B92D15">
        <w:fldChar w:fldCharType="end"/>
      </w:r>
      <w:r w:rsidRPr="00074628">
        <w:fldChar w:fldCharType="separate"/>
      </w:r>
      <w:r w:rsidR="00B92D15">
        <w:rPr>
          <w:noProof/>
        </w:rPr>
        <w:t>(</w:t>
      </w:r>
      <w:hyperlink w:anchor="_ENREF_25" w:tooltip="Hall, 2013 #2125" w:history="1">
        <w:r w:rsidR="00F36388">
          <w:rPr>
            <w:noProof/>
          </w:rPr>
          <w:t>Hall, Kossek, Briscoe, Pichler, &amp; Lee, 2013</w:t>
        </w:r>
      </w:hyperlink>
      <w:r w:rsidR="00B92D15">
        <w:rPr>
          <w:noProof/>
        </w:rPr>
        <w:t xml:space="preserve">; </w:t>
      </w:r>
      <w:hyperlink w:anchor="_ENREF_43" w:tooltip="Waters, 2014 #4938" w:history="1">
        <w:r w:rsidR="00F36388">
          <w:rPr>
            <w:noProof/>
          </w:rPr>
          <w:t>Waters, Briscoe, Hall, &amp; Wang, 2014</w:t>
        </w:r>
      </w:hyperlink>
      <w:r w:rsidR="00B92D15">
        <w:rPr>
          <w:noProof/>
        </w:rPr>
        <w:t>)</w:t>
      </w:r>
      <w:r w:rsidRPr="00074628">
        <w:fldChar w:fldCharType="end"/>
      </w:r>
      <w:r>
        <w:rPr>
          <w:rStyle w:val="APAAbsatzZchn"/>
        </w:rPr>
        <w:t xml:space="preserve"> </w:t>
      </w:r>
      <w:r w:rsidRPr="00AF1672">
        <w:rPr>
          <w:rStyle w:val="APAAbsatzZchn"/>
        </w:rPr>
        <w:t xml:space="preserve">using </w:t>
      </w:r>
      <w:r>
        <w:rPr>
          <w:rStyle w:val="APAAbsatzZchn"/>
        </w:rPr>
        <w:t>the protean scale from Briscoe and colleagues (2006)</w:t>
      </w:r>
      <w:r w:rsidRPr="00AF1672">
        <w:rPr>
          <w:rStyle w:val="APAAbsatzZchn"/>
        </w:rPr>
        <w:t>.</w:t>
      </w:r>
    </w:p>
    <w:p w14:paraId="51DD4275" w14:textId="5DE0AAD3" w:rsidR="00B77139" w:rsidRDefault="00631F9A" w:rsidP="006A7F86">
      <w:pPr>
        <w:pStyle w:val="APAAbsatz"/>
      </w:pPr>
      <w:r>
        <w:t xml:space="preserve">Following this examination of scale validity, we examined with a six-month longitudinal study among a sample of university students and a cross-sectional design among a sample of employees the issues of </w:t>
      </w:r>
      <w:r w:rsidRPr="00312A45">
        <w:t xml:space="preserve">incremental predictive validity </w:t>
      </w:r>
      <w:r>
        <w:t>in relation</w:t>
      </w:r>
      <w:r w:rsidRPr="00312A45">
        <w:t xml:space="preserve"> to students’ as well as employees’ proactive disposition</w:t>
      </w:r>
      <w:r>
        <w:t>s</w:t>
      </w:r>
      <w:r w:rsidRPr="00312A45">
        <w:t xml:space="preserve"> </w:t>
      </w:r>
      <w:r>
        <w:t>and career management behaviors, and to employees</w:t>
      </w:r>
      <w:r w:rsidR="000F7AAD">
        <w:t>'</w:t>
      </w:r>
      <w:r>
        <w:t xml:space="preserve"> CSE and career satisfaction, respectively</w:t>
      </w:r>
      <w:r w:rsidRPr="00890364">
        <w:t xml:space="preserve">. </w:t>
      </w:r>
      <w:r>
        <w:t>We</w:t>
      </w:r>
      <w:r w:rsidRPr="00890364">
        <w:t xml:space="preserve"> also assess mediating effects of the protean career orientation between dispositions and career outcomes. </w:t>
      </w:r>
    </w:p>
    <w:p w14:paraId="1C457FB0" w14:textId="7AB77361" w:rsidR="001F4D49" w:rsidRPr="00312A45" w:rsidRDefault="00D27F4A" w:rsidP="001F4D49">
      <w:pPr>
        <w:pStyle w:val="APA1"/>
        <w:rPr>
          <w:lang w:eastAsia="en-US"/>
        </w:rPr>
      </w:pPr>
      <w:r>
        <w:rPr>
          <w:lang w:eastAsia="en-US"/>
        </w:rPr>
        <w:t>Study 1:</w:t>
      </w:r>
      <w:r w:rsidR="001F4D49">
        <w:rPr>
          <w:lang w:eastAsia="en-US"/>
        </w:rPr>
        <w:t xml:space="preserve"> Concurrent and Incremental Validity</w:t>
      </w:r>
      <w:r>
        <w:rPr>
          <w:lang w:eastAsia="en-US"/>
        </w:rPr>
        <w:t xml:space="preserve"> of the Protean Career Orientation Scale</w:t>
      </w:r>
    </w:p>
    <w:p w14:paraId="31404E3E" w14:textId="1FF64377" w:rsidR="001F4D49" w:rsidRPr="00BD131E" w:rsidRDefault="001F4D49" w:rsidP="00503130">
      <w:pPr>
        <w:pStyle w:val="APAAbsatz"/>
        <w:ind w:firstLine="709"/>
      </w:pPr>
      <w:r>
        <w:t xml:space="preserve">In </w:t>
      </w:r>
      <w:r w:rsidR="000F7AAD">
        <w:t>both</w:t>
      </w:r>
      <w:r>
        <w:t xml:space="preserve"> studies, w</w:t>
      </w:r>
      <w:r w:rsidRPr="00312A45">
        <w:t xml:space="preserve">e measured </w:t>
      </w:r>
      <w:r>
        <w:t xml:space="preserve">the </w:t>
      </w:r>
      <w:r w:rsidRPr="00312A45">
        <w:t xml:space="preserve">protean career orientation </w:t>
      </w:r>
      <w:r>
        <w:t xml:space="preserve">with the newly introduced scale by Baruch </w:t>
      </w:r>
      <w:r w:rsidRPr="00312A45">
        <w:fldChar w:fldCharType="begin"/>
      </w:r>
      <w:r w:rsidR="00171C55">
        <w:instrText xml:space="preserve"> ADDIN EN.CITE &lt;EndNote&gt;&lt;Cite ExcludeAuth="1"&gt;&lt;Author&gt;Baruch&lt;/Author&gt;&lt;Year&gt;2014&lt;/Year&gt;&lt;RecNum&gt;2121&lt;/RecNum&gt;&lt;DisplayText&gt;(2014)&lt;/DisplayText&gt;&lt;record&gt;&lt;rec-number&gt;2121&lt;/rec-number&gt;&lt;foreign-keys&gt;&lt;key app="EN" db-id="prpttpr985f5vced5wyv0tal20pfxs2zpztd"&gt;2121&lt;/key&gt;&lt;/foreign-keys&gt;&lt;ref-type name="Journal Article"&gt;17&lt;/ref-type&gt;&lt;contributors&gt;&lt;authors&gt;&lt;author&gt;Baruch, Yehuda&lt;/author&gt;&lt;/authors&gt;&lt;/contributors&gt;&lt;titles&gt;&lt;title&gt;The development and validation of a measure for protean career orientation&lt;/title&gt;&lt;secondary-title&gt;The International Journal of Human Resource Management&lt;/secondary-title&gt;&lt;/titles&gt;&lt;periodical&gt;&lt;full-title&gt;The International Journal of Human Resource Management&lt;/full-title&gt;&lt;/periodical&gt;&lt;pages&gt;2702-2723&lt;/pages&gt;&lt;volume&gt;25&lt;/volume&gt;&lt;number&gt;19&lt;/number&gt;&lt;dates&gt;&lt;year&gt;2014&lt;/year&gt;&lt;/dates&gt;&lt;publisher&gt;Routledge&lt;/publisher&gt;&lt;isbn&gt;0958-5192&lt;/isbn&gt;&lt;urls&gt;&lt;related-urls&gt;&lt;url&gt;http://dx.doi.org/10.1080/09585192.2014.896389&lt;/url&gt;&lt;/related-urls&gt;&lt;/urls&gt;&lt;electronic-resource-num&gt;10.1080/09585192.2014.896389&lt;/electronic-resource-num&gt;&lt;access-date&gt;2014/04/08&lt;/access-date&gt;&lt;/record&gt;&lt;/Cite&gt;&lt;/EndNote&gt;</w:instrText>
      </w:r>
      <w:r w:rsidRPr="00312A45">
        <w:fldChar w:fldCharType="separate"/>
      </w:r>
      <w:r>
        <w:rPr>
          <w:noProof/>
        </w:rPr>
        <w:t>(</w:t>
      </w:r>
      <w:hyperlink w:anchor="_ENREF_5" w:tooltip="Baruch, 2014 #2121" w:history="1">
        <w:r w:rsidR="00F36388">
          <w:rPr>
            <w:noProof/>
          </w:rPr>
          <w:t>2014</w:t>
        </w:r>
      </w:hyperlink>
      <w:r>
        <w:rPr>
          <w:noProof/>
        </w:rPr>
        <w:t>)</w:t>
      </w:r>
      <w:r w:rsidRPr="00312A45">
        <w:fldChar w:fldCharType="end"/>
      </w:r>
      <w:r w:rsidRPr="00312A45">
        <w:t>. As support for concurrent validity, we expect</w:t>
      </w:r>
      <w:r w:rsidR="00DB013A">
        <w:t>ed</w:t>
      </w:r>
      <w:r w:rsidRPr="00312A45">
        <w:t xml:space="preserve"> significant correlations between </w:t>
      </w:r>
      <w:r>
        <w:t xml:space="preserve">the </w:t>
      </w:r>
      <w:r w:rsidRPr="00312A45">
        <w:t xml:space="preserve">protean career orientation scale </w:t>
      </w:r>
      <w:r>
        <w:t>by Baruch (2014) with</w:t>
      </w:r>
      <w:r w:rsidRPr="00312A45">
        <w:t xml:space="preserve"> self-directed and values-driven protean career attitudes as assessed with the scale from Briscoe and colleagues </w:t>
      </w:r>
      <w:r w:rsidRPr="00312A45">
        <w:fldChar w:fldCharType="begin"/>
      </w:r>
      <w:r w:rsidR="00B92D15">
        <w:instrText xml:space="preserve"> ADDIN EN.CITE &lt;EndNote&gt;&lt;Cite ExcludeAuth="1"&gt;&lt;Author&gt;Briscoe&lt;/Author&gt;&lt;Year&gt;2006&lt;/Year&gt;&lt;RecNum&gt;2037&lt;/RecNum&gt;&lt;DisplayText&gt;(2006)&lt;/DisplayText&gt;&lt;record&gt;&lt;rec-number&gt;2037&lt;/rec-number&gt;&lt;foreign-keys&gt;&lt;key app="EN" db-id="prpttpr985f5vced5wyv0tal20pfxs2zpztd"&gt;2037&lt;/key&gt;&lt;/foreign-keys&gt;&lt;ref-type name="Journal Article"&gt;17&lt;/ref-type&gt;&lt;contributors&gt;&lt;authors&gt;&lt;author&gt;Briscoe, Jon P&lt;/author&gt;&lt;author&gt;Hall, Douglas T&lt;/author&gt;&lt;author&gt;Frautschy DeMuth, Rachel L F&lt;/author&gt;&lt;/authors&gt;&lt;/contributors&gt;&lt;titles&gt;&lt;title&gt;Protean and boundaryless careers: An empirical exploration&lt;/title&gt;&lt;secondary-title&gt;Journal of Vocational Behavior&lt;/secondary-title&gt;&lt;/titles&gt;&lt;periodical&gt;&lt;full-title&gt;Journal of Vocational Behavior&lt;/full-title&gt;&lt;/periodical&gt;&lt;pages&gt;30-47&lt;/pages&gt;&lt;volume&gt;69&lt;/volume&gt;&lt;number&gt;1&lt;/number&gt;&lt;dates&gt;&lt;year&gt;2006&lt;/year&gt;&lt;/dates&gt;&lt;isbn&gt;0001-8791&lt;/isbn&gt;&lt;urls&gt;&lt;/urls&gt;&lt;electronic-resource-num&gt;10.1016/j.jvb.2005.09.003&lt;/electronic-resource-num&gt;&lt;/record&gt;&lt;/Cite&gt;&lt;/EndNote&gt;</w:instrText>
      </w:r>
      <w:r w:rsidRPr="00312A45">
        <w:fldChar w:fldCharType="separate"/>
      </w:r>
      <w:r w:rsidRPr="00312A45">
        <w:rPr>
          <w:noProof/>
        </w:rPr>
        <w:t>(</w:t>
      </w:r>
      <w:hyperlink w:anchor="_ENREF_9" w:tooltip="Briscoe, 2006 #2037" w:history="1">
        <w:r w:rsidR="00F36388" w:rsidRPr="00312A45">
          <w:rPr>
            <w:noProof/>
          </w:rPr>
          <w:t>2006</w:t>
        </w:r>
      </w:hyperlink>
      <w:r w:rsidRPr="00312A45">
        <w:rPr>
          <w:noProof/>
        </w:rPr>
        <w:t>)</w:t>
      </w:r>
      <w:r w:rsidRPr="00312A45">
        <w:fldChar w:fldCharType="end"/>
      </w:r>
      <w:r w:rsidRPr="00312A45">
        <w:t xml:space="preserve">. </w:t>
      </w:r>
      <w:r>
        <w:t xml:space="preserve">In addition, we wanted to establish </w:t>
      </w:r>
      <w:r w:rsidRPr="00312A45">
        <w:t xml:space="preserve">the concurrent validity of the protean career orientation measure </w:t>
      </w:r>
      <w:r>
        <w:t>with regard to</w:t>
      </w:r>
      <w:r w:rsidRPr="00312A45">
        <w:t xml:space="preserve"> different work and career attitude</w:t>
      </w:r>
      <w:r w:rsidR="0074612C">
        <w:t xml:space="preserve"> outcomes</w:t>
      </w:r>
      <w:r w:rsidRPr="00312A45">
        <w:t xml:space="preserve">. </w:t>
      </w:r>
      <w:r>
        <w:t xml:space="preserve">Because people with a protean career orientation actively manage their career in accordance with their own values, they should be more active in career planning and more likely to achieve various forms of subjective career success </w:t>
      </w:r>
      <w:r>
        <w:fldChar w:fldCharType="begin"/>
      </w:r>
      <w:r w:rsidR="00B92D15">
        <w:instrText xml:space="preserve"> ADDIN EN.CITE &lt;EndNote&gt;&lt;Cite&gt;&lt;Author&gt;Hall&lt;/Author&gt;&lt;Year&gt;1996&lt;/Year&gt;&lt;RecNum&gt;1851&lt;/RecNum&gt;&lt;DisplayText&gt;(Hall, 1996)&lt;/DisplayText&gt;&lt;record&gt;&lt;rec-number&gt;1851&lt;/rec-number&gt;&lt;foreign-keys&gt;&lt;key app="EN" db-id="prpttpr985f5vced5wyv0tal20pfxs2zpztd"&gt;1851&lt;/key&gt;&lt;/foreign-keys&gt;&lt;ref-type name="Journal Article"&gt;17&lt;/ref-type&gt;&lt;contributors&gt;&lt;authors&gt;&lt;author&gt;Hall, D. T.&lt;/author&gt;&lt;/authors&gt;&lt;/contributors&gt;&lt;titles&gt;&lt;title&gt;Protean careers of the 21st century&lt;/title&gt;&lt;secondary-title&gt;The Academy of Management Executive&lt;/secondary-title&gt;&lt;/titles&gt;&lt;periodical&gt;&lt;full-title&gt;The Academy of Management Executive&lt;/full-title&gt;&lt;/periodical&gt;&lt;pages&gt;8-16&lt;/pages&gt;&lt;volume&gt;10&lt;/volume&gt;&lt;number&gt;4&lt;/number&gt;&lt;dates&gt;&lt;year&gt;1996&lt;/year&gt;&lt;/dates&gt;&lt;publisher&gt;Academy of Management&lt;/publisher&gt;&lt;isbn&gt;10795545&lt;/isbn&gt;&lt;urls&gt;&lt;related-urls&gt;&lt;url&gt;http://www.jstor.org/stable/4165349&lt;/url&gt;&lt;/related-urls&gt;&lt;/urls&gt;&lt;electronic-resource-num&gt;10.5465/AME.1996.3145315&lt;/electronic-resource-num&gt;&lt;/record&gt;&lt;/Cite&gt;&lt;/EndNote&gt;</w:instrText>
      </w:r>
      <w:r>
        <w:fldChar w:fldCharType="separate"/>
      </w:r>
      <w:r>
        <w:rPr>
          <w:noProof/>
        </w:rPr>
        <w:t>(</w:t>
      </w:r>
      <w:hyperlink w:anchor="_ENREF_21" w:tooltip="Hall, 1996 #1851" w:history="1">
        <w:r w:rsidR="00F36388">
          <w:rPr>
            <w:noProof/>
          </w:rPr>
          <w:t>Hall, 1996</w:t>
        </w:r>
      </w:hyperlink>
      <w:r>
        <w:rPr>
          <w:noProof/>
        </w:rPr>
        <w:t>)</w:t>
      </w:r>
      <w:r>
        <w:fldChar w:fldCharType="end"/>
      </w:r>
      <w:r>
        <w:t>. In support, p</w:t>
      </w:r>
      <w:r w:rsidRPr="00312A45">
        <w:t xml:space="preserve">revious research </w:t>
      </w:r>
      <w:r w:rsidR="00037A03">
        <w:t>showed</w:t>
      </w:r>
      <w:r w:rsidRPr="00312A45">
        <w:t xml:space="preserve"> that a protean career orientation is positively related to </w:t>
      </w:r>
      <w:r>
        <w:t xml:space="preserve">career and </w:t>
      </w:r>
      <w:r w:rsidR="00B92D15">
        <w:t xml:space="preserve">job satisfaction </w:t>
      </w:r>
      <w:r w:rsidRPr="00312A45">
        <w:fldChar w:fldCharType="begin">
          <w:fldData xml:space="preserve">PEVuZE5vdGU+PENpdGU+PEF1dGhvcj5CYXJ1Y2g8L0F1dGhvcj48WWVhcj4yMDA1PC9ZZWFyPjxS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</w:fldData>
        </w:fldChar>
      </w:r>
      <w:r w:rsidR="00171C55">
        <w:instrText xml:space="preserve"> ADDIN EN.CITE </w:instrText>
      </w:r>
      <w:r w:rsidR="00171C55">
        <w:fldChar w:fldCharType="begin">
          <w:fldData xml:space="preserve">PEVuZE5vdGU+PENpdGU+PEF1dGhvcj5CYXJ1Y2g8L0F1dGhvcj48WWVhcj4yMDA1PC9ZZWFyPjxS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</w:fldData>
        </w:fldChar>
      </w:r>
      <w:r w:rsidR="00171C55">
        <w:instrText xml:space="preserve"> ADDIN EN.CITE.DATA </w:instrText>
      </w:r>
      <w:r w:rsidR="00171C55">
        <w:fldChar w:fldCharType="end"/>
      </w:r>
      <w:r w:rsidRPr="00312A45">
        <w:fldChar w:fldCharType="separate"/>
      </w:r>
      <w:r w:rsidR="00B92D15">
        <w:rPr>
          <w:noProof/>
        </w:rPr>
        <w:t>(</w:t>
      </w:r>
      <w:hyperlink w:anchor="_ENREF_5" w:tooltip="Baruch, 2014 #2121" w:history="1">
        <w:r w:rsidR="00F36388">
          <w:rPr>
            <w:noProof/>
          </w:rPr>
          <w:t>Baruch, 2014</w:t>
        </w:r>
      </w:hyperlink>
      <w:r w:rsidR="00B92D15">
        <w:rPr>
          <w:noProof/>
        </w:rPr>
        <w:t xml:space="preserve">; </w:t>
      </w:r>
      <w:hyperlink w:anchor="_ENREF_6" w:tooltip="Baruch, 2005 #1878" w:history="1">
        <w:r w:rsidR="00F36388">
          <w:rPr>
            <w:noProof/>
          </w:rPr>
          <w:t>Baruch, et al., 2005</w:t>
        </w:r>
      </w:hyperlink>
      <w:r w:rsidR="00B92D15">
        <w:rPr>
          <w:noProof/>
        </w:rPr>
        <w:t xml:space="preserve">; </w:t>
      </w:r>
      <w:hyperlink w:anchor="_ENREF_8" w:tooltip="Baruch, 2007 #1879" w:history="1">
        <w:r w:rsidR="00F36388">
          <w:rPr>
            <w:noProof/>
          </w:rPr>
          <w:t>Baruch &amp; Quick, 2007</w:t>
        </w:r>
      </w:hyperlink>
      <w:r w:rsidR="00B92D15">
        <w:rPr>
          <w:noProof/>
        </w:rPr>
        <w:t xml:space="preserve">; </w:t>
      </w:r>
      <w:hyperlink w:anchor="_ENREF_12" w:tooltip="De Vos, 2008 #1848" w:history="1">
        <w:r w:rsidR="00F36388">
          <w:rPr>
            <w:noProof/>
          </w:rPr>
          <w:t>De Vos &amp; Soens, 2008</w:t>
        </w:r>
      </w:hyperlink>
      <w:r w:rsidR="00B92D15">
        <w:rPr>
          <w:noProof/>
        </w:rPr>
        <w:t>)</w:t>
      </w:r>
      <w:r w:rsidRPr="00312A45">
        <w:fldChar w:fldCharType="end"/>
      </w:r>
      <w:r>
        <w:t xml:space="preserve"> as well as to work </w:t>
      </w:r>
      <w:r w:rsidRPr="00312A45">
        <w:t>engagement</w:t>
      </w:r>
      <w:r>
        <w:t xml:space="preserve"> </w:t>
      </w:r>
      <w:r>
        <w:fldChar w:fldCharType="begin">
          <w:fldData xml:space="preserve">PEVuZE5vdGU+PENpdGU+PEF1dGhvcj5EZSBWb3M8L0F1dGhvcj48WWVhcj4yMDEzPC9ZZWFyPjxS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</w:fldData>
        </w:fldChar>
      </w:r>
      <w:r>
        <w:instrText xml:space="preserve"> ADDIN EN.CITE </w:instrText>
      </w:r>
      <w:r>
        <w:fldChar w:fldCharType="begin">
          <w:fldData xml:space="preserve">PEVuZE5vdGU+PENpdGU+PEF1dGhvcj5EZSBWb3M8L0F1dGhvcj48WWVhcj4yMDEzPC9ZZWFyPjxS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</w:fldData>
        </w:fldChar>
      </w:r>
      <w:r>
        <w:instrText xml:space="preserve"> ADDIN EN.CITE.DATA </w:instrText>
      </w:r>
      <w:r>
        <w:fldChar w:fldCharType="end"/>
      </w:r>
      <w:r>
        <w:fldChar w:fldCharType="separate"/>
      </w:r>
      <w:r>
        <w:rPr>
          <w:noProof/>
        </w:rPr>
        <w:t>(</w:t>
      </w:r>
      <w:hyperlink w:anchor="_ENREF_11" w:tooltip="De Vos, 2013 #4940" w:history="1">
        <w:r w:rsidR="00F36388">
          <w:rPr>
            <w:noProof/>
          </w:rPr>
          <w:t>De Vos &amp; Segers, 2013</w:t>
        </w:r>
      </w:hyperlink>
      <w:r>
        <w:rPr>
          <w:noProof/>
        </w:rPr>
        <w:t>)</w:t>
      </w:r>
      <w:r>
        <w:fldChar w:fldCharType="end"/>
      </w:r>
      <w:r w:rsidRPr="00312A45">
        <w:t xml:space="preserve">, and career planning </w:t>
      </w:r>
      <w:r w:rsidRPr="00312A45">
        <w:fldChar w:fldCharType="begin"/>
      </w:r>
      <w:r w:rsidR="00B92D15">
        <w:instrText xml:space="preserve"> ADDIN EN.CITE &lt;EndNote&gt;&lt;Cite&gt;&lt;Author&gt;Creed&lt;/Author&gt;&lt;Year&gt;2011&lt;/Year&gt;&lt;RecNum&gt;1858&lt;/RecNum&gt;&lt;DisplayText&gt;(Creed, et al., 2011)&lt;/DisplayText&gt;&lt;record&gt;&lt;rec-number&gt;1858&lt;/rec-number&gt;&lt;foreign-keys&gt;&lt;key app="EN" db-id="prpttpr985f5vced5wyv0tal20pfxs2zpztd"&gt;1858&lt;/key&gt;&lt;/foreign-keys&gt;&lt;ref-type name="Journal Article"&gt;17&lt;/ref-type&gt;&lt;contributors&gt;&lt;authors&gt;&lt;author&gt;Creed, Peter&lt;/author&gt;&lt;author&gt;Macpherson, Jennifer&lt;/author&gt;&lt;author&gt;Hood, Michelle&lt;/author&gt;&lt;/authors&gt;&lt;/contributors&gt;&lt;auth-address&gt;Creed, Peter, School of Psychology, Griffith University Gold Coast Campus, QLD, Australia, 4222, P.Creed@griffith.edu.au&lt;/auth-address&gt;&lt;titles&gt;&lt;title&gt;Predictors of “new economy” career orientation in an Australian sample of late adolescents&lt;/title&gt;&lt;secondary-title&gt;Journal of Career Development&lt;/secondary-title&gt;&lt;/titles&gt;&lt;periodical&gt;&lt;full-title&gt;Journal of Career Development&lt;/full-title&gt;&lt;/periodical&gt;&lt;pages&gt;369-389&lt;/pages&gt;&lt;volume&gt;38&lt;/volume&gt;&lt;number&gt;5&lt;/number&gt;&lt;keywords&gt;&lt;keyword&gt;social support&lt;/keyword&gt;&lt;keyword&gt;adolescent development&lt;/keyword&gt;&lt;keyword&gt;economy&lt;/keyword&gt;&lt;keyword&gt;occupational aspirations&lt;/keyword&gt;&lt;keyword&gt;career development&lt;/keyword&gt;&lt;keyword&gt;self regulation&lt;/keyword&gt;&lt;keyword&gt;Decision Making&lt;/keyword&gt;&lt;/keywords&gt;&lt;dates&gt;&lt;year&gt;2011&lt;/year&gt;&lt;/dates&gt;&lt;pub-location&gt;US&lt;/pub-location&gt;&lt;publisher&gt;Sage Publications&lt;/publisher&gt;&lt;isbn&gt;1573-3548&amp;#xD;0894-8453&lt;/isbn&gt;&lt;accession-num&gt;2011-24263-002. First Author &amp;amp; Affiliation: Creed, Peter&lt;/accession-num&gt;&lt;urls&gt;&lt;related-urls&gt;&lt;url&gt;http://search.ebscohost.com/login.aspx?direct=true&amp;amp;db=psyh&amp;amp;AN=2011-24263-002&amp;amp;lang=de&amp;amp;site=ehost-live&lt;/url&gt;&lt;url&gt;P.Creed@griffith.edu.au&lt;/url&gt;&lt;/related-urls&gt;&lt;/urls&gt;&lt;electronic-resource-num&gt;10.1177/0894845310378504&lt;/electronic-resource-num&gt;&lt;remote-database-name&gt;psyh&lt;/remote-database-name&gt;&lt;remote-database-provider&gt;EBSCOhost&lt;/remote-database-provider&gt;&lt;/record&gt;&lt;/Cite&gt;&lt;/EndNote&gt;</w:instrText>
      </w:r>
      <w:r w:rsidRPr="00312A45">
        <w:fldChar w:fldCharType="separate"/>
      </w:r>
      <w:r w:rsidR="00B92D15">
        <w:rPr>
          <w:noProof/>
        </w:rPr>
        <w:t>(</w:t>
      </w:r>
      <w:hyperlink w:anchor="_ENREF_10" w:tooltip="Creed, 2011 #1858" w:history="1">
        <w:r w:rsidR="00F36388">
          <w:rPr>
            <w:noProof/>
          </w:rPr>
          <w:t>Creed, et al., 2011</w:t>
        </w:r>
      </w:hyperlink>
      <w:r w:rsidR="00B92D15">
        <w:rPr>
          <w:noProof/>
        </w:rPr>
        <w:t>)</w:t>
      </w:r>
      <w:r w:rsidRPr="00312A45">
        <w:fldChar w:fldCharType="end"/>
      </w:r>
      <w:r w:rsidRPr="00312A45">
        <w:t xml:space="preserve">. Based on these findings, we expected to confirm the concurrent validity of the </w:t>
      </w:r>
      <w:r>
        <w:t xml:space="preserve">herein used </w:t>
      </w:r>
      <w:r w:rsidRPr="00312A45">
        <w:t>protean career orientation measure</w:t>
      </w:r>
      <w:r>
        <w:t xml:space="preserve"> by </w:t>
      </w:r>
      <w:r w:rsidRPr="00CF027A">
        <w:t xml:space="preserve">finding significant and positive correlations with (a) career satisfaction, (b) job satisfaction, (c) work engagement, and (d) career </w:t>
      </w:r>
      <w:r w:rsidRPr="00CF027A">
        <w:lastRenderedPageBreak/>
        <w:t>planning.</w:t>
      </w:r>
      <w:r>
        <w:rPr>
          <w:i/>
        </w:rPr>
        <w:t xml:space="preserve"> </w:t>
      </w:r>
      <w:r w:rsidRPr="00312A45">
        <w:t xml:space="preserve">In addition, we </w:t>
      </w:r>
      <w:r>
        <w:t>wanted to establish incremental validity by showing that the herein used protean</w:t>
      </w:r>
      <w:r w:rsidRPr="00312A45">
        <w:t xml:space="preserve"> measure </w:t>
      </w:r>
      <w:r w:rsidR="00503130">
        <w:t>by Baruch (2</w:t>
      </w:r>
      <w:r>
        <w:t xml:space="preserve">014) </w:t>
      </w:r>
      <w:r w:rsidRPr="00312A45">
        <w:t xml:space="preserve">explains variance in </w:t>
      </w:r>
      <w:r>
        <w:t xml:space="preserve">career satisfaction, </w:t>
      </w:r>
      <w:r w:rsidRPr="00312A45">
        <w:t xml:space="preserve">job satisfaction, work engagement, and career planning </w:t>
      </w:r>
      <w:r>
        <w:t>that</w:t>
      </w:r>
      <w:r w:rsidRPr="00312A45">
        <w:t xml:space="preserve"> is at least as high as the variance explained by the self-directed and values-driven protean career attitudes measures from Briscoe and colleagues </w:t>
      </w:r>
      <w:r w:rsidRPr="00312A45">
        <w:fldChar w:fldCharType="begin"/>
      </w:r>
      <w:r w:rsidR="00B92D15">
        <w:instrText xml:space="preserve"> ADDIN EN.CITE &lt;EndNote&gt;&lt;Cite ExcludeAuth="1"&gt;&lt;Author&gt;Briscoe&lt;/Author&gt;&lt;Year&gt;2006&lt;/Year&gt;&lt;RecNum&gt;2037&lt;/RecNum&gt;&lt;DisplayText&gt;(2006)&lt;/DisplayText&gt;&lt;record&gt;&lt;rec-number&gt;2037&lt;/rec-number&gt;&lt;foreign-keys&gt;&lt;key app="EN" db-id="prpttpr985f5vced5wyv0tal20pfxs2zpztd"&gt;2037&lt;/key&gt;&lt;/foreign-keys&gt;&lt;ref-type name="Journal Article"&gt;17&lt;/ref-type&gt;&lt;contributors&gt;&lt;authors&gt;&lt;author&gt;Briscoe, Jon P&lt;/author&gt;&lt;author&gt;Hall, Douglas T&lt;/author&gt;&lt;author&gt;Frautschy DeMuth, Rachel L F&lt;/author&gt;&lt;/authors&gt;&lt;/contributors&gt;&lt;titles&gt;&lt;title&gt;Protean and boundaryless careers: An empirical exploration&lt;/title&gt;&lt;secondary-title&gt;Journal of Vocational Behavior&lt;/secondary-title&gt;&lt;/titles&gt;&lt;periodical&gt;&lt;full-title&gt;Journal of Vocational Behavior&lt;/full-title&gt;&lt;/periodical&gt;&lt;pages&gt;30-47&lt;/pages&gt;&lt;volume&gt;69&lt;/volume&gt;&lt;number&gt;1&lt;/number&gt;&lt;dates&gt;&lt;year&gt;2006&lt;/year&gt;&lt;/dates&gt;&lt;isbn&gt;0001-8791&lt;/isbn&gt;&lt;urls&gt;&lt;/urls&gt;&lt;electronic-resource-num&gt;10.1016/j.jvb.2005.09.003&lt;/electronic-resource-num&gt;&lt;/record&gt;&lt;/Cite&gt;&lt;/EndNote&gt;</w:instrText>
      </w:r>
      <w:r w:rsidRPr="00312A45">
        <w:fldChar w:fldCharType="separate"/>
      </w:r>
      <w:r w:rsidRPr="00312A45">
        <w:rPr>
          <w:noProof/>
        </w:rPr>
        <w:t>(</w:t>
      </w:r>
      <w:hyperlink w:anchor="_ENREF_9" w:tooltip="Briscoe, 2006 #2037" w:history="1">
        <w:r w:rsidR="00F36388" w:rsidRPr="00312A45">
          <w:rPr>
            <w:noProof/>
          </w:rPr>
          <w:t>2006</w:t>
        </w:r>
      </w:hyperlink>
      <w:r w:rsidRPr="00312A45">
        <w:rPr>
          <w:noProof/>
        </w:rPr>
        <w:t>)</w:t>
      </w:r>
      <w:r w:rsidRPr="00312A45">
        <w:fldChar w:fldCharType="end"/>
      </w:r>
      <w:r w:rsidRPr="00312A45">
        <w:t xml:space="preserve">. </w:t>
      </w:r>
    </w:p>
    <w:p w14:paraId="0B06690F" w14:textId="77777777" w:rsidR="001F4D49" w:rsidRPr="00312A45" w:rsidRDefault="001F4D49" w:rsidP="001F4D49">
      <w:pPr>
        <w:pStyle w:val="APA2"/>
        <w:rPr>
          <w:lang w:eastAsia="en-US"/>
        </w:rPr>
      </w:pPr>
      <w:r w:rsidRPr="00312A45">
        <w:rPr>
          <w:lang w:eastAsia="en-US"/>
        </w:rPr>
        <w:t>Materials and Method</w:t>
      </w:r>
    </w:p>
    <w:p w14:paraId="0FF91156" w14:textId="77777777" w:rsidR="001F4D49" w:rsidRPr="00312A45" w:rsidRDefault="001F4D49" w:rsidP="001F4D49">
      <w:pPr>
        <w:pStyle w:val="APAAbsatz"/>
        <w:rPr>
          <w:rStyle w:val="APAAbsatzZchn"/>
        </w:rPr>
      </w:pPr>
      <w:proofErr w:type="gramStart"/>
      <w:r w:rsidRPr="00312A45">
        <w:rPr>
          <w:b/>
        </w:rPr>
        <w:t>Participants and procedure</w:t>
      </w:r>
      <w:r w:rsidRPr="00312A45">
        <w:t>.</w:t>
      </w:r>
      <w:proofErr w:type="gramEnd"/>
      <w:r w:rsidRPr="00312A45">
        <w:t xml:space="preserve"> We</w:t>
      </w:r>
      <w:r w:rsidRPr="00312A45">
        <w:rPr>
          <w:rStyle w:val="APAAbsatzZchn"/>
        </w:rPr>
        <w:t xml:space="preserve"> recruited via email invitation a sample of university alumni from four German universities (</w:t>
      </w:r>
      <w:r w:rsidRPr="00312A45">
        <w:rPr>
          <w:rStyle w:val="APAAbsatzZchn"/>
          <w:i/>
        </w:rPr>
        <w:t>N</w:t>
      </w:r>
      <w:r w:rsidRPr="00312A45">
        <w:rPr>
          <w:rStyle w:val="APAAbsatzZchn"/>
        </w:rPr>
        <w:t xml:space="preserve"> = 416) with a response rate of 25% (</w:t>
      </w:r>
      <w:r w:rsidRPr="00312A45">
        <w:rPr>
          <w:rStyle w:val="APAAbsatzZchn"/>
          <w:i/>
        </w:rPr>
        <w:t>N</w:t>
      </w:r>
      <w:r w:rsidRPr="00312A45">
        <w:rPr>
          <w:rStyle w:val="APAAbsatzZchn"/>
        </w:rPr>
        <w:t xml:space="preserve"> = 104), </w:t>
      </w:r>
      <w:r>
        <w:rPr>
          <w:rStyle w:val="APAAbsatzZchn"/>
        </w:rPr>
        <w:t xml:space="preserve">of whom </w:t>
      </w:r>
      <w:r w:rsidRPr="00312A45">
        <w:rPr>
          <w:rStyle w:val="APAAbsatzZchn"/>
        </w:rPr>
        <w:t xml:space="preserve">65% </w:t>
      </w:r>
      <w:r>
        <w:rPr>
          <w:rStyle w:val="APAAbsatzZchn"/>
        </w:rPr>
        <w:t xml:space="preserve">were </w:t>
      </w:r>
      <w:r w:rsidRPr="00312A45">
        <w:rPr>
          <w:rStyle w:val="APAAbsatzZchn"/>
        </w:rPr>
        <w:t xml:space="preserve">female, </w:t>
      </w:r>
      <w:r>
        <w:rPr>
          <w:rStyle w:val="APAAbsatzZchn"/>
        </w:rPr>
        <w:t xml:space="preserve">with a </w:t>
      </w:r>
      <w:r w:rsidRPr="00312A45">
        <w:rPr>
          <w:rStyle w:val="APAAbsatzZchn"/>
        </w:rPr>
        <w:t xml:space="preserve">mean age </w:t>
      </w:r>
      <w:r>
        <w:rPr>
          <w:rStyle w:val="APAAbsatzZchn"/>
        </w:rPr>
        <w:t xml:space="preserve">of </w:t>
      </w:r>
      <w:r w:rsidRPr="00312A45">
        <w:rPr>
          <w:rStyle w:val="APAAbsatzZchn"/>
          <w:i/>
        </w:rPr>
        <w:t>M</w:t>
      </w:r>
      <w:r w:rsidRPr="00312A45">
        <w:rPr>
          <w:rStyle w:val="APAAbsatzZchn"/>
        </w:rPr>
        <w:t> = 28.</w:t>
      </w:r>
      <w:r>
        <w:rPr>
          <w:rStyle w:val="APAAbsatzZchn"/>
        </w:rPr>
        <w:t>5</w:t>
      </w:r>
      <w:r w:rsidRPr="00312A45">
        <w:rPr>
          <w:rStyle w:val="APAAbsatzZchn"/>
        </w:rPr>
        <w:t xml:space="preserve"> (</w:t>
      </w:r>
      <w:r w:rsidRPr="00312A45">
        <w:rPr>
          <w:rStyle w:val="APAAbsatzZchn"/>
          <w:i/>
        </w:rPr>
        <w:t>SD </w:t>
      </w:r>
      <w:r w:rsidRPr="00312A45">
        <w:rPr>
          <w:rStyle w:val="APAAbsatzZchn"/>
        </w:rPr>
        <w:t>= 4.6)</w:t>
      </w:r>
      <w:r>
        <w:rPr>
          <w:rStyle w:val="APAAbsatzZchn"/>
        </w:rPr>
        <w:t xml:space="preserve"> years</w:t>
      </w:r>
      <w:r w:rsidRPr="00312A45">
        <w:rPr>
          <w:rStyle w:val="APAAbsatzZchn"/>
        </w:rPr>
        <w:t>. Participation in a lottery drawing offering two prizes of 450</w:t>
      </w:r>
      <w:r w:rsidRPr="00312A45">
        <w:t>€</w:t>
      </w:r>
      <w:r w:rsidRPr="00312A45">
        <w:rPr>
          <w:rStyle w:val="APAAbsatzZchn"/>
        </w:rPr>
        <w:t xml:space="preserve"> each was offered. Most of the participants had received either a Bachelor’s degree (34%) or a Master’s degree (63%). They were employed in many different sectors, with the largest groups working in business administration (23%), education (15%), engineering/informatics (10%), and marketing and advertising (10%). </w:t>
      </w:r>
    </w:p>
    <w:p w14:paraId="611ABC26" w14:textId="693B0B5D" w:rsidR="001F4D49" w:rsidRPr="00312A45" w:rsidRDefault="001F4D49" w:rsidP="001F4D49">
      <w:pPr>
        <w:pStyle w:val="APAAbsatz"/>
      </w:pPr>
      <w:r w:rsidRPr="00312A45">
        <w:rPr>
          <w:b/>
        </w:rPr>
        <w:t>Measures</w:t>
      </w:r>
      <w:r w:rsidRPr="00312A45">
        <w:t>. Means, standard deviations</w:t>
      </w:r>
      <w:r w:rsidRPr="00312A45" w:rsidDel="00600C90">
        <w:t xml:space="preserve">, </w:t>
      </w:r>
      <w:r w:rsidRPr="00312A45">
        <w:t>reliability</w:t>
      </w:r>
      <w:r w:rsidRPr="00312A45" w:rsidDel="00600C90">
        <w:t xml:space="preserve"> estimates, and correlations between measures are reported in </w:t>
      </w:r>
      <w:r w:rsidRPr="00E04DD7" w:rsidDel="00600C90">
        <w:t xml:space="preserve">Table </w:t>
      </w:r>
      <w:r w:rsidR="00037A03" w:rsidRPr="00E04DD7">
        <w:t>1</w:t>
      </w:r>
      <w:r w:rsidRPr="00E04DD7" w:rsidDel="00600C90">
        <w:t>.</w:t>
      </w:r>
      <w:r w:rsidRPr="00312A45">
        <w:t xml:space="preserve"> </w:t>
      </w:r>
    </w:p>
    <w:p w14:paraId="59B0E894" w14:textId="347D0891" w:rsidR="001F4D49" w:rsidRPr="00CF027A" w:rsidRDefault="001F4D49" w:rsidP="001F4D49">
      <w:pPr>
        <w:pStyle w:val="APAAbsatz"/>
        <w:ind w:firstLine="709"/>
      </w:pPr>
      <w:proofErr w:type="gramStart"/>
      <w:r w:rsidRPr="008865E1">
        <w:rPr>
          <w:b/>
          <w:bCs/>
          <w:i/>
        </w:rPr>
        <w:t>Protean career orientation</w:t>
      </w:r>
      <w:r w:rsidRPr="008865E1">
        <w:rPr>
          <w:bCs/>
          <w:i/>
        </w:rPr>
        <w:t>.</w:t>
      </w:r>
      <w:proofErr w:type="gramEnd"/>
      <w:r w:rsidRPr="00312A45">
        <w:rPr>
          <w:b/>
          <w:i/>
        </w:rPr>
        <w:t xml:space="preserve"> </w:t>
      </w:r>
      <w:r>
        <w:t xml:space="preserve">The </w:t>
      </w:r>
      <w:r w:rsidRPr="00312A45">
        <w:t xml:space="preserve">protean career orientation </w:t>
      </w:r>
      <w:r>
        <w:t xml:space="preserve">was </w:t>
      </w:r>
      <w:r w:rsidR="00037A03">
        <w:t>assessed</w:t>
      </w:r>
      <w:r>
        <w:t xml:space="preserve"> with the seven-item scale by Baruch </w:t>
      </w:r>
      <w:r w:rsidRPr="00312A45">
        <w:fldChar w:fldCharType="begin"/>
      </w:r>
      <w:r w:rsidR="00171C55">
        <w:instrText xml:space="preserve"> ADDIN EN.CITE &lt;EndNote&gt;&lt;Cite ExcludeAuth="1"&gt;&lt;Author&gt;Baruch&lt;/Author&gt;&lt;Year&gt;2014&lt;/Year&gt;&lt;RecNum&gt;2121&lt;/RecNum&gt;&lt;DisplayText&gt;(2014)&lt;/DisplayText&gt;&lt;record&gt;&lt;rec-number&gt;2121&lt;/rec-number&gt;&lt;foreign-keys&gt;&lt;key app="EN" db-id="prpttpr985f5vced5wyv0tal20pfxs2zpztd"&gt;2121&lt;/key&gt;&lt;/foreign-keys&gt;&lt;ref-type name="Journal Article"&gt;17&lt;/ref-type&gt;&lt;contributors&gt;&lt;authors&gt;&lt;author&gt;Baruch, Yehuda&lt;/author&gt;&lt;/authors&gt;&lt;/contributors&gt;&lt;titles&gt;&lt;title&gt;The development and validation of a measure for protean career orientation&lt;/title&gt;&lt;secondary-title&gt;The International Journal of Human Resource Management&lt;/secondary-title&gt;&lt;/titles&gt;&lt;periodical&gt;&lt;full-title&gt;The International Journal of Human Resource Management&lt;/full-title&gt;&lt;/periodical&gt;&lt;pages&gt;2702-2723&lt;/pages&gt;&lt;volume&gt;25&lt;/volume&gt;&lt;number&gt;19&lt;/number&gt;&lt;dates&gt;&lt;year&gt;2014&lt;/year&gt;&lt;/dates&gt;&lt;publisher&gt;Routledge&lt;/publisher&gt;&lt;isbn&gt;0958-5192&lt;/isbn&gt;&lt;urls&gt;&lt;related-urls&gt;&lt;url&gt;http://dx.doi.org/10.1080/09585192.2014.896389&lt;/url&gt;&lt;/related-urls&gt;&lt;/urls&gt;&lt;electronic-resource-num&gt;10.1080/09585192.2014.896389&lt;/electronic-resource-num&gt;&lt;access-date&gt;2014/04/08&lt;/access-date&gt;&lt;/record&gt;&lt;/Cite&gt;&lt;/EndNote&gt;</w:instrText>
      </w:r>
      <w:r w:rsidRPr="00312A45">
        <w:fldChar w:fldCharType="separate"/>
      </w:r>
      <w:r>
        <w:rPr>
          <w:noProof/>
        </w:rPr>
        <w:t>(</w:t>
      </w:r>
      <w:hyperlink w:anchor="_ENREF_5" w:tooltip="Baruch, 2014 #2121" w:history="1">
        <w:r w:rsidR="00F36388">
          <w:rPr>
            <w:noProof/>
          </w:rPr>
          <w:t>2014</w:t>
        </w:r>
      </w:hyperlink>
      <w:r>
        <w:rPr>
          <w:noProof/>
        </w:rPr>
        <w:t>)</w:t>
      </w:r>
      <w:r w:rsidRPr="00312A45">
        <w:fldChar w:fldCharType="end"/>
      </w:r>
      <w:r>
        <w:t xml:space="preserve"> </w:t>
      </w:r>
      <w:r w:rsidRPr="00312A45">
        <w:rPr>
          <w:color w:val="000000"/>
          <w:shd w:val="clear" w:color="auto" w:fill="FFFFFF"/>
        </w:rPr>
        <w:t xml:space="preserve">with each item being rated along a </w:t>
      </w:r>
      <w:r>
        <w:t xml:space="preserve">seven-point Likert scale </w:t>
      </w:r>
      <w:r w:rsidRPr="007536F5">
        <w:rPr>
          <w:bCs/>
          <w:iCs/>
        </w:rPr>
        <w:t xml:space="preserve">ranging </w:t>
      </w:r>
      <w:r w:rsidRPr="007536F5">
        <w:t>from 1 (</w:t>
      </w:r>
      <w:r w:rsidRPr="007536F5">
        <w:rPr>
          <w:i/>
        </w:rPr>
        <w:t>strongly disagree</w:t>
      </w:r>
      <w:r w:rsidRPr="007536F5">
        <w:t xml:space="preserve">) to </w:t>
      </w:r>
      <w:r>
        <w:t>7</w:t>
      </w:r>
      <w:r w:rsidRPr="007536F5">
        <w:t xml:space="preserve"> (</w:t>
      </w:r>
      <w:r w:rsidRPr="007536F5">
        <w:rPr>
          <w:i/>
        </w:rPr>
        <w:t>strongly agree</w:t>
      </w:r>
      <w:r>
        <w:t>)</w:t>
      </w:r>
      <w:r w:rsidRPr="00312A45">
        <w:t xml:space="preserve">. </w:t>
      </w:r>
      <w:r>
        <w:t xml:space="preserve">In a series of studies with four samples of </w:t>
      </w:r>
      <w:r w:rsidR="000F7AAD">
        <w:t>British</w:t>
      </w:r>
      <w:r>
        <w:t xml:space="preserve"> and Chinese employees and business students, Baruch </w:t>
      </w:r>
      <w:r>
        <w:fldChar w:fldCharType="begin"/>
      </w:r>
      <w:r w:rsidR="00171C55">
        <w:instrText xml:space="preserve"> ADDIN EN.CITE &lt;EndNote&gt;&lt;Cite ExcludeAuth="1"&gt;&lt;Author&gt;Baruch&lt;/Author&gt;&lt;Year&gt;2014&lt;/Year&gt;&lt;RecNum&gt;2121&lt;/RecNum&gt;&lt;DisplayText&gt;(2014)&lt;/DisplayText&gt;&lt;record&gt;&lt;rec-number&gt;2121&lt;/rec-number&gt;&lt;foreign-keys&gt;&lt;key app="EN" db-id="prpttpr985f5vced5wyv0tal20pfxs2zpztd"&gt;2121&lt;/key&gt;&lt;/foreign-keys&gt;&lt;ref-type name="Journal Article"&gt;17&lt;/ref-type&gt;&lt;contributors&gt;&lt;authors&gt;&lt;author&gt;Baruch, Yehuda&lt;/author&gt;&lt;/authors&gt;&lt;/contributors&gt;&lt;titles&gt;&lt;title&gt;The development and validation of a measure for protean career orientation&lt;/title&gt;&lt;secondary-title&gt;The International Journal of Human Resource Management&lt;/secondary-title&gt;&lt;/titles&gt;&lt;periodical&gt;&lt;full-title&gt;The International Journal of Human Resource Management&lt;/full-title&gt;&lt;/periodical&gt;&lt;pages&gt;2702-2723&lt;/pages&gt;&lt;volume&gt;25&lt;/volume&gt;&lt;number&gt;19&lt;/number&gt;&lt;dates&gt;&lt;year&gt;2014&lt;/year&gt;&lt;/dates&gt;&lt;publisher&gt;Routledge&lt;/publisher&gt;&lt;isbn&gt;0958-5192&lt;/isbn&gt;&lt;urls&gt;&lt;related-urls&gt;&lt;url&gt;http://dx.doi.org/10.1080/09585192.2014.896389&lt;/url&gt;&lt;/related-urls&gt;&lt;/urls&gt;&lt;electronic-resource-num&gt;10.1080/09585192.2014.896389&lt;/electronic-resource-num&gt;&lt;access-date&gt;2014/04/08&lt;/access-date&gt;&lt;/record&gt;&lt;/Cite&gt;&lt;/EndNote&gt;</w:instrText>
      </w:r>
      <w:r>
        <w:fldChar w:fldCharType="separate"/>
      </w:r>
      <w:r>
        <w:rPr>
          <w:noProof/>
        </w:rPr>
        <w:t>(</w:t>
      </w:r>
      <w:hyperlink w:anchor="_ENREF_5" w:tooltip="Baruch, 2014 #2121" w:history="1">
        <w:r w:rsidR="00F36388">
          <w:rPr>
            <w:noProof/>
          </w:rPr>
          <w:t>2014</w:t>
        </w:r>
      </w:hyperlink>
      <w:r>
        <w:rPr>
          <w:noProof/>
        </w:rPr>
        <w:t>)</w:t>
      </w:r>
      <w:r>
        <w:fldChar w:fldCharType="end"/>
      </w:r>
      <w:r>
        <w:t xml:space="preserve"> reported alpha reliability coefficients ranging between .74 and .84 </w:t>
      </w:r>
      <w:r w:rsidR="00313470">
        <w:t>and</w:t>
      </w:r>
      <w:r>
        <w:t xml:space="preserve"> showed positive correlations between the protean orientation scale and job satisfaction, self-rated performance, skills, and voluntary turnover. To arrive at a German-language version of the scale, t</w:t>
      </w:r>
      <w:r w:rsidRPr="00312A45">
        <w:t>he first two authors, both of whom are native Ge</w:t>
      </w:r>
      <w:r w:rsidR="00037A03">
        <w:t xml:space="preserve">rman speakers fluent in English and </w:t>
      </w:r>
      <w:r w:rsidRPr="00312A45">
        <w:t>psychologists intimately familiar with the construct assessed by the scales,</w:t>
      </w:r>
      <w:r w:rsidRPr="00312A45">
        <w:rPr>
          <w:color w:val="000000"/>
          <w:shd w:val="clear" w:color="auto" w:fill="FFFFFF"/>
        </w:rPr>
        <w:t xml:space="preserve"> independently translated</w:t>
      </w:r>
      <w:r w:rsidRPr="00312A45">
        <w:t xml:space="preserve"> the protean </w:t>
      </w:r>
      <w:r w:rsidRPr="00313470">
        <w:t>career orientation</w:t>
      </w:r>
      <w:r w:rsidRPr="00312A45">
        <w:t xml:space="preserve"> scales that had originally been developed and validated in English </w:t>
      </w:r>
      <w:r w:rsidRPr="00312A45">
        <w:fldChar w:fldCharType="begin">
          <w:fldData xml:space="preserve">PEVuZE5vdGU+PENpdGU+PEF1dGhvcj5CYXJ1Y2g8L0F1dGhvcj48WWVhcj4yMDA1PC9ZZWFyPjxS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=
</w:fldData>
        </w:fldChar>
      </w:r>
      <w:r w:rsidR="00171C55">
        <w:instrText xml:space="preserve"> ADDIN EN.CITE </w:instrText>
      </w:r>
      <w:r w:rsidR="00171C55">
        <w:fldChar w:fldCharType="begin">
          <w:fldData xml:space="preserve">PEVuZE5vdGU+PENpdGU+PEF1dGhvcj5CYXJ1Y2g8L0F1dGhvcj48WWVhcj4yMDA1PC9ZZWFyPjxS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=
</w:fldData>
        </w:fldChar>
      </w:r>
      <w:r w:rsidR="00171C55">
        <w:instrText xml:space="preserve"> ADDIN EN.CITE.DATA </w:instrText>
      </w:r>
      <w:r w:rsidR="00171C55">
        <w:fldChar w:fldCharType="end"/>
      </w:r>
      <w:r w:rsidRPr="00312A45">
        <w:fldChar w:fldCharType="separate"/>
      </w:r>
      <w:r w:rsidR="00B92D15">
        <w:rPr>
          <w:noProof/>
        </w:rPr>
        <w:t>(</w:t>
      </w:r>
      <w:hyperlink w:anchor="_ENREF_5" w:tooltip="Baruch, 2014 #2121" w:history="1">
        <w:r w:rsidR="00F36388">
          <w:rPr>
            <w:noProof/>
          </w:rPr>
          <w:t>Baruch, 2014</w:t>
        </w:r>
      </w:hyperlink>
      <w:r w:rsidR="00B92D15">
        <w:rPr>
          <w:noProof/>
        </w:rPr>
        <w:t xml:space="preserve">; </w:t>
      </w:r>
      <w:hyperlink w:anchor="_ENREF_6" w:tooltip="Baruch, 2005 #1878" w:history="1">
        <w:r w:rsidR="00F36388">
          <w:rPr>
            <w:noProof/>
          </w:rPr>
          <w:t>Baruch, et al., 2005</w:t>
        </w:r>
      </w:hyperlink>
      <w:r w:rsidR="00B92D15">
        <w:rPr>
          <w:noProof/>
        </w:rPr>
        <w:t xml:space="preserve">; </w:t>
      </w:r>
      <w:hyperlink w:anchor="_ENREF_8" w:tooltip="Baruch, 2007 #1879" w:history="1">
        <w:r w:rsidR="00F36388">
          <w:rPr>
            <w:noProof/>
          </w:rPr>
          <w:t xml:space="preserve">Baruch &amp; </w:t>
        </w:r>
        <w:r w:rsidR="00F36388">
          <w:rPr>
            <w:noProof/>
          </w:rPr>
          <w:lastRenderedPageBreak/>
          <w:t>Quick, 2007</w:t>
        </w:r>
      </w:hyperlink>
      <w:r w:rsidR="00B92D15">
        <w:rPr>
          <w:noProof/>
        </w:rPr>
        <w:t>)</w:t>
      </w:r>
      <w:r w:rsidRPr="00312A45">
        <w:fldChar w:fldCharType="end"/>
      </w:r>
      <w:r w:rsidRPr="00312A45">
        <w:t xml:space="preserve">. </w:t>
      </w:r>
      <w:r w:rsidR="00313470">
        <w:t xml:space="preserve">This was followed by </w:t>
      </w:r>
      <w:r w:rsidRPr="00312A45">
        <w:rPr>
          <w:color w:val="000000"/>
          <w:shd w:val="clear" w:color="auto" w:fill="FFFFFF"/>
        </w:rPr>
        <w:t>a reconciliation meeting during which differences in translations were discussed and after which a final translated version of each item was agreed upon</w:t>
      </w:r>
      <w:r w:rsidRPr="00312A45">
        <w:t xml:space="preserve">. This procedure was chosen because it ensures </w:t>
      </w:r>
      <w:r w:rsidRPr="00312A45">
        <w:rPr>
          <w:color w:val="000000"/>
          <w:shd w:val="clear" w:color="auto" w:fill="FFFFFF"/>
        </w:rPr>
        <w:t xml:space="preserve">authenticity, connotation and comprehensibility, which are frequently compromised when incorporating a back-translation approach </w:t>
      </w:r>
      <w:r w:rsidRPr="00312A45">
        <w:rPr>
          <w:color w:val="000000"/>
          <w:shd w:val="clear" w:color="auto" w:fill="FFFFFF"/>
        </w:rPr>
        <w:fldChar w:fldCharType="begin"/>
      </w:r>
      <w:r w:rsidR="00B92D15">
        <w:rPr>
          <w:color w:val="000000"/>
          <w:shd w:val="clear" w:color="auto" w:fill="FFFFFF"/>
        </w:rPr>
        <w:instrText xml:space="preserve"> ADDIN EN.CITE &lt;EndNote&gt;&lt;Cite&gt;&lt;Author&gt;van de Vijver&lt;/Author&gt;&lt;Year&gt;1997&lt;/Year&gt;&lt;RecNum&gt;1836&lt;/RecNum&gt;&lt;DisplayText&gt;(van de Vijver &amp;amp; Leung, 1997)&lt;/DisplayText&gt;&lt;record&gt;&lt;rec-number&gt;1836&lt;/rec-number&gt;&lt;foreign-keys&gt;&lt;key app="EN" db-id="prpttpr985f5vced5wyv0tal20pfxs2zpztd"&gt;1836&lt;/key&gt;&lt;/foreign-keys&gt;&lt;ref-type name="Book"&gt;6&lt;/ref-type&gt;&lt;contributors&gt;&lt;authors&gt;&lt;author&gt;van de Vijver, Fons JR&lt;/author&gt;&lt;author&gt;Leung, Kwok&lt;/author&gt;&lt;/authors&gt;&lt;/contributors&gt;&lt;titles&gt;&lt;title&gt;Methods and data analysis for cross-cultural research&lt;/title&gt;&lt;/titles&gt;&lt;volume&gt;1&lt;/volume&gt;&lt;dates&gt;&lt;year&gt;1997&lt;/year&gt;&lt;/dates&gt;&lt;pub-location&gt;Thousand Oaks, CA&lt;/pub-location&gt;&lt;publisher&gt;Sage&lt;/publisher&gt;&lt;isbn&gt;0761901078&lt;/isbn&gt;&lt;urls&gt;&lt;/urls&gt;&lt;/record&gt;&lt;/Cite&gt;&lt;/EndNote&gt;</w:instrText>
      </w:r>
      <w:r w:rsidRPr="00312A45">
        <w:rPr>
          <w:color w:val="000000"/>
          <w:shd w:val="clear" w:color="auto" w:fill="FFFFFF"/>
        </w:rPr>
        <w:fldChar w:fldCharType="separate"/>
      </w:r>
      <w:r w:rsidRPr="00312A45">
        <w:rPr>
          <w:noProof/>
          <w:color w:val="000000"/>
          <w:shd w:val="clear" w:color="auto" w:fill="FFFFFF"/>
        </w:rPr>
        <w:t>(</w:t>
      </w:r>
      <w:hyperlink w:anchor="_ENREF_42" w:tooltip="van de Vijver, 1997 #1836" w:history="1">
        <w:r w:rsidR="00F36388" w:rsidRPr="00312A45">
          <w:rPr>
            <w:noProof/>
            <w:color w:val="000000"/>
            <w:shd w:val="clear" w:color="auto" w:fill="FFFFFF"/>
          </w:rPr>
          <w:t>van de Vijver &amp; Leung, 1997</w:t>
        </w:r>
      </w:hyperlink>
      <w:r w:rsidRPr="00312A45">
        <w:rPr>
          <w:noProof/>
          <w:color w:val="000000"/>
          <w:shd w:val="clear" w:color="auto" w:fill="FFFFFF"/>
        </w:rPr>
        <w:t>)</w:t>
      </w:r>
      <w:r w:rsidRPr="00312A45">
        <w:rPr>
          <w:color w:val="000000"/>
          <w:shd w:val="clear" w:color="auto" w:fill="FFFFFF"/>
        </w:rPr>
        <w:fldChar w:fldCharType="end"/>
      </w:r>
      <w:r w:rsidRPr="00312A45">
        <w:rPr>
          <w:color w:val="000000"/>
          <w:shd w:val="clear" w:color="auto" w:fill="FFFFFF"/>
        </w:rPr>
        <w:t xml:space="preserve">. </w:t>
      </w:r>
    </w:p>
    <w:p w14:paraId="72D74962" w14:textId="5528138A" w:rsidR="001F4D49" w:rsidRPr="00312A45" w:rsidRDefault="001F4D49" w:rsidP="001F4D49">
      <w:pPr>
        <w:pStyle w:val="APAAbsatz"/>
      </w:pPr>
      <w:r w:rsidRPr="00312A45">
        <w:rPr>
          <w:b/>
          <w:i/>
        </w:rPr>
        <w:t xml:space="preserve">Self-directed and values-driven career attitudes. </w:t>
      </w:r>
      <w:r w:rsidRPr="00312A45">
        <w:t xml:space="preserve">We </w:t>
      </w:r>
      <w:r>
        <w:t>used</w:t>
      </w:r>
      <w:r w:rsidRPr="00312A45">
        <w:t xml:space="preserve"> an existing German translation</w:t>
      </w:r>
      <w:r>
        <w:t xml:space="preserve"> </w:t>
      </w:r>
      <w:r>
        <w:fldChar w:fldCharType="begin"/>
      </w:r>
      <w:r>
        <w:instrText xml:space="preserve"> ADDIN EN.CITE &lt;EndNote&gt;&lt;Cite&gt;&lt;Author&gt;Gasteiger&lt;/Author&gt;&lt;Year&gt;2007&lt;/Year&gt;&lt;RecNum&gt;4921&lt;/RecNum&gt;&lt;DisplayText&gt;(Gasteiger, 2007)&lt;/DisplayText&gt;&lt;record&gt;&lt;rec-number&gt;4921&lt;/rec-number&gt;&lt;foreign-keys&gt;&lt;key app="EN" db-id="sdrtsrzt2zfrfzedd5vvvavyp5ss2a5spf5a" timestamp="1397110829"&gt;4921&lt;/key&gt;&lt;/foreign-keys&gt;&lt;ref-type name="Book"&gt;6&lt;/ref-type&gt;&lt;contributors&gt;&lt;authors&gt;&lt;author&gt;Gasteiger, R. M.&lt;/author&gt;&lt;/authors&gt;&lt;/contributors&gt;&lt;titles&gt;&lt;title&gt;Selbstverantwortliches Laufbahnmanagement. Das proteische Erfolgskonzept [Self-directed career management. The protean approach to career success]&lt;/title&gt;&lt;/titles&gt;&lt;dates&gt;&lt;year&gt;2007&lt;/year&gt;&lt;/dates&gt;&lt;pub-location&gt;Göttingen&lt;/pub-location&gt;&lt;publisher&gt;Hogrefe&lt;/publisher&gt;&lt;urls&gt;&lt;/urls&gt;&lt;/record&gt;&lt;/Cite&gt;&lt;/EndNote&gt;</w:instrText>
      </w:r>
      <w:r>
        <w:fldChar w:fldCharType="separate"/>
      </w:r>
      <w:r>
        <w:rPr>
          <w:noProof/>
        </w:rPr>
        <w:t>(</w:t>
      </w:r>
      <w:hyperlink w:anchor="_ENREF_16" w:tooltip="Gasteiger, 2007 #4921" w:history="1">
        <w:r w:rsidR="00F36388">
          <w:rPr>
            <w:noProof/>
          </w:rPr>
          <w:t>Gasteiger, 2007</w:t>
        </w:r>
      </w:hyperlink>
      <w:r>
        <w:rPr>
          <w:noProof/>
        </w:rPr>
        <w:t>)</w:t>
      </w:r>
      <w:r>
        <w:fldChar w:fldCharType="end"/>
      </w:r>
      <w:r>
        <w:t xml:space="preserve"> </w:t>
      </w:r>
      <w:r w:rsidRPr="00312A45">
        <w:t xml:space="preserve">of the protean orientation scale by Briscoe and colleagues </w:t>
      </w:r>
      <w:r w:rsidRPr="00312A45">
        <w:fldChar w:fldCharType="begin"/>
      </w:r>
      <w:r w:rsidR="00B92D15">
        <w:instrText xml:space="preserve"> ADDIN EN.CITE &lt;EndNote&gt;&lt;Cite ExcludeAuth="1"&gt;&lt;Author&gt;Briscoe&lt;/Author&gt;&lt;Year&gt;2006&lt;/Year&gt;&lt;RecNum&gt;2037&lt;/RecNum&gt;&lt;DisplayText&gt;(2006)&lt;/DisplayText&gt;&lt;record&gt;&lt;rec-number&gt;2037&lt;/rec-number&gt;&lt;foreign-keys&gt;&lt;key app="EN" db-id="prpttpr985f5vced5wyv0tal20pfxs2zpztd"&gt;2037&lt;/key&gt;&lt;/foreign-keys&gt;&lt;ref-type name="Journal Article"&gt;17&lt;/ref-type&gt;&lt;contributors&gt;&lt;authors&gt;&lt;author&gt;Briscoe, Jon P&lt;/author&gt;&lt;author&gt;Hall, Douglas T&lt;/author&gt;&lt;author&gt;Frautschy DeMuth, Rachel L F&lt;/author&gt;&lt;/authors&gt;&lt;/contributors&gt;&lt;titles&gt;&lt;title&gt;Protean and boundaryless careers: An empirical exploration&lt;/title&gt;&lt;secondary-title&gt;Journal of Vocational Behavior&lt;/secondary-title&gt;&lt;/titles&gt;&lt;periodical&gt;&lt;full-title&gt;Journal of Vocational Behavior&lt;/full-title&gt;&lt;/periodical&gt;&lt;pages&gt;30-47&lt;/pages&gt;&lt;volume&gt;69&lt;/volume&gt;&lt;number&gt;1&lt;/number&gt;&lt;dates&gt;&lt;year&gt;2006&lt;/year&gt;&lt;/dates&gt;&lt;isbn&gt;0001-8791&lt;/isbn&gt;&lt;urls&gt;&lt;/urls&gt;&lt;electronic-resource-num&gt;10.1016/j.jvb.2005.09.003&lt;/electronic-resource-num&gt;&lt;/record&gt;&lt;/Cite&gt;&lt;/EndNote&gt;</w:instrText>
      </w:r>
      <w:r w:rsidRPr="00312A45">
        <w:fldChar w:fldCharType="separate"/>
      </w:r>
      <w:r w:rsidRPr="00312A45">
        <w:rPr>
          <w:noProof/>
        </w:rPr>
        <w:t>(</w:t>
      </w:r>
      <w:hyperlink w:anchor="_ENREF_9" w:tooltip="Briscoe, 2006 #2037" w:history="1">
        <w:r w:rsidR="00F36388" w:rsidRPr="00312A45">
          <w:rPr>
            <w:noProof/>
          </w:rPr>
          <w:t>2006</w:t>
        </w:r>
      </w:hyperlink>
      <w:r w:rsidRPr="00312A45">
        <w:rPr>
          <w:noProof/>
        </w:rPr>
        <w:t>)</w:t>
      </w:r>
      <w:r w:rsidRPr="00312A45">
        <w:fldChar w:fldCharType="end"/>
      </w:r>
      <w:r w:rsidRPr="00312A45">
        <w:rPr>
          <w:noProof/>
        </w:rPr>
        <w:t xml:space="preserve"> with </w:t>
      </w:r>
      <w:r w:rsidRPr="00312A45">
        <w:t>14</w:t>
      </w:r>
      <w:r>
        <w:t xml:space="preserve"> </w:t>
      </w:r>
      <w:r w:rsidRPr="00312A45">
        <w:t xml:space="preserve">items assessing self-directed (eight items, e.g., </w:t>
      </w:r>
      <w:r>
        <w:t>"</w:t>
      </w:r>
      <w:r w:rsidRPr="00312A45">
        <w:t>I am responsible for my success or failure in my career</w:t>
      </w:r>
      <w:r>
        <w:t>"</w:t>
      </w:r>
      <w:r w:rsidRPr="00312A45">
        <w:t>) and values-driven career attitude</w:t>
      </w:r>
      <w:r>
        <w:t>s</w:t>
      </w:r>
      <w:r w:rsidRPr="00312A45">
        <w:t xml:space="preserve"> (six items, e.g., </w:t>
      </w:r>
      <w:r>
        <w:t>"</w:t>
      </w:r>
      <w:r w:rsidRPr="00312A45">
        <w:t>I navigate my own career, based on my personal priorities, as opposed to my employer’s priorities</w:t>
      </w:r>
      <w:r>
        <w:t>"</w:t>
      </w:r>
      <w:r w:rsidRPr="00312A45">
        <w:t>). Answers are provided on a five-point Likert scale from 1 (</w:t>
      </w:r>
      <w:r w:rsidRPr="00312A45">
        <w:rPr>
          <w:i/>
        </w:rPr>
        <w:t>to little or no extent</w:t>
      </w:r>
      <w:r w:rsidRPr="00312A45">
        <w:t>) to 5 (</w:t>
      </w:r>
      <w:r w:rsidRPr="00312A45">
        <w:rPr>
          <w:i/>
        </w:rPr>
        <w:t>to a great extent</w:t>
      </w:r>
      <w:r w:rsidRPr="00312A45">
        <w:t xml:space="preserve">). As done in previous </w:t>
      </w:r>
      <w:r w:rsidRPr="00074628">
        <w:t xml:space="preserve">studies </w:t>
      </w:r>
      <w:r w:rsidRPr="00074628">
        <w:fldChar w:fldCharType="begin"/>
      </w:r>
      <w:r w:rsidR="00B92D15">
        <w:instrText xml:space="preserve"> ADDIN EN.CITE &lt;EndNote&gt;&lt;Cite&gt;&lt;Author&gt;Hall&lt;/Author&gt;&lt;Year&gt;2013&lt;/Year&gt;&lt;RecNum&gt;2125&lt;/RecNum&gt;&lt;DisplayText&gt;(Hall, et al., 2013)&lt;/DisplayText&gt;&lt;record&gt;&lt;rec-number&gt;2125&lt;/rec-number&gt;&lt;foreign-keys&gt;&lt;key app="EN" db-id="prpttpr985f5vced5wyv0tal20pfxs2zpztd"&gt;2125&lt;/key&gt;&lt;/foreign-keys&gt;&lt;ref-type name="Journal Article"&gt;17&lt;/ref-type&gt;&lt;contributors&gt;&lt;authors&gt;&lt;author&gt;Hall, Douglas T&lt;/author&gt;&lt;author&gt;Kossek, Ellen Ernst&lt;/author&gt;&lt;author&gt;Briscoe, Jon P&lt;/author&gt;&lt;author&gt;Pichler, Shaun&lt;/author&gt;&lt;author&gt;Lee, Mary Dean&lt;/author&gt;&lt;/authors&gt;&lt;/contributors&gt;&lt;titles&gt;&lt;title&gt;Nonwork orientations relative to career: A multidimensional measure&lt;/title&gt;&lt;secondary-title&gt;Journal of Vocational Behavior&lt;/secondary-title&gt;&lt;/titles&gt;&lt;periodical&gt;&lt;full-title&gt;Journal of Vocational Behavior&lt;/full-title&gt;&lt;/periodical&gt;&lt;pages&gt;539-550&lt;/pages&gt;&lt;volume&gt;83&lt;/volume&gt;&lt;number&gt;3&lt;/number&gt;&lt;dates&gt;&lt;year&gt;2013&lt;/year&gt;&lt;/dates&gt;&lt;isbn&gt;0001-8791&lt;/isbn&gt;&lt;urls&gt;&lt;/urls&gt;&lt;electronic-resource-num&gt;10.1016/j.jvb.2013.07.005&lt;/electronic-resource-num&gt;&lt;/record&gt;&lt;/Cite&gt;&lt;/EndNote&gt;</w:instrText>
      </w:r>
      <w:r w:rsidRPr="00074628">
        <w:fldChar w:fldCharType="separate"/>
      </w:r>
      <w:r w:rsidR="00B92D15">
        <w:rPr>
          <w:noProof/>
        </w:rPr>
        <w:t>(</w:t>
      </w:r>
      <w:hyperlink w:anchor="_ENREF_25" w:tooltip="Hall, 2013 #2125" w:history="1">
        <w:r w:rsidR="00F36388">
          <w:rPr>
            <w:noProof/>
          </w:rPr>
          <w:t>Hall, et al., 2013</w:t>
        </w:r>
      </w:hyperlink>
      <w:r w:rsidR="00B92D15">
        <w:rPr>
          <w:noProof/>
        </w:rPr>
        <w:t>)</w:t>
      </w:r>
      <w:r w:rsidRPr="00074628">
        <w:fldChar w:fldCharType="end"/>
      </w:r>
      <w:r w:rsidRPr="00074628">
        <w:t>, we</w:t>
      </w:r>
      <w:r w:rsidRPr="00312A45">
        <w:t xml:space="preserve"> also calculated a </w:t>
      </w:r>
      <w:r w:rsidRPr="00312A45">
        <w:rPr>
          <w:i/>
        </w:rPr>
        <w:t>total protean score</w:t>
      </w:r>
      <w:r w:rsidRPr="00312A45">
        <w:t xml:space="preserve"> as the sum of all 14 items.</w:t>
      </w:r>
    </w:p>
    <w:p w14:paraId="482729B7" w14:textId="04ADC4BD" w:rsidR="001F4D49" w:rsidRDefault="001F4D49" w:rsidP="001F4D49">
      <w:pPr>
        <w:pStyle w:val="APAAbsatz"/>
        <w:rPr>
          <w:b/>
          <w:i/>
        </w:rPr>
      </w:pPr>
      <w:r w:rsidRPr="009C3A5F">
        <w:rPr>
          <w:rFonts w:ascii="Times" w:hAnsi="Times"/>
          <w:b/>
          <w:i/>
        </w:rPr>
        <w:t>Career satisfaction.</w:t>
      </w:r>
      <w:r w:rsidRPr="009C3A5F">
        <w:rPr>
          <w:rFonts w:ascii="Times" w:hAnsi="Times"/>
        </w:rPr>
        <w:t xml:space="preserve"> We used the German version </w:t>
      </w:r>
      <w:r w:rsidRPr="009C3A5F">
        <w:rPr>
          <w:rFonts w:ascii="Times" w:hAnsi="Times"/>
        </w:rPr>
        <w:fldChar w:fldCharType="begin"/>
      </w:r>
      <w:r w:rsidR="00B92D15">
        <w:rPr>
          <w:rFonts w:ascii="Times" w:hAnsi="Times"/>
        </w:rPr>
        <w:instrText xml:space="preserve"> ADDIN EN.CITE &lt;EndNote&gt;&lt;Cite&gt;&lt;Author&gt;Abele&lt;/Author&gt;&lt;Year&gt;2009&lt;/Year&gt;&lt;RecNum&gt;1871&lt;/RecNum&gt;&lt;DisplayText&gt;(Abele &amp;amp; Spurk, 2009)&lt;/DisplayText&gt;&lt;record&gt;&lt;rec-number&gt;1871&lt;/rec-number&gt;&lt;foreign-keys&gt;&lt;key app="EN" db-id="prpttpr985f5vced5wyv0tal20pfxs2zpztd"&gt;1871&lt;/key&gt;&lt;/foreign-keys&gt;&lt;ref-type name="Journal Article"&gt;17&lt;/ref-type&gt;&lt;contributors&gt;&lt;authors&gt;&lt;author&gt;Abele, Andrea E.&lt;/author&gt;&lt;author&gt;Spurk, Daniel&lt;/author&gt;&lt;/authors&gt;&lt;/contributors&gt;&lt;auth-address&gt;Abele, AE&amp;#xD;Univ Erlangen Nurnberg, Social Psychol Grp, Bismarckstr 6, D-91054 Erlangen, Bavaria, Germany&amp;#xD;Univ Erlangen Nurnberg, Social Psychol Grp, Bismarckstr 6, D-91054 Erlangen, Bavaria, Germany&amp;#xD;Univ Erlangen Nurnberg, Social Psychol Grp, D-91054 Erlangen, Bavaria, Germany&lt;/auth-address&gt;&lt;titles&gt;&lt;title&gt;The longitudinal impact of self-efficacy and career goals on objective and subjective career success&lt;/title&gt;&lt;secondary-title&gt;Journal of Vocational Behavior&lt;/secondary-title&gt;&lt;alt-title&gt;J Vocat Behav&lt;/alt-title&gt;&lt;/titles&gt;&lt;periodical&gt;&lt;full-title&gt;Journal of Vocational Behavior&lt;/full-title&gt;&lt;/periodical&gt;&lt;pages&gt;53-62&lt;/pages&gt;&lt;volume&gt;74&lt;/volume&gt;&lt;number&gt;1&lt;/number&gt;&lt;keywords&gt;&lt;keyword&gt;Occupational self-efficacy&lt;/keyword&gt;&lt;keyword&gt;Career-advancement goals&lt;/keyword&gt;&lt;keyword&gt;Salary&lt;/keyword&gt;&lt;keyword&gt;Status&lt;/keyword&gt;&lt;keyword&gt;Career satisfaction&lt;/keyword&gt;&lt;keyword&gt;Gender&lt;/keyword&gt;&lt;keyword&gt;Longitudinal study&lt;/keyword&gt;&lt;/keywords&gt;&lt;dates&gt;&lt;year&gt;2009&lt;/year&gt;&lt;pub-dates&gt;&lt;date&gt;Feb&lt;/date&gt;&lt;/pub-dates&gt;&lt;/dates&gt;&lt;isbn&gt;0001-8791&lt;/isbn&gt;&lt;accession-num&gt;ISI:000263188700007&lt;/accession-num&gt;&lt;urls&gt;&lt;related-urls&gt;&lt;url&gt;http://www.sciencedirect.com/science/article/B6WMN-4TTMJVN-1/2/ebea7b65c67710d298836b834e330ffe&lt;/url&gt;&lt;/related-urls&gt;&lt;/urls&gt;&lt;electronic-resource-num&gt;10.1016/J.Jvb.2008.10.005&lt;/electronic-resource-num&gt;&lt;language&gt;English&lt;/language&gt;&lt;/record&gt;&lt;/Cite&gt;&lt;/EndNote&gt;</w:instrText>
      </w:r>
      <w:r w:rsidRPr="009C3A5F">
        <w:rPr>
          <w:rFonts w:ascii="Times" w:hAnsi="Times"/>
        </w:rPr>
        <w:fldChar w:fldCharType="separate"/>
      </w:r>
      <w:r w:rsidRPr="009C3A5F">
        <w:rPr>
          <w:rFonts w:ascii="Times" w:hAnsi="Times"/>
          <w:noProof/>
        </w:rPr>
        <w:t>(</w:t>
      </w:r>
      <w:hyperlink w:anchor="_ENREF_1" w:tooltip="Abele, 2009 #1871" w:history="1">
        <w:r w:rsidR="00F36388" w:rsidRPr="009C3A5F">
          <w:rPr>
            <w:rFonts w:ascii="Times" w:hAnsi="Times"/>
            <w:noProof/>
          </w:rPr>
          <w:t>Abele &amp; Spurk, 2009</w:t>
        </w:r>
      </w:hyperlink>
      <w:r w:rsidRPr="009C3A5F">
        <w:rPr>
          <w:rFonts w:ascii="Times" w:hAnsi="Times"/>
          <w:noProof/>
        </w:rPr>
        <w:t>)</w:t>
      </w:r>
      <w:r w:rsidRPr="009C3A5F">
        <w:rPr>
          <w:rFonts w:ascii="Times" w:hAnsi="Times"/>
        </w:rPr>
        <w:fldChar w:fldCharType="end"/>
      </w:r>
      <w:r w:rsidRPr="009C3A5F">
        <w:rPr>
          <w:rFonts w:ascii="Times" w:hAnsi="Times"/>
        </w:rPr>
        <w:t xml:space="preserve"> of the career satisfaction scale by </w:t>
      </w:r>
      <w:proofErr w:type="spellStart"/>
      <w:r w:rsidRPr="009C3A5F">
        <w:rPr>
          <w:rFonts w:ascii="Times" w:hAnsi="Times"/>
        </w:rPr>
        <w:t>Greenhaus</w:t>
      </w:r>
      <w:proofErr w:type="spellEnd"/>
      <w:r w:rsidRPr="009C3A5F">
        <w:rPr>
          <w:rFonts w:ascii="Times" w:hAnsi="Times"/>
        </w:rPr>
        <w:t xml:space="preserve">, </w:t>
      </w:r>
      <w:proofErr w:type="spellStart"/>
      <w:r w:rsidRPr="009C3A5F">
        <w:rPr>
          <w:rFonts w:ascii="Times" w:hAnsi="Times"/>
        </w:rPr>
        <w:t>Parasuraman</w:t>
      </w:r>
      <w:proofErr w:type="spellEnd"/>
      <w:r w:rsidRPr="009C3A5F">
        <w:rPr>
          <w:rFonts w:ascii="Times" w:hAnsi="Times"/>
        </w:rPr>
        <w:t xml:space="preserve">, and </w:t>
      </w:r>
      <w:proofErr w:type="spellStart"/>
      <w:r w:rsidRPr="009C3A5F">
        <w:rPr>
          <w:rFonts w:ascii="Times" w:hAnsi="Times"/>
        </w:rPr>
        <w:t>Wormley</w:t>
      </w:r>
      <w:proofErr w:type="spellEnd"/>
      <w:r w:rsidRPr="009C3A5F">
        <w:rPr>
          <w:rFonts w:ascii="Times" w:hAnsi="Times"/>
        </w:rPr>
        <w:t xml:space="preserve"> </w:t>
      </w:r>
      <w:r w:rsidRPr="009C3A5F">
        <w:rPr>
          <w:rFonts w:ascii="Times" w:hAnsi="Times"/>
        </w:rPr>
        <w:fldChar w:fldCharType="begin"/>
      </w:r>
      <w:r w:rsidR="00B92D15">
        <w:rPr>
          <w:rFonts w:ascii="Times" w:hAnsi="Times"/>
        </w:rPr>
        <w:instrText xml:space="preserve"> ADDIN EN.CITE &lt;EndNote&gt;&lt;Cite ExcludeAuth="1"&gt;&lt;Author&gt;Greenhaus&lt;/Author&gt;&lt;Year&gt;1990&lt;/Year&gt;&lt;RecNum&gt;1872&lt;/RecNum&gt;&lt;DisplayText&gt;(1990)&lt;/DisplayText&gt;&lt;record&gt;&lt;rec-number&gt;1872&lt;/rec-number&gt;&lt;foreign-keys&gt;&lt;key app="EN" db-id="prpttpr985f5vced5wyv0tal20pfxs2zpztd"&gt;1872&lt;/key&gt;&lt;/foreign-keys&gt;&lt;ref-type name="Journal Article"&gt;17&lt;/ref-type&gt;&lt;contributors&gt;&lt;authors&gt;&lt;author&gt;Greenhaus, Jeffrey H.&lt;/author&gt;&lt;author&gt;Parasuraman, Saroj&lt;/author&gt;&lt;author&gt;Wormley, Wayne M.&lt;/author&gt;&lt;/authors&gt;&lt;/contributors&gt;&lt;titles&gt;&lt;title&gt;Effects of race on organizational experiences, job performance evaluations, and career outcomes&lt;/title&gt;&lt;secondary-title&gt;The Academy of Management Journal&lt;/secondary-title&gt;&lt;/titles&gt;&lt;periodical&gt;&lt;full-title&gt;The Academy of Management Journal&lt;/full-title&gt;&lt;/periodical&gt;&lt;pages&gt;64-86&lt;/pages&gt;&lt;volume&gt;33&lt;/volume&gt;&lt;number&gt;1&lt;/number&gt;&lt;dates&gt;&lt;year&gt;1990&lt;/year&gt;&lt;/dates&gt;&lt;publisher&gt;Academy of Management&lt;/publisher&gt;&lt;isbn&gt;00014273&lt;/isbn&gt;&lt;urls&gt;&lt;related-urls&gt;&lt;url&gt;http://www.jstor.org/stable/256352&lt;/url&gt;&lt;/related-urls&gt;&lt;/urls&gt;&lt;electronic-resource-num&gt;10.2307/256352&lt;/electronic-resource-num&gt;&lt;/record&gt;&lt;/Cite&gt;&lt;/EndNote&gt;</w:instrText>
      </w:r>
      <w:r w:rsidRPr="009C3A5F">
        <w:rPr>
          <w:rFonts w:ascii="Times" w:hAnsi="Times"/>
        </w:rPr>
        <w:fldChar w:fldCharType="separate"/>
      </w:r>
      <w:r w:rsidRPr="009C3A5F">
        <w:rPr>
          <w:rFonts w:ascii="Times" w:hAnsi="Times"/>
          <w:noProof/>
        </w:rPr>
        <w:t>(</w:t>
      </w:r>
      <w:hyperlink w:anchor="_ENREF_18" w:tooltip="Greenhaus, 1990 #1872" w:history="1">
        <w:r w:rsidR="00F36388" w:rsidRPr="009C3A5F">
          <w:rPr>
            <w:rFonts w:ascii="Times" w:hAnsi="Times"/>
            <w:noProof/>
          </w:rPr>
          <w:t>1990</w:t>
        </w:r>
      </w:hyperlink>
      <w:r w:rsidRPr="009C3A5F">
        <w:rPr>
          <w:rFonts w:ascii="Times" w:hAnsi="Times"/>
          <w:noProof/>
        </w:rPr>
        <w:t>)</w:t>
      </w:r>
      <w:r w:rsidRPr="009C3A5F">
        <w:rPr>
          <w:rFonts w:ascii="Times" w:hAnsi="Times"/>
        </w:rPr>
        <w:fldChar w:fldCharType="end"/>
      </w:r>
      <w:r>
        <w:rPr>
          <w:rFonts w:ascii="Times" w:hAnsi="Times"/>
        </w:rPr>
        <w:t xml:space="preserve"> consisting of </w:t>
      </w:r>
      <w:r w:rsidRPr="009C3A5F">
        <w:rPr>
          <w:rFonts w:ascii="Times" w:hAnsi="Times"/>
        </w:rPr>
        <w:t>five items (e.g., ‘‘I am satisﬁed with the progress I have made towards meeting my overall career goals”) with a five-</w:t>
      </w:r>
      <w:r w:rsidRPr="009C3A5F">
        <w:rPr>
          <w:rStyle w:val="APAAbsatzZchn"/>
          <w:rFonts w:ascii="Times" w:hAnsi="Times"/>
        </w:rPr>
        <w:t>point Likert scale ranging from 1 (</w:t>
      </w:r>
      <w:r w:rsidRPr="009C3A5F">
        <w:rPr>
          <w:rStyle w:val="APAAbsatzZchn"/>
          <w:rFonts w:ascii="Times" w:hAnsi="Times"/>
          <w:i/>
        </w:rPr>
        <w:t>not at all</w:t>
      </w:r>
      <w:r w:rsidRPr="009C3A5F">
        <w:rPr>
          <w:rStyle w:val="APAAbsatzZchn"/>
          <w:rFonts w:ascii="Times" w:hAnsi="Times"/>
        </w:rPr>
        <w:t>) to 5 (</w:t>
      </w:r>
      <w:r w:rsidRPr="009C3A5F">
        <w:rPr>
          <w:rStyle w:val="APAAbsatzZchn"/>
          <w:rFonts w:ascii="Times" w:hAnsi="Times"/>
          <w:i/>
        </w:rPr>
        <w:t>completely</w:t>
      </w:r>
      <w:r w:rsidRPr="009C3A5F">
        <w:rPr>
          <w:rStyle w:val="APAAbsatzZchn"/>
          <w:rFonts w:ascii="Times" w:hAnsi="Times"/>
        </w:rPr>
        <w:t>)</w:t>
      </w:r>
      <w:r w:rsidRPr="009C3A5F">
        <w:rPr>
          <w:rFonts w:ascii="Times" w:hAnsi="Times"/>
        </w:rPr>
        <w:t xml:space="preserve">. </w:t>
      </w:r>
    </w:p>
    <w:p w14:paraId="217827BA" w14:textId="54DBE2ED" w:rsidR="001F4D49" w:rsidRPr="00312A45" w:rsidRDefault="001F4D49" w:rsidP="001F4D49">
      <w:pPr>
        <w:pStyle w:val="APAAbsatz"/>
      </w:pPr>
      <w:r w:rsidRPr="001F47D7">
        <w:rPr>
          <w:b/>
          <w:i/>
        </w:rPr>
        <w:t>Job satisfaction.</w:t>
      </w:r>
      <w:r w:rsidRPr="001F47D7">
        <w:t xml:space="preserve"> We measured job satisfaction with a German translation </w:t>
      </w:r>
      <w:r w:rsidRPr="001F47D7">
        <w:fldChar w:fldCharType="begin"/>
      </w:r>
      <w:r>
        <w:instrText xml:space="preserve"> ADDIN EN.CITE &lt;EndNote&gt;&lt;Cite&gt;&lt;Author&gt;Hirschi&lt;/Author&gt;&lt;Year&gt;2014&lt;/Year&gt;&lt;RecNum&gt;5261&lt;/RecNum&gt;&lt;DisplayText&gt;(Hirschi, Freund, &amp;amp; Herrmann, 2014)&lt;/DisplayText&gt;&lt;record&gt;&lt;rec-number&gt;5261&lt;/rec-number&gt;&lt;foreign-keys&gt;&lt;key app="EN" db-id="sdrtsrzt2zfrfzedd5vvvavyp5ss2a5spf5a" timestamp="1417098971"&gt;5261&lt;/key&gt;&lt;/foreign-keys&gt;&lt;ref-type name="Journal Article"&gt;17&lt;/ref-type&gt;&lt;contributors&gt;&lt;authors&gt;&lt;author&gt;Hirschi, Andreas&lt;/author&gt;&lt;author&gt;Freund, Philipp Alexander&lt;/author&gt;&lt;author&gt;Herrmann, Anne&lt;/author&gt;&lt;/authors&gt;&lt;/contributors&gt;&lt;titles&gt;&lt;title&gt;The Career Engagement Scale: Development and Validation of a Measure of Proactive Career Behaviors&lt;/title&gt;&lt;secondary-title&gt;Journal of Career Assessment&lt;/secondary-title&gt;&lt;/titles&gt;&lt;periodical&gt;&lt;full-title&gt;Journal of Career Assessment&lt;/full-title&gt;&lt;/periodical&gt;&lt;pages&gt;575-594&lt;/pages&gt;&lt;volume&gt;22&lt;/volume&gt;&lt;number&gt;4&lt;/number&gt;&lt;dates&gt;&lt;year&gt;2014&lt;/year&gt;&lt;pub-dates&gt;&lt;date&gt;November 1, 2014&lt;/date&gt;&lt;/pub-dates&gt;&lt;/dates&gt;&lt;urls&gt;&lt;related-urls&gt;&lt;url&gt;http://jca.sagepub.com/content/22/4/575.abstract&lt;/url&gt;&lt;/related-urls&gt;&lt;/urls&gt;&lt;electronic-resource-num&gt;10.1177/1069072713514813&lt;/electronic-resource-num&gt;&lt;/record&gt;&lt;/Cite&gt;&lt;/EndNote&gt;</w:instrText>
      </w:r>
      <w:r w:rsidRPr="001F47D7">
        <w:fldChar w:fldCharType="separate"/>
      </w:r>
      <w:r>
        <w:rPr>
          <w:noProof/>
        </w:rPr>
        <w:t>(</w:t>
      </w:r>
      <w:hyperlink w:anchor="_ENREF_27" w:tooltip="Hirschi, 2014 #5261" w:history="1">
        <w:r w:rsidR="00F36388">
          <w:rPr>
            <w:noProof/>
          </w:rPr>
          <w:t>Hirschi, Freund, &amp; Herrmann, 2014</w:t>
        </w:r>
      </w:hyperlink>
      <w:r>
        <w:rPr>
          <w:noProof/>
        </w:rPr>
        <w:t>)</w:t>
      </w:r>
      <w:r w:rsidRPr="001F47D7">
        <w:fldChar w:fldCharType="end"/>
      </w:r>
      <w:r w:rsidRPr="00312A45">
        <w:t xml:space="preserve"> of the brief index (four items, e.g., “I find real enjoyment in my job”) of affective job satisfaction developed and validated by Thompson and </w:t>
      </w:r>
      <w:proofErr w:type="spellStart"/>
      <w:r w:rsidRPr="00312A45">
        <w:t>Phua</w:t>
      </w:r>
      <w:proofErr w:type="spellEnd"/>
      <w:r w:rsidRPr="00312A45">
        <w:t xml:space="preserve"> </w:t>
      </w:r>
      <w:r w:rsidRPr="00312A45">
        <w:fldChar w:fldCharType="begin"/>
      </w:r>
      <w:r w:rsidR="00B92D15">
        <w:instrText xml:space="preserve"> ADDIN EN.CITE &lt;EndNote&gt;&lt;Cite ExcludeAuth="1"&gt;&lt;Author&gt;Thompson&lt;/Author&gt;&lt;Year&gt;2012&lt;/Year&gt;&lt;RecNum&gt;2119&lt;/RecNum&gt;&lt;DisplayText&gt;(2012)&lt;/DisplayText&gt;&lt;record&gt;&lt;rec-number&gt;2119&lt;/rec-number&gt;&lt;foreign-keys&gt;&lt;key app="EN" db-id="prpttpr985f5vced5wyv0tal20pfxs2zpztd"&gt;2119&lt;/key&gt;&lt;/foreign-keys&gt;&lt;ref-type name="Journal Article"&gt;17&lt;/ref-type&gt;&lt;contributors&gt;&lt;authors&gt;&lt;author&gt;Thompson, Edmund R.&lt;/author&gt;&lt;author&gt;Phua, Florence T. T.&lt;/author&gt;&lt;/authors&gt;&lt;/contributors&gt;&lt;titles&gt;&lt;title&gt;A brief index of affective job satisfaction&lt;/title&gt;&lt;secondary-title&gt;Group &amp;amp; Organization Management&lt;/secondary-title&gt;&lt;/titles&gt;&lt;periodical&gt;&lt;full-title&gt;Group &amp;amp; Organization Management&lt;/full-title&gt;&lt;/periodical&gt;&lt;pages&gt;275-307&lt;/pages&gt;&lt;volume&gt;37&lt;/volume&gt;&lt;number&gt;3&lt;/number&gt;&lt;dates&gt;&lt;year&gt;2012&lt;/year&gt;&lt;pub-dates&gt;&lt;date&gt;June 1, 2012&lt;/date&gt;&lt;/pub-dates&gt;&lt;/dates&gt;&lt;urls&gt;&lt;related-urls&gt;&lt;url&gt;http://gom.sagepub.com/content/37/3/275.abstract&lt;/url&gt;&lt;/related-urls&gt;&lt;/urls&gt;&lt;electronic-resource-num&gt;10.1177/1059601111434201&lt;/electronic-resource-num&gt;&lt;/record&gt;&lt;/Cite&gt;&lt;/EndNote&gt;</w:instrText>
      </w:r>
      <w:r w:rsidRPr="00312A45">
        <w:fldChar w:fldCharType="separate"/>
      </w:r>
      <w:r w:rsidRPr="00312A45">
        <w:rPr>
          <w:noProof/>
        </w:rPr>
        <w:t>(</w:t>
      </w:r>
      <w:hyperlink w:anchor="_ENREF_41" w:tooltip="Thompson, 2012 #2119" w:history="1">
        <w:r w:rsidR="00F36388" w:rsidRPr="00312A45">
          <w:rPr>
            <w:noProof/>
          </w:rPr>
          <w:t>2012</w:t>
        </w:r>
      </w:hyperlink>
      <w:r w:rsidRPr="00312A45">
        <w:rPr>
          <w:noProof/>
        </w:rPr>
        <w:t>)</w:t>
      </w:r>
      <w:r w:rsidRPr="00312A45">
        <w:fldChar w:fldCharType="end"/>
      </w:r>
      <w:r w:rsidRPr="00312A45">
        <w:t xml:space="preserve">. </w:t>
      </w:r>
      <w:r>
        <w:t>The measure</w:t>
      </w:r>
      <w:r w:rsidRPr="001F47D7">
        <w:t xml:space="preserve"> use</w:t>
      </w:r>
      <w:r>
        <w:t>s</w:t>
      </w:r>
      <w:r w:rsidRPr="001F47D7">
        <w:t xml:space="preserve"> a five-point Likert scale ranging from 1 (</w:t>
      </w:r>
      <w:r w:rsidRPr="001F47D7">
        <w:rPr>
          <w:i/>
        </w:rPr>
        <w:t>strongly disagree</w:t>
      </w:r>
      <w:r w:rsidRPr="001F47D7">
        <w:t>) to 5 (</w:t>
      </w:r>
      <w:r w:rsidRPr="001F47D7">
        <w:rPr>
          <w:i/>
        </w:rPr>
        <w:t>strongly agree</w:t>
      </w:r>
      <w:r w:rsidRPr="001F47D7">
        <w:t>).</w:t>
      </w:r>
    </w:p>
    <w:p w14:paraId="1998C0AC" w14:textId="27317AB1" w:rsidR="001F4D49" w:rsidRPr="00312A45" w:rsidRDefault="001F4D49" w:rsidP="001F4D49">
      <w:pPr>
        <w:pStyle w:val="APAAbsatz"/>
      </w:pPr>
      <w:r w:rsidRPr="00312A45">
        <w:rPr>
          <w:b/>
          <w:i/>
        </w:rPr>
        <w:t>Work engagement</w:t>
      </w:r>
      <w:r w:rsidRPr="00312A45">
        <w:rPr>
          <w:b/>
        </w:rPr>
        <w:t xml:space="preserve">. </w:t>
      </w:r>
      <w:r w:rsidRPr="00312A45">
        <w:t xml:space="preserve">The German-language, nine-item (e.g., “At my work, I feel that I am bursting with energy”) short version of the Utrecht Work Engagement Scale </w:t>
      </w:r>
      <w:r w:rsidRPr="00312A45">
        <w:fldChar w:fldCharType="begin"/>
      </w:r>
      <w:r w:rsidR="001B1642">
        <w:instrText xml:space="preserve"> ADDIN EN.CITE &lt;EndNote&gt;&lt;Cite&gt;&lt;Author&gt;Schaufeli&lt;/Author&gt;&lt;Year&gt;2006&lt;/Year&gt;&lt;RecNum&gt;2120&lt;/RecNum&gt;&lt;Prefix&gt;UWES`; &lt;/Prefix&gt;&lt;DisplayText&gt;(UWES; Schaufeli, Bakker, &amp;amp; Salanova, 2006)&lt;/DisplayText&gt;&lt;record&gt;&lt;rec-number&gt;2120&lt;/rec-number&gt;&lt;foreign-keys&gt;&lt;key app="EN" db-id="prpttpr985f5vced5wyv0tal20pfxs2zpztd"&gt;2120&lt;/key&gt;&lt;/foreign-keys&gt;&lt;ref-type name="Journal Article"&gt;17&lt;/ref-type&gt;&lt;contributors&gt;&lt;authors&gt;&lt;author&gt;Schaufeli, W. B.&lt;/author&gt;&lt;author&gt;Bakker, A. B.&lt;/author&gt;&lt;author&gt;Salanova, Marisa&lt;/author&gt;&lt;/authors&gt;&lt;/contributors&gt;&lt;titles&gt;&lt;title&gt;The measurement of work engagement with a short questionnaire: A cross-national study&lt;/title&gt;&lt;secondary-title&gt;Educational and Psychological Measurement&lt;/secondary-title&gt;&lt;/titles&gt;&lt;periodical&gt;&lt;full-title&gt;Educational and Psychological Measurement&lt;/full-title&gt;&lt;/periodical&gt;&lt;pages&gt;701-716&lt;/pages&gt;&lt;volume&gt;66&lt;/volume&gt;&lt;number&gt;4&lt;/number&gt;&lt;dates&gt;&lt;year&gt;2006&lt;/year&gt;&lt;/dates&gt;&lt;urls&gt;&lt;/urls&gt;&lt;electronic-resource-num&gt;10.1177/0013164405282471&lt;/electronic-resource-num&gt;&lt;/record&gt;&lt;/Cite&gt;&lt;/EndNote&gt;</w:instrText>
      </w:r>
      <w:r w:rsidRPr="00312A45">
        <w:fldChar w:fldCharType="separate"/>
      </w:r>
      <w:r w:rsidRPr="00312A45">
        <w:rPr>
          <w:noProof/>
        </w:rPr>
        <w:t>(</w:t>
      </w:r>
      <w:hyperlink w:anchor="_ENREF_37" w:tooltip="Schaufeli, 2006 #2120" w:history="1">
        <w:r w:rsidR="00F36388" w:rsidRPr="00312A45">
          <w:rPr>
            <w:noProof/>
          </w:rPr>
          <w:t>UWES; Schaufeli, Bakker, &amp; Salanova, 2006</w:t>
        </w:r>
      </w:hyperlink>
      <w:r w:rsidRPr="00312A45">
        <w:rPr>
          <w:noProof/>
        </w:rPr>
        <w:t>)</w:t>
      </w:r>
      <w:r w:rsidRPr="00312A45">
        <w:fldChar w:fldCharType="end"/>
      </w:r>
      <w:r>
        <w:t xml:space="preserve"> </w:t>
      </w:r>
      <w:r w:rsidRPr="00312A45">
        <w:t xml:space="preserve">was </w:t>
      </w:r>
      <w:r>
        <w:t>employed.</w:t>
      </w:r>
      <w:r w:rsidRPr="00312A45">
        <w:t xml:space="preserve"> Answers were provided on a seven-point Likert scale ranging from 0 (</w:t>
      </w:r>
      <w:r w:rsidRPr="00312A45">
        <w:rPr>
          <w:i/>
        </w:rPr>
        <w:t>never</w:t>
      </w:r>
      <w:r w:rsidRPr="00312A45">
        <w:t>) to 6 (</w:t>
      </w:r>
      <w:r w:rsidRPr="00312A45">
        <w:rPr>
          <w:i/>
        </w:rPr>
        <w:t>always</w:t>
      </w:r>
      <w:r w:rsidRPr="00312A45">
        <w:t xml:space="preserve">). </w:t>
      </w:r>
    </w:p>
    <w:p w14:paraId="14243F82" w14:textId="3267CCF8" w:rsidR="001F4D49" w:rsidRPr="00312A45" w:rsidRDefault="001F4D49" w:rsidP="001F4D49">
      <w:pPr>
        <w:pStyle w:val="APAAbsatz"/>
      </w:pPr>
      <w:r w:rsidRPr="00A83F87">
        <w:rPr>
          <w:b/>
          <w:i/>
        </w:rPr>
        <w:lastRenderedPageBreak/>
        <w:t>Career planning</w:t>
      </w:r>
      <w:r w:rsidRPr="00A83F87">
        <w:rPr>
          <w:i/>
        </w:rPr>
        <w:t>.</w:t>
      </w:r>
      <w:r w:rsidRPr="00A83F87">
        <w:t xml:space="preserve"> Planning was assessed with the German</w:t>
      </w:r>
      <w:r>
        <w:t>-language</w:t>
      </w:r>
      <w:r w:rsidRPr="00A83F87">
        <w:t xml:space="preserve"> six-item </w:t>
      </w:r>
      <w:r w:rsidRPr="00A83F87">
        <w:rPr>
          <w:rStyle w:val="APAParagraphChar"/>
        </w:rPr>
        <w:t>(e.g., “I have a</w:t>
      </w:r>
      <w:r w:rsidRPr="00312A45">
        <w:rPr>
          <w:rStyle w:val="APAParagraphChar"/>
        </w:rPr>
        <w:t xml:space="preserve"> strategy for reaching my career goals”) </w:t>
      </w:r>
      <w:r w:rsidRPr="00312A45">
        <w:t xml:space="preserve">career planning scale proposed by Abele and Wiese </w:t>
      </w:r>
      <w:r w:rsidRPr="00312A45">
        <w:fldChar w:fldCharType="begin"/>
      </w:r>
      <w:r w:rsidR="001B1642">
        <w:instrText xml:space="preserve"> ADDIN EN.CITE &lt;EndNote&gt;&lt;Cite ExcludeAuth="1"&gt;&lt;Author&gt;Abele&lt;/Author&gt;&lt;Year&gt;2008&lt;/Year&gt;&lt;RecNum&gt;1806&lt;/RecNum&gt;&lt;DisplayText&gt;(2008)&lt;/DisplayText&gt;&lt;record&gt;&lt;rec-number&gt;1806&lt;/rec-number&gt;&lt;foreign-keys&gt;&lt;key app="EN" db-id="prpttpr985f5vced5wyv0tal20pfxs2zpztd"&gt;1806&lt;/key&gt;&lt;/foreign-keys&gt;&lt;ref-type name="Journal Article"&gt;17&lt;/ref-type&gt;&lt;contributors&gt;&lt;authors&gt;&lt;author&gt;Abele, Andrea E.&lt;/author&gt;&lt;author&gt;Wiese, Bettina S.&lt;/author&gt;&lt;/authors&gt;&lt;/contributors&gt;&lt;titles&gt;&lt;title&gt;The nomological network of self-management strategies and career success&lt;/title&gt;&lt;secondary-title&gt;Journal of Occupational and Organizational Psychology&lt;/secondary-title&gt;&lt;/titles&gt;&lt;periodical&gt;&lt;full-title&gt;Journal of Occupational and Organizational Psychology&lt;/full-title&gt;&lt;/periodical&gt;&lt;pages&gt;733-749&lt;/pages&gt;&lt;volume&gt;81&lt;/volume&gt;&lt;number&gt;4&lt;/number&gt;&lt;keywords&gt;&lt;keyword&gt;CAREER development&lt;/keyword&gt;&lt;keyword&gt;Career success&lt;/keyword&gt;&lt;keyword&gt;Goal Setting&lt;/keyword&gt;&lt;keyword&gt;nomological network&lt;/keyword&gt;&lt;keyword&gt;optimization&lt;/keyword&gt;&lt;keyword&gt;Self Management&lt;/keyword&gt;&lt;keyword&gt;self-management strategies&lt;/keyword&gt;&lt;/keywords&gt;&lt;dates&gt;&lt;year&gt;2008&lt;/year&gt;&lt;/dates&gt;&lt;isbn&gt;0963-1798&lt;/isbn&gt;&lt;urls&gt;&lt;related-urls&gt;&lt;url&gt;10.1348/096317907X256726 http://search.ebscohost.com/login.aspx?direct=true&amp;amp;db=psyh&amp;amp;AN=2008-17956-008&amp;amp;site=ehost-live abele@phil.uni-erlangen.de&lt;/url&gt;&lt;/related-urls&gt;&lt;/urls&gt;&lt;electronic-resource-num&gt;10.1348/096317907X256726&lt;/electronic-resource-num&gt;&lt;/record&gt;&lt;/Cite&gt;&lt;/EndNote&gt;</w:instrText>
      </w:r>
      <w:r w:rsidRPr="00312A45">
        <w:fldChar w:fldCharType="separate"/>
      </w:r>
      <w:r w:rsidRPr="00312A45">
        <w:rPr>
          <w:noProof/>
        </w:rPr>
        <w:t>(</w:t>
      </w:r>
      <w:hyperlink w:anchor="_ENREF_2" w:tooltip="Abele, 2008 #1806" w:history="1">
        <w:r w:rsidR="00F36388" w:rsidRPr="00312A45">
          <w:rPr>
            <w:noProof/>
          </w:rPr>
          <w:t>2008</w:t>
        </w:r>
      </w:hyperlink>
      <w:r w:rsidRPr="00312A45">
        <w:rPr>
          <w:noProof/>
        </w:rPr>
        <w:t>)</w:t>
      </w:r>
      <w:r w:rsidRPr="00312A45">
        <w:fldChar w:fldCharType="end"/>
      </w:r>
      <w:r w:rsidRPr="00312A45">
        <w:t xml:space="preserve">, adopted from </w:t>
      </w:r>
      <w:r>
        <w:t xml:space="preserve">a </w:t>
      </w:r>
      <w:r w:rsidRPr="00312A45">
        <w:t xml:space="preserve">scale proposed by Gould </w:t>
      </w:r>
      <w:r w:rsidRPr="00312A45">
        <w:fldChar w:fldCharType="begin"/>
      </w:r>
      <w:r w:rsidR="001B1642">
        <w:instrText xml:space="preserve"> ADDIN EN.CITE &lt;EndNote&gt;&lt;Cite ExcludeAuth="1"&gt;&lt;Author&gt;Gould&lt;/Author&gt;&lt;Year&gt;1979&lt;/Year&gt;&lt;RecNum&gt;1807&lt;/RecNum&gt;&lt;DisplayText&gt;(1979)&lt;/DisplayText&gt;&lt;record&gt;&lt;rec-number&gt;1807&lt;/rec-number&gt;&lt;foreign-keys&gt;&lt;key app="EN" db-id="prpttpr985f5vced5wyv0tal20pfxs2zpztd"&gt;1807&lt;/key&gt;&lt;/foreign-keys&gt;&lt;ref-type name="Journal Article"&gt;17&lt;/ref-type&gt;&lt;contributors&gt;&lt;authors&gt;&lt;author&gt;Gould, Sam&lt;/author&gt;&lt;/authors&gt;&lt;/contributors&gt;&lt;titles&gt;&lt;title&gt;Characteristics of career planners in upwardly mobile occupations&lt;/title&gt;&lt;secondary-title&gt;The Academy of Management Journal&lt;/secondary-title&gt;&lt;/titles&gt;&lt;periodical&gt;&lt;full-title&gt;The Academy of Management Journal&lt;/full-title&gt;&lt;/periodical&gt;&lt;pages&gt;539-550&lt;/pages&gt;&lt;volume&gt;22&lt;/volume&gt;&lt;number&gt;3&lt;/number&gt;&lt;dates&gt;&lt;year&gt;1979&lt;/year&gt;&lt;/dates&gt;&lt;isbn&gt;00014273&lt;/isbn&gt;&lt;urls&gt;&lt;related-urls&gt;&lt;url&gt;http://www.jstor.org/stable/255743&lt;/url&gt;&lt;/related-urls&gt;&lt;/urls&gt;&lt;electronic-resource-num&gt;10.2307/255743&lt;/electronic-resource-num&gt;&lt;/record&gt;&lt;/Cite&gt;&lt;/EndNote&gt;</w:instrText>
      </w:r>
      <w:r w:rsidRPr="00312A45">
        <w:fldChar w:fldCharType="separate"/>
      </w:r>
      <w:r w:rsidRPr="00312A45">
        <w:rPr>
          <w:noProof/>
        </w:rPr>
        <w:t>(</w:t>
      </w:r>
      <w:hyperlink w:anchor="_ENREF_17" w:tooltip="Gould, 1979 #1807" w:history="1">
        <w:r w:rsidR="00F36388" w:rsidRPr="00312A45">
          <w:rPr>
            <w:noProof/>
          </w:rPr>
          <w:t>1979</w:t>
        </w:r>
      </w:hyperlink>
      <w:r w:rsidRPr="00312A45">
        <w:rPr>
          <w:noProof/>
        </w:rPr>
        <w:t>)</w:t>
      </w:r>
      <w:r w:rsidRPr="00312A45">
        <w:fldChar w:fldCharType="end"/>
      </w:r>
      <w:r>
        <w:t xml:space="preserve"> with a 5-point Likert scale ranging from 1 (</w:t>
      </w:r>
      <w:r w:rsidRPr="00A83F87">
        <w:rPr>
          <w:i/>
        </w:rPr>
        <w:t>strongly disagree</w:t>
      </w:r>
      <w:r>
        <w:t>) to 5 (</w:t>
      </w:r>
      <w:r w:rsidRPr="00A83F87">
        <w:rPr>
          <w:i/>
        </w:rPr>
        <w:t>strongly agree</w:t>
      </w:r>
      <w:r>
        <w:t>)</w:t>
      </w:r>
      <w:r w:rsidRPr="00312A45">
        <w:t xml:space="preserve">. </w:t>
      </w:r>
    </w:p>
    <w:p w14:paraId="4DA51A78" w14:textId="77777777" w:rsidR="001F4D49" w:rsidRPr="00312A45" w:rsidRDefault="001F4D49" w:rsidP="001F4D49">
      <w:pPr>
        <w:pStyle w:val="APA2"/>
        <w:rPr>
          <w:lang w:eastAsia="en-US"/>
        </w:rPr>
      </w:pPr>
      <w:r w:rsidRPr="00312A45">
        <w:rPr>
          <w:lang w:eastAsia="en-US"/>
        </w:rPr>
        <w:t xml:space="preserve">Results and Discussion </w:t>
      </w:r>
    </w:p>
    <w:p w14:paraId="036AFB40" w14:textId="3F38904E" w:rsidR="00461756" w:rsidRPr="00000979" w:rsidRDefault="001F4D49" w:rsidP="00000979">
      <w:pPr>
        <w:pStyle w:val="APAAbsatz"/>
      </w:pPr>
      <w:r w:rsidRPr="00E04DD7">
        <w:t xml:space="preserve">Table </w:t>
      </w:r>
      <w:r w:rsidR="00E04DD7" w:rsidRPr="00E04DD7">
        <w:t>1</w:t>
      </w:r>
      <w:r w:rsidRPr="00E04DD7">
        <w:t xml:space="preserve"> shows</w:t>
      </w:r>
      <w:r w:rsidRPr="00312A45">
        <w:t xml:space="preserve"> that the protean career orientation measure </w:t>
      </w:r>
      <w:r w:rsidR="00600CB7">
        <w:t xml:space="preserve">by Baruch (2014) </w:t>
      </w:r>
      <w:r w:rsidRPr="00312A45">
        <w:t>correlated significantly with</w:t>
      </w:r>
      <w:r w:rsidRPr="00312A45">
        <w:rPr>
          <w:b/>
        </w:rPr>
        <w:t xml:space="preserve"> </w:t>
      </w:r>
      <w:r w:rsidR="00600CB7" w:rsidRPr="00600CB7">
        <w:t>career satisfaction,</w:t>
      </w:r>
      <w:r w:rsidR="00600CB7">
        <w:rPr>
          <w:b/>
        </w:rPr>
        <w:t xml:space="preserve"> </w:t>
      </w:r>
      <w:r w:rsidRPr="00312A45">
        <w:t xml:space="preserve">job satisfaction, work engagement, and career planning, confirming </w:t>
      </w:r>
      <w:r w:rsidR="00600CB7">
        <w:t>the scales concurrent validity</w:t>
      </w:r>
      <w:r w:rsidRPr="00312A45">
        <w:t>. The</w:t>
      </w:r>
      <w:r w:rsidR="000F7AAD">
        <w:t xml:space="preserve"> German-language version of the </w:t>
      </w:r>
      <w:r w:rsidRPr="00312A45">
        <w:t xml:space="preserve">measure </w:t>
      </w:r>
      <w:r>
        <w:t xml:space="preserve">by Baruch (2014) </w:t>
      </w:r>
      <w:r w:rsidR="00600CB7">
        <w:t>also</w:t>
      </w:r>
      <w:r>
        <w:t xml:space="preserve"> </w:t>
      </w:r>
      <w:r w:rsidRPr="00312A45">
        <w:t>correlated significantly wi</w:t>
      </w:r>
      <w:r>
        <w:t>th the self-directed and values-</w:t>
      </w:r>
      <w:r w:rsidRPr="00312A45">
        <w:t>driven career attitudes scales</w:t>
      </w:r>
      <w:r>
        <w:t xml:space="preserve"> by Briscoe et al. (2006)</w:t>
      </w:r>
      <w:r w:rsidRPr="00312A45">
        <w:t xml:space="preserve">, </w:t>
      </w:r>
      <w:r w:rsidR="00600CB7">
        <w:t>further supporting</w:t>
      </w:r>
      <w:r w:rsidRPr="00312A45">
        <w:t xml:space="preserve"> </w:t>
      </w:r>
      <w:r>
        <w:t>the concurrent validity of the scale</w:t>
      </w:r>
      <w:r w:rsidRPr="00E04DD7">
        <w:t xml:space="preserve">. Table </w:t>
      </w:r>
      <w:r w:rsidR="00E04DD7" w:rsidRPr="00E04DD7">
        <w:t>1</w:t>
      </w:r>
      <w:r w:rsidRPr="00E04DD7">
        <w:t xml:space="preserve"> shows</w:t>
      </w:r>
      <w:r w:rsidRPr="00312A45">
        <w:t xml:space="preserve"> that </w:t>
      </w:r>
      <w:r w:rsidR="00600CB7">
        <w:t>t</w:t>
      </w:r>
      <w:r w:rsidRPr="00312A45">
        <w:t>he correlations</w:t>
      </w:r>
      <w:r>
        <w:t xml:space="preserve"> of the herein used protean scale by Baruch (2014) with</w:t>
      </w:r>
      <w:r w:rsidRPr="00312A45">
        <w:t xml:space="preserve"> all criterion variables were at least as high as those obtained by </w:t>
      </w:r>
      <w:r w:rsidR="00600CB7">
        <w:t xml:space="preserve">either the self-directed, values-driven or, </w:t>
      </w:r>
      <w:r w:rsidRPr="00312A45">
        <w:t>the 14-item total protean scale</w:t>
      </w:r>
      <w:r>
        <w:t xml:space="preserve"> by Briscoe et al. (2006)</w:t>
      </w:r>
      <w:r w:rsidRPr="00312A45">
        <w:t>. To provide a test of incremental validity, we conducted hierarchical regression analyses and found that</w:t>
      </w:r>
      <w:r w:rsidR="000172E7">
        <w:t>,</w:t>
      </w:r>
      <w:r w:rsidRPr="00312A45">
        <w:t xml:space="preserve"> </w:t>
      </w:r>
      <w:r w:rsidR="000172E7" w:rsidRPr="00312A45">
        <w:t xml:space="preserve">beyond the </w:t>
      </w:r>
      <w:r w:rsidR="000172E7">
        <w:t xml:space="preserve">combined variance explained by the </w:t>
      </w:r>
      <w:r w:rsidR="000172E7" w:rsidRPr="00312A45">
        <w:t xml:space="preserve">self-directed </w:t>
      </w:r>
      <w:r w:rsidR="000172E7">
        <w:t>and values-driven pr</w:t>
      </w:r>
      <w:r w:rsidR="000172E7" w:rsidRPr="009A7A0F">
        <w:t xml:space="preserve">otean attitudes scales, </w:t>
      </w:r>
      <w:r w:rsidRPr="009A7A0F">
        <w:t xml:space="preserve">the protean career orientation measure explained significant variance in </w:t>
      </w:r>
      <w:r w:rsidR="00184D0B" w:rsidRPr="009A7A0F">
        <w:t xml:space="preserve">(a) </w:t>
      </w:r>
      <w:r w:rsidRPr="009A7A0F">
        <w:t>career</w:t>
      </w:r>
      <w:r w:rsidR="00184D0B" w:rsidRPr="009A7A0F">
        <w:t xml:space="preserve"> satisfaction (</w:t>
      </w:r>
      <w:r w:rsidR="000172E7" w:rsidRPr="009A7A0F">
        <w:rPr>
          <w:i/>
        </w:rPr>
        <w:t>R</w:t>
      </w:r>
      <w:r w:rsidR="000172E7" w:rsidRPr="009A7A0F">
        <w:rPr>
          <w:vertAlign w:val="superscript"/>
        </w:rPr>
        <w:t>2</w:t>
      </w:r>
      <w:r w:rsidR="000172E7" w:rsidRPr="009A7A0F">
        <w:t xml:space="preserve"> = .13; </w:t>
      </w:r>
      <w:r w:rsidRPr="009A7A0F">
        <w:t>Δ</w:t>
      </w:r>
      <w:r w:rsidRPr="009A7A0F">
        <w:rPr>
          <w:i/>
        </w:rPr>
        <w:t>R</w:t>
      </w:r>
      <w:r w:rsidRPr="009A7A0F">
        <w:rPr>
          <w:vertAlign w:val="superscript"/>
        </w:rPr>
        <w:t>2</w:t>
      </w:r>
      <w:r w:rsidRPr="009A7A0F">
        <w:t> = .04, Δ</w:t>
      </w:r>
      <w:r w:rsidRPr="009A7A0F">
        <w:rPr>
          <w:i/>
        </w:rPr>
        <w:t>F</w:t>
      </w:r>
      <w:r w:rsidR="00184D0B" w:rsidRPr="009A7A0F">
        <w:t>[</w:t>
      </w:r>
      <w:r w:rsidRPr="009A7A0F">
        <w:t>1,100</w:t>
      </w:r>
      <w:r w:rsidR="00184D0B" w:rsidRPr="009A7A0F">
        <w:t>]</w:t>
      </w:r>
      <w:r w:rsidRPr="009A7A0F">
        <w:t xml:space="preserve"> = 5.00, </w:t>
      </w:r>
      <w:r w:rsidRPr="009A7A0F">
        <w:rPr>
          <w:i/>
        </w:rPr>
        <w:t>p</w:t>
      </w:r>
      <w:r w:rsidRPr="009A7A0F">
        <w:t> = </w:t>
      </w:r>
      <w:r w:rsidR="00184D0B" w:rsidRPr="009A7A0F">
        <w:t>&lt;</w:t>
      </w:r>
      <w:r w:rsidRPr="009A7A0F">
        <w:t>.0</w:t>
      </w:r>
      <w:r w:rsidR="00184D0B" w:rsidRPr="009A7A0F">
        <w:t xml:space="preserve">5), (b) job satisfaction </w:t>
      </w:r>
      <w:r w:rsidR="00B93A11">
        <w:t>(</w:t>
      </w:r>
      <w:r w:rsidR="000172E7" w:rsidRPr="009A7A0F">
        <w:rPr>
          <w:i/>
        </w:rPr>
        <w:t>R</w:t>
      </w:r>
      <w:r w:rsidR="000172E7" w:rsidRPr="009A7A0F">
        <w:rPr>
          <w:vertAlign w:val="superscript"/>
        </w:rPr>
        <w:t>2</w:t>
      </w:r>
      <w:r w:rsidR="000172E7" w:rsidRPr="009A7A0F">
        <w:t xml:space="preserve"> = .15, </w:t>
      </w:r>
      <w:r w:rsidRPr="009A7A0F">
        <w:t>Δ</w:t>
      </w:r>
      <w:r w:rsidRPr="009A7A0F">
        <w:rPr>
          <w:i/>
        </w:rPr>
        <w:t>R</w:t>
      </w:r>
      <w:r w:rsidRPr="009A7A0F">
        <w:rPr>
          <w:vertAlign w:val="superscript"/>
        </w:rPr>
        <w:t>2</w:t>
      </w:r>
      <w:r w:rsidRPr="009A7A0F">
        <w:t> = .06, Δ</w:t>
      </w:r>
      <w:r w:rsidRPr="009A7A0F">
        <w:rPr>
          <w:i/>
        </w:rPr>
        <w:t>F</w:t>
      </w:r>
      <w:r w:rsidR="00B93A11">
        <w:t>[1,100]</w:t>
      </w:r>
      <w:r w:rsidRPr="009A7A0F">
        <w:t xml:space="preserve"> = 7.25, </w:t>
      </w:r>
      <w:r w:rsidRPr="009A7A0F">
        <w:rPr>
          <w:i/>
        </w:rPr>
        <w:t>p</w:t>
      </w:r>
      <w:r w:rsidRPr="009A7A0F">
        <w:t> &lt; .01</w:t>
      </w:r>
      <w:r w:rsidR="00B93A11">
        <w:t>), (c) work engagement (</w:t>
      </w:r>
      <w:r w:rsidR="000172E7" w:rsidRPr="009A7A0F">
        <w:rPr>
          <w:i/>
        </w:rPr>
        <w:t>R</w:t>
      </w:r>
      <w:r w:rsidR="000172E7" w:rsidRPr="009A7A0F">
        <w:rPr>
          <w:vertAlign w:val="superscript"/>
        </w:rPr>
        <w:t>2</w:t>
      </w:r>
      <w:r w:rsidR="000172E7" w:rsidRPr="009A7A0F">
        <w:t xml:space="preserve"> = .21 </w:t>
      </w:r>
      <w:r w:rsidRPr="009A7A0F">
        <w:t>Δ</w:t>
      </w:r>
      <w:r w:rsidRPr="009A7A0F">
        <w:rPr>
          <w:i/>
        </w:rPr>
        <w:t>R</w:t>
      </w:r>
      <w:r w:rsidRPr="009A7A0F">
        <w:rPr>
          <w:vertAlign w:val="superscript"/>
        </w:rPr>
        <w:t>2</w:t>
      </w:r>
      <w:r w:rsidRPr="009A7A0F">
        <w:t> = .07, Δ</w:t>
      </w:r>
      <w:r w:rsidRPr="009A7A0F">
        <w:rPr>
          <w:i/>
        </w:rPr>
        <w:t>F</w:t>
      </w:r>
      <w:r w:rsidR="00972B13">
        <w:t>[</w:t>
      </w:r>
      <w:r w:rsidRPr="009A7A0F">
        <w:t>1,100</w:t>
      </w:r>
      <w:r w:rsidR="00972B13">
        <w:t>]</w:t>
      </w:r>
      <w:r w:rsidRPr="009A7A0F">
        <w:t xml:space="preserve"> = 8.85, </w:t>
      </w:r>
      <w:r w:rsidRPr="009A7A0F">
        <w:rPr>
          <w:i/>
        </w:rPr>
        <w:t>p</w:t>
      </w:r>
      <w:r w:rsidR="00B93A11">
        <w:t> &lt; .01),</w:t>
      </w:r>
      <w:r w:rsidRPr="009A7A0F">
        <w:t xml:space="preserve"> and </w:t>
      </w:r>
      <w:r w:rsidR="00B93A11">
        <w:t xml:space="preserve">(d) </w:t>
      </w:r>
      <w:r w:rsidRPr="009A7A0F">
        <w:t>career planning</w:t>
      </w:r>
      <w:r w:rsidR="000172E7" w:rsidRPr="009A7A0F">
        <w:t xml:space="preserve"> </w:t>
      </w:r>
      <w:r w:rsidR="00B93A11">
        <w:t>(</w:t>
      </w:r>
      <w:r w:rsidR="000172E7" w:rsidRPr="009A7A0F">
        <w:rPr>
          <w:i/>
        </w:rPr>
        <w:t>R</w:t>
      </w:r>
      <w:r w:rsidR="000172E7" w:rsidRPr="009A7A0F">
        <w:rPr>
          <w:vertAlign w:val="superscript"/>
        </w:rPr>
        <w:t>2</w:t>
      </w:r>
      <w:r w:rsidR="000172E7" w:rsidRPr="009A7A0F">
        <w:t> = .31,</w:t>
      </w:r>
      <w:r w:rsidRPr="009A7A0F">
        <w:t xml:space="preserve"> Δ</w:t>
      </w:r>
      <w:r w:rsidRPr="009A7A0F">
        <w:rPr>
          <w:i/>
        </w:rPr>
        <w:t>R</w:t>
      </w:r>
      <w:r w:rsidRPr="009A7A0F">
        <w:rPr>
          <w:vertAlign w:val="superscript"/>
        </w:rPr>
        <w:t>2</w:t>
      </w:r>
      <w:r w:rsidRPr="009A7A0F">
        <w:t> = .12, Δ</w:t>
      </w:r>
      <w:r w:rsidRPr="009A7A0F">
        <w:rPr>
          <w:i/>
        </w:rPr>
        <w:t>F</w:t>
      </w:r>
      <w:r w:rsidR="00B93A11">
        <w:t>[</w:t>
      </w:r>
      <w:r w:rsidRPr="009A7A0F">
        <w:t>1,100</w:t>
      </w:r>
      <w:r w:rsidR="00B93A11">
        <w:t>]</w:t>
      </w:r>
      <w:r w:rsidRPr="009A7A0F">
        <w:t xml:space="preserve"> = 17.12, </w:t>
      </w:r>
      <w:r w:rsidRPr="009A7A0F">
        <w:rPr>
          <w:i/>
        </w:rPr>
        <w:t>p</w:t>
      </w:r>
      <w:r w:rsidR="000172E7" w:rsidRPr="009A7A0F">
        <w:t> &lt; .001</w:t>
      </w:r>
      <w:r w:rsidR="00B93A11">
        <w:t>)</w:t>
      </w:r>
      <w:r w:rsidRPr="009A7A0F">
        <w:t xml:space="preserve">. We also calculated if the two subscales of the protean scale by Briscoe and colleagues </w:t>
      </w:r>
      <w:r w:rsidRPr="009A7A0F">
        <w:fldChar w:fldCharType="begin"/>
      </w:r>
      <w:r w:rsidR="00B92D15" w:rsidRPr="009A7A0F">
        <w:instrText xml:space="preserve"> ADDIN EN.CITE &lt;EndNote&gt;&lt;Cite ExcludeAuth="1"&gt;&lt;Author&gt;Briscoe&lt;/Author&gt;&lt;Year&gt;2006&lt;/Year&gt;&lt;RecNum&gt;2037&lt;/RecNum&gt;&lt;DisplayText&gt;(2006)&lt;/DisplayText&gt;&lt;record&gt;&lt;rec-number&gt;2037&lt;/rec-number&gt;&lt;foreign-keys&gt;&lt;key app="EN" db-id="prpttpr985f5vced5wyv0tal20pfxs2zpztd"&gt;2037&lt;/key&gt;&lt;/foreign-keys&gt;&lt;ref-type name="Journal Article"&gt;17&lt;/ref-type&gt;&lt;contributors&gt;&lt;authors&gt;&lt;author&gt;Briscoe, Jon P&lt;/author&gt;&lt;author&gt;Hall, Douglas T&lt;/author&gt;&lt;author&gt;Frautschy DeMuth, Rachel L F&lt;/author&gt;&lt;/authors&gt;&lt;/contributors&gt;&lt;titles&gt;&lt;title&gt;Protean and boundaryless careers: An empirical exploration&lt;/title&gt;&lt;secondary-title&gt;Journal of Vocational Behavior&lt;/secondary-title&gt;&lt;/titles&gt;&lt;periodical&gt;&lt;full-title&gt;Journal of Vocational Behavior&lt;/full-title&gt;&lt;/periodical&gt;&lt;pages&gt;30-47&lt;/pages&gt;&lt;volume&gt;69&lt;/volume&gt;&lt;number&gt;1&lt;/number&gt;&lt;dates&gt;&lt;year&gt;2006&lt;/year&gt;&lt;/dates&gt;&lt;isbn&gt;0001-8791&lt;/isbn&gt;&lt;urls&gt;&lt;/urls&gt;&lt;electronic-resource-num&gt;10.1016/j.jvb.2005.09.003&lt;/electronic-resource-num&gt;&lt;/record&gt;&lt;/Cite&gt;&lt;/EndNote&gt;</w:instrText>
      </w:r>
      <w:r w:rsidRPr="009A7A0F">
        <w:fldChar w:fldCharType="separate"/>
      </w:r>
      <w:r w:rsidRPr="009A7A0F">
        <w:rPr>
          <w:noProof/>
        </w:rPr>
        <w:t>(</w:t>
      </w:r>
      <w:hyperlink w:anchor="_ENREF_9" w:tooltip="Briscoe, 2006 #2037" w:history="1">
        <w:r w:rsidR="00F36388" w:rsidRPr="009A7A0F">
          <w:rPr>
            <w:noProof/>
          </w:rPr>
          <w:t>2006</w:t>
        </w:r>
      </w:hyperlink>
      <w:r w:rsidRPr="009A7A0F">
        <w:rPr>
          <w:noProof/>
        </w:rPr>
        <w:t>)</w:t>
      </w:r>
      <w:r w:rsidRPr="009A7A0F">
        <w:fldChar w:fldCharType="end"/>
      </w:r>
      <w:r w:rsidRPr="009A7A0F">
        <w:rPr>
          <w:noProof/>
        </w:rPr>
        <w:t xml:space="preserve"> </w:t>
      </w:r>
      <w:r w:rsidR="00600CB7" w:rsidRPr="009A7A0F">
        <w:rPr>
          <w:noProof/>
        </w:rPr>
        <w:t>co</w:t>
      </w:r>
      <w:r w:rsidR="00600CB7">
        <w:rPr>
          <w:noProof/>
        </w:rPr>
        <w:t xml:space="preserve">mbined </w:t>
      </w:r>
      <w:r>
        <w:rPr>
          <w:noProof/>
        </w:rPr>
        <w:t xml:space="preserve">explained signficant variance in any of the cirterion variables beyond the protean orientation measure </w:t>
      </w:r>
      <w:r w:rsidR="00600CB7">
        <w:t>from Baruch (2014)</w:t>
      </w:r>
      <w:r>
        <w:rPr>
          <w:noProof/>
        </w:rPr>
        <w:t xml:space="preserve">. This was not the case. </w:t>
      </w:r>
      <w:r w:rsidRPr="00312A45">
        <w:t xml:space="preserve">In sum, these results confirm </w:t>
      </w:r>
      <w:r>
        <w:t>the construct and incremental validity of the German-language version of the protean orientation scale by Baruch (2014) in that this</w:t>
      </w:r>
      <w:r w:rsidRPr="00312A45">
        <w:t xml:space="preserve"> measure is </w:t>
      </w:r>
      <w:r>
        <w:t>highly correlated</w:t>
      </w:r>
      <w:r w:rsidRPr="00312A45">
        <w:t xml:space="preserve"> </w:t>
      </w:r>
      <w:r>
        <w:t>with</w:t>
      </w:r>
      <w:r w:rsidRPr="00312A45">
        <w:t xml:space="preserve"> </w:t>
      </w:r>
      <w:r>
        <w:t xml:space="preserve">the </w:t>
      </w:r>
      <w:r w:rsidR="00600CB7">
        <w:t xml:space="preserve">internationally most frequently applied </w:t>
      </w:r>
      <w:r>
        <w:t xml:space="preserve">self-directed </w:t>
      </w:r>
      <w:r>
        <w:lastRenderedPageBreak/>
        <w:t>and values-</w:t>
      </w:r>
      <w:r w:rsidRPr="00312A45">
        <w:t>driven career attitudes scales</w:t>
      </w:r>
      <w:r>
        <w:t xml:space="preserve"> </w:t>
      </w:r>
      <w:r w:rsidRPr="00312A45">
        <w:t xml:space="preserve">by Briscoe and colleagues </w:t>
      </w:r>
      <w:r w:rsidRPr="00312A45">
        <w:fldChar w:fldCharType="begin"/>
      </w:r>
      <w:r w:rsidR="00B92D15">
        <w:instrText xml:space="preserve"> ADDIN EN.CITE &lt;EndNote&gt;&lt;Cite ExcludeAuth="1"&gt;&lt;Author&gt;Briscoe&lt;/Author&gt;&lt;Year&gt;2006&lt;/Year&gt;&lt;RecNum&gt;2037&lt;/RecNum&gt;&lt;DisplayText&gt;(2006)&lt;/DisplayText&gt;&lt;record&gt;&lt;rec-number&gt;2037&lt;/rec-number&gt;&lt;foreign-keys&gt;&lt;key app="EN" db-id="prpttpr985f5vced5wyv0tal20pfxs2zpztd"&gt;2037&lt;/key&gt;&lt;/foreign-keys&gt;&lt;ref-type name="Journal Article"&gt;17&lt;/ref-type&gt;&lt;contributors&gt;&lt;authors&gt;&lt;author&gt;Briscoe, Jon P&lt;/author&gt;&lt;author&gt;Hall, Douglas T&lt;/author&gt;&lt;author&gt;Frautschy DeMuth, Rachel L F&lt;/author&gt;&lt;/authors&gt;&lt;/contributors&gt;&lt;titles&gt;&lt;title&gt;Protean and boundaryless careers: An empirical exploration&lt;/title&gt;&lt;secondary-title&gt;Journal of Vocational Behavior&lt;/secondary-title&gt;&lt;/titles&gt;&lt;periodical&gt;&lt;full-title&gt;Journal of Vocational Behavior&lt;/full-title&gt;&lt;/periodical&gt;&lt;pages&gt;30-47&lt;/pages&gt;&lt;volume&gt;69&lt;/volume&gt;&lt;number&gt;1&lt;/number&gt;&lt;dates&gt;&lt;year&gt;2006&lt;/year&gt;&lt;/dates&gt;&lt;isbn&gt;0001-8791&lt;/isbn&gt;&lt;urls&gt;&lt;/urls&gt;&lt;electronic-resource-num&gt;10.1016/j.jvb.2005.09.003&lt;/electronic-resource-num&gt;&lt;/record&gt;&lt;/Cite&gt;&lt;/EndNote&gt;</w:instrText>
      </w:r>
      <w:r w:rsidRPr="00312A45">
        <w:fldChar w:fldCharType="separate"/>
      </w:r>
      <w:r w:rsidRPr="00312A45">
        <w:rPr>
          <w:noProof/>
        </w:rPr>
        <w:t>(</w:t>
      </w:r>
      <w:hyperlink w:anchor="_ENREF_9" w:tooltip="Briscoe, 2006 #2037" w:history="1">
        <w:r w:rsidR="00F36388" w:rsidRPr="00312A45">
          <w:rPr>
            <w:noProof/>
          </w:rPr>
          <w:t>2006</w:t>
        </w:r>
      </w:hyperlink>
      <w:r w:rsidRPr="00312A45">
        <w:rPr>
          <w:noProof/>
        </w:rPr>
        <w:t>)</w:t>
      </w:r>
      <w:r w:rsidRPr="00312A45">
        <w:fldChar w:fldCharType="end"/>
      </w:r>
      <w:r w:rsidR="00600CB7">
        <w:t>. We could further demonstrate that in our sample the herein used scale from Baruch (2014) showed</w:t>
      </w:r>
      <w:r w:rsidRPr="00312A45">
        <w:t xml:space="preserve"> incremental validity regarding the examined </w:t>
      </w:r>
      <w:r>
        <w:t>work</w:t>
      </w:r>
      <w:r w:rsidRPr="00312A45">
        <w:t xml:space="preserve"> and career attitudes beyond by these </w:t>
      </w:r>
      <w:r>
        <w:t xml:space="preserve">two </w:t>
      </w:r>
      <w:r w:rsidR="00600CB7">
        <w:t xml:space="preserve">other protean </w:t>
      </w:r>
      <w:r w:rsidR="00000979">
        <w:t xml:space="preserve">scales. </w:t>
      </w:r>
    </w:p>
    <w:p w14:paraId="31B2D6AB" w14:textId="1F2E8A34" w:rsidR="002513E2" w:rsidRPr="00000979" w:rsidRDefault="002513E2" w:rsidP="004D62E2">
      <w:pPr>
        <w:pStyle w:val="APA1"/>
        <w:rPr>
          <w:lang w:eastAsia="en-US"/>
        </w:rPr>
      </w:pPr>
      <w:r w:rsidRPr="00000979">
        <w:rPr>
          <w:lang w:eastAsia="en-US"/>
        </w:rPr>
        <w:t xml:space="preserve">Study </w:t>
      </w:r>
      <w:r w:rsidR="0074612C">
        <w:rPr>
          <w:lang w:eastAsia="en-US"/>
        </w:rPr>
        <w:t>2</w:t>
      </w:r>
      <w:r w:rsidRPr="00000979">
        <w:rPr>
          <w:lang w:eastAsia="en-US"/>
        </w:rPr>
        <w:t xml:space="preserve">: </w:t>
      </w:r>
      <w:r w:rsidR="004D62E2" w:rsidRPr="00000979">
        <w:rPr>
          <w:lang w:eastAsia="en-US"/>
        </w:rPr>
        <w:t xml:space="preserve">Establishing Incremental Predictive Validity of a Protean Career Orientation in Predicting Career Outcomes Above and Beyond More General Dispositions </w:t>
      </w:r>
    </w:p>
    <w:p w14:paraId="720EC132" w14:textId="4A8D3DBC" w:rsidR="00187731" w:rsidRPr="0046122F" w:rsidRDefault="00313470" w:rsidP="00187731">
      <w:pPr>
        <w:suppressAutoHyphens w:val="0"/>
        <w:spacing w:after="0" w:line="480" w:lineRule="auto"/>
        <w:ind w:firstLine="720"/>
        <w:textAlignment w:val="auto"/>
        <w:rPr>
          <w:rFonts w:ascii="Times New Roman" w:eastAsia="Times New Roman" w:hAnsi="Times New Roman" w:cs="Times New Roman"/>
          <w:bCs/>
          <w:kern w:val="0"/>
          <w:sz w:val="24"/>
          <w:szCs w:val="24"/>
          <w:lang w:eastAsia="de-DE"/>
        </w:rPr>
      </w:pPr>
      <w:r w:rsidRPr="0046122F">
        <w:rPr>
          <w:rFonts w:ascii="Times New Roman" w:eastAsia="Times New Roman" w:hAnsi="Times New Roman" w:cs="Times New Roman"/>
          <w:kern w:val="0"/>
          <w:sz w:val="24"/>
          <w:szCs w:val="24"/>
          <w:lang w:eastAsia="de-DE"/>
        </w:rPr>
        <w:t xml:space="preserve">In Study </w:t>
      </w:r>
      <w:r w:rsidR="0074612C">
        <w:rPr>
          <w:rFonts w:ascii="Times New Roman" w:eastAsia="Times New Roman" w:hAnsi="Times New Roman" w:cs="Times New Roman"/>
          <w:kern w:val="0"/>
          <w:sz w:val="24"/>
          <w:szCs w:val="24"/>
          <w:lang w:eastAsia="de-DE"/>
        </w:rPr>
        <w:t>2</w:t>
      </w:r>
      <w:r w:rsidRPr="0046122F">
        <w:rPr>
          <w:rFonts w:ascii="Times New Roman" w:eastAsia="Times New Roman" w:hAnsi="Times New Roman" w:cs="Times New Roman"/>
          <w:kern w:val="0"/>
          <w:sz w:val="24"/>
          <w:szCs w:val="24"/>
          <w:lang w:eastAsia="de-DE"/>
        </w:rPr>
        <w:t xml:space="preserve">, we </w:t>
      </w:r>
      <w:r w:rsidR="0074612C">
        <w:rPr>
          <w:rFonts w:ascii="Times New Roman" w:eastAsia="Times New Roman" w:hAnsi="Times New Roman" w:cs="Times New Roman"/>
          <w:kern w:val="0"/>
          <w:sz w:val="24"/>
          <w:szCs w:val="24"/>
          <w:lang w:eastAsia="de-DE"/>
        </w:rPr>
        <w:t xml:space="preserve">wanted to test the above proposed hypotheses 1 to 6 and </w:t>
      </w:r>
      <w:r w:rsidRPr="0046122F">
        <w:rPr>
          <w:rFonts w:ascii="Times New Roman" w:eastAsia="Times New Roman" w:hAnsi="Times New Roman" w:cs="Times New Roman"/>
          <w:kern w:val="0"/>
          <w:sz w:val="24"/>
          <w:szCs w:val="24"/>
          <w:lang w:eastAsia="de-DE"/>
        </w:rPr>
        <w:t xml:space="preserve">establish the incremental predictive validity of a protean career orientation in predicting career outcomes beyond more general </w:t>
      </w:r>
      <w:r w:rsidR="00AD1B99" w:rsidRPr="0046122F">
        <w:rPr>
          <w:rFonts w:ascii="Times New Roman" w:eastAsia="Times New Roman" w:hAnsi="Times New Roman" w:cs="Times New Roman"/>
          <w:kern w:val="0"/>
          <w:sz w:val="24"/>
          <w:szCs w:val="24"/>
          <w:lang w:eastAsia="de-DE"/>
        </w:rPr>
        <w:t xml:space="preserve">personality </w:t>
      </w:r>
      <w:r w:rsidRPr="0046122F">
        <w:rPr>
          <w:rFonts w:ascii="Times New Roman" w:eastAsia="Times New Roman" w:hAnsi="Times New Roman" w:cs="Times New Roman"/>
          <w:kern w:val="0"/>
          <w:sz w:val="24"/>
          <w:szCs w:val="24"/>
          <w:lang w:eastAsia="de-DE"/>
        </w:rPr>
        <w:t>dispositions</w:t>
      </w:r>
      <w:r w:rsidR="0046122F" w:rsidRPr="0046122F">
        <w:rPr>
          <w:rFonts w:ascii="Times New Roman" w:eastAsia="Times New Roman" w:hAnsi="Times New Roman" w:cs="Times New Roman"/>
          <w:kern w:val="0"/>
          <w:sz w:val="24"/>
          <w:szCs w:val="24"/>
          <w:lang w:eastAsia="de-DE"/>
        </w:rPr>
        <w:t xml:space="preserve"> for two independents samples of students and employees respectively</w:t>
      </w:r>
      <w:r w:rsidR="00AD1B99" w:rsidRPr="0046122F">
        <w:rPr>
          <w:rFonts w:ascii="Times New Roman" w:eastAsia="Times New Roman" w:hAnsi="Times New Roman" w:cs="Times New Roman"/>
          <w:kern w:val="0"/>
          <w:sz w:val="24"/>
          <w:szCs w:val="24"/>
          <w:lang w:eastAsia="de-DE"/>
        </w:rPr>
        <w:t xml:space="preserve">. </w:t>
      </w:r>
      <w:r w:rsidR="0074612C">
        <w:rPr>
          <w:rFonts w:ascii="Times New Roman" w:eastAsia="Times New Roman" w:hAnsi="Times New Roman" w:cs="Times New Roman"/>
          <w:kern w:val="0"/>
          <w:sz w:val="24"/>
          <w:szCs w:val="24"/>
          <w:lang w:eastAsia="de-DE"/>
        </w:rPr>
        <w:t>Moreover, we wanted to test the proposed mediating effects of a protean career orientation in this regard.</w:t>
      </w:r>
    </w:p>
    <w:p w14:paraId="32E4D865" w14:textId="77777777" w:rsidR="002513E2" w:rsidRPr="008865E1" w:rsidRDefault="002513E2" w:rsidP="008865E1">
      <w:pPr>
        <w:pStyle w:val="APA2"/>
        <w:rPr>
          <w:lang w:eastAsia="en-US"/>
        </w:rPr>
      </w:pPr>
      <w:r w:rsidRPr="008865E1">
        <w:rPr>
          <w:lang w:eastAsia="en-US"/>
        </w:rPr>
        <w:t>Materials and Method</w:t>
      </w:r>
    </w:p>
    <w:p w14:paraId="54FAB57B" w14:textId="39A7353B" w:rsidR="00DB730D" w:rsidRPr="0046122F" w:rsidRDefault="002513E2" w:rsidP="0074612C">
      <w:pPr>
        <w:spacing w:after="0" w:line="480" w:lineRule="auto"/>
        <w:ind w:firstLine="720"/>
        <w:rPr>
          <w:rFonts w:ascii="Times New Roman" w:hAnsi="Times New Roman" w:cs="Times New Roman"/>
          <w:sz w:val="24"/>
          <w:szCs w:val="24"/>
        </w:rPr>
      </w:pPr>
      <w:proofErr w:type="gramStart"/>
      <w:r w:rsidRPr="0046122F">
        <w:rPr>
          <w:rFonts w:ascii="Times New Roman" w:eastAsia="Calibri" w:hAnsi="Times New Roman" w:cs="Times New Roman"/>
          <w:b/>
          <w:kern w:val="0"/>
          <w:sz w:val="24"/>
          <w:szCs w:val="24"/>
          <w:lang w:eastAsia="en-US"/>
        </w:rPr>
        <w:t>Participants and procedure.</w:t>
      </w:r>
      <w:proofErr w:type="gramEnd"/>
      <w:r w:rsidRPr="0046122F">
        <w:rPr>
          <w:rFonts w:ascii="Times New Roman" w:eastAsia="Calibri" w:hAnsi="Times New Roman" w:cs="Times New Roman"/>
          <w:b/>
          <w:kern w:val="0"/>
          <w:sz w:val="24"/>
          <w:szCs w:val="24"/>
          <w:lang w:eastAsia="en-US"/>
        </w:rPr>
        <w:t xml:space="preserve"> </w:t>
      </w:r>
      <w:r w:rsidRPr="0046122F">
        <w:rPr>
          <w:rFonts w:ascii="Times New Roman" w:hAnsi="Times New Roman" w:cs="Times New Roman"/>
          <w:sz w:val="24"/>
          <w:szCs w:val="24"/>
        </w:rPr>
        <w:t xml:space="preserve">For the </w:t>
      </w:r>
      <w:r w:rsidRPr="009405B0">
        <w:rPr>
          <w:rFonts w:ascii="Times New Roman" w:hAnsi="Times New Roman" w:cs="Times New Roman"/>
          <w:i/>
          <w:sz w:val="24"/>
          <w:szCs w:val="24"/>
        </w:rPr>
        <w:t>student sample</w:t>
      </w:r>
      <w:r w:rsidRPr="0046122F">
        <w:rPr>
          <w:rFonts w:ascii="Times New Roman" w:hAnsi="Times New Roman" w:cs="Times New Roman"/>
          <w:sz w:val="24"/>
          <w:szCs w:val="24"/>
        </w:rPr>
        <w:t xml:space="preserve">, students in their second and third years of study at a German university (approx. </w:t>
      </w:r>
      <w:r w:rsidRPr="0046122F">
        <w:rPr>
          <w:rFonts w:ascii="Times New Roman" w:hAnsi="Times New Roman" w:cs="Times New Roman"/>
          <w:i/>
          <w:sz w:val="24"/>
          <w:szCs w:val="24"/>
        </w:rPr>
        <w:t>N</w:t>
      </w:r>
      <w:r w:rsidRPr="0046122F">
        <w:rPr>
          <w:rFonts w:ascii="Times New Roman" w:hAnsi="Times New Roman" w:cs="Times New Roman"/>
          <w:sz w:val="24"/>
          <w:szCs w:val="24"/>
        </w:rPr>
        <w:t xml:space="preserve"> = 3,500) were invited via email to participate in a study on career development. We received a response rate of approximately 35%, which is well within the typical range found in behavioral science </w:t>
      </w:r>
      <w:r w:rsidRPr="0046122F">
        <w:rPr>
          <w:rFonts w:ascii="Times New Roman" w:hAnsi="Times New Roman" w:cs="Times New Roman"/>
          <w:sz w:val="24"/>
          <w:szCs w:val="24"/>
        </w:rPr>
        <w:fldChar w:fldCharType="begin"/>
      </w:r>
      <w:r w:rsidR="00B92D15">
        <w:rPr>
          <w:rFonts w:ascii="Times New Roman" w:hAnsi="Times New Roman" w:cs="Times New Roman"/>
          <w:sz w:val="24"/>
          <w:szCs w:val="24"/>
        </w:rPr>
        <w:instrText xml:space="preserve"> ADDIN EN.CITE &lt;EndNote&gt;&lt;Cite&gt;&lt;Author&gt;Baruch&lt;/Author&gt;&lt;Year&gt;2008&lt;/Year&gt;&lt;RecNum&gt;1899&lt;/RecNum&gt;&lt;DisplayText&gt;(Baruch &amp;amp; Holtom, 2008)&lt;/DisplayText&gt;&lt;record&gt;&lt;rec-number&gt;1899&lt;/rec-number&gt;&lt;foreign-keys&gt;&lt;key app="EN" db-id="prpttpr985f5vced5wyv0tal20pfxs2zpztd"&gt;1899&lt;/key&gt;&lt;/foreign-keys&gt;&lt;ref-type name="Journal Article"&gt;17&lt;/ref-type&gt;&lt;contributors&gt;&lt;authors&gt;&lt;author&gt;Baruch, Yehuda&lt;/author&gt;&lt;author&gt;Holtom, Brooks C.&lt;/author&gt;&lt;/authors&gt;&lt;/contributors&gt;&lt;titles&gt;&lt;title&gt;Survey response rate levels and trends in organizational research&lt;/title&gt;&lt;secondary-title&gt;Human Relations&lt;/secondary-title&gt;&lt;/titles&gt;&lt;periodical&gt;&lt;full-title&gt;Human Relations&lt;/full-title&gt;&lt;/periodical&gt;&lt;pages&gt;1139-1160&lt;/pages&gt;&lt;volume&gt;61&lt;/volume&gt;&lt;number&gt;8&lt;/number&gt;&lt;dates&gt;&lt;year&gt;2008&lt;/year&gt;&lt;pub-dates&gt;&lt;date&gt;August 1, 2008&lt;/date&gt;&lt;/pub-dates&gt;&lt;/dates&gt;&lt;urls&gt;&lt;related-urls&gt;&lt;url&gt;http://hum.sagepub.com/content/61/8/1139.abstract&lt;/url&gt;&lt;/related-urls&gt;&lt;/urls&gt;&lt;electronic-resource-num&gt;10.1177/0018726708094863&lt;/electronic-resource-num&gt;&lt;/record&gt;&lt;/Cite&gt;&lt;/EndNote&gt;</w:instrText>
      </w:r>
      <w:r w:rsidRPr="0046122F">
        <w:rPr>
          <w:rFonts w:ascii="Times New Roman" w:hAnsi="Times New Roman" w:cs="Times New Roman"/>
          <w:sz w:val="24"/>
          <w:szCs w:val="24"/>
        </w:rPr>
        <w:fldChar w:fldCharType="separate"/>
      </w:r>
      <w:r w:rsidRPr="0046122F">
        <w:rPr>
          <w:rFonts w:ascii="Times New Roman" w:hAnsi="Times New Roman" w:cs="Times New Roman"/>
          <w:noProof/>
          <w:sz w:val="24"/>
          <w:szCs w:val="24"/>
        </w:rPr>
        <w:t>(</w:t>
      </w:r>
      <w:hyperlink w:anchor="_ENREF_7" w:tooltip="Baruch, 2008 #1899" w:history="1">
        <w:r w:rsidR="00F36388" w:rsidRPr="0046122F">
          <w:rPr>
            <w:rFonts w:ascii="Times New Roman" w:hAnsi="Times New Roman" w:cs="Times New Roman"/>
            <w:noProof/>
            <w:sz w:val="24"/>
            <w:szCs w:val="24"/>
          </w:rPr>
          <w:t>Baruch &amp; Holtom, 2008</w:t>
        </w:r>
      </w:hyperlink>
      <w:r w:rsidRPr="0046122F">
        <w:rPr>
          <w:rFonts w:ascii="Times New Roman" w:hAnsi="Times New Roman" w:cs="Times New Roman"/>
          <w:noProof/>
          <w:sz w:val="24"/>
          <w:szCs w:val="24"/>
        </w:rPr>
        <w:t>)</w:t>
      </w:r>
      <w:r w:rsidRPr="0046122F">
        <w:rPr>
          <w:rFonts w:ascii="Times New Roman" w:hAnsi="Times New Roman" w:cs="Times New Roman"/>
          <w:sz w:val="24"/>
          <w:szCs w:val="24"/>
        </w:rPr>
        <w:fldChar w:fldCharType="end"/>
      </w:r>
      <w:r w:rsidRPr="0046122F">
        <w:rPr>
          <w:rFonts w:ascii="Times New Roman" w:hAnsi="Times New Roman" w:cs="Times New Roman"/>
          <w:sz w:val="24"/>
          <w:szCs w:val="24"/>
        </w:rPr>
        <w:t xml:space="preserve">. As an incentive for completing the questionnaire, participants were told they could enter a lottery drawing for two prizes of 450€ each. The resulting sample of </w:t>
      </w:r>
      <w:r w:rsidRPr="0046122F">
        <w:rPr>
          <w:rFonts w:ascii="Times New Roman" w:hAnsi="Times New Roman" w:cs="Times New Roman"/>
          <w:i/>
          <w:sz w:val="24"/>
          <w:szCs w:val="24"/>
        </w:rPr>
        <w:t>N</w:t>
      </w:r>
      <w:r w:rsidRPr="0046122F">
        <w:rPr>
          <w:rFonts w:ascii="Times New Roman" w:hAnsi="Times New Roman" w:cs="Times New Roman"/>
          <w:sz w:val="24"/>
          <w:szCs w:val="24"/>
        </w:rPr>
        <w:t xml:space="preserve"> = 1,224 students was 63.2% female, with a mean age of </w:t>
      </w:r>
      <w:r w:rsidRPr="0046122F">
        <w:rPr>
          <w:rFonts w:ascii="Times New Roman" w:hAnsi="Times New Roman" w:cs="Times New Roman"/>
          <w:i/>
          <w:sz w:val="24"/>
          <w:szCs w:val="24"/>
        </w:rPr>
        <w:t>M</w:t>
      </w:r>
      <w:r w:rsidRPr="0046122F">
        <w:rPr>
          <w:rFonts w:ascii="Times New Roman" w:hAnsi="Times New Roman" w:cs="Times New Roman"/>
          <w:sz w:val="24"/>
          <w:szCs w:val="24"/>
        </w:rPr>
        <w:t> = 23.91 years (</w:t>
      </w:r>
      <w:r w:rsidRPr="0046122F">
        <w:rPr>
          <w:rFonts w:ascii="Times New Roman" w:hAnsi="Times New Roman" w:cs="Times New Roman"/>
          <w:i/>
          <w:sz w:val="24"/>
          <w:szCs w:val="24"/>
        </w:rPr>
        <w:t>SD</w:t>
      </w:r>
      <w:r w:rsidRPr="0046122F">
        <w:rPr>
          <w:rFonts w:ascii="Times New Roman" w:hAnsi="Times New Roman" w:cs="Times New Roman"/>
          <w:sz w:val="24"/>
          <w:szCs w:val="24"/>
        </w:rPr>
        <w:t xml:space="preserve"> = 2.75). </w:t>
      </w:r>
      <w:r w:rsidR="00DB730D" w:rsidRPr="0046122F">
        <w:rPr>
          <w:rFonts w:ascii="Times New Roman" w:hAnsi="Times New Roman" w:cs="Times New Roman"/>
          <w:sz w:val="24"/>
          <w:szCs w:val="24"/>
        </w:rPr>
        <w:t>The 1,224 students who completed the questionnaire were invited to take part in a follow-up study and to provide their email to the study investigators for this purpose. The 887 students who agreed to participate were contacted again six months later. We achieved a response rate of 47% (</w:t>
      </w:r>
      <w:r w:rsidR="00DB730D" w:rsidRPr="0046122F">
        <w:rPr>
          <w:rFonts w:ascii="Times New Roman" w:hAnsi="Times New Roman" w:cs="Times New Roman"/>
          <w:i/>
          <w:sz w:val="24"/>
          <w:szCs w:val="24"/>
        </w:rPr>
        <w:t>n</w:t>
      </w:r>
      <w:r w:rsidR="00DB730D" w:rsidRPr="0046122F">
        <w:rPr>
          <w:rFonts w:ascii="Times New Roman" w:hAnsi="Times New Roman" w:cs="Times New Roman"/>
          <w:sz w:val="24"/>
          <w:szCs w:val="24"/>
        </w:rPr>
        <w:t xml:space="preserve"> = 419) in this second wave of data collection, which is above the norm in behavioral sciences </w:t>
      </w:r>
      <w:r w:rsidR="00DB730D" w:rsidRPr="0046122F">
        <w:rPr>
          <w:rFonts w:ascii="Times New Roman" w:hAnsi="Times New Roman" w:cs="Times New Roman"/>
          <w:sz w:val="24"/>
          <w:szCs w:val="24"/>
        </w:rPr>
        <w:fldChar w:fldCharType="begin"/>
      </w:r>
      <w:r w:rsidR="00B92D15">
        <w:rPr>
          <w:rFonts w:ascii="Times New Roman" w:hAnsi="Times New Roman" w:cs="Times New Roman"/>
          <w:sz w:val="24"/>
          <w:szCs w:val="24"/>
        </w:rPr>
        <w:instrText xml:space="preserve"> ADDIN EN.CITE &lt;EndNote&gt;&lt;Cite&gt;&lt;Author&gt;Baruch&lt;/Author&gt;&lt;Year&gt;2008&lt;/Year&gt;&lt;RecNum&gt;1899&lt;/RecNum&gt;&lt;DisplayText&gt;(Baruch &amp;amp; Holtom, 2008)&lt;/DisplayText&gt;&lt;record&gt;&lt;rec-number&gt;1899&lt;/rec-number&gt;&lt;foreign-keys&gt;&lt;key app="EN" db-id="prpttpr985f5vced5wyv0tal20pfxs2zpztd"&gt;1899&lt;/key&gt;&lt;/foreign-keys&gt;&lt;ref-type name="Journal Article"&gt;17&lt;/ref-type&gt;&lt;contributors&gt;&lt;authors&gt;&lt;author&gt;Baruch, Yehuda&lt;/author&gt;&lt;author&gt;Holtom, Brooks C.&lt;/author&gt;&lt;/authors&gt;&lt;/contributors&gt;&lt;titles&gt;&lt;title&gt;Survey response rate levels and trends in organizational research&lt;/title&gt;&lt;secondary-title&gt;Human Relations&lt;/secondary-title&gt;&lt;/titles&gt;&lt;periodical&gt;&lt;full-title&gt;Human Relations&lt;/full-title&gt;&lt;/periodical&gt;&lt;pages&gt;1139-1160&lt;/pages&gt;&lt;volume&gt;61&lt;/volume&gt;&lt;number&gt;8&lt;/number&gt;&lt;dates&gt;&lt;year&gt;2008&lt;/year&gt;&lt;pub-dates&gt;&lt;date&gt;August 1, 2008&lt;/date&gt;&lt;/pub-dates&gt;&lt;/dates&gt;&lt;urls&gt;&lt;related-urls&gt;&lt;url&gt;http://hum.sagepub.com/content/61/8/1139.abstract&lt;/url&gt;&lt;/related-urls&gt;&lt;/urls&gt;&lt;electronic-resource-num&gt;10.1177/0018726708094863&lt;/electronic-resource-num&gt;&lt;/record&gt;&lt;/Cite&gt;&lt;/EndNote&gt;</w:instrText>
      </w:r>
      <w:r w:rsidR="00DB730D" w:rsidRPr="0046122F">
        <w:rPr>
          <w:rFonts w:ascii="Times New Roman" w:hAnsi="Times New Roman" w:cs="Times New Roman"/>
          <w:sz w:val="24"/>
          <w:szCs w:val="24"/>
        </w:rPr>
        <w:fldChar w:fldCharType="separate"/>
      </w:r>
      <w:r w:rsidR="00DB730D" w:rsidRPr="0046122F">
        <w:rPr>
          <w:rFonts w:ascii="Times New Roman" w:hAnsi="Times New Roman" w:cs="Times New Roman"/>
          <w:noProof/>
          <w:sz w:val="24"/>
          <w:szCs w:val="24"/>
        </w:rPr>
        <w:t>(</w:t>
      </w:r>
      <w:hyperlink w:anchor="_ENREF_7" w:tooltip="Baruch, 2008 #1899" w:history="1">
        <w:r w:rsidR="00F36388" w:rsidRPr="0046122F">
          <w:rPr>
            <w:rFonts w:ascii="Times New Roman" w:hAnsi="Times New Roman" w:cs="Times New Roman"/>
            <w:noProof/>
            <w:sz w:val="24"/>
            <w:szCs w:val="24"/>
          </w:rPr>
          <w:t>Baruch &amp; Holtom, 2008</w:t>
        </w:r>
      </w:hyperlink>
      <w:r w:rsidR="00DB730D" w:rsidRPr="0046122F">
        <w:rPr>
          <w:rFonts w:ascii="Times New Roman" w:hAnsi="Times New Roman" w:cs="Times New Roman"/>
          <w:noProof/>
          <w:sz w:val="24"/>
          <w:szCs w:val="24"/>
        </w:rPr>
        <w:t>)</w:t>
      </w:r>
      <w:r w:rsidR="00DB730D" w:rsidRPr="0046122F">
        <w:rPr>
          <w:rFonts w:ascii="Times New Roman" w:hAnsi="Times New Roman" w:cs="Times New Roman"/>
          <w:sz w:val="24"/>
          <w:szCs w:val="24"/>
        </w:rPr>
        <w:fldChar w:fldCharType="end"/>
      </w:r>
      <w:r w:rsidR="00DB730D" w:rsidRPr="0046122F">
        <w:rPr>
          <w:rFonts w:ascii="Times New Roman" w:hAnsi="Times New Roman" w:cs="Times New Roman"/>
          <w:sz w:val="24"/>
          <w:szCs w:val="24"/>
        </w:rPr>
        <w:t xml:space="preserve">. Of the 419 students who participated, 63.5% were female, with a mean age of </w:t>
      </w:r>
      <w:r w:rsidR="00DB730D" w:rsidRPr="0046122F">
        <w:rPr>
          <w:rFonts w:ascii="Times New Roman" w:hAnsi="Times New Roman" w:cs="Times New Roman"/>
          <w:i/>
          <w:sz w:val="24"/>
          <w:szCs w:val="24"/>
        </w:rPr>
        <w:t>M</w:t>
      </w:r>
      <w:r w:rsidR="00DB730D" w:rsidRPr="0046122F">
        <w:rPr>
          <w:rFonts w:ascii="Times New Roman" w:hAnsi="Times New Roman" w:cs="Times New Roman"/>
          <w:sz w:val="24"/>
          <w:szCs w:val="24"/>
        </w:rPr>
        <w:t> = 23.6 (</w:t>
      </w:r>
      <w:r w:rsidR="00DB730D" w:rsidRPr="0046122F">
        <w:rPr>
          <w:rFonts w:ascii="Times New Roman" w:hAnsi="Times New Roman" w:cs="Times New Roman"/>
          <w:i/>
          <w:sz w:val="24"/>
          <w:szCs w:val="24"/>
        </w:rPr>
        <w:t>SD</w:t>
      </w:r>
      <w:r w:rsidR="00DB730D" w:rsidRPr="0046122F">
        <w:rPr>
          <w:rFonts w:ascii="Times New Roman" w:hAnsi="Times New Roman" w:cs="Times New Roman"/>
          <w:sz w:val="24"/>
          <w:szCs w:val="24"/>
        </w:rPr>
        <w:t xml:space="preserve"> = 2.7) years, semester of </w:t>
      </w:r>
      <w:r w:rsidR="00DB730D" w:rsidRPr="0046122F">
        <w:rPr>
          <w:rFonts w:ascii="Times New Roman" w:hAnsi="Times New Roman" w:cs="Times New Roman"/>
          <w:sz w:val="24"/>
          <w:szCs w:val="24"/>
        </w:rPr>
        <w:lastRenderedPageBreak/>
        <w:t xml:space="preserve">study </w:t>
      </w:r>
      <w:r w:rsidR="00DB730D" w:rsidRPr="0046122F">
        <w:rPr>
          <w:rFonts w:ascii="Times New Roman" w:hAnsi="Times New Roman" w:cs="Times New Roman"/>
          <w:i/>
          <w:sz w:val="24"/>
          <w:szCs w:val="24"/>
        </w:rPr>
        <w:t>M</w:t>
      </w:r>
      <w:r w:rsidR="00DB730D" w:rsidRPr="0046122F">
        <w:rPr>
          <w:rFonts w:ascii="Times New Roman" w:hAnsi="Times New Roman" w:cs="Times New Roman"/>
          <w:sz w:val="24"/>
          <w:szCs w:val="24"/>
        </w:rPr>
        <w:t> = 3.8 (</w:t>
      </w:r>
      <w:r w:rsidR="00DB730D" w:rsidRPr="0046122F">
        <w:rPr>
          <w:rFonts w:ascii="Times New Roman" w:hAnsi="Times New Roman" w:cs="Times New Roman"/>
          <w:i/>
          <w:sz w:val="24"/>
          <w:szCs w:val="24"/>
        </w:rPr>
        <w:t>SD</w:t>
      </w:r>
      <w:r w:rsidR="00DB730D" w:rsidRPr="0046122F">
        <w:rPr>
          <w:rFonts w:ascii="Times New Roman" w:hAnsi="Times New Roman" w:cs="Times New Roman"/>
          <w:sz w:val="24"/>
          <w:szCs w:val="24"/>
        </w:rPr>
        <w:t> = 2.1) at T1. Respondents were enrolled in a range of different majors, most commonly management and entrepreneurship (19%), business psychology (15%), business administration (14%), cultural studies (8%), and environmental science (7%). The 419 respondents who completed both waves of data collection were compared to the 805 respondents who participated only in the first wave. No significant differences were found for any of the assessed variables.</w:t>
      </w:r>
      <w:r w:rsidR="0074612C">
        <w:rPr>
          <w:rFonts w:ascii="Times New Roman" w:hAnsi="Times New Roman" w:cs="Times New Roman"/>
          <w:sz w:val="24"/>
          <w:szCs w:val="24"/>
        </w:rPr>
        <w:t xml:space="preserve"> The students completed the protean orientation and proactivity measures at T1 and the career engagement measure at T2.</w:t>
      </w:r>
    </w:p>
    <w:p w14:paraId="74345C08" w14:textId="6E393193" w:rsidR="00DB730D" w:rsidRPr="0046122F" w:rsidRDefault="002513E2" w:rsidP="002513E2">
      <w:pPr>
        <w:spacing w:after="0" w:line="480" w:lineRule="auto"/>
        <w:ind w:firstLine="709"/>
        <w:rPr>
          <w:rFonts w:ascii="Times New Roman" w:hAnsi="Times New Roman" w:cs="Times New Roman"/>
          <w:sz w:val="24"/>
          <w:szCs w:val="24"/>
        </w:rPr>
      </w:pPr>
      <w:r w:rsidRPr="0046122F">
        <w:rPr>
          <w:rFonts w:ascii="Times New Roman" w:hAnsi="Times New Roman" w:cs="Times New Roman"/>
          <w:sz w:val="24"/>
          <w:szCs w:val="24"/>
        </w:rPr>
        <w:t xml:space="preserve">For the </w:t>
      </w:r>
      <w:r w:rsidRPr="009405B0">
        <w:rPr>
          <w:rFonts w:ascii="Times New Roman" w:hAnsi="Times New Roman" w:cs="Times New Roman"/>
          <w:i/>
          <w:sz w:val="24"/>
          <w:szCs w:val="24"/>
        </w:rPr>
        <w:t>sample of employees</w:t>
      </w:r>
      <w:r w:rsidRPr="0046122F">
        <w:rPr>
          <w:rFonts w:ascii="Times New Roman" w:hAnsi="Times New Roman" w:cs="Times New Roman"/>
          <w:sz w:val="24"/>
          <w:szCs w:val="24"/>
        </w:rPr>
        <w:t>, university alumni from three German universities were contacted via email (</w:t>
      </w:r>
      <w:r w:rsidRPr="0046122F">
        <w:rPr>
          <w:rFonts w:ascii="Times New Roman" w:hAnsi="Times New Roman" w:cs="Times New Roman"/>
          <w:i/>
          <w:sz w:val="24"/>
          <w:szCs w:val="24"/>
        </w:rPr>
        <w:t>N</w:t>
      </w:r>
      <w:r w:rsidRPr="0046122F">
        <w:rPr>
          <w:rFonts w:ascii="Times New Roman" w:hAnsi="Times New Roman" w:cs="Times New Roman"/>
          <w:sz w:val="24"/>
          <w:szCs w:val="24"/>
        </w:rPr>
        <w:t> = 927) and invited to complete the online questionnaire. Those who had not yet responded received two reminder emails, each one week apart. This strategy resulted in a final response rate of 57% (</w:t>
      </w:r>
      <w:r w:rsidRPr="0046122F">
        <w:rPr>
          <w:rFonts w:ascii="Times New Roman" w:hAnsi="Times New Roman" w:cs="Times New Roman"/>
          <w:i/>
          <w:sz w:val="24"/>
          <w:szCs w:val="24"/>
        </w:rPr>
        <w:t>N</w:t>
      </w:r>
      <w:r w:rsidRPr="0046122F">
        <w:rPr>
          <w:rFonts w:ascii="Times New Roman" w:hAnsi="Times New Roman" w:cs="Times New Roman"/>
          <w:sz w:val="24"/>
          <w:szCs w:val="24"/>
        </w:rPr>
        <w:t xml:space="preserve"> = 526 participants). Participation in a lottery drawing with several prizes ranging from 25€ to 380€ and a total value of 880€ was offered as an incentive. The sample was 58.9% female, with a mean age of </w:t>
      </w:r>
      <w:r w:rsidRPr="0046122F">
        <w:rPr>
          <w:rFonts w:ascii="Times New Roman" w:hAnsi="Times New Roman" w:cs="Times New Roman"/>
          <w:i/>
          <w:sz w:val="24"/>
          <w:szCs w:val="24"/>
        </w:rPr>
        <w:t>M</w:t>
      </w:r>
      <w:r w:rsidRPr="0046122F">
        <w:rPr>
          <w:rFonts w:ascii="Times New Roman" w:hAnsi="Times New Roman" w:cs="Times New Roman"/>
          <w:sz w:val="24"/>
          <w:szCs w:val="24"/>
        </w:rPr>
        <w:t> = 28.74 (</w:t>
      </w:r>
      <w:r w:rsidRPr="0046122F">
        <w:rPr>
          <w:rFonts w:ascii="Times New Roman" w:hAnsi="Times New Roman" w:cs="Times New Roman"/>
          <w:i/>
          <w:sz w:val="24"/>
          <w:szCs w:val="24"/>
        </w:rPr>
        <w:t>SD</w:t>
      </w:r>
      <w:r w:rsidRPr="0046122F">
        <w:rPr>
          <w:rFonts w:ascii="Times New Roman" w:hAnsi="Times New Roman" w:cs="Times New Roman"/>
          <w:sz w:val="24"/>
          <w:szCs w:val="24"/>
        </w:rPr>
        <w:t xml:space="preserve"> = 5.15). The majority of the sample had received a Master’s degree or equivalent (59%) and about a third (31%) had obtained a Bachelor’s degree. Participants were employed in many different industry sectors, with the largest groups working in business administration (20%), engineering (16%), education (12%), marketing and advertising (8%), and information technologies (7%). </w:t>
      </w:r>
      <w:r w:rsidR="0074612C">
        <w:rPr>
          <w:rFonts w:ascii="Times New Roman" w:hAnsi="Times New Roman" w:cs="Times New Roman"/>
          <w:sz w:val="24"/>
          <w:szCs w:val="24"/>
        </w:rPr>
        <w:t>Participants completed the protean orientation, proactivity, CSE, career engagement, and career satisfaction measures.</w:t>
      </w:r>
    </w:p>
    <w:p w14:paraId="5718A3B7" w14:textId="77777777" w:rsidR="00930BE5" w:rsidRDefault="009C3283" w:rsidP="00930BE5">
      <w:pPr>
        <w:pStyle w:val="APAAbsatz"/>
      </w:pPr>
      <w:r w:rsidRPr="0046122F">
        <w:rPr>
          <w:b/>
        </w:rPr>
        <w:t>Measures.</w:t>
      </w:r>
      <w:r w:rsidRPr="0046122F">
        <w:t xml:space="preserve"> Means, standard deviations</w:t>
      </w:r>
      <w:r w:rsidRPr="0046122F" w:rsidDel="00600C90">
        <w:t xml:space="preserve">, </w:t>
      </w:r>
      <w:r w:rsidRPr="0046122F">
        <w:t>reliability</w:t>
      </w:r>
      <w:r w:rsidRPr="0046122F" w:rsidDel="00600C90">
        <w:t xml:space="preserve"> estimates, and correlations between measures are reported in Table </w:t>
      </w:r>
      <w:r w:rsidR="006A7F86">
        <w:t>2</w:t>
      </w:r>
      <w:r w:rsidRPr="0046122F" w:rsidDel="00600C90">
        <w:t>.</w:t>
      </w:r>
      <w:r w:rsidR="00930BE5">
        <w:t xml:space="preserve"> </w:t>
      </w:r>
    </w:p>
    <w:p w14:paraId="269EE055" w14:textId="674D845C" w:rsidR="009C3283" w:rsidRPr="00930BE5" w:rsidRDefault="009C3283" w:rsidP="00930BE5">
      <w:pPr>
        <w:pStyle w:val="APAAbsatz"/>
      </w:pPr>
      <w:proofErr w:type="gramStart"/>
      <w:r w:rsidRPr="00930BE5">
        <w:rPr>
          <w:b/>
          <w:i/>
        </w:rPr>
        <w:t>Protean career orientation.</w:t>
      </w:r>
      <w:proofErr w:type="gramEnd"/>
      <w:r w:rsidRPr="00930BE5">
        <w:rPr>
          <w:b/>
          <w:i/>
        </w:rPr>
        <w:t xml:space="preserve"> </w:t>
      </w:r>
      <w:r w:rsidR="00313470" w:rsidRPr="00930BE5">
        <w:t xml:space="preserve">The same measure as described in </w:t>
      </w:r>
      <w:r w:rsidR="0074612C" w:rsidRPr="00930BE5">
        <w:t>S</w:t>
      </w:r>
      <w:r w:rsidR="00313470" w:rsidRPr="00930BE5">
        <w:t xml:space="preserve">tudy </w:t>
      </w:r>
      <w:r w:rsidR="0074612C" w:rsidRPr="00930BE5">
        <w:t xml:space="preserve">1 </w:t>
      </w:r>
      <w:r w:rsidR="00313470" w:rsidRPr="00930BE5">
        <w:t xml:space="preserve">was used. </w:t>
      </w:r>
    </w:p>
    <w:p w14:paraId="3810DC7E" w14:textId="6A90B726" w:rsidR="009C3283" w:rsidRPr="0046122F" w:rsidRDefault="009C3283" w:rsidP="009C3283">
      <w:pPr>
        <w:pStyle w:val="APAAbsatz"/>
        <w:rPr>
          <w:b/>
          <w:i/>
        </w:rPr>
      </w:pPr>
      <w:r w:rsidRPr="0046122F">
        <w:rPr>
          <w:b/>
          <w:i/>
        </w:rPr>
        <w:t>Proactivity.</w:t>
      </w:r>
      <w:r w:rsidRPr="0046122F">
        <w:t xml:space="preserve"> We measured participants’ self-reported proactive disposition using the German-language seven-item (e.g., “I actively attack problems.”) personal initiative </w:t>
      </w:r>
      <w:r w:rsidRPr="0046122F">
        <w:lastRenderedPageBreak/>
        <w:t xml:space="preserve">questionnaire developed by </w:t>
      </w:r>
      <w:proofErr w:type="spellStart"/>
      <w:r w:rsidRPr="0046122F">
        <w:t>Frese</w:t>
      </w:r>
      <w:proofErr w:type="spellEnd"/>
      <w:r w:rsidRPr="0046122F">
        <w:t xml:space="preserve">, Fay, </w:t>
      </w:r>
      <w:proofErr w:type="spellStart"/>
      <w:r w:rsidRPr="0046122F">
        <w:t>Hilburger</w:t>
      </w:r>
      <w:proofErr w:type="spellEnd"/>
      <w:r w:rsidRPr="0046122F">
        <w:t xml:space="preserve">, and </w:t>
      </w:r>
      <w:proofErr w:type="spellStart"/>
      <w:r w:rsidRPr="0046122F">
        <w:t>Leng</w:t>
      </w:r>
      <w:proofErr w:type="spellEnd"/>
      <w:r w:rsidRPr="0046122F">
        <w:t xml:space="preserve"> </w:t>
      </w:r>
      <w:r w:rsidRPr="0046122F">
        <w:fldChar w:fldCharType="begin"/>
      </w:r>
      <w:r w:rsidR="00B92D15">
        <w:instrText xml:space="preserve"> ADDIN EN.CITE &lt;EndNote&gt;&lt;Cite ExcludeAuth="1"&gt;&lt;Author&gt;Frese&lt;/Author&gt;&lt;Year&gt;1997&lt;/Year&gt;&lt;RecNum&gt;1860&lt;/RecNum&gt;&lt;DisplayText&gt;(1997)&lt;/DisplayText&gt;&lt;record&gt;&lt;rec-number&gt;1860&lt;/rec-number&gt;&lt;foreign-keys&gt;&lt;key app="EN" db-id="prpttpr985f5vced5wyv0tal20pfxs2zpztd"&gt;1860&lt;/key&gt;&lt;/foreign-keys&gt;&lt;ref-type name="Journal Article"&gt;17&lt;/ref-type&gt;&lt;contributors&gt;&lt;authors&gt;&lt;author&gt;Frese, M.&lt;/author&gt;&lt;author&gt;Fay, D.&lt;/author&gt;&lt;author&gt;Hilburger, T.&lt;/author&gt;&lt;author&gt;Leng, K.&lt;/author&gt;&lt;/authors&gt;&lt;/contributors&gt;&lt;titles&gt;&lt;title&gt;The concept of personal initiative: Operationalization, reliability and validity of two german samples&lt;/title&gt;&lt;secondary-title&gt;Journal of Occupational and Organizational Psychology&lt;/secondary-title&gt;&lt;/titles&gt;&lt;periodical&gt;&lt;full-title&gt;Journal of Occupational and Organizational Psychology&lt;/full-title&gt;&lt;/periodical&gt;&lt;pages&gt;139-161&lt;/pages&gt;&lt;volume&gt;70&lt;/volume&gt;&lt;number&gt;2&lt;/number&gt;&lt;dates&gt;&lt;year&gt;1997&lt;/year&gt;&lt;/dates&gt;&lt;urls&gt;&lt;/urls&gt;&lt;electronic-resource-num&gt;10.1111/j.2044-8325.1997.tb00639.x&lt;/electronic-resource-num&gt;&lt;/record&gt;&lt;/Cite&gt;&lt;/EndNote&gt;</w:instrText>
      </w:r>
      <w:r w:rsidRPr="0046122F">
        <w:fldChar w:fldCharType="separate"/>
      </w:r>
      <w:r w:rsidRPr="0046122F">
        <w:rPr>
          <w:noProof/>
        </w:rPr>
        <w:t>(</w:t>
      </w:r>
      <w:hyperlink w:anchor="_ENREF_14" w:tooltip="Frese, 1997 #1860" w:history="1">
        <w:r w:rsidR="00F36388" w:rsidRPr="0046122F">
          <w:rPr>
            <w:noProof/>
          </w:rPr>
          <w:t>1997</w:t>
        </w:r>
      </w:hyperlink>
      <w:r w:rsidRPr="0046122F">
        <w:rPr>
          <w:noProof/>
        </w:rPr>
        <w:t>)</w:t>
      </w:r>
      <w:r w:rsidRPr="0046122F">
        <w:fldChar w:fldCharType="end"/>
      </w:r>
      <w:r w:rsidRPr="0046122F">
        <w:t>, which uses a five-point Likert scale ranging from 1 (</w:t>
      </w:r>
      <w:r w:rsidRPr="0046122F">
        <w:rPr>
          <w:i/>
        </w:rPr>
        <w:t>strongly disagree</w:t>
      </w:r>
      <w:r w:rsidRPr="0046122F">
        <w:t>) to 5 (</w:t>
      </w:r>
      <w:r w:rsidRPr="0046122F">
        <w:rPr>
          <w:i/>
        </w:rPr>
        <w:t>strongly agree</w:t>
      </w:r>
      <w:r w:rsidRPr="0046122F">
        <w:t xml:space="preserve">). </w:t>
      </w:r>
    </w:p>
    <w:p w14:paraId="484F559C" w14:textId="38D63E0C" w:rsidR="009C3283" w:rsidRDefault="009C3283" w:rsidP="009C3283">
      <w:pPr>
        <w:pStyle w:val="APAAbsatz"/>
      </w:pPr>
      <w:proofErr w:type="gramStart"/>
      <w:r w:rsidRPr="0046122F">
        <w:rPr>
          <w:b/>
          <w:i/>
        </w:rPr>
        <w:t>Core self-evaluations (CSE)</w:t>
      </w:r>
      <w:r w:rsidRPr="0046122F">
        <w:rPr>
          <w:i/>
        </w:rPr>
        <w:t>.</w:t>
      </w:r>
      <w:proofErr w:type="gramEnd"/>
      <w:r w:rsidRPr="0046122F">
        <w:rPr>
          <w:i/>
        </w:rPr>
        <w:t xml:space="preserve"> </w:t>
      </w:r>
      <w:r w:rsidRPr="0046122F">
        <w:t xml:space="preserve">CSE among employees were assessed with the 12-item German-language version of the CSE scale by Judge et al. </w:t>
      </w:r>
      <w:r w:rsidRPr="0046122F">
        <w:fldChar w:fldCharType="begin">
          <w:fldData xml:space="preserve">PEVuZE5vdGU+PENpdGUgRXhjbHVkZUF1dGg9IjEiPjxBdXRob3I+SnVkZ2U8L0F1dGhvcj48WWVh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</w:fldData>
        </w:fldChar>
      </w:r>
      <w:r w:rsidR="00B92D15">
        <w:instrText xml:space="preserve"> ADDIN EN.CITE </w:instrText>
      </w:r>
      <w:r w:rsidR="00B92D15">
        <w:fldChar w:fldCharType="begin">
          <w:fldData xml:space="preserve">PEVuZE5vdGU+PENpdGUgRXhjbHVkZUF1dGg9IjEiPjxBdXRob3I+SnVkZ2U8L0F1dGhvcj48WWVh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</w:fldData>
        </w:fldChar>
      </w:r>
      <w:r w:rsidR="00B92D15">
        <w:instrText xml:space="preserve"> ADDIN EN.CITE.DATA </w:instrText>
      </w:r>
      <w:r w:rsidR="00B92D15">
        <w:fldChar w:fldCharType="end"/>
      </w:r>
      <w:r w:rsidRPr="0046122F">
        <w:fldChar w:fldCharType="separate"/>
      </w:r>
      <w:r w:rsidRPr="0046122F">
        <w:rPr>
          <w:noProof/>
        </w:rPr>
        <w:t>(</w:t>
      </w:r>
      <w:hyperlink w:anchor="_ENREF_31" w:tooltip="Judge, 2003 #1490" w:history="1">
        <w:r w:rsidR="00F36388" w:rsidRPr="0046122F">
          <w:rPr>
            <w:noProof/>
          </w:rPr>
          <w:t>2003</w:t>
        </w:r>
      </w:hyperlink>
      <w:r w:rsidRPr="0046122F">
        <w:rPr>
          <w:noProof/>
        </w:rPr>
        <w:t xml:space="preserve">; </w:t>
      </w:r>
      <w:hyperlink w:anchor="_ENREF_39" w:tooltip="Stumpp, 2009 #1869" w:history="1">
        <w:r w:rsidR="00F36388" w:rsidRPr="0046122F">
          <w:rPr>
            <w:noProof/>
          </w:rPr>
          <w:t>Stumpp, Hülsheger, Muck, &amp; Maier, 2009</w:t>
        </w:r>
      </w:hyperlink>
      <w:r w:rsidRPr="0046122F">
        <w:rPr>
          <w:noProof/>
        </w:rPr>
        <w:t>)</w:t>
      </w:r>
      <w:r w:rsidRPr="0046122F">
        <w:fldChar w:fldCharType="end"/>
      </w:r>
      <w:r w:rsidRPr="0046122F">
        <w:t>. The scale uses a five-point Likert scale ranging from 1 (</w:t>
      </w:r>
      <w:r w:rsidRPr="0046122F">
        <w:rPr>
          <w:i/>
        </w:rPr>
        <w:t>strongly disagree</w:t>
      </w:r>
      <w:r w:rsidRPr="0046122F">
        <w:t>) to 5 (</w:t>
      </w:r>
      <w:r w:rsidRPr="0046122F">
        <w:rPr>
          <w:i/>
        </w:rPr>
        <w:t>strongly agree</w:t>
      </w:r>
      <w:r w:rsidRPr="0046122F">
        <w:t xml:space="preserve">). </w:t>
      </w:r>
    </w:p>
    <w:p w14:paraId="1C5F9E7F" w14:textId="0F37CE99" w:rsidR="00A8299F" w:rsidRPr="0046122F" w:rsidRDefault="00A8299F" w:rsidP="00A8299F">
      <w:pPr>
        <w:pStyle w:val="APAAbsatz"/>
      </w:pPr>
      <w:r w:rsidRPr="0046122F">
        <w:rPr>
          <w:b/>
          <w:i/>
        </w:rPr>
        <w:t>Career engagement.</w:t>
      </w:r>
      <w:r w:rsidRPr="0046122F">
        <w:t xml:space="preserve"> The degree of engagement in proactive career behaviors was assessed using the German-language career engagement scale </w:t>
      </w:r>
      <w:r w:rsidRPr="0046122F">
        <w:fldChar w:fldCharType="begin"/>
      </w:r>
      <w:r w:rsidR="00B92D15">
        <w:instrText xml:space="preserve"> ADDIN EN.CITE &lt;EndNote&gt;&lt;Cite&gt;&lt;Author&gt;Hirschi&lt;/Author&gt;&lt;Year&gt;2014&lt;/Year&gt;&lt;RecNum&gt;5&lt;/RecNum&gt;&lt;DisplayText&gt;(Hirschi, et al., 2014)&lt;/DisplayText&gt;&lt;record&gt;&lt;rec-number&gt;5&lt;/rec-number&gt;&lt;foreign-keys&gt;&lt;key app="EN" db-id="daf29pd9vr5zt6erxp85rvxmx9d99xzzszpd"&gt;5&lt;/key&gt;&lt;/foreign-keys&gt;&lt;ref-type name="Journal Article"&gt;17&lt;/ref-type&gt;&lt;contributors&gt;&lt;authors&gt;&lt;author&gt;Hirschi, Andreas&lt;/author&gt;&lt;author&gt;Freund, Philipp Alexander&lt;/author&gt;&lt;author&gt;Herrmann, Anne&lt;/author&gt;&lt;/authors&gt;&lt;/contributors&gt;&lt;titles&gt;&lt;title&gt;The Career Engagement Scale: Development and Validation of a Measure of Proactive Career Behaviors&lt;/title&gt;&lt;secondary-title&gt;Journal of Career Assessment&lt;/secondary-title&gt;&lt;/titles&gt;&lt;pages&gt;575-594&lt;/pages&gt;&lt;volume&gt;22&lt;/volume&gt;&lt;number&gt;4&lt;/number&gt;&lt;dates&gt;&lt;year&gt;2014&lt;/year&gt;&lt;pub-dates&gt;&lt;date&gt;November 1, 2014&lt;/date&gt;&lt;/pub-dates&gt;&lt;/dates&gt;&lt;urls&gt;&lt;related-urls&gt;&lt;url&gt;http://jca.sagepub.com/content/22/4/575.abstract&lt;/url&gt;&lt;/related-urls&gt;&lt;/urls&gt;&lt;electronic-resource-num&gt;10.1177/1069072713514813&lt;/electronic-resource-num&gt;&lt;/record&gt;&lt;/Cite&gt;&lt;/EndNote&gt;</w:instrText>
      </w:r>
      <w:r w:rsidRPr="0046122F">
        <w:fldChar w:fldCharType="separate"/>
      </w:r>
      <w:r w:rsidR="00B92D15">
        <w:rPr>
          <w:noProof/>
        </w:rPr>
        <w:t>(</w:t>
      </w:r>
      <w:hyperlink w:anchor="_ENREF_27" w:tooltip="Hirschi, 2014 #5261" w:history="1">
        <w:r w:rsidR="00F36388">
          <w:rPr>
            <w:noProof/>
          </w:rPr>
          <w:t>Hirschi, et al., 2014</w:t>
        </w:r>
      </w:hyperlink>
      <w:r w:rsidR="00B92D15">
        <w:rPr>
          <w:noProof/>
        </w:rPr>
        <w:t>)</w:t>
      </w:r>
      <w:r w:rsidRPr="0046122F">
        <w:fldChar w:fldCharType="end"/>
      </w:r>
      <w:r w:rsidRPr="0046122F">
        <w:t>. This tool contains nine items that measure the general degree to which someone has engaged in different career management behaviors (e.g., career planning, career exploration, networking, positioning behavior, voluntary training) within the last six months. It uses a five-point Likert scale ranging from 1 (</w:t>
      </w:r>
      <w:r w:rsidRPr="0046122F">
        <w:rPr>
          <w:i/>
        </w:rPr>
        <w:t>not much</w:t>
      </w:r>
      <w:r w:rsidRPr="0046122F">
        <w:t>) to 5 (</w:t>
      </w:r>
      <w:r w:rsidRPr="0046122F">
        <w:rPr>
          <w:i/>
        </w:rPr>
        <w:t>a great deal</w:t>
      </w:r>
      <w:r w:rsidRPr="0046122F">
        <w:t xml:space="preserve">). </w:t>
      </w:r>
    </w:p>
    <w:p w14:paraId="2694264D" w14:textId="31BA832B" w:rsidR="009C3283" w:rsidRPr="0046122F" w:rsidRDefault="009C3283" w:rsidP="009C3283">
      <w:pPr>
        <w:pStyle w:val="APAAbsatz"/>
      </w:pPr>
      <w:r w:rsidRPr="0046122F">
        <w:rPr>
          <w:b/>
          <w:i/>
        </w:rPr>
        <w:t>Career satisfaction</w:t>
      </w:r>
      <w:r w:rsidRPr="0046122F">
        <w:rPr>
          <w:i/>
        </w:rPr>
        <w:t>.</w:t>
      </w:r>
      <w:r w:rsidRPr="0046122F">
        <w:t xml:space="preserve"> </w:t>
      </w:r>
      <w:r w:rsidR="004F5A79" w:rsidRPr="0046122F">
        <w:t xml:space="preserve">The same measure as </w:t>
      </w:r>
      <w:r w:rsidR="000F7AAD">
        <w:t xml:space="preserve">described </w:t>
      </w:r>
      <w:r w:rsidR="004F5A79" w:rsidRPr="0046122F">
        <w:t xml:space="preserve">in </w:t>
      </w:r>
      <w:r w:rsidR="00A8299F">
        <w:t>S</w:t>
      </w:r>
      <w:r w:rsidR="00313470" w:rsidRPr="0046122F">
        <w:t>tudy</w:t>
      </w:r>
      <w:r w:rsidR="004F5A79" w:rsidRPr="0046122F">
        <w:t xml:space="preserve"> </w:t>
      </w:r>
      <w:r w:rsidR="00A8299F">
        <w:t xml:space="preserve">1 </w:t>
      </w:r>
      <w:r w:rsidR="004F5A79" w:rsidRPr="0046122F">
        <w:t>was used</w:t>
      </w:r>
      <w:r w:rsidRPr="0046122F">
        <w:t>.</w:t>
      </w:r>
    </w:p>
    <w:p w14:paraId="0BD020C4" w14:textId="77777777" w:rsidR="002513E2" w:rsidRPr="009405B0" w:rsidRDefault="002513E2" w:rsidP="002513E2">
      <w:pPr>
        <w:keepNext/>
        <w:spacing w:after="0" w:line="480" w:lineRule="auto"/>
        <w:ind w:hanging="15"/>
        <w:outlineLvl w:val="1"/>
        <w:rPr>
          <w:rFonts w:ascii="Times New Roman" w:hAnsi="Times New Roman" w:cs="Times New Roman"/>
          <w:b/>
          <w:bCs/>
          <w:color w:val="000000" w:themeColor="text1"/>
          <w:sz w:val="24"/>
          <w:szCs w:val="24"/>
          <w:lang w:eastAsia="en-US"/>
        </w:rPr>
      </w:pPr>
      <w:r w:rsidRPr="009405B0">
        <w:rPr>
          <w:rFonts w:ascii="Times New Roman" w:hAnsi="Times New Roman" w:cs="Times New Roman"/>
          <w:b/>
          <w:bCs/>
          <w:color w:val="000000" w:themeColor="text1"/>
          <w:sz w:val="24"/>
          <w:szCs w:val="24"/>
          <w:lang w:eastAsia="en-US"/>
        </w:rPr>
        <w:t xml:space="preserve">Results and Discussion </w:t>
      </w:r>
    </w:p>
    <w:p w14:paraId="13B9F8BB" w14:textId="7804C558" w:rsidR="00B91CCE" w:rsidRPr="00972B13" w:rsidRDefault="00B91CCE" w:rsidP="00B91CCE">
      <w:pPr>
        <w:pStyle w:val="APAAbsatz"/>
      </w:pPr>
      <w:proofErr w:type="gramStart"/>
      <w:r w:rsidRPr="009405B0">
        <w:rPr>
          <w:b/>
          <w:color w:val="000000" w:themeColor="text1"/>
        </w:rPr>
        <w:t>Protean career orientation and proactivity in career management.</w:t>
      </w:r>
      <w:proofErr w:type="gramEnd"/>
      <w:r w:rsidRPr="009405B0">
        <w:rPr>
          <w:b/>
          <w:color w:val="000000" w:themeColor="text1"/>
        </w:rPr>
        <w:t xml:space="preserve"> </w:t>
      </w:r>
      <w:r w:rsidRPr="009405B0">
        <w:rPr>
          <w:color w:val="000000" w:themeColor="text1"/>
        </w:rPr>
        <w:t xml:space="preserve">To test Hypotheses 1, 2, and 3 among students, we used participants’ responses on proactive disposition and protean career orientation at T1 while using their proactive career behaviors at T2. Such temporal separation can reduce the potential inflation caused by common method bias </w:t>
      </w:r>
      <w:r w:rsidRPr="009405B0">
        <w:rPr>
          <w:color w:val="000000" w:themeColor="text1"/>
        </w:rPr>
        <w:fldChar w:fldCharType="begin"/>
      </w:r>
      <w:r w:rsidRPr="009405B0">
        <w:rPr>
          <w:color w:val="000000" w:themeColor="text1"/>
        </w:rPr>
        <w:instrText xml:space="preserve"> ADDIN EN.CITE &lt;EndNote&gt;&lt;Cite&gt;&lt;Author&gt;MacKenzie&lt;/Author&gt;&lt;Year&gt;2012&lt;/Year&gt;&lt;RecNum&gt;1825&lt;/RecNum&gt;&lt;DisplayText&gt;(MacKenzie &amp;amp; Podsakoff, 2012)&lt;/DisplayText&gt;&lt;record&gt;&lt;rec-number&gt;1825&lt;/rec-number&gt;&lt;foreign-keys&gt;&lt;key app="EN" db-id="prpttpr985f5vced5wyv0tal20pfxs2zpztd"&gt;1825&lt;/key&gt;&lt;/foreign-keys&gt;&lt;ref-type name="Journal Article"&gt;17&lt;/ref-type&gt;&lt;contributors&gt;&lt;authors&gt;&lt;author&gt;MacKenzie, S.B.&lt;/author&gt;&lt;author&gt;Podsakoff, P.M.&lt;/author&gt;&lt;/authors&gt;&lt;/contributors&gt;&lt;titles&gt;&lt;title&gt;Common Method Bias in Marketing: Causes, Mechanisms, and Procedural Remedies&lt;/title&gt;&lt;secondary-title&gt;Journal of Retailing&lt;/secondary-title&gt;&lt;/titles&gt;&lt;periodical&gt;&lt;full-title&gt;Journal of Retailing&lt;/full-title&gt;&lt;/periodical&gt;&lt;pages&gt;542–555&lt;/pages&gt;&lt;volume&gt;88&lt;/volume&gt;&lt;number&gt;4&lt;/number&gt;&lt;dates&gt;&lt;year&gt;2012&lt;/year&gt;&lt;/dates&gt;&lt;isbn&gt;0022-4359&lt;/isbn&gt;&lt;urls&gt;&lt;/urls&gt;&lt;electronic-resource-num&gt;10.1016/j.jretai.2012.08.001&lt;/electronic-resource-num&gt;&lt;/record&gt;&lt;/Cite&gt;&lt;/EndNote&gt;</w:instrText>
      </w:r>
      <w:r w:rsidRPr="009405B0">
        <w:rPr>
          <w:color w:val="000000" w:themeColor="text1"/>
        </w:rPr>
        <w:fldChar w:fldCharType="separate"/>
      </w:r>
      <w:r w:rsidRPr="009405B0">
        <w:rPr>
          <w:noProof/>
          <w:color w:val="000000" w:themeColor="text1"/>
        </w:rPr>
        <w:t>(</w:t>
      </w:r>
      <w:hyperlink w:anchor="_ENREF_33" w:tooltip="MacKenzie, 2012 #1825" w:history="1">
        <w:r w:rsidR="00F36388" w:rsidRPr="009405B0">
          <w:rPr>
            <w:noProof/>
            <w:color w:val="000000" w:themeColor="text1"/>
          </w:rPr>
          <w:t>MacKenzie &amp; Podsakoff, 2012</w:t>
        </w:r>
      </w:hyperlink>
      <w:r w:rsidRPr="009405B0">
        <w:rPr>
          <w:noProof/>
          <w:color w:val="000000" w:themeColor="text1"/>
        </w:rPr>
        <w:t>)</w:t>
      </w:r>
      <w:r w:rsidRPr="009405B0">
        <w:rPr>
          <w:color w:val="000000" w:themeColor="text1"/>
        </w:rPr>
        <w:fldChar w:fldCharType="end"/>
      </w:r>
      <w:r w:rsidRPr="009405B0">
        <w:rPr>
          <w:color w:val="000000" w:themeColor="text1"/>
        </w:rPr>
        <w:t xml:space="preserve">. </w:t>
      </w:r>
      <w:r w:rsidR="00076826">
        <w:rPr>
          <w:color w:val="000000" w:themeColor="text1"/>
        </w:rPr>
        <w:t>First, we provided</w:t>
      </w:r>
      <w:r w:rsidRPr="009405B0">
        <w:rPr>
          <w:color w:val="000000" w:themeColor="text1"/>
        </w:rPr>
        <w:t xml:space="preserve"> evidence that the independent variable, the mediator, and the dependent variable are not representative of the same latent construct </w:t>
      </w:r>
      <w:r w:rsidRPr="009405B0">
        <w:rPr>
          <w:color w:val="000000" w:themeColor="text1"/>
        </w:rPr>
        <w:fldChar w:fldCharType="begin"/>
      </w:r>
      <w:r w:rsidR="00B92D15">
        <w:rPr>
          <w:color w:val="000000" w:themeColor="text1"/>
        </w:rPr>
        <w:instrText xml:space="preserve"> ADDIN EN.CITE &lt;EndNote&gt;&lt;Cite&gt;&lt;Author&gt;Fiedler&lt;/Author&gt;&lt;Year&gt;2011&lt;/Year&gt;&lt;RecNum&gt;1841&lt;/RecNum&gt;&lt;DisplayText&gt;(Fiedler, Schott, &amp;amp; Meiser, 2011)&lt;/DisplayText&gt;&lt;record&gt;&lt;rec-number&gt;1841&lt;/rec-number&gt;&lt;foreign-keys&gt;&lt;key app="EN" db-id="prpttpr985f5vced5wyv0tal20pfxs2zpztd"&gt;1841&lt;/key&gt;&lt;/foreign-keys&gt;&lt;ref-type name="Journal Article"&gt;17&lt;/ref-type&gt;&lt;contributors&gt;&lt;authors&gt;&lt;author&gt;Fiedler, Klaus&lt;/author&gt;&lt;author&gt;Schott, Malte&lt;/author&gt;&lt;author&gt;Meiser, Thorsten&lt;/author&gt;&lt;/authors&gt;&lt;/contributors&gt;&lt;titles&gt;&lt;title&gt;What mediation analysis can (not) do&lt;/title&gt;&lt;secondary-title&gt;Journal of Experimental Social Psychology&lt;/secondary-title&gt;&lt;/titles&gt;&lt;periodical&gt;&lt;full-title&gt;Journal of Experimental Social Psychology&lt;/full-title&gt;&lt;/periodical&gt;&lt;pages&gt;1231-1236&lt;/pages&gt;&lt;volume&gt;47&lt;/volume&gt;&lt;number&gt;6&lt;/number&gt;&lt;dates&gt;&lt;year&gt;2011&lt;/year&gt;&lt;/dates&gt;&lt;isbn&gt;0022-1031&lt;/isbn&gt;&lt;urls&gt;&lt;/urls&gt;&lt;electronic-resource-num&gt;10.1016/j.jesp.2011.05.007&lt;/electronic-resource-num&gt;&lt;/record&gt;&lt;/Cite&gt;&lt;/EndNote&gt;</w:instrText>
      </w:r>
      <w:r w:rsidRPr="009405B0">
        <w:rPr>
          <w:color w:val="000000" w:themeColor="text1"/>
        </w:rPr>
        <w:fldChar w:fldCharType="separate"/>
      </w:r>
      <w:r w:rsidRPr="009405B0">
        <w:rPr>
          <w:noProof/>
          <w:color w:val="000000" w:themeColor="text1"/>
        </w:rPr>
        <w:t>(</w:t>
      </w:r>
      <w:hyperlink w:anchor="_ENREF_13" w:tooltip="Fiedler, 2011 #1841" w:history="1">
        <w:r w:rsidR="00F36388" w:rsidRPr="009405B0">
          <w:rPr>
            <w:noProof/>
            <w:color w:val="000000" w:themeColor="text1"/>
          </w:rPr>
          <w:t>Fiedler, Schott, &amp; Meiser, 2011</w:t>
        </w:r>
      </w:hyperlink>
      <w:r w:rsidRPr="009405B0">
        <w:rPr>
          <w:noProof/>
          <w:color w:val="000000" w:themeColor="text1"/>
        </w:rPr>
        <w:t>)</w:t>
      </w:r>
      <w:r w:rsidRPr="009405B0">
        <w:rPr>
          <w:color w:val="000000" w:themeColor="text1"/>
        </w:rPr>
        <w:fldChar w:fldCharType="end"/>
      </w:r>
      <w:r w:rsidR="00076826">
        <w:rPr>
          <w:color w:val="000000" w:themeColor="text1"/>
        </w:rPr>
        <w:t>. For this purpose</w:t>
      </w:r>
      <w:r w:rsidRPr="009405B0">
        <w:rPr>
          <w:color w:val="000000" w:themeColor="text1"/>
        </w:rPr>
        <w:t xml:space="preserve">, we applied </w:t>
      </w:r>
      <w:r w:rsidR="00A8299F">
        <w:rPr>
          <w:color w:val="000000" w:themeColor="text1"/>
        </w:rPr>
        <w:t>Confirmatory Factor Analysis (</w:t>
      </w:r>
      <w:r w:rsidRPr="009405B0">
        <w:rPr>
          <w:color w:val="000000" w:themeColor="text1"/>
        </w:rPr>
        <w:t>CFA</w:t>
      </w:r>
      <w:r w:rsidR="00A8299F">
        <w:rPr>
          <w:color w:val="000000" w:themeColor="text1"/>
        </w:rPr>
        <w:t>)</w:t>
      </w:r>
      <w:r w:rsidR="00076826">
        <w:rPr>
          <w:color w:val="000000" w:themeColor="text1"/>
        </w:rPr>
        <w:t xml:space="preserve"> to</w:t>
      </w:r>
      <w:r w:rsidR="00557E77">
        <w:rPr>
          <w:color w:val="000000" w:themeColor="text1"/>
        </w:rPr>
        <w:t xml:space="preserve"> compare a one-factor model where all items of the three constructs load</w:t>
      </w:r>
      <w:r w:rsidR="00076826">
        <w:rPr>
          <w:color w:val="000000" w:themeColor="text1"/>
        </w:rPr>
        <w:t>ed</w:t>
      </w:r>
      <w:r w:rsidR="00557E77">
        <w:rPr>
          <w:color w:val="000000" w:themeColor="text1"/>
        </w:rPr>
        <w:t xml:space="preserve"> onto </w:t>
      </w:r>
      <w:r w:rsidR="00076826">
        <w:rPr>
          <w:color w:val="000000" w:themeColor="text1"/>
        </w:rPr>
        <w:t>a single</w:t>
      </w:r>
      <w:r w:rsidR="00557E77">
        <w:rPr>
          <w:color w:val="000000" w:themeColor="text1"/>
        </w:rPr>
        <w:t xml:space="preserve"> factor with a three-factor model where </w:t>
      </w:r>
      <w:r w:rsidR="00076826">
        <w:rPr>
          <w:color w:val="000000" w:themeColor="text1"/>
        </w:rPr>
        <w:t xml:space="preserve">each of the three </w:t>
      </w:r>
      <w:r w:rsidR="00076826" w:rsidRPr="00076826">
        <w:rPr>
          <w:color w:val="000000" w:themeColor="text1"/>
        </w:rPr>
        <w:t xml:space="preserve">constructs </w:t>
      </w:r>
      <w:r w:rsidR="00076826">
        <w:rPr>
          <w:color w:val="000000" w:themeColor="text1"/>
        </w:rPr>
        <w:t>was</w:t>
      </w:r>
      <w:r w:rsidR="00076826" w:rsidRPr="00076826">
        <w:rPr>
          <w:color w:val="000000" w:themeColor="text1"/>
        </w:rPr>
        <w:t xml:space="preserve"> specified </w:t>
      </w:r>
      <w:r w:rsidR="00076826">
        <w:rPr>
          <w:color w:val="000000" w:themeColor="text1"/>
        </w:rPr>
        <w:t>as a l</w:t>
      </w:r>
      <w:r w:rsidR="00076826" w:rsidRPr="00972B13">
        <w:t>atent variable indicated by its respective items. We obtained a very poor fit for the one-factor model</w:t>
      </w:r>
      <w:r w:rsidR="00557E77" w:rsidRPr="00972B13">
        <w:t xml:space="preserve"> (S-Bχ2= </w:t>
      </w:r>
      <w:r w:rsidR="00076826" w:rsidRPr="00972B13">
        <w:t>9</w:t>
      </w:r>
      <w:r w:rsidR="004A020B" w:rsidRPr="00972B13">
        <w:t>07</w:t>
      </w:r>
      <w:r w:rsidR="00076826" w:rsidRPr="00972B13">
        <w:t>.</w:t>
      </w:r>
      <w:r w:rsidR="004A020B" w:rsidRPr="00972B13">
        <w:t>10</w:t>
      </w:r>
      <w:r w:rsidR="00557E77" w:rsidRPr="00972B13">
        <w:t xml:space="preserve">; </w:t>
      </w:r>
      <w:proofErr w:type="spellStart"/>
      <w:r w:rsidR="00557E77" w:rsidRPr="00972B13">
        <w:rPr>
          <w:i/>
        </w:rPr>
        <w:t>df</w:t>
      </w:r>
      <w:proofErr w:type="spellEnd"/>
      <w:r w:rsidR="00557E77" w:rsidRPr="00972B13">
        <w:t xml:space="preserve"> = </w:t>
      </w:r>
      <w:r w:rsidR="00076826" w:rsidRPr="00972B13">
        <w:t>22</w:t>
      </w:r>
      <w:r w:rsidR="004A020B" w:rsidRPr="00972B13">
        <w:t>7</w:t>
      </w:r>
      <w:r w:rsidR="00076826" w:rsidRPr="00972B13">
        <w:t xml:space="preserve">; </w:t>
      </w:r>
      <w:r w:rsidR="00076826" w:rsidRPr="00972B13">
        <w:lastRenderedPageBreak/>
        <w:t>CFI = .74</w:t>
      </w:r>
      <w:r w:rsidR="00557E77" w:rsidRPr="00972B13">
        <w:t xml:space="preserve">; </w:t>
      </w:r>
      <w:r w:rsidR="00076826" w:rsidRPr="00972B13">
        <w:t>RMSEA = .08 [90% CI: .08</w:t>
      </w:r>
      <w:r w:rsidR="00557E77" w:rsidRPr="00972B13">
        <w:t>, .</w:t>
      </w:r>
      <w:r w:rsidR="00076826" w:rsidRPr="00972B13">
        <w:t>09</w:t>
      </w:r>
      <w:r w:rsidR="00557E77" w:rsidRPr="00972B13">
        <w:t>]; SRMR = .</w:t>
      </w:r>
      <w:r w:rsidR="00076826" w:rsidRPr="00972B13">
        <w:t>10</w:t>
      </w:r>
      <w:r w:rsidR="00AD51CB" w:rsidRPr="00972B13">
        <w:t xml:space="preserve">). The model fit of the </w:t>
      </w:r>
      <w:r w:rsidR="00557E77" w:rsidRPr="00972B13">
        <w:t xml:space="preserve">three-factor model </w:t>
      </w:r>
      <w:r w:rsidR="00AD51CB" w:rsidRPr="00972B13">
        <w:t xml:space="preserve">was acceptable </w:t>
      </w:r>
      <w:r w:rsidR="00557E77" w:rsidRPr="00972B13">
        <w:t xml:space="preserve">(S-Bχ2= </w:t>
      </w:r>
      <w:r w:rsidR="00AD51CB" w:rsidRPr="00972B13">
        <w:t>3</w:t>
      </w:r>
      <w:r w:rsidR="004A020B" w:rsidRPr="00972B13">
        <w:t>09.32</w:t>
      </w:r>
      <w:r w:rsidR="00557E77" w:rsidRPr="00972B13">
        <w:t xml:space="preserve">; </w:t>
      </w:r>
      <w:proofErr w:type="spellStart"/>
      <w:r w:rsidR="00557E77" w:rsidRPr="00972B13">
        <w:rPr>
          <w:i/>
        </w:rPr>
        <w:t>df</w:t>
      </w:r>
      <w:proofErr w:type="spellEnd"/>
      <w:r w:rsidR="00AD51CB" w:rsidRPr="00972B13">
        <w:t xml:space="preserve"> = </w:t>
      </w:r>
      <w:r w:rsidR="004A020B" w:rsidRPr="00972B13">
        <w:t>224</w:t>
      </w:r>
      <w:r w:rsidR="00AD51CB" w:rsidRPr="00972B13">
        <w:t>; CFI = .97</w:t>
      </w:r>
      <w:r w:rsidR="00557E77" w:rsidRPr="00972B13">
        <w:t>; RMSEA = .0</w:t>
      </w:r>
      <w:r w:rsidR="00AD51CB" w:rsidRPr="00972B13">
        <w:t>3</w:t>
      </w:r>
      <w:r w:rsidR="00557E77" w:rsidRPr="00972B13">
        <w:t xml:space="preserve"> [90% CI: </w:t>
      </w:r>
      <w:r w:rsidR="00AD51CB" w:rsidRPr="00972B13">
        <w:t>.</w:t>
      </w:r>
      <w:r w:rsidR="00557E77" w:rsidRPr="00972B13">
        <w:t>0</w:t>
      </w:r>
      <w:r w:rsidR="00AD51CB" w:rsidRPr="00972B13">
        <w:t>2</w:t>
      </w:r>
      <w:r w:rsidR="00557E77" w:rsidRPr="00972B13">
        <w:t>, .0</w:t>
      </w:r>
      <w:r w:rsidR="00AD51CB" w:rsidRPr="00972B13">
        <w:t>4</w:t>
      </w:r>
      <w:r w:rsidR="00557E77" w:rsidRPr="00972B13">
        <w:rPr>
          <w:rFonts w:hint="eastAsia"/>
        </w:rPr>
        <w:t>]; SRMR = .0</w:t>
      </w:r>
      <w:r w:rsidR="00AD51CB" w:rsidRPr="00972B13">
        <w:t>4) .</w:t>
      </w:r>
      <w:r w:rsidRPr="00972B13">
        <w:t xml:space="preserve">The </w:t>
      </w:r>
      <w:r w:rsidR="00A8299F" w:rsidRPr="00972B13">
        <w:t xml:space="preserve">proposed </w:t>
      </w:r>
      <w:r w:rsidRPr="00972B13">
        <w:t xml:space="preserve">three-factor model </w:t>
      </w:r>
      <w:r w:rsidR="00AD51CB" w:rsidRPr="00972B13">
        <w:t xml:space="preserve">also </w:t>
      </w:r>
      <w:r w:rsidRPr="00972B13">
        <w:t xml:space="preserve">displayed a significantly better model fit than </w:t>
      </w:r>
      <w:r w:rsidR="00A8299F" w:rsidRPr="00972B13">
        <w:t>a</w:t>
      </w:r>
      <w:r w:rsidRPr="00972B13">
        <w:t xml:space="preserve"> one-factor model (</w:t>
      </w:r>
      <w:r w:rsidR="004A020B" w:rsidRPr="00972B13">
        <w:t>SB-corrected Δχ2 = 672</w:t>
      </w:r>
      <w:r w:rsidRPr="00972B13">
        <w:t>.</w:t>
      </w:r>
      <w:r w:rsidR="004A020B" w:rsidRPr="00972B13">
        <w:t>35</w:t>
      </w:r>
      <w:r w:rsidRPr="00972B13">
        <w:t xml:space="preserve">, </w:t>
      </w:r>
      <w:proofErr w:type="spellStart"/>
      <w:r w:rsidRPr="00972B13">
        <w:rPr>
          <w:i/>
        </w:rPr>
        <w:t>df</w:t>
      </w:r>
      <w:proofErr w:type="spellEnd"/>
      <w:r w:rsidRPr="00972B13">
        <w:t xml:space="preserve"> = 3; </w:t>
      </w:r>
      <w:r w:rsidRPr="00972B13">
        <w:rPr>
          <w:i/>
        </w:rPr>
        <w:t>p</w:t>
      </w:r>
      <w:r w:rsidRPr="00972B13">
        <w:t xml:space="preserve"> &lt; .001), supporting the assumption of distinct constructs. </w:t>
      </w:r>
    </w:p>
    <w:p w14:paraId="09B0B4F6" w14:textId="6A13A5F8" w:rsidR="00365D30" w:rsidRPr="00972B13" w:rsidRDefault="00365D30" w:rsidP="00B91CCE">
      <w:pPr>
        <w:pStyle w:val="APAAbsatz"/>
      </w:pPr>
      <w:r w:rsidRPr="00972B13">
        <w:t xml:space="preserve">Similarly, before </w:t>
      </w:r>
      <w:r w:rsidR="00691ABF" w:rsidRPr="00972B13">
        <w:t xml:space="preserve">testing Hypotheses 1, 2, and 3 </w:t>
      </w:r>
      <w:r w:rsidRPr="00972B13">
        <w:t xml:space="preserve">among employees, we applied CFA to establish that proactive disposition, protean career orientation, and proactive career behaviors are three distinct constructs </w:t>
      </w:r>
      <w:r w:rsidRPr="00972B13">
        <w:fldChar w:fldCharType="begin"/>
      </w:r>
      <w:r w:rsidR="00B92D15" w:rsidRPr="00972B13">
        <w:instrText xml:space="preserve"> ADDIN EN.CITE &lt;EndNote&gt;&lt;Cite&gt;&lt;Author&gt;Fiedler&lt;/Author&gt;&lt;Year&gt;2011&lt;/Year&gt;&lt;RecNum&gt;1841&lt;/RecNum&gt;&lt;DisplayText&gt;(Fiedler, et al., 2011)&lt;/DisplayText&gt;&lt;record&gt;&lt;rec-number&gt;1841&lt;/rec-number&gt;&lt;foreign-keys&gt;&lt;key app="EN" db-id="prpttpr985f5vced5wyv0tal20pfxs2zpztd"&gt;1841&lt;/key&gt;&lt;/foreign-keys&gt;&lt;ref-type name="Journal Article"&gt;17&lt;/ref-type&gt;&lt;contributors&gt;&lt;authors&gt;&lt;author&gt;Fiedler, Klaus&lt;/author&gt;&lt;author&gt;Schott, Malte&lt;/author&gt;&lt;author&gt;Meiser, Thorsten&lt;/author&gt;&lt;/authors&gt;&lt;/contributors&gt;&lt;titles&gt;&lt;title&gt;What mediation analysis can (not) do&lt;/title&gt;&lt;secondary-title&gt;Journal of Experimental Social Psychology&lt;/secondary-title&gt;&lt;/titles&gt;&lt;periodical&gt;&lt;full-title&gt;Journal of Experimental Social Psychology&lt;/full-title&gt;&lt;/periodical&gt;&lt;pages&gt;1231-1236&lt;/pages&gt;&lt;volume&gt;47&lt;/volume&gt;&lt;number&gt;6&lt;/number&gt;&lt;dates&gt;&lt;year&gt;2011&lt;/year&gt;&lt;/dates&gt;&lt;isbn&gt;0022-1031&lt;/isbn&gt;&lt;urls&gt;&lt;/urls&gt;&lt;electronic-resource-num&gt;10.1016/j.jesp.2011.05.007&lt;/electronic-resource-num&gt;&lt;/record&gt;&lt;/Cite&gt;&lt;/EndNote&gt;</w:instrText>
      </w:r>
      <w:r w:rsidRPr="00972B13">
        <w:fldChar w:fldCharType="separate"/>
      </w:r>
      <w:r w:rsidR="00B92D15" w:rsidRPr="00972B13">
        <w:rPr>
          <w:noProof/>
        </w:rPr>
        <w:t>(</w:t>
      </w:r>
      <w:hyperlink w:anchor="_ENREF_13" w:tooltip="Fiedler, 2011 #1841" w:history="1">
        <w:r w:rsidR="00F36388" w:rsidRPr="00972B13">
          <w:rPr>
            <w:noProof/>
          </w:rPr>
          <w:t>Fiedler, et al., 2011</w:t>
        </w:r>
      </w:hyperlink>
      <w:r w:rsidR="00B92D15" w:rsidRPr="00972B13">
        <w:rPr>
          <w:noProof/>
        </w:rPr>
        <w:t>)</w:t>
      </w:r>
      <w:r w:rsidRPr="00972B13">
        <w:fldChar w:fldCharType="end"/>
      </w:r>
      <w:r w:rsidRPr="00972B13">
        <w:t xml:space="preserve">. </w:t>
      </w:r>
      <w:r w:rsidR="003705D2" w:rsidRPr="00972B13">
        <w:t xml:space="preserve">Among employees, the model fit of </w:t>
      </w:r>
      <w:r w:rsidR="00AD51CB" w:rsidRPr="00972B13">
        <w:t xml:space="preserve">the one-factor model </w:t>
      </w:r>
      <w:r w:rsidR="003705D2" w:rsidRPr="00972B13">
        <w:t xml:space="preserve">was poor as well </w:t>
      </w:r>
      <w:r w:rsidR="00AD51CB" w:rsidRPr="00972B13">
        <w:t xml:space="preserve">(S-Bχ2= </w:t>
      </w:r>
      <w:r w:rsidR="003705D2" w:rsidRPr="00972B13">
        <w:t>2166.</w:t>
      </w:r>
      <w:r w:rsidR="00047E42" w:rsidRPr="00972B13">
        <w:t>45</w:t>
      </w:r>
      <w:r w:rsidR="00AD51CB" w:rsidRPr="00972B13">
        <w:t xml:space="preserve">; </w:t>
      </w:r>
      <w:proofErr w:type="spellStart"/>
      <w:r w:rsidR="00AD51CB" w:rsidRPr="00972B13">
        <w:rPr>
          <w:i/>
        </w:rPr>
        <w:t>df</w:t>
      </w:r>
      <w:proofErr w:type="spellEnd"/>
      <w:r w:rsidR="00AD51CB" w:rsidRPr="00972B13">
        <w:t xml:space="preserve"> = </w:t>
      </w:r>
      <w:r w:rsidR="00047E42" w:rsidRPr="00972B13">
        <w:t>227</w:t>
      </w:r>
      <w:r w:rsidR="00AD51CB" w:rsidRPr="00972B13">
        <w:t>; CFI = .</w:t>
      </w:r>
      <w:r w:rsidR="00047E42" w:rsidRPr="00972B13">
        <w:t>63</w:t>
      </w:r>
      <w:r w:rsidR="00AD51CB" w:rsidRPr="00972B13">
        <w:t>; RMSEA = .</w:t>
      </w:r>
      <w:r w:rsidR="00047E42" w:rsidRPr="00972B13">
        <w:t>13</w:t>
      </w:r>
      <w:r w:rsidR="00AD51CB" w:rsidRPr="00972B13">
        <w:t xml:space="preserve"> [90% CI: .</w:t>
      </w:r>
      <w:r w:rsidR="00047E42" w:rsidRPr="00972B13">
        <w:t>12</w:t>
      </w:r>
      <w:r w:rsidR="00AD51CB" w:rsidRPr="00972B13">
        <w:t>, .</w:t>
      </w:r>
      <w:r w:rsidR="00047E42" w:rsidRPr="00972B13">
        <w:t>13</w:t>
      </w:r>
      <w:r w:rsidR="00AD51CB" w:rsidRPr="00972B13">
        <w:t>]; SRMR = .1</w:t>
      </w:r>
      <w:r w:rsidR="00047E42" w:rsidRPr="00972B13">
        <w:t>4</w:t>
      </w:r>
      <w:r w:rsidR="00AD51CB" w:rsidRPr="00972B13">
        <w:t xml:space="preserve">). The model fit of the three-factor model was </w:t>
      </w:r>
      <w:r w:rsidR="00047E42" w:rsidRPr="00972B13">
        <w:t xml:space="preserve">close to </w:t>
      </w:r>
      <w:r w:rsidR="00AD51CB" w:rsidRPr="00972B13">
        <w:t xml:space="preserve">acceptable (S-Bχ2= </w:t>
      </w:r>
      <w:r w:rsidR="00047E42" w:rsidRPr="00972B13">
        <w:t>928.35</w:t>
      </w:r>
      <w:r w:rsidR="00AD51CB" w:rsidRPr="00972B13">
        <w:t xml:space="preserve">; </w:t>
      </w:r>
      <w:proofErr w:type="spellStart"/>
      <w:r w:rsidR="00AD51CB" w:rsidRPr="00972B13">
        <w:rPr>
          <w:i/>
        </w:rPr>
        <w:t>df</w:t>
      </w:r>
      <w:proofErr w:type="spellEnd"/>
      <w:r w:rsidR="00AD51CB" w:rsidRPr="00972B13">
        <w:t xml:space="preserve"> = 22</w:t>
      </w:r>
      <w:r w:rsidR="00047E42" w:rsidRPr="00972B13">
        <w:t>4</w:t>
      </w:r>
      <w:r w:rsidR="00AD51CB" w:rsidRPr="00972B13">
        <w:t>; CFI = .</w:t>
      </w:r>
      <w:r w:rsidR="00047E42" w:rsidRPr="00972B13">
        <w:t>8</w:t>
      </w:r>
      <w:r w:rsidR="00AD51CB" w:rsidRPr="00972B13">
        <w:t>7; RMSEA = .0</w:t>
      </w:r>
      <w:r w:rsidR="00047E42" w:rsidRPr="00972B13">
        <w:t>8</w:t>
      </w:r>
      <w:r w:rsidR="00AD51CB" w:rsidRPr="00972B13">
        <w:t xml:space="preserve"> [90% CI: .0</w:t>
      </w:r>
      <w:r w:rsidR="00047E42" w:rsidRPr="00972B13">
        <w:t>7</w:t>
      </w:r>
      <w:r w:rsidR="00AD51CB" w:rsidRPr="00972B13">
        <w:t>, .0</w:t>
      </w:r>
      <w:r w:rsidR="00047E42" w:rsidRPr="00972B13">
        <w:t>8</w:t>
      </w:r>
      <w:r w:rsidR="00AD51CB" w:rsidRPr="00972B13">
        <w:rPr>
          <w:rFonts w:hint="eastAsia"/>
        </w:rPr>
        <w:t>]; SRMR = .0</w:t>
      </w:r>
      <w:r w:rsidR="00047E42" w:rsidRPr="00972B13">
        <w:t>6</w:t>
      </w:r>
      <w:r w:rsidR="00AD51CB" w:rsidRPr="00972B13">
        <w:t>) .</w:t>
      </w:r>
      <w:r w:rsidR="00047E42" w:rsidRPr="00972B13">
        <w:t>The</w:t>
      </w:r>
      <w:r w:rsidRPr="00972B13">
        <w:t xml:space="preserve"> assumption </w:t>
      </w:r>
      <w:r w:rsidR="00047E42" w:rsidRPr="00972B13">
        <w:t xml:space="preserve">of distinct constructs </w:t>
      </w:r>
      <w:r w:rsidRPr="00972B13">
        <w:t xml:space="preserve">was supported as the three-factor model displayed a significantly better model fit than the one-factor model (SB-corrected Δχ2 = 843.94, </w:t>
      </w:r>
      <w:proofErr w:type="spellStart"/>
      <w:r w:rsidRPr="00972B13">
        <w:rPr>
          <w:i/>
        </w:rPr>
        <w:t>df</w:t>
      </w:r>
      <w:proofErr w:type="spellEnd"/>
      <w:r w:rsidRPr="00972B13">
        <w:t xml:space="preserve"> = 3; </w:t>
      </w:r>
      <w:r w:rsidRPr="00972B13">
        <w:rPr>
          <w:i/>
        </w:rPr>
        <w:t>p</w:t>
      </w:r>
      <w:r w:rsidRPr="00972B13">
        <w:t> &lt; .001).</w:t>
      </w:r>
    </w:p>
    <w:p w14:paraId="5417EAB9" w14:textId="0ED3159B" w:rsidR="00B91CCE" w:rsidRPr="009405B0" w:rsidRDefault="00EB42E7" w:rsidP="0082247A">
      <w:pPr>
        <w:pStyle w:val="APAAbsatz"/>
        <w:rPr>
          <w:strike/>
          <w:color w:val="000000" w:themeColor="text1"/>
        </w:rPr>
      </w:pPr>
      <w:r w:rsidRPr="00972B13">
        <w:t>When testing the mediation models, each construct was specified as a latent vari</w:t>
      </w:r>
      <w:r>
        <w:rPr>
          <w:color w:val="000000" w:themeColor="text1"/>
        </w:rPr>
        <w:t>able</w:t>
      </w:r>
      <w:r w:rsidRPr="00C66B4F">
        <w:rPr>
          <w:color w:val="000000" w:themeColor="text1"/>
        </w:rPr>
        <w:t xml:space="preserve"> indicated by </w:t>
      </w:r>
      <w:r>
        <w:rPr>
          <w:color w:val="000000" w:themeColor="text1"/>
        </w:rPr>
        <w:t xml:space="preserve">its respective items. </w:t>
      </w:r>
      <w:r w:rsidR="00B91CCE" w:rsidRPr="009405B0">
        <w:rPr>
          <w:color w:val="000000" w:themeColor="text1"/>
        </w:rPr>
        <w:t xml:space="preserve">As recommended by previous researchers </w:t>
      </w:r>
      <w:r w:rsidR="00B91CCE" w:rsidRPr="009405B0">
        <w:rPr>
          <w:color w:val="000000" w:themeColor="text1"/>
        </w:rPr>
        <w:fldChar w:fldCharType="begin">
          <w:fldData xml:space="preserve">PEVuZE5vdGU+PENpdGU+PEF1dGhvcj5QcmVhY2hlcjwvQXV0aG9yPjxZZWFyPjIwMDc8L1llYXI+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</w:fldData>
        </w:fldChar>
      </w:r>
      <w:r w:rsidR="00B92D15">
        <w:rPr>
          <w:color w:val="000000" w:themeColor="text1"/>
        </w:rPr>
        <w:instrText xml:space="preserve"> ADDIN EN.CITE </w:instrText>
      </w:r>
      <w:r w:rsidR="00B92D15">
        <w:rPr>
          <w:color w:val="000000" w:themeColor="text1"/>
        </w:rPr>
        <w:fldChar w:fldCharType="begin">
          <w:fldData xml:space="preserve">PEVuZE5vdGU+PENpdGU+PEF1dGhvcj5QcmVhY2hlcjwvQXV0aG9yPjxZZWFyPjIwMDc8L1llYXI+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</w:fldData>
        </w:fldChar>
      </w:r>
      <w:r w:rsidR="00B92D15">
        <w:rPr>
          <w:color w:val="000000" w:themeColor="text1"/>
        </w:rPr>
        <w:instrText xml:space="preserve"> ADDIN EN.CITE.DATA </w:instrText>
      </w:r>
      <w:r w:rsidR="00B92D15">
        <w:rPr>
          <w:color w:val="000000" w:themeColor="text1"/>
        </w:rPr>
      </w:r>
      <w:r w:rsidR="00B92D15">
        <w:rPr>
          <w:color w:val="000000" w:themeColor="text1"/>
        </w:rPr>
        <w:fldChar w:fldCharType="end"/>
      </w:r>
      <w:r w:rsidR="00B91CCE" w:rsidRPr="009405B0">
        <w:rPr>
          <w:color w:val="000000" w:themeColor="text1"/>
        </w:rPr>
      </w:r>
      <w:r w:rsidR="00B91CCE" w:rsidRPr="009405B0">
        <w:rPr>
          <w:color w:val="000000" w:themeColor="text1"/>
        </w:rPr>
        <w:fldChar w:fldCharType="separate"/>
      </w:r>
      <w:r w:rsidR="00B91CCE" w:rsidRPr="009405B0">
        <w:rPr>
          <w:noProof/>
          <w:color w:val="000000" w:themeColor="text1"/>
        </w:rPr>
        <w:t>(</w:t>
      </w:r>
      <w:hyperlink w:anchor="_ENREF_35" w:tooltip="Preacher, 2007 #1839" w:history="1">
        <w:r w:rsidR="00F36388" w:rsidRPr="009405B0">
          <w:rPr>
            <w:noProof/>
            <w:color w:val="000000" w:themeColor="text1"/>
          </w:rPr>
          <w:t>Preacher, Rucker, &amp; Hayes, 2007</w:t>
        </w:r>
      </w:hyperlink>
      <w:r w:rsidR="00B91CCE" w:rsidRPr="009405B0">
        <w:rPr>
          <w:noProof/>
          <w:color w:val="000000" w:themeColor="text1"/>
        </w:rPr>
        <w:t xml:space="preserve">; </w:t>
      </w:r>
      <w:hyperlink w:anchor="_ENREF_38" w:tooltip="Shrout, 2002 #1533" w:history="1">
        <w:r w:rsidR="00F36388" w:rsidRPr="009405B0">
          <w:rPr>
            <w:noProof/>
            <w:color w:val="000000" w:themeColor="text1"/>
          </w:rPr>
          <w:t>Shrout &amp; Bolger, 2002</w:t>
        </w:r>
      </w:hyperlink>
      <w:r w:rsidR="00B91CCE" w:rsidRPr="009405B0">
        <w:rPr>
          <w:noProof/>
          <w:color w:val="000000" w:themeColor="text1"/>
        </w:rPr>
        <w:t>)</w:t>
      </w:r>
      <w:r w:rsidR="00B91CCE" w:rsidRPr="009405B0">
        <w:rPr>
          <w:color w:val="000000" w:themeColor="text1"/>
        </w:rPr>
        <w:fldChar w:fldCharType="end"/>
      </w:r>
      <w:r w:rsidR="00B91CCE" w:rsidRPr="009405B0">
        <w:rPr>
          <w:color w:val="000000" w:themeColor="text1"/>
        </w:rPr>
        <w:t xml:space="preserve">, we applied a bootstrapping technique with 5,000 bootstrapping samples using an </w:t>
      </w:r>
      <w:proofErr w:type="spellStart"/>
      <w:r w:rsidR="00B91CCE" w:rsidRPr="009405B0">
        <w:rPr>
          <w:color w:val="000000" w:themeColor="text1"/>
        </w:rPr>
        <w:t>Mplus</w:t>
      </w:r>
      <w:proofErr w:type="spellEnd"/>
      <w:r w:rsidR="00B91CCE" w:rsidRPr="009405B0">
        <w:rPr>
          <w:color w:val="000000" w:themeColor="text1"/>
        </w:rPr>
        <w:t xml:space="preserve"> syntax for mediation provided by Preacher and colleagues </w:t>
      </w:r>
      <w:r w:rsidR="00B91CCE" w:rsidRPr="009405B0">
        <w:rPr>
          <w:color w:val="000000" w:themeColor="text1"/>
        </w:rPr>
        <w:fldChar w:fldCharType="begin"/>
      </w:r>
      <w:r w:rsidR="00D03668">
        <w:rPr>
          <w:color w:val="000000" w:themeColor="text1"/>
        </w:rPr>
        <w:instrText xml:space="preserve"> ADDIN EN.CITE &lt;EndNote&gt;&lt;Cite&gt;&lt;Author&gt;Preacher&lt;/Author&gt;&lt;Year&gt;2010&lt;/Year&gt;&lt;RecNum&gt;1840&lt;/RecNum&gt;&lt;DisplayText&gt;(Preacher, Zyphur, &amp;amp; Zhang, 2010)&lt;/DisplayText&gt;&lt;record&gt;&lt;rec-number&gt;1840&lt;/rec-number&gt;&lt;foreign-keys&gt;&lt;key app="EN" db-id="prpttpr985f5vced5wyv0tal20pfxs2zpztd"&gt;1840&lt;/key&gt;&lt;/foreign-keys&gt;&lt;ref-type name="Journal Article"&gt;17&lt;/ref-type&gt;&lt;contributors&gt;&lt;authors&gt;&lt;author&gt;Preacher, Kristopher J&lt;/author&gt;&lt;author&gt;Zyphur, Michael J&lt;/author&gt;&lt;author&gt;Zhang, Zhen&lt;/author&gt;&lt;/authors&gt;&lt;/contributors&gt;&lt;titles&gt;&lt;title&gt;A general multilevel SEM framework for assessing multilevel mediation&lt;/title&gt;&lt;secondary-title&gt;Psychological Methods&lt;/secondary-title&gt;&lt;/titles&gt;&lt;periodical&gt;&lt;full-title&gt;Psychological Methods&lt;/full-title&gt;&lt;/periodical&gt;&lt;pages&gt;209-233&lt;/pages&gt;&lt;volume&gt;15&lt;/volume&gt;&lt;number&gt;3&lt;/number&gt;&lt;dates&gt;&lt;year&gt;2010&lt;/year&gt;&lt;/dates&gt;&lt;isbn&gt;1939-1463&lt;/isbn&gt;&lt;urls&gt;&lt;/urls&gt;&lt;electronic-resource-num&gt;10.1037/a0020141&lt;/electronic-resource-num&gt;&lt;/record&gt;&lt;/Cite&gt;&lt;/EndNote&gt;</w:instrText>
      </w:r>
      <w:r w:rsidR="00B91CCE" w:rsidRPr="009405B0">
        <w:rPr>
          <w:color w:val="000000" w:themeColor="text1"/>
        </w:rPr>
        <w:fldChar w:fldCharType="separate"/>
      </w:r>
      <w:r w:rsidR="00B91CCE" w:rsidRPr="009405B0">
        <w:rPr>
          <w:noProof/>
          <w:color w:val="000000" w:themeColor="text1"/>
        </w:rPr>
        <w:t>(</w:t>
      </w:r>
      <w:hyperlink w:anchor="_ENREF_36" w:tooltip="Preacher, 2010 #1840" w:history="1">
        <w:r w:rsidR="00F36388" w:rsidRPr="009405B0">
          <w:rPr>
            <w:noProof/>
            <w:color w:val="000000" w:themeColor="text1"/>
          </w:rPr>
          <w:t>Preacher, Zyphur, &amp; Zhang, 2010</w:t>
        </w:r>
      </w:hyperlink>
      <w:r w:rsidR="00B91CCE" w:rsidRPr="009405B0">
        <w:rPr>
          <w:noProof/>
          <w:color w:val="000000" w:themeColor="text1"/>
        </w:rPr>
        <w:t>)</w:t>
      </w:r>
      <w:r w:rsidR="00B91CCE" w:rsidRPr="009405B0">
        <w:rPr>
          <w:color w:val="000000" w:themeColor="text1"/>
        </w:rPr>
        <w:fldChar w:fldCharType="end"/>
      </w:r>
      <w:r w:rsidR="00B91CCE" w:rsidRPr="009405B0">
        <w:rPr>
          <w:color w:val="000000" w:themeColor="text1"/>
        </w:rPr>
        <w:t xml:space="preserve">. Using this procedure, the indirect effect, its 95% confidence intervals, and the standard errors were computed. A path was significant if zero was not included in the confidence interval </w:t>
      </w:r>
      <w:r w:rsidR="00B91CCE" w:rsidRPr="009405B0">
        <w:rPr>
          <w:color w:val="000000" w:themeColor="text1"/>
        </w:rPr>
        <w:fldChar w:fldCharType="begin"/>
      </w:r>
      <w:r w:rsidR="00B92D15">
        <w:rPr>
          <w:color w:val="000000" w:themeColor="text1"/>
        </w:rPr>
        <w:instrText xml:space="preserve"> ADDIN EN.CITE &lt;EndNote&gt;&lt;Cite&gt;&lt;Author&gt;Shrout&lt;/Author&gt;&lt;Year&gt;2002&lt;/Year&gt;&lt;RecNum&gt;1533&lt;/RecNum&gt;&lt;DisplayText&gt;(Shrout &amp;amp; Bolger, 2002)&lt;/DisplayText&gt;&lt;record&gt;&lt;rec-number&gt;1533&lt;/rec-number&gt;&lt;foreign-keys&gt;&lt;key app="EN" db-id="prpttpr985f5vced5wyv0tal20pfxs2zpztd"&gt;1533&lt;/key&gt;&lt;/foreign-keys&gt;&lt;ref-type name="Journal Article"&gt;17&lt;/ref-type&gt;&lt;contributors&gt;&lt;authors&gt;&lt;author&gt;Shrout, Patrick E.&lt;/author&gt;&lt;author&gt;Bolger, Niall&lt;/author&gt;&lt;/authors&gt;&lt;/contributors&gt;&lt;titles&gt;&lt;title&gt;Mediation in experimental and nonexperimental studies: New procedures and recommendations&lt;/title&gt;&lt;secondary-title&gt;Psychological Methods&lt;/secondary-title&gt;&lt;/titles&gt;&lt;periodical&gt;&lt;full-title&gt;Psychological Methods&lt;/full-title&gt;&lt;/periodical&gt;&lt;pages&gt;422-445&lt;/pages&gt;&lt;volume&gt;7&lt;/volume&gt;&lt;number&gt;4&lt;/number&gt;&lt;keywords&gt;&lt;keyword&gt;Mediation&lt;/keyword&gt;&lt;keyword&gt;experimental studies&lt;/keyword&gt;&lt;keyword&gt;nonexperimental studies&lt;/keyword&gt;&lt;keyword&gt;variables&lt;/keyword&gt;&lt;keyword&gt;bootstrap methods&lt;/keyword&gt;&lt;keyword&gt;sampling distribution&lt;/keyword&gt;&lt;keyword&gt;priori belief&lt;/keyword&gt;&lt;keyword&gt;effect size&lt;/keyword&gt;&lt;keyword&gt;suppression&lt;/keyword&gt;&lt;keyword&gt;computer setups&lt;/keyword&gt;&lt;keyword&gt;Statistical Significance&lt;/keyword&gt;&lt;keyword&gt;Experimental Psychology&lt;/keyword&gt;&lt;keyword&gt;Sampling (Experimental)&lt;/keyword&gt;&lt;keyword&gt;Statistical Variables&lt;/keyword&gt;&lt;keyword&gt;Computer Applications&lt;/keyword&gt;&lt;keyword&gt;Effect Size (Statistical)&lt;/keyword&gt;&lt;keyword&gt;Methodology&lt;/keyword&gt;&lt;/keywords&gt;&lt;dates&gt;&lt;year&gt;2002&lt;/year&gt;&lt;/dates&gt;&lt;pub-location&gt;US&lt;/pub-location&gt;&lt;publisher&gt;American Psychological Association&lt;/publisher&gt;&lt;isbn&gt;1939-1463&lt;/isbn&gt;&lt;urls&gt;&lt;related-urls&gt;&lt;url&gt;10.1037/1082-989X.7.4.422&lt;/url&gt;&lt;/related-urls&gt;&lt;/urls&gt;&lt;electronic-resource-num&gt;10.1037//1082-989X.7.4.422&lt;/electronic-resource-num&gt;&lt;/record&gt;&lt;/Cite&gt;&lt;/EndNote&gt;</w:instrText>
      </w:r>
      <w:r w:rsidR="00B91CCE" w:rsidRPr="009405B0">
        <w:rPr>
          <w:color w:val="000000" w:themeColor="text1"/>
        </w:rPr>
        <w:fldChar w:fldCharType="separate"/>
      </w:r>
      <w:r w:rsidR="00B91CCE" w:rsidRPr="009405B0">
        <w:rPr>
          <w:noProof/>
          <w:color w:val="000000" w:themeColor="text1"/>
        </w:rPr>
        <w:t>(</w:t>
      </w:r>
      <w:hyperlink w:anchor="_ENREF_38" w:tooltip="Shrout, 2002 #1533" w:history="1">
        <w:r w:rsidR="00F36388" w:rsidRPr="009405B0">
          <w:rPr>
            <w:noProof/>
            <w:color w:val="000000" w:themeColor="text1"/>
          </w:rPr>
          <w:t>Shrout &amp; Bolger, 2002</w:t>
        </w:r>
      </w:hyperlink>
      <w:r w:rsidR="00B91CCE" w:rsidRPr="009405B0">
        <w:rPr>
          <w:noProof/>
          <w:color w:val="000000" w:themeColor="text1"/>
        </w:rPr>
        <w:t>)</w:t>
      </w:r>
      <w:r w:rsidR="00B91CCE" w:rsidRPr="009405B0">
        <w:rPr>
          <w:color w:val="000000" w:themeColor="text1"/>
        </w:rPr>
        <w:fldChar w:fldCharType="end"/>
      </w:r>
      <w:r w:rsidR="00B91CCE" w:rsidRPr="009405B0">
        <w:rPr>
          <w:color w:val="000000" w:themeColor="text1"/>
        </w:rPr>
        <w:t>.</w:t>
      </w:r>
      <w:r w:rsidR="00C66B4F">
        <w:rPr>
          <w:color w:val="000000" w:themeColor="text1"/>
        </w:rPr>
        <w:t xml:space="preserve"> </w:t>
      </w:r>
      <w:r w:rsidR="00B91CCE" w:rsidRPr="009405B0">
        <w:rPr>
          <w:color w:val="000000" w:themeColor="text1"/>
        </w:rPr>
        <w:t>The results revealed support for all three hypotheses</w:t>
      </w:r>
      <w:r w:rsidR="00365D30" w:rsidRPr="009405B0">
        <w:rPr>
          <w:color w:val="000000" w:themeColor="text1"/>
        </w:rPr>
        <w:t xml:space="preserve"> among students as well as employees</w:t>
      </w:r>
      <w:r w:rsidR="00B91CCE" w:rsidRPr="009405B0">
        <w:rPr>
          <w:color w:val="000000" w:themeColor="text1"/>
        </w:rPr>
        <w:t xml:space="preserve">. </w:t>
      </w:r>
      <w:r w:rsidR="00823C24">
        <w:rPr>
          <w:color w:val="000000" w:themeColor="text1"/>
        </w:rPr>
        <w:t>First, w</w:t>
      </w:r>
      <w:r w:rsidR="00A8299F">
        <w:rPr>
          <w:color w:val="000000" w:themeColor="text1"/>
        </w:rPr>
        <w:t>ithin both samples, t</w:t>
      </w:r>
      <w:r w:rsidR="00B91CCE" w:rsidRPr="009405B0">
        <w:rPr>
          <w:color w:val="000000" w:themeColor="text1"/>
        </w:rPr>
        <w:t>he bivariate correlations between the three variables were positive and highly significant (</w:t>
      </w:r>
      <w:r w:rsidR="00B91CCE" w:rsidRPr="009405B0">
        <w:rPr>
          <w:i/>
          <w:color w:val="000000" w:themeColor="text1"/>
        </w:rPr>
        <w:t>p</w:t>
      </w:r>
      <w:r w:rsidR="00B91CCE" w:rsidRPr="009405B0">
        <w:rPr>
          <w:color w:val="000000" w:themeColor="text1"/>
        </w:rPr>
        <w:t xml:space="preserve"> &lt; .001)</w:t>
      </w:r>
      <w:r w:rsidR="00930BE5">
        <w:rPr>
          <w:color w:val="000000" w:themeColor="text1"/>
        </w:rPr>
        <w:t xml:space="preserve">, </w:t>
      </w:r>
      <w:r w:rsidR="00823C24">
        <w:rPr>
          <w:color w:val="000000" w:themeColor="text1"/>
        </w:rPr>
        <w:t xml:space="preserve">ranging from .21 to .49 </w:t>
      </w:r>
      <w:r w:rsidR="00823C24" w:rsidRPr="009405B0">
        <w:rPr>
          <w:color w:val="000000" w:themeColor="text1"/>
        </w:rPr>
        <w:t xml:space="preserve">(see Table </w:t>
      </w:r>
      <w:r w:rsidR="00823C24">
        <w:rPr>
          <w:color w:val="000000" w:themeColor="text1"/>
        </w:rPr>
        <w:t>2</w:t>
      </w:r>
      <w:r w:rsidR="00823C24" w:rsidRPr="009405B0">
        <w:rPr>
          <w:color w:val="000000" w:themeColor="text1"/>
        </w:rPr>
        <w:t>)</w:t>
      </w:r>
      <w:r w:rsidR="00823C24">
        <w:rPr>
          <w:color w:val="000000" w:themeColor="text1"/>
        </w:rPr>
        <w:t>. This confirms</w:t>
      </w:r>
      <w:r w:rsidR="00B91CCE" w:rsidRPr="009405B0">
        <w:rPr>
          <w:color w:val="000000" w:themeColor="text1"/>
        </w:rPr>
        <w:t xml:space="preserve"> Hypothesis 1</w:t>
      </w:r>
      <w:r w:rsidR="00823C24">
        <w:rPr>
          <w:color w:val="000000" w:themeColor="text1"/>
        </w:rPr>
        <w:t xml:space="preserve"> which proposed</w:t>
      </w:r>
      <w:r w:rsidR="00823C24" w:rsidRPr="00823C24">
        <w:rPr>
          <w:color w:val="000000" w:themeColor="text1"/>
        </w:rPr>
        <w:t xml:space="preserve"> positive relationship</w:t>
      </w:r>
      <w:r w:rsidR="00823C24">
        <w:rPr>
          <w:color w:val="000000" w:themeColor="text1"/>
        </w:rPr>
        <w:t>s</w:t>
      </w:r>
      <w:r w:rsidR="00823C24" w:rsidRPr="00823C24">
        <w:rPr>
          <w:color w:val="000000" w:themeColor="text1"/>
        </w:rPr>
        <w:t xml:space="preserve"> between a protean career orientation</w:t>
      </w:r>
      <w:r w:rsidR="00823C24">
        <w:rPr>
          <w:color w:val="000000" w:themeColor="text1"/>
        </w:rPr>
        <w:t xml:space="preserve">, </w:t>
      </w:r>
      <w:r w:rsidR="00823C24" w:rsidRPr="00823C24">
        <w:rPr>
          <w:color w:val="000000" w:themeColor="text1"/>
        </w:rPr>
        <w:t>a proactiv</w:t>
      </w:r>
      <w:r w:rsidR="00823C24">
        <w:rPr>
          <w:color w:val="000000" w:themeColor="text1"/>
        </w:rPr>
        <w:t xml:space="preserve">e disposition, and </w:t>
      </w:r>
      <w:r w:rsidR="00823C24" w:rsidRPr="00823C24">
        <w:rPr>
          <w:color w:val="000000" w:themeColor="text1"/>
        </w:rPr>
        <w:t xml:space="preserve">the engagement in proactive </w:t>
      </w:r>
      <w:r w:rsidR="00823C24" w:rsidRPr="00823C24">
        <w:rPr>
          <w:color w:val="000000" w:themeColor="text1"/>
        </w:rPr>
        <w:lastRenderedPageBreak/>
        <w:t>career behaviors</w:t>
      </w:r>
      <w:r w:rsidR="00B91CCE" w:rsidRPr="009405B0">
        <w:rPr>
          <w:color w:val="000000" w:themeColor="text1"/>
        </w:rPr>
        <w:t xml:space="preserve">. </w:t>
      </w:r>
      <w:r w:rsidR="00823C24">
        <w:rPr>
          <w:color w:val="000000" w:themeColor="text1"/>
        </w:rPr>
        <w:t>Second</w:t>
      </w:r>
      <w:r w:rsidR="00B91CCE" w:rsidRPr="009405B0">
        <w:rPr>
          <w:color w:val="000000" w:themeColor="text1"/>
        </w:rPr>
        <w:t xml:space="preserve">, </w:t>
      </w:r>
      <w:r w:rsidR="00823C24">
        <w:rPr>
          <w:color w:val="000000" w:themeColor="text1"/>
        </w:rPr>
        <w:t xml:space="preserve">among students as well as employees, </w:t>
      </w:r>
      <w:r w:rsidR="00823C24" w:rsidRPr="00823C24">
        <w:rPr>
          <w:color w:val="000000" w:themeColor="text1"/>
        </w:rPr>
        <w:t>Hypothesis 2</w:t>
      </w:r>
      <w:r w:rsidR="00823C24">
        <w:rPr>
          <w:color w:val="000000" w:themeColor="text1"/>
        </w:rPr>
        <w:t xml:space="preserve"> was confirmed. In both samples, a</w:t>
      </w:r>
      <w:r w:rsidR="004B2C9F" w:rsidRPr="009405B0">
        <w:rPr>
          <w:color w:val="000000" w:themeColor="text1"/>
        </w:rPr>
        <w:t xml:space="preserve"> protean career orientation </w:t>
      </w:r>
      <w:r w:rsidR="00823C24">
        <w:rPr>
          <w:color w:val="000000" w:themeColor="text1"/>
        </w:rPr>
        <w:t xml:space="preserve">was found to </w:t>
      </w:r>
      <w:r w:rsidR="00FB73A6">
        <w:rPr>
          <w:color w:val="000000" w:themeColor="text1"/>
        </w:rPr>
        <w:t xml:space="preserve">be a significant predictor of </w:t>
      </w:r>
      <w:r w:rsidR="004B2C9F" w:rsidRPr="009405B0">
        <w:rPr>
          <w:color w:val="000000" w:themeColor="text1"/>
        </w:rPr>
        <w:t xml:space="preserve">proactive career behaviors beyond a proactive </w:t>
      </w:r>
      <w:r w:rsidR="004B2C9F" w:rsidRPr="00E84A5F">
        <w:rPr>
          <w:color w:val="000000" w:themeColor="text1"/>
        </w:rPr>
        <w:t xml:space="preserve">disposition </w:t>
      </w:r>
      <w:r w:rsidR="006C250C" w:rsidRPr="00E84A5F">
        <w:t xml:space="preserve">(students: </w:t>
      </w:r>
      <w:r w:rsidR="003465C5" w:rsidRPr="00ED21FC">
        <w:t>β</w:t>
      </w:r>
      <w:r w:rsidR="00E84A5F" w:rsidRPr="00E84A5F">
        <w:t> </w:t>
      </w:r>
      <w:r w:rsidR="006C250C" w:rsidRPr="00E84A5F">
        <w:t>= </w:t>
      </w:r>
      <w:r w:rsidR="00FB73A6" w:rsidRPr="00E84A5F">
        <w:t>.</w:t>
      </w:r>
      <w:r w:rsidR="003465C5">
        <w:t>18</w:t>
      </w:r>
      <w:r w:rsidR="006C250C" w:rsidRPr="00E84A5F">
        <w:t xml:space="preserve">, </w:t>
      </w:r>
      <w:r w:rsidR="006C250C" w:rsidRPr="00E84A5F">
        <w:rPr>
          <w:i/>
        </w:rPr>
        <w:t>p</w:t>
      </w:r>
      <w:r w:rsidR="006C250C" w:rsidRPr="00E84A5F">
        <w:t> </w:t>
      </w:r>
      <w:r w:rsidR="00AC14D0" w:rsidRPr="00E84A5F">
        <w:t>&lt;</w:t>
      </w:r>
      <w:r w:rsidR="006C250C" w:rsidRPr="00E84A5F">
        <w:t> .0</w:t>
      </w:r>
      <w:r w:rsidR="00AC14D0" w:rsidRPr="00E84A5F">
        <w:t>01</w:t>
      </w:r>
      <w:r w:rsidR="006C250C" w:rsidRPr="00E84A5F">
        <w:t xml:space="preserve">; employees: </w:t>
      </w:r>
      <w:r w:rsidR="003465C5" w:rsidRPr="00ED21FC">
        <w:t>β</w:t>
      </w:r>
      <w:r w:rsidR="006C250C" w:rsidRPr="00E84A5F">
        <w:t> = </w:t>
      </w:r>
      <w:r w:rsidR="00E84A5F" w:rsidRPr="00E84A5F">
        <w:t>.</w:t>
      </w:r>
      <w:r w:rsidR="003465C5">
        <w:t>34</w:t>
      </w:r>
      <w:r w:rsidR="006C250C" w:rsidRPr="00E84A5F">
        <w:t xml:space="preserve">, </w:t>
      </w:r>
      <w:r w:rsidR="006C250C" w:rsidRPr="00E84A5F">
        <w:rPr>
          <w:i/>
        </w:rPr>
        <w:t>p</w:t>
      </w:r>
      <w:r w:rsidR="00FB73A6" w:rsidRPr="00E84A5F">
        <w:t> &lt; .05)</w:t>
      </w:r>
      <w:r w:rsidR="006C250C" w:rsidRPr="00E84A5F">
        <w:t>.</w:t>
      </w:r>
      <w:r w:rsidR="006C250C">
        <w:t xml:space="preserve"> Finally, </w:t>
      </w:r>
      <w:r w:rsidR="00B91CCE" w:rsidRPr="009405B0">
        <w:rPr>
          <w:color w:val="000000" w:themeColor="text1"/>
        </w:rPr>
        <w:t xml:space="preserve">a significant indirect effect </w:t>
      </w:r>
      <w:r w:rsidR="00E84A5F">
        <w:rPr>
          <w:color w:val="000000" w:themeColor="text1"/>
        </w:rPr>
        <w:t>was obtained</w:t>
      </w:r>
      <w:r w:rsidR="00B91CCE" w:rsidRPr="009405B0">
        <w:rPr>
          <w:color w:val="000000" w:themeColor="text1"/>
        </w:rPr>
        <w:t xml:space="preserve"> in the mediation model</w:t>
      </w:r>
      <w:r w:rsidR="00E84A5F">
        <w:rPr>
          <w:color w:val="000000" w:themeColor="text1"/>
        </w:rPr>
        <w:t xml:space="preserve"> for both samples. This confirms that a protean career orientation mediates the relationship between </w:t>
      </w:r>
      <w:r w:rsidR="00F3290A">
        <w:rPr>
          <w:color w:val="000000" w:themeColor="text1"/>
        </w:rPr>
        <w:t xml:space="preserve">a proactive disposition and </w:t>
      </w:r>
      <w:r w:rsidR="00F3290A" w:rsidRPr="009405B0">
        <w:rPr>
          <w:color w:val="000000" w:themeColor="text1"/>
        </w:rPr>
        <w:t>proactive career behaviors</w:t>
      </w:r>
      <w:r w:rsidR="00F3290A">
        <w:rPr>
          <w:color w:val="000000" w:themeColor="text1"/>
        </w:rPr>
        <w:t xml:space="preserve"> among students as well as employees</w:t>
      </w:r>
      <w:r w:rsidR="00E84A5F">
        <w:rPr>
          <w:color w:val="000000" w:themeColor="text1"/>
        </w:rPr>
        <w:t xml:space="preserve"> (</w:t>
      </w:r>
      <w:r w:rsidR="00365D30" w:rsidRPr="009405B0">
        <w:rPr>
          <w:color w:val="000000" w:themeColor="text1"/>
        </w:rPr>
        <w:t xml:space="preserve">see Table </w:t>
      </w:r>
      <w:r w:rsidR="006A7F86">
        <w:rPr>
          <w:color w:val="000000" w:themeColor="text1"/>
        </w:rPr>
        <w:t>3</w:t>
      </w:r>
      <w:r w:rsidR="00365D30" w:rsidRPr="009405B0">
        <w:rPr>
          <w:color w:val="000000" w:themeColor="text1"/>
        </w:rPr>
        <w:t>)</w:t>
      </w:r>
      <w:r w:rsidR="00B91CCE" w:rsidRPr="009405B0">
        <w:rPr>
          <w:color w:val="000000" w:themeColor="text1"/>
        </w:rPr>
        <w:t xml:space="preserve">. </w:t>
      </w:r>
    </w:p>
    <w:p w14:paraId="75D9AB66" w14:textId="10CCA7D2" w:rsidR="006B2F33" w:rsidRPr="009405B0" w:rsidRDefault="006B2F33" w:rsidP="00B91CCE">
      <w:pPr>
        <w:pStyle w:val="APAAbsatz"/>
        <w:rPr>
          <w:color w:val="000000" w:themeColor="text1"/>
        </w:rPr>
      </w:pPr>
      <w:r w:rsidRPr="009405B0">
        <w:rPr>
          <w:color w:val="000000" w:themeColor="text1"/>
        </w:rPr>
        <w:t>The results confirm that a protean career orientation positively predicts engagement in proactive career behaviors among university students as well as employees. Advancing extant research, our study provides support for the assumption that a protean career orientation partially mediates the effects of more basic personal dispositions on career outcomes, specifically between proactivity and proactive career behaviors. We have also shown that a protean career orientation possesses incremental validity in predicting proactive career management behaviors beyond the general disposition for proactivity.</w:t>
      </w:r>
    </w:p>
    <w:p w14:paraId="5D1D8080" w14:textId="3681EB64" w:rsidR="00B91CCE" w:rsidRPr="009405B0" w:rsidRDefault="00B91CCE" w:rsidP="00B91CCE">
      <w:pPr>
        <w:pStyle w:val="APAAbsatz"/>
        <w:rPr>
          <w:strike/>
          <w:color w:val="000000" w:themeColor="text1"/>
        </w:rPr>
      </w:pPr>
      <w:proofErr w:type="gramStart"/>
      <w:r w:rsidRPr="009405B0">
        <w:rPr>
          <w:b/>
          <w:color w:val="000000" w:themeColor="text1"/>
        </w:rPr>
        <w:t>Protean career orientation, CSE, and career satisfaction.</w:t>
      </w:r>
      <w:proofErr w:type="gramEnd"/>
      <w:r w:rsidRPr="009405B0">
        <w:rPr>
          <w:color w:val="000000" w:themeColor="text1"/>
        </w:rPr>
        <w:t xml:space="preserve"> The same procedures were applied to test Hypotheses 4 to 6 regarding the relationships among CSE, protean career orientation, and career satisfaction among employees. </w:t>
      </w:r>
      <w:r w:rsidR="00F36388">
        <w:rPr>
          <w:color w:val="000000" w:themeColor="text1"/>
        </w:rPr>
        <w:t>Thus</w:t>
      </w:r>
      <w:r w:rsidR="00F36388" w:rsidRPr="009405B0">
        <w:rPr>
          <w:color w:val="000000" w:themeColor="text1"/>
        </w:rPr>
        <w:t xml:space="preserve">, we </w:t>
      </w:r>
      <w:r w:rsidR="00F36388">
        <w:rPr>
          <w:color w:val="000000" w:themeColor="text1"/>
        </w:rPr>
        <w:t xml:space="preserve">first </w:t>
      </w:r>
      <w:r w:rsidR="00C174B9">
        <w:rPr>
          <w:color w:val="000000" w:themeColor="text1"/>
        </w:rPr>
        <w:t>used</w:t>
      </w:r>
      <w:r w:rsidR="00F36388" w:rsidRPr="009405B0">
        <w:rPr>
          <w:color w:val="000000" w:themeColor="text1"/>
        </w:rPr>
        <w:t xml:space="preserve"> CFA to establish that protean career orientation, and career satisfaction are three distinct constructs </w:t>
      </w:r>
      <w:r w:rsidR="00F36388" w:rsidRPr="009405B0">
        <w:rPr>
          <w:color w:val="000000" w:themeColor="text1"/>
        </w:rPr>
        <w:fldChar w:fldCharType="begin"/>
      </w:r>
      <w:r w:rsidR="00F36388">
        <w:rPr>
          <w:color w:val="000000" w:themeColor="text1"/>
        </w:rPr>
        <w:instrText xml:space="preserve"> ADDIN EN.CITE &lt;EndNote&gt;&lt;Cite&gt;&lt;Author&gt;Fiedler&lt;/Author&gt;&lt;Year&gt;2011&lt;/Year&gt;&lt;RecNum&gt;1841&lt;/RecNum&gt;&lt;DisplayText&gt;(Fiedler, et al., 2011)&lt;/DisplayText&gt;&lt;record&gt;&lt;rec-number&gt;1841&lt;/rec-number&gt;&lt;foreign-keys&gt;&lt;key app="EN" db-id="prpttpr985f5vced5wyv0tal20pfxs2zpztd"&gt;1841&lt;/key&gt;&lt;/foreign-keys&gt;&lt;ref-type name="Journal Article"&gt;17&lt;/ref-type&gt;&lt;contributors&gt;&lt;authors&gt;&lt;author&gt;Fiedler, Klaus&lt;/author&gt;&lt;author&gt;Schott, Malte&lt;/author&gt;&lt;author&gt;Meiser, Thorsten&lt;/author&gt;&lt;/authors&gt;&lt;/contributors&gt;&lt;titles&gt;&lt;title&gt;What mediation analysis can (not) do&lt;/title&gt;&lt;secondary-title&gt;Journal of Experimental Social Psychology&lt;/secondary-title&gt;&lt;/titles&gt;&lt;periodical&gt;&lt;full-title&gt;Journal of Experimental Social Psychology&lt;/full-title&gt;&lt;/periodical&gt;&lt;pages&gt;1231-1236&lt;/pages&gt;&lt;volume&gt;47&lt;/volume&gt;&lt;number&gt;6&lt;/number&gt;&lt;dates&gt;&lt;year&gt;2011&lt;/year&gt;&lt;/dates&gt;&lt;isbn&gt;0022-1031&lt;/isbn&gt;&lt;urls&gt;&lt;/urls&gt;&lt;electronic-resource-num&gt;10.1016/j.jesp.2011.05.007&lt;/electronic-resource-num&gt;&lt;/record&gt;&lt;/Cite&gt;&lt;/EndNote&gt;</w:instrText>
      </w:r>
      <w:r w:rsidR="00F36388" w:rsidRPr="009405B0">
        <w:rPr>
          <w:color w:val="000000" w:themeColor="text1"/>
        </w:rPr>
        <w:fldChar w:fldCharType="separate"/>
      </w:r>
      <w:r w:rsidR="00F36388">
        <w:rPr>
          <w:noProof/>
          <w:color w:val="000000" w:themeColor="text1"/>
        </w:rPr>
        <w:t>(</w:t>
      </w:r>
      <w:hyperlink w:anchor="_ENREF_13" w:tooltip="Fiedler, 2011 #1841" w:history="1">
        <w:r w:rsidR="00F36388">
          <w:rPr>
            <w:noProof/>
            <w:color w:val="000000" w:themeColor="text1"/>
          </w:rPr>
          <w:t>Fiedler, et al., 2011</w:t>
        </w:r>
      </w:hyperlink>
      <w:r w:rsidR="00F36388">
        <w:rPr>
          <w:noProof/>
          <w:color w:val="000000" w:themeColor="text1"/>
        </w:rPr>
        <w:t>)</w:t>
      </w:r>
      <w:r w:rsidR="00F36388" w:rsidRPr="009405B0">
        <w:rPr>
          <w:color w:val="000000" w:themeColor="text1"/>
        </w:rPr>
        <w:fldChar w:fldCharType="end"/>
      </w:r>
      <w:r w:rsidR="00F36388" w:rsidRPr="009405B0">
        <w:rPr>
          <w:color w:val="000000" w:themeColor="text1"/>
        </w:rPr>
        <w:t>.</w:t>
      </w:r>
      <w:r w:rsidR="00C174B9">
        <w:rPr>
          <w:color w:val="000000" w:themeColor="text1"/>
        </w:rPr>
        <w:t xml:space="preserve"> For this purpose we specified a one-factor model where all items of the three constructs loaded ont</w:t>
      </w:r>
      <w:r w:rsidR="00C174B9" w:rsidRPr="0062097C">
        <w:t xml:space="preserve">o a single factor and then a three-factor model where each of the three constructs was specified as a latent variable indicated by its respective items. </w:t>
      </w:r>
      <w:r w:rsidR="00F36388" w:rsidRPr="0062097C">
        <w:t xml:space="preserve">The model fit of the one-factor model was very poor (S-Bχ2= 1989.18; </w:t>
      </w:r>
      <w:proofErr w:type="spellStart"/>
      <w:r w:rsidR="00F36388" w:rsidRPr="0062097C">
        <w:rPr>
          <w:i/>
        </w:rPr>
        <w:t>df</w:t>
      </w:r>
      <w:proofErr w:type="spellEnd"/>
      <w:r w:rsidR="00F36388" w:rsidRPr="0062097C">
        <w:t xml:space="preserve"> = 249; CFI = .63; RMSEA = .12 [90% CI: .11, .12]; SRMR = .10), while the model fit of the three-factor model was close to acceptable (S-Bχ2= 1151.38; </w:t>
      </w:r>
      <w:proofErr w:type="spellStart"/>
      <w:r w:rsidR="00F36388" w:rsidRPr="0062097C">
        <w:rPr>
          <w:i/>
        </w:rPr>
        <w:t>df</w:t>
      </w:r>
      <w:proofErr w:type="spellEnd"/>
      <w:r w:rsidR="00F36388" w:rsidRPr="0062097C">
        <w:t xml:space="preserve"> = 246; CFI = .81; RMSEA = .08 [90% CI: .08, .09</w:t>
      </w:r>
      <w:r w:rsidR="00F36388" w:rsidRPr="0062097C">
        <w:rPr>
          <w:rFonts w:hint="eastAsia"/>
        </w:rPr>
        <w:t>]; SRMR = .0</w:t>
      </w:r>
      <w:r w:rsidR="00F36388" w:rsidRPr="0062097C">
        <w:t xml:space="preserve">7). </w:t>
      </w:r>
      <w:r w:rsidRPr="0062097C">
        <w:t xml:space="preserve">A comparison of </w:t>
      </w:r>
      <w:r w:rsidRPr="0062097C">
        <w:lastRenderedPageBreak/>
        <w:t xml:space="preserve">the model fit of </w:t>
      </w:r>
      <w:r w:rsidR="004A020B" w:rsidRPr="0062097C">
        <w:t xml:space="preserve">both models </w:t>
      </w:r>
      <w:r w:rsidRPr="0062097C">
        <w:t xml:space="preserve">demonstrated that the three </w:t>
      </w:r>
      <w:r w:rsidR="00A8299F" w:rsidRPr="0062097C">
        <w:t xml:space="preserve">examined </w:t>
      </w:r>
      <w:r w:rsidRPr="0062097C">
        <w:t>constructs are distinct (SB-corrected Δ</w:t>
      </w:r>
      <w:r w:rsidRPr="0062097C">
        <w:rPr>
          <w:i/>
        </w:rPr>
        <w:t>χ</w:t>
      </w:r>
      <w:r w:rsidRPr="0062097C">
        <w:rPr>
          <w:i/>
          <w:vertAlign w:val="superscript"/>
        </w:rPr>
        <w:t>2</w:t>
      </w:r>
      <w:r w:rsidRPr="0062097C">
        <w:t xml:space="preserve"> = 653.18, </w:t>
      </w:r>
      <w:proofErr w:type="spellStart"/>
      <w:r w:rsidRPr="0062097C">
        <w:rPr>
          <w:i/>
        </w:rPr>
        <w:t>df</w:t>
      </w:r>
      <w:proofErr w:type="spellEnd"/>
      <w:r w:rsidRPr="0062097C">
        <w:t xml:space="preserve"> = 3; </w:t>
      </w:r>
      <w:r w:rsidRPr="0062097C">
        <w:rPr>
          <w:i/>
        </w:rPr>
        <w:t>p</w:t>
      </w:r>
      <w:r w:rsidRPr="0062097C">
        <w:t xml:space="preserve"> &lt; .001). All three hypotheses were confirmed (see Table </w:t>
      </w:r>
      <w:r w:rsidR="000F7AAD" w:rsidRPr="0062097C">
        <w:t xml:space="preserve">2 and </w:t>
      </w:r>
      <w:r w:rsidR="00930BE5" w:rsidRPr="0062097C">
        <w:t xml:space="preserve">Table </w:t>
      </w:r>
      <w:r w:rsidR="006A7F86" w:rsidRPr="0062097C">
        <w:t>3</w:t>
      </w:r>
      <w:r w:rsidRPr="0062097C">
        <w:t>). First, the three constructs were</w:t>
      </w:r>
      <w:r w:rsidR="00930BE5" w:rsidRPr="0062097C">
        <w:t xml:space="preserve"> found to be </w:t>
      </w:r>
      <w:r w:rsidRPr="0062097C">
        <w:t xml:space="preserve">positively and highly correlated </w:t>
      </w:r>
      <w:r w:rsidR="00930BE5" w:rsidRPr="0062097C">
        <w:t xml:space="preserve">among employees </w:t>
      </w:r>
      <w:r w:rsidRPr="0062097C">
        <w:t xml:space="preserve">(all </w:t>
      </w:r>
      <w:r w:rsidRPr="0062097C">
        <w:rPr>
          <w:i/>
        </w:rPr>
        <w:t>p</w:t>
      </w:r>
      <w:r w:rsidRPr="0062097C">
        <w:t> &lt; .001)</w:t>
      </w:r>
      <w:r w:rsidR="00930BE5" w:rsidRPr="0062097C">
        <w:t>, ranging fro</w:t>
      </w:r>
      <w:r w:rsidR="00930BE5">
        <w:rPr>
          <w:color w:val="000000" w:themeColor="text1"/>
        </w:rPr>
        <w:t xml:space="preserve">m .44 to .48. This confirmed Hypothesis 4 suggesting positive correlations between </w:t>
      </w:r>
      <w:r w:rsidR="00930BE5" w:rsidRPr="009405B0">
        <w:rPr>
          <w:color w:val="000000" w:themeColor="text1"/>
        </w:rPr>
        <w:t xml:space="preserve">CSE, </w:t>
      </w:r>
      <w:r w:rsidR="00930BE5">
        <w:rPr>
          <w:color w:val="000000" w:themeColor="text1"/>
        </w:rPr>
        <w:t xml:space="preserve">a </w:t>
      </w:r>
      <w:r w:rsidR="00930BE5" w:rsidRPr="009405B0">
        <w:rPr>
          <w:color w:val="000000" w:themeColor="text1"/>
        </w:rPr>
        <w:t>protean career orientation, and career satisfaction</w:t>
      </w:r>
      <w:r w:rsidRPr="009405B0">
        <w:rPr>
          <w:color w:val="000000" w:themeColor="text1"/>
        </w:rPr>
        <w:t xml:space="preserve">. Second, </w:t>
      </w:r>
      <w:r w:rsidR="004B2C9F" w:rsidRPr="009405B0">
        <w:rPr>
          <w:color w:val="000000" w:themeColor="text1"/>
        </w:rPr>
        <w:t>a protean career orientation predicted</w:t>
      </w:r>
      <w:r w:rsidR="006C250C">
        <w:rPr>
          <w:color w:val="000000" w:themeColor="text1"/>
        </w:rPr>
        <w:t xml:space="preserve"> career satisfaction beyond CSE</w:t>
      </w:r>
      <w:r w:rsidR="00930BE5">
        <w:rPr>
          <w:color w:val="000000" w:themeColor="text1"/>
        </w:rPr>
        <w:t xml:space="preserve"> </w:t>
      </w:r>
      <w:r w:rsidR="00930BE5" w:rsidRPr="00E84A5F">
        <w:t>(</w:t>
      </w:r>
      <w:r w:rsidR="00ED21FC" w:rsidRPr="00ED21FC">
        <w:t>β</w:t>
      </w:r>
      <w:r w:rsidR="00930BE5" w:rsidRPr="00E84A5F">
        <w:t> = .</w:t>
      </w:r>
      <w:r w:rsidR="00ED21FC">
        <w:t>27</w:t>
      </w:r>
      <w:r w:rsidR="00930BE5" w:rsidRPr="00E84A5F">
        <w:t xml:space="preserve">, </w:t>
      </w:r>
      <w:r w:rsidR="00930BE5" w:rsidRPr="00E84A5F">
        <w:rPr>
          <w:i/>
        </w:rPr>
        <w:t>p</w:t>
      </w:r>
      <w:r w:rsidR="00930BE5" w:rsidRPr="00E84A5F">
        <w:t> &lt; .0</w:t>
      </w:r>
      <w:r w:rsidR="004E3E9D">
        <w:t>5</w:t>
      </w:r>
      <w:r w:rsidR="00930BE5" w:rsidRPr="00E84A5F">
        <w:t>)</w:t>
      </w:r>
      <w:r w:rsidR="006C250C">
        <w:rPr>
          <w:color w:val="000000" w:themeColor="text1"/>
        </w:rPr>
        <w:t xml:space="preserve">, confirming Hypothesis </w:t>
      </w:r>
      <w:r w:rsidR="006C250C" w:rsidRPr="006C250C">
        <w:rPr>
          <w:color w:val="000000" w:themeColor="text1"/>
        </w:rPr>
        <w:t>5</w:t>
      </w:r>
      <w:r w:rsidR="004E3E9D">
        <w:rPr>
          <w:color w:val="000000" w:themeColor="text1"/>
        </w:rPr>
        <w:t xml:space="preserve">. </w:t>
      </w:r>
      <w:r w:rsidRPr="009405B0">
        <w:rPr>
          <w:color w:val="000000" w:themeColor="text1"/>
        </w:rPr>
        <w:t xml:space="preserve">Third, </w:t>
      </w:r>
      <w:r w:rsidR="004E3E9D">
        <w:rPr>
          <w:color w:val="000000" w:themeColor="text1"/>
        </w:rPr>
        <w:t xml:space="preserve">we found support for Hypothesis 6: </w:t>
      </w:r>
      <w:r w:rsidR="004B2C9F" w:rsidRPr="009405B0">
        <w:rPr>
          <w:color w:val="000000" w:themeColor="text1"/>
        </w:rPr>
        <w:t>a protean career orientation mediated the relationship between CSE and career satisfaction</w:t>
      </w:r>
      <w:r w:rsidR="004E3E9D">
        <w:rPr>
          <w:color w:val="000000" w:themeColor="text1"/>
        </w:rPr>
        <w:t xml:space="preserve"> among employees. </w:t>
      </w:r>
    </w:p>
    <w:p w14:paraId="4FD7A077" w14:textId="18E1F5EE" w:rsidR="002369F6" w:rsidRPr="009405B0" w:rsidRDefault="00B91CCE" w:rsidP="00B91CCE">
      <w:pPr>
        <w:pStyle w:val="APAAbsatz"/>
        <w:rPr>
          <w:color w:val="000000" w:themeColor="text1"/>
        </w:rPr>
      </w:pPr>
      <w:r w:rsidRPr="009405B0">
        <w:rPr>
          <w:color w:val="000000" w:themeColor="text1"/>
        </w:rPr>
        <w:t xml:space="preserve">These results advance existing research by showing that CSE are positively related to a protean career orientation. This finding </w:t>
      </w:r>
      <w:r w:rsidR="004E3E9D">
        <w:rPr>
          <w:color w:val="000000" w:themeColor="text1"/>
        </w:rPr>
        <w:t xml:space="preserve">further </w:t>
      </w:r>
      <w:r w:rsidRPr="009405B0">
        <w:rPr>
          <w:color w:val="000000" w:themeColor="text1"/>
        </w:rPr>
        <w:t>confirms the notion that CSE are important in the current career environment because they promote a self-directed and values-driven orientation to work. Moreover, the incremental validity of a protean career orientation for predicting career satisfaction above CSE s</w:t>
      </w:r>
      <w:r w:rsidR="00A8299F">
        <w:rPr>
          <w:color w:val="000000" w:themeColor="text1"/>
        </w:rPr>
        <w:t>upports the added value of a protean career orientation to explain subjective career success beyond personality dispositions</w:t>
      </w:r>
      <w:r w:rsidRPr="009405B0">
        <w:rPr>
          <w:color w:val="000000" w:themeColor="text1"/>
        </w:rPr>
        <w:t xml:space="preserve">. </w:t>
      </w:r>
      <w:r w:rsidR="00A8299F">
        <w:rPr>
          <w:color w:val="000000" w:themeColor="text1"/>
        </w:rPr>
        <w:t>Finally, we showed</w:t>
      </w:r>
      <w:r w:rsidRPr="009405B0">
        <w:rPr>
          <w:color w:val="000000" w:themeColor="text1"/>
        </w:rPr>
        <w:t xml:space="preserve"> that a protean career orientation partially mediates the relationship between CSE and career satisfaction, and thus, provide new evidence for how the relationship between CSE and career outcomes can be explained.</w:t>
      </w:r>
      <w:r w:rsidR="002369F6" w:rsidRPr="009405B0">
        <w:rPr>
          <w:color w:val="000000" w:themeColor="text1"/>
        </w:rPr>
        <w:t xml:space="preserve"> </w:t>
      </w:r>
    </w:p>
    <w:p w14:paraId="0D37DEF2" w14:textId="77777777" w:rsidR="00A011F5" w:rsidRPr="00312A45" w:rsidRDefault="00A011F5" w:rsidP="00312A45">
      <w:pPr>
        <w:pStyle w:val="APA1"/>
        <w:ind w:left="0" w:firstLine="0"/>
      </w:pPr>
      <w:r w:rsidRPr="00312A45">
        <w:t>General Discussion</w:t>
      </w:r>
    </w:p>
    <w:p w14:paraId="75604B92" w14:textId="6A6BEB0F" w:rsidR="00B11082" w:rsidRDefault="001F4D49" w:rsidP="006356A4">
      <w:pPr>
        <w:pStyle w:val="APAAbsatz"/>
      </w:pPr>
      <w:r>
        <w:t xml:space="preserve">The general aim of the present paper was to provide a rigorous empirical evaluation of </w:t>
      </w:r>
      <w:r w:rsidR="00461756">
        <w:t xml:space="preserve">the predictive utility for career outcomes of </w:t>
      </w:r>
      <w:r>
        <w:t>one of the most prominent new career constructs: the protean career orientation. Towards this goal, we addressed several issues: Th</w:t>
      </w:r>
      <w:r w:rsidRPr="00312A45">
        <w:t xml:space="preserve">e incremental predictive utility of a protean career orientation, beyond specific personality dispositions (i.e., proactivity, core self-evaluations), </w:t>
      </w:r>
      <w:r w:rsidRPr="00A548D0">
        <w:t>to estimate career outcomes</w:t>
      </w:r>
      <w:r w:rsidR="00A8299F">
        <w:t xml:space="preserve"> and</w:t>
      </w:r>
      <w:r>
        <w:t xml:space="preserve"> the functioning of a protean career orientation as a mediator between more distal personality traits and career outcomes</w:t>
      </w:r>
      <w:r w:rsidR="009A5E55">
        <w:t xml:space="preserve">. </w:t>
      </w:r>
    </w:p>
    <w:p w14:paraId="4B978945" w14:textId="71C0CDE9" w:rsidR="00A378B2" w:rsidRPr="006356A4" w:rsidRDefault="00B11082" w:rsidP="006356A4">
      <w:pPr>
        <w:pStyle w:val="APAAbsatz"/>
        <w:rPr>
          <w:rFonts w:ascii="Arial" w:hAnsi="Arial" w:cs="Arial"/>
          <w:sz w:val="20"/>
          <w:szCs w:val="20"/>
        </w:rPr>
      </w:pPr>
      <w:r>
        <w:lastRenderedPageBreak/>
        <w:t xml:space="preserve">Our </w:t>
      </w:r>
      <w:r w:rsidR="001C0918">
        <w:t>first</w:t>
      </w:r>
      <w:r>
        <w:t xml:space="preserve"> study among German employees showed </w:t>
      </w:r>
      <w:r w:rsidR="00E52A89">
        <w:t xml:space="preserve">positive </w:t>
      </w:r>
      <w:r w:rsidR="00BD1B95" w:rsidRPr="006356A4">
        <w:t xml:space="preserve">correlations between a protean career orientation and career satisfaction, job satisfaction, </w:t>
      </w:r>
      <w:r w:rsidR="007254C6" w:rsidRPr="006356A4">
        <w:t>work engagement</w:t>
      </w:r>
      <w:r w:rsidR="007254C6">
        <w:t>, and</w:t>
      </w:r>
      <w:r w:rsidR="007254C6" w:rsidRPr="006356A4">
        <w:t xml:space="preserve"> </w:t>
      </w:r>
      <w:r w:rsidR="007254C6">
        <w:t>career planning</w:t>
      </w:r>
      <w:r>
        <w:t>. This</w:t>
      </w:r>
      <w:r w:rsidR="00BD1B95" w:rsidRPr="006356A4">
        <w:t xml:space="preserve"> replicate</w:t>
      </w:r>
      <w:r>
        <w:t>s similar</w:t>
      </w:r>
      <w:r w:rsidR="00BD1B95" w:rsidRPr="006356A4">
        <w:t xml:space="preserve"> findings obtained by Baruch </w:t>
      </w:r>
      <w:r w:rsidR="00BD1B95" w:rsidRPr="006356A4">
        <w:fldChar w:fldCharType="begin"/>
      </w:r>
      <w:r w:rsidR="00171C55">
        <w:instrText xml:space="preserve"> ADDIN EN.CITE &lt;EndNote&gt;&lt;Cite ExcludeAuth="1"&gt;&lt;Author&gt;Baruch&lt;/Author&gt;&lt;Year&gt;2014&lt;/Year&gt;&lt;RecNum&gt;2121&lt;/RecNum&gt;&lt;DisplayText&gt;(2014)&lt;/DisplayText&gt;&lt;record&gt;&lt;rec-number&gt;2121&lt;/rec-number&gt;&lt;foreign-keys&gt;&lt;key app="EN" db-id="prpttpr985f5vced5wyv0tal20pfxs2zpztd"&gt;2121&lt;/key&gt;&lt;/foreign-keys&gt;&lt;ref-type name="Journal Article"&gt;17&lt;/ref-type&gt;&lt;contributors&gt;&lt;authors&gt;&lt;author&gt;Baruch, Yehuda&lt;/author&gt;&lt;/authors&gt;&lt;/contributors&gt;&lt;titles&gt;&lt;title&gt;The development and validation of a measure for protean career orientation&lt;/title&gt;&lt;secondary-title&gt;The International Journal of Human Resource Management&lt;/secondary-title&gt;&lt;/titles&gt;&lt;periodical&gt;&lt;full-title&gt;The International Journal of Human Resource Management&lt;/full-title&gt;&lt;/periodical&gt;&lt;pages&gt;2702-2723&lt;/pages&gt;&lt;volume&gt;25&lt;/volume&gt;&lt;number&gt;19&lt;/number&gt;&lt;dates&gt;&lt;year&gt;2014&lt;/year&gt;&lt;/dates&gt;&lt;publisher&gt;Routledge&lt;/publisher&gt;&lt;isbn&gt;0958-5192&lt;/isbn&gt;&lt;urls&gt;&lt;related-urls&gt;&lt;url&gt;http://dx.doi.org/10.1080/09585192.2014.896389&lt;/url&gt;&lt;/related-urls&gt;&lt;/urls&gt;&lt;electronic-resource-num&gt;10.1080/09585192.2014.896389&lt;/electronic-resource-num&gt;&lt;access-date&gt;2014/04/08&lt;/access-date&gt;&lt;/record&gt;&lt;/Cite&gt;&lt;/EndNote&gt;</w:instrText>
      </w:r>
      <w:r w:rsidR="00BD1B95" w:rsidRPr="006356A4">
        <w:fldChar w:fldCharType="separate"/>
      </w:r>
      <w:r w:rsidR="006356A4" w:rsidRPr="006356A4">
        <w:rPr>
          <w:noProof/>
        </w:rPr>
        <w:t>(</w:t>
      </w:r>
      <w:hyperlink w:anchor="_ENREF_5" w:tooltip="Baruch, 2014 #2121" w:history="1">
        <w:r w:rsidR="00F36388" w:rsidRPr="006356A4">
          <w:rPr>
            <w:noProof/>
          </w:rPr>
          <w:t>2014</w:t>
        </w:r>
      </w:hyperlink>
      <w:r w:rsidR="006356A4" w:rsidRPr="006356A4">
        <w:rPr>
          <w:noProof/>
        </w:rPr>
        <w:t>)</w:t>
      </w:r>
      <w:r w:rsidR="00BD1B95" w:rsidRPr="006356A4">
        <w:fldChar w:fldCharType="end"/>
      </w:r>
      <w:r w:rsidR="00BD1B95" w:rsidRPr="006356A4">
        <w:t xml:space="preserve"> </w:t>
      </w:r>
      <w:r>
        <w:t xml:space="preserve">with the same scale as well as </w:t>
      </w:r>
      <w:r w:rsidR="007254C6">
        <w:t>studies</w:t>
      </w:r>
      <w:r w:rsidR="00BD1B95" w:rsidRPr="006356A4">
        <w:t xml:space="preserve"> with other protean orientation scales </w:t>
      </w:r>
      <w:r w:rsidR="00BD1B95" w:rsidRPr="006356A4">
        <w:fldChar w:fldCharType="begin">
          <w:fldData xml:space="preserve">PEVuZE5vdGU+PENpdGU+PEF1dGhvcj5EZSBWb3M8L0F1dGhvcj48WWVhcj4yMDEzPC9ZZWFyPjxS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</w:fldData>
        </w:fldChar>
      </w:r>
      <w:r w:rsidR="00B92D15">
        <w:instrText xml:space="preserve"> ADDIN EN.CITE </w:instrText>
      </w:r>
      <w:r w:rsidR="00B92D15">
        <w:fldChar w:fldCharType="begin">
          <w:fldData xml:space="preserve">PEVuZE5vdGU+PENpdGU+PEF1dGhvcj5EZSBWb3M8L0F1dGhvcj48WWVhcj4yMDEzPC9ZZWFyPjxS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</w:fldData>
        </w:fldChar>
      </w:r>
      <w:r w:rsidR="00B92D15">
        <w:instrText xml:space="preserve"> ADDIN EN.CITE.DATA </w:instrText>
      </w:r>
      <w:r w:rsidR="00B92D15">
        <w:fldChar w:fldCharType="end"/>
      </w:r>
      <w:r w:rsidR="00BD1B95" w:rsidRPr="006356A4">
        <w:fldChar w:fldCharType="separate"/>
      </w:r>
      <w:r w:rsidR="00B92D15">
        <w:rPr>
          <w:noProof/>
        </w:rPr>
        <w:t>(</w:t>
      </w:r>
      <w:hyperlink w:anchor="_ENREF_10" w:tooltip="Creed, 2011 #1858" w:history="1">
        <w:r w:rsidR="00F36388">
          <w:rPr>
            <w:noProof/>
          </w:rPr>
          <w:t>e.g., Creed, et al., 2011</w:t>
        </w:r>
      </w:hyperlink>
      <w:r w:rsidR="00B92D15">
        <w:rPr>
          <w:noProof/>
        </w:rPr>
        <w:t xml:space="preserve">; </w:t>
      </w:r>
      <w:hyperlink w:anchor="_ENREF_11" w:tooltip="De Vos, 2013 #4940" w:history="1">
        <w:r w:rsidR="00F36388">
          <w:rPr>
            <w:noProof/>
          </w:rPr>
          <w:t>De Vos &amp; Segers, 2013</w:t>
        </w:r>
      </w:hyperlink>
      <w:r w:rsidR="00B92D15">
        <w:rPr>
          <w:noProof/>
        </w:rPr>
        <w:t xml:space="preserve">; </w:t>
      </w:r>
      <w:hyperlink w:anchor="_ENREF_12" w:tooltip="De Vos, 2008 #1848" w:history="1">
        <w:r w:rsidR="00F36388">
          <w:rPr>
            <w:noProof/>
          </w:rPr>
          <w:t>De Vos &amp; Soens, 2008</w:t>
        </w:r>
      </w:hyperlink>
      <w:r w:rsidR="00B92D15">
        <w:rPr>
          <w:noProof/>
        </w:rPr>
        <w:t>)</w:t>
      </w:r>
      <w:r w:rsidR="00BD1B95" w:rsidRPr="006356A4">
        <w:fldChar w:fldCharType="end"/>
      </w:r>
      <w:r>
        <w:t xml:space="preserve">. </w:t>
      </w:r>
      <w:r w:rsidR="00A8299F">
        <w:t>However, t</w:t>
      </w:r>
      <w:r w:rsidR="001C0918">
        <w:t xml:space="preserve">hese </w:t>
      </w:r>
      <w:r>
        <w:t xml:space="preserve">findings are noteworthy because they </w:t>
      </w:r>
      <w:r w:rsidR="00461756">
        <w:t xml:space="preserve">are the first instance to our knowledge where the concurrent validity of </w:t>
      </w:r>
      <w:r>
        <w:t xml:space="preserve">different measures of the protean career </w:t>
      </w:r>
      <w:r w:rsidR="00A8299F">
        <w:t xml:space="preserve">orientation was </w:t>
      </w:r>
      <w:r w:rsidR="00461756">
        <w:t xml:space="preserve">confirmed. We showed that both </w:t>
      </w:r>
      <w:r w:rsidR="00A8299F">
        <w:t xml:space="preserve">examined protean scales </w:t>
      </w:r>
      <w:r w:rsidR="00461756">
        <w:t xml:space="preserve">were </w:t>
      </w:r>
      <w:r>
        <w:t xml:space="preserve">highly related and </w:t>
      </w:r>
      <w:r w:rsidR="00461756">
        <w:t>correlated</w:t>
      </w:r>
      <w:r>
        <w:t xml:space="preserve"> </w:t>
      </w:r>
      <w:r w:rsidR="00461756">
        <w:t>with</w:t>
      </w:r>
      <w:r>
        <w:t xml:space="preserve"> </w:t>
      </w:r>
      <w:r w:rsidR="00461756">
        <w:t xml:space="preserve">attitudinal </w:t>
      </w:r>
      <w:r>
        <w:t>work and career outcomes in the same way. Our findings are</w:t>
      </w:r>
      <w:r w:rsidR="005A3903">
        <w:t xml:space="preserve"> also </w:t>
      </w:r>
      <w:r w:rsidR="007254C6">
        <w:t>notable</w:t>
      </w:r>
      <w:r w:rsidR="005A3903">
        <w:t xml:space="preserve"> because our studies were conducted in a Germanic cultural context</w:t>
      </w:r>
      <w:r w:rsidR="00A8299F">
        <w:t xml:space="preserve">, in contrast to the </w:t>
      </w:r>
      <w:r w:rsidR="00BB4E9A">
        <w:t xml:space="preserve">dominant focus on samples from Anglo cultures in published research. In Germanic cultures, </w:t>
      </w:r>
      <w:r w:rsidR="005A3903">
        <w:t>cultural values and practices such as power distance or uncertainty avoidance</w:t>
      </w:r>
      <w:r w:rsidR="00211D13">
        <w:t xml:space="preserve"> </w:t>
      </w:r>
      <w:r w:rsidR="005A3903">
        <w:t xml:space="preserve">are different from </w:t>
      </w:r>
      <w:r w:rsidR="00BE2241">
        <w:t>those</w:t>
      </w:r>
      <w:r w:rsidR="005A3903">
        <w:t xml:space="preserve"> found in many Anglo cultures </w:t>
      </w:r>
      <w:r w:rsidR="005A3903">
        <w:fldChar w:fldCharType="begin"/>
      </w:r>
      <w:r w:rsidR="0059713E">
        <w:instrText xml:space="preserve"> ADDIN EN.CITE &lt;EndNote&gt;&lt;Cite&gt;&lt;Author&gt;House&lt;/Author&gt;&lt;Year&gt;2004&lt;/Year&gt;&lt;RecNum&gt;5052&lt;/RecNum&gt;&lt;DisplayText&gt;(House &amp;amp; Global Leadership and Organizational Behavior Effectiveness Research Program, 2004)&lt;/DisplayText&gt;&lt;record&gt;&lt;rec-number&gt;5052&lt;/rec-number&gt;&lt;foreign-keys&gt;&lt;key app="EN" db-id="sdrtsrzt2zfrfzedd5vvvavyp5ss2a5spf5a" timestamp="1407311631"&gt;5052&lt;/key&gt;&lt;/foreign-keys&gt;&lt;ref-type name="Book"&gt;6&lt;/ref-type&gt;&lt;contributors&gt;&lt;authors&gt;&lt;author&gt;House, Robert J.&lt;/author&gt;&lt;author&gt;Global Leadership and Organizational Behavior Effectiveness Research Program,&lt;/author&gt;&lt;/authors&gt;&lt;/contributors&gt;&lt;titles&gt;&lt;title&gt;Culture, leadership, and organizations : The GLOBE study of 62 societies&lt;/title&gt;&lt;/titles&gt;&lt;pages&gt;xxviii, 818 p.&lt;/pages&gt;&lt;keywords&gt;&lt;keyword&gt;Global Leadership and Organizational Behavior Effectiveness Research Program.&lt;/keyword&gt;&lt;keyword&gt;Leadership Research.&lt;/keyword&gt;&lt;keyword&gt;Organizational behavior Research.&lt;/keyword&gt;&lt;keyword&gt;Leadership Cross-cultural studies.&lt;/keyword&gt;&lt;keyword&gt;Organizational behavior Cross-cultural studies.&lt;/keyword&gt;&lt;keyword&gt;Social values Cross-cultural studies.&lt;/keyword&gt;&lt;/keywords&gt;&lt;dates&gt;&lt;year&gt;2004&lt;/year&gt;&lt;/dates&gt;&lt;pub-location&gt;Thousand Oaks, Calif.&lt;/pub-location&gt;&lt;publisher&gt;Sage Publications&lt;/publisher&gt;&lt;isbn&gt;0761924019&lt;/isbn&gt;&lt;accession-num&gt;13396567&lt;/accession-num&gt;&lt;urls&gt;&lt;related-urls&gt;&lt;url&gt;Table of contents only http://www.loc.gov/catdir/toc/ecip0411/2003024360.html&lt;/url&gt;&lt;url&gt;Publisher description http://www.loc.gov/catdir/enhancements/fy0658/2003024360-d.html&lt;/url&gt;&lt;url&gt;Contributor biographical information http://www.loc.gov/catdir/enhancements/fy0734/2003024360-b.html&lt;/url&gt;&lt;/related-urls&gt;&lt;/urls&gt;&lt;/record&gt;&lt;/Cite&gt;&lt;/EndNote&gt;</w:instrText>
      </w:r>
      <w:r w:rsidR="005A3903">
        <w:fldChar w:fldCharType="separate"/>
      </w:r>
      <w:r w:rsidR="0059713E">
        <w:rPr>
          <w:noProof/>
        </w:rPr>
        <w:t>(</w:t>
      </w:r>
      <w:hyperlink w:anchor="_ENREF_28" w:tooltip="House, 2004 #5052" w:history="1">
        <w:r w:rsidR="00F36388">
          <w:rPr>
            <w:noProof/>
          </w:rPr>
          <w:t>House &amp; Global Leadership and Organizational Behavior Effectiveness Research Program, 2004</w:t>
        </w:r>
      </w:hyperlink>
      <w:r w:rsidR="0059713E">
        <w:rPr>
          <w:noProof/>
        </w:rPr>
        <w:t>)</w:t>
      </w:r>
      <w:r w:rsidR="005A3903">
        <w:fldChar w:fldCharType="end"/>
      </w:r>
      <w:r w:rsidR="00BB4E9A">
        <w:t xml:space="preserve"> and such cultural differences which might moderate the effects of a protean orientation on career outcomes</w:t>
      </w:r>
      <w:r w:rsidR="009405B0">
        <w:t>.</w:t>
      </w:r>
    </w:p>
    <w:p w14:paraId="39F08D18" w14:textId="6014A1C7" w:rsidR="00B11082" w:rsidRDefault="001C0918" w:rsidP="00B11082">
      <w:pPr>
        <w:pStyle w:val="APAAbsatz"/>
      </w:pPr>
      <w:r>
        <w:t>Study 2</w:t>
      </w:r>
      <w:r w:rsidR="009A5E55">
        <w:t xml:space="preserve"> </w:t>
      </w:r>
      <w:r w:rsidR="00B11082">
        <w:t xml:space="preserve">also made </w:t>
      </w:r>
      <w:r w:rsidR="00A011F5" w:rsidRPr="00312A45">
        <w:t xml:space="preserve">several key theoretical contributions. First, </w:t>
      </w:r>
      <w:r w:rsidR="00B11082" w:rsidRPr="00312A45">
        <w:t xml:space="preserve">we showed the incremental predictive utility of a protean career orientation </w:t>
      </w:r>
      <w:r w:rsidR="00B11082">
        <w:t>for</w:t>
      </w:r>
      <w:r w:rsidR="00B11082" w:rsidRPr="00312A45">
        <w:t xml:space="preserve"> engagement in proactive career behaviors and career satisfaction</w:t>
      </w:r>
      <w:r w:rsidR="00B11082">
        <w:t xml:space="preserve"> beyond</w:t>
      </w:r>
      <w:r w:rsidR="00B11082" w:rsidRPr="00312A45">
        <w:t xml:space="preserve"> specific personality dispositions. This shows that the protean career orientation can provide added value to the literature</w:t>
      </w:r>
      <w:r w:rsidR="00B11082">
        <w:t>,</w:t>
      </w:r>
      <w:r w:rsidR="00B11082" w:rsidRPr="00312A45">
        <w:t xml:space="preserve"> and </w:t>
      </w:r>
      <w:r w:rsidR="00B11082">
        <w:t xml:space="preserve">it </w:t>
      </w:r>
      <w:r w:rsidR="00B11082" w:rsidRPr="00312A45">
        <w:t>helps to explain career outcomes beyond already established constructs. Specifically, given the established predictive validity of personality characteristics on work and career outcomes as well as the significant relations</w:t>
      </w:r>
      <w:r w:rsidR="00B11082">
        <w:t>hips</w:t>
      </w:r>
      <w:r w:rsidR="00B11082" w:rsidRPr="00312A45">
        <w:t xml:space="preserve"> between personality characteristics and career attitudes </w:t>
      </w:r>
      <w:r w:rsidR="00B11082" w:rsidRPr="00312A45">
        <w:fldChar w:fldCharType="begin">
          <w:fldData xml:space="preserve">PEVuZE5vdGU+PENpdGU+PEF1dGhvcj5GdWxsZXI8L0F1dGhvcj48WWVhcj4yMDA5PC9ZZWFyPjxS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==
</w:fldData>
        </w:fldChar>
      </w:r>
      <w:r w:rsidR="00B92D15">
        <w:instrText xml:space="preserve"> ADDIN EN.CITE </w:instrText>
      </w:r>
      <w:r w:rsidR="00B92D15">
        <w:fldChar w:fldCharType="begin">
          <w:fldData xml:space="preserve">PEVuZE5vdGU+PENpdGU+PEF1dGhvcj5GdWxsZXI8L0F1dGhvcj48WWVhcj4yMDA5PC9ZZWFyPjxS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==
</w:fldData>
        </w:fldChar>
      </w:r>
      <w:r w:rsidR="00B92D15">
        <w:instrText xml:space="preserve"> ADDIN EN.CITE.DATA </w:instrText>
      </w:r>
      <w:r w:rsidR="00B92D15">
        <w:fldChar w:fldCharType="end"/>
      </w:r>
      <w:r w:rsidR="00B11082" w:rsidRPr="00312A45">
        <w:fldChar w:fldCharType="separate"/>
      </w:r>
      <w:r w:rsidR="00B92D15">
        <w:rPr>
          <w:noProof/>
        </w:rPr>
        <w:t>(</w:t>
      </w:r>
      <w:hyperlink w:anchor="_ENREF_15" w:tooltip="Fuller, 2009 #2020" w:history="1">
        <w:r w:rsidR="00F36388">
          <w:rPr>
            <w:noProof/>
          </w:rPr>
          <w:t>Fuller &amp; Marler, 2009</w:t>
        </w:r>
      </w:hyperlink>
      <w:r w:rsidR="00B92D15">
        <w:rPr>
          <w:noProof/>
        </w:rPr>
        <w:t xml:space="preserve">; </w:t>
      </w:r>
      <w:hyperlink w:anchor="_ENREF_32" w:tooltip="Judge, 2011 #1868" w:history="1">
        <w:r w:rsidR="00F36388">
          <w:rPr>
            <w:noProof/>
          </w:rPr>
          <w:t>Judge &amp; Kammeyer-Mueller, 2011</w:t>
        </w:r>
      </w:hyperlink>
      <w:r w:rsidR="00B92D15">
        <w:rPr>
          <w:noProof/>
        </w:rPr>
        <w:t xml:space="preserve">; </w:t>
      </w:r>
      <w:hyperlink w:anchor="_ENREF_34" w:tooltip="Ng, 2005 #1944" w:history="1">
        <w:r w:rsidR="00F36388">
          <w:rPr>
            <w:noProof/>
          </w:rPr>
          <w:t>Ng, et al., 2005</w:t>
        </w:r>
      </w:hyperlink>
      <w:r w:rsidR="00B92D15">
        <w:rPr>
          <w:noProof/>
        </w:rPr>
        <w:t xml:space="preserve">; </w:t>
      </w:r>
      <w:hyperlink w:anchor="_ENREF_40" w:tooltip="Thomas, 2010 #2019" w:history="1">
        <w:r w:rsidR="00F36388">
          <w:rPr>
            <w:noProof/>
          </w:rPr>
          <w:t>Thomas, et al., 2010</w:t>
        </w:r>
      </w:hyperlink>
      <w:r w:rsidR="00B92D15">
        <w:rPr>
          <w:noProof/>
        </w:rPr>
        <w:t>)</w:t>
      </w:r>
      <w:r w:rsidR="00B11082" w:rsidRPr="00312A45">
        <w:fldChar w:fldCharType="end"/>
      </w:r>
      <w:r w:rsidR="00B11082" w:rsidRPr="00312A45">
        <w:t>, these findings provide important support for the added value of a protean career orientation in understand</w:t>
      </w:r>
      <w:r w:rsidR="00B11082">
        <w:t>ing</w:t>
      </w:r>
      <w:r w:rsidR="00B11082" w:rsidRPr="00312A45">
        <w:t xml:space="preserve"> individual differences in proactive career behaviors and subjective career success. </w:t>
      </w:r>
    </w:p>
    <w:p w14:paraId="49AC2FEE" w14:textId="5AB51D0A" w:rsidR="00B11082" w:rsidRPr="00312A45" w:rsidRDefault="00B11082" w:rsidP="00B11082">
      <w:pPr>
        <w:pStyle w:val="APAAbsatz"/>
      </w:pPr>
      <w:r>
        <w:lastRenderedPageBreak/>
        <w:t xml:space="preserve">Second, </w:t>
      </w:r>
      <w:r w:rsidR="00A851FE" w:rsidRPr="00DB4CCD">
        <w:t xml:space="preserve">we showed that a protean orientation </w:t>
      </w:r>
      <w:r w:rsidR="00A851FE" w:rsidRPr="00EA699C">
        <w:t>partially mediates the effects of a proactive disposition on proactive career behaviors and of CSE on career satisfaction</w:t>
      </w:r>
      <w:r w:rsidR="00A851FE" w:rsidRPr="00DB4CCD">
        <w:t xml:space="preserve">. </w:t>
      </w:r>
      <w:r w:rsidR="00A851FE">
        <w:t xml:space="preserve">These findings support the general notion of social-cognitive career theory </w:t>
      </w:r>
      <w:r w:rsidR="00A851FE">
        <w:rPr>
          <w:noProof/>
        </w:rPr>
        <w:t>(Lent, et al., 1994)</w:t>
      </w:r>
      <w:r w:rsidR="00A851FE">
        <w:t xml:space="preserve"> that specific career attitudes (such as the protean career orientation) might mediate the effects of </w:t>
      </w:r>
      <w:r w:rsidR="00A851FE" w:rsidRPr="00EA699C">
        <w:t xml:space="preserve">more general traits on </w:t>
      </w:r>
      <w:r w:rsidR="00A851FE">
        <w:t xml:space="preserve">more specific </w:t>
      </w:r>
      <w:r w:rsidR="00A851FE" w:rsidRPr="00EA699C">
        <w:t xml:space="preserve">work and career outcomes. As our results suggest, a protean career orientation can be considered a motivational factor that helps to clarify the process by which specific personality dispositions are related to work and career outcomes </w:t>
      </w:r>
      <w:r w:rsidR="00A851FE" w:rsidRPr="00EA699C">
        <w:rPr>
          <w:noProof/>
        </w:rPr>
        <w:t>(Barrick &amp; Mount, 2005)</w:t>
      </w:r>
      <w:r w:rsidR="00A851FE" w:rsidRPr="00EA699C">
        <w:t xml:space="preserve">. These findings hence advance extant research, which had previously </w:t>
      </w:r>
      <w:r w:rsidR="00A851FE">
        <w:t xml:space="preserve">not </w:t>
      </w:r>
      <w:r w:rsidR="00A851FE" w:rsidRPr="00EA699C">
        <w:t xml:space="preserve">assessed </w:t>
      </w:r>
      <w:r w:rsidR="00A851FE">
        <w:t xml:space="preserve">the mediating role </w:t>
      </w:r>
      <w:r w:rsidR="00A851FE" w:rsidRPr="00EA699C">
        <w:t>of contemporary career orientations in relation to specific personality dispositions such as a proactive disposition and CSE.</w:t>
      </w:r>
    </w:p>
    <w:p w14:paraId="09E1365B" w14:textId="6FF3B4E0" w:rsidR="00A011F5" w:rsidRPr="00312A45" w:rsidRDefault="00A011F5" w:rsidP="00607F7D">
      <w:pPr>
        <w:pStyle w:val="APA2"/>
      </w:pPr>
      <w:r w:rsidRPr="00312A45">
        <w:t>Limitations</w:t>
      </w:r>
    </w:p>
    <w:p w14:paraId="2CC921B6" w14:textId="1C4B694F" w:rsidR="00A011F5" w:rsidRDefault="00A011F5" w:rsidP="0070410D">
      <w:pPr>
        <w:pStyle w:val="APAAbsatz"/>
      </w:pPr>
      <w:r w:rsidRPr="00312A45">
        <w:rPr>
          <w:color w:val="000000"/>
        </w:rPr>
        <w:t xml:space="preserve">While we sampled university students as well as employees, all came from an early career stage, university-educated German population. This relative homogeneity may have impacted the generalizability of our findings. Therefore, future studies of the protean career orientation should </w:t>
      </w:r>
      <w:r w:rsidR="00BE2241">
        <w:rPr>
          <w:color w:val="000000"/>
        </w:rPr>
        <w:t xml:space="preserve">use </w:t>
      </w:r>
      <w:r w:rsidRPr="00312A45">
        <w:rPr>
          <w:color w:val="000000"/>
        </w:rPr>
        <w:t>an expanded range of populations</w:t>
      </w:r>
      <w:r w:rsidR="00082749">
        <w:rPr>
          <w:color w:val="00B050"/>
        </w:rPr>
        <w:t xml:space="preserve"> </w:t>
      </w:r>
      <w:r w:rsidRPr="00312A45">
        <w:rPr>
          <w:color w:val="000000"/>
        </w:rPr>
        <w:t xml:space="preserve">from different countries and educational levels </w:t>
      </w:r>
      <w:r w:rsidR="00A378B2" w:rsidRPr="00312A45">
        <w:rPr>
          <w:color w:val="000000"/>
        </w:rPr>
        <w:t>as well as career phases (e.g., mid</w:t>
      </w:r>
      <w:r w:rsidR="00141459" w:rsidRPr="00312A45">
        <w:rPr>
          <w:color w:val="000000"/>
        </w:rPr>
        <w:t>- and late-</w:t>
      </w:r>
      <w:r w:rsidR="00A378B2" w:rsidRPr="00312A45">
        <w:rPr>
          <w:color w:val="000000"/>
        </w:rPr>
        <w:t xml:space="preserve">career) </w:t>
      </w:r>
      <w:r w:rsidRPr="00312A45">
        <w:rPr>
          <w:color w:val="000000"/>
        </w:rPr>
        <w:t xml:space="preserve">to address this potential limitation. </w:t>
      </w:r>
      <w:r w:rsidR="00A378B2" w:rsidRPr="00312A45">
        <w:rPr>
          <w:color w:val="000000"/>
        </w:rPr>
        <w:t xml:space="preserve">Second, </w:t>
      </w:r>
      <w:r w:rsidR="00B6068C">
        <w:rPr>
          <w:color w:val="000000"/>
        </w:rPr>
        <w:t xml:space="preserve">when testing the mediations in Study 2, we did not examine alternative models. While we tested models that were based on sound theoretical reasoning and previous empirical research, there may be other models </w:t>
      </w:r>
      <w:r w:rsidR="00666E04">
        <w:rPr>
          <w:color w:val="000000"/>
        </w:rPr>
        <w:t xml:space="preserve">that </w:t>
      </w:r>
      <w:r w:rsidR="00B6068C">
        <w:rPr>
          <w:color w:val="000000"/>
        </w:rPr>
        <w:t xml:space="preserve">explain the relationships between the variables as well. Third, </w:t>
      </w:r>
      <w:r w:rsidR="00A378B2" w:rsidRPr="00312A45">
        <w:rPr>
          <w:color w:val="000000"/>
        </w:rPr>
        <w:t>we addressed the relation</w:t>
      </w:r>
      <w:r w:rsidR="00BE2241">
        <w:rPr>
          <w:color w:val="000000"/>
        </w:rPr>
        <w:t>ships</w:t>
      </w:r>
      <w:r w:rsidR="00A378B2" w:rsidRPr="00312A45">
        <w:rPr>
          <w:color w:val="000000"/>
        </w:rPr>
        <w:t xml:space="preserve"> of a protean career orientation </w:t>
      </w:r>
      <w:r w:rsidR="00BE2241">
        <w:rPr>
          <w:color w:val="000000"/>
        </w:rPr>
        <w:t>with</w:t>
      </w:r>
      <w:r w:rsidR="00A378B2" w:rsidRPr="00312A45">
        <w:rPr>
          <w:color w:val="000000"/>
        </w:rPr>
        <w:t xml:space="preserve"> several personality characteristics, </w:t>
      </w:r>
      <w:r w:rsidR="00BE2241">
        <w:rPr>
          <w:color w:val="000000"/>
        </w:rPr>
        <w:t xml:space="preserve">and </w:t>
      </w:r>
      <w:r w:rsidR="00A851FE">
        <w:rPr>
          <w:color w:val="000000"/>
        </w:rPr>
        <w:t>work</w:t>
      </w:r>
      <w:r w:rsidR="0070410D">
        <w:rPr>
          <w:color w:val="000000"/>
        </w:rPr>
        <w:t xml:space="preserve"> </w:t>
      </w:r>
      <w:r w:rsidR="00A378B2" w:rsidRPr="00312A45">
        <w:rPr>
          <w:color w:val="000000"/>
        </w:rPr>
        <w:t xml:space="preserve">and career attitudes. However, even though we applied prospective </w:t>
      </w:r>
      <w:r w:rsidR="00A851FE">
        <w:rPr>
          <w:color w:val="000000"/>
        </w:rPr>
        <w:t>analyse</w:t>
      </w:r>
      <w:r w:rsidR="006D5912" w:rsidRPr="00312A45">
        <w:rPr>
          <w:color w:val="000000"/>
        </w:rPr>
        <w:t>s</w:t>
      </w:r>
      <w:r w:rsidR="00A851FE">
        <w:rPr>
          <w:color w:val="000000"/>
        </w:rPr>
        <w:t xml:space="preserve"> in </w:t>
      </w:r>
      <w:r w:rsidR="001C0918">
        <w:rPr>
          <w:color w:val="000000"/>
        </w:rPr>
        <w:t>Study 2</w:t>
      </w:r>
      <w:r w:rsidR="009A5E55">
        <w:rPr>
          <w:color w:val="000000"/>
        </w:rPr>
        <w:t>,</w:t>
      </w:r>
      <w:r w:rsidR="00A851FE">
        <w:rPr>
          <w:color w:val="000000"/>
        </w:rPr>
        <w:t xml:space="preserve"> </w:t>
      </w:r>
      <w:r w:rsidR="00A378B2" w:rsidRPr="00312A45">
        <w:rPr>
          <w:color w:val="000000"/>
        </w:rPr>
        <w:t>our results are not suitable to make causal claims regarding the effects of a protean career</w:t>
      </w:r>
      <w:r w:rsidR="007C29FD" w:rsidRPr="00312A45">
        <w:rPr>
          <w:color w:val="000000"/>
        </w:rPr>
        <w:t xml:space="preserve"> orientation on these outcomes, because our research design cannot rule out the effects of endogeneity.</w:t>
      </w:r>
      <w:r w:rsidR="00F07B43">
        <w:rPr>
          <w:color w:val="000000"/>
        </w:rPr>
        <w:t xml:space="preserve"> </w:t>
      </w:r>
      <w:r w:rsidR="00BB4E9A">
        <w:rPr>
          <w:color w:val="000000"/>
        </w:rPr>
        <w:t xml:space="preserve">To what extent personality dispositions such as CSE and proactivity predict the development of a protean </w:t>
      </w:r>
      <w:r w:rsidR="00BB4E9A">
        <w:rPr>
          <w:color w:val="000000"/>
        </w:rPr>
        <w:lastRenderedPageBreak/>
        <w:t xml:space="preserve">career orientation remains to be established. </w:t>
      </w:r>
      <w:r w:rsidRPr="00312A45">
        <w:t>Furthermore, i</w:t>
      </w:r>
      <w:r w:rsidRPr="00312A45">
        <w:rPr>
          <w:lang w:eastAsia="fr-FR"/>
        </w:rPr>
        <w:t>t remains to be explored how a protean career orientation may actually influence individuals’ career choices and career paths</w:t>
      </w:r>
      <w:r w:rsidR="00BB4E9A">
        <w:rPr>
          <w:lang w:eastAsia="fr-FR"/>
        </w:rPr>
        <w:t xml:space="preserve"> beyond mere work and career attitudes</w:t>
      </w:r>
      <w:r w:rsidRPr="00312A45">
        <w:rPr>
          <w:lang w:eastAsia="fr-FR"/>
        </w:rPr>
        <w:t xml:space="preserve">. </w:t>
      </w:r>
      <w:r w:rsidRPr="00312A45">
        <w:t>Our study provides an important starting point for such lines of inquiry.</w:t>
      </w:r>
      <w:r w:rsidR="00CB76D7">
        <w:t xml:space="preserve"> </w:t>
      </w:r>
    </w:p>
    <w:p w14:paraId="736EDF65" w14:textId="149F2067" w:rsidR="00F965D3" w:rsidRDefault="00F965D3" w:rsidP="00F965D3">
      <w:pPr>
        <w:pStyle w:val="APA2"/>
      </w:pPr>
      <w:r>
        <w:t>Implication</w:t>
      </w:r>
      <w:r w:rsidR="00BE2241">
        <w:t>s</w:t>
      </w:r>
      <w:r>
        <w:t xml:space="preserve"> for Practice</w:t>
      </w:r>
    </w:p>
    <w:p w14:paraId="51AAE392" w14:textId="74561808" w:rsidR="009A5E55" w:rsidRDefault="00F965D3" w:rsidP="00CB76D7">
      <w:pPr>
        <w:pStyle w:val="APAAbsatz"/>
      </w:pPr>
      <w:r>
        <w:t>T</w:t>
      </w:r>
      <w:r w:rsidR="00CB76D7">
        <w:t xml:space="preserve">he studies </w:t>
      </w:r>
      <w:r w:rsidR="00BE2241">
        <w:t xml:space="preserve">presented herein </w:t>
      </w:r>
      <w:r w:rsidR="00CC21D1">
        <w:t xml:space="preserve">suggest that a protean career orientation is an important individual difference variable across career stages and </w:t>
      </w:r>
      <w:r w:rsidR="006B1763">
        <w:t xml:space="preserve">is </w:t>
      </w:r>
      <w:r w:rsidR="00CC21D1">
        <w:t xml:space="preserve">positively related to different favorable work and career </w:t>
      </w:r>
      <w:r w:rsidR="00CC21D1" w:rsidRPr="001C0918">
        <w:t xml:space="preserve">attitudes. These findings </w:t>
      </w:r>
      <w:r w:rsidR="00BB4E9A">
        <w:t>suggest that it might be beneficial</w:t>
      </w:r>
      <w:r w:rsidR="00CC21D1">
        <w:t xml:space="preserve"> to develop </w:t>
      </w:r>
      <w:r w:rsidR="00BB4E9A">
        <w:t xml:space="preserve">career </w:t>
      </w:r>
      <w:r w:rsidR="00CC21D1">
        <w:t xml:space="preserve">interventions than can help people to </w:t>
      </w:r>
      <w:r w:rsidR="00D77E84">
        <w:t>strengthen</w:t>
      </w:r>
      <w:r w:rsidR="00CC21D1">
        <w:t xml:space="preserve"> </w:t>
      </w:r>
      <w:r w:rsidR="00D77E84">
        <w:t xml:space="preserve">a </w:t>
      </w:r>
      <w:r w:rsidR="00CC21D1">
        <w:t xml:space="preserve">protean career orientation. </w:t>
      </w:r>
      <w:r w:rsidR="00BB4E9A">
        <w:t>Based on the positive link between proactivity and the protean orientation, o</w:t>
      </w:r>
      <w:r w:rsidR="00CC21D1">
        <w:t>ne possibility is to conceive</w:t>
      </w:r>
      <w:r w:rsidR="006B1763">
        <w:t xml:space="preserve"> of</w:t>
      </w:r>
      <w:r w:rsidR="00CC21D1">
        <w:t xml:space="preserve"> and provide workshops that focus on identifying one’s own core values and engaging in proactive career planning. </w:t>
      </w:r>
      <w:r w:rsidR="006A7F86">
        <w:t xml:space="preserve">Organizations could further foster a protean orientation by promoting a self-directed and values driven approach to career management through internal job postings and offers for voluntary training and career development programs. Also, job redesigns to provide more challenging and autonomous work conditions </w:t>
      </w:r>
      <w:r w:rsidR="006A7F86">
        <w:fldChar w:fldCharType="begin"/>
      </w:r>
      <w:r w:rsidR="00B92D15">
        <w:instrText xml:space="preserve"> ADDIN EN.CITE &lt;EndNote&gt;&lt;Cite&gt;&lt;Author&gt;Hall&lt;/Author&gt;&lt;Year&gt;2010&lt;/Year&gt;&lt;RecNum&gt;2008&lt;/RecNum&gt;&lt;DisplayText&gt;(Hall &amp;amp; Heras, 2010)&lt;/DisplayText&gt;&lt;record&gt;&lt;rec-number&gt;2008&lt;/rec-number&gt;&lt;foreign-keys&gt;&lt;key app="EN" db-id="prpttpr985f5vced5wyv0tal20pfxs2zpztd"&gt;2008&lt;/key&gt;&lt;/foreign-keys&gt;&lt;ref-type name="Journal Article"&gt;17&lt;/ref-type&gt;&lt;contributors&gt;&lt;authors&gt;&lt;author&gt;Hall, Douglas T.&lt;/author&gt;&lt;author&gt;Heras, Mireia Las&lt;/author&gt;&lt;/authors&gt;&lt;/contributors&gt;&lt;titles&gt;&lt;title&gt;Reintegrating job design and career theory: Creating not just good jobs but smart jobs&lt;/title&gt;&lt;secondary-title&gt;Journal of Organizational Behavior&lt;/secondary-title&gt;&lt;/titles&gt;&lt;periodical&gt;&lt;full-title&gt;Journal of Organizational Behavior&lt;/full-title&gt;&lt;/periodical&gt;&lt;pages&gt;448-462 &lt;/pages&gt;&lt;volume&gt;31&lt;/volume&gt;&lt;number&gt;2-3&lt;/number&gt;&lt;dates&gt;&lt;year&gt;2010&lt;/year&gt;&lt;/dates&gt;&lt;urls&gt;&lt;/urls&gt;&lt;electronic-resource-num&gt;10.1002/job.613&lt;/electronic-resource-num&gt;&lt;/record&gt;&lt;/Cite&gt;&lt;/EndNote&gt;</w:instrText>
      </w:r>
      <w:r w:rsidR="006A7F86">
        <w:fldChar w:fldCharType="separate"/>
      </w:r>
      <w:r w:rsidR="006A7F86">
        <w:rPr>
          <w:noProof/>
        </w:rPr>
        <w:t>(</w:t>
      </w:r>
      <w:hyperlink w:anchor="_ENREF_23" w:tooltip="Hall, 2010 #2008" w:history="1">
        <w:r w:rsidR="00F36388">
          <w:rPr>
            <w:noProof/>
          </w:rPr>
          <w:t>Hall &amp; Heras, 2010</w:t>
        </w:r>
      </w:hyperlink>
      <w:r w:rsidR="006A7F86">
        <w:rPr>
          <w:noProof/>
        </w:rPr>
        <w:t>)</w:t>
      </w:r>
      <w:r w:rsidR="006A7F86">
        <w:fldChar w:fldCharType="end"/>
      </w:r>
      <w:r w:rsidR="006A7F86">
        <w:t xml:space="preserve"> could be used to promote career experiences and learning opportunities that strengthen a protean career orientation. </w:t>
      </w:r>
      <w:r w:rsidR="00BB4E9A">
        <w:t xml:space="preserve">Because the protean career orientation was linked with CSE in our study, </w:t>
      </w:r>
      <w:r w:rsidR="00D0592A">
        <w:t xml:space="preserve">providing people with a sense of accomplishment and mastery in their careers </w:t>
      </w:r>
      <w:r w:rsidR="00BB4E9A">
        <w:t xml:space="preserve">could </w:t>
      </w:r>
      <w:r w:rsidR="006A7F86">
        <w:t xml:space="preserve">further </w:t>
      </w:r>
      <w:r w:rsidR="00D0592A">
        <w:t xml:space="preserve">foster a </w:t>
      </w:r>
      <w:r w:rsidR="00BB4E9A">
        <w:t xml:space="preserve">self-directed approach to career management and augment a </w:t>
      </w:r>
      <w:r w:rsidR="00D0592A">
        <w:t xml:space="preserve">protean orientation. This might be achieved by focusing on success experiences and internal, stable attribution of past success. </w:t>
      </w:r>
    </w:p>
    <w:p w14:paraId="29B14E5F" w14:textId="23E93CE5" w:rsidR="00A011F5" w:rsidRPr="00312A45" w:rsidRDefault="00CC21D1" w:rsidP="00CB76D7">
      <w:pPr>
        <w:pStyle w:val="APAAbsatz"/>
        <w:sectPr w:rsidR="00A011F5" w:rsidRPr="00312A45" w:rsidSect="00266217">
          <w:headerReference w:type="default" r:id="rId10"/>
          <w:pgSz w:w="12240" w:h="15840"/>
          <w:pgMar w:top="1417" w:right="1417" w:bottom="1134" w:left="1417" w:header="708" w:footer="708" w:gutter="0"/>
          <w:pgNumType w:start="1"/>
          <w:cols w:space="708"/>
          <w:docGrid w:linePitch="360"/>
        </w:sectPr>
      </w:pPr>
      <w:r>
        <w:t xml:space="preserve"> </w:t>
      </w:r>
    </w:p>
    <w:p w14:paraId="5CC5AE09" w14:textId="067430FD" w:rsidR="00A011F5" w:rsidRPr="00B92D15" w:rsidRDefault="00624013" w:rsidP="00184D0B">
      <w:pPr>
        <w:pStyle w:val="APAAbsatz"/>
        <w:ind w:left="720" w:hanging="720"/>
        <w:rPr>
          <w:b/>
          <w:lang w:val="de-DE"/>
        </w:rPr>
      </w:pPr>
      <w:r w:rsidRPr="00B92D15">
        <w:rPr>
          <w:b/>
          <w:lang w:val="de-DE"/>
        </w:rPr>
        <w:lastRenderedPageBreak/>
        <w:t>References</w:t>
      </w:r>
      <w:r w:rsidR="00503130" w:rsidRPr="00B92D15">
        <w:rPr>
          <w:b/>
          <w:lang w:val="de-DE"/>
        </w:rPr>
        <w:t xml:space="preserve"> </w:t>
      </w:r>
    </w:p>
    <w:p w14:paraId="5A7B6E53" w14:textId="77777777" w:rsidR="00F36388" w:rsidRPr="00F36388" w:rsidRDefault="00624013" w:rsidP="00184D0B">
      <w:pPr>
        <w:spacing w:after="0" w:line="480" w:lineRule="auto"/>
        <w:ind w:left="720" w:hanging="720"/>
        <w:rPr>
          <w:rFonts w:ascii="Times New Roman" w:hAnsi="Times New Roman" w:cs="Times New Roman"/>
          <w:noProof/>
          <w:szCs w:val="24"/>
        </w:rPr>
      </w:pPr>
      <w:r w:rsidRPr="009405B0">
        <w:rPr>
          <w:rFonts w:ascii="Times" w:hAnsi="Times" w:cs="Times New Roman"/>
          <w:sz w:val="24"/>
          <w:szCs w:val="24"/>
        </w:rPr>
        <w:fldChar w:fldCharType="begin"/>
      </w:r>
      <w:r w:rsidRPr="009405B0">
        <w:rPr>
          <w:rFonts w:ascii="Times" w:hAnsi="Times" w:cs="Times New Roman"/>
          <w:sz w:val="24"/>
          <w:szCs w:val="24"/>
          <w:lang w:val="de-DE"/>
        </w:rPr>
        <w:instrText xml:space="preserve"> ADDIN EN.REFLIST </w:instrText>
      </w:r>
      <w:r w:rsidRPr="009405B0">
        <w:rPr>
          <w:rFonts w:ascii="Times" w:hAnsi="Times" w:cs="Times New Roman"/>
          <w:sz w:val="24"/>
          <w:szCs w:val="24"/>
        </w:rPr>
        <w:fldChar w:fldCharType="separate"/>
      </w:r>
      <w:bookmarkStart w:id="1" w:name="_ENREF_1"/>
      <w:r w:rsidR="00F36388" w:rsidRPr="00F36388">
        <w:rPr>
          <w:rFonts w:ascii="Times New Roman" w:hAnsi="Times New Roman" w:cs="Times New Roman"/>
          <w:noProof/>
          <w:szCs w:val="24"/>
          <w:lang w:val="de-DE"/>
        </w:rPr>
        <w:t xml:space="preserve">Abele, A. E., &amp; Spurk, D. (2009). </w:t>
      </w:r>
      <w:r w:rsidR="00F36388" w:rsidRPr="00F36388">
        <w:rPr>
          <w:rFonts w:ascii="Times New Roman" w:hAnsi="Times New Roman" w:cs="Times New Roman"/>
          <w:noProof/>
          <w:szCs w:val="24"/>
        </w:rPr>
        <w:t xml:space="preserve">The longitudinal impact of self-efficacy and career goals on objective and subjective career success. </w:t>
      </w:r>
      <w:r w:rsidR="00F36388" w:rsidRPr="00F36388">
        <w:rPr>
          <w:rFonts w:ascii="Times New Roman" w:hAnsi="Times New Roman" w:cs="Times New Roman"/>
          <w:i/>
          <w:noProof/>
          <w:szCs w:val="24"/>
        </w:rPr>
        <w:t>Journal of Vocational Behavior, 74</w:t>
      </w:r>
      <w:r w:rsidR="00F36388" w:rsidRPr="00F36388">
        <w:rPr>
          <w:rFonts w:ascii="Times New Roman" w:hAnsi="Times New Roman" w:cs="Times New Roman"/>
          <w:noProof/>
          <w:szCs w:val="24"/>
        </w:rPr>
        <w:t>(1), 53-62. doi: 10.1016/J.Jvb.2008.10.005</w:t>
      </w:r>
      <w:bookmarkEnd w:id="1"/>
    </w:p>
    <w:p w14:paraId="6AA595F2"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 w:name="_ENREF_2"/>
      <w:r w:rsidRPr="00F36388">
        <w:rPr>
          <w:rFonts w:ascii="Times New Roman" w:hAnsi="Times New Roman" w:cs="Times New Roman"/>
          <w:noProof/>
          <w:szCs w:val="24"/>
        </w:rPr>
        <w:t xml:space="preserve">Abele, A. E., &amp; Wiese, B. S. (2008). The nomological network of self-management strategies and career success. </w:t>
      </w:r>
      <w:r w:rsidRPr="00F36388">
        <w:rPr>
          <w:rFonts w:ascii="Times New Roman" w:hAnsi="Times New Roman" w:cs="Times New Roman"/>
          <w:i/>
          <w:noProof/>
          <w:szCs w:val="24"/>
        </w:rPr>
        <w:t>Journal of Occupational and Organizational Psychology, 81</w:t>
      </w:r>
      <w:r w:rsidRPr="00F36388">
        <w:rPr>
          <w:rFonts w:ascii="Times New Roman" w:hAnsi="Times New Roman" w:cs="Times New Roman"/>
          <w:noProof/>
          <w:szCs w:val="24"/>
        </w:rPr>
        <w:t>(4), 733-749. doi: 10.1348/096317907X256726</w:t>
      </w:r>
      <w:bookmarkEnd w:id="2"/>
    </w:p>
    <w:p w14:paraId="6FC08991"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 w:name="_ENREF_3"/>
      <w:r w:rsidRPr="00F36388">
        <w:rPr>
          <w:rFonts w:ascii="Times New Roman" w:hAnsi="Times New Roman" w:cs="Times New Roman"/>
          <w:noProof/>
          <w:szCs w:val="24"/>
        </w:rPr>
        <w:t xml:space="preserve">Arnold, J., &amp; Cohen, L. (2008). The Psychology of Careers in Industrial and Organizational Settings: A Critical But Appreciative Analysis. In G. P. Hodgkinson &amp; J. K. Ford (Eds.), </w:t>
      </w:r>
      <w:r w:rsidRPr="00F36388">
        <w:rPr>
          <w:rFonts w:ascii="Times New Roman" w:hAnsi="Times New Roman" w:cs="Times New Roman"/>
          <w:i/>
          <w:noProof/>
          <w:szCs w:val="24"/>
        </w:rPr>
        <w:t>International Review of Industrial and Organisational Psychology</w:t>
      </w:r>
      <w:r w:rsidRPr="00F36388">
        <w:rPr>
          <w:rFonts w:ascii="Times New Roman" w:hAnsi="Times New Roman" w:cs="Times New Roman"/>
          <w:noProof/>
          <w:szCs w:val="24"/>
        </w:rPr>
        <w:t xml:space="preserve"> (pp. 1-44). London: Wiley.</w:t>
      </w:r>
      <w:bookmarkEnd w:id="3"/>
    </w:p>
    <w:p w14:paraId="14549906"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4" w:name="_ENREF_4"/>
      <w:r w:rsidRPr="00F36388">
        <w:rPr>
          <w:rFonts w:ascii="Times New Roman" w:hAnsi="Times New Roman" w:cs="Times New Roman"/>
          <w:noProof/>
          <w:szCs w:val="24"/>
        </w:rPr>
        <w:t xml:space="preserve">Barrick, M. R., &amp; Mount, M. K. (2005). Yes, Personality Matters: Moving on to More Important Matters. </w:t>
      </w:r>
      <w:r w:rsidRPr="00F36388">
        <w:rPr>
          <w:rFonts w:ascii="Times New Roman" w:hAnsi="Times New Roman" w:cs="Times New Roman"/>
          <w:i/>
          <w:noProof/>
          <w:szCs w:val="24"/>
        </w:rPr>
        <w:t>Human Performance, 18</w:t>
      </w:r>
      <w:r w:rsidRPr="00F36388">
        <w:rPr>
          <w:rFonts w:ascii="Times New Roman" w:hAnsi="Times New Roman" w:cs="Times New Roman"/>
          <w:noProof/>
          <w:szCs w:val="24"/>
        </w:rPr>
        <w:t>(4), 359-372. doi: 10.1207/s15327043hup1804_3</w:t>
      </w:r>
      <w:bookmarkEnd w:id="4"/>
    </w:p>
    <w:p w14:paraId="1A23F7E3"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5" w:name="_ENREF_5"/>
      <w:r w:rsidRPr="00F36388">
        <w:rPr>
          <w:rFonts w:ascii="Times New Roman" w:hAnsi="Times New Roman" w:cs="Times New Roman"/>
          <w:noProof/>
          <w:szCs w:val="24"/>
        </w:rPr>
        <w:t xml:space="preserve">Baruch, Y. (2014). The development and validation of a measure for protean career orientation. </w:t>
      </w:r>
      <w:r w:rsidRPr="00F36388">
        <w:rPr>
          <w:rFonts w:ascii="Times New Roman" w:hAnsi="Times New Roman" w:cs="Times New Roman"/>
          <w:i/>
          <w:noProof/>
          <w:szCs w:val="24"/>
        </w:rPr>
        <w:t>The International Journal of Human Resource Management, 25</w:t>
      </w:r>
      <w:r w:rsidRPr="00F36388">
        <w:rPr>
          <w:rFonts w:ascii="Times New Roman" w:hAnsi="Times New Roman" w:cs="Times New Roman"/>
          <w:noProof/>
          <w:szCs w:val="24"/>
        </w:rPr>
        <w:t>(19), 2702-2723. doi: 10.1080/09585192.2014.896389</w:t>
      </w:r>
      <w:bookmarkEnd w:id="5"/>
    </w:p>
    <w:p w14:paraId="477DF2A0"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6" w:name="_ENREF_6"/>
      <w:r w:rsidRPr="00F36388">
        <w:rPr>
          <w:rFonts w:ascii="Times New Roman" w:hAnsi="Times New Roman" w:cs="Times New Roman"/>
          <w:noProof/>
          <w:szCs w:val="24"/>
        </w:rPr>
        <w:t xml:space="preserve">Baruch, Y., Bell, M. P., &amp; Gray, D. (2005). Generalist and specialist graduate business degrees: tangible and intangible value. </w:t>
      </w:r>
      <w:r w:rsidRPr="00F36388">
        <w:rPr>
          <w:rFonts w:ascii="Times New Roman" w:hAnsi="Times New Roman" w:cs="Times New Roman"/>
          <w:i/>
          <w:noProof/>
          <w:szCs w:val="24"/>
        </w:rPr>
        <w:t>Journal of Vocational Behavior, 67</w:t>
      </w:r>
      <w:r w:rsidRPr="00F36388">
        <w:rPr>
          <w:rFonts w:ascii="Times New Roman" w:hAnsi="Times New Roman" w:cs="Times New Roman"/>
          <w:noProof/>
          <w:szCs w:val="24"/>
        </w:rPr>
        <w:t>(1), 51-68. doi: 10.1016/j.jvb.2003.06.002</w:t>
      </w:r>
      <w:bookmarkEnd w:id="6"/>
    </w:p>
    <w:p w14:paraId="1D629C85"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7" w:name="_ENREF_7"/>
      <w:r w:rsidRPr="00F36388">
        <w:rPr>
          <w:rFonts w:ascii="Times New Roman" w:hAnsi="Times New Roman" w:cs="Times New Roman"/>
          <w:noProof/>
          <w:szCs w:val="24"/>
        </w:rPr>
        <w:t xml:space="preserve">Baruch, Y., &amp; Holtom, B. C. (2008). Survey response rate levels and trends in organizational research. </w:t>
      </w:r>
      <w:r w:rsidRPr="00F36388">
        <w:rPr>
          <w:rFonts w:ascii="Times New Roman" w:hAnsi="Times New Roman" w:cs="Times New Roman"/>
          <w:i/>
          <w:noProof/>
          <w:szCs w:val="24"/>
        </w:rPr>
        <w:t>Human Relations, 61</w:t>
      </w:r>
      <w:r w:rsidRPr="00F36388">
        <w:rPr>
          <w:rFonts w:ascii="Times New Roman" w:hAnsi="Times New Roman" w:cs="Times New Roman"/>
          <w:noProof/>
          <w:szCs w:val="24"/>
        </w:rPr>
        <w:t>(8), 1139-1160. doi: 10.1177/0018726708094863</w:t>
      </w:r>
      <w:bookmarkEnd w:id="7"/>
    </w:p>
    <w:p w14:paraId="2EFB3107"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8" w:name="_ENREF_8"/>
      <w:r w:rsidRPr="00F36388">
        <w:rPr>
          <w:rFonts w:ascii="Times New Roman" w:hAnsi="Times New Roman" w:cs="Times New Roman"/>
          <w:noProof/>
          <w:szCs w:val="24"/>
        </w:rPr>
        <w:t xml:space="preserve">Baruch, Y., &amp; Quick, J. C. (2007). Understanding second careers: lessons from a study of US Navy admirals. </w:t>
      </w:r>
      <w:r w:rsidRPr="00F36388">
        <w:rPr>
          <w:rFonts w:ascii="Times New Roman" w:hAnsi="Times New Roman" w:cs="Times New Roman"/>
          <w:i/>
          <w:noProof/>
          <w:szCs w:val="24"/>
        </w:rPr>
        <w:t>Human Resource Management, 46</w:t>
      </w:r>
      <w:r w:rsidRPr="00F36388">
        <w:rPr>
          <w:rFonts w:ascii="Times New Roman" w:hAnsi="Times New Roman" w:cs="Times New Roman"/>
          <w:noProof/>
          <w:szCs w:val="24"/>
        </w:rPr>
        <w:t>(4), 471-491. doi: 10.1002/hrm.20178</w:t>
      </w:r>
      <w:bookmarkEnd w:id="8"/>
    </w:p>
    <w:p w14:paraId="2A4EF599" w14:textId="275FE621" w:rsidR="00F36388" w:rsidRPr="00F36388" w:rsidRDefault="00F36388" w:rsidP="00DC68CE">
      <w:pPr>
        <w:spacing w:after="0" w:line="480" w:lineRule="auto"/>
        <w:ind w:left="720" w:hanging="720"/>
        <w:rPr>
          <w:rFonts w:ascii="Times New Roman" w:hAnsi="Times New Roman" w:cs="Times New Roman"/>
          <w:noProof/>
          <w:szCs w:val="24"/>
        </w:rPr>
      </w:pPr>
      <w:bookmarkStart w:id="9" w:name="_ENREF_9"/>
      <w:r w:rsidRPr="00DC68CE">
        <w:rPr>
          <w:rFonts w:ascii="Times New Roman" w:hAnsi="Times New Roman" w:cs="Times New Roman"/>
          <w:noProof/>
          <w:szCs w:val="24"/>
          <w:lang w:val="de-DE"/>
        </w:rPr>
        <w:t xml:space="preserve">Briscoe, J. P., Hall, D. T., &amp; Frautschy DeMuth, R. L. (2006). </w:t>
      </w:r>
      <w:r w:rsidRPr="00F36388">
        <w:rPr>
          <w:rFonts w:ascii="Times New Roman" w:hAnsi="Times New Roman" w:cs="Times New Roman"/>
          <w:noProof/>
          <w:szCs w:val="24"/>
        </w:rPr>
        <w:t xml:space="preserve">Protean and boundaryless careers: An empirical exploration. </w:t>
      </w:r>
      <w:r w:rsidRPr="00F36388">
        <w:rPr>
          <w:rFonts w:ascii="Times New Roman" w:hAnsi="Times New Roman" w:cs="Times New Roman"/>
          <w:i/>
          <w:noProof/>
          <w:szCs w:val="24"/>
        </w:rPr>
        <w:t>Journal of Vocational Behavior, 69</w:t>
      </w:r>
      <w:r w:rsidRPr="00F36388">
        <w:rPr>
          <w:rFonts w:ascii="Times New Roman" w:hAnsi="Times New Roman" w:cs="Times New Roman"/>
          <w:noProof/>
          <w:szCs w:val="24"/>
        </w:rPr>
        <w:t>(1), 30-47. doi: 10.1016/j.jvb.2005.09.003</w:t>
      </w:r>
      <w:bookmarkEnd w:id="9"/>
    </w:p>
    <w:p w14:paraId="11696CBC"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0" w:name="_ENREF_10"/>
      <w:r w:rsidRPr="00F36388">
        <w:rPr>
          <w:rFonts w:ascii="Times New Roman" w:hAnsi="Times New Roman" w:cs="Times New Roman"/>
          <w:noProof/>
          <w:szCs w:val="24"/>
        </w:rPr>
        <w:lastRenderedPageBreak/>
        <w:t xml:space="preserve">Creed, P., Macpherson, J., &amp; Hood, M. (2011). Predictors of “new economy” career orientation in an Australian sample of late adolescents. </w:t>
      </w:r>
      <w:r w:rsidRPr="00F36388">
        <w:rPr>
          <w:rFonts w:ascii="Times New Roman" w:hAnsi="Times New Roman" w:cs="Times New Roman"/>
          <w:i/>
          <w:noProof/>
          <w:szCs w:val="24"/>
        </w:rPr>
        <w:t>Journal of Career Development, 38</w:t>
      </w:r>
      <w:r w:rsidRPr="00F36388">
        <w:rPr>
          <w:rFonts w:ascii="Times New Roman" w:hAnsi="Times New Roman" w:cs="Times New Roman"/>
          <w:noProof/>
          <w:szCs w:val="24"/>
        </w:rPr>
        <w:t>(5), 369-389. doi: 10.1177/0894845310378504</w:t>
      </w:r>
      <w:bookmarkEnd w:id="10"/>
    </w:p>
    <w:p w14:paraId="724259A8" w14:textId="77777777" w:rsidR="00F36388" w:rsidRPr="00F36388" w:rsidRDefault="00F36388" w:rsidP="00184D0B">
      <w:pPr>
        <w:spacing w:after="0" w:line="480" w:lineRule="auto"/>
        <w:ind w:left="720" w:hanging="720"/>
        <w:rPr>
          <w:rFonts w:ascii="Times New Roman" w:hAnsi="Times New Roman" w:cs="Times New Roman"/>
          <w:noProof/>
          <w:szCs w:val="24"/>
          <w:lang w:val="fr-CH"/>
        </w:rPr>
      </w:pPr>
      <w:bookmarkStart w:id="11" w:name="_ENREF_11"/>
      <w:r w:rsidRPr="00F36388">
        <w:rPr>
          <w:rFonts w:ascii="Times New Roman" w:hAnsi="Times New Roman" w:cs="Times New Roman"/>
          <w:noProof/>
          <w:szCs w:val="24"/>
        </w:rPr>
        <w:t xml:space="preserve">De Vos, A., &amp; Segers, J. (2013). Self-directed career attitude and retirement intentions. </w:t>
      </w:r>
      <w:r w:rsidRPr="00F36388">
        <w:rPr>
          <w:rFonts w:ascii="Times New Roman" w:hAnsi="Times New Roman" w:cs="Times New Roman"/>
          <w:i/>
          <w:noProof/>
          <w:szCs w:val="24"/>
          <w:lang w:val="fr-CH"/>
        </w:rPr>
        <w:t>Career Development International, 18</w:t>
      </w:r>
      <w:r w:rsidRPr="00F36388">
        <w:rPr>
          <w:rFonts w:ascii="Times New Roman" w:hAnsi="Times New Roman" w:cs="Times New Roman"/>
          <w:noProof/>
          <w:szCs w:val="24"/>
          <w:lang w:val="fr-CH"/>
        </w:rPr>
        <w:t>(2), 155-172. doi: 10.1108/Cdi-04-2012-0041</w:t>
      </w:r>
      <w:bookmarkEnd w:id="11"/>
    </w:p>
    <w:p w14:paraId="4FD6B683"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2" w:name="_ENREF_12"/>
      <w:r w:rsidRPr="00F36388">
        <w:rPr>
          <w:rFonts w:ascii="Times New Roman" w:hAnsi="Times New Roman" w:cs="Times New Roman"/>
          <w:noProof/>
          <w:szCs w:val="24"/>
          <w:lang w:val="fr-CH"/>
        </w:rPr>
        <w:t xml:space="preserve">De Vos, A., &amp; Soens, N. (2008). </w:t>
      </w:r>
      <w:r w:rsidRPr="00F36388">
        <w:rPr>
          <w:rFonts w:ascii="Times New Roman" w:hAnsi="Times New Roman" w:cs="Times New Roman"/>
          <w:noProof/>
          <w:szCs w:val="24"/>
        </w:rPr>
        <w:t xml:space="preserve">Protean attitude and career success: The mediating role of self-management. </w:t>
      </w:r>
      <w:r w:rsidRPr="00F36388">
        <w:rPr>
          <w:rFonts w:ascii="Times New Roman" w:hAnsi="Times New Roman" w:cs="Times New Roman"/>
          <w:i/>
          <w:noProof/>
          <w:szCs w:val="24"/>
        </w:rPr>
        <w:t>Journal of Vocational Behavior, 73</w:t>
      </w:r>
      <w:r w:rsidRPr="00F36388">
        <w:rPr>
          <w:rFonts w:ascii="Times New Roman" w:hAnsi="Times New Roman" w:cs="Times New Roman"/>
          <w:noProof/>
          <w:szCs w:val="24"/>
        </w:rPr>
        <w:t>(3), 449-456. doi: 10.1016/j.jvb.2008.08.007</w:t>
      </w:r>
      <w:bookmarkEnd w:id="12"/>
    </w:p>
    <w:p w14:paraId="1461DC15"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3" w:name="_ENREF_13"/>
      <w:r w:rsidRPr="00F36388">
        <w:rPr>
          <w:rFonts w:ascii="Times New Roman" w:hAnsi="Times New Roman" w:cs="Times New Roman"/>
          <w:noProof/>
          <w:szCs w:val="24"/>
        </w:rPr>
        <w:t xml:space="preserve">Fiedler, K., Schott, M., &amp; Meiser, T. (2011). What mediation analysis can (not) do. </w:t>
      </w:r>
      <w:r w:rsidRPr="00F36388">
        <w:rPr>
          <w:rFonts w:ascii="Times New Roman" w:hAnsi="Times New Roman" w:cs="Times New Roman"/>
          <w:i/>
          <w:noProof/>
          <w:szCs w:val="24"/>
        </w:rPr>
        <w:t>Journal of Experimental Social Psychology, 47</w:t>
      </w:r>
      <w:r w:rsidRPr="00F36388">
        <w:rPr>
          <w:rFonts w:ascii="Times New Roman" w:hAnsi="Times New Roman" w:cs="Times New Roman"/>
          <w:noProof/>
          <w:szCs w:val="24"/>
        </w:rPr>
        <w:t>(6), 1231-1236. doi: 10.1016/j.jesp.2011.05.007</w:t>
      </w:r>
      <w:bookmarkEnd w:id="13"/>
    </w:p>
    <w:p w14:paraId="649E89AF"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4" w:name="_ENREF_14"/>
      <w:r w:rsidRPr="00F36388">
        <w:rPr>
          <w:rFonts w:ascii="Times New Roman" w:hAnsi="Times New Roman" w:cs="Times New Roman"/>
          <w:noProof/>
          <w:szCs w:val="24"/>
        </w:rPr>
        <w:t xml:space="preserve">Frese, M., Fay, D., Hilburger, T., &amp; Leng, K. (1997). The concept of personal initiative: Operationalization, reliability and validity of two german samples. </w:t>
      </w:r>
      <w:r w:rsidRPr="00F36388">
        <w:rPr>
          <w:rFonts w:ascii="Times New Roman" w:hAnsi="Times New Roman" w:cs="Times New Roman"/>
          <w:i/>
          <w:noProof/>
          <w:szCs w:val="24"/>
        </w:rPr>
        <w:t>Journal of Occupational and Organizational Psychology, 70</w:t>
      </w:r>
      <w:r w:rsidRPr="00F36388">
        <w:rPr>
          <w:rFonts w:ascii="Times New Roman" w:hAnsi="Times New Roman" w:cs="Times New Roman"/>
          <w:noProof/>
          <w:szCs w:val="24"/>
        </w:rPr>
        <w:t>(2), 139-161. doi: 10.1111/j.2044-8325.1997.tb00639.x</w:t>
      </w:r>
      <w:bookmarkEnd w:id="14"/>
    </w:p>
    <w:p w14:paraId="0B5702CD"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5" w:name="_ENREF_15"/>
      <w:r w:rsidRPr="00F36388">
        <w:rPr>
          <w:rFonts w:ascii="Times New Roman" w:hAnsi="Times New Roman" w:cs="Times New Roman"/>
          <w:noProof/>
          <w:szCs w:val="24"/>
        </w:rPr>
        <w:t xml:space="preserve">Fuller, J. B., &amp; Marler, L. E. (2009). Change driven by nature: A meta-analytic review of the proactive personality literature. </w:t>
      </w:r>
      <w:r w:rsidRPr="00F36388">
        <w:rPr>
          <w:rFonts w:ascii="Times New Roman" w:hAnsi="Times New Roman" w:cs="Times New Roman"/>
          <w:i/>
          <w:noProof/>
          <w:szCs w:val="24"/>
        </w:rPr>
        <w:t>Journal of Vocational Behavior, 75</w:t>
      </w:r>
      <w:r w:rsidRPr="00F36388">
        <w:rPr>
          <w:rFonts w:ascii="Times New Roman" w:hAnsi="Times New Roman" w:cs="Times New Roman"/>
          <w:noProof/>
          <w:szCs w:val="24"/>
        </w:rPr>
        <w:t>, 329–345. doi: 10.1016/j.jvb.2009.05.008</w:t>
      </w:r>
      <w:bookmarkEnd w:id="15"/>
    </w:p>
    <w:p w14:paraId="10B8D952"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6" w:name="_ENREF_16"/>
      <w:r w:rsidRPr="00F36388">
        <w:rPr>
          <w:rFonts w:ascii="Times New Roman" w:hAnsi="Times New Roman" w:cs="Times New Roman"/>
          <w:noProof/>
          <w:szCs w:val="24"/>
        </w:rPr>
        <w:t xml:space="preserve">Gasteiger, R. M. (2007). </w:t>
      </w:r>
      <w:r w:rsidRPr="00F36388">
        <w:rPr>
          <w:rFonts w:ascii="Times New Roman" w:hAnsi="Times New Roman" w:cs="Times New Roman"/>
          <w:i/>
          <w:noProof/>
          <w:szCs w:val="24"/>
          <w:lang w:val="de-DE"/>
        </w:rPr>
        <w:t xml:space="preserve">Selbstverantwortliches Laufbahnmanagement. Das proteische Erfolgskonzept [Self-directed career management. </w:t>
      </w:r>
      <w:r w:rsidRPr="00F36388">
        <w:rPr>
          <w:rFonts w:ascii="Times New Roman" w:hAnsi="Times New Roman" w:cs="Times New Roman"/>
          <w:i/>
          <w:noProof/>
          <w:szCs w:val="24"/>
        </w:rPr>
        <w:t>The protean approach to career success]</w:t>
      </w:r>
      <w:r w:rsidRPr="00F36388">
        <w:rPr>
          <w:rFonts w:ascii="Times New Roman" w:hAnsi="Times New Roman" w:cs="Times New Roman"/>
          <w:noProof/>
          <w:szCs w:val="24"/>
        </w:rPr>
        <w:t>. Göttingen: Hogrefe.</w:t>
      </w:r>
      <w:bookmarkEnd w:id="16"/>
    </w:p>
    <w:p w14:paraId="5206CB7E"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7" w:name="_ENREF_17"/>
      <w:r w:rsidRPr="00F36388">
        <w:rPr>
          <w:rFonts w:ascii="Times New Roman" w:hAnsi="Times New Roman" w:cs="Times New Roman"/>
          <w:noProof/>
          <w:szCs w:val="24"/>
        </w:rPr>
        <w:t xml:space="preserve">Gould, S. (1979). Characteristics of career planners in upwardly mobile occupations. </w:t>
      </w:r>
      <w:r w:rsidRPr="00F36388">
        <w:rPr>
          <w:rFonts w:ascii="Times New Roman" w:hAnsi="Times New Roman" w:cs="Times New Roman"/>
          <w:i/>
          <w:noProof/>
          <w:szCs w:val="24"/>
        </w:rPr>
        <w:t>The Academy of Management Journal, 22</w:t>
      </w:r>
      <w:r w:rsidRPr="00F36388">
        <w:rPr>
          <w:rFonts w:ascii="Times New Roman" w:hAnsi="Times New Roman" w:cs="Times New Roman"/>
          <w:noProof/>
          <w:szCs w:val="24"/>
        </w:rPr>
        <w:t>(3), 539-550. doi: 10.2307/255743</w:t>
      </w:r>
      <w:bookmarkEnd w:id="17"/>
    </w:p>
    <w:p w14:paraId="0CBBEE48"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8" w:name="_ENREF_18"/>
      <w:r w:rsidRPr="00F36388">
        <w:rPr>
          <w:rFonts w:ascii="Times New Roman" w:hAnsi="Times New Roman" w:cs="Times New Roman"/>
          <w:noProof/>
          <w:szCs w:val="24"/>
        </w:rPr>
        <w:t xml:space="preserve">Greenhaus, J. H., Parasuraman, S., &amp; Wormley, W. M. (1990). Effects of race on organizational experiences, job performance evaluations, and career outcomes. </w:t>
      </w:r>
      <w:r w:rsidRPr="00F36388">
        <w:rPr>
          <w:rFonts w:ascii="Times New Roman" w:hAnsi="Times New Roman" w:cs="Times New Roman"/>
          <w:i/>
          <w:noProof/>
          <w:szCs w:val="24"/>
        </w:rPr>
        <w:t>The Academy of Management Journal, 33</w:t>
      </w:r>
      <w:r w:rsidRPr="00F36388">
        <w:rPr>
          <w:rFonts w:ascii="Times New Roman" w:hAnsi="Times New Roman" w:cs="Times New Roman"/>
          <w:noProof/>
          <w:szCs w:val="24"/>
        </w:rPr>
        <w:t>(1), 64-86. doi: 10.2307/256352</w:t>
      </w:r>
      <w:bookmarkEnd w:id="18"/>
    </w:p>
    <w:p w14:paraId="5148C3A7"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19" w:name="_ENREF_19"/>
      <w:r w:rsidRPr="00F36388">
        <w:rPr>
          <w:rFonts w:ascii="Times New Roman" w:hAnsi="Times New Roman" w:cs="Times New Roman"/>
          <w:noProof/>
          <w:szCs w:val="24"/>
        </w:rPr>
        <w:t xml:space="preserve">Gubler, M., Arnold, J., &amp; Coombs, C. (2014). Reassessing the protean career concept: Empirical findings, conceptual components, and measurement. </w:t>
      </w:r>
      <w:r w:rsidRPr="00F36388">
        <w:rPr>
          <w:rFonts w:ascii="Times New Roman" w:hAnsi="Times New Roman" w:cs="Times New Roman"/>
          <w:i/>
          <w:noProof/>
          <w:szCs w:val="24"/>
        </w:rPr>
        <w:t>Journal of Organizational Behavior, 35</w:t>
      </w:r>
      <w:r w:rsidRPr="00F36388">
        <w:rPr>
          <w:rFonts w:ascii="Times New Roman" w:hAnsi="Times New Roman" w:cs="Times New Roman"/>
          <w:noProof/>
          <w:szCs w:val="24"/>
        </w:rPr>
        <w:t>(1), 23-40. doi: 10.1002/job.1908</w:t>
      </w:r>
      <w:bookmarkEnd w:id="19"/>
    </w:p>
    <w:p w14:paraId="1EA802FD"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0" w:name="_ENREF_20"/>
      <w:r w:rsidRPr="00F36388">
        <w:rPr>
          <w:rFonts w:ascii="Times New Roman" w:hAnsi="Times New Roman" w:cs="Times New Roman"/>
          <w:noProof/>
          <w:szCs w:val="24"/>
        </w:rPr>
        <w:t xml:space="preserve">Hall, D. T. (1976). </w:t>
      </w:r>
      <w:r w:rsidRPr="00F36388">
        <w:rPr>
          <w:rFonts w:ascii="Times New Roman" w:hAnsi="Times New Roman" w:cs="Times New Roman"/>
          <w:i/>
          <w:noProof/>
          <w:szCs w:val="24"/>
        </w:rPr>
        <w:t>Careers in organizations</w:t>
      </w:r>
      <w:r w:rsidRPr="00F36388">
        <w:rPr>
          <w:rFonts w:ascii="Times New Roman" w:hAnsi="Times New Roman" w:cs="Times New Roman"/>
          <w:noProof/>
          <w:szCs w:val="24"/>
        </w:rPr>
        <w:t>. Pacific Palisades, CA: Goodyear.</w:t>
      </w:r>
      <w:bookmarkEnd w:id="20"/>
    </w:p>
    <w:p w14:paraId="18A648D9"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1" w:name="_ENREF_21"/>
      <w:r w:rsidRPr="00F36388">
        <w:rPr>
          <w:rFonts w:ascii="Times New Roman" w:hAnsi="Times New Roman" w:cs="Times New Roman"/>
          <w:noProof/>
          <w:szCs w:val="24"/>
        </w:rPr>
        <w:lastRenderedPageBreak/>
        <w:t xml:space="preserve">Hall, D. T. (1996). Protean careers of the 21st century. </w:t>
      </w:r>
      <w:r w:rsidRPr="00F36388">
        <w:rPr>
          <w:rFonts w:ascii="Times New Roman" w:hAnsi="Times New Roman" w:cs="Times New Roman"/>
          <w:i/>
          <w:noProof/>
          <w:szCs w:val="24"/>
        </w:rPr>
        <w:t>The Academy of Management Executive, 10</w:t>
      </w:r>
      <w:r w:rsidRPr="00F36388">
        <w:rPr>
          <w:rFonts w:ascii="Times New Roman" w:hAnsi="Times New Roman" w:cs="Times New Roman"/>
          <w:noProof/>
          <w:szCs w:val="24"/>
        </w:rPr>
        <w:t>(4), 8-16. doi: 10.5465/AME.1996.3145315</w:t>
      </w:r>
      <w:bookmarkEnd w:id="21"/>
    </w:p>
    <w:p w14:paraId="38B319D0"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2" w:name="_ENREF_22"/>
      <w:r w:rsidRPr="00F36388">
        <w:rPr>
          <w:rFonts w:ascii="Times New Roman" w:hAnsi="Times New Roman" w:cs="Times New Roman"/>
          <w:noProof/>
          <w:szCs w:val="24"/>
        </w:rPr>
        <w:t xml:space="preserve">Hall, D. T. (2004). The protean career: A quarter-century journey. </w:t>
      </w:r>
      <w:r w:rsidRPr="00F36388">
        <w:rPr>
          <w:rFonts w:ascii="Times New Roman" w:hAnsi="Times New Roman" w:cs="Times New Roman"/>
          <w:i/>
          <w:noProof/>
          <w:szCs w:val="24"/>
        </w:rPr>
        <w:t>Journal of Vocational Behavior, 65</w:t>
      </w:r>
      <w:r w:rsidRPr="00F36388">
        <w:rPr>
          <w:rFonts w:ascii="Times New Roman" w:hAnsi="Times New Roman" w:cs="Times New Roman"/>
          <w:noProof/>
          <w:szCs w:val="24"/>
        </w:rPr>
        <w:t>(1), 1-13. doi: 10.1016/j.jvb.2003.10.006</w:t>
      </w:r>
      <w:bookmarkEnd w:id="22"/>
    </w:p>
    <w:p w14:paraId="68917937"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3" w:name="_ENREF_23"/>
      <w:r w:rsidRPr="00F36388">
        <w:rPr>
          <w:rFonts w:ascii="Times New Roman" w:hAnsi="Times New Roman" w:cs="Times New Roman"/>
          <w:noProof/>
          <w:szCs w:val="24"/>
        </w:rPr>
        <w:t xml:space="preserve">Hall, D. T., &amp; Heras, M. L. (2010). Reintegrating job design and career theory: Creating not just good jobs but smart jobs. </w:t>
      </w:r>
      <w:r w:rsidRPr="00F36388">
        <w:rPr>
          <w:rFonts w:ascii="Times New Roman" w:hAnsi="Times New Roman" w:cs="Times New Roman"/>
          <w:i/>
          <w:noProof/>
          <w:szCs w:val="24"/>
        </w:rPr>
        <w:t>Journal of Organizational Behavior, 31</w:t>
      </w:r>
      <w:r w:rsidRPr="00F36388">
        <w:rPr>
          <w:rFonts w:ascii="Times New Roman" w:hAnsi="Times New Roman" w:cs="Times New Roman"/>
          <w:noProof/>
          <w:szCs w:val="24"/>
        </w:rPr>
        <w:t>(2-3), 448-462 doi: 10.1002/job.613</w:t>
      </w:r>
      <w:bookmarkEnd w:id="23"/>
    </w:p>
    <w:p w14:paraId="5F617132"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4" w:name="_ENREF_24"/>
      <w:r w:rsidRPr="00F36388">
        <w:rPr>
          <w:rFonts w:ascii="Times New Roman" w:hAnsi="Times New Roman" w:cs="Times New Roman"/>
          <w:noProof/>
          <w:szCs w:val="24"/>
        </w:rPr>
        <w:t xml:space="preserve">Hall, D. T., &amp; Kim, N. (2013). The changing notion of retirement. In M. Wang (Ed.), </w:t>
      </w:r>
      <w:r w:rsidRPr="00F36388">
        <w:rPr>
          <w:rFonts w:ascii="Times New Roman" w:hAnsi="Times New Roman" w:cs="Times New Roman"/>
          <w:i/>
          <w:noProof/>
          <w:szCs w:val="24"/>
        </w:rPr>
        <w:t>The Oxford Handbook of Retirement</w:t>
      </w:r>
      <w:r w:rsidRPr="00F36388">
        <w:rPr>
          <w:rFonts w:ascii="Times New Roman" w:hAnsi="Times New Roman" w:cs="Times New Roman"/>
          <w:noProof/>
          <w:szCs w:val="24"/>
        </w:rPr>
        <w:t xml:space="preserve"> (pp. 102-116). New York: Oxford University Press.</w:t>
      </w:r>
      <w:bookmarkEnd w:id="24"/>
    </w:p>
    <w:p w14:paraId="3E4282B2"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5" w:name="_ENREF_25"/>
      <w:r w:rsidRPr="00F36388">
        <w:rPr>
          <w:rFonts w:ascii="Times New Roman" w:hAnsi="Times New Roman" w:cs="Times New Roman"/>
          <w:noProof/>
          <w:szCs w:val="24"/>
        </w:rPr>
        <w:t xml:space="preserve">Hall, D. T., Kossek, E. E., Briscoe, J. P., Pichler, S., &amp; Lee, M. D. (2013). Nonwork orientations relative to career: A multidimensional measure. </w:t>
      </w:r>
      <w:r w:rsidRPr="00F36388">
        <w:rPr>
          <w:rFonts w:ascii="Times New Roman" w:hAnsi="Times New Roman" w:cs="Times New Roman"/>
          <w:i/>
          <w:noProof/>
          <w:szCs w:val="24"/>
        </w:rPr>
        <w:t>Journal of Vocational Behavior, 83</w:t>
      </w:r>
      <w:r w:rsidRPr="00F36388">
        <w:rPr>
          <w:rFonts w:ascii="Times New Roman" w:hAnsi="Times New Roman" w:cs="Times New Roman"/>
          <w:noProof/>
          <w:szCs w:val="24"/>
        </w:rPr>
        <w:t>(3), 539-550. doi: 10.1016/j.jvb.2013.07.005</w:t>
      </w:r>
      <w:bookmarkEnd w:id="25"/>
    </w:p>
    <w:p w14:paraId="5395A142"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6" w:name="_ENREF_26"/>
      <w:r w:rsidRPr="00F36388">
        <w:rPr>
          <w:rFonts w:ascii="Times New Roman" w:hAnsi="Times New Roman" w:cs="Times New Roman"/>
          <w:noProof/>
          <w:szCs w:val="24"/>
        </w:rPr>
        <w:t xml:space="preserve">Hall, D. T., &amp; Mirvis, P. H. (1996). The new protean career: Psychological success and the path with a heart. In D. T. Hall &amp; Associates (Eds.), </w:t>
      </w:r>
      <w:r w:rsidRPr="00F36388">
        <w:rPr>
          <w:rFonts w:ascii="Times New Roman" w:hAnsi="Times New Roman" w:cs="Times New Roman"/>
          <w:i/>
          <w:noProof/>
          <w:szCs w:val="24"/>
        </w:rPr>
        <w:t>The career is dead - long live the career. A relational approach to careers</w:t>
      </w:r>
      <w:r w:rsidRPr="00F36388">
        <w:rPr>
          <w:rFonts w:ascii="Times New Roman" w:hAnsi="Times New Roman" w:cs="Times New Roman"/>
          <w:noProof/>
          <w:szCs w:val="24"/>
        </w:rPr>
        <w:t xml:space="preserve"> (pp. 15-45). San Francisco, CA: Jossey-Bass.</w:t>
      </w:r>
      <w:bookmarkEnd w:id="26"/>
    </w:p>
    <w:p w14:paraId="2DDDBD7A"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7" w:name="_ENREF_27"/>
      <w:r w:rsidRPr="00F36388">
        <w:rPr>
          <w:rFonts w:ascii="Times New Roman" w:hAnsi="Times New Roman" w:cs="Times New Roman"/>
          <w:noProof/>
          <w:szCs w:val="24"/>
          <w:lang w:val="de-DE"/>
        </w:rPr>
        <w:t xml:space="preserve">Hirschi, A., Freund, P. A., &amp; Herrmann, A. (2014). </w:t>
      </w:r>
      <w:r w:rsidRPr="00F36388">
        <w:rPr>
          <w:rFonts w:ascii="Times New Roman" w:hAnsi="Times New Roman" w:cs="Times New Roman"/>
          <w:noProof/>
          <w:szCs w:val="24"/>
        </w:rPr>
        <w:t xml:space="preserve">The Career Engagement Scale: Development and Validation of a Measure of Proactive Career Behaviors. </w:t>
      </w:r>
      <w:r w:rsidRPr="00F36388">
        <w:rPr>
          <w:rFonts w:ascii="Times New Roman" w:hAnsi="Times New Roman" w:cs="Times New Roman"/>
          <w:i/>
          <w:noProof/>
          <w:szCs w:val="24"/>
        </w:rPr>
        <w:t>Journal of Career Assessment, 22</w:t>
      </w:r>
      <w:r w:rsidRPr="00F36388">
        <w:rPr>
          <w:rFonts w:ascii="Times New Roman" w:hAnsi="Times New Roman" w:cs="Times New Roman"/>
          <w:noProof/>
          <w:szCs w:val="24"/>
        </w:rPr>
        <w:t>(4), 575-594. doi: 10.1177/1069072713514813</w:t>
      </w:r>
      <w:bookmarkEnd w:id="27"/>
    </w:p>
    <w:p w14:paraId="41A2FB83"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8" w:name="_ENREF_28"/>
      <w:r w:rsidRPr="00F36388">
        <w:rPr>
          <w:rFonts w:ascii="Times New Roman" w:hAnsi="Times New Roman" w:cs="Times New Roman"/>
          <w:noProof/>
          <w:szCs w:val="24"/>
        </w:rPr>
        <w:t xml:space="preserve">House, R. J., &amp; Global Leadership and Organizational Behavior Effectiveness Research Program. (2004). </w:t>
      </w:r>
      <w:r w:rsidRPr="00F36388">
        <w:rPr>
          <w:rFonts w:ascii="Times New Roman" w:hAnsi="Times New Roman" w:cs="Times New Roman"/>
          <w:i/>
          <w:noProof/>
          <w:szCs w:val="24"/>
        </w:rPr>
        <w:t>Culture, leadership, and organizations : The GLOBE study of 62 societies</w:t>
      </w:r>
      <w:r w:rsidRPr="00F36388">
        <w:rPr>
          <w:rFonts w:ascii="Times New Roman" w:hAnsi="Times New Roman" w:cs="Times New Roman"/>
          <w:noProof/>
          <w:szCs w:val="24"/>
        </w:rPr>
        <w:t>. Thousand Oaks, Calif.: Sage Publications.</w:t>
      </w:r>
      <w:bookmarkEnd w:id="28"/>
    </w:p>
    <w:p w14:paraId="69A74674"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29" w:name="_ENREF_29"/>
      <w:r w:rsidRPr="00F36388">
        <w:rPr>
          <w:rFonts w:ascii="Times New Roman" w:hAnsi="Times New Roman" w:cs="Times New Roman"/>
          <w:noProof/>
          <w:szCs w:val="24"/>
        </w:rPr>
        <w:t xml:space="preserve">Inkson, K., Gunz, H., Ganesh, S., &amp; Roper, J. (2012). Boundaryless careers: bringing back boundaries. </w:t>
      </w:r>
      <w:r w:rsidRPr="00F36388">
        <w:rPr>
          <w:rFonts w:ascii="Times New Roman" w:hAnsi="Times New Roman" w:cs="Times New Roman"/>
          <w:i/>
          <w:noProof/>
          <w:szCs w:val="24"/>
        </w:rPr>
        <w:t>Organization Studies, 33</w:t>
      </w:r>
      <w:r w:rsidRPr="00F36388">
        <w:rPr>
          <w:rFonts w:ascii="Times New Roman" w:hAnsi="Times New Roman" w:cs="Times New Roman"/>
          <w:noProof/>
          <w:szCs w:val="24"/>
        </w:rPr>
        <w:t>(3), 323-340. doi: 10.1177/0170840611435600</w:t>
      </w:r>
      <w:bookmarkEnd w:id="29"/>
    </w:p>
    <w:p w14:paraId="39544504"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0" w:name="_ENREF_30"/>
      <w:r w:rsidRPr="00F36388">
        <w:rPr>
          <w:rFonts w:ascii="Times New Roman" w:hAnsi="Times New Roman" w:cs="Times New Roman"/>
          <w:noProof/>
          <w:szCs w:val="24"/>
        </w:rPr>
        <w:t xml:space="preserve">Judge, T. A., Bono, J. E., Erez, A., &amp; Locke, E. A. (2005). Core self-evaluations and job and life satisfaction: The role of self-concordance and goal attainment. </w:t>
      </w:r>
      <w:r w:rsidRPr="00F36388">
        <w:rPr>
          <w:rFonts w:ascii="Times New Roman" w:hAnsi="Times New Roman" w:cs="Times New Roman"/>
          <w:i/>
          <w:noProof/>
          <w:szCs w:val="24"/>
        </w:rPr>
        <w:t>Journal of Applied Psychology, 90</w:t>
      </w:r>
      <w:r w:rsidRPr="00F36388">
        <w:rPr>
          <w:rFonts w:ascii="Times New Roman" w:hAnsi="Times New Roman" w:cs="Times New Roman"/>
          <w:noProof/>
          <w:szCs w:val="24"/>
        </w:rPr>
        <w:t>(2), 257-268. doi: 10.1037/0021-9010.90.2.257</w:t>
      </w:r>
      <w:bookmarkEnd w:id="30"/>
    </w:p>
    <w:p w14:paraId="22EE8582" w14:textId="77777777" w:rsidR="00F36388" w:rsidRPr="00DC68CE" w:rsidRDefault="00F36388" w:rsidP="00184D0B">
      <w:pPr>
        <w:spacing w:after="0" w:line="480" w:lineRule="auto"/>
        <w:ind w:left="720" w:hanging="720"/>
        <w:rPr>
          <w:rFonts w:ascii="Times New Roman" w:hAnsi="Times New Roman" w:cs="Times New Roman"/>
          <w:noProof/>
          <w:szCs w:val="24"/>
          <w:lang w:val="fr-FR"/>
        </w:rPr>
      </w:pPr>
      <w:bookmarkStart w:id="31" w:name="_ENREF_31"/>
      <w:r w:rsidRPr="00F36388">
        <w:rPr>
          <w:rFonts w:ascii="Times New Roman" w:hAnsi="Times New Roman" w:cs="Times New Roman"/>
          <w:noProof/>
          <w:szCs w:val="24"/>
        </w:rPr>
        <w:lastRenderedPageBreak/>
        <w:t xml:space="preserve">Judge, T. A., Erez, A., Bono, J. E., &amp; Thoresen, C. J. (2003). The Core Self-Evaluations Scale: Development of a measure. </w:t>
      </w:r>
      <w:r w:rsidRPr="00DC68CE">
        <w:rPr>
          <w:rFonts w:ascii="Times New Roman" w:hAnsi="Times New Roman" w:cs="Times New Roman"/>
          <w:i/>
          <w:noProof/>
          <w:szCs w:val="24"/>
          <w:lang w:val="fr-FR"/>
        </w:rPr>
        <w:t>Personnel Psychology, 56</w:t>
      </w:r>
      <w:r w:rsidRPr="00DC68CE">
        <w:rPr>
          <w:rFonts w:ascii="Times New Roman" w:hAnsi="Times New Roman" w:cs="Times New Roman"/>
          <w:noProof/>
          <w:szCs w:val="24"/>
          <w:lang w:val="fr-FR"/>
        </w:rPr>
        <w:t>(2), 303-331. doi: 10.1111/j.1744-6570.2003.tb00152.x</w:t>
      </w:r>
      <w:bookmarkEnd w:id="31"/>
    </w:p>
    <w:p w14:paraId="0DB1A98D"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2" w:name="_ENREF_32"/>
      <w:r w:rsidRPr="00DC68CE">
        <w:rPr>
          <w:rFonts w:ascii="Times New Roman" w:hAnsi="Times New Roman" w:cs="Times New Roman"/>
          <w:noProof/>
          <w:szCs w:val="24"/>
          <w:lang w:val="fr-FR"/>
        </w:rPr>
        <w:t xml:space="preserve">Judge, T. A., &amp; Kammeyer-Mueller, J. D. (2011). </w:t>
      </w:r>
      <w:r w:rsidRPr="00F36388">
        <w:rPr>
          <w:rFonts w:ascii="Times New Roman" w:hAnsi="Times New Roman" w:cs="Times New Roman"/>
          <w:noProof/>
          <w:szCs w:val="24"/>
        </w:rPr>
        <w:t xml:space="preserve">Implications of core self-evaluations for a changing organizational context. </w:t>
      </w:r>
      <w:r w:rsidRPr="00F36388">
        <w:rPr>
          <w:rFonts w:ascii="Times New Roman" w:hAnsi="Times New Roman" w:cs="Times New Roman"/>
          <w:i/>
          <w:noProof/>
          <w:szCs w:val="24"/>
        </w:rPr>
        <w:t>Human Resource Management Review, 21</w:t>
      </w:r>
      <w:r w:rsidRPr="00F36388">
        <w:rPr>
          <w:rFonts w:ascii="Times New Roman" w:hAnsi="Times New Roman" w:cs="Times New Roman"/>
          <w:noProof/>
          <w:szCs w:val="24"/>
        </w:rPr>
        <w:t>(4), 331-341. doi: 10.1016/j.hrmr.2010.10.003</w:t>
      </w:r>
      <w:bookmarkEnd w:id="32"/>
    </w:p>
    <w:p w14:paraId="176313FD"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3" w:name="_ENREF_33"/>
      <w:r w:rsidRPr="00F36388">
        <w:rPr>
          <w:rFonts w:ascii="Times New Roman" w:hAnsi="Times New Roman" w:cs="Times New Roman"/>
          <w:noProof/>
          <w:szCs w:val="24"/>
        </w:rPr>
        <w:t xml:space="preserve">MacKenzie, S. B., &amp; Podsakoff, P. M. (2012). Common Method Bias in Marketing: Causes, Mechanisms, and Procedural Remedies. </w:t>
      </w:r>
      <w:r w:rsidRPr="00F36388">
        <w:rPr>
          <w:rFonts w:ascii="Times New Roman" w:hAnsi="Times New Roman" w:cs="Times New Roman"/>
          <w:i/>
          <w:noProof/>
          <w:szCs w:val="24"/>
        </w:rPr>
        <w:t>Journal of Retailing, 88</w:t>
      </w:r>
      <w:r w:rsidRPr="00F36388">
        <w:rPr>
          <w:rFonts w:ascii="Times New Roman" w:hAnsi="Times New Roman" w:cs="Times New Roman"/>
          <w:noProof/>
          <w:szCs w:val="24"/>
        </w:rPr>
        <w:t>(4), 542–555. doi: 10.1016/j.jretai.2012.08.001</w:t>
      </w:r>
      <w:bookmarkEnd w:id="33"/>
    </w:p>
    <w:p w14:paraId="31C67746"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4" w:name="_ENREF_34"/>
      <w:r w:rsidRPr="00F36388">
        <w:rPr>
          <w:rFonts w:ascii="Times New Roman" w:hAnsi="Times New Roman" w:cs="Times New Roman"/>
          <w:noProof/>
          <w:szCs w:val="24"/>
        </w:rPr>
        <w:t xml:space="preserve">Ng, T. W. H., Eby, L. T., Sorensen, K. L., &amp; Feldman, D. C. (2005). Predictors of objective and subjective career success. A meta-analysis. </w:t>
      </w:r>
      <w:r w:rsidRPr="00F36388">
        <w:rPr>
          <w:rFonts w:ascii="Times New Roman" w:hAnsi="Times New Roman" w:cs="Times New Roman"/>
          <w:i/>
          <w:noProof/>
          <w:szCs w:val="24"/>
        </w:rPr>
        <w:t>Personnel Psychology, 58</w:t>
      </w:r>
      <w:r w:rsidRPr="00F36388">
        <w:rPr>
          <w:rFonts w:ascii="Times New Roman" w:hAnsi="Times New Roman" w:cs="Times New Roman"/>
          <w:noProof/>
          <w:szCs w:val="24"/>
        </w:rPr>
        <w:t>(2), 367-408. doi: 10.1111/j.1744-6570.2005.00515.x</w:t>
      </w:r>
      <w:bookmarkEnd w:id="34"/>
    </w:p>
    <w:p w14:paraId="47A14947"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5" w:name="_ENREF_35"/>
      <w:r w:rsidRPr="00F36388">
        <w:rPr>
          <w:rFonts w:ascii="Times New Roman" w:hAnsi="Times New Roman" w:cs="Times New Roman"/>
          <w:noProof/>
          <w:szCs w:val="24"/>
        </w:rPr>
        <w:t xml:space="preserve">Preacher, K. J., Rucker, D. D., &amp; Hayes, A. F. (2007). Addressing moderated mediation hypotheses: Theory, methods, and prescriptions. </w:t>
      </w:r>
      <w:r w:rsidRPr="00F36388">
        <w:rPr>
          <w:rFonts w:ascii="Times New Roman" w:hAnsi="Times New Roman" w:cs="Times New Roman"/>
          <w:i/>
          <w:noProof/>
          <w:szCs w:val="24"/>
        </w:rPr>
        <w:t>Multivariate Behavioral Research, 42</w:t>
      </w:r>
      <w:r w:rsidRPr="00F36388">
        <w:rPr>
          <w:rFonts w:ascii="Times New Roman" w:hAnsi="Times New Roman" w:cs="Times New Roman"/>
          <w:noProof/>
          <w:szCs w:val="24"/>
        </w:rPr>
        <w:t>(1), 185-227. doi: 10.1080/00273170701341316</w:t>
      </w:r>
      <w:bookmarkEnd w:id="35"/>
    </w:p>
    <w:p w14:paraId="39B9B062"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6" w:name="_ENREF_36"/>
      <w:r w:rsidRPr="00F36388">
        <w:rPr>
          <w:rFonts w:ascii="Times New Roman" w:hAnsi="Times New Roman" w:cs="Times New Roman"/>
          <w:noProof/>
          <w:szCs w:val="24"/>
        </w:rPr>
        <w:t xml:space="preserve">Preacher, K. J., Zyphur, M. J., &amp; Zhang, Z. (2010). A general multilevel SEM framework for assessing multilevel mediation. </w:t>
      </w:r>
      <w:r w:rsidRPr="00F36388">
        <w:rPr>
          <w:rFonts w:ascii="Times New Roman" w:hAnsi="Times New Roman" w:cs="Times New Roman"/>
          <w:i/>
          <w:noProof/>
          <w:szCs w:val="24"/>
        </w:rPr>
        <w:t>Psychological Methods, 15</w:t>
      </w:r>
      <w:r w:rsidRPr="00F36388">
        <w:rPr>
          <w:rFonts w:ascii="Times New Roman" w:hAnsi="Times New Roman" w:cs="Times New Roman"/>
          <w:noProof/>
          <w:szCs w:val="24"/>
        </w:rPr>
        <w:t>(3), 209-233. doi: 10.1037/a0020141</w:t>
      </w:r>
      <w:bookmarkEnd w:id="36"/>
    </w:p>
    <w:p w14:paraId="1D18BC5F"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7" w:name="_ENREF_37"/>
      <w:r w:rsidRPr="00F36388">
        <w:rPr>
          <w:rFonts w:ascii="Times New Roman" w:hAnsi="Times New Roman" w:cs="Times New Roman"/>
          <w:noProof/>
          <w:szCs w:val="24"/>
        </w:rPr>
        <w:t xml:space="preserve">Schaufeli, W. B., Bakker, A. B., &amp; Salanova, M. (2006). The measurement of work engagement with a short questionnaire: A cross-national study. </w:t>
      </w:r>
      <w:r w:rsidRPr="00F36388">
        <w:rPr>
          <w:rFonts w:ascii="Times New Roman" w:hAnsi="Times New Roman" w:cs="Times New Roman"/>
          <w:i/>
          <w:noProof/>
          <w:szCs w:val="24"/>
        </w:rPr>
        <w:t>Educational and Psychological Measurement, 66</w:t>
      </w:r>
      <w:r w:rsidRPr="00F36388">
        <w:rPr>
          <w:rFonts w:ascii="Times New Roman" w:hAnsi="Times New Roman" w:cs="Times New Roman"/>
          <w:noProof/>
          <w:szCs w:val="24"/>
        </w:rPr>
        <w:t>(4), 701-716. doi: 10.1177/0013164405282471</w:t>
      </w:r>
      <w:bookmarkEnd w:id="37"/>
    </w:p>
    <w:p w14:paraId="00D3B666"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8" w:name="_ENREF_38"/>
      <w:r w:rsidRPr="00F36388">
        <w:rPr>
          <w:rFonts w:ascii="Times New Roman" w:hAnsi="Times New Roman" w:cs="Times New Roman"/>
          <w:noProof/>
          <w:szCs w:val="24"/>
        </w:rPr>
        <w:t xml:space="preserve">Shrout, P. E., &amp; Bolger, N. (2002). Mediation in experimental and nonexperimental studies: New procedures and recommendations. </w:t>
      </w:r>
      <w:r w:rsidRPr="00F36388">
        <w:rPr>
          <w:rFonts w:ascii="Times New Roman" w:hAnsi="Times New Roman" w:cs="Times New Roman"/>
          <w:i/>
          <w:noProof/>
          <w:szCs w:val="24"/>
        </w:rPr>
        <w:t>Psychological Methods, 7</w:t>
      </w:r>
      <w:r w:rsidRPr="00F36388">
        <w:rPr>
          <w:rFonts w:ascii="Times New Roman" w:hAnsi="Times New Roman" w:cs="Times New Roman"/>
          <w:noProof/>
          <w:szCs w:val="24"/>
        </w:rPr>
        <w:t>(4), 422-445. doi: 10.1037//1082-989X.7.4.422</w:t>
      </w:r>
      <w:bookmarkEnd w:id="38"/>
    </w:p>
    <w:p w14:paraId="18D4FA5F"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39" w:name="_ENREF_39"/>
      <w:r w:rsidRPr="00F36388">
        <w:rPr>
          <w:rFonts w:ascii="Times New Roman" w:hAnsi="Times New Roman" w:cs="Times New Roman"/>
          <w:noProof/>
          <w:szCs w:val="24"/>
        </w:rPr>
        <w:t xml:space="preserve">Stumpp, T., Hülsheger, U. R., Muck, P. M., &amp; Maier, G. W. (2009). Expanding the link between core self-evaluations and affective job attitudes. </w:t>
      </w:r>
      <w:r w:rsidRPr="00F36388">
        <w:rPr>
          <w:rFonts w:ascii="Times New Roman" w:hAnsi="Times New Roman" w:cs="Times New Roman"/>
          <w:i/>
          <w:noProof/>
          <w:szCs w:val="24"/>
        </w:rPr>
        <w:t>European Journal of Work and Organizational Psychology, 18</w:t>
      </w:r>
      <w:r w:rsidRPr="00F36388">
        <w:rPr>
          <w:rFonts w:ascii="Times New Roman" w:hAnsi="Times New Roman" w:cs="Times New Roman"/>
          <w:noProof/>
          <w:szCs w:val="24"/>
        </w:rPr>
        <w:t>(2), 148-166. doi: 10.1080/13594320802281110</w:t>
      </w:r>
      <w:bookmarkEnd w:id="39"/>
    </w:p>
    <w:p w14:paraId="3C24C86D"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40" w:name="_ENREF_40"/>
      <w:r w:rsidRPr="00F36388">
        <w:rPr>
          <w:rFonts w:ascii="Times New Roman" w:hAnsi="Times New Roman" w:cs="Times New Roman"/>
          <w:noProof/>
          <w:szCs w:val="24"/>
        </w:rPr>
        <w:lastRenderedPageBreak/>
        <w:t xml:space="preserve">Thomas, J. P., Whitman, D. S., &amp; Viswesvaran, C. (2010). Employee proactivity in organizations: A comparative meta-analysis of emergent proactive constructs. [Article]. </w:t>
      </w:r>
      <w:r w:rsidRPr="00F36388">
        <w:rPr>
          <w:rFonts w:ascii="Times New Roman" w:hAnsi="Times New Roman" w:cs="Times New Roman"/>
          <w:i/>
          <w:noProof/>
          <w:szCs w:val="24"/>
        </w:rPr>
        <w:t>Journal of Occupational and Organizational Psychology, 83</w:t>
      </w:r>
      <w:r w:rsidRPr="00F36388">
        <w:rPr>
          <w:rFonts w:ascii="Times New Roman" w:hAnsi="Times New Roman" w:cs="Times New Roman"/>
          <w:noProof/>
          <w:szCs w:val="24"/>
        </w:rPr>
        <w:t>(2), 275-300. doi: 10.1348/096317910x502359</w:t>
      </w:r>
      <w:bookmarkEnd w:id="40"/>
    </w:p>
    <w:p w14:paraId="466AF54B" w14:textId="77777777" w:rsidR="00F36388" w:rsidRPr="00DC68CE" w:rsidRDefault="00F36388" w:rsidP="00184D0B">
      <w:pPr>
        <w:spacing w:after="0" w:line="480" w:lineRule="auto"/>
        <w:ind w:left="720" w:hanging="720"/>
        <w:rPr>
          <w:rFonts w:ascii="Times New Roman" w:hAnsi="Times New Roman" w:cs="Times New Roman"/>
          <w:noProof/>
          <w:szCs w:val="24"/>
          <w:lang w:val="fr-FR"/>
        </w:rPr>
      </w:pPr>
      <w:bookmarkStart w:id="41" w:name="_ENREF_41"/>
      <w:r w:rsidRPr="00F36388">
        <w:rPr>
          <w:rFonts w:ascii="Times New Roman" w:hAnsi="Times New Roman" w:cs="Times New Roman"/>
          <w:noProof/>
          <w:szCs w:val="24"/>
        </w:rPr>
        <w:t xml:space="preserve">Thompson, E. R., &amp; Phua, F. T. T. (2012). A brief index of affective job satisfaction. </w:t>
      </w:r>
      <w:r w:rsidRPr="00DC68CE">
        <w:rPr>
          <w:rFonts w:ascii="Times New Roman" w:hAnsi="Times New Roman" w:cs="Times New Roman"/>
          <w:i/>
          <w:noProof/>
          <w:szCs w:val="24"/>
          <w:lang w:val="fr-FR"/>
        </w:rPr>
        <w:t>Group &amp; Organization Management, 37</w:t>
      </w:r>
      <w:r w:rsidRPr="00DC68CE">
        <w:rPr>
          <w:rFonts w:ascii="Times New Roman" w:hAnsi="Times New Roman" w:cs="Times New Roman"/>
          <w:noProof/>
          <w:szCs w:val="24"/>
          <w:lang w:val="fr-FR"/>
        </w:rPr>
        <w:t>(3), 275-307. doi: 10.1177/1059601111434201</w:t>
      </w:r>
      <w:bookmarkEnd w:id="41"/>
    </w:p>
    <w:p w14:paraId="1032EB65" w14:textId="77777777" w:rsidR="00F36388" w:rsidRPr="00F36388" w:rsidRDefault="00F36388" w:rsidP="00184D0B">
      <w:pPr>
        <w:spacing w:after="0" w:line="480" w:lineRule="auto"/>
        <w:ind w:left="720" w:hanging="720"/>
        <w:rPr>
          <w:rFonts w:ascii="Times New Roman" w:hAnsi="Times New Roman" w:cs="Times New Roman"/>
          <w:noProof/>
          <w:szCs w:val="24"/>
        </w:rPr>
      </w:pPr>
      <w:bookmarkStart w:id="42" w:name="_ENREF_42"/>
      <w:r w:rsidRPr="00DC68CE">
        <w:rPr>
          <w:rFonts w:ascii="Times New Roman" w:hAnsi="Times New Roman" w:cs="Times New Roman"/>
          <w:noProof/>
          <w:szCs w:val="24"/>
          <w:lang w:val="fr-FR"/>
        </w:rPr>
        <w:t xml:space="preserve">van de Vijver, F. J., &amp; Leung, K. (1997). </w:t>
      </w:r>
      <w:r w:rsidRPr="00F36388">
        <w:rPr>
          <w:rFonts w:ascii="Times New Roman" w:hAnsi="Times New Roman" w:cs="Times New Roman"/>
          <w:i/>
          <w:noProof/>
          <w:szCs w:val="24"/>
        </w:rPr>
        <w:t>Methods and data analysis for cross-cultural research</w:t>
      </w:r>
      <w:r w:rsidRPr="00F36388">
        <w:rPr>
          <w:rFonts w:ascii="Times New Roman" w:hAnsi="Times New Roman" w:cs="Times New Roman"/>
          <w:noProof/>
          <w:szCs w:val="24"/>
        </w:rPr>
        <w:t xml:space="preserve"> (Vol. 1). Thousand Oaks, CA: Sage.</w:t>
      </w:r>
      <w:bookmarkEnd w:id="42"/>
    </w:p>
    <w:p w14:paraId="44B94D93" w14:textId="313037CA" w:rsidR="00F36388" w:rsidRPr="00F36388" w:rsidRDefault="00F36388" w:rsidP="00184D0B">
      <w:pPr>
        <w:spacing w:after="0" w:line="480" w:lineRule="auto"/>
        <w:ind w:left="720" w:hanging="720"/>
        <w:rPr>
          <w:rFonts w:ascii="Times New Roman" w:hAnsi="Times New Roman" w:cs="Times New Roman"/>
          <w:noProof/>
          <w:sz w:val="24"/>
          <w:szCs w:val="24"/>
        </w:rPr>
      </w:pPr>
      <w:bookmarkStart w:id="43" w:name="_ENREF_43"/>
      <w:r w:rsidRPr="00F36388">
        <w:rPr>
          <w:rFonts w:ascii="Times New Roman" w:hAnsi="Times New Roman" w:cs="Times New Roman"/>
          <w:noProof/>
          <w:szCs w:val="24"/>
        </w:rPr>
        <w:t xml:space="preserve">Waters, L., Briscoe, J. P., Hall, D. T., &amp; Wang, L. (2014). Protean career attitudes during unemployment and reemployment: A longitudinal perspective. </w:t>
      </w:r>
      <w:r w:rsidRPr="00F36388">
        <w:rPr>
          <w:rFonts w:ascii="Times New Roman" w:hAnsi="Times New Roman" w:cs="Times New Roman"/>
          <w:i/>
          <w:noProof/>
          <w:szCs w:val="24"/>
        </w:rPr>
        <w:t>Journal of Vocational Behavior, 84</w:t>
      </w:r>
      <w:r w:rsidRPr="00F36388">
        <w:rPr>
          <w:rFonts w:ascii="Times New Roman" w:hAnsi="Times New Roman" w:cs="Times New Roman"/>
          <w:noProof/>
          <w:szCs w:val="24"/>
        </w:rPr>
        <w:t>(3), 405-419. doi: 10.1016/j.jvb.2014.03.003</w:t>
      </w:r>
      <w:bookmarkEnd w:id="43"/>
    </w:p>
    <w:p w14:paraId="1DD95255" w14:textId="43E1B3BE" w:rsidR="00AB7F8D" w:rsidRPr="00312A45" w:rsidRDefault="00624013" w:rsidP="00184D0B">
      <w:pPr>
        <w:spacing w:after="0" w:line="480" w:lineRule="auto"/>
        <w:ind w:left="720" w:hanging="720"/>
        <w:rPr>
          <w:rFonts w:ascii="Times New Roman" w:hAnsi="Times New Roman" w:cs="Times New Roman"/>
          <w:sz w:val="24"/>
          <w:szCs w:val="24"/>
        </w:rPr>
      </w:pPr>
      <w:r w:rsidRPr="009405B0">
        <w:rPr>
          <w:rFonts w:ascii="Times" w:hAnsi="Times" w:cs="Times New Roman"/>
          <w:sz w:val="24"/>
          <w:szCs w:val="24"/>
        </w:rPr>
        <w:fldChar w:fldCharType="end"/>
      </w:r>
    </w:p>
    <w:p w14:paraId="5E87EDB8" w14:textId="77777777" w:rsidR="006B62BE" w:rsidRPr="00312A45" w:rsidRDefault="006B62BE" w:rsidP="00D84170">
      <w:pPr>
        <w:suppressAutoHyphens w:val="0"/>
        <w:textAlignment w:val="auto"/>
        <w:rPr>
          <w:rFonts w:ascii="Times New Roman" w:hAnsi="Times New Roman" w:cs="Times New Roman"/>
          <w:sz w:val="24"/>
          <w:szCs w:val="24"/>
        </w:rPr>
        <w:sectPr w:rsidR="006B62BE" w:rsidRPr="00312A45" w:rsidSect="006B62BE">
          <w:pgSz w:w="12240" w:h="15840" w:code="1"/>
          <w:pgMar w:top="1418" w:right="1418" w:bottom="1134" w:left="1418" w:header="720" w:footer="720" w:gutter="0"/>
          <w:cols w:space="720"/>
          <w:docGrid w:linePitch="360"/>
        </w:sectPr>
      </w:pPr>
    </w:p>
    <w:p w14:paraId="4C49185B" w14:textId="23853D54" w:rsidR="008F721D" w:rsidRPr="00312A45" w:rsidRDefault="008F721D" w:rsidP="008F721D">
      <w:pPr>
        <w:spacing w:after="0" w:line="480" w:lineRule="auto"/>
        <w:rPr>
          <w:rFonts w:ascii="Times New Roman" w:hAnsi="Times New Roman" w:cs="Times New Roman"/>
          <w:b/>
          <w:sz w:val="24"/>
          <w:szCs w:val="24"/>
        </w:rPr>
      </w:pPr>
      <w:r w:rsidRPr="00312A45">
        <w:rPr>
          <w:rFonts w:ascii="Times New Roman" w:hAnsi="Times New Roman" w:cs="Times New Roman"/>
          <w:b/>
          <w:sz w:val="24"/>
          <w:szCs w:val="24"/>
        </w:rPr>
        <w:lastRenderedPageBreak/>
        <w:t xml:space="preserve">Table </w:t>
      </w:r>
      <w:r>
        <w:rPr>
          <w:rFonts w:ascii="Times New Roman" w:hAnsi="Times New Roman" w:cs="Times New Roman"/>
          <w:b/>
          <w:sz w:val="24"/>
          <w:szCs w:val="24"/>
        </w:rPr>
        <w:t>1</w:t>
      </w:r>
    </w:p>
    <w:p w14:paraId="2B383F77" w14:textId="4DDF76D8" w:rsidR="008F721D" w:rsidRPr="00312A45" w:rsidRDefault="008F721D" w:rsidP="008F721D">
      <w:pPr>
        <w:spacing w:after="0" w:line="480" w:lineRule="auto"/>
        <w:rPr>
          <w:rFonts w:ascii="Times New Roman" w:hAnsi="Times New Roman" w:cs="Times New Roman"/>
          <w:i/>
          <w:sz w:val="24"/>
          <w:szCs w:val="24"/>
        </w:rPr>
      </w:pPr>
      <w:r w:rsidRPr="00312A45">
        <w:rPr>
          <w:rFonts w:ascii="Times New Roman" w:hAnsi="Times New Roman" w:cs="Times New Roman"/>
          <w:i/>
          <w:sz w:val="24"/>
          <w:szCs w:val="24"/>
        </w:rPr>
        <w:t>Summary of Bivariate Correlations, Means, Standard Deviations, and Cronbach’s Alphas</w:t>
      </w:r>
      <w:r>
        <w:rPr>
          <w:rFonts w:ascii="Times New Roman" w:hAnsi="Times New Roman" w:cs="Times New Roman"/>
          <w:i/>
          <w:sz w:val="24"/>
          <w:szCs w:val="24"/>
        </w:rPr>
        <w:t>; Study</w:t>
      </w:r>
      <w:r w:rsidRPr="009405B0">
        <w:rPr>
          <w:rFonts w:ascii="Times New Roman" w:hAnsi="Times New Roman" w:cs="Times New Roman"/>
          <w:i/>
          <w:sz w:val="24"/>
          <w:szCs w:val="24"/>
        </w:rPr>
        <w:t xml:space="preserve"> </w:t>
      </w:r>
      <w:r w:rsidR="006A7F86" w:rsidRPr="009405B0">
        <w:rPr>
          <w:rFonts w:ascii="Times New Roman" w:hAnsi="Times New Roman" w:cs="Times New Roman"/>
          <w:i/>
          <w:sz w:val="24"/>
          <w:szCs w:val="24"/>
        </w:rPr>
        <w:t>1</w:t>
      </w:r>
    </w:p>
    <w:tbl>
      <w:tblPr>
        <w:tblW w:w="13149" w:type="dxa"/>
        <w:tblLayout w:type="fixed"/>
        <w:tblLook w:val="0000" w:firstRow="0" w:lastRow="0" w:firstColumn="0" w:lastColumn="0" w:noHBand="0" w:noVBand="0"/>
      </w:tblPr>
      <w:tblGrid>
        <w:gridCol w:w="3227"/>
        <w:gridCol w:w="709"/>
        <w:gridCol w:w="284"/>
        <w:gridCol w:w="708"/>
        <w:gridCol w:w="992"/>
        <w:gridCol w:w="992"/>
        <w:gridCol w:w="993"/>
        <w:gridCol w:w="993"/>
        <w:gridCol w:w="993"/>
        <w:gridCol w:w="992"/>
        <w:gridCol w:w="849"/>
        <w:gridCol w:w="1417"/>
      </w:tblGrid>
      <w:tr w:rsidR="008F721D" w:rsidRPr="00312A45" w14:paraId="61E78F9D" w14:textId="77777777" w:rsidTr="008F721D">
        <w:trPr>
          <w:trHeight w:val="517"/>
        </w:trPr>
        <w:tc>
          <w:tcPr>
            <w:tcW w:w="3227" w:type="dxa"/>
            <w:tcBorders>
              <w:top w:val="single" w:sz="12" w:space="0" w:color="auto"/>
              <w:bottom w:val="single" w:sz="2" w:space="0" w:color="auto"/>
            </w:tcBorders>
            <w:shd w:val="clear" w:color="auto" w:fill="auto"/>
            <w:vAlign w:val="center"/>
          </w:tcPr>
          <w:p w14:paraId="27E77AFE" w14:textId="77777777" w:rsidR="008F721D" w:rsidRPr="00312A45" w:rsidRDefault="008F721D" w:rsidP="008F721D">
            <w:pPr>
              <w:spacing w:after="0" w:line="480" w:lineRule="auto"/>
              <w:rPr>
                <w:rFonts w:ascii="Times New Roman" w:hAnsi="Times New Roman" w:cs="Times New Roman"/>
                <w:sz w:val="24"/>
                <w:szCs w:val="24"/>
              </w:rPr>
            </w:pPr>
          </w:p>
        </w:tc>
        <w:tc>
          <w:tcPr>
            <w:tcW w:w="993" w:type="dxa"/>
            <w:gridSpan w:val="2"/>
            <w:tcBorders>
              <w:top w:val="single" w:sz="12" w:space="0" w:color="auto"/>
              <w:bottom w:val="single" w:sz="2" w:space="0" w:color="auto"/>
            </w:tcBorders>
          </w:tcPr>
          <w:p w14:paraId="7666360A" w14:textId="77777777" w:rsidR="008F721D" w:rsidRPr="00312A45" w:rsidRDefault="008F721D" w:rsidP="008F721D">
            <w:pPr>
              <w:spacing w:after="0" w:line="480" w:lineRule="auto"/>
              <w:jc w:val="center"/>
              <w:rPr>
                <w:rFonts w:ascii="Times New Roman" w:hAnsi="Times New Roman" w:cs="Times New Roman"/>
                <w:sz w:val="24"/>
                <w:szCs w:val="24"/>
              </w:rPr>
            </w:pPr>
          </w:p>
        </w:tc>
        <w:tc>
          <w:tcPr>
            <w:tcW w:w="6663" w:type="dxa"/>
            <w:gridSpan w:val="7"/>
            <w:tcBorders>
              <w:top w:val="single" w:sz="12" w:space="0" w:color="auto"/>
              <w:bottom w:val="single" w:sz="2" w:space="0" w:color="auto"/>
            </w:tcBorders>
            <w:shd w:val="clear" w:color="auto" w:fill="auto"/>
            <w:vAlign w:val="center"/>
          </w:tcPr>
          <w:p w14:paraId="4A3420AF" w14:textId="77777777" w:rsidR="008F721D" w:rsidRPr="00312A45" w:rsidRDefault="008F721D" w:rsidP="008F721D">
            <w:pPr>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 xml:space="preserve">Correlations and reliability coefficients </w:t>
            </w:r>
          </w:p>
        </w:tc>
        <w:tc>
          <w:tcPr>
            <w:tcW w:w="2266" w:type="dxa"/>
            <w:gridSpan w:val="2"/>
            <w:tcBorders>
              <w:top w:val="single" w:sz="12" w:space="0" w:color="auto"/>
              <w:bottom w:val="single" w:sz="2" w:space="0" w:color="auto"/>
            </w:tcBorders>
          </w:tcPr>
          <w:p w14:paraId="4CD6A793" w14:textId="77777777" w:rsidR="008F721D" w:rsidRPr="00312A45" w:rsidRDefault="008F721D" w:rsidP="008F721D">
            <w:pPr>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 xml:space="preserve">Descriptive statistics </w:t>
            </w:r>
          </w:p>
        </w:tc>
      </w:tr>
      <w:tr w:rsidR="008F721D" w:rsidRPr="00312A45" w14:paraId="5F4AA245" w14:textId="77777777" w:rsidTr="008F721D">
        <w:trPr>
          <w:trHeight w:val="517"/>
        </w:trPr>
        <w:tc>
          <w:tcPr>
            <w:tcW w:w="3227" w:type="dxa"/>
            <w:tcBorders>
              <w:top w:val="single" w:sz="12" w:space="0" w:color="auto"/>
              <w:bottom w:val="single" w:sz="2" w:space="0" w:color="auto"/>
            </w:tcBorders>
            <w:shd w:val="clear" w:color="auto" w:fill="auto"/>
            <w:vAlign w:val="center"/>
          </w:tcPr>
          <w:p w14:paraId="0B7D5261" w14:textId="77777777" w:rsidR="008F721D" w:rsidRPr="00312A45" w:rsidRDefault="008F721D" w:rsidP="008F721D">
            <w:pPr>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Measure</w:t>
            </w:r>
          </w:p>
        </w:tc>
        <w:tc>
          <w:tcPr>
            <w:tcW w:w="709" w:type="dxa"/>
            <w:tcBorders>
              <w:top w:val="single" w:sz="12" w:space="0" w:color="auto"/>
              <w:bottom w:val="single" w:sz="2" w:space="0" w:color="auto"/>
            </w:tcBorders>
            <w:shd w:val="clear" w:color="auto" w:fill="auto"/>
            <w:vAlign w:val="center"/>
          </w:tcPr>
          <w:p w14:paraId="61CE0CA2" w14:textId="77777777" w:rsidR="008F721D" w:rsidRPr="00312A45" w:rsidRDefault="008F721D" w:rsidP="008F721D">
            <w:pPr>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1</w:t>
            </w:r>
          </w:p>
        </w:tc>
        <w:tc>
          <w:tcPr>
            <w:tcW w:w="992" w:type="dxa"/>
            <w:gridSpan w:val="2"/>
            <w:tcBorders>
              <w:top w:val="single" w:sz="12" w:space="0" w:color="auto"/>
              <w:bottom w:val="single" w:sz="2" w:space="0" w:color="auto"/>
            </w:tcBorders>
            <w:shd w:val="clear" w:color="auto" w:fill="auto"/>
            <w:vAlign w:val="center"/>
          </w:tcPr>
          <w:p w14:paraId="38C781F0" w14:textId="77777777" w:rsidR="008F721D" w:rsidRPr="00312A45" w:rsidRDefault="008F721D" w:rsidP="008F721D">
            <w:pPr>
              <w:tabs>
                <w:tab w:val="left" w:pos="317"/>
              </w:tabs>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2</w:t>
            </w:r>
          </w:p>
        </w:tc>
        <w:tc>
          <w:tcPr>
            <w:tcW w:w="992" w:type="dxa"/>
            <w:tcBorders>
              <w:top w:val="single" w:sz="12" w:space="0" w:color="auto"/>
              <w:bottom w:val="single" w:sz="2" w:space="0" w:color="auto"/>
            </w:tcBorders>
          </w:tcPr>
          <w:p w14:paraId="58D09AEB" w14:textId="77777777" w:rsidR="008F721D" w:rsidRPr="00312A45" w:rsidRDefault="008F721D" w:rsidP="008F721D">
            <w:pPr>
              <w:tabs>
                <w:tab w:val="left" w:pos="317"/>
              </w:tabs>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3</w:t>
            </w:r>
          </w:p>
        </w:tc>
        <w:tc>
          <w:tcPr>
            <w:tcW w:w="992" w:type="dxa"/>
            <w:tcBorders>
              <w:top w:val="single" w:sz="12" w:space="0" w:color="auto"/>
              <w:bottom w:val="single" w:sz="2" w:space="0" w:color="auto"/>
            </w:tcBorders>
          </w:tcPr>
          <w:p w14:paraId="55D41531" w14:textId="77777777" w:rsidR="008F721D" w:rsidRPr="00312A45" w:rsidRDefault="008F721D" w:rsidP="008F721D">
            <w:pPr>
              <w:tabs>
                <w:tab w:val="left" w:pos="317"/>
              </w:tabs>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4</w:t>
            </w:r>
          </w:p>
        </w:tc>
        <w:tc>
          <w:tcPr>
            <w:tcW w:w="993" w:type="dxa"/>
            <w:tcBorders>
              <w:top w:val="single" w:sz="12" w:space="0" w:color="auto"/>
              <w:bottom w:val="single" w:sz="2" w:space="0" w:color="auto"/>
            </w:tcBorders>
          </w:tcPr>
          <w:p w14:paraId="443DE140" w14:textId="77777777" w:rsidR="008F721D" w:rsidRPr="00312A45" w:rsidRDefault="008F721D" w:rsidP="008F721D">
            <w:pPr>
              <w:tabs>
                <w:tab w:val="left" w:pos="317"/>
              </w:tabs>
              <w:spacing w:after="0" w:line="480" w:lineRule="auto"/>
              <w:ind w:left="-675" w:firstLine="675"/>
              <w:jc w:val="center"/>
              <w:rPr>
                <w:rFonts w:ascii="Times New Roman" w:hAnsi="Times New Roman" w:cs="Times New Roman"/>
                <w:sz w:val="24"/>
                <w:szCs w:val="24"/>
              </w:rPr>
            </w:pPr>
            <w:r w:rsidRPr="00312A45">
              <w:rPr>
                <w:rFonts w:ascii="Times New Roman" w:hAnsi="Times New Roman" w:cs="Times New Roman"/>
                <w:sz w:val="24"/>
                <w:szCs w:val="24"/>
              </w:rPr>
              <w:t>5</w:t>
            </w:r>
          </w:p>
        </w:tc>
        <w:tc>
          <w:tcPr>
            <w:tcW w:w="993" w:type="dxa"/>
            <w:tcBorders>
              <w:top w:val="single" w:sz="12" w:space="0" w:color="auto"/>
              <w:bottom w:val="single" w:sz="2" w:space="0" w:color="auto"/>
            </w:tcBorders>
          </w:tcPr>
          <w:p w14:paraId="14F73609" w14:textId="77777777" w:rsidR="008F721D" w:rsidRPr="00312A45" w:rsidRDefault="008F721D" w:rsidP="008F721D">
            <w:pPr>
              <w:tabs>
                <w:tab w:val="left" w:pos="317"/>
              </w:tabs>
              <w:spacing w:after="0" w:line="480" w:lineRule="auto"/>
              <w:ind w:left="-675" w:firstLine="675"/>
              <w:jc w:val="center"/>
              <w:rPr>
                <w:rFonts w:ascii="Times New Roman" w:hAnsi="Times New Roman" w:cs="Times New Roman"/>
                <w:sz w:val="24"/>
                <w:szCs w:val="24"/>
              </w:rPr>
            </w:pPr>
            <w:r w:rsidRPr="00312A45">
              <w:rPr>
                <w:rFonts w:ascii="Times New Roman" w:hAnsi="Times New Roman" w:cs="Times New Roman"/>
                <w:sz w:val="24"/>
                <w:szCs w:val="24"/>
              </w:rPr>
              <w:t>6</w:t>
            </w:r>
          </w:p>
        </w:tc>
        <w:tc>
          <w:tcPr>
            <w:tcW w:w="993" w:type="dxa"/>
            <w:tcBorders>
              <w:top w:val="single" w:sz="12" w:space="0" w:color="auto"/>
              <w:bottom w:val="single" w:sz="2" w:space="0" w:color="auto"/>
            </w:tcBorders>
          </w:tcPr>
          <w:p w14:paraId="6AE0AC51" w14:textId="77777777" w:rsidR="008F721D" w:rsidRPr="00312A45" w:rsidRDefault="008F721D" w:rsidP="008F721D">
            <w:pPr>
              <w:tabs>
                <w:tab w:val="left" w:pos="317"/>
              </w:tabs>
              <w:spacing w:after="0" w:line="480" w:lineRule="auto"/>
              <w:ind w:left="-43" w:firstLine="43"/>
              <w:jc w:val="center"/>
              <w:rPr>
                <w:rFonts w:ascii="Times New Roman" w:hAnsi="Times New Roman" w:cs="Times New Roman"/>
                <w:sz w:val="24"/>
                <w:szCs w:val="24"/>
              </w:rPr>
            </w:pPr>
            <w:r w:rsidRPr="00312A45">
              <w:rPr>
                <w:rFonts w:ascii="Times New Roman" w:hAnsi="Times New Roman" w:cs="Times New Roman"/>
                <w:sz w:val="24"/>
                <w:szCs w:val="24"/>
              </w:rPr>
              <w:t>7</w:t>
            </w:r>
          </w:p>
        </w:tc>
        <w:tc>
          <w:tcPr>
            <w:tcW w:w="992" w:type="dxa"/>
            <w:tcBorders>
              <w:top w:val="single" w:sz="12" w:space="0" w:color="auto"/>
              <w:bottom w:val="single" w:sz="2" w:space="0" w:color="auto"/>
            </w:tcBorders>
          </w:tcPr>
          <w:p w14:paraId="483F9058" w14:textId="77777777" w:rsidR="008F721D" w:rsidRPr="00312A45" w:rsidRDefault="008F721D" w:rsidP="008F721D">
            <w:pPr>
              <w:tabs>
                <w:tab w:val="left" w:pos="317"/>
              </w:tabs>
              <w:spacing w:after="0" w:line="480" w:lineRule="auto"/>
              <w:jc w:val="center"/>
              <w:rPr>
                <w:rFonts w:ascii="Times New Roman" w:hAnsi="Times New Roman" w:cs="Times New Roman"/>
                <w:sz w:val="24"/>
                <w:szCs w:val="24"/>
              </w:rPr>
            </w:pPr>
            <w:r w:rsidRPr="00312A45">
              <w:rPr>
                <w:rFonts w:ascii="Times New Roman" w:hAnsi="Times New Roman" w:cs="Times New Roman"/>
                <w:sz w:val="24"/>
                <w:szCs w:val="24"/>
              </w:rPr>
              <w:t>8</w:t>
            </w:r>
          </w:p>
        </w:tc>
        <w:tc>
          <w:tcPr>
            <w:tcW w:w="849" w:type="dxa"/>
            <w:tcBorders>
              <w:top w:val="single" w:sz="12" w:space="0" w:color="auto"/>
              <w:bottom w:val="single" w:sz="2" w:space="0" w:color="auto"/>
            </w:tcBorders>
          </w:tcPr>
          <w:p w14:paraId="49914F9E" w14:textId="77777777" w:rsidR="008F721D" w:rsidRPr="00312A45" w:rsidRDefault="008F721D" w:rsidP="008F721D">
            <w:pPr>
              <w:tabs>
                <w:tab w:val="left" w:pos="317"/>
              </w:tabs>
              <w:spacing w:after="0" w:line="480" w:lineRule="auto"/>
              <w:jc w:val="center"/>
              <w:rPr>
                <w:rFonts w:ascii="Times New Roman" w:hAnsi="Times New Roman" w:cs="Times New Roman"/>
                <w:i/>
                <w:sz w:val="24"/>
                <w:szCs w:val="24"/>
              </w:rPr>
            </w:pPr>
            <w:r w:rsidRPr="00312A45">
              <w:rPr>
                <w:rFonts w:ascii="Times New Roman" w:hAnsi="Times New Roman" w:cs="Times New Roman"/>
                <w:i/>
                <w:sz w:val="24"/>
                <w:szCs w:val="24"/>
              </w:rPr>
              <w:t>M</w:t>
            </w:r>
          </w:p>
        </w:tc>
        <w:tc>
          <w:tcPr>
            <w:tcW w:w="1417" w:type="dxa"/>
            <w:tcBorders>
              <w:top w:val="single" w:sz="12" w:space="0" w:color="auto"/>
              <w:bottom w:val="single" w:sz="2" w:space="0" w:color="auto"/>
            </w:tcBorders>
          </w:tcPr>
          <w:p w14:paraId="66A83D75" w14:textId="77777777" w:rsidR="008F721D" w:rsidRPr="00312A45" w:rsidRDefault="008F721D" w:rsidP="008F721D">
            <w:pPr>
              <w:spacing w:after="0" w:line="480" w:lineRule="auto"/>
              <w:ind w:right="600"/>
              <w:jc w:val="center"/>
              <w:rPr>
                <w:rFonts w:ascii="Times New Roman" w:hAnsi="Times New Roman" w:cs="Times New Roman"/>
                <w:i/>
                <w:sz w:val="24"/>
                <w:szCs w:val="24"/>
              </w:rPr>
            </w:pPr>
            <w:r w:rsidRPr="00312A45">
              <w:rPr>
                <w:rFonts w:ascii="Times New Roman" w:hAnsi="Times New Roman" w:cs="Times New Roman"/>
                <w:i/>
                <w:sz w:val="24"/>
                <w:szCs w:val="24"/>
              </w:rPr>
              <w:t>SD</w:t>
            </w:r>
          </w:p>
        </w:tc>
      </w:tr>
      <w:tr w:rsidR="008F721D" w:rsidRPr="00312A45" w14:paraId="356E14A5" w14:textId="77777777" w:rsidTr="008F721D">
        <w:trPr>
          <w:trHeight w:val="517"/>
        </w:trPr>
        <w:tc>
          <w:tcPr>
            <w:tcW w:w="3227" w:type="dxa"/>
            <w:tcBorders>
              <w:top w:val="single" w:sz="2" w:space="0" w:color="auto"/>
            </w:tcBorders>
            <w:shd w:val="clear" w:color="auto" w:fill="auto"/>
          </w:tcPr>
          <w:p w14:paraId="4D401911"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 xml:space="preserve">1. Protean career orientation </w:t>
            </w:r>
          </w:p>
        </w:tc>
        <w:tc>
          <w:tcPr>
            <w:tcW w:w="709" w:type="dxa"/>
            <w:tcBorders>
              <w:top w:val="single" w:sz="2" w:space="0" w:color="auto"/>
            </w:tcBorders>
            <w:shd w:val="clear" w:color="auto" w:fill="auto"/>
          </w:tcPr>
          <w:p w14:paraId="2F0E7F83"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r>
              <w:rPr>
                <w:rFonts w:ascii="Times New Roman" w:hAnsi="Times New Roman" w:cs="Times New Roman"/>
                <w:sz w:val="24"/>
                <w:szCs w:val="24"/>
              </w:rPr>
              <w:t>(.77</w:t>
            </w:r>
            <w:r w:rsidRPr="00312A45">
              <w:rPr>
                <w:rFonts w:ascii="Times New Roman" w:hAnsi="Times New Roman" w:cs="Times New Roman"/>
                <w:sz w:val="24"/>
                <w:szCs w:val="24"/>
              </w:rPr>
              <w:t>)</w:t>
            </w:r>
          </w:p>
        </w:tc>
        <w:tc>
          <w:tcPr>
            <w:tcW w:w="992" w:type="dxa"/>
            <w:gridSpan w:val="2"/>
            <w:tcBorders>
              <w:top w:val="single" w:sz="2" w:space="0" w:color="auto"/>
            </w:tcBorders>
            <w:shd w:val="clear" w:color="auto" w:fill="auto"/>
          </w:tcPr>
          <w:p w14:paraId="5A3E925D" w14:textId="77777777" w:rsidR="008F721D" w:rsidRPr="00312A45" w:rsidRDefault="008F721D" w:rsidP="008F721D">
            <w:pPr>
              <w:tabs>
                <w:tab w:val="decimal" w:pos="175"/>
              </w:tabs>
              <w:spacing w:after="0" w:line="480" w:lineRule="auto"/>
              <w:rPr>
                <w:rFonts w:ascii="Times New Roman" w:hAnsi="Times New Roman" w:cs="Times New Roman"/>
                <w:sz w:val="24"/>
                <w:szCs w:val="24"/>
              </w:rPr>
            </w:pPr>
            <w:r>
              <w:rPr>
                <w:rFonts w:ascii="Times New Roman" w:hAnsi="Times New Roman" w:cs="Times New Roman"/>
                <w:sz w:val="24"/>
                <w:szCs w:val="24"/>
              </w:rPr>
              <w:t>.70</w:t>
            </w:r>
            <w:r w:rsidRPr="00312A45">
              <w:rPr>
                <w:rFonts w:ascii="Times New Roman" w:hAnsi="Times New Roman" w:cs="Times New Roman"/>
                <w:sz w:val="24"/>
                <w:szCs w:val="24"/>
              </w:rPr>
              <w:t>***</w:t>
            </w:r>
          </w:p>
        </w:tc>
        <w:tc>
          <w:tcPr>
            <w:tcW w:w="992" w:type="dxa"/>
            <w:tcBorders>
              <w:top w:val="single" w:sz="2" w:space="0" w:color="auto"/>
            </w:tcBorders>
          </w:tcPr>
          <w:p w14:paraId="2D81E875" w14:textId="77777777" w:rsidR="008F721D" w:rsidRPr="00312A45" w:rsidRDefault="008F721D" w:rsidP="008F721D">
            <w:pPr>
              <w:spacing w:after="0" w:line="480" w:lineRule="auto"/>
              <w:rPr>
                <w:rFonts w:ascii="Times New Roman" w:hAnsi="Times New Roman" w:cs="Times New Roman"/>
                <w:sz w:val="24"/>
                <w:szCs w:val="24"/>
              </w:rPr>
            </w:pPr>
            <w:r>
              <w:rPr>
                <w:rFonts w:ascii="Times New Roman" w:hAnsi="Times New Roman" w:cs="Times New Roman"/>
                <w:sz w:val="24"/>
                <w:szCs w:val="24"/>
              </w:rPr>
              <w:t>.30</w:t>
            </w:r>
            <w:r w:rsidRPr="00312A45">
              <w:rPr>
                <w:rFonts w:ascii="Times New Roman" w:hAnsi="Times New Roman" w:cs="Times New Roman"/>
                <w:sz w:val="24"/>
                <w:szCs w:val="24"/>
              </w:rPr>
              <w:t>***</w:t>
            </w:r>
          </w:p>
        </w:tc>
        <w:tc>
          <w:tcPr>
            <w:tcW w:w="992" w:type="dxa"/>
            <w:tcBorders>
              <w:top w:val="single" w:sz="2" w:space="0" w:color="auto"/>
            </w:tcBorders>
          </w:tcPr>
          <w:p w14:paraId="6BBF8ED8" w14:textId="77777777" w:rsidR="008F721D" w:rsidRPr="00312A45" w:rsidRDefault="008F721D" w:rsidP="008F721D">
            <w:pPr>
              <w:spacing w:after="0" w:line="480" w:lineRule="auto"/>
              <w:rPr>
                <w:rFonts w:ascii="Times New Roman" w:hAnsi="Times New Roman" w:cs="Times New Roman"/>
                <w:sz w:val="24"/>
                <w:szCs w:val="24"/>
              </w:rPr>
            </w:pPr>
            <w:r>
              <w:rPr>
                <w:rFonts w:ascii="Times New Roman" w:hAnsi="Times New Roman" w:cs="Times New Roman"/>
                <w:sz w:val="24"/>
                <w:szCs w:val="24"/>
              </w:rPr>
              <w:t>.61</w:t>
            </w:r>
            <w:r w:rsidRPr="00312A45">
              <w:rPr>
                <w:rFonts w:ascii="Times New Roman" w:hAnsi="Times New Roman" w:cs="Times New Roman"/>
                <w:sz w:val="24"/>
                <w:szCs w:val="24"/>
              </w:rPr>
              <w:t>***</w:t>
            </w:r>
          </w:p>
        </w:tc>
        <w:tc>
          <w:tcPr>
            <w:tcW w:w="993" w:type="dxa"/>
            <w:tcBorders>
              <w:top w:val="single" w:sz="2" w:space="0" w:color="auto"/>
            </w:tcBorders>
          </w:tcPr>
          <w:p w14:paraId="2ED7D31B" w14:textId="77777777" w:rsidR="008F721D" w:rsidRPr="00312A45" w:rsidRDefault="008F721D" w:rsidP="008F721D">
            <w:pPr>
              <w:spacing w:after="0" w:line="480" w:lineRule="auto"/>
              <w:ind w:left="-675" w:firstLine="675"/>
              <w:rPr>
                <w:rFonts w:ascii="Times New Roman" w:hAnsi="Times New Roman" w:cs="Times New Roman"/>
                <w:sz w:val="24"/>
                <w:szCs w:val="24"/>
              </w:rPr>
            </w:pPr>
            <w:r>
              <w:rPr>
                <w:rFonts w:ascii="Times New Roman" w:hAnsi="Times New Roman" w:cs="Times New Roman"/>
                <w:sz w:val="24"/>
                <w:szCs w:val="24"/>
              </w:rPr>
              <w:t>.35***</w:t>
            </w:r>
          </w:p>
        </w:tc>
        <w:tc>
          <w:tcPr>
            <w:tcW w:w="993" w:type="dxa"/>
            <w:tcBorders>
              <w:top w:val="single" w:sz="2" w:space="0" w:color="auto"/>
            </w:tcBorders>
          </w:tcPr>
          <w:p w14:paraId="28CA762C" w14:textId="77777777" w:rsidR="008F721D" w:rsidRPr="00312A45" w:rsidRDefault="008F721D" w:rsidP="008F721D">
            <w:pPr>
              <w:spacing w:after="0" w:line="480" w:lineRule="auto"/>
              <w:ind w:left="-675" w:firstLine="675"/>
              <w:rPr>
                <w:rFonts w:ascii="Times New Roman" w:hAnsi="Times New Roman" w:cs="Times New Roman"/>
                <w:sz w:val="24"/>
                <w:szCs w:val="24"/>
              </w:rPr>
            </w:pPr>
            <w:r>
              <w:rPr>
                <w:rFonts w:ascii="Times New Roman" w:hAnsi="Times New Roman" w:cs="Times New Roman"/>
                <w:sz w:val="24"/>
                <w:szCs w:val="24"/>
              </w:rPr>
              <w:t>.33</w:t>
            </w:r>
            <w:r w:rsidRPr="00312A45">
              <w:rPr>
                <w:rFonts w:ascii="Times New Roman" w:hAnsi="Times New Roman" w:cs="Times New Roman"/>
                <w:sz w:val="24"/>
                <w:szCs w:val="24"/>
              </w:rPr>
              <w:t>**</w:t>
            </w:r>
          </w:p>
        </w:tc>
        <w:tc>
          <w:tcPr>
            <w:tcW w:w="993" w:type="dxa"/>
            <w:tcBorders>
              <w:top w:val="single" w:sz="2" w:space="0" w:color="auto"/>
            </w:tcBorders>
          </w:tcPr>
          <w:p w14:paraId="7A2434C5"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.44***</w:t>
            </w:r>
          </w:p>
        </w:tc>
        <w:tc>
          <w:tcPr>
            <w:tcW w:w="992" w:type="dxa"/>
            <w:tcBorders>
              <w:top w:val="single" w:sz="2" w:space="0" w:color="auto"/>
            </w:tcBorders>
          </w:tcPr>
          <w:p w14:paraId="5A097202"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Pr>
                <w:rFonts w:ascii="Times New Roman" w:hAnsi="Times New Roman" w:cs="Times New Roman"/>
                <w:sz w:val="24"/>
                <w:szCs w:val="24"/>
              </w:rPr>
              <w:t>.55</w:t>
            </w:r>
            <w:r w:rsidRPr="00312A45">
              <w:rPr>
                <w:rFonts w:ascii="Times New Roman" w:hAnsi="Times New Roman" w:cs="Times New Roman"/>
                <w:sz w:val="24"/>
                <w:szCs w:val="24"/>
              </w:rPr>
              <w:t>***</w:t>
            </w:r>
          </w:p>
        </w:tc>
        <w:tc>
          <w:tcPr>
            <w:tcW w:w="849" w:type="dxa"/>
            <w:tcBorders>
              <w:top w:val="single" w:sz="2" w:space="0" w:color="auto"/>
            </w:tcBorders>
            <w:vAlign w:val="bottom"/>
          </w:tcPr>
          <w:p w14:paraId="3767AE17"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Pr>
                <w:rFonts w:ascii="Times New Roman" w:hAnsi="Times New Roman" w:cs="Times New Roman"/>
                <w:sz w:val="24"/>
                <w:szCs w:val="24"/>
              </w:rPr>
              <w:t>38.14</w:t>
            </w:r>
          </w:p>
        </w:tc>
        <w:tc>
          <w:tcPr>
            <w:tcW w:w="1417" w:type="dxa"/>
            <w:tcBorders>
              <w:top w:val="single" w:sz="2" w:space="0" w:color="auto"/>
            </w:tcBorders>
            <w:vAlign w:val="bottom"/>
          </w:tcPr>
          <w:p w14:paraId="1F8E6965"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Pr>
                <w:rFonts w:ascii="Times New Roman" w:hAnsi="Times New Roman" w:cs="Times New Roman"/>
                <w:sz w:val="24"/>
                <w:szCs w:val="24"/>
              </w:rPr>
              <w:t>5.55</w:t>
            </w:r>
          </w:p>
        </w:tc>
      </w:tr>
      <w:tr w:rsidR="008F721D" w:rsidRPr="00312A45" w14:paraId="2E4CF835" w14:textId="77777777" w:rsidTr="008F721D">
        <w:trPr>
          <w:trHeight w:val="518"/>
        </w:trPr>
        <w:tc>
          <w:tcPr>
            <w:tcW w:w="3227" w:type="dxa"/>
            <w:shd w:val="clear" w:color="auto" w:fill="auto"/>
          </w:tcPr>
          <w:p w14:paraId="5B1AC652"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2. Self-directed attitude</w:t>
            </w:r>
          </w:p>
        </w:tc>
        <w:tc>
          <w:tcPr>
            <w:tcW w:w="709" w:type="dxa"/>
            <w:shd w:val="clear" w:color="auto" w:fill="auto"/>
          </w:tcPr>
          <w:p w14:paraId="2D372376"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gridSpan w:val="2"/>
            <w:shd w:val="clear" w:color="auto" w:fill="auto"/>
          </w:tcPr>
          <w:p w14:paraId="37584062" w14:textId="77777777" w:rsidR="008F721D" w:rsidRPr="00312A45" w:rsidRDefault="008F721D" w:rsidP="008F721D">
            <w:pPr>
              <w:tabs>
                <w:tab w:val="decimal" w:pos="175"/>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(.75)</w:t>
            </w:r>
          </w:p>
        </w:tc>
        <w:tc>
          <w:tcPr>
            <w:tcW w:w="992" w:type="dxa"/>
          </w:tcPr>
          <w:p w14:paraId="4FAAB343"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.38***</w:t>
            </w:r>
          </w:p>
        </w:tc>
        <w:tc>
          <w:tcPr>
            <w:tcW w:w="992" w:type="dxa"/>
          </w:tcPr>
          <w:p w14:paraId="62ABEC00"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.85***</w:t>
            </w:r>
          </w:p>
        </w:tc>
        <w:tc>
          <w:tcPr>
            <w:tcW w:w="993" w:type="dxa"/>
          </w:tcPr>
          <w:p w14:paraId="7889B3F5" w14:textId="77777777" w:rsidR="008F721D" w:rsidRPr="00312A45" w:rsidRDefault="008F721D" w:rsidP="008F721D">
            <w:pPr>
              <w:spacing w:after="0" w:line="480" w:lineRule="auto"/>
              <w:ind w:left="-675" w:firstLine="675"/>
              <w:rPr>
                <w:rFonts w:ascii="Times New Roman" w:hAnsi="Times New Roman" w:cs="Times New Roman"/>
                <w:sz w:val="24"/>
                <w:szCs w:val="24"/>
              </w:rPr>
            </w:pPr>
            <w:r>
              <w:rPr>
                <w:rFonts w:ascii="Times New Roman" w:hAnsi="Times New Roman" w:cs="Times New Roman"/>
                <w:sz w:val="24"/>
                <w:szCs w:val="24"/>
              </w:rPr>
              <w:t>.29**</w:t>
            </w:r>
          </w:p>
        </w:tc>
        <w:tc>
          <w:tcPr>
            <w:tcW w:w="993" w:type="dxa"/>
          </w:tcPr>
          <w:p w14:paraId="55C9B6CA" w14:textId="77777777" w:rsidR="008F721D" w:rsidRPr="00312A45" w:rsidRDefault="008F721D" w:rsidP="008F721D">
            <w:pPr>
              <w:spacing w:after="0" w:line="480" w:lineRule="auto"/>
              <w:ind w:left="-675" w:firstLine="675"/>
              <w:rPr>
                <w:rFonts w:ascii="Times New Roman" w:hAnsi="Times New Roman" w:cs="Times New Roman"/>
                <w:sz w:val="24"/>
                <w:szCs w:val="24"/>
              </w:rPr>
            </w:pPr>
            <w:r w:rsidRPr="00312A45">
              <w:rPr>
                <w:rFonts w:ascii="Times New Roman" w:hAnsi="Times New Roman" w:cs="Times New Roman"/>
                <w:sz w:val="24"/>
                <w:szCs w:val="24"/>
              </w:rPr>
              <w:t>.21*</w:t>
            </w:r>
          </w:p>
        </w:tc>
        <w:tc>
          <w:tcPr>
            <w:tcW w:w="993" w:type="dxa"/>
          </w:tcPr>
          <w:p w14:paraId="367635BB"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.35***</w:t>
            </w:r>
          </w:p>
        </w:tc>
        <w:tc>
          <w:tcPr>
            <w:tcW w:w="992" w:type="dxa"/>
          </w:tcPr>
          <w:p w14:paraId="6FF8124F"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.44***</w:t>
            </w:r>
          </w:p>
        </w:tc>
        <w:tc>
          <w:tcPr>
            <w:tcW w:w="849" w:type="dxa"/>
            <w:vAlign w:val="bottom"/>
          </w:tcPr>
          <w:p w14:paraId="1AE35690"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32.53</w:t>
            </w:r>
          </w:p>
        </w:tc>
        <w:tc>
          <w:tcPr>
            <w:tcW w:w="1417" w:type="dxa"/>
            <w:vAlign w:val="bottom"/>
          </w:tcPr>
          <w:p w14:paraId="1E7CA184"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sidRPr="00312A45">
              <w:rPr>
                <w:rFonts w:ascii="Times New Roman" w:hAnsi="Times New Roman" w:cs="Times New Roman"/>
                <w:sz w:val="24"/>
                <w:szCs w:val="24"/>
              </w:rPr>
              <w:t>3.84</w:t>
            </w:r>
          </w:p>
        </w:tc>
      </w:tr>
      <w:tr w:rsidR="008F721D" w:rsidRPr="00312A45" w14:paraId="382ADCF8" w14:textId="77777777" w:rsidTr="008F721D">
        <w:trPr>
          <w:trHeight w:val="517"/>
        </w:trPr>
        <w:tc>
          <w:tcPr>
            <w:tcW w:w="3227" w:type="dxa"/>
            <w:shd w:val="clear" w:color="auto" w:fill="auto"/>
            <w:vAlign w:val="center"/>
          </w:tcPr>
          <w:p w14:paraId="59DAC605" w14:textId="77777777" w:rsidR="008F721D" w:rsidRPr="00312A45" w:rsidRDefault="008F721D" w:rsidP="008F721D">
            <w:pPr>
              <w:spacing w:after="0" w:line="480" w:lineRule="auto"/>
              <w:rPr>
                <w:rFonts w:ascii="Times New Roman" w:hAnsi="Times New Roman" w:cs="Times New Roman"/>
                <w:sz w:val="24"/>
                <w:szCs w:val="24"/>
              </w:rPr>
            </w:pPr>
            <w:r>
              <w:rPr>
                <w:rFonts w:ascii="Times New Roman" w:hAnsi="Times New Roman" w:cs="Times New Roman"/>
                <w:sz w:val="24"/>
                <w:szCs w:val="24"/>
              </w:rPr>
              <w:t>3. Values-</w:t>
            </w:r>
            <w:r w:rsidRPr="00312A45">
              <w:rPr>
                <w:rFonts w:ascii="Times New Roman" w:hAnsi="Times New Roman" w:cs="Times New Roman"/>
                <w:sz w:val="24"/>
                <w:szCs w:val="24"/>
              </w:rPr>
              <w:t>driven attitude</w:t>
            </w:r>
          </w:p>
        </w:tc>
        <w:tc>
          <w:tcPr>
            <w:tcW w:w="709" w:type="dxa"/>
            <w:shd w:val="clear" w:color="auto" w:fill="auto"/>
          </w:tcPr>
          <w:p w14:paraId="38EB9392"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gridSpan w:val="2"/>
            <w:shd w:val="clear" w:color="auto" w:fill="auto"/>
          </w:tcPr>
          <w:p w14:paraId="40891524"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65FCDC65"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(.70)</w:t>
            </w:r>
          </w:p>
        </w:tc>
        <w:tc>
          <w:tcPr>
            <w:tcW w:w="992" w:type="dxa"/>
          </w:tcPr>
          <w:p w14:paraId="309FF21F"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.81***</w:t>
            </w:r>
          </w:p>
        </w:tc>
        <w:tc>
          <w:tcPr>
            <w:tcW w:w="993" w:type="dxa"/>
          </w:tcPr>
          <w:p w14:paraId="03186A87" w14:textId="77777777" w:rsidR="008F721D" w:rsidRPr="00312A45" w:rsidRDefault="008F721D" w:rsidP="008F721D">
            <w:pPr>
              <w:spacing w:after="0" w:line="480" w:lineRule="auto"/>
              <w:ind w:left="-675" w:firstLine="675"/>
              <w:rPr>
                <w:rFonts w:ascii="Times New Roman" w:hAnsi="Times New Roman" w:cs="Times New Roman"/>
                <w:sz w:val="24"/>
                <w:szCs w:val="24"/>
              </w:rPr>
            </w:pPr>
            <w:r>
              <w:rPr>
                <w:rFonts w:ascii="Times New Roman" w:hAnsi="Times New Roman" w:cs="Times New Roman"/>
                <w:sz w:val="24"/>
                <w:szCs w:val="24"/>
              </w:rPr>
              <w:t>.11</w:t>
            </w:r>
          </w:p>
        </w:tc>
        <w:tc>
          <w:tcPr>
            <w:tcW w:w="993" w:type="dxa"/>
          </w:tcPr>
          <w:p w14:paraId="5ABB79A9" w14:textId="77777777" w:rsidR="008F721D" w:rsidRPr="00312A45" w:rsidRDefault="008F721D" w:rsidP="008F721D">
            <w:pPr>
              <w:spacing w:after="0" w:line="480" w:lineRule="auto"/>
              <w:ind w:left="-675" w:firstLine="675"/>
              <w:rPr>
                <w:rFonts w:ascii="Times New Roman" w:hAnsi="Times New Roman" w:cs="Times New Roman"/>
                <w:sz w:val="24"/>
                <w:szCs w:val="24"/>
              </w:rPr>
            </w:pPr>
            <w:r w:rsidRPr="00312A45">
              <w:rPr>
                <w:rFonts w:ascii="Times New Roman" w:hAnsi="Times New Roman" w:cs="Times New Roman"/>
                <w:sz w:val="24"/>
                <w:szCs w:val="24"/>
              </w:rPr>
              <w:t>.27**</w:t>
            </w:r>
          </w:p>
        </w:tc>
        <w:tc>
          <w:tcPr>
            <w:tcW w:w="993" w:type="dxa"/>
          </w:tcPr>
          <w:p w14:paraId="65372036"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.24*</w:t>
            </w:r>
          </w:p>
        </w:tc>
        <w:tc>
          <w:tcPr>
            <w:tcW w:w="992" w:type="dxa"/>
          </w:tcPr>
          <w:p w14:paraId="0EDBA3F8"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.13</w:t>
            </w:r>
          </w:p>
        </w:tc>
        <w:tc>
          <w:tcPr>
            <w:tcW w:w="849" w:type="dxa"/>
            <w:vAlign w:val="bottom"/>
          </w:tcPr>
          <w:p w14:paraId="1B2E073C"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21.10</w:t>
            </w:r>
          </w:p>
        </w:tc>
        <w:tc>
          <w:tcPr>
            <w:tcW w:w="1417" w:type="dxa"/>
            <w:vAlign w:val="bottom"/>
          </w:tcPr>
          <w:p w14:paraId="4FD84DBB"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sidRPr="00312A45">
              <w:rPr>
                <w:rFonts w:ascii="Times New Roman" w:hAnsi="Times New Roman" w:cs="Times New Roman"/>
                <w:sz w:val="24"/>
                <w:szCs w:val="24"/>
              </w:rPr>
              <w:t>3.46</w:t>
            </w:r>
          </w:p>
        </w:tc>
      </w:tr>
      <w:tr w:rsidR="008F721D" w:rsidRPr="00312A45" w14:paraId="7DE5623A" w14:textId="77777777" w:rsidTr="008F721D">
        <w:trPr>
          <w:trHeight w:val="518"/>
        </w:trPr>
        <w:tc>
          <w:tcPr>
            <w:tcW w:w="3227" w:type="dxa"/>
            <w:shd w:val="clear" w:color="auto" w:fill="auto"/>
            <w:vAlign w:val="center"/>
          </w:tcPr>
          <w:p w14:paraId="5F6BEE5C"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 xml:space="preserve">4. Total protean score </w:t>
            </w:r>
          </w:p>
        </w:tc>
        <w:tc>
          <w:tcPr>
            <w:tcW w:w="709" w:type="dxa"/>
            <w:shd w:val="clear" w:color="auto" w:fill="auto"/>
          </w:tcPr>
          <w:p w14:paraId="4AA41836"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gridSpan w:val="2"/>
            <w:shd w:val="clear" w:color="auto" w:fill="auto"/>
          </w:tcPr>
          <w:p w14:paraId="1441B2D3"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37760F03"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472AAF12"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(.79)</w:t>
            </w:r>
          </w:p>
        </w:tc>
        <w:tc>
          <w:tcPr>
            <w:tcW w:w="993" w:type="dxa"/>
          </w:tcPr>
          <w:p w14:paraId="4B8B1C3B" w14:textId="77777777" w:rsidR="008F721D" w:rsidRPr="00312A45" w:rsidRDefault="008F721D" w:rsidP="008F721D">
            <w:pPr>
              <w:spacing w:after="0" w:line="480" w:lineRule="auto"/>
              <w:ind w:left="-675" w:firstLine="675"/>
              <w:rPr>
                <w:rFonts w:ascii="Times New Roman" w:hAnsi="Times New Roman" w:cs="Times New Roman"/>
                <w:sz w:val="24"/>
                <w:szCs w:val="24"/>
              </w:rPr>
            </w:pPr>
            <w:r>
              <w:rPr>
                <w:rFonts w:ascii="Times New Roman" w:hAnsi="Times New Roman" w:cs="Times New Roman"/>
                <w:sz w:val="24"/>
                <w:szCs w:val="24"/>
              </w:rPr>
              <w:t>.25*</w:t>
            </w:r>
          </w:p>
        </w:tc>
        <w:tc>
          <w:tcPr>
            <w:tcW w:w="993" w:type="dxa"/>
          </w:tcPr>
          <w:p w14:paraId="32C6E358" w14:textId="77777777" w:rsidR="008F721D" w:rsidRPr="00312A45" w:rsidRDefault="008F721D" w:rsidP="008F721D">
            <w:pPr>
              <w:spacing w:after="0" w:line="480" w:lineRule="auto"/>
              <w:ind w:left="-675" w:firstLine="675"/>
              <w:rPr>
                <w:rFonts w:ascii="Times New Roman" w:hAnsi="Times New Roman" w:cs="Times New Roman"/>
                <w:sz w:val="24"/>
                <w:szCs w:val="24"/>
              </w:rPr>
            </w:pPr>
            <w:r w:rsidRPr="00312A45">
              <w:rPr>
                <w:rFonts w:ascii="Times New Roman" w:hAnsi="Times New Roman" w:cs="Times New Roman"/>
                <w:sz w:val="24"/>
                <w:szCs w:val="24"/>
              </w:rPr>
              <w:t>.29**</w:t>
            </w:r>
          </w:p>
        </w:tc>
        <w:tc>
          <w:tcPr>
            <w:tcW w:w="993" w:type="dxa"/>
          </w:tcPr>
          <w:p w14:paraId="130C6DA1"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.36***</w:t>
            </w:r>
          </w:p>
        </w:tc>
        <w:tc>
          <w:tcPr>
            <w:tcW w:w="992" w:type="dxa"/>
          </w:tcPr>
          <w:p w14:paraId="5ED677FA"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.35***</w:t>
            </w:r>
          </w:p>
        </w:tc>
        <w:tc>
          <w:tcPr>
            <w:tcW w:w="849" w:type="dxa"/>
            <w:vAlign w:val="bottom"/>
          </w:tcPr>
          <w:p w14:paraId="64C59E64"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53.62</w:t>
            </w:r>
          </w:p>
        </w:tc>
        <w:tc>
          <w:tcPr>
            <w:tcW w:w="1417" w:type="dxa"/>
            <w:vAlign w:val="bottom"/>
          </w:tcPr>
          <w:p w14:paraId="0C5A43BD"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sidRPr="00312A45">
              <w:rPr>
                <w:rFonts w:ascii="Times New Roman" w:hAnsi="Times New Roman" w:cs="Times New Roman"/>
                <w:sz w:val="24"/>
                <w:szCs w:val="24"/>
              </w:rPr>
              <w:t>6.06</w:t>
            </w:r>
          </w:p>
        </w:tc>
      </w:tr>
      <w:tr w:rsidR="008F721D" w:rsidRPr="00312A45" w14:paraId="5114EAEC" w14:textId="77777777" w:rsidTr="008F721D">
        <w:trPr>
          <w:trHeight w:val="518"/>
        </w:trPr>
        <w:tc>
          <w:tcPr>
            <w:tcW w:w="3227" w:type="dxa"/>
            <w:shd w:val="clear" w:color="auto" w:fill="auto"/>
            <w:vAlign w:val="center"/>
          </w:tcPr>
          <w:p w14:paraId="63F65097" w14:textId="77777777" w:rsidR="008F721D" w:rsidRPr="00312A45" w:rsidRDefault="008F721D" w:rsidP="008F721D">
            <w:pPr>
              <w:spacing w:after="0" w:line="480" w:lineRule="auto"/>
              <w:rPr>
                <w:rFonts w:ascii="Times New Roman" w:hAnsi="Times New Roman" w:cs="Times New Roman"/>
                <w:sz w:val="24"/>
                <w:szCs w:val="24"/>
              </w:rPr>
            </w:pPr>
            <w:r>
              <w:rPr>
                <w:rFonts w:ascii="Times New Roman" w:hAnsi="Times New Roman" w:cs="Times New Roman"/>
                <w:sz w:val="24"/>
                <w:szCs w:val="24"/>
              </w:rPr>
              <w:t>5. Career satisfaction</w:t>
            </w:r>
          </w:p>
        </w:tc>
        <w:tc>
          <w:tcPr>
            <w:tcW w:w="709" w:type="dxa"/>
            <w:shd w:val="clear" w:color="auto" w:fill="auto"/>
          </w:tcPr>
          <w:p w14:paraId="7B7EA4EB"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gridSpan w:val="2"/>
            <w:shd w:val="clear" w:color="auto" w:fill="auto"/>
          </w:tcPr>
          <w:p w14:paraId="4489B312"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71A7A25C"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470CA80B" w14:textId="77777777" w:rsidR="008F721D" w:rsidRPr="00312A45" w:rsidRDefault="008F721D" w:rsidP="008F721D">
            <w:pPr>
              <w:spacing w:after="0" w:line="480" w:lineRule="auto"/>
              <w:rPr>
                <w:rFonts w:ascii="Times New Roman" w:hAnsi="Times New Roman" w:cs="Times New Roman"/>
                <w:sz w:val="24"/>
                <w:szCs w:val="24"/>
              </w:rPr>
            </w:pPr>
          </w:p>
        </w:tc>
        <w:tc>
          <w:tcPr>
            <w:tcW w:w="993" w:type="dxa"/>
          </w:tcPr>
          <w:p w14:paraId="4B979B2B" w14:textId="77777777" w:rsidR="008F721D" w:rsidRPr="00312A45" w:rsidRDefault="008F721D" w:rsidP="008F721D">
            <w:pPr>
              <w:spacing w:after="0" w:line="480" w:lineRule="auto"/>
              <w:ind w:left="-675" w:firstLine="675"/>
              <w:rPr>
                <w:rFonts w:ascii="Times New Roman" w:hAnsi="Times New Roman" w:cs="Times New Roman"/>
                <w:sz w:val="24"/>
                <w:szCs w:val="24"/>
              </w:rPr>
            </w:pPr>
            <w:r>
              <w:rPr>
                <w:rFonts w:ascii="Times New Roman" w:hAnsi="Times New Roman" w:cs="Times New Roman"/>
                <w:sz w:val="24"/>
                <w:szCs w:val="24"/>
              </w:rPr>
              <w:t>(.81)</w:t>
            </w:r>
          </w:p>
        </w:tc>
        <w:tc>
          <w:tcPr>
            <w:tcW w:w="993" w:type="dxa"/>
          </w:tcPr>
          <w:p w14:paraId="12288D0D" w14:textId="77777777" w:rsidR="008F721D" w:rsidRPr="00312A45" w:rsidRDefault="008F721D" w:rsidP="008F721D">
            <w:pPr>
              <w:spacing w:after="0" w:line="480" w:lineRule="auto"/>
              <w:ind w:left="-675" w:firstLine="675"/>
              <w:rPr>
                <w:rFonts w:ascii="Times New Roman" w:hAnsi="Times New Roman" w:cs="Times New Roman"/>
                <w:sz w:val="24"/>
                <w:szCs w:val="24"/>
              </w:rPr>
            </w:pPr>
            <w:r>
              <w:rPr>
                <w:rFonts w:ascii="Times New Roman" w:hAnsi="Times New Roman" w:cs="Times New Roman"/>
                <w:sz w:val="24"/>
                <w:szCs w:val="24"/>
              </w:rPr>
              <w:t>.50***</w:t>
            </w:r>
          </w:p>
        </w:tc>
        <w:tc>
          <w:tcPr>
            <w:tcW w:w="993" w:type="dxa"/>
          </w:tcPr>
          <w:p w14:paraId="38B7E9B0"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r>
              <w:rPr>
                <w:rFonts w:ascii="Times New Roman" w:hAnsi="Times New Roman" w:cs="Times New Roman"/>
                <w:sz w:val="24"/>
                <w:szCs w:val="24"/>
              </w:rPr>
              <w:t>.55***</w:t>
            </w:r>
          </w:p>
        </w:tc>
        <w:tc>
          <w:tcPr>
            <w:tcW w:w="992" w:type="dxa"/>
          </w:tcPr>
          <w:p w14:paraId="028CE719"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849" w:type="dxa"/>
            <w:vAlign w:val="bottom"/>
          </w:tcPr>
          <w:p w14:paraId="728A5B9B"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Pr>
                <w:rFonts w:ascii="Times New Roman" w:hAnsi="Times New Roman" w:cs="Times New Roman"/>
                <w:sz w:val="24"/>
                <w:szCs w:val="24"/>
              </w:rPr>
              <w:t>18.56</w:t>
            </w:r>
          </w:p>
        </w:tc>
        <w:tc>
          <w:tcPr>
            <w:tcW w:w="1417" w:type="dxa"/>
            <w:vAlign w:val="bottom"/>
          </w:tcPr>
          <w:p w14:paraId="40E94BFC"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Pr>
                <w:rFonts w:ascii="Times New Roman" w:hAnsi="Times New Roman" w:cs="Times New Roman"/>
                <w:sz w:val="24"/>
                <w:szCs w:val="24"/>
              </w:rPr>
              <w:t>3.43</w:t>
            </w:r>
          </w:p>
        </w:tc>
      </w:tr>
      <w:tr w:rsidR="008F721D" w:rsidRPr="00312A45" w14:paraId="17586F88" w14:textId="77777777" w:rsidTr="008F721D">
        <w:trPr>
          <w:trHeight w:val="518"/>
        </w:trPr>
        <w:tc>
          <w:tcPr>
            <w:tcW w:w="3227" w:type="dxa"/>
            <w:shd w:val="clear" w:color="auto" w:fill="auto"/>
            <w:vAlign w:val="center"/>
          </w:tcPr>
          <w:p w14:paraId="2A853A8D" w14:textId="77777777" w:rsidR="008F721D" w:rsidRPr="00312A45" w:rsidRDefault="008F721D" w:rsidP="008F721D">
            <w:pPr>
              <w:spacing w:after="0" w:line="480" w:lineRule="auto"/>
              <w:rPr>
                <w:rFonts w:ascii="Times New Roman" w:hAnsi="Times New Roman" w:cs="Times New Roman"/>
                <w:sz w:val="24"/>
                <w:szCs w:val="24"/>
              </w:rPr>
            </w:pPr>
            <w:r>
              <w:rPr>
                <w:rFonts w:ascii="Times New Roman" w:hAnsi="Times New Roman" w:cs="Times New Roman"/>
                <w:sz w:val="24"/>
                <w:szCs w:val="24"/>
              </w:rPr>
              <w:t>6</w:t>
            </w:r>
            <w:r w:rsidRPr="00312A45">
              <w:rPr>
                <w:rFonts w:ascii="Times New Roman" w:hAnsi="Times New Roman" w:cs="Times New Roman"/>
                <w:sz w:val="24"/>
                <w:szCs w:val="24"/>
              </w:rPr>
              <w:t>. Job satisfaction</w:t>
            </w:r>
          </w:p>
        </w:tc>
        <w:tc>
          <w:tcPr>
            <w:tcW w:w="709" w:type="dxa"/>
            <w:shd w:val="clear" w:color="auto" w:fill="auto"/>
          </w:tcPr>
          <w:p w14:paraId="5423EC64"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gridSpan w:val="2"/>
            <w:shd w:val="clear" w:color="auto" w:fill="auto"/>
          </w:tcPr>
          <w:p w14:paraId="0130A8E0"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42CB461B"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0B4D6483" w14:textId="77777777" w:rsidR="008F721D" w:rsidRPr="00312A45" w:rsidRDefault="008F721D" w:rsidP="008F721D">
            <w:pPr>
              <w:spacing w:after="0" w:line="480" w:lineRule="auto"/>
              <w:rPr>
                <w:rFonts w:ascii="Times New Roman" w:hAnsi="Times New Roman" w:cs="Times New Roman"/>
                <w:sz w:val="24"/>
                <w:szCs w:val="24"/>
              </w:rPr>
            </w:pPr>
          </w:p>
        </w:tc>
        <w:tc>
          <w:tcPr>
            <w:tcW w:w="993" w:type="dxa"/>
          </w:tcPr>
          <w:p w14:paraId="3315A758" w14:textId="77777777" w:rsidR="008F721D" w:rsidRPr="00312A45" w:rsidRDefault="008F721D" w:rsidP="008F721D">
            <w:pPr>
              <w:spacing w:after="0" w:line="480" w:lineRule="auto"/>
              <w:ind w:left="-675" w:firstLine="675"/>
              <w:rPr>
                <w:rFonts w:ascii="Times New Roman" w:hAnsi="Times New Roman" w:cs="Times New Roman"/>
                <w:sz w:val="24"/>
                <w:szCs w:val="24"/>
              </w:rPr>
            </w:pPr>
          </w:p>
        </w:tc>
        <w:tc>
          <w:tcPr>
            <w:tcW w:w="993" w:type="dxa"/>
          </w:tcPr>
          <w:p w14:paraId="60C1A5D2" w14:textId="77777777" w:rsidR="008F721D" w:rsidRPr="00312A45" w:rsidRDefault="008F721D" w:rsidP="008F721D">
            <w:pPr>
              <w:spacing w:after="0" w:line="480" w:lineRule="auto"/>
              <w:ind w:left="-675" w:firstLine="675"/>
              <w:rPr>
                <w:rFonts w:ascii="Times New Roman" w:hAnsi="Times New Roman" w:cs="Times New Roman"/>
                <w:sz w:val="24"/>
                <w:szCs w:val="24"/>
              </w:rPr>
            </w:pPr>
            <w:r w:rsidRPr="00312A45">
              <w:rPr>
                <w:rFonts w:ascii="Times New Roman" w:hAnsi="Times New Roman" w:cs="Times New Roman"/>
                <w:sz w:val="24"/>
                <w:szCs w:val="24"/>
              </w:rPr>
              <w:t>(.88)</w:t>
            </w:r>
          </w:p>
        </w:tc>
        <w:tc>
          <w:tcPr>
            <w:tcW w:w="993" w:type="dxa"/>
          </w:tcPr>
          <w:p w14:paraId="000354BE"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.80***</w:t>
            </w:r>
          </w:p>
        </w:tc>
        <w:tc>
          <w:tcPr>
            <w:tcW w:w="992" w:type="dxa"/>
          </w:tcPr>
          <w:p w14:paraId="1AD69C45"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.18</w:t>
            </w:r>
          </w:p>
        </w:tc>
        <w:tc>
          <w:tcPr>
            <w:tcW w:w="849" w:type="dxa"/>
            <w:vAlign w:val="bottom"/>
          </w:tcPr>
          <w:p w14:paraId="3635D318"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14.03</w:t>
            </w:r>
          </w:p>
        </w:tc>
        <w:tc>
          <w:tcPr>
            <w:tcW w:w="1417" w:type="dxa"/>
            <w:vAlign w:val="bottom"/>
          </w:tcPr>
          <w:p w14:paraId="49F000B8"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sidRPr="00312A45">
              <w:rPr>
                <w:rFonts w:ascii="Times New Roman" w:hAnsi="Times New Roman" w:cs="Times New Roman"/>
                <w:sz w:val="24"/>
                <w:szCs w:val="24"/>
              </w:rPr>
              <w:t>3.56</w:t>
            </w:r>
          </w:p>
        </w:tc>
      </w:tr>
      <w:tr w:rsidR="008F721D" w:rsidRPr="00312A45" w14:paraId="3E7BD828" w14:textId="77777777" w:rsidTr="008F721D">
        <w:trPr>
          <w:trHeight w:val="518"/>
        </w:trPr>
        <w:tc>
          <w:tcPr>
            <w:tcW w:w="3227" w:type="dxa"/>
            <w:shd w:val="clear" w:color="auto" w:fill="auto"/>
            <w:vAlign w:val="center"/>
          </w:tcPr>
          <w:p w14:paraId="36BB8255"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7. Work engagement</w:t>
            </w:r>
          </w:p>
        </w:tc>
        <w:tc>
          <w:tcPr>
            <w:tcW w:w="709" w:type="dxa"/>
            <w:shd w:val="clear" w:color="auto" w:fill="auto"/>
          </w:tcPr>
          <w:p w14:paraId="5283CD1F"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gridSpan w:val="2"/>
            <w:shd w:val="clear" w:color="auto" w:fill="auto"/>
          </w:tcPr>
          <w:p w14:paraId="2560FABA"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147F6A98"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Pr>
          <w:p w14:paraId="77290575"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3" w:type="dxa"/>
          </w:tcPr>
          <w:p w14:paraId="7BC35B34" w14:textId="77777777" w:rsidR="008F721D" w:rsidRPr="00312A45" w:rsidRDefault="008F721D" w:rsidP="008F721D">
            <w:pPr>
              <w:tabs>
                <w:tab w:val="decimal" w:pos="317"/>
              </w:tabs>
              <w:spacing w:after="0" w:line="480" w:lineRule="auto"/>
              <w:ind w:left="-675" w:firstLine="675"/>
              <w:rPr>
                <w:rFonts w:ascii="Times New Roman" w:hAnsi="Times New Roman" w:cs="Times New Roman"/>
                <w:sz w:val="24"/>
                <w:szCs w:val="24"/>
              </w:rPr>
            </w:pPr>
          </w:p>
        </w:tc>
        <w:tc>
          <w:tcPr>
            <w:tcW w:w="993" w:type="dxa"/>
          </w:tcPr>
          <w:p w14:paraId="108EC3EB" w14:textId="77777777" w:rsidR="008F721D" w:rsidRPr="00312A45" w:rsidRDefault="008F721D" w:rsidP="008F721D">
            <w:pPr>
              <w:tabs>
                <w:tab w:val="decimal" w:pos="317"/>
              </w:tabs>
              <w:spacing w:after="0" w:line="480" w:lineRule="auto"/>
              <w:ind w:left="-675" w:firstLine="675"/>
              <w:rPr>
                <w:rFonts w:ascii="Times New Roman" w:hAnsi="Times New Roman" w:cs="Times New Roman"/>
                <w:sz w:val="24"/>
                <w:szCs w:val="24"/>
              </w:rPr>
            </w:pPr>
          </w:p>
        </w:tc>
        <w:tc>
          <w:tcPr>
            <w:tcW w:w="993" w:type="dxa"/>
          </w:tcPr>
          <w:p w14:paraId="4FFEC2BF"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(.95)</w:t>
            </w:r>
          </w:p>
        </w:tc>
        <w:tc>
          <w:tcPr>
            <w:tcW w:w="992" w:type="dxa"/>
          </w:tcPr>
          <w:p w14:paraId="7B81F1F3"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.35***</w:t>
            </w:r>
          </w:p>
        </w:tc>
        <w:tc>
          <w:tcPr>
            <w:tcW w:w="849" w:type="dxa"/>
            <w:vAlign w:val="bottom"/>
          </w:tcPr>
          <w:p w14:paraId="432BEBF1"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42.40</w:t>
            </w:r>
          </w:p>
        </w:tc>
        <w:tc>
          <w:tcPr>
            <w:tcW w:w="1417" w:type="dxa"/>
            <w:vAlign w:val="bottom"/>
          </w:tcPr>
          <w:p w14:paraId="07074F5A"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sidRPr="00312A45">
              <w:rPr>
                <w:rFonts w:ascii="Times New Roman" w:hAnsi="Times New Roman" w:cs="Times New Roman"/>
                <w:sz w:val="24"/>
                <w:szCs w:val="24"/>
              </w:rPr>
              <w:t>10.25</w:t>
            </w:r>
          </w:p>
        </w:tc>
      </w:tr>
      <w:tr w:rsidR="008F721D" w:rsidRPr="00312A45" w14:paraId="073A880B" w14:textId="77777777" w:rsidTr="008F721D">
        <w:trPr>
          <w:trHeight w:val="518"/>
        </w:trPr>
        <w:tc>
          <w:tcPr>
            <w:tcW w:w="3227" w:type="dxa"/>
            <w:tcBorders>
              <w:bottom w:val="single" w:sz="4" w:space="0" w:color="auto"/>
            </w:tcBorders>
            <w:shd w:val="clear" w:color="auto" w:fill="auto"/>
            <w:vAlign w:val="center"/>
          </w:tcPr>
          <w:p w14:paraId="302053AB" w14:textId="77777777" w:rsidR="008F721D" w:rsidRPr="00312A45" w:rsidRDefault="008F721D" w:rsidP="008F721D">
            <w:pPr>
              <w:spacing w:after="0" w:line="480" w:lineRule="auto"/>
              <w:rPr>
                <w:rFonts w:ascii="Times New Roman" w:hAnsi="Times New Roman" w:cs="Times New Roman"/>
                <w:sz w:val="24"/>
                <w:szCs w:val="24"/>
              </w:rPr>
            </w:pPr>
            <w:r w:rsidRPr="00312A45">
              <w:rPr>
                <w:rFonts w:ascii="Times New Roman" w:hAnsi="Times New Roman" w:cs="Times New Roman"/>
                <w:sz w:val="24"/>
                <w:szCs w:val="24"/>
              </w:rPr>
              <w:t>8. Career planning</w:t>
            </w:r>
          </w:p>
        </w:tc>
        <w:tc>
          <w:tcPr>
            <w:tcW w:w="709" w:type="dxa"/>
            <w:tcBorders>
              <w:bottom w:val="single" w:sz="4" w:space="0" w:color="auto"/>
            </w:tcBorders>
            <w:shd w:val="clear" w:color="auto" w:fill="auto"/>
          </w:tcPr>
          <w:p w14:paraId="6336987E"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gridSpan w:val="2"/>
            <w:tcBorders>
              <w:bottom w:val="single" w:sz="4" w:space="0" w:color="auto"/>
            </w:tcBorders>
            <w:shd w:val="clear" w:color="auto" w:fill="auto"/>
          </w:tcPr>
          <w:p w14:paraId="4084FDA7"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Borders>
              <w:bottom w:val="single" w:sz="4" w:space="0" w:color="auto"/>
            </w:tcBorders>
          </w:tcPr>
          <w:p w14:paraId="4903CE61"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2" w:type="dxa"/>
            <w:tcBorders>
              <w:bottom w:val="single" w:sz="4" w:space="0" w:color="auto"/>
            </w:tcBorders>
          </w:tcPr>
          <w:p w14:paraId="3211297E" w14:textId="77777777" w:rsidR="008F721D" w:rsidRPr="00312A45" w:rsidRDefault="008F721D" w:rsidP="008F721D">
            <w:pPr>
              <w:tabs>
                <w:tab w:val="decimal" w:pos="317"/>
              </w:tabs>
              <w:spacing w:after="0" w:line="480" w:lineRule="auto"/>
              <w:rPr>
                <w:rFonts w:ascii="Times New Roman" w:hAnsi="Times New Roman" w:cs="Times New Roman"/>
                <w:sz w:val="24"/>
                <w:szCs w:val="24"/>
              </w:rPr>
            </w:pPr>
          </w:p>
        </w:tc>
        <w:tc>
          <w:tcPr>
            <w:tcW w:w="993" w:type="dxa"/>
            <w:tcBorders>
              <w:bottom w:val="single" w:sz="4" w:space="0" w:color="auto"/>
            </w:tcBorders>
          </w:tcPr>
          <w:p w14:paraId="5771A0D6" w14:textId="77777777" w:rsidR="008F721D" w:rsidRPr="00312A45" w:rsidRDefault="008F721D" w:rsidP="008F721D">
            <w:pPr>
              <w:tabs>
                <w:tab w:val="decimal" w:pos="601"/>
              </w:tabs>
              <w:spacing w:after="0" w:line="480" w:lineRule="auto"/>
              <w:ind w:left="-675" w:firstLine="675"/>
              <w:rPr>
                <w:rFonts w:ascii="Times New Roman" w:hAnsi="Times New Roman" w:cs="Times New Roman"/>
                <w:sz w:val="24"/>
                <w:szCs w:val="24"/>
              </w:rPr>
            </w:pPr>
          </w:p>
        </w:tc>
        <w:tc>
          <w:tcPr>
            <w:tcW w:w="993" w:type="dxa"/>
            <w:tcBorders>
              <w:bottom w:val="single" w:sz="4" w:space="0" w:color="auto"/>
            </w:tcBorders>
          </w:tcPr>
          <w:p w14:paraId="3D341852" w14:textId="77777777" w:rsidR="008F721D" w:rsidRPr="00312A45" w:rsidRDefault="008F721D" w:rsidP="008F721D">
            <w:pPr>
              <w:tabs>
                <w:tab w:val="decimal" w:pos="601"/>
              </w:tabs>
              <w:spacing w:after="0" w:line="480" w:lineRule="auto"/>
              <w:ind w:left="-675" w:firstLine="675"/>
              <w:rPr>
                <w:rFonts w:ascii="Times New Roman" w:hAnsi="Times New Roman" w:cs="Times New Roman"/>
                <w:sz w:val="24"/>
                <w:szCs w:val="24"/>
              </w:rPr>
            </w:pPr>
          </w:p>
        </w:tc>
        <w:tc>
          <w:tcPr>
            <w:tcW w:w="993" w:type="dxa"/>
            <w:tcBorders>
              <w:bottom w:val="single" w:sz="4" w:space="0" w:color="auto"/>
            </w:tcBorders>
          </w:tcPr>
          <w:p w14:paraId="1295CED2" w14:textId="77777777" w:rsidR="008F721D" w:rsidRPr="00312A45" w:rsidRDefault="008F721D" w:rsidP="008F721D">
            <w:pPr>
              <w:tabs>
                <w:tab w:val="decimal" w:pos="33"/>
              </w:tabs>
              <w:spacing w:after="0" w:line="480" w:lineRule="auto"/>
              <w:rPr>
                <w:rFonts w:ascii="Times New Roman" w:hAnsi="Times New Roman" w:cs="Times New Roman"/>
                <w:sz w:val="24"/>
                <w:szCs w:val="24"/>
              </w:rPr>
            </w:pPr>
          </w:p>
        </w:tc>
        <w:tc>
          <w:tcPr>
            <w:tcW w:w="992" w:type="dxa"/>
            <w:tcBorders>
              <w:bottom w:val="single" w:sz="4" w:space="0" w:color="auto"/>
            </w:tcBorders>
          </w:tcPr>
          <w:p w14:paraId="182BF747" w14:textId="77777777" w:rsidR="008F721D" w:rsidRPr="00312A45" w:rsidRDefault="008F721D" w:rsidP="008F721D">
            <w:pPr>
              <w:tabs>
                <w:tab w:val="decimal" w:pos="32"/>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(.82)</w:t>
            </w:r>
          </w:p>
        </w:tc>
        <w:tc>
          <w:tcPr>
            <w:tcW w:w="849" w:type="dxa"/>
            <w:tcBorders>
              <w:bottom w:val="single" w:sz="4" w:space="0" w:color="auto"/>
            </w:tcBorders>
            <w:vAlign w:val="bottom"/>
          </w:tcPr>
          <w:p w14:paraId="69BA1FFA" w14:textId="77777777" w:rsidR="008F721D" w:rsidRPr="00312A45" w:rsidRDefault="008F721D" w:rsidP="008F721D">
            <w:pPr>
              <w:tabs>
                <w:tab w:val="decimal" w:pos="601"/>
              </w:tabs>
              <w:spacing w:after="0" w:line="480" w:lineRule="auto"/>
              <w:rPr>
                <w:rFonts w:ascii="Times New Roman" w:hAnsi="Times New Roman" w:cs="Times New Roman"/>
                <w:sz w:val="24"/>
                <w:szCs w:val="24"/>
              </w:rPr>
            </w:pPr>
            <w:r w:rsidRPr="00312A45">
              <w:rPr>
                <w:rFonts w:ascii="Times New Roman" w:hAnsi="Times New Roman" w:cs="Times New Roman"/>
                <w:sz w:val="24"/>
                <w:szCs w:val="24"/>
              </w:rPr>
              <w:t>21.57</w:t>
            </w:r>
          </w:p>
        </w:tc>
        <w:tc>
          <w:tcPr>
            <w:tcW w:w="1417" w:type="dxa"/>
            <w:tcBorders>
              <w:bottom w:val="single" w:sz="4" w:space="0" w:color="auto"/>
            </w:tcBorders>
            <w:vAlign w:val="bottom"/>
          </w:tcPr>
          <w:p w14:paraId="2469BB13" w14:textId="77777777" w:rsidR="008F721D" w:rsidRPr="00312A45" w:rsidRDefault="008F721D" w:rsidP="008F721D">
            <w:pPr>
              <w:tabs>
                <w:tab w:val="decimal" w:pos="317"/>
              </w:tabs>
              <w:spacing w:after="0" w:line="480" w:lineRule="auto"/>
              <w:ind w:right="600"/>
              <w:jc w:val="center"/>
              <w:rPr>
                <w:rFonts w:ascii="Times New Roman" w:hAnsi="Times New Roman" w:cs="Times New Roman"/>
                <w:sz w:val="24"/>
                <w:szCs w:val="24"/>
              </w:rPr>
            </w:pPr>
            <w:r w:rsidRPr="00312A45">
              <w:rPr>
                <w:rFonts w:ascii="Times New Roman" w:hAnsi="Times New Roman" w:cs="Times New Roman"/>
                <w:sz w:val="24"/>
                <w:szCs w:val="24"/>
              </w:rPr>
              <w:t>4.25</w:t>
            </w:r>
          </w:p>
        </w:tc>
      </w:tr>
    </w:tbl>
    <w:p w14:paraId="6B81D40D" w14:textId="6C15438E" w:rsidR="008F721D" w:rsidRPr="00312A45" w:rsidRDefault="008F721D" w:rsidP="008F721D">
      <w:pPr>
        <w:pStyle w:val="APAAbsatz"/>
        <w:ind w:firstLine="0"/>
      </w:pPr>
      <w:r w:rsidRPr="00312A45">
        <w:rPr>
          <w:i/>
        </w:rPr>
        <w:t>Note</w:t>
      </w:r>
      <w:r w:rsidRPr="00312A45">
        <w:t xml:space="preserve">. </w:t>
      </w:r>
      <w:r w:rsidR="004E217A" w:rsidRPr="00312A45">
        <w:rPr>
          <w:i/>
        </w:rPr>
        <w:t>N</w:t>
      </w:r>
      <w:r w:rsidR="004E217A" w:rsidRPr="00312A45">
        <w:t> </w:t>
      </w:r>
      <w:r w:rsidR="004E217A" w:rsidRPr="00312A45">
        <w:rPr>
          <w:i/>
        </w:rPr>
        <w:t>=</w:t>
      </w:r>
      <w:r w:rsidR="004E217A" w:rsidRPr="00312A45">
        <w:t> </w:t>
      </w:r>
      <w:r w:rsidR="004E217A" w:rsidRPr="00312A45">
        <w:rPr>
          <w:i/>
        </w:rPr>
        <w:t>104</w:t>
      </w:r>
      <w:r w:rsidR="004E217A">
        <w:rPr>
          <w:i/>
        </w:rPr>
        <w:t>.</w:t>
      </w:r>
      <w:r w:rsidR="004E217A">
        <w:t xml:space="preserve"> </w:t>
      </w:r>
      <w:r>
        <w:t xml:space="preserve">The “Protean career orientation” refers to the measure by Baruch (2014). “Self-directed attitude”, “Values-driven attitude” and “Total protean score” refer to the values from the scale by Briscoe at al. (2006). </w:t>
      </w:r>
      <w:r w:rsidRPr="00312A45">
        <w:t>E</w:t>
      </w:r>
      <w:r w:rsidRPr="00312A45">
        <w:rPr>
          <w:rFonts w:eastAsia="Calibri"/>
        </w:rPr>
        <w:t xml:space="preserve">ntries in parentheses in diagonal are the Cronbach's alpha reliability coefficients. </w:t>
      </w:r>
    </w:p>
    <w:p w14:paraId="6EB0F08E" w14:textId="77777777" w:rsidR="008F721D" w:rsidRPr="004F5A79" w:rsidRDefault="008F721D" w:rsidP="008F721D">
      <w:pPr>
        <w:pStyle w:val="APAAbsatz"/>
        <w:ind w:firstLine="0"/>
      </w:pPr>
      <w:r w:rsidRPr="004F5A79">
        <w:t xml:space="preserve">* </w:t>
      </w:r>
      <w:proofErr w:type="gramStart"/>
      <w:r w:rsidRPr="004F5A79">
        <w:rPr>
          <w:i/>
        </w:rPr>
        <w:t>p</w:t>
      </w:r>
      <w:proofErr w:type="gramEnd"/>
      <w:r w:rsidRPr="004F5A79">
        <w:t xml:space="preserve"> &lt; .05. ** </w:t>
      </w:r>
      <w:proofErr w:type="gramStart"/>
      <w:r w:rsidRPr="004F5A79">
        <w:rPr>
          <w:i/>
        </w:rPr>
        <w:t>p</w:t>
      </w:r>
      <w:proofErr w:type="gramEnd"/>
      <w:r w:rsidRPr="004F5A79">
        <w:t xml:space="preserve"> &lt; .05. ** </w:t>
      </w:r>
      <w:proofErr w:type="gramStart"/>
      <w:r w:rsidRPr="004F5A79">
        <w:rPr>
          <w:i/>
        </w:rPr>
        <w:t>p</w:t>
      </w:r>
      <w:proofErr w:type="gramEnd"/>
      <w:r w:rsidRPr="004F5A79">
        <w:t xml:space="preserve"> &lt; .001. </w:t>
      </w:r>
    </w:p>
    <w:p w14:paraId="359911B5" w14:textId="77777777" w:rsidR="008F721D" w:rsidRDefault="008F721D">
      <w:pPr>
        <w:suppressAutoHyphens w:val="0"/>
        <w:textAlignment w:val="auto"/>
        <w:rPr>
          <w:rFonts w:ascii="Times New Roman" w:hAnsi="Times New Roman" w:cs="Times New Roman"/>
          <w:sz w:val="24"/>
          <w:szCs w:val="24"/>
        </w:rPr>
      </w:pPr>
      <w:r>
        <w:rPr>
          <w:rFonts w:ascii="Times New Roman" w:hAnsi="Times New Roman" w:cs="Times New Roman"/>
          <w:sz w:val="24"/>
          <w:szCs w:val="24"/>
        </w:rPr>
        <w:br w:type="page"/>
      </w:r>
    </w:p>
    <w:p w14:paraId="14858895" w14:textId="270D4419" w:rsidR="006B62BE" w:rsidRPr="00312A45" w:rsidRDefault="006B62BE" w:rsidP="0070410D">
      <w:pPr>
        <w:spacing w:after="0" w:line="480" w:lineRule="auto"/>
        <w:rPr>
          <w:rFonts w:ascii="Times New Roman" w:eastAsia="Calibri" w:hAnsi="Times New Roman" w:cs="Times New Roman"/>
          <w:sz w:val="24"/>
          <w:szCs w:val="24"/>
        </w:rPr>
        <w:sectPr w:rsidR="006B62BE" w:rsidRPr="00312A45" w:rsidSect="009B2ADD">
          <w:pgSz w:w="15840" w:h="12240" w:orient="landscape" w:code="1"/>
          <w:pgMar w:top="1418" w:right="1418" w:bottom="1418" w:left="1134" w:header="720" w:footer="720" w:gutter="0"/>
          <w:cols w:space="720"/>
          <w:docGrid w:linePitch="360"/>
        </w:sectPr>
      </w:pPr>
    </w:p>
    <w:p w14:paraId="61D56BEE" w14:textId="55C51F7D" w:rsidR="006B62BE" w:rsidRPr="009405B0" w:rsidRDefault="006B62BE" w:rsidP="00312A45">
      <w:pPr>
        <w:spacing w:after="0" w:line="480" w:lineRule="auto"/>
        <w:rPr>
          <w:rFonts w:ascii="Times New Roman" w:hAnsi="Times New Roman" w:cs="Times New Roman"/>
          <w:b/>
          <w:sz w:val="24"/>
          <w:szCs w:val="24"/>
        </w:rPr>
      </w:pPr>
      <w:r w:rsidRPr="009405B0">
        <w:rPr>
          <w:rFonts w:ascii="Times New Roman" w:hAnsi="Times New Roman" w:cs="Times New Roman"/>
          <w:b/>
          <w:sz w:val="24"/>
          <w:szCs w:val="24"/>
        </w:rPr>
        <w:lastRenderedPageBreak/>
        <w:t xml:space="preserve">Table </w:t>
      </w:r>
      <w:r w:rsidR="006A7F86" w:rsidRPr="009405B0">
        <w:rPr>
          <w:rFonts w:ascii="Times New Roman" w:hAnsi="Times New Roman" w:cs="Times New Roman"/>
          <w:b/>
          <w:sz w:val="24"/>
          <w:szCs w:val="24"/>
        </w:rPr>
        <w:t>2</w:t>
      </w:r>
    </w:p>
    <w:p w14:paraId="539A8551" w14:textId="0390A7ED" w:rsidR="006B62BE" w:rsidRPr="00312A45" w:rsidRDefault="006B62BE" w:rsidP="00312A45">
      <w:pPr>
        <w:spacing w:after="0" w:line="480" w:lineRule="auto"/>
        <w:rPr>
          <w:rFonts w:ascii="Times New Roman" w:hAnsi="Times New Roman" w:cs="Times New Roman"/>
          <w:i/>
          <w:sz w:val="24"/>
          <w:szCs w:val="24"/>
        </w:rPr>
      </w:pPr>
      <w:r w:rsidRPr="00312A45">
        <w:rPr>
          <w:rFonts w:ascii="Times New Roman" w:hAnsi="Times New Roman" w:cs="Times New Roman"/>
          <w:i/>
          <w:sz w:val="24"/>
          <w:szCs w:val="24"/>
        </w:rPr>
        <w:t>Summary of Bivariate Correlations, Means, Standard Deviations, and Cronbach’s Alphas among Employees</w:t>
      </w:r>
      <w:r w:rsidR="004E217A">
        <w:rPr>
          <w:rFonts w:ascii="Times New Roman" w:hAnsi="Times New Roman" w:cs="Times New Roman"/>
          <w:i/>
          <w:sz w:val="24"/>
          <w:szCs w:val="24"/>
        </w:rPr>
        <w:t xml:space="preserve"> and Students</w:t>
      </w:r>
      <w:r w:rsidR="00B77839">
        <w:rPr>
          <w:rFonts w:ascii="Times New Roman" w:hAnsi="Times New Roman" w:cs="Times New Roman"/>
          <w:i/>
          <w:sz w:val="24"/>
          <w:szCs w:val="24"/>
        </w:rPr>
        <w:t xml:space="preserve">; Study </w:t>
      </w:r>
      <w:r w:rsidR="006A7F86">
        <w:rPr>
          <w:rFonts w:ascii="Times New Roman" w:hAnsi="Times New Roman" w:cs="Times New Roman"/>
          <w:i/>
          <w:sz w:val="24"/>
          <w:szCs w:val="24"/>
        </w:rPr>
        <w:t>2</w:t>
      </w:r>
      <w:r w:rsidRPr="00312A45">
        <w:rPr>
          <w:rFonts w:ascii="Times New Roman" w:hAnsi="Times New Roman" w:cs="Times New Roman"/>
          <w:sz w:val="24"/>
          <w:szCs w:val="24"/>
        </w:rPr>
        <w:t xml:space="preserve"> </w:t>
      </w:r>
    </w:p>
    <w:tbl>
      <w:tblPr>
        <w:tblW w:w="13571" w:type="dxa"/>
        <w:tblLayout w:type="fixed"/>
        <w:tblLook w:val="0000" w:firstRow="0" w:lastRow="0" w:firstColumn="0" w:lastColumn="0" w:noHBand="0" w:noVBand="0"/>
      </w:tblPr>
      <w:tblGrid>
        <w:gridCol w:w="3652"/>
        <w:gridCol w:w="1276"/>
        <w:gridCol w:w="1134"/>
        <w:gridCol w:w="1276"/>
        <w:gridCol w:w="850"/>
        <w:gridCol w:w="992"/>
        <w:gridCol w:w="989"/>
        <w:gridCol w:w="1279"/>
        <w:gridCol w:w="989"/>
        <w:gridCol w:w="1134"/>
      </w:tblGrid>
      <w:tr w:rsidR="006B62BE" w:rsidRPr="000C406E" w14:paraId="14E716D1" w14:textId="77777777" w:rsidTr="00C94D79">
        <w:trPr>
          <w:trHeight w:val="517"/>
        </w:trPr>
        <w:tc>
          <w:tcPr>
            <w:tcW w:w="3652" w:type="dxa"/>
            <w:tcBorders>
              <w:top w:val="single" w:sz="12" w:space="0" w:color="auto"/>
              <w:bottom w:val="single" w:sz="2" w:space="0" w:color="auto"/>
            </w:tcBorders>
            <w:shd w:val="clear" w:color="auto" w:fill="auto"/>
            <w:vAlign w:val="center"/>
          </w:tcPr>
          <w:p w14:paraId="69F957EE" w14:textId="77777777" w:rsidR="006B62BE" w:rsidRPr="000C406E" w:rsidRDefault="006B62BE" w:rsidP="00312A45">
            <w:pPr>
              <w:spacing w:after="0" w:line="480" w:lineRule="auto"/>
              <w:rPr>
                <w:rFonts w:ascii="Times New Roman" w:hAnsi="Times New Roman" w:cs="Times New Roman"/>
                <w:sz w:val="24"/>
                <w:szCs w:val="24"/>
              </w:rPr>
            </w:pPr>
          </w:p>
        </w:tc>
        <w:tc>
          <w:tcPr>
            <w:tcW w:w="5528" w:type="dxa"/>
            <w:gridSpan w:val="5"/>
            <w:tcBorders>
              <w:top w:val="single" w:sz="12" w:space="0" w:color="auto"/>
              <w:bottom w:val="single" w:sz="2" w:space="0" w:color="auto"/>
            </w:tcBorders>
            <w:shd w:val="clear" w:color="auto" w:fill="auto"/>
            <w:vAlign w:val="center"/>
          </w:tcPr>
          <w:p w14:paraId="1DAF27B2" w14:textId="77777777" w:rsidR="006B62BE" w:rsidRPr="000C406E" w:rsidRDefault="006B62BE" w:rsidP="00312A45">
            <w:pPr>
              <w:spacing w:after="0" w:line="480" w:lineRule="auto"/>
              <w:jc w:val="center"/>
              <w:rPr>
                <w:rFonts w:ascii="Times New Roman" w:hAnsi="Times New Roman" w:cs="Times New Roman"/>
                <w:sz w:val="24"/>
                <w:szCs w:val="24"/>
              </w:rPr>
            </w:pPr>
            <w:proofErr w:type="spellStart"/>
            <w:r w:rsidRPr="000C406E">
              <w:rPr>
                <w:rFonts w:ascii="Times New Roman" w:hAnsi="Times New Roman" w:cs="Times New Roman"/>
                <w:sz w:val="24"/>
                <w:szCs w:val="24"/>
              </w:rPr>
              <w:t>Correlations</w:t>
            </w:r>
            <w:r w:rsidRPr="000C406E">
              <w:rPr>
                <w:rFonts w:ascii="Times New Roman" w:hAnsi="Times New Roman" w:cs="Times New Roman"/>
                <w:sz w:val="24"/>
                <w:szCs w:val="24"/>
                <w:vertAlign w:val="superscript"/>
              </w:rPr>
              <w:t>a</w:t>
            </w:r>
            <w:proofErr w:type="spellEnd"/>
            <w:r w:rsidRPr="000C406E">
              <w:rPr>
                <w:rFonts w:ascii="Times New Roman" w:hAnsi="Times New Roman" w:cs="Times New Roman"/>
                <w:sz w:val="24"/>
                <w:szCs w:val="24"/>
              </w:rPr>
              <w:t xml:space="preserve"> and reliability coefficients </w:t>
            </w:r>
          </w:p>
        </w:tc>
        <w:tc>
          <w:tcPr>
            <w:tcW w:w="2268" w:type="dxa"/>
            <w:gridSpan w:val="2"/>
            <w:tcBorders>
              <w:top w:val="single" w:sz="12" w:space="0" w:color="auto"/>
              <w:bottom w:val="single" w:sz="2" w:space="0" w:color="auto"/>
            </w:tcBorders>
          </w:tcPr>
          <w:p w14:paraId="63929028" w14:textId="5B15179E"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Employee sample (</w:t>
            </w:r>
            <w:r w:rsidRPr="000C406E">
              <w:rPr>
                <w:rFonts w:ascii="Times New Roman" w:hAnsi="Times New Roman" w:cs="Times New Roman"/>
                <w:i/>
                <w:sz w:val="24"/>
                <w:szCs w:val="24"/>
              </w:rPr>
              <w:t>N</w:t>
            </w:r>
            <w:r w:rsidR="005A55ED" w:rsidRPr="000C406E">
              <w:rPr>
                <w:rFonts w:ascii="Times New Roman" w:hAnsi="Times New Roman" w:cs="Times New Roman"/>
                <w:sz w:val="24"/>
                <w:szCs w:val="24"/>
              </w:rPr>
              <w:t> </w:t>
            </w:r>
            <w:r w:rsidRPr="000C406E">
              <w:rPr>
                <w:rFonts w:ascii="Times New Roman" w:hAnsi="Times New Roman" w:cs="Times New Roman"/>
                <w:sz w:val="24"/>
                <w:szCs w:val="24"/>
              </w:rPr>
              <w:t>=</w:t>
            </w:r>
            <w:r w:rsidR="005A55ED" w:rsidRPr="000C406E">
              <w:rPr>
                <w:rFonts w:ascii="Times New Roman" w:hAnsi="Times New Roman" w:cs="Times New Roman"/>
                <w:sz w:val="24"/>
                <w:szCs w:val="24"/>
              </w:rPr>
              <w:t> </w:t>
            </w:r>
            <w:r w:rsidRPr="000C406E">
              <w:rPr>
                <w:rFonts w:ascii="Times New Roman" w:hAnsi="Times New Roman" w:cs="Times New Roman"/>
                <w:sz w:val="24"/>
                <w:szCs w:val="24"/>
              </w:rPr>
              <w:t xml:space="preserve">526) </w:t>
            </w:r>
          </w:p>
        </w:tc>
        <w:tc>
          <w:tcPr>
            <w:tcW w:w="2123" w:type="dxa"/>
            <w:gridSpan w:val="2"/>
            <w:tcBorders>
              <w:top w:val="single" w:sz="12" w:space="0" w:color="auto"/>
              <w:bottom w:val="single" w:sz="2" w:space="0" w:color="auto"/>
            </w:tcBorders>
          </w:tcPr>
          <w:p w14:paraId="08B14D17" w14:textId="6DC7E589"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Student sample (</w:t>
            </w:r>
            <w:r w:rsidRPr="000C406E">
              <w:rPr>
                <w:rFonts w:ascii="Times New Roman" w:hAnsi="Times New Roman" w:cs="Times New Roman"/>
                <w:i/>
                <w:sz w:val="24"/>
                <w:szCs w:val="24"/>
              </w:rPr>
              <w:t>N</w:t>
            </w:r>
            <w:r w:rsidR="005A55ED" w:rsidRPr="000C406E">
              <w:rPr>
                <w:rFonts w:ascii="Times New Roman" w:hAnsi="Times New Roman" w:cs="Times New Roman"/>
                <w:sz w:val="24"/>
                <w:szCs w:val="24"/>
              </w:rPr>
              <w:t> </w:t>
            </w:r>
            <w:r w:rsidRPr="000C406E">
              <w:rPr>
                <w:rFonts w:ascii="Times New Roman" w:hAnsi="Times New Roman" w:cs="Times New Roman"/>
                <w:sz w:val="24"/>
                <w:szCs w:val="24"/>
              </w:rPr>
              <w:t>=</w:t>
            </w:r>
            <w:r w:rsidR="005A55ED" w:rsidRPr="000C406E">
              <w:rPr>
                <w:rFonts w:ascii="Times New Roman" w:hAnsi="Times New Roman" w:cs="Times New Roman"/>
                <w:sz w:val="24"/>
                <w:szCs w:val="24"/>
              </w:rPr>
              <w:t> </w:t>
            </w:r>
            <w:r w:rsidRPr="000C406E">
              <w:rPr>
                <w:rFonts w:ascii="Times New Roman" w:hAnsi="Times New Roman" w:cs="Times New Roman"/>
                <w:sz w:val="24"/>
                <w:szCs w:val="24"/>
              </w:rPr>
              <w:t xml:space="preserve">419) </w:t>
            </w:r>
          </w:p>
        </w:tc>
      </w:tr>
      <w:tr w:rsidR="006B62BE" w:rsidRPr="000C406E" w14:paraId="3A26DAB7" w14:textId="77777777" w:rsidTr="00C94D79">
        <w:trPr>
          <w:trHeight w:val="517"/>
        </w:trPr>
        <w:tc>
          <w:tcPr>
            <w:tcW w:w="3652" w:type="dxa"/>
            <w:tcBorders>
              <w:top w:val="single" w:sz="12" w:space="0" w:color="auto"/>
              <w:bottom w:val="single" w:sz="2" w:space="0" w:color="auto"/>
            </w:tcBorders>
            <w:shd w:val="clear" w:color="auto" w:fill="auto"/>
            <w:vAlign w:val="center"/>
          </w:tcPr>
          <w:p w14:paraId="006310E5" w14:textId="77777777" w:rsidR="006B62BE" w:rsidRPr="000C406E" w:rsidRDefault="006B62BE" w:rsidP="00312A45">
            <w:pPr>
              <w:spacing w:after="0" w:line="480" w:lineRule="auto"/>
              <w:rPr>
                <w:rFonts w:ascii="Times New Roman" w:hAnsi="Times New Roman" w:cs="Times New Roman"/>
                <w:sz w:val="24"/>
                <w:szCs w:val="24"/>
              </w:rPr>
            </w:pPr>
            <w:r w:rsidRPr="000C406E">
              <w:rPr>
                <w:rFonts w:ascii="Times New Roman" w:hAnsi="Times New Roman" w:cs="Times New Roman"/>
                <w:sz w:val="24"/>
                <w:szCs w:val="24"/>
              </w:rPr>
              <w:t>Measure</w:t>
            </w:r>
          </w:p>
        </w:tc>
        <w:tc>
          <w:tcPr>
            <w:tcW w:w="1276" w:type="dxa"/>
            <w:tcBorders>
              <w:top w:val="single" w:sz="12" w:space="0" w:color="auto"/>
              <w:bottom w:val="single" w:sz="2" w:space="0" w:color="auto"/>
            </w:tcBorders>
            <w:shd w:val="clear" w:color="auto" w:fill="auto"/>
            <w:vAlign w:val="center"/>
          </w:tcPr>
          <w:p w14:paraId="738BC0CF"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1</w:t>
            </w:r>
          </w:p>
        </w:tc>
        <w:tc>
          <w:tcPr>
            <w:tcW w:w="1134" w:type="dxa"/>
            <w:tcBorders>
              <w:top w:val="single" w:sz="12" w:space="0" w:color="auto"/>
              <w:bottom w:val="single" w:sz="2" w:space="0" w:color="auto"/>
            </w:tcBorders>
            <w:shd w:val="clear" w:color="auto" w:fill="auto"/>
            <w:vAlign w:val="center"/>
          </w:tcPr>
          <w:p w14:paraId="5370B811" w14:textId="77777777" w:rsidR="006B62BE" w:rsidRPr="000C406E" w:rsidRDefault="006B62BE" w:rsidP="00312A45">
            <w:pPr>
              <w:tabs>
                <w:tab w:val="left" w:pos="220"/>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2</w:t>
            </w:r>
          </w:p>
        </w:tc>
        <w:tc>
          <w:tcPr>
            <w:tcW w:w="1276" w:type="dxa"/>
            <w:tcBorders>
              <w:top w:val="single" w:sz="12" w:space="0" w:color="auto"/>
              <w:bottom w:val="single" w:sz="2" w:space="0" w:color="auto"/>
            </w:tcBorders>
          </w:tcPr>
          <w:p w14:paraId="2652376C"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w:t>
            </w:r>
          </w:p>
        </w:tc>
        <w:tc>
          <w:tcPr>
            <w:tcW w:w="850" w:type="dxa"/>
            <w:tcBorders>
              <w:top w:val="single" w:sz="12" w:space="0" w:color="auto"/>
              <w:bottom w:val="single" w:sz="2" w:space="0" w:color="auto"/>
            </w:tcBorders>
          </w:tcPr>
          <w:p w14:paraId="3B24FC82"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w:t>
            </w:r>
            <w:r w:rsidRPr="000C406E">
              <w:rPr>
                <w:rFonts w:ascii="Times New Roman" w:hAnsi="Times New Roman" w:cs="Times New Roman"/>
                <w:sz w:val="24"/>
                <w:szCs w:val="24"/>
                <w:vertAlign w:val="superscript"/>
              </w:rPr>
              <w:t>b</w:t>
            </w:r>
          </w:p>
        </w:tc>
        <w:tc>
          <w:tcPr>
            <w:tcW w:w="992" w:type="dxa"/>
            <w:tcBorders>
              <w:top w:val="single" w:sz="12" w:space="0" w:color="auto"/>
              <w:bottom w:val="single" w:sz="2" w:space="0" w:color="auto"/>
            </w:tcBorders>
          </w:tcPr>
          <w:p w14:paraId="14F7CBA4"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5</w:t>
            </w:r>
            <w:r w:rsidRPr="000C406E">
              <w:rPr>
                <w:rFonts w:ascii="Times New Roman" w:hAnsi="Times New Roman" w:cs="Times New Roman"/>
                <w:sz w:val="24"/>
                <w:szCs w:val="24"/>
                <w:vertAlign w:val="superscript"/>
              </w:rPr>
              <w:t>b</w:t>
            </w:r>
          </w:p>
        </w:tc>
        <w:tc>
          <w:tcPr>
            <w:tcW w:w="989" w:type="dxa"/>
            <w:tcBorders>
              <w:top w:val="single" w:sz="12" w:space="0" w:color="auto"/>
              <w:bottom w:val="single" w:sz="2" w:space="0" w:color="auto"/>
            </w:tcBorders>
          </w:tcPr>
          <w:p w14:paraId="014BFFD7" w14:textId="77777777" w:rsidR="006B62BE" w:rsidRPr="000C406E" w:rsidRDefault="006B62BE" w:rsidP="00312A45">
            <w:pPr>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M</w:t>
            </w:r>
          </w:p>
        </w:tc>
        <w:tc>
          <w:tcPr>
            <w:tcW w:w="1279" w:type="dxa"/>
            <w:tcBorders>
              <w:top w:val="single" w:sz="12" w:space="0" w:color="auto"/>
              <w:bottom w:val="single" w:sz="2" w:space="0" w:color="auto"/>
            </w:tcBorders>
          </w:tcPr>
          <w:p w14:paraId="5BA2837E" w14:textId="77777777" w:rsidR="006B62BE" w:rsidRPr="000C406E" w:rsidRDefault="006B62BE" w:rsidP="00312A45">
            <w:pPr>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SD</w:t>
            </w:r>
          </w:p>
        </w:tc>
        <w:tc>
          <w:tcPr>
            <w:tcW w:w="989" w:type="dxa"/>
            <w:tcBorders>
              <w:top w:val="single" w:sz="12" w:space="0" w:color="auto"/>
              <w:bottom w:val="single" w:sz="2" w:space="0" w:color="auto"/>
            </w:tcBorders>
          </w:tcPr>
          <w:p w14:paraId="049B4EF2" w14:textId="77777777" w:rsidR="006B62BE" w:rsidRPr="000C406E" w:rsidRDefault="006B62BE" w:rsidP="00312A45">
            <w:pPr>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M</w:t>
            </w:r>
          </w:p>
        </w:tc>
        <w:tc>
          <w:tcPr>
            <w:tcW w:w="1134" w:type="dxa"/>
            <w:tcBorders>
              <w:top w:val="single" w:sz="12" w:space="0" w:color="auto"/>
              <w:bottom w:val="single" w:sz="2" w:space="0" w:color="auto"/>
            </w:tcBorders>
          </w:tcPr>
          <w:p w14:paraId="55305482" w14:textId="77777777" w:rsidR="006B62BE" w:rsidRPr="000C406E" w:rsidRDefault="006B62BE" w:rsidP="00312A45">
            <w:pPr>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SD</w:t>
            </w:r>
          </w:p>
        </w:tc>
      </w:tr>
      <w:tr w:rsidR="006B62BE" w:rsidRPr="000C406E" w14:paraId="6DEC7582" w14:textId="77777777" w:rsidTr="00C94D79">
        <w:trPr>
          <w:trHeight w:val="517"/>
        </w:trPr>
        <w:tc>
          <w:tcPr>
            <w:tcW w:w="3652" w:type="dxa"/>
            <w:tcBorders>
              <w:top w:val="single" w:sz="2" w:space="0" w:color="auto"/>
            </w:tcBorders>
            <w:shd w:val="clear" w:color="auto" w:fill="auto"/>
            <w:vAlign w:val="center"/>
          </w:tcPr>
          <w:p w14:paraId="7FA17000" w14:textId="77777777" w:rsidR="006B62BE" w:rsidRPr="000C406E" w:rsidRDefault="006B62BE" w:rsidP="00312A45">
            <w:pPr>
              <w:spacing w:after="0" w:line="480" w:lineRule="auto"/>
              <w:rPr>
                <w:rFonts w:ascii="Times New Roman" w:hAnsi="Times New Roman" w:cs="Times New Roman"/>
                <w:sz w:val="24"/>
                <w:szCs w:val="24"/>
              </w:rPr>
            </w:pPr>
            <w:r w:rsidRPr="000C406E">
              <w:rPr>
                <w:rFonts w:ascii="Times New Roman" w:hAnsi="Times New Roman" w:cs="Times New Roman"/>
                <w:sz w:val="24"/>
                <w:szCs w:val="24"/>
              </w:rPr>
              <w:t>1. Proactive disposition</w:t>
            </w:r>
          </w:p>
        </w:tc>
        <w:tc>
          <w:tcPr>
            <w:tcW w:w="1276" w:type="dxa"/>
            <w:tcBorders>
              <w:top w:val="single" w:sz="2" w:space="0" w:color="auto"/>
            </w:tcBorders>
            <w:shd w:val="clear" w:color="auto" w:fill="auto"/>
          </w:tcPr>
          <w:p w14:paraId="6F52A1D0" w14:textId="77777777"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r w:rsidRPr="000C406E">
              <w:rPr>
                <w:rFonts w:ascii="Times New Roman" w:hAnsi="Times New Roman" w:cs="Times New Roman"/>
                <w:i/>
                <w:sz w:val="24"/>
                <w:szCs w:val="24"/>
              </w:rPr>
              <w:t>.79</w:t>
            </w:r>
            <w:r w:rsidRPr="000C406E">
              <w:rPr>
                <w:rFonts w:ascii="Times New Roman" w:hAnsi="Times New Roman" w:cs="Times New Roman"/>
                <w:sz w:val="24"/>
                <w:szCs w:val="24"/>
              </w:rPr>
              <w:t>/.84)</w:t>
            </w:r>
          </w:p>
        </w:tc>
        <w:tc>
          <w:tcPr>
            <w:tcW w:w="1134" w:type="dxa"/>
            <w:tcBorders>
              <w:top w:val="single" w:sz="2" w:space="0" w:color="auto"/>
            </w:tcBorders>
            <w:shd w:val="clear" w:color="auto" w:fill="auto"/>
          </w:tcPr>
          <w:p w14:paraId="5016A578" w14:textId="4EC20CCF" w:rsidR="006B62BE" w:rsidRPr="000C406E" w:rsidRDefault="006B62BE" w:rsidP="005615F3">
            <w:pPr>
              <w:tabs>
                <w:tab w:val="left" w:pos="220"/>
                <w:tab w:val="decimal" w:pos="254"/>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w:t>
            </w:r>
            <w:r w:rsidR="005615F3" w:rsidRPr="000C406E">
              <w:rPr>
                <w:rFonts w:ascii="Times New Roman" w:hAnsi="Times New Roman" w:cs="Times New Roman"/>
                <w:sz w:val="24"/>
                <w:szCs w:val="24"/>
              </w:rPr>
              <w:t>4</w:t>
            </w:r>
          </w:p>
        </w:tc>
        <w:tc>
          <w:tcPr>
            <w:tcW w:w="1276" w:type="dxa"/>
            <w:tcBorders>
              <w:top w:val="single" w:sz="2" w:space="0" w:color="auto"/>
            </w:tcBorders>
          </w:tcPr>
          <w:p w14:paraId="0FD6BEA5" w14:textId="7EE83BBE" w:rsidR="006B62BE" w:rsidRPr="000C406E" w:rsidRDefault="006B62BE" w:rsidP="005615F3">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w:t>
            </w:r>
            <w:r w:rsidR="000C406E" w:rsidRPr="000C406E">
              <w:rPr>
                <w:rFonts w:ascii="Times New Roman" w:hAnsi="Times New Roman" w:cs="Times New Roman"/>
                <w:sz w:val="24"/>
                <w:szCs w:val="24"/>
              </w:rPr>
              <w:t>9</w:t>
            </w:r>
          </w:p>
        </w:tc>
        <w:tc>
          <w:tcPr>
            <w:tcW w:w="850" w:type="dxa"/>
            <w:tcBorders>
              <w:top w:val="single" w:sz="2" w:space="0" w:color="auto"/>
            </w:tcBorders>
          </w:tcPr>
          <w:p w14:paraId="3C5C6F72" w14:textId="77777777"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.49</w:t>
            </w:r>
          </w:p>
        </w:tc>
        <w:tc>
          <w:tcPr>
            <w:tcW w:w="992" w:type="dxa"/>
            <w:tcBorders>
              <w:top w:val="single" w:sz="2" w:space="0" w:color="auto"/>
            </w:tcBorders>
          </w:tcPr>
          <w:p w14:paraId="412C4866" w14:textId="77777777"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.42</w:t>
            </w:r>
          </w:p>
        </w:tc>
        <w:tc>
          <w:tcPr>
            <w:tcW w:w="989" w:type="dxa"/>
            <w:tcBorders>
              <w:top w:val="single" w:sz="2" w:space="0" w:color="auto"/>
            </w:tcBorders>
          </w:tcPr>
          <w:p w14:paraId="5AE23EAE"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26.58</w:t>
            </w:r>
          </w:p>
        </w:tc>
        <w:tc>
          <w:tcPr>
            <w:tcW w:w="1279" w:type="dxa"/>
            <w:tcBorders>
              <w:top w:val="single" w:sz="2" w:space="0" w:color="auto"/>
            </w:tcBorders>
          </w:tcPr>
          <w:p w14:paraId="348B79F2"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3.72</w:t>
            </w:r>
          </w:p>
        </w:tc>
        <w:tc>
          <w:tcPr>
            <w:tcW w:w="989" w:type="dxa"/>
            <w:tcBorders>
              <w:top w:val="single" w:sz="2" w:space="0" w:color="auto"/>
            </w:tcBorders>
          </w:tcPr>
          <w:p w14:paraId="65D1FF7F"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25.41</w:t>
            </w:r>
          </w:p>
        </w:tc>
        <w:tc>
          <w:tcPr>
            <w:tcW w:w="1134" w:type="dxa"/>
            <w:tcBorders>
              <w:top w:val="single" w:sz="2" w:space="0" w:color="auto"/>
            </w:tcBorders>
          </w:tcPr>
          <w:p w14:paraId="44438906"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3.80</w:t>
            </w:r>
          </w:p>
        </w:tc>
      </w:tr>
      <w:tr w:rsidR="006B62BE" w:rsidRPr="000C406E" w14:paraId="2B7B2808" w14:textId="77777777" w:rsidTr="00C94D79">
        <w:trPr>
          <w:trHeight w:val="518"/>
        </w:trPr>
        <w:tc>
          <w:tcPr>
            <w:tcW w:w="3652" w:type="dxa"/>
            <w:shd w:val="clear" w:color="auto" w:fill="auto"/>
            <w:vAlign w:val="center"/>
          </w:tcPr>
          <w:p w14:paraId="2364DD43" w14:textId="27155268" w:rsidR="006B62BE" w:rsidRPr="000C406E" w:rsidRDefault="006B62BE" w:rsidP="001D0CF2">
            <w:pPr>
              <w:spacing w:after="0" w:line="480" w:lineRule="auto"/>
              <w:rPr>
                <w:rFonts w:ascii="Times New Roman" w:hAnsi="Times New Roman" w:cs="Times New Roman"/>
                <w:sz w:val="24"/>
                <w:szCs w:val="24"/>
              </w:rPr>
            </w:pPr>
            <w:r w:rsidRPr="000C406E">
              <w:rPr>
                <w:rFonts w:ascii="Times New Roman" w:hAnsi="Times New Roman" w:cs="Times New Roman"/>
                <w:sz w:val="24"/>
                <w:szCs w:val="24"/>
              </w:rPr>
              <w:t>2. Proactive career behaviors</w:t>
            </w:r>
          </w:p>
        </w:tc>
        <w:tc>
          <w:tcPr>
            <w:tcW w:w="1276" w:type="dxa"/>
            <w:shd w:val="clear" w:color="auto" w:fill="auto"/>
          </w:tcPr>
          <w:p w14:paraId="6F890F81" w14:textId="77777777" w:rsidR="006B62BE" w:rsidRPr="000C406E" w:rsidRDefault="006B62BE" w:rsidP="00312A45">
            <w:pPr>
              <w:tabs>
                <w:tab w:val="decimal" w:pos="175"/>
              </w:tabs>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.37</w:t>
            </w:r>
          </w:p>
        </w:tc>
        <w:tc>
          <w:tcPr>
            <w:tcW w:w="1134" w:type="dxa"/>
            <w:shd w:val="clear" w:color="auto" w:fill="auto"/>
          </w:tcPr>
          <w:p w14:paraId="7824C298" w14:textId="77777777" w:rsidR="006B62BE" w:rsidRPr="000C406E" w:rsidRDefault="006B62BE" w:rsidP="00312A45">
            <w:pPr>
              <w:tabs>
                <w:tab w:val="left" w:pos="220"/>
                <w:tab w:val="decimal" w:pos="254"/>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r w:rsidRPr="000C406E">
              <w:rPr>
                <w:rFonts w:ascii="Times New Roman" w:hAnsi="Times New Roman" w:cs="Times New Roman"/>
                <w:i/>
                <w:sz w:val="24"/>
                <w:szCs w:val="24"/>
              </w:rPr>
              <w:t>86</w:t>
            </w:r>
            <w:r w:rsidRPr="000C406E">
              <w:rPr>
                <w:rFonts w:ascii="Times New Roman" w:hAnsi="Times New Roman" w:cs="Times New Roman"/>
                <w:sz w:val="24"/>
                <w:szCs w:val="24"/>
              </w:rPr>
              <w:t>/.91)</w:t>
            </w:r>
          </w:p>
        </w:tc>
        <w:tc>
          <w:tcPr>
            <w:tcW w:w="1276" w:type="dxa"/>
          </w:tcPr>
          <w:p w14:paraId="354A2F4A" w14:textId="3C94BB2B" w:rsidR="006B62BE" w:rsidRPr="000C406E" w:rsidRDefault="006B62BE" w:rsidP="005615F3">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w:t>
            </w:r>
            <w:r w:rsidR="000C406E" w:rsidRPr="000C406E">
              <w:rPr>
                <w:rFonts w:ascii="Times New Roman" w:hAnsi="Times New Roman" w:cs="Times New Roman"/>
                <w:sz w:val="24"/>
                <w:szCs w:val="24"/>
              </w:rPr>
              <w:t>5</w:t>
            </w:r>
          </w:p>
        </w:tc>
        <w:tc>
          <w:tcPr>
            <w:tcW w:w="850" w:type="dxa"/>
          </w:tcPr>
          <w:p w14:paraId="7A04FD46" w14:textId="77777777"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.21</w:t>
            </w:r>
          </w:p>
        </w:tc>
        <w:tc>
          <w:tcPr>
            <w:tcW w:w="992" w:type="dxa"/>
          </w:tcPr>
          <w:p w14:paraId="2C756D01" w14:textId="77777777"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.29</w:t>
            </w:r>
          </w:p>
        </w:tc>
        <w:tc>
          <w:tcPr>
            <w:tcW w:w="989" w:type="dxa"/>
          </w:tcPr>
          <w:p w14:paraId="2FE37B88"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30.66</w:t>
            </w:r>
          </w:p>
        </w:tc>
        <w:tc>
          <w:tcPr>
            <w:tcW w:w="1279" w:type="dxa"/>
          </w:tcPr>
          <w:p w14:paraId="4506E4C7"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7.58</w:t>
            </w:r>
          </w:p>
        </w:tc>
        <w:tc>
          <w:tcPr>
            <w:tcW w:w="989" w:type="dxa"/>
          </w:tcPr>
          <w:p w14:paraId="34836E00"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27.97</w:t>
            </w:r>
          </w:p>
        </w:tc>
        <w:tc>
          <w:tcPr>
            <w:tcW w:w="1134" w:type="dxa"/>
          </w:tcPr>
          <w:p w14:paraId="311FC952"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7.74</w:t>
            </w:r>
          </w:p>
        </w:tc>
      </w:tr>
      <w:tr w:rsidR="006B62BE" w:rsidRPr="000C406E" w14:paraId="38C70B28" w14:textId="77777777" w:rsidTr="00C94D79">
        <w:trPr>
          <w:trHeight w:val="517"/>
        </w:trPr>
        <w:tc>
          <w:tcPr>
            <w:tcW w:w="3652" w:type="dxa"/>
            <w:shd w:val="clear" w:color="auto" w:fill="auto"/>
            <w:vAlign w:val="center"/>
          </w:tcPr>
          <w:p w14:paraId="2EBB7B32" w14:textId="77777777" w:rsidR="006B62BE" w:rsidRPr="000C406E" w:rsidRDefault="006B62BE" w:rsidP="00312A45">
            <w:pPr>
              <w:spacing w:after="0" w:line="480" w:lineRule="auto"/>
              <w:rPr>
                <w:rFonts w:ascii="Times New Roman" w:hAnsi="Times New Roman" w:cs="Times New Roman"/>
                <w:sz w:val="24"/>
                <w:szCs w:val="24"/>
              </w:rPr>
            </w:pPr>
            <w:r w:rsidRPr="000C406E">
              <w:rPr>
                <w:rFonts w:ascii="Times New Roman" w:hAnsi="Times New Roman" w:cs="Times New Roman"/>
                <w:sz w:val="24"/>
                <w:szCs w:val="24"/>
              </w:rPr>
              <w:t>3. Protean career orientation</w:t>
            </w:r>
          </w:p>
        </w:tc>
        <w:tc>
          <w:tcPr>
            <w:tcW w:w="1276" w:type="dxa"/>
            <w:shd w:val="clear" w:color="auto" w:fill="auto"/>
          </w:tcPr>
          <w:p w14:paraId="69720128" w14:textId="78830708" w:rsidR="006B62BE" w:rsidRPr="000C406E" w:rsidRDefault="006B62BE" w:rsidP="005615F3">
            <w:pPr>
              <w:tabs>
                <w:tab w:val="decimal" w:pos="175"/>
              </w:tabs>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.4</w:t>
            </w:r>
            <w:r w:rsidR="005615F3" w:rsidRPr="000C406E">
              <w:rPr>
                <w:rFonts w:ascii="Times New Roman" w:hAnsi="Times New Roman" w:cs="Times New Roman"/>
                <w:i/>
                <w:sz w:val="24"/>
                <w:szCs w:val="24"/>
              </w:rPr>
              <w:t>5</w:t>
            </w:r>
          </w:p>
        </w:tc>
        <w:tc>
          <w:tcPr>
            <w:tcW w:w="1134" w:type="dxa"/>
            <w:shd w:val="clear" w:color="auto" w:fill="auto"/>
          </w:tcPr>
          <w:p w14:paraId="55A34D1F" w14:textId="1E4D1021" w:rsidR="006B62BE" w:rsidRPr="000C406E" w:rsidRDefault="006B62BE" w:rsidP="005615F3">
            <w:pPr>
              <w:tabs>
                <w:tab w:val="left" w:pos="220"/>
              </w:tabs>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.3</w:t>
            </w:r>
            <w:r w:rsidR="005615F3" w:rsidRPr="000C406E">
              <w:rPr>
                <w:rFonts w:ascii="Times New Roman" w:hAnsi="Times New Roman" w:cs="Times New Roman"/>
                <w:i/>
                <w:sz w:val="24"/>
                <w:szCs w:val="24"/>
              </w:rPr>
              <w:t>2</w:t>
            </w:r>
          </w:p>
        </w:tc>
        <w:tc>
          <w:tcPr>
            <w:tcW w:w="1276" w:type="dxa"/>
          </w:tcPr>
          <w:p w14:paraId="74D2862F" w14:textId="6BDB2389" w:rsidR="006B62BE" w:rsidRPr="000C406E" w:rsidRDefault="006B62BE" w:rsidP="005615F3">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r w:rsidRPr="000C406E">
              <w:rPr>
                <w:rFonts w:ascii="Times New Roman" w:hAnsi="Times New Roman" w:cs="Times New Roman"/>
                <w:i/>
                <w:sz w:val="24"/>
                <w:szCs w:val="24"/>
              </w:rPr>
              <w:t>.6</w:t>
            </w:r>
            <w:r w:rsidR="005615F3" w:rsidRPr="000C406E">
              <w:rPr>
                <w:rFonts w:ascii="Times New Roman" w:hAnsi="Times New Roman" w:cs="Times New Roman"/>
                <w:i/>
                <w:sz w:val="24"/>
                <w:szCs w:val="24"/>
              </w:rPr>
              <w:t>7</w:t>
            </w:r>
            <w:r w:rsidRPr="000C406E">
              <w:rPr>
                <w:rFonts w:ascii="Times New Roman" w:hAnsi="Times New Roman" w:cs="Times New Roman"/>
                <w:sz w:val="24"/>
                <w:szCs w:val="24"/>
              </w:rPr>
              <w:t>/.80)</w:t>
            </w:r>
          </w:p>
        </w:tc>
        <w:tc>
          <w:tcPr>
            <w:tcW w:w="850" w:type="dxa"/>
          </w:tcPr>
          <w:p w14:paraId="4B72B6CE" w14:textId="2FF94AFC" w:rsidR="006B62BE" w:rsidRPr="000C406E" w:rsidRDefault="006B62BE" w:rsidP="000C406E">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w:t>
            </w:r>
            <w:r w:rsidR="000C406E" w:rsidRPr="000C406E">
              <w:rPr>
                <w:rFonts w:ascii="Times New Roman" w:hAnsi="Times New Roman" w:cs="Times New Roman"/>
                <w:sz w:val="24"/>
                <w:szCs w:val="24"/>
              </w:rPr>
              <w:t>4</w:t>
            </w:r>
          </w:p>
        </w:tc>
        <w:tc>
          <w:tcPr>
            <w:tcW w:w="992" w:type="dxa"/>
          </w:tcPr>
          <w:p w14:paraId="0ADBCEBC" w14:textId="4FCE56EE" w:rsidR="006B62BE" w:rsidRPr="000C406E" w:rsidRDefault="000C406E" w:rsidP="000C406E">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.45</w:t>
            </w:r>
          </w:p>
        </w:tc>
        <w:tc>
          <w:tcPr>
            <w:tcW w:w="989" w:type="dxa"/>
          </w:tcPr>
          <w:p w14:paraId="2D96CA3B" w14:textId="382B602E" w:rsidR="006B62BE" w:rsidRPr="000C406E" w:rsidRDefault="005615F3"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37.77</w:t>
            </w:r>
          </w:p>
        </w:tc>
        <w:tc>
          <w:tcPr>
            <w:tcW w:w="1279" w:type="dxa"/>
          </w:tcPr>
          <w:p w14:paraId="0CD8FB4D" w14:textId="113787FA" w:rsidR="006B62BE" w:rsidRPr="000C406E" w:rsidRDefault="005615F3"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5.64</w:t>
            </w:r>
          </w:p>
        </w:tc>
        <w:tc>
          <w:tcPr>
            <w:tcW w:w="989" w:type="dxa"/>
          </w:tcPr>
          <w:p w14:paraId="7B2D5F7C" w14:textId="303C0D46" w:rsidR="006B62BE" w:rsidRPr="000C406E" w:rsidRDefault="005615F3" w:rsidP="005615F3">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37</w:t>
            </w:r>
            <w:r w:rsidR="006B62BE" w:rsidRPr="000C406E">
              <w:rPr>
                <w:rFonts w:ascii="Times New Roman" w:hAnsi="Times New Roman" w:cs="Times New Roman"/>
                <w:sz w:val="24"/>
                <w:szCs w:val="24"/>
              </w:rPr>
              <w:t>.</w:t>
            </w:r>
            <w:r w:rsidRPr="000C406E">
              <w:rPr>
                <w:rFonts w:ascii="Times New Roman" w:hAnsi="Times New Roman" w:cs="Times New Roman"/>
                <w:sz w:val="24"/>
                <w:szCs w:val="24"/>
              </w:rPr>
              <w:t>18</w:t>
            </w:r>
          </w:p>
        </w:tc>
        <w:tc>
          <w:tcPr>
            <w:tcW w:w="1134" w:type="dxa"/>
          </w:tcPr>
          <w:p w14:paraId="16B4FFD3" w14:textId="198F2133" w:rsidR="006B62BE" w:rsidRPr="000C406E" w:rsidRDefault="005615F3" w:rsidP="005615F3">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w:t>
            </w:r>
            <w:r w:rsidR="006B62BE" w:rsidRPr="000C406E">
              <w:rPr>
                <w:rFonts w:ascii="Times New Roman" w:hAnsi="Times New Roman" w:cs="Times New Roman"/>
                <w:sz w:val="24"/>
                <w:szCs w:val="24"/>
              </w:rPr>
              <w:t>.</w:t>
            </w:r>
            <w:r w:rsidRPr="000C406E">
              <w:rPr>
                <w:rFonts w:ascii="Times New Roman" w:hAnsi="Times New Roman" w:cs="Times New Roman"/>
                <w:sz w:val="24"/>
                <w:szCs w:val="24"/>
              </w:rPr>
              <w:t>73</w:t>
            </w:r>
          </w:p>
        </w:tc>
      </w:tr>
      <w:tr w:rsidR="006B62BE" w:rsidRPr="000C406E" w14:paraId="34C8F14A" w14:textId="77777777" w:rsidTr="00C94D79">
        <w:trPr>
          <w:trHeight w:val="517"/>
        </w:trPr>
        <w:tc>
          <w:tcPr>
            <w:tcW w:w="3652" w:type="dxa"/>
            <w:shd w:val="clear" w:color="auto" w:fill="auto"/>
            <w:vAlign w:val="center"/>
          </w:tcPr>
          <w:p w14:paraId="4703DEA3" w14:textId="77777777" w:rsidR="006B62BE" w:rsidRPr="000C406E" w:rsidRDefault="006B62BE" w:rsidP="00312A45">
            <w:pPr>
              <w:spacing w:after="0" w:line="480" w:lineRule="auto"/>
              <w:rPr>
                <w:rFonts w:ascii="Times New Roman" w:hAnsi="Times New Roman" w:cs="Times New Roman"/>
                <w:sz w:val="24"/>
                <w:szCs w:val="24"/>
              </w:rPr>
            </w:pPr>
            <w:r w:rsidRPr="000C406E">
              <w:rPr>
                <w:rFonts w:ascii="Times New Roman" w:hAnsi="Times New Roman" w:cs="Times New Roman"/>
                <w:sz w:val="24"/>
                <w:szCs w:val="24"/>
              </w:rPr>
              <w:t>4. Core self-</w:t>
            </w:r>
            <w:proofErr w:type="spellStart"/>
            <w:r w:rsidRPr="000C406E">
              <w:rPr>
                <w:rFonts w:ascii="Times New Roman" w:hAnsi="Times New Roman" w:cs="Times New Roman"/>
                <w:sz w:val="24"/>
                <w:szCs w:val="24"/>
              </w:rPr>
              <w:t>evaluations</w:t>
            </w:r>
            <w:r w:rsidRPr="000C406E">
              <w:rPr>
                <w:rFonts w:ascii="Times New Roman" w:hAnsi="Times New Roman" w:cs="Times New Roman"/>
                <w:sz w:val="24"/>
                <w:szCs w:val="24"/>
                <w:vertAlign w:val="superscript"/>
              </w:rPr>
              <w:t>b</w:t>
            </w:r>
            <w:proofErr w:type="spellEnd"/>
          </w:p>
        </w:tc>
        <w:tc>
          <w:tcPr>
            <w:tcW w:w="1276" w:type="dxa"/>
            <w:shd w:val="clear" w:color="auto" w:fill="auto"/>
          </w:tcPr>
          <w:p w14:paraId="7A80FCA3" w14:textId="5ACD9CD7" w:rsidR="006B62BE" w:rsidRPr="000C406E" w:rsidRDefault="0070410D" w:rsidP="00312A45">
            <w:pPr>
              <w:tabs>
                <w:tab w:val="decimal" w:pos="175"/>
              </w:tabs>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w:t>
            </w:r>
          </w:p>
        </w:tc>
        <w:tc>
          <w:tcPr>
            <w:tcW w:w="1134" w:type="dxa"/>
            <w:shd w:val="clear" w:color="auto" w:fill="auto"/>
          </w:tcPr>
          <w:p w14:paraId="4168E8DC" w14:textId="1D06CA29" w:rsidR="006B62BE" w:rsidRPr="000C406E" w:rsidRDefault="0070410D" w:rsidP="00312A45">
            <w:pPr>
              <w:tabs>
                <w:tab w:val="decimal" w:pos="175"/>
              </w:tabs>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w:t>
            </w:r>
          </w:p>
        </w:tc>
        <w:tc>
          <w:tcPr>
            <w:tcW w:w="1276" w:type="dxa"/>
          </w:tcPr>
          <w:p w14:paraId="70BA0C1F" w14:textId="28864982" w:rsidR="006B62BE" w:rsidRPr="000C406E" w:rsidRDefault="0070410D"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p>
        </w:tc>
        <w:tc>
          <w:tcPr>
            <w:tcW w:w="850" w:type="dxa"/>
          </w:tcPr>
          <w:p w14:paraId="2C6FF70D" w14:textId="28EAE06B"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r w:rsidR="0070410D" w:rsidRPr="000C406E">
              <w:rPr>
                <w:rFonts w:ascii="Times New Roman" w:hAnsi="Times New Roman" w:cs="Times New Roman"/>
                <w:sz w:val="24"/>
                <w:szCs w:val="24"/>
              </w:rPr>
              <w:t>-/</w:t>
            </w:r>
            <w:r w:rsidRPr="000C406E">
              <w:rPr>
                <w:rFonts w:ascii="Times New Roman" w:hAnsi="Times New Roman" w:cs="Times New Roman"/>
                <w:sz w:val="24"/>
                <w:szCs w:val="24"/>
              </w:rPr>
              <w:t>.85)</w:t>
            </w:r>
          </w:p>
        </w:tc>
        <w:tc>
          <w:tcPr>
            <w:tcW w:w="992" w:type="dxa"/>
          </w:tcPr>
          <w:p w14:paraId="5E6575E1" w14:textId="77777777"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.48</w:t>
            </w:r>
          </w:p>
        </w:tc>
        <w:tc>
          <w:tcPr>
            <w:tcW w:w="989" w:type="dxa"/>
          </w:tcPr>
          <w:p w14:paraId="75680F81"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45.26</w:t>
            </w:r>
          </w:p>
        </w:tc>
        <w:tc>
          <w:tcPr>
            <w:tcW w:w="1279" w:type="dxa"/>
          </w:tcPr>
          <w:p w14:paraId="3427AEBE"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6.46</w:t>
            </w:r>
          </w:p>
        </w:tc>
        <w:tc>
          <w:tcPr>
            <w:tcW w:w="989" w:type="dxa"/>
          </w:tcPr>
          <w:p w14:paraId="716771A2" w14:textId="60C08E0E" w:rsidR="006B62BE" w:rsidRPr="000C406E" w:rsidRDefault="0070410D" w:rsidP="00312A45">
            <w:pPr>
              <w:tabs>
                <w:tab w:val="decimal" w:pos="30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p>
        </w:tc>
        <w:tc>
          <w:tcPr>
            <w:tcW w:w="1134" w:type="dxa"/>
          </w:tcPr>
          <w:p w14:paraId="287F400D" w14:textId="56168AB9" w:rsidR="006B62BE" w:rsidRPr="000C406E" w:rsidRDefault="0070410D" w:rsidP="00312A45">
            <w:pPr>
              <w:tabs>
                <w:tab w:val="decimal" w:pos="30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p>
        </w:tc>
      </w:tr>
      <w:tr w:rsidR="006B62BE" w:rsidRPr="000C406E" w14:paraId="0CC4B4AE" w14:textId="77777777" w:rsidTr="00C94D79">
        <w:trPr>
          <w:trHeight w:val="518"/>
        </w:trPr>
        <w:tc>
          <w:tcPr>
            <w:tcW w:w="3652" w:type="dxa"/>
            <w:tcBorders>
              <w:bottom w:val="single" w:sz="4" w:space="0" w:color="auto"/>
            </w:tcBorders>
            <w:shd w:val="clear" w:color="auto" w:fill="auto"/>
            <w:vAlign w:val="center"/>
          </w:tcPr>
          <w:p w14:paraId="1BDD7110" w14:textId="77777777" w:rsidR="006B62BE" w:rsidRPr="000C406E" w:rsidRDefault="006B62BE" w:rsidP="00312A45">
            <w:pPr>
              <w:spacing w:after="0" w:line="480" w:lineRule="auto"/>
              <w:rPr>
                <w:rFonts w:ascii="Times New Roman" w:hAnsi="Times New Roman" w:cs="Times New Roman"/>
                <w:sz w:val="24"/>
                <w:szCs w:val="24"/>
              </w:rPr>
            </w:pPr>
            <w:r w:rsidRPr="000C406E">
              <w:rPr>
                <w:rFonts w:ascii="Times New Roman" w:hAnsi="Times New Roman" w:cs="Times New Roman"/>
                <w:sz w:val="24"/>
                <w:szCs w:val="24"/>
              </w:rPr>
              <w:t xml:space="preserve">5. Career </w:t>
            </w:r>
            <w:proofErr w:type="spellStart"/>
            <w:r w:rsidRPr="000C406E">
              <w:rPr>
                <w:rFonts w:ascii="Times New Roman" w:hAnsi="Times New Roman" w:cs="Times New Roman"/>
                <w:sz w:val="24"/>
                <w:szCs w:val="24"/>
              </w:rPr>
              <w:t>satisfaction</w:t>
            </w:r>
            <w:r w:rsidRPr="000C406E">
              <w:rPr>
                <w:rFonts w:ascii="Times New Roman" w:hAnsi="Times New Roman" w:cs="Times New Roman"/>
                <w:sz w:val="24"/>
                <w:szCs w:val="24"/>
                <w:vertAlign w:val="superscript"/>
              </w:rPr>
              <w:t>b</w:t>
            </w:r>
            <w:proofErr w:type="spellEnd"/>
          </w:p>
        </w:tc>
        <w:tc>
          <w:tcPr>
            <w:tcW w:w="1276" w:type="dxa"/>
            <w:tcBorders>
              <w:bottom w:val="single" w:sz="4" w:space="0" w:color="auto"/>
            </w:tcBorders>
            <w:shd w:val="clear" w:color="auto" w:fill="auto"/>
          </w:tcPr>
          <w:p w14:paraId="194729BD" w14:textId="42BEC60F" w:rsidR="006B62BE" w:rsidRPr="000C406E" w:rsidRDefault="0070410D" w:rsidP="00312A45">
            <w:pPr>
              <w:tabs>
                <w:tab w:val="decimal" w:pos="175"/>
              </w:tabs>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w:t>
            </w:r>
          </w:p>
        </w:tc>
        <w:tc>
          <w:tcPr>
            <w:tcW w:w="1134" w:type="dxa"/>
            <w:tcBorders>
              <w:bottom w:val="single" w:sz="4" w:space="0" w:color="auto"/>
            </w:tcBorders>
            <w:shd w:val="clear" w:color="auto" w:fill="auto"/>
          </w:tcPr>
          <w:p w14:paraId="5A18F09B" w14:textId="2BC11261" w:rsidR="006B62BE" w:rsidRPr="000C406E" w:rsidRDefault="0070410D" w:rsidP="00312A45">
            <w:pPr>
              <w:tabs>
                <w:tab w:val="decimal" w:pos="175"/>
              </w:tabs>
              <w:spacing w:after="0" w:line="480" w:lineRule="auto"/>
              <w:jc w:val="center"/>
              <w:rPr>
                <w:rFonts w:ascii="Times New Roman" w:hAnsi="Times New Roman" w:cs="Times New Roman"/>
                <w:i/>
                <w:sz w:val="24"/>
                <w:szCs w:val="24"/>
              </w:rPr>
            </w:pPr>
            <w:r w:rsidRPr="000C406E">
              <w:rPr>
                <w:rFonts w:ascii="Times New Roman" w:hAnsi="Times New Roman" w:cs="Times New Roman"/>
                <w:i/>
                <w:sz w:val="24"/>
                <w:szCs w:val="24"/>
              </w:rPr>
              <w:t>-</w:t>
            </w:r>
          </w:p>
        </w:tc>
        <w:tc>
          <w:tcPr>
            <w:tcW w:w="1276" w:type="dxa"/>
            <w:tcBorders>
              <w:bottom w:val="single" w:sz="4" w:space="0" w:color="auto"/>
            </w:tcBorders>
          </w:tcPr>
          <w:p w14:paraId="09D345F3" w14:textId="39D4BAAB" w:rsidR="006B62BE" w:rsidRPr="000C406E" w:rsidRDefault="0070410D"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p>
        </w:tc>
        <w:tc>
          <w:tcPr>
            <w:tcW w:w="850" w:type="dxa"/>
            <w:tcBorders>
              <w:bottom w:val="single" w:sz="4" w:space="0" w:color="auto"/>
            </w:tcBorders>
          </w:tcPr>
          <w:p w14:paraId="092F3460" w14:textId="3109F555" w:rsidR="006B62BE" w:rsidRPr="000C406E" w:rsidRDefault="0070410D"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p>
        </w:tc>
        <w:tc>
          <w:tcPr>
            <w:tcW w:w="992" w:type="dxa"/>
            <w:tcBorders>
              <w:bottom w:val="single" w:sz="4" w:space="0" w:color="auto"/>
            </w:tcBorders>
          </w:tcPr>
          <w:p w14:paraId="72F90A15" w14:textId="55B01FCB" w:rsidR="006B62BE" w:rsidRPr="000C406E" w:rsidRDefault="006B62BE" w:rsidP="00312A45">
            <w:pPr>
              <w:tabs>
                <w:tab w:val="decimal" w:pos="17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r w:rsidR="0070410D" w:rsidRPr="000C406E">
              <w:rPr>
                <w:rFonts w:ascii="Times New Roman" w:hAnsi="Times New Roman" w:cs="Times New Roman"/>
                <w:sz w:val="24"/>
                <w:szCs w:val="24"/>
              </w:rPr>
              <w:t>-/</w:t>
            </w:r>
            <w:r w:rsidRPr="000C406E">
              <w:rPr>
                <w:rFonts w:ascii="Times New Roman" w:hAnsi="Times New Roman" w:cs="Times New Roman"/>
                <w:sz w:val="24"/>
                <w:szCs w:val="24"/>
              </w:rPr>
              <w:t>.88)</w:t>
            </w:r>
          </w:p>
        </w:tc>
        <w:tc>
          <w:tcPr>
            <w:tcW w:w="989" w:type="dxa"/>
            <w:tcBorders>
              <w:bottom w:val="single" w:sz="4" w:space="0" w:color="auto"/>
            </w:tcBorders>
          </w:tcPr>
          <w:p w14:paraId="5704C535"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18.02</w:t>
            </w:r>
          </w:p>
        </w:tc>
        <w:tc>
          <w:tcPr>
            <w:tcW w:w="1279" w:type="dxa"/>
            <w:tcBorders>
              <w:bottom w:val="single" w:sz="4" w:space="0" w:color="auto"/>
            </w:tcBorders>
          </w:tcPr>
          <w:p w14:paraId="6D0E6C93" w14:textId="77777777" w:rsidR="006B62BE" w:rsidRPr="000C406E" w:rsidRDefault="006B62BE" w:rsidP="00312A45">
            <w:pPr>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3.80</w:t>
            </w:r>
          </w:p>
        </w:tc>
        <w:tc>
          <w:tcPr>
            <w:tcW w:w="989" w:type="dxa"/>
            <w:tcBorders>
              <w:bottom w:val="single" w:sz="4" w:space="0" w:color="auto"/>
            </w:tcBorders>
          </w:tcPr>
          <w:p w14:paraId="5D6839F0" w14:textId="66159518" w:rsidR="006B62BE" w:rsidRPr="000C406E" w:rsidRDefault="0070410D" w:rsidP="00312A45">
            <w:pPr>
              <w:tabs>
                <w:tab w:val="decimal" w:pos="30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p>
        </w:tc>
        <w:tc>
          <w:tcPr>
            <w:tcW w:w="1134" w:type="dxa"/>
            <w:tcBorders>
              <w:bottom w:val="single" w:sz="4" w:space="0" w:color="auto"/>
            </w:tcBorders>
          </w:tcPr>
          <w:p w14:paraId="028393AB" w14:textId="6505A40A" w:rsidR="006B62BE" w:rsidRPr="000C406E" w:rsidRDefault="0070410D" w:rsidP="00312A45">
            <w:pPr>
              <w:tabs>
                <w:tab w:val="decimal" w:pos="305"/>
              </w:tabs>
              <w:spacing w:after="0" w:line="480" w:lineRule="auto"/>
              <w:jc w:val="center"/>
              <w:rPr>
                <w:rFonts w:ascii="Times New Roman" w:hAnsi="Times New Roman" w:cs="Times New Roman"/>
                <w:sz w:val="24"/>
                <w:szCs w:val="24"/>
              </w:rPr>
            </w:pPr>
            <w:r w:rsidRPr="000C406E">
              <w:rPr>
                <w:rFonts w:ascii="Times New Roman" w:hAnsi="Times New Roman" w:cs="Times New Roman"/>
                <w:sz w:val="24"/>
                <w:szCs w:val="24"/>
              </w:rPr>
              <w:t>-</w:t>
            </w:r>
          </w:p>
        </w:tc>
      </w:tr>
    </w:tbl>
    <w:p w14:paraId="71543B78" w14:textId="6306E50E" w:rsidR="006B62BE" w:rsidRPr="00312A45" w:rsidRDefault="006B62BE" w:rsidP="00312A45">
      <w:pPr>
        <w:pStyle w:val="APAAbsatz"/>
        <w:ind w:firstLine="0"/>
      </w:pPr>
      <w:r w:rsidRPr="00312A45">
        <w:rPr>
          <w:i/>
        </w:rPr>
        <w:t>Note</w:t>
      </w:r>
      <w:r w:rsidRPr="00312A45">
        <w:t>. E</w:t>
      </w:r>
      <w:r w:rsidRPr="00312A45">
        <w:rPr>
          <w:rFonts w:eastAsia="Calibri"/>
        </w:rPr>
        <w:t>ntries in parentheses in diagonal are the Cronbach's alpha reliability coefficients (</w:t>
      </w:r>
      <w:r w:rsidRPr="00312A45">
        <w:rPr>
          <w:rFonts w:eastAsia="Calibri"/>
          <w:i/>
        </w:rPr>
        <w:t>left: student sample</w:t>
      </w:r>
      <w:r w:rsidRPr="00312A45">
        <w:rPr>
          <w:rFonts w:eastAsia="Calibri"/>
        </w:rPr>
        <w:t xml:space="preserve">/right: employee sample). </w:t>
      </w:r>
      <w:r w:rsidRPr="00312A45">
        <w:t>Correlations based on the student sample (</w:t>
      </w:r>
      <w:r w:rsidRPr="00312A45">
        <w:rPr>
          <w:rFonts w:eastAsia="Calibri"/>
        </w:rPr>
        <w:t>p</w:t>
      </w:r>
      <w:r w:rsidRPr="00312A45">
        <w:t xml:space="preserve">roactive disposition and protean career orientation at T1 and proactive career behaviors at T2) are </w:t>
      </w:r>
      <w:r w:rsidRPr="00312A45">
        <w:rPr>
          <w:rFonts w:eastAsia="Calibri"/>
        </w:rPr>
        <w:t xml:space="preserve">displayed in </w:t>
      </w:r>
      <w:r w:rsidRPr="00312A45">
        <w:rPr>
          <w:rFonts w:eastAsia="Calibri"/>
          <w:i/>
        </w:rPr>
        <w:t>italic</w:t>
      </w:r>
      <w:r w:rsidRPr="00312A45">
        <w:rPr>
          <w:rFonts w:eastAsia="Calibri"/>
        </w:rPr>
        <w:t xml:space="preserve"> in the lower-left triangle. </w:t>
      </w:r>
      <w:r w:rsidRPr="00312A45">
        <w:t xml:space="preserve">Correlations based on the employee sample are </w:t>
      </w:r>
      <w:r w:rsidRPr="00312A45">
        <w:rPr>
          <w:rFonts w:eastAsia="Calibri"/>
        </w:rPr>
        <w:t xml:space="preserve">displayed in the upper-right triangle. </w:t>
      </w:r>
    </w:p>
    <w:p w14:paraId="477A6DA2" w14:textId="77777777" w:rsidR="006B62BE" w:rsidRPr="00312A45" w:rsidRDefault="006B62BE" w:rsidP="00312A45">
      <w:pPr>
        <w:pStyle w:val="APAAbsatz"/>
        <w:ind w:firstLine="0"/>
      </w:pPr>
      <w:proofErr w:type="gramStart"/>
      <w:r w:rsidRPr="00312A45">
        <w:rPr>
          <w:vertAlign w:val="superscript"/>
        </w:rPr>
        <w:t>a</w:t>
      </w:r>
      <w:proofErr w:type="gramEnd"/>
      <w:r w:rsidRPr="00312A45">
        <w:rPr>
          <w:vertAlign w:val="superscript"/>
        </w:rPr>
        <w:t xml:space="preserve"> </w:t>
      </w:r>
      <w:r w:rsidRPr="00312A45">
        <w:t xml:space="preserve">All correlations </w:t>
      </w:r>
      <w:r w:rsidRPr="00312A45">
        <w:rPr>
          <w:i/>
        </w:rPr>
        <w:t>p</w:t>
      </w:r>
      <w:r w:rsidRPr="00312A45">
        <w:t xml:space="preserve"> &lt; .001</w:t>
      </w:r>
    </w:p>
    <w:p w14:paraId="15CFD0B2" w14:textId="77777777" w:rsidR="00A14D26" w:rsidRPr="009405B0" w:rsidRDefault="006B62BE" w:rsidP="00A14D26">
      <w:pPr>
        <w:spacing w:after="0" w:line="480" w:lineRule="auto"/>
        <w:rPr>
          <w:rFonts w:ascii="Times New Roman" w:hAnsi="Times New Roman" w:cs="Times New Roman"/>
          <w:b/>
          <w:sz w:val="24"/>
          <w:szCs w:val="24"/>
        </w:rPr>
      </w:pPr>
      <w:proofErr w:type="gramStart"/>
      <w:r w:rsidRPr="00215ED8">
        <w:rPr>
          <w:rFonts w:ascii="Times New Roman" w:hAnsi="Times New Roman" w:cs="Times New Roman"/>
          <w:sz w:val="24"/>
          <w:vertAlign w:val="superscript"/>
        </w:rPr>
        <w:t>b</w:t>
      </w:r>
      <w:proofErr w:type="gramEnd"/>
      <w:r w:rsidRPr="00215ED8">
        <w:rPr>
          <w:rFonts w:ascii="Times New Roman" w:hAnsi="Times New Roman" w:cs="Times New Roman"/>
          <w:sz w:val="24"/>
        </w:rPr>
        <w:t xml:space="preserve"> These constructs were only assessed in the employee sample. </w:t>
      </w:r>
      <w:r w:rsidRPr="00215ED8">
        <w:rPr>
          <w:rFonts w:ascii="Times New Roman" w:hAnsi="Times New Roman" w:cs="Times New Roman"/>
          <w:sz w:val="24"/>
        </w:rPr>
        <w:br w:type="page"/>
      </w:r>
      <w:r w:rsidR="00A14D26" w:rsidRPr="009405B0">
        <w:rPr>
          <w:rFonts w:ascii="Times New Roman" w:hAnsi="Times New Roman" w:cs="Times New Roman"/>
          <w:b/>
          <w:sz w:val="24"/>
          <w:szCs w:val="24"/>
        </w:rPr>
        <w:lastRenderedPageBreak/>
        <w:t>Table 3</w:t>
      </w:r>
    </w:p>
    <w:p w14:paraId="608605A4" w14:textId="77777777" w:rsidR="00A14D26" w:rsidRPr="00312A45" w:rsidRDefault="00A14D26" w:rsidP="00A14D26">
      <w:pPr>
        <w:spacing w:after="0" w:line="480" w:lineRule="auto"/>
        <w:rPr>
          <w:rFonts w:ascii="Times New Roman" w:hAnsi="Times New Roman" w:cs="Times New Roman"/>
          <w:i/>
          <w:sz w:val="24"/>
          <w:szCs w:val="24"/>
        </w:rPr>
      </w:pPr>
      <w:r w:rsidRPr="00312A45">
        <w:rPr>
          <w:rFonts w:ascii="Times New Roman" w:hAnsi="Times New Roman" w:cs="Times New Roman"/>
          <w:i/>
          <w:sz w:val="24"/>
          <w:szCs w:val="24"/>
        </w:rPr>
        <w:t>Unstandardized Direct and Indirect Effects obtained in the Mediation Boot</w:t>
      </w:r>
      <w:r>
        <w:rPr>
          <w:rFonts w:ascii="Times New Roman" w:hAnsi="Times New Roman" w:cs="Times New Roman"/>
          <w:i/>
          <w:sz w:val="24"/>
          <w:szCs w:val="24"/>
        </w:rPr>
        <w:t>strap Analyses among Employees and Students; Study 2</w:t>
      </w:r>
    </w:p>
    <w:tbl>
      <w:tblPr>
        <w:tblW w:w="13755" w:type="dxa"/>
        <w:tblLayout w:type="fixed"/>
        <w:tblLook w:val="04A0" w:firstRow="1" w:lastRow="0" w:firstColumn="1" w:lastColumn="0" w:noHBand="0" w:noVBand="1"/>
      </w:tblPr>
      <w:tblGrid>
        <w:gridCol w:w="2960"/>
        <w:gridCol w:w="2960"/>
        <w:gridCol w:w="1134"/>
        <w:gridCol w:w="851"/>
        <w:gridCol w:w="850"/>
        <w:gridCol w:w="851"/>
        <w:gridCol w:w="283"/>
        <w:gridCol w:w="1134"/>
        <w:gridCol w:w="851"/>
        <w:gridCol w:w="992"/>
        <w:gridCol w:w="889"/>
      </w:tblGrid>
      <w:tr w:rsidR="00215ED8" w:rsidRPr="00312A45" w14:paraId="2444B7DD" w14:textId="77777777" w:rsidTr="00DC68CE">
        <w:tc>
          <w:tcPr>
            <w:tcW w:w="5920" w:type="dxa"/>
            <w:gridSpan w:val="2"/>
            <w:tcBorders>
              <w:top w:val="single" w:sz="4" w:space="0" w:color="auto"/>
            </w:tcBorders>
            <w:shd w:val="clear" w:color="auto" w:fill="auto"/>
          </w:tcPr>
          <w:p w14:paraId="2BEBCD43"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1134" w:type="dxa"/>
            <w:vMerge w:val="restart"/>
            <w:tcBorders>
              <w:top w:val="single" w:sz="4" w:space="0" w:color="auto"/>
            </w:tcBorders>
            <w:shd w:val="clear" w:color="auto" w:fill="auto"/>
            <w:vAlign w:val="center"/>
          </w:tcPr>
          <w:p w14:paraId="102E3E50"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Point estimate</w:t>
            </w:r>
          </w:p>
        </w:tc>
        <w:tc>
          <w:tcPr>
            <w:tcW w:w="851" w:type="dxa"/>
            <w:vMerge w:val="restart"/>
            <w:tcBorders>
              <w:top w:val="single" w:sz="4" w:space="0" w:color="auto"/>
            </w:tcBorders>
            <w:shd w:val="clear" w:color="auto" w:fill="auto"/>
            <w:vAlign w:val="center"/>
          </w:tcPr>
          <w:p w14:paraId="591934AA"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S.E.</w:t>
            </w:r>
          </w:p>
        </w:tc>
        <w:tc>
          <w:tcPr>
            <w:tcW w:w="1701" w:type="dxa"/>
            <w:gridSpan w:val="2"/>
            <w:tcBorders>
              <w:top w:val="single" w:sz="4" w:space="0" w:color="auto"/>
            </w:tcBorders>
            <w:shd w:val="clear" w:color="auto" w:fill="auto"/>
          </w:tcPr>
          <w:p w14:paraId="3706410A"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BC Bootstrapping 95% CI</w:t>
            </w:r>
          </w:p>
        </w:tc>
        <w:tc>
          <w:tcPr>
            <w:tcW w:w="283" w:type="dxa"/>
            <w:tcBorders>
              <w:top w:val="single" w:sz="4" w:space="0" w:color="auto"/>
            </w:tcBorders>
            <w:shd w:val="clear" w:color="auto" w:fill="auto"/>
          </w:tcPr>
          <w:p w14:paraId="05F9E9F6"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1134" w:type="dxa"/>
            <w:vMerge w:val="restart"/>
            <w:tcBorders>
              <w:top w:val="single" w:sz="4" w:space="0" w:color="auto"/>
            </w:tcBorders>
            <w:shd w:val="clear" w:color="auto" w:fill="auto"/>
            <w:vAlign w:val="center"/>
          </w:tcPr>
          <w:p w14:paraId="5F91473A"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Point estimate</w:t>
            </w:r>
          </w:p>
        </w:tc>
        <w:tc>
          <w:tcPr>
            <w:tcW w:w="851" w:type="dxa"/>
            <w:tcBorders>
              <w:top w:val="single" w:sz="4" w:space="0" w:color="auto"/>
            </w:tcBorders>
            <w:shd w:val="clear" w:color="auto" w:fill="auto"/>
            <w:vAlign w:val="center"/>
          </w:tcPr>
          <w:p w14:paraId="63665323"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S.E.</w:t>
            </w:r>
          </w:p>
        </w:tc>
        <w:tc>
          <w:tcPr>
            <w:tcW w:w="1881" w:type="dxa"/>
            <w:gridSpan w:val="2"/>
            <w:tcBorders>
              <w:top w:val="single" w:sz="4" w:space="0" w:color="auto"/>
            </w:tcBorders>
            <w:shd w:val="clear" w:color="auto" w:fill="auto"/>
          </w:tcPr>
          <w:p w14:paraId="67904219"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BC Bootstrapping 95% CI</w:t>
            </w:r>
          </w:p>
        </w:tc>
      </w:tr>
      <w:tr w:rsidR="00215ED8" w:rsidRPr="00312A45" w14:paraId="0669DB20" w14:textId="77777777" w:rsidTr="00DC68CE">
        <w:tc>
          <w:tcPr>
            <w:tcW w:w="5920" w:type="dxa"/>
            <w:gridSpan w:val="2"/>
            <w:tcBorders>
              <w:bottom w:val="single" w:sz="4" w:space="0" w:color="auto"/>
            </w:tcBorders>
            <w:shd w:val="clear" w:color="auto" w:fill="auto"/>
          </w:tcPr>
          <w:p w14:paraId="7B4E59A5"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1134" w:type="dxa"/>
            <w:vMerge/>
            <w:tcBorders>
              <w:bottom w:val="single" w:sz="4" w:space="0" w:color="auto"/>
            </w:tcBorders>
            <w:shd w:val="clear" w:color="auto" w:fill="auto"/>
          </w:tcPr>
          <w:p w14:paraId="07D21045"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851" w:type="dxa"/>
            <w:vMerge/>
            <w:tcBorders>
              <w:bottom w:val="single" w:sz="4" w:space="0" w:color="auto"/>
            </w:tcBorders>
            <w:shd w:val="clear" w:color="auto" w:fill="auto"/>
          </w:tcPr>
          <w:p w14:paraId="20C6EE2D"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850" w:type="dxa"/>
            <w:tcBorders>
              <w:bottom w:val="single" w:sz="4" w:space="0" w:color="auto"/>
            </w:tcBorders>
            <w:shd w:val="clear" w:color="auto" w:fill="auto"/>
          </w:tcPr>
          <w:p w14:paraId="0AABF64A"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Low</w:t>
            </w:r>
          </w:p>
        </w:tc>
        <w:tc>
          <w:tcPr>
            <w:tcW w:w="851" w:type="dxa"/>
            <w:tcBorders>
              <w:bottom w:val="single" w:sz="4" w:space="0" w:color="auto"/>
            </w:tcBorders>
            <w:shd w:val="clear" w:color="auto" w:fill="auto"/>
          </w:tcPr>
          <w:p w14:paraId="0214225E"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High</w:t>
            </w:r>
          </w:p>
        </w:tc>
        <w:tc>
          <w:tcPr>
            <w:tcW w:w="283" w:type="dxa"/>
            <w:tcBorders>
              <w:bottom w:val="single" w:sz="4" w:space="0" w:color="auto"/>
            </w:tcBorders>
            <w:shd w:val="clear" w:color="auto" w:fill="auto"/>
          </w:tcPr>
          <w:p w14:paraId="59772D70"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1134" w:type="dxa"/>
            <w:vMerge/>
            <w:tcBorders>
              <w:bottom w:val="single" w:sz="4" w:space="0" w:color="auto"/>
            </w:tcBorders>
            <w:shd w:val="clear" w:color="auto" w:fill="auto"/>
          </w:tcPr>
          <w:p w14:paraId="4C1711DB"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851" w:type="dxa"/>
            <w:tcBorders>
              <w:bottom w:val="single" w:sz="4" w:space="0" w:color="auto"/>
            </w:tcBorders>
            <w:shd w:val="clear" w:color="auto" w:fill="auto"/>
          </w:tcPr>
          <w:p w14:paraId="2C14EC2E" w14:textId="77777777" w:rsidR="00215ED8" w:rsidRPr="00312A45" w:rsidRDefault="00215ED8" w:rsidP="00DC68CE">
            <w:pPr>
              <w:spacing w:after="0" w:line="240" w:lineRule="auto"/>
              <w:jc w:val="center"/>
              <w:rPr>
                <w:rFonts w:ascii="Times New Roman" w:hAnsi="Times New Roman" w:cs="Times New Roman"/>
                <w:sz w:val="24"/>
                <w:szCs w:val="24"/>
              </w:rPr>
            </w:pPr>
          </w:p>
        </w:tc>
        <w:tc>
          <w:tcPr>
            <w:tcW w:w="992" w:type="dxa"/>
            <w:tcBorders>
              <w:bottom w:val="single" w:sz="4" w:space="0" w:color="auto"/>
            </w:tcBorders>
            <w:shd w:val="clear" w:color="auto" w:fill="auto"/>
          </w:tcPr>
          <w:p w14:paraId="39B57096"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Low</w:t>
            </w:r>
          </w:p>
        </w:tc>
        <w:tc>
          <w:tcPr>
            <w:tcW w:w="889" w:type="dxa"/>
            <w:tcBorders>
              <w:bottom w:val="single" w:sz="4" w:space="0" w:color="auto"/>
            </w:tcBorders>
            <w:shd w:val="clear" w:color="auto" w:fill="auto"/>
          </w:tcPr>
          <w:p w14:paraId="00ACF619" w14:textId="77777777" w:rsidR="00215ED8" w:rsidRPr="00312A45" w:rsidRDefault="00215ED8" w:rsidP="00DC68CE">
            <w:pPr>
              <w:spacing w:after="0" w:line="240" w:lineRule="auto"/>
              <w:jc w:val="center"/>
              <w:rPr>
                <w:rFonts w:ascii="Times New Roman" w:hAnsi="Times New Roman" w:cs="Times New Roman"/>
                <w:sz w:val="24"/>
                <w:szCs w:val="24"/>
              </w:rPr>
            </w:pPr>
            <w:r w:rsidRPr="00312A45">
              <w:rPr>
                <w:rFonts w:ascii="Times New Roman" w:hAnsi="Times New Roman" w:cs="Times New Roman"/>
                <w:sz w:val="24"/>
                <w:szCs w:val="24"/>
              </w:rPr>
              <w:t>High</w:t>
            </w:r>
          </w:p>
        </w:tc>
      </w:tr>
      <w:tr w:rsidR="00215ED8" w:rsidRPr="00312A45" w14:paraId="57C68F17" w14:textId="77777777" w:rsidTr="00DC68CE">
        <w:tc>
          <w:tcPr>
            <w:tcW w:w="2960" w:type="dxa"/>
            <w:tcBorders>
              <w:top w:val="single" w:sz="4" w:space="0" w:color="auto"/>
            </w:tcBorders>
            <w:shd w:val="clear" w:color="auto" w:fill="auto"/>
            <w:vAlign w:val="center"/>
          </w:tcPr>
          <w:p w14:paraId="26081D64" w14:textId="77777777" w:rsidR="00215ED8" w:rsidRPr="00312A45" w:rsidRDefault="00215ED8" w:rsidP="00DC68CE">
            <w:pPr>
              <w:spacing w:before="100" w:after="100" w:line="240" w:lineRule="auto"/>
              <w:rPr>
                <w:rFonts w:ascii="Times New Roman" w:hAnsi="Times New Roman" w:cs="Times New Roman"/>
                <w:sz w:val="24"/>
                <w:szCs w:val="24"/>
              </w:rPr>
            </w:pPr>
          </w:p>
        </w:tc>
        <w:tc>
          <w:tcPr>
            <w:tcW w:w="2960" w:type="dxa"/>
            <w:tcBorders>
              <w:top w:val="single" w:sz="4" w:space="0" w:color="auto"/>
            </w:tcBorders>
            <w:shd w:val="clear" w:color="auto" w:fill="auto"/>
            <w:vAlign w:val="center"/>
          </w:tcPr>
          <w:p w14:paraId="205C3E3D" w14:textId="77777777" w:rsidR="00215ED8" w:rsidRPr="00312A45" w:rsidRDefault="00215ED8" w:rsidP="00DC68CE">
            <w:pPr>
              <w:spacing w:before="100" w:after="100" w:line="240" w:lineRule="auto"/>
              <w:rPr>
                <w:rFonts w:ascii="Times New Roman" w:hAnsi="Times New Roman" w:cs="Times New Roman"/>
                <w:sz w:val="24"/>
                <w:szCs w:val="24"/>
              </w:rPr>
            </w:pPr>
          </w:p>
        </w:tc>
        <w:tc>
          <w:tcPr>
            <w:tcW w:w="3686" w:type="dxa"/>
            <w:gridSpan w:val="4"/>
            <w:tcBorders>
              <w:top w:val="single" w:sz="4" w:space="0" w:color="auto"/>
              <w:bottom w:val="single" w:sz="4" w:space="0" w:color="auto"/>
            </w:tcBorders>
            <w:shd w:val="clear" w:color="auto" w:fill="auto"/>
            <w:vAlign w:val="center"/>
          </w:tcPr>
          <w:p w14:paraId="0DCC6F23" w14:textId="77777777" w:rsidR="00215ED8" w:rsidRPr="00312A45" w:rsidRDefault="00215ED8" w:rsidP="00DC68CE">
            <w:pPr>
              <w:spacing w:before="100" w:after="100" w:line="240" w:lineRule="auto"/>
              <w:rPr>
                <w:rFonts w:ascii="Times New Roman" w:hAnsi="Times New Roman" w:cs="Times New Roman"/>
                <w:sz w:val="24"/>
                <w:szCs w:val="24"/>
              </w:rPr>
            </w:pPr>
            <w:r w:rsidRPr="00312A45">
              <w:rPr>
                <w:rFonts w:ascii="Times New Roman" w:hAnsi="Times New Roman" w:cs="Times New Roman"/>
                <w:sz w:val="24"/>
                <w:szCs w:val="24"/>
              </w:rPr>
              <w:t>Employee sample (</w:t>
            </w:r>
            <w:r w:rsidRPr="00312A45">
              <w:rPr>
                <w:rFonts w:ascii="Times New Roman" w:hAnsi="Times New Roman" w:cs="Times New Roman"/>
                <w:i/>
                <w:sz w:val="24"/>
                <w:szCs w:val="24"/>
              </w:rPr>
              <w:t>N</w:t>
            </w:r>
            <w:r w:rsidRPr="00312A45">
              <w:rPr>
                <w:rFonts w:ascii="Times New Roman" w:hAnsi="Times New Roman" w:cs="Times New Roman"/>
                <w:sz w:val="24"/>
                <w:szCs w:val="24"/>
              </w:rPr>
              <w:t> = 526)</w:t>
            </w:r>
          </w:p>
        </w:tc>
        <w:tc>
          <w:tcPr>
            <w:tcW w:w="283" w:type="dxa"/>
            <w:tcBorders>
              <w:top w:val="single" w:sz="4" w:space="0" w:color="auto"/>
            </w:tcBorders>
            <w:shd w:val="clear" w:color="auto" w:fill="auto"/>
            <w:vAlign w:val="center"/>
          </w:tcPr>
          <w:p w14:paraId="76D039B0" w14:textId="77777777" w:rsidR="00215ED8" w:rsidRPr="00312A45" w:rsidRDefault="00215ED8" w:rsidP="00DC68CE">
            <w:pPr>
              <w:spacing w:before="100" w:after="100" w:line="240" w:lineRule="auto"/>
              <w:rPr>
                <w:rFonts w:ascii="Times New Roman" w:hAnsi="Times New Roman" w:cs="Times New Roman"/>
                <w:sz w:val="24"/>
                <w:szCs w:val="24"/>
              </w:rPr>
            </w:pPr>
          </w:p>
        </w:tc>
        <w:tc>
          <w:tcPr>
            <w:tcW w:w="3866" w:type="dxa"/>
            <w:gridSpan w:val="4"/>
            <w:tcBorders>
              <w:top w:val="single" w:sz="4" w:space="0" w:color="auto"/>
              <w:bottom w:val="single" w:sz="4" w:space="0" w:color="auto"/>
            </w:tcBorders>
            <w:shd w:val="clear" w:color="auto" w:fill="auto"/>
            <w:vAlign w:val="center"/>
          </w:tcPr>
          <w:p w14:paraId="2D41FE53" w14:textId="77777777" w:rsidR="00215ED8" w:rsidRPr="00312A45" w:rsidRDefault="00215ED8" w:rsidP="00DC68CE">
            <w:pPr>
              <w:spacing w:before="100" w:after="100" w:line="240" w:lineRule="auto"/>
              <w:rPr>
                <w:rFonts w:ascii="Times New Roman" w:hAnsi="Times New Roman" w:cs="Times New Roman"/>
                <w:sz w:val="24"/>
                <w:szCs w:val="24"/>
              </w:rPr>
            </w:pPr>
            <w:r w:rsidRPr="00312A45">
              <w:rPr>
                <w:rFonts w:ascii="Times New Roman" w:hAnsi="Times New Roman" w:cs="Times New Roman"/>
                <w:sz w:val="24"/>
                <w:szCs w:val="24"/>
              </w:rPr>
              <w:t>Student sample (</w:t>
            </w:r>
            <w:r w:rsidRPr="00312A45">
              <w:rPr>
                <w:rFonts w:ascii="Times New Roman" w:hAnsi="Times New Roman" w:cs="Times New Roman"/>
                <w:i/>
                <w:sz w:val="24"/>
                <w:szCs w:val="24"/>
              </w:rPr>
              <w:t>N</w:t>
            </w:r>
            <w:r w:rsidRPr="00312A45">
              <w:rPr>
                <w:rFonts w:ascii="Times New Roman" w:hAnsi="Times New Roman" w:cs="Times New Roman"/>
                <w:sz w:val="24"/>
                <w:szCs w:val="24"/>
              </w:rPr>
              <w:t> = 419)</w:t>
            </w:r>
          </w:p>
        </w:tc>
      </w:tr>
      <w:tr w:rsidR="00215ED8" w:rsidRPr="006F6D59" w14:paraId="123F2A9E" w14:textId="77777777" w:rsidTr="00DC68CE">
        <w:tc>
          <w:tcPr>
            <w:tcW w:w="13755" w:type="dxa"/>
            <w:gridSpan w:val="11"/>
            <w:shd w:val="clear" w:color="auto" w:fill="auto"/>
            <w:vAlign w:val="center"/>
          </w:tcPr>
          <w:p w14:paraId="776C567E" w14:textId="77777777" w:rsidR="00215ED8" w:rsidRPr="006F6D59" w:rsidRDefault="00215ED8" w:rsidP="00DC68CE">
            <w:pPr>
              <w:spacing w:before="100" w:after="100" w:line="240" w:lineRule="auto"/>
              <w:rPr>
                <w:rFonts w:ascii="Times New Roman" w:hAnsi="Times New Roman" w:cs="Times New Roman"/>
                <w:i/>
                <w:sz w:val="24"/>
                <w:szCs w:val="24"/>
              </w:rPr>
            </w:pPr>
            <w:r>
              <w:rPr>
                <w:rFonts w:ascii="Times New Roman" w:hAnsi="Times New Roman" w:cs="Times New Roman"/>
                <w:i/>
                <w:sz w:val="24"/>
                <w:szCs w:val="24"/>
              </w:rPr>
              <w:t>Specific d</w:t>
            </w:r>
            <w:r w:rsidRPr="006F6D59">
              <w:rPr>
                <w:rFonts w:ascii="Times New Roman" w:hAnsi="Times New Roman" w:cs="Times New Roman"/>
                <w:i/>
                <w:sz w:val="24"/>
                <w:szCs w:val="24"/>
              </w:rPr>
              <w:t xml:space="preserve">irect and indirect effects of a proactive disposition on </w:t>
            </w:r>
            <w:r w:rsidRPr="00C67C3F">
              <w:rPr>
                <w:rFonts w:ascii="Times New Roman" w:hAnsi="Times New Roman" w:cs="Times New Roman"/>
                <w:i/>
                <w:sz w:val="24"/>
                <w:szCs w:val="24"/>
              </w:rPr>
              <w:t>proactive career behaviors</w:t>
            </w:r>
            <w:r w:rsidRPr="006F6D59">
              <w:rPr>
                <w:rFonts w:ascii="Times New Roman" w:hAnsi="Times New Roman" w:cs="Times New Roman"/>
                <w:i/>
                <w:sz w:val="24"/>
                <w:szCs w:val="24"/>
              </w:rPr>
              <w:t xml:space="preserve"> mediated by a protean career orientation </w:t>
            </w:r>
          </w:p>
        </w:tc>
      </w:tr>
      <w:tr w:rsidR="00215ED8" w:rsidRPr="00312A45" w14:paraId="44B2ECAF" w14:textId="77777777" w:rsidTr="00DC68CE">
        <w:tc>
          <w:tcPr>
            <w:tcW w:w="5920" w:type="dxa"/>
            <w:gridSpan w:val="2"/>
            <w:shd w:val="clear" w:color="auto" w:fill="auto"/>
            <w:vAlign w:val="center"/>
          </w:tcPr>
          <w:p w14:paraId="1C52B935" w14:textId="77777777" w:rsidR="00215ED8" w:rsidRPr="00BA2E17" w:rsidRDefault="00215ED8" w:rsidP="00DC68CE">
            <w:pPr>
              <w:spacing w:before="100" w:after="100" w:line="240" w:lineRule="auto"/>
              <w:rPr>
                <w:rFonts w:ascii="Times New Roman" w:hAnsi="Times New Roman" w:cs="Times New Roman"/>
                <w:sz w:val="24"/>
                <w:szCs w:val="24"/>
              </w:rPr>
            </w:pPr>
            <w:r w:rsidRPr="00BA2E17">
              <w:rPr>
                <w:rFonts w:ascii="Times New Roman" w:hAnsi="Times New Roman" w:cs="Times New Roman"/>
                <w:sz w:val="24"/>
                <w:szCs w:val="24"/>
              </w:rPr>
              <w:t xml:space="preserve">Proactive disposition </w:t>
            </w:r>
            <w:r w:rsidRPr="00BA2E17">
              <w:rPr>
                <w:rFonts w:ascii="Times New Roman" w:hAnsi="Times New Roman" w:cs="Times New Roman"/>
                <w:sz w:val="24"/>
                <w:szCs w:val="24"/>
              </w:rPr>
              <w:sym w:font="Wingdings" w:char="F0E0"/>
            </w:r>
            <w:r w:rsidRPr="00BA2E17">
              <w:rPr>
                <w:rFonts w:ascii="Times New Roman" w:hAnsi="Times New Roman" w:cs="Times New Roman"/>
                <w:sz w:val="24"/>
                <w:szCs w:val="24"/>
              </w:rPr>
              <w:t xml:space="preserve"> Proactive career behaviors </w:t>
            </w:r>
          </w:p>
        </w:tc>
        <w:tc>
          <w:tcPr>
            <w:tcW w:w="1134" w:type="dxa"/>
            <w:shd w:val="clear" w:color="auto" w:fill="auto"/>
            <w:vAlign w:val="center"/>
          </w:tcPr>
          <w:p w14:paraId="2C97D682"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0.34*</w:t>
            </w:r>
          </w:p>
        </w:tc>
        <w:tc>
          <w:tcPr>
            <w:tcW w:w="851" w:type="dxa"/>
            <w:shd w:val="clear" w:color="auto" w:fill="auto"/>
            <w:vAlign w:val="center"/>
          </w:tcPr>
          <w:p w14:paraId="580D122A"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0.15</w:t>
            </w:r>
          </w:p>
        </w:tc>
        <w:tc>
          <w:tcPr>
            <w:tcW w:w="850" w:type="dxa"/>
            <w:shd w:val="clear" w:color="auto" w:fill="auto"/>
            <w:vAlign w:val="center"/>
          </w:tcPr>
          <w:p w14:paraId="087EC667"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0.05</w:t>
            </w:r>
          </w:p>
        </w:tc>
        <w:tc>
          <w:tcPr>
            <w:tcW w:w="851" w:type="dxa"/>
            <w:shd w:val="clear" w:color="auto" w:fill="auto"/>
            <w:vAlign w:val="center"/>
          </w:tcPr>
          <w:p w14:paraId="028E1B8A"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0.65†</w:t>
            </w:r>
          </w:p>
        </w:tc>
        <w:tc>
          <w:tcPr>
            <w:tcW w:w="283" w:type="dxa"/>
            <w:shd w:val="clear" w:color="auto" w:fill="auto"/>
            <w:vAlign w:val="center"/>
          </w:tcPr>
          <w:p w14:paraId="20C32080"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1134" w:type="dxa"/>
            <w:shd w:val="clear" w:color="auto" w:fill="auto"/>
            <w:vAlign w:val="center"/>
          </w:tcPr>
          <w:p w14:paraId="78C29E26"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0.59***</w:t>
            </w:r>
          </w:p>
        </w:tc>
        <w:tc>
          <w:tcPr>
            <w:tcW w:w="851" w:type="dxa"/>
            <w:shd w:val="clear" w:color="auto" w:fill="auto"/>
            <w:vAlign w:val="center"/>
          </w:tcPr>
          <w:p w14:paraId="5D3A0BDE" w14:textId="77777777" w:rsidR="00215ED8" w:rsidRPr="00A14D26" w:rsidRDefault="00215ED8" w:rsidP="00DC68CE">
            <w:pPr>
              <w:tabs>
                <w:tab w:val="decimal" w:pos="317"/>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0.16</w:t>
            </w:r>
          </w:p>
        </w:tc>
        <w:tc>
          <w:tcPr>
            <w:tcW w:w="992" w:type="dxa"/>
            <w:shd w:val="clear" w:color="auto" w:fill="auto"/>
            <w:vAlign w:val="center"/>
          </w:tcPr>
          <w:p w14:paraId="16E62B6D"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0.27</w:t>
            </w:r>
          </w:p>
        </w:tc>
        <w:tc>
          <w:tcPr>
            <w:tcW w:w="889" w:type="dxa"/>
            <w:shd w:val="clear" w:color="auto" w:fill="auto"/>
            <w:vAlign w:val="center"/>
          </w:tcPr>
          <w:p w14:paraId="171CBE08"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0.92†</w:t>
            </w:r>
          </w:p>
        </w:tc>
      </w:tr>
      <w:tr w:rsidR="00215ED8" w:rsidRPr="00312A45" w14:paraId="5CCB28F0" w14:textId="77777777" w:rsidTr="00DC68CE">
        <w:tc>
          <w:tcPr>
            <w:tcW w:w="5920" w:type="dxa"/>
            <w:gridSpan w:val="2"/>
            <w:shd w:val="clear" w:color="auto" w:fill="auto"/>
            <w:vAlign w:val="center"/>
          </w:tcPr>
          <w:p w14:paraId="1F2EBCC2" w14:textId="77777777" w:rsidR="00215ED8" w:rsidRPr="00BA2E17" w:rsidRDefault="00215ED8" w:rsidP="00DC68CE">
            <w:pPr>
              <w:tabs>
                <w:tab w:val="decimal" w:pos="0"/>
              </w:tabs>
              <w:spacing w:before="100" w:after="100" w:line="240" w:lineRule="auto"/>
              <w:rPr>
                <w:rFonts w:ascii="Times New Roman" w:hAnsi="Times New Roman" w:cs="Times New Roman"/>
                <w:sz w:val="24"/>
                <w:szCs w:val="24"/>
              </w:rPr>
            </w:pPr>
            <w:r w:rsidRPr="00BA2E17">
              <w:rPr>
                <w:rFonts w:ascii="Times New Roman" w:hAnsi="Times New Roman" w:cs="Times New Roman"/>
                <w:sz w:val="24"/>
                <w:szCs w:val="24"/>
              </w:rPr>
              <w:t xml:space="preserve">Proactive disposition </w:t>
            </w:r>
            <w:r w:rsidRPr="00BA2E17">
              <w:rPr>
                <w:rFonts w:ascii="Times New Roman" w:hAnsi="Times New Roman" w:cs="Times New Roman"/>
                <w:sz w:val="24"/>
                <w:szCs w:val="24"/>
              </w:rPr>
              <w:sym w:font="Wingdings" w:char="F0E0"/>
            </w:r>
            <w:r w:rsidRPr="00BA2E17">
              <w:rPr>
                <w:rFonts w:ascii="Times New Roman" w:hAnsi="Times New Roman" w:cs="Times New Roman"/>
                <w:sz w:val="24"/>
                <w:szCs w:val="24"/>
              </w:rPr>
              <w:t xml:space="preserve"> Protean career orientation</w:t>
            </w:r>
          </w:p>
        </w:tc>
        <w:tc>
          <w:tcPr>
            <w:tcW w:w="1134" w:type="dxa"/>
            <w:shd w:val="clear" w:color="auto" w:fill="auto"/>
            <w:vAlign w:val="center"/>
          </w:tcPr>
          <w:p w14:paraId="5F0C2761"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0.77***</w:t>
            </w:r>
          </w:p>
        </w:tc>
        <w:tc>
          <w:tcPr>
            <w:tcW w:w="851" w:type="dxa"/>
            <w:shd w:val="clear" w:color="auto" w:fill="auto"/>
            <w:vAlign w:val="center"/>
          </w:tcPr>
          <w:p w14:paraId="704FAA53"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0.10</w:t>
            </w:r>
          </w:p>
        </w:tc>
        <w:tc>
          <w:tcPr>
            <w:tcW w:w="850" w:type="dxa"/>
            <w:shd w:val="clear" w:color="auto" w:fill="auto"/>
            <w:vAlign w:val="center"/>
          </w:tcPr>
          <w:p w14:paraId="3B46162F"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0.57</w:t>
            </w:r>
          </w:p>
        </w:tc>
        <w:tc>
          <w:tcPr>
            <w:tcW w:w="851" w:type="dxa"/>
            <w:shd w:val="clear" w:color="auto" w:fill="auto"/>
            <w:vAlign w:val="center"/>
          </w:tcPr>
          <w:p w14:paraId="0ACDCF6F" w14:textId="77777777" w:rsidR="00215ED8" w:rsidRPr="00A14D26" w:rsidRDefault="00215ED8" w:rsidP="00DC68CE">
            <w:pPr>
              <w:tabs>
                <w:tab w:val="decimal" w:pos="444"/>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0.98†</w:t>
            </w:r>
          </w:p>
        </w:tc>
        <w:tc>
          <w:tcPr>
            <w:tcW w:w="283" w:type="dxa"/>
            <w:shd w:val="clear" w:color="auto" w:fill="auto"/>
            <w:vAlign w:val="center"/>
          </w:tcPr>
          <w:p w14:paraId="149B9E4F"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1134" w:type="dxa"/>
            <w:shd w:val="clear" w:color="auto" w:fill="auto"/>
            <w:vAlign w:val="center"/>
          </w:tcPr>
          <w:p w14:paraId="3114ED07"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0.53***</w:t>
            </w:r>
          </w:p>
        </w:tc>
        <w:tc>
          <w:tcPr>
            <w:tcW w:w="851" w:type="dxa"/>
            <w:shd w:val="clear" w:color="auto" w:fill="auto"/>
            <w:vAlign w:val="center"/>
          </w:tcPr>
          <w:p w14:paraId="0AD60574" w14:textId="77777777" w:rsidR="00215ED8" w:rsidRPr="00A14D26" w:rsidRDefault="00215ED8" w:rsidP="00DC68CE">
            <w:pPr>
              <w:tabs>
                <w:tab w:val="decimal" w:pos="317"/>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0.10</w:t>
            </w:r>
          </w:p>
        </w:tc>
        <w:tc>
          <w:tcPr>
            <w:tcW w:w="992" w:type="dxa"/>
            <w:shd w:val="clear" w:color="auto" w:fill="auto"/>
            <w:vAlign w:val="center"/>
          </w:tcPr>
          <w:p w14:paraId="4F9BF9CC"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0.35</w:t>
            </w:r>
          </w:p>
        </w:tc>
        <w:tc>
          <w:tcPr>
            <w:tcW w:w="889" w:type="dxa"/>
            <w:shd w:val="clear" w:color="auto" w:fill="auto"/>
            <w:vAlign w:val="center"/>
          </w:tcPr>
          <w:p w14:paraId="2DCAEBF7"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0.74†</w:t>
            </w:r>
          </w:p>
        </w:tc>
      </w:tr>
      <w:tr w:rsidR="00215ED8" w:rsidRPr="00312A45" w14:paraId="6CBE240C" w14:textId="77777777" w:rsidTr="00DC68CE">
        <w:tc>
          <w:tcPr>
            <w:tcW w:w="5920" w:type="dxa"/>
            <w:gridSpan w:val="2"/>
            <w:shd w:val="clear" w:color="auto" w:fill="auto"/>
            <w:vAlign w:val="center"/>
          </w:tcPr>
          <w:p w14:paraId="78EE6097" w14:textId="77777777" w:rsidR="00215ED8" w:rsidRPr="00BA2E17" w:rsidRDefault="00215ED8" w:rsidP="00DC68CE">
            <w:pPr>
              <w:spacing w:before="100" w:after="100" w:line="240" w:lineRule="auto"/>
              <w:rPr>
                <w:rFonts w:ascii="Times New Roman" w:hAnsi="Times New Roman" w:cs="Times New Roman"/>
                <w:sz w:val="24"/>
                <w:szCs w:val="24"/>
              </w:rPr>
            </w:pPr>
            <w:r w:rsidRPr="00BA2E17">
              <w:rPr>
                <w:rFonts w:ascii="Times New Roman" w:hAnsi="Times New Roman" w:cs="Times New Roman"/>
                <w:sz w:val="24"/>
                <w:szCs w:val="24"/>
              </w:rPr>
              <w:t xml:space="preserve">Protean career orientation </w:t>
            </w:r>
            <w:r w:rsidRPr="00BA2E17">
              <w:rPr>
                <w:rFonts w:ascii="Times New Roman" w:hAnsi="Times New Roman" w:cs="Times New Roman"/>
                <w:sz w:val="24"/>
                <w:szCs w:val="24"/>
              </w:rPr>
              <w:sym w:font="Wingdings" w:char="F0E0"/>
            </w:r>
            <w:r w:rsidRPr="00BA2E17">
              <w:rPr>
                <w:rFonts w:ascii="Times New Roman" w:hAnsi="Times New Roman" w:cs="Times New Roman"/>
                <w:sz w:val="24"/>
                <w:szCs w:val="24"/>
              </w:rPr>
              <w:t xml:space="preserve"> Proactive career behaviors</w:t>
            </w:r>
          </w:p>
        </w:tc>
        <w:tc>
          <w:tcPr>
            <w:tcW w:w="1134" w:type="dxa"/>
            <w:shd w:val="clear" w:color="auto" w:fill="auto"/>
            <w:vAlign w:val="center"/>
          </w:tcPr>
          <w:p w14:paraId="6BFC8627"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0.51***</w:t>
            </w:r>
          </w:p>
        </w:tc>
        <w:tc>
          <w:tcPr>
            <w:tcW w:w="851" w:type="dxa"/>
            <w:shd w:val="clear" w:color="auto" w:fill="auto"/>
            <w:vAlign w:val="center"/>
          </w:tcPr>
          <w:p w14:paraId="51B36567"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0.14</w:t>
            </w:r>
          </w:p>
        </w:tc>
        <w:tc>
          <w:tcPr>
            <w:tcW w:w="850" w:type="dxa"/>
            <w:shd w:val="clear" w:color="auto" w:fill="auto"/>
            <w:vAlign w:val="center"/>
          </w:tcPr>
          <w:p w14:paraId="6A45F529"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0.27</w:t>
            </w:r>
          </w:p>
        </w:tc>
        <w:tc>
          <w:tcPr>
            <w:tcW w:w="851" w:type="dxa"/>
            <w:shd w:val="clear" w:color="auto" w:fill="auto"/>
            <w:vAlign w:val="center"/>
          </w:tcPr>
          <w:p w14:paraId="18DB1072" w14:textId="77777777" w:rsidR="00215ED8" w:rsidRPr="00A14D26" w:rsidRDefault="00215ED8" w:rsidP="00DC68CE">
            <w:pPr>
              <w:tabs>
                <w:tab w:val="decimal" w:pos="444"/>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0.79†</w:t>
            </w:r>
          </w:p>
        </w:tc>
        <w:tc>
          <w:tcPr>
            <w:tcW w:w="283" w:type="dxa"/>
            <w:shd w:val="clear" w:color="auto" w:fill="auto"/>
            <w:vAlign w:val="center"/>
          </w:tcPr>
          <w:p w14:paraId="2712A422"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1134" w:type="dxa"/>
            <w:shd w:val="clear" w:color="auto" w:fill="auto"/>
            <w:vAlign w:val="center"/>
          </w:tcPr>
          <w:p w14:paraId="112F611B"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0.36*</w:t>
            </w:r>
          </w:p>
        </w:tc>
        <w:tc>
          <w:tcPr>
            <w:tcW w:w="851" w:type="dxa"/>
            <w:shd w:val="clear" w:color="auto" w:fill="auto"/>
            <w:vAlign w:val="center"/>
          </w:tcPr>
          <w:p w14:paraId="61ACF77D" w14:textId="77777777" w:rsidR="00215ED8" w:rsidRPr="00A14D26" w:rsidRDefault="00215ED8" w:rsidP="00DC68CE">
            <w:pPr>
              <w:tabs>
                <w:tab w:val="decimal" w:pos="317"/>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0.19</w:t>
            </w:r>
          </w:p>
        </w:tc>
        <w:tc>
          <w:tcPr>
            <w:tcW w:w="992" w:type="dxa"/>
            <w:shd w:val="clear" w:color="auto" w:fill="auto"/>
            <w:vAlign w:val="center"/>
          </w:tcPr>
          <w:p w14:paraId="439F5678"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0.03</w:t>
            </w:r>
          </w:p>
        </w:tc>
        <w:tc>
          <w:tcPr>
            <w:tcW w:w="889" w:type="dxa"/>
            <w:shd w:val="clear" w:color="auto" w:fill="auto"/>
            <w:vAlign w:val="center"/>
          </w:tcPr>
          <w:p w14:paraId="52C50E30"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0.77†</w:t>
            </w:r>
          </w:p>
        </w:tc>
      </w:tr>
      <w:tr w:rsidR="00215ED8" w:rsidRPr="00312A45" w14:paraId="6E9944D3" w14:textId="77777777" w:rsidTr="00DC68CE">
        <w:tc>
          <w:tcPr>
            <w:tcW w:w="5920" w:type="dxa"/>
            <w:gridSpan w:val="2"/>
            <w:shd w:val="clear" w:color="auto" w:fill="auto"/>
            <w:vAlign w:val="center"/>
          </w:tcPr>
          <w:p w14:paraId="5579CDAE" w14:textId="77777777" w:rsidR="00215ED8" w:rsidRPr="00BA2E17" w:rsidRDefault="00215ED8" w:rsidP="00DC68CE">
            <w:pPr>
              <w:tabs>
                <w:tab w:val="decimal" w:pos="601"/>
              </w:tabs>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Indirect effect </w:t>
            </w:r>
          </w:p>
        </w:tc>
        <w:tc>
          <w:tcPr>
            <w:tcW w:w="1134" w:type="dxa"/>
            <w:tcBorders>
              <w:bottom w:val="single" w:sz="4" w:space="0" w:color="auto"/>
            </w:tcBorders>
            <w:shd w:val="clear" w:color="auto" w:fill="auto"/>
            <w:vAlign w:val="center"/>
          </w:tcPr>
          <w:p w14:paraId="3CD466A6"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0.39***</w:t>
            </w:r>
          </w:p>
        </w:tc>
        <w:tc>
          <w:tcPr>
            <w:tcW w:w="851" w:type="dxa"/>
            <w:tcBorders>
              <w:bottom w:val="single" w:sz="4" w:space="0" w:color="auto"/>
            </w:tcBorders>
            <w:shd w:val="clear" w:color="auto" w:fill="auto"/>
            <w:vAlign w:val="center"/>
          </w:tcPr>
          <w:p w14:paraId="3B72D15C"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0.10</w:t>
            </w:r>
          </w:p>
        </w:tc>
        <w:tc>
          <w:tcPr>
            <w:tcW w:w="850" w:type="dxa"/>
            <w:tcBorders>
              <w:bottom w:val="single" w:sz="4" w:space="0" w:color="auto"/>
            </w:tcBorders>
            <w:shd w:val="clear" w:color="auto" w:fill="auto"/>
            <w:vAlign w:val="center"/>
          </w:tcPr>
          <w:p w14:paraId="3ED69535"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0.22</w:t>
            </w:r>
          </w:p>
        </w:tc>
        <w:tc>
          <w:tcPr>
            <w:tcW w:w="851" w:type="dxa"/>
            <w:tcBorders>
              <w:bottom w:val="single" w:sz="4" w:space="0" w:color="auto"/>
            </w:tcBorders>
            <w:shd w:val="clear" w:color="auto" w:fill="auto"/>
            <w:vAlign w:val="center"/>
          </w:tcPr>
          <w:p w14:paraId="4926E37A" w14:textId="77777777" w:rsidR="00215ED8" w:rsidRPr="00A14D26" w:rsidRDefault="00215ED8" w:rsidP="00DC68CE">
            <w:pPr>
              <w:tabs>
                <w:tab w:val="decimal" w:pos="444"/>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0.62†</w:t>
            </w:r>
          </w:p>
        </w:tc>
        <w:tc>
          <w:tcPr>
            <w:tcW w:w="283" w:type="dxa"/>
            <w:shd w:val="clear" w:color="auto" w:fill="auto"/>
            <w:vAlign w:val="center"/>
          </w:tcPr>
          <w:p w14:paraId="73F19543"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1134" w:type="dxa"/>
            <w:tcBorders>
              <w:bottom w:val="single" w:sz="4" w:space="0" w:color="auto"/>
            </w:tcBorders>
            <w:shd w:val="clear" w:color="auto" w:fill="auto"/>
            <w:vAlign w:val="center"/>
          </w:tcPr>
          <w:p w14:paraId="15F8124B"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0.19*</w:t>
            </w:r>
          </w:p>
        </w:tc>
        <w:tc>
          <w:tcPr>
            <w:tcW w:w="851" w:type="dxa"/>
            <w:tcBorders>
              <w:bottom w:val="single" w:sz="4" w:space="0" w:color="auto"/>
            </w:tcBorders>
            <w:shd w:val="clear" w:color="auto" w:fill="auto"/>
            <w:vAlign w:val="center"/>
          </w:tcPr>
          <w:p w14:paraId="68E290C0" w14:textId="77777777" w:rsidR="00215ED8" w:rsidRPr="00A14D26" w:rsidRDefault="00215ED8" w:rsidP="00DC68CE">
            <w:pPr>
              <w:tabs>
                <w:tab w:val="decimal" w:pos="317"/>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0.10</w:t>
            </w:r>
          </w:p>
        </w:tc>
        <w:tc>
          <w:tcPr>
            <w:tcW w:w="992" w:type="dxa"/>
            <w:tcBorders>
              <w:bottom w:val="single" w:sz="4" w:space="0" w:color="auto"/>
            </w:tcBorders>
            <w:shd w:val="clear" w:color="auto" w:fill="auto"/>
            <w:vAlign w:val="center"/>
          </w:tcPr>
          <w:p w14:paraId="56D7F6DB"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0.02</w:t>
            </w:r>
          </w:p>
        </w:tc>
        <w:tc>
          <w:tcPr>
            <w:tcW w:w="889" w:type="dxa"/>
            <w:tcBorders>
              <w:bottom w:val="single" w:sz="4" w:space="0" w:color="auto"/>
            </w:tcBorders>
            <w:shd w:val="clear" w:color="auto" w:fill="auto"/>
            <w:vAlign w:val="center"/>
          </w:tcPr>
          <w:p w14:paraId="362618FC"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0.41†</w:t>
            </w:r>
          </w:p>
        </w:tc>
      </w:tr>
      <w:tr w:rsidR="00215ED8" w:rsidRPr="006F6D59" w14:paraId="515644D8" w14:textId="77777777" w:rsidTr="00DC68CE">
        <w:tc>
          <w:tcPr>
            <w:tcW w:w="13755" w:type="dxa"/>
            <w:gridSpan w:val="11"/>
            <w:shd w:val="clear" w:color="auto" w:fill="auto"/>
            <w:vAlign w:val="center"/>
          </w:tcPr>
          <w:p w14:paraId="08F24539" w14:textId="77777777" w:rsidR="00215ED8" w:rsidRPr="00A14D26" w:rsidRDefault="00215ED8" w:rsidP="00DC68CE">
            <w:pPr>
              <w:spacing w:before="100" w:after="100" w:line="240" w:lineRule="auto"/>
              <w:rPr>
                <w:rFonts w:ascii="Times New Roman" w:hAnsi="Times New Roman" w:cs="Times New Roman"/>
                <w:i/>
                <w:sz w:val="24"/>
                <w:szCs w:val="24"/>
              </w:rPr>
            </w:pPr>
            <w:r w:rsidRPr="006D6763">
              <w:rPr>
                <w:rFonts w:ascii="Times New Roman" w:hAnsi="Times New Roman" w:cs="Times New Roman"/>
                <w:i/>
                <w:sz w:val="24"/>
                <w:szCs w:val="24"/>
              </w:rPr>
              <w:t>Specific direct and indirect effects of core self-evaluations on career satisfaction mediated by a protean career orientation</w:t>
            </w:r>
          </w:p>
        </w:tc>
      </w:tr>
      <w:tr w:rsidR="00215ED8" w:rsidRPr="00312A45" w14:paraId="608C0F14" w14:textId="77777777" w:rsidTr="00DC68CE">
        <w:tc>
          <w:tcPr>
            <w:tcW w:w="5920" w:type="dxa"/>
            <w:gridSpan w:val="2"/>
            <w:shd w:val="clear" w:color="auto" w:fill="auto"/>
            <w:vAlign w:val="center"/>
          </w:tcPr>
          <w:p w14:paraId="759BE197" w14:textId="77777777" w:rsidR="00215ED8" w:rsidRPr="00A14D26" w:rsidRDefault="00215ED8" w:rsidP="00DC68CE">
            <w:pPr>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Core self-evaluations </w:t>
            </w:r>
            <w:r w:rsidRPr="00C67C3F">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C67C3F">
              <w:rPr>
                <w:rFonts w:ascii="Times New Roman" w:hAnsi="Times New Roman" w:cs="Times New Roman"/>
                <w:sz w:val="24"/>
                <w:szCs w:val="24"/>
              </w:rPr>
              <w:t>Career satisfaction</w:t>
            </w:r>
          </w:p>
        </w:tc>
        <w:tc>
          <w:tcPr>
            <w:tcW w:w="1134" w:type="dxa"/>
            <w:shd w:val="clear" w:color="auto" w:fill="auto"/>
            <w:vAlign w:val="center"/>
          </w:tcPr>
          <w:p w14:paraId="782A56DD"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0.56***</w:t>
            </w:r>
          </w:p>
        </w:tc>
        <w:tc>
          <w:tcPr>
            <w:tcW w:w="851" w:type="dxa"/>
            <w:shd w:val="clear" w:color="auto" w:fill="auto"/>
            <w:vAlign w:val="center"/>
          </w:tcPr>
          <w:p w14:paraId="0B53439D"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0.11</w:t>
            </w:r>
          </w:p>
        </w:tc>
        <w:tc>
          <w:tcPr>
            <w:tcW w:w="850" w:type="dxa"/>
            <w:shd w:val="clear" w:color="auto" w:fill="auto"/>
            <w:vAlign w:val="center"/>
          </w:tcPr>
          <w:p w14:paraId="1455A419"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0.35</w:t>
            </w:r>
          </w:p>
        </w:tc>
        <w:tc>
          <w:tcPr>
            <w:tcW w:w="851" w:type="dxa"/>
            <w:shd w:val="clear" w:color="auto" w:fill="auto"/>
            <w:vAlign w:val="center"/>
          </w:tcPr>
          <w:p w14:paraId="34850031"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0.78†</w:t>
            </w:r>
          </w:p>
        </w:tc>
        <w:tc>
          <w:tcPr>
            <w:tcW w:w="283" w:type="dxa"/>
            <w:shd w:val="clear" w:color="auto" w:fill="auto"/>
            <w:vAlign w:val="center"/>
          </w:tcPr>
          <w:p w14:paraId="6D65189C" w14:textId="77777777" w:rsidR="00215ED8" w:rsidRPr="00A14D26" w:rsidRDefault="00215ED8" w:rsidP="00DC68CE">
            <w:pPr>
              <w:spacing w:before="100" w:after="100" w:line="240" w:lineRule="auto"/>
              <w:rPr>
                <w:rFonts w:ascii="Times New Roman" w:hAnsi="Times New Roman" w:cs="Times New Roman"/>
                <w:i/>
                <w:sz w:val="24"/>
                <w:szCs w:val="24"/>
              </w:rPr>
            </w:pPr>
          </w:p>
        </w:tc>
        <w:tc>
          <w:tcPr>
            <w:tcW w:w="1134" w:type="dxa"/>
            <w:shd w:val="clear" w:color="auto" w:fill="auto"/>
            <w:vAlign w:val="center"/>
          </w:tcPr>
          <w:p w14:paraId="5A6E1D72" w14:textId="77777777" w:rsidR="00215ED8" w:rsidRPr="00A14D26" w:rsidRDefault="00215ED8" w:rsidP="00DC68CE">
            <w:pPr>
              <w:spacing w:before="100" w:after="100" w:line="240" w:lineRule="auto"/>
              <w:rPr>
                <w:rFonts w:ascii="Times New Roman" w:hAnsi="Times New Roman" w:cs="Times New Roman"/>
                <w:i/>
                <w:sz w:val="24"/>
                <w:szCs w:val="24"/>
              </w:rPr>
            </w:pPr>
          </w:p>
        </w:tc>
        <w:tc>
          <w:tcPr>
            <w:tcW w:w="851" w:type="dxa"/>
            <w:shd w:val="clear" w:color="auto" w:fill="auto"/>
            <w:vAlign w:val="center"/>
          </w:tcPr>
          <w:p w14:paraId="4D6C7328" w14:textId="77777777" w:rsidR="00215ED8" w:rsidRPr="00A14D26" w:rsidRDefault="00215ED8" w:rsidP="00DC68CE">
            <w:pPr>
              <w:spacing w:before="100" w:after="100" w:line="240" w:lineRule="auto"/>
              <w:rPr>
                <w:rFonts w:ascii="Times New Roman" w:hAnsi="Times New Roman" w:cs="Times New Roman"/>
                <w:i/>
                <w:sz w:val="24"/>
                <w:szCs w:val="24"/>
              </w:rPr>
            </w:pPr>
          </w:p>
        </w:tc>
        <w:tc>
          <w:tcPr>
            <w:tcW w:w="992" w:type="dxa"/>
            <w:shd w:val="clear" w:color="auto" w:fill="auto"/>
            <w:vAlign w:val="center"/>
          </w:tcPr>
          <w:p w14:paraId="548AB014" w14:textId="77777777" w:rsidR="00215ED8" w:rsidRPr="00A14D26" w:rsidRDefault="00215ED8" w:rsidP="00DC68CE">
            <w:pPr>
              <w:spacing w:before="100" w:after="100" w:line="240" w:lineRule="auto"/>
              <w:rPr>
                <w:rFonts w:ascii="Times New Roman" w:hAnsi="Times New Roman" w:cs="Times New Roman"/>
                <w:i/>
                <w:sz w:val="24"/>
                <w:szCs w:val="24"/>
              </w:rPr>
            </w:pPr>
          </w:p>
        </w:tc>
        <w:tc>
          <w:tcPr>
            <w:tcW w:w="889" w:type="dxa"/>
            <w:shd w:val="clear" w:color="auto" w:fill="auto"/>
            <w:vAlign w:val="center"/>
          </w:tcPr>
          <w:p w14:paraId="6791D458" w14:textId="77777777" w:rsidR="00215ED8" w:rsidRPr="00312A45" w:rsidRDefault="00215ED8" w:rsidP="00DC68CE">
            <w:pPr>
              <w:spacing w:before="100" w:after="100" w:line="240" w:lineRule="auto"/>
              <w:rPr>
                <w:rFonts w:ascii="Times New Roman" w:hAnsi="Times New Roman" w:cs="Times New Roman"/>
                <w:i/>
                <w:sz w:val="24"/>
                <w:szCs w:val="24"/>
              </w:rPr>
            </w:pPr>
          </w:p>
        </w:tc>
      </w:tr>
      <w:tr w:rsidR="00215ED8" w:rsidRPr="00312A45" w14:paraId="5686E5A9" w14:textId="77777777" w:rsidTr="00DC68CE">
        <w:tc>
          <w:tcPr>
            <w:tcW w:w="5920" w:type="dxa"/>
            <w:gridSpan w:val="2"/>
            <w:shd w:val="clear" w:color="auto" w:fill="auto"/>
            <w:vAlign w:val="center"/>
          </w:tcPr>
          <w:p w14:paraId="782B6DAB" w14:textId="77777777" w:rsidR="00215ED8" w:rsidRPr="00A14D26" w:rsidRDefault="00215ED8" w:rsidP="00DC68CE">
            <w:pPr>
              <w:tabs>
                <w:tab w:val="decimal" w:pos="0"/>
              </w:tabs>
              <w:spacing w:before="100" w:after="100" w:line="240" w:lineRule="auto"/>
              <w:rPr>
                <w:rFonts w:ascii="Times New Roman" w:hAnsi="Times New Roman" w:cs="Times New Roman"/>
                <w:sz w:val="24"/>
                <w:szCs w:val="24"/>
              </w:rPr>
            </w:pPr>
            <w:r>
              <w:rPr>
                <w:rFonts w:ascii="Times New Roman" w:hAnsi="Times New Roman" w:cs="Times New Roman"/>
                <w:sz w:val="24"/>
                <w:szCs w:val="24"/>
              </w:rPr>
              <w:t>Core self-evaluations</w:t>
            </w:r>
            <w:r w:rsidRPr="00C67C3F">
              <w:rPr>
                <w:rFonts w:ascii="Times New Roman" w:hAnsi="Times New Roman" w:cs="Times New Roman"/>
                <w:sz w:val="24"/>
                <w:szCs w:val="24"/>
              </w:rPr>
              <w:t xml:space="preserve"> </w:t>
            </w:r>
            <w:r w:rsidRPr="00C67C3F">
              <w:rPr>
                <w:rFonts w:ascii="Times New Roman" w:hAnsi="Times New Roman" w:cs="Times New Roman"/>
                <w:sz w:val="24"/>
                <w:szCs w:val="24"/>
              </w:rPr>
              <w:sym w:font="Wingdings" w:char="F0E0"/>
            </w:r>
            <w:r>
              <w:rPr>
                <w:rFonts w:ascii="Times New Roman" w:hAnsi="Times New Roman" w:cs="Times New Roman"/>
                <w:sz w:val="24"/>
                <w:szCs w:val="24"/>
              </w:rPr>
              <w:t xml:space="preserve"> Protean career orientation</w:t>
            </w:r>
          </w:p>
        </w:tc>
        <w:tc>
          <w:tcPr>
            <w:tcW w:w="1134" w:type="dxa"/>
            <w:shd w:val="clear" w:color="auto" w:fill="auto"/>
            <w:vAlign w:val="center"/>
          </w:tcPr>
          <w:p w14:paraId="351B3F8B"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0.72***</w:t>
            </w:r>
          </w:p>
        </w:tc>
        <w:tc>
          <w:tcPr>
            <w:tcW w:w="851" w:type="dxa"/>
            <w:shd w:val="clear" w:color="auto" w:fill="auto"/>
            <w:vAlign w:val="center"/>
          </w:tcPr>
          <w:p w14:paraId="71618C16"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0.10</w:t>
            </w:r>
          </w:p>
        </w:tc>
        <w:tc>
          <w:tcPr>
            <w:tcW w:w="850" w:type="dxa"/>
            <w:shd w:val="clear" w:color="auto" w:fill="auto"/>
            <w:vAlign w:val="center"/>
          </w:tcPr>
          <w:p w14:paraId="46482AF7"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0.55</w:t>
            </w:r>
          </w:p>
        </w:tc>
        <w:tc>
          <w:tcPr>
            <w:tcW w:w="851" w:type="dxa"/>
            <w:shd w:val="clear" w:color="auto" w:fill="auto"/>
            <w:vAlign w:val="center"/>
          </w:tcPr>
          <w:p w14:paraId="59A5330D" w14:textId="77777777" w:rsidR="00215ED8" w:rsidRPr="00A14D26" w:rsidRDefault="00215ED8" w:rsidP="00DC68CE">
            <w:pPr>
              <w:tabs>
                <w:tab w:val="decimal" w:pos="444"/>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0.93†</w:t>
            </w:r>
          </w:p>
        </w:tc>
        <w:tc>
          <w:tcPr>
            <w:tcW w:w="283" w:type="dxa"/>
            <w:shd w:val="clear" w:color="auto" w:fill="auto"/>
            <w:vAlign w:val="center"/>
          </w:tcPr>
          <w:p w14:paraId="31A45416"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1134" w:type="dxa"/>
            <w:shd w:val="clear" w:color="auto" w:fill="auto"/>
            <w:vAlign w:val="center"/>
          </w:tcPr>
          <w:p w14:paraId="083AAC15" w14:textId="77777777" w:rsidR="00215ED8" w:rsidRPr="00A14D26" w:rsidRDefault="00215ED8" w:rsidP="00DC68CE">
            <w:pPr>
              <w:tabs>
                <w:tab w:val="decimal" w:pos="510"/>
              </w:tabs>
              <w:spacing w:before="100" w:after="100" w:line="240" w:lineRule="auto"/>
              <w:rPr>
                <w:rFonts w:ascii="Times New Roman" w:hAnsi="Times New Roman" w:cs="Times New Roman"/>
                <w:sz w:val="24"/>
                <w:szCs w:val="24"/>
              </w:rPr>
            </w:pPr>
          </w:p>
        </w:tc>
        <w:tc>
          <w:tcPr>
            <w:tcW w:w="851" w:type="dxa"/>
            <w:shd w:val="clear" w:color="auto" w:fill="auto"/>
            <w:vAlign w:val="center"/>
          </w:tcPr>
          <w:p w14:paraId="4DE85E2C" w14:textId="77777777" w:rsidR="00215ED8" w:rsidRPr="00A14D26" w:rsidRDefault="00215ED8" w:rsidP="00DC68CE">
            <w:pPr>
              <w:tabs>
                <w:tab w:val="decimal" w:pos="317"/>
              </w:tabs>
              <w:spacing w:before="100" w:after="100" w:line="240" w:lineRule="auto"/>
              <w:rPr>
                <w:rFonts w:ascii="Times New Roman" w:hAnsi="Times New Roman" w:cs="Times New Roman"/>
                <w:sz w:val="24"/>
                <w:szCs w:val="24"/>
              </w:rPr>
            </w:pPr>
          </w:p>
        </w:tc>
        <w:tc>
          <w:tcPr>
            <w:tcW w:w="992" w:type="dxa"/>
            <w:shd w:val="clear" w:color="auto" w:fill="auto"/>
            <w:vAlign w:val="center"/>
          </w:tcPr>
          <w:p w14:paraId="66718ED4"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889" w:type="dxa"/>
            <w:shd w:val="clear" w:color="auto" w:fill="auto"/>
            <w:vAlign w:val="center"/>
          </w:tcPr>
          <w:p w14:paraId="2D815AD8" w14:textId="77777777" w:rsidR="00215ED8" w:rsidRPr="00312A45" w:rsidRDefault="00215ED8" w:rsidP="00DC68CE">
            <w:pPr>
              <w:tabs>
                <w:tab w:val="decimal" w:pos="459"/>
              </w:tabs>
              <w:spacing w:before="100" w:after="100" w:line="240" w:lineRule="auto"/>
              <w:rPr>
                <w:rFonts w:ascii="Times New Roman" w:hAnsi="Times New Roman" w:cs="Times New Roman"/>
                <w:sz w:val="24"/>
                <w:szCs w:val="24"/>
              </w:rPr>
            </w:pPr>
          </w:p>
        </w:tc>
      </w:tr>
      <w:tr w:rsidR="00215ED8" w:rsidRPr="00312A45" w14:paraId="78132C40" w14:textId="77777777" w:rsidTr="00DC68CE">
        <w:tc>
          <w:tcPr>
            <w:tcW w:w="5920" w:type="dxa"/>
            <w:gridSpan w:val="2"/>
            <w:shd w:val="clear" w:color="auto" w:fill="auto"/>
            <w:vAlign w:val="center"/>
          </w:tcPr>
          <w:p w14:paraId="10257264" w14:textId="77777777" w:rsidR="00215ED8" w:rsidRPr="00A14D26" w:rsidRDefault="00215ED8" w:rsidP="00DC68CE">
            <w:pPr>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Protean career orientation </w:t>
            </w:r>
            <w:r w:rsidRPr="00C67C3F">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C67C3F">
              <w:rPr>
                <w:rFonts w:ascii="Times New Roman" w:hAnsi="Times New Roman" w:cs="Times New Roman"/>
                <w:sz w:val="24"/>
                <w:szCs w:val="24"/>
              </w:rPr>
              <w:t>Career satisfaction</w:t>
            </w:r>
          </w:p>
        </w:tc>
        <w:tc>
          <w:tcPr>
            <w:tcW w:w="1134" w:type="dxa"/>
            <w:shd w:val="clear" w:color="auto" w:fill="auto"/>
            <w:vAlign w:val="center"/>
          </w:tcPr>
          <w:p w14:paraId="07A232AF"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0.31*</w:t>
            </w:r>
          </w:p>
        </w:tc>
        <w:tc>
          <w:tcPr>
            <w:tcW w:w="851" w:type="dxa"/>
            <w:shd w:val="clear" w:color="auto" w:fill="auto"/>
            <w:vAlign w:val="center"/>
          </w:tcPr>
          <w:p w14:paraId="747F1A92"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0.13</w:t>
            </w:r>
          </w:p>
        </w:tc>
        <w:tc>
          <w:tcPr>
            <w:tcW w:w="850" w:type="dxa"/>
            <w:shd w:val="clear" w:color="auto" w:fill="auto"/>
            <w:vAlign w:val="center"/>
          </w:tcPr>
          <w:p w14:paraId="4B2B3951"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0.11</w:t>
            </w:r>
          </w:p>
        </w:tc>
        <w:tc>
          <w:tcPr>
            <w:tcW w:w="851" w:type="dxa"/>
            <w:shd w:val="clear" w:color="auto" w:fill="auto"/>
            <w:vAlign w:val="center"/>
          </w:tcPr>
          <w:p w14:paraId="5442B004" w14:textId="77777777" w:rsidR="00215ED8" w:rsidRPr="00A14D26" w:rsidRDefault="00215ED8" w:rsidP="00DC68CE">
            <w:pPr>
              <w:tabs>
                <w:tab w:val="decimal" w:pos="444"/>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0.59†</w:t>
            </w:r>
          </w:p>
        </w:tc>
        <w:tc>
          <w:tcPr>
            <w:tcW w:w="283" w:type="dxa"/>
            <w:shd w:val="clear" w:color="auto" w:fill="auto"/>
            <w:vAlign w:val="center"/>
          </w:tcPr>
          <w:p w14:paraId="1D677042"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1134" w:type="dxa"/>
            <w:shd w:val="clear" w:color="auto" w:fill="auto"/>
            <w:vAlign w:val="center"/>
          </w:tcPr>
          <w:p w14:paraId="244A4F8C" w14:textId="77777777" w:rsidR="00215ED8" w:rsidRPr="00A14D26" w:rsidRDefault="00215ED8" w:rsidP="00DC68CE">
            <w:pPr>
              <w:tabs>
                <w:tab w:val="decimal" w:pos="510"/>
              </w:tabs>
              <w:spacing w:before="100" w:after="100" w:line="240" w:lineRule="auto"/>
              <w:rPr>
                <w:rFonts w:ascii="Times New Roman" w:hAnsi="Times New Roman" w:cs="Times New Roman"/>
                <w:sz w:val="24"/>
                <w:szCs w:val="24"/>
              </w:rPr>
            </w:pPr>
          </w:p>
        </w:tc>
        <w:tc>
          <w:tcPr>
            <w:tcW w:w="851" w:type="dxa"/>
            <w:shd w:val="clear" w:color="auto" w:fill="auto"/>
            <w:vAlign w:val="center"/>
          </w:tcPr>
          <w:p w14:paraId="51DA70D8" w14:textId="77777777" w:rsidR="00215ED8" w:rsidRPr="00A14D26" w:rsidRDefault="00215ED8" w:rsidP="00DC68CE">
            <w:pPr>
              <w:tabs>
                <w:tab w:val="decimal" w:pos="317"/>
              </w:tabs>
              <w:spacing w:before="100" w:after="100" w:line="240" w:lineRule="auto"/>
              <w:rPr>
                <w:rFonts w:ascii="Times New Roman" w:hAnsi="Times New Roman" w:cs="Times New Roman"/>
                <w:sz w:val="24"/>
                <w:szCs w:val="24"/>
              </w:rPr>
            </w:pPr>
          </w:p>
        </w:tc>
        <w:tc>
          <w:tcPr>
            <w:tcW w:w="992" w:type="dxa"/>
            <w:shd w:val="clear" w:color="auto" w:fill="auto"/>
            <w:vAlign w:val="center"/>
          </w:tcPr>
          <w:p w14:paraId="4427F725"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889" w:type="dxa"/>
            <w:shd w:val="clear" w:color="auto" w:fill="auto"/>
            <w:vAlign w:val="center"/>
          </w:tcPr>
          <w:p w14:paraId="4C4116C4" w14:textId="77777777" w:rsidR="00215ED8" w:rsidRPr="00312A45" w:rsidRDefault="00215ED8" w:rsidP="00DC68CE">
            <w:pPr>
              <w:tabs>
                <w:tab w:val="decimal" w:pos="459"/>
              </w:tabs>
              <w:spacing w:before="100" w:after="100" w:line="240" w:lineRule="auto"/>
              <w:rPr>
                <w:rFonts w:ascii="Times New Roman" w:hAnsi="Times New Roman" w:cs="Times New Roman"/>
                <w:sz w:val="24"/>
                <w:szCs w:val="24"/>
              </w:rPr>
            </w:pPr>
          </w:p>
        </w:tc>
      </w:tr>
      <w:tr w:rsidR="00215ED8" w:rsidRPr="00312A45" w14:paraId="7EEB2B40" w14:textId="77777777" w:rsidTr="00DC68CE">
        <w:tc>
          <w:tcPr>
            <w:tcW w:w="5920" w:type="dxa"/>
            <w:gridSpan w:val="2"/>
            <w:tcBorders>
              <w:bottom w:val="single" w:sz="4" w:space="0" w:color="auto"/>
            </w:tcBorders>
            <w:shd w:val="clear" w:color="auto" w:fill="auto"/>
            <w:vAlign w:val="center"/>
          </w:tcPr>
          <w:p w14:paraId="1295854B" w14:textId="77777777" w:rsidR="00215ED8" w:rsidRPr="00A14D26" w:rsidRDefault="00215ED8" w:rsidP="00DC68CE">
            <w:pPr>
              <w:tabs>
                <w:tab w:val="decimal" w:pos="601"/>
              </w:tabs>
              <w:spacing w:before="100" w:after="100" w:line="240" w:lineRule="auto"/>
              <w:rPr>
                <w:rFonts w:ascii="Times New Roman" w:hAnsi="Times New Roman" w:cs="Times New Roman"/>
                <w:sz w:val="24"/>
                <w:szCs w:val="24"/>
              </w:rPr>
            </w:pPr>
            <w:r>
              <w:rPr>
                <w:rFonts w:ascii="Times New Roman" w:hAnsi="Times New Roman" w:cs="Times New Roman"/>
                <w:sz w:val="24"/>
                <w:szCs w:val="24"/>
              </w:rPr>
              <w:t>Indirect effect</w:t>
            </w:r>
          </w:p>
        </w:tc>
        <w:tc>
          <w:tcPr>
            <w:tcW w:w="1134" w:type="dxa"/>
            <w:tcBorders>
              <w:bottom w:val="single" w:sz="4" w:space="0" w:color="auto"/>
            </w:tcBorders>
            <w:shd w:val="clear" w:color="auto" w:fill="auto"/>
            <w:vAlign w:val="center"/>
          </w:tcPr>
          <w:p w14:paraId="0D275342"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0.22**</w:t>
            </w:r>
          </w:p>
        </w:tc>
        <w:tc>
          <w:tcPr>
            <w:tcW w:w="851" w:type="dxa"/>
            <w:tcBorders>
              <w:bottom w:val="single" w:sz="4" w:space="0" w:color="auto"/>
            </w:tcBorders>
            <w:shd w:val="clear" w:color="auto" w:fill="auto"/>
            <w:vAlign w:val="center"/>
          </w:tcPr>
          <w:p w14:paraId="38B1C99E" w14:textId="77777777" w:rsidR="00215ED8" w:rsidRPr="00A14D26" w:rsidRDefault="00215ED8" w:rsidP="00DC68CE">
            <w:pPr>
              <w:tabs>
                <w:tab w:val="decimal" w:pos="176"/>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0.08</w:t>
            </w:r>
          </w:p>
        </w:tc>
        <w:tc>
          <w:tcPr>
            <w:tcW w:w="850" w:type="dxa"/>
            <w:tcBorders>
              <w:bottom w:val="single" w:sz="4" w:space="0" w:color="auto"/>
            </w:tcBorders>
            <w:shd w:val="clear" w:color="auto" w:fill="auto"/>
            <w:vAlign w:val="center"/>
          </w:tcPr>
          <w:p w14:paraId="1790868C"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0.08</w:t>
            </w:r>
          </w:p>
        </w:tc>
        <w:tc>
          <w:tcPr>
            <w:tcW w:w="851" w:type="dxa"/>
            <w:tcBorders>
              <w:bottom w:val="single" w:sz="4" w:space="0" w:color="auto"/>
            </w:tcBorders>
            <w:shd w:val="clear" w:color="auto" w:fill="auto"/>
            <w:vAlign w:val="center"/>
          </w:tcPr>
          <w:p w14:paraId="1E865BAA" w14:textId="77777777" w:rsidR="00215ED8" w:rsidRPr="00A14D26" w:rsidRDefault="00215ED8" w:rsidP="00DC68CE">
            <w:pPr>
              <w:tabs>
                <w:tab w:val="decimal" w:pos="444"/>
              </w:tabs>
              <w:spacing w:before="100" w:after="100" w:line="240" w:lineRule="auto"/>
              <w:rPr>
                <w:rFonts w:ascii="Times New Roman" w:hAnsi="Times New Roman" w:cs="Times New Roman"/>
                <w:sz w:val="24"/>
                <w:szCs w:val="24"/>
              </w:rPr>
            </w:pPr>
            <w:r w:rsidRPr="00A14D26">
              <w:rPr>
                <w:rFonts w:ascii="Times New Roman" w:hAnsi="Times New Roman" w:cs="Times New Roman"/>
                <w:sz w:val="24"/>
                <w:szCs w:val="24"/>
              </w:rPr>
              <w:t>0.39†</w:t>
            </w:r>
          </w:p>
        </w:tc>
        <w:tc>
          <w:tcPr>
            <w:tcW w:w="283" w:type="dxa"/>
            <w:tcBorders>
              <w:bottom w:val="single" w:sz="4" w:space="0" w:color="auto"/>
            </w:tcBorders>
            <w:shd w:val="clear" w:color="auto" w:fill="auto"/>
            <w:vAlign w:val="center"/>
          </w:tcPr>
          <w:p w14:paraId="23774214"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1134" w:type="dxa"/>
            <w:tcBorders>
              <w:bottom w:val="single" w:sz="4" w:space="0" w:color="auto"/>
            </w:tcBorders>
            <w:shd w:val="clear" w:color="auto" w:fill="auto"/>
            <w:vAlign w:val="center"/>
          </w:tcPr>
          <w:p w14:paraId="312ED162" w14:textId="77777777" w:rsidR="00215ED8" w:rsidRPr="00A14D26" w:rsidRDefault="00215ED8" w:rsidP="00DC68CE">
            <w:pPr>
              <w:tabs>
                <w:tab w:val="decimal" w:pos="510"/>
              </w:tabs>
              <w:spacing w:before="100" w:after="100" w:line="240" w:lineRule="auto"/>
              <w:rPr>
                <w:rFonts w:ascii="Times New Roman" w:hAnsi="Times New Roman" w:cs="Times New Roman"/>
                <w:sz w:val="24"/>
                <w:szCs w:val="24"/>
              </w:rPr>
            </w:pPr>
          </w:p>
        </w:tc>
        <w:tc>
          <w:tcPr>
            <w:tcW w:w="851" w:type="dxa"/>
            <w:tcBorders>
              <w:bottom w:val="single" w:sz="4" w:space="0" w:color="auto"/>
            </w:tcBorders>
            <w:shd w:val="clear" w:color="auto" w:fill="auto"/>
            <w:vAlign w:val="center"/>
          </w:tcPr>
          <w:p w14:paraId="6C236774" w14:textId="77777777" w:rsidR="00215ED8" w:rsidRPr="00A14D26" w:rsidRDefault="00215ED8" w:rsidP="00DC68CE">
            <w:pPr>
              <w:tabs>
                <w:tab w:val="decimal" w:pos="317"/>
              </w:tabs>
              <w:spacing w:before="100" w:after="100" w:line="240" w:lineRule="auto"/>
              <w:rPr>
                <w:rFonts w:ascii="Times New Roman" w:hAnsi="Times New Roman" w:cs="Times New Roman"/>
                <w:sz w:val="24"/>
                <w:szCs w:val="24"/>
              </w:rPr>
            </w:pPr>
          </w:p>
        </w:tc>
        <w:tc>
          <w:tcPr>
            <w:tcW w:w="992" w:type="dxa"/>
            <w:tcBorders>
              <w:bottom w:val="single" w:sz="4" w:space="0" w:color="auto"/>
            </w:tcBorders>
            <w:shd w:val="clear" w:color="auto" w:fill="auto"/>
            <w:vAlign w:val="center"/>
          </w:tcPr>
          <w:p w14:paraId="2544B897" w14:textId="77777777" w:rsidR="00215ED8" w:rsidRPr="00A14D26" w:rsidRDefault="00215ED8" w:rsidP="00DC68CE">
            <w:pPr>
              <w:tabs>
                <w:tab w:val="decimal" w:pos="459"/>
              </w:tabs>
              <w:spacing w:before="100" w:after="100" w:line="240" w:lineRule="auto"/>
              <w:rPr>
                <w:rFonts w:ascii="Times New Roman" w:hAnsi="Times New Roman" w:cs="Times New Roman"/>
                <w:sz w:val="24"/>
                <w:szCs w:val="24"/>
              </w:rPr>
            </w:pPr>
          </w:p>
        </w:tc>
        <w:tc>
          <w:tcPr>
            <w:tcW w:w="889" w:type="dxa"/>
            <w:tcBorders>
              <w:bottom w:val="single" w:sz="4" w:space="0" w:color="auto"/>
            </w:tcBorders>
            <w:shd w:val="clear" w:color="auto" w:fill="auto"/>
            <w:vAlign w:val="center"/>
          </w:tcPr>
          <w:p w14:paraId="586A3E76" w14:textId="77777777" w:rsidR="00215ED8" w:rsidRPr="00312A45" w:rsidRDefault="00215ED8" w:rsidP="00DC68CE">
            <w:pPr>
              <w:tabs>
                <w:tab w:val="decimal" w:pos="459"/>
              </w:tabs>
              <w:spacing w:before="100" w:after="100" w:line="240" w:lineRule="auto"/>
              <w:rPr>
                <w:rFonts w:ascii="Times New Roman" w:hAnsi="Times New Roman" w:cs="Times New Roman"/>
                <w:sz w:val="24"/>
                <w:szCs w:val="24"/>
              </w:rPr>
            </w:pPr>
          </w:p>
        </w:tc>
      </w:tr>
    </w:tbl>
    <w:p w14:paraId="6A779F8C" w14:textId="1EE73628" w:rsidR="00A14D26" w:rsidRDefault="00A14D26" w:rsidP="00A14D26">
      <w:pPr>
        <w:spacing w:after="0" w:line="480" w:lineRule="auto"/>
        <w:rPr>
          <w:rFonts w:ascii="Times New Roman" w:hAnsi="Times New Roman" w:cs="Times New Roman"/>
          <w:sz w:val="24"/>
          <w:szCs w:val="24"/>
        </w:rPr>
      </w:pPr>
      <w:r w:rsidRPr="004E217A">
        <w:rPr>
          <w:rFonts w:ascii="Times New Roman" w:hAnsi="Times New Roman" w:cs="Times New Roman"/>
          <w:i/>
          <w:sz w:val="24"/>
          <w:szCs w:val="24"/>
        </w:rPr>
        <w:t>Note</w:t>
      </w:r>
      <w:r w:rsidRPr="004E217A">
        <w:rPr>
          <w:rFonts w:ascii="Times New Roman" w:hAnsi="Times New Roman" w:cs="Times New Roman"/>
          <w:sz w:val="24"/>
          <w:szCs w:val="24"/>
        </w:rPr>
        <w:t>: BC = Bias-corrected; † 95% CI that does not include zero.</w:t>
      </w:r>
      <w:r>
        <w:rPr>
          <w:rFonts w:ascii="Times New Roman" w:hAnsi="Times New Roman" w:cs="Times New Roman"/>
          <w:sz w:val="24"/>
          <w:szCs w:val="24"/>
        </w:rPr>
        <w:t xml:space="preserve"> Among employees, all variables were assessed at T1. Among students, </w:t>
      </w:r>
      <w:r w:rsidRPr="006D4C0B">
        <w:rPr>
          <w:rFonts w:ascii="Times New Roman" w:hAnsi="Times New Roman" w:cs="Times New Roman"/>
          <w:sz w:val="24"/>
          <w:szCs w:val="24"/>
        </w:rPr>
        <w:t xml:space="preserve">proactive disposition and protean career orientation </w:t>
      </w:r>
      <w:r>
        <w:rPr>
          <w:rFonts w:ascii="Times New Roman" w:hAnsi="Times New Roman" w:cs="Times New Roman"/>
          <w:sz w:val="24"/>
          <w:szCs w:val="24"/>
        </w:rPr>
        <w:t xml:space="preserve">were assessed </w:t>
      </w:r>
      <w:r w:rsidRPr="006D4C0B">
        <w:rPr>
          <w:rFonts w:ascii="Times New Roman" w:hAnsi="Times New Roman" w:cs="Times New Roman"/>
          <w:sz w:val="24"/>
          <w:szCs w:val="24"/>
        </w:rPr>
        <w:t>at T1 and proactive career behaviors at T2</w:t>
      </w:r>
      <w:r>
        <w:rPr>
          <w:rFonts w:ascii="Times New Roman" w:hAnsi="Times New Roman" w:cs="Times New Roman"/>
          <w:sz w:val="24"/>
          <w:szCs w:val="24"/>
        </w:rPr>
        <w:t xml:space="preserve">. </w:t>
      </w:r>
    </w:p>
    <w:p w14:paraId="3ECCC4EE" w14:textId="0341E1E0" w:rsidR="006B62BE" w:rsidRPr="00A14D26" w:rsidRDefault="00A14D26" w:rsidP="00A14D26">
      <w:pPr>
        <w:spacing w:after="0" w:line="480" w:lineRule="auto"/>
        <w:rPr>
          <w:rFonts w:ascii="Times New Roman" w:hAnsi="Times New Roman" w:cs="Times New Roman"/>
          <w:sz w:val="24"/>
          <w:szCs w:val="24"/>
        </w:rPr>
      </w:pPr>
      <w:r w:rsidRPr="006D4C0B">
        <w:rPr>
          <w:rFonts w:ascii="Times New Roman" w:hAnsi="Times New Roman" w:cs="Times New Roman"/>
          <w:sz w:val="24"/>
          <w:szCs w:val="24"/>
        </w:rPr>
        <w:t xml:space="preserve">* </w:t>
      </w:r>
      <w:proofErr w:type="gramStart"/>
      <w:r w:rsidRPr="006D4C0B">
        <w:rPr>
          <w:rFonts w:ascii="Times New Roman" w:hAnsi="Times New Roman" w:cs="Times New Roman"/>
          <w:sz w:val="24"/>
          <w:szCs w:val="24"/>
        </w:rPr>
        <w:t>p</w:t>
      </w:r>
      <w:proofErr w:type="gramEnd"/>
      <w:r w:rsidRPr="006D4C0B">
        <w:rPr>
          <w:rFonts w:ascii="Times New Roman" w:hAnsi="Times New Roman" w:cs="Times New Roman"/>
          <w:sz w:val="24"/>
          <w:szCs w:val="24"/>
        </w:rPr>
        <w:t xml:space="preserve"> &lt; .05, ** p &lt; .01, *** p &lt; .001. </w:t>
      </w:r>
    </w:p>
    <w:sectPr w:rsidR="006B62BE" w:rsidRPr="00A14D26" w:rsidSect="007C29FD">
      <w:pgSz w:w="15840" w:h="12240" w:orient="landscape" w:code="1"/>
      <w:pgMar w:top="1418" w:right="1418"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C7D67" w14:textId="77777777" w:rsidR="00DC68CE" w:rsidRDefault="00DC68CE">
      <w:pPr>
        <w:spacing w:after="0" w:line="240" w:lineRule="auto"/>
      </w:pPr>
      <w:r>
        <w:separator/>
      </w:r>
    </w:p>
  </w:endnote>
  <w:endnote w:type="continuationSeparator" w:id="0">
    <w:p w14:paraId="7EC26C2C" w14:textId="77777777" w:rsidR="00DC68CE" w:rsidRDefault="00DC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232D3" w14:textId="77777777" w:rsidR="00DC68CE" w:rsidRDefault="00DC68CE">
      <w:pPr>
        <w:spacing w:after="0" w:line="240" w:lineRule="auto"/>
      </w:pPr>
      <w:r>
        <w:separator/>
      </w:r>
    </w:p>
  </w:footnote>
  <w:footnote w:type="continuationSeparator" w:id="0">
    <w:p w14:paraId="2017FA32" w14:textId="77777777" w:rsidR="00DC68CE" w:rsidRDefault="00DC6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5F22" w14:textId="77777777" w:rsidR="00DC68CE" w:rsidRPr="00146109" w:rsidRDefault="00DC68CE" w:rsidP="00266217">
    <w:pPr>
      <w:pStyle w:val="Header"/>
      <w:jc w:val="center"/>
      <w:rPr>
        <w:rFonts w:ascii="Times New Roman" w:hAnsi="Times New Roman"/>
        <w:sz w:val="24"/>
        <w:szCs w:val="24"/>
      </w:rPr>
    </w:pPr>
    <w:r w:rsidRPr="00BF5AAD">
      <w:rPr>
        <w:rFonts w:ascii="Times" w:eastAsia="MS Gothic" w:hAnsi="Times"/>
        <w:bCs/>
        <w:kern w:val="32"/>
        <w:sz w:val="24"/>
        <w:szCs w:val="24"/>
      </w:rPr>
      <w:t>PROTEAN CAREER ORIENTATION</w:t>
    </w:r>
    <w:r>
      <w:rPr>
        <w:rFonts w:ascii="Times New Roman" w:hAnsi="Times New Roman"/>
        <w:caps/>
        <w:kern w:val="24"/>
        <w:sz w:val="24"/>
        <w:szCs w:val="24"/>
      </w:rPr>
      <w:tab/>
    </w:r>
    <w:r>
      <w:rPr>
        <w:rFonts w:ascii="Times New Roman" w:hAnsi="Times New Roman"/>
        <w:caps/>
        <w:kern w:val="24"/>
        <w:sz w:val="24"/>
        <w:szCs w:val="24"/>
      </w:rPr>
      <w:tab/>
    </w:r>
    <w:r w:rsidRPr="00146109">
      <w:rPr>
        <w:rFonts w:ascii="Times New Roman" w:hAnsi="Times New Roman"/>
        <w:sz w:val="24"/>
        <w:szCs w:val="24"/>
      </w:rPr>
      <w:fldChar w:fldCharType="begin"/>
    </w:r>
    <w:r>
      <w:rPr>
        <w:rFonts w:ascii="Times New Roman" w:hAnsi="Times New Roman"/>
        <w:sz w:val="24"/>
        <w:szCs w:val="24"/>
      </w:rPr>
      <w:instrText>PAGE</w:instrText>
    </w:r>
    <w:r w:rsidRPr="00146109">
      <w:rPr>
        <w:rFonts w:ascii="Times New Roman" w:hAnsi="Times New Roman"/>
        <w:sz w:val="24"/>
        <w:szCs w:val="24"/>
      </w:rPr>
      <w:instrText xml:space="preserve">   \* MERGEFORMAT</w:instrText>
    </w:r>
    <w:r w:rsidRPr="00146109">
      <w:rPr>
        <w:rFonts w:ascii="Times New Roman" w:hAnsi="Times New Roman"/>
        <w:sz w:val="24"/>
        <w:szCs w:val="24"/>
      </w:rPr>
      <w:fldChar w:fldCharType="separate"/>
    </w:r>
    <w:r w:rsidR="00B55826" w:rsidRPr="00B55826">
      <w:rPr>
        <w:rFonts w:ascii="Times New Roman" w:hAnsi="Times New Roman"/>
        <w:noProof/>
        <w:sz w:val="24"/>
        <w:szCs w:val="24"/>
        <w:lang w:val="de-DE"/>
      </w:rPr>
      <w:t>3</w:t>
    </w:r>
    <w:r w:rsidRPr="00146109">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4C65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1D92C59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181B40"/>
    <w:multiLevelType w:val="hybridMultilevel"/>
    <w:tmpl w:val="AC2CA8D0"/>
    <w:lvl w:ilvl="0" w:tplc="28DCC4CE">
      <w:numFmt w:val="bullet"/>
      <w:lvlText w:val="-"/>
      <w:lvlJc w:val="left"/>
      <w:pPr>
        <w:ind w:left="345" w:hanging="360"/>
      </w:pPr>
      <w:rPr>
        <w:rFonts w:ascii="Times New Roman" w:eastAsia="SimSu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nsid w:val="01A40FEE"/>
    <w:multiLevelType w:val="hybridMultilevel"/>
    <w:tmpl w:val="86249170"/>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nsid w:val="05E84390"/>
    <w:multiLevelType w:val="hybridMultilevel"/>
    <w:tmpl w:val="69F8BF36"/>
    <w:lvl w:ilvl="0" w:tplc="97FAB8C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0E504399"/>
    <w:multiLevelType w:val="hybridMultilevel"/>
    <w:tmpl w:val="1628764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ABE22B1"/>
    <w:multiLevelType w:val="hybridMultilevel"/>
    <w:tmpl w:val="0B181804"/>
    <w:lvl w:ilvl="0" w:tplc="D6FC2A38">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4132FF"/>
    <w:multiLevelType w:val="hybridMultilevel"/>
    <w:tmpl w:val="B4D4AE40"/>
    <w:lvl w:ilvl="0" w:tplc="E08624BC">
      <w:start w:val="364"/>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DF6EFE"/>
    <w:multiLevelType w:val="hybridMultilevel"/>
    <w:tmpl w:val="B4F0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B62AA"/>
    <w:multiLevelType w:val="hybridMultilevel"/>
    <w:tmpl w:val="DFCC3682"/>
    <w:lvl w:ilvl="0" w:tplc="1A4087D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23DC9"/>
    <w:multiLevelType w:val="hybridMultilevel"/>
    <w:tmpl w:val="65DE7120"/>
    <w:lvl w:ilvl="0" w:tplc="10B0A6CE">
      <w:numFmt w:val="bullet"/>
      <w:lvlText w:val="-"/>
      <w:lvlJc w:val="left"/>
      <w:pPr>
        <w:ind w:left="1080" w:hanging="360"/>
      </w:pPr>
      <w:rPr>
        <w:rFonts w:ascii="Times New Roman" w:eastAsia="SimSun" w:hAnsi="Times New Roman"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nsid w:val="273C6EB0"/>
    <w:multiLevelType w:val="hybridMultilevel"/>
    <w:tmpl w:val="594C4728"/>
    <w:lvl w:ilvl="0" w:tplc="10B0A6CE">
      <w:numFmt w:val="bullet"/>
      <w:lvlText w:val="-"/>
      <w:lvlJc w:val="left"/>
      <w:pPr>
        <w:ind w:left="1800" w:hanging="360"/>
      </w:pPr>
      <w:rPr>
        <w:rFonts w:ascii="Times New Roman" w:eastAsia="SimSun" w:hAnsi="Times New Roman"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2">
    <w:nsid w:val="279F2E76"/>
    <w:multiLevelType w:val="hybridMultilevel"/>
    <w:tmpl w:val="52A28B26"/>
    <w:lvl w:ilvl="0" w:tplc="EB4A1848">
      <w:start w:val="1"/>
      <w:numFmt w:val="bullet"/>
      <w:lvlText w:val="-"/>
      <w:lvlJc w:val="left"/>
      <w:pPr>
        <w:ind w:left="720" w:hanging="360"/>
      </w:pPr>
      <w:rPr>
        <w:rFonts w:ascii="Times" w:eastAsia="SimSun"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E13BE9"/>
    <w:multiLevelType w:val="hybridMultilevel"/>
    <w:tmpl w:val="36E2FA12"/>
    <w:lvl w:ilvl="0" w:tplc="AD82CB8A">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DFF2764"/>
    <w:multiLevelType w:val="hybridMultilevel"/>
    <w:tmpl w:val="8BBAEB6E"/>
    <w:lvl w:ilvl="0" w:tplc="0DE08512">
      <w:start w:val="1"/>
      <w:numFmt w:val="lowerLetter"/>
      <w:lvlText w:val="(%1)"/>
      <w:lvlJc w:val="left"/>
      <w:pPr>
        <w:ind w:left="1815" w:hanging="1035"/>
      </w:pPr>
      <w:rPr>
        <w:rFonts w:hint="default"/>
      </w:rPr>
    </w:lvl>
    <w:lvl w:ilvl="1" w:tplc="100C0019" w:tentative="1">
      <w:start w:val="1"/>
      <w:numFmt w:val="lowerLetter"/>
      <w:lvlText w:val="%2."/>
      <w:lvlJc w:val="left"/>
      <w:pPr>
        <w:ind w:left="1860" w:hanging="360"/>
      </w:pPr>
    </w:lvl>
    <w:lvl w:ilvl="2" w:tplc="100C001B" w:tentative="1">
      <w:start w:val="1"/>
      <w:numFmt w:val="lowerRoman"/>
      <w:lvlText w:val="%3."/>
      <w:lvlJc w:val="right"/>
      <w:pPr>
        <w:ind w:left="2580" w:hanging="180"/>
      </w:pPr>
    </w:lvl>
    <w:lvl w:ilvl="3" w:tplc="100C000F" w:tentative="1">
      <w:start w:val="1"/>
      <w:numFmt w:val="decimal"/>
      <w:lvlText w:val="%4."/>
      <w:lvlJc w:val="left"/>
      <w:pPr>
        <w:ind w:left="3300" w:hanging="360"/>
      </w:pPr>
    </w:lvl>
    <w:lvl w:ilvl="4" w:tplc="100C0019" w:tentative="1">
      <w:start w:val="1"/>
      <w:numFmt w:val="lowerLetter"/>
      <w:lvlText w:val="%5."/>
      <w:lvlJc w:val="left"/>
      <w:pPr>
        <w:ind w:left="4020" w:hanging="360"/>
      </w:pPr>
    </w:lvl>
    <w:lvl w:ilvl="5" w:tplc="100C001B" w:tentative="1">
      <w:start w:val="1"/>
      <w:numFmt w:val="lowerRoman"/>
      <w:lvlText w:val="%6."/>
      <w:lvlJc w:val="right"/>
      <w:pPr>
        <w:ind w:left="4740" w:hanging="180"/>
      </w:pPr>
    </w:lvl>
    <w:lvl w:ilvl="6" w:tplc="100C000F" w:tentative="1">
      <w:start w:val="1"/>
      <w:numFmt w:val="decimal"/>
      <w:lvlText w:val="%7."/>
      <w:lvlJc w:val="left"/>
      <w:pPr>
        <w:ind w:left="5460" w:hanging="360"/>
      </w:pPr>
    </w:lvl>
    <w:lvl w:ilvl="7" w:tplc="100C0019" w:tentative="1">
      <w:start w:val="1"/>
      <w:numFmt w:val="lowerLetter"/>
      <w:lvlText w:val="%8."/>
      <w:lvlJc w:val="left"/>
      <w:pPr>
        <w:ind w:left="6180" w:hanging="360"/>
      </w:pPr>
    </w:lvl>
    <w:lvl w:ilvl="8" w:tplc="100C001B" w:tentative="1">
      <w:start w:val="1"/>
      <w:numFmt w:val="lowerRoman"/>
      <w:lvlText w:val="%9."/>
      <w:lvlJc w:val="right"/>
      <w:pPr>
        <w:ind w:left="6900" w:hanging="180"/>
      </w:pPr>
    </w:lvl>
  </w:abstractNum>
  <w:abstractNum w:abstractNumId="15">
    <w:nsid w:val="3E267EF4"/>
    <w:multiLevelType w:val="hybridMultilevel"/>
    <w:tmpl w:val="F9E0B174"/>
    <w:lvl w:ilvl="0" w:tplc="BE82F678">
      <w:numFmt w:val="bullet"/>
      <w:lvlText w:val="-"/>
      <w:lvlJc w:val="left"/>
      <w:pPr>
        <w:ind w:left="720" w:hanging="360"/>
      </w:pPr>
      <w:rPr>
        <w:rFonts w:ascii="Cambria" w:eastAsia="Times New Roman"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45A467E5"/>
    <w:multiLevelType w:val="hybridMultilevel"/>
    <w:tmpl w:val="34B0B630"/>
    <w:lvl w:ilvl="0" w:tplc="AD82CB8A">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BBB0C58"/>
    <w:multiLevelType w:val="hybridMultilevel"/>
    <w:tmpl w:val="AD1ECB4E"/>
    <w:lvl w:ilvl="0" w:tplc="7CAAEA9A">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4F5C5583"/>
    <w:multiLevelType w:val="hybridMultilevel"/>
    <w:tmpl w:val="F6F84E44"/>
    <w:lvl w:ilvl="0" w:tplc="AD82CB8A">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12A0782"/>
    <w:multiLevelType w:val="hybridMultilevel"/>
    <w:tmpl w:val="ED7C3A28"/>
    <w:lvl w:ilvl="0" w:tplc="F5F0900E">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916784"/>
    <w:multiLevelType w:val="hybridMultilevel"/>
    <w:tmpl w:val="DBB660CE"/>
    <w:lvl w:ilvl="0" w:tplc="AD82CB8A">
      <w:numFmt w:val="bullet"/>
      <w:lvlText w:val="-"/>
      <w:lvlJc w:val="left"/>
      <w:pPr>
        <w:ind w:left="720" w:hanging="360"/>
      </w:pPr>
      <w:rPr>
        <w:rFonts w:ascii="Calibri" w:eastAsia="SimSu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C8366D5"/>
    <w:multiLevelType w:val="hybridMultilevel"/>
    <w:tmpl w:val="C0F2954E"/>
    <w:lvl w:ilvl="0" w:tplc="1C46216E">
      <w:start w:val="100"/>
      <w:numFmt w:val="bullet"/>
      <w:lvlText w:val="-"/>
      <w:lvlJc w:val="left"/>
      <w:pPr>
        <w:ind w:left="1080" w:hanging="360"/>
      </w:pPr>
      <w:rPr>
        <w:rFonts w:ascii="Times New Roman" w:eastAsia="SimSun" w:hAnsi="Times New Roman"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2">
    <w:nsid w:val="63027FBD"/>
    <w:multiLevelType w:val="hybridMultilevel"/>
    <w:tmpl w:val="8856AF50"/>
    <w:lvl w:ilvl="0" w:tplc="BE82F678">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4DA5608"/>
    <w:multiLevelType w:val="hybridMultilevel"/>
    <w:tmpl w:val="0794F668"/>
    <w:lvl w:ilvl="0" w:tplc="C0CE52B2">
      <w:numFmt w:val="bullet"/>
      <w:lvlText w:val="-"/>
      <w:lvlJc w:val="left"/>
      <w:pPr>
        <w:ind w:left="720" w:hanging="360"/>
      </w:pPr>
      <w:rPr>
        <w:rFonts w:ascii="Calibri" w:eastAsia="SimSu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0D2298"/>
    <w:multiLevelType w:val="hybridMultilevel"/>
    <w:tmpl w:val="D6AABEEE"/>
    <w:lvl w:ilvl="0" w:tplc="BB009B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7A44FF"/>
    <w:multiLevelType w:val="hybridMultilevel"/>
    <w:tmpl w:val="64429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9369DE"/>
    <w:multiLevelType w:val="hybridMultilevel"/>
    <w:tmpl w:val="4530A698"/>
    <w:lvl w:ilvl="0" w:tplc="D7266AB0">
      <w:start w:val="1"/>
      <w:numFmt w:val="lowerLetter"/>
      <w:lvlText w:val="(%1)"/>
      <w:lvlJc w:val="left"/>
      <w:pPr>
        <w:ind w:left="1770" w:hanging="105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7">
    <w:nsid w:val="6DB87BF0"/>
    <w:multiLevelType w:val="hybridMultilevel"/>
    <w:tmpl w:val="983E1432"/>
    <w:lvl w:ilvl="0" w:tplc="64126184">
      <w:numFmt w:val="bullet"/>
      <w:lvlText w:val="-"/>
      <w:lvlJc w:val="left"/>
      <w:pPr>
        <w:ind w:left="1080" w:hanging="360"/>
      </w:pPr>
      <w:rPr>
        <w:rFonts w:ascii="Times New Roman" w:eastAsia="SimSun" w:hAnsi="Times New Roman"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8">
    <w:nsid w:val="71B74D3A"/>
    <w:multiLevelType w:val="hybridMultilevel"/>
    <w:tmpl w:val="F384A6C2"/>
    <w:lvl w:ilvl="0" w:tplc="04070015">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9">
    <w:nsid w:val="79946E31"/>
    <w:multiLevelType w:val="hybridMultilevel"/>
    <w:tmpl w:val="6842434A"/>
    <w:lvl w:ilvl="0" w:tplc="04070003">
      <w:start w:val="1"/>
      <w:numFmt w:val="bullet"/>
      <w:lvlText w:val="o"/>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9ED55A7"/>
    <w:multiLevelType w:val="hybridMultilevel"/>
    <w:tmpl w:val="3A149A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7B082F40"/>
    <w:multiLevelType w:val="hybridMultilevel"/>
    <w:tmpl w:val="C07AC100"/>
    <w:lvl w:ilvl="0" w:tplc="EB4A1848">
      <w:start w:val="1"/>
      <w:numFmt w:val="bullet"/>
      <w:lvlText w:val="-"/>
      <w:lvlJc w:val="left"/>
      <w:pPr>
        <w:ind w:left="1080" w:hanging="360"/>
      </w:pPr>
      <w:rPr>
        <w:rFonts w:ascii="Times" w:eastAsia="SimSu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3146CF"/>
    <w:multiLevelType w:val="hybridMultilevel"/>
    <w:tmpl w:val="EA6CE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20"/>
  </w:num>
  <w:num w:numId="5">
    <w:abstractNumId w:val="13"/>
  </w:num>
  <w:num w:numId="6">
    <w:abstractNumId w:val="19"/>
  </w:num>
  <w:num w:numId="7">
    <w:abstractNumId w:val="32"/>
  </w:num>
  <w:num w:numId="8">
    <w:abstractNumId w:val="7"/>
  </w:num>
  <w:num w:numId="9">
    <w:abstractNumId w:val="15"/>
  </w:num>
  <w:num w:numId="10">
    <w:abstractNumId w:val="22"/>
  </w:num>
  <w:num w:numId="11">
    <w:abstractNumId w:val="30"/>
  </w:num>
  <w:num w:numId="12">
    <w:abstractNumId w:val="24"/>
  </w:num>
  <w:num w:numId="13">
    <w:abstractNumId w:val="2"/>
  </w:num>
  <w:num w:numId="14">
    <w:abstractNumId w:val="6"/>
  </w:num>
  <w:num w:numId="15">
    <w:abstractNumId w:val="3"/>
  </w:num>
  <w:num w:numId="16">
    <w:abstractNumId w:val="25"/>
  </w:num>
  <w:num w:numId="17">
    <w:abstractNumId w:val="31"/>
  </w:num>
  <w:num w:numId="18">
    <w:abstractNumId w:val="12"/>
  </w:num>
  <w:num w:numId="19">
    <w:abstractNumId w:val="8"/>
  </w:num>
  <w:num w:numId="20">
    <w:abstractNumId w:val="27"/>
  </w:num>
  <w:num w:numId="21">
    <w:abstractNumId w:val="28"/>
  </w:num>
  <w:num w:numId="22">
    <w:abstractNumId w:val="10"/>
  </w:num>
  <w:num w:numId="23">
    <w:abstractNumId w:val="11"/>
  </w:num>
  <w:num w:numId="24">
    <w:abstractNumId w:val="14"/>
  </w:num>
  <w:num w:numId="25">
    <w:abstractNumId w:val="26"/>
  </w:num>
  <w:num w:numId="26">
    <w:abstractNumId w:val="4"/>
  </w:num>
  <w:num w:numId="27">
    <w:abstractNumId w:val="17"/>
  </w:num>
  <w:num w:numId="28">
    <w:abstractNumId w:val="21"/>
  </w:num>
  <w:num w:numId="29">
    <w:abstractNumId w:val="23"/>
  </w:num>
  <w:num w:numId="30">
    <w:abstractNumId w:val="9"/>
  </w:num>
  <w:num w:numId="31">
    <w:abstractNumId w:val="0"/>
  </w:num>
  <w:num w:numId="32">
    <w:abstractNumId w:val="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_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A011F5"/>
    <w:rsid w:val="00000979"/>
    <w:rsid w:val="00007ECD"/>
    <w:rsid w:val="0001041D"/>
    <w:rsid w:val="0001646A"/>
    <w:rsid w:val="000172E7"/>
    <w:rsid w:val="00022A2D"/>
    <w:rsid w:val="00022BD9"/>
    <w:rsid w:val="00027A2B"/>
    <w:rsid w:val="0003038D"/>
    <w:rsid w:val="00034FE3"/>
    <w:rsid w:val="0003751A"/>
    <w:rsid w:val="00037A03"/>
    <w:rsid w:val="00044D22"/>
    <w:rsid w:val="000454FF"/>
    <w:rsid w:val="00047E42"/>
    <w:rsid w:val="000546B1"/>
    <w:rsid w:val="000606F4"/>
    <w:rsid w:val="00064B98"/>
    <w:rsid w:val="00073476"/>
    <w:rsid w:val="00074628"/>
    <w:rsid w:val="00076826"/>
    <w:rsid w:val="00082749"/>
    <w:rsid w:val="000845A7"/>
    <w:rsid w:val="00092FF6"/>
    <w:rsid w:val="000B251D"/>
    <w:rsid w:val="000B2F50"/>
    <w:rsid w:val="000C406E"/>
    <w:rsid w:val="000C4669"/>
    <w:rsid w:val="000C51F3"/>
    <w:rsid w:val="000C72B4"/>
    <w:rsid w:val="000E132F"/>
    <w:rsid w:val="000E2C45"/>
    <w:rsid w:val="000E6E29"/>
    <w:rsid w:val="000F26E7"/>
    <w:rsid w:val="000F6CCD"/>
    <w:rsid w:val="000F7AAD"/>
    <w:rsid w:val="00102059"/>
    <w:rsid w:val="0010382E"/>
    <w:rsid w:val="00103AD4"/>
    <w:rsid w:val="00104D01"/>
    <w:rsid w:val="00117A08"/>
    <w:rsid w:val="00133369"/>
    <w:rsid w:val="00136A2B"/>
    <w:rsid w:val="00141459"/>
    <w:rsid w:val="001423B8"/>
    <w:rsid w:val="00156A71"/>
    <w:rsid w:val="00164933"/>
    <w:rsid w:val="0016530F"/>
    <w:rsid w:val="00171C55"/>
    <w:rsid w:val="0017518A"/>
    <w:rsid w:val="001819A3"/>
    <w:rsid w:val="00184D0B"/>
    <w:rsid w:val="001868B1"/>
    <w:rsid w:val="00186FFD"/>
    <w:rsid w:val="00187731"/>
    <w:rsid w:val="00196DD2"/>
    <w:rsid w:val="001A044A"/>
    <w:rsid w:val="001A5E43"/>
    <w:rsid w:val="001A7ABA"/>
    <w:rsid w:val="001B15E3"/>
    <w:rsid w:val="001B1642"/>
    <w:rsid w:val="001B2BA5"/>
    <w:rsid w:val="001B45D8"/>
    <w:rsid w:val="001B504C"/>
    <w:rsid w:val="001B67F7"/>
    <w:rsid w:val="001B7D29"/>
    <w:rsid w:val="001C0918"/>
    <w:rsid w:val="001C3496"/>
    <w:rsid w:val="001D0CF2"/>
    <w:rsid w:val="001D1075"/>
    <w:rsid w:val="001E77D6"/>
    <w:rsid w:val="001F0105"/>
    <w:rsid w:val="001F47D7"/>
    <w:rsid w:val="001F4D49"/>
    <w:rsid w:val="001F502E"/>
    <w:rsid w:val="001F6789"/>
    <w:rsid w:val="00206C0A"/>
    <w:rsid w:val="00207529"/>
    <w:rsid w:val="00207CD6"/>
    <w:rsid w:val="00211D13"/>
    <w:rsid w:val="00215ED8"/>
    <w:rsid w:val="0022707F"/>
    <w:rsid w:val="0023315D"/>
    <w:rsid w:val="002369F6"/>
    <w:rsid w:val="0024029A"/>
    <w:rsid w:val="002454CD"/>
    <w:rsid w:val="00250C18"/>
    <w:rsid w:val="002513E2"/>
    <w:rsid w:val="002531C6"/>
    <w:rsid w:val="00266217"/>
    <w:rsid w:val="002703DD"/>
    <w:rsid w:val="00272D0C"/>
    <w:rsid w:val="0027493B"/>
    <w:rsid w:val="00275C4C"/>
    <w:rsid w:val="00281584"/>
    <w:rsid w:val="00281A70"/>
    <w:rsid w:val="00281E4D"/>
    <w:rsid w:val="0028442F"/>
    <w:rsid w:val="002928CA"/>
    <w:rsid w:val="00297B22"/>
    <w:rsid w:val="002A1945"/>
    <w:rsid w:val="002A7F39"/>
    <w:rsid w:val="002B09DD"/>
    <w:rsid w:val="002B5F57"/>
    <w:rsid w:val="002C0081"/>
    <w:rsid w:val="002C27CC"/>
    <w:rsid w:val="002C2949"/>
    <w:rsid w:val="002D2F28"/>
    <w:rsid w:val="002D40D0"/>
    <w:rsid w:val="002E3D99"/>
    <w:rsid w:val="002F19FD"/>
    <w:rsid w:val="002F20AE"/>
    <w:rsid w:val="002F328E"/>
    <w:rsid w:val="002F611A"/>
    <w:rsid w:val="003018D4"/>
    <w:rsid w:val="00312A45"/>
    <w:rsid w:val="00313470"/>
    <w:rsid w:val="00325752"/>
    <w:rsid w:val="0033149B"/>
    <w:rsid w:val="003465C5"/>
    <w:rsid w:val="00365D30"/>
    <w:rsid w:val="00366886"/>
    <w:rsid w:val="00367B46"/>
    <w:rsid w:val="003705D2"/>
    <w:rsid w:val="00374C06"/>
    <w:rsid w:val="003778BD"/>
    <w:rsid w:val="00386B42"/>
    <w:rsid w:val="003913D3"/>
    <w:rsid w:val="003961FC"/>
    <w:rsid w:val="003B2663"/>
    <w:rsid w:val="003B4021"/>
    <w:rsid w:val="003C1563"/>
    <w:rsid w:val="003C2B6B"/>
    <w:rsid w:val="003C5692"/>
    <w:rsid w:val="003F138C"/>
    <w:rsid w:val="003F3FEB"/>
    <w:rsid w:val="00400E01"/>
    <w:rsid w:val="004179BD"/>
    <w:rsid w:val="00423C42"/>
    <w:rsid w:val="00424767"/>
    <w:rsid w:val="00424FF8"/>
    <w:rsid w:val="00443E38"/>
    <w:rsid w:val="0044741F"/>
    <w:rsid w:val="004505D4"/>
    <w:rsid w:val="00452744"/>
    <w:rsid w:val="00456ADB"/>
    <w:rsid w:val="0046122F"/>
    <w:rsid w:val="00461756"/>
    <w:rsid w:val="00467D32"/>
    <w:rsid w:val="004730F6"/>
    <w:rsid w:val="00487805"/>
    <w:rsid w:val="00492F40"/>
    <w:rsid w:val="00493BF6"/>
    <w:rsid w:val="004A020B"/>
    <w:rsid w:val="004A5F55"/>
    <w:rsid w:val="004B2BD0"/>
    <w:rsid w:val="004B2C9F"/>
    <w:rsid w:val="004B347A"/>
    <w:rsid w:val="004B6602"/>
    <w:rsid w:val="004C638E"/>
    <w:rsid w:val="004D45F0"/>
    <w:rsid w:val="004D62E2"/>
    <w:rsid w:val="004E217A"/>
    <w:rsid w:val="004E3E9D"/>
    <w:rsid w:val="004E64E8"/>
    <w:rsid w:val="004F288A"/>
    <w:rsid w:val="004F2EE0"/>
    <w:rsid w:val="004F336E"/>
    <w:rsid w:val="004F3646"/>
    <w:rsid w:val="004F5A79"/>
    <w:rsid w:val="004F5FBB"/>
    <w:rsid w:val="00503130"/>
    <w:rsid w:val="00506826"/>
    <w:rsid w:val="00507821"/>
    <w:rsid w:val="005131AC"/>
    <w:rsid w:val="00527519"/>
    <w:rsid w:val="00557E77"/>
    <w:rsid w:val="0056077D"/>
    <w:rsid w:val="005615F3"/>
    <w:rsid w:val="0056771A"/>
    <w:rsid w:val="0058392F"/>
    <w:rsid w:val="00584739"/>
    <w:rsid w:val="00584B4E"/>
    <w:rsid w:val="00586EA6"/>
    <w:rsid w:val="0059713E"/>
    <w:rsid w:val="00597BB1"/>
    <w:rsid w:val="005A2638"/>
    <w:rsid w:val="005A3903"/>
    <w:rsid w:val="005A55ED"/>
    <w:rsid w:val="005A75BA"/>
    <w:rsid w:val="005B00D9"/>
    <w:rsid w:val="005C07EE"/>
    <w:rsid w:val="005C275E"/>
    <w:rsid w:val="005E7F65"/>
    <w:rsid w:val="005F02FA"/>
    <w:rsid w:val="005F3E37"/>
    <w:rsid w:val="00600CB7"/>
    <w:rsid w:val="00607F7D"/>
    <w:rsid w:val="0062097C"/>
    <w:rsid w:val="00624013"/>
    <w:rsid w:val="00631058"/>
    <w:rsid w:val="00631F9A"/>
    <w:rsid w:val="00632C43"/>
    <w:rsid w:val="006356A4"/>
    <w:rsid w:val="006359D4"/>
    <w:rsid w:val="006367F2"/>
    <w:rsid w:val="006401E9"/>
    <w:rsid w:val="00650FF3"/>
    <w:rsid w:val="0065268C"/>
    <w:rsid w:val="00657254"/>
    <w:rsid w:val="006652B9"/>
    <w:rsid w:val="00666E04"/>
    <w:rsid w:val="0067768E"/>
    <w:rsid w:val="006807F1"/>
    <w:rsid w:val="00691048"/>
    <w:rsid w:val="00691ABF"/>
    <w:rsid w:val="006942E5"/>
    <w:rsid w:val="006A5D0C"/>
    <w:rsid w:val="006A7F86"/>
    <w:rsid w:val="006B1763"/>
    <w:rsid w:val="006B2F33"/>
    <w:rsid w:val="006B62BE"/>
    <w:rsid w:val="006B6622"/>
    <w:rsid w:val="006C06E5"/>
    <w:rsid w:val="006C250C"/>
    <w:rsid w:val="006D5912"/>
    <w:rsid w:val="006E193F"/>
    <w:rsid w:val="006E195B"/>
    <w:rsid w:val="006F1788"/>
    <w:rsid w:val="006F710D"/>
    <w:rsid w:val="006F73C5"/>
    <w:rsid w:val="006F7DCE"/>
    <w:rsid w:val="0070410D"/>
    <w:rsid w:val="00705DA1"/>
    <w:rsid w:val="00720FD2"/>
    <w:rsid w:val="007254C6"/>
    <w:rsid w:val="007340BE"/>
    <w:rsid w:val="00745538"/>
    <w:rsid w:val="00745DFB"/>
    <w:rsid w:val="0074612C"/>
    <w:rsid w:val="00751113"/>
    <w:rsid w:val="007536F5"/>
    <w:rsid w:val="00765048"/>
    <w:rsid w:val="00765255"/>
    <w:rsid w:val="00786FF4"/>
    <w:rsid w:val="007A1F2B"/>
    <w:rsid w:val="007B0E23"/>
    <w:rsid w:val="007B3609"/>
    <w:rsid w:val="007C29FD"/>
    <w:rsid w:val="007C4951"/>
    <w:rsid w:val="007D2E4C"/>
    <w:rsid w:val="007F0DB7"/>
    <w:rsid w:val="007F2F52"/>
    <w:rsid w:val="0080462F"/>
    <w:rsid w:val="00804EAA"/>
    <w:rsid w:val="008065A6"/>
    <w:rsid w:val="008074B1"/>
    <w:rsid w:val="00815A4D"/>
    <w:rsid w:val="008172E0"/>
    <w:rsid w:val="008207FA"/>
    <w:rsid w:val="0082247A"/>
    <w:rsid w:val="00823249"/>
    <w:rsid w:val="00823C24"/>
    <w:rsid w:val="008255E5"/>
    <w:rsid w:val="00833DEF"/>
    <w:rsid w:val="008371D6"/>
    <w:rsid w:val="00845AAB"/>
    <w:rsid w:val="00845FBB"/>
    <w:rsid w:val="0085020F"/>
    <w:rsid w:val="0085064C"/>
    <w:rsid w:val="00851A4A"/>
    <w:rsid w:val="008558C3"/>
    <w:rsid w:val="00865020"/>
    <w:rsid w:val="00871D30"/>
    <w:rsid w:val="008865E1"/>
    <w:rsid w:val="00890364"/>
    <w:rsid w:val="0089798F"/>
    <w:rsid w:val="008A6DCB"/>
    <w:rsid w:val="008B1253"/>
    <w:rsid w:val="008B12DE"/>
    <w:rsid w:val="008B325A"/>
    <w:rsid w:val="008C27FD"/>
    <w:rsid w:val="008C619E"/>
    <w:rsid w:val="008D0835"/>
    <w:rsid w:val="008D469E"/>
    <w:rsid w:val="008E3CBD"/>
    <w:rsid w:val="008F721D"/>
    <w:rsid w:val="00901D34"/>
    <w:rsid w:val="00903945"/>
    <w:rsid w:val="00914D02"/>
    <w:rsid w:val="00930BE5"/>
    <w:rsid w:val="009336DF"/>
    <w:rsid w:val="009405B0"/>
    <w:rsid w:val="00943306"/>
    <w:rsid w:val="00972B13"/>
    <w:rsid w:val="009757B3"/>
    <w:rsid w:val="00977CBB"/>
    <w:rsid w:val="00981305"/>
    <w:rsid w:val="00986ECF"/>
    <w:rsid w:val="00994DEC"/>
    <w:rsid w:val="009A322A"/>
    <w:rsid w:val="009A5E55"/>
    <w:rsid w:val="009A7A0F"/>
    <w:rsid w:val="009B2ADD"/>
    <w:rsid w:val="009C3283"/>
    <w:rsid w:val="009D7A40"/>
    <w:rsid w:val="009E3627"/>
    <w:rsid w:val="009E598F"/>
    <w:rsid w:val="00A011F5"/>
    <w:rsid w:val="00A14D26"/>
    <w:rsid w:val="00A23108"/>
    <w:rsid w:val="00A3283D"/>
    <w:rsid w:val="00A378B2"/>
    <w:rsid w:val="00A52979"/>
    <w:rsid w:val="00A548D0"/>
    <w:rsid w:val="00A55175"/>
    <w:rsid w:val="00A579DB"/>
    <w:rsid w:val="00A623B6"/>
    <w:rsid w:val="00A7446D"/>
    <w:rsid w:val="00A8299F"/>
    <w:rsid w:val="00A83F87"/>
    <w:rsid w:val="00A8430E"/>
    <w:rsid w:val="00A851FE"/>
    <w:rsid w:val="00AA4737"/>
    <w:rsid w:val="00AA486B"/>
    <w:rsid w:val="00AA76C2"/>
    <w:rsid w:val="00AB4266"/>
    <w:rsid w:val="00AB7F8D"/>
    <w:rsid w:val="00AC14D0"/>
    <w:rsid w:val="00AD0BF9"/>
    <w:rsid w:val="00AD1823"/>
    <w:rsid w:val="00AD1B99"/>
    <w:rsid w:val="00AD51CB"/>
    <w:rsid w:val="00AD54FC"/>
    <w:rsid w:val="00AD7363"/>
    <w:rsid w:val="00AE32B6"/>
    <w:rsid w:val="00AE6C0E"/>
    <w:rsid w:val="00AF0783"/>
    <w:rsid w:val="00AF1672"/>
    <w:rsid w:val="00AF6786"/>
    <w:rsid w:val="00AF75DE"/>
    <w:rsid w:val="00B04499"/>
    <w:rsid w:val="00B07416"/>
    <w:rsid w:val="00B075EE"/>
    <w:rsid w:val="00B11082"/>
    <w:rsid w:val="00B14B41"/>
    <w:rsid w:val="00B17241"/>
    <w:rsid w:val="00B21C55"/>
    <w:rsid w:val="00B2433A"/>
    <w:rsid w:val="00B31A8F"/>
    <w:rsid w:val="00B33D3C"/>
    <w:rsid w:val="00B43530"/>
    <w:rsid w:val="00B437C1"/>
    <w:rsid w:val="00B52405"/>
    <w:rsid w:val="00B556E4"/>
    <w:rsid w:val="00B55826"/>
    <w:rsid w:val="00B6068C"/>
    <w:rsid w:val="00B74DB2"/>
    <w:rsid w:val="00B77139"/>
    <w:rsid w:val="00B77839"/>
    <w:rsid w:val="00B87013"/>
    <w:rsid w:val="00B90C1A"/>
    <w:rsid w:val="00B91CCE"/>
    <w:rsid w:val="00B92D15"/>
    <w:rsid w:val="00B93A11"/>
    <w:rsid w:val="00B93B64"/>
    <w:rsid w:val="00B94033"/>
    <w:rsid w:val="00B9577A"/>
    <w:rsid w:val="00BA46ED"/>
    <w:rsid w:val="00BA769E"/>
    <w:rsid w:val="00BA7ADA"/>
    <w:rsid w:val="00BB4E9A"/>
    <w:rsid w:val="00BB5A1A"/>
    <w:rsid w:val="00BB6E0F"/>
    <w:rsid w:val="00BD1B95"/>
    <w:rsid w:val="00BE2241"/>
    <w:rsid w:val="00BE584A"/>
    <w:rsid w:val="00BF6F5B"/>
    <w:rsid w:val="00C02BB0"/>
    <w:rsid w:val="00C10547"/>
    <w:rsid w:val="00C174B9"/>
    <w:rsid w:val="00C21638"/>
    <w:rsid w:val="00C277D3"/>
    <w:rsid w:val="00C3087E"/>
    <w:rsid w:val="00C47BFF"/>
    <w:rsid w:val="00C57E18"/>
    <w:rsid w:val="00C6698C"/>
    <w:rsid w:val="00C66B4F"/>
    <w:rsid w:val="00C721A9"/>
    <w:rsid w:val="00C74225"/>
    <w:rsid w:val="00C75FF3"/>
    <w:rsid w:val="00C76BF1"/>
    <w:rsid w:val="00C8285E"/>
    <w:rsid w:val="00C9043D"/>
    <w:rsid w:val="00C9081C"/>
    <w:rsid w:val="00C9299F"/>
    <w:rsid w:val="00C94D79"/>
    <w:rsid w:val="00CA05FB"/>
    <w:rsid w:val="00CA1A4A"/>
    <w:rsid w:val="00CA5CAC"/>
    <w:rsid w:val="00CA7E0F"/>
    <w:rsid w:val="00CB103C"/>
    <w:rsid w:val="00CB76D7"/>
    <w:rsid w:val="00CC21D1"/>
    <w:rsid w:val="00CC31F2"/>
    <w:rsid w:val="00CD2B0C"/>
    <w:rsid w:val="00CD428D"/>
    <w:rsid w:val="00CD5EB7"/>
    <w:rsid w:val="00CE2C5A"/>
    <w:rsid w:val="00CF0F90"/>
    <w:rsid w:val="00D03668"/>
    <w:rsid w:val="00D0592A"/>
    <w:rsid w:val="00D1141C"/>
    <w:rsid w:val="00D16873"/>
    <w:rsid w:val="00D175A0"/>
    <w:rsid w:val="00D20B58"/>
    <w:rsid w:val="00D27F4A"/>
    <w:rsid w:val="00D360CC"/>
    <w:rsid w:val="00D40238"/>
    <w:rsid w:val="00D62370"/>
    <w:rsid w:val="00D7043A"/>
    <w:rsid w:val="00D73170"/>
    <w:rsid w:val="00D77E84"/>
    <w:rsid w:val="00D82CFA"/>
    <w:rsid w:val="00D84170"/>
    <w:rsid w:val="00D84E51"/>
    <w:rsid w:val="00D912FB"/>
    <w:rsid w:val="00DB013A"/>
    <w:rsid w:val="00DB08B7"/>
    <w:rsid w:val="00DB5CA1"/>
    <w:rsid w:val="00DB6E29"/>
    <w:rsid w:val="00DB730D"/>
    <w:rsid w:val="00DC285D"/>
    <w:rsid w:val="00DC4D73"/>
    <w:rsid w:val="00DC68CE"/>
    <w:rsid w:val="00DC7C41"/>
    <w:rsid w:val="00DD6CF8"/>
    <w:rsid w:val="00DE7FA0"/>
    <w:rsid w:val="00DF24F1"/>
    <w:rsid w:val="00DF2B1C"/>
    <w:rsid w:val="00DF429F"/>
    <w:rsid w:val="00DF7047"/>
    <w:rsid w:val="00E030C1"/>
    <w:rsid w:val="00E04DD7"/>
    <w:rsid w:val="00E11BF1"/>
    <w:rsid w:val="00E12D07"/>
    <w:rsid w:val="00E2153E"/>
    <w:rsid w:val="00E30E12"/>
    <w:rsid w:val="00E4412B"/>
    <w:rsid w:val="00E51F53"/>
    <w:rsid w:val="00E52A89"/>
    <w:rsid w:val="00E537C7"/>
    <w:rsid w:val="00E84A5F"/>
    <w:rsid w:val="00E861A0"/>
    <w:rsid w:val="00E86FD5"/>
    <w:rsid w:val="00E94C8A"/>
    <w:rsid w:val="00E97947"/>
    <w:rsid w:val="00EA24E3"/>
    <w:rsid w:val="00EA6E04"/>
    <w:rsid w:val="00EB1586"/>
    <w:rsid w:val="00EB42E7"/>
    <w:rsid w:val="00EC5CFE"/>
    <w:rsid w:val="00EC62D1"/>
    <w:rsid w:val="00ED0671"/>
    <w:rsid w:val="00ED21FC"/>
    <w:rsid w:val="00ED32E7"/>
    <w:rsid w:val="00ED7FEC"/>
    <w:rsid w:val="00EF363B"/>
    <w:rsid w:val="00EF4A39"/>
    <w:rsid w:val="00EF618F"/>
    <w:rsid w:val="00F0322A"/>
    <w:rsid w:val="00F03C56"/>
    <w:rsid w:val="00F07B43"/>
    <w:rsid w:val="00F3142D"/>
    <w:rsid w:val="00F3290A"/>
    <w:rsid w:val="00F35417"/>
    <w:rsid w:val="00F36388"/>
    <w:rsid w:val="00F51AFD"/>
    <w:rsid w:val="00F562F8"/>
    <w:rsid w:val="00F675A7"/>
    <w:rsid w:val="00F82DCF"/>
    <w:rsid w:val="00F94574"/>
    <w:rsid w:val="00F965D3"/>
    <w:rsid w:val="00FB19F1"/>
    <w:rsid w:val="00FB4C9C"/>
    <w:rsid w:val="00FB73A6"/>
    <w:rsid w:val="00FC3069"/>
    <w:rsid w:val="00FC3098"/>
    <w:rsid w:val="00FC499C"/>
    <w:rsid w:val="00FE26F0"/>
    <w:rsid w:val="00FE7BB4"/>
    <w:rsid w:val="00FF0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1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1F5"/>
    <w:pPr>
      <w:suppressAutoHyphens/>
      <w:textAlignment w:val="baseline"/>
    </w:pPr>
    <w:rPr>
      <w:rFonts w:ascii="Calibri" w:eastAsia="SimSun" w:hAnsi="Calibri" w:cs="Tahoma"/>
      <w:kern w:val="1"/>
      <w:lang w:eastAsia="ar-SA"/>
    </w:rPr>
  </w:style>
  <w:style w:type="paragraph" w:styleId="Heading1">
    <w:name w:val="heading 1"/>
    <w:basedOn w:val="Normal"/>
    <w:next w:val="BodyText"/>
    <w:link w:val="Heading1Char"/>
    <w:qFormat/>
    <w:rsid w:val="00A011F5"/>
    <w:pPr>
      <w:keepNext/>
      <w:spacing w:before="480" w:after="0"/>
      <w:jc w:val="center"/>
      <w:outlineLvl w:val="0"/>
    </w:pPr>
    <w:rPr>
      <w:rFonts w:ascii="Times New Roman" w:hAnsi="Times New Roman" w:cs="Times New Roman"/>
      <w:bCs/>
      <w:sz w:val="24"/>
      <w:szCs w:val="24"/>
    </w:rPr>
  </w:style>
  <w:style w:type="paragraph" w:styleId="Heading2">
    <w:name w:val="heading 2"/>
    <w:basedOn w:val="Normal"/>
    <w:next w:val="BodyText"/>
    <w:link w:val="Heading2Char"/>
    <w:qFormat/>
    <w:rsid w:val="00A011F5"/>
    <w:pPr>
      <w:keepNext/>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qFormat/>
    <w:rsid w:val="00A011F5"/>
    <w:pPr>
      <w:keepNext/>
      <w:keepLines/>
      <w:spacing w:after="0" w:line="480" w:lineRule="auto"/>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uiPriority w:val="9"/>
    <w:rsid w:val="00A011F5"/>
    <w:rPr>
      <w:rFonts w:ascii="Cambria" w:eastAsia="Times New Roman" w:hAnsi="Cambria" w:cs="Times New Roman"/>
      <w:b/>
      <w:bCs/>
      <w:color w:val="365F91"/>
      <w:sz w:val="28"/>
      <w:szCs w:val="28"/>
    </w:rPr>
  </w:style>
  <w:style w:type="character" w:customStyle="1" w:styleId="Heading2Char">
    <w:name w:val="Heading 2 Char"/>
    <w:link w:val="Heading2"/>
    <w:rsid w:val="00A011F5"/>
    <w:rPr>
      <w:rFonts w:ascii="Times New Roman" w:eastAsia="SimSun" w:hAnsi="Times New Roman" w:cs="Times New Roman"/>
      <w:b/>
      <w:bCs/>
      <w:kern w:val="1"/>
      <w:sz w:val="24"/>
      <w:szCs w:val="24"/>
      <w:lang w:eastAsia="ar-SA"/>
    </w:rPr>
  </w:style>
  <w:style w:type="character" w:customStyle="1" w:styleId="Heading3Char">
    <w:name w:val="Heading 3 Char"/>
    <w:link w:val="Heading3"/>
    <w:uiPriority w:val="9"/>
    <w:rsid w:val="00A011F5"/>
    <w:rPr>
      <w:rFonts w:ascii="Times New Roman" w:eastAsia="Times New Roman" w:hAnsi="Times New Roman" w:cs="Times New Roman"/>
      <w:b/>
      <w:bCs/>
      <w:i/>
      <w:kern w:val="1"/>
      <w:sz w:val="24"/>
      <w:szCs w:val="24"/>
      <w:lang w:eastAsia="ar-SA"/>
    </w:rPr>
  </w:style>
  <w:style w:type="paragraph" w:customStyle="1" w:styleId="APA2">
    <w:name w:val="APA Ü2"/>
    <w:basedOn w:val="Heading2"/>
    <w:link w:val="APA2Zchn"/>
    <w:qFormat/>
    <w:rsid w:val="00A011F5"/>
    <w:pPr>
      <w:ind w:hanging="15"/>
    </w:pPr>
  </w:style>
  <w:style w:type="character" w:customStyle="1" w:styleId="APA2Zchn">
    <w:name w:val="APA Ü2 Zchn"/>
    <w:link w:val="APA2"/>
    <w:rsid w:val="00A011F5"/>
    <w:rPr>
      <w:rFonts w:ascii="Times New Roman" w:eastAsia="SimSun" w:hAnsi="Times New Roman" w:cs="Times New Roman"/>
      <w:b/>
      <w:bCs/>
      <w:kern w:val="1"/>
      <w:sz w:val="24"/>
      <w:szCs w:val="24"/>
      <w:lang w:eastAsia="ar-SA"/>
    </w:rPr>
  </w:style>
  <w:style w:type="paragraph" w:customStyle="1" w:styleId="APA1">
    <w:name w:val="APA Ü1"/>
    <w:basedOn w:val="Heading1"/>
    <w:link w:val="APA1Zchn"/>
    <w:qFormat/>
    <w:rsid w:val="00A011F5"/>
    <w:pPr>
      <w:tabs>
        <w:tab w:val="num" w:pos="0"/>
      </w:tabs>
      <w:spacing w:before="0" w:line="480" w:lineRule="auto"/>
      <w:ind w:left="432" w:hanging="432"/>
    </w:pPr>
    <w:rPr>
      <w:b/>
    </w:rPr>
  </w:style>
  <w:style w:type="character" w:customStyle="1" w:styleId="APA1Zchn">
    <w:name w:val="APA Ü1 Zchn"/>
    <w:link w:val="APA1"/>
    <w:rsid w:val="00A011F5"/>
    <w:rPr>
      <w:rFonts w:ascii="Times New Roman" w:eastAsia="SimSun" w:hAnsi="Times New Roman" w:cs="Times New Roman"/>
      <w:b/>
      <w:bCs/>
      <w:kern w:val="1"/>
      <w:sz w:val="24"/>
      <w:szCs w:val="24"/>
      <w:lang w:eastAsia="ar-SA"/>
    </w:rPr>
  </w:style>
  <w:style w:type="paragraph" w:customStyle="1" w:styleId="APAAbsatz">
    <w:name w:val="APA Absatz"/>
    <w:basedOn w:val="Normal"/>
    <w:link w:val="APAAbsatzZchn"/>
    <w:qFormat/>
    <w:rsid w:val="00A011F5"/>
    <w:pPr>
      <w:spacing w:after="0" w:line="480" w:lineRule="auto"/>
      <w:ind w:firstLine="720"/>
    </w:pPr>
    <w:rPr>
      <w:rFonts w:ascii="Times New Roman" w:hAnsi="Times New Roman" w:cs="Times New Roman"/>
      <w:sz w:val="24"/>
      <w:szCs w:val="24"/>
    </w:rPr>
  </w:style>
  <w:style w:type="character" w:customStyle="1" w:styleId="APAAbsatzZchn">
    <w:name w:val="APA Absatz Zchn"/>
    <w:link w:val="APAAbsatz"/>
    <w:rsid w:val="00A011F5"/>
    <w:rPr>
      <w:rFonts w:ascii="Times New Roman" w:eastAsia="SimSun" w:hAnsi="Times New Roman" w:cs="Times New Roman"/>
      <w:kern w:val="1"/>
      <w:sz w:val="24"/>
      <w:szCs w:val="24"/>
      <w:lang w:eastAsia="ar-SA"/>
    </w:rPr>
  </w:style>
  <w:style w:type="character" w:customStyle="1" w:styleId="Heading1Char">
    <w:name w:val="Heading 1 Char"/>
    <w:link w:val="Heading1"/>
    <w:rsid w:val="00A011F5"/>
    <w:rPr>
      <w:rFonts w:ascii="Times New Roman" w:eastAsia="SimSun" w:hAnsi="Times New Roman" w:cs="Times New Roman"/>
      <w:bCs/>
      <w:kern w:val="1"/>
      <w:sz w:val="24"/>
      <w:szCs w:val="24"/>
      <w:lang w:eastAsia="ar-SA"/>
    </w:rPr>
  </w:style>
  <w:style w:type="paragraph" w:styleId="BodyText">
    <w:name w:val="Body Text"/>
    <w:basedOn w:val="Normal"/>
    <w:link w:val="BodyTextChar"/>
    <w:uiPriority w:val="99"/>
    <w:semiHidden/>
    <w:unhideWhenUsed/>
    <w:rsid w:val="00A011F5"/>
    <w:pPr>
      <w:spacing w:after="120"/>
    </w:pPr>
    <w:rPr>
      <w:rFonts w:cs="Times New Roman"/>
    </w:rPr>
  </w:style>
  <w:style w:type="character" w:customStyle="1" w:styleId="BodyTextChar">
    <w:name w:val="Body Text Char"/>
    <w:link w:val="BodyText"/>
    <w:uiPriority w:val="99"/>
    <w:semiHidden/>
    <w:rsid w:val="00A011F5"/>
    <w:rPr>
      <w:rFonts w:ascii="Calibri" w:eastAsia="SimSun" w:hAnsi="Calibri" w:cs="Times New Roman"/>
      <w:kern w:val="1"/>
      <w:lang w:eastAsia="ar-SA"/>
    </w:rPr>
  </w:style>
  <w:style w:type="paragraph" w:customStyle="1" w:styleId="LightGrid-Accent31">
    <w:name w:val="Light Grid - Accent 31"/>
    <w:basedOn w:val="Normal"/>
    <w:uiPriority w:val="34"/>
    <w:qFormat/>
    <w:rsid w:val="00A011F5"/>
  </w:style>
  <w:style w:type="paragraph" w:styleId="NormalWeb">
    <w:name w:val="Normal (Web)"/>
    <w:basedOn w:val="Normal"/>
    <w:uiPriority w:val="99"/>
    <w:unhideWhenUsed/>
    <w:rsid w:val="00A011F5"/>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val="de-DE" w:eastAsia="de-DE"/>
    </w:rPr>
  </w:style>
  <w:style w:type="character" w:styleId="Hyperlink">
    <w:name w:val="Hyperlink"/>
    <w:uiPriority w:val="99"/>
    <w:unhideWhenUsed/>
    <w:rsid w:val="00A011F5"/>
    <w:rPr>
      <w:color w:val="0000FF"/>
      <w:u w:val="single"/>
    </w:rPr>
  </w:style>
  <w:style w:type="table" w:styleId="TableGrid">
    <w:name w:val="Table Grid"/>
    <w:basedOn w:val="TableNormal"/>
    <w:uiPriority w:val="59"/>
    <w:rsid w:val="00A011F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1F5"/>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A011F5"/>
    <w:rPr>
      <w:rFonts w:ascii="Tahoma" w:eastAsia="SimSun" w:hAnsi="Tahoma" w:cs="Times New Roman"/>
      <w:kern w:val="1"/>
      <w:sz w:val="16"/>
      <w:szCs w:val="16"/>
      <w:lang w:eastAsia="ar-SA"/>
    </w:rPr>
  </w:style>
  <w:style w:type="paragraph" w:styleId="Header">
    <w:name w:val="header"/>
    <w:basedOn w:val="Normal"/>
    <w:link w:val="HeaderChar"/>
    <w:uiPriority w:val="99"/>
    <w:unhideWhenUsed/>
    <w:rsid w:val="00A011F5"/>
    <w:pPr>
      <w:tabs>
        <w:tab w:val="center" w:pos="4536"/>
        <w:tab w:val="right" w:pos="9072"/>
      </w:tabs>
      <w:spacing w:after="0" w:line="240" w:lineRule="auto"/>
    </w:pPr>
    <w:rPr>
      <w:rFonts w:cs="Times New Roman"/>
    </w:rPr>
  </w:style>
  <w:style w:type="character" w:customStyle="1" w:styleId="HeaderChar">
    <w:name w:val="Header Char"/>
    <w:link w:val="Header"/>
    <w:uiPriority w:val="99"/>
    <w:rsid w:val="00A011F5"/>
    <w:rPr>
      <w:rFonts w:ascii="Calibri" w:eastAsia="SimSun" w:hAnsi="Calibri" w:cs="Times New Roman"/>
      <w:kern w:val="1"/>
      <w:lang w:eastAsia="ar-SA"/>
    </w:rPr>
  </w:style>
  <w:style w:type="paragraph" w:styleId="Footer">
    <w:name w:val="footer"/>
    <w:basedOn w:val="Normal"/>
    <w:link w:val="FooterChar"/>
    <w:uiPriority w:val="99"/>
    <w:unhideWhenUsed/>
    <w:rsid w:val="00A011F5"/>
    <w:pPr>
      <w:tabs>
        <w:tab w:val="center" w:pos="4536"/>
        <w:tab w:val="right" w:pos="9072"/>
      </w:tabs>
      <w:spacing w:after="0" w:line="240" w:lineRule="auto"/>
    </w:pPr>
    <w:rPr>
      <w:rFonts w:cs="Times New Roman"/>
    </w:rPr>
  </w:style>
  <w:style w:type="character" w:customStyle="1" w:styleId="FooterChar">
    <w:name w:val="Footer Char"/>
    <w:link w:val="Footer"/>
    <w:uiPriority w:val="99"/>
    <w:rsid w:val="00A011F5"/>
    <w:rPr>
      <w:rFonts w:ascii="Calibri" w:eastAsia="SimSun" w:hAnsi="Calibri" w:cs="Times New Roman"/>
      <w:kern w:val="1"/>
      <w:lang w:eastAsia="ar-SA"/>
    </w:rPr>
  </w:style>
  <w:style w:type="character" w:customStyle="1" w:styleId="APAParagraphChar">
    <w:name w:val="APA Paragraph Char"/>
    <w:rsid w:val="00A011F5"/>
    <w:rPr>
      <w:rFonts w:eastAsia="SimSun"/>
      <w:sz w:val="24"/>
      <w:szCs w:val="24"/>
    </w:rPr>
  </w:style>
  <w:style w:type="character" w:styleId="CommentReference">
    <w:name w:val="annotation reference"/>
    <w:uiPriority w:val="99"/>
    <w:semiHidden/>
    <w:unhideWhenUsed/>
    <w:rsid w:val="00A011F5"/>
    <w:rPr>
      <w:sz w:val="16"/>
      <w:szCs w:val="16"/>
    </w:rPr>
  </w:style>
  <w:style w:type="paragraph" w:styleId="CommentText">
    <w:name w:val="annotation text"/>
    <w:basedOn w:val="Normal"/>
    <w:link w:val="CommentTextChar"/>
    <w:uiPriority w:val="99"/>
    <w:unhideWhenUsed/>
    <w:rsid w:val="00A011F5"/>
    <w:pPr>
      <w:spacing w:line="240" w:lineRule="auto"/>
    </w:pPr>
    <w:rPr>
      <w:rFonts w:cs="Times New Roman"/>
      <w:sz w:val="20"/>
      <w:szCs w:val="20"/>
    </w:rPr>
  </w:style>
  <w:style w:type="character" w:customStyle="1" w:styleId="CommentTextChar">
    <w:name w:val="Comment Text Char"/>
    <w:link w:val="CommentText"/>
    <w:uiPriority w:val="99"/>
    <w:rsid w:val="00A011F5"/>
    <w:rPr>
      <w:rFonts w:ascii="Calibri" w:eastAsia="SimSun" w:hAnsi="Calibri"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A011F5"/>
    <w:rPr>
      <w:b/>
      <w:bCs/>
    </w:rPr>
  </w:style>
  <w:style w:type="character" w:customStyle="1" w:styleId="CommentSubjectChar">
    <w:name w:val="Comment Subject Char"/>
    <w:link w:val="CommentSubject"/>
    <w:uiPriority w:val="99"/>
    <w:semiHidden/>
    <w:rsid w:val="00A011F5"/>
    <w:rPr>
      <w:rFonts w:ascii="Calibri" w:eastAsia="SimSun" w:hAnsi="Calibri" w:cs="Times New Roman"/>
      <w:b/>
      <w:bCs/>
      <w:kern w:val="1"/>
      <w:sz w:val="20"/>
      <w:szCs w:val="20"/>
      <w:lang w:eastAsia="ar-SA"/>
    </w:rPr>
  </w:style>
  <w:style w:type="paragraph" w:customStyle="1" w:styleId="APAtext">
    <w:name w:val="APA text"/>
    <w:basedOn w:val="Normal"/>
    <w:rsid w:val="00A011F5"/>
    <w:pPr>
      <w:suppressAutoHyphens w:val="0"/>
      <w:spacing w:after="0" w:line="480" w:lineRule="auto"/>
      <w:ind w:firstLine="720"/>
      <w:textAlignment w:val="auto"/>
    </w:pPr>
    <w:rPr>
      <w:rFonts w:ascii="Times New Roman" w:eastAsia="Times New Roman" w:hAnsi="Times New Roman" w:cs="Times New Roman"/>
      <w:kern w:val="0"/>
      <w:sz w:val="24"/>
      <w:szCs w:val="24"/>
      <w:lang w:eastAsia="de-DE"/>
    </w:rPr>
  </w:style>
  <w:style w:type="paragraph" w:customStyle="1" w:styleId="LightList-Accent31">
    <w:name w:val="Light List - Accent 31"/>
    <w:hidden/>
    <w:uiPriority w:val="99"/>
    <w:semiHidden/>
    <w:rsid w:val="00A011F5"/>
    <w:pPr>
      <w:spacing w:after="0" w:line="240" w:lineRule="auto"/>
    </w:pPr>
    <w:rPr>
      <w:rFonts w:ascii="Calibri" w:eastAsia="SimSun" w:hAnsi="Calibri" w:cs="Tahoma"/>
      <w:kern w:val="1"/>
      <w:lang w:eastAsia="ar-SA"/>
    </w:rPr>
  </w:style>
  <w:style w:type="paragraph" w:styleId="DocumentMap">
    <w:name w:val="Document Map"/>
    <w:basedOn w:val="Normal"/>
    <w:link w:val="DocumentMapChar"/>
    <w:uiPriority w:val="99"/>
    <w:semiHidden/>
    <w:unhideWhenUsed/>
    <w:rsid w:val="00A011F5"/>
    <w:pPr>
      <w:spacing w:after="0" w:line="240" w:lineRule="auto"/>
    </w:pPr>
    <w:rPr>
      <w:rFonts w:ascii="Lucida Grande" w:hAnsi="Lucida Grande" w:cs="Times New Roman"/>
      <w:sz w:val="24"/>
      <w:szCs w:val="24"/>
    </w:rPr>
  </w:style>
  <w:style w:type="character" w:customStyle="1" w:styleId="DocumentMapChar">
    <w:name w:val="Document Map Char"/>
    <w:link w:val="DocumentMap"/>
    <w:uiPriority w:val="99"/>
    <w:semiHidden/>
    <w:rsid w:val="00A011F5"/>
    <w:rPr>
      <w:rFonts w:ascii="Lucida Grande" w:eastAsia="SimSun" w:hAnsi="Lucida Grande" w:cs="Times New Roman"/>
      <w:kern w:val="1"/>
      <w:sz w:val="24"/>
      <w:szCs w:val="24"/>
      <w:lang w:eastAsia="ar-SA"/>
    </w:rPr>
  </w:style>
  <w:style w:type="paragraph" w:customStyle="1" w:styleId="ColorfulShading-Accent11">
    <w:name w:val="Colorful Shading - Accent 11"/>
    <w:hidden/>
    <w:uiPriority w:val="71"/>
    <w:rsid w:val="00A011F5"/>
    <w:pPr>
      <w:spacing w:after="0" w:line="240" w:lineRule="auto"/>
    </w:pPr>
    <w:rPr>
      <w:rFonts w:ascii="Calibri" w:eastAsia="SimSun" w:hAnsi="Calibri" w:cs="Tahoma"/>
      <w:kern w:val="1"/>
      <w:lang w:eastAsia="ar-SA"/>
    </w:rPr>
  </w:style>
  <w:style w:type="paragraph" w:styleId="Revision">
    <w:name w:val="Revision"/>
    <w:hidden/>
    <w:uiPriority w:val="71"/>
    <w:rsid w:val="00A011F5"/>
    <w:pPr>
      <w:spacing w:after="0" w:line="240" w:lineRule="auto"/>
    </w:pPr>
    <w:rPr>
      <w:rFonts w:ascii="Calibri" w:eastAsia="SimSun" w:hAnsi="Calibri" w:cs="Tahoma"/>
      <w:kern w:val="1"/>
      <w:lang w:eastAsia="ar-SA"/>
    </w:rPr>
  </w:style>
  <w:style w:type="paragraph" w:styleId="HTMLPreformatted">
    <w:name w:val="HTML Preformatted"/>
    <w:basedOn w:val="Normal"/>
    <w:link w:val="HTMLPreformattedChar"/>
    <w:unhideWhenUsed/>
    <w:rsid w:val="00A0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Times New Roman"/>
      <w:kern w:val="0"/>
      <w:sz w:val="20"/>
      <w:szCs w:val="20"/>
      <w:lang w:val="x-none" w:eastAsia="x-none"/>
    </w:rPr>
  </w:style>
  <w:style w:type="character" w:customStyle="1" w:styleId="HTMLPreformattedChar">
    <w:name w:val="HTML Preformatted Char"/>
    <w:basedOn w:val="DefaultParagraphFont"/>
    <w:link w:val="HTMLPreformatted"/>
    <w:rsid w:val="00A011F5"/>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A011F5"/>
    <w:pPr>
      <w:ind w:left="720"/>
      <w:contextualSpacing/>
    </w:pPr>
  </w:style>
  <w:style w:type="paragraph" w:customStyle="1" w:styleId="APAText0">
    <w:name w:val="APA Text"/>
    <w:basedOn w:val="Normal"/>
    <w:qFormat/>
    <w:rsid w:val="00A011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autoSpaceDE w:val="0"/>
      <w:autoSpaceDN w:val="0"/>
      <w:adjustRightInd w:val="0"/>
      <w:spacing w:after="0" w:line="480" w:lineRule="auto"/>
      <w:ind w:firstLine="720"/>
      <w:textAlignment w:val="auto"/>
    </w:pPr>
    <w:rPr>
      <w:rFonts w:ascii="Times New Roman" w:hAnsi="Times New Roman" w:cstheme="minorBidi"/>
      <w:kern w:val="0"/>
      <w:sz w:val="24"/>
      <w:szCs w:val="24"/>
      <w:lang w:eastAsia="zh-CN"/>
    </w:rPr>
  </w:style>
  <w:style w:type="paragraph" w:customStyle="1" w:styleId="EndNoteBibliographyTitle">
    <w:name w:val="EndNote Bibliography Title"/>
    <w:basedOn w:val="Normal"/>
    <w:rsid w:val="00B31A8F"/>
    <w:pPr>
      <w:spacing w:after="0"/>
      <w:jc w:val="center"/>
    </w:pPr>
  </w:style>
  <w:style w:type="paragraph" w:customStyle="1" w:styleId="EndNoteBibliography">
    <w:name w:val="EndNote Bibliography"/>
    <w:basedOn w:val="Normal"/>
    <w:rsid w:val="00B31A8F"/>
    <w:pPr>
      <w:spacing w:line="240" w:lineRule="auto"/>
    </w:pPr>
  </w:style>
  <w:style w:type="numbering" w:customStyle="1" w:styleId="KeineListe1">
    <w:name w:val="Keine Liste1"/>
    <w:next w:val="NoList"/>
    <w:uiPriority w:val="99"/>
    <w:semiHidden/>
    <w:unhideWhenUsed/>
    <w:rsid w:val="002513E2"/>
  </w:style>
  <w:style w:type="table" w:customStyle="1" w:styleId="Tabellenraster1">
    <w:name w:val="Tabellenraster1"/>
    <w:basedOn w:val="TableNormal"/>
    <w:next w:val="TableGrid"/>
    <w:uiPriority w:val="59"/>
    <w:rsid w:val="002513E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1F5"/>
    <w:pPr>
      <w:suppressAutoHyphens/>
      <w:textAlignment w:val="baseline"/>
    </w:pPr>
    <w:rPr>
      <w:rFonts w:ascii="Calibri" w:eastAsia="SimSun" w:hAnsi="Calibri" w:cs="Tahoma"/>
      <w:kern w:val="1"/>
      <w:lang w:eastAsia="ar-SA"/>
    </w:rPr>
  </w:style>
  <w:style w:type="paragraph" w:styleId="Heading1">
    <w:name w:val="heading 1"/>
    <w:basedOn w:val="Normal"/>
    <w:next w:val="BodyText"/>
    <w:link w:val="Heading1Char"/>
    <w:qFormat/>
    <w:rsid w:val="00A011F5"/>
    <w:pPr>
      <w:keepNext/>
      <w:spacing w:before="480" w:after="0"/>
      <w:jc w:val="center"/>
      <w:outlineLvl w:val="0"/>
    </w:pPr>
    <w:rPr>
      <w:rFonts w:ascii="Times New Roman" w:hAnsi="Times New Roman" w:cs="Times New Roman"/>
      <w:bCs/>
      <w:sz w:val="24"/>
      <w:szCs w:val="24"/>
    </w:rPr>
  </w:style>
  <w:style w:type="paragraph" w:styleId="Heading2">
    <w:name w:val="heading 2"/>
    <w:basedOn w:val="Normal"/>
    <w:next w:val="BodyText"/>
    <w:link w:val="Heading2Char"/>
    <w:qFormat/>
    <w:rsid w:val="00A011F5"/>
    <w:pPr>
      <w:keepNext/>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qFormat/>
    <w:rsid w:val="00A011F5"/>
    <w:pPr>
      <w:keepNext/>
      <w:keepLines/>
      <w:spacing w:after="0" w:line="480" w:lineRule="auto"/>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uiPriority w:val="9"/>
    <w:rsid w:val="00A011F5"/>
    <w:rPr>
      <w:rFonts w:ascii="Cambria" w:eastAsia="Times New Roman" w:hAnsi="Cambria" w:cs="Times New Roman"/>
      <w:b/>
      <w:bCs/>
      <w:color w:val="365F91"/>
      <w:sz w:val="28"/>
      <w:szCs w:val="28"/>
    </w:rPr>
  </w:style>
  <w:style w:type="character" w:customStyle="1" w:styleId="Heading2Char">
    <w:name w:val="Heading 2 Char"/>
    <w:link w:val="Heading2"/>
    <w:rsid w:val="00A011F5"/>
    <w:rPr>
      <w:rFonts w:ascii="Times New Roman" w:eastAsia="SimSun" w:hAnsi="Times New Roman" w:cs="Times New Roman"/>
      <w:b/>
      <w:bCs/>
      <w:kern w:val="1"/>
      <w:sz w:val="24"/>
      <w:szCs w:val="24"/>
      <w:lang w:eastAsia="ar-SA"/>
    </w:rPr>
  </w:style>
  <w:style w:type="character" w:customStyle="1" w:styleId="Heading3Char">
    <w:name w:val="Heading 3 Char"/>
    <w:link w:val="Heading3"/>
    <w:uiPriority w:val="9"/>
    <w:rsid w:val="00A011F5"/>
    <w:rPr>
      <w:rFonts w:ascii="Times New Roman" w:eastAsia="Times New Roman" w:hAnsi="Times New Roman" w:cs="Times New Roman"/>
      <w:b/>
      <w:bCs/>
      <w:i/>
      <w:kern w:val="1"/>
      <w:sz w:val="24"/>
      <w:szCs w:val="24"/>
      <w:lang w:eastAsia="ar-SA"/>
    </w:rPr>
  </w:style>
  <w:style w:type="paragraph" w:customStyle="1" w:styleId="APA2">
    <w:name w:val="APA Ü2"/>
    <w:basedOn w:val="Heading2"/>
    <w:link w:val="APA2Zchn"/>
    <w:qFormat/>
    <w:rsid w:val="00A011F5"/>
    <w:pPr>
      <w:ind w:hanging="15"/>
    </w:pPr>
  </w:style>
  <w:style w:type="character" w:customStyle="1" w:styleId="APA2Zchn">
    <w:name w:val="APA Ü2 Zchn"/>
    <w:link w:val="APA2"/>
    <w:rsid w:val="00A011F5"/>
    <w:rPr>
      <w:rFonts w:ascii="Times New Roman" w:eastAsia="SimSun" w:hAnsi="Times New Roman" w:cs="Times New Roman"/>
      <w:b/>
      <w:bCs/>
      <w:kern w:val="1"/>
      <w:sz w:val="24"/>
      <w:szCs w:val="24"/>
      <w:lang w:eastAsia="ar-SA"/>
    </w:rPr>
  </w:style>
  <w:style w:type="paragraph" w:customStyle="1" w:styleId="APA1">
    <w:name w:val="APA Ü1"/>
    <w:basedOn w:val="Heading1"/>
    <w:link w:val="APA1Zchn"/>
    <w:qFormat/>
    <w:rsid w:val="00A011F5"/>
    <w:pPr>
      <w:tabs>
        <w:tab w:val="num" w:pos="0"/>
      </w:tabs>
      <w:spacing w:before="0" w:line="480" w:lineRule="auto"/>
      <w:ind w:left="432" w:hanging="432"/>
    </w:pPr>
    <w:rPr>
      <w:b/>
    </w:rPr>
  </w:style>
  <w:style w:type="character" w:customStyle="1" w:styleId="APA1Zchn">
    <w:name w:val="APA Ü1 Zchn"/>
    <w:link w:val="APA1"/>
    <w:rsid w:val="00A011F5"/>
    <w:rPr>
      <w:rFonts w:ascii="Times New Roman" w:eastAsia="SimSun" w:hAnsi="Times New Roman" w:cs="Times New Roman"/>
      <w:b/>
      <w:bCs/>
      <w:kern w:val="1"/>
      <w:sz w:val="24"/>
      <w:szCs w:val="24"/>
      <w:lang w:eastAsia="ar-SA"/>
    </w:rPr>
  </w:style>
  <w:style w:type="paragraph" w:customStyle="1" w:styleId="APAAbsatz">
    <w:name w:val="APA Absatz"/>
    <w:basedOn w:val="Normal"/>
    <w:link w:val="APAAbsatzZchn"/>
    <w:qFormat/>
    <w:rsid w:val="00A011F5"/>
    <w:pPr>
      <w:spacing w:after="0" w:line="480" w:lineRule="auto"/>
      <w:ind w:firstLine="720"/>
    </w:pPr>
    <w:rPr>
      <w:rFonts w:ascii="Times New Roman" w:hAnsi="Times New Roman" w:cs="Times New Roman"/>
      <w:sz w:val="24"/>
      <w:szCs w:val="24"/>
    </w:rPr>
  </w:style>
  <w:style w:type="character" w:customStyle="1" w:styleId="APAAbsatzZchn">
    <w:name w:val="APA Absatz Zchn"/>
    <w:link w:val="APAAbsatz"/>
    <w:rsid w:val="00A011F5"/>
    <w:rPr>
      <w:rFonts w:ascii="Times New Roman" w:eastAsia="SimSun" w:hAnsi="Times New Roman" w:cs="Times New Roman"/>
      <w:kern w:val="1"/>
      <w:sz w:val="24"/>
      <w:szCs w:val="24"/>
      <w:lang w:eastAsia="ar-SA"/>
    </w:rPr>
  </w:style>
  <w:style w:type="character" w:customStyle="1" w:styleId="Heading1Char">
    <w:name w:val="Heading 1 Char"/>
    <w:link w:val="Heading1"/>
    <w:rsid w:val="00A011F5"/>
    <w:rPr>
      <w:rFonts w:ascii="Times New Roman" w:eastAsia="SimSun" w:hAnsi="Times New Roman" w:cs="Times New Roman"/>
      <w:bCs/>
      <w:kern w:val="1"/>
      <w:sz w:val="24"/>
      <w:szCs w:val="24"/>
      <w:lang w:eastAsia="ar-SA"/>
    </w:rPr>
  </w:style>
  <w:style w:type="paragraph" w:styleId="BodyText">
    <w:name w:val="Body Text"/>
    <w:basedOn w:val="Normal"/>
    <w:link w:val="BodyTextChar"/>
    <w:uiPriority w:val="99"/>
    <w:semiHidden/>
    <w:unhideWhenUsed/>
    <w:rsid w:val="00A011F5"/>
    <w:pPr>
      <w:spacing w:after="120"/>
    </w:pPr>
    <w:rPr>
      <w:rFonts w:cs="Times New Roman"/>
    </w:rPr>
  </w:style>
  <w:style w:type="character" w:customStyle="1" w:styleId="BodyTextChar">
    <w:name w:val="Body Text Char"/>
    <w:link w:val="BodyText"/>
    <w:uiPriority w:val="99"/>
    <w:semiHidden/>
    <w:rsid w:val="00A011F5"/>
    <w:rPr>
      <w:rFonts w:ascii="Calibri" w:eastAsia="SimSun" w:hAnsi="Calibri" w:cs="Times New Roman"/>
      <w:kern w:val="1"/>
      <w:lang w:eastAsia="ar-SA"/>
    </w:rPr>
  </w:style>
  <w:style w:type="paragraph" w:customStyle="1" w:styleId="LightGrid-Accent31">
    <w:name w:val="Light Grid - Accent 31"/>
    <w:basedOn w:val="Normal"/>
    <w:uiPriority w:val="34"/>
    <w:qFormat/>
    <w:rsid w:val="00A011F5"/>
  </w:style>
  <w:style w:type="paragraph" w:styleId="NormalWeb">
    <w:name w:val="Normal (Web)"/>
    <w:basedOn w:val="Normal"/>
    <w:uiPriority w:val="99"/>
    <w:unhideWhenUsed/>
    <w:rsid w:val="00A011F5"/>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val="de-DE" w:eastAsia="de-DE"/>
    </w:rPr>
  </w:style>
  <w:style w:type="character" w:styleId="Hyperlink">
    <w:name w:val="Hyperlink"/>
    <w:uiPriority w:val="99"/>
    <w:unhideWhenUsed/>
    <w:rsid w:val="00A011F5"/>
    <w:rPr>
      <w:color w:val="0000FF"/>
      <w:u w:val="single"/>
    </w:rPr>
  </w:style>
  <w:style w:type="table" w:styleId="TableGrid">
    <w:name w:val="Table Grid"/>
    <w:basedOn w:val="TableNormal"/>
    <w:uiPriority w:val="59"/>
    <w:rsid w:val="00A011F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1F5"/>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A011F5"/>
    <w:rPr>
      <w:rFonts w:ascii="Tahoma" w:eastAsia="SimSun" w:hAnsi="Tahoma" w:cs="Times New Roman"/>
      <w:kern w:val="1"/>
      <w:sz w:val="16"/>
      <w:szCs w:val="16"/>
      <w:lang w:eastAsia="ar-SA"/>
    </w:rPr>
  </w:style>
  <w:style w:type="paragraph" w:styleId="Header">
    <w:name w:val="header"/>
    <w:basedOn w:val="Normal"/>
    <w:link w:val="HeaderChar"/>
    <w:uiPriority w:val="99"/>
    <w:unhideWhenUsed/>
    <w:rsid w:val="00A011F5"/>
    <w:pPr>
      <w:tabs>
        <w:tab w:val="center" w:pos="4536"/>
        <w:tab w:val="right" w:pos="9072"/>
      </w:tabs>
      <w:spacing w:after="0" w:line="240" w:lineRule="auto"/>
    </w:pPr>
    <w:rPr>
      <w:rFonts w:cs="Times New Roman"/>
    </w:rPr>
  </w:style>
  <w:style w:type="character" w:customStyle="1" w:styleId="HeaderChar">
    <w:name w:val="Header Char"/>
    <w:link w:val="Header"/>
    <w:uiPriority w:val="99"/>
    <w:rsid w:val="00A011F5"/>
    <w:rPr>
      <w:rFonts w:ascii="Calibri" w:eastAsia="SimSun" w:hAnsi="Calibri" w:cs="Times New Roman"/>
      <w:kern w:val="1"/>
      <w:lang w:eastAsia="ar-SA"/>
    </w:rPr>
  </w:style>
  <w:style w:type="paragraph" w:styleId="Footer">
    <w:name w:val="footer"/>
    <w:basedOn w:val="Normal"/>
    <w:link w:val="FooterChar"/>
    <w:uiPriority w:val="99"/>
    <w:unhideWhenUsed/>
    <w:rsid w:val="00A011F5"/>
    <w:pPr>
      <w:tabs>
        <w:tab w:val="center" w:pos="4536"/>
        <w:tab w:val="right" w:pos="9072"/>
      </w:tabs>
      <w:spacing w:after="0" w:line="240" w:lineRule="auto"/>
    </w:pPr>
    <w:rPr>
      <w:rFonts w:cs="Times New Roman"/>
    </w:rPr>
  </w:style>
  <w:style w:type="character" w:customStyle="1" w:styleId="FooterChar">
    <w:name w:val="Footer Char"/>
    <w:link w:val="Footer"/>
    <w:uiPriority w:val="99"/>
    <w:rsid w:val="00A011F5"/>
    <w:rPr>
      <w:rFonts w:ascii="Calibri" w:eastAsia="SimSun" w:hAnsi="Calibri" w:cs="Times New Roman"/>
      <w:kern w:val="1"/>
      <w:lang w:eastAsia="ar-SA"/>
    </w:rPr>
  </w:style>
  <w:style w:type="character" w:customStyle="1" w:styleId="APAParagraphChar">
    <w:name w:val="APA Paragraph Char"/>
    <w:rsid w:val="00A011F5"/>
    <w:rPr>
      <w:rFonts w:eastAsia="SimSun"/>
      <w:sz w:val="24"/>
      <w:szCs w:val="24"/>
    </w:rPr>
  </w:style>
  <w:style w:type="character" w:styleId="CommentReference">
    <w:name w:val="annotation reference"/>
    <w:uiPriority w:val="99"/>
    <w:semiHidden/>
    <w:unhideWhenUsed/>
    <w:rsid w:val="00A011F5"/>
    <w:rPr>
      <w:sz w:val="16"/>
      <w:szCs w:val="16"/>
    </w:rPr>
  </w:style>
  <w:style w:type="paragraph" w:styleId="CommentText">
    <w:name w:val="annotation text"/>
    <w:basedOn w:val="Normal"/>
    <w:link w:val="CommentTextChar"/>
    <w:uiPriority w:val="99"/>
    <w:unhideWhenUsed/>
    <w:rsid w:val="00A011F5"/>
    <w:pPr>
      <w:spacing w:line="240" w:lineRule="auto"/>
    </w:pPr>
    <w:rPr>
      <w:rFonts w:cs="Times New Roman"/>
      <w:sz w:val="20"/>
      <w:szCs w:val="20"/>
    </w:rPr>
  </w:style>
  <w:style w:type="character" w:customStyle="1" w:styleId="CommentTextChar">
    <w:name w:val="Comment Text Char"/>
    <w:link w:val="CommentText"/>
    <w:uiPriority w:val="99"/>
    <w:rsid w:val="00A011F5"/>
    <w:rPr>
      <w:rFonts w:ascii="Calibri" w:eastAsia="SimSun" w:hAnsi="Calibri"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A011F5"/>
    <w:rPr>
      <w:b/>
      <w:bCs/>
    </w:rPr>
  </w:style>
  <w:style w:type="character" w:customStyle="1" w:styleId="CommentSubjectChar">
    <w:name w:val="Comment Subject Char"/>
    <w:link w:val="CommentSubject"/>
    <w:uiPriority w:val="99"/>
    <w:semiHidden/>
    <w:rsid w:val="00A011F5"/>
    <w:rPr>
      <w:rFonts w:ascii="Calibri" w:eastAsia="SimSun" w:hAnsi="Calibri" w:cs="Times New Roman"/>
      <w:b/>
      <w:bCs/>
      <w:kern w:val="1"/>
      <w:sz w:val="20"/>
      <w:szCs w:val="20"/>
      <w:lang w:eastAsia="ar-SA"/>
    </w:rPr>
  </w:style>
  <w:style w:type="paragraph" w:customStyle="1" w:styleId="APAtext">
    <w:name w:val="APA text"/>
    <w:basedOn w:val="Normal"/>
    <w:rsid w:val="00A011F5"/>
    <w:pPr>
      <w:suppressAutoHyphens w:val="0"/>
      <w:spacing w:after="0" w:line="480" w:lineRule="auto"/>
      <w:ind w:firstLine="720"/>
      <w:textAlignment w:val="auto"/>
    </w:pPr>
    <w:rPr>
      <w:rFonts w:ascii="Times New Roman" w:eastAsia="Times New Roman" w:hAnsi="Times New Roman" w:cs="Times New Roman"/>
      <w:kern w:val="0"/>
      <w:sz w:val="24"/>
      <w:szCs w:val="24"/>
      <w:lang w:eastAsia="de-DE"/>
    </w:rPr>
  </w:style>
  <w:style w:type="paragraph" w:customStyle="1" w:styleId="LightList-Accent31">
    <w:name w:val="Light List - Accent 31"/>
    <w:hidden/>
    <w:uiPriority w:val="99"/>
    <w:semiHidden/>
    <w:rsid w:val="00A011F5"/>
    <w:pPr>
      <w:spacing w:after="0" w:line="240" w:lineRule="auto"/>
    </w:pPr>
    <w:rPr>
      <w:rFonts w:ascii="Calibri" w:eastAsia="SimSun" w:hAnsi="Calibri" w:cs="Tahoma"/>
      <w:kern w:val="1"/>
      <w:lang w:eastAsia="ar-SA"/>
    </w:rPr>
  </w:style>
  <w:style w:type="paragraph" w:styleId="DocumentMap">
    <w:name w:val="Document Map"/>
    <w:basedOn w:val="Normal"/>
    <w:link w:val="DocumentMapChar"/>
    <w:uiPriority w:val="99"/>
    <w:semiHidden/>
    <w:unhideWhenUsed/>
    <w:rsid w:val="00A011F5"/>
    <w:pPr>
      <w:spacing w:after="0" w:line="240" w:lineRule="auto"/>
    </w:pPr>
    <w:rPr>
      <w:rFonts w:ascii="Lucida Grande" w:hAnsi="Lucida Grande" w:cs="Times New Roman"/>
      <w:sz w:val="24"/>
      <w:szCs w:val="24"/>
    </w:rPr>
  </w:style>
  <w:style w:type="character" w:customStyle="1" w:styleId="DocumentMapChar">
    <w:name w:val="Document Map Char"/>
    <w:link w:val="DocumentMap"/>
    <w:uiPriority w:val="99"/>
    <w:semiHidden/>
    <w:rsid w:val="00A011F5"/>
    <w:rPr>
      <w:rFonts w:ascii="Lucida Grande" w:eastAsia="SimSun" w:hAnsi="Lucida Grande" w:cs="Times New Roman"/>
      <w:kern w:val="1"/>
      <w:sz w:val="24"/>
      <w:szCs w:val="24"/>
      <w:lang w:eastAsia="ar-SA"/>
    </w:rPr>
  </w:style>
  <w:style w:type="paragraph" w:customStyle="1" w:styleId="ColorfulShading-Accent11">
    <w:name w:val="Colorful Shading - Accent 11"/>
    <w:hidden/>
    <w:uiPriority w:val="71"/>
    <w:rsid w:val="00A011F5"/>
    <w:pPr>
      <w:spacing w:after="0" w:line="240" w:lineRule="auto"/>
    </w:pPr>
    <w:rPr>
      <w:rFonts w:ascii="Calibri" w:eastAsia="SimSun" w:hAnsi="Calibri" w:cs="Tahoma"/>
      <w:kern w:val="1"/>
      <w:lang w:eastAsia="ar-SA"/>
    </w:rPr>
  </w:style>
  <w:style w:type="paragraph" w:styleId="Revision">
    <w:name w:val="Revision"/>
    <w:hidden/>
    <w:uiPriority w:val="71"/>
    <w:rsid w:val="00A011F5"/>
    <w:pPr>
      <w:spacing w:after="0" w:line="240" w:lineRule="auto"/>
    </w:pPr>
    <w:rPr>
      <w:rFonts w:ascii="Calibri" w:eastAsia="SimSun" w:hAnsi="Calibri" w:cs="Tahoma"/>
      <w:kern w:val="1"/>
      <w:lang w:eastAsia="ar-SA"/>
    </w:rPr>
  </w:style>
  <w:style w:type="paragraph" w:styleId="HTMLPreformatted">
    <w:name w:val="HTML Preformatted"/>
    <w:basedOn w:val="Normal"/>
    <w:link w:val="HTMLPreformattedChar"/>
    <w:unhideWhenUsed/>
    <w:rsid w:val="00A0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Times New Roman"/>
      <w:kern w:val="0"/>
      <w:sz w:val="20"/>
      <w:szCs w:val="20"/>
      <w:lang w:val="x-none" w:eastAsia="x-none"/>
    </w:rPr>
  </w:style>
  <w:style w:type="character" w:customStyle="1" w:styleId="HTMLPreformattedChar">
    <w:name w:val="HTML Preformatted Char"/>
    <w:basedOn w:val="DefaultParagraphFont"/>
    <w:link w:val="HTMLPreformatted"/>
    <w:rsid w:val="00A011F5"/>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A011F5"/>
    <w:pPr>
      <w:ind w:left="720"/>
      <w:contextualSpacing/>
    </w:pPr>
  </w:style>
  <w:style w:type="paragraph" w:customStyle="1" w:styleId="APAText0">
    <w:name w:val="APA Text"/>
    <w:basedOn w:val="Normal"/>
    <w:qFormat/>
    <w:rsid w:val="00A011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autoSpaceDE w:val="0"/>
      <w:autoSpaceDN w:val="0"/>
      <w:adjustRightInd w:val="0"/>
      <w:spacing w:after="0" w:line="480" w:lineRule="auto"/>
      <w:ind w:firstLine="720"/>
      <w:textAlignment w:val="auto"/>
    </w:pPr>
    <w:rPr>
      <w:rFonts w:ascii="Times New Roman" w:hAnsi="Times New Roman" w:cstheme="minorBidi"/>
      <w:kern w:val="0"/>
      <w:sz w:val="24"/>
      <w:szCs w:val="24"/>
      <w:lang w:eastAsia="zh-CN"/>
    </w:rPr>
  </w:style>
  <w:style w:type="paragraph" w:customStyle="1" w:styleId="EndNoteBibliographyTitle">
    <w:name w:val="EndNote Bibliography Title"/>
    <w:basedOn w:val="Normal"/>
    <w:rsid w:val="00B31A8F"/>
    <w:pPr>
      <w:spacing w:after="0"/>
      <w:jc w:val="center"/>
    </w:pPr>
  </w:style>
  <w:style w:type="paragraph" w:customStyle="1" w:styleId="EndNoteBibliography">
    <w:name w:val="EndNote Bibliography"/>
    <w:basedOn w:val="Normal"/>
    <w:rsid w:val="00B31A8F"/>
    <w:pPr>
      <w:spacing w:line="240" w:lineRule="auto"/>
    </w:pPr>
  </w:style>
  <w:style w:type="numbering" w:customStyle="1" w:styleId="KeineListe1">
    <w:name w:val="Keine Liste1"/>
    <w:next w:val="NoList"/>
    <w:uiPriority w:val="99"/>
    <w:semiHidden/>
    <w:unhideWhenUsed/>
    <w:rsid w:val="002513E2"/>
  </w:style>
  <w:style w:type="table" w:customStyle="1" w:styleId="Tabellenraster1">
    <w:name w:val="Tabellenraster1"/>
    <w:basedOn w:val="TableNormal"/>
    <w:next w:val="TableGrid"/>
    <w:uiPriority w:val="59"/>
    <w:rsid w:val="002513E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85372">
      <w:bodyDiv w:val="1"/>
      <w:marLeft w:val="0"/>
      <w:marRight w:val="0"/>
      <w:marTop w:val="0"/>
      <w:marBottom w:val="0"/>
      <w:divBdr>
        <w:top w:val="none" w:sz="0" w:space="0" w:color="auto"/>
        <w:left w:val="none" w:sz="0" w:space="0" w:color="auto"/>
        <w:bottom w:val="none" w:sz="0" w:space="0" w:color="auto"/>
        <w:right w:val="none" w:sz="0" w:space="0" w:color="auto"/>
      </w:divBdr>
    </w:div>
    <w:div w:id="20478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e.herrmann@fhnw.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589B-1280-4EDE-A83D-34BC4435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18668</Words>
  <Characters>106412</Characters>
  <Application>Microsoft Office Word</Application>
  <DocSecurity>0</DocSecurity>
  <Lines>886</Lines>
  <Paragraphs>249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124831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dc:creator>
  <cp:lastModifiedBy>Baruch Y.</cp:lastModifiedBy>
  <cp:revision>5</cp:revision>
  <cp:lastPrinted>2015-01-16T10:45:00Z</cp:lastPrinted>
  <dcterms:created xsi:type="dcterms:W3CDTF">2015-03-06T13:30:00Z</dcterms:created>
  <dcterms:modified xsi:type="dcterms:W3CDTF">2015-03-06T16:05:00Z</dcterms:modified>
</cp:coreProperties>
</file>