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E89EC" w14:textId="77777777" w:rsidR="006F55C9" w:rsidRPr="006775A1" w:rsidRDefault="006F55C9" w:rsidP="006767C7">
      <w:pPr>
        <w:pStyle w:val="APA"/>
        <w:jc w:val="center"/>
      </w:pPr>
    </w:p>
    <w:p w14:paraId="539E0FD4" w14:textId="77777777" w:rsidR="006F55C9" w:rsidRPr="006775A1" w:rsidRDefault="006F55C9" w:rsidP="006767C7">
      <w:pPr>
        <w:pStyle w:val="APA"/>
        <w:jc w:val="center"/>
      </w:pPr>
    </w:p>
    <w:p w14:paraId="404C9D48" w14:textId="77777777" w:rsidR="006F55C9" w:rsidRPr="006775A1" w:rsidRDefault="006F55C9" w:rsidP="006767C7">
      <w:pPr>
        <w:pStyle w:val="APA"/>
        <w:jc w:val="center"/>
      </w:pPr>
    </w:p>
    <w:p w14:paraId="563ABBD4" w14:textId="77777777" w:rsidR="006F55C9" w:rsidRPr="006775A1" w:rsidRDefault="006F55C9" w:rsidP="006767C7">
      <w:pPr>
        <w:pStyle w:val="APA"/>
        <w:jc w:val="center"/>
      </w:pPr>
    </w:p>
    <w:p w14:paraId="2644AAB4" w14:textId="77777777" w:rsidR="006F55C9" w:rsidRDefault="006F55C9" w:rsidP="006767C7">
      <w:pPr>
        <w:pStyle w:val="APA"/>
        <w:jc w:val="center"/>
        <w:rPr>
          <w:rStyle w:val="TitelZeichen"/>
        </w:rPr>
      </w:pPr>
      <w:r w:rsidRPr="006775A1">
        <w:rPr>
          <w:vanish/>
        </w:rPr>
        <w:t xml:space="preserve">did not differ significantlyribution (M = orser factors university. oder per Mail (julia.velten@gmail.com) ca. 1900 Euro haben. </w:t>
      </w:r>
      <w:r w:rsidRPr="006775A1">
        <w:rPr>
          <w:rStyle w:val="TitelZeichen"/>
        </w:rPr>
        <w:t xml:space="preserve">Psychometric Properties of the Sexual Excitation/Sexual Inhibition Inventory for Women </w:t>
      </w:r>
      <w:r w:rsidR="004C0098">
        <w:rPr>
          <w:rStyle w:val="TitelZeichen"/>
        </w:rPr>
        <w:t>in</w:t>
      </w:r>
      <w:r w:rsidRPr="006775A1">
        <w:rPr>
          <w:rStyle w:val="TitelZeichen"/>
        </w:rPr>
        <w:t xml:space="preserve"> a German Sample</w:t>
      </w:r>
    </w:p>
    <w:p w14:paraId="09B4FADD" w14:textId="77777777" w:rsidR="00F90C4D" w:rsidRPr="006775A1" w:rsidRDefault="00F90C4D" w:rsidP="006767C7">
      <w:pPr>
        <w:pStyle w:val="APA"/>
        <w:jc w:val="center"/>
        <w:rPr>
          <w:rStyle w:val="TitelZeichen"/>
        </w:rPr>
      </w:pPr>
    </w:p>
    <w:p w14:paraId="727A01B9" w14:textId="2B647662" w:rsidR="00F90C4D" w:rsidRPr="00BE5DB1" w:rsidRDefault="00F90C4D" w:rsidP="00F90C4D">
      <w:pPr>
        <w:ind w:firstLine="0"/>
        <w:jc w:val="center"/>
        <w:rPr>
          <w:vertAlign w:val="superscript"/>
          <w:lang w:val="de-DE"/>
        </w:rPr>
      </w:pPr>
      <w:r w:rsidRPr="00BE5DB1">
        <w:rPr>
          <w:lang w:val="de-DE"/>
        </w:rPr>
        <w:t>Julia Velten</w:t>
      </w:r>
      <w:r w:rsidR="008C0252">
        <w:rPr>
          <w:lang w:val="de-DE"/>
        </w:rPr>
        <w:t>,</w:t>
      </w:r>
      <w:r>
        <w:rPr>
          <w:vertAlign w:val="superscript"/>
          <w:lang w:val="de-DE"/>
        </w:rPr>
        <w:t>1</w:t>
      </w:r>
      <w:r>
        <w:rPr>
          <w:vertAlign w:val="superscript"/>
        </w:rPr>
        <w:t>§</w:t>
      </w:r>
      <w:r w:rsidRPr="00BE5DB1">
        <w:rPr>
          <w:lang w:val="de-DE"/>
        </w:rPr>
        <w:t xml:space="preserve"> Saskia Scholten</w:t>
      </w:r>
      <w:r>
        <w:rPr>
          <w:lang w:val="de-DE"/>
        </w:rPr>
        <w:t>,</w:t>
      </w:r>
      <w:r>
        <w:rPr>
          <w:vertAlign w:val="superscript"/>
          <w:lang w:val="de-DE"/>
        </w:rPr>
        <w:t>1</w:t>
      </w:r>
      <w:r w:rsidRPr="00BE5DB1">
        <w:rPr>
          <w:lang w:val="de-DE"/>
        </w:rPr>
        <w:t xml:space="preserve"> </w:t>
      </w:r>
      <w:r>
        <w:rPr>
          <w:lang w:val="de-DE"/>
        </w:rPr>
        <w:t>Cynthia A. Graham,</w:t>
      </w:r>
      <w:r>
        <w:rPr>
          <w:vertAlign w:val="superscript"/>
          <w:lang w:val="de-DE"/>
        </w:rPr>
        <w:t>2</w:t>
      </w:r>
      <w:r>
        <w:rPr>
          <w:lang w:val="de-DE"/>
        </w:rPr>
        <w:t xml:space="preserve"> </w:t>
      </w:r>
      <w:r w:rsidRPr="00BE5DB1">
        <w:rPr>
          <w:lang w:val="de-DE"/>
        </w:rPr>
        <w:t>and Jürgen Margraf</w:t>
      </w:r>
      <w:r>
        <w:rPr>
          <w:vertAlign w:val="superscript"/>
          <w:lang w:val="de-DE"/>
        </w:rPr>
        <w:t>1</w:t>
      </w:r>
    </w:p>
    <w:p w14:paraId="4DA11CB4" w14:textId="77777777" w:rsidR="00F90C4D" w:rsidRPr="00BE5DB1" w:rsidRDefault="00F90C4D" w:rsidP="00F90C4D">
      <w:pPr>
        <w:ind w:firstLine="0"/>
        <w:jc w:val="center"/>
        <w:rPr>
          <w:vertAlign w:val="superscript"/>
          <w:lang w:val="de-DE"/>
        </w:rPr>
      </w:pPr>
    </w:p>
    <w:p w14:paraId="38D70107" w14:textId="77777777" w:rsidR="00F90C4D" w:rsidRDefault="00F90C4D" w:rsidP="00F90C4D">
      <w:r>
        <w:rPr>
          <w:vertAlign w:val="superscript"/>
        </w:rPr>
        <w:t>1</w:t>
      </w:r>
      <w:r>
        <w:t>Mental Health Research and Treatment Center</w:t>
      </w:r>
      <w:r w:rsidRPr="00BE5DB1">
        <w:t>, Ruhr-Universität Bochum</w:t>
      </w:r>
      <w:r>
        <w:t>, Bochum, Germany</w:t>
      </w:r>
    </w:p>
    <w:p w14:paraId="2B4F4901" w14:textId="77777777" w:rsidR="00F90C4D" w:rsidRPr="00BE5DB1" w:rsidRDefault="00F90C4D" w:rsidP="00F90C4D">
      <w:r>
        <w:rPr>
          <w:vertAlign w:val="superscript"/>
          <w:lang w:val="de-DE"/>
        </w:rPr>
        <w:t xml:space="preserve">2 </w:t>
      </w:r>
      <w:r>
        <w:t>Department of Psychology</w:t>
      </w:r>
      <w:r w:rsidRPr="00BE5DB1">
        <w:t xml:space="preserve">, </w:t>
      </w:r>
      <w:r>
        <w:t>University of Southampton, Southampton, UK</w:t>
      </w:r>
    </w:p>
    <w:p w14:paraId="1BB06E94" w14:textId="77777777" w:rsidR="00F90C4D" w:rsidRPr="00BE5DB1" w:rsidRDefault="00F90C4D" w:rsidP="00F90C4D">
      <w:pPr>
        <w:ind w:firstLine="0"/>
        <w:jc w:val="both"/>
      </w:pPr>
    </w:p>
    <w:p w14:paraId="5A8ED49E" w14:textId="77777777" w:rsidR="00F90C4D" w:rsidRPr="00816E0A" w:rsidRDefault="00F90C4D" w:rsidP="00F90C4D">
      <w:pPr>
        <w:spacing w:line="240" w:lineRule="auto"/>
      </w:pPr>
    </w:p>
    <w:p w14:paraId="347F9BB9" w14:textId="77777777" w:rsidR="00F90C4D" w:rsidRPr="00EC489A" w:rsidRDefault="00F90C4D" w:rsidP="00F90C4D">
      <w:pPr>
        <w:rPr>
          <w:lang w:val="en-GB"/>
        </w:rPr>
      </w:pPr>
      <w:r>
        <w:rPr>
          <w:vertAlign w:val="superscript"/>
        </w:rPr>
        <w:t>§</w:t>
      </w:r>
      <w:r w:rsidRPr="00EC489A">
        <w:rPr>
          <w:lang w:val="en-GB"/>
        </w:rPr>
        <w:t xml:space="preserve">Correspondence concerning this article should be addressed to: </w:t>
      </w:r>
    </w:p>
    <w:p w14:paraId="1E85D862" w14:textId="77777777" w:rsidR="00F90C4D" w:rsidRDefault="00F90C4D" w:rsidP="00F90C4D">
      <w:pPr>
        <w:rPr>
          <w:lang w:val="en-GB"/>
        </w:rPr>
      </w:pPr>
      <w:r w:rsidRPr="00EC489A">
        <w:rPr>
          <w:lang w:val="en-GB"/>
        </w:rPr>
        <w:t>Julia Velten</w:t>
      </w:r>
      <w:r>
        <w:rPr>
          <w:lang w:val="en-GB"/>
        </w:rPr>
        <w:t xml:space="preserve">, </w:t>
      </w:r>
      <w:r w:rsidRPr="00EC489A">
        <w:rPr>
          <w:lang w:val="en-GB"/>
        </w:rPr>
        <w:t>Ruhr-Universität Bochum</w:t>
      </w:r>
      <w:r>
        <w:rPr>
          <w:lang w:val="en-GB"/>
        </w:rPr>
        <w:t xml:space="preserve">, </w:t>
      </w:r>
      <w:r w:rsidRPr="00EC489A">
        <w:rPr>
          <w:lang w:val="en-GB"/>
        </w:rPr>
        <w:t>Faculty of Psychology</w:t>
      </w:r>
      <w:r>
        <w:rPr>
          <w:lang w:val="en-GB"/>
        </w:rPr>
        <w:t xml:space="preserve">, </w:t>
      </w:r>
      <w:r w:rsidRPr="00EC489A">
        <w:rPr>
          <w:lang w:val="en-GB"/>
        </w:rPr>
        <w:t xml:space="preserve">Department of </w:t>
      </w:r>
      <w:r>
        <w:rPr>
          <w:lang w:val="en-GB"/>
        </w:rPr>
        <w:tab/>
      </w:r>
    </w:p>
    <w:p w14:paraId="0FCAE8B8" w14:textId="77777777" w:rsidR="00F90C4D" w:rsidRDefault="00F90C4D" w:rsidP="00F90C4D">
      <w:pPr>
        <w:rPr>
          <w:lang w:val="en-GB"/>
        </w:rPr>
      </w:pPr>
      <w:r w:rsidRPr="00EC489A">
        <w:rPr>
          <w:lang w:val="en-GB"/>
        </w:rPr>
        <w:t>Clinical Psychology and Psychotherapy</w:t>
      </w:r>
      <w:r>
        <w:rPr>
          <w:lang w:val="en-GB"/>
        </w:rPr>
        <w:t xml:space="preserve">, </w:t>
      </w:r>
      <w:r w:rsidRPr="00EC489A">
        <w:rPr>
          <w:lang w:val="en-GB"/>
        </w:rPr>
        <w:t xml:space="preserve">Mental Health Research and Treatment </w:t>
      </w:r>
      <w:r>
        <w:rPr>
          <w:lang w:val="en-GB"/>
        </w:rPr>
        <w:tab/>
        <w:t>C</w:t>
      </w:r>
      <w:r w:rsidRPr="00EC489A">
        <w:rPr>
          <w:lang w:val="en-GB"/>
        </w:rPr>
        <w:t>enter</w:t>
      </w:r>
      <w:r>
        <w:rPr>
          <w:lang w:val="en-GB"/>
        </w:rPr>
        <w:t xml:space="preserve">, Massenbergstrasse 9-13, </w:t>
      </w:r>
      <w:r w:rsidRPr="00EC489A">
        <w:rPr>
          <w:lang w:val="en-GB"/>
        </w:rPr>
        <w:t>D-44787 Bochum</w:t>
      </w:r>
    </w:p>
    <w:p w14:paraId="764E8866" w14:textId="77777777" w:rsidR="00F90C4D" w:rsidRDefault="00F90C4D" w:rsidP="00F90C4D"/>
    <w:p w14:paraId="7A0827F7" w14:textId="77777777" w:rsidR="00F90C4D" w:rsidRDefault="00F90C4D" w:rsidP="00F90C4D">
      <w:r>
        <w:tab/>
        <w:t>Email addresses:</w:t>
      </w:r>
    </w:p>
    <w:p w14:paraId="25F2330E" w14:textId="77777777" w:rsidR="00F90C4D" w:rsidRDefault="00F90C4D" w:rsidP="00F90C4D">
      <w:pPr>
        <w:ind w:left="720"/>
      </w:pPr>
      <w:r>
        <w:t>JV: julia.velten@rub.de</w:t>
      </w:r>
    </w:p>
    <w:p w14:paraId="579D7188" w14:textId="77777777" w:rsidR="00F90C4D" w:rsidRDefault="00F90C4D" w:rsidP="00F90C4D">
      <w:pPr>
        <w:ind w:left="720"/>
      </w:pPr>
      <w:r>
        <w:t xml:space="preserve">SS: </w:t>
      </w:r>
      <w:r w:rsidRPr="00162B07">
        <w:t>saskia.scholten@rub.de</w:t>
      </w:r>
    </w:p>
    <w:p w14:paraId="4E195941" w14:textId="77777777" w:rsidR="00F90C4D" w:rsidRPr="001B33CC" w:rsidRDefault="00F90C4D" w:rsidP="00F90C4D">
      <w:r>
        <w:tab/>
        <w:t xml:space="preserve">CG: </w:t>
      </w:r>
      <w:r w:rsidRPr="001B33CC">
        <w:t>C.A.Graham@soton.ac.uk</w:t>
      </w:r>
    </w:p>
    <w:p w14:paraId="3D81ED34" w14:textId="77777777" w:rsidR="00F90C4D" w:rsidRDefault="00F90C4D" w:rsidP="00F90C4D">
      <w:pPr>
        <w:ind w:left="720"/>
      </w:pPr>
      <w:r>
        <w:t xml:space="preserve">JM: </w:t>
      </w:r>
      <w:r w:rsidRPr="00162B07">
        <w:t>juergen.margraf@rub.de</w:t>
      </w:r>
    </w:p>
    <w:p w14:paraId="3C75AE85" w14:textId="77777777" w:rsidR="00F90C4D" w:rsidRDefault="00F90C4D" w:rsidP="00F90C4D">
      <w:pPr>
        <w:spacing w:line="240" w:lineRule="auto"/>
        <w:ind w:firstLine="0"/>
      </w:pPr>
    </w:p>
    <w:p w14:paraId="33558A71" w14:textId="77777777" w:rsidR="006F55C9" w:rsidRPr="006775A1" w:rsidRDefault="006F55C9" w:rsidP="006767C7">
      <w:pPr>
        <w:ind w:firstLine="0"/>
        <w:jc w:val="center"/>
      </w:pPr>
    </w:p>
    <w:p w14:paraId="73ACDCBA" w14:textId="77777777" w:rsidR="006F55C9" w:rsidRPr="006775A1" w:rsidRDefault="006F55C9" w:rsidP="006767C7">
      <w:pPr>
        <w:ind w:firstLine="0"/>
      </w:pPr>
      <w:r w:rsidRPr="006775A1">
        <w:br w:type="page"/>
      </w:r>
    </w:p>
    <w:p w14:paraId="499CB6F1" w14:textId="77777777" w:rsidR="006F55C9" w:rsidRPr="006775A1" w:rsidRDefault="004C0098" w:rsidP="004C0098">
      <w:pPr>
        <w:pStyle w:val="berschrift1"/>
      </w:pPr>
      <w:r>
        <w:lastRenderedPageBreak/>
        <w:t>ABSTRACT</w:t>
      </w:r>
    </w:p>
    <w:p w14:paraId="1C2320A2" w14:textId="534FAF91" w:rsidR="006F55C9" w:rsidRPr="006775A1" w:rsidRDefault="00C821B8" w:rsidP="004C0098">
      <w:pPr>
        <w:ind w:firstLine="0"/>
      </w:pPr>
      <w:r w:rsidRPr="006775A1">
        <w:t>The Sexual Excitation Sexual/</w:t>
      </w:r>
      <w:r w:rsidR="006F55C9" w:rsidRPr="006775A1">
        <w:t xml:space="preserve">Inhibition Inventory for Women (SESII-W) is a self-report questionnaire for assessing propensities of sexual excitation and sexual inhibition in women. According to the Dual Control Model of sexual response, these two factors differ between individuals and influence the occurrence of sexual arousal in given situations. Extreme levels of sexual excitation and inhibition are </w:t>
      </w:r>
      <w:r w:rsidR="00FB7239" w:rsidRPr="006775A1">
        <w:t xml:space="preserve">postulated </w:t>
      </w:r>
      <w:r w:rsidR="006F55C9" w:rsidRPr="006775A1">
        <w:t xml:space="preserve">to be associated with sexual problems or risky sexual behaviors. Psychometric evaluation of the original scale yielded two higher order and </w:t>
      </w:r>
      <w:r w:rsidR="00172D55" w:rsidRPr="006775A1">
        <w:t xml:space="preserve">eight </w:t>
      </w:r>
      <w:r w:rsidR="006F55C9" w:rsidRPr="006775A1">
        <w:t>lower order factors as well as satisfactory to good construct validity and reliability. The present study was designed to assess the psychometric properties of a German version of the SESII-W utilizing a large convenience sample of 2,206 women. Confirmatory factor analysis showed a satisfactory overall model fit</w:t>
      </w:r>
      <w:r w:rsidR="00FB7239" w:rsidRPr="006775A1">
        <w:t>,</w:t>
      </w:r>
      <w:r w:rsidR="006F55C9" w:rsidRPr="006775A1">
        <w:t xml:space="preserve"> with support for the five lower order factors of sexual excitation (Arousability, Sexual </w:t>
      </w:r>
      <w:r w:rsidR="008C0252">
        <w:t>P</w:t>
      </w:r>
      <w:r w:rsidR="008C0252" w:rsidRPr="006775A1">
        <w:t xml:space="preserve">ower </w:t>
      </w:r>
      <w:r w:rsidR="008C0252">
        <w:t>D</w:t>
      </w:r>
      <w:r w:rsidR="008C0252" w:rsidRPr="006775A1">
        <w:t>ynamics</w:t>
      </w:r>
      <w:r w:rsidR="006F55C9" w:rsidRPr="006775A1">
        <w:t xml:space="preserve">, Smell, Partner </w:t>
      </w:r>
      <w:r w:rsidR="008C0252">
        <w:t>C</w:t>
      </w:r>
      <w:r w:rsidR="008C0252" w:rsidRPr="006775A1">
        <w:t>haracteristics</w:t>
      </w:r>
      <w:r w:rsidR="006F55C9" w:rsidRPr="006775A1">
        <w:t xml:space="preserve">, Setting) and the three lower order factors of sexual inhibition (Relationship </w:t>
      </w:r>
      <w:r w:rsidR="008C0252">
        <w:t>I</w:t>
      </w:r>
      <w:r w:rsidR="008C0252" w:rsidRPr="006775A1">
        <w:t>mportance</w:t>
      </w:r>
      <w:r w:rsidR="006F55C9" w:rsidRPr="006775A1">
        <w:t xml:space="preserve">, Arousal </w:t>
      </w:r>
      <w:r w:rsidR="008C0252">
        <w:t>C</w:t>
      </w:r>
      <w:r w:rsidR="008C0252" w:rsidRPr="006775A1">
        <w:t>ontingency</w:t>
      </w:r>
      <w:r w:rsidR="006F55C9" w:rsidRPr="006775A1">
        <w:t xml:space="preserve">, and Concerns about </w:t>
      </w:r>
      <w:r w:rsidR="008C0252">
        <w:t>S</w:t>
      </w:r>
      <w:r w:rsidR="006F55C9" w:rsidRPr="006775A1">
        <w:t xml:space="preserve">exual </w:t>
      </w:r>
      <w:r w:rsidR="008C0252">
        <w:t>F</w:t>
      </w:r>
      <w:r w:rsidR="008C0252" w:rsidRPr="006775A1">
        <w:t>unction</w:t>
      </w:r>
      <w:r w:rsidR="006F55C9" w:rsidRPr="006775A1">
        <w:t xml:space="preserve">). Additionally, the scale </w:t>
      </w:r>
      <w:r w:rsidR="00FB7239" w:rsidRPr="006775A1">
        <w:t xml:space="preserve">demonstrated </w:t>
      </w:r>
      <w:r w:rsidR="006F55C9" w:rsidRPr="006775A1">
        <w:t xml:space="preserve">good convergent and discriminant validity, internal consistency, and test-retest-reliability. The German SESII-W is a sufficiently </w:t>
      </w:r>
      <w:r w:rsidR="004C0098">
        <w:t>reliable and valid</w:t>
      </w:r>
      <w:r w:rsidR="006F55C9" w:rsidRPr="006775A1">
        <w:t xml:space="preserve"> measure for assessing sexual excitation and inhibition in women. </w:t>
      </w:r>
      <w:r w:rsidR="00C55336">
        <w:t>Hence, i</w:t>
      </w:r>
      <w:r w:rsidR="006F55C9" w:rsidRPr="006775A1">
        <w:t>ts use can</w:t>
      </w:r>
      <w:r w:rsidR="00C55336" w:rsidRPr="006775A1">
        <w:t xml:space="preserve"> </w:t>
      </w:r>
      <w:r w:rsidR="006F55C9" w:rsidRPr="006775A1">
        <w:t xml:space="preserve">be recommended for future </w:t>
      </w:r>
      <w:r w:rsidR="00FB7239" w:rsidRPr="006775A1">
        <w:t>research</w:t>
      </w:r>
      <w:r w:rsidR="004C0098">
        <w:t xml:space="preserve"> in Germany</w:t>
      </w:r>
      <w:r w:rsidR="00FB7239" w:rsidRPr="006775A1">
        <w:t xml:space="preserve"> that </w:t>
      </w:r>
      <w:r w:rsidR="006F55C9" w:rsidRPr="006775A1">
        <w:t>investigate</w:t>
      </w:r>
      <w:r w:rsidR="00FB7239" w:rsidRPr="006775A1">
        <w:t>s</w:t>
      </w:r>
      <w:r w:rsidR="006F55C9" w:rsidRPr="006775A1">
        <w:t xml:space="preserve"> </w:t>
      </w:r>
      <w:r w:rsidR="00FB7239" w:rsidRPr="006775A1">
        <w:t>women’s</w:t>
      </w:r>
      <w:r w:rsidR="006F55C9" w:rsidRPr="006775A1">
        <w:t xml:space="preserve"> sexual behaviors and experiences. </w:t>
      </w:r>
    </w:p>
    <w:p w14:paraId="0AA79B9B" w14:textId="77777777" w:rsidR="006F55C9" w:rsidRPr="006775A1" w:rsidRDefault="006F55C9" w:rsidP="006767C7"/>
    <w:p w14:paraId="5B0937FD" w14:textId="77777777" w:rsidR="006F55C9" w:rsidRPr="006775A1" w:rsidRDefault="006F55C9" w:rsidP="004C0098">
      <w:pPr>
        <w:ind w:firstLine="0"/>
      </w:pPr>
      <w:r w:rsidRPr="004C0098">
        <w:rPr>
          <w:b/>
        </w:rPr>
        <w:t>Keywords</w:t>
      </w:r>
      <w:r w:rsidRPr="006775A1">
        <w:t xml:space="preserve">: Sexual arousal; Sexual excitation; Sexual </w:t>
      </w:r>
      <w:r w:rsidR="006079DB">
        <w:t>inhibition; Dual Control Model</w:t>
      </w:r>
    </w:p>
    <w:p w14:paraId="0BB5C4F9" w14:textId="77777777" w:rsidR="006F55C9" w:rsidRDefault="006F55C9" w:rsidP="006767C7">
      <w:bookmarkStart w:id="0" w:name="_Toc358625043"/>
      <w:bookmarkStart w:id="1" w:name="_Toc368998279"/>
    </w:p>
    <w:p w14:paraId="575232B0" w14:textId="77777777" w:rsidR="004C0098" w:rsidRDefault="004C0098" w:rsidP="006767C7"/>
    <w:p w14:paraId="076F668D" w14:textId="77777777" w:rsidR="004C0098" w:rsidRDefault="004C0098" w:rsidP="006767C7"/>
    <w:p w14:paraId="57BDF62E" w14:textId="77777777" w:rsidR="004C0098" w:rsidRDefault="004C0098" w:rsidP="006767C7"/>
    <w:p w14:paraId="2D9A1D13" w14:textId="77777777" w:rsidR="004C0098" w:rsidRDefault="004C0098" w:rsidP="006767C7"/>
    <w:p w14:paraId="0C5A3DFE" w14:textId="77777777" w:rsidR="004C0098" w:rsidRPr="006775A1" w:rsidRDefault="004C0098" w:rsidP="004C0098">
      <w:pPr>
        <w:pStyle w:val="berschrift1"/>
      </w:pPr>
      <w:r>
        <w:t>INTRODUCTION</w:t>
      </w:r>
    </w:p>
    <w:p w14:paraId="7D08F5D0" w14:textId="68EFD32A" w:rsidR="006F55C9" w:rsidRPr="006775A1" w:rsidRDefault="006F55C9" w:rsidP="006767C7">
      <w:r w:rsidRPr="006775A1">
        <w:t xml:space="preserve">The Dual Control Model </w:t>
      </w:r>
      <w:r w:rsidR="004C0098">
        <w:t xml:space="preserve">(DCM) </w:t>
      </w:r>
      <w:r w:rsidRPr="006775A1">
        <w:t>of sexual response offers a theoretical framework to systematically research human sexuality and to explain individual differences in sexual behaviors, interests</w:t>
      </w:r>
      <w:r w:rsidR="00D63C21" w:rsidRPr="006775A1">
        <w:t>,</w:t>
      </w:r>
      <w:r w:rsidRPr="006775A1">
        <w:t xml:space="preserve"> and problems. According to this model, an individual’s sexual motivation is based on two relatively independent capacities, sexual excitation (SE) and sexual inhibition (SI), that vary from person to person. Assuming a normal distribution of the two propensities, most levels of SE and SI are expected to lead to relatively functional and adaptive sexual behaviors. Extreme levels of SE and SI, however, are associated with increased risks for problematic sexual behaviors </w:t>
      </w:r>
      <w:r w:rsidRPr="006775A1">
        <w:rPr>
          <w:noProof/>
        </w:rPr>
        <w:t>(</w:t>
      </w:r>
      <w:r w:rsidR="00A656F4">
        <w:rPr>
          <w:noProof/>
        </w:rPr>
        <w:t xml:space="preserve">Bancroft, 1999; </w:t>
      </w:r>
      <w:r w:rsidR="00855132">
        <w:rPr>
          <w:noProof/>
        </w:rPr>
        <w:t>Bancroft &amp; Janssen, 2000;</w:t>
      </w:r>
      <w:r w:rsidR="00A656F4">
        <w:rPr>
          <w:noProof/>
        </w:rPr>
        <w:t xml:space="preserve"> </w:t>
      </w:r>
      <w:r w:rsidRPr="006775A1">
        <w:rPr>
          <w:noProof/>
        </w:rPr>
        <w:t>Bancroft, 2009)</w:t>
      </w:r>
      <w:r w:rsidRPr="006775A1">
        <w:t>. More specifically, it has been proposed that high levels of SI, particularly in association with low levels of SE</w:t>
      </w:r>
      <w:r w:rsidR="00D63C21" w:rsidRPr="006775A1">
        <w:t>,</w:t>
      </w:r>
      <w:r w:rsidRPr="006775A1">
        <w:t xml:space="preserve"> are associated with increased vulnerability for sexual dysfunctions </w:t>
      </w:r>
      <w:r w:rsidRPr="006775A1">
        <w:rPr>
          <w:noProof/>
        </w:rPr>
        <w:t>(Bancroft &amp; Janssen, 2000)</w:t>
      </w:r>
      <w:r w:rsidRPr="006775A1">
        <w:t>. Additionally, high SE and low SI increase the likelihood of out-of-control sexual behaviors, like excessive use of pornography</w:t>
      </w:r>
      <w:r w:rsidR="00155281">
        <w:t xml:space="preserve">, and </w:t>
      </w:r>
      <w:r w:rsidRPr="006775A1">
        <w:t xml:space="preserve">risky sexual behaviors, such as unprotected intercourse </w:t>
      </w:r>
      <w:r w:rsidRPr="006775A1">
        <w:rPr>
          <w:noProof/>
        </w:rPr>
        <w:t>(Bancroft et al., 2003)</w:t>
      </w:r>
      <w:r w:rsidRPr="006775A1">
        <w:t xml:space="preserve">. </w:t>
      </w:r>
    </w:p>
    <w:p w14:paraId="5BCB23C6" w14:textId="77777777" w:rsidR="006F55C9" w:rsidRPr="006775A1" w:rsidRDefault="006F55C9" w:rsidP="006767C7">
      <w:pPr>
        <w:pStyle w:val="berschrift2"/>
      </w:pPr>
      <w:r w:rsidRPr="006775A1">
        <w:t>Valida</w:t>
      </w:r>
      <w:r w:rsidR="00FD4F6D" w:rsidRPr="006775A1">
        <w:t>tion of the Sexual Inhibition/</w:t>
      </w:r>
      <w:r w:rsidRPr="006775A1">
        <w:t xml:space="preserve">Sexual Excitation Scales </w:t>
      </w:r>
    </w:p>
    <w:p w14:paraId="1B283C79" w14:textId="6127FA2A" w:rsidR="006F55C9" w:rsidRPr="006775A1" w:rsidRDefault="006F55C9" w:rsidP="006767C7">
      <w:r w:rsidRPr="006775A1">
        <w:t xml:space="preserve">To allow systematic testing of the </w:t>
      </w:r>
      <w:r w:rsidR="00797113">
        <w:t>DCM</w:t>
      </w:r>
      <w:r w:rsidRPr="006775A1">
        <w:t xml:space="preserve">, several questionnaires have been developed and validated. The first questionnaire created to assess these two factors was the Sexual Inhibition/Sexual Excitation Scales (SIS/SES) </w:t>
      </w:r>
      <w:r w:rsidRPr="006775A1">
        <w:rPr>
          <w:noProof/>
        </w:rPr>
        <w:t xml:space="preserve">(Janssen, Vorst, Finn, &amp; Bancroft, </w:t>
      </w:r>
      <w:r w:rsidR="00D63C21" w:rsidRPr="006775A1">
        <w:rPr>
          <w:noProof/>
        </w:rPr>
        <w:t>2002a</w:t>
      </w:r>
      <w:r w:rsidRPr="006775A1">
        <w:rPr>
          <w:noProof/>
        </w:rPr>
        <w:t>)</w:t>
      </w:r>
      <w:r w:rsidRPr="006775A1">
        <w:t>. This 45-item self-report instrument measures the propensities for SE and SI in men, using an “if-then” item-format, and asking if sexual arousal would occur</w:t>
      </w:r>
      <w:r w:rsidR="00F45268">
        <w:t>, be prevented</w:t>
      </w:r>
      <w:r w:rsidR="00155281">
        <w:t>,</w:t>
      </w:r>
      <w:r w:rsidRPr="006775A1">
        <w:t xml:space="preserve"> </w:t>
      </w:r>
      <w:r w:rsidR="00F45268">
        <w:t xml:space="preserve">or </w:t>
      </w:r>
      <w:r w:rsidR="00155281">
        <w:t>be reduced</w:t>
      </w:r>
      <w:r w:rsidR="00F45268">
        <w:t xml:space="preserve"> </w:t>
      </w:r>
      <w:r w:rsidRPr="006775A1">
        <w:t>under certain circumstances, thereby assessing typical sexual response patterns of the participants. The SIS/SES has a three-dimensional factor structure with one sexual excitation scale (SES) and two sexual inhibition scales (SIS1 and SIS2). The SES consists of 20 items</w:t>
      </w:r>
      <w:r w:rsidR="000168AA" w:rsidRPr="006775A1">
        <w:t>,</w:t>
      </w:r>
      <w:r w:rsidRPr="006775A1">
        <w:t xml:space="preserve"> which describe stimuli or situations that are potentially sexually arousing, like seeing an attractive person or watching a pornographic video. SIS1 comprises 14 items assessing inhibition due to the threat of performance failure. The items describe situations in which distracting thoughts or pressure to perform lead to the loss of an erection or reduced arousal. SIS2 consists of 11 items and describes inhibition due to the anticipation of negative consequences of sexual behaviors. The items include statements about loss of arousal or erection due to the fear of unintended pregnancy, sexually transmitted diseases or the </w:t>
      </w:r>
      <w:r w:rsidR="00D63C21" w:rsidRPr="006775A1">
        <w:t xml:space="preserve">risk </w:t>
      </w:r>
      <w:r w:rsidRPr="006775A1">
        <w:t xml:space="preserve">of being caught during sexual activity. Psychometric properties of the SIS/SES are satisfactory to good </w:t>
      </w:r>
      <w:r w:rsidRPr="006775A1">
        <w:rPr>
          <w:noProof/>
        </w:rPr>
        <w:t>(Janssen, Vorst, Finn, &amp; Bancroft, 2002a)</w:t>
      </w:r>
      <w:r w:rsidRPr="006775A1">
        <w:t>. Psychophysiological experiments</w:t>
      </w:r>
      <w:r w:rsidR="00D63C21" w:rsidRPr="006775A1">
        <w:t>,</w:t>
      </w:r>
      <w:r w:rsidRPr="006775A1">
        <w:t xml:space="preserve"> </w:t>
      </w:r>
      <w:r w:rsidR="00D63C21" w:rsidRPr="006775A1">
        <w:t xml:space="preserve">using penile plethysmography and subjective ratings of sexual arousal, </w:t>
      </w:r>
      <w:r w:rsidRPr="006775A1">
        <w:t>assess</w:t>
      </w:r>
      <w:r w:rsidR="00D63C21" w:rsidRPr="006775A1">
        <w:t>ed</w:t>
      </w:r>
      <w:r w:rsidRPr="006775A1">
        <w:t xml:space="preserve"> the relationship between these scales and actual genital response in a laboratory setting</w:t>
      </w:r>
      <w:r w:rsidR="00D63C21" w:rsidRPr="006775A1">
        <w:t>, Higher</w:t>
      </w:r>
      <w:r w:rsidRPr="006775A1">
        <w:t xml:space="preserve"> SES </w:t>
      </w:r>
      <w:r w:rsidR="00D63C21" w:rsidRPr="006775A1">
        <w:t xml:space="preserve">scores were </w:t>
      </w:r>
      <w:r w:rsidRPr="006775A1">
        <w:t xml:space="preserve">associated with greater genital and subjective arousal </w:t>
      </w:r>
      <w:r w:rsidR="00A23BC1">
        <w:t>to all sexual stimuli used in the study</w:t>
      </w:r>
      <w:r w:rsidRPr="006775A1">
        <w:t xml:space="preserve">. In addition, men with low SIS2 showed greater genital response to a threatening sexual video. </w:t>
      </w:r>
      <w:r w:rsidR="00797113">
        <w:t xml:space="preserve">These </w:t>
      </w:r>
      <w:r w:rsidR="00155281">
        <w:t xml:space="preserve">results </w:t>
      </w:r>
      <w:r w:rsidR="00797113">
        <w:t>were</w:t>
      </w:r>
      <w:r w:rsidRPr="006775A1">
        <w:t xml:space="preserve"> interpreted as a validation of the SES and SIS2 scales </w:t>
      </w:r>
      <w:r w:rsidRPr="006775A1">
        <w:rPr>
          <w:noProof/>
        </w:rPr>
        <w:t>(Janssen et al., 2002b)</w:t>
      </w:r>
      <w:r w:rsidRPr="006775A1">
        <w:t xml:space="preserve">. </w:t>
      </w:r>
    </w:p>
    <w:p w14:paraId="71A4A3C1" w14:textId="55B50EC6" w:rsidR="006F55C9" w:rsidRPr="006775A1" w:rsidRDefault="006F55C9" w:rsidP="006767C7">
      <w:r w:rsidRPr="006775A1">
        <w:t xml:space="preserve">A modified version of the SIS/SES was used to investigate the assumptions of the </w:t>
      </w:r>
      <w:r w:rsidR="00797113">
        <w:t>DCM</w:t>
      </w:r>
      <w:r w:rsidRPr="006775A1">
        <w:t xml:space="preserve"> in a female population and to assess gender differences in SE and SI </w:t>
      </w:r>
      <w:r w:rsidRPr="006775A1">
        <w:rPr>
          <w:noProof/>
        </w:rPr>
        <w:t>(Carpenter, Janssen, Graham, Vorst, &amp; Wicherts, 2008)</w:t>
      </w:r>
      <w:r w:rsidRPr="006775A1">
        <w:t xml:space="preserve">. Psychometric properties of the SIS/SES for men and women were good and the factor structure of the female participants mostly resembled the factor structure in men. </w:t>
      </w:r>
      <w:r w:rsidR="00AF2FFB" w:rsidRPr="006775A1">
        <w:t xml:space="preserve">Compared with men, women </w:t>
      </w:r>
      <w:r w:rsidRPr="006775A1">
        <w:t>scored higher on SI and</w:t>
      </w:r>
      <w:r w:rsidR="00797113">
        <w:t xml:space="preserve"> lower on SE. This was expected</w:t>
      </w:r>
      <w:r w:rsidRPr="006775A1">
        <w:t xml:space="preserve"> and in line with parental investment theory</w:t>
      </w:r>
      <w:r w:rsidR="00797113">
        <w:t>, which</w:t>
      </w:r>
      <w:r w:rsidRPr="006775A1">
        <w:t xml:space="preserve"> postulates that efficient mechanisms to inhibit sexual arousal might be especially beneficial for women due to the greater costs associated with pregnancy </w:t>
      </w:r>
      <w:r w:rsidRPr="006775A1">
        <w:rPr>
          <w:noProof/>
        </w:rPr>
        <w:t>(Bjorklund &amp; Kipp, 1996)</w:t>
      </w:r>
      <w:r w:rsidRPr="006775A1">
        <w:t xml:space="preserve">. These results were supported by the first representative survey that assessed the propensities of SE and SI in a general population in Flanders, Belgium. Using a short version of the SIS/SES, both factors showed a close to normal distribution and, additionally, the proposed gender differences were replicated </w:t>
      </w:r>
      <w:r w:rsidRPr="006775A1">
        <w:rPr>
          <w:noProof/>
        </w:rPr>
        <w:t>(Pinxten &amp; Lievens, 2014)</w:t>
      </w:r>
      <w:r w:rsidRPr="006775A1">
        <w:t>.</w:t>
      </w:r>
    </w:p>
    <w:p w14:paraId="542B0CFC" w14:textId="77777777" w:rsidR="006F55C9" w:rsidRPr="006775A1" w:rsidRDefault="006F55C9" w:rsidP="006767C7">
      <w:pPr>
        <w:pStyle w:val="berschrift2"/>
      </w:pPr>
      <w:r w:rsidRPr="006775A1">
        <w:t>Vali</w:t>
      </w:r>
      <w:r w:rsidR="005D4000" w:rsidRPr="006775A1">
        <w:t>dation of the Sexual Excitation/</w:t>
      </w:r>
      <w:r w:rsidRPr="006775A1">
        <w:t>Sexual Inhibition Inventory for Women</w:t>
      </w:r>
    </w:p>
    <w:p w14:paraId="129E12B7" w14:textId="32E9B9F4" w:rsidR="006F55C9" w:rsidRPr="006775A1" w:rsidRDefault="006F55C9" w:rsidP="006767C7">
      <w:r w:rsidRPr="006775A1">
        <w:t>Despite the promising validity of the SIS/SES for men and women, it remained unclear whether the questionnaire sufficiently reflected aspects that are particularly relevant for sexual arousal or response in women. Therefore, Graham</w:t>
      </w:r>
      <w:r w:rsidR="00AF2FFB" w:rsidRPr="006775A1">
        <w:t xml:space="preserve">, Sanders, Milhausen, and McBride </w:t>
      </w:r>
      <w:r w:rsidRPr="006775A1">
        <w:rPr>
          <w:noProof/>
        </w:rPr>
        <w:t>(2004)</w:t>
      </w:r>
      <w:r w:rsidRPr="006775A1">
        <w:t xml:space="preserve"> used a focus group approach to obtain information on factors relevant to women’s sexual arousal. In these groups, women of different ages, socioeconomic status, sexual orientation</w:t>
      </w:r>
      <w:r w:rsidR="00AF2FFB" w:rsidRPr="006775A1">
        <w:t>,</w:t>
      </w:r>
      <w:r w:rsidRPr="006775A1">
        <w:t xml:space="preserve"> and ethnicity discussed which cognitions, emotions</w:t>
      </w:r>
      <w:r w:rsidR="00AF2FFB" w:rsidRPr="006775A1">
        <w:t>,</w:t>
      </w:r>
      <w:r w:rsidRPr="006775A1">
        <w:t xml:space="preserve"> or situational factors increased or diminished their sexual arousal. </w:t>
      </w:r>
      <w:r w:rsidR="00AF2FFB" w:rsidRPr="006775A1">
        <w:t xml:space="preserve">The themes identified based </w:t>
      </w:r>
      <w:r w:rsidRPr="006775A1">
        <w:t>on a content analysis of these discussions</w:t>
      </w:r>
      <w:r w:rsidR="00AF2FFB" w:rsidRPr="006775A1">
        <w:t xml:space="preserve"> were used to inform the</w:t>
      </w:r>
      <w:r w:rsidR="00D8274C">
        <w:t xml:space="preserve"> development of a questionnaire. A total of</w:t>
      </w:r>
      <w:r w:rsidR="00AF2FFB" w:rsidRPr="006775A1">
        <w:t xml:space="preserve"> </w:t>
      </w:r>
      <w:r w:rsidRPr="006775A1">
        <w:t xml:space="preserve">115 items were generated and subsequently answered by a sample of 655 women. Item reduction procedures led to a 36-item questionnaire, with two higher-order and eight lower-order factors of SE and SI </w:t>
      </w:r>
      <w:r w:rsidRPr="006775A1">
        <w:rPr>
          <w:noProof/>
        </w:rPr>
        <w:t>(Graham, Sanders, &amp; Milhausen, 2006)</w:t>
      </w:r>
      <w:r w:rsidRPr="006775A1">
        <w:t>. Correlations between SE, SI</w:t>
      </w:r>
      <w:r w:rsidR="00D8274C">
        <w:t>,</w:t>
      </w:r>
      <w:r w:rsidRPr="006775A1">
        <w:t xml:space="preserve"> and other relevant constructs, like sexual sensation seeking and a more general behavioral activation and inhibition, were moderate and in the expected directions. In </w:t>
      </w:r>
      <w:r w:rsidR="00AF2FFB" w:rsidRPr="006775A1">
        <w:t xml:space="preserve">a </w:t>
      </w:r>
      <w:r w:rsidR="00D8274C">
        <w:t xml:space="preserve">heterosexual </w:t>
      </w:r>
      <w:r w:rsidR="00AF2FFB" w:rsidRPr="006775A1">
        <w:t>sub-</w:t>
      </w:r>
      <w:r w:rsidRPr="006775A1">
        <w:t xml:space="preserve">sample </w:t>
      </w:r>
      <w:r w:rsidR="00D8274C">
        <w:t>(</w:t>
      </w:r>
      <w:r w:rsidR="00D8274C" w:rsidRPr="00D8274C">
        <w:rPr>
          <w:i/>
        </w:rPr>
        <w:t>n</w:t>
      </w:r>
      <w:r w:rsidR="00D8274C">
        <w:t xml:space="preserve"> = 540) from</w:t>
      </w:r>
      <w:r w:rsidR="00AF2FFB" w:rsidRPr="006775A1">
        <w:t xml:space="preserve"> Graham et al. (2006), </w:t>
      </w:r>
      <w:r w:rsidRPr="006775A1">
        <w:t>SE and SI were also both predictive of current and lifetime sexual problems</w:t>
      </w:r>
      <w:r w:rsidR="00155281">
        <w:t xml:space="preserve"> of</w:t>
      </w:r>
      <w:r w:rsidRPr="006775A1">
        <w:t xml:space="preserve"> low sexual interest or arousal difficulties </w:t>
      </w:r>
      <w:r w:rsidRPr="006775A1">
        <w:rPr>
          <w:noProof/>
        </w:rPr>
        <w:t>(Sanders, Graham, &amp; Milhausen, 2008)</w:t>
      </w:r>
      <w:r w:rsidRPr="006775A1">
        <w:t xml:space="preserve">. In a validation study of the Dutch version of the SESII-W, women with sexual problems showed lower levels of SE and greater levels of SI compared to women without sexual dysfunctions </w:t>
      </w:r>
      <w:r w:rsidRPr="006775A1">
        <w:rPr>
          <w:noProof/>
        </w:rPr>
        <w:t>(Bloe</w:t>
      </w:r>
      <w:r w:rsidR="00935A66">
        <w:rPr>
          <w:noProof/>
        </w:rPr>
        <w:t>mendaal &amp; Laan, 2015</w:t>
      </w:r>
      <w:r w:rsidRPr="006775A1">
        <w:rPr>
          <w:noProof/>
        </w:rPr>
        <w:t>)</w:t>
      </w:r>
      <w:r w:rsidRPr="006775A1">
        <w:t xml:space="preserve">. In an American sample of 310 female university students, both factors were related to sexual risk taking </w:t>
      </w:r>
      <w:r w:rsidRPr="006775A1">
        <w:rPr>
          <w:noProof/>
        </w:rPr>
        <w:t>(Turchik, Garske, Probst, &amp; Irvin, 2010)</w:t>
      </w:r>
      <w:r w:rsidRPr="006775A1">
        <w:t xml:space="preserve">. </w:t>
      </w:r>
    </w:p>
    <w:p w14:paraId="5540B0EC" w14:textId="77777777" w:rsidR="006F55C9" w:rsidRPr="006775A1" w:rsidRDefault="006F55C9" w:rsidP="006767C7">
      <w:r w:rsidRPr="006775A1">
        <w:t xml:space="preserve">A modified version of the </w:t>
      </w:r>
      <w:r w:rsidR="00F642EE" w:rsidRPr="006775A1">
        <w:t xml:space="preserve">SESII-W </w:t>
      </w:r>
      <w:r w:rsidRPr="006775A1">
        <w:t xml:space="preserve">questionnaire was developed for use in men and women (SESII-W/M) </w:t>
      </w:r>
      <w:r w:rsidRPr="006775A1">
        <w:rPr>
          <w:noProof/>
        </w:rPr>
        <w:t>(Milhausen, Graham, Sanders, Yarber, &amp; Maitland, 2010)</w:t>
      </w:r>
      <w:r w:rsidRPr="006775A1">
        <w:t xml:space="preserve">. Utilizing this version, a subscale of the SE factor, Arousability, was associated with a greater number of sexual partners and sex under the influence of drugs or alcohol in a sample of young African American women </w:t>
      </w:r>
      <w:r w:rsidRPr="006775A1">
        <w:rPr>
          <w:noProof/>
        </w:rPr>
        <w:t>(Wood et al., 2013)</w:t>
      </w:r>
      <w:r w:rsidRPr="006775A1">
        <w:t xml:space="preserve">. In addition, two lower-order factors of the SESII-W/M, Arousability and Relationship Importance, were associated with sexual compulsivity in a sample of 1,301 married men and women </w:t>
      </w:r>
      <w:r w:rsidRPr="006775A1">
        <w:rPr>
          <w:noProof/>
        </w:rPr>
        <w:t>(Muise, Milhausen, Cole, &amp; Graham, 2013)</w:t>
      </w:r>
      <w:r w:rsidRPr="006775A1">
        <w:t xml:space="preserve">. To date, only one study has used psychophysiological paradigms to validate the SESII-W. In a conditioning experiment using a vaginal photoplethysmograph and genital vibrostimulation, scores of the SESII-W were predictive of the magnitude of conditioned subjective affect, but not of the genital response to arousing stimuli </w:t>
      </w:r>
      <w:r w:rsidRPr="006775A1">
        <w:rPr>
          <w:noProof/>
        </w:rPr>
        <w:t>(Both, Brauer, &amp; Laan, 2011)</w:t>
      </w:r>
      <w:r w:rsidRPr="006775A1">
        <w:t xml:space="preserve">. Taken together, there is considerable evidence that the original version of the SESII-W is a useful tool in investigating female sexuality and its problematic aspects. </w:t>
      </w:r>
    </w:p>
    <w:p w14:paraId="2DD041A6" w14:textId="77777777" w:rsidR="006F55C9" w:rsidRPr="006775A1" w:rsidRDefault="00580909" w:rsidP="006767C7">
      <w:pPr>
        <w:pStyle w:val="berschrift2"/>
      </w:pPr>
      <w:r>
        <w:t>The Present S</w:t>
      </w:r>
      <w:r w:rsidR="006F55C9" w:rsidRPr="006775A1">
        <w:t>tudy</w:t>
      </w:r>
    </w:p>
    <w:p w14:paraId="29735712" w14:textId="77777777" w:rsidR="006F55C9" w:rsidRPr="006775A1" w:rsidRDefault="006F55C9" w:rsidP="006767C7">
      <w:r w:rsidRPr="006775A1">
        <w:t xml:space="preserve">The aim of the present study was to validate a German </w:t>
      </w:r>
      <w:r w:rsidR="00F642EE" w:rsidRPr="006775A1">
        <w:t>version of the SESII-W</w:t>
      </w:r>
      <w:r w:rsidRPr="006775A1">
        <w:t>. Therefore, we first translated and then evaluated the psychometric properties of the German SESII-W. We expected that the factor structure would resemble the original version and that reliability measures would be comparable. Furthermore, we hypothesized moderate correlations between the scales of the SESII-W and questionnaires that measure other related constructs, like general behavioral activation and inhibition or sexual sensation seeking. Both factors of the SESII-W were expected to be able to predict sexual functioning in women. Based on previous literature (e.g.,</w:t>
      </w:r>
      <w:r w:rsidR="00F642EE" w:rsidRPr="006775A1">
        <w:t xml:space="preserve"> Carpenter et al., 2008;</w:t>
      </w:r>
      <w:r w:rsidRPr="006775A1" w:rsidDel="006B2F5C">
        <w:t xml:space="preserve"> </w:t>
      </w:r>
      <w:r w:rsidRPr="006775A1">
        <w:t xml:space="preserve">Graham et al., 2006), we also assumed a close to normal distribution of SE and SI. </w:t>
      </w:r>
    </w:p>
    <w:bookmarkEnd w:id="0"/>
    <w:bookmarkEnd w:id="1"/>
    <w:p w14:paraId="48E0183E" w14:textId="77777777" w:rsidR="006F55C9" w:rsidRPr="006775A1" w:rsidRDefault="00580909" w:rsidP="006767C7">
      <w:pPr>
        <w:pStyle w:val="berschrift1"/>
        <w:ind w:left="720" w:hanging="720"/>
      </w:pPr>
      <w:r>
        <w:t>METHOD</w:t>
      </w:r>
    </w:p>
    <w:p w14:paraId="580EE008" w14:textId="77777777" w:rsidR="006F55C9" w:rsidRPr="006775A1" w:rsidRDefault="006F55C9" w:rsidP="006767C7">
      <w:pPr>
        <w:pStyle w:val="berschrift2"/>
      </w:pPr>
      <w:r w:rsidRPr="006775A1">
        <w:t>Participants</w:t>
      </w:r>
    </w:p>
    <w:p w14:paraId="37B17632" w14:textId="77777777" w:rsidR="00A656F4" w:rsidRDefault="006F55C9" w:rsidP="006767C7">
      <w:r w:rsidRPr="006775A1">
        <w:t>Eligibility criteria included being female, 18 years or older</w:t>
      </w:r>
      <w:r w:rsidR="00F642EE" w:rsidRPr="006775A1">
        <w:t>,</w:t>
      </w:r>
      <w:r w:rsidRPr="006775A1">
        <w:t xml:space="preserve"> and able to read German. </w:t>
      </w:r>
      <w:r w:rsidR="00736DD3" w:rsidRPr="006775A1">
        <w:t>For the present study, 2,206 women with an average age of 31 years (</w:t>
      </w:r>
      <w:r w:rsidR="00736DD3" w:rsidRPr="006775A1">
        <w:rPr>
          <w:i/>
        </w:rPr>
        <w:t>M</w:t>
      </w:r>
      <w:r w:rsidR="00736DD3" w:rsidRPr="006775A1">
        <w:t xml:space="preserve"> = 30.65, </w:t>
      </w:r>
      <w:r w:rsidR="00736DD3" w:rsidRPr="006775A1">
        <w:rPr>
          <w:i/>
        </w:rPr>
        <w:t>SD</w:t>
      </w:r>
      <w:r w:rsidR="00736DD3" w:rsidRPr="006775A1">
        <w:t xml:space="preserve"> = 9.91) were included in the data analysis. Table 1 </w:t>
      </w:r>
      <w:r w:rsidR="00736DD3">
        <w:t>shows</w:t>
      </w:r>
      <w:r w:rsidR="00736DD3" w:rsidRPr="006775A1">
        <w:t xml:space="preserve"> a summary of the sample characteristics.</w:t>
      </w:r>
      <w:r w:rsidR="00A656F4">
        <w:t xml:space="preserve"> </w:t>
      </w:r>
    </w:p>
    <w:p w14:paraId="4DB5871F" w14:textId="2150D369" w:rsidR="006F55C9" w:rsidRPr="006775A1" w:rsidRDefault="00A656F4" w:rsidP="006767C7">
      <w:r w:rsidRPr="006775A1">
        <w:t>Participants for the online survey were recruited through multiple channels to increase sample diversity. On the first page of the survey, visitors were informed about the sensitive content of the study and the possibility of withdrawing from the study at any time without negative consequences. Women were recruited via postings in online discussion boards for wo</w:t>
      </w:r>
      <w:r>
        <w:t>men in general, forums for homosexual</w:t>
      </w:r>
      <w:r w:rsidRPr="006775A1">
        <w:t xml:space="preserve"> or bisexual women, or in boards for relationship or sexual topics, as well as through announcements on the university homepage and flyers at gynecological practices.</w:t>
      </w:r>
      <w:r>
        <w:t xml:space="preserve"> </w:t>
      </w:r>
      <w:r w:rsidR="006F55C9" w:rsidRPr="006775A1">
        <w:t>The study website, which included a short description of the study content as well as information about anonymity and voluntariness, had 5,200 visitors between July and November 2013. In total, 2,987 individuals started the survey by clicking the participation button and 2,446 participants proceeded to page three and thereby answered the first questions about sexuality</w:t>
      </w:r>
      <w:r w:rsidR="00155281">
        <w:t>.</w:t>
      </w:r>
      <w:r w:rsidR="006F55C9" w:rsidRPr="006775A1">
        <w:t xml:space="preserve"> The median completion time was 23 minutes. We excluded 83 participants prior to data analysis because they reported being younger than 18 years, </w:t>
      </w:r>
      <w:r w:rsidR="00080C2A" w:rsidRPr="006775A1">
        <w:t xml:space="preserve">being </w:t>
      </w:r>
      <w:r w:rsidR="006F55C9" w:rsidRPr="006775A1">
        <w:t xml:space="preserve">male, or admitted that they had not answered the questions truthfully. </w:t>
      </w:r>
    </w:p>
    <w:p w14:paraId="480D7F89" w14:textId="10DDFBEE" w:rsidR="006F55C9" w:rsidRPr="006775A1" w:rsidRDefault="00080C2A" w:rsidP="006767C7">
      <w:pPr>
        <w:rPr>
          <w:vertAlign w:val="superscript"/>
        </w:rPr>
      </w:pPr>
      <w:r w:rsidRPr="006775A1">
        <w:t>Two hundred</w:t>
      </w:r>
      <w:r w:rsidR="006F55C9" w:rsidRPr="006775A1">
        <w:t xml:space="preserve"> women were contacted twice in order to assess </w:t>
      </w:r>
      <w:r w:rsidRPr="006775A1">
        <w:t xml:space="preserve">the </w:t>
      </w:r>
      <w:r w:rsidR="006F55C9" w:rsidRPr="006775A1">
        <w:t>test-retest-reliability of the German SESII-W</w:t>
      </w:r>
      <w:r w:rsidR="00155281">
        <w:t>.</w:t>
      </w:r>
      <w:r w:rsidRPr="006775A1">
        <w:t xml:space="preserve"> Of the women contacted,</w:t>
      </w:r>
      <w:r w:rsidR="00020171" w:rsidRPr="006775A1">
        <w:t xml:space="preserve"> 64.5</w:t>
      </w:r>
      <w:r w:rsidR="006F55C9" w:rsidRPr="006775A1">
        <w:t>% (</w:t>
      </w:r>
      <w:r w:rsidR="006F55C9" w:rsidRPr="006775A1">
        <w:rPr>
          <w:i/>
        </w:rPr>
        <w:t>n</w:t>
      </w:r>
      <w:r w:rsidR="006F55C9" w:rsidRPr="006775A1">
        <w:t xml:space="preserve"> = 129) completed the second survey, </w:t>
      </w:r>
      <w:r w:rsidRPr="006775A1">
        <w:t>in</w:t>
      </w:r>
      <w:r w:rsidR="006F55C9" w:rsidRPr="006775A1">
        <w:t xml:space="preserve"> a median completion time of six minutes. Mean duration between first and second participation was 56 days (</w:t>
      </w:r>
      <w:r w:rsidR="006F55C9" w:rsidRPr="006775A1">
        <w:rPr>
          <w:i/>
        </w:rPr>
        <w:t>M</w:t>
      </w:r>
      <w:r w:rsidR="006F55C9" w:rsidRPr="006775A1">
        <w:t xml:space="preserve"> = 55.52, </w:t>
      </w:r>
      <w:r w:rsidR="006F55C9" w:rsidRPr="006775A1">
        <w:rPr>
          <w:i/>
        </w:rPr>
        <w:t>SD</w:t>
      </w:r>
      <w:r w:rsidR="006F55C9" w:rsidRPr="006775A1">
        <w:t xml:space="preserve"> = 10.82). The retest sample did not differ from th</w:t>
      </w:r>
      <w:r w:rsidR="00927938" w:rsidRPr="006775A1">
        <w:t xml:space="preserve">e original sample regarding age, </w:t>
      </w:r>
      <w:r w:rsidR="006F55C9" w:rsidRPr="006775A1">
        <w:rPr>
          <w:i/>
        </w:rPr>
        <w:t>t</w:t>
      </w:r>
      <w:r w:rsidR="006F55C9" w:rsidRPr="006775A1">
        <w:t>(2142) = -1.23</w:t>
      </w:r>
      <w:r w:rsidR="00927938" w:rsidRPr="006775A1">
        <w:t xml:space="preserve">, partnership status, </w:t>
      </w:r>
      <w:r w:rsidR="006F55C9" w:rsidRPr="006775A1">
        <w:t>χ</w:t>
      </w:r>
      <w:r w:rsidR="006F55C9" w:rsidRPr="006775A1">
        <w:rPr>
          <w:vertAlign w:val="superscript"/>
        </w:rPr>
        <w:t>2</w:t>
      </w:r>
      <w:r w:rsidR="006F55C9" w:rsidRPr="006775A1">
        <w:t>(</w:t>
      </w:r>
      <w:r w:rsidR="00FA3E5C" w:rsidRPr="006775A1">
        <w:t>5,</w:t>
      </w:r>
      <w:r w:rsidR="00FA3E5C" w:rsidRPr="006775A1">
        <w:rPr>
          <w:i/>
        </w:rPr>
        <w:t xml:space="preserve"> N </w:t>
      </w:r>
      <w:r w:rsidR="00FA3E5C" w:rsidRPr="006775A1">
        <w:t>= 2,144</w:t>
      </w:r>
      <w:r w:rsidR="001A5604" w:rsidRPr="006775A1">
        <w:t>) = 1.92</w:t>
      </w:r>
      <w:r w:rsidR="00927938" w:rsidRPr="006775A1">
        <w:t xml:space="preserve">, number of children, </w:t>
      </w:r>
      <w:r w:rsidR="006F55C9" w:rsidRPr="006775A1">
        <w:t>χ</w:t>
      </w:r>
      <w:r w:rsidR="006F55C9" w:rsidRPr="006775A1">
        <w:rPr>
          <w:vertAlign w:val="superscript"/>
        </w:rPr>
        <w:t>2</w:t>
      </w:r>
      <w:r w:rsidR="006F55C9" w:rsidRPr="006775A1">
        <w:t>(</w:t>
      </w:r>
      <w:r w:rsidR="00FA3E5C" w:rsidRPr="006775A1">
        <w:t xml:space="preserve">6, </w:t>
      </w:r>
      <w:r w:rsidR="00FA3E5C" w:rsidRPr="006775A1">
        <w:rPr>
          <w:i/>
        </w:rPr>
        <w:t xml:space="preserve">N </w:t>
      </w:r>
      <w:r w:rsidR="00FA3E5C" w:rsidRPr="006775A1">
        <w:t>= 2,116) = 9.30</w:t>
      </w:r>
      <w:r w:rsidR="00927938" w:rsidRPr="006775A1">
        <w:t xml:space="preserve">, education, </w:t>
      </w:r>
      <w:r w:rsidR="006F55C9" w:rsidRPr="006775A1">
        <w:t>χ</w:t>
      </w:r>
      <w:r w:rsidR="006F55C9" w:rsidRPr="006775A1">
        <w:rPr>
          <w:vertAlign w:val="superscript"/>
        </w:rPr>
        <w:t>2</w:t>
      </w:r>
      <w:r w:rsidR="006F55C9" w:rsidRPr="006775A1">
        <w:t>(</w:t>
      </w:r>
      <w:r w:rsidR="00FA3E5C" w:rsidRPr="006775A1">
        <w:rPr>
          <w:i/>
        </w:rPr>
        <w:t>6, N = 1,896</w:t>
      </w:r>
      <w:r w:rsidR="001A5604" w:rsidRPr="006775A1">
        <w:t>) = 2.70</w:t>
      </w:r>
      <w:r w:rsidR="00927938" w:rsidRPr="006775A1">
        <w:t xml:space="preserve">, or occupation, </w:t>
      </w:r>
      <w:r w:rsidR="006F55C9" w:rsidRPr="006775A1">
        <w:t>χ</w:t>
      </w:r>
      <w:r w:rsidR="006F55C9" w:rsidRPr="006775A1">
        <w:rPr>
          <w:vertAlign w:val="superscript"/>
        </w:rPr>
        <w:t>2</w:t>
      </w:r>
      <w:r w:rsidR="006F55C9" w:rsidRPr="006775A1">
        <w:t>(</w:t>
      </w:r>
      <w:r w:rsidR="00F71CE9" w:rsidRPr="006775A1">
        <w:t>7,</w:t>
      </w:r>
      <w:r w:rsidR="00F71CE9" w:rsidRPr="006775A1">
        <w:rPr>
          <w:i/>
        </w:rPr>
        <w:t xml:space="preserve"> N </w:t>
      </w:r>
      <w:r w:rsidR="00F71CE9" w:rsidRPr="006775A1">
        <w:t>=</w:t>
      </w:r>
      <w:r w:rsidR="00F71CE9" w:rsidRPr="006775A1">
        <w:rPr>
          <w:i/>
        </w:rPr>
        <w:t xml:space="preserve"> </w:t>
      </w:r>
      <w:r w:rsidR="00F71CE9" w:rsidRPr="006775A1">
        <w:t>1,896</w:t>
      </w:r>
      <w:r w:rsidR="001A5604" w:rsidRPr="006775A1">
        <w:t>) = 13.10</w:t>
      </w:r>
      <w:r w:rsidR="006F55C9" w:rsidRPr="006775A1">
        <w:t xml:space="preserve">, </w:t>
      </w:r>
      <w:r w:rsidR="006F55C9" w:rsidRPr="006775A1">
        <w:rPr>
          <w:i/>
        </w:rPr>
        <w:t>p</w:t>
      </w:r>
      <w:r w:rsidR="00927938" w:rsidRPr="006775A1">
        <w:t xml:space="preserve"> = .070</w:t>
      </w:r>
      <w:r w:rsidR="006F55C9" w:rsidRPr="006775A1">
        <w:t>. The samples did diffe</w:t>
      </w:r>
      <w:r w:rsidR="00927938" w:rsidRPr="006775A1">
        <w:t xml:space="preserve">r regarding sexual orientation, </w:t>
      </w:r>
      <w:r w:rsidR="006F55C9" w:rsidRPr="006775A1">
        <w:t>χ</w:t>
      </w:r>
      <w:r w:rsidR="006F55C9" w:rsidRPr="006775A1">
        <w:rPr>
          <w:vertAlign w:val="superscript"/>
        </w:rPr>
        <w:t>2</w:t>
      </w:r>
      <w:r w:rsidR="006F55C9" w:rsidRPr="006775A1">
        <w:t>(</w:t>
      </w:r>
      <w:r w:rsidR="00FA3E5C" w:rsidRPr="006775A1">
        <w:t>3</w:t>
      </w:r>
      <w:r w:rsidR="00FA3E5C" w:rsidRPr="006775A1">
        <w:rPr>
          <w:i/>
        </w:rPr>
        <w:t>, N</w:t>
      </w:r>
      <w:r w:rsidR="00FA3E5C" w:rsidRPr="006775A1">
        <w:t xml:space="preserve"> = 2,092) = 15.72</w:t>
      </w:r>
      <w:r w:rsidR="006F55C9" w:rsidRPr="006775A1">
        <w:t xml:space="preserve">, </w:t>
      </w:r>
      <w:r w:rsidR="006F55C9" w:rsidRPr="006775A1">
        <w:rPr>
          <w:i/>
        </w:rPr>
        <w:t>p</w:t>
      </w:r>
      <w:r w:rsidR="006F55C9" w:rsidRPr="006775A1">
        <w:t xml:space="preserve"> &lt; .001, with more homosexual </w:t>
      </w:r>
      <w:r w:rsidRPr="006775A1">
        <w:t xml:space="preserve">than heterosexual </w:t>
      </w:r>
      <w:r w:rsidR="006F55C9" w:rsidRPr="006775A1">
        <w:t xml:space="preserve">women participating in the baseline sample. </w:t>
      </w:r>
    </w:p>
    <w:p w14:paraId="48E28B5A" w14:textId="77777777" w:rsidR="006F55C9" w:rsidRPr="006775A1" w:rsidRDefault="006F55C9" w:rsidP="006767C7">
      <w:pPr>
        <w:pStyle w:val="berschrift2"/>
      </w:pPr>
      <w:r w:rsidRPr="006775A1">
        <w:t>Measures</w:t>
      </w:r>
    </w:p>
    <w:p w14:paraId="3608DAB5" w14:textId="77777777" w:rsidR="00C203B6" w:rsidRDefault="006F55C9" w:rsidP="0068069B">
      <w:pPr>
        <w:ind w:firstLine="0"/>
      </w:pPr>
      <w:r w:rsidRPr="0068069B">
        <w:rPr>
          <w:rStyle w:val="berschrift3Zeichen"/>
          <w:b w:val="0"/>
          <w:i/>
        </w:rPr>
        <w:t>Sexual Excitation and Sexual Inhibition</w:t>
      </w:r>
    </w:p>
    <w:p w14:paraId="0CBB1185" w14:textId="77777777" w:rsidR="00860452" w:rsidRPr="006775A1" w:rsidRDefault="00C203B6" w:rsidP="0068069B">
      <w:pPr>
        <w:ind w:firstLine="0"/>
      </w:pPr>
      <w:r>
        <w:tab/>
      </w:r>
      <w:r w:rsidR="006F55C9" w:rsidRPr="006775A1">
        <w:t xml:space="preserve">SE and SI were assessed with a German version of the SESII-W </w:t>
      </w:r>
      <w:r w:rsidR="006F55C9" w:rsidRPr="006775A1">
        <w:rPr>
          <w:noProof/>
        </w:rPr>
        <w:t>(Graham et al., 2006)</w:t>
      </w:r>
      <w:r w:rsidR="006F55C9" w:rsidRPr="006775A1">
        <w:t>, a self-report questionnaire that measures proneness for SE and SI in women with 36 ite</w:t>
      </w:r>
      <w:r>
        <w:t>ms, answered on a scale from 1 (strongly disagree) to 4 (strongly agree)</w:t>
      </w:r>
      <w:r w:rsidR="00860452" w:rsidRPr="006775A1">
        <w:t xml:space="preserve">. Three independent experts translated the original version into German. Differences between the translations were discussed and resolved in a small focus group with the experts and the first author. A native speaker translated the German version back into English with no substantial deviations.  </w:t>
      </w:r>
    </w:p>
    <w:p w14:paraId="7F9BE4E4" w14:textId="6F159916" w:rsidR="00C203B6" w:rsidRDefault="006F55C9" w:rsidP="00C203B6">
      <w:r w:rsidRPr="006775A1">
        <w:t xml:space="preserve"> The SESII-W has two higher-order factors</w:t>
      </w:r>
      <w:r w:rsidR="00080C2A" w:rsidRPr="006775A1">
        <w:t>,</w:t>
      </w:r>
      <w:r w:rsidRPr="006775A1">
        <w:t xml:space="preserve"> Sexual Excitation (SE) and Sexual Inhibition (SI), which include five and three lower-order factors, respectively: The Arousability factor (SE-Arousability; 9 items) describes how easily one becomes sexually aroused (e.g., fantasizing about sex can quickly get me sexually excited</w:t>
      </w:r>
      <w:r w:rsidR="00155281" w:rsidRPr="006775A1">
        <w:t>)</w:t>
      </w:r>
      <w:r w:rsidR="00155281">
        <w:t>;</w:t>
      </w:r>
      <w:r w:rsidR="00155281" w:rsidRPr="006775A1">
        <w:t xml:space="preserve"> </w:t>
      </w:r>
      <w:r w:rsidRPr="006775A1">
        <w:t xml:space="preserve">Partner Characteristics (SE-Partner; 4 items) measures how certain aspects of a potential sexual partner, like intelligence, influence one’s sexual excitement. Sexual Power Dynamics (SE-Power; 4 items) has four items assessing how aspects of dominance during sex increase or diminish sexual arousal. The </w:t>
      </w:r>
      <w:r w:rsidR="00155281">
        <w:t>s</w:t>
      </w:r>
      <w:r w:rsidR="00155281" w:rsidRPr="006775A1">
        <w:t xml:space="preserve">ubscale </w:t>
      </w:r>
      <w:r w:rsidRPr="006775A1">
        <w:t>Smell (SE-Smell; 2 items) assesses the effect of scents on arousal and the Setting (SE-Setting; 4 items) scale includes different aspects of the sexual situation, such as being overheard by others</w:t>
      </w:r>
      <w:r w:rsidR="00832433" w:rsidRPr="006775A1">
        <w:t>,</w:t>
      </w:r>
      <w:r w:rsidRPr="006775A1">
        <w:t xml:space="preserve"> and their influence on sexual excitation. The Concerns about Sexual Functioning factor (SI-Concerns; 4 items) measures how concerns about being a good lover or worrying about arousal during sexual activity influence sexual arousal. The Relationship Importance factor (SI-Relationship; 6 items) includes different aspects of the relationship with a sexual partner</w:t>
      </w:r>
      <w:r w:rsidR="00832433" w:rsidRPr="006775A1">
        <w:t xml:space="preserve"> </w:t>
      </w:r>
      <w:r w:rsidR="00C203B6">
        <w:t>(</w:t>
      </w:r>
      <w:r w:rsidRPr="006775A1">
        <w:t>e.g.</w:t>
      </w:r>
      <w:r w:rsidR="00832433" w:rsidRPr="006775A1">
        <w:t>,</w:t>
      </w:r>
      <w:r w:rsidRPr="006775A1">
        <w:t xml:space="preserve"> mutual trust or commitment with other sexual partners</w:t>
      </w:r>
      <w:r w:rsidR="00C203B6">
        <w:t>)</w:t>
      </w:r>
      <w:r w:rsidRPr="006775A1">
        <w:t xml:space="preserve"> and their influence on arousal. Lastly, </w:t>
      </w:r>
      <w:r w:rsidR="00832433" w:rsidRPr="006775A1">
        <w:t xml:space="preserve">the </w:t>
      </w:r>
      <w:r w:rsidRPr="006775A1">
        <w:t xml:space="preserve">Arousal Contingency factor (SI-Contingency; 3 items) assesses how important it is for a women’s arousal that every aspect of the sexual situation is “just right” and how easily she can be “turned off” once arousal is initiated. The eight lower-order factors explained about 42% of the variance in the original study. Internal consistency of these factors was acceptable, with values between </w:t>
      </w:r>
      <w:r w:rsidRPr="006775A1">
        <w:rPr>
          <w:rFonts w:eastAsia="SimHei"/>
          <w:bCs/>
        </w:rPr>
        <w:t>α = .63 for SI-Concerns and α = .80 for SE-Arousability. Test-retest reliability for the lower-order factors was between</w:t>
      </w:r>
      <w:r w:rsidR="00042775" w:rsidRPr="006775A1">
        <w:rPr>
          <w:i/>
        </w:rPr>
        <w:t xml:space="preserve"> r</w:t>
      </w:r>
      <w:r w:rsidR="00042775" w:rsidRPr="006775A1">
        <w:t xml:space="preserve"> =</w:t>
      </w:r>
      <w:r w:rsidRPr="006775A1">
        <w:rPr>
          <w:rFonts w:eastAsia="SimHei"/>
          <w:bCs/>
        </w:rPr>
        <w:t xml:space="preserve"> .51 </w:t>
      </w:r>
      <w:r w:rsidRPr="006775A1">
        <w:t>for SI-Contingency and</w:t>
      </w:r>
      <w:r w:rsidR="00042775" w:rsidRPr="006775A1">
        <w:rPr>
          <w:i/>
        </w:rPr>
        <w:t xml:space="preserve"> r</w:t>
      </w:r>
      <w:r w:rsidR="00042775" w:rsidRPr="006775A1">
        <w:t xml:space="preserve"> =</w:t>
      </w:r>
      <w:r w:rsidRPr="006775A1">
        <w:t xml:space="preserve"> .86 for SE-Setting. Test-retest correlation for the two higher-order factors was good, with </w:t>
      </w:r>
      <w:r w:rsidR="000168AA" w:rsidRPr="006775A1">
        <w:rPr>
          <w:i/>
        </w:rPr>
        <w:t>r</w:t>
      </w:r>
      <w:r w:rsidR="000168AA" w:rsidRPr="006775A1">
        <w:t xml:space="preserve"> = </w:t>
      </w:r>
      <w:r w:rsidRPr="006775A1">
        <w:t xml:space="preserve">.81 and .82 for SE and SI, respectively </w:t>
      </w:r>
      <w:r w:rsidRPr="006775A1">
        <w:rPr>
          <w:noProof/>
        </w:rPr>
        <w:t>(Graham et al., 2006)</w:t>
      </w:r>
      <w:r w:rsidRPr="006775A1">
        <w:t>. A Dutch version of the SESII-W was validated in a sample of 445 women</w:t>
      </w:r>
      <w:r w:rsidR="00832433" w:rsidRPr="006775A1">
        <w:t>, which</w:t>
      </w:r>
      <w:r w:rsidRPr="006775A1">
        <w:t xml:space="preserve"> also showed sufficient to good construct validity, internal consistency, and test-retest validity </w:t>
      </w:r>
      <w:r w:rsidRPr="006775A1">
        <w:rPr>
          <w:noProof/>
        </w:rPr>
        <w:t>(Bloemendaal &amp; Laan, 2</w:t>
      </w:r>
      <w:r w:rsidR="00935A66">
        <w:rPr>
          <w:noProof/>
        </w:rPr>
        <w:t>015</w:t>
      </w:r>
      <w:r w:rsidRPr="006775A1">
        <w:rPr>
          <w:noProof/>
        </w:rPr>
        <w:t>)</w:t>
      </w:r>
      <w:r w:rsidRPr="006775A1">
        <w:t xml:space="preserve">. </w:t>
      </w:r>
    </w:p>
    <w:p w14:paraId="1AA90D45" w14:textId="77777777" w:rsidR="00C203B6" w:rsidRPr="00C203B6" w:rsidRDefault="006F55C9" w:rsidP="00C203B6">
      <w:pPr>
        <w:ind w:firstLine="0"/>
        <w:rPr>
          <w:b/>
        </w:rPr>
      </w:pPr>
      <w:r w:rsidRPr="00C203B6">
        <w:rPr>
          <w:rStyle w:val="berschrift3Zeichen"/>
          <w:b w:val="0"/>
          <w:i/>
        </w:rPr>
        <w:t>Sexual Functioning</w:t>
      </w:r>
    </w:p>
    <w:p w14:paraId="626ECF14" w14:textId="7474AB0D" w:rsidR="006F55C9" w:rsidRPr="006775A1" w:rsidRDefault="006F55C9" w:rsidP="00C203B6">
      <w:r w:rsidRPr="006775A1">
        <w:t xml:space="preserve">Sexual functioning was assessed with the Female Sexual Function Index (FSFI) </w:t>
      </w:r>
      <w:r w:rsidR="00155281">
        <w:t xml:space="preserve">developed </w:t>
      </w:r>
      <w:r w:rsidRPr="006775A1">
        <w:t xml:space="preserve">by </w:t>
      </w:r>
      <w:r w:rsidRPr="006775A1">
        <w:rPr>
          <w:noProof/>
        </w:rPr>
        <w:t>Rosen et al. (2000)</w:t>
      </w:r>
      <w:r w:rsidRPr="006775A1">
        <w:t>, a self-report questionnaire that measures female sexual functioning over the last four weeks in six domains (desire, arousal, lubrication, orgasm, satisfaction, and pain) across 19 items</w:t>
      </w:r>
      <w:r w:rsidR="00832433" w:rsidRPr="006775A1">
        <w:t>,</w:t>
      </w:r>
      <w:r w:rsidR="00C203B6">
        <w:t xml:space="preserve"> on a scale ranging from 1 (almost never or never) to 5 (</w:t>
      </w:r>
      <w:r w:rsidRPr="006775A1">
        <w:t>almost always or always</w:t>
      </w:r>
      <w:r w:rsidR="00C203B6">
        <w:t>).</w:t>
      </w:r>
      <w:r w:rsidRPr="006775A1">
        <w:t xml:space="preserve"> Some items offer th</w:t>
      </w:r>
      <w:r w:rsidR="00C203B6">
        <w:t>e additional response option 0 (no sexual activity)</w:t>
      </w:r>
      <w:r w:rsidRPr="006775A1">
        <w:t xml:space="preserve"> </w:t>
      </w:r>
      <w:r w:rsidRPr="006775A1">
        <w:rPr>
          <w:noProof/>
        </w:rPr>
        <w:t>(Wiegel, Meston, &amp; Rosen, 2005)</w:t>
      </w:r>
      <w:r w:rsidRPr="006775A1">
        <w:t xml:space="preserve">. The validation of the German </w:t>
      </w:r>
      <w:r w:rsidR="00832433" w:rsidRPr="006775A1">
        <w:t xml:space="preserve">version </w:t>
      </w:r>
      <w:r w:rsidRPr="006775A1">
        <w:t>of</w:t>
      </w:r>
      <w:r w:rsidR="00832433" w:rsidRPr="006775A1">
        <w:t xml:space="preserve"> the</w:t>
      </w:r>
      <w:r w:rsidRPr="006775A1">
        <w:t xml:space="preserve"> FSFI yielded good psychometric properties </w:t>
      </w:r>
      <w:r w:rsidRPr="006775A1">
        <w:rPr>
          <w:noProof/>
        </w:rPr>
        <w:t>(Berner, Kriston, Zahradnik, Härter, &amp; Rohde, 2004)</w:t>
      </w:r>
      <w:r w:rsidRPr="006775A1">
        <w:t>. Although the FSFI has recently been criticized as measure of general sexual functioning in women</w:t>
      </w:r>
      <w:r w:rsidR="00832433" w:rsidRPr="006775A1">
        <w:t xml:space="preserve"> </w:t>
      </w:r>
      <w:r w:rsidR="00832433" w:rsidRPr="006775A1">
        <w:rPr>
          <w:noProof/>
        </w:rPr>
        <w:t>(Forbes, Baillie, &amp; Schniering, 2014)</w:t>
      </w:r>
      <w:r w:rsidRPr="006775A1">
        <w:t>, it is still</w:t>
      </w:r>
      <w:r w:rsidR="00832433" w:rsidRPr="006775A1">
        <w:t xml:space="preserve"> the most</w:t>
      </w:r>
      <w:r w:rsidRPr="006775A1">
        <w:t xml:space="preserve"> widely used</w:t>
      </w:r>
      <w:r w:rsidR="00832433" w:rsidRPr="006775A1">
        <w:t xml:space="preserve"> measure</w:t>
      </w:r>
      <w:r w:rsidRPr="006775A1">
        <w:t xml:space="preserve"> to assess female sexual function. Previous studies have suggested that lower total scores of sexual functioning are associated with higher SI, especially with higher levels of SI-Contingency and SI-Concerns, whereas a positive correlation between the FSFI’s arousal subscale and SE-Arousability support the convergent validity of the SESII-W </w:t>
      </w:r>
      <w:r w:rsidR="00935A66">
        <w:rPr>
          <w:noProof/>
        </w:rPr>
        <w:t>(Bloemendaal &amp; Laan, 2015</w:t>
      </w:r>
      <w:r w:rsidRPr="006775A1">
        <w:rPr>
          <w:noProof/>
        </w:rPr>
        <w:t>)</w:t>
      </w:r>
      <w:r w:rsidR="00C45C21" w:rsidRPr="006775A1">
        <w:rPr>
          <w:noProof/>
        </w:rPr>
        <w:t>.</w:t>
      </w:r>
    </w:p>
    <w:p w14:paraId="500B2940" w14:textId="77777777" w:rsidR="00C203B6" w:rsidRPr="00C203B6" w:rsidRDefault="006F55C9" w:rsidP="00C203B6">
      <w:pPr>
        <w:ind w:firstLine="0"/>
        <w:rPr>
          <w:b/>
          <w:i/>
        </w:rPr>
      </w:pPr>
      <w:r w:rsidRPr="00C203B6">
        <w:rPr>
          <w:rStyle w:val="berschrift3Zeichen"/>
          <w:b w:val="0"/>
          <w:i/>
        </w:rPr>
        <w:t>Behavioral Inhibition and Activation</w:t>
      </w:r>
      <w:r w:rsidRPr="00C203B6">
        <w:rPr>
          <w:b/>
          <w:i/>
        </w:rPr>
        <w:t xml:space="preserve"> </w:t>
      </w:r>
    </w:p>
    <w:p w14:paraId="573A672C" w14:textId="28B6F501" w:rsidR="006F55C9" w:rsidRPr="006775A1" w:rsidRDefault="006F55C9" w:rsidP="006767C7">
      <w:r w:rsidRPr="006775A1">
        <w:t xml:space="preserve">Propensities for behavioral inhibition and activation were assessed with the Behavioral Inhibition Scale/Behavioral Activation Scale (BIS/BAS) </w:t>
      </w:r>
      <w:r w:rsidR="00155281">
        <w:t xml:space="preserve">developed </w:t>
      </w:r>
      <w:r w:rsidRPr="006775A1">
        <w:t xml:space="preserve">by </w:t>
      </w:r>
      <w:r w:rsidRPr="006775A1">
        <w:rPr>
          <w:noProof/>
        </w:rPr>
        <w:t>Carver and White (1994)</w:t>
      </w:r>
      <w:r w:rsidRPr="006775A1">
        <w:t xml:space="preserve">. The BIS/BAS questionnaire is a 24-item self-report </w:t>
      </w:r>
      <w:r w:rsidR="00832433" w:rsidRPr="006775A1">
        <w:t xml:space="preserve">measure </w:t>
      </w:r>
      <w:r w:rsidRPr="006775A1">
        <w:t xml:space="preserve">that </w:t>
      </w:r>
      <w:r w:rsidR="00832433" w:rsidRPr="006775A1">
        <w:t xml:space="preserve">assesses </w:t>
      </w:r>
      <w:r w:rsidRPr="006775A1">
        <w:t>each of the two factors</w:t>
      </w:r>
      <w:r w:rsidR="00DC6C12">
        <w:t xml:space="preserve"> with 12 items, ranging from 0 (</w:t>
      </w:r>
      <w:r w:rsidRPr="006775A1">
        <w:t>strongly disagree</w:t>
      </w:r>
      <w:r w:rsidR="00DC6C12">
        <w:t>) to 3 (</w:t>
      </w:r>
      <w:r w:rsidRPr="006775A1">
        <w:t>strongly agree</w:t>
      </w:r>
      <w:r w:rsidR="00DC6C12">
        <w:t>).</w:t>
      </w:r>
      <w:r w:rsidRPr="006775A1">
        <w:t xml:space="preserve"> The BIS/BAS consists of a different number of factors underlying the two systems. While behavioral inhibition can be measured with one subscale (BIS), behavioral activation consists of three subscales: Reward Responsiveness (BA-Reward), Drive (BA-Drive)</w:t>
      </w:r>
      <w:r w:rsidR="00832433" w:rsidRPr="006775A1">
        <w:t>,</w:t>
      </w:r>
      <w:r w:rsidRPr="006775A1">
        <w:t xml:space="preserve"> and Fun Seeking (BA-Fun). The higher </w:t>
      </w:r>
      <w:r w:rsidR="00832433" w:rsidRPr="006775A1">
        <w:t>an individual</w:t>
      </w:r>
      <w:r w:rsidRPr="006775A1">
        <w:t xml:space="preserve"> scores on the behavioral inhibition scale, the more sensitive the person is</w:t>
      </w:r>
      <w:r w:rsidR="00832433" w:rsidRPr="006775A1">
        <w:t xml:space="preserve"> deemed to be </w:t>
      </w:r>
      <w:r w:rsidRPr="006775A1">
        <w:t>towards punishment, non-reward, and novelty. Propensity for behavioral activation is associated with signals of reward, non-punishment</w:t>
      </w:r>
      <w:r w:rsidR="00832433" w:rsidRPr="006775A1">
        <w:t>,</w:t>
      </w:r>
      <w:r w:rsidRPr="006775A1">
        <w:t xml:space="preserve"> and escape from punishment</w:t>
      </w:r>
      <w:r w:rsidR="00C203B6">
        <w:rPr>
          <w:noProof/>
        </w:rPr>
        <w:t xml:space="preserve">. </w:t>
      </w:r>
      <w:r w:rsidRPr="006775A1">
        <w:t xml:space="preserve">The BIS/BAS was translated and validated in German with acceptable psychometric properties </w:t>
      </w:r>
      <w:r w:rsidRPr="006775A1">
        <w:rPr>
          <w:noProof/>
        </w:rPr>
        <w:t>(Strobel, Beauducel, Debener, &amp; Brocke, 2001)</w:t>
      </w:r>
      <w:r w:rsidRPr="006775A1">
        <w:t xml:space="preserve">. In the present study, the BIS/BAS was used to evaluate the construct validity of the German SESII-W. Moderate positive correlations between behavioral </w:t>
      </w:r>
      <w:r w:rsidR="00832433" w:rsidRPr="006775A1">
        <w:t xml:space="preserve">inhibition </w:t>
      </w:r>
      <w:r w:rsidRPr="006775A1">
        <w:t xml:space="preserve">and SI </w:t>
      </w:r>
      <w:r w:rsidR="00832433" w:rsidRPr="006775A1">
        <w:t>and between</w:t>
      </w:r>
      <w:r w:rsidRPr="006775A1">
        <w:t xml:space="preserve"> behavioral activation and SE were expected. </w:t>
      </w:r>
    </w:p>
    <w:p w14:paraId="7694E48A" w14:textId="77777777" w:rsidR="00C203B6" w:rsidRDefault="006F55C9" w:rsidP="00C203B6">
      <w:pPr>
        <w:ind w:firstLine="0"/>
      </w:pPr>
      <w:r w:rsidRPr="00C203B6">
        <w:rPr>
          <w:rStyle w:val="berschrift3Zeichen"/>
          <w:b w:val="0"/>
          <w:i/>
        </w:rPr>
        <w:t>Sexual Sensation Seeking</w:t>
      </w:r>
    </w:p>
    <w:p w14:paraId="49106F01" w14:textId="0DE1ECE6" w:rsidR="006F55C9" w:rsidRPr="006775A1" w:rsidRDefault="006F55C9" w:rsidP="006767C7">
      <w:r w:rsidRPr="006775A1">
        <w:t>Proneness for sexual sensation seeking was assessed with the Sexual Sensation Seeking Scale</w:t>
      </w:r>
      <w:r w:rsidR="00DC6C12">
        <w:t xml:space="preserve"> (SSSS)</w:t>
      </w:r>
      <w:r w:rsidRPr="006775A1">
        <w:t xml:space="preserve"> </w:t>
      </w:r>
      <w:r w:rsidRPr="006775A1">
        <w:rPr>
          <w:noProof/>
        </w:rPr>
        <w:t>(Kalichman et al., 1994)</w:t>
      </w:r>
      <w:r w:rsidRPr="006775A1">
        <w:t>, a self</w:t>
      </w:r>
      <w:r w:rsidR="00172D55" w:rsidRPr="006775A1">
        <w:t>-</w:t>
      </w:r>
      <w:r w:rsidRPr="006775A1">
        <w:t xml:space="preserve">report questionnaire that measures the tendency to pursue sexual risky or novel situations. </w:t>
      </w:r>
      <w:r w:rsidR="00DC6C12">
        <w:t>The SSSS</w:t>
      </w:r>
      <w:r w:rsidRPr="006775A1">
        <w:t xml:space="preserve"> consists of 11 items, rated on a 4-point Likert-type scale from “not at all like me” to “very much like me</w:t>
      </w:r>
      <w:r w:rsidR="00155281">
        <w:t>.</w:t>
      </w:r>
      <w:r w:rsidRPr="006775A1">
        <w:t xml:space="preserve">” The higher the total score, the higher the endorsement of sexual sensation seeking traits, indicating sexual risk taking and unsafe sexual behaviors, like unprotected sexual intercourse. The German translation of the SSSS </w:t>
      </w:r>
      <w:r w:rsidRPr="006775A1">
        <w:rPr>
          <w:noProof/>
        </w:rPr>
        <w:t>(Hammelstein, 2005)</w:t>
      </w:r>
      <w:r w:rsidRPr="006775A1">
        <w:t xml:space="preserve"> showed satisfactory internal consistency (</w:t>
      </w:r>
      <w:r w:rsidRPr="006775A1">
        <w:rPr>
          <w:rFonts w:eastAsia="SimHei"/>
          <w:bCs/>
        </w:rPr>
        <w:t xml:space="preserve">α </w:t>
      </w:r>
      <w:r w:rsidRPr="006775A1">
        <w:t xml:space="preserve">= .73) and content validity (e.g., correlations with unprotected sexual intercourse). Although this scale has mostly been used in male samples, there is some evidence that the construct of sexual sensation seeking may also be relevant for women </w:t>
      </w:r>
      <w:r w:rsidRPr="006775A1">
        <w:rPr>
          <w:noProof/>
        </w:rPr>
        <w:t>(Graham et al., 2006)</w:t>
      </w:r>
      <w:r w:rsidRPr="006775A1">
        <w:t xml:space="preserve">. Thus, positive correlations between SSSS and subscales of SE were expected. </w:t>
      </w:r>
    </w:p>
    <w:p w14:paraId="167F505C" w14:textId="77777777" w:rsidR="00C203B6" w:rsidRDefault="006F55C9" w:rsidP="00C203B6">
      <w:pPr>
        <w:pStyle w:val="KeinLeerraum"/>
        <w:rPr>
          <w:rStyle w:val="berschrift3Zeichen"/>
        </w:rPr>
      </w:pPr>
      <w:r w:rsidRPr="00C203B6">
        <w:rPr>
          <w:rStyle w:val="berschrift3Zeichen"/>
          <w:b w:val="0"/>
          <w:i/>
        </w:rPr>
        <w:t>Social Desirability</w:t>
      </w:r>
      <w:r w:rsidRPr="006775A1">
        <w:rPr>
          <w:rStyle w:val="berschrift3Zeichen"/>
        </w:rPr>
        <w:t xml:space="preserve"> </w:t>
      </w:r>
    </w:p>
    <w:p w14:paraId="2D3A887A" w14:textId="2F49FC9C" w:rsidR="006F55C9" w:rsidRPr="006775A1" w:rsidRDefault="00C203B6" w:rsidP="00C203B6">
      <w:pPr>
        <w:pStyle w:val="KeinLeerraum"/>
        <w:rPr>
          <w:rFonts w:eastAsia="SimHei"/>
          <w:bCs/>
          <w:kern w:val="24"/>
        </w:rPr>
      </w:pPr>
      <w:r>
        <w:rPr>
          <w:rStyle w:val="berschrift3Zeichen"/>
        </w:rPr>
        <w:tab/>
      </w:r>
      <w:r w:rsidR="006F55C9" w:rsidRPr="006775A1">
        <w:rPr>
          <w:rStyle w:val="berschrift3Zeichen"/>
          <w:b w:val="0"/>
        </w:rPr>
        <w:t xml:space="preserve">Social desirability was assessed with a short version of the Balanced Inventory of Desirable Responding (BIDR), developed by </w:t>
      </w:r>
      <w:r w:rsidR="006F55C9" w:rsidRPr="006775A1">
        <w:rPr>
          <w:rStyle w:val="berschrift3Zeichen"/>
          <w:b w:val="0"/>
          <w:noProof/>
        </w:rPr>
        <w:t>Paulhus and Reid (1991)</w:t>
      </w:r>
      <w:r w:rsidR="006F55C9" w:rsidRPr="006775A1">
        <w:rPr>
          <w:rStyle w:val="berschrift3Zeichen"/>
          <w:b w:val="0"/>
        </w:rPr>
        <w:t xml:space="preserve">. The 12-item short version measures the two factors of self-deceptive positivity and impression management with six items each. Construct validity and reliability of a German version with 20 items </w:t>
      </w:r>
      <w:r w:rsidR="00832433" w:rsidRPr="006775A1">
        <w:rPr>
          <w:rStyle w:val="berschrift3Zeichen"/>
          <w:b w:val="0"/>
        </w:rPr>
        <w:t>wa</w:t>
      </w:r>
      <w:r w:rsidR="006F55C9" w:rsidRPr="006775A1">
        <w:rPr>
          <w:rStyle w:val="berschrift3Zeichen"/>
          <w:b w:val="0"/>
        </w:rPr>
        <w:t>s satisfactory</w:t>
      </w:r>
      <w:r w:rsidR="00172D55" w:rsidRPr="006775A1">
        <w:rPr>
          <w:rStyle w:val="berschrift3Zeichen"/>
          <w:b w:val="0"/>
        </w:rPr>
        <w:t xml:space="preserve"> </w:t>
      </w:r>
      <w:r w:rsidR="006F55C9" w:rsidRPr="006775A1">
        <w:rPr>
          <w:rStyle w:val="berschrift3Zeichen"/>
          <w:b w:val="0"/>
          <w:noProof/>
        </w:rPr>
        <w:t>(Musch, Brockhaus, &amp; Bröder, 2002)</w:t>
      </w:r>
      <w:r w:rsidR="006F55C9" w:rsidRPr="006775A1">
        <w:rPr>
          <w:rStyle w:val="berschrift3Zeichen"/>
          <w:b w:val="0"/>
        </w:rPr>
        <w:t>. In the present study, internal consistency was acceptable</w:t>
      </w:r>
      <w:r w:rsidR="00155281">
        <w:rPr>
          <w:rStyle w:val="berschrift3Zeichen"/>
          <w:b w:val="0"/>
        </w:rPr>
        <w:t>,</w:t>
      </w:r>
      <w:r w:rsidR="006F55C9" w:rsidRPr="006775A1">
        <w:rPr>
          <w:rStyle w:val="berschrift3Zeichen"/>
          <w:b w:val="0"/>
        </w:rPr>
        <w:t xml:space="preserve"> with </w:t>
      </w:r>
      <w:r w:rsidR="006F55C9" w:rsidRPr="006775A1">
        <w:rPr>
          <w:rFonts w:eastAsia="SimHei"/>
          <w:bCs/>
          <w:kern w:val="24"/>
        </w:rPr>
        <w:t xml:space="preserve">α = .70 for impression management and α = .69 for self-deception. </w:t>
      </w:r>
    </w:p>
    <w:p w14:paraId="6DEBC5D4" w14:textId="78A9D993" w:rsidR="00EB1620" w:rsidRDefault="006F55C9" w:rsidP="00EB1620">
      <w:pPr>
        <w:pStyle w:val="berschrift3"/>
        <w:ind w:firstLine="0"/>
      </w:pPr>
      <w:r w:rsidRPr="00EB1620">
        <w:rPr>
          <w:b w:val="0"/>
          <w:i/>
        </w:rPr>
        <w:t>Sociodemographic Variables</w:t>
      </w:r>
      <w:r w:rsidRPr="006775A1">
        <w:t xml:space="preserve"> </w:t>
      </w:r>
    </w:p>
    <w:p w14:paraId="39928CDC" w14:textId="09115300" w:rsidR="006F55C9" w:rsidRPr="006775A1" w:rsidRDefault="006F55C9" w:rsidP="006767C7">
      <w:pPr>
        <w:pStyle w:val="berschrift3"/>
        <w:rPr>
          <w:b w:val="0"/>
        </w:rPr>
      </w:pPr>
      <w:r w:rsidRPr="006775A1">
        <w:rPr>
          <w:b w:val="0"/>
        </w:rPr>
        <w:t xml:space="preserve">The questionnaire also included several questions about age, sexual orientation, current partnership status, number of children, </w:t>
      </w:r>
      <w:r w:rsidR="003D6756" w:rsidRPr="006775A1">
        <w:rPr>
          <w:b w:val="0"/>
        </w:rPr>
        <w:t xml:space="preserve">body mass index, </w:t>
      </w:r>
      <w:r w:rsidRPr="006775A1">
        <w:rPr>
          <w:b w:val="0"/>
        </w:rPr>
        <w:t xml:space="preserve">educational level, and employment status. </w:t>
      </w:r>
    </w:p>
    <w:p w14:paraId="463293E9" w14:textId="77777777" w:rsidR="006F55C9" w:rsidRPr="006775A1" w:rsidRDefault="006F55C9" w:rsidP="006767C7">
      <w:pPr>
        <w:pStyle w:val="berschrift2"/>
      </w:pPr>
      <w:r w:rsidRPr="006775A1">
        <w:t>Procedure</w:t>
      </w:r>
    </w:p>
    <w:p w14:paraId="1D613022" w14:textId="1C9AFAAB" w:rsidR="006F55C9" w:rsidRPr="006775A1" w:rsidRDefault="006F55C9" w:rsidP="003D6756">
      <w:r w:rsidRPr="006775A1">
        <w:t xml:space="preserve">Participants received no financial compensation. To increase motivation to participate, women were offered online anonymous feedback regarding their sexual functioning directly after the completion of the survey. On the survey’s last page a total score of sexual functioning based on </w:t>
      </w:r>
      <w:r w:rsidR="00832433" w:rsidRPr="006775A1">
        <w:t xml:space="preserve">a participant’s responses to </w:t>
      </w:r>
      <w:r w:rsidRPr="006775A1">
        <w:t xml:space="preserve">the </w:t>
      </w:r>
      <w:r w:rsidR="00832433" w:rsidRPr="006775A1">
        <w:t>FSFI</w:t>
      </w:r>
      <w:r w:rsidRPr="006775A1">
        <w:t xml:space="preserve"> </w:t>
      </w:r>
      <w:r w:rsidRPr="006775A1">
        <w:rPr>
          <w:noProof/>
        </w:rPr>
        <w:t>(Rosen et al., 2000)</w:t>
      </w:r>
      <w:r w:rsidRPr="006775A1">
        <w:t xml:space="preserve"> was presented. In the event that a participant felt the need to talk about a potential sexual problem, additional information was provided about the interpretation of the score with the advice to contact a gynecologist. To </w:t>
      </w:r>
      <w:r w:rsidR="00832433" w:rsidRPr="006775A1">
        <w:t xml:space="preserve">obtain </w:t>
      </w:r>
      <w:r w:rsidRPr="006775A1">
        <w:t xml:space="preserve">data about test-retest-reliability of the German SESII-W, a random sample of 200 women, who agreed to be contacted for further study purposes, was drawn from the original study and contacted again via email. A reminder email was sent two weeks after the first invitation. The Ethics Committee of the Faculty of Psychology </w:t>
      </w:r>
      <w:r w:rsidR="00EB1620">
        <w:t>of the Ruhr-Universität Bochum approved</w:t>
      </w:r>
      <w:r w:rsidRPr="006775A1">
        <w:t xml:space="preserve"> the study. </w:t>
      </w:r>
    </w:p>
    <w:p w14:paraId="34803DB4" w14:textId="60D98F49" w:rsidR="006F55C9" w:rsidRPr="006775A1" w:rsidRDefault="00EB1620" w:rsidP="006767C7">
      <w:pPr>
        <w:pStyle w:val="berschrift2"/>
      </w:pPr>
      <w:bookmarkStart w:id="2" w:name="_Toc358625047"/>
      <w:bookmarkStart w:id="3" w:name="_Toc368998286"/>
      <w:r>
        <w:rPr>
          <w:rStyle w:val="berschrift3Zeichen"/>
          <w:b/>
          <w:bCs/>
        </w:rPr>
        <w:t>Data A</w:t>
      </w:r>
      <w:r w:rsidR="006F55C9" w:rsidRPr="006775A1">
        <w:rPr>
          <w:rStyle w:val="berschrift3Zeichen"/>
          <w:b/>
          <w:bCs/>
        </w:rPr>
        <w:t>nalyse</w:t>
      </w:r>
      <w:bookmarkEnd w:id="2"/>
      <w:bookmarkEnd w:id="3"/>
      <w:r w:rsidR="006F55C9" w:rsidRPr="006775A1">
        <w:rPr>
          <w:rStyle w:val="berschrift3Zeichen"/>
          <w:b/>
          <w:bCs/>
        </w:rPr>
        <w:t>s</w:t>
      </w:r>
    </w:p>
    <w:p w14:paraId="36CBE275" w14:textId="77777777" w:rsidR="006F55C9" w:rsidRPr="006775A1" w:rsidRDefault="006F55C9" w:rsidP="006767C7">
      <w:pPr>
        <w:pStyle w:val="KeinLeerraum"/>
        <w:ind w:firstLine="720"/>
      </w:pPr>
      <w:r w:rsidRPr="006775A1">
        <w:t xml:space="preserve">Data were analyzed using SPSS version 21.0 </w:t>
      </w:r>
      <w:r w:rsidRPr="006775A1">
        <w:rPr>
          <w:noProof/>
        </w:rPr>
        <w:t>(IBM, 2012)</w:t>
      </w:r>
      <w:r w:rsidRPr="006775A1">
        <w:t xml:space="preserve"> and lavaan package </w:t>
      </w:r>
      <w:r w:rsidRPr="006775A1">
        <w:rPr>
          <w:noProof/>
        </w:rPr>
        <w:t>(Rosseel, 2012)</w:t>
      </w:r>
      <w:r w:rsidRPr="006775A1">
        <w:t xml:space="preserve"> of the program R </w:t>
      </w:r>
      <w:r w:rsidRPr="006775A1">
        <w:rPr>
          <w:noProof/>
        </w:rPr>
        <w:t>(R Development Core Team, 2010)</w:t>
      </w:r>
      <w:r w:rsidRPr="006775A1">
        <w:t xml:space="preserve">. </w:t>
      </w:r>
    </w:p>
    <w:p w14:paraId="46BB6198" w14:textId="11906E81" w:rsidR="006F55C9" w:rsidRPr="006775A1" w:rsidRDefault="006F55C9" w:rsidP="006767C7">
      <w:pPr>
        <w:pStyle w:val="KeinLeerraum"/>
        <w:ind w:firstLine="720"/>
      </w:pPr>
      <w:r w:rsidRPr="006775A1">
        <w:t>A confirmatory factor analysis with eight factors was conduct</w:t>
      </w:r>
      <w:bookmarkStart w:id="4" w:name="_Toc358625048"/>
      <w:r w:rsidRPr="006775A1">
        <w:t xml:space="preserve">ed to compare the factor structure of the German SESII-W with its original version. </w:t>
      </w:r>
      <w:r w:rsidR="00832433" w:rsidRPr="006775A1">
        <w:t xml:space="preserve">A diagonally </w:t>
      </w:r>
      <w:r w:rsidRPr="006775A1">
        <w:t xml:space="preserve">weighted least squares procedure was applied, as it provides more accurate parameter estimation for ordinal data than the standard maximum likelihood procedure </w:t>
      </w:r>
      <w:r w:rsidRPr="006775A1">
        <w:rPr>
          <w:noProof/>
        </w:rPr>
        <w:t>(Mîndrilă, 2010)</w:t>
      </w:r>
      <w:r w:rsidRPr="006775A1">
        <w:t>. To test the proposed model, different fit indices were calculated: The comparative fit index (CFI) and non-normed fitted index (NNFI) co</w:t>
      </w:r>
      <w:r w:rsidR="00EB1620">
        <w:t xml:space="preserve">mpare the hypothesized model’s </w:t>
      </w:r>
      <w:r w:rsidR="00155281">
        <w:t>c</w:t>
      </w:r>
      <w:r w:rsidR="00155281" w:rsidRPr="006775A1">
        <w:t xml:space="preserve">hi </w:t>
      </w:r>
      <w:r w:rsidRPr="006775A1">
        <w:t xml:space="preserve">square with that resulting from the independence model. For an acceptable fit, CFI and NNFI values above .90 are </w:t>
      </w:r>
      <w:r w:rsidR="006767C7" w:rsidRPr="006775A1">
        <w:t>r</w:t>
      </w:r>
      <w:r w:rsidRPr="006775A1">
        <w:t xml:space="preserve">ecommended; a good model fit requires values above .95 </w:t>
      </w:r>
      <w:r w:rsidRPr="006775A1">
        <w:rPr>
          <w:noProof/>
        </w:rPr>
        <w:t>(Hu &amp; Bentler, 1998)</w:t>
      </w:r>
      <w:r w:rsidRPr="006775A1">
        <w:t xml:space="preserve">. </w:t>
      </w:r>
    </w:p>
    <w:p w14:paraId="1D9BDBD0" w14:textId="77777777" w:rsidR="006F55C9" w:rsidRPr="006775A1" w:rsidRDefault="00A13EC9" w:rsidP="006767C7">
      <w:pPr>
        <w:pStyle w:val="KeinLeerraum"/>
        <w:ind w:firstLine="720"/>
      </w:pPr>
      <w:r w:rsidRPr="006775A1">
        <w:t xml:space="preserve">Root Mean Square Error of Approximation (RMSEA) </w:t>
      </w:r>
      <w:r w:rsidR="006F55C9" w:rsidRPr="006775A1">
        <w:t xml:space="preserve">measures the difference between the reproduced covariance matrix and the population covariance matrix, with values less than .06 reflecting a small approximation error, indicating a good model fit, values between .08 - .01 a mediocre fit and values above 0.10 a poor model fit </w:t>
      </w:r>
      <w:r w:rsidR="006F55C9" w:rsidRPr="006775A1">
        <w:rPr>
          <w:noProof/>
        </w:rPr>
        <w:t>(MacCallum, Browne, &amp; Sugawara, 1996)</w:t>
      </w:r>
      <w:r w:rsidR="006F55C9" w:rsidRPr="006775A1">
        <w:t>. Additionally, the SRMR (standardized root mean square) is another index reflecting the overall model fit, with values between .05 and .08 indicating an acceptable, and values below .05</w:t>
      </w:r>
      <w:r w:rsidR="00832433" w:rsidRPr="006775A1">
        <w:t>,</w:t>
      </w:r>
      <w:r w:rsidR="006F55C9" w:rsidRPr="006775A1">
        <w:t xml:space="preserve"> a good model fit </w:t>
      </w:r>
      <w:r w:rsidR="006F55C9" w:rsidRPr="006775A1">
        <w:rPr>
          <w:noProof/>
        </w:rPr>
        <w:t>(Hu &amp; Bentler, 1998)</w:t>
      </w:r>
    </w:p>
    <w:p w14:paraId="7F4C7AFF" w14:textId="6CEBFC77" w:rsidR="006F55C9" w:rsidRPr="006775A1" w:rsidRDefault="006F55C9" w:rsidP="006767C7">
      <w:pPr>
        <w:pStyle w:val="KeinLeerraum"/>
        <w:ind w:firstLine="720"/>
      </w:pPr>
      <w:r w:rsidRPr="006775A1">
        <w:t xml:space="preserve">As these indices cannot substitute for a careful examination of the variables included in the model, means, </w:t>
      </w:r>
      <w:r w:rsidR="00155281" w:rsidRPr="0075296D">
        <w:rPr>
          <w:i/>
        </w:rPr>
        <w:t>SD</w:t>
      </w:r>
      <w:r w:rsidR="00155281">
        <w:t>s,</w:t>
      </w:r>
      <w:r w:rsidRPr="006775A1">
        <w:t xml:space="preserve"> and a correlations matrix were also analyzed </w:t>
      </w:r>
      <w:r w:rsidRPr="006775A1">
        <w:rPr>
          <w:noProof/>
        </w:rPr>
        <w:t>(McDonald &amp; Ho, 2002)</w:t>
      </w:r>
      <w:r w:rsidRPr="006775A1">
        <w:t>. Modification indices were inspected to identify non-fitting items. Pearson correlation coefficients were calculated to assess construct validity and test-retest reliability</w:t>
      </w:r>
      <w:r w:rsidR="00832433" w:rsidRPr="006775A1">
        <w:t xml:space="preserve"> and </w:t>
      </w:r>
      <w:r w:rsidRPr="006775A1">
        <w:t xml:space="preserve">Spearman rank coefficients were used for non-normal distributions. Internal consistency was assessed with Cronbach’s alpha and one-way analyses of variance (ANOVA) allowed different subgroup comparisons. </w:t>
      </w:r>
    </w:p>
    <w:bookmarkEnd w:id="4"/>
    <w:p w14:paraId="341790EF" w14:textId="0418FE41" w:rsidR="006F55C9" w:rsidRPr="006775A1" w:rsidRDefault="00EB1620" w:rsidP="006767C7">
      <w:pPr>
        <w:pStyle w:val="berschrift1"/>
      </w:pPr>
      <w:r>
        <w:t>RESULTS</w:t>
      </w:r>
    </w:p>
    <w:p w14:paraId="071FE3E4" w14:textId="25D884A8" w:rsidR="006F55C9" w:rsidRPr="006775A1" w:rsidRDefault="006F55C9" w:rsidP="006767C7">
      <w:pPr>
        <w:pStyle w:val="berschrift2"/>
      </w:pPr>
      <w:r w:rsidRPr="006775A1">
        <w:t xml:space="preserve">Confirmatory </w:t>
      </w:r>
      <w:r w:rsidR="00EB1620">
        <w:t>Factor A</w:t>
      </w:r>
      <w:r w:rsidRPr="006775A1">
        <w:t xml:space="preserve">nalysis </w:t>
      </w:r>
    </w:p>
    <w:p w14:paraId="6D7644BE" w14:textId="79D6A3EB" w:rsidR="006F55C9" w:rsidRPr="006775A1" w:rsidRDefault="006F55C9" w:rsidP="006767C7">
      <w:r w:rsidRPr="006775A1">
        <w:t xml:space="preserve">Table 2 </w:t>
      </w:r>
      <w:r w:rsidR="00EB1620">
        <w:t>shows</w:t>
      </w:r>
      <w:r w:rsidRPr="006775A1">
        <w:t xml:space="preserve"> the original English and German items with their standardized factor loadings of the SESII-W. An acceptable to good overall fit for the proposed model, including all 36 items and eight lower order factors, could be verified </w:t>
      </w:r>
      <w:r w:rsidR="00927938" w:rsidRPr="006775A1">
        <w:t xml:space="preserve">through different fit indices, </w:t>
      </w:r>
      <w:r w:rsidRPr="006775A1">
        <w:t>χ</w:t>
      </w:r>
      <w:r w:rsidRPr="006775A1">
        <w:rPr>
          <w:vertAlign w:val="superscript"/>
        </w:rPr>
        <w:t>2</w:t>
      </w:r>
      <w:r w:rsidRPr="006775A1">
        <w:t>(</w:t>
      </w:r>
      <w:r w:rsidR="008433C5" w:rsidRPr="006775A1">
        <w:t>566</w:t>
      </w:r>
      <w:r w:rsidR="008433C5" w:rsidRPr="006775A1">
        <w:rPr>
          <w:i/>
        </w:rPr>
        <w:t xml:space="preserve">, N </w:t>
      </w:r>
      <w:r w:rsidR="008433C5" w:rsidRPr="006775A1">
        <w:t>= 2,206</w:t>
      </w:r>
      <w:r w:rsidRPr="006775A1">
        <w:t>) = 4</w:t>
      </w:r>
      <w:r w:rsidR="008433C5" w:rsidRPr="006775A1">
        <w:t>,</w:t>
      </w:r>
      <w:r w:rsidRPr="006775A1">
        <w:t xml:space="preserve">238.33, </w:t>
      </w:r>
      <w:r w:rsidRPr="006775A1">
        <w:rPr>
          <w:i/>
        </w:rPr>
        <w:t>p</w:t>
      </w:r>
      <w:r w:rsidRPr="006775A1">
        <w:t xml:space="preserve"> &lt; .00</w:t>
      </w:r>
      <w:r w:rsidR="000A6037" w:rsidRPr="006775A1">
        <w:t>1</w:t>
      </w:r>
      <w:r w:rsidRPr="006775A1">
        <w:t>, CFI = .90, RMSEA = .05, SRMR = .06. Factor loadings ranged between .12 and .90 with an average of .49. Despite the satisfactory model fit, inspection of factor loadings and modification indices revealed that several items did not f</w:t>
      </w:r>
      <w:r w:rsidR="00EB1620">
        <w:t>unction as intended. Firstly, It</w:t>
      </w:r>
      <w:r w:rsidRPr="006775A1">
        <w:t>em 30 (“Certain hormonal changes definitely increase my sexual arousal”) loaded only modestly on the related SE-Arousability factor or any other</w:t>
      </w:r>
      <w:r w:rsidR="00EB1620">
        <w:t xml:space="preserve"> factor of the proposed model. </w:t>
      </w:r>
      <w:r w:rsidRPr="006775A1">
        <w:t xml:space="preserve">This problem has already been reported </w:t>
      </w:r>
      <w:r w:rsidR="00EB1620">
        <w:t>in</w:t>
      </w:r>
      <w:r w:rsidRPr="006775A1">
        <w:t xml:space="preserve"> the English and Dutch validation studies </w:t>
      </w:r>
      <w:r w:rsidR="00935A66">
        <w:rPr>
          <w:noProof/>
        </w:rPr>
        <w:t>(Bloemendaal &amp; Laan, 2015</w:t>
      </w:r>
      <w:r w:rsidRPr="006775A1">
        <w:rPr>
          <w:noProof/>
        </w:rPr>
        <w:t>; Graham et al., 2006)</w:t>
      </w:r>
      <w:r w:rsidRPr="006775A1">
        <w:t xml:space="preserve">, </w:t>
      </w:r>
      <w:r w:rsidR="00EB1620">
        <w:t>in which it was</w:t>
      </w:r>
      <w:r w:rsidRPr="006775A1">
        <w:t xml:space="preserve"> assumed that the perception and influence of hormonal changes on sexual arousal might reflect an additional facet of SE. Item 28 (“Dominating my partner is arousing to me”) did not load substantially on the proposed SE-Power factor or any other factor. Item 28 </w:t>
      </w:r>
      <w:r w:rsidR="00EB1620">
        <w:t>was</w:t>
      </w:r>
      <w:r w:rsidRPr="006775A1">
        <w:t xml:space="preserve"> the only item directly addressing sexual dominance </w:t>
      </w:r>
      <w:r w:rsidR="00832433" w:rsidRPr="006775A1">
        <w:t>initiated</w:t>
      </w:r>
      <w:r w:rsidRPr="006775A1">
        <w:t xml:space="preserve"> by the participant, while the other items of the factor focus on feeling overpowered or being confronted with a forceful partner. Additionally, two items loaded on different factors than expected. Item 12 (“Eye contact with someone I find sexually attractive really turns me on”) was more strongly associated with the SE-Arousability factor than the originally suggested SE-Partner factor. The SE-Arousability factor describes stimuli or situations that can evoke sexual arousal or desire. Eye contact can likely be interpreted as such a stimulus and to a lesser extent as a certain characteristic of</w:t>
      </w:r>
      <w:r w:rsidR="00EB1620">
        <w:t xml:space="preserve"> a potential partner. I</w:t>
      </w:r>
      <w:r w:rsidRPr="006775A1">
        <w:t>tem 14 (“If I think that I am being used sexually it completely turns me off”) showed greater association to the SE-Power factor than the originally p</w:t>
      </w:r>
      <w:r w:rsidR="00C45C21" w:rsidRPr="006775A1">
        <w:t>roposed SI-Relationship factor.</w:t>
      </w:r>
      <w:r w:rsidRPr="006775A1">
        <w:t xml:space="preserve"> </w:t>
      </w:r>
      <w:r w:rsidR="00CB7F63">
        <w:t>These items were not re-categorized</w:t>
      </w:r>
      <w:r w:rsidR="00DF728F">
        <w:t xml:space="preserve"> </w:t>
      </w:r>
      <w:r w:rsidR="00CB7F63">
        <w:t xml:space="preserve">because overall model-fit </w:t>
      </w:r>
      <w:r w:rsidR="00E22C7E">
        <w:t>were</w:t>
      </w:r>
      <w:r w:rsidR="00CB7F63">
        <w:t xml:space="preserve"> not </w:t>
      </w:r>
      <w:r w:rsidR="001434A6">
        <w:t xml:space="preserve">significantly </w:t>
      </w:r>
      <w:r w:rsidR="00CB7F63">
        <w:t xml:space="preserve">improved </w:t>
      </w:r>
      <w:r w:rsidR="00647B65">
        <w:t>when these items were removed</w:t>
      </w:r>
      <w:r w:rsidRPr="006775A1">
        <w:t xml:space="preserve">. </w:t>
      </w:r>
      <w:r w:rsidR="00832433" w:rsidRPr="006775A1">
        <w:t>Finally</w:t>
      </w:r>
      <w:r w:rsidR="00EB1620">
        <w:t>, I</w:t>
      </w:r>
      <w:r w:rsidRPr="006775A1">
        <w:t xml:space="preserve">tem 16 (“It is easier for me to become aroused with someone who has </w:t>
      </w:r>
      <w:r w:rsidR="00832433" w:rsidRPr="006775A1">
        <w:t>‘</w:t>
      </w:r>
      <w:r w:rsidRPr="006775A1">
        <w:t>relationship potential</w:t>
      </w:r>
      <w:r w:rsidR="00832433" w:rsidRPr="006775A1">
        <w:t>’”</w:t>
      </w:r>
      <w:r w:rsidRPr="006775A1">
        <w:t xml:space="preserve">) was inspected, because it had been problematic in validation studies of the English </w:t>
      </w:r>
      <w:r w:rsidRPr="006775A1">
        <w:rPr>
          <w:noProof/>
        </w:rPr>
        <w:t>(Graham et al., 2006)</w:t>
      </w:r>
      <w:r w:rsidRPr="006775A1">
        <w:t xml:space="preserve"> and Dutch </w:t>
      </w:r>
      <w:r w:rsidR="00935A66">
        <w:rPr>
          <w:noProof/>
        </w:rPr>
        <w:t>(Bloemendaal &amp; Laan, 2015</w:t>
      </w:r>
      <w:r w:rsidRPr="006775A1">
        <w:rPr>
          <w:noProof/>
        </w:rPr>
        <w:t>)</w:t>
      </w:r>
      <w:r w:rsidRPr="006775A1">
        <w:t xml:space="preserve"> versions of the questionnaire. This item loaded moderately (.35) on the expected factor SI-Relationship and showed no </w:t>
      </w:r>
      <w:r w:rsidR="00832433" w:rsidRPr="006775A1">
        <w:t xml:space="preserve">sizeable </w:t>
      </w:r>
      <w:r w:rsidRPr="006775A1">
        <w:t xml:space="preserve">associations </w:t>
      </w:r>
      <w:r w:rsidR="00EB1620">
        <w:t>with other factors. Therefore, I</w:t>
      </w:r>
      <w:r w:rsidRPr="006775A1">
        <w:t xml:space="preserve">tem 16 was also included in the final factor structure of the German scale. </w:t>
      </w:r>
    </w:p>
    <w:p w14:paraId="6D381F96" w14:textId="77777777" w:rsidR="006F55C9" w:rsidRPr="006775A1" w:rsidRDefault="006F55C9" w:rsidP="006767C7">
      <w:r w:rsidRPr="006775A1">
        <w:t>Subsequently, the two higher-order factors were added. The addition of SE and SI led to a re</w:t>
      </w:r>
      <w:r w:rsidR="00927938" w:rsidRPr="006775A1">
        <w:t xml:space="preserve">duced model fit, </w:t>
      </w:r>
      <w:r w:rsidRPr="006775A1">
        <w:t>χ</w:t>
      </w:r>
      <w:r w:rsidRPr="006775A1">
        <w:rPr>
          <w:vertAlign w:val="superscript"/>
        </w:rPr>
        <w:t>2</w:t>
      </w:r>
      <w:r w:rsidRPr="006775A1">
        <w:t xml:space="preserve"> (</w:t>
      </w:r>
      <w:r w:rsidR="000A6037" w:rsidRPr="006775A1">
        <w:t xml:space="preserve">551, </w:t>
      </w:r>
      <w:r w:rsidR="000A6037" w:rsidRPr="006775A1">
        <w:rPr>
          <w:i/>
        </w:rPr>
        <w:t>N</w:t>
      </w:r>
      <w:r w:rsidR="000A6037" w:rsidRPr="006775A1">
        <w:t xml:space="preserve"> = 2,206</w:t>
      </w:r>
      <w:r w:rsidRPr="006775A1">
        <w:t>) = 5</w:t>
      </w:r>
      <w:r w:rsidR="000A6037" w:rsidRPr="006775A1">
        <w:t>,</w:t>
      </w:r>
      <w:r w:rsidRPr="006775A1">
        <w:t xml:space="preserve">458.29, </w:t>
      </w:r>
      <w:r w:rsidRPr="006775A1">
        <w:rPr>
          <w:i/>
        </w:rPr>
        <w:t>p</w:t>
      </w:r>
      <w:r w:rsidRPr="006775A1">
        <w:t xml:space="preserve"> &lt; .00</w:t>
      </w:r>
      <w:r w:rsidR="000A6037" w:rsidRPr="006775A1">
        <w:t>1</w:t>
      </w:r>
      <w:r w:rsidRPr="006775A1">
        <w:t>, CFI</w:t>
      </w:r>
      <w:r w:rsidR="00927938" w:rsidRPr="006775A1">
        <w:t xml:space="preserve"> = .85, RMSEA = .06, SRMR = .07</w:t>
      </w:r>
      <w:r w:rsidRPr="006775A1">
        <w:t>. Negative correlations between the high</w:t>
      </w:r>
      <w:r w:rsidR="00927938" w:rsidRPr="006775A1">
        <w:t xml:space="preserve">er-order factors were moderate, </w:t>
      </w:r>
      <w:r w:rsidRPr="006775A1">
        <w:rPr>
          <w:i/>
          <w:color w:val="000000"/>
        </w:rPr>
        <w:t>ρ</w:t>
      </w:r>
      <w:r w:rsidRPr="006775A1">
        <w:rPr>
          <w:i/>
        </w:rPr>
        <w:t xml:space="preserve"> </w:t>
      </w:r>
      <w:r w:rsidRPr="006775A1">
        <w:t xml:space="preserve">= -.27, p &lt; .001. </w:t>
      </w:r>
    </w:p>
    <w:p w14:paraId="1D20B35B" w14:textId="1F86C99A" w:rsidR="006F55C9" w:rsidRPr="006775A1" w:rsidRDefault="006F55C9" w:rsidP="006767C7">
      <w:r w:rsidRPr="006775A1">
        <w:t xml:space="preserve">Table 3 </w:t>
      </w:r>
      <w:r w:rsidR="00EB1620">
        <w:t>shows</w:t>
      </w:r>
      <w:r w:rsidRPr="006775A1">
        <w:t xml:space="preserve"> the correlations between the eight lower-order factors. All subscales were moderately intercorrelated with the other lower-order scales of the corresponding higher-order factor. Correlations had small to medium effect sizes. Negative correlations between the three lower-order factors of SI and SE-Arousability, SE-Power and SE-Setting were found. SE-Partner and SE-Smell correlated only minimally with lower-order factors of SI.  </w:t>
      </w:r>
    </w:p>
    <w:p w14:paraId="0A8D7943" w14:textId="783E4A68" w:rsidR="006F55C9" w:rsidRPr="006775A1" w:rsidRDefault="00EB1620" w:rsidP="006767C7">
      <w:pPr>
        <w:pStyle w:val="berschrift2"/>
      </w:pPr>
      <w:r>
        <w:t>Construct V</w:t>
      </w:r>
      <w:r w:rsidR="006F55C9" w:rsidRPr="006775A1">
        <w:t>alidity</w:t>
      </w:r>
    </w:p>
    <w:p w14:paraId="7071B297" w14:textId="05572970" w:rsidR="006F55C9" w:rsidRPr="006775A1" w:rsidRDefault="006F55C9" w:rsidP="006767C7">
      <w:r w:rsidRPr="006775A1">
        <w:t xml:space="preserve">Table 4 </w:t>
      </w:r>
      <w:r w:rsidR="00EB1620">
        <w:t>shows</w:t>
      </w:r>
      <w:r w:rsidRPr="006775A1">
        <w:t xml:space="preserve"> correlations for the higher- and lower-order factors of SE and SI and other distal and proximal variables. The Kolmogorov-Smirnov-test indicated that the distribution of SE (</w:t>
      </w:r>
      <w:r w:rsidRPr="006775A1">
        <w:rPr>
          <w:i/>
        </w:rPr>
        <w:t xml:space="preserve">M </w:t>
      </w:r>
      <w:r w:rsidRPr="006775A1">
        <w:t xml:space="preserve">= 2.77, </w:t>
      </w:r>
      <w:r w:rsidRPr="006775A1">
        <w:rPr>
          <w:i/>
        </w:rPr>
        <w:t xml:space="preserve">SD </w:t>
      </w:r>
      <w:r w:rsidRPr="006775A1">
        <w:t>= .35) was not significantly differe</w:t>
      </w:r>
      <w:r w:rsidR="000611B2" w:rsidRPr="006775A1">
        <w:t xml:space="preserve">nt from a normal distribution, </w:t>
      </w:r>
      <w:r w:rsidRPr="006775A1">
        <w:rPr>
          <w:i/>
        </w:rPr>
        <w:t>D</w:t>
      </w:r>
      <w:r w:rsidRPr="006775A1">
        <w:t xml:space="preserve"> = .02, </w:t>
      </w:r>
      <w:r w:rsidRPr="006775A1">
        <w:rPr>
          <w:i/>
        </w:rPr>
        <w:t xml:space="preserve">p </w:t>
      </w:r>
      <w:r w:rsidR="000611B2" w:rsidRPr="006775A1">
        <w:t>= .077</w:t>
      </w:r>
      <w:r w:rsidRPr="006775A1">
        <w:t>, but SI (</w:t>
      </w:r>
      <w:r w:rsidRPr="006775A1">
        <w:rPr>
          <w:i/>
        </w:rPr>
        <w:t>M</w:t>
      </w:r>
      <w:r w:rsidRPr="006775A1">
        <w:t xml:space="preserve"> = 2.56, </w:t>
      </w:r>
      <w:r w:rsidRPr="006775A1">
        <w:rPr>
          <w:i/>
        </w:rPr>
        <w:t>SD</w:t>
      </w:r>
      <w:r w:rsidRPr="006775A1">
        <w:t xml:space="preserve"> = .49</w:t>
      </w:r>
      <w:r w:rsidR="000611B2" w:rsidRPr="006775A1">
        <w:t xml:space="preserve">) was non-normally distributed, </w:t>
      </w:r>
      <w:r w:rsidRPr="006775A1">
        <w:rPr>
          <w:i/>
        </w:rPr>
        <w:t>D</w:t>
      </w:r>
      <w:r w:rsidRPr="006775A1">
        <w:t xml:space="preserve"> = .04, </w:t>
      </w:r>
      <w:r w:rsidRPr="006775A1">
        <w:rPr>
          <w:i/>
        </w:rPr>
        <w:t>p</w:t>
      </w:r>
      <w:r w:rsidR="00F65FB7" w:rsidRPr="006775A1">
        <w:t xml:space="preserve"> &lt; .001</w:t>
      </w:r>
      <w:r w:rsidRPr="006775A1">
        <w:t>. Figure 1 shows the distribution of these factors.</w:t>
      </w:r>
    </w:p>
    <w:p w14:paraId="08B97BE2" w14:textId="745D2FEA" w:rsidR="00EB1620" w:rsidRPr="00EB1620" w:rsidRDefault="006F55C9" w:rsidP="00DD143C">
      <w:pPr>
        <w:ind w:firstLine="0"/>
        <w:rPr>
          <w:b/>
          <w:i/>
        </w:rPr>
      </w:pPr>
      <w:r w:rsidRPr="00EB1620">
        <w:rPr>
          <w:rStyle w:val="berschrift3Zeichen"/>
          <w:b w:val="0"/>
          <w:i/>
        </w:rPr>
        <w:t>Sexual Functioning</w:t>
      </w:r>
      <w:r w:rsidRPr="00EB1620">
        <w:rPr>
          <w:b/>
          <w:i/>
        </w:rPr>
        <w:t xml:space="preserve"> </w:t>
      </w:r>
    </w:p>
    <w:p w14:paraId="54DD2DFC" w14:textId="4ED24991" w:rsidR="006F55C9" w:rsidRPr="006775A1" w:rsidRDefault="006F55C9" w:rsidP="006767C7">
      <w:r w:rsidRPr="006775A1">
        <w:t xml:space="preserve">The total </w:t>
      </w:r>
      <w:r w:rsidR="00990EC4" w:rsidRPr="006775A1">
        <w:t xml:space="preserve">FSFI </w:t>
      </w:r>
      <w:r w:rsidRPr="006775A1">
        <w:t xml:space="preserve">score </w:t>
      </w:r>
      <w:r w:rsidRPr="006775A1">
        <w:rPr>
          <w:noProof/>
        </w:rPr>
        <w:t>(Rosen et al., 2000)</w:t>
      </w:r>
      <w:r w:rsidRPr="006775A1">
        <w:t xml:space="preserve"> correlated negatively with SI and all its lower-order factors. Effects were small to medium. These findings support our </w:t>
      </w:r>
      <w:r w:rsidR="00990EC4" w:rsidRPr="006775A1">
        <w:t xml:space="preserve">hypothesis </w:t>
      </w:r>
      <w:r w:rsidRPr="006775A1">
        <w:t xml:space="preserve">that SI is related to sexual </w:t>
      </w:r>
      <w:r w:rsidR="00016976" w:rsidRPr="006775A1">
        <w:t xml:space="preserve">problems </w:t>
      </w:r>
      <w:r w:rsidRPr="006775A1">
        <w:t>in women. Small positive correlations between the FSFI and SE and its subscales were found. Additionally, the FSFI Arousal subscale correlated p</w:t>
      </w:r>
      <w:r w:rsidR="000611B2" w:rsidRPr="006775A1">
        <w:t xml:space="preserve">ositively with SE-Arousability, </w:t>
      </w:r>
      <w:r w:rsidRPr="006775A1">
        <w:rPr>
          <w:i/>
          <w:color w:val="000000"/>
        </w:rPr>
        <w:t>ρ</w:t>
      </w:r>
      <w:r w:rsidRPr="006775A1">
        <w:t xml:space="preserve"> = .25, </w:t>
      </w:r>
      <w:r w:rsidRPr="006775A1">
        <w:rPr>
          <w:i/>
        </w:rPr>
        <w:t>p</w:t>
      </w:r>
      <w:r w:rsidRPr="006775A1">
        <w:t xml:space="preserve"> &lt; .001</w:t>
      </w:r>
      <w:r w:rsidR="000611B2" w:rsidRPr="006775A1">
        <w:t>,</w:t>
      </w:r>
      <w:r w:rsidRPr="006775A1">
        <w:t xml:space="preserve"> and </w:t>
      </w:r>
      <w:r w:rsidR="000611B2" w:rsidRPr="006775A1">
        <w:t xml:space="preserve">negatively with SI-Contingency, </w:t>
      </w:r>
      <w:r w:rsidRPr="006775A1">
        <w:rPr>
          <w:i/>
          <w:color w:val="000000"/>
        </w:rPr>
        <w:t xml:space="preserve">ρ </w:t>
      </w:r>
      <w:r w:rsidRPr="006775A1">
        <w:t xml:space="preserve">= -.43, </w:t>
      </w:r>
      <w:r w:rsidR="00F65FB7" w:rsidRPr="006775A1">
        <w:rPr>
          <w:i/>
        </w:rPr>
        <w:t>p</w:t>
      </w:r>
      <w:r w:rsidR="00F65FB7" w:rsidRPr="006775A1">
        <w:t xml:space="preserve"> &lt;</w:t>
      </w:r>
      <w:r w:rsidRPr="006775A1">
        <w:t xml:space="preserve"> .001, which also supports construct validity of the SESII-W.   </w:t>
      </w:r>
    </w:p>
    <w:p w14:paraId="132DA947" w14:textId="46F1DF87" w:rsidR="00DD143C" w:rsidRPr="00DD143C" w:rsidRDefault="006F55C9" w:rsidP="00DD143C">
      <w:pPr>
        <w:pStyle w:val="APA"/>
        <w:ind w:firstLine="0"/>
        <w:rPr>
          <w:b/>
          <w:i/>
        </w:rPr>
      </w:pPr>
      <w:r w:rsidRPr="00DD143C">
        <w:rPr>
          <w:rStyle w:val="berschrift3Zeichen"/>
          <w:b w:val="0"/>
          <w:i/>
        </w:rPr>
        <w:t>Behavioral Activation and Behavioral Inhibition</w:t>
      </w:r>
      <w:r w:rsidRPr="00DD143C">
        <w:rPr>
          <w:b/>
          <w:i/>
        </w:rPr>
        <w:t xml:space="preserve"> </w:t>
      </w:r>
    </w:p>
    <w:p w14:paraId="443A0260" w14:textId="59C3C88E" w:rsidR="006F55C9" w:rsidRPr="006775A1" w:rsidRDefault="006F55C9" w:rsidP="006767C7">
      <w:pPr>
        <w:pStyle w:val="APA"/>
      </w:pPr>
      <w:r w:rsidRPr="006775A1">
        <w:t xml:space="preserve">As predicted, BIS correlated positively with all SI subscales with small to medium effect sizes. BIS also correlated negatively with the higher-order factor of SE and three of its subscales, but the effects were minimal to small. BA-Fun correlated positively with all subscales of SE and negatively with SI (see Table 4). The two other subscales (BA-Reward and BA-Drive) showed positive correlations with SE and only negligible correlations with SI. As hypothesized, sexual inhibition correlated only moderately positively with behavioral inhibition. Associations between SE and behavioral activation were also positive, but with even smaller effect sizes. These findings support the contention that SE and SI measure constructs that are distinct from general activation or inhibition proneness. </w:t>
      </w:r>
    </w:p>
    <w:p w14:paraId="1E0C9451" w14:textId="5B003855" w:rsidR="00DD143C" w:rsidRPr="00DD143C" w:rsidRDefault="006F55C9" w:rsidP="00DD143C">
      <w:pPr>
        <w:ind w:firstLine="0"/>
        <w:rPr>
          <w:b/>
          <w:i/>
        </w:rPr>
      </w:pPr>
      <w:r w:rsidRPr="00DD143C">
        <w:rPr>
          <w:rStyle w:val="berschrift3Zeichen"/>
          <w:b w:val="0"/>
          <w:i/>
        </w:rPr>
        <w:t>Sexual Sensation Seeking</w:t>
      </w:r>
    </w:p>
    <w:p w14:paraId="0079F0F3" w14:textId="697FFB26" w:rsidR="006F55C9" w:rsidRPr="006775A1" w:rsidRDefault="006F55C9" w:rsidP="006767C7">
      <w:r w:rsidRPr="006775A1">
        <w:t xml:space="preserve">As predicted, positive correlations between sexual sensation seeking and all facets of SE were found. Effect sizes were mostly medium to large and the coefficients ranged from </w:t>
      </w:r>
      <w:r w:rsidRPr="006775A1">
        <w:rPr>
          <w:i/>
          <w:color w:val="000000"/>
        </w:rPr>
        <w:t>ρ</w:t>
      </w:r>
      <w:r w:rsidRPr="006775A1">
        <w:rPr>
          <w:i/>
        </w:rPr>
        <w:t xml:space="preserve"> </w:t>
      </w:r>
      <w:r w:rsidRPr="006775A1">
        <w:t>= .22</w:t>
      </w:r>
      <w:r w:rsidR="00F65FB7" w:rsidRPr="006775A1">
        <w:t xml:space="preserve"> (</w:t>
      </w:r>
      <w:r w:rsidR="00F65FB7" w:rsidRPr="006775A1">
        <w:rPr>
          <w:i/>
        </w:rPr>
        <w:t>p</w:t>
      </w:r>
      <w:r w:rsidR="00F65FB7" w:rsidRPr="006775A1">
        <w:t xml:space="preserve"> &lt; .001)</w:t>
      </w:r>
      <w:r w:rsidRPr="006775A1">
        <w:t xml:space="preserve"> for SE-Smell to </w:t>
      </w:r>
      <w:r w:rsidRPr="006775A1">
        <w:rPr>
          <w:i/>
          <w:color w:val="000000"/>
        </w:rPr>
        <w:t>ρ</w:t>
      </w:r>
      <w:r w:rsidRPr="006775A1">
        <w:rPr>
          <w:i/>
        </w:rPr>
        <w:t xml:space="preserve"> </w:t>
      </w:r>
      <w:r w:rsidRPr="006775A1">
        <w:t xml:space="preserve">= .54 </w:t>
      </w:r>
      <w:r w:rsidR="00F65FB7" w:rsidRPr="006775A1">
        <w:t>(</w:t>
      </w:r>
      <w:r w:rsidR="00F65FB7" w:rsidRPr="006775A1">
        <w:rPr>
          <w:i/>
        </w:rPr>
        <w:t>p</w:t>
      </w:r>
      <w:r w:rsidR="00F65FB7" w:rsidRPr="006775A1">
        <w:t xml:space="preserve"> &lt; .001) </w:t>
      </w:r>
      <w:r w:rsidRPr="006775A1">
        <w:t xml:space="preserve">for the higher order factor of SE. Sexual sensation seeking correlated negatively with SI with small to medium effect sizes. These results </w:t>
      </w:r>
      <w:r w:rsidR="008A4FD4">
        <w:t>suggest</w:t>
      </w:r>
      <w:r w:rsidRPr="006775A1">
        <w:t xml:space="preserve"> convergent and discriminant validity as associations were shown in the expected directions, but they d</w:t>
      </w:r>
      <w:r w:rsidR="00020171" w:rsidRPr="006775A1">
        <w:t>id not account for more than 30</w:t>
      </w:r>
      <w:r w:rsidRPr="006775A1">
        <w:t xml:space="preserve">% of shared variance. Therefore, SE and SI seem to be constructs </w:t>
      </w:r>
      <w:r w:rsidR="008A4FD4">
        <w:t xml:space="preserve">relatively </w:t>
      </w:r>
      <w:r w:rsidRPr="006775A1">
        <w:t xml:space="preserve">independent of sexual sensation seeking. </w:t>
      </w:r>
    </w:p>
    <w:p w14:paraId="75442BF2" w14:textId="44430B07" w:rsidR="00DD143C" w:rsidRPr="00DD143C" w:rsidRDefault="006F55C9" w:rsidP="00DD143C">
      <w:pPr>
        <w:pStyle w:val="APA"/>
        <w:ind w:firstLine="0"/>
        <w:rPr>
          <w:b/>
          <w:i/>
        </w:rPr>
      </w:pPr>
      <w:r w:rsidRPr="00DD143C">
        <w:rPr>
          <w:rStyle w:val="berschrift3Zeichen"/>
          <w:b w:val="0"/>
          <w:i/>
        </w:rPr>
        <w:t>Social Desirability</w:t>
      </w:r>
      <w:r w:rsidRPr="00DD143C">
        <w:rPr>
          <w:b/>
          <w:i/>
        </w:rPr>
        <w:t xml:space="preserve"> </w:t>
      </w:r>
    </w:p>
    <w:p w14:paraId="611D461C" w14:textId="5356CEA9" w:rsidR="006F55C9" w:rsidRPr="006775A1" w:rsidRDefault="006F55C9" w:rsidP="006767C7">
      <w:pPr>
        <w:pStyle w:val="APA"/>
      </w:pPr>
      <w:r w:rsidRPr="006775A1">
        <w:t>Impression management correlated negatively with SE, indicating greater levels of socially desirable responding in women with lower SE. Results for the SI scales were mixed. SI-Concern</w:t>
      </w:r>
      <w:r w:rsidR="00FA0330" w:rsidRPr="006775A1">
        <w:t>s</w:t>
      </w:r>
      <w:r w:rsidRPr="006775A1">
        <w:t xml:space="preserve"> was associated negatively, and SI-Relationship positively</w:t>
      </w:r>
      <w:r w:rsidR="00016976" w:rsidRPr="006775A1">
        <w:t>,</w:t>
      </w:r>
      <w:r w:rsidRPr="006775A1">
        <w:t xml:space="preserve"> with impression management. Self-deceptive positivity was negatively correlated with SI. Associations between self-deception and SE were mixed, with only one subscale (SE-Power) positively associated with self-deception. These results suggest that different aspects of socially desirable responding might influence SE and SI. </w:t>
      </w:r>
    </w:p>
    <w:p w14:paraId="1E1931D3" w14:textId="59CD3554" w:rsidR="00DD143C" w:rsidRPr="00DD143C" w:rsidRDefault="006F55C9" w:rsidP="00DD143C">
      <w:pPr>
        <w:pStyle w:val="APA"/>
        <w:ind w:firstLine="0"/>
        <w:rPr>
          <w:b/>
          <w:i/>
        </w:rPr>
      </w:pPr>
      <w:r w:rsidRPr="00DD143C">
        <w:rPr>
          <w:rStyle w:val="berschrift3Zeichen"/>
          <w:b w:val="0"/>
          <w:i/>
        </w:rPr>
        <w:t>Sociodemographic Variables</w:t>
      </w:r>
      <w:r w:rsidRPr="00DD143C">
        <w:rPr>
          <w:b/>
          <w:i/>
        </w:rPr>
        <w:t xml:space="preserve"> </w:t>
      </w:r>
    </w:p>
    <w:p w14:paraId="3B1783FA" w14:textId="49351344" w:rsidR="006F55C9" w:rsidRPr="006775A1" w:rsidRDefault="006F55C9" w:rsidP="006767C7">
      <w:pPr>
        <w:pStyle w:val="APA"/>
      </w:pPr>
      <w:r w:rsidRPr="006775A1">
        <w:t>There were small, but significant negative correl</w:t>
      </w:r>
      <w:r w:rsidR="000611B2" w:rsidRPr="006775A1">
        <w:t xml:space="preserve">ations between age and both SE, </w:t>
      </w:r>
      <w:r w:rsidRPr="006775A1">
        <w:rPr>
          <w:i/>
          <w:color w:val="000000"/>
        </w:rPr>
        <w:t>ρ</w:t>
      </w:r>
      <w:r w:rsidRPr="006775A1">
        <w:t xml:space="preserve"> = -.10, </w:t>
      </w:r>
      <w:r w:rsidRPr="006775A1">
        <w:rPr>
          <w:i/>
        </w:rPr>
        <w:t>p</w:t>
      </w:r>
      <w:r w:rsidR="000611B2" w:rsidRPr="006775A1">
        <w:t xml:space="preserve"> &lt; .001, and SI, </w:t>
      </w:r>
      <w:r w:rsidRPr="006775A1">
        <w:rPr>
          <w:i/>
          <w:color w:val="000000"/>
        </w:rPr>
        <w:t>ρ</w:t>
      </w:r>
      <w:r w:rsidRPr="006775A1">
        <w:t xml:space="preserve"> = -.07, </w:t>
      </w:r>
      <w:r w:rsidRPr="006775A1">
        <w:rPr>
          <w:i/>
        </w:rPr>
        <w:t>p</w:t>
      </w:r>
      <w:r w:rsidR="000611B2" w:rsidRPr="006775A1">
        <w:t xml:space="preserve"> = .001</w:t>
      </w:r>
      <w:r w:rsidRPr="006775A1">
        <w:t>. While three lower order factors (SE-Arousability, SE-Partner Characteristics, and SI-Arousal Contingency) were not correlated</w:t>
      </w:r>
      <w:r w:rsidR="00016976" w:rsidRPr="006775A1">
        <w:t xml:space="preserve"> with age</w:t>
      </w:r>
      <w:r w:rsidRPr="006775A1">
        <w:t xml:space="preserve">, the other five factors showed significant negative age-associations (from </w:t>
      </w:r>
      <w:r w:rsidRPr="006775A1">
        <w:rPr>
          <w:i/>
          <w:color w:val="000000"/>
        </w:rPr>
        <w:t>ρ</w:t>
      </w:r>
      <w:r w:rsidRPr="006775A1">
        <w:t xml:space="preserve"> = -.06, p =.006 to </w:t>
      </w:r>
      <w:r w:rsidRPr="006775A1">
        <w:rPr>
          <w:i/>
          <w:color w:val="000000"/>
        </w:rPr>
        <w:t>ρ</w:t>
      </w:r>
      <w:r w:rsidRPr="006775A1">
        <w:t xml:space="preserve"> = -.12 </w:t>
      </w:r>
      <w:r w:rsidRPr="006775A1">
        <w:rPr>
          <w:i/>
        </w:rPr>
        <w:t>p</w:t>
      </w:r>
      <w:r w:rsidRPr="006775A1">
        <w:t xml:space="preserve"> &lt; .00</w:t>
      </w:r>
      <w:r w:rsidR="00EB341E" w:rsidRPr="006775A1">
        <w:t>1</w:t>
      </w:r>
      <w:r w:rsidR="003D6756" w:rsidRPr="006775A1">
        <w:t>). Body mass i</w:t>
      </w:r>
      <w:r w:rsidRPr="006775A1">
        <w:t>ndex</w:t>
      </w:r>
      <w:r w:rsidR="000611B2" w:rsidRPr="006775A1">
        <w:t xml:space="preserve"> correlated negatively with SI, </w:t>
      </w:r>
      <w:r w:rsidRPr="006775A1">
        <w:rPr>
          <w:i/>
          <w:color w:val="000000"/>
        </w:rPr>
        <w:t>ρ</w:t>
      </w:r>
      <w:r w:rsidRPr="006775A1">
        <w:t xml:space="preserve"> = -.06, </w:t>
      </w:r>
      <w:r w:rsidRPr="006775A1">
        <w:rPr>
          <w:i/>
        </w:rPr>
        <w:t xml:space="preserve">p </w:t>
      </w:r>
      <w:r w:rsidRPr="006775A1">
        <w:t>= .007, but was not si</w:t>
      </w:r>
      <w:r w:rsidR="000611B2" w:rsidRPr="006775A1">
        <w:t xml:space="preserve">gnificantly associated with SE, </w:t>
      </w:r>
      <w:r w:rsidRPr="006775A1">
        <w:rPr>
          <w:i/>
          <w:color w:val="000000"/>
        </w:rPr>
        <w:t>ρ</w:t>
      </w:r>
      <w:r w:rsidRPr="006775A1">
        <w:t xml:space="preserve"> = -.04, </w:t>
      </w:r>
      <w:r w:rsidRPr="006775A1">
        <w:rPr>
          <w:i/>
        </w:rPr>
        <w:t xml:space="preserve">p </w:t>
      </w:r>
      <w:r w:rsidRPr="006775A1">
        <w:t>= .104. There were</w:t>
      </w:r>
      <w:r w:rsidR="000611B2" w:rsidRPr="006775A1">
        <w:t xml:space="preserve"> significant differences in SE, </w:t>
      </w:r>
      <w:r w:rsidRPr="006775A1">
        <w:rPr>
          <w:i/>
          <w:iCs/>
        </w:rPr>
        <w:t>F</w:t>
      </w:r>
      <w:r w:rsidRPr="006775A1">
        <w:t xml:space="preserve">(2, 2056) = 15.45, </w:t>
      </w:r>
      <w:r w:rsidRPr="006775A1">
        <w:rPr>
          <w:i/>
          <w:iCs/>
        </w:rPr>
        <w:t xml:space="preserve">p </w:t>
      </w:r>
      <w:r w:rsidRPr="006775A1">
        <w:t>&lt; .001, and</w:t>
      </w:r>
      <w:r w:rsidR="000611B2" w:rsidRPr="006775A1">
        <w:t xml:space="preserve"> SI, </w:t>
      </w:r>
      <w:r w:rsidRPr="006775A1">
        <w:rPr>
          <w:i/>
          <w:iCs/>
        </w:rPr>
        <w:t>F</w:t>
      </w:r>
      <w:r w:rsidRPr="006775A1">
        <w:t xml:space="preserve">(2, 2056) = 10.89, </w:t>
      </w:r>
      <w:r w:rsidRPr="006775A1">
        <w:rPr>
          <w:i/>
          <w:iCs/>
        </w:rPr>
        <w:t xml:space="preserve">p </w:t>
      </w:r>
      <w:r w:rsidRPr="006775A1">
        <w:t xml:space="preserve">&lt; .001, depending on partnership status, even when controlled for by age. Post-hoc analyses showed the highest levels of SE for women who reported having had sex during the past year, but </w:t>
      </w:r>
      <w:r w:rsidR="00016976" w:rsidRPr="006775A1">
        <w:t xml:space="preserve">who </w:t>
      </w:r>
      <w:r w:rsidRPr="006775A1">
        <w:t xml:space="preserve">were not in an exclusive relationship. Women in an exclusive relationship had medium levels of SE and women who reported no sexual activity in the last year had the lowest SE levels. SI levels were lowest for women who had sex but no current partnership, compared to women in a committed relationship and women </w:t>
      </w:r>
      <w:r w:rsidR="008A4FD4">
        <w:t>who were not sexually active</w:t>
      </w:r>
      <w:r w:rsidRPr="006775A1">
        <w:t xml:space="preserve">. When controlled for by age, neither educational level nor employment status was related to SE or SI.  </w:t>
      </w:r>
    </w:p>
    <w:p w14:paraId="102EF107" w14:textId="78C69CC3" w:rsidR="006F55C9" w:rsidRPr="006775A1" w:rsidRDefault="00DD143C" w:rsidP="006767C7">
      <w:pPr>
        <w:pStyle w:val="berschrift2"/>
      </w:pPr>
      <w:r>
        <w:t>Reliability</w:t>
      </w:r>
      <w:r w:rsidR="006F55C9" w:rsidRPr="006775A1">
        <w:t xml:space="preserve"> </w:t>
      </w:r>
    </w:p>
    <w:p w14:paraId="73E15FE6" w14:textId="16C3EB13" w:rsidR="006F55C9" w:rsidRPr="006775A1" w:rsidRDefault="006F55C9" w:rsidP="006767C7">
      <w:r w:rsidRPr="006775A1">
        <w:t xml:space="preserve">Table 5 </w:t>
      </w:r>
      <w:r w:rsidR="00DD143C">
        <w:t>shows</w:t>
      </w:r>
      <w:r w:rsidRPr="006775A1">
        <w:t xml:space="preserve"> descriptive values and reliability measures for the SESII-W. Overall internal consistency proved satisfactory (</w:t>
      </w:r>
      <w:r w:rsidRPr="006775A1">
        <w:rPr>
          <w:i/>
          <w:color w:val="000000"/>
        </w:rPr>
        <w:t>α</w:t>
      </w:r>
      <w:r w:rsidRPr="006775A1">
        <w:rPr>
          <w:color w:val="000000"/>
        </w:rPr>
        <w:t xml:space="preserve"> = .73) and the two higher-order factors showed good internal consistency (</w:t>
      </w:r>
      <w:r w:rsidRPr="006775A1">
        <w:rPr>
          <w:i/>
          <w:color w:val="000000"/>
        </w:rPr>
        <w:t>α</w:t>
      </w:r>
      <w:r w:rsidRPr="006775A1">
        <w:rPr>
          <w:color w:val="000000"/>
        </w:rPr>
        <w:t xml:space="preserve"> = .80 for SE and </w:t>
      </w:r>
      <w:r w:rsidRPr="006775A1">
        <w:rPr>
          <w:i/>
          <w:color w:val="000000"/>
        </w:rPr>
        <w:t>α</w:t>
      </w:r>
      <w:r w:rsidRPr="006775A1">
        <w:rPr>
          <w:color w:val="000000"/>
        </w:rPr>
        <w:t xml:space="preserve"> = .82 for SI). Two of the lower-order factors of SE showed poor internal consistency: SE-Power (</w:t>
      </w:r>
      <w:r w:rsidRPr="006775A1">
        <w:rPr>
          <w:i/>
          <w:color w:val="000000"/>
        </w:rPr>
        <w:t>α</w:t>
      </w:r>
      <w:r w:rsidRPr="006775A1">
        <w:rPr>
          <w:color w:val="000000"/>
        </w:rPr>
        <w:t xml:space="preserve"> = .46) and SE-Partner (</w:t>
      </w:r>
      <w:r w:rsidRPr="006775A1">
        <w:rPr>
          <w:i/>
          <w:color w:val="000000"/>
        </w:rPr>
        <w:t>α</w:t>
      </w:r>
      <w:r w:rsidRPr="006775A1">
        <w:rPr>
          <w:color w:val="000000"/>
        </w:rPr>
        <w:t xml:space="preserve"> = .58). The internal consistency of the lower-order factors of SI proved to be satisfactory to good. Test-retest reliability was good for the two higher-order factors of SE </w:t>
      </w:r>
      <w:r w:rsidRPr="006775A1">
        <w:t>(</w:t>
      </w:r>
      <w:r w:rsidR="00BC0527" w:rsidRPr="006775A1">
        <w:rPr>
          <w:i/>
          <w:color w:val="000000"/>
        </w:rPr>
        <w:t>r</w:t>
      </w:r>
      <w:r w:rsidRPr="006775A1">
        <w:rPr>
          <w:color w:val="000000"/>
        </w:rPr>
        <w:t xml:space="preserve"> = .82) and SI </w:t>
      </w:r>
      <w:r w:rsidRPr="006775A1">
        <w:t>(</w:t>
      </w:r>
      <w:r w:rsidR="00BC0527" w:rsidRPr="006775A1">
        <w:rPr>
          <w:i/>
        </w:rPr>
        <w:t>r</w:t>
      </w:r>
      <w:r w:rsidRPr="006775A1">
        <w:rPr>
          <w:color w:val="000000"/>
        </w:rPr>
        <w:t xml:space="preserve"> = .83). Eight of the nine lower-order factors reached at least satisfactory levels of test-retest reliability (</w:t>
      </w:r>
      <w:r w:rsidR="00BC0527" w:rsidRPr="006775A1">
        <w:rPr>
          <w:i/>
          <w:color w:val="000000"/>
        </w:rPr>
        <w:t>r</w:t>
      </w:r>
      <w:r w:rsidRPr="006775A1">
        <w:rPr>
          <w:color w:val="000000"/>
        </w:rPr>
        <w:t xml:space="preserve"> &gt; .70). Only the SE-Arousability factor showed lower test-retest reliability (</w:t>
      </w:r>
      <w:r w:rsidR="00BC0527" w:rsidRPr="006775A1">
        <w:rPr>
          <w:i/>
          <w:color w:val="000000"/>
        </w:rPr>
        <w:t>r</w:t>
      </w:r>
      <w:r w:rsidRPr="006775A1">
        <w:rPr>
          <w:color w:val="000000"/>
        </w:rPr>
        <w:t xml:space="preserve"> = .66). </w:t>
      </w:r>
    </w:p>
    <w:p w14:paraId="2828E9E6" w14:textId="1876F2EE" w:rsidR="006F55C9" w:rsidRPr="006775A1" w:rsidRDefault="00DD143C" w:rsidP="006767C7">
      <w:pPr>
        <w:pStyle w:val="berschrift1"/>
      </w:pPr>
      <w:r>
        <w:t>DISCUSSION</w:t>
      </w:r>
    </w:p>
    <w:p w14:paraId="44A1F366" w14:textId="143100D5" w:rsidR="006F55C9" w:rsidRPr="006775A1" w:rsidRDefault="006F55C9" w:rsidP="006767C7">
      <w:r w:rsidRPr="006775A1">
        <w:t xml:space="preserve">The primary objective of the </w:t>
      </w:r>
      <w:r w:rsidR="00016976" w:rsidRPr="006775A1">
        <w:t xml:space="preserve">current </w:t>
      </w:r>
      <w:r w:rsidRPr="006775A1">
        <w:t xml:space="preserve">study was to validate, in a large convenience sample, a German translation of the SESII-W that measures proneness for sexual excitation and sexual inhibition in women. The German version of the SESII-W proved sufficiently </w:t>
      </w:r>
      <w:r w:rsidR="00022569">
        <w:t xml:space="preserve">reliable and </w:t>
      </w:r>
      <w:r w:rsidRPr="006775A1">
        <w:t xml:space="preserve">valid to assess these two propensities and can therefore be recommended for application in future studies. The present study included the largest convenience sample that has been used in the validation of a questionnaire </w:t>
      </w:r>
      <w:r w:rsidR="008A4FD4">
        <w:t>based on</w:t>
      </w:r>
      <w:r w:rsidR="008A4FD4" w:rsidRPr="006775A1">
        <w:t xml:space="preserve"> </w:t>
      </w:r>
      <w:r w:rsidRPr="006775A1">
        <w:t xml:space="preserve">the </w:t>
      </w:r>
      <w:r w:rsidR="00022569">
        <w:t>DCM</w:t>
      </w:r>
      <w:r w:rsidRPr="006775A1">
        <w:t xml:space="preserve"> of sexual response. The use of multiple recruitment strategies (e.g., flyer, university homepage, discussion boards) increased generalizability and external validity. Dropout rates were comparable to other online studies </w:t>
      </w:r>
      <w:r w:rsidRPr="006775A1">
        <w:rPr>
          <w:noProof/>
        </w:rPr>
        <w:t>(Hoerger, 2010)</w:t>
      </w:r>
      <w:r w:rsidRPr="006775A1">
        <w:t>, as 83.</w:t>
      </w:r>
      <w:r w:rsidR="00020171" w:rsidRPr="006775A1">
        <w:t>8</w:t>
      </w:r>
      <w:r w:rsidRPr="006775A1">
        <w:t xml:space="preserve">% of the individuals who started answering questions about their sexuality completed the whole survey. </w:t>
      </w:r>
    </w:p>
    <w:p w14:paraId="1403578A" w14:textId="6B47F542" w:rsidR="006F55C9" w:rsidRPr="006775A1" w:rsidRDefault="006F55C9" w:rsidP="006767C7">
      <w:pPr>
        <w:pStyle w:val="berschrift2"/>
      </w:pPr>
      <w:r w:rsidRPr="006775A1">
        <w:t>Fact</w:t>
      </w:r>
      <w:r w:rsidR="00022569">
        <w:t>or S</w:t>
      </w:r>
      <w:r w:rsidRPr="006775A1">
        <w:t>tructure</w:t>
      </w:r>
      <w:r w:rsidR="00016976" w:rsidRPr="006775A1">
        <w:t>,</w:t>
      </w:r>
      <w:r w:rsidR="00022569">
        <w:t xml:space="preserve"> Construct V</w:t>
      </w:r>
      <w:r w:rsidRPr="006775A1">
        <w:t>alidity</w:t>
      </w:r>
      <w:r w:rsidR="00022569">
        <w:t>, and R</w:t>
      </w:r>
      <w:r w:rsidR="00016976" w:rsidRPr="006775A1">
        <w:t>el</w:t>
      </w:r>
      <w:r w:rsidR="00FD4F6D" w:rsidRPr="006775A1">
        <w:t>i</w:t>
      </w:r>
      <w:r w:rsidR="00016976" w:rsidRPr="006775A1">
        <w:t>ability</w:t>
      </w:r>
      <w:r w:rsidRPr="006775A1">
        <w:t xml:space="preserve"> of the German SESII-W</w:t>
      </w:r>
    </w:p>
    <w:p w14:paraId="5F42078C" w14:textId="4A7276F1" w:rsidR="006F55C9" w:rsidRPr="006775A1" w:rsidRDefault="006F55C9" w:rsidP="006767C7">
      <w:r w:rsidRPr="006775A1">
        <w:t>The factor structure of the original SESII-W was replicated with an acceptable</w:t>
      </w:r>
      <w:r w:rsidR="00022569">
        <w:t xml:space="preserve"> overall model fit. Two items (I</w:t>
      </w:r>
      <w:r w:rsidRPr="006775A1">
        <w:t xml:space="preserve">tems 12 and 14) loaded on other factors than predicted. This is not </w:t>
      </w:r>
      <w:r w:rsidR="00016976" w:rsidRPr="006775A1">
        <w:t xml:space="preserve">altogether </w:t>
      </w:r>
      <w:r w:rsidRPr="006775A1">
        <w:t>surprising, as the lower-order factors of SE are intercorrelated and have substantial conceptual overlap. Inspection of factor loadings suggests, for example, that the arousing effect of eye contact with an attractive person might be more strongly associated with general arousability than with a specific partner characteristic. The feeling of being used, which can be described as feeling manipulated, not fully respected as a person, or reduced to a sexual object, was associated with SE-Power rather than the proposed SI-Relationship factor. This finding i</w:t>
      </w:r>
      <w:r w:rsidR="00022569">
        <w:t>s particularly interesting, as I</w:t>
      </w:r>
      <w:r w:rsidRPr="006775A1">
        <w:t xml:space="preserve">tem 28, the only item addressing the arousing effect of dominating a partner, did not load on the proposed factor SE-Power. In the present study, SE-Power seems to resemble SE when being confronted with a forceful, overwhelming or dominating partner as well as with the feeling of being used or manipulated sexually. Being the more dominating sexual partner might represent an additional aspect of SE that is not sufficiently represented in the current version of the questionnaire. In addition, the effects of dominance or submission on sexual arousal might be two-, rather than one-dimensional. Some women might prefer being submissive or dominant, while others might enjoy neither or both. </w:t>
      </w:r>
    </w:p>
    <w:p w14:paraId="03286B77" w14:textId="2969FB47" w:rsidR="006F55C9" w:rsidRPr="006775A1" w:rsidRDefault="006F55C9" w:rsidP="006767C7">
      <w:r w:rsidRPr="006775A1">
        <w:t xml:space="preserve"> T</w:t>
      </w:r>
      <w:r w:rsidR="00022569">
        <w:t>here is growing evidence that It</w:t>
      </w:r>
      <w:r w:rsidRPr="006775A1">
        <w:t xml:space="preserve">em 30, which describes the influence of hormonal changes on arousal, does not work well either. </w:t>
      </w:r>
      <w:r w:rsidRPr="006775A1">
        <w:rPr>
          <w:noProof/>
        </w:rPr>
        <w:t>Bloemendaal and Laan (201</w:t>
      </w:r>
      <w:r w:rsidR="00935A66">
        <w:rPr>
          <w:noProof/>
        </w:rPr>
        <w:t>5</w:t>
      </w:r>
      <w:r w:rsidRPr="006775A1">
        <w:rPr>
          <w:noProof/>
        </w:rPr>
        <w:t>)</w:t>
      </w:r>
      <w:r w:rsidRPr="006775A1">
        <w:t xml:space="preserve"> suggested that the influence of bodily or hormonal changes on sexual arousal might be an additional component of SE that is not sufficiently represented in the SESII-W. Further research on the effects of perception and appraisal of body changes on sexual arousal is needed to test this possibility and to exclude methodological grounds for the incompatibility, such as the wording or translation of the item. </w:t>
      </w:r>
    </w:p>
    <w:p w14:paraId="40AF7365" w14:textId="74FD48D3" w:rsidR="006F55C9" w:rsidRPr="006775A1" w:rsidRDefault="006F55C9" w:rsidP="006767C7">
      <w:r w:rsidRPr="006775A1">
        <w:t xml:space="preserve">The addition of the two higher-order factors to the CFA resulted in a moderate reduction of the overall model fit, which has also been reported in other studies using similar questionnaires to assess the </w:t>
      </w:r>
      <w:r w:rsidR="00022569">
        <w:t>DCM</w:t>
      </w:r>
      <w:r w:rsidRPr="006775A1">
        <w:t xml:space="preserve"> </w:t>
      </w:r>
      <w:r w:rsidRPr="006775A1">
        <w:rPr>
          <w:noProof/>
        </w:rPr>
        <w:t>(Carpenter et al., 2008; Milhausen et al., 2010)</w:t>
      </w:r>
      <w:r w:rsidRPr="006775A1">
        <w:t xml:space="preserve">. The existence of two latent variables </w:t>
      </w:r>
      <w:r w:rsidR="00022569">
        <w:t>was</w:t>
      </w:r>
      <w:r w:rsidRPr="006775A1">
        <w:t xml:space="preserve"> supported by positive correlations between the five subscales of SE and the three subscales of SI. The negative correlations between SE and SI that were found in our study were substantially smaller than in the Dutch validation study of the SESII-W </w:t>
      </w:r>
      <w:r w:rsidR="00935A66">
        <w:rPr>
          <w:noProof/>
        </w:rPr>
        <w:t>(Bloemendaal &amp; Laan, 2015</w:t>
      </w:r>
      <w:r w:rsidRPr="006775A1">
        <w:rPr>
          <w:noProof/>
        </w:rPr>
        <w:t>)</w:t>
      </w:r>
      <w:r w:rsidRPr="006775A1">
        <w:t xml:space="preserve">. </w:t>
      </w:r>
      <w:r w:rsidR="00016976" w:rsidRPr="006775A1">
        <w:t>The</w:t>
      </w:r>
      <w:r w:rsidRPr="006775A1">
        <w:t xml:space="preserve"> present study</w:t>
      </w:r>
      <w:r w:rsidR="00016976" w:rsidRPr="006775A1">
        <w:t xml:space="preserve"> thus</w:t>
      </w:r>
      <w:r w:rsidRPr="006775A1">
        <w:t xml:space="preserve"> suggests that although SE and SI might be moderately interdependent, they do not seem to be simply extremes of one continuous variable, but rather two dimensions. </w:t>
      </w:r>
    </w:p>
    <w:p w14:paraId="25EAC841" w14:textId="36F998C9" w:rsidR="006F55C9" w:rsidRPr="006775A1" w:rsidRDefault="006F55C9" w:rsidP="006767C7">
      <w:r w:rsidRPr="006775A1">
        <w:t>Correlations between the SESII-W and other relevant constructs revealed good convergent and discriminant validity. SE and SI both correlated with the FSFI, BIS/BAS, and</w:t>
      </w:r>
      <w:r w:rsidR="00016976" w:rsidRPr="006775A1">
        <w:t xml:space="preserve"> the</w:t>
      </w:r>
      <w:r w:rsidRPr="006775A1">
        <w:t xml:space="preserve"> SSSS in the expected directions. </w:t>
      </w:r>
      <w:r w:rsidR="00016976" w:rsidRPr="006775A1">
        <w:t>Compared with</w:t>
      </w:r>
      <w:r w:rsidRPr="006775A1">
        <w:t xml:space="preserve"> the findings of </w:t>
      </w:r>
      <w:r w:rsidRPr="006775A1">
        <w:rPr>
          <w:noProof/>
        </w:rPr>
        <w:t>Bloemendaa</w:t>
      </w:r>
      <w:r w:rsidR="00935A66">
        <w:rPr>
          <w:noProof/>
        </w:rPr>
        <w:t>l and Laan (2015</w:t>
      </w:r>
      <w:r w:rsidRPr="006775A1">
        <w:rPr>
          <w:noProof/>
        </w:rPr>
        <w:t>)</w:t>
      </w:r>
      <w:r w:rsidRPr="006775A1">
        <w:t xml:space="preserve">, we found a differential pattern of correlations between these questionnaires and SE/SI. </w:t>
      </w:r>
      <w:r w:rsidR="00191157" w:rsidRPr="006775A1">
        <w:t xml:space="preserve">On the one hand, there were greater associations between SI and inhibition-related constructs or sexual problems and on the other hand, greater correlations between SE and activation-related constructs; SE was more strongly associated with sexual sensation seeking and different aspects of behavioral activation than SI. </w:t>
      </w:r>
      <w:r w:rsidRPr="006775A1">
        <w:t xml:space="preserve">This supports the idea of a two-dimensional model of sexual response.  </w:t>
      </w:r>
    </w:p>
    <w:p w14:paraId="3B1138EF" w14:textId="206733B5" w:rsidR="006F55C9" w:rsidRPr="006775A1" w:rsidRDefault="0008221C" w:rsidP="006767C7">
      <w:r w:rsidRPr="006775A1">
        <w:t xml:space="preserve">Propensity for </w:t>
      </w:r>
      <w:r w:rsidR="006F55C9" w:rsidRPr="006775A1">
        <w:t xml:space="preserve">SE and age were negatively correlated. This finding can be interpreted as a natural decline in sexual arousability, which has also been found in other studies using the SESII-W to assess SE in women </w:t>
      </w:r>
      <w:r w:rsidR="006F55C9" w:rsidRPr="006775A1">
        <w:rPr>
          <w:noProof/>
        </w:rPr>
        <w:t>(Graham et al., 2006)</w:t>
      </w:r>
      <w:r w:rsidR="006F55C9" w:rsidRPr="006775A1">
        <w:t xml:space="preserve">. Rather surprisingly, we also found a negative correlation between age and SI. Previous studies </w:t>
      </w:r>
      <w:r w:rsidRPr="006775A1">
        <w:t xml:space="preserve">have </w:t>
      </w:r>
      <w:r w:rsidR="006F55C9" w:rsidRPr="006775A1">
        <w:t>reported inconsistent results</w:t>
      </w:r>
      <w:r w:rsidR="008A4FD4">
        <w:t>,</w:t>
      </w:r>
      <w:r w:rsidR="006F55C9" w:rsidRPr="006775A1">
        <w:t xml:space="preserve"> with </w:t>
      </w:r>
      <w:r w:rsidRPr="006775A1">
        <w:t xml:space="preserve">either </w:t>
      </w:r>
      <w:r w:rsidR="006F55C9" w:rsidRPr="006775A1">
        <w:t xml:space="preserve">no associations </w:t>
      </w:r>
      <w:r w:rsidR="006F55C9" w:rsidRPr="006775A1">
        <w:rPr>
          <w:noProof/>
        </w:rPr>
        <w:t>(Graham et al., 2006</w:t>
      </w:r>
      <w:r w:rsidRPr="006775A1">
        <w:rPr>
          <w:noProof/>
        </w:rPr>
        <w:t>)</w:t>
      </w:r>
      <w:r w:rsidRPr="006775A1">
        <w:t xml:space="preserve"> or </w:t>
      </w:r>
      <w:r w:rsidR="006F55C9" w:rsidRPr="006775A1">
        <w:t>a curvilinear or positive relation</w:t>
      </w:r>
      <w:r w:rsidRPr="006775A1">
        <w:t>ship</w:t>
      </w:r>
      <w:r w:rsidR="006F55C9" w:rsidRPr="006775A1">
        <w:t xml:space="preserve"> </w:t>
      </w:r>
      <w:r w:rsidR="006F55C9" w:rsidRPr="006775A1">
        <w:rPr>
          <w:noProof/>
        </w:rPr>
        <w:t>(Pinxten &amp; Lievens, 2014)</w:t>
      </w:r>
      <w:r w:rsidR="006F55C9" w:rsidRPr="006775A1">
        <w:t xml:space="preserve"> between age and SI. </w:t>
      </w:r>
      <w:r w:rsidRPr="006775A1">
        <w:t xml:space="preserve">It is possible that </w:t>
      </w:r>
      <w:r w:rsidR="006F55C9" w:rsidRPr="006775A1">
        <w:t xml:space="preserve">there might be different aspects of SI that are more likely to be age dependent than others. </w:t>
      </w:r>
      <w:r w:rsidRPr="006775A1">
        <w:t xml:space="preserve">The </w:t>
      </w:r>
      <w:r w:rsidR="00FA0330" w:rsidRPr="006775A1">
        <w:t>SI-</w:t>
      </w:r>
      <w:r w:rsidR="006F55C9" w:rsidRPr="006775A1">
        <w:t xml:space="preserve">Contingency factor, which has previously been described as an “inhibitory tone” that has to be overcome for arousal to occur, </w:t>
      </w:r>
      <w:r w:rsidR="008A4FD4">
        <w:t>showed</w:t>
      </w:r>
      <w:r w:rsidR="006F55C9" w:rsidRPr="006775A1">
        <w:t xml:space="preserve"> no age-related correlations</w:t>
      </w:r>
      <w:r w:rsidR="00EB341E" w:rsidRPr="006775A1">
        <w:t xml:space="preserve"> in our sample</w:t>
      </w:r>
      <w:r w:rsidR="006F55C9" w:rsidRPr="006775A1">
        <w:t xml:space="preserve">, while </w:t>
      </w:r>
      <w:r w:rsidR="00FA0330" w:rsidRPr="006775A1">
        <w:t>SI-Concerns</w:t>
      </w:r>
      <w:r w:rsidR="006F55C9" w:rsidRPr="006775A1">
        <w:t xml:space="preserve"> was lower in older women. Longitudinal research is needed to distinguish age from cohort effects and further representative surveys using the SESII-W might clarify the levels of SI in a broader range of age groups. </w:t>
      </w:r>
    </w:p>
    <w:p w14:paraId="1EC20211" w14:textId="600CB6AB" w:rsidR="006F55C9" w:rsidRPr="006775A1" w:rsidRDefault="006F55C9" w:rsidP="006767C7">
      <w:r w:rsidRPr="006775A1">
        <w:t xml:space="preserve">Although the normality assumption could not be statistically confirmed for SI, both higher order factors showed a close to normal distribution comparable to previous studies using the English and Dutch versions of the SESII-W </w:t>
      </w:r>
      <w:r w:rsidRPr="006775A1">
        <w:rPr>
          <w:noProof/>
        </w:rPr>
        <w:t>(Bloemendaal &amp; Laan, 201</w:t>
      </w:r>
      <w:r w:rsidR="00935A66">
        <w:rPr>
          <w:noProof/>
        </w:rPr>
        <w:t>5</w:t>
      </w:r>
      <w:r w:rsidRPr="006775A1">
        <w:rPr>
          <w:noProof/>
        </w:rPr>
        <w:t>; Graham et al., 2006)</w:t>
      </w:r>
      <w:r w:rsidRPr="006775A1">
        <w:t xml:space="preserve">. This finding supports the </w:t>
      </w:r>
      <w:r w:rsidR="008D5FF6">
        <w:t>DCM</w:t>
      </w:r>
      <w:r w:rsidR="0008221C" w:rsidRPr="006775A1">
        <w:t xml:space="preserve"> </w:t>
      </w:r>
      <w:r w:rsidRPr="006775A1">
        <w:t xml:space="preserve">assumption that levels of SE and SI vary substantially between individuals. </w:t>
      </w:r>
    </w:p>
    <w:p w14:paraId="13D60678" w14:textId="323774AE" w:rsidR="006F55C9" w:rsidRPr="006775A1" w:rsidDel="0008221C" w:rsidRDefault="006F55C9" w:rsidP="006767C7">
      <w:r w:rsidRPr="006775A1" w:rsidDel="0008221C">
        <w:t xml:space="preserve">In general, internal consistency and test-retest reliability of the higher-order factors were good and comparable to the English and Dutch versions of the inventory.  Two of the lower-order factors (SE-Power and SE-Partner) showed poor internal consistency. This was in part caused by </w:t>
      </w:r>
      <w:r w:rsidR="008A4FD4">
        <w:t>I</w:t>
      </w:r>
      <w:r w:rsidRPr="006775A1" w:rsidDel="0008221C">
        <w:t xml:space="preserve">tems 28 and 12 that were, as already discussed, more strongly related to other factors. </w:t>
      </w:r>
    </w:p>
    <w:p w14:paraId="14C2D73A" w14:textId="73916535" w:rsidR="006F55C9" w:rsidRPr="006775A1" w:rsidRDefault="008D5FF6" w:rsidP="006767C7">
      <w:pPr>
        <w:pStyle w:val="berschrift2"/>
      </w:pPr>
      <w:r>
        <w:t>Limitations and Future R</w:t>
      </w:r>
      <w:r w:rsidR="006F55C9" w:rsidRPr="006775A1">
        <w:t>esearch</w:t>
      </w:r>
    </w:p>
    <w:p w14:paraId="11C7974D" w14:textId="4E748B68" w:rsidR="006F55C9" w:rsidRPr="006775A1" w:rsidRDefault="006F55C9" w:rsidP="006767C7">
      <w:r w:rsidRPr="006775A1">
        <w:t xml:space="preserve">Several methodological limitations challenge </w:t>
      </w:r>
      <w:r w:rsidR="0008221C" w:rsidRPr="006775A1">
        <w:t>the</w:t>
      </w:r>
      <w:r w:rsidR="008D5FF6">
        <w:t xml:space="preserve"> internal and</w:t>
      </w:r>
      <w:r w:rsidR="0008221C" w:rsidRPr="006775A1">
        <w:t xml:space="preserve"> </w:t>
      </w:r>
      <w:r w:rsidRPr="006775A1">
        <w:t xml:space="preserve">external validity of the present study. Firstly, our convenience sample was very selective, with mostly highly educated, relatively young women. While online surveys are easy to administer, convenient for participants </w:t>
      </w:r>
      <w:r w:rsidRPr="006775A1">
        <w:rPr>
          <w:noProof/>
        </w:rPr>
        <w:t>(Evans &amp; Mathur, 2005)</w:t>
      </w:r>
      <w:r w:rsidRPr="006775A1">
        <w:t xml:space="preserve">, and might provide more honest answers to sensitive, personal questions </w:t>
      </w:r>
      <w:r w:rsidRPr="006775A1">
        <w:rPr>
          <w:noProof/>
        </w:rPr>
        <w:t>(Gunter, Nicholas, Huntington, &amp; Williams, 2002)</w:t>
      </w:r>
      <w:r w:rsidRPr="006775A1">
        <w:t xml:space="preserve">, online recruitment excludes women who do not regularly use the Internet. Additionally, a volunteer bias in sexuality-related research has been reported, with participants in sexuality studies being more sexually experienced, reporting less traditional attitudes towards sex, and higher levels of sexual sensation seeking </w:t>
      </w:r>
      <w:r w:rsidRPr="006775A1">
        <w:rPr>
          <w:noProof/>
        </w:rPr>
        <w:t>(Wiederman, 1999)</w:t>
      </w:r>
      <w:r w:rsidRPr="006775A1">
        <w:t xml:space="preserve"> than those who do not participate. To allow for subgroup comparisons, we specially recruited women with homo</w:t>
      </w:r>
      <w:r w:rsidR="008D5FF6">
        <w:t>sexual</w:t>
      </w:r>
      <w:r w:rsidRPr="006775A1">
        <w:t xml:space="preserve"> and bisexual orientation for our study. This resulted in a relatively high percentage of non-heterosexual women (26</w:t>
      </w:r>
      <w:r w:rsidR="00EA4450" w:rsidRPr="006775A1">
        <w:t>.0</w:t>
      </w:r>
      <w:r w:rsidRPr="006775A1">
        <w:t>%), compared to the general population, in which between 0.5</w:t>
      </w:r>
      <w:r w:rsidR="00020171" w:rsidRPr="006775A1">
        <w:t>% to 2</w:t>
      </w:r>
      <w:r w:rsidR="00EA4450" w:rsidRPr="006775A1">
        <w:t>.0</w:t>
      </w:r>
      <w:r w:rsidRPr="006775A1">
        <w:t>% of the adul</w:t>
      </w:r>
      <w:r w:rsidR="008D5FF6">
        <w:t xml:space="preserve">t population report either </w:t>
      </w:r>
      <w:r w:rsidR="008A4FD4">
        <w:t xml:space="preserve">a </w:t>
      </w:r>
      <w:r w:rsidR="008D5FF6">
        <w:t>homosexual</w:t>
      </w:r>
      <w:r w:rsidRPr="006775A1">
        <w:t xml:space="preserve"> or bisexual orientation </w:t>
      </w:r>
      <w:r w:rsidRPr="006775A1">
        <w:rPr>
          <w:noProof/>
        </w:rPr>
        <w:t>(Bostwick, Boyd, Hughes, &amp; McCabe, 2010; Chandra, 2011)</w:t>
      </w:r>
      <w:r w:rsidRPr="006775A1">
        <w:t xml:space="preserve">. These limitations reduce the generalizability of our findings. </w:t>
      </w:r>
    </w:p>
    <w:p w14:paraId="31042689" w14:textId="7AC95046" w:rsidR="006F55C9" w:rsidRPr="006775A1" w:rsidRDefault="006F55C9" w:rsidP="006767C7">
      <w:r w:rsidRPr="006775A1">
        <w:t xml:space="preserve">The cross-sectional design of the study </w:t>
      </w:r>
      <w:r w:rsidR="008D5FF6">
        <w:t>did</w:t>
      </w:r>
      <w:r w:rsidRPr="006775A1">
        <w:t xml:space="preserve"> not allow causal interpretation of the results. Longitudinal assessment is necessary to evaluate the direction of the relationship between SE, SI, and, for example, sexual functioning. Whether SI is a risk factor for sexual dysfunction or whether the perception of sexual difficulties actually leads to stronger SI in women has not been established. The same is true for the associations between sexual sensation seeking and SE. </w:t>
      </w:r>
    </w:p>
    <w:p w14:paraId="07472D24" w14:textId="28E5D7D5" w:rsidR="006F55C9" w:rsidRPr="006775A1" w:rsidRDefault="006F55C9">
      <w:r w:rsidRPr="006775A1">
        <w:t xml:space="preserve">Representative population studies are needed to further increase generalizability and to allow comparisons between various populations. Such studies could also clarify the mixed results regarding the normality assumptions and the age-dependency of SE and SI. </w:t>
      </w:r>
      <w:r w:rsidR="0008221C" w:rsidRPr="006775A1">
        <w:t>Finally, t</w:t>
      </w:r>
      <w:r w:rsidRPr="006775A1">
        <w:t xml:space="preserve">he present study suggests that the existing </w:t>
      </w:r>
      <w:r w:rsidR="0008221C" w:rsidRPr="006775A1">
        <w:t xml:space="preserve">SESII-W </w:t>
      </w:r>
      <w:r w:rsidRPr="006775A1">
        <w:t>questionnaire</w:t>
      </w:r>
      <w:r w:rsidRPr="006775A1" w:rsidDel="00D9770D">
        <w:t xml:space="preserve"> </w:t>
      </w:r>
      <w:r w:rsidRPr="006775A1">
        <w:t xml:space="preserve">might not fully cover some aspects of sexual excitation and inhibition </w:t>
      </w:r>
      <w:r w:rsidR="008D5FF6">
        <w:t>(</w:t>
      </w:r>
      <w:r w:rsidRPr="006775A1">
        <w:t>e.g.</w:t>
      </w:r>
      <w:r w:rsidR="0008221C" w:rsidRPr="006775A1">
        <w:t>,</w:t>
      </w:r>
      <w:r w:rsidRPr="006775A1">
        <w:t xml:space="preserve"> effects of bodily/hormonal changes on arousal</w:t>
      </w:r>
      <w:r w:rsidR="008D5FF6">
        <w:t>)</w:t>
      </w:r>
      <w:r w:rsidRPr="006775A1">
        <w:t xml:space="preserve">.  </w:t>
      </w:r>
    </w:p>
    <w:p w14:paraId="509B699C" w14:textId="2EFD434B" w:rsidR="006775A1" w:rsidRDefault="006F55C9" w:rsidP="006767C7">
      <w:r w:rsidRPr="006775A1">
        <w:t xml:space="preserve">Few studies have investigated sexual dominance and its effect on sexual arousal in women. Another important aspect of future research should concern the investigation of the </w:t>
      </w:r>
      <w:r w:rsidR="008D5FF6">
        <w:t>DCM</w:t>
      </w:r>
      <w:r w:rsidRPr="006775A1">
        <w:t xml:space="preserve"> in women in laboratory settings. Further investigation of the relevance of SE and SI for the occurrence of actual genital or subjective response to sexual stimuli is needed to ensure clinical relevance and increase content validity of the</w:t>
      </w:r>
      <w:r w:rsidR="0008221C" w:rsidRPr="006775A1">
        <w:t xml:space="preserve"> use of the</w:t>
      </w:r>
      <w:r w:rsidRPr="006775A1">
        <w:t xml:space="preserve"> </w:t>
      </w:r>
      <w:r w:rsidR="008D5FF6">
        <w:t>DCM</w:t>
      </w:r>
      <w:r w:rsidRPr="006775A1">
        <w:t xml:space="preserve"> </w:t>
      </w:r>
      <w:r w:rsidR="0008221C" w:rsidRPr="006775A1">
        <w:t xml:space="preserve">to understand </w:t>
      </w:r>
      <w:r w:rsidRPr="006775A1">
        <w:t xml:space="preserve">female sexual response. </w:t>
      </w:r>
    </w:p>
    <w:p w14:paraId="752F73F7" w14:textId="77777777" w:rsidR="006F55C9" w:rsidRDefault="006F55C9" w:rsidP="006775A1">
      <w:pPr>
        <w:pStyle w:val="berschrift3"/>
      </w:pPr>
      <w:r w:rsidRPr="006775A1">
        <w:br w:type="page"/>
      </w:r>
      <w:r w:rsidR="006775A1">
        <w:t>Conflict of interest</w:t>
      </w:r>
    </w:p>
    <w:p w14:paraId="3880B2F5" w14:textId="77777777" w:rsidR="006775A1" w:rsidRPr="006775A1" w:rsidRDefault="006775A1" w:rsidP="006775A1">
      <w:r>
        <w:tab/>
        <w:t xml:space="preserve">None. </w:t>
      </w:r>
    </w:p>
    <w:p w14:paraId="3C5E2DF5" w14:textId="77777777" w:rsidR="006775A1" w:rsidRDefault="006775A1" w:rsidP="006767C7">
      <w:pPr>
        <w:pStyle w:val="berschrift1"/>
      </w:pPr>
      <w:r>
        <w:br w:type="page"/>
      </w:r>
    </w:p>
    <w:p w14:paraId="0415D863" w14:textId="5EF05D2D" w:rsidR="006F55C9" w:rsidRPr="006775A1" w:rsidRDefault="008D5FF6" w:rsidP="006767C7">
      <w:pPr>
        <w:pStyle w:val="berschrift1"/>
      </w:pPr>
      <w:r>
        <w:t>REFERENCES</w:t>
      </w:r>
    </w:p>
    <w:p w14:paraId="0B8F3DDB" w14:textId="4D939094" w:rsidR="00855132" w:rsidRPr="00855132" w:rsidRDefault="00855132" w:rsidP="00855132">
      <w:pPr>
        <w:pStyle w:val="EndNoteBibliography"/>
        <w:spacing w:after="0"/>
        <w:ind w:left="720" w:hanging="720"/>
      </w:pPr>
      <w:bookmarkStart w:id="5" w:name="_ENREF_1"/>
      <w:r>
        <w:t xml:space="preserve"> </w:t>
      </w:r>
      <w:r w:rsidRPr="00855132">
        <w:t>Bancroft, J.</w:t>
      </w:r>
      <w:r>
        <w:t xml:space="preserve"> (1999).</w:t>
      </w:r>
      <w:r w:rsidRPr="00855132">
        <w:t xml:space="preserve"> Central inhibition of sexual response in the male: A theoretical perspective. </w:t>
      </w:r>
      <w:r w:rsidRPr="00855132">
        <w:rPr>
          <w:i/>
        </w:rPr>
        <w:t>Neuroscience &amp; Biobehavioral Reviews, 23,</w:t>
      </w:r>
      <w:r>
        <w:t xml:space="preserve"> </w:t>
      </w:r>
      <w:r w:rsidRPr="00855132">
        <w:t>763</w:t>
      </w:r>
      <w:r w:rsidRPr="006775A1">
        <w:t>–</w:t>
      </w:r>
      <w:r w:rsidRPr="00855132">
        <w:t>784.</w:t>
      </w:r>
    </w:p>
    <w:p w14:paraId="551B1346" w14:textId="14840D75" w:rsidR="006F55C9" w:rsidRPr="006775A1" w:rsidRDefault="006F55C9" w:rsidP="006767C7">
      <w:pPr>
        <w:pStyle w:val="EndNoteBibliography"/>
        <w:spacing w:after="0"/>
        <w:ind w:left="720" w:hanging="720"/>
      </w:pPr>
      <w:r w:rsidRPr="006775A1">
        <w:t xml:space="preserve">Bancroft, J. (2009). </w:t>
      </w:r>
      <w:r w:rsidRPr="006775A1">
        <w:rPr>
          <w:i/>
        </w:rPr>
        <w:t>Human sexuality and its problems</w:t>
      </w:r>
      <w:r w:rsidRPr="006775A1">
        <w:t xml:space="preserve"> (3</w:t>
      </w:r>
      <w:r w:rsidR="0008221C" w:rsidRPr="006775A1">
        <w:t>rd</w:t>
      </w:r>
      <w:r w:rsidRPr="006775A1">
        <w:t xml:space="preserve"> ed.). Edinburgh: Churchill Livingstone/Elsevier.</w:t>
      </w:r>
      <w:bookmarkEnd w:id="5"/>
    </w:p>
    <w:p w14:paraId="0ABF3EF2" w14:textId="77777777" w:rsidR="006F55C9" w:rsidRPr="006775A1" w:rsidRDefault="006F55C9" w:rsidP="006767C7">
      <w:pPr>
        <w:pStyle w:val="EndNoteBibliography"/>
        <w:spacing w:after="0"/>
        <w:ind w:left="720" w:hanging="720"/>
      </w:pPr>
      <w:bookmarkStart w:id="6" w:name="_ENREF_2"/>
      <w:r w:rsidRPr="006775A1">
        <w:t xml:space="preserve">Bancroft, J., &amp; Janssen, E. (2000). The dual control model of male sexual response: A theoretical approach to centrally mediated erectile dysfunction. </w:t>
      </w:r>
      <w:r w:rsidRPr="006775A1">
        <w:rPr>
          <w:i/>
        </w:rPr>
        <w:t>Neuroscience and Biobehavioral Reviews</w:t>
      </w:r>
      <w:r w:rsidRPr="006775A1">
        <w:t>, 571–579.</w:t>
      </w:r>
      <w:bookmarkEnd w:id="6"/>
    </w:p>
    <w:p w14:paraId="65DE8D93" w14:textId="77777777" w:rsidR="006F55C9" w:rsidRPr="006775A1" w:rsidRDefault="006F55C9" w:rsidP="006767C7">
      <w:pPr>
        <w:pStyle w:val="EndNoteBibliography"/>
        <w:spacing w:after="0"/>
        <w:ind w:left="720" w:hanging="720"/>
      </w:pPr>
      <w:bookmarkStart w:id="7" w:name="_ENREF_3"/>
      <w:r w:rsidRPr="006775A1">
        <w:t xml:space="preserve">Bancroft, J., Janssen, E., Strong, D., Carnes, L., Vukadinovic, Z., &amp; Long, J. S. (2003). Sexual risk-taking in gay men: The relevance of sexual arousability, mood, and sensation seeking. </w:t>
      </w:r>
      <w:r w:rsidRPr="006775A1">
        <w:rPr>
          <w:i/>
        </w:rPr>
        <w:t>Archives of Sexual Behavior, 32</w:t>
      </w:r>
      <w:r w:rsidR="00E42C99" w:rsidRPr="006775A1">
        <w:t>, 555–</w:t>
      </w:r>
      <w:r w:rsidRPr="006775A1">
        <w:t>572.</w:t>
      </w:r>
      <w:bookmarkEnd w:id="7"/>
    </w:p>
    <w:p w14:paraId="25EA1B11" w14:textId="77777777" w:rsidR="006F55C9" w:rsidRPr="006775A1" w:rsidRDefault="006F55C9" w:rsidP="006767C7">
      <w:pPr>
        <w:pStyle w:val="EndNoteBibliography"/>
        <w:spacing w:after="0"/>
        <w:ind w:left="720" w:hanging="720"/>
      </w:pPr>
      <w:bookmarkStart w:id="8" w:name="_ENREF_4"/>
      <w:r w:rsidRPr="006775A1">
        <w:t>Berner, M. M., Kriston, L., Zahradnik, H.-P., Härter, M., &amp; Roh</w:t>
      </w:r>
      <w:r w:rsidR="00A80996" w:rsidRPr="006775A1">
        <w:t>de, A. (2004). Überprüfung der Gültigkeit und Zuverlässigkeit des deutschen Female Sexual Function I</w:t>
      </w:r>
      <w:r w:rsidRPr="006775A1">
        <w:t>ndex (</w:t>
      </w:r>
      <w:r w:rsidR="00A80996" w:rsidRPr="006775A1">
        <w:t>FSFI</w:t>
      </w:r>
      <w:r w:rsidRPr="006775A1">
        <w:t>-d)</w:t>
      </w:r>
      <w:r w:rsidR="00A80996" w:rsidRPr="006775A1">
        <w:t xml:space="preserve"> [Inspection of the validity and reliability of the German Female Sexual Function Index (FSFI-d)]</w:t>
      </w:r>
      <w:r w:rsidRPr="006775A1">
        <w:t xml:space="preserve">. </w:t>
      </w:r>
      <w:r w:rsidRPr="006775A1">
        <w:rPr>
          <w:i/>
        </w:rPr>
        <w:t>Geburtshilfe und Frauenheilkunde, 64</w:t>
      </w:r>
      <w:r w:rsidRPr="006775A1">
        <w:t>, 293–303.</w:t>
      </w:r>
      <w:bookmarkEnd w:id="8"/>
    </w:p>
    <w:p w14:paraId="211D2CC6" w14:textId="77777777" w:rsidR="006F55C9" w:rsidRPr="006775A1" w:rsidRDefault="006F55C9" w:rsidP="006767C7">
      <w:pPr>
        <w:pStyle w:val="EndNoteBibliography"/>
        <w:spacing w:after="0"/>
        <w:ind w:left="720" w:hanging="720"/>
      </w:pPr>
      <w:bookmarkStart w:id="9" w:name="_ENREF_5"/>
      <w:r w:rsidRPr="006775A1">
        <w:t xml:space="preserve">Bjorklund, D. F., &amp; Kipp, K. (1996). Parental investment theory and gender differences in the evolution of inhibition mechanisms. </w:t>
      </w:r>
      <w:r w:rsidRPr="006775A1">
        <w:rPr>
          <w:i/>
        </w:rPr>
        <w:t>Psychological Bulletin, 120</w:t>
      </w:r>
      <w:r w:rsidRPr="006775A1">
        <w:t>, 163</w:t>
      </w:r>
      <w:r w:rsidR="00E42C99" w:rsidRPr="006775A1">
        <w:t>–</w:t>
      </w:r>
      <w:r w:rsidR="0008221C" w:rsidRPr="006775A1">
        <w:t>188</w:t>
      </w:r>
      <w:r w:rsidRPr="006775A1">
        <w:t>.</w:t>
      </w:r>
      <w:bookmarkEnd w:id="9"/>
    </w:p>
    <w:p w14:paraId="774B7A59" w14:textId="477447C4" w:rsidR="006F55C9" w:rsidRPr="006775A1" w:rsidRDefault="006F55C9" w:rsidP="006767C7">
      <w:pPr>
        <w:pStyle w:val="EndNoteBibliography"/>
        <w:spacing w:after="0"/>
        <w:ind w:left="720" w:hanging="720"/>
      </w:pPr>
      <w:bookmarkStart w:id="10" w:name="_ENREF_6"/>
      <w:r w:rsidRPr="006775A1">
        <w:t xml:space="preserve">Bloemendaal, </w:t>
      </w:r>
      <w:r w:rsidR="00935A66">
        <w:t>L. B. A., &amp; Laan, E. T. M. (2015</w:t>
      </w:r>
      <w:r w:rsidRPr="006775A1">
        <w:t xml:space="preserve">). The psychometric properties of the </w:t>
      </w:r>
      <w:r w:rsidR="00A80996" w:rsidRPr="006775A1">
        <w:t>Sexual Excitation/Sexual Inhibition I</w:t>
      </w:r>
      <w:r w:rsidRPr="006775A1">
        <w:t>nventory for</w:t>
      </w:r>
      <w:r w:rsidR="00A80996" w:rsidRPr="006775A1">
        <w:t xml:space="preserve"> W</w:t>
      </w:r>
      <w:r w:rsidRPr="006775A1">
        <w:t>omen (</w:t>
      </w:r>
      <w:r w:rsidR="00A80996" w:rsidRPr="006775A1">
        <w:t>SESII-W) within a D</w:t>
      </w:r>
      <w:r w:rsidRPr="006775A1">
        <w:t xml:space="preserve">utch population. </w:t>
      </w:r>
      <w:r w:rsidRPr="006775A1">
        <w:rPr>
          <w:i/>
        </w:rPr>
        <w:t>Journal of Sex Research</w:t>
      </w:r>
      <w:bookmarkEnd w:id="10"/>
      <w:r w:rsidR="00935A66">
        <w:rPr>
          <w:i/>
        </w:rPr>
        <w:t xml:space="preserve">, 52, </w:t>
      </w:r>
      <w:r w:rsidR="00935A66" w:rsidRPr="00935A66">
        <w:t>69-82</w:t>
      </w:r>
      <w:r w:rsidR="00DB6D89" w:rsidRPr="006775A1">
        <w:t xml:space="preserve">. </w:t>
      </w:r>
    </w:p>
    <w:p w14:paraId="25A1A10B" w14:textId="77777777" w:rsidR="006F55C9" w:rsidRPr="006775A1" w:rsidRDefault="006F55C9" w:rsidP="006767C7">
      <w:pPr>
        <w:pStyle w:val="EndNoteBibliography"/>
        <w:spacing w:after="0"/>
        <w:ind w:left="720" w:hanging="720"/>
      </w:pPr>
      <w:bookmarkStart w:id="11" w:name="_ENREF_7"/>
      <w:r w:rsidRPr="006775A1">
        <w:t>Bostwick, W. B., Boyd, C. J., Hughes, T. L., &amp; McCabe, S. E. (2010). Dimensions of sexual orientation and the prevalence of moo</w:t>
      </w:r>
      <w:r w:rsidR="00A80996" w:rsidRPr="006775A1">
        <w:t>d and anxiety disorders in the United S</w:t>
      </w:r>
      <w:r w:rsidRPr="006775A1">
        <w:t xml:space="preserve">tates. </w:t>
      </w:r>
      <w:r w:rsidRPr="006775A1">
        <w:rPr>
          <w:i/>
        </w:rPr>
        <w:t>American Journal of Public Health, 100</w:t>
      </w:r>
      <w:r w:rsidR="00E42C99" w:rsidRPr="006775A1">
        <w:t>, 468–</w:t>
      </w:r>
      <w:r w:rsidRPr="006775A1">
        <w:t>475.</w:t>
      </w:r>
      <w:bookmarkEnd w:id="11"/>
    </w:p>
    <w:p w14:paraId="44ABEE73" w14:textId="2904F79B" w:rsidR="006F55C9" w:rsidRPr="006775A1" w:rsidRDefault="006F55C9" w:rsidP="006767C7">
      <w:pPr>
        <w:pStyle w:val="EndNoteBibliography"/>
        <w:spacing w:after="0"/>
        <w:ind w:left="720" w:hanging="720"/>
      </w:pPr>
      <w:bookmarkStart w:id="12" w:name="_ENREF_8"/>
      <w:r w:rsidRPr="006775A1">
        <w:t xml:space="preserve">Both, S., Brauer, M., &amp; Laan, E. (2011). Classical conditioning of sexual response in women: A replication study. </w:t>
      </w:r>
      <w:r w:rsidRPr="006775A1">
        <w:rPr>
          <w:i/>
        </w:rPr>
        <w:t>Journal of Sexual Medicine, 8</w:t>
      </w:r>
      <w:r w:rsidRPr="006775A1">
        <w:t>, 3116–3131.</w:t>
      </w:r>
      <w:bookmarkEnd w:id="12"/>
    </w:p>
    <w:p w14:paraId="12E7883F" w14:textId="77777777" w:rsidR="006F55C9" w:rsidRPr="006775A1" w:rsidRDefault="006F55C9" w:rsidP="006767C7">
      <w:pPr>
        <w:pStyle w:val="EndNoteBibliography"/>
        <w:spacing w:after="0"/>
        <w:ind w:left="720" w:hanging="720"/>
      </w:pPr>
      <w:bookmarkStart w:id="13" w:name="_ENREF_9"/>
      <w:r w:rsidRPr="006775A1">
        <w:t>Carpenter, D., Janssen, E., Graham, C., Vorst, H., &amp; Wicherts, J.</w:t>
      </w:r>
      <w:r w:rsidR="00A80996" w:rsidRPr="006775A1">
        <w:t xml:space="preserve"> (2008). Women's scores on the Sexual Inhibition/Sexual Excitation S</w:t>
      </w:r>
      <w:r w:rsidRPr="006775A1">
        <w:t>cales (</w:t>
      </w:r>
      <w:r w:rsidR="00A80996" w:rsidRPr="006775A1">
        <w:t>SIS/SES</w:t>
      </w:r>
      <w:r w:rsidRPr="006775A1">
        <w:t xml:space="preserve">): Gender similarities and differences. </w:t>
      </w:r>
      <w:r w:rsidRPr="006775A1">
        <w:rPr>
          <w:i/>
        </w:rPr>
        <w:t>Journal of Sex Research, 45</w:t>
      </w:r>
      <w:r w:rsidRPr="006775A1">
        <w:t>, 36–48.</w:t>
      </w:r>
      <w:bookmarkEnd w:id="13"/>
    </w:p>
    <w:p w14:paraId="5762A3E4" w14:textId="77777777" w:rsidR="006F55C9" w:rsidRPr="006775A1" w:rsidRDefault="006F55C9" w:rsidP="006767C7">
      <w:pPr>
        <w:pStyle w:val="EndNoteBibliography"/>
        <w:spacing w:after="0"/>
        <w:ind w:left="720" w:hanging="720"/>
      </w:pPr>
      <w:bookmarkStart w:id="14" w:name="_ENREF_10"/>
      <w:r w:rsidRPr="006775A1">
        <w:t xml:space="preserve">Carver, C. S., &amp; White, T. L. (1994). Behavioral inhibition, behavioral activation, and affective responses to impending reward and punishment: The </w:t>
      </w:r>
      <w:r w:rsidR="00A80996" w:rsidRPr="006775A1">
        <w:t>BIS/BAS</w:t>
      </w:r>
      <w:r w:rsidRPr="006775A1">
        <w:t xml:space="preserve"> scales. </w:t>
      </w:r>
      <w:r w:rsidRPr="006775A1">
        <w:rPr>
          <w:i/>
        </w:rPr>
        <w:t>Journal of Personality and Social Psychology, 67</w:t>
      </w:r>
      <w:r w:rsidRPr="006775A1">
        <w:t>, 319–333.</w:t>
      </w:r>
      <w:bookmarkEnd w:id="14"/>
    </w:p>
    <w:p w14:paraId="7E3634D8" w14:textId="77777777" w:rsidR="006F55C9" w:rsidRPr="006775A1" w:rsidRDefault="006F55C9" w:rsidP="006767C7">
      <w:pPr>
        <w:pStyle w:val="EndNoteBibliography"/>
        <w:spacing w:after="0"/>
        <w:ind w:left="720" w:hanging="720"/>
      </w:pPr>
      <w:bookmarkStart w:id="15" w:name="_ENREF_11"/>
      <w:r w:rsidRPr="006775A1">
        <w:t xml:space="preserve">Chandra, A. (2011). </w:t>
      </w:r>
      <w:r w:rsidRPr="006775A1">
        <w:rPr>
          <w:i/>
        </w:rPr>
        <w:t xml:space="preserve">Sexual behavior, sexual attraction, and sexual identity in the </w:t>
      </w:r>
      <w:r w:rsidR="00A80996" w:rsidRPr="006775A1">
        <w:rPr>
          <w:i/>
        </w:rPr>
        <w:t>United S</w:t>
      </w:r>
      <w:r w:rsidRPr="006775A1">
        <w:rPr>
          <w:i/>
        </w:rPr>
        <w:t>tates: Data from the 2006-2008 national survey of family growth</w:t>
      </w:r>
      <w:r w:rsidRPr="006775A1">
        <w:t>: US Department of Health and Human Services, Centers for Disease Control and Prevention, National Center for Health Statistics.</w:t>
      </w:r>
      <w:bookmarkEnd w:id="15"/>
    </w:p>
    <w:p w14:paraId="00964C91" w14:textId="77777777" w:rsidR="006F55C9" w:rsidRPr="006775A1" w:rsidRDefault="006F55C9" w:rsidP="006767C7">
      <w:pPr>
        <w:pStyle w:val="EndNoteBibliography"/>
        <w:spacing w:after="0"/>
        <w:ind w:left="720" w:hanging="720"/>
      </w:pPr>
      <w:bookmarkStart w:id="16" w:name="_ENREF_12"/>
      <w:r w:rsidRPr="006775A1">
        <w:t xml:space="preserve">Evans, J. R., &amp; Mathur, A. (2005). The value of online surveys. </w:t>
      </w:r>
      <w:r w:rsidRPr="006775A1">
        <w:rPr>
          <w:i/>
        </w:rPr>
        <w:t>Internet Research, 15</w:t>
      </w:r>
      <w:r w:rsidR="00E42C99" w:rsidRPr="006775A1">
        <w:t>, 195–</w:t>
      </w:r>
      <w:r w:rsidRPr="006775A1">
        <w:t>219.</w:t>
      </w:r>
      <w:bookmarkEnd w:id="16"/>
    </w:p>
    <w:p w14:paraId="2104012A" w14:textId="3E9BAE54" w:rsidR="006F55C9" w:rsidRPr="006775A1" w:rsidRDefault="006F55C9" w:rsidP="006767C7">
      <w:pPr>
        <w:pStyle w:val="EndNoteBibliography"/>
        <w:spacing w:after="0"/>
        <w:ind w:left="720" w:hanging="720"/>
      </w:pPr>
      <w:bookmarkStart w:id="17" w:name="_ENREF_13"/>
      <w:r w:rsidRPr="006775A1">
        <w:t>Forbes, M. K., Baillie, A. J., &amp; Schniering, C. A.</w:t>
      </w:r>
      <w:r w:rsidR="00A80996" w:rsidRPr="006775A1">
        <w:t xml:space="preserve"> (2014). Critical flaws in the Female Sexual Function Index and the International Index of Erectile F</w:t>
      </w:r>
      <w:r w:rsidRPr="006775A1">
        <w:t xml:space="preserve">unction. </w:t>
      </w:r>
      <w:r w:rsidRPr="006775A1">
        <w:rPr>
          <w:i/>
        </w:rPr>
        <w:t>Journal of Sex Research, 51</w:t>
      </w:r>
      <w:r w:rsidR="00E42C99" w:rsidRPr="006775A1">
        <w:t>, 485–</w:t>
      </w:r>
      <w:r w:rsidR="003E7C8C" w:rsidRPr="006775A1">
        <w:t>491.</w:t>
      </w:r>
      <w:bookmarkEnd w:id="17"/>
    </w:p>
    <w:p w14:paraId="31AD5B5C" w14:textId="77777777" w:rsidR="006F55C9" w:rsidRPr="006775A1" w:rsidRDefault="006F55C9" w:rsidP="006767C7">
      <w:pPr>
        <w:pStyle w:val="EndNoteBibliography"/>
        <w:spacing w:after="0"/>
        <w:ind w:left="720" w:hanging="720"/>
      </w:pPr>
      <w:bookmarkStart w:id="18" w:name="_ENREF_14"/>
      <w:r w:rsidRPr="006775A1">
        <w:t>Graham, C. A., Sanders, S. A., &amp; Milhausen, R. R. (2006). The</w:t>
      </w:r>
      <w:r w:rsidR="00A80996" w:rsidRPr="006775A1">
        <w:t xml:space="preserve"> Sexual Excitation/Sexual Inhibition Inventory for W</w:t>
      </w:r>
      <w:r w:rsidRPr="006775A1">
        <w:t xml:space="preserve">omen: Psychometric properties. </w:t>
      </w:r>
      <w:r w:rsidRPr="006775A1">
        <w:rPr>
          <w:i/>
        </w:rPr>
        <w:t>Archives of Sexual Behavior, 35</w:t>
      </w:r>
      <w:r w:rsidRPr="006775A1">
        <w:t>, 397–409.</w:t>
      </w:r>
      <w:bookmarkEnd w:id="18"/>
    </w:p>
    <w:p w14:paraId="6296B91D" w14:textId="77777777" w:rsidR="006F55C9" w:rsidRPr="006775A1" w:rsidRDefault="006F55C9" w:rsidP="006767C7">
      <w:pPr>
        <w:pStyle w:val="EndNoteBibliography"/>
        <w:spacing w:after="0"/>
        <w:ind w:left="720" w:hanging="720"/>
      </w:pPr>
      <w:bookmarkStart w:id="19" w:name="_ENREF_15"/>
      <w:r w:rsidRPr="006775A1">
        <w:t xml:space="preserve">Graham, C. A., Sanders, S. A., Milhausen, R. R., &amp; McBride, K. R. (2004). Turning on and turning off: A focus group study of the factors that affect women's sexual arousal. </w:t>
      </w:r>
      <w:r w:rsidRPr="006775A1">
        <w:rPr>
          <w:i/>
        </w:rPr>
        <w:t>Archives of Sexual Behavior, 33</w:t>
      </w:r>
      <w:r w:rsidRPr="006775A1">
        <w:t>, 527–538.</w:t>
      </w:r>
      <w:bookmarkEnd w:id="19"/>
    </w:p>
    <w:p w14:paraId="4B488A2E" w14:textId="77777777" w:rsidR="00B6476C" w:rsidRPr="006775A1" w:rsidRDefault="006F55C9" w:rsidP="00B6476C">
      <w:pPr>
        <w:pStyle w:val="EndNoteBibliography"/>
        <w:spacing w:after="0"/>
        <w:ind w:left="720" w:hanging="720"/>
      </w:pPr>
      <w:bookmarkStart w:id="20" w:name="_ENREF_16"/>
      <w:r w:rsidRPr="006775A1">
        <w:t>Gunter, B., Nicholas, D., Huntington, P., &amp; Williams, P. (2002). Online versus offline research: Implications for evaluating digital media</w:t>
      </w:r>
      <w:r w:rsidRPr="006775A1">
        <w:rPr>
          <w:i/>
        </w:rPr>
        <w:t>.</w:t>
      </w:r>
      <w:r w:rsidRPr="006775A1">
        <w:t xml:space="preserve"> </w:t>
      </w:r>
      <w:bookmarkEnd w:id="20"/>
      <w:r w:rsidR="00B6476C" w:rsidRPr="006775A1">
        <w:rPr>
          <w:i/>
        </w:rPr>
        <w:t>Aslib Proceedings, 54</w:t>
      </w:r>
      <w:r w:rsidR="00B6476C" w:rsidRPr="006775A1">
        <w:t>, 229–239.</w:t>
      </w:r>
      <w:bookmarkStart w:id="21" w:name="_ENREF_17"/>
    </w:p>
    <w:p w14:paraId="38E9D370" w14:textId="77777777" w:rsidR="006F55C9" w:rsidRPr="006775A1" w:rsidRDefault="006F55C9" w:rsidP="00B6476C">
      <w:pPr>
        <w:pStyle w:val="EndNoteBibliography"/>
        <w:ind w:left="720" w:hanging="720"/>
      </w:pPr>
      <w:r w:rsidRPr="006775A1">
        <w:t>Hammelstein, P</w:t>
      </w:r>
      <w:r w:rsidR="00A80996" w:rsidRPr="006775A1">
        <w:t>. (2005). Die deutschsprachige Version der Sexual Sensation Seeking Scale und der Sexual Compulsivity S</w:t>
      </w:r>
      <w:r w:rsidRPr="006775A1">
        <w:t>cale</w:t>
      </w:r>
      <w:r w:rsidR="00A80996" w:rsidRPr="006775A1">
        <w:t xml:space="preserve"> [The German Version of the Sexual Sensation Seeking Scale and the Sexual Compulsivity Scale]</w:t>
      </w:r>
      <w:r w:rsidRPr="006775A1">
        <w:t xml:space="preserve">. </w:t>
      </w:r>
      <w:r w:rsidRPr="006775A1">
        <w:rPr>
          <w:i/>
        </w:rPr>
        <w:t>Zeitschrift für Sexualforschung, 18</w:t>
      </w:r>
      <w:r w:rsidRPr="006775A1">
        <w:t>, 135–147.</w:t>
      </w:r>
      <w:bookmarkEnd w:id="21"/>
    </w:p>
    <w:p w14:paraId="7D614986" w14:textId="77777777" w:rsidR="006F55C9" w:rsidRPr="006775A1" w:rsidRDefault="006F55C9" w:rsidP="006767C7">
      <w:pPr>
        <w:pStyle w:val="EndNoteBibliography"/>
        <w:spacing w:after="0"/>
        <w:ind w:left="720" w:hanging="720"/>
      </w:pPr>
      <w:bookmarkStart w:id="22" w:name="_ENREF_18"/>
      <w:r w:rsidRPr="006775A1">
        <w:t xml:space="preserve">Hoerger, M. (2010). Participant dropout as a function of survey length in internet-mediated university studies: Implications for study design and voluntary participation in psychological research. </w:t>
      </w:r>
      <w:r w:rsidRPr="006775A1">
        <w:rPr>
          <w:i/>
        </w:rPr>
        <w:t>Cyberpsychology, Behavior, and Social Networking, 13</w:t>
      </w:r>
      <w:r w:rsidRPr="006775A1">
        <w:t>, 697</w:t>
      </w:r>
      <w:r w:rsidR="00E42C99" w:rsidRPr="006775A1">
        <w:t>–</w:t>
      </w:r>
      <w:r w:rsidRPr="006775A1">
        <w:t>700.</w:t>
      </w:r>
      <w:bookmarkEnd w:id="22"/>
    </w:p>
    <w:p w14:paraId="184E91B8" w14:textId="757BAF1E" w:rsidR="006F55C9" w:rsidRPr="006775A1" w:rsidRDefault="006F55C9" w:rsidP="006767C7">
      <w:pPr>
        <w:pStyle w:val="EndNoteBibliography"/>
        <w:spacing w:after="0"/>
        <w:ind w:left="720" w:hanging="720"/>
      </w:pPr>
      <w:bookmarkStart w:id="23" w:name="_ENREF_19"/>
      <w:r w:rsidRPr="006775A1">
        <w:t xml:space="preserve">Hu, L.-t., &amp; Bentler, P. M. (1998). Fit indices in covariance structure modeling: Sensitivity to underparameterized model misspecification. </w:t>
      </w:r>
      <w:r w:rsidRPr="006775A1">
        <w:rPr>
          <w:i/>
        </w:rPr>
        <w:t xml:space="preserve">Psychological </w:t>
      </w:r>
      <w:r w:rsidR="008A4FD4">
        <w:rPr>
          <w:i/>
        </w:rPr>
        <w:t>M</w:t>
      </w:r>
      <w:r w:rsidR="008A4FD4" w:rsidRPr="006775A1">
        <w:rPr>
          <w:i/>
        </w:rPr>
        <w:t>ethods</w:t>
      </w:r>
      <w:r w:rsidRPr="006775A1">
        <w:rPr>
          <w:i/>
        </w:rPr>
        <w:t>, 3</w:t>
      </w:r>
      <w:r w:rsidRPr="006775A1">
        <w:t>, 424</w:t>
      </w:r>
      <w:r w:rsidR="00E42C99" w:rsidRPr="006775A1">
        <w:t>–</w:t>
      </w:r>
      <w:r w:rsidR="003E7C8C" w:rsidRPr="006775A1">
        <w:t>453.</w:t>
      </w:r>
      <w:bookmarkEnd w:id="23"/>
    </w:p>
    <w:p w14:paraId="1938F306" w14:textId="7D312AE4" w:rsidR="006F55C9" w:rsidRPr="006775A1" w:rsidRDefault="006F55C9" w:rsidP="006767C7">
      <w:pPr>
        <w:pStyle w:val="EndNoteBibliography"/>
        <w:spacing w:after="0"/>
        <w:ind w:left="720" w:hanging="720"/>
      </w:pPr>
      <w:bookmarkStart w:id="24" w:name="_ENREF_20"/>
      <w:r w:rsidRPr="006775A1">
        <w:t xml:space="preserve">IBM. (2012). </w:t>
      </w:r>
      <w:r w:rsidR="00A80996" w:rsidRPr="00054E82">
        <w:rPr>
          <w:i/>
        </w:rPr>
        <w:t>IBM SPSS</w:t>
      </w:r>
      <w:r w:rsidR="00054E82" w:rsidRPr="00054E82">
        <w:rPr>
          <w:i/>
        </w:rPr>
        <w:t xml:space="preserve"> S</w:t>
      </w:r>
      <w:r w:rsidRPr="00054E82">
        <w:rPr>
          <w:i/>
        </w:rPr>
        <w:t xml:space="preserve">tatistics for </w:t>
      </w:r>
      <w:r w:rsidR="003E7C8C" w:rsidRPr="00054E82">
        <w:rPr>
          <w:i/>
        </w:rPr>
        <w:t>Macintosh</w:t>
      </w:r>
      <w:r w:rsidRPr="006775A1">
        <w:t xml:space="preserve">. Armonk, NY: IBM Corp. </w:t>
      </w:r>
      <w:bookmarkEnd w:id="24"/>
    </w:p>
    <w:p w14:paraId="38CFE2FB" w14:textId="77777777" w:rsidR="006F55C9" w:rsidRPr="006775A1" w:rsidRDefault="006F55C9" w:rsidP="006767C7">
      <w:pPr>
        <w:pStyle w:val="EndNoteBibliography"/>
        <w:spacing w:after="0"/>
        <w:ind w:left="720" w:hanging="720"/>
      </w:pPr>
      <w:bookmarkStart w:id="25" w:name="_ENREF_21"/>
      <w:r w:rsidRPr="006775A1">
        <w:t>Janssen, E., Vorst, H., Finn, P</w:t>
      </w:r>
      <w:r w:rsidR="00A80996" w:rsidRPr="006775A1">
        <w:t>., &amp; Bancroft, J. (2002a). The Sexual I</w:t>
      </w:r>
      <w:r w:rsidRPr="006775A1">
        <w:t>nhibition (</w:t>
      </w:r>
      <w:r w:rsidR="00A80996" w:rsidRPr="006775A1">
        <w:t>SIS</w:t>
      </w:r>
      <w:r w:rsidRPr="006775A1">
        <w:t>)</w:t>
      </w:r>
      <w:r w:rsidR="00A80996" w:rsidRPr="006775A1">
        <w:t xml:space="preserve"> and Sexual E</w:t>
      </w:r>
      <w:r w:rsidRPr="006775A1">
        <w:t>xcitation (</w:t>
      </w:r>
      <w:r w:rsidR="00A80996" w:rsidRPr="006775A1">
        <w:t>SES) S</w:t>
      </w:r>
      <w:r w:rsidRPr="006775A1">
        <w:t xml:space="preserve">cales: I. Measuring sexual inhibition and excitation proneness in men. </w:t>
      </w:r>
      <w:r w:rsidRPr="006775A1">
        <w:rPr>
          <w:i/>
        </w:rPr>
        <w:t>Journal of Sex Research, 39</w:t>
      </w:r>
      <w:r w:rsidRPr="006775A1">
        <w:t>, 114–126.</w:t>
      </w:r>
      <w:bookmarkEnd w:id="25"/>
    </w:p>
    <w:p w14:paraId="1A437AB2" w14:textId="77777777" w:rsidR="006F55C9" w:rsidRPr="006775A1" w:rsidRDefault="006F55C9" w:rsidP="006767C7">
      <w:pPr>
        <w:pStyle w:val="EndNoteBibliography"/>
        <w:spacing w:after="0"/>
        <w:ind w:left="720" w:hanging="720"/>
      </w:pPr>
      <w:bookmarkStart w:id="26" w:name="_ENREF_22"/>
      <w:r w:rsidRPr="006775A1">
        <w:t>Janssen, E., Vorst, H., Finn, P</w:t>
      </w:r>
      <w:r w:rsidR="00A80996" w:rsidRPr="006775A1">
        <w:t>., &amp; Bancroft, J. (2002b). The Sexual I</w:t>
      </w:r>
      <w:r w:rsidRPr="006775A1">
        <w:t>nhibition (</w:t>
      </w:r>
      <w:r w:rsidR="00A80996" w:rsidRPr="006775A1">
        <w:t>SIS) and Sexual E</w:t>
      </w:r>
      <w:r w:rsidRPr="006775A1">
        <w:t>xcitation (</w:t>
      </w:r>
      <w:r w:rsidR="00A80996" w:rsidRPr="006775A1">
        <w:t>SES) S</w:t>
      </w:r>
      <w:r w:rsidRPr="006775A1">
        <w:t>ca</w:t>
      </w:r>
      <w:r w:rsidR="00A80996" w:rsidRPr="006775A1">
        <w:t>les: II</w:t>
      </w:r>
      <w:r w:rsidRPr="006775A1">
        <w:t xml:space="preserve">. Predicting psychophysiological response patterns. </w:t>
      </w:r>
      <w:r w:rsidRPr="006775A1">
        <w:rPr>
          <w:i/>
        </w:rPr>
        <w:t>Journal of Sex Research, 39</w:t>
      </w:r>
      <w:r w:rsidRPr="006775A1">
        <w:t>, 127–132.</w:t>
      </w:r>
      <w:bookmarkEnd w:id="26"/>
    </w:p>
    <w:p w14:paraId="29C6CB64" w14:textId="77777777" w:rsidR="006F55C9" w:rsidRPr="006775A1" w:rsidRDefault="006F55C9" w:rsidP="006767C7">
      <w:pPr>
        <w:pStyle w:val="EndNoteBibliography"/>
        <w:spacing w:after="0"/>
        <w:ind w:left="720" w:hanging="720"/>
      </w:pPr>
      <w:bookmarkStart w:id="27" w:name="_ENREF_23"/>
      <w:r w:rsidRPr="006775A1">
        <w:t xml:space="preserve">Kalichman, S. C., Johnson, J. R., Adair, V., Rompa, D., Multhauf, K., &amp; Kelly, J. A. (1994). Sexual sensation seeking: Scale development and predicting </w:t>
      </w:r>
      <w:r w:rsidR="003E7C8C" w:rsidRPr="006775A1">
        <w:t>AIDS</w:t>
      </w:r>
      <w:r w:rsidRPr="006775A1">
        <w:t xml:space="preserve">-risk behavior among homosexually active men. </w:t>
      </w:r>
      <w:r w:rsidRPr="006775A1">
        <w:rPr>
          <w:i/>
        </w:rPr>
        <w:t>Journal of Personality Assessment, 62</w:t>
      </w:r>
      <w:r w:rsidRPr="006775A1">
        <w:t>, 385–397.</w:t>
      </w:r>
      <w:bookmarkEnd w:id="27"/>
    </w:p>
    <w:p w14:paraId="4A75952B" w14:textId="77777777" w:rsidR="006F55C9" w:rsidRPr="006775A1" w:rsidRDefault="006F55C9" w:rsidP="006767C7">
      <w:pPr>
        <w:pStyle w:val="EndNoteBibliography"/>
        <w:spacing w:after="0"/>
        <w:ind w:left="720" w:hanging="720"/>
      </w:pPr>
      <w:bookmarkStart w:id="28" w:name="_ENREF_24"/>
      <w:r w:rsidRPr="006775A1">
        <w:t xml:space="preserve">MacCallum, R. C., Browne, M. W., &amp; Sugawara, H. M. (1996). Power analysis and determination of sample size for covariance structure modeling. </w:t>
      </w:r>
      <w:r w:rsidRPr="006775A1">
        <w:rPr>
          <w:i/>
        </w:rPr>
        <w:t xml:space="preserve">Psychological </w:t>
      </w:r>
      <w:r w:rsidR="003E7C8C" w:rsidRPr="006775A1">
        <w:rPr>
          <w:i/>
        </w:rPr>
        <w:t>Methods</w:t>
      </w:r>
      <w:r w:rsidRPr="006775A1">
        <w:rPr>
          <w:i/>
        </w:rPr>
        <w:t>, 1</w:t>
      </w:r>
      <w:r w:rsidRPr="006775A1">
        <w:t>, 130</w:t>
      </w:r>
      <w:r w:rsidR="00E42C99" w:rsidRPr="006775A1">
        <w:t>–</w:t>
      </w:r>
      <w:r w:rsidR="003E7C8C" w:rsidRPr="006775A1">
        <w:t>149.</w:t>
      </w:r>
      <w:bookmarkEnd w:id="28"/>
    </w:p>
    <w:p w14:paraId="1BE8644C" w14:textId="77777777" w:rsidR="006F55C9" w:rsidRPr="006775A1" w:rsidRDefault="006F55C9" w:rsidP="006767C7">
      <w:pPr>
        <w:pStyle w:val="EndNoteBibliography"/>
        <w:spacing w:after="0"/>
        <w:ind w:left="720" w:hanging="720"/>
      </w:pPr>
      <w:bookmarkStart w:id="29" w:name="_ENREF_25"/>
      <w:r w:rsidRPr="006775A1">
        <w:t xml:space="preserve">McDonald, R. P., &amp; Ho, M.-H. R. (2002). Principles and practice in reporting structural equation analyses. </w:t>
      </w:r>
      <w:r w:rsidRPr="006775A1">
        <w:rPr>
          <w:i/>
        </w:rPr>
        <w:t xml:space="preserve">Psychological </w:t>
      </w:r>
      <w:r w:rsidR="003E7C8C" w:rsidRPr="006775A1">
        <w:rPr>
          <w:i/>
        </w:rPr>
        <w:t>Methods</w:t>
      </w:r>
      <w:r w:rsidRPr="006775A1">
        <w:rPr>
          <w:i/>
        </w:rPr>
        <w:t>, 7</w:t>
      </w:r>
      <w:r w:rsidRPr="006775A1">
        <w:t>, 64</w:t>
      </w:r>
      <w:r w:rsidR="00E42C99" w:rsidRPr="006775A1">
        <w:t>–</w:t>
      </w:r>
      <w:r w:rsidR="003E7C8C" w:rsidRPr="006775A1">
        <w:t>82.</w:t>
      </w:r>
      <w:bookmarkEnd w:id="29"/>
    </w:p>
    <w:p w14:paraId="3D5C6AA3" w14:textId="77777777" w:rsidR="006F55C9" w:rsidRPr="006775A1" w:rsidRDefault="006F55C9" w:rsidP="006767C7">
      <w:pPr>
        <w:pStyle w:val="EndNoteBibliography"/>
        <w:spacing w:after="0"/>
        <w:ind w:left="720" w:hanging="720"/>
      </w:pPr>
      <w:bookmarkStart w:id="30" w:name="_ENREF_26"/>
      <w:r w:rsidRPr="006775A1">
        <w:t>Milhausen, R. R., Graham, C. A., Sanders, S. A., Yarber, W. L., &amp; Maitland, S</w:t>
      </w:r>
      <w:r w:rsidR="00A80996" w:rsidRPr="006775A1">
        <w:t>. B. (2010). Validation of the S</w:t>
      </w:r>
      <w:r w:rsidRPr="006775A1">
        <w:t>ex</w:t>
      </w:r>
      <w:r w:rsidR="00A80996" w:rsidRPr="006775A1">
        <w:t>ual Excitation/Sexual Inhibition Inventory for W</w:t>
      </w:r>
      <w:r w:rsidRPr="006775A1">
        <w:t xml:space="preserve">omen and </w:t>
      </w:r>
      <w:r w:rsidR="00A80996" w:rsidRPr="006775A1">
        <w:t>M</w:t>
      </w:r>
      <w:r w:rsidRPr="006775A1">
        <w:t xml:space="preserve">en. </w:t>
      </w:r>
      <w:r w:rsidRPr="006775A1">
        <w:rPr>
          <w:i/>
        </w:rPr>
        <w:t>Archives of Sexual Behavior, 39</w:t>
      </w:r>
      <w:r w:rsidRPr="006775A1">
        <w:t>, 1091–1104.</w:t>
      </w:r>
      <w:bookmarkEnd w:id="30"/>
    </w:p>
    <w:p w14:paraId="1D73BD71" w14:textId="77777777" w:rsidR="006F55C9" w:rsidRPr="006775A1" w:rsidRDefault="006F55C9" w:rsidP="006767C7">
      <w:pPr>
        <w:pStyle w:val="EndNoteBibliography"/>
        <w:spacing w:after="0"/>
        <w:ind w:left="720" w:hanging="720"/>
      </w:pPr>
      <w:bookmarkStart w:id="31" w:name="_ENREF_27"/>
      <w:r w:rsidRPr="006775A1">
        <w:t>Mîndrilă, D. (2010). Maximum likelihood (</w:t>
      </w:r>
      <w:r w:rsidR="00A80996" w:rsidRPr="006775A1">
        <w:t>ML</w:t>
      </w:r>
      <w:r w:rsidRPr="006775A1">
        <w:t>) and diagonally weighted least squares (</w:t>
      </w:r>
      <w:r w:rsidR="00A80996" w:rsidRPr="006775A1">
        <w:t>DWLS</w:t>
      </w:r>
      <w:r w:rsidRPr="006775A1">
        <w:t xml:space="preserve">) estimation procedures: A comparison of estimation bias with ordinal and multivariate non-normal data. </w:t>
      </w:r>
      <w:r w:rsidRPr="006775A1">
        <w:rPr>
          <w:i/>
        </w:rPr>
        <w:t>International Journal of Digital Society, 1</w:t>
      </w:r>
      <w:r w:rsidR="00E42C99" w:rsidRPr="006775A1">
        <w:t>, 60–</w:t>
      </w:r>
      <w:r w:rsidRPr="006775A1">
        <w:t>66.</w:t>
      </w:r>
      <w:bookmarkEnd w:id="31"/>
    </w:p>
    <w:p w14:paraId="7C3763CD" w14:textId="77777777" w:rsidR="006F55C9" w:rsidRPr="006775A1" w:rsidRDefault="006F55C9" w:rsidP="006767C7">
      <w:pPr>
        <w:pStyle w:val="EndNoteBibliography"/>
        <w:spacing w:after="0"/>
        <w:ind w:left="720" w:hanging="720"/>
      </w:pPr>
      <w:bookmarkStart w:id="32" w:name="_ENREF_28"/>
      <w:r w:rsidRPr="006775A1">
        <w:t xml:space="preserve">Muise, A., Milhausen, R. R., Cole, S. L., &amp; Graham, C. (2013). Sexual compulsivity in heterosexual married adults: The role of sexual excitation and sexual inhibition in individuals not considered “high-risk”. </w:t>
      </w:r>
      <w:r w:rsidRPr="006775A1">
        <w:rPr>
          <w:i/>
        </w:rPr>
        <w:t>Sexual Addiction &amp; Compulsivity, 20</w:t>
      </w:r>
      <w:r w:rsidR="00E42C99" w:rsidRPr="006775A1">
        <w:t>, 192–</w:t>
      </w:r>
      <w:r w:rsidRPr="006775A1">
        <w:t>209.</w:t>
      </w:r>
      <w:bookmarkEnd w:id="32"/>
    </w:p>
    <w:p w14:paraId="73FCA1CF" w14:textId="68E6C0F5" w:rsidR="006F55C9" w:rsidRPr="006775A1" w:rsidRDefault="006F55C9" w:rsidP="006767C7">
      <w:pPr>
        <w:pStyle w:val="EndNoteBibliography"/>
        <w:spacing w:after="0"/>
        <w:ind w:left="720" w:hanging="720"/>
      </w:pPr>
      <w:bookmarkStart w:id="33" w:name="_ENREF_29"/>
      <w:r w:rsidRPr="006775A1">
        <w:t>Musch, J., Brockhaus</w:t>
      </w:r>
      <w:r w:rsidR="00A80996" w:rsidRPr="006775A1">
        <w:t>, R., &amp; Bröder, A. (2002). Ein Inventar zur Erfassung von zwei Faktoren sozialer E</w:t>
      </w:r>
      <w:r w:rsidRPr="006775A1">
        <w:t>rwünschtheit</w:t>
      </w:r>
      <w:r w:rsidR="00A80996" w:rsidRPr="006775A1">
        <w:t xml:space="preserve"> [An inventory for a</w:t>
      </w:r>
      <w:r w:rsidR="00054E82">
        <w:t>ssessing two factors of social d</w:t>
      </w:r>
      <w:r w:rsidR="00A80996" w:rsidRPr="006775A1">
        <w:t>esirability]</w:t>
      </w:r>
      <w:r w:rsidRPr="006775A1">
        <w:t xml:space="preserve">. </w:t>
      </w:r>
      <w:r w:rsidRPr="006775A1">
        <w:rPr>
          <w:i/>
        </w:rPr>
        <w:t>Diagnostica, 48</w:t>
      </w:r>
      <w:r w:rsidR="00E42C99" w:rsidRPr="006775A1">
        <w:t>, 121–</w:t>
      </w:r>
      <w:r w:rsidRPr="006775A1">
        <w:t>129.</w:t>
      </w:r>
      <w:bookmarkEnd w:id="33"/>
    </w:p>
    <w:p w14:paraId="3DD88998" w14:textId="77777777" w:rsidR="006F55C9" w:rsidRPr="006775A1" w:rsidRDefault="006F55C9" w:rsidP="006767C7">
      <w:pPr>
        <w:pStyle w:val="EndNoteBibliography"/>
        <w:spacing w:after="0"/>
        <w:ind w:left="720" w:hanging="720"/>
      </w:pPr>
      <w:bookmarkStart w:id="34" w:name="_ENREF_30"/>
      <w:r w:rsidRPr="006775A1">
        <w:t xml:space="preserve">Paulhus, D. L., &amp; Reid, D. B. (1991). Enhancement and denial in socially desirable responding. </w:t>
      </w:r>
      <w:r w:rsidRPr="006775A1">
        <w:rPr>
          <w:i/>
        </w:rPr>
        <w:t>Journal of Personality and Social Psychology, 60</w:t>
      </w:r>
      <w:r w:rsidRPr="006775A1">
        <w:t>, 307</w:t>
      </w:r>
      <w:r w:rsidR="00E42C99" w:rsidRPr="006775A1">
        <w:t>–317</w:t>
      </w:r>
      <w:r w:rsidRPr="006775A1">
        <w:t>.</w:t>
      </w:r>
      <w:bookmarkEnd w:id="34"/>
    </w:p>
    <w:p w14:paraId="37236EC0" w14:textId="3CDE3C21" w:rsidR="00F236A1" w:rsidRPr="006775A1" w:rsidRDefault="006F55C9" w:rsidP="00F236A1">
      <w:pPr>
        <w:pStyle w:val="EndNoteBibliography"/>
        <w:spacing w:after="0"/>
        <w:ind w:left="720" w:hanging="720"/>
      </w:pPr>
      <w:bookmarkStart w:id="35" w:name="_ENREF_31"/>
      <w:r w:rsidRPr="006775A1">
        <w:t>Pinxten, W., &amp; Lievens, J. (2014). An exploratory study of factors associated with sexual inhibition and excitation: Findings f</w:t>
      </w:r>
      <w:r w:rsidR="00E42C99" w:rsidRPr="006775A1">
        <w:t>rom a representative survey in F</w:t>
      </w:r>
      <w:r w:rsidRPr="006775A1">
        <w:t xml:space="preserve">landers. </w:t>
      </w:r>
      <w:r w:rsidRPr="006775A1">
        <w:rPr>
          <w:i/>
        </w:rPr>
        <w:t>Journal of Sex Research</w:t>
      </w:r>
      <w:bookmarkEnd w:id="35"/>
      <w:r w:rsidR="00935A66">
        <w:t>, 1-11</w:t>
      </w:r>
      <w:r w:rsidR="00DB6D89" w:rsidRPr="006775A1">
        <w:t>. doi: 10.1080/00224499.2014.882880</w:t>
      </w:r>
      <w:r w:rsidR="00E42C99" w:rsidRPr="006775A1">
        <w:t>.</w:t>
      </w:r>
      <w:r w:rsidR="00F236A1" w:rsidRPr="006775A1">
        <w:t xml:space="preserve"> </w:t>
      </w:r>
      <w:bookmarkStart w:id="36" w:name="_ENREF_32"/>
    </w:p>
    <w:p w14:paraId="655C901E" w14:textId="77777777" w:rsidR="006F55C9" w:rsidRPr="006775A1" w:rsidRDefault="006F55C9" w:rsidP="00F236A1">
      <w:pPr>
        <w:pStyle w:val="EndNoteBibliography"/>
        <w:spacing w:after="0"/>
        <w:ind w:left="720" w:hanging="720"/>
      </w:pPr>
      <w:r w:rsidRPr="006775A1">
        <w:t xml:space="preserve">R Development Core Team. (2010). </w:t>
      </w:r>
      <w:r w:rsidRPr="00054E82">
        <w:rPr>
          <w:i/>
        </w:rPr>
        <w:t>R: A language and environment for statistical computing.</w:t>
      </w:r>
      <w:r w:rsidRPr="006775A1">
        <w:t xml:space="preserve"> Vienna, Austria: R Foundation for Statistical Computing Retrieved from </w:t>
      </w:r>
      <w:bookmarkEnd w:id="36"/>
      <w:r w:rsidRPr="006775A1">
        <w:rPr>
          <w:kern w:val="24"/>
          <w:szCs w:val="24"/>
          <w:lang w:eastAsia="ja-JP"/>
        </w:rPr>
        <w:t>http://www.r-project.org</w:t>
      </w:r>
      <w:r w:rsidR="00E42C99" w:rsidRPr="006775A1">
        <w:rPr>
          <w:kern w:val="24"/>
          <w:szCs w:val="24"/>
          <w:lang w:eastAsia="ja-JP"/>
        </w:rPr>
        <w:t xml:space="preserve">. </w:t>
      </w:r>
    </w:p>
    <w:p w14:paraId="2B11BCF8" w14:textId="77777777" w:rsidR="006F55C9" w:rsidRPr="006775A1" w:rsidRDefault="006F55C9" w:rsidP="006767C7">
      <w:pPr>
        <w:pStyle w:val="EndNoteBibliography"/>
        <w:spacing w:after="0"/>
        <w:ind w:left="720" w:hanging="720"/>
      </w:pPr>
      <w:bookmarkStart w:id="37" w:name="_ENREF_33"/>
      <w:r w:rsidRPr="006775A1">
        <w:t xml:space="preserve">Rosen, C., Brown, J., Heiman, S., Leiblum, C., Meston, R., Shabsigh, D., . . . D'Agostino, R. (2000). The </w:t>
      </w:r>
      <w:r w:rsidR="003E7C8C" w:rsidRPr="006775A1">
        <w:t xml:space="preserve">Female Sexual Function Index </w:t>
      </w:r>
      <w:r w:rsidRPr="006775A1">
        <w:t>(</w:t>
      </w:r>
      <w:r w:rsidR="003E7C8C" w:rsidRPr="006775A1">
        <w:t>FSFI</w:t>
      </w:r>
      <w:r w:rsidRPr="006775A1">
        <w:t xml:space="preserve">): A multidimensional self-report instrument for the assessment of female sexual function. </w:t>
      </w:r>
      <w:r w:rsidRPr="006775A1">
        <w:rPr>
          <w:i/>
        </w:rPr>
        <w:t>Journal of Sex &amp; Marital Therapy, 26</w:t>
      </w:r>
      <w:r w:rsidRPr="006775A1">
        <w:t>, 191–208.</w:t>
      </w:r>
      <w:bookmarkEnd w:id="37"/>
    </w:p>
    <w:p w14:paraId="628B496A" w14:textId="77777777" w:rsidR="006F55C9" w:rsidRPr="006775A1" w:rsidRDefault="006F55C9" w:rsidP="006767C7">
      <w:pPr>
        <w:pStyle w:val="EndNoteBibliography"/>
        <w:spacing w:after="0"/>
        <w:ind w:left="720" w:hanging="720"/>
      </w:pPr>
      <w:bookmarkStart w:id="38" w:name="_ENREF_34"/>
      <w:r w:rsidRPr="006775A1">
        <w:t xml:space="preserve">Rosseel, Y. (2012). An {r} package for structural equation modeling. </w:t>
      </w:r>
      <w:r w:rsidRPr="006775A1">
        <w:rPr>
          <w:i/>
        </w:rPr>
        <w:t>Journal of Statistical Software, 48</w:t>
      </w:r>
      <w:r w:rsidR="00E42C99" w:rsidRPr="006775A1">
        <w:t>, 1–</w:t>
      </w:r>
      <w:r w:rsidRPr="006775A1">
        <w:t>36.</w:t>
      </w:r>
      <w:bookmarkEnd w:id="38"/>
    </w:p>
    <w:p w14:paraId="148C40C0" w14:textId="77777777" w:rsidR="006F55C9" w:rsidRPr="006775A1" w:rsidRDefault="006F55C9" w:rsidP="006767C7">
      <w:pPr>
        <w:pStyle w:val="EndNoteBibliography"/>
        <w:spacing w:after="0"/>
        <w:ind w:left="720" w:hanging="720"/>
      </w:pPr>
      <w:bookmarkStart w:id="39" w:name="_ENREF_35"/>
      <w:r w:rsidRPr="006775A1">
        <w:t xml:space="preserve">Sanders, S. A., Graham, C. A., &amp; Milhausen, R. R. (2008). Predicting sexual problems in women: The relevance of sexual excitation and sexual inhibition. </w:t>
      </w:r>
      <w:r w:rsidRPr="006775A1">
        <w:rPr>
          <w:i/>
        </w:rPr>
        <w:t>Archives of Sexual Behavior, 37</w:t>
      </w:r>
      <w:r w:rsidRPr="006775A1">
        <w:t>, 241–251.</w:t>
      </w:r>
      <w:bookmarkEnd w:id="39"/>
    </w:p>
    <w:p w14:paraId="639CC609" w14:textId="77777777" w:rsidR="006F55C9" w:rsidRPr="006775A1" w:rsidRDefault="006F55C9" w:rsidP="006767C7">
      <w:pPr>
        <w:pStyle w:val="EndNoteBibliography"/>
        <w:spacing w:after="0"/>
        <w:ind w:left="720" w:hanging="720"/>
      </w:pPr>
      <w:bookmarkStart w:id="40" w:name="_ENREF_36"/>
      <w:r w:rsidRPr="006775A1">
        <w:t>Strobel, A., Beauducel, A., Debener, S., &amp; Brocke, B.</w:t>
      </w:r>
      <w:r w:rsidR="00A80996" w:rsidRPr="006775A1">
        <w:t xml:space="preserve"> (2001). Eine deutschsprachige V</w:t>
      </w:r>
      <w:r w:rsidRPr="006775A1">
        <w:t xml:space="preserve">ersion des </w:t>
      </w:r>
      <w:r w:rsidR="00A80996" w:rsidRPr="006775A1">
        <w:t>BIS/BAS-Fragebogens von Carver und W</w:t>
      </w:r>
      <w:r w:rsidRPr="006775A1">
        <w:t>hite</w:t>
      </w:r>
      <w:r w:rsidR="00A80996" w:rsidRPr="006775A1">
        <w:t xml:space="preserve"> [A German version of the BIS/BAS questionnaire by Carver and White]</w:t>
      </w:r>
      <w:r w:rsidRPr="006775A1">
        <w:t xml:space="preserve">. </w:t>
      </w:r>
      <w:r w:rsidRPr="006775A1">
        <w:rPr>
          <w:i/>
        </w:rPr>
        <w:t>Zeitschrift für Differentielle und Diagnostische Psychologie, 22</w:t>
      </w:r>
      <w:r w:rsidR="00E42C99" w:rsidRPr="006775A1">
        <w:t>, 216–</w:t>
      </w:r>
      <w:r w:rsidRPr="006775A1">
        <w:t>227.</w:t>
      </w:r>
      <w:bookmarkEnd w:id="40"/>
    </w:p>
    <w:p w14:paraId="106641A1" w14:textId="77777777" w:rsidR="006F55C9" w:rsidRPr="006775A1" w:rsidRDefault="006F55C9" w:rsidP="006767C7">
      <w:pPr>
        <w:pStyle w:val="EndNoteBibliography"/>
        <w:spacing w:after="0"/>
        <w:ind w:left="720" w:hanging="720"/>
      </w:pPr>
      <w:bookmarkStart w:id="41" w:name="_ENREF_37"/>
      <w:r w:rsidRPr="006775A1">
        <w:t xml:space="preserve">Turchik, J. A., Garske, J. P., Probst, D. R., &amp; Irvin, C. R. (2010). Personality, sexuality, and substance use as predictors of sexual risk taking in college students. </w:t>
      </w:r>
      <w:r w:rsidRPr="006775A1">
        <w:rPr>
          <w:i/>
        </w:rPr>
        <w:t>Journal of Sex Research, 47</w:t>
      </w:r>
      <w:r w:rsidRPr="006775A1">
        <w:t>, 411–419.</w:t>
      </w:r>
      <w:bookmarkEnd w:id="41"/>
    </w:p>
    <w:p w14:paraId="3DF088B7" w14:textId="302AA834" w:rsidR="006F55C9" w:rsidRPr="006775A1" w:rsidRDefault="006F55C9" w:rsidP="006767C7">
      <w:pPr>
        <w:pStyle w:val="EndNoteBibliography"/>
        <w:spacing w:after="0"/>
        <w:ind w:left="720" w:hanging="720"/>
      </w:pPr>
      <w:bookmarkStart w:id="42" w:name="_ENREF_38"/>
      <w:r w:rsidRPr="006775A1">
        <w:t xml:space="preserve">Wiederman, M. W. (1999). Volunteer bias in sexuality research using college student participants. </w:t>
      </w:r>
      <w:r w:rsidRPr="006775A1">
        <w:rPr>
          <w:i/>
        </w:rPr>
        <w:t>Journal of Sex Research, 36</w:t>
      </w:r>
      <w:r w:rsidR="00E42C99" w:rsidRPr="006775A1">
        <w:t>, 59–</w:t>
      </w:r>
      <w:r w:rsidRPr="006775A1">
        <w:t>66.</w:t>
      </w:r>
      <w:bookmarkEnd w:id="42"/>
    </w:p>
    <w:p w14:paraId="4FB9BC68" w14:textId="77777777" w:rsidR="006F55C9" w:rsidRPr="006775A1" w:rsidRDefault="006F55C9" w:rsidP="006767C7">
      <w:pPr>
        <w:pStyle w:val="EndNoteBibliography"/>
        <w:spacing w:after="0"/>
        <w:ind w:left="720" w:hanging="720"/>
      </w:pPr>
      <w:bookmarkStart w:id="43" w:name="_ENREF_39"/>
      <w:r w:rsidRPr="006775A1">
        <w:t>Wiegel, M., Mesto</w:t>
      </w:r>
      <w:r w:rsidR="00A80996" w:rsidRPr="006775A1">
        <w:t>n, C., &amp; Rosen, R. (2005). The Female Sexual Function I</w:t>
      </w:r>
      <w:r w:rsidRPr="006775A1">
        <w:t>ndex (</w:t>
      </w:r>
      <w:r w:rsidR="00A80996" w:rsidRPr="006775A1">
        <w:t>FSFI</w:t>
      </w:r>
      <w:r w:rsidRPr="006775A1">
        <w:t xml:space="preserve">): Cross-validation and development of clinical cutoff scores. </w:t>
      </w:r>
      <w:r w:rsidRPr="006775A1">
        <w:rPr>
          <w:i/>
        </w:rPr>
        <w:t>Journal of Sex &amp; Marital Therapy, 31</w:t>
      </w:r>
      <w:r w:rsidR="00E42C99" w:rsidRPr="006775A1">
        <w:t>, 1–</w:t>
      </w:r>
      <w:r w:rsidRPr="006775A1">
        <w:t>20.</w:t>
      </w:r>
      <w:bookmarkEnd w:id="43"/>
    </w:p>
    <w:p w14:paraId="237DB926" w14:textId="77777777" w:rsidR="006F55C9" w:rsidRPr="006775A1" w:rsidRDefault="006F55C9" w:rsidP="006767C7">
      <w:pPr>
        <w:pStyle w:val="EndNoteBibliography"/>
        <w:ind w:left="720" w:hanging="720"/>
      </w:pPr>
      <w:bookmarkStart w:id="44" w:name="_ENREF_40"/>
      <w:r w:rsidRPr="006775A1">
        <w:t xml:space="preserve">Wood, J. R., Milhausen, R. R., Sales, J. M., Graham, C. A., Sanders, S. A., DiClemente, R. J., &amp; Wingood, G. M. (2013). Arousability as a predictor of sexual risk behaviours in </w:t>
      </w:r>
      <w:r w:rsidR="003E7C8C" w:rsidRPr="006775A1">
        <w:t>A</w:t>
      </w:r>
      <w:r w:rsidRPr="006775A1">
        <w:t>frican-</w:t>
      </w:r>
      <w:r w:rsidR="003E7C8C" w:rsidRPr="006775A1">
        <w:t xml:space="preserve">American </w:t>
      </w:r>
      <w:r w:rsidRPr="006775A1">
        <w:t xml:space="preserve">adolescent women. </w:t>
      </w:r>
      <w:r w:rsidRPr="006775A1">
        <w:rPr>
          <w:i/>
        </w:rPr>
        <w:t>Sexual Health, 10</w:t>
      </w:r>
      <w:r w:rsidRPr="006775A1">
        <w:t>, 160</w:t>
      </w:r>
      <w:r w:rsidR="00E42C99" w:rsidRPr="006775A1">
        <w:t>–</w:t>
      </w:r>
      <w:r w:rsidR="0012437F" w:rsidRPr="006775A1">
        <w:t>165</w:t>
      </w:r>
      <w:r w:rsidRPr="006775A1">
        <w:t>.</w:t>
      </w:r>
      <w:bookmarkEnd w:id="44"/>
    </w:p>
    <w:p w14:paraId="2934B8B4" w14:textId="77777777" w:rsidR="006F55C9" w:rsidRPr="006775A1" w:rsidRDefault="006F55C9" w:rsidP="006767C7">
      <w:pPr>
        <w:pStyle w:val="EndNoteBibliography"/>
        <w:spacing w:after="0"/>
        <w:ind w:left="720" w:hanging="720"/>
      </w:pPr>
    </w:p>
    <w:p w14:paraId="669E9952" w14:textId="77777777" w:rsidR="006F55C9" w:rsidRPr="006775A1" w:rsidRDefault="006F55C9" w:rsidP="006767C7">
      <w:pPr>
        <w:pStyle w:val="EndNoteBibliography"/>
        <w:spacing w:after="0"/>
        <w:ind w:left="720" w:hanging="720"/>
      </w:pPr>
    </w:p>
    <w:p w14:paraId="6D6CC703" w14:textId="77777777" w:rsidR="006F55C9" w:rsidRPr="006775A1" w:rsidRDefault="006F55C9" w:rsidP="006767C7">
      <w:pPr>
        <w:pStyle w:val="EndNoteBibliography"/>
        <w:spacing w:after="0"/>
        <w:ind w:left="720" w:hanging="720"/>
        <w:sectPr w:rsidR="006F55C9" w:rsidRPr="006775A1" w:rsidSect="006767C7">
          <w:headerReference w:type="default" r:id="rId8"/>
          <w:headerReference w:type="first" r:id="rId9"/>
          <w:pgSz w:w="11900" w:h="16840"/>
          <w:pgMar w:top="1417" w:right="1417" w:bottom="1134" w:left="1417" w:header="708" w:footer="708" w:gutter="0"/>
          <w:cols w:space="708"/>
          <w:docGrid w:linePitch="360"/>
        </w:sectPr>
      </w:pPr>
    </w:p>
    <w:tbl>
      <w:tblPr>
        <w:tblStyle w:val="GridTableLight"/>
        <w:tblW w:w="11390" w:type="dxa"/>
        <w:tblLayout w:type="fixed"/>
        <w:tblLook w:val="04A0" w:firstRow="1" w:lastRow="0" w:firstColumn="1" w:lastColumn="0" w:noHBand="0" w:noVBand="1"/>
      </w:tblPr>
      <w:tblGrid>
        <w:gridCol w:w="260"/>
        <w:gridCol w:w="4274"/>
        <w:gridCol w:w="1225"/>
        <w:gridCol w:w="1831"/>
        <w:gridCol w:w="240"/>
        <w:gridCol w:w="1532"/>
        <w:gridCol w:w="2028"/>
      </w:tblGrid>
      <w:tr w:rsidR="006F55C9" w:rsidRPr="006775A1" w14:paraId="11254FD4" w14:textId="77777777" w:rsidTr="00D978A5">
        <w:trPr>
          <w:trHeight w:val="340"/>
        </w:trPr>
        <w:tc>
          <w:tcPr>
            <w:tcW w:w="4451" w:type="dxa"/>
            <w:gridSpan w:val="2"/>
            <w:noWrap/>
            <w:hideMark/>
          </w:tcPr>
          <w:p w14:paraId="011BB155" w14:textId="77777777" w:rsidR="006F55C9" w:rsidRPr="006775A1" w:rsidRDefault="006F55C9" w:rsidP="006767C7">
            <w:pPr>
              <w:spacing w:line="240" w:lineRule="auto"/>
              <w:ind w:firstLine="0"/>
              <w:rPr>
                <w:rFonts w:eastAsia="Times New Roman"/>
                <w:bCs/>
                <w:color w:val="000000"/>
                <w:kern w:val="0"/>
                <w:lang w:eastAsia="de-DE"/>
              </w:rPr>
            </w:pPr>
            <w:r w:rsidRPr="006775A1">
              <w:rPr>
                <w:rFonts w:eastAsia="Times New Roman"/>
                <w:bCs/>
                <w:color w:val="000000"/>
                <w:kern w:val="0"/>
                <w:lang w:eastAsia="de-DE"/>
              </w:rPr>
              <w:t>Table 1</w:t>
            </w:r>
          </w:p>
        </w:tc>
        <w:tc>
          <w:tcPr>
            <w:tcW w:w="1147" w:type="dxa"/>
            <w:noWrap/>
            <w:hideMark/>
          </w:tcPr>
          <w:p w14:paraId="1E6ECB72" w14:textId="77777777" w:rsidR="006F55C9" w:rsidRPr="006775A1" w:rsidRDefault="006F55C9" w:rsidP="006767C7">
            <w:pPr>
              <w:spacing w:line="240" w:lineRule="auto"/>
              <w:ind w:firstLine="0"/>
              <w:rPr>
                <w:rFonts w:eastAsia="Times New Roman"/>
                <w:color w:val="000000"/>
                <w:kern w:val="0"/>
                <w:lang w:eastAsia="de-DE"/>
              </w:rPr>
            </w:pPr>
          </w:p>
        </w:tc>
        <w:tc>
          <w:tcPr>
            <w:tcW w:w="1798" w:type="dxa"/>
            <w:noWrap/>
            <w:hideMark/>
          </w:tcPr>
          <w:p w14:paraId="1B7F856C" w14:textId="77777777" w:rsidR="006F55C9" w:rsidRPr="006775A1" w:rsidRDefault="006F55C9" w:rsidP="006767C7">
            <w:pPr>
              <w:spacing w:line="240" w:lineRule="auto"/>
              <w:ind w:firstLine="0"/>
              <w:rPr>
                <w:rFonts w:eastAsia="Times New Roman"/>
                <w:color w:val="000000"/>
                <w:kern w:val="0"/>
                <w:lang w:eastAsia="de-DE"/>
              </w:rPr>
            </w:pPr>
          </w:p>
        </w:tc>
        <w:tc>
          <w:tcPr>
            <w:tcW w:w="163" w:type="dxa"/>
            <w:noWrap/>
            <w:hideMark/>
          </w:tcPr>
          <w:p w14:paraId="062E3746" w14:textId="77777777" w:rsidR="006F55C9" w:rsidRPr="006775A1" w:rsidRDefault="006F55C9" w:rsidP="006767C7">
            <w:pPr>
              <w:spacing w:line="240" w:lineRule="auto"/>
              <w:ind w:firstLine="0"/>
              <w:rPr>
                <w:rFonts w:eastAsia="Times New Roman"/>
                <w:color w:val="000000"/>
                <w:kern w:val="0"/>
                <w:lang w:eastAsia="de-DE"/>
              </w:rPr>
            </w:pPr>
          </w:p>
        </w:tc>
        <w:tc>
          <w:tcPr>
            <w:tcW w:w="1504" w:type="dxa"/>
            <w:noWrap/>
            <w:hideMark/>
          </w:tcPr>
          <w:p w14:paraId="360B28A6" w14:textId="77777777" w:rsidR="006F55C9" w:rsidRPr="006775A1" w:rsidRDefault="006F55C9" w:rsidP="006767C7">
            <w:pPr>
              <w:spacing w:line="240" w:lineRule="auto"/>
              <w:ind w:firstLine="0"/>
              <w:rPr>
                <w:rFonts w:eastAsia="Times New Roman"/>
                <w:color w:val="000000"/>
                <w:kern w:val="0"/>
                <w:lang w:eastAsia="de-DE"/>
              </w:rPr>
            </w:pPr>
          </w:p>
        </w:tc>
        <w:tc>
          <w:tcPr>
            <w:tcW w:w="1935" w:type="dxa"/>
            <w:noWrap/>
            <w:hideMark/>
          </w:tcPr>
          <w:p w14:paraId="65232A94" w14:textId="77777777" w:rsidR="006F55C9" w:rsidRPr="006775A1" w:rsidRDefault="006F55C9" w:rsidP="006767C7">
            <w:pPr>
              <w:spacing w:line="240" w:lineRule="auto"/>
              <w:ind w:firstLine="0"/>
              <w:rPr>
                <w:rFonts w:eastAsia="Times New Roman"/>
                <w:color w:val="000000"/>
                <w:kern w:val="0"/>
                <w:lang w:eastAsia="de-DE"/>
              </w:rPr>
            </w:pPr>
          </w:p>
        </w:tc>
      </w:tr>
      <w:tr w:rsidR="006F55C9" w:rsidRPr="006775A1" w14:paraId="4D867534" w14:textId="77777777" w:rsidTr="00D978A5">
        <w:trPr>
          <w:trHeight w:val="340"/>
        </w:trPr>
        <w:tc>
          <w:tcPr>
            <w:tcW w:w="5654" w:type="dxa"/>
            <w:gridSpan w:val="3"/>
            <w:tcBorders>
              <w:bottom w:val="single" w:sz="4" w:space="0" w:color="auto"/>
            </w:tcBorders>
            <w:noWrap/>
            <w:hideMark/>
          </w:tcPr>
          <w:p w14:paraId="5F74263F" w14:textId="77777777" w:rsidR="006F55C9" w:rsidRPr="006775A1" w:rsidRDefault="006F55C9" w:rsidP="006767C7">
            <w:pPr>
              <w:spacing w:line="240" w:lineRule="auto"/>
              <w:ind w:firstLine="0"/>
              <w:rPr>
                <w:rFonts w:eastAsia="Times New Roman"/>
                <w:i/>
                <w:color w:val="000000"/>
                <w:kern w:val="0"/>
                <w:lang w:eastAsia="de-DE"/>
              </w:rPr>
            </w:pPr>
            <w:r w:rsidRPr="006775A1">
              <w:rPr>
                <w:rFonts w:eastAsia="Times New Roman"/>
                <w:i/>
                <w:color w:val="000000"/>
                <w:kern w:val="0"/>
                <w:lang w:eastAsia="de-DE"/>
              </w:rPr>
              <w:t>Sample characteristics and sociodemographic variables</w:t>
            </w:r>
          </w:p>
        </w:tc>
        <w:tc>
          <w:tcPr>
            <w:tcW w:w="1798" w:type="dxa"/>
            <w:tcBorders>
              <w:bottom w:val="single" w:sz="4" w:space="0" w:color="auto"/>
            </w:tcBorders>
            <w:noWrap/>
            <w:hideMark/>
          </w:tcPr>
          <w:p w14:paraId="05EC1B81" w14:textId="77777777" w:rsidR="006F55C9" w:rsidRPr="006775A1" w:rsidRDefault="006F55C9" w:rsidP="006767C7">
            <w:pPr>
              <w:spacing w:line="240" w:lineRule="auto"/>
              <w:ind w:firstLine="0"/>
              <w:rPr>
                <w:rFonts w:eastAsia="Times New Roman"/>
                <w:i/>
                <w:color w:val="000000"/>
                <w:kern w:val="0"/>
                <w:lang w:eastAsia="de-DE"/>
              </w:rPr>
            </w:pPr>
            <w:r w:rsidRPr="006775A1">
              <w:rPr>
                <w:rFonts w:eastAsia="Times New Roman"/>
                <w:i/>
                <w:color w:val="000000"/>
                <w:kern w:val="0"/>
                <w:lang w:eastAsia="de-DE"/>
              </w:rPr>
              <w:t> </w:t>
            </w:r>
          </w:p>
        </w:tc>
        <w:tc>
          <w:tcPr>
            <w:tcW w:w="163" w:type="dxa"/>
            <w:tcBorders>
              <w:bottom w:val="single" w:sz="4" w:space="0" w:color="auto"/>
            </w:tcBorders>
            <w:noWrap/>
            <w:hideMark/>
          </w:tcPr>
          <w:p w14:paraId="4DE7C475" w14:textId="77777777" w:rsidR="006F55C9" w:rsidRPr="006775A1" w:rsidRDefault="006F55C9" w:rsidP="006767C7">
            <w:pPr>
              <w:spacing w:line="240" w:lineRule="auto"/>
              <w:ind w:firstLine="0"/>
              <w:rPr>
                <w:rFonts w:eastAsia="Times New Roman"/>
                <w:i/>
                <w:color w:val="000000"/>
                <w:kern w:val="0"/>
                <w:lang w:eastAsia="de-DE"/>
              </w:rPr>
            </w:pPr>
            <w:r w:rsidRPr="006775A1">
              <w:rPr>
                <w:rFonts w:eastAsia="Times New Roman"/>
                <w:i/>
                <w:color w:val="000000"/>
                <w:kern w:val="0"/>
                <w:lang w:eastAsia="de-DE"/>
              </w:rPr>
              <w:t> </w:t>
            </w:r>
          </w:p>
        </w:tc>
        <w:tc>
          <w:tcPr>
            <w:tcW w:w="1504" w:type="dxa"/>
            <w:tcBorders>
              <w:bottom w:val="single" w:sz="4" w:space="0" w:color="auto"/>
            </w:tcBorders>
            <w:noWrap/>
            <w:hideMark/>
          </w:tcPr>
          <w:p w14:paraId="4F6896DE" w14:textId="77777777" w:rsidR="006F55C9" w:rsidRPr="006775A1" w:rsidRDefault="006F55C9" w:rsidP="006767C7">
            <w:pPr>
              <w:spacing w:line="240" w:lineRule="auto"/>
              <w:ind w:firstLine="0"/>
              <w:rPr>
                <w:rFonts w:eastAsia="Times New Roman"/>
                <w:i/>
                <w:color w:val="000000"/>
                <w:kern w:val="0"/>
                <w:lang w:eastAsia="de-DE"/>
              </w:rPr>
            </w:pPr>
            <w:r w:rsidRPr="006775A1">
              <w:rPr>
                <w:rFonts w:eastAsia="Times New Roman"/>
                <w:i/>
                <w:color w:val="000000"/>
                <w:kern w:val="0"/>
                <w:lang w:eastAsia="de-DE"/>
              </w:rPr>
              <w:t> </w:t>
            </w:r>
          </w:p>
        </w:tc>
        <w:tc>
          <w:tcPr>
            <w:tcW w:w="1935" w:type="dxa"/>
            <w:tcBorders>
              <w:bottom w:val="single" w:sz="4" w:space="0" w:color="auto"/>
            </w:tcBorders>
            <w:noWrap/>
            <w:hideMark/>
          </w:tcPr>
          <w:p w14:paraId="7A709EBB" w14:textId="77777777" w:rsidR="006F55C9" w:rsidRPr="006775A1" w:rsidRDefault="006F55C9" w:rsidP="006767C7">
            <w:pPr>
              <w:spacing w:line="240" w:lineRule="auto"/>
              <w:ind w:firstLine="0"/>
              <w:rPr>
                <w:rFonts w:eastAsia="Times New Roman"/>
                <w:i/>
                <w:color w:val="000000"/>
                <w:kern w:val="0"/>
                <w:lang w:eastAsia="de-DE"/>
              </w:rPr>
            </w:pPr>
            <w:r w:rsidRPr="006775A1">
              <w:rPr>
                <w:rFonts w:eastAsia="Times New Roman"/>
                <w:i/>
                <w:color w:val="000000"/>
                <w:kern w:val="0"/>
                <w:lang w:eastAsia="de-DE"/>
              </w:rPr>
              <w:t> </w:t>
            </w:r>
          </w:p>
        </w:tc>
      </w:tr>
      <w:tr w:rsidR="006F55C9" w:rsidRPr="006775A1" w14:paraId="2314443F" w14:textId="77777777" w:rsidTr="00D978A5">
        <w:trPr>
          <w:trHeight w:val="340"/>
        </w:trPr>
        <w:tc>
          <w:tcPr>
            <w:tcW w:w="255" w:type="dxa"/>
            <w:tcBorders>
              <w:top w:val="single" w:sz="4" w:space="0" w:color="auto"/>
            </w:tcBorders>
            <w:noWrap/>
            <w:hideMark/>
          </w:tcPr>
          <w:p w14:paraId="3A4B1CBD" w14:textId="77777777" w:rsidR="006F55C9" w:rsidRPr="006775A1" w:rsidRDefault="006F55C9" w:rsidP="006767C7">
            <w:pPr>
              <w:spacing w:line="240" w:lineRule="auto"/>
              <w:ind w:firstLine="0"/>
              <w:rPr>
                <w:rFonts w:eastAsia="Times New Roman"/>
                <w:color w:val="000000"/>
                <w:kern w:val="0"/>
                <w:lang w:eastAsia="de-DE"/>
              </w:rPr>
            </w:pPr>
          </w:p>
        </w:tc>
        <w:tc>
          <w:tcPr>
            <w:tcW w:w="4140" w:type="dxa"/>
            <w:tcBorders>
              <w:top w:val="single" w:sz="4" w:space="0" w:color="auto"/>
            </w:tcBorders>
            <w:noWrap/>
            <w:hideMark/>
          </w:tcPr>
          <w:p w14:paraId="6E9A581F" w14:textId="77777777" w:rsidR="006F55C9" w:rsidRPr="006775A1" w:rsidRDefault="006F55C9" w:rsidP="006767C7">
            <w:pPr>
              <w:spacing w:line="240" w:lineRule="auto"/>
              <w:ind w:firstLine="0"/>
              <w:rPr>
                <w:rFonts w:eastAsia="Times New Roman"/>
                <w:color w:val="000000"/>
                <w:kern w:val="0"/>
                <w:lang w:eastAsia="de-DE"/>
              </w:rPr>
            </w:pPr>
          </w:p>
        </w:tc>
        <w:tc>
          <w:tcPr>
            <w:tcW w:w="3001" w:type="dxa"/>
            <w:gridSpan w:val="2"/>
            <w:tcBorders>
              <w:top w:val="single" w:sz="4" w:space="0" w:color="auto"/>
            </w:tcBorders>
            <w:noWrap/>
            <w:hideMark/>
          </w:tcPr>
          <w:p w14:paraId="323398D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Sample T1</w:t>
            </w:r>
          </w:p>
        </w:tc>
        <w:tc>
          <w:tcPr>
            <w:tcW w:w="163" w:type="dxa"/>
            <w:tcBorders>
              <w:top w:val="single" w:sz="4" w:space="0" w:color="auto"/>
            </w:tcBorders>
            <w:noWrap/>
            <w:hideMark/>
          </w:tcPr>
          <w:p w14:paraId="007A7800" w14:textId="77777777" w:rsidR="006F55C9" w:rsidRPr="006775A1" w:rsidRDefault="006F55C9" w:rsidP="006767C7">
            <w:pPr>
              <w:spacing w:line="240" w:lineRule="auto"/>
              <w:ind w:firstLine="0"/>
              <w:jc w:val="center"/>
              <w:rPr>
                <w:rFonts w:eastAsia="Times New Roman"/>
                <w:color w:val="000000"/>
                <w:kern w:val="0"/>
                <w:lang w:eastAsia="de-DE"/>
              </w:rPr>
            </w:pPr>
          </w:p>
        </w:tc>
        <w:tc>
          <w:tcPr>
            <w:tcW w:w="3495" w:type="dxa"/>
            <w:gridSpan w:val="2"/>
            <w:tcBorders>
              <w:top w:val="single" w:sz="4" w:space="0" w:color="auto"/>
            </w:tcBorders>
            <w:noWrap/>
            <w:hideMark/>
          </w:tcPr>
          <w:p w14:paraId="755A44F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Sample T2</w:t>
            </w:r>
          </w:p>
        </w:tc>
      </w:tr>
      <w:tr w:rsidR="006F55C9" w:rsidRPr="006775A1" w14:paraId="303D7BA0" w14:textId="77777777" w:rsidTr="00D978A5">
        <w:trPr>
          <w:trHeight w:val="340"/>
        </w:trPr>
        <w:tc>
          <w:tcPr>
            <w:tcW w:w="4451" w:type="dxa"/>
            <w:gridSpan w:val="2"/>
            <w:noWrap/>
            <w:hideMark/>
          </w:tcPr>
          <w:p w14:paraId="5B8AF0CA" w14:textId="6F838F35"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Age </w:t>
            </w:r>
            <w:r w:rsidR="007A51B7">
              <w:rPr>
                <w:rFonts w:eastAsia="Times New Roman"/>
                <w:color w:val="000000"/>
                <w:kern w:val="0"/>
                <w:lang w:eastAsia="de-DE"/>
              </w:rPr>
              <w:t xml:space="preserve">(in years) </w:t>
            </w:r>
            <w:r w:rsidRPr="006775A1">
              <w:rPr>
                <w:rFonts w:eastAsia="Times New Roman"/>
                <w:i/>
                <w:iCs/>
                <w:color w:val="000000"/>
                <w:kern w:val="0"/>
                <w:lang w:eastAsia="de-DE"/>
              </w:rPr>
              <w:t>M (SD)</w:t>
            </w:r>
          </w:p>
        </w:tc>
        <w:tc>
          <w:tcPr>
            <w:tcW w:w="1147" w:type="dxa"/>
            <w:noWrap/>
            <w:hideMark/>
          </w:tcPr>
          <w:p w14:paraId="7C444F4B" w14:textId="77777777" w:rsidR="006F55C9" w:rsidRPr="006775A1" w:rsidRDefault="006F55C9" w:rsidP="006767C7">
            <w:pPr>
              <w:spacing w:line="240" w:lineRule="auto"/>
              <w:ind w:firstLine="0"/>
              <w:rPr>
                <w:rFonts w:eastAsia="Times New Roman"/>
                <w:color w:val="000000"/>
                <w:kern w:val="0"/>
                <w:lang w:eastAsia="de-DE"/>
              </w:rPr>
            </w:pPr>
          </w:p>
        </w:tc>
        <w:tc>
          <w:tcPr>
            <w:tcW w:w="1798" w:type="dxa"/>
            <w:noWrap/>
            <w:hideMark/>
          </w:tcPr>
          <w:p w14:paraId="63A2EF3F" w14:textId="77777777" w:rsidR="006F55C9" w:rsidRPr="006775A1" w:rsidRDefault="006F55C9" w:rsidP="00D978A5">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30.65 (9.91)</w:t>
            </w:r>
          </w:p>
        </w:tc>
        <w:tc>
          <w:tcPr>
            <w:tcW w:w="163" w:type="dxa"/>
            <w:noWrap/>
            <w:hideMark/>
          </w:tcPr>
          <w:p w14:paraId="7CC13F9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1504" w:type="dxa"/>
            <w:noWrap/>
            <w:hideMark/>
          </w:tcPr>
          <w:p w14:paraId="1CB17FCA" w14:textId="77777777" w:rsidR="006F55C9" w:rsidRPr="006775A1" w:rsidRDefault="006F55C9" w:rsidP="006767C7">
            <w:pPr>
              <w:spacing w:line="240" w:lineRule="auto"/>
              <w:ind w:firstLine="0"/>
              <w:rPr>
                <w:rFonts w:eastAsia="Times New Roman"/>
                <w:color w:val="000000"/>
                <w:kern w:val="0"/>
                <w:lang w:eastAsia="de-DE"/>
              </w:rPr>
            </w:pPr>
          </w:p>
        </w:tc>
        <w:tc>
          <w:tcPr>
            <w:tcW w:w="1935" w:type="dxa"/>
            <w:noWrap/>
            <w:hideMark/>
          </w:tcPr>
          <w:p w14:paraId="60802CA4" w14:textId="77777777" w:rsidR="006F55C9" w:rsidRPr="006775A1" w:rsidRDefault="006F55C9" w:rsidP="00D978A5">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31.72 (11.12)</w:t>
            </w:r>
          </w:p>
        </w:tc>
      </w:tr>
      <w:tr w:rsidR="006F55C9" w:rsidRPr="006775A1" w14:paraId="342B24BE" w14:textId="77777777" w:rsidTr="00D978A5">
        <w:trPr>
          <w:trHeight w:val="340"/>
        </w:trPr>
        <w:tc>
          <w:tcPr>
            <w:tcW w:w="255" w:type="dxa"/>
            <w:noWrap/>
            <w:hideMark/>
          </w:tcPr>
          <w:p w14:paraId="41BC801E"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778BD450"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1147" w:type="dxa"/>
            <w:hideMark/>
          </w:tcPr>
          <w:p w14:paraId="4A5D03F6" w14:textId="77777777" w:rsidR="006F55C9" w:rsidRPr="006775A1" w:rsidRDefault="006F55C9" w:rsidP="006767C7">
            <w:pPr>
              <w:spacing w:line="240" w:lineRule="auto"/>
              <w:ind w:firstLine="0"/>
              <w:jc w:val="center"/>
              <w:rPr>
                <w:rFonts w:eastAsia="Times New Roman"/>
                <w:i/>
                <w:iCs/>
                <w:color w:val="000000"/>
                <w:kern w:val="0"/>
                <w:lang w:eastAsia="de-DE"/>
              </w:rPr>
            </w:pPr>
            <w:r w:rsidRPr="006775A1">
              <w:rPr>
                <w:rFonts w:eastAsia="Times New Roman"/>
                <w:i/>
                <w:iCs/>
                <w:color w:val="000000"/>
                <w:kern w:val="0"/>
                <w:lang w:eastAsia="de-DE"/>
              </w:rPr>
              <w:t>n*</w:t>
            </w:r>
          </w:p>
        </w:tc>
        <w:tc>
          <w:tcPr>
            <w:tcW w:w="1798" w:type="dxa"/>
            <w:hideMark/>
          </w:tcPr>
          <w:p w14:paraId="6D6DDACB" w14:textId="77777777" w:rsidR="006F55C9" w:rsidRPr="006775A1" w:rsidRDefault="006F55C9" w:rsidP="006767C7">
            <w:pPr>
              <w:spacing w:line="240" w:lineRule="auto"/>
              <w:ind w:firstLine="0"/>
              <w:jc w:val="center"/>
              <w:rPr>
                <w:rFonts w:eastAsia="Times New Roman"/>
                <w:i/>
                <w:iCs/>
                <w:color w:val="000000"/>
                <w:kern w:val="0"/>
                <w:lang w:eastAsia="de-DE"/>
              </w:rPr>
            </w:pPr>
            <w:r w:rsidRPr="006775A1">
              <w:rPr>
                <w:rFonts w:eastAsia="Times New Roman"/>
                <w:i/>
                <w:iCs/>
                <w:color w:val="000000"/>
                <w:kern w:val="0"/>
                <w:lang w:eastAsia="de-DE"/>
              </w:rPr>
              <w:t>%  of N = 2,206</w:t>
            </w:r>
          </w:p>
        </w:tc>
        <w:tc>
          <w:tcPr>
            <w:tcW w:w="163" w:type="dxa"/>
            <w:hideMark/>
          </w:tcPr>
          <w:p w14:paraId="2A6F8333" w14:textId="77777777" w:rsidR="006F55C9" w:rsidRPr="006775A1" w:rsidRDefault="006F55C9" w:rsidP="006767C7">
            <w:pPr>
              <w:spacing w:line="240" w:lineRule="auto"/>
              <w:ind w:firstLine="0"/>
              <w:jc w:val="center"/>
              <w:rPr>
                <w:rFonts w:eastAsia="Times New Roman"/>
                <w:i/>
                <w:iCs/>
                <w:color w:val="000000"/>
                <w:kern w:val="0"/>
                <w:lang w:eastAsia="de-DE"/>
              </w:rPr>
            </w:pPr>
            <w:r w:rsidRPr="006775A1">
              <w:rPr>
                <w:rFonts w:eastAsia="Times New Roman"/>
                <w:i/>
                <w:iCs/>
                <w:color w:val="000000"/>
                <w:kern w:val="0"/>
                <w:lang w:eastAsia="de-DE"/>
              </w:rPr>
              <w:t> </w:t>
            </w:r>
          </w:p>
        </w:tc>
        <w:tc>
          <w:tcPr>
            <w:tcW w:w="1504" w:type="dxa"/>
            <w:hideMark/>
          </w:tcPr>
          <w:p w14:paraId="13091345" w14:textId="77777777" w:rsidR="006F55C9" w:rsidRPr="006775A1" w:rsidRDefault="006F55C9" w:rsidP="006767C7">
            <w:pPr>
              <w:spacing w:line="240" w:lineRule="auto"/>
              <w:ind w:firstLine="0"/>
              <w:jc w:val="center"/>
              <w:rPr>
                <w:rFonts w:eastAsia="Times New Roman"/>
                <w:i/>
                <w:iCs/>
                <w:color w:val="000000"/>
                <w:kern w:val="0"/>
                <w:lang w:eastAsia="de-DE"/>
              </w:rPr>
            </w:pPr>
            <w:r w:rsidRPr="006775A1">
              <w:rPr>
                <w:rFonts w:eastAsia="Times New Roman"/>
                <w:i/>
                <w:iCs/>
                <w:color w:val="000000"/>
                <w:kern w:val="0"/>
                <w:lang w:eastAsia="de-DE"/>
              </w:rPr>
              <w:t>n*</w:t>
            </w:r>
          </w:p>
        </w:tc>
        <w:tc>
          <w:tcPr>
            <w:tcW w:w="1935" w:type="dxa"/>
            <w:hideMark/>
          </w:tcPr>
          <w:p w14:paraId="5E350C71" w14:textId="77777777" w:rsidR="006F55C9" w:rsidRPr="006775A1" w:rsidRDefault="006F55C9" w:rsidP="006767C7">
            <w:pPr>
              <w:spacing w:line="240" w:lineRule="auto"/>
              <w:ind w:firstLine="0"/>
              <w:jc w:val="center"/>
              <w:rPr>
                <w:rFonts w:eastAsia="Times New Roman"/>
                <w:i/>
                <w:iCs/>
                <w:color w:val="000000"/>
                <w:kern w:val="0"/>
                <w:lang w:eastAsia="de-DE"/>
              </w:rPr>
            </w:pPr>
            <w:r w:rsidRPr="006775A1">
              <w:rPr>
                <w:rFonts w:eastAsia="Times New Roman"/>
                <w:i/>
                <w:iCs/>
                <w:color w:val="000000"/>
                <w:kern w:val="0"/>
                <w:lang w:eastAsia="de-DE"/>
              </w:rPr>
              <w:t>%  of N = 129</w:t>
            </w:r>
          </w:p>
        </w:tc>
      </w:tr>
      <w:tr w:rsidR="006F55C9" w:rsidRPr="006775A1" w14:paraId="5860ED80" w14:textId="77777777" w:rsidTr="00D978A5">
        <w:trPr>
          <w:trHeight w:val="340"/>
        </w:trPr>
        <w:tc>
          <w:tcPr>
            <w:tcW w:w="4451" w:type="dxa"/>
            <w:gridSpan w:val="2"/>
            <w:noWrap/>
            <w:hideMark/>
          </w:tcPr>
          <w:p w14:paraId="762D50C1"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 P</w:t>
            </w:r>
            <w:r w:rsidR="008D18D0" w:rsidRPr="006775A1">
              <w:rPr>
                <w:rFonts w:eastAsia="Times New Roman"/>
                <w:color w:val="000000"/>
                <w:kern w:val="0"/>
                <w:lang w:eastAsia="de-DE"/>
              </w:rPr>
              <w:t>artnership s</w:t>
            </w:r>
            <w:r w:rsidRPr="006775A1">
              <w:rPr>
                <w:rFonts w:eastAsia="Times New Roman"/>
                <w:color w:val="000000"/>
                <w:kern w:val="0"/>
                <w:lang w:eastAsia="de-DE"/>
              </w:rPr>
              <w:t>tatus</w:t>
            </w:r>
          </w:p>
        </w:tc>
        <w:tc>
          <w:tcPr>
            <w:tcW w:w="1147" w:type="dxa"/>
            <w:hideMark/>
          </w:tcPr>
          <w:p w14:paraId="4380041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798" w:type="dxa"/>
            <w:hideMark/>
          </w:tcPr>
          <w:p w14:paraId="212A73BA"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63" w:type="dxa"/>
            <w:hideMark/>
          </w:tcPr>
          <w:p w14:paraId="74A659F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2CD67029"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935" w:type="dxa"/>
            <w:hideMark/>
          </w:tcPr>
          <w:p w14:paraId="3999B27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r>
      <w:tr w:rsidR="006F55C9" w:rsidRPr="006775A1" w14:paraId="342ADD6F" w14:textId="77777777" w:rsidTr="00D978A5">
        <w:trPr>
          <w:trHeight w:val="340"/>
        </w:trPr>
        <w:tc>
          <w:tcPr>
            <w:tcW w:w="255" w:type="dxa"/>
            <w:noWrap/>
            <w:hideMark/>
          </w:tcPr>
          <w:p w14:paraId="19843905"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008C2F6A"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Exclusive relationship or marriage</w:t>
            </w:r>
          </w:p>
        </w:tc>
        <w:tc>
          <w:tcPr>
            <w:tcW w:w="1147" w:type="dxa"/>
            <w:hideMark/>
          </w:tcPr>
          <w:p w14:paraId="1D03AAA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1,422</w:t>
            </w:r>
          </w:p>
        </w:tc>
        <w:tc>
          <w:tcPr>
            <w:tcW w:w="1798" w:type="dxa"/>
            <w:hideMark/>
          </w:tcPr>
          <w:p w14:paraId="30B5DA6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64.2</w:t>
            </w:r>
          </w:p>
        </w:tc>
        <w:tc>
          <w:tcPr>
            <w:tcW w:w="163" w:type="dxa"/>
            <w:hideMark/>
          </w:tcPr>
          <w:p w14:paraId="4B876BD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2540892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89</w:t>
            </w:r>
          </w:p>
        </w:tc>
        <w:tc>
          <w:tcPr>
            <w:tcW w:w="1935" w:type="dxa"/>
            <w:hideMark/>
          </w:tcPr>
          <w:p w14:paraId="37D9A8B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69.0</w:t>
            </w:r>
          </w:p>
        </w:tc>
      </w:tr>
      <w:tr w:rsidR="006F55C9" w:rsidRPr="006775A1" w14:paraId="24BDFAD5" w14:textId="77777777" w:rsidTr="00D978A5">
        <w:trPr>
          <w:trHeight w:val="340"/>
        </w:trPr>
        <w:tc>
          <w:tcPr>
            <w:tcW w:w="255" w:type="dxa"/>
            <w:noWrap/>
            <w:hideMark/>
          </w:tcPr>
          <w:p w14:paraId="6B7DBA72"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5166A06C"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Non-exclusive relationship</w:t>
            </w:r>
          </w:p>
        </w:tc>
        <w:tc>
          <w:tcPr>
            <w:tcW w:w="1147" w:type="dxa"/>
            <w:hideMark/>
          </w:tcPr>
          <w:p w14:paraId="6925368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118</w:t>
            </w:r>
          </w:p>
        </w:tc>
        <w:tc>
          <w:tcPr>
            <w:tcW w:w="1798" w:type="dxa"/>
            <w:hideMark/>
          </w:tcPr>
          <w:p w14:paraId="53AAF84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5.3</w:t>
            </w:r>
          </w:p>
        </w:tc>
        <w:tc>
          <w:tcPr>
            <w:tcW w:w="163" w:type="dxa"/>
            <w:hideMark/>
          </w:tcPr>
          <w:p w14:paraId="6104481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7C4F457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w:t>
            </w:r>
          </w:p>
        </w:tc>
        <w:tc>
          <w:tcPr>
            <w:tcW w:w="1935" w:type="dxa"/>
            <w:hideMark/>
          </w:tcPr>
          <w:p w14:paraId="0828EAA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5.4</w:t>
            </w:r>
          </w:p>
        </w:tc>
      </w:tr>
      <w:tr w:rsidR="006F55C9" w:rsidRPr="006775A1" w14:paraId="545F614C" w14:textId="77777777" w:rsidTr="00D978A5">
        <w:trPr>
          <w:trHeight w:val="340"/>
        </w:trPr>
        <w:tc>
          <w:tcPr>
            <w:tcW w:w="255" w:type="dxa"/>
            <w:noWrap/>
            <w:hideMark/>
          </w:tcPr>
          <w:p w14:paraId="274C76C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3B756904"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Single with sexual contacts in the last year</w:t>
            </w:r>
          </w:p>
        </w:tc>
        <w:tc>
          <w:tcPr>
            <w:tcW w:w="1147" w:type="dxa"/>
            <w:hideMark/>
          </w:tcPr>
          <w:p w14:paraId="224A853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421</w:t>
            </w:r>
          </w:p>
        </w:tc>
        <w:tc>
          <w:tcPr>
            <w:tcW w:w="1798" w:type="dxa"/>
            <w:hideMark/>
          </w:tcPr>
          <w:p w14:paraId="1FE447E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19.0</w:t>
            </w:r>
          </w:p>
        </w:tc>
        <w:tc>
          <w:tcPr>
            <w:tcW w:w="163" w:type="dxa"/>
            <w:hideMark/>
          </w:tcPr>
          <w:p w14:paraId="13A704A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0969E95D"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18</w:t>
            </w:r>
          </w:p>
        </w:tc>
        <w:tc>
          <w:tcPr>
            <w:tcW w:w="1935" w:type="dxa"/>
            <w:hideMark/>
          </w:tcPr>
          <w:p w14:paraId="3F2A49D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14.0</w:t>
            </w:r>
          </w:p>
        </w:tc>
      </w:tr>
      <w:tr w:rsidR="006F55C9" w:rsidRPr="006775A1" w14:paraId="2660FF28" w14:textId="77777777" w:rsidTr="00D978A5">
        <w:trPr>
          <w:trHeight w:val="340"/>
        </w:trPr>
        <w:tc>
          <w:tcPr>
            <w:tcW w:w="255" w:type="dxa"/>
            <w:noWrap/>
            <w:hideMark/>
          </w:tcPr>
          <w:p w14:paraId="6A24702E"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12F0912B"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No sexual contacts in the last year</w:t>
            </w:r>
          </w:p>
        </w:tc>
        <w:tc>
          <w:tcPr>
            <w:tcW w:w="1147" w:type="dxa"/>
            <w:hideMark/>
          </w:tcPr>
          <w:p w14:paraId="31FDED2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233</w:t>
            </w:r>
          </w:p>
        </w:tc>
        <w:tc>
          <w:tcPr>
            <w:tcW w:w="1798" w:type="dxa"/>
            <w:hideMark/>
          </w:tcPr>
          <w:p w14:paraId="757F8C1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10.5</w:t>
            </w:r>
          </w:p>
        </w:tc>
        <w:tc>
          <w:tcPr>
            <w:tcW w:w="163" w:type="dxa"/>
            <w:hideMark/>
          </w:tcPr>
          <w:p w14:paraId="392D4A0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197DF77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13</w:t>
            </w:r>
          </w:p>
        </w:tc>
        <w:tc>
          <w:tcPr>
            <w:tcW w:w="1935" w:type="dxa"/>
            <w:hideMark/>
          </w:tcPr>
          <w:p w14:paraId="108A580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10.1</w:t>
            </w:r>
          </w:p>
        </w:tc>
      </w:tr>
      <w:tr w:rsidR="006F55C9" w:rsidRPr="006775A1" w14:paraId="050EAE54" w14:textId="77777777" w:rsidTr="00D978A5">
        <w:trPr>
          <w:trHeight w:val="340"/>
        </w:trPr>
        <w:tc>
          <w:tcPr>
            <w:tcW w:w="4451" w:type="dxa"/>
            <w:gridSpan w:val="2"/>
            <w:noWrap/>
            <w:hideMark/>
          </w:tcPr>
          <w:p w14:paraId="722974D9" w14:textId="77777777" w:rsidR="006F55C9" w:rsidRPr="006775A1" w:rsidRDefault="008D18D0"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Partnership d</w:t>
            </w:r>
            <w:r w:rsidR="006F55C9" w:rsidRPr="006775A1">
              <w:rPr>
                <w:rFonts w:eastAsia="Times New Roman"/>
                <w:color w:val="000000"/>
                <w:kern w:val="0"/>
                <w:lang w:eastAsia="de-DE"/>
              </w:rPr>
              <w:t>uration</w:t>
            </w:r>
          </w:p>
        </w:tc>
        <w:tc>
          <w:tcPr>
            <w:tcW w:w="1147" w:type="dxa"/>
            <w:hideMark/>
          </w:tcPr>
          <w:p w14:paraId="3B74A86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798" w:type="dxa"/>
            <w:hideMark/>
          </w:tcPr>
          <w:p w14:paraId="056E910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63" w:type="dxa"/>
            <w:hideMark/>
          </w:tcPr>
          <w:p w14:paraId="7DBF7AA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35D2790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935" w:type="dxa"/>
            <w:hideMark/>
          </w:tcPr>
          <w:p w14:paraId="667A835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r>
      <w:tr w:rsidR="006F55C9" w:rsidRPr="006775A1" w14:paraId="658B6565" w14:textId="77777777" w:rsidTr="00D978A5">
        <w:trPr>
          <w:trHeight w:val="340"/>
        </w:trPr>
        <w:tc>
          <w:tcPr>
            <w:tcW w:w="255" w:type="dxa"/>
            <w:noWrap/>
            <w:hideMark/>
          </w:tcPr>
          <w:p w14:paraId="1F4285B0"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560F7B1E" w14:textId="77777777" w:rsidR="006F55C9" w:rsidRPr="006775A1" w:rsidRDefault="006D2851"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&lt;</w:t>
            </w:r>
            <w:r w:rsidR="006F55C9" w:rsidRPr="006775A1">
              <w:rPr>
                <w:rFonts w:eastAsia="Times New Roman"/>
                <w:color w:val="000000"/>
                <w:kern w:val="0"/>
                <w:lang w:eastAsia="de-DE"/>
              </w:rPr>
              <w:t xml:space="preserve"> 6 months</w:t>
            </w:r>
          </w:p>
        </w:tc>
        <w:tc>
          <w:tcPr>
            <w:tcW w:w="1147" w:type="dxa"/>
            <w:hideMark/>
          </w:tcPr>
          <w:p w14:paraId="2AF300F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178</w:t>
            </w:r>
          </w:p>
        </w:tc>
        <w:tc>
          <w:tcPr>
            <w:tcW w:w="1798" w:type="dxa"/>
            <w:hideMark/>
          </w:tcPr>
          <w:p w14:paraId="4779FAF9"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8.0</w:t>
            </w:r>
          </w:p>
        </w:tc>
        <w:tc>
          <w:tcPr>
            <w:tcW w:w="163" w:type="dxa"/>
            <w:hideMark/>
          </w:tcPr>
          <w:p w14:paraId="2D9DEF1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1EEAD80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8</w:t>
            </w:r>
          </w:p>
        </w:tc>
        <w:tc>
          <w:tcPr>
            <w:tcW w:w="1935" w:type="dxa"/>
            <w:hideMark/>
          </w:tcPr>
          <w:p w14:paraId="326EF3CA"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6.2</w:t>
            </w:r>
          </w:p>
        </w:tc>
      </w:tr>
      <w:tr w:rsidR="006F55C9" w:rsidRPr="006775A1" w14:paraId="0C3A42EF" w14:textId="77777777" w:rsidTr="00D978A5">
        <w:trPr>
          <w:trHeight w:val="340"/>
        </w:trPr>
        <w:tc>
          <w:tcPr>
            <w:tcW w:w="255" w:type="dxa"/>
            <w:noWrap/>
            <w:hideMark/>
          </w:tcPr>
          <w:p w14:paraId="2FBDCBCE"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1F4057D5"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6 months to 2 years</w:t>
            </w:r>
          </w:p>
        </w:tc>
        <w:tc>
          <w:tcPr>
            <w:tcW w:w="1147" w:type="dxa"/>
            <w:hideMark/>
          </w:tcPr>
          <w:p w14:paraId="0276507D"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393</w:t>
            </w:r>
          </w:p>
        </w:tc>
        <w:tc>
          <w:tcPr>
            <w:tcW w:w="1798" w:type="dxa"/>
            <w:hideMark/>
          </w:tcPr>
          <w:p w14:paraId="0FFA712D"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17.8</w:t>
            </w:r>
          </w:p>
        </w:tc>
        <w:tc>
          <w:tcPr>
            <w:tcW w:w="163" w:type="dxa"/>
            <w:hideMark/>
          </w:tcPr>
          <w:p w14:paraId="15D493C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1737291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26</w:t>
            </w:r>
          </w:p>
        </w:tc>
        <w:tc>
          <w:tcPr>
            <w:tcW w:w="1935" w:type="dxa"/>
            <w:hideMark/>
          </w:tcPr>
          <w:p w14:paraId="3A31313A"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20.2</w:t>
            </w:r>
          </w:p>
        </w:tc>
      </w:tr>
      <w:tr w:rsidR="006F55C9" w:rsidRPr="006775A1" w14:paraId="7D9A9ED7" w14:textId="77777777" w:rsidTr="00D978A5">
        <w:trPr>
          <w:trHeight w:val="340"/>
        </w:trPr>
        <w:tc>
          <w:tcPr>
            <w:tcW w:w="255" w:type="dxa"/>
            <w:noWrap/>
            <w:hideMark/>
          </w:tcPr>
          <w:p w14:paraId="32267B8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095DC66F"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2 to 5 years</w:t>
            </w:r>
          </w:p>
        </w:tc>
        <w:tc>
          <w:tcPr>
            <w:tcW w:w="1147" w:type="dxa"/>
            <w:hideMark/>
          </w:tcPr>
          <w:p w14:paraId="6D92426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439</w:t>
            </w:r>
          </w:p>
        </w:tc>
        <w:tc>
          <w:tcPr>
            <w:tcW w:w="1798" w:type="dxa"/>
            <w:hideMark/>
          </w:tcPr>
          <w:p w14:paraId="1F09439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19.8</w:t>
            </w:r>
          </w:p>
        </w:tc>
        <w:tc>
          <w:tcPr>
            <w:tcW w:w="163" w:type="dxa"/>
            <w:hideMark/>
          </w:tcPr>
          <w:p w14:paraId="417345F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7E50A29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28</w:t>
            </w:r>
          </w:p>
        </w:tc>
        <w:tc>
          <w:tcPr>
            <w:tcW w:w="1935" w:type="dxa"/>
            <w:hideMark/>
          </w:tcPr>
          <w:p w14:paraId="767B91F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21.7</w:t>
            </w:r>
          </w:p>
        </w:tc>
      </w:tr>
      <w:tr w:rsidR="006F55C9" w:rsidRPr="006775A1" w14:paraId="65116739" w14:textId="77777777" w:rsidTr="00D978A5">
        <w:trPr>
          <w:trHeight w:val="340"/>
        </w:trPr>
        <w:tc>
          <w:tcPr>
            <w:tcW w:w="255" w:type="dxa"/>
            <w:noWrap/>
            <w:hideMark/>
          </w:tcPr>
          <w:p w14:paraId="2FCCABA5"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59E1B76D" w14:textId="77777777" w:rsidR="006F55C9" w:rsidRPr="006775A1" w:rsidRDefault="006D2851"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&gt;</w:t>
            </w:r>
            <w:r w:rsidR="006F55C9" w:rsidRPr="006775A1">
              <w:rPr>
                <w:rFonts w:eastAsia="Times New Roman"/>
                <w:color w:val="000000"/>
                <w:kern w:val="0"/>
                <w:lang w:eastAsia="de-DE"/>
              </w:rPr>
              <w:t xml:space="preserve"> 5 years</w:t>
            </w:r>
          </w:p>
        </w:tc>
        <w:tc>
          <w:tcPr>
            <w:tcW w:w="1147" w:type="dxa"/>
            <w:hideMark/>
          </w:tcPr>
          <w:p w14:paraId="4346AC4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572</w:t>
            </w:r>
          </w:p>
        </w:tc>
        <w:tc>
          <w:tcPr>
            <w:tcW w:w="1798" w:type="dxa"/>
            <w:hideMark/>
          </w:tcPr>
          <w:p w14:paraId="094D392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25.8</w:t>
            </w:r>
          </w:p>
        </w:tc>
        <w:tc>
          <w:tcPr>
            <w:tcW w:w="163" w:type="dxa"/>
            <w:hideMark/>
          </w:tcPr>
          <w:p w14:paraId="7295661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6879E4D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37</w:t>
            </w:r>
          </w:p>
        </w:tc>
        <w:tc>
          <w:tcPr>
            <w:tcW w:w="1935" w:type="dxa"/>
            <w:hideMark/>
          </w:tcPr>
          <w:p w14:paraId="274D8C7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28.7</w:t>
            </w:r>
          </w:p>
        </w:tc>
      </w:tr>
      <w:tr w:rsidR="006F55C9" w:rsidRPr="006775A1" w14:paraId="3CE02465" w14:textId="77777777" w:rsidTr="00D978A5">
        <w:trPr>
          <w:trHeight w:val="340"/>
        </w:trPr>
        <w:tc>
          <w:tcPr>
            <w:tcW w:w="4451" w:type="dxa"/>
            <w:gridSpan w:val="2"/>
            <w:noWrap/>
            <w:hideMark/>
          </w:tcPr>
          <w:p w14:paraId="67B1DAEF" w14:textId="77777777" w:rsidR="006F55C9" w:rsidRPr="006775A1" w:rsidRDefault="008D18D0"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Number of c</w:t>
            </w:r>
            <w:r w:rsidR="006F55C9" w:rsidRPr="006775A1">
              <w:rPr>
                <w:rFonts w:eastAsia="Times New Roman"/>
                <w:color w:val="000000"/>
                <w:kern w:val="0"/>
                <w:lang w:eastAsia="de-DE"/>
              </w:rPr>
              <w:t xml:space="preserve">hildren </w:t>
            </w:r>
          </w:p>
        </w:tc>
        <w:tc>
          <w:tcPr>
            <w:tcW w:w="1147" w:type="dxa"/>
            <w:hideMark/>
          </w:tcPr>
          <w:p w14:paraId="2D28EBE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798" w:type="dxa"/>
            <w:hideMark/>
          </w:tcPr>
          <w:p w14:paraId="15EDBD2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63" w:type="dxa"/>
            <w:hideMark/>
          </w:tcPr>
          <w:p w14:paraId="5C7F482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19FFF41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935" w:type="dxa"/>
            <w:hideMark/>
          </w:tcPr>
          <w:p w14:paraId="0B43A36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r>
      <w:tr w:rsidR="006F55C9" w:rsidRPr="006775A1" w14:paraId="5A7F7D1B" w14:textId="77777777" w:rsidTr="00D978A5">
        <w:trPr>
          <w:trHeight w:val="340"/>
        </w:trPr>
        <w:tc>
          <w:tcPr>
            <w:tcW w:w="255" w:type="dxa"/>
            <w:noWrap/>
            <w:hideMark/>
          </w:tcPr>
          <w:p w14:paraId="7DE11433"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3ED0DCBE"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No children</w:t>
            </w:r>
          </w:p>
        </w:tc>
        <w:tc>
          <w:tcPr>
            <w:tcW w:w="1147" w:type="dxa"/>
            <w:hideMark/>
          </w:tcPr>
          <w:p w14:paraId="6DB1345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1,782</w:t>
            </w:r>
          </w:p>
        </w:tc>
        <w:tc>
          <w:tcPr>
            <w:tcW w:w="1798" w:type="dxa"/>
            <w:hideMark/>
          </w:tcPr>
          <w:p w14:paraId="4233081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80.5</w:t>
            </w:r>
          </w:p>
        </w:tc>
        <w:tc>
          <w:tcPr>
            <w:tcW w:w="163" w:type="dxa"/>
            <w:hideMark/>
          </w:tcPr>
          <w:p w14:paraId="3AC928DA"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5231014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98</w:t>
            </w:r>
          </w:p>
        </w:tc>
        <w:tc>
          <w:tcPr>
            <w:tcW w:w="1935" w:type="dxa"/>
            <w:hideMark/>
          </w:tcPr>
          <w:p w14:paraId="3D0A983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76.0</w:t>
            </w:r>
          </w:p>
        </w:tc>
      </w:tr>
      <w:tr w:rsidR="006F55C9" w:rsidRPr="006775A1" w14:paraId="476E10DC" w14:textId="77777777" w:rsidTr="00D978A5">
        <w:trPr>
          <w:trHeight w:val="340"/>
        </w:trPr>
        <w:tc>
          <w:tcPr>
            <w:tcW w:w="255" w:type="dxa"/>
            <w:noWrap/>
            <w:hideMark/>
          </w:tcPr>
          <w:p w14:paraId="67EF54F1"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639A7D1C"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One child</w:t>
            </w:r>
          </w:p>
        </w:tc>
        <w:tc>
          <w:tcPr>
            <w:tcW w:w="1147" w:type="dxa"/>
            <w:hideMark/>
          </w:tcPr>
          <w:p w14:paraId="38BE9A0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172</w:t>
            </w:r>
          </w:p>
        </w:tc>
        <w:tc>
          <w:tcPr>
            <w:tcW w:w="1798" w:type="dxa"/>
            <w:hideMark/>
          </w:tcPr>
          <w:p w14:paraId="0327C5E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7.8</w:t>
            </w:r>
          </w:p>
        </w:tc>
        <w:tc>
          <w:tcPr>
            <w:tcW w:w="163" w:type="dxa"/>
            <w:hideMark/>
          </w:tcPr>
          <w:p w14:paraId="27DEF93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300BA0D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15</w:t>
            </w:r>
          </w:p>
        </w:tc>
        <w:tc>
          <w:tcPr>
            <w:tcW w:w="1935" w:type="dxa"/>
            <w:hideMark/>
          </w:tcPr>
          <w:p w14:paraId="4925BA6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11.6</w:t>
            </w:r>
          </w:p>
        </w:tc>
      </w:tr>
      <w:tr w:rsidR="006F55C9" w:rsidRPr="006775A1" w14:paraId="026C4158" w14:textId="77777777" w:rsidTr="00D978A5">
        <w:trPr>
          <w:trHeight w:val="340"/>
        </w:trPr>
        <w:tc>
          <w:tcPr>
            <w:tcW w:w="255" w:type="dxa"/>
            <w:noWrap/>
            <w:hideMark/>
          </w:tcPr>
          <w:p w14:paraId="6489AE46"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10EF91EB"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More than one child</w:t>
            </w:r>
          </w:p>
        </w:tc>
        <w:tc>
          <w:tcPr>
            <w:tcW w:w="1147" w:type="dxa"/>
            <w:hideMark/>
          </w:tcPr>
          <w:p w14:paraId="51BD99B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230</w:t>
            </w:r>
          </w:p>
        </w:tc>
        <w:tc>
          <w:tcPr>
            <w:tcW w:w="1798" w:type="dxa"/>
            <w:hideMark/>
          </w:tcPr>
          <w:p w14:paraId="71BF0E4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10.4</w:t>
            </w:r>
          </w:p>
        </w:tc>
        <w:tc>
          <w:tcPr>
            <w:tcW w:w="163" w:type="dxa"/>
            <w:hideMark/>
          </w:tcPr>
          <w:p w14:paraId="4993528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33D1900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16</w:t>
            </w:r>
          </w:p>
        </w:tc>
        <w:tc>
          <w:tcPr>
            <w:tcW w:w="1935" w:type="dxa"/>
            <w:hideMark/>
          </w:tcPr>
          <w:p w14:paraId="09905DD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12.4</w:t>
            </w:r>
          </w:p>
        </w:tc>
      </w:tr>
      <w:tr w:rsidR="006F55C9" w:rsidRPr="006775A1" w14:paraId="3ECA5B2D" w14:textId="77777777" w:rsidTr="00D978A5">
        <w:trPr>
          <w:trHeight w:val="340"/>
        </w:trPr>
        <w:tc>
          <w:tcPr>
            <w:tcW w:w="4451" w:type="dxa"/>
            <w:gridSpan w:val="2"/>
            <w:noWrap/>
            <w:hideMark/>
          </w:tcPr>
          <w:p w14:paraId="0E1390B5" w14:textId="77777777" w:rsidR="006F55C9" w:rsidRPr="006775A1" w:rsidRDefault="008D18D0"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Sexual o</w:t>
            </w:r>
            <w:r w:rsidR="006F55C9" w:rsidRPr="006775A1">
              <w:rPr>
                <w:rFonts w:eastAsia="Times New Roman"/>
                <w:color w:val="000000"/>
                <w:kern w:val="0"/>
                <w:lang w:eastAsia="de-DE"/>
              </w:rPr>
              <w:t>rientation</w:t>
            </w:r>
          </w:p>
        </w:tc>
        <w:tc>
          <w:tcPr>
            <w:tcW w:w="1147" w:type="dxa"/>
            <w:hideMark/>
          </w:tcPr>
          <w:p w14:paraId="1FA32B0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798" w:type="dxa"/>
            <w:hideMark/>
          </w:tcPr>
          <w:p w14:paraId="51B669A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63" w:type="dxa"/>
            <w:hideMark/>
          </w:tcPr>
          <w:p w14:paraId="5E00421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4AF5954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935" w:type="dxa"/>
            <w:hideMark/>
          </w:tcPr>
          <w:p w14:paraId="4A6C7B7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r>
      <w:tr w:rsidR="006F55C9" w:rsidRPr="006775A1" w14:paraId="7D277915" w14:textId="77777777" w:rsidTr="00D978A5">
        <w:trPr>
          <w:trHeight w:val="340"/>
        </w:trPr>
        <w:tc>
          <w:tcPr>
            <w:tcW w:w="255" w:type="dxa"/>
            <w:noWrap/>
            <w:hideMark/>
          </w:tcPr>
          <w:p w14:paraId="7418B558"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72F1F5AA"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Heterosexual</w:t>
            </w:r>
          </w:p>
        </w:tc>
        <w:tc>
          <w:tcPr>
            <w:tcW w:w="1147" w:type="dxa"/>
            <w:hideMark/>
          </w:tcPr>
          <w:p w14:paraId="476A6EF9"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1,586</w:t>
            </w:r>
          </w:p>
        </w:tc>
        <w:tc>
          <w:tcPr>
            <w:tcW w:w="1798" w:type="dxa"/>
            <w:hideMark/>
          </w:tcPr>
          <w:p w14:paraId="593015C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71.6</w:t>
            </w:r>
          </w:p>
        </w:tc>
        <w:tc>
          <w:tcPr>
            <w:tcW w:w="163" w:type="dxa"/>
            <w:hideMark/>
          </w:tcPr>
          <w:p w14:paraId="24C1676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2AA81BD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106</w:t>
            </w:r>
          </w:p>
        </w:tc>
        <w:tc>
          <w:tcPr>
            <w:tcW w:w="1935" w:type="dxa"/>
            <w:hideMark/>
          </w:tcPr>
          <w:p w14:paraId="0E4160B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82.2</w:t>
            </w:r>
          </w:p>
        </w:tc>
      </w:tr>
      <w:tr w:rsidR="006F55C9" w:rsidRPr="006775A1" w14:paraId="7CB674A0" w14:textId="77777777" w:rsidTr="00D978A5">
        <w:trPr>
          <w:trHeight w:val="340"/>
        </w:trPr>
        <w:tc>
          <w:tcPr>
            <w:tcW w:w="255" w:type="dxa"/>
            <w:noWrap/>
            <w:hideMark/>
          </w:tcPr>
          <w:p w14:paraId="6E5D1476"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03E6DA33"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Homosexual</w:t>
            </w:r>
          </w:p>
        </w:tc>
        <w:tc>
          <w:tcPr>
            <w:tcW w:w="1147" w:type="dxa"/>
            <w:hideMark/>
          </w:tcPr>
          <w:p w14:paraId="4A4D7639"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296</w:t>
            </w:r>
          </w:p>
        </w:tc>
        <w:tc>
          <w:tcPr>
            <w:tcW w:w="1798" w:type="dxa"/>
            <w:hideMark/>
          </w:tcPr>
          <w:p w14:paraId="18BD3C2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13.4</w:t>
            </w:r>
          </w:p>
        </w:tc>
        <w:tc>
          <w:tcPr>
            <w:tcW w:w="163" w:type="dxa"/>
            <w:hideMark/>
          </w:tcPr>
          <w:p w14:paraId="2EBA718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41A2001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3</w:t>
            </w:r>
          </w:p>
        </w:tc>
        <w:tc>
          <w:tcPr>
            <w:tcW w:w="1935" w:type="dxa"/>
            <w:hideMark/>
          </w:tcPr>
          <w:p w14:paraId="7EEA4719"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2.3</w:t>
            </w:r>
          </w:p>
        </w:tc>
      </w:tr>
      <w:tr w:rsidR="006F55C9" w:rsidRPr="006775A1" w14:paraId="2B39E614" w14:textId="77777777" w:rsidTr="00D978A5">
        <w:trPr>
          <w:trHeight w:val="340"/>
        </w:trPr>
        <w:tc>
          <w:tcPr>
            <w:tcW w:w="255" w:type="dxa"/>
            <w:noWrap/>
            <w:hideMark/>
          </w:tcPr>
          <w:p w14:paraId="7EA529B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213E3A9B"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Bisexual</w:t>
            </w:r>
          </w:p>
        </w:tc>
        <w:tc>
          <w:tcPr>
            <w:tcW w:w="1147" w:type="dxa"/>
            <w:hideMark/>
          </w:tcPr>
          <w:p w14:paraId="6B5B202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279</w:t>
            </w:r>
          </w:p>
        </w:tc>
        <w:tc>
          <w:tcPr>
            <w:tcW w:w="1798" w:type="dxa"/>
            <w:hideMark/>
          </w:tcPr>
          <w:p w14:paraId="21ED5BD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12.6</w:t>
            </w:r>
          </w:p>
        </w:tc>
        <w:tc>
          <w:tcPr>
            <w:tcW w:w="163" w:type="dxa"/>
            <w:hideMark/>
          </w:tcPr>
          <w:p w14:paraId="29E8779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564159D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18</w:t>
            </w:r>
          </w:p>
        </w:tc>
        <w:tc>
          <w:tcPr>
            <w:tcW w:w="1935" w:type="dxa"/>
            <w:hideMark/>
          </w:tcPr>
          <w:p w14:paraId="242143F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14.0</w:t>
            </w:r>
          </w:p>
        </w:tc>
      </w:tr>
      <w:tr w:rsidR="006F55C9" w:rsidRPr="006775A1" w14:paraId="49CC8B4E" w14:textId="77777777" w:rsidTr="00D978A5">
        <w:trPr>
          <w:trHeight w:val="340"/>
        </w:trPr>
        <w:tc>
          <w:tcPr>
            <w:tcW w:w="255" w:type="dxa"/>
            <w:noWrap/>
            <w:hideMark/>
          </w:tcPr>
          <w:p w14:paraId="673C4456"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0E16847E"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Other</w:t>
            </w:r>
          </w:p>
        </w:tc>
        <w:tc>
          <w:tcPr>
            <w:tcW w:w="1147" w:type="dxa"/>
            <w:hideMark/>
          </w:tcPr>
          <w:p w14:paraId="10E582C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46</w:t>
            </w:r>
          </w:p>
        </w:tc>
        <w:tc>
          <w:tcPr>
            <w:tcW w:w="1798" w:type="dxa"/>
            <w:hideMark/>
          </w:tcPr>
          <w:p w14:paraId="4FD7F90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2.1</w:t>
            </w:r>
          </w:p>
        </w:tc>
        <w:tc>
          <w:tcPr>
            <w:tcW w:w="163" w:type="dxa"/>
            <w:hideMark/>
          </w:tcPr>
          <w:p w14:paraId="2B79FD8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01FFF86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w:t>
            </w:r>
          </w:p>
        </w:tc>
        <w:tc>
          <w:tcPr>
            <w:tcW w:w="1935" w:type="dxa"/>
            <w:hideMark/>
          </w:tcPr>
          <w:p w14:paraId="53E9C23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1.6</w:t>
            </w:r>
          </w:p>
        </w:tc>
      </w:tr>
      <w:tr w:rsidR="006F55C9" w:rsidRPr="006775A1" w14:paraId="2B469CBE" w14:textId="77777777" w:rsidTr="00D978A5">
        <w:trPr>
          <w:trHeight w:val="340"/>
        </w:trPr>
        <w:tc>
          <w:tcPr>
            <w:tcW w:w="4451" w:type="dxa"/>
            <w:gridSpan w:val="2"/>
            <w:noWrap/>
            <w:hideMark/>
          </w:tcPr>
          <w:p w14:paraId="4708F93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Education</w:t>
            </w:r>
          </w:p>
        </w:tc>
        <w:tc>
          <w:tcPr>
            <w:tcW w:w="1147" w:type="dxa"/>
            <w:hideMark/>
          </w:tcPr>
          <w:p w14:paraId="3E4D909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798" w:type="dxa"/>
            <w:hideMark/>
          </w:tcPr>
          <w:p w14:paraId="40AFDF7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63" w:type="dxa"/>
            <w:hideMark/>
          </w:tcPr>
          <w:p w14:paraId="361DD64A"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31B2B5D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935" w:type="dxa"/>
            <w:hideMark/>
          </w:tcPr>
          <w:p w14:paraId="2FF6D49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r>
      <w:tr w:rsidR="006F55C9" w:rsidRPr="006775A1" w14:paraId="63AC974C" w14:textId="77777777" w:rsidTr="00D978A5">
        <w:trPr>
          <w:trHeight w:val="340"/>
        </w:trPr>
        <w:tc>
          <w:tcPr>
            <w:tcW w:w="255" w:type="dxa"/>
            <w:noWrap/>
            <w:hideMark/>
          </w:tcPr>
          <w:p w14:paraId="4EF7F07A"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18D14ECA"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Prima</w:t>
            </w:r>
            <w:r w:rsidR="008D18D0" w:rsidRPr="006775A1">
              <w:rPr>
                <w:rFonts w:eastAsia="Times New Roman"/>
                <w:color w:val="000000"/>
                <w:kern w:val="0"/>
                <w:lang w:eastAsia="de-DE"/>
              </w:rPr>
              <w:t>ry school</w:t>
            </w:r>
          </w:p>
        </w:tc>
        <w:tc>
          <w:tcPr>
            <w:tcW w:w="1147" w:type="dxa"/>
            <w:hideMark/>
          </w:tcPr>
          <w:p w14:paraId="30C8666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231</w:t>
            </w:r>
          </w:p>
        </w:tc>
        <w:tc>
          <w:tcPr>
            <w:tcW w:w="1798" w:type="dxa"/>
            <w:hideMark/>
          </w:tcPr>
          <w:p w14:paraId="130CB6FD"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10.4</w:t>
            </w:r>
          </w:p>
        </w:tc>
        <w:tc>
          <w:tcPr>
            <w:tcW w:w="163" w:type="dxa"/>
            <w:hideMark/>
          </w:tcPr>
          <w:p w14:paraId="69D4C54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22A1059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13</w:t>
            </w:r>
          </w:p>
        </w:tc>
        <w:tc>
          <w:tcPr>
            <w:tcW w:w="1935" w:type="dxa"/>
            <w:hideMark/>
          </w:tcPr>
          <w:p w14:paraId="165F5E2D"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10.1</w:t>
            </w:r>
          </w:p>
        </w:tc>
      </w:tr>
      <w:tr w:rsidR="006F55C9" w:rsidRPr="006775A1" w14:paraId="6793EF3D" w14:textId="77777777" w:rsidTr="00D978A5">
        <w:trPr>
          <w:trHeight w:val="340"/>
        </w:trPr>
        <w:tc>
          <w:tcPr>
            <w:tcW w:w="255" w:type="dxa"/>
            <w:noWrap/>
            <w:hideMark/>
          </w:tcPr>
          <w:p w14:paraId="6F352C3A"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65EEA34E" w14:textId="77777777" w:rsidR="006F55C9" w:rsidRPr="006775A1" w:rsidRDefault="008D18D0"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Secondary school</w:t>
            </w:r>
          </w:p>
        </w:tc>
        <w:tc>
          <w:tcPr>
            <w:tcW w:w="1147" w:type="dxa"/>
            <w:hideMark/>
          </w:tcPr>
          <w:p w14:paraId="0EFBD97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787</w:t>
            </w:r>
          </w:p>
        </w:tc>
        <w:tc>
          <w:tcPr>
            <w:tcW w:w="1798" w:type="dxa"/>
            <w:hideMark/>
          </w:tcPr>
          <w:p w14:paraId="6ED2031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35.5</w:t>
            </w:r>
          </w:p>
        </w:tc>
        <w:tc>
          <w:tcPr>
            <w:tcW w:w="163" w:type="dxa"/>
            <w:hideMark/>
          </w:tcPr>
          <w:p w14:paraId="09CE76C9"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50AFAB4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48</w:t>
            </w:r>
          </w:p>
        </w:tc>
        <w:tc>
          <w:tcPr>
            <w:tcW w:w="1935" w:type="dxa"/>
            <w:hideMark/>
          </w:tcPr>
          <w:p w14:paraId="7E4992D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37.2</w:t>
            </w:r>
          </w:p>
        </w:tc>
      </w:tr>
      <w:tr w:rsidR="006F55C9" w:rsidRPr="006775A1" w14:paraId="60A8926B" w14:textId="77777777" w:rsidTr="00D978A5">
        <w:trPr>
          <w:trHeight w:val="340"/>
        </w:trPr>
        <w:tc>
          <w:tcPr>
            <w:tcW w:w="255" w:type="dxa"/>
            <w:noWrap/>
            <w:hideMark/>
          </w:tcPr>
          <w:p w14:paraId="314DF7F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172E7B6D" w14:textId="77777777" w:rsidR="006F55C9" w:rsidRPr="006775A1" w:rsidRDefault="008D18D0"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College d</w:t>
            </w:r>
            <w:r w:rsidR="006F55C9" w:rsidRPr="006775A1">
              <w:rPr>
                <w:rFonts w:eastAsia="Times New Roman"/>
                <w:color w:val="000000"/>
                <w:kern w:val="0"/>
                <w:lang w:eastAsia="de-DE"/>
              </w:rPr>
              <w:t>egree</w:t>
            </w:r>
          </w:p>
        </w:tc>
        <w:tc>
          <w:tcPr>
            <w:tcW w:w="1147" w:type="dxa"/>
            <w:hideMark/>
          </w:tcPr>
          <w:p w14:paraId="6D41BD0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929</w:t>
            </w:r>
          </w:p>
        </w:tc>
        <w:tc>
          <w:tcPr>
            <w:tcW w:w="1798" w:type="dxa"/>
            <w:hideMark/>
          </w:tcPr>
          <w:p w14:paraId="0DFD3A0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42.0</w:t>
            </w:r>
          </w:p>
        </w:tc>
        <w:tc>
          <w:tcPr>
            <w:tcW w:w="163" w:type="dxa"/>
            <w:hideMark/>
          </w:tcPr>
          <w:p w14:paraId="46A8679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459A595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67</w:t>
            </w:r>
          </w:p>
        </w:tc>
        <w:tc>
          <w:tcPr>
            <w:tcW w:w="1935" w:type="dxa"/>
            <w:hideMark/>
          </w:tcPr>
          <w:p w14:paraId="4D62C19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52.0</w:t>
            </w:r>
          </w:p>
        </w:tc>
      </w:tr>
      <w:tr w:rsidR="006F55C9" w:rsidRPr="006775A1" w14:paraId="0E280605" w14:textId="77777777" w:rsidTr="00D978A5">
        <w:trPr>
          <w:trHeight w:val="340"/>
        </w:trPr>
        <w:tc>
          <w:tcPr>
            <w:tcW w:w="4451" w:type="dxa"/>
            <w:gridSpan w:val="2"/>
            <w:noWrap/>
            <w:hideMark/>
          </w:tcPr>
          <w:p w14:paraId="3E05FC4C"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Occupation</w:t>
            </w:r>
          </w:p>
        </w:tc>
        <w:tc>
          <w:tcPr>
            <w:tcW w:w="1147" w:type="dxa"/>
            <w:hideMark/>
          </w:tcPr>
          <w:p w14:paraId="06ACB8E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798" w:type="dxa"/>
            <w:hideMark/>
          </w:tcPr>
          <w:p w14:paraId="2B3DCF0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63" w:type="dxa"/>
            <w:hideMark/>
          </w:tcPr>
          <w:p w14:paraId="7D3C355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09D6C60A"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935" w:type="dxa"/>
            <w:hideMark/>
          </w:tcPr>
          <w:p w14:paraId="0F781E1D"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r>
      <w:tr w:rsidR="006F55C9" w:rsidRPr="006775A1" w14:paraId="724B2C54" w14:textId="77777777" w:rsidTr="00D978A5">
        <w:trPr>
          <w:trHeight w:val="340"/>
        </w:trPr>
        <w:tc>
          <w:tcPr>
            <w:tcW w:w="255" w:type="dxa"/>
            <w:noWrap/>
            <w:hideMark/>
          </w:tcPr>
          <w:p w14:paraId="307BAC3C"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138B390A" w14:textId="77777777" w:rsidR="006F55C9" w:rsidRPr="006775A1" w:rsidRDefault="008D18D0"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Full-time o</w:t>
            </w:r>
            <w:r w:rsidR="006F55C9" w:rsidRPr="006775A1">
              <w:rPr>
                <w:rFonts w:eastAsia="Times New Roman"/>
                <w:color w:val="000000"/>
                <w:kern w:val="0"/>
                <w:lang w:eastAsia="de-DE"/>
              </w:rPr>
              <w:t>ccupation</w:t>
            </w:r>
          </w:p>
        </w:tc>
        <w:tc>
          <w:tcPr>
            <w:tcW w:w="1147" w:type="dxa"/>
            <w:hideMark/>
          </w:tcPr>
          <w:p w14:paraId="5F17F3C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753</w:t>
            </w:r>
          </w:p>
        </w:tc>
        <w:tc>
          <w:tcPr>
            <w:tcW w:w="1798" w:type="dxa"/>
            <w:noWrap/>
            <w:hideMark/>
          </w:tcPr>
          <w:p w14:paraId="34F0B7A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34.0</w:t>
            </w:r>
          </w:p>
        </w:tc>
        <w:tc>
          <w:tcPr>
            <w:tcW w:w="163" w:type="dxa"/>
            <w:noWrap/>
            <w:hideMark/>
          </w:tcPr>
          <w:p w14:paraId="11C2FDCE" w14:textId="77777777" w:rsidR="006F55C9" w:rsidRPr="006775A1" w:rsidRDefault="006F55C9" w:rsidP="006767C7">
            <w:pPr>
              <w:spacing w:line="240" w:lineRule="auto"/>
              <w:ind w:firstLine="0"/>
              <w:jc w:val="center"/>
              <w:rPr>
                <w:rFonts w:eastAsia="Times New Roman"/>
                <w:color w:val="000000"/>
                <w:kern w:val="0"/>
                <w:lang w:eastAsia="de-DE"/>
              </w:rPr>
            </w:pPr>
          </w:p>
        </w:tc>
        <w:tc>
          <w:tcPr>
            <w:tcW w:w="1504" w:type="dxa"/>
            <w:hideMark/>
          </w:tcPr>
          <w:p w14:paraId="008F83C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53</w:t>
            </w:r>
          </w:p>
        </w:tc>
        <w:tc>
          <w:tcPr>
            <w:tcW w:w="1935" w:type="dxa"/>
            <w:noWrap/>
            <w:hideMark/>
          </w:tcPr>
          <w:p w14:paraId="1CBF4F1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41.1</w:t>
            </w:r>
          </w:p>
        </w:tc>
      </w:tr>
      <w:tr w:rsidR="006F55C9" w:rsidRPr="006775A1" w14:paraId="7C85B878" w14:textId="77777777" w:rsidTr="00D978A5">
        <w:trPr>
          <w:trHeight w:val="340"/>
        </w:trPr>
        <w:tc>
          <w:tcPr>
            <w:tcW w:w="255" w:type="dxa"/>
            <w:noWrap/>
            <w:hideMark/>
          </w:tcPr>
          <w:p w14:paraId="48F09694"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50CD77F8" w14:textId="77777777" w:rsidR="006F55C9" w:rsidRPr="006775A1" w:rsidRDefault="008D18D0" w:rsidP="008D18D0">
            <w:pPr>
              <w:spacing w:line="240" w:lineRule="auto"/>
              <w:ind w:firstLine="0"/>
              <w:rPr>
                <w:rFonts w:eastAsia="Times New Roman"/>
                <w:color w:val="000000"/>
                <w:kern w:val="0"/>
                <w:lang w:eastAsia="de-DE"/>
              </w:rPr>
            </w:pPr>
            <w:r w:rsidRPr="006775A1">
              <w:rPr>
                <w:rFonts w:eastAsia="Times New Roman"/>
                <w:color w:val="000000"/>
                <w:kern w:val="0"/>
                <w:lang w:eastAsia="de-DE"/>
              </w:rPr>
              <w:t>Part-time o</w:t>
            </w:r>
            <w:r w:rsidR="006F55C9" w:rsidRPr="006775A1">
              <w:rPr>
                <w:rFonts w:eastAsia="Times New Roman"/>
                <w:color w:val="000000"/>
                <w:kern w:val="0"/>
                <w:lang w:eastAsia="de-DE"/>
              </w:rPr>
              <w:t>ccupation</w:t>
            </w:r>
          </w:p>
        </w:tc>
        <w:tc>
          <w:tcPr>
            <w:tcW w:w="1147" w:type="dxa"/>
            <w:hideMark/>
          </w:tcPr>
          <w:p w14:paraId="7580348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270</w:t>
            </w:r>
          </w:p>
        </w:tc>
        <w:tc>
          <w:tcPr>
            <w:tcW w:w="1798" w:type="dxa"/>
            <w:hideMark/>
          </w:tcPr>
          <w:p w14:paraId="526B9A79"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12.2</w:t>
            </w:r>
          </w:p>
        </w:tc>
        <w:tc>
          <w:tcPr>
            <w:tcW w:w="163" w:type="dxa"/>
            <w:hideMark/>
          </w:tcPr>
          <w:p w14:paraId="0511EAC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1B6981F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17</w:t>
            </w:r>
          </w:p>
        </w:tc>
        <w:tc>
          <w:tcPr>
            <w:tcW w:w="1935" w:type="dxa"/>
            <w:hideMark/>
          </w:tcPr>
          <w:p w14:paraId="39AB526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13.2</w:t>
            </w:r>
          </w:p>
        </w:tc>
      </w:tr>
      <w:tr w:rsidR="006F55C9" w:rsidRPr="006775A1" w14:paraId="0929A14D" w14:textId="77777777" w:rsidTr="00D978A5">
        <w:trPr>
          <w:trHeight w:val="340"/>
        </w:trPr>
        <w:tc>
          <w:tcPr>
            <w:tcW w:w="255" w:type="dxa"/>
            <w:noWrap/>
            <w:hideMark/>
          </w:tcPr>
          <w:p w14:paraId="3102DF7C"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hideMark/>
          </w:tcPr>
          <w:p w14:paraId="564476AE"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Student</w:t>
            </w:r>
          </w:p>
        </w:tc>
        <w:tc>
          <w:tcPr>
            <w:tcW w:w="1147" w:type="dxa"/>
            <w:hideMark/>
          </w:tcPr>
          <w:p w14:paraId="1B89DADD"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770</w:t>
            </w:r>
          </w:p>
        </w:tc>
        <w:tc>
          <w:tcPr>
            <w:tcW w:w="1798" w:type="dxa"/>
            <w:hideMark/>
          </w:tcPr>
          <w:p w14:paraId="129E081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34.8</w:t>
            </w:r>
          </w:p>
        </w:tc>
        <w:tc>
          <w:tcPr>
            <w:tcW w:w="163" w:type="dxa"/>
            <w:hideMark/>
          </w:tcPr>
          <w:p w14:paraId="53A9DA0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hideMark/>
          </w:tcPr>
          <w:p w14:paraId="361D75A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48</w:t>
            </w:r>
          </w:p>
        </w:tc>
        <w:tc>
          <w:tcPr>
            <w:tcW w:w="1935" w:type="dxa"/>
            <w:hideMark/>
          </w:tcPr>
          <w:p w14:paraId="2336D22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37.2</w:t>
            </w:r>
          </w:p>
        </w:tc>
      </w:tr>
      <w:tr w:rsidR="006F55C9" w:rsidRPr="006775A1" w14:paraId="10A927D8" w14:textId="77777777" w:rsidTr="00D978A5">
        <w:trPr>
          <w:trHeight w:val="340"/>
        </w:trPr>
        <w:tc>
          <w:tcPr>
            <w:tcW w:w="255" w:type="dxa"/>
            <w:tcBorders>
              <w:bottom w:val="single" w:sz="4" w:space="0" w:color="auto"/>
            </w:tcBorders>
            <w:noWrap/>
            <w:hideMark/>
          </w:tcPr>
          <w:p w14:paraId="1D1DCD1C"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4140" w:type="dxa"/>
            <w:tcBorders>
              <w:bottom w:val="single" w:sz="4" w:space="0" w:color="auto"/>
            </w:tcBorders>
            <w:hideMark/>
          </w:tcPr>
          <w:p w14:paraId="1B525F40"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Other</w:t>
            </w:r>
          </w:p>
        </w:tc>
        <w:tc>
          <w:tcPr>
            <w:tcW w:w="1147" w:type="dxa"/>
            <w:tcBorders>
              <w:bottom w:val="single" w:sz="4" w:space="0" w:color="auto"/>
            </w:tcBorders>
            <w:hideMark/>
          </w:tcPr>
          <w:p w14:paraId="421CD6F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173</w:t>
            </w:r>
          </w:p>
        </w:tc>
        <w:tc>
          <w:tcPr>
            <w:tcW w:w="1798" w:type="dxa"/>
            <w:tcBorders>
              <w:bottom w:val="single" w:sz="4" w:space="0" w:color="auto"/>
            </w:tcBorders>
            <w:hideMark/>
          </w:tcPr>
          <w:p w14:paraId="676EBA5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7.8</w:t>
            </w:r>
          </w:p>
        </w:tc>
        <w:tc>
          <w:tcPr>
            <w:tcW w:w="163" w:type="dxa"/>
            <w:tcBorders>
              <w:bottom w:val="single" w:sz="4" w:space="0" w:color="auto"/>
            </w:tcBorders>
            <w:hideMark/>
          </w:tcPr>
          <w:p w14:paraId="1DEF467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04" w:type="dxa"/>
            <w:tcBorders>
              <w:bottom w:val="single" w:sz="4" w:space="0" w:color="auto"/>
            </w:tcBorders>
            <w:hideMark/>
          </w:tcPr>
          <w:p w14:paraId="7F6F192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11</w:t>
            </w:r>
          </w:p>
        </w:tc>
        <w:tc>
          <w:tcPr>
            <w:tcW w:w="1935" w:type="dxa"/>
            <w:tcBorders>
              <w:bottom w:val="single" w:sz="4" w:space="0" w:color="auto"/>
            </w:tcBorders>
            <w:hideMark/>
          </w:tcPr>
          <w:p w14:paraId="642593E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8.5</w:t>
            </w:r>
          </w:p>
        </w:tc>
      </w:tr>
      <w:tr w:rsidR="006F55C9" w:rsidRPr="006775A1" w14:paraId="3D620797" w14:textId="77777777" w:rsidTr="00D978A5">
        <w:trPr>
          <w:trHeight w:val="340"/>
        </w:trPr>
        <w:tc>
          <w:tcPr>
            <w:tcW w:w="4451" w:type="dxa"/>
            <w:gridSpan w:val="2"/>
            <w:tcBorders>
              <w:top w:val="single" w:sz="4" w:space="0" w:color="auto"/>
            </w:tcBorders>
            <w:noWrap/>
            <w:hideMark/>
          </w:tcPr>
          <w:p w14:paraId="446A5226"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i/>
                <w:color w:val="000000"/>
                <w:kern w:val="0"/>
                <w:lang w:eastAsia="de-DE"/>
              </w:rPr>
              <w:t>Note:</w:t>
            </w:r>
            <w:r w:rsidRPr="006775A1">
              <w:rPr>
                <w:rFonts w:eastAsia="Times New Roman"/>
                <w:color w:val="000000"/>
                <w:kern w:val="0"/>
                <w:lang w:eastAsia="de-DE"/>
              </w:rPr>
              <w:t xml:space="preserve"> * Numbers vary due to missing data</w:t>
            </w:r>
          </w:p>
        </w:tc>
        <w:tc>
          <w:tcPr>
            <w:tcW w:w="1147" w:type="dxa"/>
            <w:tcBorders>
              <w:top w:val="single" w:sz="4" w:space="0" w:color="auto"/>
            </w:tcBorders>
            <w:noWrap/>
            <w:hideMark/>
          </w:tcPr>
          <w:p w14:paraId="3DDE5CFD" w14:textId="77777777" w:rsidR="006F55C9" w:rsidRPr="006775A1" w:rsidRDefault="006F55C9" w:rsidP="006767C7">
            <w:pPr>
              <w:spacing w:line="240" w:lineRule="auto"/>
              <w:ind w:firstLine="0"/>
              <w:rPr>
                <w:rFonts w:eastAsia="Times New Roman"/>
                <w:color w:val="000000"/>
                <w:kern w:val="0"/>
                <w:lang w:eastAsia="de-DE"/>
              </w:rPr>
            </w:pPr>
          </w:p>
        </w:tc>
        <w:tc>
          <w:tcPr>
            <w:tcW w:w="1798" w:type="dxa"/>
            <w:tcBorders>
              <w:top w:val="single" w:sz="4" w:space="0" w:color="auto"/>
            </w:tcBorders>
            <w:noWrap/>
            <w:hideMark/>
          </w:tcPr>
          <w:p w14:paraId="16A21FF1" w14:textId="77777777" w:rsidR="006F55C9" w:rsidRPr="006775A1" w:rsidRDefault="006F55C9" w:rsidP="006767C7">
            <w:pPr>
              <w:spacing w:line="240" w:lineRule="auto"/>
              <w:ind w:firstLine="0"/>
              <w:rPr>
                <w:rFonts w:eastAsia="Times New Roman"/>
                <w:color w:val="000000"/>
                <w:kern w:val="0"/>
                <w:lang w:eastAsia="de-DE"/>
              </w:rPr>
            </w:pPr>
          </w:p>
        </w:tc>
        <w:tc>
          <w:tcPr>
            <w:tcW w:w="163" w:type="dxa"/>
            <w:tcBorders>
              <w:top w:val="single" w:sz="4" w:space="0" w:color="auto"/>
            </w:tcBorders>
            <w:noWrap/>
            <w:hideMark/>
          </w:tcPr>
          <w:p w14:paraId="64B025B5" w14:textId="77777777" w:rsidR="006F55C9" w:rsidRPr="006775A1" w:rsidRDefault="006F55C9" w:rsidP="006767C7">
            <w:pPr>
              <w:spacing w:line="240" w:lineRule="auto"/>
              <w:ind w:firstLine="0"/>
              <w:rPr>
                <w:rFonts w:eastAsia="Times New Roman"/>
                <w:color w:val="000000"/>
                <w:kern w:val="0"/>
                <w:lang w:eastAsia="de-DE"/>
              </w:rPr>
            </w:pPr>
          </w:p>
        </w:tc>
        <w:tc>
          <w:tcPr>
            <w:tcW w:w="1504" w:type="dxa"/>
            <w:tcBorders>
              <w:top w:val="single" w:sz="4" w:space="0" w:color="auto"/>
            </w:tcBorders>
            <w:noWrap/>
            <w:hideMark/>
          </w:tcPr>
          <w:p w14:paraId="54A383B1" w14:textId="77777777" w:rsidR="006F55C9" w:rsidRPr="006775A1" w:rsidRDefault="006F55C9" w:rsidP="006767C7">
            <w:pPr>
              <w:spacing w:line="240" w:lineRule="auto"/>
              <w:ind w:firstLine="0"/>
              <w:rPr>
                <w:rFonts w:eastAsia="Times New Roman"/>
                <w:color w:val="000000"/>
                <w:kern w:val="0"/>
                <w:lang w:eastAsia="de-DE"/>
              </w:rPr>
            </w:pPr>
          </w:p>
        </w:tc>
        <w:tc>
          <w:tcPr>
            <w:tcW w:w="1935" w:type="dxa"/>
            <w:tcBorders>
              <w:top w:val="single" w:sz="4" w:space="0" w:color="auto"/>
            </w:tcBorders>
            <w:noWrap/>
            <w:hideMark/>
          </w:tcPr>
          <w:p w14:paraId="20000F92" w14:textId="77777777" w:rsidR="006F55C9" w:rsidRPr="006775A1" w:rsidRDefault="006F55C9" w:rsidP="006767C7">
            <w:pPr>
              <w:spacing w:line="240" w:lineRule="auto"/>
              <w:ind w:firstLine="0"/>
              <w:rPr>
                <w:rFonts w:eastAsia="Times New Roman"/>
                <w:color w:val="000000"/>
                <w:kern w:val="0"/>
                <w:lang w:eastAsia="de-DE"/>
              </w:rPr>
            </w:pPr>
          </w:p>
        </w:tc>
      </w:tr>
      <w:tr w:rsidR="006F55C9" w:rsidRPr="006775A1" w14:paraId="619DE2E5" w14:textId="77777777" w:rsidTr="00D978A5">
        <w:trPr>
          <w:trHeight w:val="340"/>
        </w:trPr>
        <w:tc>
          <w:tcPr>
            <w:tcW w:w="4451" w:type="dxa"/>
            <w:gridSpan w:val="2"/>
            <w:noWrap/>
          </w:tcPr>
          <w:p w14:paraId="74CA047E"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T1: Baseline sample, T2: Retest sample</w:t>
            </w:r>
          </w:p>
        </w:tc>
        <w:tc>
          <w:tcPr>
            <w:tcW w:w="1147" w:type="dxa"/>
            <w:noWrap/>
          </w:tcPr>
          <w:p w14:paraId="051B5169" w14:textId="77777777" w:rsidR="006F55C9" w:rsidRPr="006775A1" w:rsidRDefault="006F55C9" w:rsidP="006767C7">
            <w:pPr>
              <w:spacing w:line="240" w:lineRule="auto"/>
              <w:ind w:firstLine="0"/>
              <w:rPr>
                <w:rFonts w:eastAsia="Times New Roman"/>
                <w:color w:val="000000"/>
                <w:kern w:val="0"/>
                <w:lang w:eastAsia="de-DE"/>
              </w:rPr>
            </w:pPr>
          </w:p>
        </w:tc>
        <w:tc>
          <w:tcPr>
            <w:tcW w:w="1798" w:type="dxa"/>
            <w:noWrap/>
          </w:tcPr>
          <w:p w14:paraId="040ED189" w14:textId="77777777" w:rsidR="006F55C9" w:rsidRPr="006775A1" w:rsidRDefault="006F55C9" w:rsidP="006767C7">
            <w:pPr>
              <w:spacing w:line="240" w:lineRule="auto"/>
              <w:ind w:firstLine="0"/>
              <w:rPr>
                <w:rFonts w:eastAsia="Times New Roman"/>
                <w:color w:val="000000"/>
                <w:kern w:val="0"/>
                <w:lang w:eastAsia="de-DE"/>
              </w:rPr>
            </w:pPr>
          </w:p>
        </w:tc>
        <w:tc>
          <w:tcPr>
            <w:tcW w:w="163" w:type="dxa"/>
            <w:noWrap/>
          </w:tcPr>
          <w:p w14:paraId="47892493" w14:textId="77777777" w:rsidR="006F55C9" w:rsidRPr="006775A1" w:rsidRDefault="006F55C9" w:rsidP="006767C7">
            <w:pPr>
              <w:spacing w:line="240" w:lineRule="auto"/>
              <w:ind w:firstLine="0"/>
              <w:rPr>
                <w:rFonts w:eastAsia="Times New Roman"/>
                <w:color w:val="000000"/>
                <w:kern w:val="0"/>
                <w:lang w:eastAsia="de-DE"/>
              </w:rPr>
            </w:pPr>
          </w:p>
        </w:tc>
        <w:tc>
          <w:tcPr>
            <w:tcW w:w="1504" w:type="dxa"/>
            <w:noWrap/>
          </w:tcPr>
          <w:p w14:paraId="734CF0E5" w14:textId="77777777" w:rsidR="006F55C9" w:rsidRPr="006775A1" w:rsidRDefault="006F55C9" w:rsidP="006767C7">
            <w:pPr>
              <w:spacing w:line="240" w:lineRule="auto"/>
              <w:ind w:firstLine="0"/>
              <w:rPr>
                <w:rFonts w:eastAsia="Times New Roman"/>
                <w:color w:val="000000"/>
                <w:kern w:val="0"/>
                <w:lang w:eastAsia="de-DE"/>
              </w:rPr>
            </w:pPr>
          </w:p>
        </w:tc>
        <w:tc>
          <w:tcPr>
            <w:tcW w:w="1935" w:type="dxa"/>
            <w:noWrap/>
          </w:tcPr>
          <w:p w14:paraId="69C264B2" w14:textId="77777777" w:rsidR="006F55C9" w:rsidRPr="006775A1" w:rsidRDefault="006F55C9" w:rsidP="006767C7">
            <w:pPr>
              <w:spacing w:line="240" w:lineRule="auto"/>
              <w:ind w:firstLine="0"/>
              <w:rPr>
                <w:rFonts w:eastAsia="Times New Roman"/>
                <w:color w:val="000000"/>
                <w:kern w:val="0"/>
                <w:lang w:eastAsia="de-DE"/>
              </w:rPr>
            </w:pPr>
          </w:p>
        </w:tc>
      </w:tr>
    </w:tbl>
    <w:p w14:paraId="01164A0E" w14:textId="77777777" w:rsidR="006F55C9" w:rsidRPr="006775A1" w:rsidRDefault="006F55C9"/>
    <w:p w14:paraId="4F23ACEA" w14:textId="77777777" w:rsidR="006F55C9" w:rsidRPr="006775A1" w:rsidRDefault="006F55C9"/>
    <w:p w14:paraId="26AD5ED5" w14:textId="77777777" w:rsidR="006F55C9" w:rsidRPr="006775A1" w:rsidRDefault="006F55C9">
      <w:r w:rsidRPr="006775A1">
        <w:br w:type="page"/>
      </w:r>
    </w:p>
    <w:tbl>
      <w:tblPr>
        <w:tblStyle w:val="GridTableLight"/>
        <w:tblW w:w="12817" w:type="dxa"/>
        <w:tblLook w:val="04A0" w:firstRow="1" w:lastRow="0" w:firstColumn="1" w:lastColumn="0" w:noHBand="0" w:noVBand="1"/>
      </w:tblPr>
      <w:tblGrid>
        <w:gridCol w:w="1077"/>
        <w:gridCol w:w="11740"/>
      </w:tblGrid>
      <w:tr w:rsidR="006F55C9" w:rsidRPr="006775A1" w14:paraId="1C190C2B" w14:textId="77777777" w:rsidTr="00D14590">
        <w:trPr>
          <w:trHeight w:val="424"/>
        </w:trPr>
        <w:tc>
          <w:tcPr>
            <w:tcW w:w="12817" w:type="dxa"/>
            <w:gridSpan w:val="2"/>
            <w:noWrap/>
            <w:hideMark/>
          </w:tcPr>
          <w:p w14:paraId="641BDDCE" w14:textId="77777777" w:rsidR="006F55C9" w:rsidRPr="006775A1" w:rsidRDefault="006F55C9" w:rsidP="006767C7">
            <w:pPr>
              <w:spacing w:line="240" w:lineRule="auto"/>
              <w:ind w:firstLine="0"/>
              <w:rPr>
                <w:rFonts w:eastAsia="Times New Roman"/>
                <w:bCs/>
                <w:color w:val="000000"/>
                <w:kern w:val="0"/>
                <w:lang w:eastAsia="de-DE"/>
              </w:rPr>
            </w:pPr>
            <w:r w:rsidRPr="006775A1">
              <w:rPr>
                <w:rFonts w:eastAsia="Times New Roman"/>
                <w:bCs/>
                <w:color w:val="000000"/>
                <w:kern w:val="0"/>
                <w:lang w:eastAsia="de-DE"/>
              </w:rPr>
              <w:t>Table 2</w:t>
            </w:r>
          </w:p>
        </w:tc>
      </w:tr>
      <w:tr w:rsidR="006F55C9" w:rsidRPr="006775A1" w14:paraId="4B487F66" w14:textId="77777777" w:rsidTr="00D14590">
        <w:trPr>
          <w:trHeight w:val="424"/>
        </w:trPr>
        <w:tc>
          <w:tcPr>
            <w:tcW w:w="12817" w:type="dxa"/>
            <w:gridSpan w:val="2"/>
            <w:tcBorders>
              <w:bottom w:val="single" w:sz="4" w:space="0" w:color="auto"/>
            </w:tcBorders>
            <w:noWrap/>
            <w:hideMark/>
          </w:tcPr>
          <w:p w14:paraId="07F4896B" w14:textId="77777777" w:rsidR="006F55C9" w:rsidRPr="006775A1" w:rsidRDefault="006F55C9" w:rsidP="006767C7">
            <w:pPr>
              <w:spacing w:line="240" w:lineRule="auto"/>
              <w:ind w:firstLine="0"/>
              <w:rPr>
                <w:rFonts w:eastAsia="Times New Roman"/>
                <w:i/>
                <w:color w:val="000000"/>
                <w:kern w:val="0"/>
                <w:lang w:eastAsia="de-DE"/>
              </w:rPr>
            </w:pPr>
            <w:r w:rsidRPr="006775A1">
              <w:rPr>
                <w:rFonts w:eastAsia="Times New Roman"/>
                <w:i/>
                <w:color w:val="000000"/>
                <w:kern w:val="0"/>
                <w:lang w:eastAsia="de-DE"/>
              </w:rPr>
              <w:t xml:space="preserve">German and English items and standardized factor loadings of the SESII-W </w:t>
            </w:r>
          </w:p>
        </w:tc>
      </w:tr>
      <w:tr w:rsidR="006F55C9" w:rsidRPr="006775A1" w14:paraId="04810F99" w14:textId="77777777" w:rsidTr="00D14590">
        <w:trPr>
          <w:trHeight w:val="424"/>
        </w:trPr>
        <w:tc>
          <w:tcPr>
            <w:tcW w:w="12817" w:type="dxa"/>
            <w:gridSpan w:val="2"/>
            <w:tcBorders>
              <w:top w:val="single" w:sz="4" w:space="0" w:color="auto"/>
            </w:tcBorders>
            <w:noWrap/>
            <w:hideMark/>
          </w:tcPr>
          <w:p w14:paraId="374C485E"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Sexual Excitation</w:t>
            </w:r>
          </w:p>
        </w:tc>
      </w:tr>
      <w:tr w:rsidR="006F55C9" w:rsidRPr="006775A1" w14:paraId="45DAD7C4" w14:textId="77777777" w:rsidTr="00D14590">
        <w:trPr>
          <w:trHeight w:val="424"/>
        </w:trPr>
        <w:tc>
          <w:tcPr>
            <w:tcW w:w="12817" w:type="dxa"/>
            <w:gridSpan w:val="2"/>
            <w:noWrap/>
            <w:hideMark/>
          </w:tcPr>
          <w:p w14:paraId="66402511"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Arousability</w:t>
            </w:r>
          </w:p>
        </w:tc>
      </w:tr>
      <w:tr w:rsidR="00D14590" w:rsidRPr="006775A1" w14:paraId="34B5B0C8" w14:textId="77777777" w:rsidTr="00D14590">
        <w:trPr>
          <w:trHeight w:val="424"/>
        </w:trPr>
        <w:tc>
          <w:tcPr>
            <w:tcW w:w="1077" w:type="dxa"/>
            <w:noWrap/>
            <w:hideMark/>
          </w:tcPr>
          <w:p w14:paraId="779444D4"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0.64</w:t>
            </w:r>
          </w:p>
        </w:tc>
        <w:tc>
          <w:tcPr>
            <w:tcW w:w="11740" w:type="dxa"/>
            <w:noWrap/>
            <w:hideMark/>
          </w:tcPr>
          <w:p w14:paraId="0E2175ED" w14:textId="77777777" w:rsidR="006F55C9" w:rsidRPr="00857F70" w:rsidRDefault="006F55C9" w:rsidP="006767C7">
            <w:pPr>
              <w:spacing w:line="240" w:lineRule="auto"/>
              <w:ind w:firstLine="0"/>
              <w:rPr>
                <w:rFonts w:eastAsia="Times New Roman"/>
                <w:color w:val="000000"/>
                <w:kern w:val="0"/>
                <w:lang w:val="de-DE" w:eastAsia="de-DE"/>
              </w:rPr>
            </w:pPr>
            <w:r w:rsidRPr="00857F70">
              <w:rPr>
                <w:rFonts w:eastAsia="Times New Roman"/>
                <w:color w:val="000000"/>
                <w:kern w:val="0"/>
                <w:lang w:val="de-DE" w:eastAsia="de-DE"/>
              </w:rPr>
              <w:t xml:space="preserve">Wenn ich an jemanden denke, den ich sexuell attraktiv finde, werde ich leicht sexuell erregt. </w:t>
            </w:r>
          </w:p>
        </w:tc>
      </w:tr>
      <w:tr w:rsidR="00D14590" w:rsidRPr="006775A1" w14:paraId="04151963" w14:textId="77777777" w:rsidTr="00D14590">
        <w:trPr>
          <w:trHeight w:val="424"/>
        </w:trPr>
        <w:tc>
          <w:tcPr>
            <w:tcW w:w="1077" w:type="dxa"/>
            <w:noWrap/>
            <w:hideMark/>
          </w:tcPr>
          <w:p w14:paraId="394BBE86"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29D8FAAA"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When I think about someone I find sexually attractive, I easily become sexually aroused. (24)</w:t>
            </w:r>
          </w:p>
        </w:tc>
      </w:tr>
      <w:tr w:rsidR="00D14590" w:rsidRPr="006775A1" w14:paraId="7F7A6E89" w14:textId="77777777" w:rsidTr="00D14590">
        <w:trPr>
          <w:trHeight w:val="424"/>
        </w:trPr>
        <w:tc>
          <w:tcPr>
            <w:tcW w:w="1077" w:type="dxa"/>
            <w:noWrap/>
            <w:hideMark/>
          </w:tcPr>
          <w:p w14:paraId="387BA556"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0.57</w:t>
            </w:r>
          </w:p>
        </w:tc>
        <w:tc>
          <w:tcPr>
            <w:tcW w:w="11740" w:type="dxa"/>
            <w:noWrap/>
            <w:hideMark/>
          </w:tcPr>
          <w:p w14:paraId="7A829AD2" w14:textId="77777777" w:rsidR="006F55C9" w:rsidRPr="00857F70" w:rsidRDefault="006F55C9" w:rsidP="006767C7">
            <w:pPr>
              <w:spacing w:line="240" w:lineRule="auto"/>
              <w:ind w:firstLine="0"/>
              <w:rPr>
                <w:rFonts w:eastAsia="Times New Roman"/>
                <w:color w:val="000000"/>
                <w:kern w:val="0"/>
                <w:lang w:val="de-DE" w:eastAsia="de-DE"/>
              </w:rPr>
            </w:pPr>
            <w:r w:rsidRPr="00857F70">
              <w:rPr>
                <w:rFonts w:eastAsia="Times New Roman"/>
                <w:color w:val="000000"/>
                <w:kern w:val="0"/>
                <w:lang w:val="de-DE" w:eastAsia="de-DE"/>
              </w:rPr>
              <w:t>Manchmal fühle ich mich von jemandem so sehr angezogen, dass ich nicht verhindern kann, sexuell erregt zu werden.</w:t>
            </w:r>
          </w:p>
        </w:tc>
      </w:tr>
      <w:tr w:rsidR="00D14590" w:rsidRPr="006775A1" w14:paraId="44FFF4C6" w14:textId="77777777" w:rsidTr="00D14590">
        <w:trPr>
          <w:trHeight w:val="424"/>
        </w:trPr>
        <w:tc>
          <w:tcPr>
            <w:tcW w:w="1077" w:type="dxa"/>
            <w:noWrap/>
            <w:hideMark/>
          </w:tcPr>
          <w:p w14:paraId="16EF6E8A"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7A7065D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Sometimes I am so attracted to someone, I cannot stop myself from becoming sexually aroused. (32)</w:t>
            </w:r>
          </w:p>
        </w:tc>
      </w:tr>
      <w:tr w:rsidR="00D14590" w:rsidRPr="006775A1" w14:paraId="162B712B" w14:textId="77777777" w:rsidTr="00D14590">
        <w:trPr>
          <w:trHeight w:val="424"/>
        </w:trPr>
        <w:tc>
          <w:tcPr>
            <w:tcW w:w="1077" w:type="dxa"/>
            <w:noWrap/>
            <w:hideMark/>
          </w:tcPr>
          <w:p w14:paraId="2A5E1996"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0.56</w:t>
            </w:r>
          </w:p>
        </w:tc>
        <w:tc>
          <w:tcPr>
            <w:tcW w:w="11740" w:type="dxa"/>
            <w:noWrap/>
            <w:hideMark/>
          </w:tcPr>
          <w:p w14:paraId="7708582B"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Über Sex zu fantasieren, kann meine sexuelle Erregung schnell wecken.  </w:t>
            </w:r>
          </w:p>
        </w:tc>
      </w:tr>
      <w:tr w:rsidR="00D14590" w:rsidRPr="006775A1" w14:paraId="7E19427B" w14:textId="77777777" w:rsidTr="00D14590">
        <w:trPr>
          <w:trHeight w:val="424"/>
        </w:trPr>
        <w:tc>
          <w:tcPr>
            <w:tcW w:w="1077" w:type="dxa"/>
            <w:noWrap/>
            <w:hideMark/>
          </w:tcPr>
          <w:p w14:paraId="1BA148BA"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156FD3B3"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Fantasizing about sex can quickly get me sexually excited. (20)</w:t>
            </w:r>
          </w:p>
        </w:tc>
      </w:tr>
      <w:tr w:rsidR="00D14590" w:rsidRPr="006775A1" w14:paraId="21085FA3" w14:textId="77777777" w:rsidTr="00D14590">
        <w:trPr>
          <w:trHeight w:val="424"/>
        </w:trPr>
        <w:tc>
          <w:tcPr>
            <w:tcW w:w="1077" w:type="dxa"/>
            <w:noWrap/>
            <w:hideMark/>
          </w:tcPr>
          <w:p w14:paraId="2A185B53"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0.49</w:t>
            </w:r>
          </w:p>
        </w:tc>
        <w:tc>
          <w:tcPr>
            <w:tcW w:w="11740" w:type="dxa"/>
            <w:noWrap/>
            <w:hideMark/>
          </w:tcPr>
          <w:p w14:paraId="037455B3"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Den nackten Körper eines attraktiven Partners zu sehen, macht mich ziemlich an.</w:t>
            </w:r>
          </w:p>
        </w:tc>
      </w:tr>
      <w:tr w:rsidR="00D14590" w:rsidRPr="006775A1" w14:paraId="0D3A23D5" w14:textId="77777777" w:rsidTr="00D14590">
        <w:trPr>
          <w:trHeight w:val="424"/>
        </w:trPr>
        <w:tc>
          <w:tcPr>
            <w:tcW w:w="1077" w:type="dxa"/>
            <w:noWrap/>
            <w:hideMark/>
          </w:tcPr>
          <w:p w14:paraId="5949BF1D"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7D359FA3"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Seeing an attractive partner's naked body really turns me on. (15)</w:t>
            </w:r>
          </w:p>
        </w:tc>
      </w:tr>
      <w:tr w:rsidR="00D14590" w:rsidRPr="006775A1" w14:paraId="3E868D84" w14:textId="77777777" w:rsidTr="00D14590">
        <w:trPr>
          <w:trHeight w:val="424"/>
        </w:trPr>
        <w:tc>
          <w:tcPr>
            <w:tcW w:w="1077" w:type="dxa"/>
            <w:noWrap/>
            <w:hideMark/>
          </w:tcPr>
          <w:p w14:paraId="0A7D6059"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0.47</w:t>
            </w:r>
          </w:p>
        </w:tc>
        <w:tc>
          <w:tcPr>
            <w:tcW w:w="11740" w:type="dxa"/>
            <w:noWrap/>
            <w:hideMark/>
          </w:tcPr>
          <w:p w14:paraId="06E5F221" w14:textId="6EA818FB" w:rsidR="006F55C9" w:rsidRPr="006775A1" w:rsidRDefault="007A51B7" w:rsidP="006767C7">
            <w:pPr>
              <w:spacing w:line="240" w:lineRule="auto"/>
              <w:ind w:firstLine="0"/>
              <w:rPr>
                <w:rFonts w:eastAsia="Times New Roman"/>
                <w:color w:val="000000"/>
                <w:kern w:val="0"/>
                <w:lang w:eastAsia="de-DE"/>
              </w:rPr>
            </w:pPr>
            <w:r>
              <w:rPr>
                <w:rFonts w:eastAsia="Times New Roman"/>
                <w:color w:val="000000"/>
                <w:kern w:val="0"/>
                <w:lang w:eastAsia="de-DE"/>
              </w:rPr>
              <w:t>Wenn ich jemanden sehe, der/</w:t>
            </w:r>
            <w:r w:rsidR="006F55C9" w:rsidRPr="006775A1">
              <w:rPr>
                <w:rFonts w:eastAsia="Times New Roman"/>
                <w:color w:val="000000"/>
                <w:kern w:val="0"/>
                <w:lang w:eastAsia="de-DE"/>
              </w:rPr>
              <w:t>die sexy gekleidet ist, werde ich leicht sexuell erregt.</w:t>
            </w:r>
          </w:p>
        </w:tc>
      </w:tr>
      <w:tr w:rsidR="00D14590" w:rsidRPr="006775A1" w14:paraId="2C37DBA7" w14:textId="77777777" w:rsidTr="00D14590">
        <w:trPr>
          <w:trHeight w:val="424"/>
        </w:trPr>
        <w:tc>
          <w:tcPr>
            <w:tcW w:w="1077" w:type="dxa"/>
            <w:noWrap/>
            <w:hideMark/>
          </w:tcPr>
          <w:p w14:paraId="4AEFDD44"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6F084B26"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If I see someone dressed in a sexy way, I easily become sexually aroused. (26)</w:t>
            </w:r>
          </w:p>
        </w:tc>
      </w:tr>
      <w:tr w:rsidR="00D14590" w:rsidRPr="006775A1" w14:paraId="54CC0AC8" w14:textId="77777777" w:rsidTr="00D14590">
        <w:trPr>
          <w:trHeight w:val="424"/>
        </w:trPr>
        <w:tc>
          <w:tcPr>
            <w:tcW w:w="1077" w:type="dxa"/>
            <w:noWrap/>
            <w:hideMark/>
          </w:tcPr>
          <w:p w14:paraId="75F27067"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0.46</w:t>
            </w:r>
          </w:p>
        </w:tc>
        <w:tc>
          <w:tcPr>
            <w:tcW w:w="11740" w:type="dxa"/>
            <w:noWrap/>
            <w:hideMark/>
          </w:tcPr>
          <w:p w14:paraId="70CF1E58"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Es macht mich sehr an, wenn mich jemand sexuell wirklich begehrt.</w:t>
            </w:r>
          </w:p>
        </w:tc>
      </w:tr>
      <w:tr w:rsidR="00D14590" w:rsidRPr="006775A1" w14:paraId="3EB6D588" w14:textId="77777777" w:rsidTr="00D14590">
        <w:trPr>
          <w:trHeight w:val="424"/>
        </w:trPr>
        <w:tc>
          <w:tcPr>
            <w:tcW w:w="1077" w:type="dxa"/>
            <w:noWrap/>
            <w:hideMark/>
          </w:tcPr>
          <w:p w14:paraId="32C67B64"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037871EA"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 get very turned on when someone wants me sexually. (19)</w:t>
            </w:r>
          </w:p>
        </w:tc>
      </w:tr>
      <w:tr w:rsidR="00D14590" w:rsidRPr="006775A1" w14:paraId="0EB51DFA" w14:textId="77777777" w:rsidTr="00D14590">
        <w:trPr>
          <w:trHeight w:val="424"/>
        </w:trPr>
        <w:tc>
          <w:tcPr>
            <w:tcW w:w="1077" w:type="dxa"/>
            <w:noWrap/>
            <w:hideMark/>
          </w:tcPr>
          <w:p w14:paraId="072A8CBD"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0.43</w:t>
            </w:r>
          </w:p>
        </w:tc>
        <w:tc>
          <w:tcPr>
            <w:tcW w:w="11740" w:type="dxa"/>
            <w:noWrap/>
            <w:hideMark/>
          </w:tcPr>
          <w:p w14:paraId="0665E955"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Einem Partner körperlich nahe zu sein, ist schon genug, um mich anzutörnen.</w:t>
            </w:r>
          </w:p>
        </w:tc>
      </w:tr>
      <w:tr w:rsidR="00D14590" w:rsidRPr="006775A1" w14:paraId="71AEC5B1" w14:textId="77777777" w:rsidTr="00D14590">
        <w:trPr>
          <w:trHeight w:val="424"/>
        </w:trPr>
        <w:tc>
          <w:tcPr>
            <w:tcW w:w="1077" w:type="dxa"/>
            <w:noWrap/>
            <w:hideMark/>
          </w:tcPr>
          <w:p w14:paraId="554BA6DB"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524D11C0"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Just being physically close with a partner is enough to turn me on. (17)</w:t>
            </w:r>
          </w:p>
        </w:tc>
      </w:tr>
      <w:tr w:rsidR="00D14590" w:rsidRPr="006775A1" w14:paraId="237B1FA3" w14:textId="77777777" w:rsidTr="00D14590">
        <w:trPr>
          <w:trHeight w:val="424"/>
        </w:trPr>
        <w:tc>
          <w:tcPr>
            <w:tcW w:w="1077" w:type="dxa"/>
            <w:noWrap/>
            <w:hideMark/>
          </w:tcPr>
          <w:p w14:paraId="58E31A6D"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0.41</w:t>
            </w:r>
          </w:p>
        </w:tc>
        <w:tc>
          <w:tcPr>
            <w:tcW w:w="11740" w:type="dxa"/>
            <w:noWrap/>
            <w:hideMark/>
          </w:tcPr>
          <w:p w14:paraId="1B799CA5"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Mit einem neuen Partner bin ich leicht erregbar.</w:t>
            </w:r>
          </w:p>
        </w:tc>
      </w:tr>
      <w:tr w:rsidR="00D14590" w:rsidRPr="006775A1" w14:paraId="3C5F5385" w14:textId="77777777" w:rsidTr="00D14590">
        <w:trPr>
          <w:trHeight w:val="424"/>
        </w:trPr>
        <w:tc>
          <w:tcPr>
            <w:tcW w:w="1077" w:type="dxa"/>
            <w:noWrap/>
            <w:hideMark/>
          </w:tcPr>
          <w:p w14:paraId="457984CF"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61E8D5CF"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With a new partner, I am easily aroused. (25)</w:t>
            </w:r>
          </w:p>
        </w:tc>
      </w:tr>
      <w:tr w:rsidR="00D14590" w:rsidRPr="006775A1" w14:paraId="07D0C085" w14:textId="77777777" w:rsidTr="00D14590">
        <w:trPr>
          <w:trHeight w:val="424"/>
        </w:trPr>
        <w:tc>
          <w:tcPr>
            <w:tcW w:w="1077" w:type="dxa"/>
            <w:noWrap/>
            <w:hideMark/>
          </w:tcPr>
          <w:p w14:paraId="3013EFAE"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0.12</w:t>
            </w:r>
          </w:p>
        </w:tc>
        <w:tc>
          <w:tcPr>
            <w:tcW w:w="11740" w:type="dxa"/>
            <w:noWrap/>
            <w:hideMark/>
          </w:tcPr>
          <w:p w14:paraId="07DEC24D"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Bestimmte hormonelle Schwankungen erhöhen eindeutig meine sexuelle Erregung.</w:t>
            </w:r>
          </w:p>
        </w:tc>
      </w:tr>
      <w:tr w:rsidR="00D14590" w:rsidRPr="006775A1" w14:paraId="336D9188" w14:textId="77777777" w:rsidTr="00D14590">
        <w:trPr>
          <w:trHeight w:val="424"/>
        </w:trPr>
        <w:tc>
          <w:tcPr>
            <w:tcW w:w="1077" w:type="dxa"/>
            <w:noWrap/>
            <w:hideMark/>
          </w:tcPr>
          <w:p w14:paraId="6E7658CC"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4D3989F0"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Certain hormonal changes definitely increase my sexual arousal. (30)</w:t>
            </w:r>
          </w:p>
        </w:tc>
      </w:tr>
      <w:tr w:rsidR="006F55C9" w:rsidRPr="006775A1" w14:paraId="585AB1EE" w14:textId="77777777" w:rsidTr="00D14590">
        <w:trPr>
          <w:trHeight w:val="424"/>
        </w:trPr>
        <w:tc>
          <w:tcPr>
            <w:tcW w:w="12817" w:type="dxa"/>
            <w:gridSpan w:val="2"/>
            <w:noWrap/>
            <w:hideMark/>
          </w:tcPr>
          <w:p w14:paraId="0D74E3FA"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Partner Characteristics</w:t>
            </w:r>
          </w:p>
        </w:tc>
      </w:tr>
      <w:tr w:rsidR="00D14590" w:rsidRPr="006775A1" w14:paraId="3BC74F19" w14:textId="77777777" w:rsidTr="00D14590">
        <w:trPr>
          <w:trHeight w:val="424"/>
        </w:trPr>
        <w:tc>
          <w:tcPr>
            <w:tcW w:w="1077" w:type="dxa"/>
            <w:noWrap/>
            <w:hideMark/>
          </w:tcPr>
          <w:p w14:paraId="2A68D593"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0.64</w:t>
            </w:r>
          </w:p>
        </w:tc>
        <w:tc>
          <w:tcPr>
            <w:tcW w:w="11740" w:type="dxa"/>
            <w:noWrap/>
            <w:hideMark/>
          </w:tcPr>
          <w:p w14:paraId="12D6214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Blickkontakt mit einer sexuell anziehenden Person macht mich richtig an.  </w:t>
            </w:r>
          </w:p>
        </w:tc>
      </w:tr>
      <w:tr w:rsidR="00D14590" w:rsidRPr="006775A1" w14:paraId="08352AF6" w14:textId="77777777" w:rsidTr="00D14590">
        <w:trPr>
          <w:trHeight w:val="424"/>
        </w:trPr>
        <w:tc>
          <w:tcPr>
            <w:tcW w:w="1077" w:type="dxa"/>
            <w:noWrap/>
            <w:hideMark/>
          </w:tcPr>
          <w:p w14:paraId="683255A9"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6E0D1D9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Eye contact with someone I find sexually attractive really turns me on. (12)</w:t>
            </w:r>
          </w:p>
        </w:tc>
      </w:tr>
      <w:tr w:rsidR="00D14590" w:rsidRPr="006775A1" w14:paraId="7C49F25D" w14:textId="77777777" w:rsidTr="00D14590">
        <w:trPr>
          <w:trHeight w:val="424"/>
        </w:trPr>
        <w:tc>
          <w:tcPr>
            <w:tcW w:w="1077" w:type="dxa"/>
            <w:noWrap/>
            <w:hideMark/>
          </w:tcPr>
          <w:p w14:paraId="7ABDD1A4"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0.58</w:t>
            </w:r>
          </w:p>
        </w:tc>
        <w:tc>
          <w:tcPr>
            <w:tcW w:w="11740" w:type="dxa"/>
            <w:noWrap/>
            <w:hideMark/>
          </w:tcPr>
          <w:p w14:paraId="5F207C35" w14:textId="4E343BC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Einen </w:t>
            </w:r>
            <w:r w:rsidR="007A51B7">
              <w:rPr>
                <w:rFonts w:eastAsia="Times New Roman"/>
                <w:color w:val="000000"/>
                <w:kern w:val="0"/>
                <w:lang w:eastAsia="de-DE"/>
              </w:rPr>
              <w:t>Partner zu beobachten, wie er/</w:t>
            </w:r>
            <w:r w:rsidRPr="006775A1">
              <w:rPr>
                <w:rFonts w:eastAsia="Times New Roman"/>
                <w:color w:val="000000"/>
                <w:kern w:val="0"/>
                <w:lang w:eastAsia="de-DE"/>
              </w:rPr>
              <w:t>sie sein Talent unter Beweis stellt, kann mich sexuell sehr erregen.</w:t>
            </w:r>
          </w:p>
        </w:tc>
      </w:tr>
      <w:tr w:rsidR="00D14590" w:rsidRPr="006775A1" w14:paraId="0CF8F89F" w14:textId="77777777" w:rsidTr="00D14590">
        <w:trPr>
          <w:trHeight w:val="424"/>
        </w:trPr>
        <w:tc>
          <w:tcPr>
            <w:tcW w:w="1077" w:type="dxa"/>
            <w:noWrap/>
            <w:hideMark/>
          </w:tcPr>
          <w:p w14:paraId="3BE3D651"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2EA1B712"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Seeing a partner doing something that shows his/her talent can make me very sexually aroused. (10)</w:t>
            </w:r>
          </w:p>
        </w:tc>
      </w:tr>
      <w:tr w:rsidR="00D14590" w:rsidRPr="006775A1" w14:paraId="3C07708D" w14:textId="77777777" w:rsidTr="00D14590">
        <w:trPr>
          <w:trHeight w:val="424"/>
        </w:trPr>
        <w:tc>
          <w:tcPr>
            <w:tcW w:w="1077" w:type="dxa"/>
            <w:noWrap/>
            <w:hideMark/>
          </w:tcPr>
          <w:p w14:paraId="46669F63"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0.39</w:t>
            </w:r>
          </w:p>
        </w:tc>
        <w:tc>
          <w:tcPr>
            <w:tcW w:w="11740" w:type="dxa"/>
            <w:noWrap/>
            <w:hideMark/>
          </w:tcPr>
          <w:p w14:paraId="69FD7892"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Wenn jemand etwas Intelligentes tut, macht mich das an.   </w:t>
            </w:r>
          </w:p>
        </w:tc>
      </w:tr>
      <w:tr w:rsidR="00D14590" w:rsidRPr="006775A1" w14:paraId="3090B24B" w14:textId="77777777" w:rsidTr="00D14590">
        <w:trPr>
          <w:trHeight w:val="424"/>
        </w:trPr>
        <w:tc>
          <w:tcPr>
            <w:tcW w:w="1077" w:type="dxa"/>
            <w:noWrap/>
            <w:hideMark/>
          </w:tcPr>
          <w:p w14:paraId="0475A033"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2F8F893D"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Someone doing something that shows he/she is intelligent turns me on. (5)</w:t>
            </w:r>
          </w:p>
        </w:tc>
      </w:tr>
      <w:tr w:rsidR="00D14590" w:rsidRPr="006775A1" w14:paraId="3ADF2D62" w14:textId="77777777" w:rsidTr="00D14590">
        <w:trPr>
          <w:trHeight w:val="424"/>
        </w:trPr>
        <w:tc>
          <w:tcPr>
            <w:tcW w:w="1077" w:type="dxa"/>
            <w:noWrap/>
            <w:hideMark/>
          </w:tcPr>
          <w:p w14:paraId="3A14A583"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0.32</w:t>
            </w:r>
          </w:p>
        </w:tc>
        <w:tc>
          <w:tcPr>
            <w:tcW w:w="11740" w:type="dxa"/>
            <w:noWrap/>
            <w:hideMark/>
          </w:tcPr>
          <w:p w14:paraId="451E6A42"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Wenn ich sehe, dass ein Partner gut mit anderen Menschen auskommt, werde ich leichter sexuell erregt.</w:t>
            </w:r>
          </w:p>
        </w:tc>
      </w:tr>
      <w:tr w:rsidR="00D14590" w:rsidRPr="006775A1" w14:paraId="2052B0CE" w14:textId="77777777" w:rsidTr="00D14590">
        <w:trPr>
          <w:trHeight w:val="424"/>
        </w:trPr>
        <w:tc>
          <w:tcPr>
            <w:tcW w:w="1077" w:type="dxa"/>
            <w:noWrap/>
            <w:hideMark/>
          </w:tcPr>
          <w:p w14:paraId="1EDCE66A"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1B8033DF"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If I see a partner interacting well with others, I am more easily sexually aroused. (8)</w:t>
            </w:r>
          </w:p>
        </w:tc>
      </w:tr>
      <w:tr w:rsidR="006F55C9" w:rsidRPr="006775A1" w14:paraId="2FB13A83" w14:textId="77777777" w:rsidTr="00D14590">
        <w:trPr>
          <w:trHeight w:val="424"/>
        </w:trPr>
        <w:tc>
          <w:tcPr>
            <w:tcW w:w="12817" w:type="dxa"/>
            <w:gridSpan w:val="2"/>
            <w:noWrap/>
            <w:hideMark/>
          </w:tcPr>
          <w:p w14:paraId="1F558A8E"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Sexual Power Dynamics</w:t>
            </w:r>
          </w:p>
        </w:tc>
      </w:tr>
      <w:tr w:rsidR="00D14590" w:rsidRPr="006775A1" w14:paraId="67AE6C99" w14:textId="77777777" w:rsidTr="00D14590">
        <w:trPr>
          <w:trHeight w:val="424"/>
        </w:trPr>
        <w:tc>
          <w:tcPr>
            <w:tcW w:w="1077" w:type="dxa"/>
            <w:noWrap/>
            <w:hideMark/>
          </w:tcPr>
          <w:p w14:paraId="3D1E6DA9" w14:textId="362F314F"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0.6</w:t>
            </w:r>
            <w:r w:rsidR="00857F70">
              <w:rPr>
                <w:rFonts w:eastAsia="Times New Roman"/>
                <w:color w:val="000000"/>
                <w:kern w:val="0"/>
                <w:lang w:eastAsia="de-DE"/>
              </w:rPr>
              <w:t>0</w:t>
            </w:r>
          </w:p>
        </w:tc>
        <w:tc>
          <w:tcPr>
            <w:tcW w:w="11740" w:type="dxa"/>
            <w:noWrap/>
            <w:hideMark/>
          </w:tcPr>
          <w:p w14:paraId="5361BD7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Es erregt mich, wenn mein Partner beim Sex „schmutzige Wörter“ verwendet. </w:t>
            </w:r>
          </w:p>
        </w:tc>
      </w:tr>
      <w:tr w:rsidR="00D14590" w:rsidRPr="006775A1" w14:paraId="07E6DB83" w14:textId="77777777" w:rsidTr="00D14590">
        <w:trPr>
          <w:trHeight w:val="424"/>
        </w:trPr>
        <w:tc>
          <w:tcPr>
            <w:tcW w:w="1077" w:type="dxa"/>
            <w:noWrap/>
            <w:hideMark/>
          </w:tcPr>
          <w:p w14:paraId="298918C7"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0B88530D"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It turns me on if my partner "talks dirty" to me during sex. (2)</w:t>
            </w:r>
          </w:p>
        </w:tc>
      </w:tr>
      <w:tr w:rsidR="00D14590" w:rsidRPr="006775A1" w14:paraId="48F7EC53" w14:textId="77777777" w:rsidTr="00D14590">
        <w:trPr>
          <w:trHeight w:val="424"/>
        </w:trPr>
        <w:tc>
          <w:tcPr>
            <w:tcW w:w="1077" w:type="dxa"/>
            <w:noWrap/>
            <w:hideMark/>
          </w:tcPr>
          <w:p w14:paraId="3E7FF680"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0.54</w:t>
            </w:r>
          </w:p>
        </w:tc>
        <w:tc>
          <w:tcPr>
            <w:tcW w:w="11740" w:type="dxa"/>
            <w:noWrap/>
            <w:hideMark/>
          </w:tcPr>
          <w:p w14:paraId="4E205208"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Wenn ein Partner beim Sex energisch vorgeht, reduziert das meine Erregung.</w:t>
            </w:r>
          </w:p>
        </w:tc>
      </w:tr>
      <w:tr w:rsidR="00D14590" w:rsidRPr="006775A1" w14:paraId="0C10DFBB" w14:textId="77777777" w:rsidTr="00D14590">
        <w:trPr>
          <w:trHeight w:val="424"/>
        </w:trPr>
        <w:tc>
          <w:tcPr>
            <w:tcW w:w="1077" w:type="dxa"/>
            <w:noWrap/>
            <w:hideMark/>
          </w:tcPr>
          <w:p w14:paraId="6A3209CF"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1CAF4C5A"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If a partner is forceful during sex, it reduces my arousal. (27*)</w:t>
            </w:r>
          </w:p>
        </w:tc>
      </w:tr>
      <w:tr w:rsidR="00D14590" w:rsidRPr="006775A1" w14:paraId="67155D88" w14:textId="77777777" w:rsidTr="00D14590">
        <w:trPr>
          <w:trHeight w:val="424"/>
        </w:trPr>
        <w:tc>
          <w:tcPr>
            <w:tcW w:w="1077" w:type="dxa"/>
            <w:noWrap/>
            <w:hideMark/>
          </w:tcPr>
          <w:p w14:paraId="7E63C3E6"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0.45</w:t>
            </w:r>
          </w:p>
        </w:tc>
        <w:tc>
          <w:tcPr>
            <w:tcW w:w="11740" w:type="dxa"/>
            <w:noWrap/>
            <w:hideMark/>
          </w:tcPr>
          <w:p w14:paraId="545F4CE2"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Mich in einer sexuellen Situation von einem vertrauten Partner überwältigt zu fühlen, erhöht meine Erregung. </w:t>
            </w:r>
          </w:p>
        </w:tc>
      </w:tr>
      <w:tr w:rsidR="00D14590" w:rsidRPr="006775A1" w14:paraId="24F74143" w14:textId="77777777" w:rsidTr="00D14590">
        <w:trPr>
          <w:trHeight w:val="424"/>
        </w:trPr>
        <w:tc>
          <w:tcPr>
            <w:tcW w:w="1077" w:type="dxa"/>
            <w:noWrap/>
            <w:hideMark/>
          </w:tcPr>
          <w:p w14:paraId="39B205AB"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7D905419"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Feeling overpowered in a sexual situation by someone I trust increases my arousal. (6)</w:t>
            </w:r>
          </w:p>
        </w:tc>
      </w:tr>
      <w:tr w:rsidR="00D14590" w:rsidRPr="006775A1" w14:paraId="43B11E8D" w14:textId="77777777" w:rsidTr="00D14590">
        <w:trPr>
          <w:trHeight w:val="424"/>
        </w:trPr>
        <w:tc>
          <w:tcPr>
            <w:tcW w:w="1077" w:type="dxa"/>
            <w:noWrap/>
            <w:hideMark/>
          </w:tcPr>
          <w:p w14:paraId="3C8F7CAF" w14:textId="4B837EE3"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0.2</w:t>
            </w:r>
            <w:r w:rsidR="00857F70">
              <w:rPr>
                <w:rFonts w:eastAsia="Times New Roman"/>
                <w:color w:val="000000"/>
                <w:kern w:val="0"/>
                <w:lang w:eastAsia="de-DE"/>
              </w:rPr>
              <w:t>0</w:t>
            </w:r>
          </w:p>
        </w:tc>
        <w:tc>
          <w:tcPr>
            <w:tcW w:w="11740" w:type="dxa"/>
            <w:noWrap/>
            <w:hideMark/>
          </w:tcPr>
          <w:p w14:paraId="67AF1B24"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Es erregt mich, einen Partner beim Sex zu dominieren.</w:t>
            </w:r>
          </w:p>
        </w:tc>
      </w:tr>
      <w:tr w:rsidR="00D14590" w:rsidRPr="006775A1" w14:paraId="5460A647" w14:textId="77777777" w:rsidTr="00D14590">
        <w:trPr>
          <w:trHeight w:val="424"/>
        </w:trPr>
        <w:tc>
          <w:tcPr>
            <w:tcW w:w="1077" w:type="dxa"/>
            <w:noWrap/>
            <w:hideMark/>
          </w:tcPr>
          <w:p w14:paraId="7CEDE554"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4D83CD1D"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Dominating my partner is arousing to me. (28)</w:t>
            </w:r>
          </w:p>
        </w:tc>
      </w:tr>
      <w:tr w:rsidR="00D14590" w:rsidRPr="006775A1" w14:paraId="61CE46AF" w14:textId="77777777" w:rsidTr="00D14590">
        <w:trPr>
          <w:trHeight w:val="424"/>
        </w:trPr>
        <w:tc>
          <w:tcPr>
            <w:tcW w:w="1077" w:type="dxa"/>
            <w:noWrap/>
            <w:hideMark/>
          </w:tcPr>
          <w:p w14:paraId="1AD7DC58"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Smell</w:t>
            </w:r>
          </w:p>
        </w:tc>
        <w:tc>
          <w:tcPr>
            <w:tcW w:w="11740" w:type="dxa"/>
            <w:noWrap/>
            <w:hideMark/>
          </w:tcPr>
          <w:p w14:paraId="662CDAAF" w14:textId="77777777" w:rsidR="006F55C9" w:rsidRPr="006775A1" w:rsidRDefault="006F55C9" w:rsidP="006767C7">
            <w:pPr>
              <w:spacing w:line="240" w:lineRule="auto"/>
              <w:ind w:firstLine="0"/>
              <w:rPr>
                <w:rFonts w:eastAsia="Times New Roman"/>
                <w:color w:val="000000"/>
                <w:kern w:val="0"/>
                <w:lang w:eastAsia="de-DE"/>
              </w:rPr>
            </w:pPr>
          </w:p>
        </w:tc>
      </w:tr>
      <w:tr w:rsidR="00D14590" w:rsidRPr="006775A1" w14:paraId="4BDEBA1E" w14:textId="77777777" w:rsidTr="00D14590">
        <w:trPr>
          <w:trHeight w:val="424"/>
        </w:trPr>
        <w:tc>
          <w:tcPr>
            <w:tcW w:w="1077" w:type="dxa"/>
            <w:noWrap/>
            <w:hideMark/>
          </w:tcPr>
          <w:p w14:paraId="417AA2FB" w14:textId="0EA7A67B"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0.9</w:t>
            </w:r>
            <w:r w:rsidR="00857F70">
              <w:rPr>
                <w:rFonts w:eastAsia="Times New Roman"/>
                <w:color w:val="000000"/>
                <w:kern w:val="0"/>
                <w:lang w:eastAsia="de-DE"/>
              </w:rPr>
              <w:t>0</w:t>
            </w:r>
          </w:p>
        </w:tc>
        <w:tc>
          <w:tcPr>
            <w:tcW w:w="11740" w:type="dxa"/>
            <w:noWrap/>
            <w:hideMark/>
          </w:tcPr>
          <w:p w14:paraId="18CB573F"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Häufig erregt es mich sehr, wie eine Person riecht. </w:t>
            </w:r>
          </w:p>
        </w:tc>
      </w:tr>
      <w:tr w:rsidR="00D14590" w:rsidRPr="006775A1" w14:paraId="05D0B23A" w14:textId="77777777" w:rsidTr="00D14590">
        <w:trPr>
          <w:trHeight w:val="424"/>
        </w:trPr>
        <w:tc>
          <w:tcPr>
            <w:tcW w:w="1077" w:type="dxa"/>
            <w:noWrap/>
            <w:hideMark/>
          </w:tcPr>
          <w:p w14:paraId="3A96ED83"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4B22818C"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Often just how someone smells can be a turn on. (23)</w:t>
            </w:r>
          </w:p>
        </w:tc>
      </w:tr>
      <w:tr w:rsidR="00D14590" w:rsidRPr="006775A1" w14:paraId="6FB3BD83" w14:textId="77777777" w:rsidTr="00D14590">
        <w:trPr>
          <w:trHeight w:val="424"/>
        </w:trPr>
        <w:tc>
          <w:tcPr>
            <w:tcW w:w="1077" w:type="dxa"/>
            <w:noWrap/>
            <w:hideMark/>
          </w:tcPr>
          <w:p w14:paraId="325210CC" w14:textId="50AA7242"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0.8</w:t>
            </w:r>
            <w:r w:rsidR="00857F70">
              <w:rPr>
                <w:rFonts w:eastAsia="Times New Roman"/>
                <w:color w:val="000000"/>
                <w:kern w:val="0"/>
                <w:lang w:eastAsia="de-DE"/>
              </w:rPr>
              <w:t>0</w:t>
            </w:r>
          </w:p>
        </w:tc>
        <w:tc>
          <w:tcPr>
            <w:tcW w:w="11740" w:type="dxa"/>
            <w:noWrap/>
            <w:hideMark/>
          </w:tcPr>
          <w:p w14:paraId="115B1EA8"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Bestimmte Düfte erregen mich sehr. </w:t>
            </w:r>
          </w:p>
        </w:tc>
      </w:tr>
      <w:tr w:rsidR="00D14590" w:rsidRPr="006775A1" w14:paraId="212BD38D" w14:textId="77777777" w:rsidTr="00D14590">
        <w:trPr>
          <w:trHeight w:val="424"/>
        </w:trPr>
        <w:tc>
          <w:tcPr>
            <w:tcW w:w="1077" w:type="dxa"/>
            <w:noWrap/>
            <w:hideMark/>
          </w:tcPr>
          <w:p w14:paraId="5D7A4A6B"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3785C03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Particular scents are very arousing to me. (22)</w:t>
            </w:r>
          </w:p>
        </w:tc>
      </w:tr>
      <w:tr w:rsidR="00D14590" w:rsidRPr="006775A1" w14:paraId="3ABCA725" w14:textId="77777777" w:rsidTr="00D14590">
        <w:trPr>
          <w:trHeight w:val="424"/>
        </w:trPr>
        <w:tc>
          <w:tcPr>
            <w:tcW w:w="1077" w:type="dxa"/>
            <w:noWrap/>
            <w:hideMark/>
          </w:tcPr>
          <w:p w14:paraId="295F8C56"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Setting</w:t>
            </w:r>
          </w:p>
        </w:tc>
        <w:tc>
          <w:tcPr>
            <w:tcW w:w="11740" w:type="dxa"/>
            <w:noWrap/>
            <w:hideMark/>
          </w:tcPr>
          <w:p w14:paraId="519776FD" w14:textId="77777777" w:rsidR="006F55C9" w:rsidRPr="006775A1" w:rsidRDefault="006F55C9" w:rsidP="006767C7">
            <w:pPr>
              <w:spacing w:line="240" w:lineRule="auto"/>
              <w:ind w:firstLine="0"/>
              <w:rPr>
                <w:rFonts w:eastAsia="Times New Roman"/>
                <w:color w:val="000000"/>
                <w:kern w:val="0"/>
                <w:lang w:eastAsia="de-DE"/>
              </w:rPr>
            </w:pPr>
          </w:p>
        </w:tc>
      </w:tr>
      <w:tr w:rsidR="00D14590" w:rsidRPr="006775A1" w14:paraId="18F0F307" w14:textId="77777777" w:rsidTr="00D14590">
        <w:trPr>
          <w:trHeight w:val="424"/>
        </w:trPr>
        <w:tc>
          <w:tcPr>
            <w:tcW w:w="1077" w:type="dxa"/>
            <w:noWrap/>
            <w:hideMark/>
          </w:tcPr>
          <w:p w14:paraId="72650B1C"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0.71</w:t>
            </w:r>
          </w:p>
        </w:tc>
        <w:tc>
          <w:tcPr>
            <w:tcW w:w="11740" w:type="dxa"/>
            <w:noWrap/>
            <w:hideMark/>
          </w:tcPr>
          <w:p w14:paraId="296814C1"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Ich finde es schwieriger, sexuell erregt zu werden, wenn andere Menschen in der Nähe sind.</w:t>
            </w:r>
          </w:p>
        </w:tc>
      </w:tr>
      <w:tr w:rsidR="00D14590" w:rsidRPr="006775A1" w14:paraId="558D2F65" w14:textId="77777777" w:rsidTr="00D14590">
        <w:trPr>
          <w:trHeight w:val="424"/>
        </w:trPr>
        <w:tc>
          <w:tcPr>
            <w:tcW w:w="1077" w:type="dxa"/>
            <w:noWrap/>
            <w:hideMark/>
          </w:tcPr>
          <w:p w14:paraId="6EA80EE2"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404FEEE9"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 find it harder to get sexually aroused if other people are nearby. (7*)</w:t>
            </w:r>
          </w:p>
        </w:tc>
      </w:tr>
      <w:tr w:rsidR="00D14590" w:rsidRPr="006775A1" w14:paraId="73B5E202" w14:textId="77777777" w:rsidTr="00D14590">
        <w:trPr>
          <w:trHeight w:val="424"/>
        </w:trPr>
        <w:tc>
          <w:tcPr>
            <w:tcW w:w="1077" w:type="dxa"/>
            <w:noWrap/>
            <w:hideMark/>
          </w:tcPr>
          <w:p w14:paraId="24600BDC"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0.55</w:t>
            </w:r>
          </w:p>
        </w:tc>
        <w:tc>
          <w:tcPr>
            <w:tcW w:w="11740" w:type="dxa"/>
            <w:noWrap/>
            <w:hideMark/>
          </w:tcPr>
          <w:p w14:paraId="13B3CC6B"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Es törnt mich an, wenn ich denke, dass ich beim Sex erwischt werden könnte.</w:t>
            </w:r>
          </w:p>
        </w:tc>
      </w:tr>
      <w:tr w:rsidR="00D14590" w:rsidRPr="006775A1" w14:paraId="5092475E" w14:textId="77777777" w:rsidTr="00D14590">
        <w:trPr>
          <w:trHeight w:val="424"/>
        </w:trPr>
        <w:tc>
          <w:tcPr>
            <w:tcW w:w="1077" w:type="dxa"/>
            <w:noWrap/>
            <w:hideMark/>
          </w:tcPr>
          <w:p w14:paraId="23AC6F53"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29377BBA" w14:textId="77777777" w:rsidR="006F55C9" w:rsidRPr="006775A1" w:rsidRDefault="002B73ED"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I get really turned on if I </w:t>
            </w:r>
            <w:r w:rsidR="006F55C9" w:rsidRPr="006775A1">
              <w:rPr>
                <w:rFonts w:eastAsia="Times New Roman"/>
                <w:color w:val="000000"/>
                <w:kern w:val="0"/>
                <w:lang w:eastAsia="de-DE"/>
              </w:rPr>
              <w:t>t</w:t>
            </w:r>
            <w:r w:rsidRPr="006775A1">
              <w:rPr>
                <w:rFonts w:eastAsia="Times New Roman"/>
                <w:color w:val="000000"/>
                <w:kern w:val="0"/>
                <w:lang w:eastAsia="de-DE"/>
              </w:rPr>
              <w:t>h</w:t>
            </w:r>
            <w:r w:rsidR="006F55C9" w:rsidRPr="006775A1">
              <w:rPr>
                <w:rFonts w:eastAsia="Times New Roman"/>
                <w:color w:val="000000"/>
                <w:kern w:val="0"/>
                <w:lang w:eastAsia="de-DE"/>
              </w:rPr>
              <w:t>ink I may get caught while having sex. (13)</w:t>
            </w:r>
          </w:p>
        </w:tc>
      </w:tr>
      <w:tr w:rsidR="00D14590" w:rsidRPr="006775A1" w14:paraId="16B0243C" w14:textId="77777777" w:rsidTr="00D14590">
        <w:trPr>
          <w:trHeight w:val="424"/>
        </w:trPr>
        <w:tc>
          <w:tcPr>
            <w:tcW w:w="1077" w:type="dxa"/>
            <w:noWrap/>
            <w:hideMark/>
          </w:tcPr>
          <w:p w14:paraId="16C8AEDA"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0.53</w:t>
            </w:r>
          </w:p>
        </w:tc>
        <w:tc>
          <w:tcPr>
            <w:tcW w:w="11740" w:type="dxa"/>
            <w:noWrap/>
            <w:hideMark/>
          </w:tcPr>
          <w:p w14:paraId="2BE8A289"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In einer anderen Umgebung als üblich Sex zu haben, törnt mich richtig an. </w:t>
            </w:r>
          </w:p>
        </w:tc>
      </w:tr>
      <w:tr w:rsidR="00D14590" w:rsidRPr="006775A1" w14:paraId="62C28675" w14:textId="77777777" w:rsidTr="00D14590">
        <w:trPr>
          <w:trHeight w:val="424"/>
        </w:trPr>
        <w:tc>
          <w:tcPr>
            <w:tcW w:w="1077" w:type="dxa"/>
            <w:noWrap/>
            <w:hideMark/>
          </w:tcPr>
          <w:p w14:paraId="7E6AC9B1"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61C87878"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Having sex in a different setting than usual is a real turn-on for me. (3)</w:t>
            </w:r>
          </w:p>
        </w:tc>
      </w:tr>
      <w:tr w:rsidR="00D14590" w:rsidRPr="006775A1" w14:paraId="5D85BA7E" w14:textId="77777777" w:rsidTr="00D14590">
        <w:trPr>
          <w:trHeight w:val="424"/>
        </w:trPr>
        <w:tc>
          <w:tcPr>
            <w:tcW w:w="1077" w:type="dxa"/>
            <w:noWrap/>
            <w:hideMark/>
          </w:tcPr>
          <w:p w14:paraId="5BAD21CD" w14:textId="35EE22F2"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0.4</w:t>
            </w:r>
            <w:r w:rsidR="00857F70">
              <w:rPr>
                <w:rFonts w:eastAsia="Times New Roman"/>
                <w:color w:val="000000"/>
                <w:kern w:val="0"/>
                <w:lang w:eastAsia="de-DE"/>
              </w:rPr>
              <w:t>0</w:t>
            </w:r>
          </w:p>
        </w:tc>
        <w:tc>
          <w:tcPr>
            <w:tcW w:w="11740" w:type="dxa"/>
            <w:noWrap/>
            <w:hideMark/>
          </w:tcPr>
          <w:p w14:paraId="1BF69383"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Wenn man uns beim Sex sehen oder hören könnte, bin ich schwerer erregbar. </w:t>
            </w:r>
          </w:p>
        </w:tc>
      </w:tr>
      <w:tr w:rsidR="00D14590" w:rsidRPr="006775A1" w14:paraId="2D779BAD" w14:textId="77777777" w:rsidTr="00D14590">
        <w:trPr>
          <w:trHeight w:val="424"/>
        </w:trPr>
        <w:tc>
          <w:tcPr>
            <w:tcW w:w="1077" w:type="dxa"/>
            <w:noWrap/>
            <w:hideMark/>
          </w:tcPr>
          <w:p w14:paraId="6E504C90"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19961385"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If it is possible someone might see or hear us having sex, it is more difficult for me to get aroused. (4*)</w:t>
            </w:r>
          </w:p>
        </w:tc>
      </w:tr>
      <w:tr w:rsidR="006F55C9" w:rsidRPr="006775A1" w14:paraId="5C720FB5" w14:textId="77777777" w:rsidTr="00D14590">
        <w:trPr>
          <w:trHeight w:val="424"/>
        </w:trPr>
        <w:tc>
          <w:tcPr>
            <w:tcW w:w="12817" w:type="dxa"/>
            <w:gridSpan w:val="2"/>
            <w:noWrap/>
            <w:hideMark/>
          </w:tcPr>
          <w:p w14:paraId="609C04D3"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Sexual Inhibition</w:t>
            </w:r>
          </w:p>
        </w:tc>
      </w:tr>
      <w:tr w:rsidR="006F55C9" w:rsidRPr="006775A1" w14:paraId="6428AA6A" w14:textId="77777777" w:rsidTr="00D14590">
        <w:trPr>
          <w:trHeight w:val="424"/>
        </w:trPr>
        <w:tc>
          <w:tcPr>
            <w:tcW w:w="12817" w:type="dxa"/>
            <w:gridSpan w:val="2"/>
            <w:noWrap/>
            <w:hideMark/>
          </w:tcPr>
          <w:p w14:paraId="1ED172AA" w14:textId="4CA2C264" w:rsidR="006F55C9" w:rsidRPr="006775A1" w:rsidRDefault="007A51B7" w:rsidP="006767C7">
            <w:pPr>
              <w:spacing w:line="240" w:lineRule="auto"/>
              <w:ind w:firstLine="0"/>
              <w:rPr>
                <w:rFonts w:eastAsia="Times New Roman"/>
                <w:color w:val="000000"/>
                <w:kern w:val="0"/>
                <w:lang w:eastAsia="de-DE"/>
              </w:rPr>
            </w:pPr>
            <w:r>
              <w:rPr>
                <w:rFonts w:eastAsia="Times New Roman"/>
                <w:color w:val="000000"/>
                <w:kern w:val="0"/>
                <w:lang w:eastAsia="de-DE"/>
              </w:rPr>
              <w:t>Concerns about S</w:t>
            </w:r>
            <w:r w:rsidR="00EB341E" w:rsidRPr="006775A1">
              <w:rPr>
                <w:rFonts w:eastAsia="Times New Roman"/>
                <w:color w:val="000000"/>
                <w:kern w:val="0"/>
                <w:lang w:eastAsia="de-DE"/>
              </w:rPr>
              <w:t>exual F</w:t>
            </w:r>
            <w:r w:rsidR="006F55C9" w:rsidRPr="006775A1">
              <w:rPr>
                <w:rFonts w:eastAsia="Times New Roman"/>
                <w:color w:val="000000"/>
                <w:kern w:val="0"/>
                <w:lang w:eastAsia="de-DE"/>
              </w:rPr>
              <w:t>unction</w:t>
            </w:r>
          </w:p>
        </w:tc>
      </w:tr>
      <w:tr w:rsidR="00D14590" w:rsidRPr="006775A1" w14:paraId="43E343AE" w14:textId="77777777" w:rsidTr="00D14590">
        <w:trPr>
          <w:trHeight w:val="424"/>
        </w:trPr>
        <w:tc>
          <w:tcPr>
            <w:tcW w:w="1077" w:type="dxa"/>
            <w:noWrap/>
            <w:hideMark/>
          </w:tcPr>
          <w:p w14:paraId="071E895D"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0.74</w:t>
            </w:r>
          </w:p>
        </w:tc>
        <w:tc>
          <w:tcPr>
            <w:tcW w:w="11740" w:type="dxa"/>
            <w:noWrap/>
            <w:hideMark/>
          </w:tcPr>
          <w:p w14:paraId="39887AFE"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Manchmal bin ich beim Sex so schüchtern oder befangen, dass ich nicht richtig erregt werde.</w:t>
            </w:r>
          </w:p>
        </w:tc>
      </w:tr>
      <w:tr w:rsidR="00D14590" w:rsidRPr="006775A1" w14:paraId="6596B4A5" w14:textId="77777777" w:rsidTr="00D14590">
        <w:trPr>
          <w:trHeight w:val="424"/>
        </w:trPr>
        <w:tc>
          <w:tcPr>
            <w:tcW w:w="1077" w:type="dxa"/>
            <w:noWrap/>
            <w:hideMark/>
          </w:tcPr>
          <w:p w14:paraId="00A84926"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530AEF99"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Sometimes I feel so "shy" or self-conscious during sex that I cannot become fully aroused. (29)</w:t>
            </w:r>
          </w:p>
        </w:tc>
      </w:tr>
      <w:tr w:rsidR="00D14590" w:rsidRPr="006775A1" w14:paraId="3C318FF3" w14:textId="77777777" w:rsidTr="00D14590">
        <w:trPr>
          <w:trHeight w:val="424"/>
        </w:trPr>
        <w:tc>
          <w:tcPr>
            <w:tcW w:w="1077" w:type="dxa"/>
            <w:noWrap/>
            <w:hideMark/>
          </w:tcPr>
          <w:p w14:paraId="619D111B"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0.66</w:t>
            </w:r>
          </w:p>
        </w:tc>
        <w:tc>
          <w:tcPr>
            <w:tcW w:w="11740" w:type="dxa"/>
            <w:noWrap/>
            <w:hideMark/>
          </w:tcPr>
          <w:p w14:paraId="61A6199D"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Wenn ich mich sorge, dass es zu lange dauern könnte, bis ich erregt bin, kann das meine Erregung beeinträchtigen.</w:t>
            </w:r>
          </w:p>
        </w:tc>
      </w:tr>
      <w:tr w:rsidR="00D14590" w:rsidRPr="006775A1" w14:paraId="4A988F8A" w14:textId="77777777" w:rsidTr="00D14590">
        <w:trPr>
          <w:trHeight w:val="424"/>
        </w:trPr>
        <w:tc>
          <w:tcPr>
            <w:tcW w:w="1077" w:type="dxa"/>
            <w:noWrap/>
            <w:hideMark/>
          </w:tcPr>
          <w:p w14:paraId="546C370A"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56886BB3"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If I am worried about taking too long to become aroused, this can interfere with my arousal. (31)</w:t>
            </w:r>
          </w:p>
        </w:tc>
      </w:tr>
      <w:tr w:rsidR="00D14590" w:rsidRPr="006775A1" w14:paraId="4A02C0DF" w14:textId="77777777" w:rsidTr="00D14590">
        <w:trPr>
          <w:trHeight w:val="424"/>
        </w:trPr>
        <w:tc>
          <w:tcPr>
            <w:tcW w:w="1077" w:type="dxa"/>
            <w:noWrap/>
            <w:hideMark/>
          </w:tcPr>
          <w:p w14:paraId="59C76EFB"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0.54</w:t>
            </w:r>
          </w:p>
        </w:tc>
        <w:tc>
          <w:tcPr>
            <w:tcW w:w="11740" w:type="dxa"/>
            <w:noWrap/>
            <w:hideMark/>
          </w:tcPr>
          <w:p w14:paraId="52F988D2"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Wenn ich darüber nachdenke, ob ich einen Orgasmus bekommen werde, ist es für mich schwieriger erregt zu werden.</w:t>
            </w:r>
          </w:p>
        </w:tc>
      </w:tr>
      <w:tr w:rsidR="00D14590" w:rsidRPr="006775A1" w14:paraId="07ABD87F" w14:textId="77777777" w:rsidTr="00D14590">
        <w:trPr>
          <w:trHeight w:val="424"/>
        </w:trPr>
        <w:tc>
          <w:tcPr>
            <w:tcW w:w="1077" w:type="dxa"/>
            <w:noWrap/>
            <w:hideMark/>
          </w:tcPr>
          <w:p w14:paraId="66AE0A05"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3DC347F2"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If I think about whether I will have an orgasm, it is much harder for me to become aroused. (18)</w:t>
            </w:r>
          </w:p>
        </w:tc>
      </w:tr>
      <w:tr w:rsidR="00D14590" w:rsidRPr="006775A1" w14:paraId="61C2935E" w14:textId="77777777" w:rsidTr="00D14590">
        <w:trPr>
          <w:trHeight w:val="424"/>
        </w:trPr>
        <w:tc>
          <w:tcPr>
            <w:tcW w:w="1077" w:type="dxa"/>
            <w:noWrap/>
            <w:hideMark/>
          </w:tcPr>
          <w:p w14:paraId="669D41D9"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0.49</w:t>
            </w:r>
          </w:p>
        </w:tc>
        <w:tc>
          <w:tcPr>
            <w:tcW w:w="11740" w:type="dxa"/>
            <w:noWrap/>
            <w:hideMark/>
          </w:tcPr>
          <w:p w14:paraId="39F40723"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Wenn ich mich sorge, eine gute Liebhaberin zu sein, ist es unwahrscheinlicher, dass ich erregt werde. </w:t>
            </w:r>
          </w:p>
        </w:tc>
      </w:tr>
      <w:tr w:rsidR="00D14590" w:rsidRPr="006775A1" w14:paraId="7C67B193" w14:textId="77777777" w:rsidTr="00D14590">
        <w:trPr>
          <w:trHeight w:val="424"/>
        </w:trPr>
        <w:tc>
          <w:tcPr>
            <w:tcW w:w="1077" w:type="dxa"/>
            <w:noWrap/>
            <w:hideMark/>
          </w:tcPr>
          <w:p w14:paraId="009C6C32"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0BEF74FC"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If I am concerned about being a good lover, I am less likely to become aroused. (9)</w:t>
            </w:r>
          </w:p>
        </w:tc>
      </w:tr>
      <w:tr w:rsidR="006F55C9" w:rsidRPr="006775A1" w14:paraId="729E6FEF" w14:textId="77777777" w:rsidTr="00D14590">
        <w:trPr>
          <w:trHeight w:val="424"/>
        </w:trPr>
        <w:tc>
          <w:tcPr>
            <w:tcW w:w="12817" w:type="dxa"/>
            <w:gridSpan w:val="2"/>
            <w:noWrap/>
            <w:hideMark/>
          </w:tcPr>
          <w:p w14:paraId="31144B6D"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Arousal Contingency</w:t>
            </w:r>
          </w:p>
        </w:tc>
      </w:tr>
      <w:tr w:rsidR="00D14590" w:rsidRPr="006775A1" w14:paraId="61D8E795" w14:textId="77777777" w:rsidTr="00D14590">
        <w:trPr>
          <w:trHeight w:val="424"/>
        </w:trPr>
        <w:tc>
          <w:tcPr>
            <w:tcW w:w="1077" w:type="dxa"/>
            <w:noWrap/>
            <w:hideMark/>
          </w:tcPr>
          <w:p w14:paraId="43390DC6"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0.83</w:t>
            </w:r>
          </w:p>
        </w:tc>
        <w:tc>
          <w:tcPr>
            <w:tcW w:w="11740" w:type="dxa"/>
            <w:noWrap/>
            <w:hideMark/>
          </w:tcPr>
          <w:p w14:paraId="7ED238C5" w14:textId="24FA139A" w:rsidR="006F55C9" w:rsidRPr="006775A1" w:rsidRDefault="006F55C9" w:rsidP="008A4FD4">
            <w:pPr>
              <w:spacing w:line="240" w:lineRule="auto"/>
              <w:ind w:firstLine="0"/>
              <w:rPr>
                <w:rFonts w:eastAsia="Times New Roman"/>
                <w:color w:val="000000"/>
                <w:kern w:val="0"/>
                <w:lang w:eastAsia="de-DE"/>
              </w:rPr>
            </w:pPr>
            <w:r w:rsidRPr="006775A1">
              <w:rPr>
                <w:rFonts w:eastAsia="Times New Roman"/>
                <w:color w:val="000000"/>
                <w:kern w:val="0"/>
                <w:lang w:eastAsia="de-DE"/>
              </w:rPr>
              <w:t>Es ist für mich schwierig</w:t>
            </w:r>
            <w:r w:rsidR="007A51B7">
              <w:rPr>
                <w:rFonts w:eastAsia="Times New Roman"/>
                <w:color w:val="000000"/>
                <w:kern w:val="0"/>
                <w:lang w:eastAsia="de-DE"/>
              </w:rPr>
              <w:t>, erregt zu werden, wenn nicht “</w:t>
            </w:r>
            <w:r w:rsidRPr="006775A1">
              <w:rPr>
                <w:rFonts w:eastAsia="Times New Roman"/>
                <w:color w:val="000000"/>
                <w:kern w:val="0"/>
                <w:lang w:eastAsia="de-DE"/>
              </w:rPr>
              <w:t>alles richtig</w:t>
            </w:r>
            <w:r w:rsidR="008A4FD4">
              <w:rPr>
                <w:rFonts w:eastAsia="Times New Roman"/>
                <w:color w:val="000000"/>
                <w:kern w:val="0"/>
                <w:lang w:eastAsia="de-DE"/>
              </w:rPr>
              <w:t>”</w:t>
            </w:r>
            <w:r w:rsidR="008A4FD4" w:rsidRPr="006775A1">
              <w:rPr>
                <w:rFonts w:eastAsia="Times New Roman"/>
                <w:color w:val="000000"/>
                <w:kern w:val="0"/>
                <w:lang w:eastAsia="de-DE"/>
              </w:rPr>
              <w:t xml:space="preserve"> </w:t>
            </w:r>
            <w:r w:rsidRPr="006775A1">
              <w:rPr>
                <w:rFonts w:eastAsia="Times New Roman"/>
                <w:color w:val="000000"/>
                <w:kern w:val="0"/>
                <w:lang w:eastAsia="de-DE"/>
              </w:rPr>
              <w:t>ist.</w:t>
            </w:r>
          </w:p>
        </w:tc>
      </w:tr>
      <w:tr w:rsidR="00D14590" w:rsidRPr="006775A1" w14:paraId="3EA456CB" w14:textId="77777777" w:rsidTr="00D14590">
        <w:trPr>
          <w:trHeight w:val="424"/>
        </w:trPr>
        <w:tc>
          <w:tcPr>
            <w:tcW w:w="1077" w:type="dxa"/>
            <w:noWrap/>
            <w:hideMark/>
          </w:tcPr>
          <w:p w14:paraId="59392F72"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01DE0CF9"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Unless things are "just right" it is difficult for me to become sexually aroused. (36)</w:t>
            </w:r>
          </w:p>
        </w:tc>
      </w:tr>
      <w:tr w:rsidR="00D14590" w:rsidRPr="006775A1" w14:paraId="316712D4" w14:textId="77777777" w:rsidTr="00D14590">
        <w:trPr>
          <w:trHeight w:val="424"/>
        </w:trPr>
        <w:tc>
          <w:tcPr>
            <w:tcW w:w="1077" w:type="dxa"/>
            <w:noWrap/>
            <w:hideMark/>
          </w:tcPr>
          <w:p w14:paraId="41A27547"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0.76</w:t>
            </w:r>
          </w:p>
        </w:tc>
        <w:tc>
          <w:tcPr>
            <w:tcW w:w="11740" w:type="dxa"/>
            <w:noWrap/>
            <w:hideMark/>
          </w:tcPr>
          <w:p w14:paraId="1079F2DF" w14:textId="4E1B9FB9" w:rsidR="006F55C9" w:rsidRPr="006775A1" w:rsidRDefault="006F55C9" w:rsidP="007A51B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Es ist </w:t>
            </w:r>
            <w:r w:rsidR="007A51B7">
              <w:rPr>
                <w:rFonts w:eastAsia="Times New Roman"/>
                <w:color w:val="000000"/>
                <w:kern w:val="0"/>
                <w:lang w:eastAsia="de-DE"/>
              </w:rPr>
              <w:t xml:space="preserve">schwierig </w:t>
            </w:r>
            <w:r w:rsidRPr="006775A1">
              <w:rPr>
                <w:rFonts w:eastAsia="Times New Roman"/>
                <w:color w:val="000000"/>
                <w:kern w:val="0"/>
                <w:lang w:eastAsia="de-DE"/>
              </w:rPr>
              <w:t>für mich</w:t>
            </w:r>
            <w:r w:rsidR="007A51B7">
              <w:rPr>
                <w:rFonts w:eastAsia="Times New Roman"/>
                <w:color w:val="000000"/>
                <w:kern w:val="0"/>
                <w:lang w:eastAsia="de-DE"/>
              </w:rPr>
              <w:t>, sexuell erregt zu bleiben</w:t>
            </w:r>
            <w:r w:rsidRPr="006775A1">
              <w:rPr>
                <w:rFonts w:eastAsia="Times New Roman"/>
                <w:color w:val="000000"/>
                <w:kern w:val="0"/>
                <w:lang w:eastAsia="de-DE"/>
              </w:rPr>
              <w:t>.</w:t>
            </w:r>
          </w:p>
        </w:tc>
      </w:tr>
      <w:tr w:rsidR="00D14590" w:rsidRPr="006775A1" w14:paraId="6DFC4A05" w14:textId="77777777" w:rsidTr="00D14590">
        <w:trPr>
          <w:trHeight w:val="424"/>
        </w:trPr>
        <w:tc>
          <w:tcPr>
            <w:tcW w:w="1077" w:type="dxa"/>
            <w:noWrap/>
            <w:hideMark/>
          </w:tcPr>
          <w:p w14:paraId="5A4A233C"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693694ED"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It is difficult for me to stay sexually aroused. (34)</w:t>
            </w:r>
          </w:p>
        </w:tc>
      </w:tr>
      <w:tr w:rsidR="00D14590" w:rsidRPr="006775A1" w14:paraId="13EBE1A5" w14:textId="77777777" w:rsidTr="00D14590">
        <w:trPr>
          <w:trHeight w:val="424"/>
        </w:trPr>
        <w:tc>
          <w:tcPr>
            <w:tcW w:w="1077" w:type="dxa"/>
            <w:noWrap/>
            <w:hideMark/>
          </w:tcPr>
          <w:p w14:paraId="02B0A0AD"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0.72</w:t>
            </w:r>
          </w:p>
        </w:tc>
        <w:tc>
          <w:tcPr>
            <w:tcW w:w="11740" w:type="dxa"/>
            <w:noWrap/>
            <w:hideMark/>
          </w:tcPr>
          <w:p w14:paraId="4D10ADE4"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Wenn ich sexuell erregt bin, kann mich jede Kleinigkeit wieder abtörnen.</w:t>
            </w:r>
          </w:p>
        </w:tc>
      </w:tr>
      <w:tr w:rsidR="00D14590" w:rsidRPr="006775A1" w14:paraId="2424BF1F" w14:textId="77777777" w:rsidTr="00D14590">
        <w:trPr>
          <w:trHeight w:val="424"/>
        </w:trPr>
        <w:tc>
          <w:tcPr>
            <w:tcW w:w="1077" w:type="dxa"/>
            <w:noWrap/>
            <w:hideMark/>
          </w:tcPr>
          <w:p w14:paraId="5B3C2AF1"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2E483BA4"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When I am sexually aroused, the slightest thing can turn me off. (35)</w:t>
            </w:r>
          </w:p>
        </w:tc>
      </w:tr>
      <w:tr w:rsidR="006F55C9" w:rsidRPr="006775A1" w14:paraId="0AC9E0A4" w14:textId="77777777" w:rsidTr="00D14590">
        <w:trPr>
          <w:trHeight w:val="424"/>
        </w:trPr>
        <w:tc>
          <w:tcPr>
            <w:tcW w:w="12817" w:type="dxa"/>
            <w:gridSpan w:val="2"/>
            <w:noWrap/>
            <w:hideMark/>
          </w:tcPr>
          <w:p w14:paraId="30C4D91C"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Relationship Importance</w:t>
            </w:r>
          </w:p>
        </w:tc>
      </w:tr>
      <w:tr w:rsidR="00D14590" w:rsidRPr="006775A1" w14:paraId="4CE467A5" w14:textId="77777777" w:rsidTr="00D14590">
        <w:trPr>
          <w:trHeight w:val="424"/>
        </w:trPr>
        <w:tc>
          <w:tcPr>
            <w:tcW w:w="1077" w:type="dxa"/>
            <w:noWrap/>
            <w:hideMark/>
          </w:tcPr>
          <w:p w14:paraId="7DBBA268"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0.7</w:t>
            </w:r>
          </w:p>
        </w:tc>
        <w:tc>
          <w:tcPr>
            <w:tcW w:w="11740" w:type="dxa"/>
            <w:noWrap/>
            <w:hideMark/>
          </w:tcPr>
          <w:p w14:paraId="22525DC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Ich muss einem Partner wirklich vertrauen, um voll und ganz erregt zu werden.</w:t>
            </w:r>
          </w:p>
        </w:tc>
      </w:tr>
      <w:tr w:rsidR="00D14590" w:rsidRPr="006775A1" w14:paraId="2383B0D8" w14:textId="77777777" w:rsidTr="00D14590">
        <w:trPr>
          <w:trHeight w:val="424"/>
        </w:trPr>
        <w:tc>
          <w:tcPr>
            <w:tcW w:w="1077" w:type="dxa"/>
            <w:noWrap/>
            <w:hideMark/>
          </w:tcPr>
          <w:p w14:paraId="7169024D"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648A2A3F"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 really need to trust a partner to become fully aroused. (33)</w:t>
            </w:r>
          </w:p>
        </w:tc>
      </w:tr>
      <w:tr w:rsidR="00D14590" w:rsidRPr="006775A1" w14:paraId="38AD4CF8" w14:textId="77777777" w:rsidTr="00D14590">
        <w:trPr>
          <w:trHeight w:val="424"/>
        </w:trPr>
        <w:tc>
          <w:tcPr>
            <w:tcW w:w="1077" w:type="dxa"/>
            <w:noWrap/>
            <w:hideMark/>
          </w:tcPr>
          <w:p w14:paraId="0E240EE9"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0.63</w:t>
            </w:r>
          </w:p>
        </w:tc>
        <w:tc>
          <w:tcPr>
            <w:tcW w:w="11740" w:type="dxa"/>
            <w:noWrap/>
            <w:hideMark/>
          </w:tcPr>
          <w:p w14:paraId="185CBC3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Wenn ich mir unsicher bin, was ein Partner mir gegenüber empfindet, ist es für mich schwieriger, erregt zu werden.</w:t>
            </w:r>
          </w:p>
        </w:tc>
      </w:tr>
      <w:tr w:rsidR="00D14590" w:rsidRPr="006775A1" w14:paraId="17B6B0DC" w14:textId="77777777" w:rsidTr="00D14590">
        <w:trPr>
          <w:trHeight w:val="424"/>
        </w:trPr>
        <w:tc>
          <w:tcPr>
            <w:tcW w:w="1077" w:type="dxa"/>
            <w:noWrap/>
            <w:hideMark/>
          </w:tcPr>
          <w:p w14:paraId="6B6E8867"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0A73CE1C"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If I am uncertain about how a partner feels about me, it is harder for me to get aroused. (21)</w:t>
            </w:r>
          </w:p>
        </w:tc>
      </w:tr>
      <w:tr w:rsidR="00D14590" w:rsidRPr="006775A1" w14:paraId="263D78A5" w14:textId="77777777" w:rsidTr="00D14590">
        <w:trPr>
          <w:trHeight w:val="424"/>
        </w:trPr>
        <w:tc>
          <w:tcPr>
            <w:tcW w:w="1077" w:type="dxa"/>
            <w:noWrap/>
            <w:hideMark/>
          </w:tcPr>
          <w:p w14:paraId="56ABB399"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0.57</w:t>
            </w:r>
          </w:p>
        </w:tc>
        <w:tc>
          <w:tcPr>
            <w:tcW w:w="11740" w:type="dxa"/>
            <w:noWrap/>
            <w:hideMark/>
          </w:tcPr>
          <w:p w14:paraId="1415DFF5"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Es wäre schwierig für mich, beim Sex erregt zu werden, wenn ich weiß, dass die Person auch mit jemand anderem zusammen ist. </w:t>
            </w:r>
          </w:p>
        </w:tc>
      </w:tr>
      <w:tr w:rsidR="00D14590" w:rsidRPr="006775A1" w14:paraId="7EB42536" w14:textId="77777777" w:rsidTr="00D14590">
        <w:trPr>
          <w:trHeight w:val="424"/>
        </w:trPr>
        <w:tc>
          <w:tcPr>
            <w:tcW w:w="1077" w:type="dxa"/>
            <w:noWrap/>
            <w:hideMark/>
          </w:tcPr>
          <w:p w14:paraId="1F4A2617"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7AA3F32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It would be hard for me to become aroused with someone who is involved with another person. (11)</w:t>
            </w:r>
          </w:p>
        </w:tc>
      </w:tr>
      <w:tr w:rsidR="00D14590" w:rsidRPr="006775A1" w14:paraId="470ACA08" w14:textId="77777777" w:rsidTr="00D14590">
        <w:trPr>
          <w:trHeight w:val="424"/>
        </w:trPr>
        <w:tc>
          <w:tcPr>
            <w:tcW w:w="1077" w:type="dxa"/>
            <w:noWrap/>
            <w:hideMark/>
          </w:tcPr>
          <w:p w14:paraId="6004872B"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0.52</w:t>
            </w:r>
          </w:p>
        </w:tc>
        <w:tc>
          <w:tcPr>
            <w:tcW w:w="11740" w:type="dxa"/>
            <w:noWrap/>
            <w:hideMark/>
          </w:tcPr>
          <w:p w14:paraId="28C274E2" w14:textId="6BBEF19D"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W</w:t>
            </w:r>
            <w:r w:rsidR="00D14590">
              <w:rPr>
                <w:rFonts w:eastAsia="Times New Roman"/>
                <w:color w:val="000000"/>
                <w:kern w:val="0"/>
                <w:lang w:eastAsia="de-DE"/>
              </w:rPr>
              <w:t>enn ich denke, dass ein Partner</w:t>
            </w:r>
            <w:r w:rsidRPr="006775A1">
              <w:rPr>
                <w:rFonts w:eastAsia="Times New Roman"/>
                <w:color w:val="000000"/>
                <w:kern w:val="0"/>
                <w:lang w:eastAsia="de-DE"/>
              </w:rPr>
              <w:t xml:space="preserve"> mich emotional verletzen könnte, trete ich beim Sex auf die Bremse.   </w:t>
            </w:r>
          </w:p>
        </w:tc>
      </w:tr>
      <w:tr w:rsidR="00D14590" w:rsidRPr="006775A1" w14:paraId="349BEED9" w14:textId="77777777" w:rsidTr="00D14590">
        <w:trPr>
          <w:trHeight w:val="424"/>
        </w:trPr>
        <w:tc>
          <w:tcPr>
            <w:tcW w:w="1077" w:type="dxa"/>
            <w:noWrap/>
            <w:hideMark/>
          </w:tcPr>
          <w:p w14:paraId="03F57D23"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7BCE4E3A"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If I think a partner might hurt me emotionally, I put the brakes on sexually. (1)</w:t>
            </w:r>
          </w:p>
        </w:tc>
      </w:tr>
      <w:tr w:rsidR="00D14590" w:rsidRPr="006775A1" w14:paraId="44B257C2" w14:textId="77777777" w:rsidTr="00D14590">
        <w:trPr>
          <w:trHeight w:val="424"/>
        </w:trPr>
        <w:tc>
          <w:tcPr>
            <w:tcW w:w="1077" w:type="dxa"/>
            <w:noWrap/>
            <w:hideMark/>
          </w:tcPr>
          <w:p w14:paraId="5D26C456"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0.51</w:t>
            </w:r>
          </w:p>
        </w:tc>
        <w:tc>
          <w:tcPr>
            <w:tcW w:w="11740" w:type="dxa"/>
            <w:noWrap/>
            <w:hideMark/>
          </w:tcPr>
          <w:p w14:paraId="3346F85A"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Wenn ich mich beim Sex benutzt fühle, törnt mich das total ab.</w:t>
            </w:r>
          </w:p>
        </w:tc>
      </w:tr>
      <w:tr w:rsidR="00D14590" w:rsidRPr="006775A1" w14:paraId="30502EA3" w14:textId="77777777" w:rsidTr="00D14590">
        <w:trPr>
          <w:trHeight w:val="424"/>
        </w:trPr>
        <w:tc>
          <w:tcPr>
            <w:tcW w:w="1077" w:type="dxa"/>
            <w:noWrap/>
            <w:hideMark/>
          </w:tcPr>
          <w:p w14:paraId="08DD76C3" w14:textId="77777777" w:rsidR="006F55C9" w:rsidRPr="006775A1" w:rsidRDefault="006F55C9" w:rsidP="006767C7">
            <w:pPr>
              <w:spacing w:line="240" w:lineRule="auto"/>
              <w:ind w:firstLine="0"/>
              <w:rPr>
                <w:rFonts w:eastAsia="Times New Roman"/>
                <w:color w:val="000000"/>
                <w:kern w:val="0"/>
                <w:lang w:eastAsia="de-DE"/>
              </w:rPr>
            </w:pPr>
          </w:p>
        </w:tc>
        <w:tc>
          <w:tcPr>
            <w:tcW w:w="11740" w:type="dxa"/>
            <w:noWrap/>
            <w:hideMark/>
          </w:tcPr>
          <w:p w14:paraId="3321BCAE"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If I think that I am being used sexually it completely turns me off. (14)</w:t>
            </w:r>
          </w:p>
        </w:tc>
      </w:tr>
      <w:tr w:rsidR="00D14590" w:rsidRPr="006775A1" w14:paraId="4B97F4AB" w14:textId="77777777" w:rsidTr="00D14590">
        <w:trPr>
          <w:trHeight w:val="424"/>
        </w:trPr>
        <w:tc>
          <w:tcPr>
            <w:tcW w:w="1077" w:type="dxa"/>
            <w:noWrap/>
            <w:hideMark/>
          </w:tcPr>
          <w:p w14:paraId="0F19EB60" w14:textId="77777777" w:rsidR="006F55C9" w:rsidRPr="006775A1" w:rsidRDefault="006F55C9" w:rsidP="006767C7">
            <w:pPr>
              <w:spacing w:line="240" w:lineRule="auto"/>
              <w:ind w:firstLine="0"/>
              <w:jc w:val="right"/>
              <w:rPr>
                <w:rFonts w:eastAsia="Times New Roman"/>
                <w:color w:val="000000"/>
                <w:kern w:val="0"/>
                <w:lang w:eastAsia="de-DE"/>
              </w:rPr>
            </w:pPr>
            <w:r w:rsidRPr="006775A1">
              <w:rPr>
                <w:rFonts w:eastAsia="Times New Roman"/>
                <w:color w:val="000000"/>
                <w:kern w:val="0"/>
                <w:lang w:eastAsia="de-DE"/>
              </w:rPr>
              <w:t>0.35</w:t>
            </w:r>
          </w:p>
        </w:tc>
        <w:tc>
          <w:tcPr>
            <w:tcW w:w="11740" w:type="dxa"/>
            <w:noWrap/>
            <w:hideMark/>
          </w:tcPr>
          <w:p w14:paraId="7067724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Bei einem Partner, der auch für eine feste Partnerschaft in Frage kommt, bin ich leichter erregbar.  </w:t>
            </w:r>
          </w:p>
        </w:tc>
      </w:tr>
      <w:tr w:rsidR="00D14590" w:rsidRPr="006775A1" w14:paraId="2BC63EF0" w14:textId="77777777" w:rsidTr="00D14590">
        <w:trPr>
          <w:trHeight w:val="416"/>
        </w:trPr>
        <w:tc>
          <w:tcPr>
            <w:tcW w:w="1077" w:type="dxa"/>
            <w:tcBorders>
              <w:bottom w:val="single" w:sz="4" w:space="0" w:color="auto"/>
            </w:tcBorders>
            <w:noWrap/>
            <w:hideMark/>
          </w:tcPr>
          <w:p w14:paraId="1F922D19"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11740" w:type="dxa"/>
            <w:tcBorders>
              <w:bottom w:val="single" w:sz="4" w:space="0" w:color="auto"/>
            </w:tcBorders>
            <w:noWrap/>
            <w:hideMark/>
          </w:tcPr>
          <w:p w14:paraId="5D16B7FE" w14:textId="1E731AF9" w:rsidR="006F55C9"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It is easier for me to become aroused with someone who has </w:t>
            </w:r>
            <w:r w:rsidR="008A4FD4">
              <w:rPr>
                <w:rFonts w:eastAsia="Times New Roman"/>
                <w:color w:val="000000"/>
                <w:kern w:val="0"/>
                <w:lang w:eastAsia="de-DE"/>
              </w:rPr>
              <w:t>“</w:t>
            </w:r>
            <w:r w:rsidRPr="006775A1">
              <w:rPr>
                <w:rFonts w:eastAsia="Times New Roman"/>
                <w:color w:val="000000"/>
                <w:kern w:val="0"/>
                <w:lang w:eastAsia="de-DE"/>
              </w:rPr>
              <w:t>relationship potential</w:t>
            </w:r>
            <w:r w:rsidR="008A4FD4">
              <w:rPr>
                <w:rFonts w:eastAsia="Times New Roman"/>
                <w:color w:val="000000"/>
                <w:kern w:val="0"/>
                <w:lang w:eastAsia="de-DE"/>
              </w:rPr>
              <w:t>.”</w:t>
            </w:r>
            <w:r w:rsidRPr="006775A1">
              <w:rPr>
                <w:rFonts w:eastAsia="Times New Roman"/>
                <w:color w:val="000000"/>
                <w:kern w:val="0"/>
                <w:lang w:eastAsia="de-DE"/>
              </w:rPr>
              <w:t xml:space="preserve"> (16)</w:t>
            </w:r>
          </w:p>
          <w:p w14:paraId="45D8DDEA" w14:textId="2F032840" w:rsidR="008A4FD4" w:rsidRPr="006775A1" w:rsidRDefault="008A4FD4" w:rsidP="006767C7">
            <w:pPr>
              <w:spacing w:line="240" w:lineRule="auto"/>
              <w:ind w:firstLine="0"/>
              <w:rPr>
                <w:rFonts w:eastAsia="Times New Roman"/>
                <w:color w:val="000000"/>
                <w:kern w:val="0"/>
                <w:lang w:eastAsia="de-DE"/>
              </w:rPr>
            </w:pPr>
          </w:p>
        </w:tc>
      </w:tr>
      <w:tr w:rsidR="00D14590" w:rsidRPr="006775A1" w14:paraId="696FD455" w14:textId="77777777" w:rsidTr="00D14590">
        <w:trPr>
          <w:trHeight w:val="424"/>
        </w:trPr>
        <w:tc>
          <w:tcPr>
            <w:tcW w:w="1077" w:type="dxa"/>
            <w:tcBorders>
              <w:top w:val="single" w:sz="4" w:space="0" w:color="auto"/>
            </w:tcBorders>
            <w:noWrap/>
          </w:tcPr>
          <w:p w14:paraId="59500FE5" w14:textId="77777777" w:rsidR="00FC3D76" w:rsidRPr="006775A1" w:rsidRDefault="00FC3D76" w:rsidP="006767C7">
            <w:pPr>
              <w:spacing w:line="240" w:lineRule="auto"/>
              <w:ind w:firstLine="0"/>
              <w:rPr>
                <w:rFonts w:eastAsia="Times New Roman"/>
                <w:color w:val="000000"/>
                <w:kern w:val="0"/>
                <w:lang w:eastAsia="de-DE"/>
              </w:rPr>
            </w:pPr>
          </w:p>
        </w:tc>
        <w:tc>
          <w:tcPr>
            <w:tcW w:w="11740" w:type="dxa"/>
            <w:tcBorders>
              <w:top w:val="single" w:sz="4" w:space="0" w:color="auto"/>
            </w:tcBorders>
            <w:noWrap/>
          </w:tcPr>
          <w:p w14:paraId="6F7EAAEA" w14:textId="272BF9B1" w:rsidR="00FC3D76" w:rsidRPr="006775A1" w:rsidRDefault="008A4FD4" w:rsidP="005F2C63">
            <w:pPr>
              <w:spacing w:line="240" w:lineRule="auto"/>
              <w:ind w:firstLine="0"/>
              <w:rPr>
                <w:rFonts w:eastAsia="Times New Roman"/>
                <w:color w:val="000000"/>
                <w:kern w:val="0"/>
                <w:lang w:eastAsia="de-DE"/>
              </w:rPr>
            </w:pPr>
            <w:r w:rsidRPr="0075296D">
              <w:rPr>
                <w:rFonts w:eastAsia="Times New Roman"/>
                <w:i/>
                <w:color w:val="000000"/>
                <w:kern w:val="0"/>
                <w:lang w:eastAsia="de-DE"/>
              </w:rPr>
              <w:t>Note</w:t>
            </w:r>
            <w:r>
              <w:rPr>
                <w:rFonts w:eastAsia="Times New Roman"/>
                <w:color w:val="000000"/>
                <w:kern w:val="0"/>
                <w:lang w:eastAsia="de-DE"/>
              </w:rPr>
              <w:t xml:space="preserve">: </w:t>
            </w:r>
            <w:r w:rsidR="00FC3D76">
              <w:rPr>
                <w:rFonts w:eastAsia="Times New Roman"/>
                <w:color w:val="000000"/>
                <w:kern w:val="0"/>
                <w:lang w:eastAsia="de-DE"/>
              </w:rPr>
              <w:t xml:space="preserve">* </w:t>
            </w:r>
            <w:r w:rsidR="005F2C63">
              <w:rPr>
                <w:rFonts w:eastAsia="Times New Roman"/>
                <w:color w:val="000000"/>
                <w:kern w:val="0"/>
                <w:lang w:eastAsia="de-DE"/>
              </w:rPr>
              <w:t>Reverse coding</w:t>
            </w:r>
          </w:p>
        </w:tc>
      </w:tr>
    </w:tbl>
    <w:p w14:paraId="6F694A5C" w14:textId="77777777" w:rsidR="006F55C9" w:rsidRPr="006775A1" w:rsidRDefault="006F55C9">
      <w:r w:rsidRPr="006775A1">
        <w:br w:type="page"/>
      </w:r>
    </w:p>
    <w:tbl>
      <w:tblPr>
        <w:tblW w:w="14190" w:type="dxa"/>
        <w:tblInd w:w="55" w:type="dxa"/>
        <w:tblLayout w:type="fixed"/>
        <w:tblCellMar>
          <w:left w:w="70" w:type="dxa"/>
          <w:right w:w="70" w:type="dxa"/>
        </w:tblCellMar>
        <w:tblLook w:val="04A0" w:firstRow="1" w:lastRow="0" w:firstColumn="1" w:lastColumn="0" w:noHBand="0" w:noVBand="1"/>
      </w:tblPr>
      <w:tblGrid>
        <w:gridCol w:w="2570"/>
        <w:gridCol w:w="1378"/>
        <w:gridCol w:w="1666"/>
        <w:gridCol w:w="1523"/>
        <w:gridCol w:w="1091"/>
        <w:gridCol w:w="1091"/>
        <w:gridCol w:w="1808"/>
        <w:gridCol w:w="1523"/>
        <w:gridCol w:w="1540"/>
      </w:tblGrid>
      <w:tr w:rsidR="006F55C9" w:rsidRPr="006775A1" w14:paraId="598724EC" w14:textId="77777777" w:rsidTr="006767C7">
        <w:trPr>
          <w:trHeight w:val="397"/>
        </w:trPr>
        <w:tc>
          <w:tcPr>
            <w:tcW w:w="14190" w:type="dxa"/>
            <w:gridSpan w:val="9"/>
            <w:tcBorders>
              <w:top w:val="nil"/>
              <w:left w:val="nil"/>
              <w:bottom w:val="nil"/>
              <w:right w:val="nil"/>
            </w:tcBorders>
            <w:shd w:val="clear" w:color="000000" w:fill="FFFFFF"/>
            <w:vAlign w:val="center"/>
          </w:tcPr>
          <w:p w14:paraId="3556AF12"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Table 3</w:t>
            </w:r>
          </w:p>
        </w:tc>
      </w:tr>
      <w:tr w:rsidR="006F55C9" w:rsidRPr="006775A1" w14:paraId="11D068F2" w14:textId="77777777" w:rsidTr="006767C7">
        <w:trPr>
          <w:trHeight w:val="397"/>
        </w:trPr>
        <w:tc>
          <w:tcPr>
            <w:tcW w:w="14190" w:type="dxa"/>
            <w:gridSpan w:val="9"/>
            <w:tcBorders>
              <w:top w:val="nil"/>
              <w:left w:val="nil"/>
              <w:bottom w:val="single" w:sz="4" w:space="0" w:color="auto"/>
              <w:right w:val="nil"/>
            </w:tcBorders>
            <w:shd w:val="clear" w:color="000000" w:fill="FFFFFF"/>
            <w:vAlign w:val="center"/>
            <w:hideMark/>
          </w:tcPr>
          <w:p w14:paraId="30A05457" w14:textId="77777777" w:rsidR="006F55C9" w:rsidRPr="006775A1" w:rsidRDefault="006F55C9" w:rsidP="006767C7">
            <w:pPr>
              <w:spacing w:line="240" w:lineRule="auto"/>
              <w:ind w:firstLine="0"/>
              <w:rPr>
                <w:rFonts w:eastAsia="Times New Roman"/>
                <w:i/>
                <w:color w:val="000000"/>
                <w:kern w:val="0"/>
                <w:lang w:eastAsia="de-DE"/>
              </w:rPr>
            </w:pPr>
            <w:r w:rsidRPr="006775A1">
              <w:rPr>
                <w:rFonts w:eastAsia="Times New Roman"/>
                <w:i/>
                <w:color w:val="000000"/>
                <w:kern w:val="0"/>
                <w:lang w:eastAsia="de-DE"/>
              </w:rPr>
              <w:t>Spearman</w:t>
            </w:r>
            <w:r w:rsidR="006767C7" w:rsidRPr="006775A1">
              <w:rPr>
                <w:rFonts w:eastAsia="Times New Roman"/>
                <w:i/>
                <w:color w:val="000000"/>
                <w:kern w:val="0"/>
                <w:lang w:eastAsia="de-DE"/>
              </w:rPr>
              <w:t>’s</w:t>
            </w:r>
            <w:r w:rsidRPr="006775A1">
              <w:rPr>
                <w:rFonts w:eastAsia="Times New Roman"/>
                <w:i/>
                <w:color w:val="000000"/>
                <w:kern w:val="0"/>
                <w:lang w:eastAsia="de-DE"/>
              </w:rPr>
              <w:t xml:space="preserve"> rank correlation coefficients between the lower order factors of SESII-W</w:t>
            </w:r>
          </w:p>
        </w:tc>
      </w:tr>
      <w:tr w:rsidR="006F55C9" w:rsidRPr="006775A1" w14:paraId="7704C296" w14:textId="77777777" w:rsidTr="006767C7">
        <w:trPr>
          <w:trHeight w:val="397"/>
        </w:trPr>
        <w:tc>
          <w:tcPr>
            <w:tcW w:w="2570" w:type="dxa"/>
            <w:tcBorders>
              <w:top w:val="nil"/>
              <w:left w:val="nil"/>
              <w:bottom w:val="nil"/>
              <w:right w:val="nil"/>
            </w:tcBorders>
            <w:shd w:val="clear" w:color="000000" w:fill="FFFFFF"/>
            <w:vAlign w:val="center"/>
            <w:hideMark/>
          </w:tcPr>
          <w:p w14:paraId="0356CF81"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1378" w:type="dxa"/>
            <w:tcBorders>
              <w:top w:val="nil"/>
              <w:left w:val="nil"/>
              <w:bottom w:val="nil"/>
              <w:right w:val="nil"/>
            </w:tcBorders>
            <w:shd w:val="clear" w:color="000000" w:fill="FFFFFF"/>
            <w:vAlign w:val="center"/>
            <w:hideMark/>
          </w:tcPr>
          <w:p w14:paraId="3463353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Arousability</w:t>
            </w:r>
          </w:p>
        </w:tc>
        <w:tc>
          <w:tcPr>
            <w:tcW w:w="1666" w:type="dxa"/>
            <w:tcBorders>
              <w:top w:val="nil"/>
              <w:left w:val="nil"/>
              <w:bottom w:val="nil"/>
              <w:right w:val="nil"/>
            </w:tcBorders>
            <w:shd w:val="clear" w:color="000000" w:fill="FFFFFF"/>
            <w:vAlign w:val="center"/>
            <w:hideMark/>
          </w:tcPr>
          <w:p w14:paraId="5CFC94E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Partner Characteristics</w:t>
            </w:r>
          </w:p>
        </w:tc>
        <w:tc>
          <w:tcPr>
            <w:tcW w:w="1523" w:type="dxa"/>
            <w:tcBorders>
              <w:top w:val="nil"/>
              <w:left w:val="nil"/>
              <w:bottom w:val="nil"/>
              <w:right w:val="nil"/>
            </w:tcBorders>
            <w:shd w:val="clear" w:color="000000" w:fill="FFFFFF"/>
            <w:vAlign w:val="center"/>
            <w:hideMark/>
          </w:tcPr>
          <w:p w14:paraId="60E8742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Sexual Power Dynamics</w:t>
            </w:r>
          </w:p>
        </w:tc>
        <w:tc>
          <w:tcPr>
            <w:tcW w:w="1091" w:type="dxa"/>
            <w:tcBorders>
              <w:top w:val="nil"/>
              <w:left w:val="nil"/>
              <w:bottom w:val="nil"/>
              <w:right w:val="nil"/>
            </w:tcBorders>
            <w:shd w:val="clear" w:color="000000" w:fill="FFFFFF"/>
            <w:vAlign w:val="center"/>
            <w:hideMark/>
          </w:tcPr>
          <w:p w14:paraId="50BCABA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Smell</w:t>
            </w:r>
          </w:p>
        </w:tc>
        <w:tc>
          <w:tcPr>
            <w:tcW w:w="1091" w:type="dxa"/>
            <w:tcBorders>
              <w:top w:val="nil"/>
              <w:left w:val="nil"/>
              <w:bottom w:val="nil"/>
              <w:right w:val="nil"/>
            </w:tcBorders>
            <w:shd w:val="clear" w:color="000000" w:fill="FFFFFF"/>
            <w:vAlign w:val="center"/>
            <w:hideMark/>
          </w:tcPr>
          <w:p w14:paraId="7112C57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Setting</w:t>
            </w:r>
          </w:p>
        </w:tc>
        <w:tc>
          <w:tcPr>
            <w:tcW w:w="1808" w:type="dxa"/>
            <w:tcBorders>
              <w:top w:val="nil"/>
              <w:left w:val="nil"/>
              <w:bottom w:val="nil"/>
              <w:right w:val="nil"/>
            </w:tcBorders>
            <w:shd w:val="clear" w:color="000000" w:fill="FFFFFF"/>
            <w:vAlign w:val="center"/>
            <w:hideMark/>
          </w:tcPr>
          <w:p w14:paraId="782E5A37" w14:textId="77777777" w:rsidR="006F55C9" w:rsidRPr="006775A1" w:rsidRDefault="006F55C9" w:rsidP="006767C7">
            <w:pPr>
              <w:spacing w:line="240" w:lineRule="auto"/>
              <w:ind w:firstLine="0"/>
              <w:jc w:val="center"/>
              <w:rPr>
                <w:rFonts w:eastAsia="Times New Roman"/>
                <w:color w:val="000000"/>
                <w:kern w:val="0"/>
                <w:lang w:eastAsia="de-DE"/>
              </w:rPr>
            </w:pPr>
            <w:bookmarkStart w:id="45" w:name="_GoBack"/>
            <w:r w:rsidRPr="006775A1">
              <w:rPr>
                <w:rFonts w:eastAsia="Times New Roman"/>
                <w:color w:val="000000"/>
                <w:kern w:val="0"/>
                <w:lang w:eastAsia="de-DE"/>
              </w:rPr>
              <w:t>Concerns about S</w:t>
            </w:r>
            <w:bookmarkEnd w:id="45"/>
            <w:r w:rsidRPr="006775A1">
              <w:rPr>
                <w:rFonts w:eastAsia="Times New Roman"/>
                <w:color w:val="000000"/>
                <w:kern w:val="0"/>
                <w:lang w:eastAsia="de-DE"/>
              </w:rPr>
              <w:t>exual Function</w:t>
            </w:r>
          </w:p>
        </w:tc>
        <w:tc>
          <w:tcPr>
            <w:tcW w:w="1523" w:type="dxa"/>
            <w:tcBorders>
              <w:top w:val="nil"/>
              <w:left w:val="nil"/>
              <w:bottom w:val="nil"/>
              <w:right w:val="nil"/>
            </w:tcBorders>
            <w:shd w:val="clear" w:color="000000" w:fill="FFFFFF"/>
            <w:vAlign w:val="center"/>
            <w:hideMark/>
          </w:tcPr>
          <w:p w14:paraId="2547F71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Arousal Contingency</w:t>
            </w:r>
          </w:p>
        </w:tc>
        <w:tc>
          <w:tcPr>
            <w:tcW w:w="1540" w:type="dxa"/>
            <w:tcBorders>
              <w:top w:val="nil"/>
              <w:left w:val="nil"/>
              <w:bottom w:val="nil"/>
              <w:right w:val="nil"/>
            </w:tcBorders>
            <w:shd w:val="clear" w:color="000000" w:fill="FFFFFF"/>
            <w:vAlign w:val="center"/>
            <w:hideMark/>
          </w:tcPr>
          <w:p w14:paraId="54DE80E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Relationship Importance</w:t>
            </w:r>
          </w:p>
        </w:tc>
      </w:tr>
      <w:tr w:rsidR="006F55C9" w:rsidRPr="006775A1" w14:paraId="25FB3B1C" w14:textId="77777777" w:rsidTr="006767C7">
        <w:trPr>
          <w:trHeight w:val="397"/>
        </w:trPr>
        <w:tc>
          <w:tcPr>
            <w:tcW w:w="2570" w:type="dxa"/>
            <w:tcBorders>
              <w:top w:val="nil"/>
              <w:left w:val="nil"/>
              <w:bottom w:val="nil"/>
              <w:right w:val="nil"/>
            </w:tcBorders>
            <w:shd w:val="clear" w:color="000000" w:fill="FFFFFF"/>
            <w:vAlign w:val="center"/>
            <w:hideMark/>
          </w:tcPr>
          <w:p w14:paraId="0CA9E111"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Arousability</w:t>
            </w:r>
          </w:p>
        </w:tc>
        <w:tc>
          <w:tcPr>
            <w:tcW w:w="1378" w:type="dxa"/>
            <w:tcBorders>
              <w:top w:val="nil"/>
              <w:left w:val="nil"/>
              <w:bottom w:val="nil"/>
              <w:right w:val="nil"/>
            </w:tcBorders>
            <w:shd w:val="clear" w:color="000000" w:fill="FFFFFF"/>
            <w:vAlign w:val="center"/>
            <w:hideMark/>
          </w:tcPr>
          <w:p w14:paraId="6C2C044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w:t>
            </w:r>
          </w:p>
        </w:tc>
        <w:tc>
          <w:tcPr>
            <w:tcW w:w="1666" w:type="dxa"/>
            <w:tcBorders>
              <w:top w:val="nil"/>
              <w:left w:val="nil"/>
              <w:bottom w:val="nil"/>
              <w:right w:val="nil"/>
            </w:tcBorders>
            <w:shd w:val="clear" w:color="000000" w:fill="FFFFFF"/>
            <w:vAlign w:val="center"/>
            <w:hideMark/>
          </w:tcPr>
          <w:p w14:paraId="6FAD972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23" w:type="dxa"/>
            <w:tcBorders>
              <w:top w:val="nil"/>
              <w:left w:val="nil"/>
              <w:bottom w:val="nil"/>
              <w:right w:val="nil"/>
            </w:tcBorders>
            <w:shd w:val="clear" w:color="000000" w:fill="FFFFFF"/>
            <w:vAlign w:val="center"/>
            <w:hideMark/>
          </w:tcPr>
          <w:p w14:paraId="718C67D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091" w:type="dxa"/>
            <w:tcBorders>
              <w:top w:val="nil"/>
              <w:left w:val="nil"/>
              <w:bottom w:val="nil"/>
              <w:right w:val="nil"/>
            </w:tcBorders>
            <w:shd w:val="clear" w:color="000000" w:fill="FFFFFF"/>
            <w:vAlign w:val="center"/>
            <w:hideMark/>
          </w:tcPr>
          <w:p w14:paraId="3278979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091" w:type="dxa"/>
            <w:tcBorders>
              <w:top w:val="nil"/>
              <w:left w:val="nil"/>
              <w:bottom w:val="nil"/>
              <w:right w:val="nil"/>
            </w:tcBorders>
            <w:shd w:val="clear" w:color="000000" w:fill="FFFFFF"/>
            <w:vAlign w:val="center"/>
            <w:hideMark/>
          </w:tcPr>
          <w:p w14:paraId="575D739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808" w:type="dxa"/>
            <w:tcBorders>
              <w:top w:val="nil"/>
              <w:left w:val="nil"/>
              <w:bottom w:val="nil"/>
              <w:right w:val="nil"/>
            </w:tcBorders>
            <w:shd w:val="clear" w:color="000000" w:fill="FFFFFF"/>
            <w:vAlign w:val="center"/>
            <w:hideMark/>
          </w:tcPr>
          <w:p w14:paraId="372971D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23" w:type="dxa"/>
            <w:tcBorders>
              <w:top w:val="nil"/>
              <w:left w:val="nil"/>
              <w:bottom w:val="nil"/>
              <w:right w:val="nil"/>
            </w:tcBorders>
            <w:shd w:val="clear" w:color="000000" w:fill="FFFFFF"/>
            <w:vAlign w:val="center"/>
            <w:hideMark/>
          </w:tcPr>
          <w:p w14:paraId="4C00AE6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40" w:type="dxa"/>
            <w:tcBorders>
              <w:top w:val="nil"/>
              <w:left w:val="nil"/>
              <w:bottom w:val="nil"/>
              <w:right w:val="nil"/>
            </w:tcBorders>
            <w:shd w:val="clear" w:color="000000" w:fill="FFFFFF"/>
            <w:vAlign w:val="center"/>
            <w:hideMark/>
          </w:tcPr>
          <w:p w14:paraId="512F7DD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r>
      <w:tr w:rsidR="006F55C9" w:rsidRPr="006775A1" w14:paraId="2D4B14CF" w14:textId="77777777" w:rsidTr="006767C7">
        <w:trPr>
          <w:trHeight w:val="397"/>
        </w:trPr>
        <w:tc>
          <w:tcPr>
            <w:tcW w:w="2570" w:type="dxa"/>
            <w:tcBorders>
              <w:top w:val="nil"/>
              <w:left w:val="nil"/>
              <w:bottom w:val="nil"/>
              <w:right w:val="nil"/>
            </w:tcBorders>
            <w:shd w:val="clear" w:color="000000" w:fill="FFFFFF"/>
            <w:vAlign w:val="center"/>
            <w:hideMark/>
          </w:tcPr>
          <w:p w14:paraId="321755C6"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Partner Characteristics</w:t>
            </w:r>
          </w:p>
        </w:tc>
        <w:tc>
          <w:tcPr>
            <w:tcW w:w="1378" w:type="dxa"/>
            <w:tcBorders>
              <w:top w:val="nil"/>
              <w:left w:val="nil"/>
              <w:bottom w:val="nil"/>
              <w:right w:val="nil"/>
            </w:tcBorders>
            <w:shd w:val="clear" w:color="000000" w:fill="FFFFFF"/>
            <w:vAlign w:val="center"/>
            <w:hideMark/>
          </w:tcPr>
          <w:p w14:paraId="44425409"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0.36***</w:t>
            </w:r>
          </w:p>
        </w:tc>
        <w:tc>
          <w:tcPr>
            <w:tcW w:w="1666" w:type="dxa"/>
            <w:tcBorders>
              <w:top w:val="nil"/>
              <w:left w:val="nil"/>
              <w:bottom w:val="nil"/>
              <w:right w:val="nil"/>
            </w:tcBorders>
            <w:shd w:val="clear" w:color="000000" w:fill="FFFFFF"/>
            <w:vAlign w:val="center"/>
            <w:hideMark/>
          </w:tcPr>
          <w:p w14:paraId="3F9EC59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w:t>
            </w:r>
          </w:p>
        </w:tc>
        <w:tc>
          <w:tcPr>
            <w:tcW w:w="1523" w:type="dxa"/>
            <w:tcBorders>
              <w:top w:val="nil"/>
              <w:left w:val="nil"/>
              <w:bottom w:val="nil"/>
              <w:right w:val="nil"/>
            </w:tcBorders>
            <w:shd w:val="clear" w:color="000000" w:fill="FFFFFF"/>
            <w:vAlign w:val="center"/>
            <w:hideMark/>
          </w:tcPr>
          <w:p w14:paraId="490E45E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091" w:type="dxa"/>
            <w:tcBorders>
              <w:top w:val="nil"/>
              <w:left w:val="nil"/>
              <w:bottom w:val="nil"/>
              <w:right w:val="nil"/>
            </w:tcBorders>
            <w:shd w:val="clear" w:color="000000" w:fill="FFFFFF"/>
            <w:vAlign w:val="center"/>
            <w:hideMark/>
          </w:tcPr>
          <w:p w14:paraId="439BD2C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091" w:type="dxa"/>
            <w:tcBorders>
              <w:top w:val="nil"/>
              <w:left w:val="nil"/>
              <w:bottom w:val="nil"/>
              <w:right w:val="nil"/>
            </w:tcBorders>
            <w:shd w:val="clear" w:color="000000" w:fill="FFFFFF"/>
            <w:vAlign w:val="center"/>
            <w:hideMark/>
          </w:tcPr>
          <w:p w14:paraId="4BF1264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808" w:type="dxa"/>
            <w:tcBorders>
              <w:top w:val="nil"/>
              <w:left w:val="nil"/>
              <w:bottom w:val="nil"/>
              <w:right w:val="nil"/>
            </w:tcBorders>
            <w:shd w:val="clear" w:color="000000" w:fill="FFFFFF"/>
            <w:vAlign w:val="center"/>
            <w:hideMark/>
          </w:tcPr>
          <w:p w14:paraId="7D566EC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23" w:type="dxa"/>
            <w:tcBorders>
              <w:top w:val="nil"/>
              <w:left w:val="nil"/>
              <w:bottom w:val="nil"/>
              <w:right w:val="nil"/>
            </w:tcBorders>
            <w:shd w:val="clear" w:color="000000" w:fill="FFFFFF"/>
            <w:vAlign w:val="center"/>
            <w:hideMark/>
          </w:tcPr>
          <w:p w14:paraId="77E47AD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40" w:type="dxa"/>
            <w:tcBorders>
              <w:top w:val="nil"/>
              <w:left w:val="nil"/>
              <w:bottom w:val="nil"/>
              <w:right w:val="nil"/>
            </w:tcBorders>
            <w:shd w:val="clear" w:color="000000" w:fill="FFFFFF"/>
            <w:vAlign w:val="center"/>
            <w:hideMark/>
          </w:tcPr>
          <w:p w14:paraId="134A87D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r>
      <w:tr w:rsidR="006F55C9" w:rsidRPr="006775A1" w14:paraId="4B1B4351" w14:textId="77777777" w:rsidTr="006767C7">
        <w:trPr>
          <w:trHeight w:val="397"/>
        </w:trPr>
        <w:tc>
          <w:tcPr>
            <w:tcW w:w="2570" w:type="dxa"/>
            <w:tcBorders>
              <w:top w:val="nil"/>
              <w:left w:val="nil"/>
              <w:bottom w:val="nil"/>
              <w:right w:val="nil"/>
            </w:tcBorders>
            <w:shd w:val="clear" w:color="000000" w:fill="FFFFFF"/>
            <w:vAlign w:val="center"/>
            <w:hideMark/>
          </w:tcPr>
          <w:p w14:paraId="346A15C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Sexual Power Dynamics</w:t>
            </w:r>
          </w:p>
        </w:tc>
        <w:tc>
          <w:tcPr>
            <w:tcW w:w="1378" w:type="dxa"/>
            <w:tcBorders>
              <w:top w:val="nil"/>
              <w:left w:val="nil"/>
              <w:bottom w:val="nil"/>
              <w:right w:val="nil"/>
            </w:tcBorders>
            <w:shd w:val="clear" w:color="000000" w:fill="FFFFFF"/>
            <w:vAlign w:val="center"/>
            <w:hideMark/>
          </w:tcPr>
          <w:p w14:paraId="64D23F3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0.34***</w:t>
            </w:r>
          </w:p>
        </w:tc>
        <w:tc>
          <w:tcPr>
            <w:tcW w:w="1666" w:type="dxa"/>
            <w:tcBorders>
              <w:top w:val="nil"/>
              <w:left w:val="nil"/>
              <w:bottom w:val="nil"/>
              <w:right w:val="nil"/>
            </w:tcBorders>
            <w:shd w:val="clear" w:color="000000" w:fill="FFFFFF"/>
            <w:vAlign w:val="center"/>
            <w:hideMark/>
          </w:tcPr>
          <w:p w14:paraId="70CF3B1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0.22***</w:t>
            </w:r>
          </w:p>
        </w:tc>
        <w:tc>
          <w:tcPr>
            <w:tcW w:w="1523" w:type="dxa"/>
            <w:tcBorders>
              <w:top w:val="nil"/>
              <w:left w:val="nil"/>
              <w:bottom w:val="nil"/>
              <w:right w:val="nil"/>
            </w:tcBorders>
            <w:shd w:val="clear" w:color="000000" w:fill="FFFFFF"/>
            <w:vAlign w:val="center"/>
            <w:hideMark/>
          </w:tcPr>
          <w:p w14:paraId="591A46E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w:t>
            </w:r>
          </w:p>
        </w:tc>
        <w:tc>
          <w:tcPr>
            <w:tcW w:w="1091" w:type="dxa"/>
            <w:tcBorders>
              <w:top w:val="nil"/>
              <w:left w:val="nil"/>
              <w:bottom w:val="nil"/>
              <w:right w:val="nil"/>
            </w:tcBorders>
            <w:shd w:val="clear" w:color="000000" w:fill="FFFFFF"/>
            <w:vAlign w:val="center"/>
            <w:hideMark/>
          </w:tcPr>
          <w:p w14:paraId="601F079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091" w:type="dxa"/>
            <w:tcBorders>
              <w:top w:val="nil"/>
              <w:left w:val="nil"/>
              <w:bottom w:val="nil"/>
              <w:right w:val="nil"/>
            </w:tcBorders>
            <w:shd w:val="clear" w:color="000000" w:fill="FFFFFF"/>
            <w:vAlign w:val="center"/>
            <w:hideMark/>
          </w:tcPr>
          <w:p w14:paraId="21745AB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808" w:type="dxa"/>
            <w:tcBorders>
              <w:top w:val="nil"/>
              <w:left w:val="nil"/>
              <w:bottom w:val="nil"/>
              <w:right w:val="nil"/>
            </w:tcBorders>
            <w:shd w:val="clear" w:color="000000" w:fill="FFFFFF"/>
            <w:vAlign w:val="center"/>
            <w:hideMark/>
          </w:tcPr>
          <w:p w14:paraId="07C822C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23" w:type="dxa"/>
            <w:tcBorders>
              <w:top w:val="nil"/>
              <w:left w:val="nil"/>
              <w:bottom w:val="nil"/>
              <w:right w:val="nil"/>
            </w:tcBorders>
            <w:shd w:val="clear" w:color="000000" w:fill="FFFFFF"/>
            <w:vAlign w:val="center"/>
            <w:hideMark/>
          </w:tcPr>
          <w:p w14:paraId="23EAE40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40" w:type="dxa"/>
            <w:tcBorders>
              <w:top w:val="nil"/>
              <w:left w:val="nil"/>
              <w:bottom w:val="nil"/>
              <w:right w:val="nil"/>
            </w:tcBorders>
            <w:shd w:val="clear" w:color="000000" w:fill="FFFFFF"/>
            <w:vAlign w:val="center"/>
            <w:hideMark/>
          </w:tcPr>
          <w:p w14:paraId="053B32D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r>
      <w:tr w:rsidR="006F55C9" w:rsidRPr="006775A1" w14:paraId="65096F7F" w14:textId="77777777" w:rsidTr="006767C7">
        <w:trPr>
          <w:trHeight w:val="397"/>
        </w:trPr>
        <w:tc>
          <w:tcPr>
            <w:tcW w:w="2570" w:type="dxa"/>
            <w:tcBorders>
              <w:top w:val="nil"/>
              <w:left w:val="nil"/>
              <w:bottom w:val="nil"/>
              <w:right w:val="nil"/>
            </w:tcBorders>
            <w:shd w:val="clear" w:color="000000" w:fill="FFFFFF"/>
            <w:vAlign w:val="center"/>
            <w:hideMark/>
          </w:tcPr>
          <w:p w14:paraId="6FF25E01"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Smell</w:t>
            </w:r>
          </w:p>
        </w:tc>
        <w:tc>
          <w:tcPr>
            <w:tcW w:w="1378" w:type="dxa"/>
            <w:tcBorders>
              <w:top w:val="nil"/>
              <w:left w:val="nil"/>
              <w:bottom w:val="nil"/>
              <w:right w:val="nil"/>
            </w:tcBorders>
            <w:shd w:val="clear" w:color="000000" w:fill="FFFFFF"/>
            <w:vAlign w:val="center"/>
            <w:hideMark/>
          </w:tcPr>
          <w:p w14:paraId="400D359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0.38***</w:t>
            </w:r>
          </w:p>
        </w:tc>
        <w:tc>
          <w:tcPr>
            <w:tcW w:w="1666" w:type="dxa"/>
            <w:tcBorders>
              <w:top w:val="nil"/>
              <w:left w:val="nil"/>
              <w:bottom w:val="nil"/>
              <w:right w:val="nil"/>
            </w:tcBorders>
            <w:shd w:val="clear" w:color="000000" w:fill="FFFFFF"/>
            <w:vAlign w:val="center"/>
            <w:hideMark/>
          </w:tcPr>
          <w:p w14:paraId="55CCB00D"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0.27***</w:t>
            </w:r>
          </w:p>
        </w:tc>
        <w:tc>
          <w:tcPr>
            <w:tcW w:w="1523" w:type="dxa"/>
            <w:tcBorders>
              <w:top w:val="nil"/>
              <w:left w:val="nil"/>
              <w:bottom w:val="nil"/>
              <w:right w:val="nil"/>
            </w:tcBorders>
            <w:shd w:val="clear" w:color="000000" w:fill="FFFFFF"/>
            <w:vAlign w:val="center"/>
            <w:hideMark/>
          </w:tcPr>
          <w:p w14:paraId="288ABB4A"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0.20***</w:t>
            </w:r>
          </w:p>
        </w:tc>
        <w:tc>
          <w:tcPr>
            <w:tcW w:w="1091" w:type="dxa"/>
            <w:tcBorders>
              <w:top w:val="nil"/>
              <w:left w:val="nil"/>
              <w:bottom w:val="nil"/>
              <w:right w:val="nil"/>
            </w:tcBorders>
            <w:shd w:val="clear" w:color="000000" w:fill="FFFFFF"/>
            <w:vAlign w:val="center"/>
            <w:hideMark/>
          </w:tcPr>
          <w:p w14:paraId="6D3FD42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w:t>
            </w:r>
          </w:p>
        </w:tc>
        <w:tc>
          <w:tcPr>
            <w:tcW w:w="1091" w:type="dxa"/>
            <w:tcBorders>
              <w:top w:val="nil"/>
              <w:left w:val="nil"/>
              <w:bottom w:val="nil"/>
              <w:right w:val="nil"/>
            </w:tcBorders>
            <w:shd w:val="clear" w:color="000000" w:fill="FFFFFF"/>
            <w:vAlign w:val="center"/>
            <w:hideMark/>
          </w:tcPr>
          <w:p w14:paraId="44BBE1C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808" w:type="dxa"/>
            <w:tcBorders>
              <w:top w:val="nil"/>
              <w:left w:val="nil"/>
              <w:bottom w:val="nil"/>
              <w:right w:val="nil"/>
            </w:tcBorders>
            <w:shd w:val="clear" w:color="000000" w:fill="FFFFFF"/>
            <w:vAlign w:val="center"/>
            <w:hideMark/>
          </w:tcPr>
          <w:p w14:paraId="76D216F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23" w:type="dxa"/>
            <w:tcBorders>
              <w:top w:val="nil"/>
              <w:left w:val="nil"/>
              <w:bottom w:val="nil"/>
              <w:right w:val="nil"/>
            </w:tcBorders>
            <w:shd w:val="clear" w:color="000000" w:fill="FFFFFF"/>
            <w:vAlign w:val="center"/>
            <w:hideMark/>
          </w:tcPr>
          <w:p w14:paraId="74C7E2F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40" w:type="dxa"/>
            <w:tcBorders>
              <w:top w:val="nil"/>
              <w:left w:val="nil"/>
              <w:bottom w:val="nil"/>
              <w:right w:val="nil"/>
            </w:tcBorders>
            <w:shd w:val="clear" w:color="000000" w:fill="FFFFFF"/>
            <w:vAlign w:val="center"/>
            <w:hideMark/>
          </w:tcPr>
          <w:p w14:paraId="335BD50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r>
      <w:tr w:rsidR="006F55C9" w:rsidRPr="006775A1" w14:paraId="451B189A" w14:textId="77777777" w:rsidTr="006767C7">
        <w:trPr>
          <w:trHeight w:val="397"/>
        </w:trPr>
        <w:tc>
          <w:tcPr>
            <w:tcW w:w="2570" w:type="dxa"/>
            <w:tcBorders>
              <w:top w:val="nil"/>
              <w:left w:val="nil"/>
              <w:bottom w:val="nil"/>
              <w:right w:val="nil"/>
            </w:tcBorders>
            <w:shd w:val="clear" w:color="000000" w:fill="FFFFFF"/>
            <w:vAlign w:val="center"/>
            <w:hideMark/>
          </w:tcPr>
          <w:p w14:paraId="36074D2E"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Setting</w:t>
            </w:r>
          </w:p>
        </w:tc>
        <w:tc>
          <w:tcPr>
            <w:tcW w:w="1378" w:type="dxa"/>
            <w:tcBorders>
              <w:top w:val="nil"/>
              <w:left w:val="nil"/>
              <w:bottom w:val="nil"/>
              <w:right w:val="nil"/>
            </w:tcBorders>
            <w:shd w:val="clear" w:color="000000" w:fill="FFFFFF"/>
            <w:vAlign w:val="center"/>
            <w:hideMark/>
          </w:tcPr>
          <w:p w14:paraId="5128A2B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0.27***</w:t>
            </w:r>
          </w:p>
        </w:tc>
        <w:tc>
          <w:tcPr>
            <w:tcW w:w="1666" w:type="dxa"/>
            <w:tcBorders>
              <w:top w:val="nil"/>
              <w:left w:val="nil"/>
              <w:bottom w:val="nil"/>
              <w:right w:val="nil"/>
            </w:tcBorders>
            <w:shd w:val="clear" w:color="000000" w:fill="FFFFFF"/>
            <w:vAlign w:val="center"/>
            <w:hideMark/>
          </w:tcPr>
          <w:p w14:paraId="1EF751D9"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0.12***</w:t>
            </w:r>
          </w:p>
        </w:tc>
        <w:tc>
          <w:tcPr>
            <w:tcW w:w="1523" w:type="dxa"/>
            <w:tcBorders>
              <w:top w:val="nil"/>
              <w:left w:val="nil"/>
              <w:bottom w:val="nil"/>
              <w:right w:val="nil"/>
            </w:tcBorders>
            <w:shd w:val="clear" w:color="000000" w:fill="FFFFFF"/>
            <w:vAlign w:val="center"/>
            <w:hideMark/>
          </w:tcPr>
          <w:p w14:paraId="110BC5F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0.31***</w:t>
            </w:r>
          </w:p>
        </w:tc>
        <w:tc>
          <w:tcPr>
            <w:tcW w:w="1091" w:type="dxa"/>
            <w:tcBorders>
              <w:top w:val="nil"/>
              <w:left w:val="nil"/>
              <w:bottom w:val="nil"/>
              <w:right w:val="nil"/>
            </w:tcBorders>
            <w:shd w:val="clear" w:color="000000" w:fill="FFFFFF"/>
            <w:vAlign w:val="center"/>
            <w:hideMark/>
          </w:tcPr>
          <w:p w14:paraId="0BB6E0FD"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0.15***</w:t>
            </w:r>
          </w:p>
        </w:tc>
        <w:tc>
          <w:tcPr>
            <w:tcW w:w="1091" w:type="dxa"/>
            <w:tcBorders>
              <w:top w:val="nil"/>
              <w:left w:val="nil"/>
              <w:bottom w:val="nil"/>
              <w:right w:val="nil"/>
            </w:tcBorders>
            <w:shd w:val="clear" w:color="000000" w:fill="FFFFFF"/>
            <w:vAlign w:val="center"/>
            <w:hideMark/>
          </w:tcPr>
          <w:p w14:paraId="01E2033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w:t>
            </w:r>
          </w:p>
        </w:tc>
        <w:tc>
          <w:tcPr>
            <w:tcW w:w="1808" w:type="dxa"/>
            <w:tcBorders>
              <w:top w:val="nil"/>
              <w:left w:val="nil"/>
              <w:bottom w:val="nil"/>
              <w:right w:val="nil"/>
            </w:tcBorders>
            <w:shd w:val="clear" w:color="000000" w:fill="FFFFFF"/>
            <w:vAlign w:val="center"/>
            <w:hideMark/>
          </w:tcPr>
          <w:p w14:paraId="56A2C68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23" w:type="dxa"/>
            <w:tcBorders>
              <w:top w:val="nil"/>
              <w:left w:val="nil"/>
              <w:bottom w:val="nil"/>
              <w:right w:val="nil"/>
            </w:tcBorders>
            <w:shd w:val="clear" w:color="000000" w:fill="FFFFFF"/>
            <w:vAlign w:val="center"/>
            <w:hideMark/>
          </w:tcPr>
          <w:p w14:paraId="3DA7DA1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40" w:type="dxa"/>
            <w:tcBorders>
              <w:top w:val="nil"/>
              <w:left w:val="nil"/>
              <w:bottom w:val="nil"/>
              <w:right w:val="nil"/>
            </w:tcBorders>
            <w:shd w:val="clear" w:color="000000" w:fill="FFFFFF"/>
            <w:vAlign w:val="center"/>
            <w:hideMark/>
          </w:tcPr>
          <w:p w14:paraId="6B660D5A"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r>
      <w:tr w:rsidR="006F55C9" w:rsidRPr="006775A1" w14:paraId="0F2D86EE" w14:textId="77777777" w:rsidTr="006767C7">
        <w:trPr>
          <w:trHeight w:val="397"/>
        </w:trPr>
        <w:tc>
          <w:tcPr>
            <w:tcW w:w="2570" w:type="dxa"/>
            <w:tcBorders>
              <w:top w:val="nil"/>
              <w:left w:val="nil"/>
              <w:bottom w:val="nil"/>
              <w:right w:val="nil"/>
            </w:tcBorders>
            <w:shd w:val="clear" w:color="000000" w:fill="FFFFFF"/>
            <w:vAlign w:val="center"/>
            <w:hideMark/>
          </w:tcPr>
          <w:p w14:paraId="3B8B9CCB" w14:textId="1ED3AC86" w:rsidR="006F55C9" w:rsidRPr="006775A1" w:rsidRDefault="00475711" w:rsidP="006767C7">
            <w:pPr>
              <w:spacing w:line="240" w:lineRule="auto"/>
              <w:ind w:firstLine="0"/>
              <w:rPr>
                <w:rFonts w:eastAsia="Times New Roman"/>
                <w:color w:val="000000"/>
                <w:kern w:val="0"/>
                <w:lang w:eastAsia="de-DE"/>
              </w:rPr>
            </w:pPr>
            <w:r>
              <w:rPr>
                <w:rFonts w:eastAsia="Times New Roman"/>
                <w:color w:val="000000"/>
                <w:kern w:val="0"/>
                <w:lang w:eastAsia="de-DE"/>
              </w:rPr>
              <w:t>Concerns about S</w:t>
            </w:r>
            <w:r w:rsidR="006F55C9" w:rsidRPr="006775A1">
              <w:rPr>
                <w:rFonts w:eastAsia="Times New Roman"/>
                <w:color w:val="000000"/>
                <w:kern w:val="0"/>
                <w:lang w:eastAsia="de-DE"/>
              </w:rPr>
              <w:t>exual Function</w:t>
            </w:r>
          </w:p>
        </w:tc>
        <w:tc>
          <w:tcPr>
            <w:tcW w:w="1378" w:type="dxa"/>
            <w:tcBorders>
              <w:top w:val="nil"/>
              <w:left w:val="nil"/>
              <w:bottom w:val="nil"/>
              <w:right w:val="nil"/>
            </w:tcBorders>
            <w:shd w:val="clear" w:color="000000" w:fill="FFFFFF"/>
            <w:vAlign w:val="center"/>
            <w:hideMark/>
          </w:tcPr>
          <w:p w14:paraId="760AF13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-0.09***</w:t>
            </w:r>
          </w:p>
        </w:tc>
        <w:tc>
          <w:tcPr>
            <w:tcW w:w="1666" w:type="dxa"/>
            <w:tcBorders>
              <w:top w:val="nil"/>
              <w:left w:val="nil"/>
              <w:bottom w:val="nil"/>
              <w:right w:val="nil"/>
            </w:tcBorders>
            <w:shd w:val="clear" w:color="000000" w:fill="FFFFFF"/>
            <w:vAlign w:val="center"/>
            <w:hideMark/>
          </w:tcPr>
          <w:p w14:paraId="1CD479D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0.04*</w:t>
            </w:r>
          </w:p>
        </w:tc>
        <w:tc>
          <w:tcPr>
            <w:tcW w:w="1523" w:type="dxa"/>
            <w:tcBorders>
              <w:top w:val="nil"/>
              <w:left w:val="nil"/>
              <w:bottom w:val="nil"/>
              <w:right w:val="nil"/>
            </w:tcBorders>
            <w:shd w:val="clear" w:color="000000" w:fill="FFFFFF"/>
            <w:vAlign w:val="center"/>
            <w:hideMark/>
          </w:tcPr>
          <w:p w14:paraId="1E51E84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-0.15***</w:t>
            </w:r>
          </w:p>
        </w:tc>
        <w:tc>
          <w:tcPr>
            <w:tcW w:w="1091" w:type="dxa"/>
            <w:tcBorders>
              <w:top w:val="nil"/>
              <w:left w:val="nil"/>
              <w:bottom w:val="nil"/>
              <w:right w:val="nil"/>
            </w:tcBorders>
            <w:shd w:val="clear" w:color="000000" w:fill="FFFFFF"/>
            <w:vAlign w:val="center"/>
            <w:hideMark/>
          </w:tcPr>
          <w:p w14:paraId="4748726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-0.05*</w:t>
            </w:r>
          </w:p>
        </w:tc>
        <w:tc>
          <w:tcPr>
            <w:tcW w:w="1091" w:type="dxa"/>
            <w:tcBorders>
              <w:top w:val="nil"/>
              <w:left w:val="nil"/>
              <w:bottom w:val="nil"/>
              <w:right w:val="nil"/>
            </w:tcBorders>
            <w:shd w:val="clear" w:color="000000" w:fill="FFFFFF"/>
            <w:vAlign w:val="center"/>
            <w:hideMark/>
          </w:tcPr>
          <w:p w14:paraId="4159193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-0.22***</w:t>
            </w:r>
          </w:p>
        </w:tc>
        <w:tc>
          <w:tcPr>
            <w:tcW w:w="1808" w:type="dxa"/>
            <w:tcBorders>
              <w:top w:val="nil"/>
              <w:left w:val="nil"/>
              <w:bottom w:val="nil"/>
              <w:right w:val="nil"/>
            </w:tcBorders>
            <w:shd w:val="clear" w:color="000000" w:fill="FFFFFF"/>
            <w:vAlign w:val="center"/>
            <w:hideMark/>
          </w:tcPr>
          <w:p w14:paraId="1228C68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w:t>
            </w:r>
          </w:p>
        </w:tc>
        <w:tc>
          <w:tcPr>
            <w:tcW w:w="1523" w:type="dxa"/>
            <w:tcBorders>
              <w:top w:val="nil"/>
              <w:left w:val="nil"/>
              <w:bottom w:val="nil"/>
              <w:right w:val="nil"/>
            </w:tcBorders>
            <w:shd w:val="clear" w:color="000000" w:fill="FFFFFF"/>
            <w:vAlign w:val="center"/>
            <w:hideMark/>
          </w:tcPr>
          <w:p w14:paraId="4155967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c>
          <w:tcPr>
            <w:tcW w:w="1540" w:type="dxa"/>
            <w:tcBorders>
              <w:top w:val="nil"/>
              <w:left w:val="nil"/>
              <w:bottom w:val="nil"/>
              <w:right w:val="nil"/>
            </w:tcBorders>
            <w:shd w:val="clear" w:color="000000" w:fill="FFFFFF"/>
            <w:vAlign w:val="center"/>
            <w:hideMark/>
          </w:tcPr>
          <w:p w14:paraId="0B7B2B0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r>
      <w:tr w:rsidR="006F55C9" w:rsidRPr="006775A1" w14:paraId="7A5B4D2C" w14:textId="77777777" w:rsidTr="006767C7">
        <w:trPr>
          <w:trHeight w:val="397"/>
        </w:trPr>
        <w:tc>
          <w:tcPr>
            <w:tcW w:w="2570" w:type="dxa"/>
            <w:tcBorders>
              <w:top w:val="nil"/>
              <w:left w:val="nil"/>
              <w:bottom w:val="nil"/>
              <w:right w:val="nil"/>
            </w:tcBorders>
            <w:shd w:val="clear" w:color="000000" w:fill="FFFFFF"/>
            <w:vAlign w:val="center"/>
            <w:hideMark/>
          </w:tcPr>
          <w:p w14:paraId="609E0976"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Arousal Contingency</w:t>
            </w:r>
          </w:p>
        </w:tc>
        <w:tc>
          <w:tcPr>
            <w:tcW w:w="1378" w:type="dxa"/>
            <w:tcBorders>
              <w:top w:val="nil"/>
              <w:left w:val="nil"/>
              <w:bottom w:val="nil"/>
              <w:right w:val="nil"/>
            </w:tcBorders>
            <w:shd w:val="clear" w:color="000000" w:fill="FFFFFF"/>
            <w:vAlign w:val="center"/>
            <w:hideMark/>
          </w:tcPr>
          <w:p w14:paraId="29DDEC2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-0.23***</w:t>
            </w:r>
          </w:p>
        </w:tc>
        <w:tc>
          <w:tcPr>
            <w:tcW w:w="1666" w:type="dxa"/>
            <w:tcBorders>
              <w:top w:val="nil"/>
              <w:left w:val="nil"/>
              <w:bottom w:val="nil"/>
              <w:right w:val="nil"/>
            </w:tcBorders>
            <w:shd w:val="clear" w:color="000000" w:fill="FFFFFF"/>
            <w:vAlign w:val="center"/>
            <w:hideMark/>
          </w:tcPr>
          <w:p w14:paraId="41B875E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-0.07**</w:t>
            </w:r>
          </w:p>
        </w:tc>
        <w:tc>
          <w:tcPr>
            <w:tcW w:w="1523" w:type="dxa"/>
            <w:tcBorders>
              <w:top w:val="nil"/>
              <w:left w:val="nil"/>
              <w:bottom w:val="nil"/>
              <w:right w:val="nil"/>
            </w:tcBorders>
            <w:shd w:val="clear" w:color="000000" w:fill="FFFFFF"/>
            <w:vAlign w:val="center"/>
            <w:hideMark/>
          </w:tcPr>
          <w:p w14:paraId="5C90A09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-0.26***</w:t>
            </w:r>
          </w:p>
        </w:tc>
        <w:tc>
          <w:tcPr>
            <w:tcW w:w="1091" w:type="dxa"/>
            <w:tcBorders>
              <w:top w:val="nil"/>
              <w:left w:val="nil"/>
              <w:bottom w:val="nil"/>
              <w:right w:val="nil"/>
            </w:tcBorders>
            <w:shd w:val="clear" w:color="000000" w:fill="FFFFFF"/>
            <w:vAlign w:val="center"/>
            <w:hideMark/>
          </w:tcPr>
          <w:p w14:paraId="336DDA7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-0.12***</w:t>
            </w:r>
          </w:p>
        </w:tc>
        <w:tc>
          <w:tcPr>
            <w:tcW w:w="1091" w:type="dxa"/>
            <w:tcBorders>
              <w:top w:val="nil"/>
              <w:left w:val="nil"/>
              <w:bottom w:val="nil"/>
              <w:right w:val="nil"/>
            </w:tcBorders>
            <w:shd w:val="clear" w:color="000000" w:fill="FFFFFF"/>
            <w:vAlign w:val="center"/>
            <w:hideMark/>
          </w:tcPr>
          <w:p w14:paraId="1862A24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-0.30***</w:t>
            </w:r>
          </w:p>
        </w:tc>
        <w:tc>
          <w:tcPr>
            <w:tcW w:w="1808" w:type="dxa"/>
            <w:tcBorders>
              <w:top w:val="nil"/>
              <w:left w:val="nil"/>
              <w:bottom w:val="nil"/>
              <w:right w:val="nil"/>
            </w:tcBorders>
            <w:shd w:val="clear" w:color="000000" w:fill="FFFFFF"/>
            <w:vAlign w:val="center"/>
            <w:hideMark/>
          </w:tcPr>
          <w:p w14:paraId="1AF86D9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0.51***</w:t>
            </w:r>
          </w:p>
        </w:tc>
        <w:tc>
          <w:tcPr>
            <w:tcW w:w="1523" w:type="dxa"/>
            <w:tcBorders>
              <w:top w:val="nil"/>
              <w:left w:val="nil"/>
              <w:bottom w:val="nil"/>
              <w:right w:val="nil"/>
            </w:tcBorders>
            <w:shd w:val="clear" w:color="000000" w:fill="FFFFFF"/>
            <w:vAlign w:val="center"/>
            <w:hideMark/>
          </w:tcPr>
          <w:p w14:paraId="4790EDA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w:t>
            </w:r>
          </w:p>
        </w:tc>
        <w:tc>
          <w:tcPr>
            <w:tcW w:w="1540" w:type="dxa"/>
            <w:tcBorders>
              <w:top w:val="nil"/>
              <w:left w:val="nil"/>
              <w:bottom w:val="nil"/>
              <w:right w:val="nil"/>
            </w:tcBorders>
            <w:shd w:val="clear" w:color="000000" w:fill="FFFFFF"/>
            <w:vAlign w:val="center"/>
            <w:hideMark/>
          </w:tcPr>
          <w:p w14:paraId="1DF92709"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w:t>
            </w:r>
          </w:p>
        </w:tc>
      </w:tr>
      <w:tr w:rsidR="006F55C9" w:rsidRPr="006775A1" w14:paraId="0FBCE4F0" w14:textId="77777777" w:rsidTr="006767C7">
        <w:trPr>
          <w:trHeight w:val="397"/>
        </w:trPr>
        <w:tc>
          <w:tcPr>
            <w:tcW w:w="2570" w:type="dxa"/>
            <w:tcBorders>
              <w:top w:val="nil"/>
              <w:left w:val="nil"/>
              <w:bottom w:val="single" w:sz="4" w:space="0" w:color="auto"/>
              <w:right w:val="nil"/>
            </w:tcBorders>
            <w:shd w:val="clear" w:color="000000" w:fill="FFFFFF"/>
            <w:vAlign w:val="center"/>
            <w:hideMark/>
          </w:tcPr>
          <w:p w14:paraId="1BAC8713"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Relationship Importance</w:t>
            </w:r>
          </w:p>
        </w:tc>
        <w:tc>
          <w:tcPr>
            <w:tcW w:w="1378" w:type="dxa"/>
            <w:tcBorders>
              <w:top w:val="nil"/>
              <w:left w:val="nil"/>
              <w:bottom w:val="single" w:sz="4" w:space="0" w:color="auto"/>
              <w:right w:val="nil"/>
            </w:tcBorders>
            <w:shd w:val="clear" w:color="000000" w:fill="FFFFFF"/>
            <w:vAlign w:val="center"/>
            <w:hideMark/>
          </w:tcPr>
          <w:p w14:paraId="44C6A19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-0.10***</w:t>
            </w:r>
          </w:p>
        </w:tc>
        <w:tc>
          <w:tcPr>
            <w:tcW w:w="1666" w:type="dxa"/>
            <w:tcBorders>
              <w:top w:val="nil"/>
              <w:left w:val="nil"/>
              <w:bottom w:val="single" w:sz="4" w:space="0" w:color="auto"/>
              <w:right w:val="nil"/>
            </w:tcBorders>
            <w:shd w:val="clear" w:color="000000" w:fill="FFFFFF"/>
            <w:vAlign w:val="center"/>
            <w:hideMark/>
          </w:tcPr>
          <w:p w14:paraId="1331245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0.02</w:t>
            </w:r>
          </w:p>
        </w:tc>
        <w:tc>
          <w:tcPr>
            <w:tcW w:w="1523" w:type="dxa"/>
            <w:tcBorders>
              <w:top w:val="nil"/>
              <w:left w:val="nil"/>
              <w:bottom w:val="single" w:sz="4" w:space="0" w:color="auto"/>
              <w:right w:val="nil"/>
            </w:tcBorders>
            <w:shd w:val="clear" w:color="000000" w:fill="FFFFFF"/>
            <w:vAlign w:val="center"/>
            <w:hideMark/>
          </w:tcPr>
          <w:p w14:paraId="5F4B462A"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-0.26***</w:t>
            </w:r>
          </w:p>
        </w:tc>
        <w:tc>
          <w:tcPr>
            <w:tcW w:w="1091" w:type="dxa"/>
            <w:tcBorders>
              <w:top w:val="nil"/>
              <w:left w:val="nil"/>
              <w:bottom w:val="single" w:sz="4" w:space="0" w:color="auto"/>
              <w:right w:val="nil"/>
            </w:tcBorders>
            <w:shd w:val="clear" w:color="000000" w:fill="FFFFFF"/>
            <w:vAlign w:val="center"/>
            <w:hideMark/>
          </w:tcPr>
          <w:p w14:paraId="65CF941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0.02</w:t>
            </w:r>
          </w:p>
        </w:tc>
        <w:tc>
          <w:tcPr>
            <w:tcW w:w="1091" w:type="dxa"/>
            <w:tcBorders>
              <w:top w:val="nil"/>
              <w:left w:val="nil"/>
              <w:bottom w:val="single" w:sz="4" w:space="0" w:color="auto"/>
              <w:right w:val="nil"/>
            </w:tcBorders>
            <w:shd w:val="clear" w:color="000000" w:fill="FFFFFF"/>
            <w:vAlign w:val="center"/>
            <w:hideMark/>
          </w:tcPr>
          <w:p w14:paraId="6770561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 xml:space="preserve"> -0.32***</w:t>
            </w:r>
          </w:p>
        </w:tc>
        <w:tc>
          <w:tcPr>
            <w:tcW w:w="1808" w:type="dxa"/>
            <w:tcBorders>
              <w:top w:val="nil"/>
              <w:left w:val="nil"/>
              <w:bottom w:val="single" w:sz="4" w:space="0" w:color="auto"/>
              <w:right w:val="nil"/>
            </w:tcBorders>
            <w:shd w:val="clear" w:color="000000" w:fill="FFFFFF"/>
            <w:vAlign w:val="center"/>
            <w:hideMark/>
          </w:tcPr>
          <w:p w14:paraId="5BA2E11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0.32***</w:t>
            </w:r>
          </w:p>
        </w:tc>
        <w:tc>
          <w:tcPr>
            <w:tcW w:w="1523" w:type="dxa"/>
            <w:tcBorders>
              <w:top w:val="nil"/>
              <w:left w:val="nil"/>
              <w:bottom w:val="single" w:sz="4" w:space="0" w:color="auto"/>
              <w:right w:val="nil"/>
            </w:tcBorders>
            <w:shd w:val="clear" w:color="000000" w:fill="FFFFFF"/>
            <w:vAlign w:val="center"/>
            <w:hideMark/>
          </w:tcPr>
          <w:p w14:paraId="12A1B5BA"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0.32***</w:t>
            </w:r>
          </w:p>
        </w:tc>
        <w:tc>
          <w:tcPr>
            <w:tcW w:w="1540" w:type="dxa"/>
            <w:tcBorders>
              <w:top w:val="nil"/>
              <w:left w:val="nil"/>
              <w:bottom w:val="single" w:sz="4" w:space="0" w:color="auto"/>
              <w:right w:val="nil"/>
            </w:tcBorders>
            <w:shd w:val="clear" w:color="000000" w:fill="FFFFFF"/>
            <w:vAlign w:val="center"/>
            <w:hideMark/>
          </w:tcPr>
          <w:p w14:paraId="60C564E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w:t>
            </w:r>
          </w:p>
        </w:tc>
      </w:tr>
      <w:tr w:rsidR="006F55C9" w:rsidRPr="006775A1" w14:paraId="1FA7BD76" w14:textId="77777777" w:rsidTr="006767C7">
        <w:trPr>
          <w:trHeight w:val="397"/>
        </w:trPr>
        <w:tc>
          <w:tcPr>
            <w:tcW w:w="14190" w:type="dxa"/>
            <w:gridSpan w:val="9"/>
            <w:tcBorders>
              <w:top w:val="nil"/>
              <w:left w:val="nil"/>
              <w:bottom w:val="nil"/>
              <w:right w:val="nil"/>
            </w:tcBorders>
            <w:shd w:val="clear" w:color="auto" w:fill="auto"/>
            <w:noWrap/>
            <w:vAlign w:val="bottom"/>
            <w:hideMark/>
          </w:tcPr>
          <w:p w14:paraId="5CA777B2" w14:textId="40DE940E" w:rsidR="006F55C9" w:rsidRPr="006775A1" w:rsidRDefault="006F55C9" w:rsidP="005F2C63">
            <w:pPr>
              <w:spacing w:line="240" w:lineRule="auto"/>
              <w:ind w:firstLine="0"/>
              <w:rPr>
                <w:rFonts w:eastAsia="Times New Roman"/>
                <w:color w:val="000000"/>
                <w:kern w:val="0"/>
                <w:lang w:eastAsia="de-DE"/>
              </w:rPr>
            </w:pPr>
            <w:r w:rsidRPr="006775A1">
              <w:rPr>
                <w:rFonts w:eastAsia="Times New Roman"/>
                <w:i/>
                <w:iCs/>
                <w:kern w:val="0"/>
                <w:lang w:eastAsia="de-DE"/>
              </w:rPr>
              <w:t xml:space="preserve"> </w:t>
            </w:r>
            <w:r w:rsidRPr="006775A1">
              <w:rPr>
                <w:rFonts w:eastAsia="Times New Roman"/>
                <w:kern w:val="0"/>
                <w:lang w:eastAsia="de-DE"/>
              </w:rPr>
              <w:t xml:space="preserve">* </w:t>
            </w:r>
            <w:r w:rsidRPr="001F0E50">
              <w:rPr>
                <w:rFonts w:eastAsia="Times New Roman"/>
                <w:i/>
                <w:kern w:val="0"/>
                <w:lang w:eastAsia="de-DE"/>
              </w:rPr>
              <w:t>p</w:t>
            </w:r>
            <w:r w:rsidRPr="006775A1">
              <w:rPr>
                <w:rFonts w:eastAsia="Times New Roman"/>
                <w:kern w:val="0"/>
                <w:lang w:eastAsia="de-DE"/>
              </w:rPr>
              <w:t xml:space="preserve"> &lt; .05; ** </w:t>
            </w:r>
            <w:r w:rsidRPr="001F0E50">
              <w:rPr>
                <w:rFonts w:eastAsia="Times New Roman"/>
                <w:i/>
                <w:kern w:val="0"/>
                <w:lang w:eastAsia="de-DE"/>
              </w:rPr>
              <w:t>p</w:t>
            </w:r>
            <w:r w:rsidRPr="006775A1">
              <w:rPr>
                <w:rFonts w:eastAsia="Times New Roman"/>
                <w:kern w:val="0"/>
                <w:lang w:eastAsia="de-DE"/>
              </w:rPr>
              <w:t xml:space="preserve"> &lt; .01; *** </w:t>
            </w:r>
            <w:r w:rsidRPr="001F0E50">
              <w:rPr>
                <w:rFonts w:eastAsia="Times New Roman"/>
                <w:i/>
                <w:kern w:val="0"/>
                <w:lang w:eastAsia="de-DE"/>
              </w:rPr>
              <w:t>p</w:t>
            </w:r>
            <w:r w:rsidRPr="006775A1">
              <w:rPr>
                <w:rFonts w:eastAsia="Times New Roman"/>
                <w:kern w:val="0"/>
                <w:lang w:eastAsia="de-DE"/>
              </w:rPr>
              <w:t xml:space="preserve"> &lt; .001</w:t>
            </w:r>
          </w:p>
        </w:tc>
      </w:tr>
    </w:tbl>
    <w:p w14:paraId="011C0A86" w14:textId="77777777" w:rsidR="006F55C9" w:rsidRPr="006775A1" w:rsidRDefault="006F55C9" w:rsidP="006767C7">
      <w:pPr>
        <w:pStyle w:val="EndNoteBibliography"/>
        <w:spacing w:after="0"/>
        <w:ind w:left="720" w:hanging="720"/>
      </w:pPr>
      <w:r w:rsidRPr="006775A1">
        <w:br w:type="page"/>
      </w:r>
    </w:p>
    <w:tbl>
      <w:tblPr>
        <w:tblW w:w="13048" w:type="dxa"/>
        <w:tblCellSpacing w:w="0" w:type="dxa"/>
        <w:tblLayout w:type="fixed"/>
        <w:tblCellMar>
          <w:left w:w="28" w:type="dxa"/>
          <w:right w:w="28" w:type="dxa"/>
        </w:tblCellMar>
        <w:tblLook w:val="04A0" w:firstRow="1" w:lastRow="0" w:firstColumn="1" w:lastColumn="0" w:noHBand="0" w:noVBand="1"/>
      </w:tblPr>
      <w:tblGrid>
        <w:gridCol w:w="628"/>
        <w:gridCol w:w="3228"/>
        <w:gridCol w:w="1134"/>
        <w:gridCol w:w="1134"/>
        <w:gridCol w:w="1134"/>
        <w:gridCol w:w="1134"/>
        <w:gridCol w:w="1275"/>
        <w:gridCol w:w="1134"/>
        <w:gridCol w:w="1276"/>
        <w:gridCol w:w="971"/>
      </w:tblGrid>
      <w:tr w:rsidR="006F55C9" w:rsidRPr="006775A1" w14:paraId="5ADAE02C" w14:textId="77777777" w:rsidTr="006767C7">
        <w:trPr>
          <w:trHeight w:val="397"/>
          <w:tblCellSpacing w:w="0" w:type="dxa"/>
        </w:trPr>
        <w:tc>
          <w:tcPr>
            <w:tcW w:w="13048" w:type="dxa"/>
            <w:gridSpan w:val="10"/>
            <w:tcBorders>
              <w:top w:val="nil"/>
              <w:left w:val="nil"/>
              <w:bottom w:val="nil"/>
              <w:right w:val="nil"/>
            </w:tcBorders>
            <w:shd w:val="clear" w:color="auto" w:fill="auto"/>
            <w:noWrap/>
            <w:vAlign w:val="bottom"/>
            <w:hideMark/>
          </w:tcPr>
          <w:p w14:paraId="2BCC6211"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Table 4</w:t>
            </w:r>
          </w:p>
        </w:tc>
      </w:tr>
      <w:tr w:rsidR="006F55C9" w:rsidRPr="006775A1" w14:paraId="6099F4AB" w14:textId="77777777" w:rsidTr="006767C7">
        <w:trPr>
          <w:trHeight w:val="397"/>
          <w:tblCellSpacing w:w="0" w:type="dxa"/>
        </w:trPr>
        <w:tc>
          <w:tcPr>
            <w:tcW w:w="13048" w:type="dxa"/>
            <w:gridSpan w:val="10"/>
            <w:tcBorders>
              <w:top w:val="nil"/>
              <w:left w:val="nil"/>
              <w:bottom w:val="single" w:sz="4" w:space="0" w:color="auto"/>
              <w:right w:val="nil"/>
            </w:tcBorders>
            <w:shd w:val="clear" w:color="auto" w:fill="auto"/>
            <w:noWrap/>
            <w:vAlign w:val="bottom"/>
            <w:hideMark/>
          </w:tcPr>
          <w:p w14:paraId="19D6CD98" w14:textId="77777777" w:rsidR="006F55C9" w:rsidRPr="006775A1" w:rsidRDefault="006F55C9" w:rsidP="006D2851">
            <w:pPr>
              <w:spacing w:line="240" w:lineRule="auto"/>
              <w:ind w:firstLine="0"/>
              <w:rPr>
                <w:rFonts w:eastAsia="Times New Roman"/>
                <w:i/>
                <w:color w:val="000000"/>
                <w:kern w:val="0"/>
                <w:lang w:eastAsia="de-DE"/>
              </w:rPr>
            </w:pPr>
            <w:r w:rsidRPr="006775A1">
              <w:rPr>
                <w:rFonts w:eastAsia="Times New Roman"/>
                <w:i/>
                <w:color w:val="000000"/>
                <w:kern w:val="0"/>
                <w:lang w:eastAsia="de-DE"/>
              </w:rPr>
              <w:t>Spearman</w:t>
            </w:r>
            <w:r w:rsidR="006767C7" w:rsidRPr="006775A1">
              <w:rPr>
                <w:rFonts w:eastAsia="Times New Roman"/>
                <w:i/>
                <w:color w:val="000000"/>
                <w:kern w:val="0"/>
                <w:lang w:eastAsia="de-DE"/>
              </w:rPr>
              <w:t>’s</w:t>
            </w:r>
            <w:r w:rsidRPr="006775A1">
              <w:rPr>
                <w:rFonts w:eastAsia="Times New Roman"/>
                <w:i/>
                <w:color w:val="000000"/>
                <w:kern w:val="0"/>
                <w:lang w:eastAsia="de-DE"/>
              </w:rPr>
              <w:t xml:space="preserve"> rank correlation coefficients between the</w:t>
            </w:r>
            <w:r w:rsidR="006D2851" w:rsidRPr="006775A1">
              <w:rPr>
                <w:rFonts w:eastAsia="Times New Roman"/>
                <w:i/>
                <w:color w:val="000000"/>
                <w:kern w:val="0"/>
                <w:lang w:eastAsia="de-DE"/>
              </w:rPr>
              <w:t xml:space="preserve"> SESII-W</w:t>
            </w:r>
            <w:r w:rsidRPr="006775A1">
              <w:rPr>
                <w:rFonts w:eastAsia="Times New Roman"/>
                <w:i/>
                <w:color w:val="000000"/>
                <w:kern w:val="0"/>
                <w:lang w:eastAsia="de-DE"/>
              </w:rPr>
              <w:t xml:space="preserve"> factors and other constructs  </w:t>
            </w:r>
          </w:p>
        </w:tc>
      </w:tr>
      <w:tr w:rsidR="006F55C9" w:rsidRPr="006775A1" w14:paraId="0B65B9EE" w14:textId="77777777" w:rsidTr="006767C7">
        <w:trPr>
          <w:trHeight w:val="397"/>
          <w:tblCellSpacing w:w="0" w:type="dxa"/>
        </w:trPr>
        <w:tc>
          <w:tcPr>
            <w:tcW w:w="3856" w:type="dxa"/>
            <w:gridSpan w:val="2"/>
            <w:tcBorders>
              <w:left w:val="nil"/>
              <w:bottom w:val="single" w:sz="4" w:space="0" w:color="auto"/>
              <w:right w:val="nil"/>
            </w:tcBorders>
            <w:shd w:val="clear" w:color="auto" w:fill="auto"/>
            <w:noWrap/>
            <w:vAlign w:val="center"/>
            <w:hideMark/>
          </w:tcPr>
          <w:p w14:paraId="0D4C23A8"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Factors</w:t>
            </w:r>
          </w:p>
        </w:tc>
        <w:tc>
          <w:tcPr>
            <w:tcW w:w="1134" w:type="dxa"/>
            <w:tcBorders>
              <w:top w:val="nil"/>
              <w:left w:val="nil"/>
              <w:bottom w:val="single" w:sz="4" w:space="0" w:color="auto"/>
              <w:right w:val="nil"/>
            </w:tcBorders>
            <w:shd w:val="clear" w:color="auto" w:fill="auto"/>
            <w:noWrap/>
            <w:vAlign w:val="center"/>
            <w:hideMark/>
          </w:tcPr>
          <w:p w14:paraId="3D00AE3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FSFI</w:t>
            </w:r>
          </w:p>
        </w:tc>
        <w:tc>
          <w:tcPr>
            <w:tcW w:w="1134" w:type="dxa"/>
            <w:tcBorders>
              <w:top w:val="nil"/>
              <w:left w:val="nil"/>
              <w:bottom w:val="single" w:sz="4" w:space="0" w:color="auto"/>
              <w:right w:val="nil"/>
            </w:tcBorders>
            <w:shd w:val="clear" w:color="auto" w:fill="auto"/>
            <w:noWrap/>
            <w:vAlign w:val="center"/>
            <w:hideMark/>
          </w:tcPr>
          <w:p w14:paraId="5E2820B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SSSS</w:t>
            </w:r>
          </w:p>
        </w:tc>
        <w:tc>
          <w:tcPr>
            <w:tcW w:w="1134" w:type="dxa"/>
            <w:tcBorders>
              <w:top w:val="nil"/>
              <w:left w:val="nil"/>
              <w:bottom w:val="single" w:sz="4" w:space="0" w:color="auto"/>
              <w:right w:val="nil"/>
            </w:tcBorders>
            <w:shd w:val="clear" w:color="auto" w:fill="auto"/>
            <w:noWrap/>
            <w:vAlign w:val="center"/>
            <w:hideMark/>
          </w:tcPr>
          <w:p w14:paraId="447BD0D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BIS</w:t>
            </w:r>
          </w:p>
        </w:tc>
        <w:tc>
          <w:tcPr>
            <w:tcW w:w="1134" w:type="dxa"/>
            <w:tcBorders>
              <w:top w:val="nil"/>
              <w:left w:val="nil"/>
              <w:bottom w:val="single" w:sz="4" w:space="0" w:color="auto"/>
              <w:right w:val="nil"/>
            </w:tcBorders>
            <w:shd w:val="clear" w:color="auto" w:fill="auto"/>
            <w:noWrap/>
            <w:vAlign w:val="center"/>
            <w:hideMark/>
          </w:tcPr>
          <w:p w14:paraId="5D06AE9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BA-Drive</w:t>
            </w:r>
          </w:p>
        </w:tc>
        <w:tc>
          <w:tcPr>
            <w:tcW w:w="1275" w:type="dxa"/>
            <w:tcBorders>
              <w:top w:val="nil"/>
              <w:left w:val="nil"/>
              <w:bottom w:val="single" w:sz="4" w:space="0" w:color="auto"/>
              <w:right w:val="nil"/>
            </w:tcBorders>
            <w:shd w:val="clear" w:color="auto" w:fill="auto"/>
            <w:noWrap/>
            <w:vAlign w:val="center"/>
            <w:hideMark/>
          </w:tcPr>
          <w:p w14:paraId="646436A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BA-Reward</w:t>
            </w:r>
          </w:p>
        </w:tc>
        <w:tc>
          <w:tcPr>
            <w:tcW w:w="1134" w:type="dxa"/>
            <w:tcBorders>
              <w:top w:val="nil"/>
              <w:left w:val="nil"/>
              <w:bottom w:val="single" w:sz="4" w:space="0" w:color="auto"/>
              <w:right w:val="nil"/>
            </w:tcBorders>
            <w:shd w:val="clear" w:color="auto" w:fill="auto"/>
            <w:noWrap/>
            <w:vAlign w:val="center"/>
            <w:hideMark/>
          </w:tcPr>
          <w:p w14:paraId="7390E10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BA-Fun</w:t>
            </w:r>
          </w:p>
        </w:tc>
        <w:tc>
          <w:tcPr>
            <w:tcW w:w="1276" w:type="dxa"/>
            <w:tcBorders>
              <w:top w:val="nil"/>
              <w:left w:val="nil"/>
              <w:bottom w:val="single" w:sz="4" w:space="0" w:color="auto"/>
              <w:right w:val="nil"/>
            </w:tcBorders>
            <w:shd w:val="clear" w:color="auto" w:fill="auto"/>
            <w:noWrap/>
            <w:vAlign w:val="center"/>
            <w:hideMark/>
          </w:tcPr>
          <w:p w14:paraId="1814E2B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IM</w:t>
            </w:r>
          </w:p>
        </w:tc>
        <w:tc>
          <w:tcPr>
            <w:tcW w:w="971" w:type="dxa"/>
            <w:tcBorders>
              <w:top w:val="nil"/>
              <w:left w:val="nil"/>
              <w:bottom w:val="single" w:sz="4" w:space="0" w:color="auto"/>
              <w:right w:val="nil"/>
            </w:tcBorders>
            <w:shd w:val="clear" w:color="auto" w:fill="auto"/>
            <w:noWrap/>
            <w:vAlign w:val="center"/>
            <w:hideMark/>
          </w:tcPr>
          <w:p w14:paraId="744B64C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SDP</w:t>
            </w:r>
          </w:p>
        </w:tc>
      </w:tr>
      <w:tr w:rsidR="006F55C9" w:rsidRPr="006775A1" w14:paraId="7F14AD9C" w14:textId="77777777" w:rsidTr="006767C7">
        <w:trPr>
          <w:trHeight w:val="397"/>
          <w:tblCellSpacing w:w="0" w:type="dxa"/>
        </w:trPr>
        <w:tc>
          <w:tcPr>
            <w:tcW w:w="3856" w:type="dxa"/>
            <w:gridSpan w:val="2"/>
            <w:tcBorders>
              <w:top w:val="nil"/>
              <w:left w:val="nil"/>
              <w:bottom w:val="nil"/>
              <w:right w:val="nil"/>
            </w:tcBorders>
            <w:shd w:val="clear" w:color="auto" w:fill="auto"/>
            <w:noWrap/>
            <w:vAlign w:val="center"/>
            <w:hideMark/>
          </w:tcPr>
          <w:p w14:paraId="589A835A" w14:textId="77777777" w:rsidR="006F55C9" w:rsidRPr="006775A1" w:rsidRDefault="00F5389C" w:rsidP="006767C7">
            <w:pPr>
              <w:spacing w:line="240" w:lineRule="auto"/>
              <w:ind w:firstLine="0"/>
              <w:rPr>
                <w:rFonts w:eastAsia="Times New Roman"/>
                <w:iCs/>
                <w:color w:val="000000"/>
                <w:kern w:val="0"/>
                <w:lang w:eastAsia="de-DE"/>
              </w:rPr>
            </w:pPr>
            <w:r w:rsidRPr="006775A1">
              <w:rPr>
                <w:rFonts w:eastAsia="Times New Roman"/>
                <w:iCs/>
                <w:color w:val="000000"/>
                <w:kern w:val="0"/>
                <w:lang w:eastAsia="de-DE"/>
              </w:rPr>
              <w:t>Sexual E</w:t>
            </w:r>
            <w:r w:rsidR="006F55C9" w:rsidRPr="006775A1">
              <w:rPr>
                <w:rFonts w:eastAsia="Times New Roman"/>
                <w:iCs/>
                <w:color w:val="000000"/>
                <w:kern w:val="0"/>
                <w:lang w:eastAsia="de-DE"/>
              </w:rPr>
              <w:t>xcitation</w:t>
            </w:r>
          </w:p>
        </w:tc>
        <w:tc>
          <w:tcPr>
            <w:tcW w:w="1134" w:type="dxa"/>
            <w:tcBorders>
              <w:top w:val="nil"/>
              <w:left w:val="nil"/>
              <w:bottom w:val="nil"/>
              <w:right w:val="nil"/>
            </w:tcBorders>
            <w:shd w:val="clear" w:color="auto" w:fill="auto"/>
            <w:noWrap/>
            <w:vAlign w:val="center"/>
            <w:hideMark/>
          </w:tcPr>
          <w:p w14:paraId="3AADEDC3"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.28***</w:t>
            </w:r>
          </w:p>
        </w:tc>
        <w:tc>
          <w:tcPr>
            <w:tcW w:w="1134" w:type="dxa"/>
            <w:tcBorders>
              <w:top w:val="nil"/>
              <w:left w:val="nil"/>
              <w:bottom w:val="nil"/>
              <w:right w:val="nil"/>
            </w:tcBorders>
            <w:shd w:val="clear" w:color="auto" w:fill="auto"/>
            <w:noWrap/>
            <w:vAlign w:val="center"/>
            <w:hideMark/>
          </w:tcPr>
          <w:p w14:paraId="3D87120E"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.54***</w:t>
            </w:r>
          </w:p>
        </w:tc>
        <w:tc>
          <w:tcPr>
            <w:tcW w:w="1134" w:type="dxa"/>
            <w:tcBorders>
              <w:top w:val="nil"/>
              <w:left w:val="nil"/>
              <w:bottom w:val="nil"/>
              <w:right w:val="nil"/>
            </w:tcBorders>
            <w:shd w:val="clear" w:color="auto" w:fill="auto"/>
            <w:noWrap/>
            <w:vAlign w:val="center"/>
            <w:hideMark/>
          </w:tcPr>
          <w:p w14:paraId="01CC701E"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-.10***</w:t>
            </w:r>
          </w:p>
        </w:tc>
        <w:tc>
          <w:tcPr>
            <w:tcW w:w="1134" w:type="dxa"/>
            <w:tcBorders>
              <w:top w:val="nil"/>
              <w:left w:val="nil"/>
              <w:bottom w:val="nil"/>
              <w:right w:val="nil"/>
            </w:tcBorders>
            <w:shd w:val="clear" w:color="auto" w:fill="auto"/>
            <w:noWrap/>
            <w:vAlign w:val="center"/>
            <w:hideMark/>
          </w:tcPr>
          <w:p w14:paraId="1AF5D7E3"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.17***</w:t>
            </w:r>
          </w:p>
        </w:tc>
        <w:tc>
          <w:tcPr>
            <w:tcW w:w="1275" w:type="dxa"/>
            <w:tcBorders>
              <w:top w:val="nil"/>
              <w:left w:val="nil"/>
              <w:bottom w:val="nil"/>
              <w:right w:val="nil"/>
            </w:tcBorders>
            <w:shd w:val="clear" w:color="auto" w:fill="auto"/>
            <w:noWrap/>
            <w:vAlign w:val="center"/>
            <w:hideMark/>
          </w:tcPr>
          <w:p w14:paraId="6467E0A7"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.25***</w:t>
            </w:r>
          </w:p>
        </w:tc>
        <w:tc>
          <w:tcPr>
            <w:tcW w:w="1134" w:type="dxa"/>
            <w:tcBorders>
              <w:top w:val="nil"/>
              <w:left w:val="nil"/>
              <w:bottom w:val="nil"/>
              <w:right w:val="nil"/>
            </w:tcBorders>
            <w:shd w:val="clear" w:color="auto" w:fill="auto"/>
            <w:noWrap/>
            <w:vAlign w:val="center"/>
            <w:hideMark/>
          </w:tcPr>
          <w:p w14:paraId="00225890"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.31***</w:t>
            </w:r>
          </w:p>
        </w:tc>
        <w:tc>
          <w:tcPr>
            <w:tcW w:w="1276" w:type="dxa"/>
            <w:tcBorders>
              <w:top w:val="nil"/>
              <w:left w:val="nil"/>
              <w:bottom w:val="nil"/>
              <w:right w:val="nil"/>
            </w:tcBorders>
            <w:shd w:val="clear" w:color="auto" w:fill="auto"/>
            <w:noWrap/>
            <w:vAlign w:val="center"/>
            <w:hideMark/>
          </w:tcPr>
          <w:p w14:paraId="40AC436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-.16***</w:t>
            </w:r>
          </w:p>
        </w:tc>
        <w:tc>
          <w:tcPr>
            <w:tcW w:w="971" w:type="dxa"/>
            <w:tcBorders>
              <w:top w:val="nil"/>
              <w:left w:val="nil"/>
              <w:bottom w:val="nil"/>
              <w:right w:val="nil"/>
            </w:tcBorders>
            <w:shd w:val="clear" w:color="auto" w:fill="auto"/>
            <w:noWrap/>
            <w:vAlign w:val="center"/>
            <w:hideMark/>
          </w:tcPr>
          <w:p w14:paraId="2BA1F3DA"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.06*</w:t>
            </w:r>
          </w:p>
        </w:tc>
      </w:tr>
      <w:tr w:rsidR="006F55C9" w:rsidRPr="006775A1" w14:paraId="6733BD94" w14:textId="77777777" w:rsidTr="006767C7">
        <w:trPr>
          <w:trHeight w:val="397"/>
          <w:tblCellSpacing w:w="0" w:type="dxa"/>
        </w:trPr>
        <w:tc>
          <w:tcPr>
            <w:tcW w:w="628" w:type="dxa"/>
            <w:tcBorders>
              <w:top w:val="nil"/>
              <w:left w:val="nil"/>
              <w:bottom w:val="nil"/>
              <w:right w:val="nil"/>
            </w:tcBorders>
            <w:shd w:val="clear" w:color="auto" w:fill="auto"/>
            <w:noWrap/>
            <w:vAlign w:val="center"/>
            <w:hideMark/>
          </w:tcPr>
          <w:p w14:paraId="57553B72"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3228" w:type="dxa"/>
            <w:tcBorders>
              <w:top w:val="nil"/>
              <w:left w:val="nil"/>
              <w:bottom w:val="nil"/>
              <w:right w:val="nil"/>
            </w:tcBorders>
            <w:shd w:val="clear" w:color="auto" w:fill="auto"/>
            <w:noWrap/>
            <w:vAlign w:val="center"/>
            <w:hideMark/>
          </w:tcPr>
          <w:p w14:paraId="7BD67554"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Arousability</w:t>
            </w:r>
          </w:p>
        </w:tc>
        <w:tc>
          <w:tcPr>
            <w:tcW w:w="1134" w:type="dxa"/>
            <w:tcBorders>
              <w:top w:val="nil"/>
              <w:left w:val="nil"/>
              <w:bottom w:val="nil"/>
              <w:right w:val="nil"/>
            </w:tcBorders>
            <w:shd w:val="clear" w:color="auto" w:fill="auto"/>
            <w:noWrap/>
            <w:vAlign w:val="center"/>
            <w:hideMark/>
          </w:tcPr>
          <w:p w14:paraId="6D600D73"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.26***</w:t>
            </w:r>
          </w:p>
        </w:tc>
        <w:tc>
          <w:tcPr>
            <w:tcW w:w="1134" w:type="dxa"/>
            <w:tcBorders>
              <w:top w:val="nil"/>
              <w:left w:val="nil"/>
              <w:bottom w:val="nil"/>
              <w:right w:val="nil"/>
            </w:tcBorders>
            <w:shd w:val="clear" w:color="auto" w:fill="auto"/>
            <w:noWrap/>
            <w:vAlign w:val="center"/>
            <w:hideMark/>
          </w:tcPr>
          <w:p w14:paraId="18F0F163"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.45***</w:t>
            </w:r>
          </w:p>
        </w:tc>
        <w:tc>
          <w:tcPr>
            <w:tcW w:w="1134" w:type="dxa"/>
            <w:tcBorders>
              <w:top w:val="nil"/>
              <w:left w:val="nil"/>
              <w:bottom w:val="nil"/>
              <w:right w:val="nil"/>
            </w:tcBorders>
            <w:shd w:val="clear" w:color="auto" w:fill="auto"/>
            <w:noWrap/>
            <w:vAlign w:val="center"/>
            <w:hideMark/>
          </w:tcPr>
          <w:p w14:paraId="6E691923"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-.01</w:t>
            </w:r>
          </w:p>
        </w:tc>
        <w:tc>
          <w:tcPr>
            <w:tcW w:w="1134" w:type="dxa"/>
            <w:tcBorders>
              <w:top w:val="nil"/>
              <w:left w:val="nil"/>
              <w:bottom w:val="nil"/>
              <w:right w:val="nil"/>
            </w:tcBorders>
            <w:shd w:val="clear" w:color="auto" w:fill="auto"/>
            <w:noWrap/>
            <w:vAlign w:val="center"/>
            <w:hideMark/>
          </w:tcPr>
          <w:p w14:paraId="50F63A11"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.14***</w:t>
            </w:r>
          </w:p>
        </w:tc>
        <w:tc>
          <w:tcPr>
            <w:tcW w:w="1275" w:type="dxa"/>
            <w:tcBorders>
              <w:top w:val="nil"/>
              <w:left w:val="nil"/>
              <w:bottom w:val="nil"/>
              <w:right w:val="nil"/>
            </w:tcBorders>
            <w:shd w:val="clear" w:color="auto" w:fill="auto"/>
            <w:noWrap/>
            <w:vAlign w:val="center"/>
            <w:hideMark/>
          </w:tcPr>
          <w:p w14:paraId="111E7CD0"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.24***</w:t>
            </w:r>
          </w:p>
        </w:tc>
        <w:tc>
          <w:tcPr>
            <w:tcW w:w="1134" w:type="dxa"/>
            <w:tcBorders>
              <w:top w:val="nil"/>
              <w:left w:val="nil"/>
              <w:bottom w:val="nil"/>
              <w:right w:val="nil"/>
            </w:tcBorders>
            <w:shd w:val="clear" w:color="auto" w:fill="auto"/>
            <w:noWrap/>
            <w:vAlign w:val="center"/>
            <w:hideMark/>
          </w:tcPr>
          <w:p w14:paraId="59A6FAD9"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.27***</w:t>
            </w:r>
          </w:p>
        </w:tc>
        <w:tc>
          <w:tcPr>
            <w:tcW w:w="1276" w:type="dxa"/>
            <w:tcBorders>
              <w:top w:val="nil"/>
              <w:left w:val="nil"/>
              <w:bottom w:val="nil"/>
              <w:right w:val="nil"/>
            </w:tcBorders>
            <w:shd w:val="clear" w:color="auto" w:fill="auto"/>
            <w:noWrap/>
            <w:vAlign w:val="center"/>
            <w:hideMark/>
          </w:tcPr>
          <w:p w14:paraId="75F2350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-.17***</w:t>
            </w:r>
          </w:p>
        </w:tc>
        <w:tc>
          <w:tcPr>
            <w:tcW w:w="971" w:type="dxa"/>
            <w:tcBorders>
              <w:top w:val="nil"/>
              <w:left w:val="nil"/>
              <w:bottom w:val="nil"/>
              <w:right w:val="nil"/>
            </w:tcBorders>
            <w:shd w:val="clear" w:color="auto" w:fill="auto"/>
            <w:noWrap/>
            <w:vAlign w:val="center"/>
            <w:hideMark/>
          </w:tcPr>
          <w:p w14:paraId="67E8C0A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-.02</w:t>
            </w:r>
          </w:p>
        </w:tc>
      </w:tr>
      <w:tr w:rsidR="006F55C9" w:rsidRPr="006775A1" w14:paraId="2B06CB3E" w14:textId="77777777" w:rsidTr="006767C7">
        <w:trPr>
          <w:trHeight w:val="397"/>
          <w:tblCellSpacing w:w="0" w:type="dxa"/>
        </w:trPr>
        <w:tc>
          <w:tcPr>
            <w:tcW w:w="628" w:type="dxa"/>
            <w:tcBorders>
              <w:top w:val="nil"/>
              <w:left w:val="nil"/>
              <w:bottom w:val="nil"/>
              <w:right w:val="nil"/>
            </w:tcBorders>
            <w:shd w:val="clear" w:color="auto" w:fill="auto"/>
            <w:noWrap/>
            <w:vAlign w:val="center"/>
            <w:hideMark/>
          </w:tcPr>
          <w:p w14:paraId="46FCBAB8"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3228" w:type="dxa"/>
            <w:tcBorders>
              <w:top w:val="nil"/>
              <w:left w:val="nil"/>
              <w:bottom w:val="nil"/>
              <w:right w:val="nil"/>
            </w:tcBorders>
            <w:shd w:val="clear" w:color="auto" w:fill="auto"/>
            <w:noWrap/>
            <w:vAlign w:val="center"/>
            <w:hideMark/>
          </w:tcPr>
          <w:p w14:paraId="68940A85" w14:textId="77777777" w:rsidR="006F55C9" w:rsidRPr="006775A1" w:rsidRDefault="00F5389C"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Partner C</w:t>
            </w:r>
            <w:r w:rsidR="006F55C9" w:rsidRPr="006775A1">
              <w:rPr>
                <w:rFonts w:eastAsia="Times New Roman"/>
                <w:color w:val="000000"/>
                <w:kern w:val="0"/>
                <w:lang w:eastAsia="de-DE"/>
              </w:rPr>
              <w:t>haracteristics</w:t>
            </w:r>
          </w:p>
        </w:tc>
        <w:tc>
          <w:tcPr>
            <w:tcW w:w="1134" w:type="dxa"/>
            <w:tcBorders>
              <w:top w:val="nil"/>
              <w:left w:val="nil"/>
              <w:bottom w:val="nil"/>
              <w:right w:val="nil"/>
            </w:tcBorders>
            <w:shd w:val="clear" w:color="auto" w:fill="auto"/>
            <w:noWrap/>
            <w:vAlign w:val="center"/>
            <w:hideMark/>
          </w:tcPr>
          <w:p w14:paraId="12647CD1"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.08***</w:t>
            </w:r>
          </w:p>
        </w:tc>
        <w:tc>
          <w:tcPr>
            <w:tcW w:w="1134" w:type="dxa"/>
            <w:tcBorders>
              <w:top w:val="nil"/>
              <w:left w:val="nil"/>
              <w:bottom w:val="nil"/>
              <w:right w:val="nil"/>
            </w:tcBorders>
            <w:shd w:val="clear" w:color="auto" w:fill="auto"/>
            <w:noWrap/>
            <w:vAlign w:val="center"/>
            <w:hideMark/>
          </w:tcPr>
          <w:p w14:paraId="34151201"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.25***</w:t>
            </w:r>
          </w:p>
        </w:tc>
        <w:tc>
          <w:tcPr>
            <w:tcW w:w="1134" w:type="dxa"/>
            <w:tcBorders>
              <w:top w:val="nil"/>
              <w:left w:val="nil"/>
              <w:bottom w:val="nil"/>
              <w:right w:val="nil"/>
            </w:tcBorders>
            <w:shd w:val="clear" w:color="auto" w:fill="auto"/>
            <w:noWrap/>
            <w:vAlign w:val="center"/>
            <w:hideMark/>
          </w:tcPr>
          <w:p w14:paraId="27606D0F"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-.05*</w:t>
            </w:r>
          </w:p>
        </w:tc>
        <w:tc>
          <w:tcPr>
            <w:tcW w:w="1134" w:type="dxa"/>
            <w:tcBorders>
              <w:top w:val="nil"/>
              <w:left w:val="nil"/>
              <w:bottom w:val="nil"/>
              <w:right w:val="nil"/>
            </w:tcBorders>
            <w:shd w:val="clear" w:color="auto" w:fill="auto"/>
            <w:noWrap/>
            <w:vAlign w:val="center"/>
            <w:hideMark/>
          </w:tcPr>
          <w:p w14:paraId="394490DF"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.12***</w:t>
            </w:r>
          </w:p>
        </w:tc>
        <w:tc>
          <w:tcPr>
            <w:tcW w:w="1275" w:type="dxa"/>
            <w:tcBorders>
              <w:top w:val="nil"/>
              <w:left w:val="nil"/>
              <w:bottom w:val="nil"/>
              <w:right w:val="nil"/>
            </w:tcBorders>
            <w:shd w:val="clear" w:color="auto" w:fill="auto"/>
            <w:noWrap/>
            <w:vAlign w:val="center"/>
            <w:hideMark/>
          </w:tcPr>
          <w:p w14:paraId="16768C3D"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.22***</w:t>
            </w:r>
          </w:p>
        </w:tc>
        <w:tc>
          <w:tcPr>
            <w:tcW w:w="1134" w:type="dxa"/>
            <w:tcBorders>
              <w:top w:val="nil"/>
              <w:left w:val="nil"/>
              <w:bottom w:val="nil"/>
              <w:right w:val="nil"/>
            </w:tcBorders>
            <w:shd w:val="clear" w:color="auto" w:fill="auto"/>
            <w:noWrap/>
            <w:vAlign w:val="center"/>
            <w:hideMark/>
          </w:tcPr>
          <w:p w14:paraId="5CEEAFBD"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.17***</w:t>
            </w:r>
          </w:p>
        </w:tc>
        <w:tc>
          <w:tcPr>
            <w:tcW w:w="1276" w:type="dxa"/>
            <w:tcBorders>
              <w:top w:val="nil"/>
              <w:left w:val="nil"/>
              <w:bottom w:val="nil"/>
              <w:right w:val="nil"/>
            </w:tcBorders>
            <w:shd w:val="clear" w:color="auto" w:fill="auto"/>
            <w:noWrap/>
            <w:vAlign w:val="center"/>
            <w:hideMark/>
          </w:tcPr>
          <w:p w14:paraId="4BD8CC9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-.07**</w:t>
            </w:r>
          </w:p>
        </w:tc>
        <w:tc>
          <w:tcPr>
            <w:tcW w:w="971" w:type="dxa"/>
            <w:tcBorders>
              <w:top w:val="nil"/>
              <w:left w:val="nil"/>
              <w:bottom w:val="nil"/>
              <w:right w:val="nil"/>
            </w:tcBorders>
            <w:shd w:val="clear" w:color="auto" w:fill="auto"/>
            <w:noWrap/>
            <w:vAlign w:val="center"/>
            <w:hideMark/>
          </w:tcPr>
          <w:p w14:paraId="572E6C8A"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.03</w:t>
            </w:r>
          </w:p>
        </w:tc>
      </w:tr>
      <w:tr w:rsidR="006F55C9" w:rsidRPr="006775A1" w14:paraId="3FE6CE1D" w14:textId="77777777" w:rsidTr="006767C7">
        <w:trPr>
          <w:trHeight w:val="397"/>
          <w:tblCellSpacing w:w="0" w:type="dxa"/>
        </w:trPr>
        <w:tc>
          <w:tcPr>
            <w:tcW w:w="628" w:type="dxa"/>
            <w:tcBorders>
              <w:top w:val="nil"/>
              <w:left w:val="nil"/>
              <w:bottom w:val="nil"/>
              <w:right w:val="nil"/>
            </w:tcBorders>
            <w:shd w:val="clear" w:color="auto" w:fill="auto"/>
            <w:noWrap/>
            <w:vAlign w:val="center"/>
            <w:hideMark/>
          </w:tcPr>
          <w:p w14:paraId="3EAFCC96"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3228" w:type="dxa"/>
            <w:tcBorders>
              <w:top w:val="nil"/>
              <w:left w:val="nil"/>
              <w:bottom w:val="nil"/>
              <w:right w:val="nil"/>
            </w:tcBorders>
            <w:shd w:val="clear" w:color="auto" w:fill="auto"/>
            <w:noWrap/>
            <w:vAlign w:val="center"/>
            <w:hideMark/>
          </w:tcPr>
          <w:p w14:paraId="79485FC5" w14:textId="77777777" w:rsidR="006F55C9" w:rsidRPr="006775A1" w:rsidRDefault="00F5389C"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Sexual Power D</w:t>
            </w:r>
            <w:r w:rsidR="006F55C9" w:rsidRPr="006775A1">
              <w:rPr>
                <w:rFonts w:eastAsia="Times New Roman"/>
                <w:color w:val="000000"/>
                <w:kern w:val="0"/>
                <w:lang w:eastAsia="de-DE"/>
              </w:rPr>
              <w:t>ynamics</w:t>
            </w:r>
          </w:p>
        </w:tc>
        <w:tc>
          <w:tcPr>
            <w:tcW w:w="1134" w:type="dxa"/>
            <w:tcBorders>
              <w:top w:val="nil"/>
              <w:left w:val="nil"/>
              <w:bottom w:val="nil"/>
              <w:right w:val="nil"/>
            </w:tcBorders>
            <w:shd w:val="clear" w:color="auto" w:fill="auto"/>
            <w:noWrap/>
            <w:vAlign w:val="center"/>
            <w:hideMark/>
          </w:tcPr>
          <w:p w14:paraId="688EFB21"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.27***</w:t>
            </w:r>
          </w:p>
        </w:tc>
        <w:tc>
          <w:tcPr>
            <w:tcW w:w="1134" w:type="dxa"/>
            <w:tcBorders>
              <w:top w:val="nil"/>
              <w:left w:val="nil"/>
              <w:bottom w:val="nil"/>
              <w:right w:val="nil"/>
            </w:tcBorders>
            <w:shd w:val="clear" w:color="auto" w:fill="auto"/>
            <w:noWrap/>
            <w:vAlign w:val="center"/>
            <w:hideMark/>
          </w:tcPr>
          <w:p w14:paraId="504516DA"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.49***</w:t>
            </w:r>
          </w:p>
        </w:tc>
        <w:tc>
          <w:tcPr>
            <w:tcW w:w="1134" w:type="dxa"/>
            <w:tcBorders>
              <w:top w:val="nil"/>
              <w:left w:val="nil"/>
              <w:bottom w:val="nil"/>
              <w:right w:val="nil"/>
            </w:tcBorders>
            <w:shd w:val="clear" w:color="auto" w:fill="auto"/>
            <w:noWrap/>
            <w:vAlign w:val="center"/>
            <w:hideMark/>
          </w:tcPr>
          <w:p w14:paraId="058A7853"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-.08**</w:t>
            </w:r>
          </w:p>
        </w:tc>
        <w:tc>
          <w:tcPr>
            <w:tcW w:w="1134" w:type="dxa"/>
            <w:tcBorders>
              <w:top w:val="nil"/>
              <w:left w:val="nil"/>
              <w:bottom w:val="nil"/>
              <w:right w:val="nil"/>
            </w:tcBorders>
            <w:shd w:val="clear" w:color="auto" w:fill="auto"/>
            <w:noWrap/>
            <w:vAlign w:val="center"/>
            <w:hideMark/>
          </w:tcPr>
          <w:p w14:paraId="2C36B470"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.08***</w:t>
            </w:r>
          </w:p>
        </w:tc>
        <w:tc>
          <w:tcPr>
            <w:tcW w:w="1275" w:type="dxa"/>
            <w:tcBorders>
              <w:top w:val="nil"/>
              <w:left w:val="nil"/>
              <w:bottom w:val="nil"/>
              <w:right w:val="nil"/>
            </w:tcBorders>
            <w:shd w:val="clear" w:color="auto" w:fill="auto"/>
            <w:noWrap/>
            <w:vAlign w:val="center"/>
            <w:hideMark/>
          </w:tcPr>
          <w:p w14:paraId="49B4ED93"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.14***</w:t>
            </w:r>
          </w:p>
        </w:tc>
        <w:tc>
          <w:tcPr>
            <w:tcW w:w="1134" w:type="dxa"/>
            <w:tcBorders>
              <w:top w:val="nil"/>
              <w:left w:val="nil"/>
              <w:bottom w:val="nil"/>
              <w:right w:val="nil"/>
            </w:tcBorders>
            <w:shd w:val="clear" w:color="auto" w:fill="auto"/>
            <w:noWrap/>
            <w:vAlign w:val="center"/>
            <w:hideMark/>
          </w:tcPr>
          <w:p w14:paraId="3D0B05C8"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.22***</w:t>
            </w:r>
          </w:p>
        </w:tc>
        <w:tc>
          <w:tcPr>
            <w:tcW w:w="1276" w:type="dxa"/>
            <w:tcBorders>
              <w:top w:val="nil"/>
              <w:left w:val="nil"/>
              <w:bottom w:val="nil"/>
              <w:right w:val="nil"/>
            </w:tcBorders>
            <w:shd w:val="clear" w:color="auto" w:fill="auto"/>
            <w:noWrap/>
            <w:vAlign w:val="center"/>
            <w:hideMark/>
          </w:tcPr>
          <w:p w14:paraId="6AE99A4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-.14***</w:t>
            </w:r>
          </w:p>
        </w:tc>
        <w:tc>
          <w:tcPr>
            <w:tcW w:w="971" w:type="dxa"/>
            <w:tcBorders>
              <w:top w:val="nil"/>
              <w:left w:val="nil"/>
              <w:bottom w:val="nil"/>
              <w:right w:val="nil"/>
            </w:tcBorders>
            <w:shd w:val="clear" w:color="auto" w:fill="auto"/>
            <w:noWrap/>
            <w:vAlign w:val="center"/>
            <w:hideMark/>
          </w:tcPr>
          <w:p w14:paraId="1ED080B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.05*</w:t>
            </w:r>
          </w:p>
        </w:tc>
      </w:tr>
      <w:tr w:rsidR="006F55C9" w:rsidRPr="006775A1" w14:paraId="4BFC0203" w14:textId="77777777" w:rsidTr="006767C7">
        <w:trPr>
          <w:trHeight w:val="397"/>
          <w:tblCellSpacing w:w="0" w:type="dxa"/>
        </w:trPr>
        <w:tc>
          <w:tcPr>
            <w:tcW w:w="628" w:type="dxa"/>
            <w:tcBorders>
              <w:top w:val="nil"/>
              <w:left w:val="nil"/>
              <w:bottom w:val="nil"/>
              <w:right w:val="nil"/>
            </w:tcBorders>
            <w:shd w:val="clear" w:color="auto" w:fill="auto"/>
            <w:noWrap/>
            <w:vAlign w:val="center"/>
            <w:hideMark/>
          </w:tcPr>
          <w:p w14:paraId="147DFC04"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3228" w:type="dxa"/>
            <w:tcBorders>
              <w:top w:val="nil"/>
              <w:left w:val="nil"/>
              <w:bottom w:val="nil"/>
              <w:right w:val="nil"/>
            </w:tcBorders>
            <w:shd w:val="clear" w:color="auto" w:fill="auto"/>
            <w:noWrap/>
            <w:vAlign w:val="center"/>
            <w:hideMark/>
          </w:tcPr>
          <w:p w14:paraId="4039D1E3"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Smell</w:t>
            </w:r>
          </w:p>
        </w:tc>
        <w:tc>
          <w:tcPr>
            <w:tcW w:w="1134" w:type="dxa"/>
            <w:tcBorders>
              <w:top w:val="nil"/>
              <w:left w:val="nil"/>
              <w:bottom w:val="nil"/>
              <w:right w:val="nil"/>
            </w:tcBorders>
            <w:shd w:val="clear" w:color="auto" w:fill="auto"/>
            <w:noWrap/>
            <w:vAlign w:val="center"/>
            <w:hideMark/>
          </w:tcPr>
          <w:p w14:paraId="0535C04B"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.12***</w:t>
            </w:r>
          </w:p>
        </w:tc>
        <w:tc>
          <w:tcPr>
            <w:tcW w:w="1134" w:type="dxa"/>
            <w:tcBorders>
              <w:top w:val="nil"/>
              <w:left w:val="nil"/>
              <w:bottom w:val="nil"/>
              <w:right w:val="nil"/>
            </w:tcBorders>
            <w:shd w:val="clear" w:color="auto" w:fill="auto"/>
            <w:noWrap/>
            <w:vAlign w:val="center"/>
            <w:hideMark/>
          </w:tcPr>
          <w:p w14:paraId="7A1EB404"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.22***</w:t>
            </w:r>
          </w:p>
        </w:tc>
        <w:tc>
          <w:tcPr>
            <w:tcW w:w="1134" w:type="dxa"/>
            <w:tcBorders>
              <w:top w:val="nil"/>
              <w:left w:val="nil"/>
              <w:bottom w:val="nil"/>
              <w:right w:val="nil"/>
            </w:tcBorders>
            <w:shd w:val="clear" w:color="auto" w:fill="auto"/>
            <w:noWrap/>
            <w:vAlign w:val="center"/>
            <w:hideMark/>
          </w:tcPr>
          <w:p w14:paraId="06ECF531"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-.01</w:t>
            </w:r>
          </w:p>
        </w:tc>
        <w:tc>
          <w:tcPr>
            <w:tcW w:w="1134" w:type="dxa"/>
            <w:tcBorders>
              <w:top w:val="nil"/>
              <w:left w:val="nil"/>
              <w:bottom w:val="nil"/>
              <w:right w:val="nil"/>
            </w:tcBorders>
            <w:shd w:val="clear" w:color="auto" w:fill="auto"/>
            <w:noWrap/>
            <w:vAlign w:val="center"/>
            <w:hideMark/>
          </w:tcPr>
          <w:p w14:paraId="4B871677"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.11***</w:t>
            </w:r>
          </w:p>
        </w:tc>
        <w:tc>
          <w:tcPr>
            <w:tcW w:w="1275" w:type="dxa"/>
            <w:tcBorders>
              <w:top w:val="nil"/>
              <w:left w:val="nil"/>
              <w:bottom w:val="nil"/>
              <w:right w:val="nil"/>
            </w:tcBorders>
            <w:shd w:val="clear" w:color="auto" w:fill="auto"/>
            <w:noWrap/>
            <w:vAlign w:val="center"/>
            <w:hideMark/>
          </w:tcPr>
          <w:p w14:paraId="1875BFE1"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.18***</w:t>
            </w:r>
          </w:p>
        </w:tc>
        <w:tc>
          <w:tcPr>
            <w:tcW w:w="1134" w:type="dxa"/>
            <w:tcBorders>
              <w:top w:val="nil"/>
              <w:left w:val="nil"/>
              <w:bottom w:val="nil"/>
              <w:right w:val="nil"/>
            </w:tcBorders>
            <w:shd w:val="clear" w:color="auto" w:fill="auto"/>
            <w:noWrap/>
            <w:vAlign w:val="center"/>
            <w:hideMark/>
          </w:tcPr>
          <w:p w14:paraId="784EDCBF"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.15***</w:t>
            </w:r>
          </w:p>
        </w:tc>
        <w:tc>
          <w:tcPr>
            <w:tcW w:w="1276" w:type="dxa"/>
            <w:tcBorders>
              <w:top w:val="nil"/>
              <w:left w:val="nil"/>
              <w:bottom w:val="nil"/>
              <w:right w:val="nil"/>
            </w:tcBorders>
            <w:shd w:val="clear" w:color="auto" w:fill="auto"/>
            <w:noWrap/>
            <w:vAlign w:val="center"/>
            <w:hideMark/>
          </w:tcPr>
          <w:p w14:paraId="04778C9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-.07**</w:t>
            </w:r>
          </w:p>
        </w:tc>
        <w:tc>
          <w:tcPr>
            <w:tcW w:w="971" w:type="dxa"/>
            <w:tcBorders>
              <w:top w:val="nil"/>
              <w:left w:val="nil"/>
              <w:bottom w:val="nil"/>
              <w:right w:val="nil"/>
            </w:tcBorders>
            <w:shd w:val="clear" w:color="auto" w:fill="auto"/>
            <w:noWrap/>
            <w:vAlign w:val="center"/>
            <w:hideMark/>
          </w:tcPr>
          <w:p w14:paraId="79584FD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.00</w:t>
            </w:r>
          </w:p>
        </w:tc>
      </w:tr>
      <w:tr w:rsidR="006F55C9" w:rsidRPr="006775A1" w14:paraId="2807F66F" w14:textId="77777777" w:rsidTr="006767C7">
        <w:trPr>
          <w:trHeight w:val="397"/>
          <w:tblCellSpacing w:w="0" w:type="dxa"/>
        </w:trPr>
        <w:tc>
          <w:tcPr>
            <w:tcW w:w="628" w:type="dxa"/>
            <w:tcBorders>
              <w:top w:val="nil"/>
              <w:left w:val="nil"/>
              <w:bottom w:val="nil"/>
              <w:right w:val="nil"/>
            </w:tcBorders>
            <w:shd w:val="clear" w:color="auto" w:fill="auto"/>
            <w:noWrap/>
            <w:vAlign w:val="center"/>
            <w:hideMark/>
          </w:tcPr>
          <w:p w14:paraId="1DE60056"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3228" w:type="dxa"/>
            <w:tcBorders>
              <w:top w:val="nil"/>
              <w:left w:val="nil"/>
              <w:bottom w:val="nil"/>
              <w:right w:val="nil"/>
            </w:tcBorders>
            <w:shd w:val="clear" w:color="auto" w:fill="auto"/>
            <w:noWrap/>
            <w:vAlign w:val="center"/>
            <w:hideMark/>
          </w:tcPr>
          <w:p w14:paraId="1BA7B584"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Setting</w:t>
            </w:r>
          </w:p>
        </w:tc>
        <w:tc>
          <w:tcPr>
            <w:tcW w:w="1134" w:type="dxa"/>
            <w:tcBorders>
              <w:top w:val="nil"/>
              <w:left w:val="nil"/>
              <w:bottom w:val="nil"/>
              <w:right w:val="nil"/>
            </w:tcBorders>
            <w:shd w:val="clear" w:color="auto" w:fill="auto"/>
            <w:noWrap/>
            <w:vAlign w:val="center"/>
            <w:hideMark/>
          </w:tcPr>
          <w:p w14:paraId="0BEB4D5E"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.23***</w:t>
            </w:r>
          </w:p>
        </w:tc>
        <w:tc>
          <w:tcPr>
            <w:tcW w:w="1134" w:type="dxa"/>
            <w:tcBorders>
              <w:top w:val="nil"/>
              <w:left w:val="nil"/>
              <w:bottom w:val="nil"/>
              <w:right w:val="nil"/>
            </w:tcBorders>
            <w:shd w:val="clear" w:color="auto" w:fill="auto"/>
            <w:noWrap/>
            <w:vAlign w:val="center"/>
            <w:hideMark/>
          </w:tcPr>
          <w:p w14:paraId="5D03BC67"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.42***</w:t>
            </w:r>
          </w:p>
        </w:tc>
        <w:tc>
          <w:tcPr>
            <w:tcW w:w="1134" w:type="dxa"/>
            <w:tcBorders>
              <w:top w:val="nil"/>
              <w:left w:val="nil"/>
              <w:bottom w:val="nil"/>
              <w:right w:val="nil"/>
            </w:tcBorders>
            <w:shd w:val="clear" w:color="auto" w:fill="auto"/>
            <w:noWrap/>
            <w:vAlign w:val="center"/>
            <w:hideMark/>
          </w:tcPr>
          <w:p w14:paraId="735FB087"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-.18***</w:t>
            </w:r>
          </w:p>
        </w:tc>
        <w:tc>
          <w:tcPr>
            <w:tcW w:w="1134" w:type="dxa"/>
            <w:tcBorders>
              <w:top w:val="nil"/>
              <w:left w:val="nil"/>
              <w:bottom w:val="nil"/>
              <w:right w:val="nil"/>
            </w:tcBorders>
            <w:shd w:val="clear" w:color="auto" w:fill="auto"/>
            <w:noWrap/>
            <w:vAlign w:val="center"/>
            <w:hideMark/>
          </w:tcPr>
          <w:p w14:paraId="39042793"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.10***</w:t>
            </w:r>
          </w:p>
        </w:tc>
        <w:tc>
          <w:tcPr>
            <w:tcW w:w="1275" w:type="dxa"/>
            <w:tcBorders>
              <w:top w:val="nil"/>
              <w:left w:val="nil"/>
              <w:bottom w:val="nil"/>
              <w:right w:val="nil"/>
            </w:tcBorders>
            <w:shd w:val="clear" w:color="auto" w:fill="auto"/>
            <w:noWrap/>
            <w:vAlign w:val="center"/>
            <w:hideMark/>
          </w:tcPr>
          <w:p w14:paraId="6F6F080B"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.07**</w:t>
            </w:r>
          </w:p>
        </w:tc>
        <w:tc>
          <w:tcPr>
            <w:tcW w:w="1134" w:type="dxa"/>
            <w:tcBorders>
              <w:top w:val="nil"/>
              <w:left w:val="nil"/>
              <w:bottom w:val="nil"/>
              <w:right w:val="nil"/>
            </w:tcBorders>
            <w:shd w:val="clear" w:color="auto" w:fill="auto"/>
            <w:noWrap/>
            <w:vAlign w:val="center"/>
            <w:hideMark/>
          </w:tcPr>
          <w:p w14:paraId="11947F71"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.24***</w:t>
            </w:r>
          </w:p>
        </w:tc>
        <w:tc>
          <w:tcPr>
            <w:tcW w:w="1276" w:type="dxa"/>
            <w:tcBorders>
              <w:top w:val="nil"/>
              <w:left w:val="nil"/>
              <w:bottom w:val="nil"/>
              <w:right w:val="nil"/>
            </w:tcBorders>
            <w:shd w:val="clear" w:color="auto" w:fill="auto"/>
            <w:noWrap/>
            <w:vAlign w:val="center"/>
            <w:hideMark/>
          </w:tcPr>
          <w:p w14:paraId="08E9C5D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-.11***</w:t>
            </w:r>
          </w:p>
        </w:tc>
        <w:tc>
          <w:tcPr>
            <w:tcW w:w="971" w:type="dxa"/>
            <w:tcBorders>
              <w:top w:val="nil"/>
              <w:left w:val="nil"/>
              <w:bottom w:val="nil"/>
              <w:right w:val="nil"/>
            </w:tcBorders>
            <w:shd w:val="clear" w:color="auto" w:fill="auto"/>
            <w:noWrap/>
            <w:vAlign w:val="center"/>
            <w:hideMark/>
          </w:tcPr>
          <w:p w14:paraId="0B571D3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.11***</w:t>
            </w:r>
          </w:p>
        </w:tc>
      </w:tr>
      <w:tr w:rsidR="006F55C9" w:rsidRPr="006775A1" w14:paraId="25CE39E9" w14:textId="77777777" w:rsidTr="006767C7">
        <w:trPr>
          <w:trHeight w:val="397"/>
          <w:tblCellSpacing w:w="0" w:type="dxa"/>
        </w:trPr>
        <w:tc>
          <w:tcPr>
            <w:tcW w:w="3856" w:type="dxa"/>
            <w:gridSpan w:val="2"/>
            <w:tcBorders>
              <w:top w:val="nil"/>
              <w:left w:val="nil"/>
              <w:bottom w:val="nil"/>
              <w:right w:val="nil"/>
            </w:tcBorders>
            <w:shd w:val="clear" w:color="auto" w:fill="auto"/>
            <w:noWrap/>
            <w:vAlign w:val="center"/>
            <w:hideMark/>
          </w:tcPr>
          <w:p w14:paraId="5485D00C" w14:textId="77777777" w:rsidR="006F55C9" w:rsidRPr="006775A1" w:rsidRDefault="00F5389C" w:rsidP="006767C7">
            <w:pPr>
              <w:spacing w:line="240" w:lineRule="auto"/>
              <w:ind w:firstLine="0"/>
              <w:rPr>
                <w:rFonts w:eastAsia="Times New Roman"/>
                <w:iCs/>
                <w:color w:val="000000"/>
                <w:kern w:val="0"/>
                <w:lang w:eastAsia="de-DE"/>
              </w:rPr>
            </w:pPr>
            <w:r w:rsidRPr="006775A1">
              <w:rPr>
                <w:rFonts w:eastAsia="Times New Roman"/>
                <w:iCs/>
                <w:color w:val="000000"/>
                <w:kern w:val="0"/>
                <w:lang w:eastAsia="de-DE"/>
              </w:rPr>
              <w:t>Sexual I</w:t>
            </w:r>
            <w:r w:rsidR="006F55C9" w:rsidRPr="006775A1">
              <w:rPr>
                <w:rFonts w:eastAsia="Times New Roman"/>
                <w:iCs/>
                <w:color w:val="000000"/>
                <w:kern w:val="0"/>
                <w:lang w:eastAsia="de-DE"/>
              </w:rPr>
              <w:t>nhibition</w:t>
            </w:r>
          </w:p>
        </w:tc>
        <w:tc>
          <w:tcPr>
            <w:tcW w:w="1134" w:type="dxa"/>
            <w:tcBorders>
              <w:top w:val="nil"/>
              <w:left w:val="nil"/>
              <w:bottom w:val="nil"/>
              <w:right w:val="nil"/>
            </w:tcBorders>
            <w:shd w:val="clear" w:color="auto" w:fill="auto"/>
            <w:noWrap/>
            <w:vAlign w:val="center"/>
            <w:hideMark/>
          </w:tcPr>
          <w:p w14:paraId="2C8B4064"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-.43***</w:t>
            </w:r>
          </w:p>
        </w:tc>
        <w:tc>
          <w:tcPr>
            <w:tcW w:w="1134" w:type="dxa"/>
            <w:tcBorders>
              <w:top w:val="nil"/>
              <w:left w:val="nil"/>
              <w:bottom w:val="nil"/>
              <w:right w:val="nil"/>
            </w:tcBorders>
            <w:shd w:val="clear" w:color="auto" w:fill="auto"/>
            <w:noWrap/>
            <w:vAlign w:val="center"/>
            <w:hideMark/>
          </w:tcPr>
          <w:p w14:paraId="7532029C"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-.35***</w:t>
            </w:r>
          </w:p>
        </w:tc>
        <w:tc>
          <w:tcPr>
            <w:tcW w:w="1134" w:type="dxa"/>
            <w:tcBorders>
              <w:top w:val="nil"/>
              <w:left w:val="nil"/>
              <w:bottom w:val="nil"/>
              <w:right w:val="nil"/>
            </w:tcBorders>
            <w:shd w:val="clear" w:color="auto" w:fill="auto"/>
            <w:noWrap/>
            <w:vAlign w:val="center"/>
            <w:hideMark/>
          </w:tcPr>
          <w:p w14:paraId="1A9B030D"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.34***</w:t>
            </w:r>
          </w:p>
        </w:tc>
        <w:tc>
          <w:tcPr>
            <w:tcW w:w="1134" w:type="dxa"/>
            <w:tcBorders>
              <w:top w:val="nil"/>
              <w:left w:val="nil"/>
              <w:bottom w:val="nil"/>
              <w:right w:val="nil"/>
            </w:tcBorders>
            <w:shd w:val="clear" w:color="auto" w:fill="auto"/>
            <w:noWrap/>
            <w:vAlign w:val="center"/>
            <w:hideMark/>
          </w:tcPr>
          <w:p w14:paraId="47D0BE3F"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-.04</w:t>
            </w:r>
          </w:p>
        </w:tc>
        <w:tc>
          <w:tcPr>
            <w:tcW w:w="1275" w:type="dxa"/>
            <w:tcBorders>
              <w:top w:val="nil"/>
              <w:left w:val="nil"/>
              <w:bottom w:val="nil"/>
              <w:right w:val="nil"/>
            </w:tcBorders>
            <w:shd w:val="clear" w:color="auto" w:fill="auto"/>
            <w:noWrap/>
            <w:vAlign w:val="center"/>
            <w:hideMark/>
          </w:tcPr>
          <w:p w14:paraId="2E1F5D64"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.01</w:t>
            </w:r>
          </w:p>
        </w:tc>
        <w:tc>
          <w:tcPr>
            <w:tcW w:w="1134" w:type="dxa"/>
            <w:tcBorders>
              <w:top w:val="nil"/>
              <w:left w:val="nil"/>
              <w:bottom w:val="nil"/>
              <w:right w:val="nil"/>
            </w:tcBorders>
            <w:shd w:val="clear" w:color="auto" w:fill="auto"/>
            <w:noWrap/>
            <w:vAlign w:val="center"/>
            <w:hideMark/>
          </w:tcPr>
          <w:p w14:paraId="044E8B64"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-.18***</w:t>
            </w:r>
          </w:p>
        </w:tc>
        <w:tc>
          <w:tcPr>
            <w:tcW w:w="1276" w:type="dxa"/>
            <w:tcBorders>
              <w:top w:val="nil"/>
              <w:left w:val="nil"/>
              <w:bottom w:val="nil"/>
              <w:right w:val="nil"/>
            </w:tcBorders>
            <w:shd w:val="clear" w:color="auto" w:fill="auto"/>
            <w:noWrap/>
            <w:vAlign w:val="center"/>
            <w:hideMark/>
          </w:tcPr>
          <w:p w14:paraId="5446286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.04*</w:t>
            </w:r>
          </w:p>
        </w:tc>
        <w:tc>
          <w:tcPr>
            <w:tcW w:w="971" w:type="dxa"/>
            <w:tcBorders>
              <w:top w:val="nil"/>
              <w:left w:val="nil"/>
              <w:bottom w:val="nil"/>
              <w:right w:val="nil"/>
            </w:tcBorders>
            <w:shd w:val="clear" w:color="auto" w:fill="auto"/>
            <w:noWrap/>
            <w:vAlign w:val="center"/>
            <w:hideMark/>
          </w:tcPr>
          <w:p w14:paraId="228A1181"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-.33***</w:t>
            </w:r>
          </w:p>
        </w:tc>
      </w:tr>
      <w:tr w:rsidR="006F55C9" w:rsidRPr="006775A1" w14:paraId="58ECAC54" w14:textId="77777777" w:rsidTr="006767C7">
        <w:trPr>
          <w:trHeight w:val="397"/>
          <w:tblCellSpacing w:w="0" w:type="dxa"/>
        </w:trPr>
        <w:tc>
          <w:tcPr>
            <w:tcW w:w="628" w:type="dxa"/>
            <w:tcBorders>
              <w:top w:val="nil"/>
              <w:left w:val="nil"/>
              <w:bottom w:val="nil"/>
              <w:right w:val="nil"/>
            </w:tcBorders>
            <w:shd w:val="clear" w:color="auto" w:fill="auto"/>
            <w:noWrap/>
            <w:vAlign w:val="center"/>
            <w:hideMark/>
          </w:tcPr>
          <w:p w14:paraId="73907463"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3228" w:type="dxa"/>
            <w:tcBorders>
              <w:top w:val="nil"/>
              <w:left w:val="nil"/>
              <w:bottom w:val="nil"/>
              <w:right w:val="nil"/>
            </w:tcBorders>
            <w:shd w:val="clear" w:color="auto" w:fill="auto"/>
            <w:noWrap/>
            <w:vAlign w:val="center"/>
            <w:hideMark/>
          </w:tcPr>
          <w:p w14:paraId="07CDE484" w14:textId="1A5A57AA" w:rsidR="006F55C9" w:rsidRPr="006775A1" w:rsidRDefault="00F5389C"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Concerns a</w:t>
            </w:r>
            <w:r w:rsidR="008D215D">
              <w:rPr>
                <w:rFonts w:eastAsia="Times New Roman"/>
                <w:color w:val="000000"/>
                <w:kern w:val="0"/>
                <w:lang w:eastAsia="de-DE"/>
              </w:rPr>
              <w:t>bout S</w:t>
            </w:r>
            <w:r w:rsidRPr="006775A1">
              <w:rPr>
                <w:rFonts w:eastAsia="Times New Roman"/>
                <w:color w:val="000000"/>
                <w:kern w:val="0"/>
                <w:lang w:eastAsia="de-DE"/>
              </w:rPr>
              <w:t>exual F</w:t>
            </w:r>
            <w:r w:rsidR="006F55C9" w:rsidRPr="006775A1">
              <w:rPr>
                <w:rFonts w:eastAsia="Times New Roman"/>
                <w:color w:val="000000"/>
                <w:kern w:val="0"/>
                <w:lang w:eastAsia="de-DE"/>
              </w:rPr>
              <w:t>unction</w:t>
            </w:r>
          </w:p>
        </w:tc>
        <w:tc>
          <w:tcPr>
            <w:tcW w:w="1134" w:type="dxa"/>
            <w:tcBorders>
              <w:top w:val="nil"/>
              <w:left w:val="nil"/>
              <w:bottom w:val="nil"/>
              <w:right w:val="nil"/>
            </w:tcBorders>
            <w:shd w:val="clear" w:color="auto" w:fill="auto"/>
            <w:noWrap/>
            <w:vAlign w:val="center"/>
            <w:hideMark/>
          </w:tcPr>
          <w:p w14:paraId="00C45AD2"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-.37***</w:t>
            </w:r>
          </w:p>
        </w:tc>
        <w:tc>
          <w:tcPr>
            <w:tcW w:w="1134" w:type="dxa"/>
            <w:tcBorders>
              <w:top w:val="nil"/>
              <w:left w:val="nil"/>
              <w:bottom w:val="nil"/>
              <w:right w:val="nil"/>
            </w:tcBorders>
            <w:shd w:val="clear" w:color="auto" w:fill="auto"/>
            <w:noWrap/>
            <w:vAlign w:val="center"/>
            <w:hideMark/>
          </w:tcPr>
          <w:p w14:paraId="07DCECFB"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-.16***</w:t>
            </w:r>
          </w:p>
        </w:tc>
        <w:tc>
          <w:tcPr>
            <w:tcW w:w="1134" w:type="dxa"/>
            <w:tcBorders>
              <w:top w:val="nil"/>
              <w:left w:val="nil"/>
              <w:bottom w:val="nil"/>
              <w:right w:val="nil"/>
            </w:tcBorders>
            <w:shd w:val="clear" w:color="auto" w:fill="auto"/>
            <w:noWrap/>
            <w:vAlign w:val="center"/>
            <w:hideMark/>
          </w:tcPr>
          <w:p w14:paraId="417BFFA0"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.32***</w:t>
            </w:r>
          </w:p>
        </w:tc>
        <w:tc>
          <w:tcPr>
            <w:tcW w:w="1134" w:type="dxa"/>
            <w:tcBorders>
              <w:top w:val="nil"/>
              <w:left w:val="nil"/>
              <w:bottom w:val="nil"/>
              <w:right w:val="nil"/>
            </w:tcBorders>
            <w:shd w:val="clear" w:color="auto" w:fill="auto"/>
            <w:noWrap/>
            <w:vAlign w:val="center"/>
            <w:hideMark/>
          </w:tcPr>
          <w:p w14:paraId="4D0A631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-.07**</w:t>
            </w:r>
          </w:p>
        </w:tc>
        <w:tc>
          <w:tcPr>
            <w:tcW w:w="1275" w:type="dxa"/>
            <w:tcBorders>
              <w:top w:val="nil"/>
              <w:left w:val="nil"/>
              <w:bottom w:val="nil"/>
              <w:right w:val="nil"/>
            </w:tcBorders>
            <w:shd w:val="clear" w:color="auto" w:fill="auto"/>
            <w:noWrap/>
            <w:vAlign w:val="center"/>
            <w:hideMark/>
          </w:tcPr>
          <w:p w14:paraId="228785B4"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.01</w:t>
            </w:r>
          </w:p>
        </w:tc>
        <w:tc>
          <w:tcPr>
            <w:tcW w:w="1134" w:type="dxa"/>
            <w:tcBorders>
              <w:top w:val="nil"/>
              <w:left w:val="nil"/>
              <w:bottom w:val="nil"/>
              <w:right w:val="nil"/>
            </w:tcBorders>
            <w:shd w:val="clear" w:color="auto" w:fill="auto"/>
            <w:noWrap/>
            <w:vAlign w:val="center"/>
            <w:hideMark/>
          </w:tcPr>
          <w:p w14:paraId="44210DE7"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-.12***</w:t>
            </w:r>
          </w:p>
        </w:tc>
        <w:tc>
          <w:tcPr>
            <w:tcW w:w="1276" w:type="dxa"/>
            <w:tcBorders>
              <w:top w:val="nil"/>
              <w:left w:val="nil"/>
              <w:bottom w:val="nil"/>
              <w:right w:val="nil"/>
            </w:tcBorders>
            <w:shd w:val="clear" w:color="auto" w:fill="auto"/>
            <w:noWrap/>
            <w:vAlign w:val="center"/>
            <w:hideMark/>
          </w:tcPr>
          <w:p w14:paraId="431F23A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-.06**</w:t>
            </w:r>
          </w:p>
        </w:tc>
        <w:tc>
          <w:tcPr>
            <w:tcW w:w="971" w:type="dxa"/>
            <w:tcBorders>
              <w:top w:val="nil"/>
              <w:left w:val="nil"/>
              <w:bottom w:val="nil"/>
              <w:right w:val="nil"/>
            </w:tcBorders>
            <w:shd w:val="clear" w:color="auto" w:fill="auto"/>
            <w:noWrap/>
            <w:vAlign w:val="center"/>
            <w:hideMark/>
          </w:tcPr>
          <w:p w14:paraId="1CA74AC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-.36***</w:t>
            </w:r>
          </w:p>
        </w:tc>
      </w:tr>
      <w:tr w:rsidR="006F55C9" w:rsidRPr="006775A1" w14:paraId="2FC58720" w14:textId="77777777" w:rsidTr="006767C7">
        <w:trPr>
          <w:trHeight w:val="397"/>
          <w:tblCellSpacing w:w="0" w:type="dxa"/>
        </w:trPr>
        <w:tc>
          <w:tcPr>
            <w:tcW w:w="628" w:type="dxa"/>
            <w:tcBorders>
              <w:top w:val="nil"/>
              <w:left w:val="nil"/>
              <w:bottom w:val="nil"/>
              <w:right w:val="nil"/>
            </w:tcBorders>
            <w:shd w:val="clear" w:color="auto" w:fill="auto"/>
            <w:noWrap/>
            <w:vAlign w:val="center"/>
            <w:hideMark/>
          </w:tcPr>
          <w:p w14:paraId="0A9BEBE9"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3228" w:type="dxa"/>
            <w:tcBorders>
              <w:top w:val="nil"/>
              <w:left w:val="nil"/>
              <w:bottom w:val="nil"/>
              <w:right w:val="nil"/>
            </w:tcBorders>
            <w:shd w:val="clear" w:color="auto" w:fill="auto"/>
            <w:noWrap/>
            <w:vAlign w:val="center"/>
            <w:hideMark/>
          </w:tcPr>
          <w:p w14:paraId="1AB5F182"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Arousal </w:t>
            </w:r>
            <w:r w:rsidR="00F5389C" w:rsidRPr="006775A1">
              <w:rPr>
                <w:rFonts w:eastAsia="Times New Roman"/>
                <w:color w:val="000000"/>
                <w:kern w:val="0"/>
                <w:lang w:eastAsia="de-DE"/>
              </w:rPr>
              <w:t>C</w:t>
            </w:r>
            <w:r w:rsidRPr="006775A1">
              <w:rPr>
                <w:rFonts w:eastAsia="Times New Roman"/>
                <w:color w:val="000000"/>
                <w:kern w:val="0"/>
                <w:lang w:eastAsia="de-DE"/>
              </w:rPr>
              <w:t>ontingency</w:t>
            </w:r>
          </w:p>
        </w:tc>
        <w:tc>
          <w:tcPr>
            <w:tcW w:w="1134" w:type="dxa"/>
            <w:tcBorders>
              <w:top w:val="nil"/>
              <w:left w:val="nil"/>
              <w:bottom w:val="nil"/>
              <w:right w:val="nil"/>
            </w:tcBorders>
            <w:shd w:val="clear" w:color="auto" w:fill="auto"/>
            <w:noWrap/>
            <w:vAlign w:val="center"/>
            <w:hideMark/>
          </w:tcPr>
          <w:p w14:paraId="50FED3FA"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-.43***</w:t>
            </w:r>
          </w:p>
        </w:tc>
        <w:tc>
          <w:tcPr>
            <w:tcW w:w="1134" w:type="dxa"/>
            <w:tcBorders>
              <w:top w:val="nil"/>
              <w:left w:val="nil"/>
              <w:bottom w:val="nil"/>
              <w:right w:val="nil"/>
            </w:tcBorders>
            <w:shd w:val="clear" w:color="auto" w:fill="auto"/>
            <w:noWrap/>
            <w:vAlign w:val="center"/>
            <w:hideMark/>
          </w:tcPr>
          <w:p w14:paraId="5B171029"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-.25***</w:t>
            </w:r>
          </w:p>
        </w:tc>
        <w:tc>
          <w:tcPr>
            <w:tcW w:w="1134" w:type="dxa"/>
            <w:tcBorders>
              <w:top w:val="nil"/>
              <w:left w:val="nil"/>
              <w:bottom w:val="nil"/>
              <w:right w:val="nil"/>
            </w:tcBorders>
            <w:shd w:val="clear" w:color="auto" w:fill="auto"/>
            <w:noWrap/>
            <w:vAlign w:val="center"/>
            <w:hideMark/>
          </w:tcPr>
          <w:p w14:paraId="1ED3D5C7"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.24***</w:t>
            </w:r>
          </w:p>
        </w:tc>
        <w:tc>
          <w:tcPr>
            <w:tcW w:w="1134" w:type="dxa"/>
            <w:tcBorders>
              <w:top w:val="nil"/>
              <w:left w:val="nil"/>
              <w:bottom w:val="nil"/>
              <w:right w:val="nil"/>
            </w:tcBorders>
            <w:shd w:val="clear" w:color="auto" w:fill="auto"/>
            <w:noWrap/>
            <w:vAlign w:val="center"/>
            <w:hideMark/>
          </w:tcPr>
          <w:p w14:paraId="3FBD07D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-.06**</w:t>
            </w:r>
          </w:p>
        </w:tc>
        <w:tc>
          <w:tcPr>
            <w:tcW w:w="1275" w:type="dxa"/>
            <w:tcBorders>
              <w:top w:val="nil"/>
              <w:left w:val="nil"/>
              <w:bottom w:val="nil"/>
              <w:right w:val="nil"/>
            </w:tcBorders>
            <w:shd w:val="clear" w:color="auto" w:fill="auto"/>
            <w:noWrap/>
            <w:vAlign w:val="center"/>
            <w:hideMark/>
          </w:tcPr>
          <w:p w14:paraId="51E18C3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-.05*</w:t>
            </w:r>
          </w:p>
        </w:tc>
        <w:tc>
          <w:tcPr>
            <w:tcW w:w="1134" w:type="dxa"/>
            <w:tcBorders>
              <w:top w:val="nil"/>
              <w:left w:val="nil"/>
              <w:bottom w:val="nil"/>
              <w:right w:val="nil"/>
            </w:tcBorders>
            <w:shd w:val="clear" w:color="auto" w:fill="auto"/>
            <w:noWrap/>
            <w:vAlign w:val="center"/>
            <w:hideMark/>
          </w:tcPr>
          <w:p w14:paraId="54CC9855"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-.15***</w:t>
            </w:r>
          </w:p>
        </w:tc>
        <w:tc>
          <w:tcPr>
            <w:tcW w:w="1276" w:type="dxa"/>
            <w:tcBorders>
              <w:top w:val="nil"/>
              <w:left w:val="nil"/>
              <w:bottom w:val="nil"/>
              <w:right w:val="nil"/>
            </w:tcBorders>
            <w:shd w:val="clear" w:color="auto" w:fill="auto"/>
            <w:noWrap/>
            <w:vAlign w:val="center"/>
            <w:hideMark/>
          </w:tcPr>
          <w:p w14:paraId="47FCCED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.01</w:t>
            </w:r>
          </w:p>
        </w:tc>
        <w:tc>
          <w:tcPr>
            <w:tcW w:w="971" w:type="dxa"/>
            <w:tcBorders>
              <w:top w:val="nil"/>
              <w:left w:val="nil"/>
              <w:bottom w:val="nil"/>
              <w:right w:val="nil"/>
            </w:tcBorders>
            <w:shd w:val="clear" w:color="auto" w:fill="auto"/>
            <w:noWrap/>
            <w:vAlign w:val="center"/>
            <w:hideMark/>
          </w:tcPr>
          <w:p w14:paraId="4898FA4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-.27***</w:t>
            </w:r>
          </w:p>
        </w:tc>
      </w:tr>
      <w:tr w:rsidR="006F55C9" w:rsidRPr="006775A1" w14:paraId="63BBD6C7" w14:textId="77777777" w:rsidTr="006767C7">
        <w:trPr>
          <w:trHeight w:val="397"/>
          <w:tblCellSpacing w:w="0" w:type="dxa"/>
        </w:trPr>
        <w:tc>
          <w:tcPr>
            <w:tcW w:w="628" w:type="dxa"/>
            <w:tcBorders>
              <w:top w:val="nil"/>
              <w:left w:val="nil"/>
              <w:bottom w:val="single" w:sz="4" w:space="0" w:color="auto"/>
              <w:right w:val="nil"/>
            </w:tcBorders>
            <w:shd w:val="clear" w:color="auto" w:fill="auto"/>
            <w:noWrap/>
            <w:vAlign w:val="center"/>
            <w:hideMark/>
          </w:tcPr>
          <w:p w14:paraId="47DDA599" w14:textId="77777777" w:rsidR="006F55C9" w:rsidRPr="006775A1" w:rsidRDefault="006F55C9" w:rsidP="00E12FE2">
            <w:pPr>
              <w:spacing w:line="240" w:lineRule="auto"/>
              <w:ind w:firstLineChars="500" w:firstLine="1200"/>
              <w:rPr>
                <w:rFonts w:eastAsia="Times New Roman"/>
                <w:color w:val="000000"/>
                <w:kern w:val="0"/>
                <w:lang w:eastAsia="de-DE"/>
              </w:rPr>
            </w:pPr>
            <w:r w:rsidRPr="006775A1">
              <w:rPr>
                <w:rFonts w:eastAsia="Times New Roman"/>
                <w:color w:val="000000"/>
                <w:kern w:val="0"/>
                <w:lang w:eastAsia="de-DE"/>
              </w:rPr>
              <w:t> </w:t>
            </w:r>
          </w:p>
        </w:tc>
        <w:tc>
          <w:tcPr>
            <w:tcW w:w="3228" w:type="dxa"/>
            <w:tcBorders>
              <w:top w:val="nil"/>
              <w:left w:val="nil"/>
              <w:bottom w:val="single" w:sz="4" w:space="0" w:color="auto"/>
              <w:right w:val="nil"/>
            </w:tcBorders>
            <w:shd w:val="clear" w:color="auto" w:fill="auto"/>
            <w:noWrap/>
            <w:vAlign w:val="center"/>
            <w:hideMark/>
          </w:tcPr>
          <w:p w14:paraId="1D26C9A8" w14:textId="77777777" w:rsidR="006F55C9" w:rsidRPr="006775A1" w:rsidRDefault="00F5389C"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Relationship I</w:t>
            </w:r>
            <w:r w:rsidR="006F55C9" w:rsidRPr="006775A1">
              <w:rPr>
                <w:rFonts w:eastAsia="Times New Roman"/>
                <w:color w:val="000000"/>
                <w:kern w:val="0"/>
                <w:lang w:eastAsia="de-DE"/>
              </w:rPr>
              <w:t>mportance</w:t>
            </w:r>
          </w:p>
        </w:tc>
        <w:tc>
          <w:tcPr>
            <w:tcW w:w="1134" w:type="dxa"/>
            <w:tcBorders>
              <w:top w:val="nil"/>
              <w:left w:val="nil"/>
              <w:bottom w:val="single" w:sz="4" w:space="0" w:color="auto"/>
              <w:right w:val="nil"/>
            </w:tcBorders>
            <w:shd w:val="clear" w:color="auto" w:fill="auto"/>
            <w:noWrap/>
            <w:vAlign w:val="center"/>
            <w:hideMark/>
          </w:tcPr>
          <w:p w14:paraId="7412FB29"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-.16***</w:t>
            </w:r>
          </w:p>
        </w:tc>
        <w:tc>
          <w:tcPr>
            <w:tcW w:w="1134" w:type="dxa"/>
            <w:tcBorders>
              <w:top w:val="nil"/>
              <w:left w:val="nil"/>
              <w:bottom w:val="single" w:sz="4" w:space="0" w:color="auto"/>
              <w:right w:val="nil"/>
            </w:tcBorders>
            <w:shd w:val="clear" w:color="auto" w:fill="auto"/>
            <w:noWrap/>
            <w:vAlign w:val="center"/>
            <w:hideMark/>
          </w:tcPr>
          <w:p w14:paraId="173A3887"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-.42***</w:t>
            </w:r>
          </w:p>
        </w:tc>
        <w:tc>
          <w:tcPr>
            <w:tcW w:w="1134" w:type="dxa"/>
            <w:tcBorders>
              <w:top w:val="nil"/>
              <w:left w:val="nil"/>
              <w:bottom w:val="single" w:sz="4" w:space="0" w:color="auto"/>
              <w:right w:val="nil"/>
            </w:tcBorders>
            <w:shd w:val="clear" w:color="auto" w:fill="auto"/>
            <w:noWrap/>
            <w:vAlign w:val="center"/>
            <w:hideMark/>
          </w:tcPr>
          <w:p w14:paraId="2F97446C"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.22***</w:t>
            </w:r>
          </w:p>
        </w:tc>
        <w:tc>
          <w:tcPr>
            <w:tcW w:w="1134" w:type="dxa"/>
            <w:tcBorders>
              <w:top w:val="nil"/>
              <w:left w:val="nil"/>
              <w:bottom w:val="single" w:sz="4" w:space="0" w:color="auto"/>
              <w:right w:val="nil"/>
            </w:tcBorders>
            <w:shd w:val="clear" w:color="auto" w:fill="auto"/>
            <w:noWrap/>
            <w:vAlign w:val="center"/>
            <w:hideMark/>
          </w:tcPr>
          <w:p w14:paraId="5928B19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.05*</w:t>
            </w:r>
          </w:p>
        </w:tc>
        <w:tc>
          <w:tcPr>
            <w:tcW w:w="1275" w:type="dxa"/>
            <w:tcBorders>
              <w:top w:val="nil"/>
              <w:left w:val="nil"/>
              <w:bottom w:val="single" w:sz="4" w:space="0" w:color="auto"/>
              <w:right w:val="nil"/>
            </w:tcBorders>
            <w:shd w:val="clear" w:color="auto" w:fill="auto"/>
            <w:noWrap/>
            <w:vAlign w:val="center"/>
            <w:hideMark/>
          </w:tcPr>
          <w:p w14:paraId="0932875D"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.07**</w:t>
            </w:r>
          </w:p>
        </w:tc>
        <w:tc>
          <w:tcPr>
            <w:tcW w:w="1134" w:type="dxa"/>
            <w:tcBorders>
              <w:top w:val="nil"/>
              <w:left w:val="nil"/>
              <w:bottom w:val="single" w:sz="4" w:space="0" w:color="auto"/>
              <w:right w:val="nil"/>
            </w:tcBorders>
            <w:shd w:val="clear" w:color="auto" w:fill="auto"/>
            <w:noWrap/>
            <w:vAlign w:val="center"/>
            <w:hideMark/>
          </w:tcPr>
          <w:p w14:paraId="727FBE85" w14:textId="77777777" w:rsidR="006F55C9" w:rsidRPr="006775A1" w:rsidRDefault="006F55C9" w:rsidP="00E12FE2">
            <w:pPr>
              <w:spacing w:line="240" w:lineRule="auto"/>
              <w:ind w:firstLineChars="100" w:firstLine="240"/>
              <w:jc w:val="center"/>
              <w:rPr>
                <w:rFonts w:eastAsia="Times New Roman"/>
                <w:color w:val="000000"/>
                <w:kern w:val="0"/>
                <w:lang w:eastAsia="de-DE"/>
              </w:rPr>
            </w:pPr>
            <w:r w:rsidRPr="006775A1">
              <w:rPr>
                <w:rFonts w:eastAsia="Times New Roman"/>
                <w:color w:val="000000"/>
                <w:kern w:val="0"/>
                <w:lang w:eastAsia="de-DE"/>
              </w:rPr>
              <w:t>-.17***</w:t>
            </w:r>
          </w:p>
        </w:tc>
        <w:tc>
          <w:tcPr>
            <w:tcW w:w="1276" w:type="dxa"/>
            <w:tcBorders>
              <w:top w:val="nil"/>
              <w:left w:val="nil"/>
              <w:bottom w:val="single" w:sz="4" w:space="0" w:color="auto"/>
              <w:right w:val="nil"/>
            </w:tcBorders>
            <w:shd w:val="clear" w:color="auto" w:fill="auto"/>
            <w:noWrap/>
            <w:vAlign w:val="center"/>
            <w:hideMark/>
          </w:tcPr>
          <w:p w14:paraId="29BCD5F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.15***</w:t>
            </w:r>
          </w:p>
        </w:tc>
        <w:tc>
          <w:tcPr>
            <w:tcW w:w="971" w:type="dxa"/>
            <w:tcBorders>
              <w:top w:val="nil"/>
              <w:left w:val="nil"/>
              <w:bottom w:val="single" w:sz="4" w:space="0" w:color="auto"/>
              <w:right w:val="nil"/>
            </w:tcBorders>
            <w:shd w:val="clear" w:color="auto" w:fill="auto"/>
            <w:noWrap/>
            <w:vAlign w:val="center"/>
            <w:hideMark/>
          </w:tcPr>
          <w:p w14:paraId="4C6898D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-.14***</w:t>
            </w:r>
          </w:p>
        </w:tc>
      </w:tr>
      <w:tr w:rsidR="006F55C9" w:rsidRPr="006775A1" w14:paraId="5FE835AC" w14:textId="77777777" w:rsidTr="006767C7">
        <w:trPr>
          <w:trHeight w:val="397"/>
          <w:tblCellSpacing w:w="0" w:type="dxa"/>
        </w:trPr>
        <w:tc>
          <w:tcPr>
            <w:tcW w:w="13048" w:type="dxa"/>
            <w:gridSpan w:val="10"/>
            <w:tcBorders>
              <w:top w:val="single" w:sz="4" w:space="0" w:color="auto"/>
              <w:left w:val="nil"/>
              <w:bottom w:val="nil"/>
              <w:right w:val="nil"/>
            </w:tcBorders>
            <w:shd w:val="clear" w:color="auto" w:fill="auto"/>
            <w:vAlign w:val="bottom"/>
            <w:hideMark/>
          </w:tcPr>
          <w:p w14:paraId="780E83EE" w14:textId="28E374B0" w:rsidR="006F55C9" w:rsidRPr="006775A1" w:rsidRDefault="001F0E50" w:rsidP="005167B4">
            <w:pPr>
              <w:ind w:firstLine="0"/>
              <w:rPr>
                <w:rFonts w:eastAsia="Times New Roman"/>
                <w:b/>
                <w:bCs/>
                <w:i/>
                <w:iCs/>
                <w:color w:val="000000"/>
                <w:kern w:val="0"/>
                <w:lang w:eastAsia="de-DE"/>
              </w:rPr>
            </w:pPr>
            <w:r w:rsidRPr="001F0E50">
              <w:rPr>
                <w:rFonts w:eastAsia="Times New Roman"/>
                <w:i/>
                <w:color w:val="000000"/>
                <w:kern w:val="0"/>
                <w:lang w:eastAsia="de-DE"/>
              </w:rPr>
              <w:t>Note.</w:t>
            </w:r>
            <w:r>
              <w:rPr>
                <w:rFonts w:eastAsia="Times New Roman"/>
                <w:color w:val="000000"/>
                <w:kern w:val="0"/>
                <w:lang w:eastAsia="de-DE"/>
              </w:rPr>
              <w:t xml:space="preserve"> </w:t>
            </w:r>
            <w:r w:rsidR="006F55C9" w:rsidRPr="006775A1">
              <w:rPr>
                <w:rFonts w:eastAsia="Times New Roman"/>
                <w:color w:val="000000"/>
                <w:kern w:val="0"/>
                <w:lang w:eastAsia="de-DE"/>
              </w:rPr>
              <w:t>FSFI = Female Sexual Function Index, SSSS = Sexual Sensation Seeking Scale, BIS = Behavioural Inhibition Scale, BA = Behavio</w:t>
            </w:r>
            <w:r w:rsidR="00D14590">
              <w:rPr>
                <w:rFonts w:eastAsia="Times New Roman"/>
                <w:color w:val="000000"/>
                <w:kern w:val="0"/>
                <w:lang w:eastAsia="de-DE"/>
              </w:rPr>
              <w:t>u</w:t>
            </w:r>
            <w:r w:rsidR="006F55C9" w:rsidRPr="006775A1">
              <w:rPr>
                <w:rFonts w:eastAsia="Times New Roman"/>
                <w:color w:val="000000"/>
                <w:kern w:val="0"/>
                <w:lang w:eastAsia="de-DE"/>
              </w:rPr>
              <w:t>ral Activation, IM = Impression Management, SDP = Self-Deceptive Positivity</w:t>
            </w:r>
          </w:p>
        </w:tc>
      </w:tr>
      <w:tr w:rsidR="006F55C9" w:rsidRPr="006775A1" w14:paraId="7F814EB6" w14:textId="77777777" w:rsidTr="006767C7">
        <w:trPr>
          <w:trHeight w:val="397"/>
          <w:tblCellSpacing w:w="0" w:type="dxa"/>
        </w:trPr>
        <w:tc>
          <w:tcPr>
            <w:tcW w:w="13048" w:type="dxa"/>
            <w:gridSpan w:val="10"/>
            <w:tcBorders>
              <w:top w:val="nil"/>
              <w:left w:val="nil"/>
              <w:bottom w:val="nil"/>
              <w:right w:val="nil"/>
            </w:tcBorders>
            <w:shd w:val="clear" w:color="auto" w:fill="auto"/>
            <w:vAlign w:val="bottom"/>
            <w:hideMark/>
          </w:tcPr>
          <w:p w14:paraId="6A5FFD32" w14:textId="1611F6A6" w:rsidR="006F55C9" w:rsidRPr="006775A1" w:rsidRDefault="001F0E50" w:rsidP="006767C7">
            <w:pPr>
              <w:spacing w:line="240" w:lineRule="auto"/>
              <w:ind w:firstLine="0"/>
              <w:rPr>
                <w:rFonts w:eastAsia="Times New Roman"/>
                <w:color w:val="000000"/>
                <w:kern w:val="0"/>
                <w:lang w:eastAsia="de-DE"/>
              </w:rPr>
            </w:pPr>
            <w:r w:rsidRPr="006775A1">
              <w:rPr>
                <w:rFonts w:eastAsia="Times New Roman"/>
                <w:kern w:val="0"/>
                <w:lang w:eastAsia="de-DE"/>
              </w:rPr>
              <w:t xml:space="preserve">* </w:t>
            </w:r>
            <w:r w:rsidRPr="001F0E50">
              <w:rPr>
                <w:rFonts w:eastAsia="Times New Roman"/>
                <w:i/>
                <w:kern w:val="0"/>
                <w:lang w:eastAsia="de-DE"/>
              </w:rPr>
              <w:t>p</w:t>
            </w:r>
            <w:r w:rsidRPr="006775A1">
              <w:rPr>
                <w:rFonts w:eastAsia="Times New Roman"/>
                <w:kern w:val="0"/>
                <w:lang w:eastAsia="de-DE"/>
              </w:rPr>
              <w:t xml:space="preserve"> &lt; .05; ** </w:t>
            </w:r>
            <w:r w:rsidRPr="001F0E50">
              <w:rPr>
                <w:rFonts w:eastAsia="Times New Roman"/>
                <w:i/>
                <w:kern w:val="0"/>
                <w:lang w:eastAsia="de-DE"/>
              </w:rPr>
              <w:t>p</w:t>
            </w:r>
            <w:r w:rsidRPr="006775A1">
              <w:rPr>
                <w:rFonts w:eastAsia="Times New Roman"/>
                <w:kern w:val="0"/>
                <w:lang w:eastAsia="de-DE"/>
              </w:rPr>
              <w:t xml:space="preserve"> &lt; .01; *** </w:t>
            </w:r>
            <w:r w:rsidRPr="001F0E50">
              <w:rPr>
                <w:rFonts w:eastAsia="Times New Roman"/>
                <w:i/>
                <w:kern w:val="0"/>
                <w:lang w:eastAsia="de-DE"/>
              </w:rPr>
              <w:t>p</w:t>
            </w:r>
            <w:r w:rsidRPr="006775A1">
              <w:rPr>
                <w:rFonts w:eastAsia="Times New Roman"/>
                <w:kern w:val="0"/>
                <w:lang w:eastAsia="de-DE"/>
              </w:rPr>
              <w:t xml:space="preserve"> &lt; .001</w:t>
            </w:r>
          </w:p>
        </w:tc>
      </w:tr>
    </w:tbl>
    <w:p w14:paraId="1EB59D5F" w14:textId="77777777" w:rsidR="006F55C9" w:rsidRPr="006775A1" w:rsidRDefault="006F55C9" w:rsidP="006767C7">
      <w:pPr>
        <w:pStyle w:val="EndNoteBibliography"/>
        <w:spacing w:after="0"/>
        <w:ind w:left="720" w:hanging="720"/>
      </w:pPr>
    </w:p>
    <w:p w14:paraId="386305BA" w14:textId="77777777" w:rsidR="006F55C9" w:rsidRPr="006775A1" w:rsidRDefault="006F55C9" w:rsidP="006767C7">
      <w:pPr>
        <w:pStyle w:val="EndNoteBibliography"/>
        <w:spacing w:after="0"/>
        <w:ind w:left="720" w:hanging="720"/>
      </w:pPr>
    </w:p>
    <w:p w14:paraId="49DF7D99" w14:textId="77777777" w:rsidR="006F55C9" w:rsidRPr="006775A1" w:rsidRDefault="006F55C9" w:rsidP="006767C7">
      <w:pPr>
        <w:pStyle w:val="EndNoteBibliography"/>
        <w:spacing w:after="0"/>
        <w:ind w:left="720" w:hanging="720"/>
      </w:pPr>
    </w:p>
    <w:p w14:paraId="1DE225EF" w14:textId="77777777" w:rsidR="006F55C9" w:rsidRPr="006775A1" w:rsidRDefault="006F55C9" w:rsidP="006767C7">
      <w:pPr>
        <w:pStyle w:val="EndNoteBibliography"/>
        <w:spacing w:after="0"/>
        <w:ind w:left="720" w:hanging="720"/>
      </w:pPr>
    </w:p>
    <w:p w14:paraId="07D60304" w14:textId="77777777" w:rsidR="006767C7" w:rsidRPr="006775A1" w:rsidRDefault="006767C7" w:rsidP="006767C7">
      <w:pPr>
        <w:pStyle w:val="EndNoteBibliography"/>
        <w:spacing w:after="0"/>
        <w:ind w:left="720" w:hanging="720"/>
      </w:pPr>
    </w:p>
    <w:tbl>
      <w:tblPr>
        <w:tblStyle w:val="GridTableLight"/>
        <w:tblW w:w="12857" w:type="dxa"/>
        <w:tblLook w:val="04A0" w:firstRow="1" w:lastRow="0" w:firstColumn="1" w:lastColumn="0" w:noHBand="0" w:noVBand="1"/>
      </w:tblPr>
      <w:tblGrid>
        <w:gridCol w:w="1923"/>
        <w:gridCol w:w="4606"/>
        <w:gridCol w:w="1155"/>
        <w:gridCol w:w="1164"/>
        <w:gridCol w:w="1930"/>
        <w:gridCol w:w="2079"/>
      </w:tblGrid>
      <w:tr w:rsidR="006F55C9" w:rsidRPr="006775A1" w14:paraId="61A99E8A" w14:textId="77777777" w:rsidTr="00D14590">
        <w:trPr>
          <w:trHeight w:val="397"/>
        </w:trPr>
        <w:tc>
          <w:tcPr>
            <w:tcW w:w="1906" w:type="dxa"/>
            <w:noWrap/>
            <w:hideMark/>
          </w:tcPr>
          <w:p w14:paraId="60CD8216" w14:textId="67F3D2B2" w:rsidR="006F55C9" w:rsidRPr="006775A1" w:rsidRDefault="006F55C9" w:rsidP="006767C7">
            <w:pPr>
              <w:spacing w:line="240" w:lineRule="auto"/>
              <w:ind w:firstLine="0"/>
              <w:rPr>
                <w:rFonts w:eastAsia="Times New Roman"/>
                <w:color w:val="000000"/>
                <w:kern w:val="0"/>
                <w:lang w:eastAsia="de-DE"/>
              </w:rPr>
            </w:pPr>
            <w:r w:rsidRPr="006775A1">
              <w:fldChar w:fldCharType="begin" w:fldLock="1"/>
            </w:r>
            <w:r w:rsidRPr="006775A1">
              <w:instrText xml:space="preserve"> </w:instrText>
            </w:r>
            <w:r w:rsidR="00800C50">
              <w:instrText>USERPROPERTY</w:instrText>
            </w:r>
            <w:r w:rsidRPr="006775A1">
              <w:instrText xml:space="preserve">  \* MERGEFORMAT </w:instrText>
            </w:r>
            <w:r w:rsidRPr="006775A1">
              <w:fldChar w:fldCharType="end"/>
            </w:r>
            <w:r w:rsidRPr="006775A1">
              <w:rPr>
                <w:rFonts w:eastAsia="Times New Roman"/>
                <w:color w:val="000000"/>
                <w:kern w:val="0"/>
                <w:lang w:eastAsia="de-DE"/>
              </w:rPr>
              <w:t>Table 5</w:t>
            </w:r>
          </w:p>
        </w:tc>
        <w:tc>
          <w:tcPr>
            <w:tcW w:w="4510" w:type="dxa"/>
            <w:hideMark/>
          </w:tcPr>
          <w:p w14:paraId="47046D2B"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1145" w:type="dxa"/>
            <w:hideMark/>
          </w:tcPr>
          <w:p w14:paraId="0FDCE909"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1154" w:type="dxa"/>
            <w:hideMark/>
          </w:tcPr>
          <w:p w14:paraId="28E4ACA7"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w:t>
            </w:r>
          </w:p>
        </w:tc>
        <w:tc>
          <w:tcPr>
            <w:tcW w:w="1913" w:type="dxa"/>
            <w:noWrap/>
            <w:hideMark/>
          </w:tcPr>
          <w:p w14:paraId="67C046DA" w14:textId="77777777" w:rsidR="006F55C9" w:rsidRPr="006775A1" w:rsidRDefault="006F55C9" w:rsidP="006767C7">
            <w:pPr>
              <w:spacing w:line="240" w:lineRule="auto"/>
              <w:ind w:firstLine="0"/>
              <w:rPr>
                <w:rFonts w:eastAsia="Times New Roman"/>
                <w:color w:val="000000"/>
                <w:kern w:val="0"/>
                <w:lang w:eastAsia="de-DE"/>
              </w:rPr>
            </w:pPr>
          </w:p>
        </w:tc>
        <w:tc>
          <w:tcPr>
            <w:tcW w:w="1837" w:type="dxa"/>
            <w:noWrap/>
            <w:hideMark/>
          </w:tcPr>
          <w:p w14:paraId="566AFE46" w14:textId="77777777" w:rsidR="006F55C9" w:rsidRPr="006775A1" w:rsidRDefault="006F55C9" w:rsidP="006767C7">
            <w:pPr>
              <w:spacing w:line="240" w:lineRule="auto"/>
              <w:ind w:firstLine="0"/>
              <w:rPr>
                <w:rFonts w:eastAsia="Times New Roman"/>
                <w:color w:val="000000"/>
                <w:kern w:val="0"/>
                <w:lang w:eastAsia="de-DE"/>
              </w:rPr>
            </w:pPr>
          </w:p>
        </w:tc>
      </w:tr>
      <w:tr w:rsidR="006F55C9" w:rsidRPr="006775A1" w14:paraId="3F450131" w14:textId="77777777" w:rsidTr="00D14590">
        <w:trPr>
          <w:trHeight w:val="512"/>
        </w:trPr>
        <w:tc>
          <w:tcPr>
            <w:tcW w:w="12745" w:type="dxa"/>
            <w:gridSpan w:val="6"/>
            <w:tcBorders>
              <w:bottom w:val="single" w:sz="4" w:space="0" w:color="auto"/>
            </w:tcBorders>
            <w:noWrap/>
            <w:hideMark/>
          </w:tcPr>
          <w:p w14:paraId="43340F8A" w14:textId="77777777" w:rsidR="006F55C9" w:rsidRPr="006775A1" w:rsidRDefault="006F55C9" w:rsidP="006767C7">
            <w:pPr>
              <w:spacing w:line="240" w:lineRule="auto"/>
              <w:ind w:firstLine="0"/>
              <w:rPr>
                <w:rFonts w:eastAsia="Times New Roman"/>
                <w:i/>
                <w:color w:val="000000"/>
                <w:kern w:val="0"/>
                <w:lang w:eastAsia="de-DE"/>
              </w:rPr>
            </w:pPr>
            <w:r w:rsidRPr="006775A1">
              <w:rPr>
                <w:rFonts w:eastAsia="Times New Roman"/>
                <w:i/>
                <w:color w:val="000000"/>
                <w:kern w:val="0"/>
                <w:lang w:eastAsia="de-DE"/>
              </w:rPr>
              <w:t>Description and reliability of the higher and lower order factors of sexual excitation and sexual inhibition </w:t>
            </w:r>
          </w:p>
        </w:tc>
      </w:tr>
      <w:tr w:rsidR="006F55C9" w:rsidRPr="006775A1" w14:paraId="1C912762" w14:textId="77777777" w:rsidTr="00D14590">
        <w:trPr>
          <w:trHeight w:val="397"/>
        </w:trPr>
        <w:tc>
          <w:tcPr>
            <w:tcW w:w="6472" w:type="dxa"/>
            <w:gridSpan w:val="2"/>
            <w:tcBorders>
              <w:top w:val="single" w:sz="4" w:space="0" w:color="auto"/>
            </w:tcBorders>
            <w:noWrap/>
            <w:hideMark/>
          </w:tcPr>
          <w:p w14:paraId="554B8965"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Factor (number of items)</w:t>
            </w:r>
          </w:p>
        </w:tc>
        <w:tc>
          <w:tcPr>
            <w:tcW w:w="1145" w:type="dxa"/>
            <w:tcBorders>
              <w:top w:val="single" w:sz="4" w:space="0" w:color="auto"/>
            </w:tcBorders>
            <w:hideMark/>
          </w:tcPr>
          <w:p w14:paraId="4DE2C44D" w14:textId="77777777" w:rsidR="006F55C9" w:rsidRPr="006775A1" w:rsidRDefault="006F55C9" w:rsidP="006767C7">
            <w:pPr>
              <w:spacing w:line="240" w:lineRule="auto"/>
              <w:ind w:firstLine="0"/>
              <w:jc w:val="center"/>
              <w:rPr>
                <w:rFonts w:eastAsia="Times New Roman"/>
                <w:i/>
                <w:iCs/>
                <w:color w:val="000000"/>
                <w:kern w:val="0"/>
                <w:lang w:eastAsia="de-DE"/>
              </w:rPr>
            </w:pPr>
            <w:r w:rsidRPr="006775A1">
              <w:rPr>
                <w:rFonts w:eastAsia="Times New Roman"/>
                <w:i/>
                <w:iCs/>
                <w:color w:val="000000"/>
                <w:kern w:val="0"/>
                <w:lang w:eastAsia="de-DE"/>
              </w:rPr>
              <w:t>M</w:t>
            </w:r>
          </w:p>
        </w:tc>
        <w:tc>
          <w:tcPr>
            <w:tcW w:w="1154" w:type="dxa"/>
            <w:tcBorders>
              <w:top w:val="single" w:sz="4" w:space="0" w:color="auto"/>
            </w:tcBorders>
            <w:hideMark/>
          </w:tcPr>
          <w:p w14:paraId="0F91AB4C" w14:textId="77777777" w:rsidR="006F55C9" w:rsidRPr="006775A1" w:rsidRDefault="006F55C9" w:rsidP="006767C7">
            <w:pPr>
              <w:spacing w:line="240" w:lineRule="auto"/>
              <w:ind w:firstLine="0"/>
              <w:jc w:val="center"/>
              <w:rPr>
                <w:rFonts w:eastAsia="Times New Roman"/>
                <w:i/>
                <w:iCs/>
                <w:color w:val="000000"/>
                <w:kern w:val="0"/>
                <w:lang w:eastAsia="de-DE"/>
              </w:rPr>
            </w:pPr>
            <w:r w:rsidRPr="006775A1">
              <w:rPr>
                <w:rFonts w:eastAsia="Times New Roman"/>
                <w:i/>
                <w:iCs/>
                <w:color w:val="000000"/>
                <w:kern w:val="0"/>
                <w:lang w:eastAsia="de-DE"/>
              </w:rPr>
              <w:t>SD</w:t>
            </w:r>
          </w:p>
        </w:tc>
        <w:tc>
          <w:tcPr>
            <w:tcW w:w="1913" w:type="dxa"/>
            <w:tcBorders>
              <w:top w:val="single" w:sz="4" w:space="0" w:color="auto"/>
            </w:tcBorders>
            <w:hideMark/>
          </w:tcPr>
          <w:p w14:paraId="6265369C"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Cronbach’s alpha</w:t>
            </w:r>
          </w:p>
        </w:tc>
        <w:tc>
          <w:tcPr>
            <w:tcW w:w="1837" w:type="dxa"/>
            <w:tcBorders>
              <w:top w:val="single" w:sz="4" w:space="0" w:color="auto"/>
            </w:tcBorders>
            <w:hideMark/>
          </w:tcPr>
          <w:p w14:paraId="5FECDAC2"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Retest-reliability</w:t>
            </w:r>
          </w:p>
        </w:tc>
      </w:tr>
      <w:tr w:rsidR="006F55C9" w:rsidRPr="006775A1" w14:paraId="5784A0D9" w14:textId="77777777" w:rsidTr="00D14590">
        <w:trPr>
          <w:trHeight w:val="397"/>
        </w:trPr>
        <w:tc>
          <w:tcPr>
            <w:tcW w:w="6472" w:type="dxa"/>
            <w:gridSpan w:val="2"/>
            <w:noWrap/>
            <w:hideMark/>
          </w:tcPr>
          <w:p w14:paraId="07A0AB74" w14:textId="77777777" w:rsidR="006F55C9" w:rsidRPr="006775A1" w:rsidRDefault="00FA0330" w:rsidP="006767C7">
            <w:pPr>
              <w:spacing w:line="240" w:lineRule="auto"/>
              <w:ind w:firstLine="0"/>
              <w:rPr>
                <w:rFonts w:eastAsia="Times New Roman"/>
                <w:iCs/>
                <w:color w:val="000000"/>
                <w:kern w:val="0"/>
                <w:lang w:eastAsia="de-DE"/>
              </w:rPr>
            </w:pPr>
            <w:r w:rsidRPr="006775A1">
              <w:rPr>
                <w:rFonts w:eastAsia="Times New Roman"/>
                <w:iCs/>
                <w:color w:val="000000"/>
                <w:kern w:val="0"/>
                <w:lang w:eastAsia="de-DE"/>
              </w:rPr>
              <w:t>Sexual E</w:t>
            </w:r>
            <w:r w:rsidR="006F55C9" w:rsidRPr="006775A1">
              <w:rPr>
                <w:rFonts w:eastAsia="Times New Roman"/>
                <w:iCs/>
                <w:color w:val="000000"/>
                <w:kern w:val="0"/>
                <w:lang w:eastAsia="de-DE"/>
              </w:rPr>
              <w:t>xcitation (23)</w:t>
            </w:r>
          </w:p>
        </w:tc>
        <w:tc>
          <w:tcPr>
            <w:tcW w:w="1145" w:type="dxa"/>
            <w:noWrap/>
            <w:hideMark/>
          </w:tcPr>
          <w:p w14:paraId="39DE343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2.77</w:t>
            </w:r>
          </w:p>
        </w:tc>
        <w:tc>
          <w:tcPr>
            <w:tcW w:w="1154" w:type="dxa"/>
            <w:noWrap/>
            <w:hideMark/>
          </w:tcPr>
          <w:p w14:paraId="1C8703B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0.35</w:t>
            </w:r>
          </w:p>
        </w:tc>
        <w:tc>
          <w:tcPr>
            <w:tcW w:w="1913" w:type="dxa"/>
            <w:noWrap/>
            <w:hideMark/>
          </w:tcPr>
          <w:p w14:paraId="02A6717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0.80</w:t>
            </w:r>
          </w:p>
        </w:tc>
        <w:tc>
          <w:tcPr>
            <w:tcW w:w="1837" w:type="dxa"/>
            <w:noWrap/>
            <w:hideMark/>
          </w:tcPr>
          <w:p w14:paraId="465C21A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.82*</w:t>
            </w:r>
          </w:p>
        </w:tc>
      </w:tr>
      <w:tr w:rsidR="006F55C9" w:rsidRPr="006775A1" w14:paraId="4AA0E105" w14:textId="77777777" w:rsidTr="00D14590">
        <w:trPr>
          <w:trHeight w:val="397"/>
        </w:trPr>
        <w:tc>
          <w:tcPr>
            <w:tcW w:w="1906" w:type="dxa"/>
            <w:hideMark/>
          </w:tcPr>
          <w:p w14:paraId="161B7BC0"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4510" w:type="dxa"/>
            <w:hideMark/>
          </w:tcPr>
          <w:p w14:paraId="37674333"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Arousability (9)</w:t>
            </w:r>
          </w:p>
        </w:tc>
        <w:tc>
          <w:tcPr>
            <w:tcW w:w="1145" w:type="dxa"/>
            <w:noWrap/>
            <w:hideMark/>
          </w:tcPr>
          <w:p w14:paraId="0F89DC30"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3.03</w:t>
            </w:r>
          </w:p>
        </w:tc>
        <w:tc>
          <w:tcPr>
            <w:tcW w:w="1154" w:type="dxa"/>
            <w:noWrap/>
            <w:hideMark/>
          </w:tcPr>
          <w:p w14:paraId="36D0DD0D"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0.39</w:t>
            </w:r>
          </w:p>
        </w:tc>
        <w:tc>
          <w:tcPr>
            <w:tcW w:w="1913" w:type="dxa"/>
            <w:noWrap/>
            <w:hideMark/>
          </w:tcPr>
          <w:p w14:paraId="05BD1DBC"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0.71</w:t>
            </w:r>
          </w:p>
        </w:tc>
        <w:tc>
          <w:tcPr>
            <w:tcW w:w="1837" w:type="dxa"/>
            <w:noWrap/>
            <w:hideMark/>
          </w:tcPr>
          <w:p w14:paraId="432A58E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.66*</w:t>
            </w:r>
          </w:p>
        </w:tc>
      </w:tr>
      <w:tr w:rsidR="006F55C9" w:rsidRPr="006775A1" w14:paraId="2E056BCF" w14:textId="77777777" w:rsidTr="00D14590">
        <w:trPr>
          <w:trHeight w:val="397"/>
        </w:trPr>
        <w:tc>
          <w:tcPr>
            <w:tcW w:w="1906" w:type="dxa"/>
            <w:hideMark/>
          </w:tcPr>
          <w:p w14:paraId="18E54D84"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4510" w:type="dxa"/>
            <w:hideMark/>
          </w:tcPr>
          <w:p w14:paraId="2FDB8C7B" w14:textId="77777777" w:rsidR="006F55C9" w:rsidRPr="006775A1" w:rsidRDefault="00FA0330"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Partner C</w:t>
            </w:r>
            <w:r w:rsidR="006F55C9" w:rsidRPr="006775A1">
              <w:rPr>
                <w:rFonts w:eastAsia="Times New Roman"/>
                <w:color w:val="000000"/>
                <w:kern w:val="0"/>
                <w:lang w:eastAsia="de-DE"/>
              </w:rPr>
              <w:t>haracteristics (4)</w:t>
            </w:r>
          </w:p>
        </w:tc>
        <w:tc>
          <w:tcPr>
            <w:tcW w:w="1145" w:type="dxa"/>
            <w:noWrap/>
            <w:hideMark/>
          </w:tcPr>
          <w:p w14:paraId="14A9281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2.81</w:t>
            </w:r>
          </w:p>
        </w:tc>
        <w:tc>
          <w:tcPr>
            <w:tcW w:w="1154" w:type="dxa"/>
            <w:noWrap/>
            <w:hideMark/>
          </w:tcPr>
          <w:p w14:paraId="3874F42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0.49</w:t>
            </w:r>
          </w:p>
        </w:tc>
        <w:tc>
          <w:tcPr>
            <w:tcW w:w="1913" w:type="dxa"/>
            <w:noWrap/>
            <w:hideMark/>
          </w:tcPr>
          <w:p w14:paraId="79C702D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0.58</w:t>
            </w:r>
          </w:p>
        </w:tc>
        <w:tc>
          <w:tcPr>
            <w:tcW w:w="1837" w:type="dxa"/>
            <w:noWrap/>
            <w:hideMark/>
          </w:tcPr>
          <w:p w14:paraId="62C4ABF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.70*</w:t>
            </w:r>
          </w:p>
        </w:tc>
      </w:tr>
      <w:tr w:rsidR="006F55C9" w:rsidRPr="006775A1" w14:paraId="2A11EBF3" w14:textId="77777777" w:rsidTr="00D14590">
        <w:trPr>
          <w:trHeight w:val="397"/>
        </w:trPr>
        <w:tc>
          <w:tcPr>
            <w:tcW w:w="1906" w:type="dxa"/>
            <w:hideMark/>
          </w:tcPr>
          <w:p w14:paraId="2105B892"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4510" w:type="dxa"/>
            <w:hideMark/>
          </w:tcPr>
          <w:p w14:paraId="738680BE" w14:textId="77777777" w:rsidR="006F55C9" w:rsidRPr="006775A1" w:rsidRDefault="00FA0330"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Sexual Power D</w:t>
            </w:r>
            <w:r w:rsidR="006F55C9" w:rsidRPr="006775A1">
              <w:rPr>
                <w:rFonts w:eastAsia="Times New Roman"/>
                <w:color w:val="000000"/>
                <w:kern w:val="0"/>
                <w:lang w:eastAsia="de-DE"/>
              </w:rPr>
              <w:t>ynamics (4)</w:t>
            </w:r>
          </w:p>
        </w:tc>
        <w:tc>
          <w:tcPr>
            <w:tcW w:w="1145" w:type="dxa"/>
            <w:noWrap/>
            <w:hideMark/>
          </w:tcPr>
          <w:p w14:paraId="0A05F2B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2.70</w:t>
            </w:r>
          </w:p>
        </w:tc>
        <w:tc>
          <w:tcPr>
            <w:tcW w:w="1154" w:type="dxa"/>
            <w:noWrap/>
            <w:hideMark/>
          </w:tcPr>
          <w:p w14:paraId="213CE2F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0.51</w:t>
            </w:r>
          </w:p>
        </w:tc>
        <w:tc>
          <w:tcPr>
            <w:tcW w:w="1913" w:type="dxa"/>
            <w:noWrap/>
            <w:hideMark/>
          </w:tcPr>
          <w:p w14:paraId="37DD10ED"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0.46</w:t>
            </w:r>
          </w:p>
        </w:tc>
        <w:tc>
          <w:tcPr>
            <w:tcW w:w="1837" w:type="dxa"/>
            <w:noWrap/>
            <w:hideMark/>
          </w:tcPr>
          <w:p w14:paraId="36DF281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.77*</w:t>
            </w:r>
          </w:p>
        </w:tc>
      </w:tr>
      <w:tr w:rsidR="006F55C9" w:rsidRPr="006775A1" w14:paraId="5B4B2448" w14:textId="77777777" w:rsidTr="00D14590">
        <w:trPr>
          <w:trHeight w:val="397"/>
        </w:trPr>
        <w:tc>
          <w:tcPr>
            <w:tcW w:w="1906" w:type="dxa"/>
            <w:hideMark/>
          </w:tcPr>
          <w:p w14:paraId="0C958AD8"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4510" w:type="dxa"/>
            <w:hideMark/>
          </w:tcPr>
          <w:p w14:paraId="5FFC3178"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Smell (2)</w:t>
            </w:r>
          </w:p>
        </w:tc>
        <w:tc>
          <w:tcPr>
            <w:tcW w:w="1145" w:type="dxa"/>
            <w:noWrap/>
            <w:hideMark/>
          </w:tcPr>
          <w:p w14:paraId="6902C0DA"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2.94</w:t>
            </w:r>
          </w:p>
        </w:tc>
        <w:tc>
          <w:tcPr>
            <w:tcW w:w="1154" w:type="dxa"/>
            <w:noWrap/>
            <w:hideMark/>
          </w:tcPr>
          <w:p w14:paraId="29AD597E"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0.74</w:t>
            </w:r>
          </w:p>
        </w:tc>
        <w:tc>
          <w:tcPr>
            <w:tcW w:w="1913" w:type="dxa"/>
            <w:noWrap/>
            <w:hideMark/>
          </w:tcPr>
          <w:p w14:paraId="7A4EF8A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0.84</w:t>
            </w:r>
          </w:p>
        </w:tc>
        <w:tc>
          <w:tcPr>
            <w:tcW w:w="1837" w:type="dxa"/>
            <w:noWrap/>
            <w:hideMark/>
          </w:tcPr>
          <w:p w14:paraId="42A5521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.75*</w:t>
            </w:r>
          </w:p>
        </w:tc>
      </w:tr>
      <w:tr w:rsidR="006F55C9" w:rsidRPr="006775A1" w14:paraId="4762929F" w14:textId="77777777" w:rsidTr="00D14590">
        <w:trPr>
          <w:trHeight w:val="397"/>
        </w:trPr>
        <w:tc>
          <w:tcPr>
            <w:tcW w:w="1906" w:type="dxa"/>
            <w:hideMark/>
          </w:tcPr>
          <w:p w14:paraId="6CBBB585"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4510" w:type="dxa"/>
            <w:hideMark/>
          </w:tcPr>
          <w:p w14:paraId="782FA793" w14:textId="77777777"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Setting (4)</w:t>
            </w:r>
          </w:p>
        </w:tc>
        <w:tc>
          <w:tcPr>
            <w:tcW w:w="1145" w:type="dxa"/>
            <w:noWrap/>
            <w:hideMark/>
          </w:tcPr>
          <w:p w14:paraId="573CA0C5"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2.36</w:t>
            </w:r>
          </w:p>
        </w:tc>
        <w:tc>
          <w:tcPr>
            <w:tcW w:w="1154" w:type="dxa"/>
            <w:noWrap/>
            <w:hideMark/>
          </w:tcPr>
          <w:p w14:paraId="4BF094D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0.57</w:t>
            </w:r>
          </w:p>
        </w:tc>
        <w:tc>
          <w:tcPr>
            <w:tcW w:w="1913" w:type="dxa"/>
            <w:noWrap/>
            <w:hideMark/>
          </w:tcPr>
          <w:p w14:paraId="678AA577"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0.63</w:t>
            </w:r>
          </w:p>
        </w:tc>
        <w:tc>
          <w:tcPr>
            <w:tcW w:w="1837" w:type="dxa"/>
            <w:noWrap/>
            <w:hideMark/>
          </w:tcPr>
          <w:p w14:paraId="4CFAAA4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.74*</w:t>
            </w:r>
          </w:p>
        </w:tc>
      </w:tr>
      <w:tr w:rsidR="006F55C9" w:rsidRPr="006775A1" w14:paraId="4D38BA6D" w14:textId="77777777" w:rsidTr="00D14590">
        <w:trPr>
          <w:trHeight w:val="397"/>
        </w:trPr>
        <w:tc>
          <w:tcPr>
            <w:tcW w:w="6472" w:type="dxa"/>
            <w:gridSpan w:val="2"/>
            <w:noWrap/>
            <w:hideMark/>
          </w:tcPr>
          <w:p w14:paraId="2B9FC623" w14:textId="77777777" w:rsidR="006F55C9" w:rsidRPr="006775A1" w:rsidRDefault="00FA0330" w:rsidP="006767C7">
            <w:pPr>
              <w:spacing w:line="240" w:lineRule="auto"/>
              <w:ind w:firstLine="0"/>
              <w:rPr>
                <w:rFonts w:eastAsia="Times New Roman"/>
                <w:iCs/>
                <w:color w:val="000000"/>
                <w:kern w:val="0"/>
                <w:lang w:eastAsia="de-DE"/>
              </w:rPr>
            </w:pPr>
            <w:r w:rsidRPr="006775A1">
              <w:rPr>
                <w:rFonts w:eastAsia="Times New Roman"/>
                <w:iCs/>
                <w:color w:val="000000"/>
                <w:kern w:val="0"/>
                <w:lang w:eastAsia="de-DE"/>
              </w:rPr>
              <w:t>Sexual I</w:t>
            </w:r>
            <w:r w:rsidR="006F55C9" w:rsidRPr="006775A1">
              <w:rPr>
                <w:rFonts w:eastAsia="Times New Roman"/>
                <w:iCs/>
                <w:color w:val="000000"/>
                <w:kern w:val="0"/>
                <w:lang w:eastAsia="de-DE"/>
              </w:rPr>
              <w:t>nhibition (12)</w:t>
            </w:r>
          </w:p>
        </w:tc>
        <w:tc>
          <w:tcPr>
            <w:tcW w:w="1145" w:type="dxa"/>
            <w:noWrap/>
            <w:hideMark/>
          </w:tcPr>
          <w:p w14:paraId="2B81078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2.56</w:t>
            </w:r>
          </w:p>
        </w:tc>
        <w:tc>
          <w:tcPr>
            <w:tcW w:w="1154" w:type="dxa"/>
            <w:noWrap/>
            <w:hideMark/>
          </w:tcPr>
          <w:p w14:paraId="100AA594"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0.49</w:t>
            </w:r>
          </w:p>
        </w:tc>
        <w:tc>
          <w:tcPr>
            <w:tcW w:w="1913" w:type="dxa"/>
            <w:noWrap/>
            <w:hideMark/>
          </w:tcPr>
          <w:p w14:paraId="037EE8F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0.82</w:t>
            </w:r>
          </w:p>
        </w:tc>
        <w:tc>
          <w:tcPr>
            <w:tcW w:w="1837" w:type="dxa"/>
            <w:noWrap/>
            <w:hideMark/>
          </w:tcPr>
          <w:p w14:paraId="36BB5F0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.83*</w:t>
            </w:r>
          </w:p>
        </w:tc>
      </w:tr>
      <w:tr w:rsidR="006F55C9" w:rsidRPr="006775A1" w14:paraId="2630D100" w14:textId="77777777" w:rsidTr="00D14590">
        <w:trPr>
          <w:trHeight w:val="397"/>
        </w:trPr>
        <w:tc>
          <w:tcPr>
            <w:tcW w:w="1906" w:type="dxa"/>
            <w:hideMark/>
          </w:tcPr>
          <w:p w14:paraId="1454B441"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4510" w:type="dxa"/>
            <w:hideMark/>
          </w:tcPr>
          <w:p w14:paraId="1093CE20" w14:textId="5C7F5F75" w:rsidR="006F55C9" w:rsidRPr="006775A1" w:rsidRDefault="00D14590" w:rsidP="006767C7">
            <w:pPr>
              <w:spacing w:line="240" w:lineRule="auto"/>
              <w:ind w:firstLine="0"/>
              <w:rPr>
                <w:rFonts w:eastAsia="Times New Roman"/>
                <w:color w:val="000000"/>
                <w:kern w:val="0"/>
                <w:lang w:eastAsia="de-DE"/>
              </w:rPr>
            </w:pPr>
            <w:r>
              <w:rPr>
                <w:rFonts w:eastAsia="Times New Roman"/>
                <w:color w:val="000000"/>
                <w:kern w:val="0"/>
                <w:lang w:eastAsia="de-DE"/>
              </w:rPr>
              <w:t>Concerns about S</w:t>
            </w:r>
            <w:r w:rsidR="00FA0330" w:rsidRPr="006775A1">
              <w:rPr>
                <w:rFonts w:eastAsia="Times New Roman"/>
                <w:color w:val="000000"/>
                <w:kern w:val="0"/>
                <w:lang w:eastAsia="de-DE"/>
              </w:rPr>
              <w:t>exual F</w:t>
            </w:r>
            <w:r w:rsidR="006F55C9" w:rsidRPr="006775A1">
              <w:rPr>
                <w:rFonts w:eastAsia="Times New Roman"/>
                <w:color w:val="000000"/>
                <w:kern w:val="0"/>
                <w:lang w:eastAsia="de-DE"/>
              </w:rPr>
              <w:t>unction (4)</w:t>
            </w:r>
          </w:p>
        </w:tc>
        <w:tc>
          <w:tcPr>
            <w:tcW w:w="1145" w:type="dxa"/>
            <w:noWrap/>
            <w:hideMark/>
          </w:tcPr>
          <w:p w14:paraId="1157510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2.58</w:t>
            </w:r>
          </w:p>
        </w:tc>
        <w:tc>
          <w:tcPr>
            <w:tcW w:w="1154" w:type="dxa"/>
            <w:noWrap/>
            <w:hideMark/>
          </w:tcPr>
          <w:p w14:paraId="5DCD5F19"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0.62</w:t>
            </w:r>
          </w:p>
        </w:tc>
        <w:tc>
          <w:tcPr>
            <w:tcW w:w="1913" w:type="dxa"/>
            <w:noWrap/>
            <w:hideMark/>
          </w:tcPr>
          <w:p w14:paraId="2AC63A3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0.71</w:t>
            </w:r>
          </w:p>
        </w:tc>
        <w:tc>
          <w:tcPr>
            <w:tcW w:w="1837" w:type="dxa"/>
            <w:noWrap/>
            <w:hideMark/>
          </w:tcPr>
          <w:p w14:paraId="11B34A29"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.75*</w:t>
            </w:r>
          </w:p>
        </w:tc>
      </w:tr>
      <w:tr w:rsidR="006F55C9" w:rsidRPr="006775A1" w14:paraId="7870C6F9" w14:textId="77777777" w:rsidTr="00D14590">
        <w:trPr>
          <w:trHeight w:val="397"/>
        </w:trPr>
        <w:tc>
          <w:tcPr>
            <w:tcW w:w="1906" w:type="dxa"/>
            <w:hideMark/>
          </w:tcPr>
          <w:p w14:paraId="39CEB921" w14:textId="77777777" w:rsidR="006F55C9" w:rsidRPr="006775A1" w:rsidRDefault="006F55C9" w:rsidP="00E12FE2">
            <w:pPr>
              <w:spacing w:line="240" w:lineRule="auto"/>
              <w:ind w:firstLineChars="500" w:firstLine="1200"/>
              <w:rPr>
                <w:rFonts w:eastAsia="Times New Roman"/>
                <w:color w:val="000000"/>
                <w:kern w:val="0"/>
                <w:lang w:eastAsia="de-DE"/>
              </w:rPr>
            </w:pPr>
          </w:p>
        </w:tc>
        <w:tc>
          <w:tcPr>
            <w:tcW w:w="4510" w:type="dxa"/>
            <w:hideMark/>
          </w:tcPr>
          <w:p w14:paraId="4AA0EF72" w14:textId="77777777" w:rsidR="006F55C9" w:rsidRPr="006775A1" w:rsidRDefault="00FA0330"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Arousal C</w:t>
            </w:r>
            <w:r w:rsidR="006F55C9" w:rsidRPr="006775A1">
              <w:rPr>
                <w:rFonts w:eastAsia="Times New Roman"/>
                <w:color w:val="000000"/>
                <w:kern w:val="0"/>
                <w:lang w:eastAsia="de-DE"/>
              </w:rPr>
              <w:t>ontingency (3)</w:t>
            </w:r>
          </w:p>
        </w:tc>
        <w:tc>
          <w:tcPr>
            <w:tcW w:w="1145" w:type="dxa"/>
            <w:noWrap/>
            <w:hideMark/>
          </w:tcPr>
          <w:p w14:paraId="1B0EB4B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2.20</w:t>
            </w:r>
          </w:p>
        </w:tc>
        <w:tc>
          <w:tcPr>
            <w:tcW w:w="1154" w:type="dxa"/>
            <w:noWrap/>
            <w:hideMark/>
          </w:tcPr>
          <w:p w14:paraId="1E36C0B2"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0.67</w:t>
            </w:r>
          </w:p>
        </w:tc>
        <w:tc>
          <w:tcPr>
            <w:tcW w:w="1913" w:type="dxa"/>
            <w:noWrap/>
            <w:hideMark/>
          </w:tcPr>
          <w:p w14:paraId="358B30B3"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0.82</w:t>
            </w:r>
          </w:p>
        </w:tc>
        <w:tc>
          <w:tcPr>
            <w:tcW w:w="1837" w:type="dxa"/>
            <w:noWrap/>
            <w:hideMark/>
          </w:tcPr>
          <w:p w14:paraId="37D81A2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.75*</w:t>
            </w:r>
          </w:p>
        </w:tc>
      </w:tr>
      <w:tr w:rsidR="006F55C9" w:rsidRPr="006775A1" w14:paraId="451215C8" w14:textId="77777777" w:rsidTr="00D14590">
        <w:trPr>
          <w:trHeight w:val="397"/>
        </w:trPr>
        <w:tc>
          <w:tcPr>
            <w:tcW w:w="1906" w:type="dxa"/>
            <w:tcBorders>
              <w:bottom w:val="single" w:sz="4" w:space="0" w:color="auto"/>
            </w:tcBorders>
            <w:hideMark/>
          </w:tcPr>
          <w:p w14:paraId="198E391E" w14:textId="77777777" w:rsidR="006F55C9" w:rsidRPr="006775A1" w:rsidRDefault="006F55C9" w:rsidP="00E12FE2">
            <w:pPr>
              <w:spacing w:line="240" w:lineRule="auto"/>
              <w:ind w:firstLineChars="500" w:firstLine="1200"/>
              <w:rPr>
                <w:rFonts w:eastAsia="Times New Roman"/>
                <w:color w:val="000000"/>
                <w:kern w:val="0"/>
                <w:lang w:eastAsia="de-DE"/>
              </w:rPr>
            </w:pPr>
            <w:r w:rsidRPr="006775A1">
              <w:rPr>
                <w:rFonts w:eastAsia="Times New Roman"/>
                <w:color w:val="000000"/>
                <w:kern w:val="0"/>
                <w:lang w:eastAsia="de-DE"/>
              </w:rPr>
              <w:t> </w:t>
            </w:r>
          </w:p>
        </w:tc>
        <w:tc>
          <w:tcPr>
            <w:tcW w:w="4510" w:type="dxa"/>
            <w:tcBorders>
              <w:bottom w:val="single" w:sz="4" w:space="0" w:color="auto"/>
            </w:tcBorders>
            <w:hideMark/>
          </w:tcPr>
          <w:p w14:paraId="0031F4B7" w14:textId="77777777" w:rsidR="006F55C9" w:rsidRPr="006775A1" w:rsidRDefault="00FA0330"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Relationship I</w:t>
            </w:r>
            <w:r w:rsidR="006F55C9" w:rsidRPr="006775A1">
              <w:rPr>
                <w:rFonts w:eastAsia="Times New Roman"/>
                <w:color w:val="000000"/>
                <w:kern w:val="0"/>
                <w:lang w:eastAsia="de-DE"/>
              </w:rPr>
              <w:t>mportance (5)</w:t>
            </w:r>
          </w:p>
        </w:tc>
        <w:tc>
          <w:tcPr>
            <w:tcW w:w="1145" w:type="dxa"/>
            <w:tcBorders>
              <w:bottom w:val="single" w:sz="4" w:space="0" w:color="auto"/>
            </w:tcBorders>
            <w:noWrap/>
            <w:hideMark/>
          </w:tcPr>
          <w:p w14:paraId="1785C888"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2.91</w:t>
            </w:r>
          </w:p>
        </w:tc>
        <w:tc>
          <w:tcPr>
            <w:tcW w:w="1154" w:type="dxa"/>
            <w:tcBorders>
              <w:bottom w:val="single" w:sz="4" w:space="0" w:color="auto"/>
            </w:tcBorders>
            <w:noWrap/>
            <w:hideMark/>
          </w:tcPr>
          <w:p w14:paraId="026AB7CB"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0.56</w:t>
            </w:r>
          </w:p>
        </w:tc>
        <w:tc>
          <w:tcPr>
            <w:tcW w:w="1913" w:type="dxa"/>
            <w:tcBorders>
              <w:bottom w:val="single" w:sz="4" w:space="0" w:color="auto"/>
            </w:tcBorders>
            <w:noWrap/>
            <w:hideMark/>
          </w:tcPr>
          <w:p w14:paraId="531992EF"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0.72</w:t>
            </w:r>
          </w:p>
        </w:tc>
        <w:tc>
          <w:tcPr>
            <w:tcW w:w="1837" w:type="dxa"/>
            <w:tcBorders>
              <w:bottom w:val="single" w:sz="4" w:space="0" w:color="auto"/>
            </w:tcBorders>
            <w:noWrap/>
            <w:hideMark/>
          </w:tcPr>
          <w:p w14:paraId="1726C2F6" w14:textId="77777777" w:rsidR="006F55C9" w:rsidRPr="006775A1" w:rsidRDefault="006F55C9" w:rsidP="006767C7">
            <w:pPr>
              <w:spacing w:line="240" w:lineRule="auto"/>
              <w:ind w:firstLine="0"/>
              <w:jc w:val="center"/>
              <w:rPr>
                <w:rFonts w:eastAsia="Times New Roman"/>
                <w:color w:val="000000"/>
                <w:kern w:val="0"/>
                <w:lang w:eastAsia="de-DE"/>
              </w:rPr>
            </w:pPr>
            <w:r w:rsidRPr="006775A1">
              <w:rPr>
                <w:rFonts w:eastAsia="Times New Roman"/>
                <w:color w:val="000000"/>
                <w:kern w:val="0"/>
                <w:lang w:eastAsia="de-DE"/>
              </w:rPr>
              <w:t>.83*</w:t>
            </w:r>
          </w:p>
        </w:tc>
      </w:tr>
      <w:tr w:rsidR="006F55C9" w:rsidRPr="006775A1" w14:paraId="07732DE5" w14:textId="77777777" w:rsidTr="00D14590">
        <w:trPr>
          <w:trHeight w:val="397"/>
        </w:trPr>
        <w:tc>
          <w:tcPr>
            <w:tcW w:w="6472" w:type="dxa"/>
            <w:gridSpan w:val="2"/>
            <w:tcBorders>
              <w:top w:val="single" w:sz="4" w:space="0" w:color="auto"/>
            </w:tcBorders>
            <w:noWrap/>
            <w:hideMark/>
          </w:tcPr>
          <w:p w14:paraId="61DA7F42" w14:textId="6C6CFE14" w:rsidR="006F55C9" w:rsidRPr="006775A1" w:rsidRDefault="006F55C9" w:rsidP="006767C7">
            <w:pPr>
              <w:spacing w:line="240" w:lineRule="auto"/>
              <w:ind w:firstLine="0"/>
              <w:rPr>
                <w:rFonts w:eastAsia="Times New Roman"/>
                <w:color w:val="000000"/>
                <w:kern w:val="0"/>
                <w:lang w:eastAsia="de-DE"/>
              </w:rPr>
            </w:pPr>
            <w:r w:rsidRPr="006775A1">
              <w:rPr>
                <w:rFonts w:eastAsia="Times New Roman"/>
                <w:color w:val="000000"/>
                <w:kern w:val="0"/>
                <w:lang w:eastAsia="de-DE"/>
              </w:rPr>
              <w:t xml:space="preserve"> * </w:t>
            </w:r>
            <w:r w:rsidRPr="001F0E50">
              <w:rPr>
                <w:rFonts w:eastAsia="Times New Roman"/>
                <w:i/>
                <w:color w:val="000000"/>
                <w:kern w:val="0"/>
                <w:lang w:eastAsia="de-DE"/>
              </w:rPr>
              <w:t>p</w:t>
            </w:r>
            <w:r w:rsidRPr="006775A1">
              <w:rPr>
                <w:rFonts w:eastAsia="Times New Roman"/>
                <w:color w:val="000000"/>
                <w:kern w:val="0"/>
                <w:lang w:eastAsia="de-DE"/>
              </w:rPr>
              <w:t xml:space="preserve"> &lt; .001</w:t>
            </w:r>
          </w:p>
        </w:tc>
        <w:tc>
          <w:tcPr>
            <w:tcW w:w="1145" w:type="dxa"/>
            <w:tcBorders>
              <w:top w:val="single" w:sz="4" w:space="0" w:color="auto"/>
            </w:tcBorders>
            <w:noWrap/>
            <w:hideMark/>
          </w:tcPr>
          <w:p w14:paraId="1650EC82" w14:textId="77777777" w:rsidR="006F55C9" w:rsidRPr="006775A1" w:rsidRDefault="006F55C9" w:rsidP="006767C7">
            <w:pPr>
              <w:spacing w:line="240" w:lineRule="auto"/>
              <w:ind w:firstLine="0"/>
              <w:rPr>
                <w:rFonts w:eastAsia="Times New Roman"/>
                <w:color w:val="000000"/>
                <w:kern w:val="0"/>
                <w:lang w:eastAsia="de-DE"/>
              </w:rPr>
            </w:pPr>
          </w:p>
        </w:tc>
        <w:tc>
          <w:tcPr>
            <w:tcW w:w="1154" w:type="dxa"/>
            <w:tcBorders>
              <w:top w:val="single" w:sz="4" w:space="0" w:color="auto"/>
            </w:tcBorders>
            <w:noWrap/>
            <w:hideMark/>
          </w:tcPr>
          <w:p w14:paraId="398DEF6C" w14:textId="77777777" w:rsidR="006F55C9" w:rsidRPr="006775A1" w:rsidRDefault="006F55C9" w:rsidP="006767C7">
            <w:pPr>
              <w:spacing w:line="240" w:lineRule="auto"/>
              <w:ind w:firstLine="0"/>
              <w:rPr>
                <w:rFonts w:eastAsia="Times New Roman"/>
                <w:color w:val="000000"/>
                <w:kern w:val="0"/>
                <w:lang w:eastAsia="de-DE"/>
              </w:rPr>
            </w:pPr>
          </w:p>
        </w:tc>
        <w:tc>
          <w:tcPr>
            <w:tcW w:w="1913" w:type="dxa"/>
            <w:tcBorders>
              <w:top w:val="single" w:sz="4" w:space="0" w:color="auto"/>
            </w:tcBorders>
            <w:noWrap/>
            <w:hideMark/>
          </w:tcPr>
          <w:p w14:paraId="1526E4EB" w14:textId="77777777" w:rsidR="006F55C9" w:rsidRPr="006775A1" w:rsidRDefault="006F55C9" w:rsidP="006767C7">
            <w:pPr>
              <w:spacing w:line="240" w:lineRule="auto"/>
              <w:ind w:firstLine="0"/>
              <w:rPr>
                <w:rFonts w:eastAsia="Times New Roman"/>
                <w:color w:val="000000"/>
                <w:kern w:val="0"/>
                <w:lang w:eastAsia="de-DE"/>
              </w:rPr>
            </w:pPr>
          </w:p>
        </w:tc>
        <w:tc>
          <w:tcPr>
            <w:tcW w:w="1837" w:type="dxa"/>
            <w:tcBorders>
              <w:top w:val="single" w:sz="4" w:space="0" w:color="auto"/>
            </w:tcBorders>
            <w:noWrap/>
            <w:hideMark/>
          </w:tcPr>
          <w:p w14:paraId="1028C751" w14:textId="77777777" w:rsidR="006F55C9" w:rsidRPr="006775A1" w:rsidRDefault="006F55C9" w:rsidP="006767C7">
            <w:pPr>
              <w:spacing w:line="240" w:lineRule="auto"/>
              <w:ind w:firstLine="0"/>
              <w:rPr>
                <w:rFonts w:eastAsia="Times New Roman"/>
                <w:color w:val="000000"/>
                <w:kern w:val="0"/>
                <w:lang w:eastAsia="de-DE"/>
              </w:rPr>
            </w:pPr>
          </w:p>
        </w:tc>
      </w:tr>
    </w:tbl>
    <w:p w14:paraId="68B457E5" w14:textId="77777777" w:rsidR="006F55C9" w:rsidRPr="006775A1" w:rsidRDefault="006F55C9" w:rsidP="006767C7">
      <w:pPr>
        <w:pStyle w:val="EndNoteBibliography"/>
        <w:spacing w:after="0"/>
        <w:ind w:left="720" w:hanging="720"/>
      </w:pPr>
    </w:p>
    <w:p w14:paraId="699CE4C0" w14:textId="77777777" w:rsidR="00947DB2" w:rsidRDefault="00947DB2"/>
    <w:p w14:paraId="58CB7853" w14:textId="77777777" w:rsidR="008936F8" w:rsidRDefault="008936F8"/>
    <w:p w14:paraId="10D3EBF6" w14:textId="77777777" w:rsidR="008936F8" w:rsidRDefault="008936F8"/>
    <w:p w14:paraId="2D0FEDBF" w14:textId="77777777" w:rsidR="008936F8" w:rsidRDefault="008936F8"/>
    <w:p w14:paraId="572086C3" w14:textId="77777777" w:rsidR="008936F8" w:rsidRDefault="008936F8"/>
    <w:p w14:paraId="2A06F1EC" w14:textId="77777777" w:rsidR="008936F8" w:rsidRPr="006775A1" w:rsidRDefault="008936F8" w:rsidP="008936F8">
      <w:pPr>
        <w:pStyle w:val="EndNoteBibliography"/>
        <w:spacing w:after="0"/>
        <w:ind w:left="720" w:hanging="720"/>
      </w:pPr>
      <w:r>
        <w:rPr>
          <w:lang w:val="de-DE" w:eastAsia="de-DE"/>
        </w:rPr>
        <mc:AlternateContent>
          <mc:Choice Requires="wpg">
            <w:drawing>
              <wp:anchor distT="0" distB="0" distL="114300" distR="114300" simplePos="0" relativeHeight="251659264" behindDoc="0" locked="0" layoutInCell="1" allowOverlap="1" wp14:anchorId="4670725F" wp14:editId="62E07A94">
                <wp:simplePos x="0" y="0"/>
                <wp:positionH relativeFrom="character">
                  <wp:posOffset>0</wp:posOffset>
                </wp:positionH>
                <wp:positionV relativeFrom="line">
                  <wp:posOffset>449580</wp:posOffset>
                </wp:positionV>
                <wp:extent cx="8229600" cy="3274060"/>
                <wp:effectExtent l="0" t="0" r="0" b="2540"/>
                <wp:wrapTopAndBottom/>
                <wp:docPr id="7" name="Gruppierung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3274060"/>
                          <a:chOff x="0" y="0"/>
                          <a:chExt cx="11315700" cy="4501818"/>
                        </a:xfrm>
                      </wpg:grpSpPr>
                      <pic:pic xmlns:pic="http://schemas.openxmlformats.org/drawingml/2006/picture">
                        <pic:nvPicPr>
                          <pic:cNvPr id="2" name="Bild 2"/>
                          <pic:cNvPicPr>
                            <a:picLocks noChangeAspect="1"/>
                          </pic:cNvPicPr>
                        </pic:nvPicPr>
                        <pic:blipFill>
                          <a:blip r:embed="rId10"/>
                          <a:stretch>
                            <a:fillRect/>
                          </a:stretch>
                        </pic:blipFill>
                        <pic:spPr>
                          <a:xfrm>
                            <a:off x="0" y="0"/>
                            <a:ext cx="5610830" cy="4495800"/>
                          </a:xfrm>
                          <a:prstGeom prst="rect">
                            <a:avLst/>
                          </a:prstGeom>
                        </pic:spPr>
                      </pic:pic>
                      <pic:pic xmlns:pic="http://schemas.openxmlformats.org/drawingml/2006/picture">
                        <pic:nvPicPr>
                          <pic:cNvPr id="3" name="Bild 3"/>
                          <pic:cNvPicPr>
                            <a:picLocks noChangeAspect="1"/>
                          </pic:cNvPicPr>
                        </pic:nvPicPr>
                        <pic:blipFill>
                          <a:blip r:embed="rId11"/>
                          <a:stretch>
                            <a:fillRect/>
                          </a:stretch>
                        </pic:blipFill>
                        <pic:spPr>
                          <a:xfrm>
                            <a:off x="5697360" y="0"/>
                            <a:ext cx="5618340" cy="4501818"/>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uppierung 6" o:spid="_x0000_s1026" style="position:absolute;margin-left:0;margin-top:35.4pt;width:9in;height:257.8pt;z-index:251659264;mso-position-horizontal-relative:char;mso-position-vertical-relative:line" coordsize="11315700,450181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1027" type="#_x0000_t75" style="position:absolute;width:5610830;height:4495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">
                  <v:imagedata r:id="rId13" o:title=""/>
                  <v:path arrowok="t"/>
                </v:shape>
                <v:shape id="Bild 3" o:spid="_x0000_s1028" type="#_x0000_t75" style="position:absolute;left:5697360;width:5618340;height:450181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Yr&#10;BvfDAAAA2gAAAA8AAABkcnMvZG93bnJldi54bWxEj0+LwjAUxO/CfofwFrxpuiuIVKO4XWQFD+If&#10;8Ppsnk3d5qU0UdtvbxYWPA4z8xtmtmhtJe7U+NKxgo9hAoI4d7rkQsHxsBpMQPiArLFyTAo68rCY&#10;v/VmmGr34B3d96EQEcI+RQUmhDqV0ueGLPqhq4mjd3GNxRBlU0jd4CPCbSU/k2QsLZYcFwzWlBnK&#10;f/c3qyA7lZU5y+9M1uPV5vZz7b6W206p/nu7nIII1IZX+L+91gpG8Hcl3gA5fwI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5isG98MAAADaAAAADwAAAAAAAAAAAAAAAACcAgAA&#10;ZHJzL2Rvd25yZXYueG1sUEsFBgAAAAAEAAQA9wAAAIwDAAAAAA==&#10;">
                  <v:imagedata r:id="rId14" o:title=""/>
                  <v:path arrowok="t"/>
                </v:shape>
                <w10:wrap type="topAndBottom" anchory="line"/>
              </v:group>
            </w:pict>
          </mc:Fallback>
        </mc:AlternateContent>
      </w:r>
    </w:p>
    <w:p w14:paraId="677BA70D" w14:textId="77777777" w:rsidR="008936F8" w:rsidRPr="006775A1" w:rsidRDefault="008936F8" w:rsidP="008936F8">
      <w:pPr>
        <w:pStyle w:val="EndNoteBibliography"/>
        <w:spacing w:after="0"/>
        <w:ind w:left="720" w:hanging="720"/>
      </w:pPr>
    </w:p>
    <w:p w14:paraId="0FE6F30D" w14:textId="0DC48008" w:rsidR="008936F8" w:rsidRPr="006775A1" w:rsidRDefault="008936F8" w:rsidP="008936F8">
      <w:r w:rsidRPr="006775A1">
        <w:rPr>
          <w:i/>
        </w:rPr>
        <w:t>Figure 1.</w:t>
      </w:r>
      <w:r w:rsidRPr="006775A1">
        <w:t xml:space="preserve"> Distributions of the two higher order factors of sexual excitation and sexual inhibition.</w:t>
      </w:r>
    </w:p>
    <w:sectPr w:rsidR="008936F8" w:rsidRPr="006775A1" w:rsidSect="006767C7">
      <w:footnotePr>
        <w:pos w:val="beneathText"/>
      </w:footnotePr>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3D688" w14:textId="77777777" w:rsidR="00475711" w:rsidRDefault="00475711">
      <w:pPr>
        <w:spacing w:line="240" w:lineRule="auto"/>
      </w:pPr>
      <w:r>
        <w:separator/>
      </w:r>
    </w:p>
  </w:endnote>
  <w:endnote w:type="continuationSeparator" w:id="0">
    <w:p w14:paraId="139D4181" w14:textId="77777777" w:rsidR="00475711" w:rsidRDefault="00475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imHei">
    <w:altName w:val="黑体"/>
    <w:charset w:val="86"/>
    <w:family w:val="modern"/>
    <w:pitch w:val="fixed"/>
    <w:sig w:usb0="800002BF" w:usb1="38CF7CFA" w:usb2="00000016" w:usb3="00000000" w:csb0="00040001" w:csb1="00000000"/>
  </w:font>
  <w:font w:name="Segoe UI">
    <w:altName w:val="Calibri"/>
    <w:charset w:val="00"/>
    <w:family w:val="swiss"/>
    <w:pitch w:val="variable"/>
    <w:sig w:usb0="E10022FF" w:usb1="C000E47F" w:usb2="00000029" w:usb3="00000000" w:csb0="000001D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3CCE4" w14:textId="77777777" w:rsidR="00475711" w:rsidRDefault="00475711">
      <w:pPr>
        <w:spacing w:line="240" w:lineRule="auto"/>
      </w:pPr>
      <w:r>
        <w:separator/>
      </w:r>
    </w:p>
  </w:footnote>
  <w:footnote w:type="continuationSeparator" w:id="0">
    <w:p w14:paraId="5A24520D" w14:textId="77777777" w:rsidR="00475711" w:rsidRDefault="0047571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04697" w14:textId="77777777" w:rsidR="00475711" w:rsidRDefault="00475711" w:rsidP="006767C7">
    <w:pPr>
      <w:pStyle w:val="Kopfzeile"/>
      <w:tabs>
        <w:tab w:val="right" w:pos="9360"/>
      </w:tabs>
    </w:pPr>
    <w:r>
      <w:rPr>
        <w:rStyle w:val="Betont"/>
      </w:rPr>
      <w:tab/>
    </w:r>
    <w:r>
      <w:rPr>
        <w:rStyle w:val="Betont"/>
      </w:rPr>
      <w:fldChar w:fldCharType="begin"/>
    </w:r>
    <w:r>
      <w:rPr>
        <w:rStyle w:val="Betont"/>
      </w:rPr>
      <w:instrText xml:space="preserve"> PAGE   \* MERGEFORMAT </w:instrText>
    </w:r>
    <w:r>
      <w:rPr>
        <w:rStyle w:val="Betont"/>
      </w:rPr>
      <w:fldChar w:fldCharType="separate"/>
    </w:r>
    <w:r w:rsidR="008D215D">
      <w:rPr>
        <w:rStyle w:val="Betont"/>
        <w:noProof/>
      </w:rPr>
      <w:t>1</w:t>
    </w:r>
    <w:r>
      <w:rPr>
        <w:rStyle w:val="Betont"/>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D3738" w14:textId="77777777" w:rsidR="00475711" w:rsidRDefault="00475711" w:rsidP="006767C7">
    <w:pPr>
      <w:pStyle w:val="Kopfzeile"/>
      <w:tabs>
        <w:tab w:val="right" w:pos="9360"/>
      </w:tabs>
      <w:rPr>
        <w:rStyle w:val="Betont"/>
      </w:rPr>
    </w:pPr>
    <w:r>
      <w:t xml:space="preserve">Running head: </w:t>
    </w:r>
    <w:r>
      <w:rPr>
        <w:rStyle w:val="Betont"/>
      </w:rPr>
      <w:t>Psychometric properties of SESII-W in Germany</w:t>
    </w:r>
    <w:r>
      <w:rPr>
        <w:rStyle w:val="Betont"/>
      </w:rPr>
      <w:tab/>
    </w:r>
    <w:r>
      <w:rPr>
        <w:rStyle w:val="Betont"/>
      </w:rPr>
      <w:fldChar w:fldCharType="begin"/>
    </w:r>
    <w:r>
      <w:rPr>
        <w:rStyle w:val="Betont"/>
      </w:rPr>
      <w:instrText xml:space="preserve"> PAGE   \* MERGEFORMAT </w:instrText>
    </w:r>
    <w:r>
      <w:rPr>
        <w:rStyle w:val="Betont"/>
      </w:rPr>
      <w:fldChar w:fldCharType="separate"/>
    </w:r>
    <w:r>
      <w:rPr>
        <w:rStyle w:val="Betont"/>
        <w:noProof/>
      </w:rPr>
      <w:t>27</w:t>
    </w:r>
    <w:r>
      <w:rPr>
        <w:rStyle w:val="Betont"/>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40E6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ED08D94"/>
    <w:lvl w:ilvl="0">
      <w:start w:val="1"/>
      <w:numFmt w:val="decimal"/>
      <w:pStyle w:val="Listennummer5"/>
      <w:lvlText w:val="%1."/>
      <w:lvlJc w:val="left"/>
      <w:pPr>
        <w:tabs>
          <w:tab w:val="num" w:pos="1800"/>
        </w:tabs>
        <w:ind w:left="1800" w:hanging="360"/>
      </w:pPr>
    </w:lvl>
  </w:abstractNum>
  <w:abstractNum w:abstractNumId="2">
    <w:nsid w:val="FFFFFF7D"/>
    <w:multiLevelType w:val="singleLevel"/>
    <w:tmpl w:val="3D5203EE"/>
    <w:lvl w:ilvl="0">
      <w:start w:val="1"/>
      <w:numFmt w:val="decimal"/>
      <w:pStyle w:val="Listennummer4"/>
      <w:lvlText w:val="%1."/>
      <w:lvlJc w:val="left"/>
      <w:pPr>
        <w:tabs>
          <w:tab w:val="num" w:pos="1440"/>
        </w:tabs>
        <w:ind w:left="1440" w:hanging="360"/>
      </w:pPr>
    </w:lvl>
  </w:abstractNum>
  <w:abstractNum w:abstractNumId="3">
    <w:nsid w:val="FFFFFF7E"/>
    <w:multiLevelType w:val="singleLevel"/>
    <w:tmpl w:val="F2DC96EC"/>
    <w:lvl w:ilvl="0">
      <w:start w:val="1"/>
      <w:numFmt w:val="decimal"/>
      <w:pStyle w:val="Listennummer3"/>
      <w:lvlText w:val="%1."/>
      <w:lvlJc w:val="left"/>
      <w:pPr>
        <w:tabs>
          <w:tab w:val="num" w:pos="1080"/>
        </w:tabs>
        <w:ind w:left="1080" w:hanging="360"/>
      </w:pPr>
    </w:lvl>
  </w:abstractNum>
  <w:abstractNum w:abstractNumId="4">
    <w:nsid w:val="FFFFFF7F"/>
    <w:multiLevelType w:val="singleLevel"/>
    <w:tmpl w:val="94D2CA36"/>
    <w:lvl w:ilvl="0">
      <w:start w:val="1"/>
      <w:numFmt w:val="decimal"/>
      <w:pStyle w:val="Listennummer2"/>
      <w:lvlText w:val="%1."/>
      <w:lvlJc w:val="left"/>
      <w:pPr>
        <w:tabs>
          <w:tab w:val="num" w:pos="720"/>
        </w:tabs>
        <w:ind w:left="720" w:hanging="360"/>
      </w:pPr>
    </w:lvl>
  </w:abstractNum>
  <w:abstractNum w:abstractNumId="5">
    <w:nsid w:val="FFFFFF80"/>
    <w:multiLevelType w:val="singleLevel"/>
    <w:tmpl w:val="17BCE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6">
    <w:nsid w:val="FFFFFF81"/>
    <w:multiLevelType w:val="singleLevel"/>
    <w:tmpl w:val="7D386FF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7">
    <w:nsid w:val="FFFFFF82"/>
    <w:multiLevelType w:val="singleLevel"/>
    <w:tmpl w:val="D73A80FE"/>
    <w:lvl w:ilvl="0">
      <w:start w:val="1"/>
      <w:numFmt w:val="bullet"/>
      <w:pStyle w:val="Aufzhlungszeichen3"/>
      <w:lvlText w:val=""/>
      <w:lvlJc w:val="left"/>
      <w:pPr>
        <w:tabs>
          <w:tab w:val="num" w:pos="1080"/>
        </w:tabs>
        <w:ind w:left="1080" w:hanging="360"/>
      </w:pPr>
      <w:rPr>
        <w:rFonts w:ascii="Symbol" w:hAnsi="Symbol" w:hint="default"/>
      </w:rPr>
    </w:lvl>
  </w:abstractNum>
  <w:abstractNum w:abstractNumId="8">
    <w:nsid w:val="FFFFFF83"/>
    <w:multiLevelType w:val="singleLevel"/>
    <w:tmpl w:val="0AB08068"/>
    <w:lvl w:ilvl="0">
      <w:start w:val="1"/>
      <w:numFmt w:val="bullet"/>
      <w:pStyle w:val="Aufzhlungszeichen2"/>
      <w:lvlText w:val=""/>
      <w:lvlJc w:val="left"/>
      <w:pPr>
        <w:tabs>
          <w:tab w:val="num" w:pos="720"/>
        </w:tabs>
        <w:ind w:left="720" w:hanging="360"/>
      </w:pPr>
      <w:rPr>
        <w:rFonts w:ascii="Symbol" w:hAnsi="Symbol" w:hint="default"/>
      </w:rPr>
    </w:lvl>
  </w:abstractNum>
  <w:abstractNum w:abstractNumId="9">
    <w:nsid w:val="FFFFFF88"/>
    <w:multiLevelType w:val="singleLevel"/>
    <w:tmpl w:val="D6E00290"/>
    <w:lvl w:ilvl="0">
      <w:start w:val="1"/>
      <w:numFmt w:val="decimal"/>
      <w:pStyle w:val="Listennummer"/>
      <w:lvlText w:val="%1."/>
      <w:lvlJc w:val="left"/>
      <w:pPr>
        <w:tabs>
          <w:tab w:val="num" w:pos="1080"/>
        </w:tabs>
        <w:ind w:left="1080" w:hanging="360"/>
      </w:pPr>
      <w:rPr>
        <w:rFonts w:hint="default"/>
      </w:rPr>
    </w:lvl>
  </w:abstractNum>
  <w:abstractNum w:abstractNumId="10">
    <w:nsid w:val="FFFFFF89"/>
    <w:multiLevelType w:val="singleLevel"/>
    <w:tmpl w:val="D6FC344C"/>
    <w:lvl w:ilvl="0">
      <w:start w:val="1"/>
      <w:numFmt w:val="bullet"/>
      <w:pStyle w:val="Aufzhlungszeichen"/>
      <w:lvlText w:val=""/>
      <w:lvlJc w:val="left"/>
      <w:pPr>
        <w:tabs>
          <w:tab w:val="num" w:pos="1080"/>
        </w:tabs>
        <w:ind w:left="1080" w:hanging="360"/>
      </w:pPr>
      <w:rPr>
        <w:rFonts w:ascii="Symbol" w:hAnsi="Symbol" w:hint="default"/>
      </w:rPr>
    </w:lvl>
  </w:abstractNum>
  <w:abstractNum w:abstractNumId="11">
    <w:nsid w:val="03D93C9F"/>
    <w:multiLevelType w:val="hybridMultilevel"/>
    <w:tmpl w:val="C144F7F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06941788"/>
    <w:multiLevelType w:val="hybridMultilevel"/>
    <w:tmpl w:val="25B28066"/>
    <w:lvl w:ilvl="0" w:tplc="2F342CF6">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72C4DBC"/>
    <w:multiLevelType w:val="hybridMultilevel"/>
    <w:tmpl w:val="AEC66F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1E4D372D"/>
    <w:multiLevelType w:val="hybridMultilevel"/>
    <w:tmpl w:val="D5745402"/>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24603710"/>
    <w:multiLevelType w:val="hybridMultilevel"/>
    <w:tmpl w:val="36BE62D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2DBA7E0C"/>
    <w:multiLevelType w:val="hybridMultilevel"/>
    <w:tmpl w:val="C004DA42"/>
    <w:lvl w:ilvl="0" w:tplc="736ED06E">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44B5C8D"/>
    <w:multiLevelType w:val="hybridMultilevel"/>
    <w:tmpl w:val="28189E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nsid w:val="3BDD3BA4"/>
    <w:multiLevelType w:val="hybridMultilevel"/>
    <w:tmpl w:val="25D020D8"/>
    <w:lvl w:ilvl="0" w:tplc="20443CB4">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60F641B"/>
    <w:multiLevelType w:val="hybridMultilevel"/>
    <w:tmpl w:val="B8E811DE"/>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nsid w:val="523053EC"/>
    <w:multiLevelType w:val="hybridMultilevel"/>
    <w:tmpl w:val="4DAC3FA8"/>
    <w:lvl w:ilvl="0" w:tplc="04070001">
      <w:start w:val="1"/>
      <w:numFmt w:val="bullet"/>
      <w:lvlText w:val=""/>
      <w:lvlJc w:val="left"/>
      <w:pPr>
        <w:ind w:left="1080" w:hanging="360"/>
      </w:pPr>
      <w:rPr>
        <w:rFonts w:ascii="Symbol" w:hAnsi="Symbol" w:hint="default"/>
      </w:rPr>
    </w:lvl>
    <w:lvl w:ilvl="1" w:tplc="148A7884">
      <w:numFmt w:val="bullet"/>
      <w:lvlText w:val="•"/>
      <w:lvlJc w:val="left"/>
      <w:pPr>
        <w:ind w:left="1800" w:hanging="360"/>
      </w:pPr>
      <w:rPr>
        <w:rFonts w:ascii="Times New Roman" w:eastAsia="SimSun" w:hAnsi="Times New Roman" w:cs="Times New Roman"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nsid w:val="5647243D"/>
    <w:multiLevelType w:val="hybridMultilevel"/>
    <w:tmpl w:val="33DA87EA"/>
    <w:lvl w:ilvl="0" w:tplc="600AF846">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0CF0DED"/>
    <w:multiLevelType w:val="hybridMultilevel"/>
    <w:tmpl w:val="E898B80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nsid w:val="73833B55"/>
    <w:multiLevelType w:val="hybridMultilevel"/>
    <w:tmpl w:val="C23CEA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nsid w:val="76BA18F0"/>
    <w:multiLevelType w:val="hybridMultilevel"/>
    <w:tmpl w:val="683AF3F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nsid w:val="78D728E1"/>
    <w:multiLevelType w:val="hybridMultilevel"/>
    <w:tmpl w:val="0A62C17E"/>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6">
    <w:nsid w:val="7D021558"/>
    <w:multiLevelType w:val="hybridMultilevel"/>
    <w:tmpl w:val="1B167DE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lvlOverride w:ilvl="0">
      <w:startOverride w:val="1"/>
    </w:lvlOverride>
  </w:num>
  <w:num w:numId="12">
    <w:abstractNumId w:val="20"/>
  </w:num>
  <w:num w:numId="13">
    <w:abstractNumId w:val="14"/>
  </w:num>
  <w:num w:numId="14">
    <w:abstractNumId w:val="22"/>
  </w:num>
  <w:num w:numId="15">
    <w:abstractNumId w:val="11"/>
  </w:num>
  <w:num w:numId="16">
    <w:abstractNumId w:val="23"/>
  </w:num>
  <w:num w:numId="17">
    <w:abstractNumId w:val="26"/>
  </w:num>
  <w:num w:numId="18">
    <w:abstractNumId w:val="25"/>
  </w:num>
  <w:num w:numId="19">
    <w:abstractNumId w:val="24"/>
  </w:num>
  <w:num w:numId="20">
    <w:abstractNumId w:val="15"/>
  </w:num>
  <w:num w:numId="21">
    <w:abstractNumId w:val="19"/>
  </w:num>
  <w:num w:numId="22">
    <w:abstractNumId w:val="21"/>
  </w:num>
  <w:num w:numId="23">
    <w:abstractNumId w:val="12"/>
  </w:num>
  <w:num w:numId="24">
    <w:abstractNumId w:val="18"/>
  </w:num>
  <w:num w:numId="25">
    <w:abstractNumId w:val="16"/>
  </w:num>
  <w:num w:numId="26">
    <w:abstractNumId w:val="13"/>
  </w:num>
  <w:num w:numId="27">
    <w:abstractNumId w:val="1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F55C9"/>
    <w:rsid w:val="000168AA"/>
    <w:rsid w:val="00016976"/>
    <w:rsid w:val="00020171"/>
    <w:rsid w:val="00022569"/>
    <w:rsid w:val="00042775"/>
    <w:rsid w:val="00054E82"/>
    <w:rsid w:val="000611B2"/>
    <w:rsid w:val="00080C2A"/>
    <w:rsid w:val="0008221C"/>
    <w:rsid w:val="000A48E6"/>
    <w:rsid w:val="000A6037"/>
    <w:rsid w:val="000A6FB7"/>
    <w:rsid w:val="0012437F"/>
    <w:rsid w:val="001434A6"/>
    <w:rsid w:val="001435E2"/>
    <w:rsid w:val="001472AC"/>
    <w:rsid w:val="00155281"/>
    <w:rsid w:val="00172D55"/>
    <w:rsid w:val="00191157"/>
    <w:rsid w:val="001A5604"/>
    <w:rsid w:val="001C57D0"/>
    <w:rsid w:val="001F0E50"/>
    <w:rsid w:val="002B73ED"/>
    <w:rsid w:val="003136F8"/>
    <w:rsid w:val="003970A3"/>
    <w:rsid w:val="003D6756"/>
    <w:rsid w:val="003E7C8C"/>
    <w:rsid w:val="00475711"/>
    <w:rsid w:val="004C0098"/>
    <w:rsid w:val="005167B4"/>
    <w:rsid w:val="00580909"/>
    <w:rsid w:val="005D4000"/>
    <w:rsid w:val="005F2C63"/>
    <w:rsid w:val="005F4619"/>
    <w:rsid w:val="006079DB"/>
    <w:rsid w:val="00647B65"/>
    <w:rsid w:val="00656C44"/>
    <w:rsid w:val="006652E8"/>
    <w:rsid w:val="006767C7"/>
    <w:rsid w:val="006775A1"/>
    <w:rsid w:val="0068069B"/>
    <w:rsid w:val="006B10DD"/>
    <w:rsid w:val="006C11D7"/>
    <w:rsid w:val="006C7AA3"/>
    <w:rsid w:val="006D2851"/>
    <w:rsid w:val="006F55C9"/>
    <w:rsid w:val="00736DD3"/>
    <w:rsid w:val="0075296D"/>
    <w:rsid w:val="00797113"/>
    <w:rsid w:val="007A51B7"/>
    <w:rsid w:val="007B23BD"/>
    <w:rsid w:val="00800C50"/>
    <w:rsid w:val="008166CA"/>
    <w:rsid w:val="00832433"/>
    <w:rsid w:val="008433C5"/>
    <w:rsid w:val="00855132"/>
    <w:rsid w:val="00857F70"/>
    <w:rsid w:val="00860452"/>
    <w:rsid w:val="008936F8"/>
    <w:rsid w:val="008A4FD4"/>
    <w:rsid w:val="008C0252"/>
    <w:rsid w:val="008D18D0"/>
    <w:rsid w:val="008D215D"/>
    <w:rsid w:val="008D5FF6"/>
    <w:rsid w:val="0090681A"/>
    <w:rsid w:val="009205AE"/>
    <w:rsid w:val="00927938"/>
    <w:rsid w:val="00935A66"/>
    <w:rsid w:val="00947DB2"/>
    <w:rsid w:val="00990EC4"/>
    <w:rsid w:val="00A046E6"/>
    <w:rsid w:val="00A11E1D"/>
    <w:rsid w:val="00A13CC7"/>
    <w:rsid w:val="00A13EC9"/>
    <w:rsid w:val="00A23BC1"/>
    <w:rsid w:val="00A656F4"/>
    <w:rsid w:val="00A80996"/>
    <w:rsid w:val="00A901C3"/>
    <w:rsid w:val="00AF2FFB"/>
    <w:rsid w:val="00B6476C"/>
    <w:rsid w:val="00B80C13"/>
    <w:rsid w:val="00BA47DE"/>
    <w:rsid w:val="00BC0527"/>
    <w:rsid w:val="00C203B6"/>
    <w:rsid w:val="00C44A2D"/>
    <w:rsid w:val="00C45C21"/>
    <w:rsid w:val="00C5079C"/>
    <w:rsid w:val="00C55336"/>
    <w:rsid w:val="00C821B8"/>
    <w:rsid w:val="00CB6328"/>
    <w:rsid w:val="00CB7F63"/>
    <w:rsid w:val="00D14590"/>
    <w:rsid w:val="00D3032C"/>
    <w:rsid w:val="00D63C21"/>
    <w:rsid w:val="00D8274C"/>
    <w:rsid w:val="00D978A5"/>
    <w:rsid w:val="00DB6D89"/>
    <w:rsid w:val="00DC6C12"/>
    <w:rsid w:val="00DD143C"/>
    <w:rsid w:val="00DF728F"/>
    <w:rsid w:val="00E12FE2"/>
    <w:rsid w:val="00E22C7E"/>
    <w:rsid w:val="00E23AB3"/>
    <w:rsid w:val="00E42C99"/>
    <w:rsid w:val="00E70B90"/>
    <w:rsid w:val="00E809A8"/>
    <w:rsid w:val="00EA4450"/>
    <w:rsid w:val="00EA54CA"/>
    <w:rsid w:val="00EB1620"/>
    <w:rsid w:val="00EB341E"/>
    <w:rsid w:val="00F236A1"/>
    <w:rsid w:val="00F3286D"/>
    <w:rsid w:val="00F45268"/>
    <w:rsid w:val="00F5389C"/>
    <w:rsid w:val="00F642EE"/>
    <w:rsid w:val="00F653D5"/>
    <w:rsid w:val="00F65FB7"/>
    <w:rsid w:val="00F71CE9"/>
    <w:rsid w:val="00F90C4D"/>
    <w:rsid w:val="00FA0330"/>
    <w:rsid w:val="00FA3E5C"/>
    <w:rsid w:val="00FB2E58"/>
    <w:rsid w:val="00FB7239"/>
    <w:rsid w:val="00FC3D76"/>
    <w:rsid w:val="00FD4F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190E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List Bullet" w:uiPriority="9" w:qFormat="1"/>
    <w:lsdException w:name="List Number"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Standard">
    <w:name w:val="Normal"/>
    <w:qFormat/>
    <w:rsid w:val="006F55C9"/>
    <w:pPr>
      <w:spacing w:line="480" w:lineRule="auto"/>
      <w:ind w:firstLine="720"/>
    </w:pPr>
    <w:rPr>
      <w:rFonts w:ascii="Times New Roman" w:eastAsia="SimSun" w:hAnsi="Times New Roman"/>
      <w:kern w:val="24"/>
      <w:sz w:val="24"/>
      <w:szCs w:val="24"/>
      <w:lang w:val="en-US" w:eastAsia="ja-JP"/>
    </w:rPr>
  </w:style>
  <w:style w:type="paragraph" w:styleId="berschrift1">
    <w:name w:val="heading 1"/>
    <w:aliases w:val="Ü 1"/>
    <w:basedOn w:val="Standard"/>
    <w:next w:val="Standard"/>
    <w:link w:val="berschrift1Zeichen"/>
    <w:uiPriority w:val="9"/>
    <w:qFormat/>
    <w:rsid w:val="004C0098"/>
    <w:pPr>
      <w:keepNext/>
      <w:keepLines/>
      <w:ind w:firstLine="0"/>
      <w:outlineLvl w:val="0"/>
    </w:pPr>
    <w:rPr>
      <w:rFonts w:eastAsia="SimHei"/>
      <w:b/>
      <w:bCs/>
    </w:rPr>
  </w:style>
  <w:style w:type="paragraph" w:styleId="berschrift2">
    <w:name w:val="heading 2"/>
    <w:aliases w:val="Ü 2"/>
    <w:basedOn w:val="Standard"/>
    <w:next w:val="Standard"/>
    <w:link w:val="berschrift2Zeichen"/>
    <w:uiPriority w:val="9"/>
    <w:unhideWhenUsed/>
    <w:qFormat/>
    <w:rsid w:val="006F55C9"/>
    <w:pPr>
      <w:keepNext/>
      <w:keepLines/>
      <w:ind w:firstLine="0"/>
      <w:outlineLvl w:val="1"/>
    </w:pPr>
    <w:rPr>
      <w:rFonts w:eastAsia="SimHei"/>
      <w:b/>
      <w:bCs/>
    </w:rPr>
  </w:style>
  <w:style w:type="paragraph" w:styleId="berschrift3">
    <w:name w:val="heading 3"/>
    <w:aliases w:val="Ü 3"/>
    <w:basedOn w:val="Standard"/>
    <w:next w:val="Standard"/>
    <w:link w:val="berschrift3Zeichen"/>
    <w:uiPriority w:val="9"/>
    <w:unhideWhenUsed/>
    <w:qFormat/>
    <w:rsid w:val="006F55C9"/>
    <w:pPr>
      <w:keepNext/>
      <w:keepLines/>
      <w:outlineLvl w:val="2"/>
    </w:pPr>
    <w:rPr>
      <w:rFonts w:eastAsia="SimHei"/>
      <w:b/>
      <w:bCs/>
    </w:rPr>
  </w:style>
  <w:style w:type="paragraph" w:styleId="berschrift4">
    <w:name w:val="heading 4"/>
    <w:aliases w:val="Ü 4"/>
    <w:basedOn w:val="Standard"/>
    <w:next w:val="Standard"/>
    <w:link w:val="berschrift4Zeichen"/>
    <w:uiPriority w:val="9"/>
    <w:unhideWhenUsed/>
    <w:qFormat/>
    <w:rsid w:val="006F55C9"/>
    <w:pPr>
      <w:keepNext/>
      <w:keepLines/>
      <w:outlineLvl w:val="3"/>
    </w:pPr>
    <w:rPr>
      <w:rFonts w:eastAsia="SimHei"/>
      <w:b/>
      <w:bCs/>
      <w:i/>
      <w:iCs/>
    </w:rPr>
  </w:style>
  <w:style w:type="paragraph" w:styleId="berschrift5">
    <w:name w:val="heading 5"/>
    <w:aliases w:val="Ü 5"/>
    <w:basedOn w:val="Standard"/>
    <w:next w:val="Standard"/>
    <w:link w:val="berschrift5Zeichen"/>
    <w:uiPriority w:val="9"/>
    <w:unhideWhenUsed/>
    <w:qFormat/>
    <w:rsid w:val="006F55C9"/>
    <w:pPr>
      <w:keepNext/>
      <w:keepLines/>
      <w:outlineLvl w:val="4"/>
    </w:pPr>
    <w:rPr>
      <w:rFonts w:eastAsia="SimHei"/>
      <w:i/>
      <w:iCs/>
    </w:rPr>
  </w:style>
  <w:style w:type="paragraph" w:styleId="berschrift6">
    <w:name w:val="heading 6"/>
    <w:basedOn w:val="Standard"/>
    <w:next w:val="Standard"/>
    <w:link w:val="berschrift6Zeichen"/>
    <w:uiPriority w:val="9"/>
    <w:qFormat/>
    <w:rsid w:val="006F55C9"/>
    <w:pPr>
      <w:keepNext/>
      <w:keepLines/>
      <w:spacing w:before="40"/>
      <w:ind w:firstLine="0"/>
      <w:outlineLvl w:val="5"/>
    </w:pPr>
    <w:rPr>
      <w:rFonts w:eastAsia="SimHei"/>
      <w:color w:val="6E6E6E"/>
    </w:rPr>
  </w:style>
  <w:style w:type="paragraph" w:styleId="berschrift7">
    <w:name w:val="heading 7"/>
    <w:basedOn w:val="Standard"/>
    <w:next w:val="Standard"/>
    <w:link w:val="berschrift7Zeichen"/>
    <w:uiPriority w:val="9"/>
    <w:semiHidden/>
    <w:qFormat/>
    <w:rsid w:val="006F55C9"/>
    <w:pPr>
      <w:keepNext/>
      <w:keepLines/>
      <w:spacing w:before="40"/>
      <w:ind w:firstLine="0"/>
      <w:outlineLvl w:val="6"/>
    </w:pPr>
    <w:rPr>
      <w:rFonts w:eastAsia="SimHei"/>
      <w:i/>
      <w:iCs/>
      <w:color w:val="6E6E6E"/>
    </w:rPr>
  </w:style>
  <w:style w:type="paragraph" w:styleId="berschrift8">
    <w:name w:val="heading 8"/>
    <w:basedOn w:val="Standard"/>
    <w:next w:val="Standard"/>
    <w:link w:val="berschrift8Zeichen"/>
    <w:uiPriority w:val="9"/>
    <w:semiHidden/>
    <w:qFormat/>
    <w:rsid w:val="006F55C9"/>
    <w:pPr>
      <w:keepNext/>
      <w:keepLines/>
      <w:spacing w:before="40"/>
      <w:ind w:firstLine="0"/>
      <w:outlineLvl w:val="7"/>
    </w:pPr>
    <w:rPr>
      <w:rFonts w:eastAsia="SimHei"/>
      <w:color w:val="272727"/>
      <w:sz w:val="21"/>
      <w:szCs w:val="21"/>
    </w:rPr>
  </w:style>
  <w:style w:type="paragraph" w:styleId="berschrift9">
    <w:name w:val="heading 9"/>
    <w:basedOn w:val="Standard"/>
    <w:next w:val="Standard"/>
    <w:link w:val="berschrift9Zeichen"/>
    <w:uiPriority w:val="9"/>
    <w:semiHidden/>
    <w:qFormat/>
    <w:rsid w:val="006F55C9"/>
    <w:pPr>
      <w:keepNext/>
      <w:keepLines/>
      <w:spacing w:before="40"/>
      <w:ind w:firstLine="0"/>
      <w:outlineLvl w:val="8"/>
    </w:pPr>
    <w:rPr>
      <w:rFonts w:eastAsia="SimHe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APA"/>
    <w:qFormat/>
    <w:rsid w:val="006F55C9"/>
  </w:style>
  <w:style w:type="character" w:customStyle="1" w:styleId="berschrift1Zeichen">
    <w:name w:val="Überschrift 1 Zeichen"/>
    <w:aliases w:val="Ü 1 Zeichen"/>
    <w:link w:val="berschrift1"/>
    <w:uiPriority w:val="9"/>
    <w:rsid w:val="004C0098"/>
    <w:rPr>
      <w:rFonts w:ascii="Times New Roman" w:eastAsia="SimHei" w:hAnsi="Times New Roman"/>
      <w:b/>
      <w:bCs/>
      <w:kern w:val="24"/>
      <w:sz w:val="24"/>
      <w:szCs w:val="24"/>
      <w:lang w:val="en-US" w:eastAsia="ja-JP"/>
    </w:rPr>
  </w:style>
  <w:style w:type="character" w:customStyle="1" w:styleId="berschrift2Zeichen">
    <w:name w:val="Überschrift 2 Zeichen"/>
    <w:aliases w:val="Ü 2 Zeichen"/>
    <w:link w:val="berschrift2"/>
    <w:uiPriority w:val="9"/>
    <w:rsid w:val="006F55C9"/>
    <w:rPr>
      <w:rFonts w:ascii="Times New Roman" w:eastAsia="SimHei" w:hAnsi="Times New Roman" w:cs="Times New Roman"/>
      <w:b/>
      <w:bCs/>
      <w:kern w:val="24"/>
      <w:lang w:val="en-US" w:eastAsia="ja-JP"/>
    </w:rPr>
  </w:style>
  <w:style w:type="character" w:customStyle="1" w:styleId="berschrift3Zeichen">
    <w:name w:val="Überschrift 3 Zeichen"/>
    <w:aliases w:val="Ü 3 Zeichen"/>
    <w:link w:val="berschrift3"/>
    <w:uiPriority w:val="9"/>
    <w:rsid w:val="006F55C9"/>
    <w:rPr>
      <w:rFonts w:ascii="Times New Roman" w:eastAsia="SimHei" w:hAnsi="Times New Roman" w:cs="Times New Roman"/>
      <w:b/>
      <w:bCs/>
      <w:kern w:val="24"/>
      <w:lang w:val="en-US" w:eastAsia="ja-JP"/>
    </w:rPr>
  </w:style>
  <w:style w:type="character" w:customStyle="1" w:styleId="berschrift4Zeichen">
    <w:name w:val="Überschrift 4 Zeichen"/>
    <w:aliases w:val="Ü 4 Zeichen"/>
    <w:link w:val="berschrift4"/>
    <w:uiPriority w:val="9"/>
    <w:rsid w:val="006F55C9"/>
    <w:rPr>
      <w:rFonts w:ascii="Times New Roman" w:eastAsia="SimHei" w:hAnsi="Times New Roman" w:cs="Times New Roman"/>
      <w:b/>
      <w:bCs/>
      <w:i/>
      <w:iCs/>
      <w:kern w:val="24"/>
      <w:lang w:val="en-US" w:eastAsia="ja-JP"/>
    </w:rPr>
  </w:style>
  <w:style w:type="character" w:customStyle="1" w:styleId="berschrift5Zeichen">
    <w:name w:val="Überschrift 5 Zeichen"/>
    <w:aliases w:val="Ü 5 Zeichen"/>
    <w:link w:val="berschrift5"/>
    <w:uiPriority w:val="9"/>
    <w:rsid w:val="006F55C9"/>
    <w:rPr>
      <w:rFonts w:ascii="Times New Roman" w:eastAsia="SimHei" w:hAnsi="Times New Roman" w:cs="Times New Roman"/>
      <w:i/>
      <w:iCs/>
      <w:kern w:val="24"/>
      <w:lang w:val="en-US" w:eastAsia="ja-JP"/>
    </w:rPr>
  </w:style>
  <w:style w:type="character" w:customStyle="1" w:styleId="berschrift6Zeichen">
    <w:name w:val="Überschrift 6 Zeichen"/>
    <w:link w:val="berschrift6"/>
    <w:uiPriority w:val="9"/>
    <w:rsid w:val="006F55C9"/>
    <w:rPr>
      <w:rFonts w:ascii="Times New Roman" w:eastAsia="SimHei" w:hAnsi="Times New Roman" w:cs="Times New Roman"/>
      <w:color w:val="6E6E6E"/>
      <w:kern w:val="24"/>
      <w:lang w:val="en-US" w:eastAsia="ja-JP"/>
    </w:rPr>
  </w:style>
  <w:style w:type="character" w:customStyle="1" w:styleId="berschrift7Zeichen">
    <w:name w:val="Überschrift 7 Zeichen"/>
    <w:link w:val="berschrift7"/>
    <w:uiPriority w:val="9"/>
    <w:semiHidden/>
    <w:rsid w:val="006F55C9"/>
    <w:rPr>
      <w:rFonts w:ascii="Times New Roman" w:eastAsia="SimHei" w:hAnsi="Times New Roman" w:cs="Times New Roman"/>
      <w:i/>
      <w:iCs/>
      <w:color w:val="6E6E6E"/>
      <w:kern w:val="24"/>
      <w:lang w:val="en-US" w:eastAsia="ja-JP"/>
    </w:rPr>
  </w:style>
  <w:style w:type="character" w:customStyle="1" w:styleId="berschrift8Zeichen">
    <w:name w:val="Überschrift 8 Zeichen"/>
    <w:link w:val="berschrift8"/>
    <w:uiPriority w:val="9"/>
    <w:semiHidden/>
    <w:rsid w:val="006F55C9"/>
    <w:rPr>
      <w:rFonts w:ascii="Times New Roman" w:eastAsia="SimHei" w:hAnsi="Times New Roman" w:cs="Times New Roman"/>
      <w:color w:val="272727"/>
      <w:kern w:val="24"/>
      <w:sz w:val="21"/>
      <w:szCs w:val="21"/>
      <w:lang w:val="en-US" w:eastAsia="ja-JP"/>
    </w:rPr>
  </w:style>
  <w:style w:type="character" w:customStyle="1" w:styleId="berschrift9Zeichen">
    <w:name w:val="Überschrift 9 Zeichen"/>
    <w:link w:val="berschrift9"/>
    <w:uiPriority w:val="9"/>
    <w:semiHidden/>
    <w:rsid w:val="006F55C9"/>
    <w:rPr>
      <w:rFonts w:ascii="Times New Roman" w:eastAsia="SimHei" w:hAnsi="Times New Roman" w:cs="Times New Roman"/>
      <w:i/>
      <w:iCs/>
      <w:color w:val="272727"/>
      <w:kern w:val="24"/>
      <w:sz w:val="21"/>
      <w:szCs w:val="21"/>
      <w:lang w:val="en-US" w:eastAsia="ja-JP"/>
    </w:rPr>
  </w:style>
  <w:style w:type="paragraph" w:customStyle="1" w:styleId="SectionTitle">
    <w:name w:val="Section Title"/>
    <w:basedOn w:val="Standard"/>
    <w:next w:val="Standard"/>
    <w:uiPriority w:val="2"/>
    <w:qFormat/>
    <w:rsid w:val="006F55C9"/>
    <w:pPr>
      <w:pageBreakBefore/>
      <w:ind w:firstLine="0"/>
      <w:jc w:val="center"/>
      <w:outlineLvl w:val="0"/>
    </w:pPr>
    <w:rPr>
      <w:rFonts w:eastAsia="SimHei"/>
    </w:rPr>
  </w:style>
  <w:style w:type="paragraph" w:styleId="Kopfzeile">
    <w:name w:val="header"/>
    <w:basedOn w:val="Standard"/>
    <w:link w:val="KopfzeileZeichen"/>
    <w:uiPriority w:val="99"/>
    <w:unhideWhenUsed/>
    <w:qFormat/>
    <w:rsid w:val="006F55C9"/>
    <w:pPr>
      <w:spacing w:line="240" w:lineRule="auto"/>
      <w:ind w:firstLine="0"/>
    </w:pPr>
  </w:style>
  <w:style w:type="character" w:customStyle="1" w:styleId="KopfzeileZeichen">
    <w:name w:val="Kopfzeile Zeichen"/>
    <w:link w:val="Kopfzeile"/>
    <w:uiPriority w:val="99"/>
    <w:rsid w:val="006F55C9"/>
    <w:rPr>
      <w:rFonts w:ascii="Times New Roman" w:eastAsia="SimSun" w:hAnsi="Times New Roman" w:cs="Times New Roman"/>
      <w:kern w:val="24"/>
      <w:lang w:val="en-US" w:eastAsia="ja-JP"/>
    </w:rPr>
  </w:style>
  <w:style w:type="character" w:styleId="Betont">
    <w:name w:val="Strong"/>
    <w:uiPriority w:val="22"/>
    <w:unhideWhenUsed/>
    <w:qFormat/>
    <w:rsid w:val="006F55C9"/>
    <w:rPr>
      <w:b w:val="0"/>
      <w:bCs w:val="0"/>
      <w:caps/>
      <w:smallCaps w:val="0"/>
    </w:rPr>
  </w:style>
  <w:style w:type="character" w:styleId="Platzhaltertext">
    <w:name w:val="Placeholder Text"/>
    <w:uiPriority w:val="99"/>
    <w:semiHidden/>
    <w:rsid w:val="006F55C9"/>
    <w:rPr>
      <w:color w:val="808080"/>
    </w:rPr>
  </w:style>
  <w:style w:type="paragraph" w:styleId="KeinLeerraum">
    <w:name w:val="No Spacing"/>
    <w:aliases w:val="No Indent"/>
    <w:uiPriority w:val="1"/>
    <w:qFormat/>
    <w:rsid w:val="006F55C9"/>
    <w:pPr>
      <w:spacing w:line="480" w:lineRule="auto"/>
    </w:pPr>
    <w:rPr>
      <w:rFonts w:ascii="Times New Roman" w:eastAsia="SimSun" w:hAnsi="Times New Roman"/>
      <w:sz w:val="24"/>
      <w:szCs w:val="24"/>
      <w:lang w:val="en-US" w:eastAsia="ja-JP"/>
    </w:rPr>
  </w:style>
  <w:style w:type="paragraph" w:styleId="Titel">
    <w:name w:val="Title"/>
    <w:basedOn w:val="Standard"/>
    <w:next w:val="Standard"/>
    <w:link w:val="TitelZeichen"/>
    <w:uiPriority w:val="10"/>
    <w:qFormat/>
    <w:rsid w:val="006F55C9"/>
    <w:pPr>
      <w:spacing w:before="2400"/>
      <w:ind w:firstLine="0"/>
      <w:contextualSpacing/>
      <w:jc w:val="center"/>
    </w:pPr>
    <w:rPr>
      <w:rFonts w:eastAsia="SimHei"/>
    </w:rPr>
  </w:style>
  <w:style w:type="character" w:customStyle="1" w:styleId="TitelZeichen">
    <w:name w:val="Titel Zeichen"/>
    <w:link w:val="Titel"/>
    <w:uiPriority w:val="10"/>
    <w:rsid w:val="006F55C9"/>
    <w:rPr>
      <w:rFonts w:ascii="Times New Roman" w:eastAsia="SimHei" w:hAnsi="Times New Roman" w:cs="Times New Roman"/>
      <w:kern w:val="24"/>
      <w:lang w:val="en-US" w:eastAsia="ja-JP"/>
    </w:rPr>
  </w:style>
  <w:style w:type="character" w:styleId="Herausstellen">
    <w:name w:val="Emphasis"/>
    <w:uiPriority w:val="20"/>
    <w:unhideWhenUsed/>
    <w:qFormat/>
    <w:rsid w:val="006F55C9"/>
    <w:rPr>
      <w:i/>
      <w:iCs/>
    </w:rPr>
  </w:style>
  <w:style w:type="paragraph" w:styleId="Sprechblasentext">
    <w:name w:val="Balloon Text"/>
    <w:basedOn w:val="Standard"/>
    <w:link w:val="SprechblasentextZeichen"/>
    <w:uiPriority w:val="99"/>
    <w:semiHidden/>
    <w:unhideWhenUsed/>
    <w:rsid w:val="006F55C9"/>
    <w:pPr>
      <w:spacing w:line="240" w:lineRule="auto"/>
      <w:ind w:firstLine="0"/>
    </w:pPr>
    <w:rPr>
      <w:rFonts w:ascii="Segoe UI" w:hAnsi="Segoe UI" w:cs="Segoe UI"/>
      <w:sz w:val="18"/>
      <w:szCs w:val="18"/>
    </w:rPr>
  </w:style>
  <w:style w:type="character" w:customStyle="1" w:styleId="SprechblasentextZeichen">
    <w:name w:val="Sprechblasentext Zeichen"/>
    <w:link w:val="Sprechblasentext"/>
    <w:uiPriority w:val="99"/>
    <w:semiHidden/>
    <w:rsid w:val="006F55C9"/>
    <w:rPr>
      <w:rFonts w:ascii="Segoe UI" w:eastAsia="SimSun" w:hAnsi="Segoe UI" w:cs="Segoe UI"/>
      <w:kern w:val="24"/>
      <w:sz w:val="18"/>
      <w:szCs w:val="18"/>
      <w:lang w:val="en-US" w:eastAsia="ja-JP"/>
    </w:rPr>
  </w:style>
  <w:style w:type="paragraph" w:styleId="Literaturverzeichnis">
    <w:name w:val="Bibliography"/>
    <w:basedOn w:val="Standard"/>
    <w:next w:val="Standard"/>
    <w:uiPriority w:val="37"/>
    <w:unhideWhenUsed/>
    <w:qFormat/>
    <w:rsid w:val="006F55C9"/>
    <w:pPr>
      <w:ind w:left="720" w:hanging="720"/>
    </w:pPr>
  </w:style>
  <w:style w:type="paragraph" w:styleId="Blocktext">
    <w:name w:val="Block Text"/>
    <w:basedOn w:val="Standard"/>
    <w:uiPriority w:val="99"/>
    <w:semiHidden/>
    <w:unhideWhenUsed/>
    <w:rsid w:val="006F55C9"/>
    <w:pPr>
      <w:pBdr>
        <w:top w:val="single" w:sz="2" w:space="10" w:color="DDDDDD" w:shadow="1"/>
        <w:left w:val="single" w:sz="2" w:space="10" w:color="DDDDDD" w:shadow="1"/>
        <w:bottom w:val="single" w:sz="2" w:space="10" w:color="DDDDDD" w:shadow="1"/>
        <w:right w:val="single" w:sz="2" w:space="10" w:color="DDDDDD" w:shadow="1"/>
      </w:pBdr>
      <w:ind w:left="1152" w:right="1152" w:firstLine="0"/>
    </w:pPr>
    <w:rPr>
      <w:i/>
      <w:iCs/>
      <w:color w:val="DDDDDD"/>
    </w:rPr>
  </w:style>
  <w:style w:type="paragraph" w:styleId="Textkrper">
    <w:name w:val="Body Text"/>
    <w:basedOn w:val="Standard"/>
    <w:link w:val="TextkrperZeichen"/>
    <w:uiPriority w:val="99"/>
    <w:semiHidden/>
    <w:unhideWhenUsed/>
    <w:rsid w:val="006F55C9"/>
    <w:pPr>
      <w:spacing w:after="120"/>
      <w:ind w:firstLine="0"/>
    </w:pPr>
  </w:style>
  <w:style w:type="character" w:customStyle="1" w:styleId="TextkrperZeichen">
    <w:name w:val="Textkörper Zeichen"/>
    <w:link w:val="Textkrper"/>
    <w:uiPriority w:val="99"/>
    <w:semiHidden/>
    <w:rsid w:val="006F55C9"/>
    <w:rPr>
      <w:rFonts w:ascii="Times New Roman" w:eastAsia="SimSun" w:hAnsi="Times New Roman" w:cs="Times New Roman"/>
      <w:kern w:val="24"/>
      <w:lang w:val="en-US" w:eastAsia="ja-JP"/>
    </w:rPr>
  </w:style>
  <w:style w:type="paragraph" w:styleId="Textkrper2">
    <w:name w:val="Body Text 2"/>
    <w:basedOn w:val="Standard"/>
    <w:link w:val="Textkrper2Zeichen"/>
    <w:uiPriority w:val="99"/>
    <w:semiHidden/>
    <w:unhideWhenUsed/>
    <w:rsid w:val="006F55C9"/>
    <w:pPr>
      <w:spacing w:after="120"/>
      <w:ind w:firstLine="0"/>
    </w:pPr>
  </w:style>
  <w:style w:type="character" w:customStyle="1" w:styleId="Textkrper2Zeichen">
    <w:name w:val="Textkörper 2 Zeichen"/>
    <w:link w:val="Textkrper2"/>
    <w:uiPriority w:val="99"/>
    <w:semiHidden/>
    <w:rsid w:val="006F55C9"/>
    <w:rPr>
      <w:rFonts w:ascii="Times New Roman" w:eastAsia="SimSun" w:hAnsi="Times New Roman" w:cs="Times New Roman"/>
      <w:kern w:val="24"/>
      <w:lang w:val="en-US" w:eastAsia="ja-JP"/>
    </w:rPr>
  </w:style>
  <w:style w:type="paragraph" w:styleId="Textkrper3">
    <w:name w:val="Body Text 3"/>
    <w:basedOn w:val="Standard"/>
    <w:link w:val="Textkrper3Zeichen"/>
    <w:uiPriority w:val="99"/>
    <w:semiHidden/>
    <w:unhideWhenUsed/>
    <w:rsid w:val="006F55C9"/>
    <w:pPr>
      <w:spacing w:after="120"/>
      <w:ind w:firstLine="0"/>
    </w:pPr>
    <w:rPr>
      <w:sz w:val="16"/>
      <w:szCs w:val="16"/>
    </w:rPr>
  </w:style>
  <w:style w:type="character" w:customStyle="1" w:styleId="Textkrper3Zeichen">
    <w:name w:val="Textkörper 3 Zeichen"/>
    <w:link w:val="Textkrper3"/>
    <w:uiPriority w:val="99"/>
    <w:semiHidden/>
    <w:rsid w:val="006F55C9"/>
    <w:rPr>
      <w:rFonts w:ascii="Times New Roman" w:eastAsia="SimSun" w:hAnsi="Times New Roman" w:cs="Times New Roman"/>
      <w:kern w:val="24"/>
      <w:sz w:val="16"/>
      <w:szCs w:val="16"/>
      <w:lang w:val="en-US" w:eastAsia="ja-JP"/>
    </w:rPr>
  </w:style>
  <w:style w:type="paragraph" w:styleId="Textkrper-Erstzeileneinzug">
    <w:name w:val="Body Text First Indent"/>
    <w:basedOn w:val="Textkrper"/>
    <w:link w:val="Textkrper-ErstzeileneinzugZeichen"/>
    <w:uiPriority w:val="99"/>
    <w:semiHidden/>
    <w:unhideWhenUsed/>
    <w:rsid w:val="006F55C9"/>
    <w:pPr>
      <w:spacing w:after="0"/>
    </w:pPr>
  </w:style>
  <w:style w:type="character" w:customStyle="1" w:styleId="Textkrper-ErstzeileneinzugZeichen">
    <w:name w:val="Textkörper-Erstzeileneinzug Zeichen"/>
    <w:link w:val="Textkrper-Erstzeileneinzug"/>
    <w:uiPriority w:val="99"/>
    <w:semiHidden/>
    <w:rsid w:val="006F55C9"/>
    <w:rPr>
      <w:rFonts w:ascii="Times New Roman" w:eastAsia="SimSun" w:hAnsi="Times New Roman" w:cs="Times New Roman"/>
      <w:kern w:val="24"/>
      <w:lang w:val="en-US" w:eastAsia="ja-JP"/>
    </w:rPr>
  </w:style>
  <w:style w:type="paragraph" w:styleId="Textkrpereinzug">
    <w:name w:val="Body Text Indent"/>
    <w:basedOn w:val="Standard"/>
    <w:link w:val="TextkrpereinzugZeichen"/>
    <w:uiPriority w:val="99"/>
    <w:semiHidden/>
    <w:unhideWhenUsed/>
    <w:rsid w:val="006F55C9"/>
    <w:pPr>
      <w:spacing w:after="120"/>
      <w:ind w:left="360" w:firstLine="0"/>
    </w:pPr>
  </w:style>
  <w:style w:type="character" w:customStyle="1" w:styleId="TextkrpereinzugZeichen">
    <w:name w:val="Textkörpereinzug Zeichen"/>
    <w:link w:val="Textkrpereinzug"/>
    <w:uiPriority w:val="99"/>
    <w:semiHidden/>
    <w:rsid w:val="006F55C9"/>
    <w:rPr>
      <w:rFonts w:ascii="Times New Roman" w:eastAsia="SimSun" w:hAnsi="Times New Roman" w:cs="Times New Roman"/>
      <w:kern w:val="24"/>
      <w:lang w:val="en-US" w:eastAsia="ja-JP"/>
    </w:rPr>
  </w:style>
  <w:style w:type="paragraph" w:styleId="Textkrper-Erstzeileneinzug2">
    <w:name w:val="Body Text First Indent 2"/>
    <w:basedOn w:val="Textkrpereinzug"/>
    <w:link w:val="Textkrper-Erstzeileneinzug2Zeichen"/>
    <w:uiPriority w:val="99"/>
    <w:semiHidden/>
    <w:unhideWhenUsed/>
    <w:rsid w:val="006F55C9"/>
    <w:pPr>
      <w:spacing w:after="0"/>
    </w:pPr>
  </w:style>
  <w:style w:type="character" w:customStyle="1" w:styleId="Textkrper-Erstzeileneinzug2Zeichen">
    <w:name w:val="Textkörper-Erstzeileneinzug 2 Zeichen"/>
    <w:link w:val="Textkrper-Erstzeileneinzug2"/>
    <w:uiPriority w:val="99"/>
    <w:semiHidden/>
    <w:rsid w:val="006F55C9"/>
    <w:rPr>
      <w:rFonts w:ascii="Times New Roman" w:eastAsia="SimSun" w:hAnsi="Times New Roman" w:cs="Times New Roman"/>
      <w:kern w:val="24"/>
      <w:lang w:val="en-US" w:eastAsia="ja-JP"/>
    </w:rPr>
  </w:style>
  <w:style w:type="paragraph" w:styleId="Textkrpereinzug2">
    <w:name w:val="Body Text Indent 2"/>
    <w:basedOn w:val="Standard"/>
    <w:link w:val="Textkrpereinzug2Zeichen"/>
    <w:uiPriority w:val="99"/>
    <w:semiHidden/>
    <w:unhideWhenUsed/>
    <w:rsid w:val="006F55C9"/>
    <w:pPr>
      <w:spacing w:after="120"/>
      <w:ind w:left="360" w:firstLine="0"/>
    </w:pPr>
  </w:style>
  <w:style w:type="character" w:customStyle="1" w:styleId="Textkrpereinzug2Zeichen">
    <w:name w:val="Textkörpereinzug 2 Zeichen"/>
    <w:link w:val="Textkrpereinzug2"/>
    <w:uiPriority w:val="99"/>
    <w:semiHidden/>
    <w:rsid w:val="006F55C9"/>
    <w:rPr>
      <w:rFonts w:ascii="Times New Roman" w:eastAsia="SimSun" w:hAnsi="Times New Roman" w:cs="Times New Roman"/>
      <w:kern w:val="24"/>
      <w:lang w:val="en-US" w:eastAsia="ja-JP"/>
    </w:rPr>
  </w:style>
  <w:style w:type="paragraph" w:styleId="Textkrpereinzug3">
    <w:name w:val="Body Text Indent 3"/>
    <w:basedOn w:val="Standard"/>
    <w:link w:val="Textkrpereinzug3Zeichen"/>
    <w:uiPriority w:val="99"/>
    <w:semiHidden/>
    <w:unhideWhenUsed/>
    <w:rsid w:val="006F55C9"/>
    <w:pPr>
      <w:spacing w:after="120"/>
      <w:ind w:left="360" w:firstLine="0"/>
    </w:pPr>
    <w:rPr>
      <w:sz w:val="16"/>
      <w:szCs w:val="16"/>
    </w:rPr>
  </w:style>
  <w:style w:type="character" w:customStyle="1" w:styleId="Textkrpereinzug3Zeichen">
    <w:name w:val="Textkörpereinzug 3 Zeichen"/>
    <w:link w:val="Textkrpereinzug3"/>
    <w:uiPriority w:val="99"/>
    <w:semiHidden/>
    <w:rsid w:val="006F55C9"/>
    <w:rPr>
      <w:rFonts w:ascii="Times New Roman" w:eastAsia="SimSun" w:hAnsi="Times New Roman" w:cs="Times New Roman"/>
      <w:kern w:val="24"/>
      <w:sz w:val="16"/>
      <w:szCs w:val="16"/>
      <w:lang w:val="en-US" w:eastAsia="ja-JP"/>
    </w:rPr>
  </w:style>
  <w:style w:type="paragraph" w:styleId="Beschriftung">
    <w:name w:val="caption"/>
    <w:basedOn w:val="Standard"/>
    <w:next w:val="Standard"/>
    <w:uiPriority w:val="35"/>
    <w:semiHidden/>
    <w:unhideWhenUsed/>
    <w:qFormat/>
    <w:rsid w:val="006F55C9"/>
    <w:pPr>
      <w:spacing w:after="200" w:line="240" w:lineRule="auto"/>
      <w:ind w:firstLine="0"/>
    </w:pPr>
    <w:rPr>
      <w:i/>
      <w:iCs/>
      <w:color w:val="000000"/>
      <w:sz w:val="18"/>
      <w:szCs w:val="18"/>
    </w:rPr>
  </w:style>
  <w:style w:type="paragraph" w:styleId="Gruformel">
    <w:name w:val="Closing"/>
    <w:basedOn w:val="Standard"/>
    <w:link w:val="GruformelZeichen"/>
    <w:uiPriority w:val="99"/>
    <w:semiHidden/>
    <w:unhideWhenUsed/>
    <w:rsid w:val="006F55C9"/>
    <w:pPr>
      <w:spacing w:line="240" w:lineRule="auto"/>
      <w:ind w:left="4320" w:firstLine="0"/>
    </w:pPr>
  </w:style>
  <w:style w:type="character" w:customStyle="1" w:styleId="GruformelZeichen">
    <w:name w:val="Grußformel Zeichen"/>
    <w:link w:val="Gruformel"/>
    <w:uiPriority w:val="99"/>
    <w:semiHidden/>
    <w:rsid w:val="006F55C9"/>
    <w:rPr>
      <w:rFonts w:ascii="Times New Roman" w:eastAsia="SimSun" w:hAnsi="Times New Roman" w:cs="Times New Roman"/>
      <w:kern w:val="24"/>
      <w:lang w:val="en-US" w:eastAsia="ja-JP"/>
    </w:rPr>
  </w:style>
  <w:style w:type="paragraph" w:styleId="Kommentartext">
    <w:name w:val="annotation text"/>
    <w:basedOn w:val="Standard"/>
    <w:link w:val="KommentartextZeichen"/>
    <w:uiPriority w:val="99"/>
    <w:unhideWhenUsed/>
    <w:rsid w:val="006F55C9"/>
    <w:pPr>
      <w:spacing w:line="240" w:lineRule="auto"/>
      <w:ind w:firstLine="0"/>
    </w:pPr>
    <w:rPr>
      <w:sz w:val="20"/>
      <w:szCs w:val="20"/>
    </w:rPr>
  </w:style>
  <w:style w:type="character" w:customStyle="1" w:styleId="KommentartextZeichen">
    <w:name w:val="Kommentartext Zeichen"/>
    <w:link w:val="Kommentartext"/>
    <w:uiPriority w:val="99"/>
    <w:rsid w:val="006F55C9"/>
    <w:rPr>
      <w:rFonts w:ascii="Times New Roman" w:eastAsia="SimSun" w:hAnsi="Times New Roman" w:cs="Times New Roman"/>
      <w:kern w:val="24"/>
      <w:sz w:val="20"/>
      <w:szCs w:val="20"/>
      <w:lang w:val="en-US" w:eastAsia="ja-JP"/>
    </w:rPr>
  </w:style>
  <w:style w:type="paragraph" w:styleId="Kommentarthema">
    <w:name w:val="annotation subject"/>
    <w:basedOn w:val="Kommentartext"/>
    <w:next w:val="Kommentartext"/>
    <w:link w:val="KommentarthemaZeichen"/>
    <w:uiPriority w:val="99"/>
    <w:semiHidden/>
    <w:unhideWhenUsed/>
    <w:rsid w:val="006F55C9"/>
    <w:rPr>
      <w:b/>
      <w:bCs/>
    </w:rPr>
  </w:style>
  <w:style w:type="character" w:customStyle="1" w:styleId="KommentarthemaZeichen">
    <w:name w:val="Kommentarthema Zeichen"/>
    <w:link w:val="Kommentarthema"/>
    <w:uiPriority w:val="99"/>
    <w:semiHidden/>
    <w:rsid w:val="006F55C9"/>
    <w:rPr>
      <w:rFonts w:ascii="Times New Roman" w:eastAsia="SimSun" w:hAnsi="Times New Roman" w:cs="Times New Roman"/>
      <w:b/>
      <w:bCs/>
      <w:kern w:val="24"/>
      <w:sz w:val="20"/>
      <w:szCs w:val="20"/>
      <w:lang w:val="en-US" w:eastAsia="ja-JP"/>
    </w:rPr>
  </w:style>
  <w:style w:type="paragraph" w:styleId="Datum">
    <w:name w:val="Date"/>
    <w:basedOn w:val="Standard"/>
    <w:next w:val="Standard"/>
    <w:link w:val="DatumZeichen"/>
    <w:uiPriority w:val="99"/>
    <w:semiHidden/>
    <w:unhideWhenUsed/>
    <w:rsid w:val="006F55C9"/>
    <w:pPr>
      <w:ind w:firstLine="0"/>
    </w:pPr>
  </w:style>
  <w:style w:type="character" w:customStyle="1" w:styleId="DatumZeichen">
    <w:name w:val="Datum Zeichen"/>
    <w:link w:val="Datum"/>
    <w:uiPriority w:val="99"/>
    <w:semiHidden/>
    <w:rsid w:val="006F55C9"/>
    <w:rPr>
      <w:rFonts w:ascii="Times New Roman" w:eastAsia="SimSun" w:hAnsi="Times New Roman" w:cs="Times New Roman"/>
      <w:kern w:val="24"/>
      <w:lang w:val="en-US" w:eastAsia="ja-JP"/>
    </w:rPr>
  </w:style>
  <w:style w:type="paragraph" w:styleId="Dokumentstruktur">
    <w:name w:val="Document Map"/>
    <w:basedOn w:val="Standard"/>
    <w:link w:val="DokumentstrukturZeichen"/>
    <w:uiPriority w:val="99"/>
    <w:semiHidden/>
    <w:unhideWhenUsed/>
    <w:rsid w:val="006F55C9"/>
    <w:pPr>
      <w:spacing w:line="240" w:lineRule="auto"/>
      <w:ind w:firstLine="0"/>
    </w:pPr>
    <w:rPr>
      <w:rFonts w:ascii="Segoe UI" w:hAnsi="Segoe UI" w:cs="Segoe UI"/>
      <w:sz w:val="16"/>
      <w:szCs w:val="16"/>
    </w:rPr>
  </w:style>
  <w:style w:type="character" w:customStyle="1" w:styleId="DokumentstrukturZeichen">
    <w:name w:val="Dokumentstruktur Zeichen"/>
    <w:link w:val="Dokumentstruktur"/>
    <w:uiPriority w:val="99"/>
    <w:semiHidden/>
    <w:rsid w:val="006F55C9"/>
    <w:rPr>
      <w:rFonts w:ascii="Segoe UI" w:eastAsia="SimSun" w:hAnsi="Segoe UI" w:cs="Segoe UI"/>
      <w:kern w:val="24"/>
      <w:sz w:val="16"/>
      <w:szCs w:val="16"/>
      <w:lang w:val="en-US" w:eastAsia="ja-JP"/>
    </w:rPr>
  </w:style>
  <w:style w:type="paragraph" w:styleId="E-Mail-Signatur">
    <w:name w:val="E-mail Signature"/>
    <w:basedOn w:val="Standard"/>
    <w:link w:val="E-Mail-SignaturZeichen"/>
    <w:uiPriority w:val="99"/>
    <w:semiHidden/>
    <w:unhideWhenUsed/>
    <w:rsid w:val="006F55C9"/>
    <w:pPr>
      <w:spacing w:line="240" w:lineRule="auto"/>
      <w:ind w:firstLine="0"/>
    </w:pPr>
  </w:style>
  <w:style w:type="character" w:customStyle="1" w:styleId="E-Mail-SignaturZeichen">
    <w:name w:val="E-Mail-Signatur Zeichen"/>
    <w:link w:val="E-Mail-Signatur"/>
    <w:uiPriority w:val="99"/>
    <w:semiHidden/>
    <w:rsid w:val="006F55C9"/>
    <w:rPr>
      <w:rFonts w:ascii="Times New Roman" w:eastAsia="SimSun" w:hAnsi="Times New Roman" w:cs="Times New Roman"/>
      <w:kern w:val="24"/>
      <w:lang w:val="en-US" w:eastAsia="ja-JP"/>
    </w:rPr>
  </w:style>
  <w:style w:type="paragraph" w:styleId="Funotentext">
    <w:name w:val="footnote text"/>
    <w:basedOn w:val="Standard"/>
    <w:link w:val="FunotentextZeichen"/>
    <w:uiPriority w:val="99"/>
    <w:semiHidden/>
    <w:unhideWhenUsed/>
    <w:rsid w:val="006F55C9"/>
    <w:pPr>
      <w:spacing w:line="240" w:lineRule="auto"/>
    </w:pPr>
    <w:rPr>
      <w:sz w:val="20"/>
      <w:szCs w:val="20"/>
    </w:rPr>
  </w:style>
  <w:style w:type="character" w:customStyle="1" w:styleId="FunotentextZeichen">
    <w:name w:val="Fußnotentext Zeichen"/>
    <w:link w:val="Funotentext"/>
    <w:uiPriority w:val="99"/>
    <w:semiHidden/>
    <w:rsid w:val="006F55C9"/>
    <w:rPr>
      <w:rFonts w:ascii="Times New Roman" w:eastAsia="SimSun" w:hAnsi="Times New Roman" w:cs="Times New Roman"/>
      <w:kern w:val="24"/>
      <w:sz w:val="20"/>
      <w:szCs w:val="20"/>
      <w:lang w:val="en-US" w:eastAsia="ja-JP"/>
    </w:rPr>
  </w:style>
  <w:style w:type="paragraph" w:styleId="Umschlagadresse">
    <w:name w:val="envelope address"/>
    <w:basedOn w:val="Standard"/>
    <w:uiPriority w:val="99"/>
    <w:semiHidden/>
    <w:unhideWhenUsed/>
    <w:rsid w:val="006F55C9"/>
    <w:pPr>
      <w:framePr w:w="7920" w:h="1980" w:hRule="exact" w:hSpace="180" w:wrap="auto" w:hAnchor="page" w:xAlign="center" w:yAlign="bottom"/>
      <w:spacing w:line="240" w:lineRule="auto"/>
      <w:ind w:left="2880" w:firstLine="0"/>
    </w:pPr>
    <w:rPr>
      <w:rFonts w:eastAsia="SimHei"/>
    </w:rPr>
  </w:style>
  <w:style w:type="paragraph" w:styleId="Absenderadresse">
    <w:name w:val="envelope return"/>
    <w:basedOn w:val="Standard"/>
    <w:uiPriority w:val="99"/>
    <w:semiHidden/>
    <w:unhideWhenUsed/>
    <w:rsid w:val="006F55C9"/>
    <w:pPr>
      <w:spacing w:line="240" w:lineRule="auto"/>
      <w:ind w:firstLine="0"/>
    </w:pPr>
    <w:rPr>
      <w:rFonts w:eastAsia="SimHei"/>
      <w:sz w:val="20"/>
      <w:szCs w:val="20"/>
    </w:rPr>
  </w:style>
  <w:style w:type="paragraph" w:styleId="Fuzeile">
    <w:name w:val="footer"/>
    <w:basedOn w:val="Standard"/>
    <w:link w:val="FuzeileZeichen"/>
    <w:uiPriority w:val="99"/>
    <w:unhideWhenUsed/>
    <w:rsid w:val="006F55C9"/>
    <w:pPr>
      <w:tabs>
        <w:tab w:val="center" w:pos="4680"/>
        <w:tab w:val="right" w:pos="9360"/>
      </w:tabs>
      <w:spacing w:line="240" w:lineRule="auto"/>
      <w:ind w:firstLine="0"/>
    </w:pPr>
  </w:style>
  <w:style w:type="character" w:customStyle="1" w:styleId="FuzeileZeichen">
    <w:name w:val="Fußzeile Zeichen"/>
    <w:link w:val="Fuzeile"/>
    <w:uiPriority w:val="99"/>
    <w:rsid w:val="006F55C9"/>
    <w:rPr>
      <w:rFonts w:ascii="Times New Roman" w:eastAsia="SimSun" w:hAnsi="Times New Roman" w:cs="Times New Roman"/>
      <w:kern w:val="24"/>
      <w:lang w:val="en-US" w:eastAsia="ja-JP"/>
    </w:rPr>
  </w:style>
  <w:style w:type="table" w:styleId="Tabellenraster">
    <w:name w:val="Table Grid"/>
    <w:basedOn w:val="NormaleTabelle"/>
    <w:uiPriority w:val="39"/>
    <w:rsid w:val="006F55C9"/>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NormaleTabelle"/>
    <w:uiPriority w:val="40"/>
    <w:rsid w:val="006F55C9"/>
    <w:rPr>
      <w:rFonts w:ascii="Times New Roman" w:eastAsia="SimSun" w:hAnsi="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TMLAdresse">
    <w:name w:val="HTML Address"/>
    <w:basedOn w:val="Standard"/>
    <w:link w:val="HTMLAdresseZeichen"/>
    <w:uiPriority w:val="99"/>
    <w:semiHidden/>
    <w:unhideWhenUsed/>
    <w:rsid w:val="006F55C9"/>
    <w:pPr>
      <w:spacing w:line="240" w:lineRule="auto"/>
      <w:ind w:firstLine="0"/>
    </w:pPr>
    <w:rPr>
      <w:i/>
      <w:iCs/>
    </w:rPr>
  </w:style>
  <w:style w:type="character" w:customStyle="1" w:styleId="HTMLAdresseZeichen">
    <w:name w:val="HTML Adresse Zeichen"/>
    <w:link w:val="HTMLAdresse"/>
    <w:uiPriority w:val="99"/>
    <w:semiHidden/>
    <w:rsid w:val="006F55C9"/>
    <w:rPr>
      <w:rFonts w:ascii="Times New Roman" w:eastAsia="SimSun" w:hAnsi="Times New Roman" w:cs="Times New Roman"/>
      <w:i/>
      <w:iCs/>
      <w:kern w:val="24"/>
      <w:lang w:val="en-US" w:eastAsia="ja-JP"/>
    </w:rPr>
  </w:style>
  <w:style w:type="paragraph" w:styleId="HTMLVorformatiert">
    <w:name w:val="HTML Preformatted"/>
    <w:basedOn w:val="Standard"/>
    <w:link w:val="HTMLVorformatiertZeichen"/>
    <w:uiPriority w:val="99"/>
    <w:semiHidden/>
    <w:unhideWhenUsed/>
    <w:rsid w:val="006F55C9"/>
    <w:pPr>
      <w:spacing w:line="240" w:lineRule="auto"/>
      <w:ind w:firstLine="0"/>
    </w:pPr>
    <w:rPr>
      <w:rFonts w:ascii="Consolas" w:hAnsi="Consolas" w:cs="Consolas"/>
      <w:sz w:val="20"/>
      <w:szCs w:val="20"/>
    </w:rPr>
  </w:style>
  <w:style w:type="character" w:customStyle="1" w:styleId="HTMLVorformatiertZeichen">
    <w:name w:val="HTML Vorformatiert Zeichen"/>
    <w:link w:val="HTMLVorformatiert"/>
    <w:uiPriority w:val="99"/>
    <w:semiHidden/>
    <w:rsid w:val="006F55C9"/>
    <w:rPr>
      <w:rFonts w:ascii="Consolas" w:eastAsia="SimSun" w:hAnsi="Consolas" w:cs="Consolas"/>
      <w:kern w:val="24"/>
      <w:sz w:val="20"/>
      <w:szCs w:val="20"/>
      <w:lang w:val="en-US" w:eastAsia="ja-JP"/>
    </w:rPr>
  </w:style>
  <w:style w:type="paragraph" w:styleId="Index1">
    <w:name w:val="index 1"/>
    <w:basedOn w:val="Standard"/>
    <w:next w:val="Standard"/>
    <w:autoRedefine/>
    <w:uiPriority w:val="99"/>
    <w:semiHidden/>
    <w:unhideWhenUsed/>
    <w:rsid w:val="006F55C9"/>
    <w:pPr>
      <w:spacing w:line="240" w:lineRule="auto"/>
      <w:ind w:left="240" w:firstLine="0"/>
    </w:pPr>
  </w:style>
  <w:style w:type="paragraph" w:styleId="Index2">
    <w:name w:val="index 2"/>
    <w:basedOn w:val="Standard"/>
    <w:next w:val="Standard"/>
    <w:autoRedefine/>
    <w:uiPriority w:val="99"/>
    <w:semiHidden/>
    <w:unhideWhenUsed/>
    <w:rsid w:val="006F55C9"/>
    <w:pPr>
      <w:spacing w:line="240" w:lineRule="auto"/>
      <w:ind w:left="480" w:firstLine="0"/>
    </w:pPr>
  </w:style>
  <w:style w:type="paragraph" w:styleId="Index3">
    <w:name w:val="index 3"/>
    <w:basedOn w:val="Standard"/>
    <w:next w:val="Standard"/>
    <w:autoRedefine/>
    <w:uiPriority w:val="99"/>
    <w:semiHidden/>
    <w:unhideWhenUsed/>
    <w:rsid w:val="006F55C9"/>
    <w:pPr>
      <w:spacing w:line="240" w:lineRule="auto"/>
      <w:ind w:left="720" w:firstLine="0"/>
    </w:pPr>
  </w:style>
  <w:style w:type="paragraph" w:styleId="Index4">
    <w:name w:val="index 4"/>
    <w:basedOn w:val="Standard"/>
    <w:next w:val="Standard"/>
    <w:autoRedefine/>
    <w:uiPriority w:val="99"/>
    <w:semiHidden/>
    <w:unhideWhenUsed/>
    <w:rsid w:val="006F55C9"/>
    <w:pPr>
      <w:spacing w:line="240" w:lineRule="auto"/>
      <w:ind w:left="960" w:firstLine="0"/>
    </w:pPr>
  </w:style>
  <w:style w:type="paragraph" w:styleId="Index5">
    <w:name w:val="index 5"/>
    <w:basedOn w:val="Standard"/>
    <w:next w:val="Standard"/>
    <w:autoRedefine/>
    <w:uiPriority w:val="99"/>
    <w:semiHidden/>
    <w:unhideWhenUsed/>
    <w:rsid w:val="006F55C9"/>
    <w:pPr>
      <w:spacing w:line="240" w:lineRule="auto"/>
      <w:ind w:left="1200" w:firstLine="0"/>
    </w:pPr>
  </w:style>
  <w:style w:type="paragraph" w:styleId="Index6">
    <w:name w:val="index 6"/>
    <w:basedOn w:val="Standard"/>
    <w:next w:val="Standard"/>
    <w:autoRedefine/>
    <w:uiPriority w:val="99"/>
    <w:semiHidden/>
    <w:unhideWhenUsed/>
    <w:rsid w:val="006F55C9"/>
    <w:pPr>
      <w:spacing w:line="240" w:lineRule="auto"/>
      <w:ind w:left="1440" w:firstLine="0"/>
    </w:pPr>
  </w:style>
  <w:style w:type="paragraph" w:styleId="Index7">
    <w:name w:val="index 7"/>
    <w:basedOn w:val="Standard"/>
    <w:next w:val="Standard"/>
    <w:autoRedefine/>
    <w:uiPriority w:val="99"/>
    <w:semiHidden/>
    <w:unhideWhenUsed/>
    <w:rsid w:val="006F55C9"/>
    <w:pPr>
      <w:spacing w:line="240" w:lineRule="auto"/>
      <w:ind w:left="1680" w:firstLine="0"/>
    </w:pPr>
  </w:style>
  <w:style w:type="paragraph" w:styleId="Index8">
    <w:name w:val="index 8"/>
    <w:basedOn w:val="Standard"/>
    <w:next w:val="Standard"/>
    <w:autoRedefine/>
    <w:uiPriority w:val="99"/>
    <w:semiHidden/>
    <w:unhideWhenUsed/>
    <w:rsid w:val="006F55C9"/>
    <w:pPr>
      <w:spacing w:line="240" w:lineRule="auto"/>
      <w:ind w:left="1920" w:firstLine="0"/>
    </w:pPr>
  </w:style>
  <w:style w:type="paragraph" w:styleId="Index9">
    <w:name w:val="index 9"/>
    <w:basedOn w:val="Standard"/>
    <w:next w:val="Standard"/>
    <w:autoRedefine/>
    <w:uiPriority w:val="99"/>
    <w:semiHidden/>
    <w:unhideWhenUsed/>
    <w:rsid w:val="006F55C9"/>
    <w:pPr>
      <w:spacing w:line="240" w:lineRule="auto"/>
      <w:ind w:left="2160" w:firstLine="0"/>
    </w:pPr>
  </w:style>
  <w:style w:type="paragraph" w:styleId="Indexberschrift">
    <w:name w:val="index heading"/>
    <w:basedOn w:val="Standard"/>
    <w:next w:val="Index1"/>
    <w:uiPriority w:val="99"/>
    <w:semiHidden/>
    <w:unhideWhenUsed/>
    <w:rsid w:val="006F55C9"/>
    <w:pPr>
      <w:ind w:firstLine="0"/>
    </w:pPr>
    <w:rPr>
      <w:rFonts w:eastAsia="SimHei"/>
      <w:b/>
      <w:bCs/>
    </w:rPr>
  </w:style>
  <w:style w:type="paragraph" w:styleId="IntensivesAnfhrungszeichen">
    <w:name w:val="Intense Quote"/>
    <w:basedOn w:val="Standard"/>
    <w:next w:val="Standard"/>
    <w:link w:val="IntensivesAnfhrungszeichenZeichen"/>
    <w:uiPriority w:val="30"/>
    <w:unhideWhenUsed/>
    <w:qFormat/>
    <w:rsid w:val="006F55C9"/>
    <w:pPr>
      <w:pBdr>
        <w:top w:val="single" w:sz="4" w:space="10" w:color="DDDDDD"/>
        <w:bottom w:val="single" w:sz="4" w:space="10" w:color="DDDDDD"/>
      </w:pBdr>
      <w:spacing w:before="360" w:after="360"/>
      <w:ind w:left="864" w:right="864" w:firstLine="0"/>
      <w:jc w:val="center"/>
    </w:pPr>
    <w:rPr>
      <w:i/>
      <w:iCs/>
      <w:color w:val="DDDDDD"/>
    </w:rPr>
  </w:style>
  <w:style w:type="character" w:customStyle="1" w:styleId="IntensivesAnfhrungszeichenZeichen">
    <w:name w:val="Intensives Anführungszeichen Zeichen"/>
    <w:link w:val="IntensivesAnfhrungszeichen"/>
    <w:uiPriority w:val="30"/>
    <w:rsid w:val="006F55C9"/>
    <w:rPr>
      <w:rFonts w:ascii="Times New Roman" w:eastAsia="SimSun" w:hAnsi="Times New Roman" w:cs="Times New Roman"/>
      <w:i/>
      <w:iCs/>
      <w:color w:val="DDDDDD"/>
      <w:kern w:val="24"/>
      <w:lang w:val="en-US" w:eastAsia="ja-JP"/>
    </w:rPr>
  </w:style>
  <w:style w:type="paragraph" w:styleId="Liste">
    <w:name w:val="List"/>
    <w:basedOn w:val="Standard"/>
    <w:uiPriority w:val="99"/>
    <w:semiHidden/>
    <w:unhideWhenUsed/>
    <w:rsid w:val="006F55C9"/>
    <w:pPr>
      <w:ind w:left="360" w:firstLine="0"/>
      <w:contextualSpacing/>
    </w:pPr>
  </w:style>
  <w:style w:type="paragraph" w:styleId="Liste2">
    <w:name w:val="List 2"/>
    <w:basedOn w:val="Standard"/>
    <w:uiPriority w:val="99"/>
    <w:semiHidden/>
    <w:unhideWhenUsed/>
    <w:rsid w:val="006F55C9"/>
    <w:pPr>
      <w:ind w:left="720" w:firstLine="0"/>
      <w:contextualSpacing/>
    </w:pPr>
  </w:style>
  <w:style w:type="paragraph" w:styleId="Liste3">
    <w:name w:val="List 3"/>
    <w:basedOn w:val="Standard"/>
    <w:uiPriority w:val="99"/>
    <w:semiHidden/>
    <w:unhideWhenUsed/>
    <w:rsid w:val="006F55C9"/>
    <w:pPr>
      <w:ind w:left="1080" w:firstLine="0"/>
      <w:contextualSpacing/>
    </w:pPr>
  </w:style>
  <w:style w:type="paragraph" w:styleId="Liste4">
    <w:name w:val="List 4"/>
    <w:basedOn w:val="Standard"/>
    <w:uiPriority w:val="99"/>
    <w:semiHidden/>
    <w:unhideWhenUsed/>
    <w:rsid w:val="006F55C9"/>
    <w:pPr>
      <w:ind w:left="1440" w:firstLine="0"/>
      <w:contextualSpacing/>
    </w:pPr>
  </w:style>
  <w:style w:type="paragraph" w:styleId="Liste5">
    <w:name w:val="List 5"/>
    <w:basedOn w:val="Standard"/>
    <w:uiPriority w:val="99"/>
    <w:semiHidden/>
    <w:unhideWhenUsed/>
    <w:rsid w:val="006F55C9"/>
    <w:pPr>
      <w:ind w:left="1800" w:firstLine="0"/>
      <w:contextualSpacing/>
    </w:pPr>
  </w:style>
  <w:style w:type="paragraph" w:styleId="Aufzhlungszeichen">
    <w:name w:val="List Bullet"/>
    <w:basedOn w:val="Standard"/>
    <w:uiPriority w:val="9"/>
    <w:unhideWhenUsed/>
    <w:qFormat/>
    <w:rsid w:val="006F55C9"/>
    <w:pPr>
      <w:numPr>
        <w:numId w:val="1"/>
      </w:numPr>
      <w:contextualSpacing/>
    </w:pPr>
  </w:style>
  <w:style w:type="paragraph" w:styleId="Aufzhlungszeichen2">
    <w:name w:val="List Bullet 2"/>
    <w:basedOn w:val="Standard"/>
    <w:uiPriority w:val="99"/>
    <w:semiHidden/>
    <w:unhideWhenUsed/>
    <w:rsid w:val="006F55C9"/>
    <w:pPr>
      <w:numPr>
        <w:numId w:val="2"/>
      </w:numPr>
      <w:ind w:firstLine="0"/>
      <w:contextualSpacing/>
    </w:pPr>
  </w:style>
  <w:style w:type="paragraph" w:styleId="Aufzhlungszeichen3">
    <w:name w:val="List Bullet 3"/>
    <w:basedOn w:val="Standard"/>
    <w:uiPriority w:val="99"/>
    <w:semiHidden/>
    <w:unhideWhenUsed/>
    <w:rsid w:val="006F55C9"/>
    <w:pPr>
      <w:numPr>
        <w:numId w:val="3"/>
      </w:numPr>
      <w:ind w:firstLine="0"/>
      <w:contextualSpacing/>
    </w:pPr>
  </w:style>
  <w:style w:type="paragraph" w:styleId="Aufzhlungszeichen4">
    <w:name w:val="List Bullet 4"/>
    <w:basedOn w:val="Standard"/>
    <w:uiPriority w:val="99"/>
    <w:semiHidden/>
    <w:unhideWhenUsed/>
    <w:rsid w:val="006F55C9"/>
    <w:pPr>
      <w:numPr>
        <w:numId w:val="4"/>
      </w:numPr>
      <w:ind w:firstLine="0"/>
      <w:contextualSpacing/>
    </w:pPr>
  </w:style>
  <w:style w:type="paragraph" w:styleId="Aufzhlungszeichen5">
    <w:name w:val="List Bullet 5"/>
    <w:basedOn w:val="Standard"/>
    <w:uiPriority w:val="99"/>
    <w:semiHidden/>
    <w:unhideWhenUsed/>
    <w:rsid w:val="006F55C9"/>
    <w:pPr>
      <w:numPr>
        <w:numId w:val="5"/>
      </w:numPr>
      <w:ind w:firstLine="0"/>
      <w:contextualSpacing/>
    </w:pPr>
  </w:style>
  <w:style w:type="paragraph" w:styleId="Listenfortsetzung">
    <w:name w:val="List Continue"/>
    <w:basedOn w:val="Standard"/>
    <w:uiPriority w:val="99"/>
    <w:semiHidden/>
    <w:unhideWhenUsed/>
    <w:rsid w:val="006F55C9"/>
    <w:pPr>
      <w:spacing w:after="120"/>
      <w:ind w:left="360" w:firstLine="0"/>
      <w:contextualSpacing/>
    </w:pPr>
  </w:style>
  <w:style w:type="paragraph" w:styleId="Listenfortsetzung2">
    <w:name w:val="List Continue 2"/>
    <w:basedOn w:val="Standard"/>
    <w:uiPriority w:val="99"/>
    <w:semiHidden/>
    <w:unhideWhenUsed/>
    <w:rsid w:val="006F55C9"/>
    <w:pPr>
      <w:spacing w:after="120"/>
      <w:ind w:left="720" w:firstLine="0"/>
      <w:contextualSpacing/>
    </w:pPr>
  </w:style>
  <w:style w:type="paragraph" w:styleId="Listenfortsetzung3">
    <w:name w:val="List Continue 3"/>
    <w:basedOn w:val="Standard"/>
    <w:uiPriority w:val="99"/>
    <w:semiHidden/>
    <w:unhideWhenUsed/>
    <w:rsid w:val="006F55C9"/>
    <w:pPr>
      <w:spacing w:after="120"/>
      <w:ind w:left="1080" w:firstLine="0"/>
      <w:contextualSpacing/>
    </w:pPr>
  </w:style>
  <w:style w:type="paragraph" w:styleId="Listenfortsetzung4">
    <w:name w:val="List Continue 4"/>
    <w:basedOn w:val="Standard"/>
    <w:uiPriority w:val="99"/>
    <w:semiHidden/>
    <w:unhideWhenUsed/>
    <w:rsid w:val="006F55C9"/>
    <w:pPr>
      <w:spacing w:after="120"/>
      <w:ind w:left="1440" w:firstLine="0"/>
      <w:contextualSpacing/>
    </w:pPr>
  </w:style>
  <w:style w:type="paragraph" w:styleId="Listenfortsetzung5">
    <w:name w:val="List Continue 5"/>
    <w:basedOn w:val="Standard"/>
    <w:uiPriority w:val="99"/>
    <w:semiHidden/>
    <w:unhideWhenUsed/>
    <w:rsid w:val="006F55C9"/>
    <w:pPr>
      <w:spacing w:after="120"/>
      <w:ind w:left="1800" w:firstLine="0"/>
      <w:contextualSpacing/>
    </w:pPr>
  </w:style>
  <w:style w:type="paragraph" w:styleId="Listennummer">
    <w:name w:val="List Number"/>
    <w:basedOn w:val="Standard"/>
    <w:uiPriority w:val="9"/>
    <w:unhideWhenUsed/>
    <w:qFormat/>
    <w:rsid w:val="006F55C9"/>
    <w:pPr>
      <w:numPr>
        <w:numId w:val="6"/>
      </w:numPr>
      <w:contextualSpacing/>
    </w:pPr>
  </w:style>
  <w:style w:type="paragraph" w:styleId="Listennummer2">
    <w:name w:val="List Number 2"/>
    <w:basedOn w:val="Standard"/>
    <w:uiPriority w:val="99"/>
    <w:semiHidden/>
    <w:unhideWhenUsed/>
    <w:rsid w:val="006F55C9"/>
    <w:pPr>
      <w:numPr>
        <w:numId w:val="7"/>
      </w:numPr>
      <w:ind w:firstLine="0"/>
      <w:contextualSpacing/>
    </w:pPr>
  </w:style>
  <w:style w:type="paragraph" w:styleId="Listennummer3">
    <w:name w:val="List Number 3"/>
    <w:basedOn w:val="Standard"/>
    <w:uiPriority w:val="99"/>
    <w:semiHidden/>
    <w:unhideWhenUsed/>
    <w:rsid w:val="006F55C9"/>
    <w:pPr>
      <w:numPr>
        <w:numId w:val="8"/>
      </w:numPr>
      <w:ind w:firstLine="0"/>
      <w:contextualSpacing/>
    </w:pPr>
  </w:style>
  <w:style w:type="paragraph" w:styleId="Listennummer4">
    <w:name w:val="List Number 4"/>
    <w:basedOn w:val="Standard"/>
    <w:uiPriority w:val="99"/>
    <w:semiHidden/>
    <w:unhideWhenUsed/>
    <w:rsid w:val="006F55C9"/>
    <w:pPr>
      <w:numPr>
        <w:numId w:val="9"/>
      </w:numPr>
      <w:ind w:firstLine="0"/>
      <w:contextualSpacing/>
    </w:pPr>
  </w:style>
  <w:style w:type="paragraph" w:styleId="Listennummer5">
    <w:name w:val="List Number 5"/>
    <w:basedOn w:val="Standard"/>
    <w:uiPriority w:val="99"/>
    <w:semiHidden/>
    <w:unhideWhenUsed/>
    <w:rsid w:val="006F55C9"/>
    <w:pPr>
      <w:numPr>
        <w:numId w:val="10"/>
      </w:numPr>
      <w:ind w:firstLine="0"/>
      <w:contextualSpacing/>
    </w:pPr>
  </w:style>
  <w:style w:type="paragraph" w:styleId="Listenabsatz">
    <w:name w:val="List Paragraph"/>
    <w:basedOn w:val="Standard"/>
    <w:uiPriority w:val="34"/>
    <w:unhideWhenUsed/>
    <w:qFormat/>
    <w:rsid w:val="006F55C9"/>
    <w:pPr>
      <w:ind w:left="720" w:firstLine="0"/>
      <w:contextualSpacing/>
    </w:pPr>
  </w:style>
  <w:style w:type="paragraph" w:styleId="Makrotext">
    <w:name w:val="macro"/>
    <w:link w:val="MakrotextZeichen"/>
    <w:uiPriority w:val="99"/>
    <w:semiHidden/>
    <w:unhideWhenUsed/>
    <w:rsid w:val="006F55C9"/>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eastAsia="SimSun" w:hAnsi="Consolas" w:cs="Consolas"/>
      <w:kern w:val="24"/>
      <w:lang w:val="en-US" w:eastAsia="ja-JP"/>
    </w:rPr>
  </w:style>
  <w:style w:type="character" w:customStyle="1" w:styleId="MakrotextZeichen">
    <w:name w:val="Makrotext Zeichen"/>
    <w:link w:val="Makrotext"/>
    <w:uiPriority w:val="99"/>
    <w:semiHidden/>
    <w:rsid w:val="006F55C9"/>
    <w:rPr>
      <w:rFonts w:ascii="Consolas" w:eastAsia="SimSun" w:hAnsi="Consolas" w:cs="Consolas"/>
      <w:kern w:val="24"/>
      <w:sz w:val="20"/>
      <w:szCs w:val="20"/>
      <w:lang w:val="en-US" w:eastAsia="ja-JP"/>
    </w:rPr>
  </w:style>
  <w:style w:type="paragraph" w:styleId="Nachrichtenkopf">
    <w:name w:val="Message Header"/>
    <w:basedOn w:val="Standard"/>
    <w:link w:val="NachrichtenkopfZeichen"/>
    <w:uiPriority w:val="99"/>
    <w:semiHidden/>
    <w:unhideWhenUsed/>
    <w:rsid w:val="006F55C9"/>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eastAsia="SimHei"/>
    </w:rPr>
  </w:style>
  <w:style w:type="character" w:customStyle="1" w:styleId="NachrichtenkopfZeichen">
    <w:name w:val="Nachrichtenkopf Zeichen"/>
    <w:link w:val="Nachrichtenkopf"/>
    <w:uiPriority w:val="99"/>
    <w:semiHidden/>
    <w:rsid w:val="006F55C9"/>
    <w:rPr>
      <w:rFonts w:ascii="Times New Roman" w:eastAsia="SimHei" w:hAnsi="Times New Roman" w:cs="Times New Roman"/>
      <w:kern w:val="24"/>
      <w:shd w:val="pct20" w:color="auto" w:fill="auto"/>
      <w:lang w:val="en-US" w:eastAsia="ja-JP"/>
    </w:rPr>
  </w:style>
  <w:style w:type="paragraph" w:styleId="StandardWeb">
    <w:name w:val="Normal (Web)"/>
    <w:basedOn w:val="Standard"/>
    <w:uiPriority w:val="99"/>
    <w:semiHidden/>
    <w:unhideWhenUsed/>
    <w:rsid w:val="006F55C9"/>
    <w:pPr>
      <w:ind w:firstLine="0"/>
    </w:pPr>
  </w:style>
  <w:style w:type="paragraph" w:styleId="Standardeinzug">
    <w:name w:val="Normal Indent"/>
    <w:basedOn w:val="Standard"/>
    <w:uiPriority w:val="99"/>
    <w:semiHidden/>
    <w:unhideWhenUsed/>
    <w:rsid w:val="006F55C9"/>
    <w:pPr>
      <w:ind w:left="720" w:firstLine="0"/>
    </w:pPr>
  </w:style>
  <w:style w:type="paragraph" w:styleId="Fu-Endnotenberschrift">
    <w:name w:val="Note Heading"/>
    <w:basedOn w:val="Standard"/>
    <w:next w:val="Standard"/>
    <w:link w:val="Fu-EndnotenberschriftZeichen"/>
    <w:uiPriority w:val="99"/>
    <w:semiHidden/>
    <w:unhideWhenUsed/>
    <w:rsid w:val="006F55C9"/>
    <w:pPr>
      <w:spacing w:line="240" w:lineRule="auto"/>
      <w:ind w:firstLine="0"/>
    </w:pPr>
  </w:style>
  <w:style w:type="character" w:customStyle="1" w:styleId="Fu-EndnotenberschriftZeichen">
    <w:name w:val="Fuß/-Endnotenüberschrift Zeichen"/>
    <w:link w:val="Fu-Endnotenberschrift"/>
    <w:uiPriority w:val="99"/>
    <w:semiHidden/>
    <w:rsid w:val="006F55C9"/>
    <w:rPr>
      <w:rFonts w:ascii="Times New Roman" w:eastAsia="SimSun" w:hAnsi="Times New Roman" w:cs="Times New Roman"/>
      <w:kern w:val="24"/>
      <w:lang w:val="en-US" w:eastAsia="ja-JP"/>
    </w:rPr>
  </w:style>
  <w:style w:type="paragraph" w:styleId="NurText">
    <w:name w:val="Plain Text"/>
    <w:basedOn w:val="Standard"/>
    <w:link w:val="NurTextZeichen"/>
    <w:uiPriority w:val="99"/>
    <w:semiHidden/>
    <w:unhideWhenUsed/>
    <w:rsid w:val="006F55C9"/>
    <w:pPr>
      <w:spacing w:line="240" w:lineRule="auto"/>
      <w:ind w:firstLine="0"/>
    </w:pPr>
    <w:rPr>
      <w:rFonts w:ascii="Consolas" w:hAnsi="Consolas" w:cs="Consolas"/>
      <w:sz w:val="21"/>
      <w:szCs w:val="21"/>
    </w:rPr>
  </w:style>
  <w:style w:type="character" w:customStyle="1" w:styleId="NurTextZeichen">
    <w:name w:val="Nur Text Zeichen"/>
    <w:link w:val="NurText"/>
    <w:uiPriority w:val="99"/>
    <w:semiHidden/>
    <w:rsid w:val="006F55C9"/>
    <w:rPr>
      <w:rFonts w:ascii="Consolas" w:eastAsia="SimSun" w:hAnsi="Consolas" w:cs="Consolas"/>
      <w:kern w:val="24"/>
      <w:sz w:val="21"/>
      <w:szCs w:val="21"/>
      <w:lang w:val="en-US" w:eastAsia="ja-JP"/>
    </w:rPr>
  </w:style>
  <w:style w:type="paragraph" w:styleId="Anfhrungszeichen">
    <w:name w:val="Quote"/>
    <w:basedOn w:val="Standard"/>
    <w:next w:val="Standard"/>
    <w:link w:val="AnfhrungszeichenZeichen"/>
    <w:uiPriority w:val="29"/>
    <w:unhideWhenUsed/>
    <w:qFormat/>
    <w:rsid w:val="006F55C9"/>
    <w:pPr>
      <w:spacing w:before="200" w:after="160"/>
      <w:ind w:left="864" w:right="864" w:firstLine="0"/>
      <w:jc w:val="center"/>
    </w:pPr>
    <w:rPr>
      <w:i/>
      <w:iCs/>
      <w:color w:val="404040"/>
    </w:rPr>
  </w:style>
  <w:style w:type="character" w:customStyle="1" w:styleId="AnfhrungszeichenZeichen">
    <w:name w:val="Anführungszeichen Zeichen"/>
    <w:link w:val="Anfhrungszeichen"/>
    <w:uiPriority w:val="29"/>
    <w:rsid w:val="006F55C9"/>
    <w:rPr>
      <w:rFonts w:ascii="Times New Roman" w:eastAsia="SimSun" w:hAnsi="Times New Roman" w:cs="Times New Roman"/>
      <w:i/>
      <w:iCs/>
      <w:color w:val="404040"/>
      <w:kern w:val="24"/>
      <w:lang w:val="en-US" w:eastAsia="ja-JP"/>
    </w:rPr>
  </w:style>
  <w:style w:type="paragraph" w:styleId="Anrede">
    <w:name w:val="Salutation"/>
    <w:basedOn w:val="Standard"/>
    <w:next w:val="Standard"/>
    <w:link w:val="AnredeZeichen"/>
    <w:uiPriority w:val="99"/>
    <w:semiHidden/>
    <w:unhideWhenUsed/>
    <w:rsid w:val="006F55C9"/>
    <w:pPr>
      <w:ind w:firstLine="0"/>
    </w:pPr>
  </w:style>
  <w:style w:type="character" w:customStyle="1" w:styleId="AnredeZeichen">
    <w:name w:val="Anrede Zeichen"/>
    <w:link w:val="Anrede"/>
    <w:uiPriority w:val="99"/>
    <w:semiHidden/>
    <w:rsid w:val="006F55C9"/>
    <w:rPr>
      <w:rFonts w:ascii="Times New Roman" w:eastAsia="SimSun" w:hAnsi="Times New Roman" w:cs="Times New Roman"/>
      <w:kern w:val="24"/>
      <w:lang w:val="en-US" w:eastAsia="ja-JP"/>
    </w:rPr>
  </w:style>
  <w:style w:type="paragraph" w:styleId="Unterschrift">
    <w:name w:val="Signature"/>
    <w:basedOn w:val="Standard"/>
    <w:link w:val="UnterschriftZeichen"/>
    <w:uiPriority w:val="99"/>
    <w:semiHidden/>
    <w:unhideWhenUsed/>
    <w:rsid w:val="006F55C9"/>
    <w:pPr>
      <w:spacing w:line="240" w:lineRule="auto"/>
      <w:ind w:left="4320" w:firstLine="0"/>
    </w:pPr>
  </w:style>
  <w:style w:type="character" w:customStyle="1" w:styleId="UnterschriftZeichen">
    <w:name w:val="Unterschrift Zeichen"/>
    <w:link w:val="Unterschrift"/>
    <w:uiPriority w:val="99"/>
    <w:semiHidden/>
    <w:rsid w:val="006F55C9"/>
    <w:rPr>
      <w:rFonts w:ascii="Times New Roman" w:eastAsia="SimSun" w:hAnsi="Times New Roman" w:cs="Times New Roman"/>
      <w:kern w:val="24"/>
      <w:lang w:val="en-US" w:eastAsia="ja-JP"/>
    </w:rPr>
  </w:style>
  <w:style w:type="paragraph" w:customStyle="1" w:styleId="Title2">
    <w:name w:val="Title 2"/>
    <w:basedOn w:val="Standard"/>
    <w:uiPriority w:val="10"/>
    <w:qFormat/>
    <w:rsid w:val="006F55C9"/>
    <w:pPr>
      <w:ind w:firstLine="0"/>
      <w:jc w:val="center"/>
    </w:pPr>
  </w:style>
  <w:style w:type="paragraph" w:styleId="Rechtsgrundlagenverzeichnis">
    <w:name w:val="table of authorities"/>
    <w:basedOn w:val="Standard"/>
    <w:next w:val="Standard"/>
    <w:uiPriority w:val="99"/>
    <w:semiHidden/>
    <w:unhideWhenUsed/>
    <w:rsid w:val="006F55C9"/>
    <w:pPr>
      <w:ind w:left="240" w:firstLine="0"/>
    </w:pPr>
  </w:style>
  <w:style w:type="paragraph" w:styleId="Abbildungsverzeichnis">
    <w:name w:val="table of figures"/>
    <w:basedOn w:val="Standard"/>
    <w:next w:val="Standard"/>
    <w:uiPriority w:val="99"/>
    <w:semiHidden/>
    <w:unhideWhenUsed/>
    <w:rsid w:val="006F55C9"/>
    <w:pPr>
      <w:ind w:firstLine="0"/>
    </w:pPr>
  </w:style>
  <w:style w:type="paragraph" w:styleId="Zusatz1">
    <w:name w:val="toa heading"/>
    <w:basedOn w:val="Standard"/>
    <w:next w:val="Standard"/>
    <w:uiPriority w:val="99"/>
    <w:semiHidden/>
    <w:unhideWhenUsed/>
    <w:rsid w:val="006F55C9"/>
    <w:pPr>
      <w:spacing w:before="120"/>
      <w:ind w:firstLine="0"/>
    </w:pPr>
    <w:rPr>
      <w:rFonts w:eastAsia="SimHei"/>
      <w:b/>
      <w:bCs/>
    </w:rPr>
  </w:style>
  <w:style w:type="paragraph" w:styleId="Verzeichnis4">
    <w:name w:val="toc 4"/>
    <w:basedOn w:val="Standard"/>
    <w:next w:val="Standard"/>
    <w:autoRedefine/>
    <w:uiPriority w:val="39"/>
    <w:unhideWhenUsed/>
    <w:rsid w:val="006F55C9"/>
    <w:pPr>
      <w:spacing w:after="100"/>
      <w:ind w:left="720" w:firstLine="0"/>
    </w:pPr>
  </w:style>
  <w:style w:type="paragraph" w:styleId="Verzeichnis5">
    <w:name w:val="toc 5"/>
    <w:basedOn w:val="Standard"/>
    <w:next w:val="Standard"/>
    <w:autoRedefine/>
    <w:uiPriority w:val="39"/>
    <w:semiHidden/>
    <w:unhideWhenUsed/>
    <w:rsid w:val="006F55C9"/>
    <w:pPr>
      <w:spacing w:after="100"/>
      <w:ind w:left="960" w:firstLine="0"/>
    </w:pPr>
  </w:style>
  <w:style w:type="paragraph" w:styleId="Verzeichnis6">
    <w:name w:val="toc 6"/>
    <w:basedOn w:val="Standard"/>
    <w:next w:val="Standard"/>
    <w:autoRedefine/>
    <w:uiPriority w:val="39"/>
    <w:semiHidden/>
    <w:unhideWhenUsed/>
    <w:rsid w:val="006F55C9"/>
    <w:pPr>
      <w:spacing w:after="100"/>
      <w:ind w:left="1200" w:firstLine="0"/>
    </w:pPr>
  </w:style>
  <w:style w:type="paragraph" w:styleId="Verzeichnis7">
    <w:name w:val="toc 7"/>
    <w:basedOn w:val="Standard"/>
    <w:next w:val="Standard"/>
    <w:autoRedefine/>
    <w:uiPriority w:val="39"/>
    <w:semiHidden/>
    <w:unhideWhenUsed/>
    <w:rsid w:val="006F55C9"/>
    <w:pPr>
      <w:spacing w:after="100"/>
      <w:ind w:left="1440" w:firstLine="0"/>
    </w:pPr>
  </w:style>
  <w:style w:type="paragraph" w:styleId="Verzeichnis8">
    <w:name w:val="toc 8"/>
    <w:basedOn w:val="Standard"/>
    <w:next w:val="Standard"/>
    <w:autoRedefine/>
    <w:uiPriority w:val="39"/>
    <w:semiHidden/>
    <w:unhideWhenUsed/>
    <w:rsid w:val="006F55C9"/>
    <w:pPr>
      <w:spacing w:after="100"/>
      <w:ind w:left="1680" w:firstLine="0"/>
    </w:pPr>
  </w:style>
  <w:style w:type="paragraph" w:styleId="Verzeichnis9">
    <w:name w:val="toc 9"/>
    <w:basedOn w:val="Standard"/>
    <w:next w:val="Standard"/>
    <w:autoRedefine/>
    <w:uiPriority w:val="39"/>
    <w:semiHidden/>
    <w:unhideWhenUsed/>
    <w:rsid w:val="006F55C9"/>
    <w:pPr>
      <w:spacing w:after="100"/>
      <w:ind w:left="1920" w:firstLine="0"/>
    </w:pPr>
  </w:style>
  <w:style w:type="character" w:styleId="Endnotenzeichen">
    <w:name w:val="endnote reference"/>
    <w:uiPriority w:val="99"/>
    <w:semiHidden/>
    <w:unhideWhenUsed/>
    <w:rsid w:val="006F55C9"/>
    <w:rPr>
      <w:vertAlign w:val="superscript"/>
    </w:rPr>
  </w:style>
  <w:style w:type="character" w:styleId="Funotenzeichen">
    <w:name w:val="footnote reference"/>
    <w:uiPriority w:val="99"/>
    <w:unhideWhenUsed/>
    <w:qFormat/>
    <w:rsid w:val="006F55C9"/>
    <w:rPr>
      <w:vertAlign w:val="superscript"/>
    </w:rPr>
  </w:style>
  <w:style w:type="table" w:customStyle="1" w:styleId="APAReport">
    <w:name w:val="APA Report"/>
    <w:basedOn w:val="NormaleTabelle"/>
    <w:uiPriority w:val="99"/>
    <w:rsid w:val="006F55C9"/>
    <w:rPr>
      <w:rFonts w:ascii="Times New Roman" w:eastAsia="SimSun" w:hAnsi="Times New Roman"/>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Standard"/>
    <w:uiPriority w:val="4"/>
    <w:qFormat/>
    <w:rsid w:val="006F55C9"/>
    <w:pPr>
      <w:spacing w:before="240"/>
      <w:ind w:firstLine="0"/>
      <w:contextualSpacing/>
    </w:pPr>
  </w:style>
  <w:style w:type="paragraph" w:styleId="Untertitel">
    <w:name w:val="Subtitle"/>
    <w:basedOn w:val="Standard"/>
    <w:next w:val="Standard"/>
    <w:link w:val="UntertitelZeichen"/>
    <w:uiPriority w:val="11"/>
    <w:qFormat/>
    <w:rsid w:val="006F55C9"/>
    <w:pPr>
      <w:spacing w:after="320"/>
      <w:ind w:firstLine="360"/>
      <w:jc w:val="right"/>
    </w:pPr>
    <w:rPr>
      <w:i/>
      <w:iCs/>
      <w:color w:val="808080"/>
      <w:spacing w:val="10"/>
      <w:kern w:val="0"/>
      <w:lang w:val="de-DE" w:eastAsia="en-US"/>
    </w:rPr>
  </w:style>
  <w:style w:type="character" w:customStyle="1" w:styleId="UntertitelZeichen">
    <w:name w:val="Untertitel Zeichen"/>
    <w:link w:val="Untertitel"/>
    <w:uiPriority w:val="11"/>
    <w:rsid w:val="006F55C9"/>
    <w:rPr>
      <w:rFonts w:ascii="Times New Roman" w:eastAsia="SimSun" w:hAnsi="Times New Roman" w:cs="Times New Roman"/>
      <w:i/>
      <w:iCs/>
      <w:color w:val="808080"/>
      <w:spacing w:val="10"/>
      <w:lang w:eastAsia="en-US"/>
    </w:rPr>
  </w:style>
  <w:style w:type="character" w:styleId="SchwacheHervorhebung">
    <w:name w:val="Subtle Emphasis"/>
    <w:uiPriority w:val="19"/>
    <w:qFormat/>
    <w:rsid w:val="006F55C9"/>
    <w:rPr>
      <w:i/>
      <w:iCs/>
      <w:color w:val="5A5A5A"/>
    </w:rPr>
  </w:style>
  <w:style w:type="character" w:styleId="IntensiveHervorhebung">
    <w:name w:val="Intense Emphasis"/>
    <w:uiPriority w:val="21"/>
    <w:qFormat/>
    <w:rsid w:val="006F55C9"/>
    <w:rPr>
      <w:b/>
      <w:bCs/>
      <w:i/>
      <w:iCs/>
      <w:color w:val="auto"/>
      <w:u w:val="single"/>
    </w:rPr>
  </w:style>
  <w:style w:type="character" w:styleId="SchwacherVerweis">
    <w:name w:val="Subtle Reference"/>
    <w:uiPriority w:val="31"/>
    <w:qFormat/>
    <w:rsid w:val="006F55C9"/>
    <w:rPr>
      <w:smallCaps/>
    </w:rPr>
  </w:style>
  <w:style w:type="character" w:styleId="IntensiverVerweis">
    <w:name w:val="Intense Reference"/>
    <w:uiPriority w:val="32"/>
    <w:qFormat/>
    <w:rsid w:val="006F55C9"/>
    <w:rPr>
      <w:b/>
      <w:bCs/>
      <w:smallCaps/>
      <w:color w:val="auto"/>
    </w:rPr>
  </w:style>
  <w:style w:type="character" w:styleId="Buchtitel">
    <w:name w:val="Book Title"/>
    <w:uiPriority w:val="33"/>
    <w:qFormat/>
    <w:rsid w:val="006F55C9"/>
    <w:rPr>
      <w:rFonts w:ascii="Times New Roman" w:eastAsia="SimHei" w:hAnsi="Times New Roman" w:cs="Times New Roman"/>
      <w:b/>
      <w:bCs/>
      <w:smallCaps/>
      <w:color w:val="auto"/>
      <w:u w:val="single"/>
    </w:rPr>
  </w:style>
  <w:style w:type="paragraph" w:styleId="Inhaltsverzeichnisberschrift">
    <w:name w:val="TOC Heading"/>
    <w:basedOn w:val="berschrift1"/>
    <w:next w:val="Standard"/>
    <w:uiPriority w:val="39"/>
    <w:unhideWhenUsed/>
    <w:qFormat/>
    <w:rsid w:val="006F55C9"/>
    <w:pPr>
      <w:keepNext w:val="0"/>
      <w:keepLines w:val="0"/>
      <w:spacing w:before="600" w:line="360" w:lineRule="auto"/>
      <w:outlineLvl w:val="9"/>
    </w:pPr>
    <w:rPr>
      <w:i/>
      <w:iCs/>
      <w:kern w:val="0"/>
      <w:sz w:val="36"/>
      <w:szCs w:val="32"/>
      <w:lang w:val="de-DE" w:eastAsia="en-US" w:bidi="en-US"/>
    </w:rPr>
  </w:style>
  <w:style w:type="paragraph" w:styleId="Verzeichnis1">
    <w:name w:val="toc 1"/>
    <w:basedOn w:val="Standard"/>
    <w:next w:val="Standard"/>
    <w:autoRedefine/>
    <w:uiPriority w:val="39"/>
    <w:unhideWhenUsed/>
    <w:rsid w:val="006F55C9"/>
    <w:pPr>
      <w:spacing w:after="100"/>
      <w:ind w:firstLine="360"/>
    </w:pPr>
    <w:rPr>
      <w:kern w:val="0"/>
      <w:szCs w:val="22"/>
      <w:lang w:val="de-DE" w:eastAsia="en-US"/>
    </w:rPr>
  </w:style>
  <w:style w:type="paragraph" w:styleId="Verzeichnis2">
    <w:name w:val="toc 2"/>
    <w:basedOn w:val="Standard"/>
    <w:next w:val="Standard"/>
    <w:autoRedefine/>
    <w:uiPriority w:val="39"/>
    <w:unhideWhenUsed/>
    <w:rsid w:val="006F55C9"/>
    <w:pPr>
      <w:spacing w:after="100"/>
      <w:ind w:left="200" w:firstLine="360"/>
    </w:pPr>
    <w:rPr>
      <w:kern w:val="0"/>
      <w:szCs w:val="22"/>
      <w:lang w:val="de-DE" w:eastAsia="en-US"/>
    </w:rPr>
  </w:style>
  <w:style w:type="character" w:styleId="Link">
    <w:name w:val="Hyperlink"/>
    <w:uiPriority w:val="99"/>
    <w:unhideWhenUsed/>
    <w:rsid w:val="006F55C9"/>
    <w:rPr>
      <w:color w:val="5F5F5F"/>
      <w:u w:val="single"/>
    </w:rPr>
  </w:style>
  <w:style w:type="table" w:styleId="HelleSchattierung">
    <w:name w:val="Light Shading"/>
    <w:basedOn w:val="NormaleTabelle"/>
    <w:uiPriority w:val="60"/>
    <w:rsid w:val="006F55C9"/>
    <w:pPr>
      <w:ind w:firstLine="360"/>
    </w:pPr>
    <w:rPr>
      <w:rFonts w:ascii="Times New Roman" w:eastAsia="SimSun" w:hAnsi="Times New Roman"/>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Kommentarzeichen">
    <w:name w:val="annotation reference"/>
    <w:uiPriority w:val="99"/>
    <w:semiHidden/>
    <w:unhideWhenUsed/>
    <w:rsid w:val="006F55C9"/>
    <w:rPr>
      <w:sz w:val="16"/>
      <w:szCs w:val="16"/>
    </w:rPr>
  </w:style>
  <w:style w:type="character" w:customStyle="1" w:styleId="hps">
    <w:name w:val="hps"/>
    <w:basedOn w:val="Absatzstandardschriftart"/>
    <w:rsid w:val="006F55C9"/>
  </w:style>
  <w:style w:type="character" w:customStyle="1" w:styleId="apple-converted-space">
    <w:name w:val="apple-converted-space"/>
    <w:basedOn w:val="Absatzstandardschriftart"/>
    <w:rsid w:val="006F55C9"/>
  </w:style>
  <w:style w:type="character" w:styleId="Seitenzahl">
    <w:name w:val="page number"/>
    <w:basedOn w:val="Absatzstandardschriftart"/>
    <w:uiPriority w:val="99"/>
    <w:semiHidden/>
    <w:unhideWhenUsed/>
    <w:rsid w:val="006F55C9"/>
  </w:style>
  <w:style w:type="paragraph" w:styleId="Bearbeitung">
    <w:name w:val="Revision"/>
    <w:hidden/>
    <w:uiPriority w:val="99"/>
    <w:semiHidden/>
    <w:rsid w:val="006F55C9"/>
    <w:rPr>
      <w:rFonts w:ascii="Times New Roman" w:eastAsia="SimSun" w:hAnsi="Times New Roman"/>
      <w:sz w:val="24"/>
      <w:szCs w:val="22"/>
      <w:lang w:eastAsia="en-US"/>
    </w:rPr>
  </w:style>
  <w:style w:type="paragraph" w:customStyle="1" w:styleId="EndNoteBibliographyTitle">
    <w:name w:val="EndNote Bibliography Title"/>
    <w:basedOn w:val="Standard"/>
    <w:link w:val="EndNoteBibliographyTitleZchn"/>
    <w:rsid w:val="006F55C9"/>
    <w:pPr>
      <w:ind w:firstLine="360"/>
      <w:jc w:val="center"/>
    </w:pPr>
    <w:rPr>
      <w:noProof/>
      <w:kern w:val="0"/>
      <w:szCs w:val="22"/>
      <w:lang w:eastAsia="en-US"/>
    </w:rPr>
  </w:style>
  <w:style w:type="character" w:customStyle="1" w:styleId="EndNoteBibliographyTitleZchn">
    <w:name w:val="EndNote Bibliography Title Zchn"/>
    <w:link w:val="EndNoteBibliographyTitle"/>
    <w:rsid w:val="006F55C9"/>
    <w:rPr>
      <w:rFonts w:ascii="Times New Roman" w:eastAsia="SimSun" w:hAnsi="Times New Roman" w:cs="Times New Roman"/>
      <w:noProof/>
      <w:szCs w:val="22"/>
      <w:lang w:val="en-US" w:eastAsia="en-US"/>
    </w:rPr>
  </w:style>
  <w:style w:type="paragraph" w:customStyle="1" w:styleId="EndNoteBibliography">
    <w:name w:val="EndNote Bibliography"/>
    <w:basedOn w:val="Standard"/>
    <w:link w:val="EndNoteBibliographyZchn"/>
    <w:rsid w:val="006F55C9"/>
    <w:pPr>
      <w:spacing w:after="240"/>
      <w:ind w:firstLine="360"/>
    </w:pPr>
    <w:rPr>
      <w:noProof/>
      <w:kern w:val="0"/>
      <w:szCs w:val="22"/>
      <w:lang w:eastAsia="en-US"/>
    </w:rPr>
  </w:style>
  <w:style w:type="character" w:customStyle="1" w:styleId="EndNoteBibliographyZchn">
    <w:name w:val="EndNote Bibliography Zchn"/>
    <w:link w:val="EndNoteBibliography"/>
    <w:rsid w:val="006F55C9"/>
    <w:rPr>
      <w:rFonts w:ascii="Times New Roman" w:eastAsia="SimSun" w:hAnsi="Times New Roman" w:cs="Times New Roman"/>
      <w:noProof/>
      <w:szCs w:val="22"/>
      <w:lang w:val="en-US" w:eastAsia="en-US"/>
    </w:rPr>
  </w:style>
  <w:style w:type="paragraph" w:customStyle="1" w:styleId="APA">
    <w:name w:val="APA"/>
    <w:basedOn w:val="Standard"/>
    <w:link w:val="APAZchn"/>
    <w:qFormat/>
    <w:rsid w:val="006F55C9"/>
  </w:style>
  <w:style w:type="character" w:customStyle="1" w:styleId="APAZchn">
    <w:name w:val="APA Zchn"/>
    <w:link w:val="APA"/>
    <w:rsid w:val="006F55C9"/>
    <w:rPr>
      <w:rFonts w:ascii="Times New Roman" w:eastAsia="SimSun" w:hAnsi="Times New Roman" w:cs="Times New Roman"/>
      <w:kern w:val="24"/>
      <w:lang w:val="en-US"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List Bullet" w:uiPriority="9" w:qFormat="1"/>
    <w:lsdException w:name="List Number"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Standard">
    <w:name w:val="Normal"/>
    <w:qFormat/>
    <w:rsid w:val="006F55C9"/>
    <w:pPr>
      <w:spacing w:line="480" w:lineRule="auto"/>
      <w:ind w:firstLine="720"/>
    </w:pPr>
    <w:rPr>
      <w:rFonts w:ascii="Times New Roman" w:eastAsia="SimSun" w:hAnsi="Times New Roman"/>
      <w:kern w:val="24"/>
      <w:sz w:val="24"/>
      <w:szCs w:val="24"/>
      <w:lang w:val="en-US" w:eastAsia="ja-JP"/>
    </w:rPr>
  </w:style>
  <w:style w:type="paragraph" w:styleId="berschrift1">
    <w:name w:val="heading 1"/>
    <w:aliases w:val="Ü 1"/>
    <w:basedOn w:val="Standard"/>
    <w:next w:val="Standard"/>
    <w:link w:val="berschrift1Zeichen"/>
    <w:uiPriority w:val="9"/>
    <w:qFormat/>
    <w:rsid w:val="004C0098"/>
    <w:pPr>
      <w:keepNext/>
      <w:keepLines/>
      <w:ind w:firstLine="0"/>
      <w:outlineLvl w:val="0"/>
    </w:pPr>
    <w:rPr>
      <w:rFonts w:eastAsia="SimHei"/>
      <w:b/>
      <w:bCs/>
    </w:rPr>
  </w:style>
  <w:style w:type="paragraph" w:styleId="berschrift2">
    <w:name w:val="heading 2"/>
    <w:aliases w:val="Ü 2"/>
    <w:basedOn w:val="Standard"/>
    <w:next w:val="Standard"/>
    <w:link w:val="berschrift2Zeichen"/>
    <w:uiPriority w:val="9"/>
    <w:unhideWhenUsed/>
    <w:qFormat/>
    <w:rsid w:val="006F55C9"/>
    <w:pPr>
      <w:keepNext/>
      <w:keepLines/>
      <w:ind w:firstLine="0"/>
      <w:outlineLvl w:val="1"/>
    </w:pPr>
    <w:rPr>
      <w:rFonts w:eastAsia="SimHei"/>
      <w:b/>
      <w:bCs/>
    </w:rPr>
  </w:style>
  <w:style w:type="paragraph" w:styleId="berschrift3">
    <w:name w:val="heading 3"/>
    <w:aliases w:val="Ü 3"/>
    <w:basedOn w:val="Standard"/>
    <w:next w:val="Standard"/>
    <w:link w:val="berschrift3Zeichen"/>
    <w:uiPriority w:val="9"/>
    <w:unhideWhenUsed/>
    <w:qFormat/>
    <w:rsid w:val="006F55C9"/>
    <w:pPr>
      <w:keepNext/>
      <w:keepLines/>
      <w:outlineLvl w:val="2"/>
    </w:pPr>
    <w:rPr>
      <w:rFonts w:eastAsia="SimHei"/>
      <w:b/>
      <w:bCs/>
    </w:rPr>
  </w:style>
  <w:style w:type="paragraph" w:styleId="berschrift4">
    <w:name w:val="heading 4"/>
    <w:aliases w:val="Ü 4"/>
    <w:basedOn w:val="Standard"/>
    <w:next w:val="Standard"/>
    <w:link w:val="berschrift4Zeichen"/>
    <w:uiPriority w:val="9"/>
    <w:unhideWhenUsed/>
    <w:qFormat/>
    <w:rsid w:val="006F55C9"/>
    <w:pPr>
      <w:keepNext/>
      <w:keepLines/>
      <w:outlineLvl w:val="3"/>
    </w:pPr>
    <w:rPr>
      <w:rFonts w:eastAsia="SimHei"/>
      <w:b/>
      <w:bCs/>
      <w:i/>
      <w:iCs/>
    </w:rPr>
  </w:style>
  <w:style w:type="paragraph" w:styleId="berschrift5">
    <w:name w:val="heading 5"/>
    <w:aliases w:val="Ü 5"/>
    <w:basedOn w:val="Standard"/>
    <w:next w:val="Standard"/>
    <w:link w:val="berschrift5Zeichen"/>
    <w:uiPriority w:val="9"/>
    <w:unhideWhenUsed/>
    <w:qFormat/>
    <w:rsid w:val="006F55C9"/>
    <w:pPr>
      <w:keepNext/>
      <w:keepLines/>
      <w:outlineLvl w:val="4"/>
    </w:pPr>
    <w:rPr>
      <w:rFonts w:eastAsia="SimHei"/>
      <w:i/>
      <w:iCs/>
    </w:rPr>
  </w:style>
  <w:style w:type="paragraph" w:styleId="berschrift6">
    <w:name w:val="heading 6"/>
    <w:basedOn w:val="Standard"/>
    <w:next w:val="Standard"/>
    <w:link w:val="berschrift6Zeichen"/>
    <w:uiPriority w:val="9"/>
    <w:qFormat/>
    <w:rsid w:val="006F55C9"/>
    <w:pPr>
      <w:keepNext/>
      <w:keepLines/>
      <w:spacing w:before="40"/>
      <w:ind w:firstLine="0"/>
      <w:outlineLvl w:val="5"/>
    </w:pPr>
    <w:rPr>
      <w:rFonts w:eastAsia="SimHei"/>
      <w:color w:val="6E6E6E"/>
    </w:rPr>
  </w:style>
  <w:style w:type="paragraph" w:styleId="berschrift7">
    <w:name w:val="heading 7"/>
    <w:basedOn w:val="Standard"/>
    <w:next w:val="Standard"/>
    <w:link w:val="berschrift7Zeichen"/>
    <w:uiPriority w:val="9"/>
    <w:semiHidden/>
    <w:qFormat/>
    <w:rsid w:val="006F55C9"/>
    <w:pPr>
      <w:keepNext/>
      <w:keepLines/>
      <w:spacing w:before="40"/>
      <w:ind w:firstLine="0"/>
      <w:outlineLvl w:val="6"/>
    </w:pPr>
    <w:rPr>
      <w:rFonts w:eastAsia="SimHei"/>
      <w:i/>
      <w:iCs/>
      <w:color w:val="6E6E6E"/>
    </w:rPr>
  </w:style>
  <w:style w:type="paragraph" w:styleId="berschrift8">
    <w:name w:val="heading 8"/>
    <w:basedOn w:val="Standard"/>
    <w:next w:val="Standard"/>
    <w:link w:val="berschrift8Zeichen"/>
    <w:uiPriority w:val="9"/>
    <w:semiHidden/>
    <w:qFormat/>
    <w:rsid w:val="006F55C9"/>
    <w:pPr>
      <w:keepNext/>
      <w:keepLines/>
      <w:spacing w:before="40"/>
      <w:ind w:firstLine="0"/>
      <w:outlineLvl w:val="7"/>
    </w:pPr>
    <w:rPr>
      <w:rFonts w:eastAsia="SimHei"/>
      <w:color w:val="272727"/>
      <w:sz w:val="21"/>
      <w:szCs w:val="21"/>
    </w:rPr>
  </w:style>
  <w:style w:type="paragraph" w:styleId="berschrift9">
    <w:name w:val="heading 9"/>
    <w:basedOn w:val="Standard"/>
    <w:next w:val="Standard"/>
    <w:link w:val="berschrift9Zeichen"/>
    <w:uiPriority w:val="9"/>
    <w:semiHidden/>
    <w:qFormat/>
    <w:rsid w:val="006F55C9"/>
    <w:pPr>
      <w:keepNext/>
      <w:keepLines/>
      <w:spacing w:before="40"/>
      <w:ind w:firstLine="0"/>
      <w:outlineLvl w:val="8"/>
    </w:pPr>
    <w:rPr>
      <w:rFonts w:eastAsia="SimHe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APA"/>
    <w:qFormat/>
    <w:rsid w:val="006F55C9"/>
  </w:style>
  <w:style w:type="character" w:customStyle="1" w:styleId="berschrift1Zeichen">
    <w:name w:val="Überschrift 1 Zeichen"/>
    <w:aliases w:val="Ü 1 Zeichen"/>
    <w:link w:val="berschrift1"/>
    <w:uiPriority w:val="9"/>
    <w:rsid w:val="004C0098"/>
    <w:rPr>
      <w:rFonts w:ascii="Times New Roman" w:eastAsia="SimHei" w:hAnsi="Times New Roman"/>
      <w:b/>
      <w:bCs/>
      <w:kern w:val="24"/>
      <w:sz w:val="24"/>
      <w:szCs w:val="24"/>
      <w:lang w:val="en-US" w:eastAsia="ja-JP"/>
    </w:rPr>
  </w:style>
  <w:style w:type="character" w:customStyle="1" w:styleId="berschrift2Zeichen">
    <w:name w:val="Überschrift 2 Zeichen"/>
    <w:aliases w:val="Ü 2 Zeichen"/>
    <w:link w:val="berschrift2"/>
    <w:uiPriority w:val="9"/>
    <w:rsid w:val="006F55C9"/>
    <w:rPr>
      <w:rFonts w:ascii="Times New Roman" w:eastAsia="SimHei" w:hAnsi="Times New Roman" w:cs="Times New Roman"/>
      <w:b/>
      <w:bCs/>
      <w:kern w:val="24"/>
      <w:lang w:val="en-US" w:eastAsia="ja-JP"/>
    </w:rPr>
  </w:style>
  <w:style w:type="character" w:customStyle="1" w:styleId="berschrift3Zeichen">
    <w:name w:val="Überschrift 3 Zeichen"/>
    <w:aliases w:val="Ü 3 Zeichen"/>
    <w:link w:val="berschrift3"/>
    <w:uiPriority w:val="9"/>
    <w:rsid w:val="006F55C9"/>
    <w:rPr>
      <w:rFonts w:ascii="Times New Roman" w:eastAsia="SimHei" w:hAnsi="Times New Roman" w:cs="Times New Roman"/>
      <w:b/>
      <w:bCs/>
      <w:kern w:val="24"/>
      <w:lang w:val="en-US" w:eastAsia="ja-JP"/>
    </w:rPr>
  </w:style>
  <w:style w:type="character" w:customStyle="1" w:styleId="berschrift4Zeichen">
    <w:name w:val="Überschrift 4 Zeichen"/>
    <w:aliases w:val="Ü 4 Zeichen"/>
    <w:link w:val="berschrift4"/>
    <w:uiPriority w:val="9"/>
    <w:rsid w:val="006F55C9"/>
    <w:rPr>
      <w:rFonts w:ascii="Times New Roman" w:eastAsia="SimHei" w:hAnsi="Times New Roman" w:cs="Times New Roman"/>
      <w:b/>
      <w:bCs/>
      <w:i/>
      <w:iCs/>
      <w:kern w:val="24"/>
      <w:lang w:val="en-US" w:eastAsia="ja-JP"/>
    </w:rPr>
  </w:style>
  <w:style w:type="character" w:customStyle="1" w:styleId="berschrift5Zeichen">
    <w:name w:val="Überschrift 5 Zeichen"/>
    <w:aliases w:val="Ü 5 Zeichen"/>
    <w:link w:val="berschrift5"/>
    <w:uiPriority w:val="9"/>
    <w:rsid w:val="006F55C9"/>
    <w:rPr>
      <w:rFonts w:ascii="Times New Roman" w:eastAsia="SimHei" w:hAnsi="Times New Roman" w:cs="Times New Roman"/>
      <w:i/>
      <w:iCs/>
      <w:kern w:val="24"/>
      <w:lang w:val="en-US" w:eastAsia="ja-JP"/>
    </w:rPr>
  </w:style>
  <w:style w:type="character" w:customStyle="1" w:styleId="berschrift6Zeichen">
    <w:name w:val="Überschrift 6 Zeichen"/>
    <w:link w:val="berschrift6"/>
    <w:uiPriority w:val="9"/>
    <w:rsid w:val="006F55C9"/>
    <w:rPr>
      <w:rFonts w:ascii="Times New Roman" w:eastAsia="SimHei" w:hAnsi="Times New Roman" w:cs="Times New Roman"/>
      <w:color w:val="6E6E6E"/>
      <w:kern w:val="24"/>
      <w:lang w:val="en-US" w:eastAsia="ja-JP"/>
    </w:rPr>
  </w:style>
  <w:style w:type="character" w:customStyle="1" w:styleId="berschrift7Zeichen">
    <w:name w:val="Überschrift 7 Zeichen"/>
    <w:link w:val="berschrift7"/>
    <w:uiPriority w:val="9"/>
    <w:semiHidden/>
    <w:rsid w:val="006F55C9"/>
    <w:rPr>
      <w:rFonts w:ascii="Times New Roman" w:eastAsia="SimHei" w:hAnsi="Times New Roman" w:cs="Times New Roman"/>
      <w:i/>
      <w:iCs/>
      <w:color w:val="6E6E6E"/>
      <w:kern w:val="24"/>
      <w:lang w:val="en-US" w:eastAsia="ja-JP"/>
    </w:rPr>
  </w:style>
  <w:style w:type="character" w:customStyle="1" w:styleId="berschrift8Zeichen">
    <w:name w:val="Überschrift 8 Zeichen"/>
    <w:link w:val="berschrift8"/>
    <w:uiPriority w:val="9"/>
    <w:semiHidden/>
    <w:rsid w:val="006F55C9"/>
    <w:rPr>
      <w:rFonts w:ascii="Times New Roman" w:eastAsia="SimHei" w:hAnsi="Times New Roman" w:cs="Times New Roman"/>
      <w:color w:val="272727"/>
      <w:kern w:val="24"/>
      <w:sz w:val="21"/>
      <w:szCs w:val="21"/>
      <w:lang w:val="en-US" w:eastAsia="ja-JP"/>
    </w:rPr>
  </w:style>
  <w:style w:type="character" w:customStyle="1" w:styleId="berschrift9Zeichen">
    <w:name w:val="Überschrift 9 Zeichen"/>
    <w:link w:val="berschrift9"/>
    <w:uiPriority w:val="9"/>
    <w:semiHidden/>
    <w:rsid w:val="006F55C9"/>
    <w:rPr>
      <w:rFonts w:ascii="Times New Roman" w:eastAsia="SimHei" w:hAnsi="Times New Roman" w:cs="Times New Roman"/>
      <w:i/>
      <w:iCs/>
      <w:color w:val="272727"/>
      <w:kern w:val="24"/>
      <w:sz w:val="21"/>
      <w:szCs w:val="21"/>
      <w:lang w:val="en-US" w:eastAsia="ja-JP"/>
    </w:rPr>
  </w:style>
  <w:style w:type="paragraph" w:customStyle="1" w:styleId="SectionTitle">
    <w:name w:val="Section Title"/>
    <w:basedOn w:val="Standard"/>
    <w:next w:val="Standard"/>
    <w:uiPriority w:val="2"/>
    <w:qFormat/>
    <w:rsid w:val="006F55C9"/>
    <w:pPr>
      <w:pageBreakBefore/>
      <w:ind w:firstLine="0"/>
      <w:jc w:val="center"/>
      <w:outlineLvl w:val="0"/>
    </w:pPr>
    <w:rPr>
      <w:rFonts w:eastAsia="SimHei"/>
    </w:rPr>
  </w:style>
  <w:style w:type="paragraph" w:styleId="Kopfzeile">
    <w:name w:val="header"/>
    <w:basedOn w:val="Standard"/>
    <w:link w:val="KopfzeileZeichen"/>
    <w:uiPriority w:val="99"/>
    <w:unhideWhenUsed/>
    <w:qFormat/>
    <w:rsid w:val="006F55C9"/>
    <w:pPr>
      <w:spacing w:line="240" w:lineRule="auto"/>
      <w:ind w:firstLine="0"/>
    </w:pPr>
  </w:style>
  <w:style w:type="character" w:customStyle="1" w:styleId="KopfzeileZeichen">
    <w:name w:val="Kopfzeile Zeichen"/>
    <w:link w:val="Kopfzeile"/>
    <w:uiPriority w:val="99"/>
    <w:rsid w:val="006F55C9"/>
    <w:rPr>
      <w:rFonts w:ascii="Times New Roman" w:eastAsia="SimSun" w:hAnsi="Times New Roman" w:cs="Times New Roman"/>
      <w:kern w:val="24"/>
      <w:lang w:val="en-US" w:eastAsia="ja-JP"/>
    </w:rPr>
  </w:style>
  <w:style w:type="character" w:styleId="Betont">
    <w:name w:val="Strong"/>
    <w:uiPriority w:val="22"/>
    <w:unhideWhenUsed/>
    <w:qFormat/>
    <w:rsid w:val="006F55C9"/>
    <w:rPr>
      <w:b w:val="0"/>
      <w:bCs w:val="0"/>
      <w:caps/>
      <w:smallCaps w:val="0"/>
    </w:rPr>
  </w:style>
  <w:style w:type="character" w:styleId="Platzhaltertext">
    <w:name w:val="Placeholder Text"/>
    <w:uiPriority w:val="99"/>
    <w:semiHidden/>
    <w:rsid w:val="006F55C9"/>
    <w:rPr>
      <w:color w:val="808080"/>
    </w:rPr>
  </w:style>
  <w:style w:type="paragraph" w:styleId="KeinLeerraum">
    <w:name w:val="No Spacing"/>
    <w:aliases w:val="No Indent"/>
    <w:uiPriority w:val="1"/>
    <w:qFormat/>
    <w:rsid w:val="006F55C9"/>
    <w:pPr>
      <w:spacing w:line="480" w:lineRule="auto"/>
    </w:pPr>
    <w:rPr>
      <w:rFonts w:ascii="Times New Roman" w:eastAsia="SimSun" w:hAnsi="Times New Roman"/>
      <w:sz w:val="24"/>
      <w:szCs w:val="24"/>
      <w:lang w:val="en-US" w:eastAsia="ja-JP"/>
    </w:rPr>
  </w:style>
  <w:style w:type="paragraph" w:styleId="Titel">
    <w:name w:val="Title"/>
    <w:basedOn w:val="Standard"/>
    <w:next w:val="Standard"/>
    <w:link w:val="TitelZeichen"/>
    <w:uiPriority w:val="10"/>
    <w:qFormat/>
    <w:rsid w:val="006F55C9"/>
    <w:pPr>
      <w:spacing w:before="2400"/>
      <w:ind w:firstLine="0"/>
      <w:contextualSpacing/>
      <w:jc w:val="center"/>
    </w:pPr>
    <w:rPr>
      <w:rFonts w:eastAsia="SimHei"/>
    </w:rPr>
  </w:style>
  <w:style w:type="character" w:customStyle="1" w:styleId="TitelZeichen">
    <w:name w:val="Titel Zeichen"/>
    <w:link w:val="Titel"/>
    <w:uiPriority w:val="10"/>
    <w:rsid w:val="006F55C9"/>
    <w:rPr>
      <w:rFonts w:ascii="Times New Roman" w:eastAsia="SimHei" w:hAnsi="Times New Roman" w:cs="Times New Roman"/>
      <w:kern w:val="24"/>
      <w:lang w:val="en-US" w:eastAsia="ja-JP"/>
    </w:rPr>
  </w:style>
  <w:style w:type="character" w:styleId="Herausstellen">
    <w:name w:val="Emphasis"/>
    <w:uiPriority w:val="20"/>
    <w:unhideWhenUsed/>
    <w:qFormat/>
    <w:rsid w:val="006F55C9"/>
    <w:rPr>
      <w:i/>
      <w:iCs/>
    </w:rPr>
  </w:style>
  <w:style w:type="paragraph" w:styleId="Sprechblasentext">
    <w:name w:val="Balloon Text"/>
    <w:basedOn w:val="Standard"/>
    <w:link w:val="SprechblasentextZeichen"/>
    <w:uiPriority w:val="99"/>
    <w:semiHidden/>
    <w:unhideWhenUsed/>
    <w:rsid w:val="006F55C9"/>
    <w:pPr>
      <w:spacing w:line="240" w:lineRule="auto"/>
      <w:ind w:firstLine="0"/>
    </w:pPr>
    <w:rPr>
      <w:rFonts w:ascii="Segoe UI" w:hAnsi="Segoe UI" w:cs="Segoe UI"/>
      <w:sz w:val="18"/>
      <w:szCs w:val="18"/>
    </w:rPr>
  </w:style>
  <w:style w:type="character" w:customStyle="1" w:styleId="SprechblasentextZeichen">
    <w:name w:val="Sprechblasentext Zeichen"/>
    <w:link w:val="Sprechblasentext"/>
    <w:uiPriority w:val="99"/>
    <w:semiHidden/>
    <w:rsid w:val="006F55C9"/>
    <w:rPr>
      <w:rFonts w:ascii="Segoe UI" w:eastAsia="SimSun" w:hAnsi="Segoe UI" w:cs="Segoe UI"/>
      <w:kern w:val="24"/>
      <w:sz w:val="18"/>
      <w:szCs w:val="18"/>
      <w:lang w:val="en-US" w:eastAsia="ja-JP"/>
    </w:rPr>
  </w:style>
  <w:style w:type="paragraph" w:styleId="Literaturverzeichnis">
    <w:name w:val="Bibliography"/>
    <w:basedOn w:val="Standard"/>
    <w:next w:val="Standard"/>
    <w:uiPriority w:val="37"/>
    <w:unhideWhenUsed/>
    <w:qFormat/>
    <w:rsid w:val="006F55C9"/>
    <w:pPr>
      <w:ind w:left="720" w:hanging="720"/>
    </w:pPr>
  </w:style>
  <w:style w:type="paragraph" w:styleId="Blocktext">
    <w:name w:val="Block Text"/>
    <w:basedOn w:val="Standard"/>
    <w:uiPriority w:val="99"/>
    <w:semiHidden/>
    <w:unhideWhenUsed/>
    <w:rsid w:val="006F55C9"/>
    <w:pPr>
      <w:pBdr>
        <w:top w:val="single" w:sz="2" w:space="10" w:color="DDDDDD" w:shadow="1"/>
        <w:left w:val="single" w:sz="2" w:space="10" w:color="DDDDDD" w:shadow="1"/>
        <w:bottom w:val="single" w:sz="2" w:space="10" w:color="DDDDDD" w:shadow="1"/>
        <w:right w:val="single" w:sz="2" w:space="10" w:color="DDDDDD" w:shadow="1"/>
      </w:pBdr>
      <w:ind w:left="1152" w:right="1152" w:firstLine="0"/>
    </w:pPr>
    <w:rPr>
      <w:i/>
      <w:iCs/>
      <w:color w:val="DDDDDD"/>
    </w:rPr>
  </w:style>
  <w:style w:type="paragraph" w:styleId="Textkrper">
    <w:name w:val="Body Text"/>
    <w:basedOn w:val="Standard"/>
    <w:link w:val="TextkrperZeichen"/>
    <w:uiPriority w:val="99"/>
    <w:semiHidden/>
    <w:unhideWhenUsed/>
    <w:rsid w:val="006F55C9"/>
    <w:pPr>
      <w:spacing w:after="120"/>
      <w:ind w:firstLine="0"/>
    </w:pPr>
  </w:style>
  <w:style w:type="character" w:customStyle="1" w:styleId="TextkrperZeichen">
    <w:name w:val="Textkörper Zeichen"/>
    <w:link w:val="Textkrper"/>
    <w:uiPriority w:val="99"/>
    <w:semiHidden/>
    <w:rsid w:val="006F55C9"/>
    <w:rPr>
      <w:rFonts w:ascii="Times New Roman" w:eastAsia="SimSun" w:hAnsi="Times New Roman" w:cs="Times New Roman"/>
      <w:kern w:val="24"/>
      <w:lang w:val="en-US" w:eastAsia="ja-JP"/>
    </w:rPr>
  </w:style>
  <w:style w:type="paragraph" w:styleId="Textkrper2">
    <w:name w:val="Body Text 2"/>
    <w:basedOn w:val="Standard"/>
    <w:link w:val="Textkrper2Zeichen"/>
    <w:uiPriority w:val="99"/>
    <w:semiHidden/>
    <w:unhideWhenUsed/>
    <w:rsid w:val="006F55C9"/>
    <w:pPr>
      <w:spacing w:after="120"/>
      <w:ind w:firstLine="0"/>
    </w:pPr>
  </w:style>
  <w:style w:type="character" w:customStyle="1" w:styleId="Textkrper2Zeichen">
    <w:name w:val="Textkörper 2 Zeichen"/>
    <w:link w:val="Textkrper2"/>
    <w:uiPriority w:val="99"/>
    <w:semiHidden/>
    <w:rsid w:val="006F55C9"/>
    <w:rPr>
      <w:rFonts w:ascii="Times New Roman" w:eastAsia="SimSun" w:hAnsi="Times New Roman" w:cs="Times New Roman"/>
      <w:kern w:val="24"/>
      <w:lang w:val="en-US" w:eastAsia="ja-JP"/>
    </w:rPr>
  </w:style>
  <w:style w:type="paragraph" w:styleId="Textkrper3">
    <w:name w:val="Body Text 3"/>
    <w:basedOn w:val="Standard"/>
    <w:link w:val="Textkrper3Zeichen"/>
    <w:uiPriority w:val="99"/>
    <w:semiHidden/>
    <w:unhideWhenUsed/>
    <w:rsid w:val="006F55C9"/>
    <w:pPr>
      <w:spacing w:after="120"/>
      <w:ind w:firstLine="0"/>
    </w:pPr>
    <w:rPr>
      <w:sz w:val="16"/>
      <w:szCs w:val="16"/>
    </w:rPr>
  </w:style>
  <w:style w:type="character" w:customStyle="1" w:styleId="Textkrper3Zeichen">
    <w:name w:val="Textkörper 3 Zeichen"/>
    <w:link w:val="Textkrper3"/>
    <w:uiPriority w:val="99"/>
    <w:semiHidden/>
    <w:rsid w:val="006F55C9"/>
    <w:rPr>
      <w:rFonts w:ascii="Times New Roman" w:eastAsia="SimSun" w:hAnsi="Times New Roman" w:cs="Times New Roman"/>
      <w:kern w:val="24"/>
      <w:sz w:val="16"/>
      <w:szCs w:val="16"/>
      <w:lang w:val="en-US" w:eastAsia="ja-JP"/>
    </w:rPr>
  </w:style>
  <w:style w:type="paragraph" w:styleId="Textkrper-Erstzeileneinzug">
    <w:name w:val="Body Text First Indent"/>
    <w:basedOn w:val="Textkrper"/>
    <w:link w:val="Textkrper-ErstzeileneinzugZeichen"/>
    <w:uiPriority w:val="99"/>
    <w:semiHidden/>
    <w:unhideWhenUsed/>
    <w:rsid w:val="006F55C9"/>
    <w:pPr>
      <w:spacing w:after="0"/>
    </w:pPr>
  </w:style>
  <w:style w:type="character" w:customStyle="1" w:styleId="Textkrper-ErstzeileneinzugZeichen">
    <w:name w:val="Textkörper-Erstzeileneinzug Zeichen"/>
    <w:link w:val="Textkrper-Erstzeileneinzug"/>
    <w:uiPriority w:val="99"/>
    <w:semiHidden/>
    <w:rsid w:val="006F55C9"/>
    <w:rPr>
      <w:rFonts w:ascii="Times New Roman" w:eastAsia="SimSun" w:hAnsi="Times New Roman" w:cs="Times New Roman"/>
      <w:kern w:val="24"/>
      <w:lang w:val="en-US" w:eastAsia="ja-JP"/>
    </w:rPr>
  </w:style>
  <w:style w:type="paragraph" w:styleId="Textkrpereinzug">
    <w:name w:val="Body Text Indent"/>
    <w:basedOn w:val="Standard"/>
    <w:link w:val="TextkrpereinzugZeichen"/>
    <w:uiPriority w:val="99"/>
    <w:semiHidden/>
    <w:unhideWhenUsed/>
    <w:rsid w:val="006F55C9"/>
    <w:pPr>
      <w:spacing w:after="120"/>
      <w:ind w:left="360" w:firstLine="0"/>
    </w:pPr>
  </w:style>
  <w:style w:type="character" w:customStyle="1" w:styleId="TextkrpereinzugZeichen">
    <w:name w:val="Textkörpereinzug Zeichen"/>
    <w:link w:val="Textkrpereinzug"/>
    <w:uiPriority w:val="99"/>
    <w:semiHidden/>
    <w:rsid w:val="006F55C9"/>
    <w:rPr>
      <w:rFonts w:ascii="Times New Roman" w:eastAsia="SimSun" w:hAnsi="Times New Roman" w:cs="Times New Roman"/>
      <w:kern w:val="24"/>
      <w:lang w:val="en-US" w:eastAsia="ja-JP"/>
    </w:rPr>
  </w:style>
  <w:style w:type="paragraph" w:styleId="Textkrper-Erstzeileneinzug2">
    <w:name w:val="Body Text First Indent 2"/>
    <w:basedOn w:val="Textkrpereinzug"/>
    <w:link w:val="Textkrper-Erstzeileneinzug2Zeichen"/>
    <w:uiPriority w:val="99"/>
    <w:semiHidden/>
    <w:unhideWhenUsed/>
    <w:rsid w:val="006F55C9"/>
    <w:pPr>
      <w:spacing w:after="0"/>
    </w:pPr>
  </w:style>
  <w:style w:type="character" w:customStyle="1" w:styleId="Textkrper-Erstzeileneinzug2Zeichen">
    <w:name w:val="Textkörper-Erstzeileneinzug 2 Zeichen"/>
    <w:link w:val="Textkrper-Erstzeileneinzug2"/>
    <w:uiPriority w:val="99"/>
    <w:semiHidden/>
    <w:rsid w:val="006F55C9"/>
    <w:rPr>
      <w:rFonts w:ascii="Times New Roman" w:eastAsia="SimSun" w:hAnsi="Times New Roman" w:cs="Times New Roman"/>
      <w:kern w:val="24"/>
      <w:lang w:val="en-US" w:eastAsia="ja-JP"/>
    </w:rPr>
  </w:style>
  <w:style w:type="paragraph" w:styleId="Textkrpereinzug2">
    <w:name w:val="Body Text Indent 2"/>
    <w:basedOn w:val="Standard"/>
    <w:link w:val="Textkrpereinzug2Zeichen"/>
    <w:uiPriority w:val="99"/>
    <w:semiHidden/>
    <w:unhideWhenUsed/>
    <w:rsid w:val="006F55C9"/>
    <w:pPr>
      <w:spacing w:after="120"/>
      <w:ind w:left="360" w:firstLine="0"/>
    </w:pPr>
  </w:style>
  <w:style w:type="character" w:customStyle="1" w:styleId="Textkrpereinzug2Zeichen">
    <w:name w:val="Textkörpereinzug 2 Zeichen"/>
    <w:link w:val="Textkrpereinzug2"/>
    <w:uiPriority w:val="99"/>
    <w:semiHidden/>
    <w:rsid w:val="006F55C9"/>
    <w:rPr>
      <w:rFonts w:ascii="Times New Roman" w:eastAsia="SimSun" w:hAnsi="Times New Roman" w:cs="Times New Roman"/>
      <w:kern w:val="24"/>
      <w:lang w:val="en-US" w:eastAsia="ja-JP"/>
    </w:rPr>
  </w:style>
  <w:style w:type="paragraph" w:styleId="Textkrpereinzug3">
    <w:name w:val="Body Text Indent 3"/>
    <w:basedOn w:val="Standard"/>
    <w:link w:val="Textkrpereinzug3Zeichen"/>
    <w:uiPriority w:val="99"/>
    <w:semiHidden/>
    <w:unhideWhenUsed/>
    <w:rsid w:val="006F55C9"/>
    <w:pPr>
      <w:spacing w:after="120"/>
      <w:ind w:left="360" w:firstLine="0"/>
    </w:pPr>
    <w:rPr>
      <w:sz w:val="16"/>
      <w:szCs w:val="16"/>
    </w:rPr>
  </w:style>
  <w:style w:type="character" w:customStyle="1" w:styleId="Textkrpereinzug3Zeichen">
    <w:name w:val="Textkörpereinzug 3 Zeichen"/>
    <w:link w:val="Textkrpereinzug3"/>
    <w:uiPriority w:val="99"/>
    <w:semiHidden/>
    <w:rsid w:val="006F55C9"/>
    <w:rPr>
      <w:rFonts w:ascii="Times New Roman" w:eastAsia="SimSun" w:hAnsi="Times New Roman" w:cs="Times New Roman"/>
      <w:kern w:val="24"/>
      <w:sz w:val="16"/>
      <w:szCs w:val="16"/>
      <w:lang w:val="en-US" w:eastAsia="ja-JP"/>
    </w:rPr>
  </w:style>
  <w:style w:type="paragraph" w:styleId="Beschriftung">
    <w:name w:val="caption"/>
    <w:basedOn w:val="Standard"/>
    <w:next w:val="Standard"/>
    <w:uiPriority w:val="35"/>
    <w:semiHidden/>
    <w:unhideWhenUsed/>
    <w:qFormat/>
    <w:rsid w:val="006F55C9"/>
    <w:pPr>
      <w:spacing w:after="200" w:line="240" w:lineRule="auto"/>
      <w:ind w:firstLine="0"/>
    </w:pPr>
    <w:rPr>
      <w:i/>
      <w:iCs/>
      <w:color w:val="000000"/>
      <w:sz w:val="18"/>
      <w:szCs w:val="18"/>
    </w:rPr>
  </w:style>
  <w:style w:type="paragraph" w:styleId="Gruformel">
    <w:name w:val="Closing"/>
    <w:basedOn w:val="Standard"/>
    <w:link w:val="GruformelZeichen"/>
    <w:uiPriority w:val="99"/>
    <w:semiHidden/>
    <w:unhideWhenUsed/>
    <w:rsid w:val="006F55C9"/>
    <w:pPr>
      <w:spacing w:line="240" w:lineRule="auto"/>
      <w:ind w:left="4320" w:firstLine="0"/>
    </w:pPr>
  </w:style>
  <w:style w:type="character" w:customStyle="1" w:styleId="GruformelZeichen">
    <w:name w:val="Grußformel Zeichen"/>
    <w:link w:val="Gruformel"/>
    <w:uiPriority w:val="99"/>
    <w:semiHidden/>
    <w:rsid w:val="006F55C9"/>
    <w:rPr>
      <w:rFonts w:ascii="Times New Roman" w:eastAsia="SimSun" w:hAnsi="Times New Roman" w:cs="Times New Roman"/>
      <w:kern w:val="24"/>
      <w:lang w:val="en-US" w:eastAsia="ja-JP"/>
    </w:rPr>
  </w:style>
  <w:style w:type="paragraph" w:styleId="Kommentartext">
    <w:name w:val="annotation text"/>
    <w:basedOn w:val="Standard"/>
    <w:link w:val="KommentartextZeichen"/>
    <w:uiPriority w:val="99"/>
    <w:unhideWhenUsed/>
    <w:rsid w:val="006F55C9"/>
    <w:pPr>
      <w:spacing w:line="240" w:lineRule="auto"/>
      <w:ind w:firstLine="0"/>
    </w:pPr>
    <w:rPr>
      <w:sz w:val="20"/>
      <w:szCs w:val="20"/>
    </w:rPr>
  </w:style>
  <w:style w:type="character" w:customStyle="1" w:styleId="KommentartextZeichen">
    <w:name w:val="Kommentartext Zeichen"/>
    <w:link w:val="Kommentartext"/>
    <w:uiPriority w:val="99"/>
    <w:rsid w:val="006F55C9"/>
    <w:rPr>
      <w:rFonts w:ascii="Times New Roman" w:eastAsia="SimSun" w:hAnsi="Times New Roman" w:cs="Times New Roman"/>
      <w:kern w:val="24"/>
      <w:sz w:val="20"/>
      <w:szCs w:val="20"/>
      <w:lang w:val="en-US" w:eastAsia="ja-JP"/>
    </w:rPr>
  </w:style>
  <w:style w:type="paragraph" w:styleId="Kommentarthema">
    <w:name w:val="annotation subject"/>
    <w:basedOn w:val="Kommentartext"/>
    <w:next w:val="Kommentartext"/>
    <w:link w:val="KommentarthemaZeichen"/>
    <w:uiPriority w:val="99"/>
    <w:semiHidden/>
    <w:unhideWhenUsed/>
    <w:rsid w:val="006F55C9"/>
    <w:rPr>
      <w:b/>
      <w:bCs/>
    </w:rPr>
  </w:style>
  <w:style w:type="character" w:customStyle="1" w:styleId="KommentarthemaZeichen">
    <w:name w:val="Kommentarthema Zeichen"/>
    <w:link w:val="Kommentarthema"/>
    <w:uiPriority w:val="99"/>
    <w:semiHidden/>
    <w:rsid w:val="006F55C9"/>
    <w:rPr>
      <w:rFonts w:ascii="Times New Roman" w:eastAsia="SimSun" w:hAnsi="Times New Roman" w:cs="Times New Roman"/>
      <w:b/>
      <w:bCs/>
      <w:kern w:val="24"/>
      <w:sz w:val="20"/>
      <w:szCs w:val="20"/>
      <w:lang w:val="en-US" w:eastAsia="ja-JP"/>
    </w:rPr>
  </w:style>
  <w:style w:type="paragraph" w:styleId="Datum">
    <w:name w:val="Date"/>
    <w:basedOn w:val="Standard"/>
    <w:next w:val="Standard"/>
    <w:link w:val="DatumZeichen"/>
    <w:uiPriority w:val="99"/>
    <w:semiHidden/>
    <w:unhideWhenUsed/>
    <w:rsid w:val="006F55C9"/>
    <w:pPr>
      <w:ind w:firstLine="0"/>
    </w:pPr>
  </w:style>
  <w:style w:type="character" w:customStyle="1" w:styleId="DatumZeichen">
    <w:name w:val="Datum Zeichen"/>
    <w:link w:val="Datum"/>
    <w:uiPriority w:val="99"/>
    <w:semiHidden/>
    <w:rsid w:val="006F55C9"/>
    <w:rPr>
      <w:rFonts w:ascii="Times New Roman" w:eastAsia="SimSun" w:hAnsi="Times New Roman" w:cs="Times New Roman"/>
      <w:kern w:val="24"/>
      <w:lang w:val="en-US" w:eastAsia="ja-JP"/>
    </w:rPr>
  </w:style>
  <w:style w:type="paragraph" w:styleId="Dokumentstruktur">
    <w:name w:val="Document Map"/>
    <w:basedOn w:val="Standard"/>
    <w:link w:val="DokumentstrukturZeichen"/>
    <w:uiPriority w:val="99"/>
    <w:semiHidden/>
    <w:unhideWhenUsed/>
    <w:rsid w:val="006F55C9"/>
    <w:pPr>
      <w:spacing w:line="240" w:lineRule="auto"/>
      <w:ind w:firstLine="0"/>
    </w:pPr>
    <w:rPr>
      <w:rFonts w:ascii="Segoe UI" w:hAnsi="Segoe UI" w:cs="Segoe UI"/>
      <w:sz w:val="16"/>
      <w:szCs w:val="16"/>
    </w:rPr>
  </w:style>
  <w:style w:type="character" w:customStyle="1" w:styleId="DokumentstrukturZeichen">
    <w:name w:val="Dokumentstruktur Zeichen"/>
    <w:link w:val="Dokumentstruktur"/>
    <w:uiPriority w:val="99"/>
    <w:semiHidden/>
    <w:rsid w:val="006F55C9"/>
    <w:rPr>
      <w:rFonts w:ascii="Segoe UI" w:eastAsia="SimSun" w:hAnsi="Segoe UI" w:cs="Segoe UI"/>
      <w:kern w:val="24"/>
      <w:sz w:val="16"/>
      <w:szCs w:val="16"/>
      <w:lang w:val="en-US" w:eastAsia="ja-JP"/>
    </w:rPr>
  </w:style>
  <w:style w:type="paragraph" w:styleId="E-Mail-Signatur">
    <w:name w:val="E-mail Signature"/>
    <w:basedOn w:val="Standard"/>
    <w:link w:val="E-Mail-SignaturZeichen"/>
    <w:uiPriority w:val="99"/>
    <w:semiHidden/>
    <w:unhideWhenUsed/>
    <w:rsid w:val="006F55C9"/>
    <w:pPr>
      <w:spacing w:line="240" w:lineRule="auto"/>
      <w:ind w:firstLine="0"/>
    </w:pPr>
  </w:style>
  <w:style w:type="character" w:customStyle="1" w:styleId="E-Mail-SignaturZeichen">
    <w:name w:val="E-Mail-Signatur Zeichen"/>
    <w:link w:val="E-Mail-Signatur"/>
    <w:uiPriority w:val="99"/>
    <w:semiHidden/>
    <w:rsid w:val="006F55C9"/>
    <w:rPr>
      <w:rFonts w:ascii="Times New Roman" w:eastAsia="SimSun" w:hAnsi="Times New Roman" w:cs="Times New Roman"/>
      <w:kern w:val="24"/>
      <w:lang w:val="en-US" w:eastAsia="ja-JP"/>
    </w:rPr>
  </w:style>
  <w:style w:type="paragraph" w:styleId="Funotentext">
    <w:name w:val="footnote text"/>
    <w:basedOn w:val="Standard"/>
    <w:link w:val="FunotentextZeichen"/>
    <w:uiPriority w:val="99"/>
    <w:semiHidden/>
    <w:unhideWhenUsed/>
    <w:rsid w:val="006F55C9"/>
    <w:pPr>
      <w:spacing w:line="240" w:lineRule="auto"/>
    </w:pPr>
    <w:rPr>
      <w:sz w:val="20"/>
      <w:szCs w:val="20"/>
    </w:rPr>
  </w:style>
  <w:style w:type="character" w:customStyle="1" w:styleId="FunotentextZeichen">
    <w:name w:val="Fußnotentext Zeichen"/>
    <w:link w:val="Funotentext"/>
    <w:uiPriority w:val="99"/>
    <w:semiHidden/>
    <w:rsid w:val="006F55C9"/>
    <w:rPr>
      <w:rFonts w:ascii="Times New Roman" w:eastAsia="SimSun" w:hAnsi="Times New Roman" w:cs="Times New Roman"/>
      <w:kern w:val="24"/>
      <w:sz w:val="20"/>
      <w:szCs w:val="20"/>
      <w:lang w:val="en-US" w:eastAsia="ja-JP"/>
    </w:rPr>
  </w:style>
  <w:style w:type="paragraph" w:styleId="Umschlagadresse">
    <w:name w:val="envelope address"/>
    <w:basedOn w:val="Standard"/>
    <w:uiPriority w:val="99"/>
    <w:semiHidden/>
    <w:unhideWhenUsed/>
    <w:rsid w:val="006F55C9"/>
    <w:pPr>
      <w:framePr w:w="7920" w:h="1980" w:hRule="exact" w:hSpace="180" w:wrap="auto" w:hAnchor="page" w:xAlign="center" w:yAlign="bottom"/>
      <w:spacing w:line="240" w:lineRule="auto"/>
      <w:ind w:left="2880" w:firstLine="0"/>
    </w:pPr>
    <w:rPr>
      <w:rFonts w:eastAsia="SimHei"/>
    </w:rPr>
  </w:style>
  <w:style w:type="paragraph" w:styleId="Absenderadresse">
    <w:name w:val="envelope return"/>
    <w:basedOn w:val="Standard"/>
    <w:uiPriority w:val="99"/>
    <w:semiHidden/>
    <w:unhideWhenUsed/>
    <w:rsid w:val="006F55C9"/>
    <w:pPr>
      <w:spacing w:line="240" w:lineRule="auto"/>
      <w:ind w:firstLine="0"/>
    </w:pPr>
    <w:rPr>
      <w:rFonts w:eastAsia="SimHei"/>
      <w:sz w:val="20"/>
      <w:szCs w:val="20"/>
    </w:rPr>
  </w:style>
  <w:style w:type="paragraph" w:styleId="Fuzeile">
    <w:name w:val="footer"/>
    <w:basedOn w:val="Standard"/>
    <w:link w:val="FuzeileZeichen"/>
    <w:uiPriority w:val="99"/>
    <w:unhideWhenUsed/>
    <w:rsid w:val="006F55C9"/>
    <w:pPr>
      <w:tabs>
        <w:tab w:val="center" w:pos="4680"/>
        <w:tab w:val="right" w:pos="9360"/>
      </w:tabs>
      <w:spacing w:line="240" w:lineRule="auto"/>
      <w:ind w:firstLine="0"/>
    </w:pPr>
  </w:style>
  <w:style w:type="character" w:customStyle="1" w:styleId="FuzeileZeichen">
    <w:name w:val="Fußzeile Zeichen"/>
    <w:link w:val="Fuzeile"/>
    <w:uiPriority w:val="99"/>
    <w:rsid w:val="006F55C9"/>
    <w:rPr>
      <w:rFonts w:ascii="Times New Roman" w:eastAsia="SimSun" w:hAnsi="Times New Roman" w:cs="Times New Roman"/>
      <w:kern w:val="24"/>
      <w:lang w:val="en-US" w:eastAsia="ja-JP"/>
    </w:rPr>
  </w:style>
  <w:style w:type="table" w:styleId="Tabellenraster">
    <w:name w:val="Table Grid"/>
    <w:basedOn w:val="NormaleTabelle"/>
    <w:uiPriority w:val="39"/>
    <w:rsid w:val="006F55C9"/>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NormaleTabelle"/>
    <w:uiPriority w:val="40"/>
    <w:rsid w:val="006F55C9"/>
    <w:rPr>
      <w:rFonts w:ascii="Times New Roman" w:eastAsia="SimSun" w:hAnsi="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TMLAdresse">
    <w:name w:val="HTML Address"/>
    <w:basedOn w:val="Standard"/>
    <w:link w:val="HTMLAdresseZeichen"/>
    <w:uiPriority w:val="99"/>
    <w:semiHidden/>
    <w:unhideWhenUsed/>
    <w:rsid w:val="006F55C9"/>
    <w:pPr>
      <w:spacing w:line="240" w:lineRule="auto"/>
      <w:ind w:firstLine="0"/>
    </w:pPr>
    <w:rPr>
      <w:i/>
      <w:iCs/>
    </w:rPr>
  </w:style>
  <w:style w:type="character" w:customStyle="1" w:styleId="HTMLAdresseZeichen">
    <w:name w:val="HTML Adresse Zeichen"/>
    <w:link w:val="HTMLAdresse"/>
    <w:uiPriority w:val="99"/>
    <w:semiHidden/>
    <w:rsid w:val="006F55C9"/>
    <w:rPr>
      <w:rFonts w:ascii="Times New Roman" w:eastAsia="SimSun" w:hAnsi="Times New Roman" w:cs="Times New Roman"/>
      <w:i/>
      <w:iCs/>
      <w:kern w:val="24"/>
      <w:lang w:val="en-US" w:eastAsia="ja-JP"/>
    </w:rPr>
  </w:style>
  <w:style w:type="paragraph" w:styleId="HTMLVorformatiert">
    <w:name w:val="HTML Preformatted"/>
    <w:basedOn w:val="Standard"/>
    <w:link w:val="HTMLVorformatiertZeichen"/>
    <w:uiPriority w:val="99"/>
    <w:semiHidden/>
    <w:unhideWhenUsed/>
    <w:rsid w:val="006F55C9"/>
    <w:pPr>
      <w:spacing w:line="240" w:lineRule="auto"/>
      <w:ind w:firstLine="0"/>
    </w:pPr>
    <w:rPr>
      <w:rFonts w:ascii="Consolas" w:hAnsi="Consolas" w:cs="Consolas"/>
      <w:sz w:val="20"/>
      <w:szCs w:val="20"/>
    </w:rPr>
  </w:style>
  <w:style w:type="character" w:customStyle="1" w:styleId="HTMLVorformatiertZeichen">
    <w:name w:val="HTML Vorformatiert Zeichen"/>
    <w:link w:val="HTMLVorformatiert"/>
    <w:uiPriority w:val="99"/>
    <w:semiHidden/>
    <w:rsid w:val="006F55C9"/>
    <w:rPr>
      <w:rFonts w:ascii="Consolas" w:eastAsia="SimSun" w:hAnsi="Consolas" w:cs="Consolas"/>
      <w:kern w:val="24"/>
      <w:sz w:val="20"/>
      <w:szCs w:val="20"/>
      <w:lang w:val="en-US" w:eastAsia="ja-JP"/>
    </w:rPr>
  </w:style>
  <w:style w:type="paragraph" w:styleId="Index1">
    <w:name w:val="index 1"/>
    <w:basedOn w:val="Standard"/>
    <w:next w:val="Standard"/>
    <w:autoRedefine/>
    <w:uiPriority w:val="99"/>
    <w:semiHidden/>
    <w:unhideWhenUsed/>
    <w:rsid w:val="006F55C9"/>
    <w:pPr>
      <w:spacing w:line="240" w:lineRule="auto"/>
      <w:ind w:left="240" w:firstLine="0"/>
    </w:pPr>
  </w:style>
  <w:style w:type="paragraph" w:styleId="Index2">
    <w:name w:val="index 2"/>
    <w:basedOn w:val="Standard"/>
    <w:next w:val="Standard"/>
    <w:autoRedefine/>
    <w:uiPriority w:val="99"/>
    <w:semiHidden/>
    <w:unhideWhenUsed/>
    <w:rsid w:val="006F55C9"/>
    <w:pPr>
      <w:spacing w:line="240" w:lineRule="auto"/>
      <w:ind w:left="480" w:firstLine="0"/>
    </w:pPr>
  </w:style>
  <w:style w:type="paragraph" w:styleId="Index3">
    <w:name w:val="index 3"/>
    <w:basedOn w:val="Standard"/>
    <w:next w:val="Standard"/>
    <w:autoRedefine/>
    <w:uiPriority w:val="99"/>
    <w:semiHidden/>
    <w:unhideWhenUsed/>
    <w:rsid w:val="006F55C9"/>
    <w:pPr>
      <w:spacing w:line="240" w:lineRule="auto"/>
      <w:ind w:left="720" w:firstLine="0"/>
    </w:pPr>
  </w:style>
  <w:style w:type="paragraph" w:styleId="Index4">
    <w:name w:val="index 4"/>
    <w:basedOn w:val="Standard"/>
    <w:next w:val="Standard"/>
    <w:autoRedefine/>
    <w:uiPriority w:val="99"/>
    <w:semiHidden/>
    <w:unhideWhenUsed/>
    <w:rsid w:val="006F55C9"/>
    <w:pPr>
      <w:spacing w:line="240" w:lineRule="auto"/>
      <w:ind w:left="960" w:firstLine="0"/>
    </w:pPr>
  </w:style>
  <w:style w:type="paragraph" w:styleId="Index5">
    <w:name w:val="index 5"/>
    <w:basedOn w:val="Standard"/>
    <w:next w:val="Standard"/>
    <w:autoRedefine/>
    <w:uiPriority w:val="99"/>
    <w:semiHidden/>
    <w:unhideWhenUsed/>
    <w:rsid w:val="006F55C9"/>
    <w:pPr>
      <w:spacing w:line="240" w:lineRule="auto"/>
      <w:ind w:left="1200" w:firstLine="0"/>
    </w:pPr>
  </w:style>
  <w:style w:type="paragraph" w:styleId="Index6">
    <w:name w:val="index 6"/>
    <w:basedOn w:val="Standard"/>
    <w:next w:val="Standard"/>
    <w:autoRedefine/>
    <w:uiPriority w:val="99"/>
    <w:semiHidden/>
    <w:unhideWhenUsed/>
    <w:rsid w:val="006F55C9"/>
    <w:pPr>
      <w:spacing w:line="240" w:lineRule="auto"/>
      <w:ind w:left="1440" w:firstLine="0"/>
    </w:pPr>
  </w:style>
  <w:style w:type="paragraph" w:styleId="Index7">
    <w:name w:val="index 7"/>
    <w:basedOn w:val="Standard"/>
    <w:next w:val="Standard"/>
    <w:autoRedefine/>
    <w:uiPriority w:val="99"/>
    <w:semiHidden/>
    <w:unhideWhenUsed/>
    <w:rsid w:val="006F55C9"/>
    <w:pPr>
      <w:spacing w:line="240" w:lineRule="auto"/>
      <w:ind w:left="1680" w:firstLine="0"/>
    </w:pPr>
  </w:style>
  <w:style w:type="paragraph" w:styleId="Index8">
    <w:name w:val="index 8"/>
    <w:basedOn w:val="Standard"/>
    <w:next w:val="Standard"/>
    <w:autoRedefine/>
    <w:uiPriority w:val="99"/>
    <w:semiHidden/>
    <w:unhideWhenUsed/>
    <w:rsid w:val="006F55C9"/>
    <w:pPr>
      <w:spacing w:line="240" w:lineRule="auto"/>
      <w:ind w:left="1920" w:firstLine="0"/>
    </w:pPr>
  </w:style>
  <w:style w:type="paragraph" w:styleId="Index9">
    <w:name w:val="index 9"/>
    <w:basedOn w:val="Standard"/>
    <w:next w:val="Standard"/>
    <w:autoRedefine/>
    <w:uiPriority w:val="99"/>
    <w:semiHidden/>
    <w:unhideWhenUsed/>
    <w:rsid w:val="006F55C9"/>
    <w:pPr>
      <w:spacing w:line="240" w:lineRule="auto"/>
      <w:ind w:left="2160" w:firstLine="0"/>
    </w:pPr>
  </w:style>
  <w:style w:type="paragraph" w:styleId="Indexberschrift">
    <w:name w:val="index heading"/>
    <w:basedOn w:val="Standard"/>
    <w:next w:val="Index1"/>
    <w:uiPriority w:val="99"/>
    <w:semiHidden/>
    <w:unhideWhenUsed/>
    <w:rsid w:val="006F55C9"/>
    <w:pPr>
      <w:ind w:firstLine="0"/>
    </w:pPr>
    <w:rPr>
      <w:rFonts w:eastAsia="SimHei"/>
      <w:b/>
      <w:bCs/>
    </w:rPr>
  </w:style>
  <w:style w:type="paragraph" w:styleId="IntensivesAnfhrungszeichen">
    <w:name w:val="Intense Quote"/>
    <w:basedOn w:val="Standard"/>
    <w:next w:val="Standard"/>
    <w:link w:val="IntensivesAnfhrungszeichenZeichen"/>
    <w:uiPriority w:val="30"/>
    <w:unhideWhenUsed/>
    <w:qFormat/>
    <w:rsid w:val="006F55C9"/>
    <w:pPr>
      <w:pBdr>
        <w:top w:val="single" w:sz="4" w:space="10" w:color="DDDDDD"/>
        <w:bottom w:val="single" w:sz="4" w:space="10" w:color="DDDDDD"/>
      </w:pBdr>
      <w:spacing w:before="360" w:after="360"/>
      <w:ind w:left="864" w:right="864" w:firstLine="0"/>
      <w:jc w:val="center"/>
    </w:pPr>
    <w:rPr>
      <w:i/>
      <w:iCs/>
      <w:color w:val="DDDDDD"/>
    </w:rPr>
  </w:style>
  <w:style w:type="character" w:customStyle="1" w:styleId="IntensivesAnfhrungszeichenZeichen">
    <w:name w:val="Intensives Anführungszeichen Zeichen"/>
    <w:link w:val="IntensivesAnfhrungszeichen"/>
    <w:uiPriority w:val="30"/>
    <w:rsid w:val="006F55C9"/>
    <w:rPr>
      <w:rFonts w:ascii="Times New Roman" w:eastAsia="SimSun" w:hAnsi="Times New Roman" w:cs="Times New Roman"/>
      <w:i/>
      <w:iCs/>
      <w:color w:val="DDDDDD"/>
      <w:kern w:val="24"/>
      <w:lang w:val="en-US" w:eastAsia="ja-JP"/>
    </w:rPr>
  </w:style>
  <w:style w:type="paragraph" w:styleId="Liste">
    <w:name w:val="List"/>
    <w:basedOn w:val="Standard"/>
    <w:uiPriority w:val="99"/>
    <w:semiHidden/>
    <w:unhideWhenUsed/>
    <w:rsid w:val="006F55C9"/>
    <w:pPr>
      <w:ind w:left="360" w:firstLine="0"/>
      <w:contextualSpacing/>
    </w:pPr>
  </w:style>
  <w:style w:type="paragraph" w:styleId="Liste2">
    <w:name w:val="List 2"/>
    <w:basedOn w:val="Standard"/>
    <w:uiPriority w:val="99"/>
    <w:semiHidden/>
    <w:unhideWhenUsed/>
    <w:rsid w:val="006F55C9"/>
    <w:pPr>
      <w:ind w:left="720" w:firstLine="0"/>
      <w:contextualSpacing/>
    </w:pPr>
  </w:style>
  <w:style w:type="paragraph" w:styleId="Liste3">
    <w:name w:val="List 3"/>
    <w:basedOn w:val="Standard"/>
    <w:uiPriority w:val="99"/>
    <w:semiHidden/>
    <w:unhideWhenUsed/>
    <w:rsid w:val="006F55C9"/>
    <w:pPr>
      <w:ind w:left="1080" w:firstLine="0"/>
      <w:contextualSpacing/>
    </w:pPr>
  </w:style>
  <w:style w:type="paragraph" w:styleId="Liste4">
    <w:name w:val="List 4"/>
    <w:basedOn w:val="Standard"/>
    <w:uiPriority w:val="99"/>
    <w:semiHidden/>
    <w:unhideWhenUsed/>
    <w:rsid w:val="006F55C9"/>
    <w:pPr>
      <w:ind w:left="1440" w:firstLine="0"/>
      <w:contextualSpacing/>
    </w:pPr>
  </w:style>
  <w:style w:type="paragraph" w:styleId="Liste5">
    <w:name w:val="List 5"/>
    <w:basedOn w:val="Standard"/>
    <w:uiPriority w:val="99"/>
    <w:semiHidden/>
    <w:unhideWhenUsed/>
    <w:rsid w:val="006F55C9"/>
    <w:pPr>
      <w:ind w:left="1800" w:firstLine="0"/>
      <w:contextualSpacing/>
    </w:pPr>
  </w:style>
  <w:style w:type="paragraph" w:styleId="Aufzhlungszeichen">
    <w:name w:val="List Bullet"/>
    <w:basedOn w:val="Standard"/>
    <w:uiPriority w:val="9"/>
    <w:unhideWhenUsed/>
    <w:qFormat/>
    <w:rsid w:val="006F55C9"/>
    <w:pPr>
      <w:numPr>
        <w:numId w:val="1"/>
      </w:numPr>
      <w:contextualSpacing/>
    </w:pPr>
  </w:style>
  <w:style w:type="paragraph" w:styleId="Aufzhlungszeichen2">
    <w:name w:val="List Bullet 2"/>
    <w:basedOn w:val="Standard"/>
    <w:uiPriority w:val="99"/>
    <w:semiHidden/>
    <w:unhideWhenUsed/>
    <w:rsid w:val="006F55C9"/>
    <w:pPr>
      <w:numPr>
        <w:numId w:val="2"/>
      </w:numPr>
      <w:ind w:firstLine="0"/>
      <w:contextualSpacing/>
    </w:pPr>
  </w:style>
  <w:style w:type="paragraph" w:styleId="Aufzhlungszeichen3">
    <w:name w:val="List Bullet 3"/>
    <w:basedOn w:val="Standard"/>
    <w:uiPriority w:val="99"/>
    <w:semiHidden/>
    <w:unhideWhenUsed/>
    <w:rsid w:val="006F55C9"/>
    <w:pPr>
      <w:numPr>
        <w:numId w:val="3"/>
      </w:numPr>
      <w:ind w:firstLine="0"/>
      <w:contextualSpacing/>
    </w:pPr>
  </w:style>
  <w:style w:type="paragraph" w:styleId="Aufzhlungszeichen4">
    <w:name w:val="List Bullet 4"/>
    <w:basedOn w:val="Standard"/>
    <w:uiPriority w:val="99"/>
    <w:semiHidden/>
    <w:unhideWhenUsed/>
    <w:rsid w:val="006F55C9"/>
    <w:pPr>
      <w:numPr>
        <w:numId w:val="4"/>
      </w:numPr>
      <w:ind w:firstLine="0"/>
      <w:contextualSpacing/>
    </w:pPr>
  </w:style>
  <w:style w:type="paragraph" w:styleId="Aufzhlungszeichen5">
    <w:name w:val="List Bullet 5"/>
    <w:basedOn w:val="Standard"/>
    <w:uiPriority w:val="99"/>
    <w:semiHidden/>
    <w:unhideWhenUsed/>
    <w:rsid w:val="006F55C9"/>
    <w:pPr>
      <w:numPr>
        <w:numId w:val="5"/>
      </w:numPr>
      <w:ind w:firstLine="0"/>
      <w:contextualSpacing/>
    </w:pPr>
  </w:style>
  <w:style w:type="paragraph" w:styleId="Listenfortsetzung">
    <w:name w:val="List Continue"/>
    <w:basedOn w:val="Standard"/>
    <w:uiPriority w:val="99"/>
    <w:semiHidden/>
    <w:unhideWhenUsed/>
    <w:rsid w:val="006F55C9"/>
    <w:pPr>
      <w:spacing w:after="120"/>
      <w:ind w:left="360" w:firstLine="0"/>
      <w:contextualSpacing/>
    </w:pPr>
  </w:style>
  <w:style w:type="paragraph" w:styleId="Listenfortsetzung2">
    <w:name w:val="List Continue 2"/>
    <w:basedOn w:val="Standard"/>
    <w:uiPriority w:val="99"/>
    <w:semiHidden/>
    <w:unhideWhenUsed/>
    <w:rsid w:val="006F55C9"/>
    <w:pPr>
      <w:spacing w:after="120"/>
      <w:ind w:left="720" w:firstLine="0"/>
      <w:contextualSpacing/>
    </w:pPr>
  </w:style>
  <w:style w:type="paragraph" w:styleId="Listenfortsetzung3">
    <w:name w:val="List Continue 3"/>
    <w:basedOn w:val="Standard"/>
    <w:uiPriority w:val="99"/>
    <w:semiHidden/>
    <w:unhideWhenUsed/>
    <w:rsid w:val="006F55C9"/>
    <w:pPr>
      <w:spacing w:after="120"/>
      <w:ind w:left="1080" w:firstLine="0"/>
      <w:contextualSpacing/>
    </w:pPr>
  </w:style>
  <w:style w:type="paragraph" w:styleId="Listenfortsetzung4">
    <w:name w:val="List Continue 4"/>
    <w:basedOn w:val="Standard"/>
    <w:uiPriority w:val="99"/>
    <w:semiHidden/>
    <w:unhideWhenUsed/>
    <w:rsid w:val="006F55C9"/>
    <w:pPr>
      <w:spacing w:after="120"/>
      <w:ind w:left="1440" w:firstLine="0"/>
      <w:contextualSpacing/>
    </w:pPr>
  </w:style>
  <w:style w:type="paragraph" w:styleId="Listenfortsetzung5">
    <w:name w:val="List Continue 5"/>
    <w:basedOn w:val="Standard"/>
    <w:uiPriority w:val="99"/>
    <w:semiHidden/>
    <w:unhideWhenUsed/>
    <w:rsid w:val="006F55C9"/>
    <w:pPr>
      <w:spacing w:after="120"/>
      <w:ind w:left="1800" w:firstLine="0"/>
      <w:contextualSpacing/>
    </w:pPr>
  </w:style>
  <w:style w:type="paragraph" w:styleId="Listennummer">
    <w:name w:val="List Number"/>
    <w:basedOn w:val="Standard"/>
    <w:uiPriority w:val="9"/>
    <w:unhideWhenUsed/>
    <w:qFormat/>
    <w:rsid w:val="006F55C9"/>
    <w:pPr>
      <w:numPr>
        <w:numId w:val="6"/>
      </w:numPr>
      <w:contextualSpacing/>
    </w:pPr>
  </w:style>
  <w:style w:type="paragraph" w:styleId="Listennummer2">
    <w:name w:val="List Number 2"/>
    <w:basedOn w:val="Standard"/>
    <w:uiPriority w:val="99"/>
    <w:semiHidden/>
    <w:unhideWhenUsed/>
    <w:rsid w:val="006F55C9"/>
    <w:pPr>
      <w:numPr>
        <w:numId w:val="7"/>
      </w:numPr>
      <w:ind w:firstLine="0"/>
      <w:contextualSpacing/>
    </w:pPr>
  </w:style>
  <w:style w:type="paragraph" w:styleId="Listennummer3">
    <w:name w:val="List Number 3"/>
    <w:basedOn w:val="Standard"/>
    <w:uiPriority w:val="99"/>
    <w:semiHidden/>
    <w:unhideWhenUsed/>
    <w:rsid w:val="006F55C9"/>
    <w:pPr>
      <w:numPr>
        <w:numId w:val="8"/>
      </w:numPr>
      <w:ind w:firstLine="0"/>
      <w:contextualSpacing/>
    </w:pPr>
  </w:style>
  <w:style w:type="paragraph" w:styleId="Listennummer4">
    <w:name w:val="List Number 4"/>
    <w:basedOn w:val="Standard"/>
    <w:uiPriority w:val="99"/>
    <w:semiHidden/>
    <w:unhideWhenUsed/>
    <w:rsid w:val="006F55C9"/>
    <w:pPr>
      <w:numPr>
        <w:numId w:val="9"/>
      </w:numPr>
      <w:ind w:firstLine="0"/>
      <w:contextualSpacing/>
    </w:pPr>
  </w:style>
  <w:style w:type="paragraph" w:styleId="Listennummer5">
    <w:name w:val="List Number 5"/>
    <w:basedOn w:val="Standard"/>
    <w:uiPriority w:val="99"/>
    <w:semiHidden/>
    <w:unhideWhenUsed/>
    <w:rsid w:val="006F55C9"/>
    <w:pPr>
      <w:numPr>
        <w:numId w:val="10"/>
      </w:numPr>
      <w:ind w:firstLine="0"/>
      <w:contextualSpacing/>
    </w:pPr>
  </w:style>
  <w:style w:type="paragraph" w:styleId="Listenabsatz">
    <w:name w:val="List Paragraph"/>
    <w:basedOn w:val="Standard"/>
    <w:uiPriority w:val="34"/>
    <w:unhideWhenUsed/>
    <w:qFormat/>
    <w:rsid w:val="006F55C9"/>
    <w:pPr>
      <w:ind w:left="720" w:firstLine="0"/>
      <w:contextualSpacing/>
    </w:pPr>
  </w:style>
  <w:style w:type="paragraph" w:styleId="Makrotext">
    <w:name w:val="macro"/>
    <w:link w:val="MakrotextZeichen"/>
    <w:uiPriority w:val="99"/>
    <w:semiHidden/>
    <w:unhideWhenUsed/>
    <w:rsid w:val="006F55C9"/>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eastAsia="SimSun" w:hAnsi="Consolas" w:cs="Consolas"/>
      <w:kern w:val="24"/>
      <w:lang w:val="en-US" w:eastAsia="ja-JP"/>
    </w:rPr>
  </w:style>
  <w:style w:type="character" w:customStyle="1" w:styleId="MakrotextZeichen">
    <w:name w:val="Makrotext Zeichen"/>
    <w:link w:val="Makrotext"/>
    <w:uiPriority w:val="99"/>
    <w:semiHidden/>
    <w:rsid w:val="006F55C9"/>
    <w:rPr>
      <w:rFonts w:ascii="Consolas" w:eastAsia="SimSun" w:hAnsi="Consolas" w:cs="Consolas"/>
      <w:kern w:val="24"/>
      <w:sz w:val="20"/>
      <w:szCs w:val="20"/>
      <w:lang w:val="en-US" w:eastAsia="ja-JP"/>
    </w:rPr>
  </w:style>
  <w:style w:type="paragraph" w:styleId="Nachrichtenkopf">
    <w:name w:val="Message Header"/>
    <w:basedOn w:val="Standard"/>
    <w:link w:val="NachrichtenkopfZeichen"/>
    <w:uiPriority w:val="99"/>
    <w:semiHidden/>
    <w:unhideWhenUsed/>
    <w:rsid w:val="006F55C9"/>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eastAsia="SimHei"/>
    </w:rPr>
  </w:style>
  <w:style w:type="character" w:customStyle="1" w:styleId="NachrichtenkopfZeichen">
    <w:name w:val="Nachrichtenkopf Zeichen"/>
    <w:link w:val="Nachrichtenkopf"/>
    <w:uiPriority w:val="99"/>
    <w:semiHidden/>
    <w:rsid w:val="006F55C9"/>
    <w:rPr>
      <w:rFonts w:ascii="Times New Roman" w:eastAsia="SimHei" w:hAnsi="Times New Roman" w:cs="Times New Roman"/>
      <w:kern w:val="24"/>
      <w:shd w:val="pct20" w:color="auto" w:fill="auto"/>
      <w:lang w:val="en-US" w:eastAsia="ja-JP"/>
    </w:rPr>
  </w:style>
  <w:style w:type="paragraph" w:styleId="StandardWeb">
    <w:name w:val="Normal (Web)"/>
    <w:basedOn w:val="Standard"/>
    <w:uiPriority w:val="99"/>
    <w:semiHidden/>
    <w:unhideWhenUsed/>
    <w:rsid w:val="006F55C9"/>
    <w:pPr>
      <w:ind w:firstLine="0"/>
    </w:pPr>
  </w:style>
  <w:style w:type="paragraph" w:styleId="Standardeinzug">
    <w:name w:val="Normal Indent"/>
    <w:basedOn w:val="Standard"/>
    <w:uiPriority w:val="99"/>
    <w:semiHidden/>
    <w:unhideWhenUsed/>
    <w:rsid w:val="006F55C9"/>
    <w:pPr>
      <w:ind w:left="720" w:firstLine="0"/>
    </w:pPr>
  </w:style>
  <w:style w:type="paragraph" w:styleId="Fu-Endnotenberschrift">
    <w:name w:val="Note Heading"/>
    <w:basedOn w:val="Standard"/>
    <w:next w:val="Standard"/>
    <w:link w:val="Fu-EndnotenberschriftZeichen"/>
    <w:uiPriority w:val="99"/>
    <w:semiHidden/>
    <w:unhideWhenUsed/>
    <w:rsid w:val="006F55C9"/>
    <w:pPr>
      <w:spacing w:line="240" w:lineRule="auto"/>
      <w:ind w:firstLine="0"/>
    </w:pPr>
  </w:style>
  <w:style w:type="character" w:customStyle="1" w:styleId="Fu-EndnotenberschriftZeichen">
    <w:name w:val="Fuß/-Endnotenüberschrift Zeichen"/>
    <w:link w:val="Fu-Endnotenberschrift"/>
    <w:uiPriority w:val="99"/>
    <w:semiHidden/>
    <w:rsid w:val="006F55C9"/>
    <w:rPr>
      <w:rFonts w:ascii="Times New Roman" w:eastAsia="SimSun" w:hAnsi="Times New Roman" w:cs="Times New Roman"/>
      <w:kern w:val="24"/>
      <w:lang w:val="en-US" w:eastAsia="ja-JP"/>
    </w:rPr>
  </w:style>
  <w:style w:type="paragraph" w:styleId="NurText">
    <w:name w:val="Plain Text"/>
    <w:basedOn w:val="Standard"/>
    <w:link w:val="NurTextZeichen"/>
    <w:uiPriority w:val="99"/>
    <w:semiHidden/>
    <w:unhideWhenUsed/>
    <w:rsid w:val="006F55C9"/>
    <w:pPr>
      <w:spacing w:line="240" w:lineRule="auto"/>
      <w:ind w:firstLine="0"/>
    </w:pPr>
    <w:rPr>
      <w:rFonts w:ascii="Consolas" w:hAnsi="Consolas" w:cs="Consolas"/>
      <w:sz w:val="21"/>
      <w:szCs w:val="21"/>
    </w:rPr>
  </w:style>
  <w:style w:type="character" w:customStyle="1" w:styleId="NurTextZeichen">
    <w:name w:val="Nur Text Zeichen"/>
    <w:link w:val="NurText"/>
    <w:uiPriority w:val="99"/>
    <w:semiHidden/>
    <w:rsid w:val="006F55C9"/>
    <w:rPr>
      <w:rFonts w:ascii="Consolas" w:eastAsia="SimSun" w:hAnsi="Consolas" w:cs="Consolas"/>
      <w:kern w:val="24"/>
      <w:sz w:val="21"/>
      <w:szCs w:val="21"/>
      <w:lang w:val="en-US" w:eastAsia="ja-JP"/>
    </w:rPr>
  </w:style>
  <w:style w:type="paragraph" w:styleId="Anfhrungszeichen">
    <w:name w:val="Quote"/>
    <w:basedOn w:val="Standard"/>
    <w:next w:val="Standard"/>
    <w:link w:val="AnfhrungszeichenZeichen"/>
    <w:uiPriority w:val="29"/>
    <w:unhideWhenUsed/>
    <w:qFormat/>
    <w:rsid w:val="006F55C9"/>
    <w:pPr>
      <w:spacing w:before="200" w:after="160"/>
      <w:ind w:left="864" w:right="864" w:firstLine="0"/>
      <w:jc w:val="center"/>
    </w:pPr>
    <w:rPr>
      <w:i/>
      <w:iCs/>
      <w:color w:val="404040"/>
    </w:rPr>
  </w:style>
  <w:style w:type="character" w:customStyle="1" w:styleId="AnfhrungszeichenZeichen">
    <w:name w:val="Anführungszeichen Zeichen"/>
    <w:link w:val="Anfhrungszeichen"/>
    <w:uiPriority w:val="29"/>
    <w:rsid w:val="006F55C9"/>
    <w:rPr>
      <w:rFonts w:ascii="Times New Roman" w:eastAsia="SimSun" w:hAnsi="Times New Roman" w:cs="Times New Roman"/>
      <w:i/>
      <w:iCs/>
      <w:color w:val="404040"/>
      <w:kern w:val="24"/>
      <w:lang w:val="en-US" w:eastAsia="ja-JP"/>
    </w:rPr>
  </w:style>
  <w:style w:type="paragraph" w:styleId="Anrede">
    <w:name w:val="Salutation"/>
    <w:basedOn w:val="Standard"/>
    <w:next w:val="Standard"/>
    <w:link w:val="AnredeZeichen"/>
    <w:uiPriority w:val="99"/>
    <w:semiHidden/>
    <w:unhideWhenUsed/>
    <w:rsid w:val="006F55C9"/>
    <w:pPr>
      <w:ind w:firstLine="0"/>
    </w:pPr>
  </w:style>
  <w:style w:type="character" w:customStyle="1" w:styleId="AnredeZeichen">
    <w:name w:val="Anrede Zeichen"/>
    <w:link w:val="Anrede"/>
    <w:uiPriority w:val="99"/>
    <w:semiHidden/>
    <w:rsid w:val="006F55C9"/>
    <w:rPr>
      <w:rFonts w:ascii="Times New Roman" w:eastAsia="SimSun" w:hAnsi="Times New Roman" w:cs="Times New Roman"/>
      <w:kern w:val="24"/>
      <w:lang w:val="en-US" w:eastAsia="ja-JP"/>
    </w:rPr>
  </w:style>
  <w:style w:type="paragraph" w:styleId="Unterschrift">
    <w:name w:val="Signature"/>
    <w:basedOn w:val="Standard"/>
    <w:link w:val="UnterschriftZeichen"/>
    <w:uiPriority w:val="99"/>
    <w:semiHidden/>
    <w:unhideWhenUsed/>
    <w:rsid w:val="006F55C9"/>
    <w:pPr>
      <w:spacing w:line="240" w:lineRule="auto"/>
      <w:ind w:left="4320" w:firstLine="0"/>
    </w:pPr>
  </w:style>
  <w:style w:type="character" w:customStyle="1" w:styleId="UnterschriftZeichen">
    <w:name w:val="Unterschrift Zeichen"/>
    <w:link w:val="Unterschrift"/>
    <w:uiPriority w:val="99"/>
    <w:semiHidden/>
    <w:rsid w:val="006F55C9"/>
    <w:rPr>
      <w:rFonts w:ascii="Times New Roman" w:eastAsia="SimSun" w:hAnsi="Times New Roman" w:cs="Times New Roman"/>
      <w:kern w:val="24"/>
      <w:lang w:val="en-US" w:eastAsia="ja-JP"/>
    </w:rPr>
  </w:style>
  <w:style w:type="paragraph" w:customStyle="1" w:styleId="Title2">
    <w:name w:val="Title 2"/>
    <w:basedOn w:val="Standard"/>
    <w:uiPriority w:val="10"/>
    <w:qFormat/>
    <w:rsid w:val="006F55C9"/>
    <w:pPr>
      <w:ind w:firstLine="0"/>
      <w:jc w:val="center"/>
    </w:pPr>
  </w:style>
  <w:style w:type="paragraph" w:styleId="Rechtsgrundlagenverzeichnis">
    <w:name w:val="table of authorities"/>
    <w:basedOn w:val="Standard"/>
    <w:next w:val="Standard"/>
    <w:uiPriority w:val="99"/>
    <w:semiHidden/>
    <w:unhideWhenUsed/>
    <w:rsid w:val="006F55C9"/>
    <w:pPr>
      <w:ind w:left="240" w:firstLine="0"/>
    </w:pPr>
  </w:style>
  <w:style w:type="paragraph" w:styleId="Abbildungsverzeichnis">
    <w:name w:val="table of figures"/>
    <w:basedOn w:val="Standard"/>
    <w:next w:val="Standard"/>
    <w:uiPriority w:val="99"/>
    <w:semiHidden/>
    <w:unhideWhenUsed/>
    <w:rsid w:val="006F55C9"/>
    <w:pPr>
      <w:ind w:firstLine="0"/>
    </w:pPr>
  </w:style>
  <w:style w:type="paragraph" w:styleId="Zusatz1">
    <w:name w:val="toa heading"/>
    <w:basedOn w:val="Standard"/>
    <w:next w:val="Standard"/>
    <w:uiPriority w:val="99"/>
    <w:semiHidden/>
    <w:unhideWhenUsed/>
    <w:rsid w:val="006F55C9"/>
    <w:pPr>
      <w:spacing w:before="120"/>
      <w:ind w:firstLine="0"/>
    </w:pPr>
    <w:rPr>
      <w:rFonts w:eastAsia="SimHei"/>
      <w:b/>
      <w:bCs/>
    </w:rPr>
  </w:style>
  <w:style w:type="paragraph" w:styleId="Verzeichnis4">
    <w:name w:val="toc 4"/>
    <w:basedOn w:val="Standard"/>
    <w:next w:val="Standard"/>
    <w:autoRedefine/>
    <w:uiPriority w:val="39"/>
    <w:unhideWhenUsed/>
    <w:rsid w:val="006F55C9"/>
    <w:pPr>
      <w:spacing w:after="100"/>
      <w:ind w:left="720" w:firstLine="0"/>
    </w:pPr>
  </w:style>
  <w:style w:type="paragraph" w:styleId="Verzeichnis5">
    <w:name w:val="toc 5"/>
    <w:basedOn w:val="Standard"/>
    <w:next w:val="Standard"/>
    <w:autoRedefine/>
    <w:uiPriority w:val="39"/>
    <w:semiHidden/>
    <w:unhideWhenUsed/>
    <w:rsid w:val="006F55C9"/>
    <w:pPr>
      <w:spacing w:after="100"/>
      <w:ind w:left="960" w:firstLine="0"/>
    </w:pPr>
  </w:style>
  <w:style w:type="paragraph" w:styleId="Verzeichnis6">
    <w:name w:val="toc 6"/>
    <w:basedOn w:val="Standard"/>
    <w:next w:val="Standard"/>
    <w:autoRedefine/>
    <w:uiPriority w:val="39"/>
    <w:semiHidden/>
    <w:unhideWhenUsed/>
    <w:rsid w:val="006F55C9"/>
    <w:pPr>
      <w:spacing w:after="100"/>
      <w:ind w:left="1200" w:firstLine="0"/>
    </w:pPr>
  </w:style>
  <w:style w:type="paragraph" w:styleId="Verzeichnis7">
    <w:name w:val="toc 7"/>
    <w:basedOn w:val="Standard"/>
    <w:next w:val="Standard"/>
    <w:autoRedefine/>
    <w:uiPriority w:val="39"/>
    <w:semiHidden/>
    <w:unhideWhenUsed/>
    <w:rsid w:val="006F55C9"/>
    <w:pPr>
      <w:spacing w:after="100"/>
      <w:ind w:left="1440" w:firstLine="0"/>
    </w:pPr>
  </w:style>
  <w:style w:type="paragraph" w:styleId="Verzeichnis8">
    <w:name w:val="toc 8"/>
    <w:basedOn w:val="Standard"/>
    <w:next w:val="Standard"/>
    <w:autoRedefine/>
    <w:uiPriority w:val="39"/>
    <w:semiHidden/>
    <w:unhideWhenUsed/>
    <w:rsid w:val="006F55C9"/>
    <w:pPr>
      <w:spacing w:after="100"/>
      <w:ind w:left="1680" w:firstLine="0"/>
    </w:pPr>
  </w:style>
  <w:style w:type="paragraph" w:styleId="Verzeichnis9">
    <w:name w:val="toc 9"/>
    <w:basedOn w:val="Standard"/>
    <w:next w:val="Standard"/>
    <w:autoRedefine/>
    <w:uiPriority w:val="39"/>
    <w:semiHidden/>
    <w:unhideWhenUsed/>
    <w:rsid w:val="006F55C9"/>
    <w:pPr>
      <w:spacing w:after="100"/>
      <w:ind w:left="1920" w:firstLine="0"/>
    </w:pPr>
  </w:style>
  <w:style w:type="character" w:styleId="Endnotenzeichen">
    <w:name w:val="endnote reference"/>
    <w:uiPriority w:val="99"/>
    <w:semiHidden/>
    <w:unhideWhenUsed/>
    <w:rsid w:val="006F55C9"/>
    <w:rPr>
      <w:vertAlign w:val="superscript"/>
    </w:rPr>
  </w:style>
  <w:style w:type="character" w:styleId="Funotenzeichen">
    <w:name w:val="footnote reference"/>
    <w:uiPriority w:val="99"/>
    <w:unhideWhenUsed/>
    <w:qFormat/>
    <w:rsid w:val="006F55C9"/>
    <w:rPr>
      <w:vertAlign w:val="superscript"/>
    </w:rPr>
  </w:style>
  <w:style w:type="table" w:customStyle="1" w:styleId="APAReport">
    <w:name w:val="APA Report"/>
    <w:basedOn w:val="NormaleTabelle"/>
    <w:uiPriority w:val="99"/>
    <w:rsid w:val="006F55C9"/>
    <w:rPr>
      <w:rFonts w:ascii="Times New Roman" w:eastAsia="SimSun" w:hAnsi="Times New Roman"/>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Standard"/>
    <w:uiPriority w:val="4"/>
    <w:qFormat/>
    <w:rsid w:val="006F55C9"/>
    <w:pPr>
      <w:spacing w:before="240"/>
      <w:ind w:firstLine="0"/>
      <w:contextualSpacing/>
    </w:pPr>
  </w:style>
  <w:style w:type="paragraph" w:styleId="Untertitel">
    <w:name w:val="Subtitle"/>
    <w:basedOn w:val="Standard"/>
    <w:next w:val="Standard"/>
    <w:link w:val="UntertitelZeichen"/>
    <w:uiPriority w:val="11"/>
    <w:qFormat/>
    <w:rsid w:val="006F55C9"/>
    <w:pPr>
      <w:spacing w:after="320"/>
      <w:ind w:firstLine="360"/>
      <w:jc w:val="right"/>
    </w:pPr>
    <w:rPr>
      <w:i/>
      <w:iCs/>
      <w:color w:val="808080"/>
      <w:spacing w:val="10"/>
      <w:kern w:val="0"/>
      <w:lang w:val="de-DE" w:eastAsia="en-US"/>
    </w:rPr>
  </w:style>
  <w:style w:type="character" w:customStyle="1" w:styleId="UntertitelZeichen">
    <w:name w:val="Untertitel Zeichen"/>
    <w:link w:val="Untertitel"/>
    <w:uiPriority w:val="11"/>
    <w:rsid w:val="006F55C9"/>
    <w:rPr>
      <w:rFonts w:ascii="Times New Roman" w:eastAsia="SimSun" w:hAnsi="Times New Roman" w:cs="Times New Roman"/>
      <w:i/>
      <w:iCs/>
      <w:color w:val="808080"/>
      <w:spacing w:val="10"/>
      <w:lang w:eastAsia="en-US"/>
    </w:rPr>
  </w:style>
  <w:style w:type="character" w:styleId="SchwacheHervorhebung">
    <w:name w:val="Subtle Emphasis"/>
    <w:uiPriority w:val="19"/>
    <w:qFormat/>
    <w:rsid w:val="006F55C9"/>
    <w:rPr>
      <w:i/>
      <w:iCs/>
      <w:color w:val="5A5A5A"/>
    </w:rPr>
  </w:style>
  <w:style w:type="character" w:styleId="IntensiveHervorhebung">
    <w:name w:val="Intense Emphasis"/>
    <w:uiPriority w:val="21"/>
    <w:qFormat/>
    <w:rsid w:val="006F55C9"/>
    <w:rPr>
      <w:b/>
      <w:bCs/>
      <w:i/>
      <w:iCs/>
      <w:color w:val="auto"/>
      <w:u w:val="single"/>
    </w:rPr>
  </w:style>
  <w:style w:type="character" w:styleId="SchwacherVerweis">
    <w:name w:val="Subtle Reference"/>
    <w:uiPriority w:val="31"/>
    <w:qFormat/>
    <w:rsid w:val="006F55C9"/>
    <w:rPr>
      <w:smallCaps/>
    </w:rPr>
  </w:style>
  <w:style w:type="character" w:styleId="IntensiverVerweis">
    <w:name w:val="Intense Reference"/>
    <w:uiPriority w:val="32"/>
    <w:qFormat/>
    <w:rsid w:val="006F55C9"/>
    <w:rPr>
      <w:b/>
      <w:bCs/>
      <w:smallCaps/>
      <w:color w:val="auto"/>
    </w:rPr>
  </w:style>
  <w:style w:type="character" w:styleId="Buchtitel">
    <w:name w:val="Book Title"/>
    <w:uiPriority w:val="33"/>
    <w:qFormat/>
    <w:rsid w:val="006F55C9"/>
    <w:rPr>
      <w:rFonts w:ascii="Times New Roman" w:eastAsia="SimHei" w:hAnsi="Times New Roman" w:cs="Times New Roman"/>
      <w:b/>
      <w:bCs/>
      <w:smallCaps/>
      <w:color w:val="auto"/>
      <w:u w:val="single"/>
    </w:rPr>
  </w:style>
  <w:style w:type="paragraph" w:styleId="Inhaltsverzeichnisberschrift">
    <w:name w:val="TOC Heading"/>
    <w:basedOn w:val="berschrift1"/>
    <w:next w:val="Standard"/>
    <w:uiPriority w:val="39"/>
    <w:unhideWhenUsed/>
    <w:qFormat/>
    <w:rsid w:val="006F55C9"/>
    <w:pPr>
      <w:keepNext w:val="0"/>
      <w:keepLines w:val="0"/>
      <w:spacing w:before="600" w:line="360" w:lineRule="auto"/>
      <w:outlineLvl w:val="9"/>
    </w:pPr>
    <w:rPr>
      <w:i/>
      <w:iCs/>
      <w:kern w:val="0"/>
      <w:sz w:val="36"/>
      <w:szCs w:val="32"/>
      <w:lang w:val="de-DE" w:eastAsia="en-US" w:bidi="en-US"/>
    </w:rPr>
  </w:style>
  <w:style w:type="paragraph" w:styleId="Verzeichnis1">
    <w:name w:val="toc 1"/>
    <w:basedOn w:val="Standard"/>
    <w:next w:val="Standard"/>
    <w:autoRedefine/>
    <w:uiPriority w:val="39"/>
    <w:unhideWhenUsed/>
    <w:rsid w:val="006F55C9"/>
    <w:pPr>
      <w:spacing w:after="100"/>
      <w:ind w:firstLine="360"/>
    </w:pPr>
    <w:rPr>
      <w:kern w:val="0"/>
      <w:szCs w:val="22"/>
      <w:lang w:val="de-DE" w:eastAsia="en-US"/>
    </w:rPr>
  </w:style>
  <w:style w:type="paragraph" w:styleId="Verzeichnis2">
    <w:name w:val="toc 2"/>
    <w:basedOn w:val="Standard"/>
    <w:next w:val="Standard"/>
    <w:autoRedefine/>
    <w:uiPriority w:val="39"/>
    <w:unhideWhenUsed/>
    <w:rsid w:val="006F55C9"/>
    <w:pPr>
      <w:spacing w:after="100"/>
      <w:ind w:left="200" w:firstLine="360"/>
    </w:pPr>
    <w:rPr>
      <w:kern w:val="0"/>
      <w:szCs w:val="22"/>
      <w:lang w:val="de-DE" w:eastAsia="en-US"/>
    </w:rPr>
  </w:style>
  <w:style w:type="character" w:styleId="Link">
    <w:name w:val="Hyperlink"/>
    <w:uiPriority w:val="99"/>
    <w:unhideWhenUsed/>
    <w:rsid w:val="006F55C9"/>
    <w:rPr>
      <w:color w:val="5F5F5F"/>
      <w:u w:val="single"/>
    </w:rPr>
  </w:style>
  <w:style w:type="table" w:styleId="HelleSchattierung">
    <w:name w:val="Light Shading"/>
    <w:basedOn w:val="NormaleTabelle"/>
    <w:uiPriority w:val="60"/>
    <w:rsid w:val="006F55C9"/>
    <w:pPr>
      <w:ind w:firstLine="360"/>
    </w:pPr>
    <w:rPr>
      <w:rFonts w:ascii="Times New Roman" w:eastAsia="SimSun" w:hAnsi="Times New Roman"/>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Kommentarzeichen">
    <w:name w:val="annotation reference"/>
    <w:uiPriority w:val="99"/>
    <w:semiHidden/>
    <w:unhideWhenUsed/>
    <w:rsid w:val="006F55C9"/>
    <w:rPr>
      <w:sz w:val="16"/>
      <w:szCs w:val="16"/>
    </w:rPr>
  </w:style>
  <w:style w:type="character" w:customStyle="1" w:styleId="hps">
    <w:name w:val="hps"/>
    <w:basedOn w:val="Absatzstandardschriftart"/>
    <w:rsid w:val="006F55C9"/>
  </w:style>
  <w:style w:type="character" w:customStyle="1" w:styleId="apple-converted-space">
    <w:name w:val="apple-converted-space"/>
    <w:basedOn w:val="Absatzstandardschriftart"/>
    <w:rsid w:val="006F55C9"/>
  </w:style>
  <w:style w:type="character" w:styleId="Seitenzahl">
    <w:name w:val="page number"/>
    <w:basedOn w:val="Absatzstandardschriftart"/>
    <w:uiPriority w:val="99"/>
    <w:semiHidden/>
    <w:unhideWhenUsed/>
    <w:rsid w:val="006F55C9"/>
  </w:style>
  <w:style w:type="paragraph" w:styleId="Bearbeitung">
    <w:name w:val="Revision"/>
    <w:hidden/>
    <w:uiPriority w:val="99"/>
    <w:semiHidden/>
    <w:rsid w:val="006F55C9"/>
    <w:rPr>
      <w:rFonts w:ascii="Times New Roman" w:eastAsia="SimSun" w:hAnsi="Times New Roman"/>
      <w:sz w:val="24"/>
      <w:szCs w:val="22"/>
      <w:lang w:eastAsia="en-US"/>
    </w:rPr>
  </w:style>
  <w:style w:type="paragraph" w:customStyle="1" w:styleId="EndNoteBibliographyTitle">
    <w:name w:val="EndNote Bibliography Title"/>
    <w:basedOn w:val="Standard"/>
    <w:link w:val="EndNoteBibliographyTitleZchn"/>
    <w:rsid w:val="006F55C9"/>
    <w:pPr>
      <w:ind w:firstLine="360"/>
      <w:jc w:val="center"/>
    </w:pPr>
    <w:rPr>
      <w:noProof/>
      <w:kern w:val="0"/>
      <w:szCs w:val="22"/>
      <w:lang w:eastAsia="en-US"/>
    </w:rPr>
  </w:style>
  <w:style w:type="character" w:customStyle="1" w:styleId="EndNoteBibliographyTitleZchn">
    <w:name w:val="EndNote Bibliography Title Zchn"/>
    <w:link w:val="EndNoteBibliographyTitle"/>
    <w:rsid w:val="006F55C9"/>
    <w:rPr>
      <w:rFonts w:ascii="Times New Roman" w:eastAsia="SimSun" w:hAnsi="Times New Roman" w:cs="Times New Roman"/>
      <w:noProof/>
      <w:szCs w:val="22"/>
      <w:lang w:val="en-US" w:eastAsia="en-US"/>
    </w:rPr>
  </w:style>
  <w:style w:type="paragraph" w:customStyle="1" w:styleId="EndNoteBibliography">
    <w:name w:val="EndNote Bibliography"/>
    <w:basedOn w:val="Standard"/>
    <w:link w:val="EndNoteBibliographyZchn"/>
    <w:rsid w:val="006F55C9"/>
    <w:pPr>
      <w:spacing w:after="240"/>
      <w:ind w:firstLine="360"/>
    </w:pPr>
    <w:rPr>
      <w:noProof/>
      <w:kern w:val="0"/>
      <w:szCs w:val="22"/>
      <w:lang w:eastAsia="en-US"/>
    </w:rPr>
  </w:style>
  <w:style w:type="character" w:customStyle="1" w:styleId="EndNoteBibliographyZchn">
    <w:name w:val="EndNote Bibliography Zchn"/>
    <w:link w:val="EndNoteBibliography"/>
    <w:rsid w:val="006F55C9"/>
    <w:rPr>
      <w:rFonts w:ascii="Times New Roman" w:eastAsia="SimSun" w:hAnsi="Times New Roman" w:cs="Times New Roman"/>
      <w:noProof/>
      <w:szCs w:val="22"/>
      <w:lang w:val="en-US" w:eastAsia="en-US"/>
    </w:rPr>
  </w:style>
  <w:style w:type="paragraph" w:customStyle="1" w:styleId="APA">
    <w:name w:val="APA"/>
    <w:basedOn w:val="Standard"/>
    <w:link w:val="APAZchn"/>
    <w:qFormat/>
    <w:rsid w:val="006F55C9"/>
  </w:style>
  <w:style w:type="character" w:customStyle="1" w:styleId="APAZchn">
    <w:name w:val="APA Zchn"/>
    <w:link w:val="APA"/>
    <w:rsid w:val="006F55C9"/>
    <w:rPr>
      <w:rFonts w:ascii="Times New Roman" w:eastAsia="SimSun" w:hAnsi="Times New Roman" w:cs="Times New Roman"/>
      <w:kern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5275">
      <w:bodyDiv w:val="1"/>
      <w:marLeft w:val="0"/>
      <w:marRight w:val="0"/>
      <w:marTop w:val="0"/>
      <w:marBottom w:val="0"/>
      <w:divBdr>
        <w:top w:val="none" w:sz="0" w:space="0" w:color="auto"/>
        <w:left w:val="none" w:sz="0" w:space="0" w:color="auto"/>
        <w:bottom w:val="none" w:sz="0" w:space="0" w:color="auto"/>
        <w:right w:val="none" w:sz="0" w:space="0" w:color="auto"/>
      </w:divBdr>
    </w:div>
    <w:div w:id="818348255">
      <w:bodyDiv w:val="1"/>
      <w:marLeft w:val="0"/>
      <w:marRight w:val="0"/>
      <w:marTop w:val="0"/>
      <w:marBottom w:val="0"/>
      <w:divBdr>
        <w:top w:val="none" w:sz="0" w:space="0" w:color="auto"/>
        <w:left w:val="none" w:sz="0" w:space="0" w:color="auto"/>
        <w:bottom w:val="none" w:sz="0" w:space="0" w:color="auto"/>
        <w:right w:val="none" w:sz="0" w:space="0" w:color="auto"/>
      </w:divBdr>
    </w:div>
    <w:div w:id="1213342868">
      <w:bodyDiv w:val="1"/>
      <w:marLeft w:val="0"/>
      <w:marRight w:val="0"/>
      <w:marTop w:val="0"/>
      <w:marBottom w:val="0"/>
      <w:divBdr>
        <w:top w:val="none" w:sz="0" w:space="0" w:color="auto"/>
        <w:left w:val="none" w:sz="0" w:space="0" w:color="auto"/>
        <w:bottom w:val="none" w:sz="0" w:space="0" w:color="auto"/>
        <w:right w:val="none" w:sz="0" w:space="0" w:color="auto"/>
      </w:divBdr>
    </w:div>
    <w:div w:id="1396733769">
      <w:bodyDiv w:val="1"/>
      <w:marLeft w:val="0"/>
      <w:marRight w:val="0"/>
      <w:marTop w:val="0"/>
      <w:marBottom w:val="0"/>
      <w:divBdr>
        <w:top w:val="none" w:sz="0" w:space="0" w:color="auto"/>
        <w:left w:val="none" w:sz="0" w:space="0" w:color="auto"/>
        <w:bottom w:val="none" w:sz="0" w:space="0" w:color="auto"/>
        <w:right w:val="none" w:sz="0" w:space="0" w:color="auto"/>
      </w:divBdr>
    </w:div>
    <w:div w:id="1671181593">
      <w:bodyDiv w:val="1"/>
      <w:marLeft w:val="0"/>
      <w:marRight w:val="0"/>
      <w:marTop w:val="0"/>
      <w:marBottom w:val="0"/>
      <w:divBdr>
        <w:top w:val="none" w:sz="0" w:space="0" w:color="auto"/>
        <w:left w:val="none" w:sz="0" w:space="0" w:color="auto"/>
        <w:bottom w:val="none" w:sz="0" w:space="0" w:color="auto"/>
        <w:right w:val="none" w:sz="0" w:space="0" w:color="auto"/>
      </w:divBdr>
    </w:div>
    <w:div w:id="18234239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8076</Words>
  <Characters>50885</Characters>
  <Application>Microsoft Macintosh Word</Application>
  <DocSecurity>0</DocSecurity>
  <Lines>424</Lines>
  <Paragraphs>117</Paragraphs>
  <ScaleCrop>false</ScaleCrop>
  <HeadingPairs>
    <vt:vector size="4" baseType="variant">
      <vt:variant>
        <vt:lpstr>Titel</vt:lpstr>
      </vt:variant>
      <vt:variant>
        <vt:i4>1</vt:i4>
      </vt:variant>
      <vt:variant>
        <vt:lpstr>Headings</vt:lpstr>
      </vt:variant>
      <vt:variant>
        <vt:i4>21</vt:i4>
      </vt:variant>
    </vt:vector>
  </HeadingPairs>
  <TitlesOfParts>
    <vt:vector size="22" baseType="lpstr">
      <vt:lpstr/>
      <vt:lpstr>ABSTRACT</vt:lpstr>
      <vt:lpstr>INTRODUCTION</vt:lpstr>
      <vt:lpstr>    Validation of the Sexual Inhibition/Sexual Excitation Scales </vt:lpstr>
      <vt:lpstr>    Validation of the Sexual Excitation/Sexual Inhibition Inventory for Women</vt:lpstr>
      <vt:lpstr>    The Present Study</vt:lpstr>
      <vt:lpstr>METHOD</vt:lpstr>
      <vt:lpstr>    Participants</vt:lpstr>
      <vt:lpstr>    Measures</vt:lpstr>
      <vt:lpstr>        Sociodemographic Variables. The questionnaire also included several questions ab</vt:lpstr>
      <vt:lpstr>    Procedure</vt:lpstr>
      <vt:lpstr>    Data analyses</vt:lpstr>
      <vt:lpstr>Results</vt:lpstr>
      <vt:lpstr>    Confirmatory factor analysis </vt:lpstr>
      <vt:lpstr>    Construct validity</vt:lpstr>
      <vt:lpstr>    Reliability. </vt:lpstr>
      <vt:lpstr>Discussion </vt:lpstr>
      <vt:lpstr>    Factor structure, construct validity, and reliability of the German SESII-W</vt:lpstr>
      <vt:lpstr>    Limitations and future research</vt:lpstr>
      <vt:lpstr>        Conflict of interest</vt:lpstr>
      <vt:lpstr/>
      <vt:lpstr>References</vt:lpstr>
    </vt:vector>
  </TitlesOfParts>
  <Company/>
  <LinksUpToDate>false</LinksUpToDate>
  <CharactersWithSpaces>58844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Velten</dc:creator>
  <cp:keywords/>
  <dc:description/>
  <cp:lastModifiedBy>Julia Velten</cp:lastModifiedBy>
  <cp:revision>18</cp:revision>
  <cp:lastPrinted>2014-07-07T09:28:00Z</cp:lastPrinted>
  <dcterms:created xsi:type="dcterms:W3CDTF">2015-03-07T12:53:00Z</dcterms:created>
  <dcterms:modified xsi:type="dcterms:W3CDTF">2015-03-08T11:02:00Z</dcterms:modified>
</cp:coreProperties>
</file>