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DB70" w14:textId="0CA44FC5" w:rsidR="00167D9A" w:rsidRDefault="00D108B3" w:rsidP="00167D9A">
      <w:pPr>
        <w:shd w:val="clear" w:color="auto" w:fill="FFFFFF"/>
        <w:rPr>
          <w:rFonts w:ascii="Calibri" w:hAnsi="Calibri" w:cs="Arial"/>
          <w:b/>
          <w:bCs/>
          <w:iCs/>
          <w:color w:val="222222"/>
        </w:rPr>
      </w:pPr>
      <w:r>
        <w:rPr>
          <w:rFonts w:ascii="Calibri" w:hAnsi="Calibri" w:cs="Arial"/>
          <w:b/>
          <w:bCs/>
          <w:iCs/>
          <w:color w:val="222222"/>
        </w:rPr>
        <w:t>This is a final pre-publication version of:</w:t>
      </w:r>
    </w:p>
    <w:p w14:paraId="48C019A3" w14:textId="67F4969E" w:rsidR="00D108B3" w:rsidRPr="00D108B3" w:rsidRDefault="00D108B3" w:rsidP="00D108B3">
      <w:pPr>
        <w:jc w:val="both"/>
        <w:rPr>
          <w:rFonts w:ascii="Calibri" w:hAnsi="Calibri"/>
          <w:bCs/>
          <w:iCs/>
        </w:rPr>
      </w:pPr>
      <w:r w:rsidRPr="00B42F64">
        <w:rPr>
          <w:rFonts w:ascii="Calibri" w:hAnsi="Calibri"/>
          <w:bCs/>
          <w:iCs/>
        </w:rPr>
        <w:t>Ashton, D. (</w:t>
      </w:r>
      <w:r w:rsidRPr="00B42F64">
        <w:rPr>
          <w:rFonts w:ascii="Calibri" w:hAnsi="Calibri" w:cs="Arial"/>
          <w:color w:val="000000"/>
        </w:rPr>
        <w:t>2015</w:t>
      </w:r>
      <w:r w:rsidRPr="00B42F64">
        <w:rPr>
          <w:rFonts w:ascii="Calibri" w:hAnsi="Calibri"/>
          <w:bCs/>
          <w:iCs/>
        </w:rPr>
        <w:t>) ‘</w:t>
      </w:r>
      <w:r w:rsidRPr="00B42F64">
        <w:rPr>
          <w:rFonts w:ascii="Calibri" w:hAnsi="Calibri" w:cs="Arial"/>
          <w:color w:val="222222"/>
          <w:shd w:val="clear" w:color="auto" w:fill="FFFFFF"/>
        </w:rPr>
        <w:t xml:space="preserve">Producing participatory media: (Crowd)sourcing content in </w:t>
      </w:r>
      <w:r w:rsidRPr="00B42F64">
        <w:rPr>
          <w:rFonts w:ascii="Calibri" w:hAnsi="Calibri" w:cs="Arial"/>
          <w:i/>
          <w:color w:val="222222"/>
          <w:shd w:val="clear" w:color="auto" w:fill="FFFFFF"/>
        </w:rPr>
        <w:t>Britain/Life in a Day</w:t>
      </w:r>
      <w:r w:rsidRPr="00B42F64">
        <w:rPr>
          <w:rFonts w:ascii="Calibri" w:hAnsi="Calibri" w:cs="Arial"/>
          <w:color w:val="222222"/>
          <w:shd w:val="clear" w:color="auto" w:fill="FFFFFF"/>
        </w:rPr>
        <w:t xml:space="preserve">’, </w:t>
      </w:r>
      <w:r w:rsidRPr="00B42F64">
        <w:rPr>
          <w:rFonts w:ascii="Calibri" w:hAnsi="Calibri" w:cs="Arial"/>
          <w:i/>
          <w:color w:val="222222"/>
          <w:shd w:val="clear" w:color="auto" w:fill="FFFFFF"/>
        </w:rPr>
        <w:t>Media International Australia</w:t>
      </w:r>
      <w:r w:rsidRPr="00B42F64">
        <w:rPr>
          <w:rFonts w:ascii="Calibri" w:hAnsi="Calibri" w:cs="Arial"/>
          <w:color w:val="222222"/>
          <w:shd w:val="clear" w:color="auto" w:fill="FFFFFF"/>
        </w:rPr>
        <w:t>. Special Issue on</w:t>
      </w:r>
      <w:r>
        <w:rPr>
          <w:rFonts w:ascii="Calibri" w:hAnsi="Calibri" w:cs="Arial"/>
          <w:color w:val="222222"/>
          <w:shd w:val="clear" w:color="auto" w:fill="FFFFFF"/>
        </w:rPr>
        <w:t xml:space="preserve"> ‘Making Media Participatory’. 154: 101-111.</w:t>
      </w:r>
      <w:bookmarkStart w:id="0" w:name="_GoBack"/>
      <w:bookmarkEnd w:id="0"/>
    </w:p>
    <w:p w14:paraId="370F3FEA" w14:textId="77777777" w:rsidR="00167D9A" w:rsidRDefault="00167D9A" w:rsidP="00167D9A">
      <w:pPr>
        <w:rPr>
          <w:rFonts w:ascii="Calibri" w:eastAsia="Times New Roman" w:hAnsi="Calibri" w:cs="Arial"/>
          <w:color w:val="222222"/>
          <w:shd w:val="clear" w:color="auto" w:fill="FFFFFF"/>
        </w:rPr>
      </w:pPr>
    </w:p>
    <w:p w14:paraId="22B1E91C" w14:textId="77777777" w:rsidR="00D108B3" w:rsidRPr="00FE54C3" w:rsidRDefault="00D108B3" w:rsidP="00167D9A">
      <w:pPr>
        <w:rPr>
          <w:rFonts w:ascii="Calibri" w:eastAsia="Times New Roman" w:hAnsi="Calibri" w:cs="Arial"/>
          <w:color w:val="222222"/>
          <w:shd w:val="clear" w:color="auto" w:fill="FFFFFF"/>
        </w:rPr>
      </w:pPr>
    </w:p>
    <w:p w14:paraId="27BBC4C4" w14:textId="69785A4F" w:rsidR="00430B6C" w:rsidRPr="00FE54C3" w:rsidRDefault="00430B6C" w:rsidP="00167D9A">
      <w:pPr>
        <w:rPr>
          <w:rFonts w:ascii="Calibri" w:eastAsia="Times New Roman" w:hAnsi="Calibri" w:cs="Arial"/>
          <w:b/>
          <w:color w:val="222222"/>
          <w:shd w:val="clear" w:color="auto" w:fill="FFFFFF"/>
        </w:rPr>
      </w:pPr>
      <w:r w:rsidRPr="00FE54C3">
        <w:rPr>
          <w:rFonts w:ascii="Calibri" w:eastAsia="Times New Roman" w:hAnsi="Calibri" w:cs="Arial"/>
          <w:b/>
          <w:color w:val="222222"/>
          <w:shd w:val="clear" w:color="auto" w:fill="FFFFFF"/>
        </w:rPr>
        <w:t>Title</w:t>
      </w:r>
    </w:p>
    <w:p w14:paraId="5F13C0F5" w14:textId="4F38D451" w:rsidR="00167D9A" w:rsidRPr="00FE54C3" w:rsidRDefault="005B77CB" w:rsidP="00167D9A">
      <w:pPr>
        <w:rPr>
          <w:rFonts w:ascii="Calibri" w:eastAsia="Times New Roman" w:hAnsi="Calibri" w:cs="Times New Roman"/>
        </w:rPr>
      </w:pPr>
      <w:r w:rsidRPr="00FE54C3">
        <w:rPr>
          <w:rFonts w:ascii="Calibri" w:eastAsia="Times New Roman" w:hAnsi="Calibri" w:cs="Arial"/>
          <w:color w:val="222222"/>
          <w:shd w:val="clear" w:color="auto" w:fill="FFFFFF"/>
        </w:rPr>
        <w:t>Producing participatory m</w:t>
      </w:r>
      <w:r w:rsidR="00167D9A" w:rsidRPr="00FE54C3">
        <w:rPr>
          <w:rFonts w:ascii="Calibri" w:eastAsia="Times New Roman" w:hAnsi="Calibri" w:cs="Arial"/>
          <w:color w:val="222222"/>
          <w:shd w:val="clear" w:color="auto" w:fill="FFFFFF"/>
        </w:rPr>
        <w:t xml:space="preserve">edia: </w:t>
      </w:r>
      <w:r w:rsidRPr="00FE54C3">
        <w:rPr>
          <w:rFonts w:ascii="Calibri" w:eastAsia="Times New Roman" w:hAnsi="Calibri" w:cs="Arial"/>
          <w:color w:val="222222"/>
          <w:shd w:val="clear" w:color="auto" w:fill="FFFFFF"/>
        </w:rPr>
        <w:t xml:space="preserve">(Crowd)sourcing content in </w:t>
      </w:r>
      <w:r w:rsidRPr="00FE54C3">
        <w:rPr>
          <w:rFonts w:ascii="Calibri" w:eastAsia="Times New Roman" w:hAnsi="Calibri" w:cs="Arial"/>
          <w:i/>
          <w:color w:val="222222"/>
          <w:shd w:val="clear" w:color="auto" w:fill="FFFFFF"/>
        </w:rPr>
        <w:t>Britain/Life in a Day</w:t>
      </w:r>
      <w:r w:rsidRPr="00FE54C3">
        <w:rPr>
          <w:rFonts w:ascii="Calibri" w:eastAsia="Times New Roman" w:hAnsi="Calibri" w:cs="Arial"/>
          <w:color w:val="222222"/>
          <w:shd w:val="clear" w:color="auto" w:fill="FFFFFF"/>
        </w:rPr>
        <w:t xml:space="preserve">  </w:t>
      </w:r>
    </w:p>
    <w:p w14:paraId="55F23C0F" w14:textId="77777777" w:rsidR="00167D9A" w:rsidRPr="00FE54C3" w:rsidRDefault="00167D9A" w:rsidP="00167D9A">
      <w:pPr>
        <w:rPr>
          <w:rFonts w:ascii="Calibri" w:hAnsi="Calibri"/>
        </w:rPr>
      </w:pPr>
    </w:p>
    <w:p w14:paraId="5E37E6EA" w14:textId="32CDC14D" w:rsidR="00430B6C" w:rsidRPr="00FE54C3" w:rsidRDefault="00430B6C" w:rsidP="00AD5A2C">
      <w:pPr>
        <w:tabs>
          <w:tab w:val="left" w:pos="2704"/>
        </w:tabs>
        <w:rPr>
          <w:rFonts w:ascii="Calibri" w:hAnsi="Calibri"/>
          <w:b/>
        </w:rPr>
      </w:pPr>
      <w:r w:rsidRPr="00FE54C3">
        <w:rPr>
          <w:rFonts w:ascii="Calibri" w:hAnsi="Calibri"/>
          <w:b/>
        </w:rPr>
        <w:t>Abstract</w:t>
      </w:r>
      <w:r w:rsidR="00AD5A2C" w:rsidRPr="00FE54C3">
        <w:rPr>
          <w:rFonts w:ascii="Calibri" w:hAnsi="Calibri"/>
          <w:b/>
        </w:rPr>
        <w:tab/>
      </w:r>
    </w:p>
    <w:p w14:paraId="21A28E6E" w14:textId="61A1D601" w:rsidR="00430B6C" w:rsidRPr="00FE54C3" w:rsidRDefault="004B5307" w:rsidP="00E76300">
      <w:pPr>
        <w:spacing w:line="480" w:lineRule="auto"/>
        <w:jc w:val="both"/>
        <w:rPr>
          <w:rFonts w:ascii="Calibri" w:hAnsi="Calibri"/>
        </w:rPr>
      </w:pPr>
      <w:r w:rsidRPr="00FE54C3">
        <w:rPr>
          <w:rFonts w:ascii="Calibri" w:hAnsi="Calibri"/>
        </w:rPr>
        <w:t>Created</w:t>
      </w:r>
      <w:r w:rsidR="00430B6C" w:rsidRPr="00FE54C3">
        <w:rPr>
          <w:rFonts w:ascii="Calibri" w:hAnsi="Calibri"/>
        </w:rPr>
        <w:t xml:space="preserve"> from footage contributed by members of the public to YouTube, the 2011 </w:t>
      </w:r>
      <w:r w:rsidR="00430B6C" w:rsidRPr="00FE54C3">
        <w:rPr>
          <w:rFonts w:ascii="Calibri" w:hAnsi="Calibri"/>
          <w:i/>
        </w:rPr>
        <w:t xml:space="preserve">Life in a Day </w:t>
      </w:r>
      <w:r w:rsidR="00430B6C" w:rsidRPr="00FE54C3">
        <w:rPr>
          <w:rFonts w:ascii="Calibri" w:hAnsi="Calibri"/>
        </w:rPr>
        <w:t xml:space="preserve">and 2012 </w:t>
      </w:r>
      <w:r w:rsidR="00430B6C" w:rsidRPr="00FE54C3">
        <w:rPr>
          <w:rFonts w:ascii="Calibri" w:hAnsi="Calibri"/>
          <w:i/>
        </w:rPr>
        <w:t xml:space="preserve">Britain in a Day </w:t>
      </w:r>
      <w:r w:rsidR="00430B6C" w:rsidRPr="00FE54C3">
        <w:rPr>
          <w:rFonts w:ascii="Calibri" w:hAnsi="Calibri"/>
        </w:rPr>
        <w:t xml:space="preserve">crowdsourced documentaries </w:t>
      </w:r>
      <w:r w:rsidR="0025407E" w:rsidRPr="00FE54C3">
        <w:rPr>
          <w:rFonts w:ascii="Calibri" w:hAnsi="Calibri"/>
        </w:rPr>
        <w:t>show</w:t>
      </w:r>
      <w:r w:rsidR="00430B6C" w:rsidRPr="00FE54C3">
        <w:rPr>
          <w:rFonts w:ascii="Calibri" w:hAnsi="Calibri"/>
        </w:rPr>
        <w:t xml:space="preserve"> participatory media-making projects on global and national scales.</w:t>
      </w:r>
      <w:r w:rsidR="003738DB" w:rsidRPr="00FE54C3">
        <w:rPr>
          <w:rFonts w:ascii="Calibri" w:hAnsi="Calibri"/>
        </w:rPr>
        <w:t xml:space="preserve"> Drawing comparisons with digital storytelling projects, t</w:t>
      </w:r>
      <w:r w:rsidR="00430B6C" w:rsidRPr="00FE54C3">
        <w:rPr>
          <w:rFonts w:ascii="Calibri" w:hAnsi="Calibri"/>
        </w:rPr>
        <w:t>his article examines efforts to structure and shape the contributio</w:t>
      </w:r>
      <w:r w:rsidR="00465930" w:rsidRPr="00FE54C3">
        <w:rPr>
          <w:rFonts w:ascii="Calibri" w:hAnsi="Calibri"/>
        </w:rPr>
        <w:t xml:space="preserve">ns to the </w:t>
      </w:r>
      <w:r w:rsidR="00465930" w:rsidRPr="00FE54C3">
        <w:rPr>
          <w:rFonts w:ascii="Calibri" w:hAnsi="Calibri"/>
          <w:i/>
        </w:rPr>
        <w:t>… in a Day</w:t>
      </w:r>
      <w:r w:rsidR="00465930" w:rsidRPr="00FE54C3">
        <w:rPr>
          <w:rFonts w:ascii="Calibri" w:hAnsi="Calibri"/>
        </w:rPr>
        <w:t xml:space="preserve"> crowdsourcing projects as</w:t>
      </w:r>
      <w:r w:rsidR="00430B6C" w:rsidRPr="00FE54C3">
        <w:rPr>
          <w:rFonts w:ascii="Calibri" w:hAnsi="Calibri"/>
        </w:rPr>
        <w:t xml:space="preserve"> </w:t>
      </w:r>
      <w:r w:rsidRPr="00FE54C3">
        <w:rPr>
          <w:rFonts w:ascii="Calibri" w:hAnsi="Calibri"/>
        </w:rPr>
        <w:t>set out in</w:t>
      </w:r>
      <w:r w:rsidR="00430B6C" w:rsidRPr="00FE54C3">
        <w:rPr>
          <w:rFonts w:ascii="Calibri" w:hAnsi="Calibri"/>
        </w:rPr>
        <w:t xml:space="preserve"> guidan</w:t>
      </w:r>
      <w:r w:rsidR="0025407E" w:rsidRPr="00FE54C3">
        <w:rPr>
          <w:rFonts w:ascii="Calibri" w:hAnsi="Calibri"/>
        </w:rPr>
        <w:t>ce and tutorial materials</w:t>
      </w:r>
      <w:r w:rsidR="004529BA" w:rsidRPr="00FE54C3">
        <w:rPr>
          <w:rFonts w:ascii="Calibri" w:hAnsi="Calibri"/>
        </w:rPr>
        <w:t xml:space="preserve"> from the producers</w:t>
      </w:r>
      <w:r w:rsidR="0025407E" w:rsidRPr="00FE54C3">
        <w:rPr>
          <w:rFonts w:ascii="Calibri" w:hAnsi="Calibri"/>
        </w:rPr>
        <w:t>. T</w:t>
      </w:r>
      <w:r w:rsidRPr="00FE54C3">
        <w:rPr>
          <w:rFonts w:ascii="Calibri" w:hAnsi="Calibri"/>
        </w:rPr>
        <w:t>his</w:t>
      </w:r>
      <w:r w:rsidR="00430B6C" w:rsidRPr="00FE54C3">
        <w:rPr>
          <w:rFonts w:ascii="Calibri" w:hAnsi="Calibri"/>
        </w:rPr>
        <w:t xml:space="preserve"> </w:t>
      </w:r>
      <w:r w:rsidR="00F500B5" w:rsidRPr="00FE54C3">
        <w:rPr>
          <w:rFonts w:ascii="Calibri" w:hAnsi="Calibri"/>
        </w:rPr>
        <w:t xml:space="preserve">guidance and advice </w:t>
      </w:r>
      <w:r w:rsidR="00326C58" w:rsidRPr="00FE54C3">
        <w:rPr>
          <w:rFonts w:ascii="Calibri" w:hAnsi="Calibri"/>
        </w:rPr>
        <w:t xml:space="preserve">is </w:t>
      </w:r>
      <w:r w:rsidR="00430B6C" w:rsidRPr="00FE54C3">
        <w:rPr>
          <w:rFonts w:ascii="Calibri" w:hAnsi="Calibri"/>
        </w:rPr>
        <w:t>critically</w:t>
      </w:r>
      <w:r w:rsidR="00326C58" w:rsidRPr="00FE54C3">
        <w:rPr>
          <w:rFonts w:ascii="Calibri" w:hAnsi="Calibri"/>
        </w:rPr>
        <w:t xml:space="preserve"> analysed to</w:t>
      </w:r>
      <w:r w:rsidR="00430B6C" w:rsidRPr="00FE54C3">
        <w:rPr>
          <w:rFonts w:ascii="Calibri" w:hAnsi="Calibri"/>
        </w:rPr>
        <w:t xml:space="preserve"> consider the differ</w:t>
      </w:r>
      <w:r w:rsidR="007A29D3" w:rsidRPr="00FE54C3">
        <w:rPr>
          <w:rFonts w:ascii="Calibri" w:hAnsi="Calibri"/>
        </w:rPr>
        <w:t>ent openings and opportunities</w:t>
      </w:r>
      <w:r w:rsidR="00430B6C" w:rsidRPr="00FE54C3">
        <w:rPr>
          <w:rFonts w:ascii="Calibri" w:hAnsi="Calibri"/>
        </w:rPr>
        <w:t xml:space="preserve"> made available by the production team</w:t>
      </w:r>
      <w:r w:rsidR="00921D65">
        <w:rPr>
          <w:rFonts w:ascii="Calibri" w:hAnsi="Calibri"/>
        </w:rPr>
        <w:t xml:space="preserve"> as they (crowd)source content</w:t>
      </w:r>
      <w:r w:rsidR="00430B6C" w:rsidRPr="00FE54C3">
        <w:rPr>
          <w:rFonts w:ascii="Calibri" w:hAnsi="Calibri"/>
        </w:rPr>
        <w:t xml:space="preserve">. </w:t>
      </w:r>
      <w:r w:rsidR="003771A8" w:rsidRPr="00FE54C3">
        <w:rPr>
          <w:rFonts w:ascii="Calibri" w:hAnsi="Calibri"/>
        </w:rPr>
        <w:t>Setting out</w:t>
      </w:r>
      <w:r w:rsidR="00647E65" w:rsidRPr="00FE54C3">
        <w:rPr>
          <w:rFonts w:ascii="Calibri" w:hAnsi="Calibri"/>
        </w:rPr>
        <w:t xml:space="preserve"> the</w:t>
      </w:r>
      <w:r w:rsidRPr="00FE54C3">
        <w:rPr>
          <w:rFonts w:ascii="Calibri" w:hAnsi="Calibri"/>
        </w:rPr>
        <w:t xml:space="preserve"> practices and possibilities for self-representat</w:t>
      </w:r>
      <w:r w:rsidR="007A29D3" w:rsidRPr="00FE54C3">
        <w:rPr>
          <w:rFonts w:ascii="Calibri" w:hAnsi="Calibri"/>
        </w:rPr>
        <w:t>i</w:t>
      </w:r>
      <w:r w:rsidRPr="00FE54C3">
        <w:rPr>
          <w:rFonts w:ascii="Calibri" w:hAnsi="Calibri"/>
        </w:rPr>
        <w:t>on</w:t>
      </w:r>
      <w:r w:rsidR="00430B6C" w:rsidRPr="00FE54C3">
        <w:rPr>
          <w:rFonts w:ascii="Calibri" w:hAnsi="Calibri"/>
        </w:rPr>
        <w:t xml:space="preserve"> </w:t>
      </w:r>
      <w:r w:rsidR="003771A8" w:rsidRPr="00FE54C3">
        <w:rPr>
          <w:rFonts w:ascii="Calibri" w:hAnsi="Calibri"/>
        </w:rPr>
        <w:t>is a point of tension that this article explores</w:t>
      </w:r>
      <w:r w:rsidR="00430B6C" w:rsidRPr="00FE54C3">
        <w:rPr>
          <w:rFonts w:ascii="Calibri" w:hAnsi="Calibri"/>
        </w:rPr>
        <w:t xml:space="preserve"> through the comments thread to one of the production team’s guidance videos. This video presents a number of submission requirements</w:t>
      </w:r>
      <w:r w:rsidRPr="00FE54C3">
        <w:rPr>
          <w:rFonts w:ascii="Calibri" w:hAnsi="Calibri"/>
        </w:rPr>
        <w:t>, notably that contributors do not edit</w:t>
      </w:r>
      <w:r w:rsidR="00962B44" w:rsidRPr="00FE54C3">
        <w:rPr>
          <w:rFonts w:ascii="Calibri" w:hAnsi="Calibri"/>
        </w:rPr>
        <w:t>,</w:t>
      </w:r>
      <w:r w:rsidR="00430B6C" w:rsidRPr="00FE54C3">
        <w:rPr>
          <w:rFonts w:ascii="Calibri" w:hAnsi="Calibri"/>
        </w:rPr>
        <w:t xml:space="preserve"> and analysis of the responding comments shows how potential contributors critically </w:t>
      </w:r>
      <w:r w:rsidR="002C12CB" w:rsidRPr="00FE54C3">
        <w:rPr>
          <w:rFonts w:ascii="Calibri" w:hAnsi="Calibri"/>
        </w:rPr>
        <w:t>challenge</w:t>
      </w:r>
      <w:r w:rsidRPr="00FE54C3">
        <w:rPr>
          <w:rFonts w:ascii="Calibri" w:hAnsi="Calibri"/>
        </w:rPr>
        <w:t xml:space="preserve"> participation </w:t>
      </w:r>
      <w:r w:rsidR="00921D65">
        <w:rPr>
          <w:rFonts w:ascii="Calibri" w:hAnsi="Calibri"/>
        </w:rPr>
        <w:t>that they</w:t>
      </w:r>
      <w:r w:rsidR="00647E65" w:rsidRPr="00FE54C3">
        <w:rPr>
          <w:rFonts w:ascii="Calibri" w:hAnsi="Calibri"/>
        </w:rPr>
        <w:t xml:space="preserve"> </w:t>
      </w:r>
      <w:r w:rsidRPr="00FE54C3">
        <w:rPr>
          <w:rFonts w:ascii="Calibri" w:hAnsi="Calibri"/>
        </w:rPr>
        <w:t>rega</w:t>
      </w:r>
      <w:r w:rsidR="003529D2" w:rsidRPr="00FE54C3">
        <w:rPr>
          <w:rFonts w:ascii="Calibri" w:hAnsi="Calibri"/>
        </w:rPr>
        <w:t>r</w:t>
      </w:r>
      <w:r w:rsidRPr="00FE54C3">
        <w:rPr>
          <w:rFonts w:ascii="Calibri" w:hAnsi="Calibri"/>
        </w:rPr>
        <w:t xml:space="preserve">ded as the </w:t>
      </w:r>
      <w:r w:rsidR="002C12CB" w:rsidRPr="00FE54C3">
        <w:rPr>
          <w:rFonts w:ascii="Calibri" w:hAnsi="Calibri"/>
        </w:rPr>
        <w:t>requesting and curating</w:t>
      </w:r>
      <w:r w:rsidR="00465930" w:rsidRPr="00FE54C3">
        <w:rPr>
          <w:rFonts w:ascii="Calibri" w:hAnsi="Calibri"/>
        </w:rPr>
        <w:t xml:space="preserve"> of</w:t>
      </w:r>
      <w:r w:rsidR="002C12CB" w:rsidRPr="00FE54C3">
        <w:rPr>
          <w:rFonts w:ascii="Calibri" w:hAnsi="Calibri"/>
        </w:rPr>
        <w:t xml:space="preserve"> content.</w:t>
      </w:r>
    </w:p>
    <w:p w14:paraId="492D7100" w14:textId="77777777" w:rsidR="00430B6C" w:rsidRPr="00FE54C3" w:rsidRDefault="00430B6C" w:rsidP="00167D9A">
      <w:pPr>
        <w:rPr>
          <w:rFonts w:ascii="Calibri" w:hAnsi="Calibri"/>
          <w:b/>
        </w:rPr>
      </w:pPr>
    </w:p>
    <w:p w14:paraId="0F1E6628" w14:textId="77777777" w:rsidR="00CE7967" w:rsidRPr="00FE54C3" w:rsidRDefault="00CE7967">
      <w:pPr>
        <w:rPr>
          <w:rFonts w:ascii="Calibri" w:hAnsi="Calibri"/>
          <w:b/>
        </w:rPr>
      </w:pPr>
      <w:r w:rsidRPr="00FE54C3">
        <w:rPr>
          <w:rFonts w:ascii="Calibri" w:hAnsi="Calibri"/>
          <w:b/>
        </w:rPr>
        <w:br w:type="page"/>
      </w:r>
    </w:p>
    <w:p w14:paraId="7FC7F86A" w14:textId="3DF585E5" w:rsidR="00CF2726" w:rsidRPr="00FE54C3" w:rsidRDefault="00CF2726" w:rsidP="00167D9A">
      <w:pPr>
        <w:rPr>
          <w:rFonts w:ascii="Calibri" w:hAnsi="Calibri"/>
          <w:b/>
        </w:rPr>
      </w:pPr>
      <w:r w:rsidRPr="00FE54C3">
        <w:rPr>
          <w:rFonts w:ascii="Calibri" w:hAnsi="Calibri"/>
          <w:b/>
        </w:rPr>
        <w:lastRenderedPageBreak/>
        <w:t>Introduction</w:t>
      </w:r>
    </w:p>
    <w:p w14:paraId="3D57B95C" w14:textId="4D25DC01" w:rsidR="000A0610" w:rsidRPr="00FE54C3" w:rsidRDefault="0089026D" w:rsidP="009A3FC7">
      <w:pPr>
        <w:spacing w:line="480" w:lineRule="auto"/>
        <w:jc w:val="both"/>
        <w:rPr>
          <w:rFonts w:ascii="Calibri" w:hAnsi="Calibri"/>
          <w:lang w:val="en-US"/>
        </w:rPr>
      </w:pPr>
      <w:r w:rsidRPr="00FE54C3">
        <w:rPr>
          <w:rFonts w:ascii="Calibri" w:hAnsi="Calibri"/>
          <w:lang w:val="en-US"/>
        </w:rPr>
        <w:t xml:space="preserve">This article examines </w:t>
      </w:r>
      <w:r w:rsidR="00167D9A" w:rsidRPr="00FE54C3">
        <w:rPr>
          <w:rFonts w:ascii="Calibri" w:hAnsi="Calibri"/>
        </w:rPr>
        <w:t>the</w:t>
      </w:r>
      <w:r w:rsidR="00630FF8">
        <w:rPr>
          <w:rFonts w:ascii="Calibri" w:hAnsi="Calibri"/>
        </w:rPr>
        <w:t xml:space="preserve"> crowd</w:t>
      </w:r>
      <w:r w:rsidR="00167D9A" w:rsidRPr="00FE54C3">
        <w:rPr>
          <w:rFonts w:ascii="Calibri" w:hAnsi="Calibri"/>
        </w:rPr>
        <w:t xml:space="preserve">sourced documentaries </w:t>
      </w:r>
      <w:r w:rsidR="00167D9A" w:rsidRPr="00FE54C3">
        <w:rPr>
          <w:rFonts w:ascii="Calibri" w:hAnsi="Calibri"/>
          <w:i/>
        </w:rPr>
        <w:t xml:space="preserve">Life in a Day </w:t>
      </w:r>
      <w:r w:rsidR="00167D9A" w:rsidRPr="00FE54C3">
        <w:rPr>
          <w:rFonts w:ascii="Calibri" w:hAnsi="Calibri"/>
        </w:rPr>
        <w:t xml:space="preserve">(Macdonald, 2011) and </w:t>
      </w:r>
      <w:r w:rsidR="00167D9A" w:rsidRPr="00FE54C3">
        <w:rPr>
          <w:rFonts w:ascii="Calibri" w:hAnsi="Calibri"/>
          <w:i/>
        </w:rPr>
        <w:t xml:space="preserve">Britain in a Day </w:t>
      </w:r>
      <w:r w:rsidR="00167D9A" w:rsidRPr="00FE54C3">
        <w:rPr>
          <w:rFonts w:ascii="Calibri" w:hAnsi="Calibri"/>
        </w:rPr>
        <w:t>(Matthews</w:t>
      </w:r>
      <w:r w:rsidR="00606F55" w:rsidRPr="00FE54C3">
        <w:rPr>
          <w:rFonts w:ascii="Calibri" w:hAnsi="Calibri"/>
        </w:rPr>
        <w:t>,</w:t>
      </w:r>
      <w:r w:rsidR="00167D9A" w:rsidRPr="00FE54C3">
        <w:rPr>
          <w:rFonts w:ascii="Calibri" w:hAnsi="Calibri"/>
        </w:rPr>
        <w:t xml:space="preserve"> 2012) to examine the production dynamics of participatory media pro</w:t>
      </w:r>
      <w:r w:rsidR="009A3FC7" w:rsidRPr="00FE54C3">
        <w:rPr>
          <w:rFonts w:ascii="Calibri" w:hAnsi="Calibri"/>
        </w:rPr>
        <w:t>jects.</w:t>
      </w:r>
      <w:r w:rsidR="00167D9A" w:rsidRPr="00FE54C3">
        <w:rPr>
          <w:rFonts w:ascii="Calibri" w:hAnsi="Calibri"/>
          <w:lang w:val="en-US"/>
        </w:rPr>
        <w:t xml:space="preserve"> </w:t>
      </w:r>
      <w:r w:rsidR="00B03AB4" w:rsidRPr="00FE54C3">
        <w:rPr>
          <w:rFonts w:ascii="Calibri" w:hAnsi="Calibri"/>
          <w:lang w:val="en-US"/>
        </w:rPr>
        <w:t>These projects are an</w:t>
      </w:r>
      <w:r w:rsidR="00CB2C56" w:rsidRPr="00FE54C3">
        <w:rPr>
          <w:rFonts w:ascii="Calibri" w:hAnsi="Calibri"/>
          <w:lang w:val="en-US"/>
        </w:rPr>
        <w:t xml:space="preserve"> opportunity to examine practices of se</w:t>
      </w:r>
      <w:r w:rsidR="00BF7EC0">
        <w:rPr>
          <w:rFonts w:ascii="Calibri" w:hAnsi="Calibri"/>
          <w:lang w:val="en-US"/>
        </w:rPr>
        <w:t>lf-representation that have</w:t>
      </w:r>
      <w:r w:rsidR="00CB2C56" w:rsidRPr="00FE54C3">
        <w:rPr>
          <w:rFonts w:ascii="Calibri" w:hAnsi="Calibri"/>
          <w:lang w:val="en-US"/>
        </w:rPr>
        <w:t xml:space="preserve"> previously been considered in terms of home</w:t>
      </w:r>
      <w:r w:rsidR="00647E65" w:rsidRPr="00FE54C3">
        <w:rPr>
          <w:rFonts w:ascii="Calibri" w:hAnsi="Calibri"/>
          <w:lang w:val="en-US"/>
        </w:rPr>
        <w:t xml:space="preserve"> movie</w:t>
      </w:r>
      <w:r w:rsidR="00CB2C56" w:rsidRPr="00FE54C3">
        <w:rPr>
          <w:rFonts w:ascii="Calibri" w:hAnsi="Calibri"/>
          <w:lang w:val="en-US"/>
        </w:rPr>
        <w:t xml:space="preserve"> and cam</w:t>
      </w:r>
      <w:r w:rsidR="00647E65" w:rsidRPr="00FE54C3">
        <w:rPr>
          <w:rFonts w:ascii="Calibri" w:hAnsi="Calibri"/>
          <w:lang w:val="en-US"/>
        </w:rPr>
        <w:t>corder cultures (Zimmerman, 1995; Buckingham and Willett, 2009) and digital storytelling (Rose, 2007</w:t>
      </w:r>
      <w:r w:rsidR="00CB2C56" w:rsidRPr="00FE54C3">
        <w:rPr>
          <w:rFonts w:ascii="Calibri" w:hAnsi="Calibri"/>
          <w:lang w:val="en-US"/>
        </w:rPr>
        <w:t>)</w:t>
      </w:r>
      <w:r w:rsidR="00BF7EC0">
        <w:rPr>
          <w:rFonts w:ascii="Calibri" w:hAnsi="Calibri"/>
          <w:color w:val="008000"/>
          <w:lang w:val="en-US"/>
        </w:rPr>
        <w:t xml:space="preserve">, </w:t>
      </w:r>
      <w:r w:rsidR="00BF7EC0">
        <w:rPr>
          <w:rFonts w:ascii="Calibri" w:hAnsi="Calibri"/>
          <w:lang w:val="en-US"/>
        </w:rPr>
        <w:t>in relation to</w:t>
      </w:r>
      <w:r w:rsidR="00BF7EC0" w:rsidRPr="00FE54C3">
        <w:rPr>
          <w:rFonts w:ascii="Calibri" w:hAnsi="Calibri"/>
          <w:lang w:val="en-US"/>
        </w:rPr>
        <w:t xml:space="preserve"> crowdsourcing and participatory cultures</w:t>
      </w:r>
      <w:r w:rsidR="00BF7EC0">
        <w:rPr>
          <w:rFonts w:ascii="Calibri" w:hAnsi="Calibri"/>
          <w:lang w:val="en-US"/>
        </w:rPr>
        <w:t>.</w:t>
      </w:r>
      <w:r w:rsidR="00CB2C56" w:rsidRPr="00FE54C3">
        <w:rPr>
          <w:rFonts w:ascii="Calibri" w:hAnsi="Calibri"/>
          <w:color w:val="008000"/>
          <w:lang w:val="en-US"/>
        </w:rPr>
        <w:t xml:space="preserve"> </w:t>
      </w:r>
      <w:r w:rsidR="000A0610" w:rsidRPr="00FE54C3">
        <w:rPr>
          <w:rFonts w:ascii="Calibri" w:hAnsi="Calibri"/>
          <w:lang w:val="en-US"/>
        </w:rPr>
        <w:t>Engaging with cr</w:t>
      </w:r>
      <w:r w:rsidR="00CC08BE" w:rsidRPr="00FE54C3">
        <w:rPr>
          <w:rFonts w:ascii="Calibri" w:hAnsi="Calibri"/>
          <w:lang w:val="en-US"/>
        </w:rPr>
        <w:t>iti</w:t>
      </w:r>
      <w:r w:rsidR="004536F4" w:rsidRPr="00FE54C3">
        <w:rPr>
          <w:rFonts w:ascii="Calibri" w:hAnsi="Calibri"/>
          <w:lang w:val="en-US"/>
        </w:rPr>
        <w:t xml:space="preserve">cal </w:t>
      </w:r>
      <w:r w:rsidR="007A29D3" w:rsidRPr="00FE54C3">
        <w:rPr>
          <w:rFonts w:ascii="Calibri" w:hAnsi="Calibri"/>
          <w:lang w:val="en-US"/>
        </w:rPr>
        <w:t>perspectives</w:t>
      </w:r>
      <w:r w:rsidR="00082B3C" w:rsidRPr="00FE54C3">
        <w:rPr>
          <w:rFonts w:ascii="Calibri" w:hAnsi="Calibri"/>
          <w:lang w:val="en-US"/>
        </w:rPr>
        <w:t xml:space="preserve"> </w:t>
      </w:r>
      <w:r w:rsidR="002D3668">
        <w:rPr>
          <w:rFonts w:ascii="Calibri" w:hAnsi="Calibri"/>
          <w:lang w:val="en-US"/>
        </w:rPr>
        <w:t>on</w:t>
      </w:r>
      <w:r w:rsidR="00BF7EC0">
        <w:rPr>
          <w:rFonts w:ascii="Calibri" w:hAnsi="Calibri"/>
          <w:lang w:val="en-US"/>
        </w:rPr>
        <w:t xml:space="preserve"> participation in</w:t>
      </w:r>
      <w:r w:rsidR="00082B3C" w:rsidRPr="00FE54C3">
        <w:rPr>
          <w:rFonts w:ascii="Calibri" w:hAnsi="Calibri"/>
          <w:lang w:val="en-US"/>
        </w:rPr>
        <w:t xml:space="preserve"> digital storytelling projects</w:t>
      </w:r>
      <w:r w:rsidR="002D3668">
        <w:rPr>
          <w:rFonts w:ascii="Calibri" w:hAnsi="Calibri"/>
          <w:lang w:val="en-US"/>
        </w:rPr>
        <w:t>, this article examines</w:t>
      </w:r>
      <w:r w:rsidR="000A0610" w:rsidRPr="00FE54C3">
        <w:rPr>
          <w:rFonts w:ascii="Calibri" w:hAnsi="Calibri"/>
          <w:lang w:val="en-US"/>
        </w:rPr>
        <w:t xml:space="preserve"> </w:t>
      </w:r>
      <w:r w:rsidR="00BF7EC0">
        <w:rPr>
          <w:rFonts w:ascii="Calibri" w:hAnsi="Calibri"/>
          <w:lang w:val="en-US"/>
        </w:rPr>
        <w:t xml:space="preserve">the </w:t>
      </w:r>
      <w:r w:rsidR="000A0610" w:rsidRPr="00FE54C3">
        <w:rPr>
          <w:rFonts w:ascii="Calibri" w:hAnsi="Calibri"/>
          <w:lang w:val="en-US"/>
        </w:rPr>
        <w:t xml:space="preserve">guidance materials that </w:t>
      </w:r>
      <w:r w:rsidR="00AF0A5C" w:rsidRPr="00FE54C3">
        <w:rPr>
          <w:rFonts w:ascii="Calibri" w:hAnsi="Calibri"/>
          <w:lang w:val="en-US"/>
        </w:rPr>
        <w:t xml:space="preserve">seek to </w:t>
      </w:r>
      <w:r w:rsidR="000A0610" w:rsidRPr="00FE54C3">
        <w:rPr>
          <w:rFonts w:ascii="Calibri" w:hAnsi="Calibri"/>
          <w:lang w:val="en-US"/>
        </w:rPr>
        <w:t>frame potential contributions to</w:t>
      </w:r>
      <w:r w:rsidR="00BF7EC0">
        <w:rPr>
          <w:rFonts w:ascii="Calibri" w:hAnsi="Calibri"/>
          <w:lang w:val="en-US"/>
        </w:rPr>
        <w:t xml:space="preserve"> these</w:t>
      </w:r>
      <w:r w:rsidR="000A0610" w:rsidRPr="00FE54C3">
        <w:rPr>
          <w:rFonts w:ascii="Calibri" w:hAnsi="Calibri"/>
          <w:lang w:val="en-US"/>
        </w:rPr>
        <w:t xml:space="preserve"> participatory projects</w:t>
      </w:r>
      <w:r w:rsidR="00584816" w:rsidRPr="00FE54C3">
        <w:rPr>
          <w:rFonts w:ascii="Calibri" w:hAnsi="Calibri"/>
          <w:lang w:val="en-US"/>
        </w:rPr>
        <w:t xml:space="preserve">, and the critical responses </w:t>
      </w:r>
      <w:r w:rsidR="003529D2" w:rsidRPr="00FE54C3">
        <w:rPr>
          <w:rFonts w:ascii="Calibri" w:hAnsi="Calibri"/>
          <w:lang w:val="en-US"/>
        </w:rPr>
        <w:t xml:space="preserve">from potential contributors </w:t>
      </w:r>
      <w:r w:rsidR="00584816" w:rsidRPr="00FE54C3">
        <w:rPr>
          <w:rFonts w:ascii="Calibri" w:hAnsi="Calibri"/>
          <w:lang w:val="en-US"/>
        </w:rPr>
        <w:t>that</w:t>
      </w:r>
      <w:r w:rsidR="00BF7EC0">
        <w:rPr>
          <w:rFonts w:ascii="Calibri" w:hAnsi="Calibri"/>
          <w:lang w:val="en-US"/>
        </w:rPr>
        <w:t xml:space="preserve"> challenge them</w:t>
      </w:r>
      <w:r w:rsidR="000A0610" w:rsidRPr="00FE54C3">
        <w:rPr>
          <w:rFonts w:ascii="Calibri" w:hAnsi="Calibri"/>
          <w:lang w:val="en-US"/>
        </w:rPr>
        <w:t>.</w:t>
      </w:r>
      <w:r w:rsidR="00743A11" w:rsidRPr="00FE54C3">
        <w:rPr>
          <w:rFonts w:ascii="Calibri" w:hAnsi="Calibri"/>
          <w:lang w:val="en-US"/>
        </w:rPr>
        <w:t xml:space="preserve"> </w:t>
      </w:r>
      <w:r w:rsidR="00743A11" w:rsidRPr="00FE54C3">
        <w:rPr>
          <w:rFonts w:ascii="Calibri" w:hAnsi="Calibri"/>
        </w:rPr>
        <w:t xml:space="preserve">This article connects with </w:t>
      </w:r>
      <w:r w:rsidR="00743A11" w:rsidRPr="00FE54C3">
        <w:rPr>
          <w:rFonts w:ascii="Calibri" w:hAnsi="Calibri"/>
          <w:lang w:val="en-US"/>
        </w:rPr>
        <w:t>long-standing debates on particip</w:t>
      </w:r>
      <w:r w:rsidR="00415F59" w:rsidRPr="00FE54C3">
        <w:rPr>
          <w:rFonts w:ascii="Calibri" w:hAnsi="Calibri"/>
          <w:lang w:val="en-US"/>
        </w:rPr>
        <w:t>atory media projects that are</w:t>
      </w:r>
      <w:r w:rsidR="00743A11" w:rsidRPr="00FE54C3">
        <w:rPr>
          <w:rFonts w:ascii="Calibri" w:hAnsi="Calibri"/>
          <w:lang w:val="en-US"/>
        </w:rPr>
        <w:t xml:space="preserve"> helpfully articulated by Spurgeon et al. (2009: 284), when, in their discussion of participatory culture as driven from the top-down they suggest that, ‘participatory culture is almost impossible to achieve in the absence of pre</w:t>
      </w:r>
      <w:r w:rsidR="00361DC6" w:rsidRPr="00FE54C3">
        <w:rPr>
          <w:rFonts w:ascii="Calibri" w:hAnsi="Calibri"/>
          <w:lang w:val="en-US"/>
        </w:rPr>
        <w:t>-determined stakeholder agendas</w:t>
      </w:r>
      <w:r w:rsidR="00743A11" w:rsidRPr="00FE54C3">
        <w:rPr>
          <w:rFonts w:ascii="Calibri" w:hAnsi="Calibri"/>
          <w:lang w:val="en-US"/>
        </w:rPr>
        <w:t>.</w:t>
      </w:r>
      <w:r w:rsidR="00361DC6" w:rsidRPr="00FE54C3">
        <w:rPr>
          <w:rFonts w:ascii="Calibri" w:hAnsi="Calibri"/>
          <w:lang w:val="en-US"/>
        </w:rPr>
        <w:t>’</w:t>
      </w:r>
      <w:r w:rsidR="00743A11" w:rsidRPr="00FE54C3">
        <w:rPr>
          <w:rFonts w:ascii="Calibri" w:hAnsi="Calibri"/>
          <w:lang w:val="en-US"/>
        </w:rPr>
        <w:t xml:space="preserve"> These comments</w:t>
      </w:r>
      <w:r w:rsidR="00082B3C" w:rsidRPr="00FE54C3">
        <w:rPr>
          <w:rFonts w:ascii="Calibri" w:hAnsi="Calibri"/>
          <w:lang w:val="en-US"/>
        </w:rPr>
        <w:t xml:space="preserve"> are understood</w:t>
      </w:r>
      <w:r w:rsidR="00743A11" w:rsidRPr="00FE54C3">
        <w:rPr>
          <w:rFonts w:ascii="Calibri" w:hAnsi="Calibri"/>
          <w:lang w:val="en-US"/>
        </w:rPr>
        <w:t xml:space="preserve"> not as a strict indictment of such stakeholder agendas, but rather as a call to acknowledge and explore the opportunities, challen</w:t>
      </w:r>
      <w:r w:rsidR="00361DC6" w:rsidRPr="00FE54C3">
        <w:rPr>
          <w:rFonts w:ascii="Calibri" w:hAnsi="Calibri"/>
          <w:lang w:val="en-US"/>
        </w:rPr>
        <w:t>ges, and implications of production</w:t>
      </w:r>
      <w:r w:rsidR="003529D2" w:rsidRPr="00FE54C3">
        <w:rPr>
          <w:rFonts w:ascii="Calibri" w:hAnsi="Calibri"/>
          <w:lang w:val="en-US"/>
        </w:rPr>
        <w:t xml:space="preserve"> </w:t>
      </w:r>
      <w:r w:rsidR="00743A11" w:rsidRPr="00FE54C3">
        <w:rPr>
          <w:rFonts w:ascii="Calibri" w:hAnsi="Calibri"/>
          <w:lang w:val="en-US"/>
        </w:rPr>
        <w:t>agendas</w:t>
      </w:r>
      <w:r w:rsidR="00361DC6" w:rsidRPr="00FE54C3">
        <w:rPr>
          <w:rFonts w:ascii="Calibri" w:hAnsi="Calibri"/>
          <w:lang w:val="en-US"/>
        </w:rPr>
        <w:t xml:space="preserve"> and</w:t>
      </w:r>
      <w:r w:rsidR="003529D2" w:rsidRPr="00FE54C3">
        <w:rPr>
          <w:rFonts w:ascii="Calibri" w:hAnsi="Calibri"/>
          <w:lang w:val="en-US"/>
        </w:rPr>
        <w:t xml:space="preserve"> structures</w:t>
      </w:r>
      <w:r w:rsidR="00743A11" w:rsidRPr="00FE54C3">
        <w:rPr>
          <w:rFonts w:ascii="Calibri" w:hAnsi="Calibri"/>
          <w:lang w:val="en-US"/>
        </w:rPr>
        <w:t>.</w:t>
      </w:r>
    </w:p>
    <w:p w14:paraId="5BA4FCEF" w14:textId="77777777" w:rsidR="000A0610" w:rsidRPr="00FE54C3" w:rsidRDefault="000A0610" w:rsidP="009A3FC7">
      <w:pPr>
        <w:spacing w:line="480" w:lineRule="auto"/>
        <w:jc w:val="both"/>
        <w:rPr>
          <w:rFonts w:ascii="Calibri" w:hAnsi="Calibri"/>
          <w:lang w:val="en-US"/>
        </w:rPr>
      </w:pPr>
    </w:p>
    <w:p w14:paraId="265E875A" w14:textId="48878DDB" w:rsidR="001F30AD" w:rsidRPr="00FE54C3" w:rsidRDefault="00D52DF2" w:rsidP="009A3FC7">
      <w:pPr>
        <w:spacing w:line="480" w:lineRule="auto"/>
        <w:jc w:val="both"/>
        <w:rPr>
          <w:rFonts w:ascii="Calibri" w:hAnsi="Calibri"/>
          <w:b/>
        </w:rPr>
      </w:pPr>
      <w:r w:rsidRPr="00FE54C3">
        <w:rPr>
          <w:rFonts w:ascii="Calibri" w:hAnsi="Calibri"/>
          <w:b/>
        </w:rPr>
        <w:t>Crowdsourcing digital stories</w:t>
      </w:r>
    </w:p>
    <w:p w14:paraId="5E793BDF" w14:textId="07F8ECCC" w:rsidR="00C33D44" w:rsidRPr="00FE54C3" w:rsidRDefault="00430B6C" w:rsidP="009A3FC7">
      <w:pPr>
        <w:spacing w:line="480" w:lineRule="auto"/>
        <w:jc w:val="both"/>
        <w:rPr>
          <w:rFonts w:ascii="Calibri" w:hAnsi="Calibri"/>
          <w:color w:val="008000"/>
          <w:lang w:val="en-US"/>
        </w:rPr>
      </w:pPr>
      <w:r w:rsidRPr="00FE54C3">
        <w:rPr>
          <w:rFonts w:ascii="Calibri" w:hAnsi="Calibri"/>
        </w:rPr>
        <w:t>Compiled from crowd-sourced</w:t>
      </w:r>
      <w:r w:rsidR="0089026D" w:rsidRPr="00FE54C3">
        <w:rPr>
          <w:rFonts w:ascii="Calibri" w:hAnsi="Calibri"/>
        </w:rPr>
        <w:t xml:space="preserve"> footage contributed by members of the public</w:t>
      </w:r>
      <w:r w:rsidR="003B0C26" w:rsidRPr="00FE54C3">
        <w:rPr>
          <w:rFonts w:ascii="Calibri" w:hAnsi="Calibri"/>
        </w:rPr>
        <w:t xml:space="preserve"> to YouTube</w:t>
      </w:r>
      <w:r w:rsidR="0089026D" w:rsidRPr="00FE54C3">
        <w:rPr>
          <w:rFonts w:ascii="Calibri" w:hAnsi="Calibri"/>
        </w:rPr>
        <w:t xml:space="preserve">, the 2011 </w:t>
      </w:r>
      <w:r w:rsidR="0089026D" w:rsidRPr="00FE54C3">
        <w:rPr>
          <w:rFonts w:ascii="Calibri" w:hAnsi="Calibri"/>
          <w:i/>
        </w:rPr>
        <w:t xml:space="preserve">Life in a Day </w:t>
      </w:r>
      <w:r w:rsidR="0089026D" w:rsidRPr="00FE54C3">
        <w:rPr>
          <w:rFonts w:ascii="Calibri" w:hAnsi="Calibri"/>
        </w:rPr>
        <w:t>documentary</w:t>
      </w:r>
      <w:r w:rsidR="00361DC6" w:rsidRPr="00FE54C3">
        <w:rPr>
          <w:rFonts w:ascii="Calibri" w:hAnsi="Calibri"/>
        </w:rPr>
        <w:t xml:space="preserve"> </w:t>
      </w:r>
      <w:r w:rsidR="002D3668">
        <w:rPr>
          <w:rFonts w:ascii="Calibri" w:hAnsi="Calibri"/>
          <w:lang w:val="en-US"/>
        </w:rPr>
        <w:t>is edited</w:t>
      </w:r>
      <w:r w:rsidR="00361DC6" w:rsidRPr="00FE54C3">
        <w:rPr>
          <w:rFonts w:ascii="Calibri" w:hAnsi="Calibri"/>
          <w:lang w:val="en-US"/>
        </w:rPr>
        <w:t xml:space="preserve"> </w:t>
      </w:r>
      <w:r w:rsidR="00921D65">
        <w:rPr>
          <w:rFonts w:ascii="Calibri" w:hAnsi="Calibri"/>
          <w:lang w:val="en-US"/>
        </w:rPr>
        <w:t>together</w:t>
      </w:r>
      <w:r w:rsidR="002D3668">
        <w:rPr>
          <w:rFonts w:ascii="Calibri" w:hAnsi="Calibri"/>
          <w:lang w:val="en-US"/>
        </w:rPr>
        <w:t xml:space="preserve"> from</w:t>
      </w:r>
      <w:r w:rsidR="00921D65">
        <w:rPr>
          <w:rFonts w:ascii="Calibri" w:hAnsi="Calibri"/>
          <w:lang w:val="en-US"/>
        </w:rPr>
        <w:t xml:space="preserve"> </w:t>
      </w:r>
      <w:r w:rsidR="00361DC6" w:rsidRPr="00FE54C3">
        <w:rPr>
          <w:rFonts w:ascii="Calibri" w:hAnsi="Calibri"/>
          <w:lang w:val="en-US"/>
        </w:rPr>
        <w:t>80,000 submissions</w:t>
      </w:r>
      <w:r w:rsidR="00361DC6" w:rsidRPr="00FE54C3">
        <w:rPr>
          <w:rFonts w:ascii="Calibri" w:hAnsi="Calibri"/>
        </w:rPr>
        <w:t xml:space="preserve"> to create a </w:t>
      </w:r>
      <w:r w:rsidR="0089026D" w:rsidRPr="00FE54C3">
        <w:rPr>
          <w:rFonts w:ascii="Calibri" w:hAnsi="Calibri"/>
        </w:rPr>
        <w:t>‘</w:t>
      </w:r>
      <w:r w:rsidR="007A29D3" w:rsidRPr="00FE54C3">
        <w:rPr>
          <w:rFonts w:ascii="Calibri" w:hAnsi="Calibri"/>
        </w:rPr>
        <w:t>paean</w:t>
      </w:r>
      <w:r w:rsidR="0089026D" w:rsidRPr="00FE54C3">
        <w:rPr>
          <w:rFonts w:ascii="Calibri" w:hAnsi="Calibri"/>
        </w:rPr>
        <w:t xml:space="preserve"> to what it means to be human in the world today’</w:t>
      </w:r>
      <w:r w:rsidR="00A8044F" w:rsidRPr="00FE54C3">
        <w:rPr>
          <w:rFonts w:ascii="Calibri" w:hAnsi="Calibri"/>
          <w:lang w:val="en-US"/>
        </w:rPr>
        <w:t xml:space="preserve">. Likewise, </w:t>
      </w:r>
      <w:r w:rsidR="0089026D" w:rsidRPr="00FE54C3">
        <w:rPr>
          <w:rFonts w:ascii="Calibri" w:hAnsi="Calibri"/>
        </w:rPr>
        <w:t xml:space="preserve">the 2012 documentary that followed in its footsteps, </w:t>
      </w:r>
      <w:r w:rsidR="0089026D" w:rsidRPr="00FE54C3">
        <w:rPr>
          <w:rFonts w:ascii="Calibri" w:hAnsi="Calibri"/>
          <w:i/>
        </w:rPr>
        <w:t>Britain in a Day</w:t>
      </w:r>
      <w:r w:rsidR="0089026D" w:rsidRPr="00FE54C3">
        <w:rPr>
          <w:rFonts w:ascii="Calibri" w:hAnsi="Calibri"/>
        </w:rPr>
        <w:t xml:space="preserve">, </w:t>
      </w:r>
      <w:r w:rsidR="002D3668">
        <w:rPr>
          <w:rFonts w:ascii="Calibri" w:hAnsi="Calibri"/>
        </w:rPr>
        <w:t>is edited</w:t>
      </w:r>
      <w:r w:rsidR="00361DC6" w:rsidRPr="00FE54C3">
        <w:rPr>
          <w:rFonts w:ascii="Calibri" w:hAnsi="Calibri"/>
          <w:lang w:val="en-US"/>
        </w:rPr>
        <w:t xml:space="preserve"> </w:t>
      </w:r>
      <w:r w:rsidR="00921D65">
        <w:rPr>
          <w:rFonts w:ascii="Calibri" w:hAnsi="Calibri"/>
          <w:lang w:val="en-US"/>
        </w:rPr>
        <w:t>together</w:t>
      </w:r>
      <w:r w:rsidR="002D3668">
        <w:rPr>
          <w:rFonts w:ascii="Calibri" w:hAnsi="Calibri"/>
          <w:lang w:val="en-US"/>
        </w:rPr>
        <w:t xml:space="preserve"> from</w:t>
      </w:r>
      <w:r w:rsidR="00921D65">
        <w:rPr>
          <w:rFonts w:ascii="Calibri" w:hAnsi="Calibri"/>
          <w:lang w:val="en-US"/>
        </w:rPr>
        <w:t xml:space="preserve"> </w:t>
      </w:r>
      <w:r w:rsidR="00361DC6" w:rsidRPr="00FE54C3">
        <w:rPr>
          <w:rFonts w:ascii="Calibri" w:hAnsi="Calibri"/>
          <w:lang w:val="en-US"/>
        </w:rPr>
        <w:t>11,526 submissions to offer</w:t>
      </w:r>
      <w:r w:rsidR="0089026D" w:rsidRPr="00FE54C3">
        <w:rPr>
          <w:rFonts w:ascii="Calibri" w:hAnsi="Calibri"/>
          <w:lang w:val="en-US"/>
        </w:rPr>
        <w:t xml:space="preserve"> ‘remarkable insight into the lives, loves, fears and hopes of people living in Britain today</w:t>
      </w:r>
      <w:r w:rsidR="00A36D9D" w:rsidRPr="00FE54C3">
        <w:rPr>
          <w:rFonts w:ascii="Calibri" w:hAnsi="Calibri"/>
          <w:lang w:val="en-US"/>
        </w:rPr>
        <w:t>.</w:t>
      </w:r>
      <w:r w:rsidR="00361DC6" w:rsidRPr="00FE54C3">
        <w:rPr>
          <w:rFonts w:ascii="Calibri" w:hAnsi="Calibri"/>
          <w:lang w:val="en-US"/>
        </w:rPr>
        <w:t>’</w:t>
      </w:r>
      <w:r w:rsidR="007340E3" w:rsidRPr="00FE54C3">
        <w:rPr>
          <w:rFonts w:ascii="Calibri" w:hAnsi="Calibri"/>
          <w:lang w:val="en-US"/>
        </w:rPr>
        <w:t xml:space="preserve"> Both projects hold the objective of bringing together different perspectives, experiences and voices from a</w:t>
      </w:r>
      <w:r w:rsidR="002D3668">
        <w:rPr>
          <w:rFonts w:ascii="Calibri" w:hAnsi="Calibri"/>
          <w:lang w:val="en-US"/>
        </w:rPr>
        <w:t>s</w:t>
      </w:r>
      <w:r w:rsidR="007340E3" w:rsidRPr="00FE54C3">
        <w:rPr>
          <w:rFonts w:ascii="Calibri" w:hAnsi="Calibri"/>
          <w:lang w:val="en-US"/>
        </w:rPr>
        <w:t xml:space="preserve"> diverse</w:t>
      </w:r>
      <w:r w:rsidR="002D3668">
        <w:rPr>
          <w:rFonts w:ascii="Calibri" w:hAnsi="Calibri"/>
          <w:lang w:val="en-US"/>
        </w:rPr>
        <w:t xml:space="preserve"> a</w:t>
      </w:r>
      <w:r w:rsidR="007340E3" w:rsidRPr="00FE54C3">
        <w:rPr>
          <w:rFonts w:ascii="Calibri" w:hAnsi="Calibri"/>
          <w:lang w:val="en-US"/>
        </w:rPr>
        <w:t xml:space="preserve"> range of participants as possible. </w:t>
      </w:r>
      <w:r w:rsidR="00B03AB4" w:rsidRPr="00961CA7">
        <w:rPr>
          <w:rFonts w:ascii="Calibri" w:hAnsi="Calibri"/>
          <w:i/>
          <w:lang w:val="en-US"/>
        </w:rPr>
        <w:t xml:space="preserve">Life in a Day </w:t>
      </w:r>
      <w:r w:rsidR="00B03AB4" w:rsidRPr="00961CA7">
        <w:rPr>
          <w:rFonts w:ascii="Calibri" w:hAnsi="Calibri"/>
          <w:lang w:val="en-US"/>
        </w:rPr>
        <w:t>was</w:t>
      </w:r>
      <w:r w:rsidR="001302FC" w:rsidRPr="00961CA7">
        <w:rPr>
          <w:rFonts w:ascii="Calibri" w:hAnsi="Calibri"/>
          <w:lang w:val="en-US"/>
        </w:rPr>
        <w:t xml:space="preserve"> developed in collaboration with YouTube </w:t>
      </w:r>
      <w:r w:rsidR="004E133B" w:rsidRPr="00961CA7">
        <w:rPr>
          <w:rFonts w:ascii="Calibri" w:hAnsi="Calibri"/>
          <w:lang w:val="en-US"/>
        </w:rPr>
        <w:t>and drew inspiration from</w:t>
      </w:r>
      <w:r w:rsidR="00630FF8">
        <w:rPr>
          <w:rFonts w:ascii="Calibri" w:hAnsi="Calibri"/>
          <w:lang w:val="en-US"/>
        </w:rPr>
        <w:t xml:space="preserve"> the</w:t>
      </w:r>
      <w:r w:rsidR="001302FC" w:rsidRPr="00961CA7">
        <w:rPr>
          <w:rFonts w:ascii="Calibri" w:hAnsi="Calibri"/>
          <w:lang w:val="en-US"/>
        </w:rPr>
        <w:t xml:space="preserve"> Mass Obse</w:t>
      </w:r>
      <w:r w:rsidR="004E133B" w:rsidRPr="00961CA7">
        <w:rPr>
          <w:rFonts w:ascii="Calibri" w:hAnsi="Calibri"/>
          <w:lang w:val="en-US"/>
        </w:rPr>
        <w:t>rvation</w:t>
      </w:r>
      <w:r w:rsidR="00610A11" w:rsidRPr="00961CA7">
        <w:rPr>
          <w:rFonts w:ascii="Calibri" w:hAnsi="Calibri"/>
          <w:lang w:val="en-US"/>
        </w:rPr>
        <w:t xml:space="preserve"> </w:t>
      </w:r>
      <w:r w:rsidR="00630FF8">
        <w:rPr>
          <w:rFonts w:ascii="Calibri" w:hAnsi="Calibri"/>
          <w:lang w:val="en-US"/>
        </w:rPr>
        <w:t xml:space="preserve">Movement </w:t>
      </w:r>
      <w:r w:rsidR="00610A11" w:rsidRPr="00961CA7">
        <w:rPr>
          <w:rFonts w:ascii="Calibri" w:hAnsi="Calibri"/>
          <w:lang w:val="en-US"/>
        </w:rPr>
        <w:t>approach of giving a voice</w:t>
      </w:r>
      <w:r w:rsidR="00921D65">
        <w:rPr>
          <w:rFonts w:ascii="Calibri" w:hAnsi="Calibri"/>
          <w:lang w:val="en-US"/>
        </w:rPr>
        <w:t xml:space="preserve"> </w:t>
      </w:r>
      <w:r w:rsidR="00921D65" w:rsidRPr="00961CA7">
        <w:rPr>
          <w:rFonts w:ascii="Calibri" w:hAnsi="Calibri"/>
          <w:lang w:val="en-US"/>
        </w:rPr>
        <w:t>in documenting everyday life</w:t>
      </w:r>
      <w:r w:rsidR="00610A11" w:rsidRPr="00961CA7">
        <w:rPr>
          <w:rFonts w:ascii="Calibri" w:hAnsi="Calibri"/>
          <w:lang w:val="en-US"/>
        </w:rPr>
        <w:t xml:space="preserve"> to those outside of the elite (</w:t>
      </w:r>
      <w:r w:rsidR="00921D65">
        <w:rPr>
          <w:rFonts w:ascii="Calibri" w:hAnsi="Calibri"/>
          <w:lang w:val="en-US"/>
        </w:rPr>
        <w:t xml:space="preserve">see </w:t>
      </w:r>
      <w:r w:rsidR="00610A11" w:rsidRPr="00961CA7">
        <w:rPr>
          <w:rFonts w:ascii="Calibri" w:hAnsi="Calibri"/>
          <w:lang w:val="en-US"/>
        </w:rPr>
        <w:t>Watercutter, 2011).</w:t>
      </w:r>
      <w:r w:rsidR="00A96B72" w:rsidRPr="00961CA7">
        <w:rPr>
          <w:rFonts w:ascii="Calibri" w:hAnsi="Calibri"/>
          <w:lang w:val="en-US"/>
        </w:rPr>
        <w:t xml:space="preserve"> </w:t>
      </w:r>
      <w:r w:rsidR="008D4D4B" w:rsidRPr="00961CA7">
        <w:rPr>
          <w:rFonts w:ascii="Calibri" w:hAnsi="Calibri"/>
          <w:i/>
          <w:lang w:val="en-US"/>
        </w:rPr>
        <w:t>Britain in a Day</w:t>
      </w:r>
      <w:r w:rsidR="00A96B72" w:rsidRPr="00961CA7">
        <w:rPr>
          <w:rFonts w:ascii="Calibri" w:hAnsi="Calibri"/>
          <w:lang w:val="en-US"/>
        </w:rPr>
        <w:t xml:space="preserve"> was</w:t>
      </w:r>
      <w:r w:rsidR="001F30AD" w:rsidRPr="00961CA7">
        <w:rPr>
          <w:rFonts w:ascii="Calibri" w:hAnsi="Calibri"/>
          <w:lang w:val="en-US"/>
        </w:rPr>
        <w:t xml:space="preserve"> developed in collaboration w</w:t>
      </w:r>
      <w:r w:rsidR="00A96B72" w:rsidRPr="00961CA7">
        <w:rPr>
          <w:rFonts w:ascii="Calibri" w:hAnsi="Calibri"/>
          <w:lang w:val="en-US"/>
        </w:rPr>
        <w:t xml:space="preserve">ith the </w:t>
      </w:r>
      <w:r w:rsidR="007340E3" w:rsidRPr="00961CA7">
        <w:rPr>
          <w:rFonts w:ascii="Calibri" w:hAnsi="Calibri"/>
          <w:lang w:val="en-US"/>
        </w:rPr>
        <w:t>British Broadcasting Corporation (</w:t>
      </w:r>
      <w:r w:rsidR="00A96B72" w:rsidRPr="00961CA7">
        <w:rPr>
          <w:rFonts w:ascii="Calibri" w:hAnsi="Calibri"/>
          <w:lang w:val="en-US"/>
        </w:rPr>
        <w:t>BBC</w:t>
      </w:r>
      <w:r w:rsidR="007340E3" w:rsidRPr="00961CA7">
        <w:rPr>
          <w:rFonts w:ascii="Calibri" w:hAnsi="Calibri"/>
          <w:lang w:val="en-US"/>
        </w:rPr>
        <w:t>)</w:t>
      </w:r>
      <w:r w:rsidR="00A96B72" w:rsidRPr="00961CA7">
        <w:rPr>
          <w:rFonts w:ascii="Calibri" w:hAnsi="Calibri"/>
          <w:lang w:val="en-US"/>
        </w:rPr>
        <w:t xml:space="preserve"> and emerged</w:t>
      </w:r>
      <w:r w:rsidR="001F30AD" w:rsidRPr="00961CA7">
        <w:rPr>
          <w:rFonts w:ascii="Calibri" w:hAnsi="Calibri"/>
          <w:lang w:val="en-US"/>
        </w:rPr>
        <w:t xml:space="preserve"> out of a UK context in which the BBC under its public service broadcaster </w:t>
      </w:r>
      <w:r w:rsidR="00921D65">
        <w:rPr>
          <w:rFonts w:ascii="Calibri" w:hAnsi="Calibri"/>
          <w:lang w:val="en-US"/>
        </w:rPr>
        <w:t xml:space="preserve">remit </w:t>
      </w:r>
      <w:r w:rsidR="001F30AD" w:rsidRPr="00961CA7">
        <w:rPr>
          <w:rFonts w:ascii="Calibri" w:hAnsi="Calibri"/>
          <w:lang w:val="en-US"/>
        </w:rPr>
        <w:t>has been involved with a number of</w:t>
      </w:r>
      <w:r w:rsidR="0097160F" w:rsidRPr="00961CA7">
        <w:rPr>
          <w:rFonts w:ascii="Calibri" w:hAnsi="Calibri"/>
          <w:lang w:val="en-US"/>
        </w:rPr>
        <w:t xml:space="preserve"> digital storytelling projects</w:t>
      </w:r>
      <w:r w:rsidR="003322D1">
        <w:rPr>
          <w:rFonts w:ascii="Calibri" w:hAnsi="Calibri"/>
          <w:lang w:val="en-US"/>
        </w:rPr>
        <w:t>, such as</w:t>
      </w:r>
      <w:r w:rsidR="003322D1" w:rsidRPr="00FE54C3">
        <w:rPr>
          <w:rFonts w:ascii="Calibri" w:hAnsi="Calibri"/>
          <w:lang w:val="en-US"/>
        </w:rPr>
        <w:t xml:space="preserve"> </w:t>
      </w:r>
      <w:r w:rsidR="003322D1" w:rsidRPr="00FE54C3">
        <w:rPr>
          <w:rFonts w:ascii="Calibri" w:hAnsi="Calibri"/>
          <w:i/>
          <w:lang w:val="en-US"/>
        </w:rPr>
        <w:t xml:space="preserve">Video Nation </w:t>
      </w:r>
      <w:r w:rsidR="003322D1" w:rsidRPr="00FE54C3">
        <w:rPr>
          <w:rFonts w:ascii="Calibri" w:hAnsi="Calibri"/>
          <w:lang w:val="en-US"/>
        </w:rPr>
        <w:t xml:space="preserve">and </w:t>
      </w:r>
      <w:r w:rsidR="003322D1" w:rsidRPr="00FE54C3">
        <w:rPr>
          <w:rFonts w:ascii="Calibri" w:hAnsi="Calibri"/>
          <w:i/>
          <w:lang w:val="en-US"/>
        </w:rPr>
        <w:t>Capture Wales</w:t>
      </w:r>
      <w:r w:rsidR="0097160F" w:rsidRPr="00961CA7">
        <w:rPr>
          <w:rFonts w:ascii="Calibri" w:hAnsi="Calibri"/>
          <w:lang w:val="en-US"/>
        </w:rPr>
        <w:t xml:space="preserve"> (s</w:t>
      </w:r>
      <w:r w:rsidR="001F30AD" w:rsidRPr="00961CA7">
        <w:rPr>
          <w:rFonts w:ascii="Calibri" w:hAnsi="Calibri"/>
          <w:lang w:val="en-US"/>
        </w:rPr>
        <w:t>ee Garde-Hansen, 2007).</w:t>
      </w:r>
      <w:r w:rsidR="007340E3" w:rsidRPr="00961CA7">
        <w:rPr>
          <w:rFonts w:ascii="Calibri" w:hAnsi="Calibri"/>
          <w:lang w:val="en-US"/>
        </w:rPr>
        <w:t xml:space="preserve"> </w:t>
      </w:r>
      <w:r w:rsidR="001F30AD" w:rsidRPr="00961CA7">
        <w:rPr>
          <w:rFonts w:ascii="Calibri" w:hAnsi="Calibri"/>
          <w:lang w:val="en-US"/>
        </w:rPr>
        <w:t>In contrast to di</w:t>
      </w:r>
      <w:r w:rsidR="00610A11" w:rsidRPr="00961CA7">
        <w:rPr>
          <w:rFonts w:ascii="Calibri" w:hAnsi="Calibri"/>
          <w:lang w:val="en-US"/>
        </w:rPr>
        <w:t>gital storytelling projects incorporating</w:t>
      </w:r>
      <w:r w:rsidR="001F30AD" w:rsidRPr="00961CA7">
        <w:rPr>
          <w:rFonts w:ascii="Calibri" w:hAnsi="Calibri"/>
          <w:lang w:val="en-US"/>
        </w:rPr>
        <w:t xml:space="preserve"> facilitated workshops and the involv</w:t>
      </w:r>
      <w:r w:rsidR="0000312A" w:rsidRPr="00961CA7">
        <w:rPr>
          <w:rFonts w:ascii="Calibri" w:hAnsi="Calibri"/>
          <w:lang w:val="en-US"/>
        </w:rPr>
        <w:t>ement of professional producers</w:t>
      </w:r>
      <w:r w:rsidR="001F30AD" w:rsidRPr="00961CA7">
        <w:rPr>
          <w:rFonts w:ascii="Calibri" w:hAnsi="Calibri"/>
          <w:lang w:val="en-US"/>
        </w:rPr>
        <w:t xml:space="preserve">, </w:t>
      </w:r>
      <w:r w:rsidR="00610A11" w:rsidRPr="00961CA7">
        <w:rPr>
          <w:rFonts w:ascii="Calibri" w:hAnsi="Calibri"/>
          <w:lang w:val="en-US"/>
        </w:rPr>
        <w:t xml:space="preserve">the </w:t>
      </w:r>
      <w:r w:rsidR="00610A11" w:rsidRPr="00961CA7">
        <w:rPr>
          <w:rFonts w:ascii="Calibri" w:hAnsi="Calibri"/>
          <w:i/>
          <w:lang w:val="en-US"/>
        </w:rPr>
        <w:t xml:space="preserve">… in a Day </w:t>
      </w:r>
      <w:r w:rsidR="00610A11" w:rsidRPr="00961CA7">
        <w:rPr>
          <w:rFonts w:ascii="Calibri" w:hAnsi="Calibri"/>
          <w:lang w:val="en-US"/>
        </w:rPr>
        <w:t>projects can be understood within contexts of</w:t>
      </w:r>
      <w:r w:rsidR="00A96B72" w:rsidRPr="00961CA7">
        <w:rPr>
          <w:rFonts w:ascii="Calibri" w:hAnsi="Calibri"/>
          <w:lang w:val="en-US"/>
        </w:rPr>
        <w:t xml:space="preserve"> participatory cultures</w:t>
      </w:r>
      <w:r w:rsidR="007340E3" w:rsidRPr="00961CA7">
        <w:rPr>
          <w:rFonts w:ascii="Calibri" w:hAnsi="Calibri"/>
          <w:lang w:val="en-US"/>
        </w:rPr>
        <w:t xml:space="preserve"> </w:t>
      </w:r>
      <w:r w:rsidR="00610A11" w:rsidRPr="00961CA7">
        <w:rPr>
          <w:rFonts w:ascii="Calibri" w:hAnsi="Calibri"/>
          <w:lang w:val="en-US"/>
        </w:rPr>
        <w:t xml:space="preserve">and the increasing </w:t>
      </w:r>
      <w:r w:rsidR="00921D65">
        <w:rPr>
          <w:rFonts w:ascii="Calibri" w:hAnsi="Calibri"/>
          <w:lang w:val="en-US"/>
        </w:rPr>
        <w:t xml:space="preserve">access to </w:t>
      </w:r>
      <w:r w:rsidR="00610A11" w:rsidRPr="00961CA7">
        <w:rPr>
          <w:rFonts w:ascii="Calibri" w:hAnsi="Calibri"/>
          <w:lang w:val="en-US"/>
        </w:rPr>
        <w:t>possibilities for producing content and circulating it online</w:t>
      </w:r>
      <w:r w:rsidR="0000312A" w:rsidRPr="00961CA7">
        <w:rPr>
          <w:rFonts w:ascii="Calibri" w:hAnsi="Calibri"/>
          <w:lang w:val="en-US"/>
        </w:rPr>
        <w:t xml:space="preserve"> (Burgess and Green,</w:t>
      </w:r>
      <w:r w:rsidR="00610A11" w:rsidRPr="00961CA7">
        <w:rPr>
          <w:rFonts w:ascii="Calibri" w:hAnsi="Calibri"/>
          <w:lang w:val="en-US"/>
        </w:rPr>
        <w:t xml:space="preserve"> 2014</w:t>
      </w:r>
      <w:r w:rsidR="0000312A" w:rsidRPr="00961CA7">
        <w:rPr>
          <w:rFonts w:ascii="Calibri" w:hAnsi="Calibri"/>
          <w:lang w:val="en-US"/>
        </w:rPr>
        <w:t>;</w:t>
      </w:r>
      <w:r w:rsidR="00610A11" w:rsidRPr="00961CA7">
        <w:rPr>
          <w:rFonts w:ascii="Calibri" w:hAnsi="Calibri"/>
          <w:lang w:val="en-US"/>
        </w:rPr>
        <w:t xml:space="preserve"> Delwiche and Henderson, 2012</w:t>
      </w:r>
      <w:r w:rsidR="0000312A" w:rsidRPr="00961CA7">
        <w:rPr>
          <w:rFonts w:ascii="Calibri" w:hAnsi="Calibri"/>
          <w:lang w:val="en-US"/>
        </w:rPr>
        <w:t>)</w:t>
      </w:r>
      <w:r w:rsidR="007340E3" w:rsidRPr="00961CA7">
        <w:rPr>
          <w:rFonts w:ascii="Calibri" w:hAnsi="Calibri"/>
          <w:lang w:val="en-US"/>
        </w:rPr>
        <w:t>.</w:t>
      </w:r>
      <w:r w:rsidR="007340E3" w:rsidRPr="00FE54C3">
        <w:rPr>
          <w:rFonts w:ascii="Calibri" w:hAnsi="Calibri"/>
          <w:lang w:val="en-US"/>
        </w:rPr>
        <w:t xml:space="preserve"> Whilst this broad goal of bringing together self-representations captured on video can be located within a much longer tradition of participatory media (see Dovey and Rose, 2013)</w:t>
      </w:r>
      <w:r w:rsidR="003406C7" w:rsidRPr="00FE54C3">
        <w:rPr>
          <w:rFonts w:ascii="Calibri" w:hAnsi="Calibri" w:cs="Arial"/>
          <w:bCs/>
          <w:iCs/>
          <w:color w:val="222222"/>
        </w:rPr>
        <w:t>,</w:t>
      </w:r>
      <w:r w:rsidR="00A8044F" w:rsidRPr="00FE54C3">
        <w:rPr>
          <w:rFonts w:ascii="Calibri" w:hAnsi="Calibri"/>
          <w:lang w:val="en-US"/>
        </w:rPr>
        <w:t xml:space="preserve"> the </w:t>
      </w:r>
      <w:r w:rsidR="00A8044F" w:rsidRPr="00FE54C3">
        <w:rPr>
          <w:rFonts w:ascii="Calibri" w:hAnsi="Calibri"/>
          <w:i/>
          <w:lang w:val="en-US"/>
        </w:rPr>
        <w:t>… in a Day</w:t>
      </w:r>
      <w:r w:rsidR="003406C7" w:rsidRPr="00FE54C3">
        <w:rPr>
          <w:rFonts w:ascii="Calibri" w:hAnsi="Calibri"/>
          <w:lang w:val="en-US"/>
        </w:rPr>
        <w:t xml:space="preserve"> projects present </w:t>
      </w:r>
      <w:r w:rsidR="00C33D44" w:rsidRPr="00FE54C3">
        <w:rPr>
          <w:rFonts w:ascii="Calibri" w:hAnsi="Calibri"/>
          <w:lang w:val="en-US"/>
        </w:rPr>
        <w:t xml:space="preserve">a </w:t>
      </w:r>
      <w:r w:rsidR="003B0C26" w:rsidRPr="00FE54C3">
        <w:rPr>
          <w:rFonts w:ascii="Calibri" w:hAnsi="Calibri"/>
          <w:lang w:val="en-US"/>
        </w:rPr>
        <w:t>nu</w:t>
      </w:r>
      <w:r w:rsidR="00A8044F" w:rsidRPr="00FE54C3">
        <w:rPr>
          <w:rFonts w:ascii="Calibri" w:hAnsi="Calibri"/>
          <w:lang w:val="en-US"/>
        </w:rPr>
        <w:t>mber of distinctive, shared aspects</w:t>
      </w:r>
      <w:r w:rsidR="005E35A6" w:rsidRPr="00FE54C3">
        <w:rPr>
          <w:rFonts w:ascii="Calibri" w:hAnsi="Calibri"/>
          <w:lang w:val="en-US"/>
        </w:rPr>
        <w:t>.</w:t>
      </w:r>
    </w:p>
    <w:p w14:paraId="0EF47FCA" w14:textId="77777777" w:rsidR="00C33D44" w:rsidRPr="00FE54C3" w:rsidRDefault="00C33D44" w:rsidP="00C33D44">
      <w:pPr>
        <w:shd w:val="clear" w:color="auto" w:fill="FFFFFF"/>
        <w:jc w:val="both"/>
        <w:rPr>
          <w:rFonts w:ascii="Calibri" w:hAnsi="Calibri"/>
          <w:lang w:val="en-US"/>
        </w:rPr>
      </w:pPr>
    </w:p>
    <w:p w14:paraId="0BB5D665" w14:textId="68363B9B" w:rsidR="00C90D34" w:rsidRPr="003322D1" w:rsidRDefault="00C34DC6" w:rsidP="009A3FC7">
      <w:pPr>
        <w:shd w:val="clear" w:color="auto" w:fill="FFFFFF"/>
        <w:spacing w:line="480" w:lineRule="auto"/>
        <w:jc w:val="both"/>
        <w:rPr>
          <w:rFonts w:ascii="Calibri" w:hAnsi="Calibri"/>
          <w:lang w:val="en-US"/>
        </w:rPr>
      </w:pPr>
      <w:r w:rsidRPr="00FE54C3">
        <w:rPr>
          <w:rFonts w:ascii="Calibri" w:hAnsi="Calibri"/>
          <w:lang w:val="en-US"/>
        </w:rPr>
        <w:t xml:space="preserve">The </w:t>
      </w:r>
      <w:r w:rsidR="00A114DD" w:rsidRPr="00FE54C3">
        <w:rPr>
          <w:rFonts w:ascii="Calibri" w:hAnsi="Calibri"/>
          <w:lang w:val="en-US"/>
        </w:rPr>
        <w:t xml:space="preserve">first, and </w:t>
      </w:r>
      <w:r w:rsidRPr="00FE54C3">
        <w:rPr>
          <w:rFonts w:ascii="Calibri" w:hAnsi="Calibri"/>
          <w:lang w:val="en-US"/>
        </w:rPr>
        <w:t>most obvious</w:t>
      </w:r>
      <w:r w:rsidR="00A114DD" w:rsidRPr="00FE54C3">
        <w:rPr>
          <w:rFonts w:ascii="Calibri" w:hAnsi="Calibri"/>
          <w:lang w:val="en-US"/>
        </w:rPr>
        <w:t>,</w:t>
      </w:r>
      <w:r w:rsidR="001A2D5D" w:rsidRPr="00FE54C3">
        <w:rPr>
          <w:rFonts w:ascii="Calibri" w:hAnsi="Calibri"/>
          <w:lang w:val="en-US"/>
        </w:rPr>
        <w:t xml:space="preserve"> </w:t>
      </w:r>
      <w:r w:rsidRPr="00FE54C3">
        <w:rPr>
          <w:rFonts w:ascii="Calibri" w:hAnsi="Calibri"/>
          <w:lang w:val="en-US"/>
        </w:rPr>
        <w:t>reason for taking these two projects together is that</w:t>
      </w:r>
      <w:r w:rsidR="0089026D" w:rsidRPr="00FE54C3">
        <w:rPr>
          <w:rFonts w:ascii="Calibri" w:hAnsi="Calibri"/>
          <w:lang w:val="en-US"/>
        </w:rPr>
        <w:t xml:space="preserve"> </w:t>
      </w:r>
      <w:r w:rsidR="003B0C26" w:rsidRPr="00FE54C3">
        <w:rPr>
          <w:rFonts w:ascii="Calibri" w:hAnsi="Calibri"/>
          <w:i/>
          <w:lang w:val="en-US"/>
        </w:rPr>
        <w:t xml:space="preserve">Britain in a Day </w:t>
      </w:r>
      <w:r w:rsidR="003B0C26" w:rsidRPr="00FE54C3">
        <w:rPr>
          <w:rFonts w:ascii="Calibri" w:hAnsi="Calibri"/>
          <w:lang w:val="en-US"/>
        </w:rPr>
        <w:t>i</w:t>
      </w:r>
      <w:r w:rsidR="00C33D44" w:rsidRPr="00FE54C3">
        <w:rPr>
          <w:rFonts w:ascii="Calibri" w:hAnsi="Calibri"/>
          <w:lang w:val="en-US"/>
        </w:rPr>
        <w:t xml:space="preserve">s an explicit follow up project to </w:t>
      </w:r>
      <w:r w:rsidR="00C33D44" w:rsidRPr="00FE54C3">
        <w:rPr>
          <w:rFonts w:ascii="Calibri" w:hAnsi="Calibri"/>
          <w:i/>
          <w:lang w:val="en-US"/>
        </w:rPr>
        <w:t>Life in a Day</w:t>
      </w:r>
      <w:r w:rsidR="005E35A6" w:rsidRPr="00FE54C3">
        <w:rPr>
          <w:rFonts w:ascii="Calibri" w:hAnsi="Calibri"/>
          <w:lang w:val="en-US"/>
        </w:rPr>
        <w:t>.</w:t>
      </w:r>
      <w:r w:rsidR="003B0C26" w:rsidRPr="00FE54C3">
        <w:rPr>
          <w:rFonts w:ascii="Calibri" w:hAnsi="Calibri"/>
          <w:lang w:val="en-US"/>
        </w:rPr>
        <w:t xml:space="preserve"> </w:t>
      </w:r>
      <w:r w:rsidR="005E35A6" w:rsidRPr="00FE54C3">
        <w:rPr>
          <w:rFonts w:ascii="Calibri" w:hAnsi="Calibri"/>
          <w:lang w:val="en-US"/>
        </w:rPr>
        <w:t xml:space="preserve">For both projects, </w:t>
      </w:r>
      <w:r w:rsidR="003B0C26" w:rsidRPr="00FE54C3">
        <w:rPr>
          <w:rFonts w:ascii="Calibri" w:hAnsi="Calibri"/>
          <w:lang w:val="en-US"/>
        </w:rPr>
        <w:t xml:space="preserve">Ridley Scott </w:t>
      </w:r>
      <w:r w:rsidR="005E35A6" w:rsidRPr="00FE54C3">
        <w:rPr>
          <w:rFonts w:ascii="Calibri" w:hAnsi="Calibri"/>
          <w:lang w:val="en-US"/>
        </w:rPr>
        <w:t>is the</w:t>
      </w:r>
      <w:r w:rsidR="0089026D" w:rsidRPr="00FE54C3">
        <w:rPr>
          <w:rFonts w:ascii="Calibri" w:hAnsi="Calibri"/>
          <w:lang w:val="en-US"/>
        </w:rPr>
        <w:t xml:space="preserve"> </w:t>
      </w:r>
      <w:r w:rsidR="00C33D44" w:rsidRPr="00FE54C3">
        <w:rPr>
          <w:rFonts w:ascii="Calibri" w:hAnsi="Calibri"/>
          <w:lang w:val="en-US"/>
        </w:rPr>
        <w:t>executive producer</w:t>
      </w:r>
      <w:r w:rsidR="005E35A6" w:rsidRPr="00FE54C3">
        <w:rPr>
          <w:rFonts w:ascii="Calibri" w:hAnsi="Calibri"/>
          <w:lang w:val="en-US"/>
        </w:rPr>
        <w:t xml:space="preserve"> and</w:t>
      </w:r>
      <w:r w:rsidR="00C33D44" w:rsidRPr="00FE54C3">
        <w:rPr>
          <w:rFonts w:ascii="Calibri" w:hAnsi="Calibri"/>
          <w:lang w:val="en-US"/>
        </w:rPr>
        <w:t xml:space="preserve"> YouTube</w:t>
      </w:r>
      <w:r w:rsidR="005E35A6" w:rsidRPr="00FE54C3">
        <w:rPr>
          <w:rFonts w:ascii="Calibri" w:hAnsi="Calibri"/>
          <w:lang w:val="en-US"/>
        </w:rPr>
        <w:t xml:space="preserve"> is the</w:t>
      </w:r>
      <w:r w:rsidR="003B0C26" w:rsidRPr="00FE54C3">
        <w:rPr>
          <w:rFonts w:ascii="Calibri" w:hAnsi="Calibri"/>
          <w:lang w:val="en-US"/>
        </w:rPr>
        <w:t xml:space="preserve"> platform for the collection of materials by potential contributors. </w:t>
      </w:r>
      <w:r w:rsidR="005E35A6" w:rsidRPr="00FE54C3">
        <w:rPr>
          <w:rFonts w:ascii="Calibri" w:hAnsi="Calibri"/>
          <w:lang w:val="en-US"/>
        </w:rPr>
        <w:t>Secondly,</w:t>
      </w:r>
      <w:r w:rsidRPr="00FE54C3">
        <w:rPr>
          <w:rFonts w:ascii="Calibri" w:hAnsi="Calibri"/>
          <w:lang w:val="en-US"/>
        </w:rPr>
        <w:t xml:space="preserve"> </w:t>
      </w:r>
      <w:r w:rsidR="00AA025E" w:rsidRPr="00FE54C3">
        <w:rPr>
          <w:rFonts w:ascii="Calibri" w:hAnsi="Calibri"/>
          <w:lang w:val="en-US"/>
        </w:rPr>
        <w:t xml:space="preserve">both these documentary projects employ a </w:t>
      </w:r>
      <w:r w:rsidRPr="00FE54C3">
        <w:rPr>
          <w:rFonts w:ascii="Calibri" w:hAnsi="Calibri"/>
          <w:lang w:val="en-US"/>
        </w:rPr>
        <w:t>crowdsourcing approach</w:t>
      </w:r>
      <w:r w:rsidR="0028085F" w:rsidRPr="00FE54C3">
        <w:rPr>
          <w:rFonts w:ascii="Calibri" w:hAnsi="Calibri"/>
          <w:lang w:val="en-US"/>
        </w:rPr>
        <w:t xml:space="preserve"> </w:t>
      </w:r>
      <w:r w:rsidR="00AA025E" w:rsidRPr="00FE54C3">
        <w:rPr>
          <w:rFonts w:ascii="Calibri" w:hAnsi="Calibri"/>
          <w:lang w:val="en-US"/>
        </w:rPr>
        <w:t xml:space="preserve">to </w:t>
      </w:r>
      <w:r w:rsidR="00F3184F" w:rsidRPr="00FE54C3">
        <w:rPr>
          <w:rFonts w:ascii="Calibri" w:hAnsi="Calibri"/>
          <w:lang w:val="en-US"/>
        </w:rPr>
        <w:t>‘content creation’</w:t>
      </w:r>
      <w:r w:rsidR="00AA025E" w:rsidRPr="00FE54C3">
        <w:rPr>
          <w:rFonts w:ascii="Calibri" w:hAnsi="Calibri"/>
          <w:lang w:val="en-US"/>
        </w:rPr>
        <w:t xml:space="preserve"> (see Howe, 2006, for an account of ways in which crowdsourcing is used). </w:t>
      </w:r>
      <w:r w:rsidR="003322D1">
        <w:rPr>
          <w:rFonts w:ascii="Calibri" w:hAnsi="Calibri"/>
          <w:lang w:val="en-US"/>
        </w:rPr>
        <w:t>B</w:t>
      </w:r>
      <w:r w:rsidR="003322D1" w:rsidRPr="00FE54C3">
        <w:rPr>
          <w:rFonts w:ascii="Calibri" w:hAnsi="Calibri"/>
          <w:lang w:val="en-US"/>
        </w:rPr>
        <w:t>y combining individual contributions into a collective whole</w:t>
      </w:r>
      <w:r w:rsidR="003322D1">
        <w:rPr>
          <w:rFonts w:ascii="Calibri" w:hAnsi="Calibri"/>
          <w:lang w:val="en-US"/>
        </w:rPr>
        <w:t xml:space="preserve"> and through</w:t>
      </w:r>
      <w:r w:rsidR="003322D1" w:rsidRPr="00FE54C3">
        <w:rPr>
          <w:rFonts w:ascii="Calibri" w:hAnsi="Calibri"/>
          <w:lang w:val="en-US"/>
        </w:rPr>
        <w:t xml:space="preserve"> the absence of face-to-face facilitated training</w:t>
      </w:r>
      <w:r w:rsidR="003322D1">
        <w:rPr>
          <w:rFonts w:ascii="Calibri" w:hAnsi="Calibri"/>
          <w:lang w:val="en-US"/>
        </w:rPr>
        <w:t>, this</w:t>
      </w:r>
      <w:r w:rsidR="00AA025E" w:rsidRPr="00FE54C3">
        <w:rPr>
          <w:rFonts w:ascii="Calibri" w:hAnsi="Calibri"/>
          <w:lang w:val="en-US"/>
        </w:rPr>
        <w:t xml:space="preserve"> crowdsourcing approach differs </w:t>
      </w:r>
      <w:r w:rsidR="0028085F" w:rsidRPr="00FE54C3">
        <w:rPr>
          <w:rFonts w:ascii="Calibri" w:hAnsi="Calibri"/>
          <w:lang w:val="en-US"/>
        </w:rPr>
        <w:t>from</w:t>
      </w:r>
      <w:r w:rsidR="00AA025E" w:rsidRPr="00FE54C3">
        <w:rPr>
          <w:rFonts w:ascii="Calibri" w:hAnsi="Calibri"/>
          <w:lang w:val="en-US"/>
        </w:rPr>
        <w:t xml:space="preserve"> </w:t>
      </w:r>
      <w:r w:rsidR="002376C9" w:rsidRPr="00FE54C3">
        <w:rPr>
          <w:rFonts w:ascii="Calibri" w:hAnsi="Calibri"/>
          <w:lang w:val="en-US"/>
        </w:rPr>
        <w:t xml:space="preserve">digital storytelling </w:t>
      </w:r>
      <w:r w:rsidR="00AA025E" w:rsidRPr="00FE54C3">
        <w:rPr>
          <w:rFonts w:ascii="Calibri" w:hAnsi="Calibri"/>
          <w:lang w:val="en-US"/>
        </w:rPr>
        <w:t>approaches to documenting everyday life</w:t>
      </w:r>
      <w:r w:rsidR="00433354" w:rsidRPr="00FE54C3">
        <w:rPr>
          <w:rFonts w:ascii="Calibri" w:hAnsi="Calibri"/>
          <w:lang w:val="en-US"/>
        </w:rPr>
        <w:t>.</w:t>
      </w:r>
      <w:r w:rsidR="0028085F" w:rsidRPr="00FE54C3">
        <w:rPr>
          <w:rFonts w:ascii="Calibri" w:hAnsi="Calibri"/>
          <w:lang w:val="en-US"/>
        </w:rPr>
        <w:t xml:space="preserve"> </w:t>
      </w:r>
      <w:r w:rsidR="00906CF5" w:rsidRPr="00FE54C3">
        <w:rPr>
          <w:rFonts w:ascii="Calibri" w:hAnsi="Calibri"/>
          <w:lang w:val="en-US"/>
        </w:rPr>
        <w:t>To diffe</w:t>
      </w:r>
      <w:r w:rsidR="003322D1">
        <w:rPr>
          <w:rFonts w:ascii="Calibri" w:hAnsi="Calibri"/>
          <w:lang w:val="en-US"/>
        </w:rPr>
        <w:t>rent degrees, at different points</w:t>
      </w:r>
      <w:r w:rsidR="00906CF5" w:rsidRPr="00FE54C3">
        <w:rPr>
          <w:rFonts w:ascii="Calibri" w:hAnsi="Calibri"/>
          <w:lang w:val="en-US"/>
        </w:rPr>
        <w:t xml:space="preserve"> and in different formats, </w:t>
      </w:r>
      <w:r w:rsidR="003322D1">
        <w:rPr>
          <w:rFonts w:ascii="Calibri" w:hAnsi="Calibri"/>
          <w:lang w:val="en-US"/>
        </w:rPr>
        <w:t>digital storytelling projects employ</w:t>
      </w:r>
      <w:r w:rsidR="00906CF5" w:rsidRPr="00FE54C3">
        <w:rPr>
          <w:rFonts w:ascii="Calibri" w:hAnsi="Calibri"/>
          <w:lang w:val="en-US"/>
        </w:rPr>
        <w:t xml:space="preserve"> a workshop approach to supporting participants. As Carpentier (2003: 432) identifies as one of the basic principles of the </w:t>
      </w:r>
      <w:r w:rsidR="00906CF5" w:rsidRPr="00FE54C3">
        <w:rPr>
          <w:rFonts w:ascii="Calibri" w:hAnsi="Calibri"/>
          <w:i/>
          <w:lang w:val="en-US"/>
        </w:rPr>
        <w:t xml:space="preserve">Video Nation </w:t>
      </w:r>
      <w:r w:rsidR="005E2429" w:rsidRPr="00FE54C3">
        <w:rPr>
          <w:rFonts w:ascii="Calibri" w:hAnsi="Calibri"/>
          <w:lang w:val="en-US"/>
        </w:rPr>
        <w:t>project,</w:t>
      </w:r>
      <w:r w:rsidR="00906CF5" w:rsidRPr="00FE54C3">
        <w:rPr>
          <w:rFonts w:ascii="Calibri" w:hAnsi="Calibri"/>
          <w:lang w:val="en-US"/>
        </w:rPr>
        <w:t xml:space="preserve"> ‘the material originates from a partnership between the production team and participant whereby the latter are granted more cont</w:t>
      </w:r>
      <w:r w:rsidR="00E328EE" w:rsidRPr="00FE54C3">
        <w:rPr>
          <w:rFonts w:ascii="Calibri" w:hAnsi="Calibri"/>
          <w:lang w:val="en-US"/>
        </w:rPr>
        <w:t>rol over the production process</w:t>
      </w:r>
      <w:r w:rsidR="00906CF5" w:rsidRPr="00FE54C3">
        <w:rPr>
          <w:rFonts w:ascii="Calibri" w:hAnsi="Calibri"/>
          <w:lang w:val="en-US"/>
        </w:rPr>
        <w:t>.</w:t>
      </w:r>
      <w:r w:rsidR="00E328EE" w:rsidRPr="00FE54C3">
        <w:rPr>
          <w:rFonts w:ascii="Calibri" w:hAnsi="Calibri"/>
          <w:lang w:val="en-US"/>
        </w:rPr>
        <w:t>’</w:t>
      </w:r>
      <w:r w:rsidR="00906CF5" w:rsidRPr="00FE54C3">
        <w:rPr>
          <w:rFonts w:ascii="Calibri" w:hAnsi="Calibri"/>
          <w:lang w:val="en-US"/>
        </w:rPr>
        <w:t xml:space="preserve"> </w:t>
      </w:r>
      <w:r w:rsidR="003322D1">
        <w:rPr>
          <w:rFonts w:ascii="Calibri" w:hAnsi="Calibri"/>
          <w:lang w:val="en-US"/>
        </w:rPr>
        <w:t>With the crowdsourcing</w:t>
      </w:r>
      <w:r w:rsidR="001A2D5D" w:rsidRPr="00FE54C3">
        <w:rPr>
          <w:rFonts w:ascii="Calibri" w:hAnsi="Calibri"/>
          <w:lang w:val="en-US"/>
        </w:rPr>
        <w:t xml:space="preserve"> approach, there w</w:t>
      </w:r>
      <w:r w:rsidR="00A114DD" w:rsidRPr="00FE54C3">
        <w:rPr>
          <w:rFonts w:ascii="Calibri" w:hAnsi="Calibri"/>
          <w:lang w:val="en-US"/>
        </w:rPr>
        <w:t>ere no in-person connectio</w:t>
      </w:r>
      <w:r w:rsidR="002376C9" w:rsidRPr="00FE54C3">
        <w:rPr>
          <w:rFonts w:ascii="Calibri" w:hAnsi="Calibri"/>
          <w:lang w:val="en-US"/>
        </w:rPr>
        <w:t>ns in the form of workshops</w:t>
      </w:r>
      <w:r w:rsidR="00A114DD" w:rsidRPr="00FE54C3">
        <w:rPr>
          <w:rFonts w:ascii="Calibri" w:hAnsi="Calibri"/>
          <w:lang w:val="en-US"/>
        </w:rPr>
        <w:t xml:space="preserve">. On-the-face-of-it and </w:t>
      </w:r>
      <w:r w:rsidR="00DE37A5" w:rsidRPr="00FE54C3">
        <w:rPr>
          <w:rFonts w:ascii="Calibri" w:hAnsi="Calibri"/>
          <w:lang w:val="en-US"/>
        </w:rPr>
        <w:t>in</w:t>
      </w:r>
      <w:r w:rsidR="009A3FC7" w:rsidRPr="00FE54C3">
        <w:rPr>
          <w:rFonts w:ascii="Calibri" w:hAnsi="Calibri"/>
          <w:lang w:val="en-US"/>
        </w:rPr>
        <w:t xml:space="preserve"> </w:t>
      </w:r>
      <w:r w:rsidR="00DE37A5" w:rsidRPr="00FE54C3">
        <w:rPr>
          <w:rFonts w:ascii="Calibri" w:hAnsi="Calibri"/>
          <w:lang w:val="en-US"/>
        </w:rPr>
        <w:t>comparison</w:t>
      </w:r>
      <w:r w:rsidR="00A114DD" w:rsidRPr="00FE54C3">
        <w:rPr>
          <w:rFonts w:ascii="Calibri" w:hAnsi="Calibri"/>
          <w:lang w:val="en-US"/>
        </w:rPr>
        <w:t xml:space="preserve"> to </w:t>
      </w:r>
      <w:r w:rsidR="00BF7BA7" w:rsidRPr="00FE54C3">
        <w:rPr>
          <w:rFonts w:ascii="Calibri" w:hAnsi="Calibri"/>
          <w:lang w:val="en-US"/>
        </w:rPr>
        <w:t xml:space="preserve">the </w:t>
      </w:r>
      <w:r w:rsidR="003322D1">
        <w:rPr>
          <w:rFonts w:ascii="Calibri" w:hAnsi="Calibri"/>
          <w:lang w:val="en-US"/>
        </w:rPr>
        <w:t xml:space="preserve">organizational </w:t>
      </w:r>
      <w:r w:rsidR="00A114DD" w:rsidRPr="00FE54C3">
        <w:rPr>
          <w:rFonts w:ascii="Calibri" w:hAnsi="Calibri"/>
          <w:lang w:val="en-US"/>
        </w:rPr>
        <w:t>partnership approach, the crowdsourcing dynamic would</w:t>
      </w:r>
      <w:r w:rsidR="005E35A6" w:rsidRPr="00FE54C3">
        <w:rPr>
          <w:rFonts w:ascii="Calibri" w:hAnsi="Calibri"/>
          <w:lang w:val="en-US"/>
        </w:rPr>
        <w:t xml:space="preserve"> seem to</w:t>
      </w:r>
      <w:r w:rsidR="00A114DD" w:rsidRPr="00FE54C3">
        <w:rPr>
          <w:rFonts w:ascii="Calibri" w:hAnsi="Calibri"/>
          <w:lang w:val="en-US"/>
        </w:rPr>
        <w:t xml:space="preserve"> lead to more </w:t>
      </w:r>
      <w:r w:rsidR="00906CF5" w:rsidRPr="00FE54C3">
        <w:rPr>
          <w:rFonts w:ascii="Calibri" w:hAnsi="Calibri"/>
          <w:lang w:val="en-US"/>
        </w:rPr>
        <w:t xml:space="preserve">autonomy on the </w:t>
      </w:r>
      <w:r w:rsidR="003322D1">
        <w:rPr>
          <w:rFonts w:ascii="Calibri" w:hAnsi="Calibri"/>
          <w:lang w:val="en-US"/>
        </w:rPr>
        <w:t>part of the participants who might</w:t>
      </w:r>
      <w:r w:rsidR="00906CF5" w:rsidRPr="00FE54C3">
        <w:rPr>
          <w:rFonts w:ascii="Calibri" w:hAnsi="Calibri"/>
          <w:lang w:val="en-US"/>
        </w:rPr>
        <w:t xml:space="preserve"> able to develop a filmmaking approach aside from workshops and t</w:t>
      </w:r>
      <w:r w:rsidR="009B751D" w:rsidRPr="00FE54C3">
        <w:rPr>
          <w:rFonts w:ascii="Calibri" w:hAnsi="Calibri"/>
          <w:lang w:val="en-US"/>
        </w:rPr>
        <w:t xml:space="preserve">raining sessions. As this article </w:t>
      </w:r>
      <w:r w:rsidR="00906CF5" w:rsidRPr="00FE54C3">
        <w:rPr>
          <w:rFonts w:ascii="Calibri" w:hAnsi="Calibri"/>
          <w:lang w:val="en-US"/>
        </w:rPr>
        <w:t xml:space="preserve">will address however, the </w:t>
      </w:r>
      <w:r w:rsidR="00906CF5" w:rsidRPr="00FE54C3">
        <w:rPr>
          <w:rFonts w:ascii="Calibri" w:hAnsi="Calibri"/>
          <w:i/>
          <w:lang w:val="en-US"/>
        </w:rPr>
        <w:t xml:space="preserve">… in a Day </w:t>
      </w:r>
      <w:r w:rsidR="00906CF5" w:rsidRPr="00FE54C3">
        <w:rPr>
          <w:rFonts w:ascii="Calibri" w:hAnsi="Calibri"/>
          <w:lang w:val="en-US"/>
        </w:rPr>
        <w:t>projects</w:t>
      </w:r>
      <w:r w:rsidRPr="00FE54C3">
        <w:rPr>
          <w:rFonts w:ascii="Calibri" w:hAnsi="Calibri"/>
          <w:i/>
          <w:lang w:val="en-US"/>
        </w:rPr>
        <w:t xml:space="preserve"> </w:t>
      </w:r>
      <w:r w:rsidR="00906CF5" w:rsidRPr="00FE54C3">
        <w:rPr>
          <w:rFonts w:ascii="Calibri" w:hAnsi="Calibri"/>
          <w:lang w:val="en-US"/>
        </w:rPr>
        <w:t>were n</w:t>
      </w:r>
      <w:r w:rsidR="002376C9" w:rsidRPr="00FE54C3">
        <w:rPr>
          <w:rFonts w:ascii="Calibri" w:hAnsi="Calibri"/>
          <w:lang w:val="en-US"/>
        </w:rPr>
        <w:t>ot without orchestration and strong steering impulses</w:t>
      </w:r>
      <w:r w:rsidR="00906CF5" w:rsidRPr="00FE54C3">
        <w:rPr>
          <w:rFonts w:ascii="Calibri" w:hAnsi="Calibri"/>
          <w:lang w:val="en-US"/>
        </w:rPr>
        <w:t>.</w:t>
      </w:r>
      <w:r w:rsidR="00A114DD" w:rsidRPr="00FE54C3">
        <w:rPr>
          <w:rFonts w:ascii="Calibri" w:hAnsi="Calibri"/>
          <w:lang w:val="en-US"/>
        </w:rPr>
        <w:t xml:space="preserve"> </w:t>
      </w:r>
      <w:r w:rsidR="003322D1">
        <w:rPr>
          <w:rFonts w:ascii="Calibri" w:hAnsi="Calibri"/>
          <w:lang w:val="en-US"/>
        </w:rPr>
        <w:t xml:space="preserve">The </w:t>
      </w:r>
      <w:r w:rsidR="003322D1" w:rsidRPr="00FE54C3">
        <w:rPr>
          <w:rFonts w:ascii="Calibri" w:hAnsi="Calibri"/>
          <w:lang w:val="en-US"/>
        </w:rPr>
        <w:t>thi</w:t>
      </w:r>
      <w:r w:rsidR="003322D1">
        <w:rPr>
          <w:rFonts w:ascii="Calibri" w:hAnsi="Calibri"/>
          <w:lang w:val="en-US"/>
        </w:rPr>
        <w:t xml:space="preserve">rd reason for taking these films together is that although they </w:t>
      </w:r>
      <w:r w:rsidR="003322D1" w:rsidRPr="00FE54C3">
        <w:rPr>
          <w:rFonts w:ascii="Calibri" w:hAnsi="Calibri"/>
          <w:lang w:val="en-US"/>
        </w:rPr>
        <w:t>are not unique in their crowdsourcing approach</w:t>
      </w:r>
      <w:r w:rsidR="003322D1">
        <w:rPr>
          <w:rFonts w:ascii="Calibri" w:hAnsi="Calibri"/>
          <w:lang w:val="en-US"/>
        </w:rPr>
        <w:t xml:space="preserve">, </w:t>
      </w:r>
      <w:r w:rsidR="003322D1" w:rsidRPr="00FE54C3">
        <w:rPr>
          <w:rFonts w:ascii="Calibri" w:hAnsi="Calibri"/>
          <w:lang w:val="en-US"/>
        </w:rPr>
        <w:t>the presence of an established production company, Scott Free Productions</w:t>
      </w:r>
      <w:r w:rsidR="003322D1">
        <w:rPr>
          <w:rFonts w:ascii="Calibri" w:hAnsi="Calibri"/>
          <w:lang w:val="en-US"/>
        </w:rPr>
        <w:t xml:space="preserve">, </w:t>
      </w:r>
      <w:r w:rsidR="003322D1" w:rsidRPr="00FE54C3">
        <w:rPr>
          <w:rFonts w:ascii="Calibri" w:hAnsi="Calibri"/>
          <w:lang w:val="en-US"/>
        </w:rPr>
        <w:t xml:space="preserve">distinguishes them from other projects such as </w:t>
      </w:r>
      <w:r w:rsidR="003322D1" w:rsidRPr="00FE54C3">
        <w:rPr>
          <w:rFonts w:ascii="Calibri" w:hAnsi="Calibri"/>
          <w:i/>
          <w:lang w:val="en-US"/>
        </w:rPr>
        <w:t>One Day on Earth</w:t>
      </w:r>
      <w:r w:rsidR="003322D1">
        <w:rPr>
          <w:rFonts w:ascii="Calibri" w:hAnsi="Calibri"/>
          <w:lang w:val="en-US"/>
        </w:rPr>
        <w:t xml:space="preserve">. </w:t>
      </w:r>
      <w:r w:rsidR="00AD5EFC">
        <w:rPr>
          <w:rFonts w:ascii="Calibri" w:hAnsi="Calibri"/>
          <w:lang w:val="en-US"/>
        </w:rPr>
        <w:t>Indeed, t</w:t>
      </w:r>
      <w:r w:rsidR="00DE1D48">
        <w:rPr>
          <w:rFonts w:ascii="Calibri" w:hAnsi="Calibri"/>
          <w:lang w:val="en-US"/>
        </w:rPr>
        <w:t xml:space="preserve">he presence of </w:t>
      </w:r>
      <w:r w:rsidR="00AD5EFC">
        <w:rPr>
          <w:rFonts w:ascii="Calibri" w:hAnsi="Calibri"/>
          <w:lang w:val="en-US"/>
        </w:rPr>
        <w:t xml:space="preserve">a </w:t>
      </w:r>
      <w:r w:rsidR="00DE1D48">
        <w:rPr>
          <w:rFonts w:ascii="Calibri" w:hAnsi="Calibri"/>
          <w:lang w:val="en-US"/>
        </w:rPr>
        <w:t xml:space="preserve">commercial production company </w:t>
      </w:r>
      <w:r w:rsidR="00AD5EFC">
        <w:rPr>
          <w:rFonts w:ascii="Calibri" w:hAnsi="Calibri"/>
          <w:lang w:val="en-US"/>
        </w:rPr>
        <w:t xml:space="preserve">has underpinned </w:t>
      </w:r>
      <w:r w:rsidR="00DE1D48">
        <w:rPr>
          <w:rFonts w:ascii="Calibri" w:hAnsi="Calibri"/>
          <w:lang w:val="en-US"/>
        </w:rPr>
        <w:t xml:space="preserve">critical responses </w:t>
      </w:r>
      <w:r w:rsidR="00630FF8">
        <w:rPr>
          <w:rFonts w:ascii="Calibri" w:hAnsi="Calibri"/>
          <w:lang w:val="en-US"/>
        </w:rPr>
        <w:t>that question what it means for</w:t>
      </w:r>
      <w:r w:rsidR="00DE1D48">
        <w:rPr>
          <w:rFonts w:ascii="Calibri" w:hAnsi="Calibri"/>
          <w:lang w:val="en-US"/>
        </w:rPr>
        <w:t xml:space="preserve"> </w:t>
      </w:r>
      <w:r w:rsidR="00DE1D48" w:rsidRPr="00FE54C3">
        <w:rPr>
          <w:rFonts w:ascii="Calibri" w:hAnsi="Calibri"/>
          <w:lang w:val="en-US"/>
        </w:rPr>
        <w:t xml:space="preserve">contributors to </w:t>
      </w:r>
      <w:r w:rsidR="00DE1D48" w:rsidRPr="00FE54C3">
        <w:rPr>
          <w:rFonts w:ascii="Calibri" w:hAnsi="Calibri"/>
          <w:i/>
          <w:lang w:val="en-US"/>
        </w:rPr>
        <w:t xml:space="preserve">Life in a Day </w:t>
      </w:r>
      <w:r w:rsidR="00630FF8">
        <w:rPr>
          <w:rFonts w:ascii="Calibri" w:hAnsi="Calibri"/>
          <w:lang w:val="en-US"/>
        </w:rPr>
        <w:t>to be</w:t>
      </w:r>
      <w:r w:rsidR="00DE1D48" w:rsidRPr="00FE54C3">
        <w:rPr>
          <w:rFonts w:ascii="Calibri" w:hAnsi="Calibri"/>
          <w:lang w:val="en-US"/>
        </w:rPr>
        <w:t xml:space="preserve"> credited as co-director</w:t>
      </w:r>
      <w:r w:rsidR="00AD5EFC">
        <w:rPr>
          <w:rFonts w:ascii="Calibri" w:hAnsi="Calibri"/>
          <w:lang w:val="en-US"/>
        </w:rPr>
        <w:t>s</w:t>
      </w:r>
      <w:r w:rsidR="00DE1D48" w:rsidRPr="00FE54C3">
        <w:rPr>
          <w:rFonts w:ascii="Calibri" w:hAnsi="Calibri"/>
          <w:lang w:val="en-US"/>
        </w:rPr>
        <w:t xml:space="preserve"> </w:t>
      </w:r>
      <w:r w:rsidR="00DE1D48">
        <w:rPr>
          <w:rFonts w:ascii="Calibri" w:hAnsi="Calibri"/>
          <w:lang w:val="en-US"/>
        </w:rPr>
        <w:t xml:space="preserve">and </w:t>
      </w:r>
      <w:r w:rsidR="00AD5EFC">
        <w:rPr>
          <w:rFonts w:ascii="Calibri" w:hAnsi="Calibri"/>
          <w:lang w:val="en-US"/>
        </w:rPr>
        <w:t>rais</w:t>
      </w:r>
      <w:r w:rsidR="002557BE">
        <w:rPr>
          <w:rFonts w:ascii="Calibri" w:hAnsi="Calibri"/>
          <w:lang w:val="en-US"/>
        </w:rPr>
        <w:t>e</w:t>
      </w:r>
      <w:r w:rsidR="00DE1D48">
        <w:rPr>
          <w:rFonts w:ascii="Calibri" w:hAnsi="Calibri"/>
          <w:lang w:val="en-US"/>
        </w:rPr>
        <w:t xml:space="preserve"> issues of monetary compensation and rights (Moner, 2011). </w:t>
      </w:r>
      <w:r w:rsidRPr="00FE54C3">
        <w:rPr>
          <w:rFonts w:ascii="Calibri" w:hAnsi="Calibri"/>
          <w:lang w:val="en-US"/>
        </w:rPr>
        <w:t>As</w:t>
      </w:r>
      <w:r w:rsidRPr="00FE54C3">
        <w:rPr>
          <w:rFonts w:ascii="Calibri" w:hAnsi="Calibri"/>
        </w:rPr>
        <w:t xml:space="preserve"> Kyle Ruddick, founder and director of </w:t>
      </w:r>
      <w:r w:rsidRPr="00FE54C3">
        <w:rPr>
          <w:rFonts w:ascii="Calibri" w:hAnsi="Calibri"/>
          <w:i/>
        </w:rPr>
        <w:t>One Day on Earth</w:t>
      </w:r>
      <w:r w:rsidRPr="00FE54C3">
        <w:rPr>
          <w:rFonts w:ascii="Calibri" w:hAnsi="Calibri"/>
        </w:rPr>
        <w:t>, comments</w:t>
      </w:r>
      <w:r w:rsidR="005E2429" w:rsidRPr="00FE54C3">
        <w:rPr>
          <w:rFonts w:ascii="Calibri" w:hAnsi="Calibri"/>
        </w:rPr>
        <w:t>,</w:t>
      </w:r>
      <w:r w:rsidRPr="00FE54C3">
        <w:rPr>
          <w:rFonts w:ascii="Calibri" w:hAnsi="Calibri"/>
        </w:rPr>
        <w:t xml:space="preserve"> </w:t>
      </w:r>
      <w:r w:rsidR="005E2429" w:rsidRPr="00FE54C3">
        <w:rPr>
          <w:rFonts w:ascii="Calibri" w:eastAsia="Times New Roman" w:hAnsi="Calibri" w:cs="Times New Roman"/>
          <w:shd w:val="clear" w:color="auto" w:fill="FFFFFF"/>
        </w:rPr>
        <w:t>‘m</w:t>
      </w:r>
      <w:r w:rsidRPr="00FE54C3">
        <w:rPr>
          <w:rFonts w:ascii="Calibri" w:eastAsia="Times New Roman" w:hAnsi="Calibri" w:cs="Times New Roman"/>
          <w:shd w:val="clear" w:color="auto" w:fill="FFFFFF"/>
        </w:rPr>
        <w:t>uch of [YouTube’s] project emulates</w:t>
      </w:r>
      <w:r w:rsidR="00906CF5" w:rsidRPr="00FE54C3">
        <w:rPr>
          <w:rFonts w:ascii="Calibri" w:eastAsia="Times New Roman" w:hAnsi="Calibri" w:cs="Times New Roman"/>
          <w:shd w:val="clear" w:color="auto" w:fill="FFFFFF"/>
        </w:rPr>
        <w:t xml:space="preserve">, </w:t>
      </w:r>
      <w:r w:rsidRPr="00FE54C3">
        <w:rPr>
          <w:rFonts w:ascii="Calibri" w:eastAsia="Times New Roman" w:hAnsi="Calibri" w:cs="Times New Roman"/>
          <w:shd w:val="clear" w:color="auto" w:fill="FFFFFF"/>
        </w:rPr>
        <w:t>[…] but our execution is based in a grass roots community and the end result will be different’ (cited by O’Neill, 2011). This organisational dimension that Ruddick draws out</w:t>
      </w:r>
      <w:r w:rsidR="00A114DD" w:rsidRPr="00FE54C3">
        <w:rPr>
          <w:rFonts w:ascii="Calibri" w:eastAsia="Times New Roman" w:hAnsi="Calibri" w:cs="Times New Roman"/>
          <w:shd w:val="clear" w:color="auto" w:fill="FFFFFF"/>
        </w:rPr>
        <w:t xml:space="preserve"> </w:t>
      </w:r>
      <w:r w:rsidR="005E35A6" w:rsidRPr="00FE54C3">
        <w:rPr>
          <w:rFonts w:ascii="Calibri" w:eastAsia="Times New Roman" w:hAnsi="Calibri" w:cs="Times New Roman"/>
          <w:shd w:val="clear" w:color="auto" w:fill="FFFFFF"/>
        </w:rPr>
        <w:t xml:space="preserve">indicates </w:t>
      </w:r>
      <w:r w:rsidRPr="00FE54C3">
        <w:rPr>
          <w:rFonts w:ascii="Calibri" w:eastAsia="Times New Roman" w:hAnsi="Calibri" w:cs="Times New Roman"/>
          <w:shd w:val="clear" w:color="auto" w:fill="FFFFFF"/>
        </w:rPr>
        <w:t xml:space="preserve">how </w:t>
      </w:r>
      <w:r w:rsidR="00906CF5" w:rsidRPr="00FE54C3">
        <w:rPr>
          <w:rFonts w:ascii="Calibri" w:eastAsia="Times New Roman" w:hAnsi="Calibri" w:cs="Times New Roman"/>
          <w:i/>
          <w:shd w:val="clear" w:color="auto" w:fill="FFFFFF"/>
        </w:rPr>
        <w:t xml:space="preserve">Life </w:t>
      </w:r>
      <w:r w:rsidRPr="00FE54C3">
        <w:rPr>
          <w:rFonts w:ascii="Calibri" w:eastAsia="Times New Roman" w:hAnsi="Calibri" w:cs="Times New Roman"/>
          <w:i/>
          <w:shd w:val="clear" w:color="auto" w:fill="FFFFFF"/>
        </w:rPr>
        <w:t xml:space="preserve">in a Day </w:t>
      </w:r>
      <w:r w:rsidR="005E35A6" w:rsidRPr="00FE54C3">
        <w:rPr>
          <w:rFonts w:ascii="Calibri" w:eastAsia="Times New Roman" w:hAnsi="Calibri" w:cs="Times New Roman"/>
          <w:shd w:val="clear" w:color="auto" w:fill="FFFFFF"/>
        </w:rPr>
        <w:t xml:space="preserve">and </w:t>
      </w:r>
      <w:r w:rsidR="005E35A6" w:rsidRPr="00FE54C3">
        <w:rPr>
          <w:rFonts w:ascii="Calibri" w:eastAsia="Times New Roman" w:hAnsi="Calibri" w:cs="Times New Roman"/>
          <w:i/>
          <w:shd w:val="clear" w:color="auto" w:fill="FFFFFF"/>
        </w:rPr>
        <w:t xml:space="preserve">One Day on Earth </w:t>
      </w:r>
      <w:r w:rsidRPr="00FE54C3">
        <w:rPr>
          <w:rFonts w:ascii="Calibri" w:eastAsia="Times New Roman" w:hAnsi="Calibri" w:cs="Times New Roman"/>
          <w:shd w:val="clear" w:color="auto" w:fill="FFFFFF"/>
        </w:rPr>
        <w:t xml:space="preserve">emerge </w:t>
      </w:r>
      <w:r w:rsidR="00BF7BA7" w:rsidRPr="00FE54C3">
        <w:rPr>
          <w:rFonts w:ascii="Calibri" w:eastAsia="Times New Roman" w:hAnsi="Calibri" w:cs="Times New Roman"/>
          <w:shd w:val="clear" w:color="auto" w:fill="FFFFFF"/>
        </w:rPr>
        <w:t>f</w:t>
      </w:r>
      <w:r w:rsidR="005E35A6" w:rsidRPr="00FE54C3">
        <w:rPr>
          <w:rFonts w:ascii="Calibri" w:eastAsia="Times New Roman" w:hAnsi="Calibri" w:cs="Times New Roman"/>
          <w:shd w:val="clear" w:color="auto" w:fill="FFFFFF"/>
        </w:rPr>
        <w:t xml:space="preserve">rom different </w:t>
      </w:r>
      <w:r w:rsidRPr="00FE54C3">
        <w:rPr>
          <w:rFonts w:ascii="Calibri" w:eastAsia="Times New Roman" w:hAnsi="Calibri" w:cs="Times New Roman"/>
          <w:shd w:val="clear" w:color="auto" w:fill="FFFFFF"/>
        </w:rPr>
        <w:t>context</w:t>
      </w:r>
      <w:r w:rsidR="005E35A6" w:rsidRPr="00FE54C3">
        <w:rPr>
          <w:rFonts w:ascii="Calibri" w:eastAsia="Times New Roman" w:hAnsi="Calibri" w:cs="Times New Roman"/>
          <w:shd w:val="clear" w:color="auto" w:fill="FFFFFF"/>
        </w:rPr>
        <w:t>s with different</w:t>
      </w:r>
      <w:r w:rsidRPr="00FE54C3">
        <w:rPr>
          <w:rFonts w:ascii="Calibri" w:eastAsia="Times New Roman" w:hAnsi="Calibri" w:cs="Times New Roman"/>
          <w:shd w:val="clear" w:color="auto" w:fill="FFFFFF"/>
        </w:rPr>
        <w:t xml:space="preserve"> goals.</w:t>
      </w:r>
      <w:r w:rsidR="00C90D34" w:rsidRPr="00FE54C3">
        <w:rPr>
          <w:rFonts w:ascii="Calibri" w:eastAsia="Times New Roman" w:hAnsi="Calibri" w:cs="Times New Roman"/>
          <w:shd w:val="clear" w:color="auto" w:fill="FFFFFF"/>
        </w:rPr>
        <w:t xml:space="preserve"> </w:t>
      </w:r>
    </w:p>
    <w:p w14:paraId="280D312A" w14:textId="77777777" w:rsidR="00C34DC6" w:rsidRPr="00FE54C3" w:rsidRDefault="00C34DC6" w:rsidP="00C33D44">
      <w:pPr>
        <w:shd w:val="clear" w:color="auto" w:fill="FFFFFF"/>
        <w:jc w:val="both"/>
        <w:rPr>
          <w:rFonts w:ascii="Calibri" w:hAnsi="Calibri" w:cs="Arial"/>
          <w:bCs/>
          <w:iCs/>
          <w:color w:val="222222"/>
        </w:rPr>
      </w:pPr>
    </w:p>
    <w:p w14:paraId="3E64F5C0" w14:textId="10F0A1CC" w:rsidR="00DE15E0" w:rsidRDefault="0014680F" w:rsidP="00E328EE">
      <w:pPr>
        <w:shd w:val="clear" w:color="auto" w:fill="FFFFFF"/>
        <w:spacing w:line="480" w:lineRule="auto"/>
        <w:jc w:val="both"/>
        <w:rPr>
          <w:rFonts w:ascii="Calibri" w:hAnsi="Calibri"/>
          <w:lang w:val="en-US"/>
        </w:rPr>
      </w:pPr>
      <w:r>
        <w:rPr>
          <w:rFonts w:ascii="Calibri" w:hAnsi="Calibri" w:cs="Arial"/>
          <w:bCs/>
          <w:iCs/>
        </w:rPr>
        <w:t xml:space="preserve">This article engages with scholarly debates on digital storytelling and participatory cultures to consider </w:t>
      </w:r>
      <w:r w:rsidR="00DE15E0">
        <w:rPr>
          <w:rFonts w:ascii="Calibri" w:hAnsi="Calibri" w:cs="Arial"/>
          <w:bCs/>
          <w:iCs/>
        </w:rPr>
        <w:t xml:space="preserve">the </w:t>
      </w:r>
      <w:r>
        <w:rPr>
          <w:rFonts w:ascii="Calibri" w:hAnsi="Calibri" w:cs="Arial"/>
          <w:bCs/>
          <w:iCs/>
        </w:rPr>
        <w:t xml:space="preserve">specific </w:t>
      </w:r>
      <w:r w:rsidR="00DE15E0">
        <w:rPr>
          <w:rFonts w:ascii="Calibri" w:hAnsi="Calibri" w:cs="Arial"/>
          <w:bCs/>
          <w:iCs/>
        </w:rPr>
        <w:t xml:space="preserve">production contexts that </w:t>
      </w:r>
      <w:r w:rsidR="003322D1">
        <w:rPr>
          <w:rFonts w:ascii="Calibri" w:hAnsi="Calibri" w:cs="Arial"/>
          <w:bCs/>
          <w:iCs/>
        </w:rPr>
        <w:t xml:space="preserve">the </w:t>
      </w:r>
      <w:r w:rsidR="00DE15E0">
        <w:rPr>
          <w:rFonts w:ascii="Calibri" w:hAnsi="Calibri" w:cs="Arial"/>
          <w:bCs/>
          <w:i/>
          <w:iCs/>
        </w:rPr>
        <w:t>…in a Day</w:t>
      </w:r>
      <w:r>
        <w:rPr>
          <w:rFonts w:ascii="Calibri" w:hAnsi="Calibri" w:cs="Arial"/>
          <w:bCs/>
          <w:iCs/>
        </w:rPr>
        <w:t xml:space="preserve"> projects emerge from and the </w:t>
      </w:r>
      <w:r w:rsidR="00DE15E0">
        <w:rPr>
          <w:rFonts w:ascii="Calibri" w:hAnsi="Calibri" w:cs="Arial"/>
          <w:bCs/>
          <w:iCs/>
        </w:rPr>
        <w:t xml:space="preserve">shared </w:t>
      </w:r>
      <w:r w:rsidR="003322D1">
        <w:rPr>
          <w:rFonts w:ascii="Calibri" w:hAnsi="Calibri" w:cs="Arial"/>
          <w:bCs/>
          <w:iCs/>
        </w:rPr>
        <w:t>tensions associated with</w:t>
      </w:r>
      <w:r>
        <w:rPr>
          <w:rFonts w:ascii="Calibri" w:hAnsi="Calibri" w:cs="Arial"/>
          <w:bCs/>
          <w:iCs/>
        </w:rPr>
        <w:t xml:space="preserve"> the</w:t>
      </w:r>
      <w:r w:rsidR="00DE15E0">
        <w:rPr>
          <w:rFonts w:ascii="Calibri" w:hAnsi="Calibri" w:cs="Arial"/>
          <w:bCs/>
          <w:iCs/>
        </w:rPr>
        <w:t>ir</w:t>
      </w:r>
      <w:r>
        <w:rPr>
          <w:rFonts w:ascii="Calibri" w:hAnsi="Calibri" w:cs="Arial"/>
          <w:bCs/>
          <w:iCs/>
        </w:rPr>
        <w:t xml:space="preserve"> </w:t>
      </w:r>
      <w:r w:rsidR="005612AB">
        <w:rPr>
          <w:rFonts w:ascii="Calibri" w:hAnsi="Calibri" w:cs="Arial"/>
          <w:bCs/>
          <w:iCs/>
        </w:rPr>
        <w:t xml:space="preserve">crowdsourcing </w:t>
      </w:r>
      <w:r>
        <w:rPr>
          <w:rFonts w:ascii="Calibri" w:hAnsi="Calibri" w:cs="Arial"/>
          <w:bCs/>
          <w:iCs/>
        </w:rPr>
        <w:t>production process</w:t>
      </w:r>
      <w:r w:rsidR="00DE15E0">
        <w:rPr>
          <w:rFonts w:ascii="Calibri" w:hAnsi="Calibri" w:cs="Arial"/>
          <w:bCs/>
          <w:iCs/>
        </w:rPr>
        <w:t>es</w:t>
      </w:r>
      <w:r>
        <w:rPr>
          <w:rFonts w:ascii="Calibri" w:hAnsi="Calibri" w:cs="Arial"/>
          <w:bCs/>
          <w:iCs/>
        </w:rPr>
        <w:t>.</w:t>
      </w:r>
      <w:r w:rsidR="001454E2">
        <w:rPr>
          <w:rFonts w:ascii="Calibri" w:hAnsi="Calibri"/>
        </w:rPr>
        <w:t xml:space="preserve"> C</w:t>
      </w:r>
      <w:r w:rsidR="008734C2">
        <w:rPr>
          <w:rFonts w:ascii="Calibri" w:hAnsi="Calibri"/>
        </w:rPr>
        <w:t xml:space="preserve">onnecting </w:t>
      </w:r>
      <w:r w:rsidR="00252862" w:rsidRPr="004F7782">
        <w:rPr>
          <w:rFonts w:ascii="Calibri" w:hAnsi="Calibri"/>
        </w:rPr>
        <w:t xml:space="preserve">critical </w:t>
      </w:r>
      <w:r w:rsidR="001454E2">
        <w:rPr>
          <w:rFonts w:ascii="Calibri" w:hAnsi="Calibri"/>
        </w:rPr>
        <w:t xml:space="preserve">commentaries on </w:t>
      </w:r>
      <w:r w:rsidR="001454E2" w:rsidRPr="004F7782">
        <w:rPr>
          <w:rFonts w:ascii="Calibri" w:hAnsi="Calibri"/>
        </w:rPr>
        <w:t>digital storytelling and participatory culture</w:t>
      </w:r>
      <w:r w:rsidR="00AC072C">
        <w:rPr>
          <w:rFonts w:ascii="Calibri" w:hAnsi="Calibri"/>
        </w:rPr>
        <w:t>,</w:t>
      </w:r>
      <w:r w:rsidR="00252862" w:rsidRPr="004F7782">
        <w:rPr>
          <w:rFonts w:ascii="Calibri" w:hAnsi="Calibri"/>
        </w:rPr>
        <w:t xml:space="preserve"> </w:t>
      </w:r>
      <w:r w:rsidR="001454E2">
        <w:rPr>
          <w:rFonts w:ascii="Calibri" w:hAnsi="Calibri"/>
        </w:rPr>
        <w:t>and points where they</w:t>
      </w:r>
      <w:r>
        <w:rPr>
          <w:rFonts w:ascii="Calibri" w:hAnsi="Calibri"/>
        </w:rPr>
        <w:t xml:space="preserve"> </w:t>
      </w:r>
      <w:r w:rsidR="00AC072C">
        <w:rPr>
          <w:rFonts w:ascii="Calibri" w:hAnsi="Calibri"/>
        </w:rPr>
        <w:t>meet</w:t>
      </w:r>
      <w:r w:rsidR="00301E7A">
        <w:rPr>
          <w:rFonts w:ascii="Calibri" w:hAnsi="Calibri"/>
        </w:rPr>
        <w:t xml:space="preserve"> (e.g. Burgess, 2006;</w:t>
      </w:r>
      <w:r>
        <w:rPr>
          <w:rFonts w:ascii="Calibri" w:hAnsi="Calibri"/>
        </w:rPr>
        <w:t xml:space="preserve"> </w:t>
      </w:r>
      <w:r w:rsidR="00252862" w:rsidRPr="004F7782">
        <w:rPr>
          <w:rFonts w:ascii="Calibri" w:hAnsi="Calibri"/>
        </w:rPr>
        <w:t>Jenkins and Carpentier, 2013)</w:t>
      </w:r>
      <w:r w:rsidR="001454E2">
        <w:rPr>
          <w:rFonts w:ascii="Calibri" w:hAnsi="Calibri"/>
        </w:rPr>
        <w:t>, is an important step for examining</w:t>
      </w:r>
      <w:r w:rsidR="004A6AE2">
        <w:rPr>
          <w:rFonts w:ascii="Calibri" w:hAnsi="Calibri"/>
        </w:rPr>
        <w:t xml:space="preserve"> the</w:t>
      </w:r>
      <w:r w:rsidR="001454E2">
        <w:rPr>
          <w:rFonts w:ascii="Calibri" w:hAnsi="Calibri"/>
        </w:rPr>
        <w:t xml:space="preserve"> </w:t>
      </w:r>
      <w:r w:rsidR="001454E2" w:rsidRPr="004F7782">
        <w:rPr>
          <w:rFonts w:ascii="Calibri" w:hAnsi="Calibri"/>
          <w:i/>
        </w:rPr>
        <w:t>… in a Day</w:t>
      </w:r>
      <w:r w:rsidR="004A6AE2">
        <w:rPr>
          <w:rFonts w:ascii="Calibri" w:hAnsi="Calibri"/>
          <w:i/>
        </w:rPr>
        <w:t xml:space="preserve"> </w:t>
      </w:r>
      <w:r w:rsidR="004A6AE2">
        <w:rPr>
          <w:rFonts w:ascii="Calibri" w:hAnsi="Calibri"/>
        </w:rPr>
        <w:t xml:space="preserve">projects and scholarly </w:t>
      </w:r>
      <w:r w:rsidR="000A411D" w:rsidRPr="00FE54C3">
        <w:rPr>
          <w:rFonts w:ascii="Calibri" w:hAnsi="Calibri"/>
          <w:lang w:val="en-US"/>
        </w:rPr>
        <w:t>effort</w:t>
      </w:r>
      <w:r w:rsidR="004A6AE2">
        <w:rPr>
          <w:rFonts w:ascii="Calibri" w:hAnsi="Calibri"/>
          <w:lang w:val="en-US"/>
        </w:rPr>
        <w:t>s</w:t>
      </w:r>
      <w:r w:rsidR="00CF2726" w:rsidRPr="00FE54C3">
        <w:rPr>
          <w:rFonts w:ascii="Calibri" w:hAnsi="Calibri"/>
          <w:lang w:val="en-US"/>
        </w:rPr>
        <w:t xml:space="preserve"> to </w:t>
      </w:r>
      <w:r w:rsidR="005612AB">
        <w:rPr>
          <w:rFonts w:ascii="Calibri" w:hAnsi="Calibri" w:cs="Arial"/>
          <w:bCs/>
          <w:iCs/>
          <w:color w:val="222222"/>
        </w:rPr>
        <w:t>develop ‘</w:t>
      </w:r>
      <w:r w:rsidR="00CF2726" w:rsidRPr="00FE54C3">
        <w:rPr>
          <w:rFonts w:ascii="Calibri" w:hAnsi="Calibri" w:cs="Arial"/>
          <w:bCs/>
          <w:iCs/>
          <w:color w:val="222222"/>
        </w:rPr>
        <w:t>more precise categories for assessing competing claims regarding participation’ (Jenkins in Jenkins and Carpentier, 2013: 267).</w:t>
      </w:r>
      <w:r w:rsidR="00CF2726" w:rsidRPr="00FE54C3">
        <w:rPr>
          <w:rFonts w:ascii="Calibri" w:hAnsi="Calibri"/>
          <w:lang w:val="en-US"/>
        </w:rPr>
        <w:t xml:space="preserve"> </w:t>
      </w:r>
    </w:p>
    <w:p w14:paraId="348C1F3B" w14:textId="77777777" w:rsidR="003F4AA1" w:rsidRDefault="003F4AA1" w:rsidP="003F4AA1">
      <w:pPr>
        <w:shd w:val="clear" w:color="auto" w:fill="FFFFFF"/>
        <w:spacing w:line="480" w:lineRule="auto"/>
        <w:jc w:val="both"/>
        <w:rPr>
          <w:rFonts w:ascii="Calibri" w:hAnsi="Calibri"/>
        </w:rPr>
      </w:pPr>
    </w:p>
    <w:p w14:paraId="4DC909DC" w14:textId="77777777" w:rsidR="003F4AA1" w:rsidRPr="0014680F" w:rsidRDefault="003F4AA1" w:rsidP="003F4AA1">
      <w:pPr>
        <w:shd w:val="clear" w:color="auto" w:fill="FFFFFF"/>
        <w:spacing w:line="480" w:lineRule="auto"/>
        <w:jc w:val="both"/>
        <w:rPr>
          <w:rFonts w:ascii="Calibri" w:hAnsi="Calibri" w:cs="Arial"/>
          <w:bCs/>
          <w:iCs/>
        </w:rPr>
      </w:pPr>
      <w:r w:rsidRPr="00FE54C3">
        <w:rPr>
          <w:rFonts w:ascii="Calibri" w:hAnsi="Calibri"/>
        </w:rPr>
        <w:t xml:space="preserve">As the compilation of clips submitted to YouTube, both these projects ostensibly privilege participatory processes in (user)generating (self)representations of everyday life. As </w:t>
      </w:r>
      <w:r w:rsidRPr="00FE54C3">
        <w:rPr>
          <w:rFonts w:ascii="Calibri" w:hAnsi="Calibri" w:cs="Arial"/>
          <w:bCs/>
          <w:iCs/>
          <w:color w:val="222222"/>
        </w:rPr>
        <w:t xml:space="preserve">Jenkins (in Jenkins and Carpentier, 2013: 266) goes on to argue however, ‘“participatory culture” has become an empty signifier often used in very superficial ways by all kinds of groups that want to entice our participation but do not want to give up any real control.’ </w:t>
      </w:r>
      <w:r>
        <w:rPr>
          <w:rFonts w:ascii="Calibri" w:hAnsi="Calibri" w:cs="Arial"/>
          <w:bCs/>
          <w:iCs/>
          <w:color w:val="222222"/>
        </w:rPr>
        <w:t>I</w:t>
      </w:r>
      <w:r w:rsidRPr="00FE54C3">
        <w:rPr>
          <w:rFonts w:ascii="Calibri" w:hAnsi="Calibri" w:cs="Arial"/>
          <w:bCs/>
          <w:iCs/>
          <w:color w:val="222222"/>
        </w:rPr>
        <w:t xml:space="preserve">ssues of control are </w:t>
      </w:r>
      <w:r>
        <w:rPr>
          <w:rFonts w:ascii="Calibri" w:hAnsi="Calibri" w:cs="Arial"/>
          <w:bCs/>
          <w:iCs/>
          <w:color w:val="222222"/>
        </w:rPr>
        <w:t xml:space="preserve">at </w:t>
      </w:r>
      <w:r w:rsidRPr="00FE54C3">
        <w:rPr>
          <w:rFonts w:ascii="Calibri" w:hAnsi="Calibri" w:cs="Arial"/>
          <w:bCs/>
          <w:iCs/>
          <w:color w:val="222222"/>
        </w:rPr>
        <w:t xml:space="preserve">the core of this discussion and </w:t>
      </w:r>
      <w:r>
        <w:rPr>
          <w:rFonts w:ascii="Calibri" w:hAnsi="Calibri" w:cs="Arial"/>
          <w:bCs/>
          <w:iCs/>
          <w:color w:val="222222"/>
        </w:rPr>
        <w:t>link it to</w:t>
      </w:r>
      <w:r w:rsidRPr="00FE54C3">
        <w:rPr>
          <w:rFonts w:ascii="Calibri" w:hAnsi="Calibri" w:cs="Arial"/>
          <w:bCs/>
          <w:iCs/>
          <w:color w:val="222222"/>
        </w:rPr>
        <w:t xml:space="preserve"> ex</w:t>
      </w:r>
      <w:r>
        <w:rPr>
          <w:rFonts w:ascii="Calibri" w:hAnsi="Calibri" w:cs="Arial"/>
          <w:bCs/>
          <w:iCs/>
          <w:color w:val="222222"/>
        </w:rPr>
        <w:t>tant critical perspectives addressing t</w:t>
      </w:r>
      <w:r w:rsidRPr="00FE54C3">
        <w:rPr>
          <w:rFonts w:ascii="Calibri" w:hAnsi="Calibri" w:cs="Arial"/>
          <w:bCs/>
          <w:iCs/>
          <w:color w:val="222222"/>
        </w:rPr>
        <w:t>he ‘contradictions between the emancipatory aspects of giving voice to an “active” audience’ and ‘the attempts of media professionals to orchestrate, canalize, and manage’ (Carpentier, 2003: 426).</w:t>
      </w:r>
    </w:p>
    <w:p w14:paraId="7E96D9E5" w14:textId="77777777" w:rsidR="003F4AA1" w:rsidRDefault="003F4AA1" w:rsidP="00167D9A">
      <w:pPr>
        <w:jc w:val="both"/>
        <w:rPr>
          <w:rFonts w:ascii="Calibri" w:hAnsi="Calibri"/>
          <w:lang w:val="en-US"/>
        </w:rPr>
      </w:pPr>
    </w:p>
    <w:p w14:paraId="2E37F471" w14:textId="4E304A40" w:rsidR="00167D9A" w:rsidRPr="00FE54C3" w:rsidRDefault="001D4BE7" w:rsidP="00167D9A">
      <w:pPr>
        <w:jc w:val="both"/>
        <w:rPr>
          <w:rFonts w:ascii="Calibri" w:hAnsi="Calibri"/>
        </w:rPr>
      </w:pPr>
      <w:r w:rsidRPr="00FE54C3">
        <w:rPr>
          <w:rFonts w:ascii="Calibri" w:hAnsi="Calibri"/>
          <w:b/>
          <w:lang w:val="en-US"/>
        </w:rPr>
        <w:t>Processes for participation</w:t>
      </w:r>
    </w:p>
    <w:p w14:paraId="0F2A8A52" w14:textId="7C32209F" w:rsidR="00A942C3" w:rsidRPr="00FE54C3" w:rsidRDefault="00A942C3" w:rsidP="00743A11">
      <w:pPr>
        <w:spacing w:line="480" w:lineRule="auto"/>
        <w:jc w:val="both"/>
        <w:rPr>
          <w:rFonts w:ascii="Calibri" w:hAnsi="Calibri" w:cs="Arial"/>
          <w:bCs/>
          <w:iCs/>
          <w:color w:val="222222"/>
        </w:rPr>
      </w:pPr>
      <w:r w:rsidRPr="00FE54C3">
        <w:rPr>
          <w:rFonts w:ascii="Calibri" w:hAnsi="Calibri"/>
        </w:rPr>
        <w:t>In their discussion of participatory culture</w:t>
      </w:r>
      <w:r w:rsidR="00B77D90">
        <w:rPr>
          <w:rFonts w:ascii="Calibri" w:hAnsi="Calibri"/>
        </w:rPr>
        <w:t>s</w:t>
      </w:r>
      <w:r w:rsidRPr="00FE54C3">
        <w:rPr>
          <w:rFonts w:ascii="Calibri" w:hAnsi="Calibri"/>
        </w:rPr>
        <w:t>, Spurgeon et al. (2009: 284) introduce</w:t>
      </w:r>
      <w:r w:rsidR="00B77D90">
        <w:rPr>
          <w:rFonts w:ascii="Calibri" w:hAnsi="Calibri"/>
          <w:lang w:val="en-US"/>
        </w:rPr>
        <w:t xml:space="preserve"> “co-creative</w:t>
      </w:r>
      <w:r w:rsidRPr="00FE54C3">
        <w:rPr>
          <w:rFonts w:ascii="Calibri" w:hAnsi="Calibri"/>
          <w:lang w:val="en-US"/>
        </w:rPr>
        <w:t xml:space="preserve"> media</w:t>
      </w:r>
      <w:r w:rsidR="00B77D90">
        <w:rPr>
          <w:rFonts w:ascii="Calibri" w:hAnsi="Calibri"/>
          <w:lang w:val="en-US"/>
        </w:rPr>
        <w:t>”</w:t>
      </w:r>
      <w:r w:rsidRPr="00FE54C3">
        <w:rPr>
          <w:rFonts w:ascii="Calibri" w:hAnsi="Calibri"/>
          <w:lang w:val="en-US"/>
        </w:rPr>
        <w:t xml:space="preserve"> as a term to ‘get under the hood of participatory culture as a facilitated social process which involves the articulati</w:t>
      </w:r>
      <w:r w:rsidR="00B77D90">
        <w:rPr>
          <w:rFonts w:ascii="Calibri" w:hAnsi="Calibri"/>
          <w:lang w:val="en-US"/>
        </w:rPr>
        <w:t>on of expertise and enthusiasm.’</w:t>
      </w:r>
      <w:r w:rsidRPr="00FE54C3">
        <w:rPr>
          <w:rFonts w:ascii="Calibri" w:hAnsi="Calibri"/>
          <w:lang w:val="en-US"/>
        </w:rPr>
        <w:t xml:space="preserve"> The twinning of expertise and enthusiasm is significant for not overlooking, as Carpentier (2003) also identifies, the input from media professionals and the notion of equal partnership.  </w:t>
      </w:r>
      <w:r w:rsidRPr="00FE54C3">
        <w:rPr>
          <w:rFonts w:ascii="Calibri" w:hAnsi="Calibri"/>
        </w:rPr>
        <w:t xml:space="preserve">Bringing together such a complex project requires experience and resources, and the participation and contribution of participants must be shaped and supported to be able to realise a public outcome. </w:t>
      </w:r>
      <w:r w:rsidRPr="00FE54C3">
        <w:rPr>
          <w:rFonts w:ascii="Calibri" w:hAnsi="Calibri"/>
          <w:lang w:val="en-US"/>
        </w:rPr>
        <w:t xml:space="preserve"> </w:t>
      </w:r>
      <w:r w:rsidRPr="00FE54C3">
        <w:rPr>
          <w:rFonts w:ascii="Calibri" w:hAnsi="Calibri"/>
        </w:rPr>
        <w:t xml:space="preserve">Critical evaluation needs to be a nuanced and subtle affair that </w:t>
      </w:r>
      <w:r w:rsidR="007A29D3" w:rsidRPr="00FE54C3">
        <w:rPr>
          <w:rFonts w:ascii="Calibri" w:hAnsi="Calibri"/>
        </w:rPr>
        <w:t>recognizes</w:t>
      </w:r>
      <w:r w:rsidRPr="00FE54C3">
        <w:rPr>
          <w:rFonts w:ascii="Calibri" w:hAnsi="Calibri"/>
        </w:rPr>
        <w:t xml:space="preserve"> the shifts in the balance of media power and efforts for media democratisation (Carpentier, 2003), responses to the ‘hidden injuries of media power’ (Couldry, 2001; 2008), and steps towards the ‘participatory utopia’ (Carpentier in Jenkins and Carpentier, 2013). </w:t>
      </w:r>
      <w:r w:rsidRPr="00FE54C3">
        <w:rPr>
          <w:rFonts w:ascii="Calibri" w:hAnsi="Calibri"/>
          <w:lang w:val="en-US"/>
        </w:rPr>
        <w:t xml:space="preserve">That said, </w:t>
      </w:r>
      <w:r w:rsidRPr="00FE54C3">
        <w:rPr>
          <w:rFonts w:ascii="Calibri" w:hAnsi="Calibri" w:cs="Arial"/>
          <w:bCs/>
          <w:iCs/>
          <w:color w:val="222222"/>
        </w:rPr>
        <w:t>c</w:t>
      </w:r>
      <w:r w:rsidR="00507920" w:rsidRPr="00FE54C3">
        <w:rPr>
          <w:rFonts w:ascii="Calibri" w:hAnsi="Calibri" w:cs="Arial"/>
          <w:bCs/>
          <w:iCs/>
          <w:color w:val="222222"/>
        </w:rPr>
        <w:t xml:space="preserve">ommentators from a number of backgrounds and perspectives have </w:t>
      </w:r>
      <w:r w:rsidR="00C46E08" w:rsidRPr="00FE54C3">
        <w:rPr>
          <w:rFonts w:ascii="Calibri" w:hAnsi="Calibri" w:cs="Arial"/>
          <w:bCs/>
          <w:iCs/>
          <w:color w:val="222222"/>
        </w:rPr>
        <w:t>critically reflect</w:t>
      </w:r>
      <w:r w:rsidR="005E13FE" w:rsidRPr="00FE54C3">
        <w:rPr>
          <w:rFonts w:ascii="Calibri" w:hAnsi="Calibri" w:cs="Arial"/>
          <w:bCs/>
          <w:iCs/>
          <w:color w:val="222222"/>
        </w:rPr>
        <w:t>ed</w:t>
      </w:r>
      <w:r w:rsidR="00C46E08" w:rsidRPr="00FE54C3">
        <w:rPr>
          <w:rFonts w:ascii="Calibri" w:hAnsi="Calibri" w:cs="Arial"/>
          <w:bCs/>
          <w:iCs/>
          <w:color w:val="222222"/>
        </w:rPr>
        <w:t xml:space="preserve"> on and eva</w:t>
      </w:r>
      <w:r w:rsidR="00455495" w:rsidRPr="00FE54C3">
        <w:rPr>
          <w:rFonts w:ascii="Calibri" w:hAnsi="Calibri" w:cs="Arial"/>
          <w:bCs/>
          <w:iCs/>
          <w:color w:val="222222"/>
        </w:rPr>
        <w:t xml:space="preserve">luated the processes of </w:t>
      </w:r>
      <w:r w:rsidR="00C46E08" w:rsidRPr="00FE54C3">
        <w:rPr>
          <w:rFonts w:ascii="Calibri" w:hAnsi="Calibri" w:cs="Arial"/>
          <w:bCs/>
          <w:iCs/>
          <w:color w:val="222222"/>
        </w:rPr>
        <w:t>produci</w:t>
      </w:r>
      <w:r w:rsidR="0069634F">
        <w:rPr>
          <w:rFonts w:ascii="Calibri" w:hAnsi="Calibri" w:cs="Arial"/>
          <w:bCs/>
          <w:iCs/>
          <w:color w:val="222222"/>
        </w:rPr>
        <w:t xml:space="preserve">ng participatory media projects, including a </w:t>
      </w:r>
      <w:r w:rsidR="00F41F81">
        <w:rPr>
          <w:rFonts w:ascii="Calibri" w:hAnsi="Calibri" w:cs="Arial"/>
          <w:bCs/>
          <w:iCs/>
          <w:color w:val="222222"/>
        </w:rPr>
        <w:t xml:space="preserve">number of studies on </w:t>
      </w:r>
      <w:r w:rsidR="00F41F81" w:rsidRPr="00FE54C3">
        <w:rPr>
          <w:rFonts w:ascii="Calibri" w:hAnsi="Calibri" w:cs="Arial"/>
          <w:bCs/>
          <w:iCs/>
          <w:color w:val="222222"/>
        </w:rPr>
        <w:t xml:space="preserve">digital storytelling </w:t>
      </w:r>
      <w:r w:rsidR="00F41F81" w:rsidRPr="00FE54C3">
        <w:rPr>
          <w:rFonts w:ascii="Calibri" w:hAnsi="Calibri"/>
        </w:rPr>
        <w:t>(D</w:t>
      </w:r>
      <w:r w:rsidR="0054596F">
        <w:rPr>
          <w:rFonts w:ascii="Calibri" w:hAnsi="Calibri"/>
        </w:rPr>
        <w:t>reher, 2012; Lund</w:t>
      </w:r>
      <w:r w:rsidR="003F4AA1">
        <w:rPr>
          <w:rFonts w:ascii="Calibri" w:hAnsi="Calibri"/>
        </w:rPr>
        <w:t>b</w:t>
      </w:r>
      <w:r w:rsidR="0054596F">
        <w:rPr>
          <w:rFonts w:ascii="Calibri" w:hAnsi="Calibri"/>
        </w:rPr>
        <w:t>y, 2008; Thumim</w:t>
      </w:r>
      <w:r w:rsidR="00F41F81" w:rsidRPr="00FE54C3">
        <w:rPr>
          <w:rFonts w:ascii="Calibri" w:hAnsi="Calibri"/>
        </w:rPr>
        <w:t>, 2012).</w:t>
      </w:r>
      <w:r w:rsidR="00F41F81">
        <w:rPr>
          <w:rFonts w:ascii="Calibri" w:hAnsi="Calibri" w:cs="Arial"/>
          <w:bCs/>
          <w:iCs/>
          <w:color w:val="222222"/>
        </w:rPr>
        <w:t xml:space="preserve"> </w:t>
      </w:r>
    </w:p>
    <w:p w14:paraId="6DD652D3" w14:textId="77777777" w:rsidR="00A942C3" w:rsidRPr="00FE54C3" w:rsidRDefault="00A942C3" w:rsidP="00743A11">
      <w:pPr>
        <w:spacing w:line="480" w:lineRule="auto"/>
        <w:jc w:val="both"/>
        <w:rPr>
          <w:rFonts w:ascii="Calibri" w:hAnsi="Calibri" w:cs="Arial"/>
          <w:bCs/>
          <w:iCs/>
          <w:color w:val="222222"/>
        </w:rPr>
      </w:pPr>
    </w:p>
    <w:p w14:paraId="7A5D63C9" w14:textId="523448C9" w:rsidR="00743A11" w:rsidRPr="00FE54C3" w:rsidRDefault="00455495" w:rsidP="00743A11">
      <w:pPr>
        <w:spacing w:line="480" w:lineRule="auto"/>
        <w:jc w:val="both"/>
        <w:rPr>
          <w:rFonts w:ascii="Calibri" w:hAnsi="Calibri"/>
          <w:lang w:val="en-US"/>
        </w:rPr>
      </w:pPr>
      <w:r w:rsidRPr="00FE54C3">
        <w:rPr>
          <w:rFonts w:ascii="Calibri" w:hAnsi="Calibri" w:cs="Arial"/>
          <w:bCs/>
          <w:iCs/>
          <w:color w:val="222222"/>
        </w:rPr>
        <w:t xml:space="preserve">The BBC </w:t>
      </w:r>
      <w:r w:rsidRPr="00FE54C3">
        <w:rPr>
          <w:rFonts w:ascii="Calibri" w:hAnsi="Calibri" w:cs="Arial"/>
          <w:bCs/>
          <w:i/>
          <w:iCs/>
          <w:color w:val="222222"/>
        </w:rPr>
        <w:t xml:space="preserve">Capture Wales </w:t>
      </w:r>
      <w:r w:rsidRPr="00FE54C3">
        <w:rPr>
          <w:rFonts w:ascii="Calibri" w:hAnsi="Calibri" w:cs="Arial"/>
          <w:bCs/>
          <w:iCs/>
          <w:color w:val="222222"/>
        </w:rPr>
        <w:t>projec</w:t>
      </w:r>
      <w:r w:rsidR="00411E11" w:rsidRPr="00FE54C3">
        <w:rPr>
          <w:rFonts w:ascii="Calibri" w:hAnsi="Calibri" w:cs="Arial"/>
          <w:bCs/>
          <w:iCs/>
          <w:color w:val="222222"/>
        </w:rPr>
        <w:t>t is the focus of several</w:t>
      </w:r>
      <w:r w:rsidRPr="00FE54C3">
        <w:rPr>
          <w:rFonts w:ascii="Calibri" w:hAnsi="Calibri" w:cs="Arial"/>
          <w:bCs/>
          <w:iCs/>
          <w:color w:val="222222"/>
        </w:rPr>
        <w:t xml:space="preserve"> critical reflections and provides</w:t>
      </w:r>
      <w:r w:rsidR="00047086" w:rsidRPr="00FE54C3">
        <w:rPr>
          <w:rFonts w:ascii="Calibri" w:hAnsi="Calibri" w:cs="Arial"/>
          <w:bCs/>
          <w:iCs/>
          <w:color w:val="222222"/>
        </w:rPr>
        <w:t xml:space="preserve"> an instructive case for addressing</w:t>
      </w:r>
      <w:r w:rsidRPr="00FE54C3">
        <w:rPr>
          <w:rFonts w:ascii="Calibri" w:hAnsi="Calibri" w:cs="Arial"/>
          <w:bCs/>
          <w:iCs/>
          <w:color w:val="222222"/>
        </w:rPr>
        <w:t xml:space="preserve"> the possibilities and tensions of participatory media projects. </w:t>
      </w:r>
      <w:r w:rsidRPr="00FE54C3">
        <w:rPr>
          <w:rFonts w:ascii="Calibri" w:hAnsi="Calibri"/>
        </w:rPr>
        <w:t>I</w:t>
      </w:r>
      <w:r w:rsidR="00743A11" w:rsidRPr="00FE54C3">
        <w:rPr>
          <w:rFonts w:ascii="Calibri" w:hAnsi="Calibri"/>
          <w:lang w:val="en-US"/>
        </w:rPr>
        <w:t>n evaluating</w:t>
      </w:r>
      <w:r w:rsidRPr="00FE54C3">
        <w:rPr>
          <w:rFonts w:ascii="Calibri" w:hAnsi="Calibri"/>
          <w:lang w:val="en-US"/>
        </w:rPr>
        <w:t xml:space="preserve"> </w:t>
      </w:r>
      <w:r w:rsidRPr="00FE54C3">
        <w:rPr>
          <w:rFonts w:ascii="Calibri" w:hAnsi="Calibri"/>
          <w:i/>
          <w:lang w:val="en-US"/>
        </w:rPr>
        <w:t>Capture Wales</w:t>
      </w:r>
      <w:r w:rsidRPr="00FE54C3">
        <w:rPr>
          <w:rFonts w:ascii="Calibri" w:hAnsi="Calibri"/>
          <w:lang w:val="en-US"/>
        </w:rPr>
        <w:t xml:space="preserve">, Garde-Hansen (2007) </w:t>
      </w:r>
      <w:r w:rsidR="00743A11" w:rsidRPr="00FE54C3">
        <w:rPr>
          <w:rFonts w:ascii="Calibri" w:hAnsi="Calibri"/>
          <w:lang w:val="en-US"/>
        </w:rPr>
        <w:t xml:space="preserve">argues that </w:t>
      </w:r>
      <w:r w:rsidRPr="00FE54C3">
        <w:rPr>
          <w:rFonts w:ascii="Calibri" w:hAnsi="Calibri"/>
          <w:lang w:val="en-US"/>
        </w:rPr>
        <w:t>the BBC’s</w:t>
      </w:r>
      <w:r w:rsidR="00743A11" w:rsidRPr="00FE54C3">
        <w:rPr>
          <w:rFonts w:ascii="Calibri" w:hAnsi="Calibri"/>
          <w:lang w:val="en-US"/>
        </w:rPr>
        <w:t xml:space="preserve"> digital storytelling projects ‘make visible user-generated content’ and </w:t>
      </w:r>
      <w:r w:rsidRPr="00FE54C3">
        <w:rPr>
          <w:rFonts w:ascii="Calibri" w:hAnsi="Calibri"/>
          <w:lang w:val="en-US"/>
        </w:rPr>
        <w:t xml:space="preserve">have </w:t>
      </w:r>
      <w:r w:rsidR="00743A11" w:rsidRPr="00FE54C3">
        <w:rPr>
          <w:rFonts w:ascii="Calibri" w:hAnsi="Calibri"/>
          <w:lang w:val="en-US"/>
        </w:rPr>
        <w:t>‘</w:t>
      </w:r>
      <w:r w:rsidRPr="00FE54C3">
        <w:rPr>
          <w:rFonts w:ascii="Calibri" w:hAnsi="Calibri"/>
          <w:lang w:val="en-US"/>
        </w:rPr>
        <w:t>sought to wrench media production away from the experts and to put the tools in the hands of</w:t>
      </w:r>
      <w:r w:rsidR="00743A11" w:rsidRPr="00FE54C3">
        <w:rPr>
          <w:rFonts w:ascii="Calibri" w:hAnsi="Calibri"/>
          <w:lang w:val="en-US"/>
        </w:rPr>
        <w:t xml:space="preserve"> ordinary members of the public</w:t>
      </w:r>
      <w:r w:rsidRPr="00FE54C3">
        <w:rPr>
          <w:rFonts w:ascii="Calibri" w:hAnsi="Calibri"/>
          <w:lang w:val="en-US"/>
        </w:rPr>
        <w:t>.</w:t>
      </w:r>
      <w:r w:rsidR="00743A11" w:rsidRPr="00FE54C3">
        <w:rPr>
          <w:rFonts w:ascii="Calibri" w:hAnsi="Calibri"/>
          <w:lang w:val="en-US"/>
        </w:rPr>
        <w:t>’</w:t>
      </w:r>
      <w:r w:rsidRPr="00FE54C3">
        <w:rPr>
          <w:rFonts w:ascii="Calibri" w:hAnsi="Calibri"/>
          <w:lang w:val="en-US"/>
        </w:rPr>
        <w:t xml:space="preserve"> In turn, other commentators considering </w:t>
      </w:r>
      <w:r w:rsidRPr="00FE54C3">
        <w:rPr>
          <w:rFonts w:ascii="Calibri" w:hAnsi="Calibri"/>
          <w:i/>
          <w:lang w:val="en-US"/>
        </w:rPr>
        <w:t>Capture Wales</w:t>
      </w:r>
      <w:r w:rsidRPr="00FE54C3">
        <w:rPr>
          <w:rFonts w:ascii="Calibri" w:hAnsi="Calibri"/>
          <w:lang w:val="en-US"/>
        </w:rPr>
        <w:t xml:space="preserve"> in subsequent years</w:t>
      </w:r>
      <w:r w:rsidR="00047086" w:rsidRPr="00FE54C3">
        <w:rPr>
          <w:rFonts w:ascii="Calibri" w:hAnsi="Calibri"/>
          <w:lang w:val="en-US"/>
        </w:rPr>
        <w:t xml:space="preserve"> have questioned such a</w:t>
      </w:r>
      <w:r w:rsidRPr="00FE54C3">
        <w:rPr>
          <w:rFonts w:ascii="Calibri" w:hAnsi="Calibri"/>
          <w:lang w:val="en-US"/>
        </w:rPr>
        <w:t xml:space="preserve"> movement in </w:t>
      </w:r>
      <w:r w:rsidR="002376C9" w:rsidRPr="00FE54C3">
        <w:rPr>
          <w:rFonts w:ascii="Calibri" w:hAnsi="Calibri"/>
          <w:lang w:val="en-US"/>
        </w:rPr>
        <w:t>the location of expertise</w:t>
      </w:r>
      <w:r w:rsidR="00047086" w:rsidRPr="00FE54C3">
        <w:rPr>
          <w:rFonts w:ascii="Calibri" w:hAnsi="Calibri"/>
          <w:lang w:val="en-US"/>
        </w:rPr>
        <w:t xml:space="preserve"> and how such expertise continued</w:t>
      </w:r>
      <w:r w:rsidRPr="00FE54C3">
        <w:rPr>
          <w:rFonts w:ascii="Calibri" w:hAnsi="Calibri"/>
          <w:lang w:val="en-US"/>
        </w:rPr>
        <w:t xml:space="preserve"> to be expressed.</w:t>
      </w:r>
      <w:r w:rsidRPr="00FE54C3">
        <w:rPr>
          <w:rFonts w:ascii="Calibri" w:hAnsi="Calibri" w:cs="Arial"/>
          <w:bCs/>
          <w:iCs/>
          <w:color w:val="222222"/>
        </w:rPr>
        <w:t xml:space="preserve"> </w:t>
      </w:r>
    </w:p>
    <w:p w14:paraId="42647ECC" w14:textId="77777777" w:rsidR="00743A11" w:rsidRPr="00FE54C3" w:rsidRDefault="00743A11" w:rsidP="00743A11">
      <w:pPr>
        <w:spacing w:line="480" w:lineRule="auto"/>
        <w:jc w:val="both"/>
        <w:rPr>
          <w:rFonts w:ascii="Calibri" w:hAnsi="Calibri" w:cs="Arial"/>
          <w:bCs/>
          <w:iCs/>
          <w:color w:val="222222"/>
        </w:rPr>
      </w:pPr>
    </w:p>
    <w:p w14:paraId="34932C9F" w14:textId="2BEA8153" w:rsidR="00743A11" w:rsidRPr="00DE1D48" w:rsidRDefault="00223077" w:rsidP="00743A11">
      <w:pPr>
        <w:spacing w:line="480" w:lineRule="auto"/>
        <w:jc w:val="both"/>
        <w:rPr>
          <w:rFonts w:ascii="Calibri" w:hAnsi="Calibri"/>
          <w:lang w:val="en-US"/>
        </w:rPr>
      </w:pPr>
      <w:r w:rsidRPr="00FE54C3">
        <w:rPr>
          <w:rFonts w:ascii="Calibri" w:hAnsi="Calibri"/>
          <w:lang w:val="en-US"/>
        </w:rPr>
        <w:t xml:space="preserve">In her critical appraisal of </w:t>
      </w:r>
      <w:r w:rsidR="00313D71" w:rsidRPr="00FE54C3">
        <w:rPr>
          <w:rFonts w:ascii="Calibri" w:hAnsi="Calibri"/>
          <w:i/>
          <w:lang w:val="en-US"/>
        </w:rPr>
        <w:t>Capture Wales</w:t>
      </w:r>
      <w:r w:rsidR="0069634F">
        <w:rPr>
          <w:rFonts w:ascii="Calibri" w:hAnsi="Calibri"/>
          <w:lang w:val="en-US"/>
        </w:rPr>
        <w:t>,</w:t>
      </w:r>
      <w:r w:rsidR="00507920" w:rsidRPr="00FE54C3">
        <w:rPr>
          <w:rFonts w:ascii="Calibri" w:hAnsi="Calibri"/>
          <w:lang w:val="en-US"/>
        </w:rPr>
        <w:t xml:space="preserve"> </w:t>
      </w:r>
      <w:r w:rsidR="00507920" w:rsidRPr="00FE54C3">
        <w:rPr>
          <w:rFonts w:ascii="Calibri" w:hAnsi="Calibri"/>
        </w:rPr>
        <w:t>Kidd (</w:t>
      </w:r>
      <w:r w:rsidRPr="00FE54C3">
        <w:rPr>
          <w:rFonts w:ascii="Calibri" w:hAnsi="Calibri"/>
        </w:rPr>
        <w:t>in Meadows and Kidd, 2009: 115) suggests that</w:t>
      </w:r>
      <w:r w:rsidR="00330E72" w:rsidRPr="00FE54C3">
        <w:rPr>
          <w:rFonts w:ascii="Calibri" w:hAnsi="Calibri"/>
        </w:rPr>
        <w:t>,</w:t>
      </w:r>
      <w:r w:rsidR="00507920" w:rsidRPr="00FE54C3">
        <w:rPr>
          <w:rFonts w:ascii="Calibri" w:hAnsi="Calibri"/>
        </w:rPr>
        <w:t xml:space="preserve"> ‘although we might imagine interactive texts/projects to offer increased opportunity to assert control and creative influence over media output, for the most part, “interactive” possibility currently operates within boundaries that are set and maintained </w:t>
      </w:r>
      <w:r w:rsidR="00743A11" w:rsidRPr="00FE54C3">
        <w:rPr>
          <w:rFonts w:ascii="Calibri" w:hAnsi="Calibri"/>
        </w:rPr>
        <w:t>by an authority</w:t>
      </w:r>
      <w:r w:rsidR="00507920" w:rsidRPr="00FE54C3">
        <w:rPr>
          <w:rFonts w:ascii="Calibri" w:hAnsi="Calibri"/>
        </w:rPr>
        <w:t>.</w:t>
      </w:r>
      <w:r w:rsidR="00743A11" w:rsidRPr="00FE54C3">
        <w:rPr>
          <w:rFonts w:ascii="Calibri" w:hAnsi="Calibri"/>
        </w:rPr>
        <w:t>’</w:t>
      </w:r>
      <w:r w:rsidR="00507920" w:rsidRPr="00FE54C3">
        <w:rPr>
          <w:rFonts w:ascii="Calibri" w:hAnsi="Calibri"/>
        </w:rPr>
        <w:t xml:space="preserve"> </w:t>
      </w:r>
      <w:r w:rsidR="00A942C3" w:rsidRPr="00FE54C3">
        <w:rPr>
          <w:rFonts w:ascii="Calibri" w:hAnsi="Calibri"/>
        </w:rPr>
        <w:t xml:space="preserve">With the </w:t>
      </w:r>
      <w:r w:rsidR="00A942C3" w:rsidRPr="00FE54C3">
        <w:rPr>
          <w:rFonts w:ascii="Calibri" w:hAnsi="Calibri"/>
          <w:i/>
        </w:rPr>
        <w:t>… in a Day</w:t>
      </w:r>
      <w:r w:rsidR="00A942C3" w:rsidRPr="00FE54C3">
        <w:rPr>
          <w:rFonts w:ascii="Calibri" w:hAnsi="Calibri"/>
        </w:rPr>
        <w:t xml:space="preserve"> projects</w:t>
      </w:r>
      <w:r w:rsidRPr="00FE54C3">
        <w:rPr>
          <w:rFonts w:ascii="Calibri" w:hAnsi="Calibri"/>
        </w:rPr>
        <w:t xml:space="preserve">, </w:t>
      </w:r>
      <w:r w:rsidR="00DE1D48">
        <w:rPr>
          <w:rFonts w:ascii="Calibri" w:hAnsi="Calibri"/>
        </w:rPr>
        <w:t>the visible authority are</w:t>
      </w:r>
      <w:r w:rsidR="00383AF4" w:rsidRPr="00FE54C3">
        <w:rPr>
          <w:rFonts w:ascii="Calibri" w:hAnsi="Calibri"/>
        </w:rPr>
        <w:t xml:space="preserve"> the production teams involved in setting the invitation, collecting and collating </w:t>
      </w:r>
      <w:r w:rsidR="00330E72" w:rsidRPr="00FE54C3">
        <w:rPr>
          <w:rFonts w:ascii="Calibri" w:hAnsi="Calibri"/>
        </w:rPr>
        <w:t>m</w:t>
      </w:r>
      <w:r w:rsidR="00A942C3" w:rsidRPr="00FE54C3">
        <w:rPr>
          <w:rFonts w:ascii="Calibri" w:hAnsi="Calibri"/>
        </w:rPr>
        <w:t>aterials sent in, assessing the</w:t>
      </w:r>
      <w:r w:rsidR="00330E72" w:rsidRPr="00FE54C3">
        <w:rPr>
          <w:rFonts w:ascii="Calibri" w:hAnsi="Calibri"/>
        </w:rPr>
        <w:t>s</w:t>
      </w:r>
      <w:r w:rsidR="00A942C3" w:rsidRPr="00FE54C3">
        <w:rPr>
          <w:rFonts w:ascii="Calibri" w:hAnsi="Calibri"/>
        </w:rPr>
        <w:t>e</w:t>
      </w:r>
      <w:r w:rsidR="00330E72" w:rsidRPr="00FE54C3">
        <w:rPr>
          <w:rFonts w:ascii="Calibri" w:hAnsi="Calibri"/>
        </w:rPr>
        <w:t>, and then editing them</w:t>
      </w:r>
      <w:r w:rsidR="00383AF4" w:rsidRPr="00FE54C3">
        <w:rPr>
          <w:rFonts w:ascii="Calibri" w:hAnsi="Calibri"/>
        </w:rPr>
        <w:t xml:space="preserve"> into finished feature-length documentaries. </w:t>
      </w:r>
      <w:r w:rsidR="0069634F">
        <w:rPr>
          <w:rFonts w:ascii="Calibri" w:hAnsi="Calibri"/>
        </w:rPr>
        <w:t>The question of authority can loom</w:t>
      </w:r>
      <w:r w:rsidR="00A942C3" w:rsidRPr="00FE54C3">
        <w:rPr>
          <w:rFonts w:ascii="Calibri" w:hAnsi="Calibri"/>
        </w:rPr>
        <w:t xml:space="preserve"> large in participatory media projects. </w:t>
      </w:r>
      <w:r w:rsidR="00743A11" w:rsidRPr="00FE54C3">
        <w:rPr>
          <w:rFonts w:ascii="Calibri" w:hAnsi="Calibri"/>
          <w:lang w:val="en-US"/>
        </w:rPr>
        <w:t xml:space="preserve">For </w:t>
      </w:r>
      <w:r w:rsidR="00F219FE" w:rsidRPr="00FE54C3">
        <w:rPr>
          <w:rFonts w:ascii="Calibri" w:hAnsi="Calibri"/>
          <w:lang w:val="en-US"/>
        </w:rPr>
        <w:t>Watkins and Rus</w:t>
      </w:r>
      <w:r w:rsidR="00F77A1F" w:rsidRPr="00FE54C3">
        <w:rPr>
          <w:rFonts w:ascii="Calibri" w:hAnsi="Calibri"/>
          <w:lang w:val="en-US"/>
        </w:rPr>
        <w:t>so (2009: 271),</w:t>
      </w:r>
      <w:r w:rsidR="00743A11" w:rsidRPr="00FE54C3">
        <w:rPr>
          <w:rFonts w:ascii="Calibri" w:hAnsi="Calibri"/>
          <w:lang w:val="en-US"/>
        </w:rPr>
        <w:t xml:space="preserve"> </w:t>
      </w:r>
      <w:r w:rsidR="007A29D3" w:rsidRPr="00FE54C3">
        <w:rPr>
          <w:rFonts w:ascii="Calibri" w:hAnsi="Calibri"/>
          <w:i/>
          <w:lang w:val="en-US"/>
        </w:rPr>
        <w:t>Capture</w:t>
      </w:r>
      <w:r w:rsidR="00743A11" w:rsidRPr="00FE54C3">
        <w:rPr>
          <w:rFonts w:ascii="Calibri" w:hAnsi="Calibri"/>
          <w:i/>
          <w:lang w:val="en-US"/>
        </w:rPr>
        <w:t xml:space="preserve"> Wales </w:t>
      </w:r>
      <w:r w:rsidR="00743A11" w:rsidRPr="00FE54C3">
        <w:rPr>
          <w:rFonts w:ascii="Calibri" w:hAnsi="Calibri"/>
          <w:lang w:val="en-US"/>
        </w:rPr>
        <w:t>stories were not</w:t>
      </w:r>
      <w:r w:rsidR="00F219FE" w:rsidRPr="00FE54C3">
        <w:rPr>
          <w:rFonts w:ascii="Calibri" w:hAnsi="Calibri"/>
          <w:lang w:val="en-US"/>
        </w:rPr>
        <w:t xml:space="preserve"> </w:t>
      </w:r>
      <w:r w:rsidR="00743A11" w:rsidRPr="00FE54C3">
        <w:rPr>
          <w:rFonts w:ascii="Calibri" w:hAnsi="Calibri"/>
          <w:lang w:val="en-US"/>
        </w:rPr>
        <w:t>‘</w:t>
      </w:r>
      <w:r w:rsidR="00F219FE" w:rsidRPr="00FE54C3">
        <w:rPr>
          <w:rFonts w:ascii="Calibri" w:hAnsi="Calibri"/>
          <w:lang w:val="en-US"/>
        </w:rPr>
        <w:t>made free from interference</w:t>
      </w:r>
      <w:r w:rsidR="00743A11" w:rsidRPr="00FE54C3">
        <w:rPr>
          <w:rFonts w:ascii="Calibri" w:hAnsi="Calibri"/>
          <w:lang w:val="en-US"/>
        </w:rPr>
        <w:t>’, but</w:t>
      </w:r>
      <w:r w:rsidR="00F219FE" w:rsidRPr="00FE54C3">
        <w:rPr>
          <w:rFonts w:ascii="Calibri" w:hAnsi="Calibri"/>
          <w:lang w:val="en-US"/>
        </w:rPr>
        <w:t xml:space="preserve"> within </w:t>
      </w:r>
      <w:r w:rsidR="00743A11" w:rsidRPr="00FE54C3">
        <w:rPr>
          <w:rFonts w:ascii="Calibri" w:hAnsi="Calibri"/>
          <w:lang w:val="en-US"/>
        </w:rPr>
        <w:t>‘</w:t>
      </w:r>
      <w:r w:rsidR="00F219FE" w:rsidRPr="00FE54C3">
        <w:rPr>
          <w:rFonts w:ascii="Calibri" w:hAnsi="Calibri"/>
          <w:lang w:val="en-US"/>
        </w:rPr>
        <w:t xml:space="preserve">creative restrictions and preset themes, with varying degrees </w:t>
      </w:r>
      <w:r w:rsidR="00743A11" w:rsidRPr="00FE54C3">
        <w:rPr>
          <w:rFonts w:ascii="Calibri" w:hAnsi="Calibri"/>
          <w:lang w:val="en-US"/>
        </w:rPr>
        <w:t>of input from workshop trainers</w:t>
      </w:r>
      <w:r w:rsidR="00F219FE" w:rsidRPr="00FE54C3">
        <w:rPr>
          <w:rFonts w:ascii="Calibri" w:hAnsi="Calibri"/>
          <w:lang w:val="en-US"/>
        </w:rPr>
        <w:t>.</w:t>
      </w:r>
      <w:r w:rsidR="00743A11" w:rsidRPr="00FE54C3">
        <w:rPr>
          <w:rFonts w:ascii="Calibri" w:hAnsi="Calibri"/>
          <w:lang w:val="en-US"/>
        </w:rPr>
        <w:t>’</w:t>
      </w:r>
      <w:r w:rsidR="00A942C3" w:rsidRPr="00FE54C3">
        <w:rPr>
          <w:rFonts w:ascii="Calibri" w:hAnsi="Calibri"/>
          <w:lang w:val="en-US"/>
        </w:rPr>
        <w:t xml:space="preserve"> W</w:t>
      </w:r>
      <w:r w:rsidR="00533650" w:rsidRPr="00FE54C3">
        <w:rPr>
          <w:rFonts w:ascii="Calibri" w:hAnsi="Calibri"/>
          <w:lang w:val="en-US"/>
        </w:rPr>
        <w:t>riting in the same volume on digital storytelling,</w:t>
      </w:r>
      <w:r w:rsidR="00A942C3" w:rsidRPr="00FE54C3">
        <w:rPr>
          <w:rFonts w:ascii="Calibri" w:hAnsi="Calibri"/>
          <w:lang w:val="en-US"/>
        </w:rPr>
        <w:t xml:space="preserve"> Thumim (2009) </w:t>
      </w:r>
      <w:r w:rsidR="004D016E" w:rsidRPr="00FE54C3">
        <w:rPr>
          <w:rFonts w:ascii="Calibri" w:hAnsi="Calibri"/>
          <w:lang w:val="en-US"/>
        </w:rPr>
        <w:t xml:space="preserve">also </w:t>
      </w:r>
      <w:r w:rsidR="00533650" w:rsidRPr="00FE54C3">
        <w:rPr>
          <w:rFonts w:ascii="Calibri" w:hAnsi="Calibri"/>
          <w:lang w:val="en-US"/>
        </w:rPr>
        <w:t xml:space="preserve">expresses tensions </w:t>
      </w:r>
      <w:r w:rsidR="00F77A1F" w:rsidRPr="00FE54C3">
        <w:rPr>
          <w:rFonts w:ascii="Calibri" w:hAnsi="Calibri"/>
          <w:lang w:val="en-US"/>
        </w:rPr>
        <w:t xml:space="preserve">with </w:t>
      </w:r>
      <w:r w:rsidR="00F77A1F" w:rsidRPr="00FE54C3">
        <w:rPr>
          <w:rFonts w:ascii="Calibri" w:hAnsi="Calibri"/>
          <w:i/>
          <w:lang w:val="en-US"/>
        </w:rPr>
        <w:t>Capture Wales</w:t>
      </w:r>
      <w:r w:rsidR="007B3C2A" w:rsidRPr="00FE54C3">
        <w:rPr>
          <w:rFonts w:ascii="Calibri" w:hAnsi="Calibri"/>
          <w:lang w:val="en-US"/>
        </w:rPr>
        <w:t xml:space="preserve"> </w:t>
      </w:r>
      <w:r w:rsidR="00415F59" w:rsidRPr="00FE54C3">
        <w:rPr>
          <w:rFonts w:ascii="Calibri" w:hAnsi="Calibri"/>
          <w:lang w:val="en-US"/>
        </w:rPr>
        <w:t>in terms of differing</w:t>
      </w:r>
      <w:r w:rsidR="007B3C2A" w:rsidRPr="00FE54C3">
        <w:rPr>
          <w:rFonts w:ascii="Calibri" w:hAnsi="Calibri"/>
          <w:lang w:val="en-US"/>
        </w:rPr>
        <w:t xml:space="preserve"> authorities</w:t>
      </w:r>
      <w:r w:rsidR="0069634F">
        <w:rPr>
          <w:rFonts w:ascii="Calibri" w:hAnsi="Calibri"/>
          <w:lang w:val="en-US"/>
        </w:rPr>
        <w:t xml:space="preserve"> and their capacity</w:t>
      </w:r>
      <w:r w:rsidR="007B3C2A" w:rsidRPr="00FE54C3">
        <w:rPr>
          <w:rFonts w:ascii="Calibri" w:hAnsi="Calibri"/>
          <w:lang w:val="en-US"/>
        </w:rPr>
        <w:t xml:space="preserve"> to speak. </w:t>
      </w:r>
      <w:r w:rsidR="004D016E" w:rsidRPr="00FE54C3">
        <w:rPr>
          <w:rFonts w:ascii="Calibri" w:hAnsi="Calibri"/>
          <w:lang w:val="en-US"/>
        </w:rPr>
        <w:t>Thumim (</w:t>
      </w:r>
      <w:r w:rsidR="0073166C" w:rsidRPr="00FE54C3">
        <w:rPr>
          <w:rFonts w:ascii="Calibri" w:hAnsi="Calibri"/>
          <w:lang w:val="en-US"/>
        </w:rPr>
        <w:t xml:space="preserve">2009: 208) </w:t>
      </w:r>
      <w:r w:rsidR="00F77A1F" w:rsidRPr="00FE54C3">
        <w:rPr>
          <w:rFonts w:ascii="Calibri" w:hAnsi="Calibri"/>
          <w:lang w:val="en-US"/>
        </w:rPr>
        <w:t>argue</w:t>
      </w:r>
      <w:r w:rsidR="00313D71" w:rsidRPr="00FE54C3">
        <w:rPr>
          <w:rFonts w:ascii="Calibri" w:hAnsi="Calibri"/>
          <w:lang w:val="en-US"/>
        </w:rPr>
        <w:t>s that with</w:t>
      </w:r>
      <w:r w:rsidR="00F77A1F" w:rsidRPr="00FE54C3">
        <w:rPr>
          <w:rFonts w:ascii="Calibri" w:hAnsi="Calibri"/>
          <w:lang w:val="en-US"/>
        </w:rPr>
        <w:t xml:space="preserve"> </w:t>
      </w:r>
      <w:r w:rsidR="00F77A1F" w:rsidRPr="00FE54C3">
        <w:rPr>
          <w:rFonts w:ascii="Calibri" w:hAnsi="Calibri"/>
          <w:i/>
          <w:lang w:val="en-US"/>
        </w:rPr>
        <w:t>Captures Wales</w:t>
      </w:r>
      <w:r w:rsidR="00F77A1F" w:rsidRPr="00FE54C3">
        <w:rPr>
          <w:rFonts w:ascii="Calibri" w:hAnsi="Calibri"/>
          <w:lang w:val="en-US"/>
        </w:rPr>
        <w:t xml:space="preserve"> self-representation takes place within the </w:t>
      </w:r>
      <w:r w:rsidR="0073166C" w:rsidRPr="00FE54C3">
        <w:rPr>
          <w:rFonts w:ascii="Calibri" w:hAnsi="Calibri"/>
          <w:lang w:val="en-US"/>
        </w:rPr>
        <w:t>‘</w:t>
      </w:r>
      <w:r w:rsidR="00F77A1F" w:rsidRPr="00FE54C3">
        <w:rPr>
          <w:rFonts w:ascii="Calibri" w:hAnsi="Calibri"/>
          <w:lang w:val="en-US"/>
        </w:rPr>
        <w:t>strict construct of what constitutes digital storytellin</w:t>
      </w:r>
      <w:r w:rsidR="00047086" w:rsidRPr="00FE54C3">
        <w:rPr>
          <w:rFonts w:ascii="Calibri" w:hAnsi="Calibri"/>
          <w:lang w:val="en-US"/>
        </w:rPr>
        <w:t xml:space="preserve">g for the project’s producers’ (see also </w:t>
      </w:r>
      <w:r w:rsidR="004D016E" w:rsidRPr="00FE54C3">
        <w:rPr>
          <w:rFonts w:ascii="Calibri" w:hAnsi="Calibri"/>
        </w:rPr>
        <w:t>Carpentier</w:t>
      </w:r>
      <w:r w:rsidR="00047086" w:rsidRPr="00FE54C3">
        <w:rPr>
          <w:rFonts w:ascii="Calibri" w:hAnsi="Calibri"/>
        </w:rPr>
        <w:t>, 2003,</w:t>
      </w:r>
      <w:r w:rsidR="004D016E" w:rsidRPr="00FE54C3">
        <w:rPr>
          <w:rFonts w:ascii="Calibri" w:hAnsi="Calibri"/>
        </w:rPr>
        <w:t xml:space="preserve"> in his</w:t>
      </w:r>
      <w:r w:rsidR="004453BB" w:rsidRPr="00FE54C3">
        <w:rPr>
          <w:rFonts w:ascii="Calibri" w:hAnsi="Calibri"/>
        </w:rPr>
        <w:t xml:space="preserve"> analysis of </w:t>
      </w:r>
      <w:r w:rsidR="004453BB" w:rsidRPr="00FE54C3">
        <w:rPr>
          <w:rFonts w:ascii="Calibri" w:hAnsi="Calibri"/>
          <w:i/>
        </w:rPr>
        <w:t>Video Nation</w:t>
      </w:r>
      <w:r w:rsidR="00047086" w:rsidRPr="00FE54C3">
        <w:rPr>
          <w:rFonts w:ascii="Calibri" w:hAnsi="Calibri"/>
          <w:i/>
        </w:rPr>
        <w:t>)</w:t>
      </w:r>
      <w:r w:rsidR="004D016E" w:rsidRPr="00FE54C3">
        <w:rPr>
          <w:rFonts w:ascii="Calibri" w:hAnsi="Calibri"/>
        </w:rPr>
        <w:t>.</w:t>
      </w:r>
      <w:r w:rsidR="00A942C3" w:rsidRPr="00FE54C3">
        <w:rPr>
          <w:rFonts w:ascii="Calibri" w:hAnsi="Calibri"/>
        </w:rPr>
        <w:t xml:space="preserve"> </w:t>
      </w:r>
      <w:r w:rsidR="00F41F81">
        <w:rPr>
          <w:rFonts w:ascii="Calibri" w:hAnsi="Calibri" w:cs="Arial"/>
          <w:bCs/>
          <w:iCs/>
          <w:color w:val="222222"/>
        </w:rPr>
        <w:t xml:space="preserve">Specifically in relation to </w:t>
      </w:r>
      <w:r w:rsidR="00F41F81" w:rsidRPr="00FE54C3">
        <w:rPr>
          <w:rFonts w:ascii="Calibri" w:hAnsi="Calibri"/>
          <w:i/>
          <w:lang w:val="en-US"/>
        </w:rPr>
        <w:t>Life in a Day</w:t>
      </w:r>
      <w:r w:rsidR="00F41F81">
        <w:rPr>
          <w:rFonts w:ascii="Calibri" w:hAnsi="Calibri"/>
          <w:i/>
          <w:lang w:val="en-US"/>
        </w:rPr>
        <w:t>,</w:t>
      </w:r>
      <w:r w:rsidR="00F41F81" w:rsidRPr="00FE54C3">
        <w:rPr>
          <w:rFonts w:ascii="Calibri" w:hAnsi="Calibri" w:cs="Arial"/>
          <w:bCs/>
          <w:iCs/>
          <w:color w:val="222222"/>
        </w:rPr>
        <w:t xml:space="preserve"> </w:t>
      </w:r>
      <w:r w:rsidR="00F41F81">
        <w:rPr>
          <w:rFonts w:ascii="Calibri" w:hAnsi="Calibri"/>
          <w:lang w:val="en-US"/>
        </w:rPr>
        <w:t>Gaudenzi (2013) argues that the producers</w:t>
      </w:r>
      <w:r w:rsidR="00F41F81" w:rsidRPr="00FE54C3">
        <w:rPr>
          <w:rFonts w:ascii="Calibri" w:hAnsi="Calibri"/>
          <w:lang w:val="en-US"/>
        </w:rPr>
        <w:t xml:space="preserve"> employed strategies of participation but did not create an interactive framework</w:t>
      </w:r>
      <w:r w:rsidR="00DE1D48">
        <w:rPr>
          <w:rFonts w:ascii="Calibri" w:hAnsi="Calibri"/>
          <w:lang w:val="en-US"/>
        </w:rPr>
        <w:t>.</w:t>
      </w:r>
      <w:r w:rsidR="00F41F81" w:rsidRPr="00FE54C3">
        <w:rPr>
          <w:rFonts w:ascii="Calibri" w:hAnsi="Calibri"/>
          <w:lang w:val="en-US"/>
        </w:rPr>
        <w:t xml:space="preserve"> </w:t>
      </w:r>
      <w:r w:rsidR="0069634F">
        <w:rPr>
          <w:rFonts w:ascii="Calibri" w:hAnsi="Calibri"/>
          <w:lang w:val="en-US"/>
        </w:rPr>
        <w:t>Of continued importance in</w:t>
      </w:r>
      <w:r w:rsidR="0069634F" w:rsidRPr="00FE54C3">
        <w:rPr>
          <w:rFonts w:ascii="Calibri" w:hAnsi="Calibri"/>
          <w:lang w:val="en-US"/>
        </w:rPr>
        <w:t xml:space="preserve"> examining participatory media projects</w:t>
      </w:r>
      <w:r w:rsidR="0069634F">
        <w:rPr>
          <w:rFonts w:ascii="Calibri" w:hAnsi="Calibri"/>
          <w:lang w:val="en-US"/>
        </w:rPr>
        <w:t xml:space="preserve"> are questions around h</w:t>
      </w:r>
      <w:r w:rsidR="00A942C3" w:rsidRPr="00FE54C3">
        <w:rPr>
          <w:rFonts w:ascii="Calibri" w:hAnsi="Calibri"/>
          <w:lang w:val="en-US"/>
        </w:rPr>
        <w:t>ow media professionals are able to facilitate forms of self-representation and neg</w:t>
      </w:r>
      <w:r w:rsidR="0069634F">
        <w:rPr>
          <w:rFonts w:ascii="Calibri" w:hAnsi="Calibri"/>
          <w:lang w:val="en-US"/>
        </w:rPr>
        <w:t>otiate with participants what the</w:t>
      </w:r>
      <w:r w:rsidR="00A942C3" w:rsidRPr="00FE54C3">
        <w:rPr>
          <w:rFonts w:ascii="Calibri" w:hAnsi="Calibri"/>
          <w:lang w:val="en-US"/>
        </w:rPr>
        <w:t xml:space="preserve"> end outcome</w:t>
      </w:r>
      <w:r w:rsidR="0069634F">
        <w:rPr>
          <w:rFonts w:ascii="Calibri" w:hAnsi="Calibri"/>
          <w:lang w:val="en-US"/>
        </w:rPr>
        <w:t>s</w:t>
      </w:r>
      <w:r w:rsidR="00A942C3" w:rsidRPr="00FE54C3">
        <w:rPr>
          <w:rFonts w:ascii="Calibri" w:hAnsi="Calibri"/>
          <w:lang w:val="en-US"/>
        </w:rPr>
        <w:t xml:space="preserve"> might be</w:t>
      </w:r>
      <w:r w:rsidR="00313D71" w:rsidRPr="00FE54C3">
        <w:rPr>
          <w:rFonts w:ascii="Calibri" w:hAnsi="Calibri"/>
          <w:lang w:val="en-US"/>
        </w:rPr>
        <w:t>.</w:t>
      </w:r>
    </w:p>
    <w:p w14:paraId="2D509D8F" w14:textId="77777777" w:rsidR="00743A11" w:rsidRPr="00FE54C3" w:rsidRDefault="00743A11" w:rsidP="007770CA">
      <w:pPr>
        <w:jc w:val="both"/>
        <w:rPr>
          <w:rFonts w:ascii="Calibri" w:hAnsi="Calibri"/>
        </w:rPr>
      </w:pPr>
    </w:p>
    <w:p w14:paraId="04CEE37F" w14:textId="29BF0957" w:rsidR="00167D9A" w:rsidRPr="00FE54C3" w:rsidRDefault="0050345D" w:rsidP="00455358">
      <w:pPr>
        <w:spacing w:line="480" w:lineRule="auto"/>
        <w:jc w:val="both"/>
        <w:rPr>
          <w:rFonts w:ascii="Calibri" w:hAnsi="Calibri"/>
          <w:lang w:val="en-US"/>
        </w:rPr>
      </w:pPr>
      <w:r w:rsidRPr="00FE54C3">
        <w:rPr>
          <w:rFonts w:ascii="Calibri" w:hAnsi="Calibri"/>
          <w:lang w:val="en-US"/>
        </w:rPr>
        <w:t xml:space="preserve">These </w:t>
      </w:r>
      <w:r w:rsidR="000F5808" w:rsidRPr="00FE54C3">
        <w:rPr>
          <w:rFonts w:ascii="Calibri" w:hAnsi="Calibri"/>
          <w:lang w:val="en-US"/>
        </w:rPr>
        <w:t xml:space="preserve">reflections </w:t>
      </w:r>
      <w:r w:rsidR="00455495" w:rsidRPr="00FE54C3">
        <w:rPr>
          <w:rFonts w:ascii="Calibri" w:hAnsi="Calibri"/>
          <w:lang w:val="en-US"/>
        </w:rPr>
        <w:t xml:space="preserve">and </w:t>
      </w:r>
      <w:r w:rsidRPr="00FE54C3">
        <w:rPr>
          <w:rFonts w:ascii="Calibri" w:hAnsi="Calibri"/>
          <w:lang w:val="en-US"/>
        </w:rPr>
        <w:t xml:space="preserve">critical commentaries on the BBC digital storytelling projects </w:t>
      </w:r>
      <w:r w:rsidR="00EF2944" w:rsidRPr="00FE54C3">
        <w:rPr>
          <w:rFonts w:ascii="Calibri" w:hAnsi="Calibri"/>
          <w:lang w:val="en-US"/>
        </w:rPr>
        <w:t xml:space="preserve">instructively </w:t>
      </w:r>
      <w:r w:rsidRPr="00FE54C3">
        <w:rPr>
          <w:rFonts w:ascii="Calibri" w:hAnsi="Calibri"/>
          <w:lang w:val="en-US"/>
        </w:rPr>
        <w:t>flag up organiz</w:t>
      </w:r>
      <w:r w:rsidR="00EF2944" w:rsidRPr="00FE54C3">
        <w:rPr>
          <w:rFonts w:ascii="Calibri" w:hAnsi="Calibri"/>
          <w:lang w:val="en-US"/>
        </w:rPr>
        <w:t>ational context</w:t>
      </w:r>
      <w:r w:rsidR="00455495" w:rsidRPr="00FE54C3">
        <w:rPr>
          <w:rFonts w:ascii="Calibri" w:hAnsi="Calibri"/>
          <w:lang w:val="en-US"/>
        </w:rPr>
        <w:t>s</w:t>
      </w:r>
      <w:r w:rsidR="00EF2944" w:rsidRPr="00FE54C3">
        <w:rPr>
          <w:rFonts w:ascii="Calibri" w:hAnsi="Calibri"/>
          <w:lang w:val="en-US"/>
        </w:rPr>
        <w:t xml:space="preserve"> and agendas. </w:t>
      </w:r>
      <w:r w:rsidR="007D77AF" w:rsidRPr="00FE54C3">
        <w:rPr>
          <w:rFonts w:ascii="Calibri" w:eastAsia="Times New Roman" w:hAnsi="Calibri" w:cs="Times New Roman"/>
          <w:shd w:val="clear" w:color="auto" w:fill="FFFFFF"/>
        </w:rPr>
        <w:t>As Carpentier (2011: 21) argues,</w:t>
      </w:r>
      <w:r w:rsidR="007D77AF" w:rsidRPr="00FE54C3">
        <w:rPr>
          <w:rFonts w:ascii="Calibri" w:hAnsi="Calibri" w:cs="Arial"/>
          <w:bCs/>
          <w:iCs/>
          <w:color w:val="222222"/>
        </w:rPr>
        <w:t xml:space="preserve"> ‘in ord</w:t>
      </w:r>
      <w:r w:rsidR="001F30AD" w:rsidRPr="00FE54C3">
        <w:rPr>
          <w:rFonts w:ascii="Calibri" w:hAnsi="Calibri" w:cs="Arial"/>
          <w:bCs/>
          <w:iCs/>
          <w:color w:val="222222"/>
        </w:rPr>
        <w:t>er to understand participation […]</w:t>
      </w:r>
      <w:r w:rsidR="007D77AF" w:rsidRPr="00FE54C3">
        <w:rPr>
          <w:rFonts w:ascii="Calibri" w:hAnsi="Calibri" w:cs="Arial"/>
          <w:bCs/>
          <w:iCs/>
          <w:color w:val="222222"/>
        </w:rPr>
        <w:t xml:space="preserve"> the characteristics and the contexts of the specific processes, localities, and actors have to be taken in</w:t>
      </w:r>
      <w:r w:rsidR="005759E7" w:rsidRPr="00FE54C3">
        <w:rPr>
          <w:rFonts w:ascii="Calibri" w:hAnsi="Calibri" w:cs="Arial"/>
          <w:bCs/>
          <w:iCs/>
          <w:color w:val="222222"/>
        </w:rPr>
        <w:t>to account</w:t>
      </w:r>
      <w:r w:rsidR="007D77AF" w:rsidRPr="00FE54C3">
        <w:rPr>
          <w:rFonts w:ascii="Calibri" w:hAnsi="Calibri" w:cs="Arial"/>
          <w:bCs/>
          <w:iCs/>
          <w:color w:val="222222"/>
        </w:rPr>
        <w:t>.</w:t>
      </w:r>
      <w:r w:rsidR="005759E7" w:rsidRPr="00FE54C3">
        <w:rPr>
          <w:rFonts w:ascii="Calibri" w:hAnsi="Calibri" w:cs="Arial"/>
          <w:bCs/>
          <w:iCs/>
          <w:color w:val="222222"/>
        </w:rPr>
        <w:t>’</w:t>
      </w:r>
      <w:r w:rsidR="007D77AF" w:rsidRPr="00FE54C3">
        <w:rPr>
          <w:rFonts w:ascii="Calibri" w:hAnsi="Calibri"/>
          <w:lang w:val="en-US"/>
        </w:rPr>
        <w:t xml:space="preserve"> </w:t>
      </w:r>
      <w:r w:rsidR="000E1D4C" w:rsidRPr="00FE54C3">
        <w:rPr>
          <w:rFonts w:ascii="Calibri" w:hAnsi="Calibri"/>
          <w:lang w:val="en-US"/>
        </w:rPr>
        <w:t xml:space="preserve">This discussion translates </w:t>
      </w:r>
      <w:r w:rsidR="00EF2944" w:rsidRPr="00FE54C3">
        <w:rPr>
          <w:rFonts w:ascii="Calibri" w:hAnsi="Calibri"/>
          <w:lang w:val="en-US"/>
        </w:rPr>
        <w:t xml:space="preserve">these </w:t>
      </w:r>
      <w:r w:rsidRPr="00FE54C3">
        <w:rPr>
          <w:rFonts w:ascii="Calibri" w:hAnsi="Calibri"/>
          <w:lang w:val="en-US"/>
        </w:rPr>
        <w:t xml:space="preserve">observations and interventions </w:t>
      </w:r>
      <w:r w:rsidR="00EF2944" w:rsidRPr="00FE54C3">
        <w:rPr>
          <w:rFonts w:ascii="Calibri" w:hAnsi="Calibri"/>
          <w:lang w:val="en-US"/>
        </w:rPr>
        <w:t>into a ‘crowd’ context and contemporary manifestations of participatory cultures.</w:t>
      </w:r>
      <w:r w:rsidR="000E1D4C" w:rsidRPr="00FE54C3">
        <w:rPr>
          <w:rFonts w:ascii="Calibri" w:hAnsi="Calibri"/>
          <w:lang w:val="en-US"/>
        </w:rPr>
        <w:t xml:space="preserve"> </w:t>
      </w:r>
      <w:r w:rsidR="00012056">
        <w:rPr>
          <w:rFonts w:ascii="Calibri" w:hAnsi="Calibri"/>
          <w:lang w:val="en-US"/>
        </w:rPr>
        <w:t>Building</w:t>
      </w:r>
      <w:r w:rsidR="000E1D4C" w:rsidRPr="00FE54C3">
        <w:rPr>
          <w:rFonts w:ascii="Calibri" w:hAnsi="Calibri"/>
          <w:lang w:val="en-US"/>
        </w:rPr>
        <w:t xml:space="preserve"> on these critical perspectives on participation and interaction</w:t>
      </w:r>
      <w:r w:rsidR="00012056">
        <w:rPr>
          <w:rFonts w:ascii="Calibri" w:hAnsi="Calibri"/>
          <w:lang w:val="en-US"/>
        </w:rPr>
        <w:t>, this article</w:t>
      </w:r>
      <w:r w:rsidR="000E1D4C" w:rsidRPr="00FE54C3">
        <w:rPr>
          <w:rFonts w:ascii="Calibri" w:hAnsi="Calibri"/>
          <w:lang w:val="en-US"/>
        </w:rPr>
        <w:t xml:space="preserve"> examine</w:t>
      </w:r>
      <w:r w:rsidR="00012056">
        <w:rPr>
          <w:rFonts w:ascii="Calibri" w:hAnsi="Calibri"/>
          <w:lang w:val="en-US"/>
        </w:rPr>
        <w:t>s</w:t>
      </w:r>
      <w:r w:rsidR="000E1D4C" w:rsidRPr="00FE54C3">
        <w:rPr>
          <w:rFonts w:ascii="Calibri" w:hAnsi="Calibri"/>
          <w:lang w:val="en-US"/>
        </w:rPr>
        <w:t xml:space="preserve"> the </w:t>
      </w:r>
      <w:r w:rsidR="00AF602A" w:rsidRPr="00FE54C3">
        <w:rPr>
          <w:rFonts w:ascii="Calibri" w:hAnsi="Calibri"/>
          <w:lang w:val="en-US"/>
        </w:rPr>
        <w:t>guidance materials through which</w:t>
      </w:r>
      <w:r w:rsidR="000E1D4C" w:rsidRPr="00FE54C3">
        <w:rPr>
          <w:rFonts w:ascii="Calibri" w:hAnsi="Calibri"/>
          <w:lang w:val="en-US"/>
        </w:rPr>
        <w:t xml:space="preserve"> frameworks </w:t>
      </w:r>
      <w:r w:rsidR="00AF602A" w:rsidRPr="00FE54C3">
        <w:rPr>
          <w:rFonts w:ascii="Calibri" w:hAnsi="Calibri"/>
          <w:lang w:val="en-US"/>
        </w:rPr>
        <w:t xml:space="preserve">for participating and contributing </w:t>
      </w:r>
      <w:r w:rsidR="000E1D4C" w:rsidRPr="00FE54C3">
        <w:rPr>
          <w:rFonts w:ascii="Calibri" w:hAnsi="Calibri"/>
          <w:lang w:val="en-US"/>
        </w:rPr>
        <w:t xml:space="preserve">are articulated. Rather </w:t>
      </w:r>
      <w:r w:rsidR="00AF602A" w:rsidRPr="00FE54C3">
        <w:rPr>
          <w:rFonts w:ascii="Calibri" w:hAnsi="Calibri"/>
          <w:lang w:val="en-US"/>
        </w:rPr>
        <w:t>than immediacy and p</w:t>
      </w:r>
      <w:r w:rsidR="004F29CF" w:rsidRPr="00FE54C3">
        <w:rPr>
          <w:rFonts w:ascii="Calibri" w:hAnsi="Calibri"/>
          <w:lang w:val="en-US"/>
        </w:rPr>
        <w:t>r</w:t>
      </w:r>
      <w:r w:rsidR="00EF2944" w:rsidRPr="00FE54C3">
        <w:rPr>
          <w:rFonts w:ascii="Calibri" w:hAnsi="Calibri"/>
          <w:lang w:val="en-US"/>
        </w:rPr>
        <w:t>esence associ</w:t>
      </w:r>
      <w:r w:rsidR="00827BC2">
        <w:rPr>
          <w:rFonts w:ascii="Calibri" w:hAnsi="Calibri"/>
          <w:lang w:val="en-US"/>
        </w:rPr>
        <w:t xml:space="preserve">ated with </w:t>
      </w:r>
      <w:r w:rsidR="00012056">
        <w:rPr>
          <w:rFonts w:ascii="Calibri" w:hAnsi="Calibri"/>
          <w:lang w:val="en-US"/>
        </w:rPr>
        <w:t xml:space="preserve">digital storytelling </w:t>
      </w:r>
      <w:r w:rsidR="00827BC2">
        <w:rPr>
          <w:rFonts w:ascii="Calibri" w:hAnsi="Calibri"/>
          <w:lang w:val="en-US"/>
        </w:rPr>
        <w:t>workshop</w:t>
      </w:r>
      <w:r w:rsidR="00EF2944" w:rsidRPr="00FE54C3">
        <w:rPr>
          <w:rFonts w:ascii="Calibri" w:hAnsi="Calibri"/>
          <w:lang w:val="en-US"/>
        </w:rPr>
        <w:t xml:space="preserve"> sessions</w:t>
      </w:r>
      <w:r w:rsidR="00827BC2">
        <w:rPr>
          <w:rFonts w:ascii="Calibri" w:hAnsi="Calibri"/>
          <w:lang w:val="en-US"/>
        </w:rPr>
        <w:t xml:space="preserve">, the </w:t>
      </w:r>
      <w:r w:rsidR="00E439AB">
        <w:rPr>
          <w:rFonts w:ascii="Calibri" w:hAnsi="Calibri"/>
          <w:lang w:val="en-US"/>
        </w:rPr>
        <w:t>r</w:t>
      </w:r>
      <w:r w:rsidR="00827BC2">
        <w:rPr>
          <w:rFonts w:ascii="Calibri" w:hAnsi="Calibri"/>
          <w:lang w:val="en-US"/>
        </w:rPr>
        <w:t>elationship between producers and potential contributors</w:t>
      </w:r>
      <w:r w:rsidR="009867F5">
        <w:rPr>
          <w:rFonts w:ascii="Calibri" w:hAnsi="Calibri"/>
          <w:lang w:val="en-US"/>
        </w:rPr>
        <w:t xml:space="preserve"> formed through the</w:t>
      </w:r>
      <w:r w:rsidR="00E439AB">
        <w:rPr>
          <w:rFonts w:ascii="Calibri" w:hAnsi="Calibri"/>
          <w:lang w:val="en-US"/>
        </w:rPr>
        <w:t xml:space="preserve"> </w:t>
      </w:r>
      <w:r w:rsidR="00E439AB">
        <w:rPr>
          <w:rFonts w:ascii="Calibri" w:hAnsi="Calibri"/>
          <w:i/>
          <w:lang w:val="en-US"/>
        </w:rPr>
        <w:t>… in a Day</w:t>
      </w:r>
      <w:r w:rsidR="00827BC2">
        <w:rPr>
          <w:rFonts w:ascii="Calibri" w:hAnsi="Calibri"/>
          <w:i/>
          <w:lang w:val="en-US"/>
        </w:rPr>
        <w:t xml:space="preserve"> </w:t>
      </w:r>
      <w:r w:rsidR="00E439AB">
        <w:rPr>
          <w:rFonts w:ascii="Calibri" w:hAnsi="Calibri"/>
          <w:lang w:val="en-US"/>
        </w:rPr>
        <w:t xml:space="preserve">projects </w:t>
      </w:r>
      <w:r w:rsidR="00827BC2">
        <w:rPr>
          <w:rFonts w:ascii="Calibri" w:hAnsi="Calibri"/>
          <w:lang w:val="en-US"/>
        </w:rPr>
        <w:t>was shaped around</w:t>
      </w:r>
      <w:r w:rsidR="00335422" w:rsidRPr="00FE54C3">
        <w:rPr>
          <w:rFonts w:ascii="Calibri" w:hAnsi="Calibri"/>
          <w:lang w:val="en-US"/>
        </w:rPr>
        <w:t xml:space="preserve"> guidance</w:t>
      </w:r>
      <w:r w:rsidR="00827BC2">
        <w:rPr>
          <w:rFonts w:ascii="Calibri" w:hAnsi="Calibri"/>
          <w:lang w:val="en-US"/>
        </w:rPr>
        <w:t xml:space="preserve"> materials communicated</w:t>
      </w:r>
      <w:r w:rsidR="00335422" w:rsidRPr="00FE54C3">
        <w:rPr>
          <w:rFonts w:ascii="Calibri" w:hAnsi="Calibri"/>
          <w:lang w:val="en-US"/>
        </w:rPr>
        <w:t xml:space="preserve"> </w:t>
      </w:r>
      <w:r w:rsidR="00827BC2">
        <w:rPr>
          <w:rFonts w:ascii="Calibri" w:hAnsi="Calibri"/>
          <w:lang w:val="en-US"/>
        </w:rPr>
        <w:t xml:space="preserve">at </w:t>
      </w:r>
      <w:r w:rsidR="009867F5">
        <w:rPr>
          <w:rFonts w:ascii="Calibri" w:hAnsi="Calibri"/>
          <w:lang w:val="en-US"/>
        </w:rPr>
        <w:t>distance</w:t>
      </w:r>
      <w:r w:rsidR="000E1D4C" w:rsidRPr="00FE54C3">
        <w:rPr>
          <w:rFonts w:ascii="Calibri" w:hAnsi="Calibri"/>
          <w:lang w:val="en-US"/>
        </w:rPr>
        <w:t xml:space="preserve">. </w:t>
      </w:r>
      <w:r w:rsidR="000F5808" w:rsidRPr="00FE54C3">
        <w:rPr>
          <w:rFonts w:ascii="Calibri" w:hAnsi="Calibri"/>
          <w:lang w:val="en-US"/>
        </w:rPr>
        <w:t xml:space="preserve">Focusing on the </w:t>
      </w:r>
      <w:r w:rsidR="000F5808" w:rsidRPr="00FE54C3">
        <w:rPr>
          <w:rFonts w:ascii="Calibri" w:hAnsi="Calibri"/>
          <w:i/>
          <w:lang w:val="en-US"/>
        </w:rPr>
        <w:t xml:space="preserve">… in a Day </w:t>
      </w:r>
      <w:r w:rsidR="000F5808" w:rsidRPr="00FE54C3">
        <w:rPr>
          <w:rFonts w:ascii="Calibri" w:hAnsi="Calibri"/>
          <w:lang w:val="en-US"/>
        </w:rPr>
        <w:t>projects, the following discussion</w:t>
      </w:r>
      <w:r w:rsidR="00CF4F54" w:rsidRPr="00FE54C3">
        <w:rPr>
          <w:rFonts w:ascii="Calibri" w:hAnsi="Calibri"/>
          <w:lang w:val="en-US"/>
        </w:rPr>
        <w:t xml:space="preserve"> addresses</w:t>
      </w:r>
      <w:r w:rsidR="00757D05" w:rsidRPr="00FE54C3">
        <w:rPr>
          <w:rFonts w:ascii="Calibri" w:hAnsi="Calibri"/>
          <w:lang w:val="en-US"/>
        </w:rPr>
        <w:t xml:space="preserve"> how </w:t>
      </w:r>
      <w:r w:rsidR="00507920" w:rsidRPr="00FE54C3">
        <w:rPr>
          <w:rFonts w:ascii="Calibri" w:hAnsi="Calibri"/>
        </w:rPr>
        <w:t>professional expertise an</w:t>
      </w:r>
      <w:r w:rsidR="00757D05" w:rsidRPr="00FE54C3">
        <w:rPr>
          <w:rFonts w:ascii="Calibri" w:hAnsi="Calibri"/>
        </w:rPr>
        <w:t>d conventions seek to</w:t>
      </w:r>
      <w:r w:rsidR="00C66ADC" w:rsidRPr="00FE54C3">
        <w:rPr>
          <w:rFonts w:ascii="Calibri" w:hAnsi="Calibri"/>
        </w:rPr>
        <w:t xml:space="preserve"> shape</w:t>
      </w:r>
      <w:r w:rsidR="004453BB" w:rsidRPr="00FE54C3">
        <w:rPr>
          <w:rFonts w:ascii="Calibri" w:hAnsi="Calibri"/>
        </w:rPr>
        <w:t xml:space="preserve"> </w:t>
      </w:r>
      <w:r w:rsidR="00C66ADC" w:rsidRPr="00FE54C3">
        <w:rPr>
          <w:rFonts w:ascii="Calibri" w:hAnsi="Calibri"/>
        </w:rPr>
        <w:t>participatory media</w:t>
      </w:r>
      <w:r w:rsidR="00757D05" w:rsidRPr="00FE54C3">
        <w:rPr>
          <w:rFonts w:ascii="Calibri" w:hAnsi="Calibri"/>
        </w:rPr>
        <w:t xml:space="preserve"> practices</w:t>
      </w:r>
      <w:r w:rsidR="00F20310" w:rsidRPr="00FE54C3">
        <w:rPr>
          <w:rFonts w:ascii="Calibri" w:hAnsi="Calibri"/>
        </w:rPr>
        <w:t>,</w:t>
      </w:r>
      <w:r w:rsidR="004453BB" w:rsidRPr="00FE54C3">
        <w:rPr>
          <w:rFonts w:ascii="Calibri" w:hAnsi="Calibri"/>
        </w:rPr>
        <w:t xml:space="preserve"> and the ways</w:t>
      </w:r>
      <w:r w:rsidR="00061852" w:rsidRPr="00FE54C3">
        <w:rPr>
          <w:rFonts w:ascii="Calibri" w:hAnsi="Calibri"/>
        </w:rPr>
        <w:t xml:space="preserve"> in which potential contributors</w:t>
      </w:r>
      <w:r w:rsidR="004453BB" w:rsidRPr="00FE54C3">
        <w:rPr>
          <w:rFonts w:ascii="Calibri" w:hAnsi="Calibri"/>
        </w:rPr>
        <w:t xml:space="preserve"> contest these.</w:t>
      </w:r>
    </w:p>
    <w:p w14:paraId="2B161CC1" w14:textId="77777777" w:rsidR="001D4BE7" w:rsidRPr="00FE54C3" w:rsidRDefault="001D4BE7" w:rsidP="008B12CD">
      <w:pPr>
        <w:jc w:val="both"/>
        <w:rPr>
          <w:rFonts w:ascii="Calibri" w:hAnsi="Calibri"/>
          <w:lang w:val="en-US"/>
        </w:rPr>
      </w:pPr>
    </w:p>
    <w:p w14:paraId="0A59EA2A" w14:textId="2B448487" w:rsidR="001D4BE7" w:rsidRPr="00FE54C3" w:rsidRDefault="001D4BE7" w:rsidP="008B12CD">
      <w:pPr>
        <w:jc w:val="both"/>
        <w:rPr>
          <w:rFonts w:ascii="Calibri" w:hAnsi="Calibri"/>
          <w:b/>
          <w:lang w:val="en-US"/>
        </w:rPr>
      </w:pPr>
      <w:r w:rsidRPr="00FE54C3">
        <w:rPr>
          <w:rFonts w:ascii="Calibri" w:hAnsi="Calibri"/>
          <w:b/>
          <w:lang w:val="en-US"/>
        </w:rPr>
        <w:t>Guidance materials and the quality discourse</w:t>
      </w:r>
    </w:p>
    <w:p w14:paraId="0866B4FD" w14:textId="531FA7A5" w:rsidR="00B93D62" w:rsidRPr="00FE54C3" w:rsidRDefault="008B57DD" w:rsidP="00B737CD">
      <w:pPr>
        <w:spacing w:line="480" w:lineRule="auto"/>
        <w:jc w:val="both"/>
        <w:rPr>
          <w:rFonts w:ascii="Calibri" w:hAnsi="Calibri"/>
        </w:rPr>
      </w:pPr>
      <w:r w:rsidRPr="00FE54C3">
        <w:rPr>
          <w:rFonts w:ascii="Calibri" w:hAnsi="Calibri"/>
        </w:rPr>
        <w:t xml:space="preserve">The above discussion of stakeholder agendas and the ‘facilitated </w:t>
      </w:r>
      <w:r w:rsidR="00B22D44" w:rsidRPr="00FE54C3">
        <w:rPr>
          <w:rFonts w:ascii="Calibri" w:hAnsi="Calibri"/>
        </w:rPr>
        <w:t>social process’ point to the ways in which</w:t>
      </w:r>
      <w:r w:rsidR="00801563" w:rsidRPr="00FE54C3">
        <w:rPr>
          <w:rFonts w:ascii="Calibri" w:hAnsi="Calibri"/>
        </w:rPr>
        <w:t xml:space="preserve"> guidance and support materials </w:t>
      </w:r>
      <w:r w:rsidR="00B737CD" w:rsidRPr="00FE54C3">
        <w:rPr>
          <w:rFonts w:ascii="Calibri" w:hAnsi="Calibri"/>
        </w:rPr>
        <w:t xml:space="preserve">can </w:t>
      </w:r>
      <w:r w:rsidR="00801563" w:rsidRPr="00FE54C3">
        <w:rPr>
          <w:rFonts w:ascii="Calibri" w:hAnsi="Calibri"/>
        </w:rPr>
        <w:t>inform the media-maki</w:t>
      </w:r>
      <w:r w:rsidR="003D1A71" w:rsidRPr="00FE54C3">
        <w:rPr>
          <w:rFonts w:ascii="Calibri" w:hAnsi="Calibri"/>
        </w:rPr>
        <w:t xml:space="preserve">ng practices of participants. </w:t>
      </w:r>
      <w:r w:rsidR="00C04BD7" w:rsidRPr="00FE54C3">
        <w:rPr>
          <w:rFonts w:ascii="Calibri" w:eastAsia="Times New Roman" w:hAnsi="Calibri" w:cs="Times New Roman"/>
          <w:color w:val="333333"/>
          <w:shd w:val="clear" w:color="auto" w:fill="FFFFFF"/>
        </w:rPr>
        <w:t>Such documents and resources provide</w:t>
      </w:r>
      <w:r w:rsidR="0069634F">
        <w:rPr>
          <w:rFonts w:ascii="Calibri" w:eastAsia="Times New Roman" w:hAnsi="Calibri" w:cs="Times New Roman"/>
          <w:color w:val="333333"/>
          <w:shd w:val="clear" w:color="auto" w:fill="FFFFFF"/>
        </w:rPr>
        <w:t xml:space="preserve"> insights </w:t>
      </w:r>
      <w:r w:rsidR="00C04BD7" w:rsidRPr="00FE54C3">
        <w:rPr>
          <w:rFonts w:ascii="Calibri" w:hAnsi="Calibri"/>
          <w:lang w:val="en-US"/>
        </w:rPr>
        <w:t xml:space="preserve">into the ‘participatory attitude of the media professional’ (Carpentier, 2003: 442). </w:t>
      </w:r>
      <w:r w:rsidR="00801563" w:rsidRPr="00FE54C3">
        <w:rPr>
          <w:rFonts w:ascii="Calibri" w:hAnsi="Calibri"/>
        </w:rPr>
        <w:t>Spurgeon et al.’s (2009: 284) use</w:t>
      </w:r>
      <w:r w:rsidR="00B22D44" w:rsidRPr="00FE54C3">
        <w:rPr>
          <w:rFonts w:ascii="Calibri" w:hAnsi="Calibri"/>
        </w:rPr>
        <w:t xml:space="preserve"> of</w:t>
      </w:r>
      <w:r w:rsidR="0069634F">
        <w:rPr>
          <w:rFonts w:ascii="Calibri" w:hAnsi="Calibri"/>
        </w:rPr>
        <w:t xml:space="preserve"> “co-creative”</w:t>
      </w:r>
      <w:r w:rsidR="00C04BD7" w:rsidRPr="00FE54C3">
        <w:rPr>
          <w:rFonts w:ascii="Calibri" w:hAnsi="Calibri"/>
        </w:rPr>
        <w:t xml:space="preserve"> is also </w:t>
      </w:r>
      <w:r w:rsidR="007A29D3" w:rsidRPr="00FE54C3">
        <w:rPr>
          <w:rFonts w:ascii="Calibri" w:hAnsi="Calibri"/>
        </w:rPr>
        <w:t>helpful</w:t>
      </w:r>
      <w:r w:rsidR="00C04BD7" w:rsidRPr="00FE54C3">
        <w:rPr>
          <w:rFonts w:ascii="Calibri" w:hAnsi="Calibri"/>
        </w:rPr>
        <w:t xml:space="preserve"> in pointing to the importance of guidance materials by ‘complicating the idea that participatory culture is </w:t>
      </w:r>
      <w:r w:rsidR="00801563" w:rsidRPr="00FE54C3">
        <w:rPr>
          <w:rFonts w:ascii="Calibri" w:hAnsi="Calibri"/>
        </w:rPr>
        <w:t>the product of an autonomous relationship between the individual crea</w:t>
      </w:r>
      <w:r w:rsidR="00B737CD" w:rsidRPr="00FE54C3">
        <w:rPr>
          <w:rFonts w:ascii="Calibri" w:hAnsi="Calibri"/>
        </w:rPr>
        <w:t>tor and the magic of technology</w:t>
      </w:r>
      <w:r w:rsidR="00801563" w:rsidRPr="00FE54C3">
        <w:rPr>
          <w:rFonts w:ascii="Calibri" w:hAnsi="Calibri"/>
          <w:lang w:val="en-US"/>
        </w:rPr>
        <w:t>.</w:t>
      </w:r>
      <w:r w:rsidR="00B737CD" w:rsidRPr="00FE54C3">
        <w:rPr>
          <w:rFonts w:ascii="Calibri" w:hAnsi="Calibri"/>
          <w:lang w:val="en-US"/>
        </w:rPr>
        <w:t>’</w:t>
      </w:r>
      <w:r w:rsidR="00C04BD7" w:rsidRPr="00FE54C3">
        <w:rPr>
          <w:rFonts w:ascii="Calibri" w:hAnsi="Calibri"/>
          <w:lang w:val="en-US"/>
        </w:rPr>
        <w:t xml:space="preserve"> </w:t>
      </w:r>
      <w:r w:rsidR="00801563" w:rsidRPr="00FE54C3">
        <w:rPr>
          <w:rFonts w:ascii="Calibri" w:hAnsi="Calibri"/>
          <w:lang w:val="en-US"/>
        </w:rPr>
        <w:t xml:space="preserve"> </w:t>
      </w:r>
      <w:r w:rsidR="00132668" w:rsidRPr="00FE54C3">
        <w:rPr>
          <w:rFonts w:ascii="Calibri" w:hAnsi="Calibri"/>
          <w:lang w:val="en-US"/>
        </w:rPr>
        <w:t>The issue of professional interventions into the practices of participants in participatory media projects can be seen</w:t>
      </w:r>
      <w:r w:rsidR="00132668">
        <w:rPr>
          <w:rFonts w:ascii="Calibri" w:hAnsi="Calibri"/>
          <w:lang w:val="en-US"/>
        </w:rPr>
        <w:t>, firstly,</w:t>
      </w:r>
      <w:r w:rsidR="00132668" w:rsidRPr="00FE54C3">
        <w:rPr>
          <w:rFonts w:ascii="Calibri" w:hAnsi="Calibri"/>
          <w:lang w:val="en-US"/>
        </w:rPr>
        <w:t xml:space="preserve"> with the </w:t>
      </w:r>
      <w:r w:rsidR="00132668" w:rsidRPr="00FE54C3">
        <w:rPr>
          <w:rFonts w:ascii="Calibri" w:hAnsi="Calibri"/>
          <w:i/>
          <w:lang w:val="en-US"/>
        </w:rPr>
        <w:t xml:space="preserve">London Voices </w:t>
      </w:r>
      <w:r w:rsidR="00132668" w:rsidRPr="00FE54C3">
        <w:rPr>
          <w:rFonts w:ascii="Calibri" w:hAnsi="Calibri"/>
          <w:lang w:val="en-US"/>
        </w:rPr>
        <w:t xml:space="preserve">and </w:t>
      </w:r>
      <w:r w:rsidR="00132668" w:rsidRPr="00FE54C3">
        <w:rPr>
          <w:rFonts w:ascii="Calibri" w:hAnsi="Calibri"/>
          <w:i/>
          <w:lang w:val="en-US"/>
        </w:rPr>
        <w:t xml:space="preserve">Capture Wales </w:t>
      </w:r>
      <w:r w:rsidR="00132668" w:rsidRPr="00FE54C3">
        <w:rPr>
          <w:rFonts w:ascii="Calibri" w:hAnsi="Calibri"/>
          <w:lang w:val="en-US"/>
        </w:rPr>
        <w:t>di</w:t>
      </w:r>
      <w:r w:rsidR="00132668">
        <w:rPr>
          <w:rFonts w:ascii="Calibri" w:hAnsi="Calibri"/>
          <w:lang w:val="en-US"/>
        </w:rPr>
        <w:t>gital storytelling projects in relation to</w:t>
      </w:r>
      <w:r w:rsidR="00132668" w:rsidRPr="00FE54C3">
        <w:rPr>
          <w:rFonts w:ascii="Calibri" w:hAnsi="Calibri"/>
          <w:lang w:val="en-US"/>
        </w:rPr>
        <w:t xml:space="preserve"> which Thumim (2009: 214) identifies the deployment of a ‘</w:t>
      </w:r>
      <w:r w:rsidR="00132668" w:rsidRPr="00FE54C3">
        <w:rPr>
          <w:rFonts w:ascii="Calibri" w:eastAsia="Times New Roman" w:hAnsi="Calibri" w:cs="Times New Roman"/>
          <w:shd w:val="clear" w:color="auto" w:fill="FFFFFF"/>
        </w:rPr>
        <w:t>serious, “tasteful” institutional aesthetic’, and</w:t>
      </w:r>
      <w:r w:rsidR="00132668">
        <w:rPr>
          <w:rFonts w:ascii="Calibri" w:eastAsia="Times New Roman" w:hAnsi="Calibri" w:cs="Times New Roman"/>
          <w:shd w:val="clear" w:color="auto" w:fill="FFFFFF"/>
        </w:rPr>
        <w:t>, secondly,</w:t>
      </w:r>
      <w:r w:rsidR="00132668" w:rsidRPr="00FE54C3">
        <w:rPr>
          <w:rFonts w:ascii="Calibri" w:eastAsia="Times New Roman" w:hAnsi="Calibri" w:cs="Times New Roman"/>
          <w:shd w:val="clear" w:color="auto" w:fill="FFFFFF"/>
        </w:rPr>
        <w:t xml:space="preserve"> with </w:t>
      </w:r>
      <w:r w:rsidR="00132668" w:rsidRPr="00FE54C3">
        <w:rPr>
          <w:rFonts w:ascii="Calibri" w:eastAsia="Times New Roman" w:hAnsi="Calibri" w:cs="Times New Roman"/>
          <w:i/>
          <w:shd w:val="clear" w:color="auto" w:fill="FFFFFF"/>
        </w:rPr>
        <w:t xml:space="preserve">Video Nation </w:t>
      </w:r>
      <w:r w:rsidR="00132668">
        <w:rPr>
          <w:rFonts w:ascii="Calibri" w:eastAsia="Times New Roman" w:hAnsi="Calibri" w:cs="Times New Roman"/>
          <w:shd w:val="clear" w:color="auto" w:fill="FFFFFF"/>
        </w:rPr>
        <w:t>in relation to</w:t>
      </w:r>
      <w:r w:rsidR="00132668" w:rsidRPr="00FE54C3">
        <w:rPr>
          <w:rFonts w:ascii="Calibri" w:eastAsia="Times New Roman" w:hAnsi="Calibri" w:cs="Times New Roman"/>
          <w:shd w:val="clear" w:color="auto" w:fill="FFFFFF"/>
        </w:rPr>
        <w:t xml:space="preserve"> which Carpentier (2003: 440) identifies how </w:t>
      </w:r>
      <w:r w:rsidR="00132668" w:rsidRPr="00FE54C3">
        <w:rPr>
          <w:rFonts w:ascii="Calibri" w:hAnsi="Calibri"/>
        </w:rPr>
        <w:t>‘criteria for “good” and the “watchable” were normalized during the training sessions.’</w:t>
      </w:r>
      <w:r w:rsidR="00132668">
        <w:rPr>
          <w:rFonts w:ascii="Calibri" w:hAnsi="Calibri"/>
          <w:lang w:val="en-US"/>
        </w:rPr>
        <w:t xml:space="preserve"> </w:t>
      </w:r>
      <w:r w:rsidR="00F77A1F" w:rsidRPr="00FE54C3">
        <w:rPr>
          <w:rFonts w:ascii="Calibri" w:hAnsi="Calibri"/>
        </w:rPr>
        <w:t xml:space="preserve">Engaging with </w:t>
      </w:r>
      <w:r w:rsidR="00801563" w:rsidRPr="00FE54C3">
        <w:rPr>
          <w:rFonts w:ascii="Calibri" w:hAnsi="Calibri"/>
        </w:rPr>
        <w:t xml:space="preserve">the </w:t>
      </w:r>
      <w:r w:rsidR="00F77A1F" w:rsidRPr="00FE54C3">
        <w:rPr>
          <w:rFonts w:ascii="Calibri" w:hAnsi="Calibri"/>
        </w:rPr>
        <w:t>production documentation and guidanc</w:t>
      </w:r>
      <w:r w:rsidR="00801563" w:rsidRPr="00FE54C3">
        <w:rPr>
          <w:rFonts w:ascii="Calibri" w:hAnsi="Calibri"/>
        </w:rPr>
        <w:t xml:space="preserve">e tutorials and materials, the following examines the </w:t>
      </w:r>
      <w:r w:rsidR="00F77A1F" w:rsidRPr="00FE54C3">
        <w:rPr>
          <w:rFonts w:ascii="Calibri" w:hAnsi="Calibri"/>
        </w:rPr>
        <w:t xml:space="preserve">editorial processes and power relations </w:t>
      </w:r>
      <w:r w:rsidR="00801563" w:rsidRPr="00FE54C3">
        <w:rPr>
          <w:rFonts w:ascii="Calibri" w:hAnsi="Calibri"/>
        </w:rPr>
        <w:t xml:space="preserve">that seek to </w:t>
      </w:r>
      <w:r w:rsidR="00B22D44" w:rsidRPr="00FE54C3">
        <w:rPr>
          <w:rFonts w:ascii="Calibri" w:hAnsi="Calibri"/>
        </w:rPr>
        <w:t>structure</w:t>
      </w:r>
      <w:r w:rsidR="00F77A1F" w:rsidRPr="00FE54C3">
        <w:rPr>
          <w:rFonts w:ascii="Calibri" w:hAnsi="Calibri"/>
        </w:rPr>
        <w:t xml:space="preserve"> participatory practices and expressions of/on everyday life in </w:t>
      </w:r>
      <w:r w:rsidR="00801563" w:rsidRPr="00FE54C3">
        <w:rPr>
          <w:rFonts w:ascii="Calibri" w:hAnsi="Calibri"/>
        </w:rPr>
        <w:t xml:space="preserve">the </w:t>
      </w:r>
      <w:r w:rsidR="00801563" w:rsidRPr="00FE54C3">
        <w:rPr>
          <w:rFonts w:ascii="Calibri" w:hAnsi="Calibri"/>
          <w:i/>
        </w:rPr>
        <w:t xml:space="preserve">… </w:t>
      </w:r>
      <w:r w:rsidR="00F77A1F" w:rsidRPr="00FE54C3">
        <w:rPr>
          <w:rFonts w:ascii="Calibri" w:hAnsi="Calibri"/>
          <w:i/>
        </w:rPr>
        <w:t>in a Day</w:t>
      </w:r>
      <w:r w:rsidR="00801563" w:rsidRPr="00FE54C3">
        <w:rPr>
          <w:rFonts w:ascii="Calibri" w:hAnsi="Calibri"/>
          <w:i/>
        </w:rPr>
        <w:t xml:space="preserve"> </w:t>
      </w:r>
      <w:r w:rsidR="00801563" w:rsidRPr="00FE54C3">
        <w:rPr>
          <w:rFonts w:ascii="Calibri" w:hAnsi="Calibri"/>
        </w:rPr>
        <w:t>projects</w:t>
      </w:r>
      <w:r w:rsidR="00F77A1F" w:rsidRPr="00FE54C3">
        <w:rPr>
          <w:rFonts w:ascii="Calibri" w:hAnsi="Calibri"/>
        </w:rPr>
        <w:t xml:space="preserve">. </w:t>
      </w:r>
      <w:r w:rsidR="00C04BD7" w:rsidRPr="00FE54C3">
        <w:rPr>
          <w:rFonts w:ascii="Calibri" w:hAnsi="Calibri"/>
        </w:rPr>
        <w:t xml:space="preserve"> More specifically</w:t>
      </w:r>
      <w:r w:rsidR="004E5BF3" w:rsidRPr="00FE54C3">
        <w:rPr>
          <w:rFonts w:ascii="Calibri" w:hAnsi="Calibri"/>
          <w:lang w:val="en-US"/>
        </w:rPr>
        <w:t>, the organization</w:t>
      </w:r>
      <w:r w:rsidR="00791EA5" w:rsidRPr="00FE54C3">
        <w:rPr>
          <w:rFonts w:ascii="Calibri" w:hAnsi="Calibri"/>
          <w:lang w:val="en-US"/>
        </w:rPr>
        <w:t xml:space="preserve"> of material can be seen in efforts to shape the k</w:t>
      </w:r>
      <w:r w:rsidR="003D1A71" w:rsidRPr="00FE54C3">
        <w:rPr>
          <w:rFonts w:ascii="Calibri" w:hAnsi="Calibri"/>
          <w:lang w:val="en-US"/>
        </w:rPr>
        <w:t xml:space="preserve">ind of material submitted and the requirements placed on the sourced material. More than making sense of submitted material </w:t>
      </w:r>
      <w:r w:rsidR="003D1A71" w:rsidRPr="0069634F">
        <w:rPr>
          <w:rFonts w:ascii="Calibri" w:hAnsi="Calibri"/>
          <w:lang w:val="en-US"/>
        </w:rPr>
        <w:t>through an editing and labeling pr</w:t>
      </w:r>
      <w:r w:rsidR="00B22D44" w:rsidRPr="0069634F">
        <w:rPr>
          <w:rFonts w:ascii="Calibri" w:hAnsi="Calibri"/>
          <w:lang w:val="en-US"/>
        </w:rPr>
        <w:t>ocess, these guidance materials</w:t>
      </w:r>
      <w:r w:rsidR="000A6AE4" w:rsidRPr="0069634F">
        <w:rPr>
          <w:rFonts w:ascii="Calibri" w:hAnsi="Calibri"/>
          <w:lang w:val="en-US"/>
        </w:rPr>
        <w:t xml:space="preserve"> </w:t>
      </w:r>
      <w:r w:rsidR="0003329C" w:rsidRPr="0069634F">
        <w:rPr>
          <w:rFonts w:ascii="Calibri" w:hAnsi="Calibri"/>
          <w:lang w:val="en-US"/>
        </w:rPr>
        <w:t xml:space="preserve">can be understood as </w:t>
      </w:r>
      <w:r w:rsidR="00554A0E" w:rsidRPr="0069634F">
        <w:rPr>
          <w:rFonts w:ascii="Calibri" w:hAnsi="Calibri"/>
          <w:lang w:val="en-US"/>
        </w:rPr>
        <w:t xml:space="preserve">prefigurative - </w:t>
      </w:r>
      <w:r w:rsidR="0003329C" w:rsidRPr="0069634F">
        <w:rPr>
          <w:rFonts w:ascii="Calibri" w:eastAsia="Times New Roman" w:hAnsi="Calibri" w:cs="Times New Roman"/>
          <w:shd w:val="clear" w:color="auto" w:fill="FFFFFF"/>
        </w:rPr>
        <w:t xml:space="preserve">stakeholder agendas are materialized in specific </w:t>
      </w:r>
      <w:r w:rsidR="0075771D" w:rsidRPr="0069634F">
        <w:rPr>
          <w:rFonts w:ascii="Calibri" w:eastAsia="Times New Roman" w:hAnsi="Calibri" w:cs="Times New Roman"/>
          <w:shd w:val="clear" w:color="auto" w:fill="FFFFFF"/>
        </w:rPr>
        <w:t xml:space="preserve">guidance </w:t>
      </w:r>
      <w:r w:rsidR="0003329C" w:rsidRPr="0069634F">
        <w:rPr>
          <w:rFonts w:ascii="Calibri" w:eastAsia="Times New Roman" w:hAnsi="Calibri" w:cs="Times New Roman"/>
          <w:shd w:val="clear" w:color="auto" w:fill="FFFFFF"/>
        </w:rPr>
        <w:t>resources and documents</w:t>
      </w:r>
      <w:r w:rsidR="00B67591" w:rsidRPr="0069634F">
        <w:rPr>
          <w:rFonts w:ascii="Calibri" w:eastAsia="Times New Roman" w:hAnsi="Calibri" w:cs="Times New Roman"/>
          <w:shd w:val="clear" w:color="auto" w:fill="FFFFFF"/>
        </w:rPr>
        <w:t xml:space="preserve"> that provide a framework for future action</w:t>
      </w:r>
      <w:r w:rsidR="0003329C" w:rsidRPr="0069634F">
        <w:rPr>
          <w:rFonts w:ascii="Calibri" w:eastAsia="Times New Roman" w:hAnsi="Calibri" w:cs="Times New Roman"/>
          <w:shd w:val="clear" w:color="auto" w:fill="FFFFFF"/>
        </w:rPr>
        <w:t>.</w:t>
      </w:r>
      <w:r w:rsidR="00B93D62" w:rsidRPr="00FE54C3">
        <w:rPr>
          <w:rFonts w:ascii="Calibri" w:eastAsia="Times New Roman" w:hAnsi="Calibri" w:cs="Times New Roman"/>
          <w:color w:val="333333"/>
          <w:shd w:val="clear" w:color="auto" w:fill="FFFFFF"/>
        </w:rPr>
        <w:t xml:space="preserve"> </w:t>
      </w:r>
    </w:p>
    <w:p w14:paraId="1CC6B0EA" w14:textId="77777777" w:rsidR="00554A0E" w:rsidRPr="00FE54C3" w:rsidRDefault="00554A0E" w:rsidP="00A46847">
      <w:pPr>
        <w:spacing w:line="480" w:lineRule="auto"/>
        <w:jc w:val="both"/>
        <w:rPr>
          <w:rFonts w:ascii="Calibri" w:hAnsi="Calibri"/>
          <w:lang w:val="en-US"/>
        </w:rPr>
      </w:pPr>
    </w:p>
    <w:p w14:paraId="07B03EB2" w14:textId="50603D88" w:rsidR="007D11B7" w:rsidRPr="00FE54C3" w:rsidRDefault="0012726A" w:rsidP="00A46847">
      <w:pPr>
        <w:spacing w:line="480" w:lineRule="auto"/>
        <w:jc w:val="both"/>
        <w:rPr>
          <w:rFonts w:ascii="Calibri" w:hAnsi="Calibri"/>
        </w:rPr>
      </w:pPr>
      <w:r w:rsidRPr="00FE54C3">
        <w:rPr>
          <w:rFonts w:ascii="Calibri" w:hAnsi="Calibri"/>
          <w:lang w:val="en-US"/>
        </w:rPr>
        <w:t xml:space="preserve">In relation to </w:t>
      </w:r>
      <w:r w:rsidRPr="00FE54C3">
        <w:rPr>
          <w:rFonts w:ascii="Calibri" w:hAnsi="Calibri"/>
          <w:i/>
          <w:lang w:val="en-US"/>
        </w:rPr>
        <w:t>Britain in a Day</w:t>
      </w:r>
      <w:r w:rsidR="00A8146F" w:rsidRPr="00FE54C3">
        <w:rPr>
          <w:rFonts w:ascii="Calibri" w:hAnsi="Calibri"/>
          <w:lang w:val="en-US"/>
        </w:rPr>
        <w:t>, guidance materials located on the</w:t>
      </w:r>
      <w:r w:rsidR="007D11B7" w:rsidRPr="00FE54C3">
        <w:rPr>
          <w:rFonts w:ascii="Calibri" w:hAnsi="Calibri"/>
          <w:lang w:val="en-US"/>
        </w:rPr>
        <w:t xml:space="preserve"> BBC’s website</w:t>
      </w:r>
      <w:r w:rsidR="00A8146F" w:rsidRPr="00FE54C3">
        <w:rPr>
          <w:rFonts w:ascii="Calibri" w:hAnsi="Calibri"/>
          <w:lang w:val="en-US"/>
        </w:rPr>
        <w:t xml:space="preserve"> consists of</w:t>
      </w:r>
      <w:r w:rsidR="00B67591" w:rsidRPr="00FE54C3">
        <w:rPr>
          <w:rFonts w:ascii="Calibri" w:hAnsi="Calibri"/>
          <w:lang w:val="en-US"/>
        </w:rPr>
        <w:t xml:space="preserve"> several short videos</w:t>
      </w:r>
      <w:r w:rsidR="007D11B7" w:rsidRPr="00FE54C3">
        <w:rPr>
          <w:rFonts w:ascii="Calibri" w:hAnsi="Calibri"/>
          <w:lang w:val="en-US"/>
        </w:rPr>
        <w:t xml:space="preserve"> under ‘How </w:t>
      </w:r>
      <w:r w:rsidR="0034084B">
        <w:rPr>
          <w:rFonts w:ascii="Calibri" w:hAnsi="Calibri"/>
          <w:lang w:val="en-US"/>
        </w:rPr>
        <w:t>to make a film’ and a ‘Frequently Asked Q</w:t>
      </w:r>
      <w:r w:rsidR="0075771D" w:rsidRPr="00FE54C3">
        <w:rPr>
          <w:rFonts w:ascii="Calibri" w:hAnsi="Calibri"/>
          <w:lang w:val="en-US"/>
        </w:rPr>
        <w:t>uestion</w:t>
      </w:r>
      <w:r w:rsidR="0034084B">
        <w:rPr>
          <w:rFonts w:ascii="Calibri" w:hAnsi="Calibri"/>
          <w:lang w:val="en-US"/>
        </w:rPr>
        <w:t>s</w:t>
      </w:r>
      <w:r w:rsidR="0075771D" w:rsidRPr="00FE54C3">
        <w:rPr>
          <w:rFonts w:ascii="Calibri" w:hAnsi="Calibri"/>
          <w:lang w:val="en-US"/>
        </w:rPr>
        <w:t>’ section</w:t>
      </w:r>
      <w:r w:rsidR="007D11B7" w:rsidRPr="00FE54C3">
        <w:rPr>
          <w:rFonts w:ascii="Calibri" w:hAnsi="Calibri"/>
          <w:lang w:val="en-US"/>
        </w:rPr>
        <w:t xml:space="preserve">. </w:t>
      </w:r>
      <w:r w:rsidR="007D11B7" w:rsidRPr="00FE54C3">
        <w:rPr>
          <w:rFonts w:ascii="Calibri" w:hAnsi="Calibri"/>
        </w:rPr>
        <w:t xml:space="preserve">In contrast to the earlier BBC </w:t>
      </w:r>
      <w:r w:rsidR="007D11B7" w:rsidRPr="00FE54C3">
        <w:rPr>
          <w:rFonts w:ascii="Calibri" w:hAnsi="Calibri"/>
          <w:i/>
        </w:rPr>
        <w:t xml:space="preserve">Video Nations </w:t>
      </w:r>
      <w:r w:rsidR="007D11B7" w:rsidRPr="00FE54C3">
        <w:rPr>
          <w:rFonts w:ascii="Calibri" w:hAnsi="Calibri"/>
        </w:rPr>
        <w:t xml:space="preserve">project in which training ‘Shorts’ were made by some of the more experienced participants (see Carpentier, 2003), the </w:t>
      </w:r>
      <w:r w:rsidR="007D11B7" w:rsidRPr="00FE54C3">
        <w:rPr>
          <w:rFonts w:ascii="Calibri" w:hAnsi="Calibri"/>
          <w:i/>
        </w:rPr>
        <w:t xml:space="preserve">Britain in a Day </w:t>
      </w:r>
      <w:r w:rsidR="007D11B7" w:rsidRPr="00FE54C3">
        <w:rPr>
          <w:rFonts w:ascii="Calibri" w:hAnsi="Calibri"/>
        </w:rPr>
        <w:t>tutorials were made by the BBC team</w:t>
      </w:r>
      <w:r w:rsidR="0075771D" w:rsidRPr="00FE54C3">
        <w:rPr>
          <w:rFonts w:ascii="Calibri" w:hAnsi="Calibri"/>
        </w:rPr>
        <w:t xml:space="preserve"> with the involvement of television presenters</w:t>
      </w:r>
      <w:r w:rsidR="007D11B7" w:rsidRPr="00FE54C3">
        <w:rPr>
          <w:rFonts w:ascii="Calibri" w:hAnsi="Calibri"/>
        </w:rPr>
        <w:t xml:space="preserve">. Whilst </w:t>
      </w:r>
      <w:r w:rsidR="0075771D" w:rsidRPr="00FE54C3">
        <w:rPr>
          <w:rFonts w:ascii="Calibri" w:hAnsi="Calibri"/>
        </w:rPr>
        <w:t xml:space="preserve">the BBC </w:t>
      </w:r>
      <w:r w:rsidR="00BA1F78" w:rsidRPr="00FE54C3">
        <w:rPr>
          <w:rFonts w:ascii="Calibri" w:hAnsi="Calibri"/>
        </w:rPr>
        <w:t>led</w:t>
      </w:r>
      <w:r w:rsidR="0075771D" w:rsidRPr="00FE54C3">
        <w:rPr>
          <w:rFonts w:ascii="Calibri" w:hAnsi="Calibri"/>
        </w:rPr>
        <w:t xml:space="preserve"> the</w:t>
      </w:r>
      <w:r w:rsidR="00BA1F78" w:rsidRPr="00FE54C3">
        <w:rPr>
          <w:rFonts w:ascii="Calibri" w:hAnsi="Calibri"/>
          <w:i/>
        </w:rPr>
        <w:t xml:space="preserve"> Video Nation </w:t>
      </w:r>
      <w:r w:rsidR="00BA1F78" w:rsidRPr="00FE54C3">
        <w:rPr>
          <w:rFonts w:ascii="Calibri" w:hAnsi="Calibri"/>
        </w:rPr>
        <w:t>training</w:t>
      </w:r>
      <w:r w:rsidR="007D11B7" w:rsidRPr="00FE54C3">
        <w:rPr>
          <w:rFonts w:ascii="Calibri" w:hAnsi="Calibri"/>
        </w:rPr>
        <w:t xml:space="preserve">, the visibility afforded to the expertise of </w:t>
      </w:r>
      <w:r w:rsidR="007D11B7" w:rsidRPr="00FE54C3">
        <w:rPr>
          <w:rFonts w:ascii="Calibri" w:hAnsi="Calibri"/>
          <w:i/>
        </w:rPr>
        <w:t xml:space="preserve">Video Nation </w:t>
      </w:r>
      <w:r w:rsidR="00406CF0">
        <w:rPr>
          <w:rFonts w:ascii="Calibri" w:hAnsi="Calibri"/>
        </w:rPr>
        <w:t>contributors is distinctive in comparison to</w:t>
      </w:r>
      <w:r w:rsidR="007D11B7" w:rsidRPr="00FE54C3">
        <w:rPr>
          <w:rFonts w:ascii="Calibri" w:hAnsi="Calibri"/>
        </w:rPr>
        <w:t xml:space="preserve"> </w:t>
      </w:r>
      <w:r w:rsidR="007D11B7" w:rsidRPr="00FE54C3">
        <w:rPr>
          <w:rFonts w:ascii="Calibri" w:hAnsi="Calibri"/>
          <w:i/>
        </w:rPr>
        <w:t>Britain in a Day</w:t>
      </w:r>
      <w:r w:rsidR="00B67591" w:rsidRPr="00FE54C3">
        <w:rPr>
          <w:rFonts w:ascii="Calibri" w:hAnsi="Calibri"/>
        </w:rPr>
        <w:t>’s celebrity tutorials</w:t>
      </w:r>
      <w:r w:rsidR="007D11B7" w:rsidRPr="00FE54C3">
        <w:rPr>
          <w:rFonts w:ascii="Calibri" w:hAnsi="Calibri"/>
        </w:rPr>
        <w:t>.</w:t>
      </w:r>
      <w:r w:rsidR="007D11B7" w:rsidRPr="00FE54C3">
        <w:rPr>
          <w:rFonts w:ascii="Calibri" w:hAnsi="Calibri"/>
          <w:lang w:val="en-US"/>
        </w:rPr>
        <w:t xml:space="preserve"> T</w:t>
      </w:r>
      <w:r w:rsidRPr="00FE54C3">
        <w:rPr>
          <w:rFonts w:ascii="Calibri" w:hAnsi="Calibri"/>
        </w:rPr>
        <w:t xml:space="preserve">he short tutorial films by </w:t>
      </w:r>
      <w:r w:rsidR="0028115D" w:rsidRPr="0034084B">
        <w:rPr>
          <w:rFonts w:ascii="Calibri" w:hAnsi="Calibri"/>
        </w:rPr>
        <w:t>well-known television personalities</w:t>
      </w:r>
      <w:r w:rsidR="00E55D9C">
        <w:rPr>
          <w:rFonts w:ascii="Calibri" w:hAnsi="Calibri"/>
        </w:rPr>
        <w:t xml:space="preserve"> (</w:t>
      </w:r>
      <w:r w:rsidRPr="00FE54C3">
        <w:rPr>
          <w:rFonts w:ascii="Calibri" w:hAnsi="Calibri"/>
        </w:rPr>
        <w:t>Dan Snow on preparing filming and Julia Bradbu</w:t>
      </w:r>
      <w:r w:rsidR="007D11B7" w:rsidRPr="00FE54C3">
        <w:rPr>
          <w:rFonts w:ascii="Calibri" w:hAnsi="Calibri"/>
        </w:rPr>
        <w:t>ry on filming content</w:t>
      </w:r>
      <w:r w:rsidR="00E55D9C">
        <w:rPr>
          <w:rFonts w:ascii="Calibri" w:hAnsi="Calibri"/>
        </w:rPr>
        <w:t>)</w:t>
      </w:r>
      <w:r w:rsidR="007D11B7" w:rsidRPr="00FE54C3">
        <w:rPr>
          <w:rFonts w:ascii="Calibri" w:hAnsi="Calibri"/>
        </w:rPr>
        <w:t xml:space="preserve"> stand out as attempts to communicate es</w:t>
      </w:r>
      <w:r w:rsidR="0075771D" w:rsidRPr="00FE54C3">
        <w:rPr>
          <w:rFonts w:ascii="Calibri" w:hAnsi="Calibri"/>
        </w:rPr>
        <w:t xml:space="preserve">tablished production processes and </w:t>
      </w:r>
      <w:r w:rsidR="007D11B7" w:rsidRPr="00FE54C3">
        <w:rPr>
          <w:rFonts w:ascii="Calibri" w:hAnsi="Calibri"/>
        </w:rPr>
        <w:t>norms</w:t>
      </w:r>
      <w:r w:rsidR="00B56A49">
        <w:rPr>
          <w:rFonts w:ascii="Calibri" w:hAnsi="Calibri"/>
        </w:rPr>
        <w:t>,</w:t>
      </w:r>
      <w:r w:rsidR="0028115D" w:rsidRPr="00FE54C3">
        <w:rPr>
          <w:rFonts w:ascii="Calibri" w:hAnsi="Calibri"/>
        </w:rPr>
        <w:t xml:space="preserve"> and</w:t>
      </w:r>
      <w:r w:rsidR="007D11B7" w:rsidRPr="00FE54C3">
        <w:rPr>
          <w:rFonts w:ascii="Calibri" w:hAnsi="Calibri"/>
        </w:rPr>
        <w:t xml:space="preserve"> e</w:t>
      </w:r>
      <w:r w:rsidR="0028115D" w:rsidRPr="00FE54C3">
        <w:rPr>
          <w:rFonts w:ascii="Calibri" w:hAnsi="Calibri"/>
        </w:rPr>
        <w:t>mphasize</w:t>
      </w:r>
      <w:r w:rsidR="007D11B7" w:rsidRPr="00FE54C3">
        <w:rPr>
          <w:rFonts w:ascii="Calibri" w:hAnsi="Calibri"/>
        </w:rPr>
        <w:t xml:space="preserve"> specific aesthetic</w:t>
      </w:r>
      <w:r w:rsidR="0028115D" w:rsidRPr="00FE54C3">
        <w:rPr>
          <w:rFonts w:ascii="Calibri" w:hAnsi="Calibri"/>
        </w:rPr>
        <w:t>s</w:t>
      </w:r>
      <w:r w:rsidR="007D11B7" w:rsidRPr="00FE54C3">
        <w:rPr>
          <w:rFonts w:ascii="Calibri" w:hAnsi="Calibri"/>
        </w:rPr>
        <w:t>.</w:t>
      </w:r>
    </w:p>
    <w:p w14:paraId="37AD3CEF" w14:textId="77777777" w:rsidR="007D11B7" w:rsidRPr="00FE54C3" w:rsidRDefault="007D11B7" w:rsidP="0012726A">
      <w:pPr>
        <w:jc w:val="both"/>
        <w:rPr>
          <w:rFonts w:ascii="Calibri" w:hAnsi="Calibri"/>
        </w:rPr>
      </w:pPr>
    </w:p>
    <w:p w14:paraId="2D67AB2A" w14:textId="4CC6F9EE" w:rsidR="00B27093" w:rsidRPr="00FE54C3" w:rsidRDefault="007D11B7" w:rsidP="00056D34">
      <w:pPr>
        <w:spacing w:line="480" w:lineRule="auto"/>
        <w:jc w:val="both"/>
        <w:rPr>
          <w:rFonts w:ascii="Calibri" w:hAnsi="Calibri"/>
        </w:rPr>
      </w:pPr>
      <w:r w:rsidRPr="00FE54C3">
        <w:rPr>
          <w:rFonts w:ascii="Calibri" w:hAnsi="Calibri"/>
        </w:rPr>
        <w:t xml:space="preserve">In the tutorial ‘Dan Snow on how to prepare your filming’, Snow outlines different </w:t>
      </w:r>
      <w:r w:rsidR="00E55D9C">
        <w:rPr>
          <w:rFonts w:ascii="Calibri" w:hAnsi="Calibri"/>
        </w:rPr>
        <w:t>filming possibilities and states that</w:t>
      </w:r>
      <w:r w:rsidRPr="00FE54C3">
        <w:rPr>
          <w:rFonts w:ascii="Calibri" w:hAnsi="Calibri"/>
        </w:rPr>
        <w:t xml:space="preserve"> the best thing to use is a </w:t>
      </w:r>
      <w:r w:rsidR="00462631" w:rsidRPr="00FE54C3">
        <w:rPr>
          <w:rFonts w:ascii="Calibri" w:hAnsi="Calibri"/>
        </w:rPr>
        <w:t>video camera</w:t>
      </w:r>
      <w:r w:rsidR="00E55D9C">
        <w:rPr>
          <w:rFonts w:ascii="Calibri" w:hAnsi="Calibri"/>
        </w:rPr>
        <w:t>. In working through</w:t>
      </w:r>
      <w:r w:rsidRPr="00FE54C3">
        <w:rPr>
          <w:rFonts w:ascii="Calibri" w:hAnsi="Calibri"/>
        </w:rPr>
        <w:t xml:space="preserve"> three possibilities there is a differentiation of skill and suitability that resonates with Zimmerman’s (1995) discussion of cameras in the 1950s. </w:t>
      </w:r>
      <w:r w:rsidR="008C1A98" w:rsidRPr="00FE54C3">
        <w:rPr>
          <w:rFonts w:ascii="Calibri" w:hAnsi="Calibri"/>
        </w:rPr>
        <w:t xml:space="preserve">Zimmerman (1995: 118) identifies how, </w:t>
      </w:r>
      <w:r w:rsidR="008C1A98" w:rsidRPr="00FE54C3">
        <w:rPr>
          <w:rFonts w:ascii="Calibri" w:hAnsi="Calibri"/>
          <w:lang w:val="en-US"/>
        </w:rPr>
        <w:t>‘manufacturers differentiated amateur cameras according to how much technical skill, expertise, and manipulation their operation required</w:t>
      </w:r>
      <w:r w:rsidR="008C1A98" w:rsidRPr="00FE54C3">
        <w:rPr>
          <w:rFonts w:ascii="Calibri" w:hAnsi="Calibri"/>
        </w:rPr>
        <w:t>.</w:t>
      </w:r>
      <w:r w:rsidR="00645CEE" w:rsidRPr="00FE54C3">
        <w:rPr>
          <w:rFonts w:ascii="Calibri" w:hAnsi="Calibri"/>
        </w:rPr>
        <w:t>’</w:t>
      </w:r>
      <w:r w:rsidR="008C1A98" w:rsidRPr="00FE54C3">
        <w:rPr>
          <w:rFonts w:ascii="Calibri" w:hAnsi="Calibri"/>
        </w:rPr>
        <w:t xml:space="preserve"> Snow’s video partly differentiates </w:t>
      </w:r>
      <w:r w:rsidR="00BA1F78" w:rsidRPr="00FE54C3">
        <w:rPr>
          <w:rFonts w:ascii="Calibri" w:hAnsi="Calibri"/>
        </w:rPr>
        <w:t>expertise, but also seeks to ensure usabl</w:t>
      </w:r>
      <w:r w:rsidR="006969D0" w:rsidRPr="00FE54C3">
        <w:rPr>
          <w:rFonts w:ascii="Calibri" w:hAnsi="Calibri"/>
        </w:rPr>
        <w:t>e material. W</w:t>
      </w:r>
      <w:r w:rsidRPr="00FE54C3">
        <w:rPr>
          <w:rFonts w:ascii="Calibri" w:hAnsi="Calibri"/>
        </w:rPr>
        <w:t>hilst</w:t>
      </w:r>
      <w:r w:rsidR="006969D0" w:rsidRPr="00FE54C3">
        <w:rPr>
          <w:rFonts w:ascii="Calibri" w:hAnsi="Calibri"/>
        </w:rPr>
        <w:t xml:space="preserve"> the </w:t>
      </w:r>
      <w:r w:rsidR="006969D0" w:rsidRPr="00FE54C3">
        <w:rPr>
          <w:rFonts w:ascii="Calibri" w:hAnsi="Calibri"/>
          <w:i/>
        </w:rPr>
        <w:t xml:space="preserve">Britain in a Day </w:t>
      </w:r>
      <w:r w:rsidR="006969D0" w:rsidRPr="00FE54C3">
        <w:rPr>
          <w:rFonts w:ascii="Calibri" w:hAnsi="Calibri"/>
        </w:rPr>
        <w:t xml:space="preserve">team regards media technologies as </w:t>
      </w:r>
      <w:r w:rsidRPr="00FE54C3">
        <w:rPr>
          <w:rFonts w:ascii="Calibri" w:hAnsi="Calibri"/>
        </w:rPr>
        <w:t>increasingly accessible</w:t>
      </w:r>
      <w:r w:rsidR="006969D0" w:rsidRPr="00FE54C3">
        <w:rPr>
          <w:rFonts w:ascii="Calibri" w:hAnsi="Calibri"/>
        </w:rPr>
        <w:t>, it is clear that</w:t>
      </w:r>
      <w:r w:rsidRPr="00FE54C3">
        <w:rPr>
          <w:rFonts w:ascii="Calibri" w:hAnsi="Calibri"/>
        </w:rPr>
        <w:t xml:space="preserve"> the contributors must still be steered in their choice</w:t>
      </w:r>
      <w:r w:rsidR="008C1A98" w:rsidRPr="00FE54C3">
        <w:rPr>
          <w:rFonts w:ascii="Calibri" w:hAnsi="Calibri"/>
        </w:rPr>
        <w:t>s</w:t>
      </w:r>
      <w:r w:rsidRPr="00FE54C3">
        <w:rPr>
          <w:rFonts w:ascii="Calibri" w:hAnsi="Calibri"/>
        </w:rPr>
        <w:t>.</w:t>
      </w:r>
      <w:r w:rsidR="00BA1F78" w:rsidRPr="00FE54C3">
        <w:rPr>
          <w:rFonts w:ascii="Calibri" w:hAnsi="Calibri"/>
        </w:rPr>
        <w:t xml:space="preserve"> </w:t>
      </w:r>
      <w:r w:rsidR="00B27093" w:rsidRPr="00FE54C3">
        <w:rPr>
          <w:rFonts w:ascii="Calibri" w:hAnsi="Calibri"/>
        </w:rPr>
        <w:t xml:space="preserve">With Julie Bradbury’s video on shooting content, there are a </w:t>
      </w:r>
      <w:r w:rsidR="00B67591" w:rsidRPr="00FE54C3">
        <w:rPr>
          <w:rFonts w:ascii="Calibri" w:hAnsi="Calibri"/>
        </w:rPr>
        <w:t xml:space="preserve">number of suggestions on </w:t>
      </w:r>
      <w:r w:rsidR="00B27093" w:rsidRPr="00FE54C3">
        <w:rPr>
          <w:rFonts w:ascii="Calibri" w:hAnsi="Calibri"/>
        </w:rPr>
        <w:t>filming practice</w:t>
      </w:r>
      <w:r w:rsidR="00554A0E" w:rsidRPr="00FE54C3">
        <w:rPr>
          <w:rFonts w:ascii="Calibri" w:hAnsi="Calibri"/>
        </w:rPr>
        <w:t xml:space="preserve"> that highlight this priority more explicitly</w:t>
      </w:r>
      <w:r w:rsidR="0064479E" w:rsidRPr="00FE54C3">
        <w:rPr>
          <w:rFonts w:ascii="Calibri" w:hAnsi="Calibri"/>
        </w:rPr>
        <w:t>. Alongside</w:t>
      </w:r>
      <w:r w:rsidR="00B27093" w:rsidRPr="00FE54C3">
        <w:rPr>
          <w:rFonts w:ascii="Calibri" w:hAnsi="Calibri"/>
        </w:rPr>
        <w:t xml:space="preserve"> advi</w:t>
      </w:r>
      <w:r w:rsidR="0064479E" w:rsidRPr="00FE54C3">
        <w:rPr>
          <w:rFonts w:ascii="Calibri" w:hAnsi="Calibri"/>
        </w:rPr>
        <w:t xml:space="preserve">ce given on securing consent, there are demonstrations explicitly addressing </w:t>
      </w:r>
      <w:r w:rsidR="00B27093" w:rsidRPr="00FE54C3">
        <w:rPr>
          <w:rFonts w:ascii="Calibri" w:hAnsi="Calibri"/>
        </w:rPr>
        <w:t xml:space="preserve">aesthetic </w:t>
      </w:r>
      <w:r w:rsidR="00E55D9C">
        <w:rPr>
          <w:rFonts w:ascii="Calibri" w:hAnsi="Calibri"/>
        </w:rPr>
        <w:t>consideration, for example</w:t>
      </w:r>
      <w:r w:rsidR="00B27093" w:rsidRPr="00FE54C3">
        <w:rPr>
          <w:rFonts w:ascii="Calibri" w:hAnsi="Calibri"/>
        </w:rPr>
        <w:t xml:space="preserve"> a</w:t>
      </w:r>
      <w:r w:rsidR="0064479E" w:rsidRPr="00FE54C3">
        <w:rPr>
          <w:rFonts w:ascii="Calibri" w:hAnsi="Calibri"/>
        </w:rPr>
        <w:t>dvice on zooming an</w:t>
      </w:r>
      <w:r w:rsidR="00B03AB4" w:rsidRPr="00FE54C3">
        <w:rPr>
          <w:rFonts w:ascii="Calibri" w:hAnsi="Calibri"/>
        </w:rPr>
        <w:t xml:space="preserve">d </w:t>
      </w:r>
      <w:r w:rsidR="00B27093" w:rsidRPr="00FE54C3">
        <w:rPr>
          <w:rFonts w:ascii="Calibri" w:hAnsi="Calibri"/>
        </w:rPr>
        <w:t>professional filming</w:t>
      </w:r>
      <w:r w:rsidR="00E55D9C">
        <w:rPr>
          <w:rFonts w:ascii="Calibri" w:hAnsi="Calibri"/>
        </w:rPr>
        <w:t>. This advice</w:t>
      </w:r>
      <w:r w:rsidR="0064479E" w:rsidRPr="00FE54C3">
        <w:rPr>
          <w:rFonts w:ascii="Calibri" w:hAnsi="Calibri"/>
        </w:rPr>
        <w:t xml:space="preserve"> </w:t>
      </w:r>
      <w:r w:rsidR="00B27093" w:rsidRPr="00FE54C3">
        <w:rPr>
          <w:rFonts w:ascii="Calibri" w:hAnsi="Calibri"/>
        </w:rPr>
        <w:t>echo</w:t>
      </w:r>
      <w:r w:rsidR="00E55D9C">
        <w:rPr>
          <w:rFonts w:ascii="Calibri" w:hAnsi="Calibri"/>
        </w:rPr>
        <w:t>es</w:t>
      </w:r>
      <w:r w:rsidR="00B27093" w:rsidRPr="00FE54C3">
        <w:rPr>
          <w:rFonts w:ascii="Calibri" w:hAnsi="Calibri"/>
        </w:rPr>
        <w:t xml:space="preserve"> with Zimmerman’s </w:t>
      </w:r>
      <w:r w:rsidR="00E55D9C">
        <w:rPr>
          <w:rFonts w:ascii="Calibri" w:hAnsi="Calibri"/>
        </w:rPr>
        <w:t xml:space="preserve">(1995: 122) </w:t>
      </w:r>
      <w:r w:rsidR="00B27093" w:rsidRPr="00FE54C3">
        <w:rPr>
          <w:rFonts w:ascii="Calibri" w:hAnsi="Calibri"/>
        </w:rPr>
        <w:t>comments on the adoption of a certain style as a natural and innate form of common sense</w:t>
      </w:r>
      <w:r w:rsidR="00E55D9C">
        <w:rPr>
          <w:rFonts w:ascii="Calibri" w:hAnsi="Calibri"/>
        </w:rPr>
        <w:t>:</w:t>
      </w:r>
      <w:r w:rsidR="00B27093" w:rsidRPr="00FE54C3">
        <w:rPr>
          <w:rFonts w:ascii="Calibri" w:hAnsi="Calibri"/>
        </w:rPr>
        <w:t xml:space="preserve"> ‘[…] </w:t>
      </w:r>
      <w:r w:rsidR="006969D0" w:rsidRPr="00FE54C3">
        <w:rPr>
          <w:rFonts w:ascii="Calibri" w:hAnsi="Calibri"/>
          <w:lang w:val="en-US"/>
        </w:rPr>
        <w:t xml:space="preserve">just as suburban golfers </w:t>
      </w:r>
      <w:r w:rsidR="00462631" w:rsidRPr="00FE54C3">
        <w:rPr>
          <w:rFonts w:ascii="Calibri" w:hAnsi="Calibri"/>
          <w:lang w:val="en-US"/>
        </w:rPr>
        <w:t>practiced</w:t>
      </w:r>
      <w:r w:rsidR="00B27093" w:rsidRPr="00FE54C3">
        <w:rPr>
          <w:rFonts w:ascii="Calibri" w:hAnsi="Calibri"/>
          <w:lang w:val="en-US"/>
        </w:rPr>
        <w:t xml:space="preserve"> drives and putts to lower their scores, family film-making continually veered toward the illusory adoption of Hollywood professional expertise</w:t>
      </w:r>
      <w:r w:rsidR="00B27093" w:rsidRPr="00FE54C3">
        <w:rPr>
          <w:rFonts w:ascii="Calibri" w:hAnsi="Calibri"/>
        </w:rPr>
        <w:t>.</w:t>
      </w:r>
      <w:r w:rsidR="00056D34" w:rsidRPr="00FE54C3">
        <w:rPr>
          <w:rFonts w:ascii="Calibri" w:hAnsi="Calibri"/>
        </w:rPr>
        <w:t>’</w:t>
      </w:r>
      <w:r w:rsidR="00B27093" w:rsidRPr="00FE54C3">
        <w:rPr>
          <w:rFonts w:ascii="Calibri" w:hAnsi="Calibri"/>
        </w:rPr>
        <w:t xml:space="preserve"> With Bradbury’s advice</w:t>
      </w:r>
      <w:r w:rsidR="00B67591" w:rsidRPr="00FE54C3">
        <w:rPr>
          <w:rFonts w:ascii="Calibri" w:hAnsi="Calibri"/>
        </w:rPr>
        <w:t>, the stylistic choices that should</w:t>
      </w:r>
      <w:r w:rsidR="00B27093" w:rsidRPr="00FE54C3">
        <w:rPr>
          <w:rFonts w:ascii="Calibri" w:hAnsi="Calibri"/>
        </w:rPr>
        <w:t xml:space="preserve"> be employed in contributing to </w:t>
      </w:r>
      <w:r w:rsidR="00B27093" w:rsidRPr="00FE54C3">
        <w:rPr>
          <w:rFonts w:ascii="Calibri" w:hAnsi="Calibri"/>
          <w:i/>
        </w:rPr>
        <w:t xml:space="preserve">Britain in a Day </w:t>
      </w:r>
      <w:r w:rsidR="00B27093" w:rsidRPr="00FE54C3">
        <w:rPr>
          <w:rFonts w:ascii="Calibri" w:hAnsi="Calibri"/>
        </w:rPr>
        <w:t xml:space="preserve">are set out. As Zimmerman </w:t>
      </w:r>
      <w:r w:rsidR="00AB7391" w:rsidRPr="00FE54C3">
        <w:rPr>
          <w:rFonts w:ascii="Calibri" w:hAnsi="Calibri"/>
        </w:rPr>
        <w:t xml:space="preserve">(1995) </w:t>
      </w:r>
      <w:r w:rsidR="00B27093" w:rsidRPr="00FE54C3">
        <w:rPr>
          <w:rFonts w:ascii="Calibri" w:hAnsi="Calibri"/>
        </w:rPr>
        <w:t xml:space="preserve">explored how a Hollywood style became an innate and natural form of storytelling for home movie makers, these guidance materials indicate how participatory media projects such as </w:t>
      </w:r>
      <w:r w:rsidR="00B27093" w:rsidRPr="00FE54C3">
        <w:rPr>
          <w:rFonts w:ascii="Calibri" w:hAnsi="Calibri"/>
          <w:i/>
        </w:rPr>
        <w:t xml:space="preserve">Britain in a Day </w:t>
      </w:r>
      <w:r w:rsidR="00B27093" w:rsidRPr="00FE54C3">
        <w:rPr>
          <w:rFonts w:ascii="Calibri" w:hAnsi="Calibri"/>
        </w:rPr>
        <w:t>also set specific forms of storytelling as natural and innate.</w:t>
      </w:r>
    </w:p>
    <w:p w14:paraId="5597544D" w14:textId="77777777" w:rsidR="00B27093" w:rsidRPr="00FE54C3" w:rsidRDefault="00B27093" w:rsidP="0012726A">
      <w:pPr>
        <w:jc w:val="both"/>
        <w:rPr>
          <w:rFonts w:ascii="Calibri" w:hAnsi="Calibri"/>
        </w:rPr>
      </w:pPr>
    </w:p>
    <w:p w14:paraId="4A521BCE" w14:textId="1FA33471" w:rsidR="00C04BD7" w:rsidRPr="00FE54C3" w:rsidRDefault="001F1902" w:rsidP="006F489F">
      <w:pPr>
        <w:spacing w:line="480" w:lineRule="auto"/>
        <w:jc w:val="both"/>
        <w:rPr>
          <w:rFonts w:ascii="Calibri" w:hAnsi="Calibri"/>
        </w:rPr>
      </w:pPr>
      <w:r>
        <w:rPr>
          <w:rFonts w:ascii="Calibri" w:hAnsi="Calibri"/>
          <w:lang w:val="en-US"/>
        </w:rPr>
        <w:t>T</w:t>
      </w:r>
      <w:r w:rsidR="00C04BD7" w:rsidRPr="00FE54C3">
        <w:rPr>
          <w:rFonts w:ascii="Calibri" w:hAnsi="Calibri"/>
          <w:lang w:val="en-US"/>
        </w:rPr>
        <w:t xml:space="preserve">he guidance materials produced for the </w:t>
      </w:r>
      <w:r w:rsidR="00C04BD7" w:rsidRPr="00FE54C3">
        <w:rPr>
          <w:rFonts w:ascii="Calibri" w:hAnsi="Calibri"/>
          <w:i/>
          <w:lang w:val="en-US"/>
        </w:rPr>
        <w:t xml:space="preserve">… in a Day </w:t>
      </w:r>
      <w:r w:rsidR="00402660">
        <w:rPr>
          <w:rFonts w:ascii="Calibri" w:hAnsi="Calibri"/>
          <w:lang w:val="en-US"/>
        </w:rPr>
        <w:t xml:space="preserve">projects </w:t>
      </w:r>
      <w:r>
        <w:rPr>
          <w:rFonts w:ascii="Calibri" w:hAnsi="Calibri"/>
          <w:lang w:val="en-US"/>
        </w:rPr>
        <w:t>had an explicit</w:t>
      </w:r>
      <w:r w:rsidR="00C04BD7" w:rsidRPr="00FE54C3">
        <w:rPr>
          <w:rFonts w:ascii="Calibri" w:hAnsi="Calibri"/>
          <w:lang w:val="en-US"/>
        </w:rPr>
        <w:t xml:space="preserve"> didactic function</w:t>
      </w:r>
      <w:r>
        <w:rPr>
          <w:rFonts w:ascii="Calibri" w:hAnsi="Calibri"/>
          <w:lang w:val="en-US"/>
        </w:rPr>
        <w:t xml:space="preserve"> tied to the investment in generating content</w:t>
      </w:r>
      <w:r w:rsidR="00C04BD7" w:rsidRPr="00FE54C3">
        <w:rPr>
          <w:rFonts w:ascii="Calibri" w:hAnsi="Calibri"/>
          <w:lang w:val="en-US"/>
        </w:rPr>
        <w:t xml:space="preserve">. </w:t>
      </w:r>
      <w:r w:rsidR="00203A1E">
        <w:rPr>
          <w:rFonts w:ascii="Calibri" w:hAnsi="Calibri"/>
        </w:rPr>
        <w:t>In</w:t>
      </w:r>
      <w:r w:rsidR="00402660">
        <w:rPr>
          <w:rFonts w:ascii="Calibri" w:hAnsi="Calibri"/>
        </w:rPr>
        <w:t xml:space="preserve"> critically considering the didactic aspect of</w:t>
      </w:r>
      <w:r w:rsidR="00B27093" w:rsidRPr="00FE54C3">
        <w:rPr>
          <w:rFonts w:ascii="Calibri" w:hAnsi="Calibri"/>
        </w:rPr>
        <w:t xml:space="preserve"> guidance materials produced by the BBC</w:t>
      </w:r>
      <w:r w:rsidR="00645CEE" w:rsidRPr="00FE54C3">
        <w:rPr>
          <w:rFonts w:ascii="Calibri" w:hAnsi="Calibri"/>
        </w:rPr>
        <w:t xml:space="preserve"> for </w:t>
      </w:r>
      <w:r w:rsidR="00645CEE" w:rsidRPr="00FE54C3">
        <w:rPr>
          <w:rFonts w:ascii="Calibri" w:hAnsi="Calibri"/>
          <w:i/>
        </w:rPr>
        <w:t>Britain in a Day</w:t>
      </w:r>
      <w:r w:rsidR="00C04BD7" w:rsidRPr="00FE54C3">
        <w:rPr>
          <w:rFonts w:ascii="Calibri" w:hAnsi="Calibri"/>
        </w:rPr>
        <w:t xml:space="preserve">, </w:t>
      </w:r>
      <w:r w:rsidR="00B27093" w:rsidRPr="00FE54C3">
        <w:rPr>
          <w:rFonts w:ascii="Calibri" w:hAnsi="Calibri"/>
        </w:rPr>
        <w:t>Muller</w:t>
      </w:r>
      <w:r w:rsidR="00C04BD7" w:rsidRPr="00FE54C3">
        <w:rPr>
          <w:rFonts w:ascii="Calibri" w:hAnsi="Calibri"/>
        </w:rPr>
        <w:t>’s (2009) concept of</w:t>
      </w:r>
      <w:r w:rsidR="00B27093" w:rsidRPr="00FE54C3">
        <w:rPr>
          <w:rFonts w:ascii="Calibri" w:hAnsi="Calibri"/>
        </w:rPr>
        <w:t xml:space="preserve"> ‘Quality Discourse’</w:t>
      </w:r>
      <w:r w:rsidR="00C04BD7" w:rsidRPr="00FE54C3">
        <w:rPr>
          <w:rFonts w:ascii="Calibri" w:hAnsi="Calibri"/>
        </w:rPr>
        <w:t xml:space="preserve"> is instructive</w:t>
      </w:r>
      <w:r w:rsidR="00B27093" w:rsidRPr="00FE54C3">
        <w:rPr>
          <w:rFonts w:ascii="Calibri" w:hAnsi="Calibri"/>
        </w:rPr>
        <w:t xml:space="preserve">. </w:t>
      </w:r>
      <w:r w:rsidR="00C04BD7" w:rsidRPr="00FE54C3">
        <w:rPr>
          <w:rFonts w:ascii="Calibri" w:hAnsi="Calibri"/>
        </w:rPr>
        <w:t>In his account of the ‘Quality Discourse’,</w:t>
      </w:r>
      <w:r w:rsidR="006969D0" w:rsidRPr="00FE54C3">
        <w:rPr>
          <w:rFonts w:ascii="Calibri" w:hAnsi="Calibri"/>
        </w:rPr>
        <w:t xml:space="preserve"> Muller (2009: 131)</w:t>
      </w:r>
      <w:r w:rsidR="00C04BD7" w:rsidRPr="00FE54C3">
        <w:rPr>
          <w:rFonts w:ascii="Calibri" w:hAnsi="Calibri"/>
        </w:rPr>
        <w:t xml:space="preserve"> suggests that</w:t>
      </w:r>
      <w:r w:rsidR="006969D0" w:rsidRPr="00FE54C3">
        <w:rPr>
          <w:rFonts w:ascii="Calibri" w:hAnsi="Calibri"/>
        </w:rPr>
        <w:t xml:space="preserve"> </w:t>
      </w:r>
      <w:r w:rsidR="006969D0" w:rsidRPr="00FE54C3">
        <w:rPr>
          <w:rFonts w:ascii="Calibri" w:hAnsi="Calibri"/>
          <w:lang w:val="en-US"/>
        </w:rPr>
        <w:t>‘tutorials can be read as professional interventions into amateurs</w:t>
      </w:r>
      <w:r w:rsidR="006969D0" w:rsidRPr="00FE54C3">
        <w:rPr>
          <w:rFonts w:ascii="Calibri" w:hAnsi="Calibri"/>
        </w:rPr>
        <w:t>’</w:t>
      </w:r>
      <w:r w:rsidR="006969D0" w:rsidRPr="00FE54C3">
        <w:rPr>
          <w:rFonts w:ascii="Calibri" w:hAnsi="Calibri"/>
          <w:lang w:val="en-US"/>
        </w:rPr>
        <w:t xml:space="preserve"> and dabblers</w:t>
      </w:r>
      <w:r w:rsidR="006969D0" w:rsidRPr="00FE54C3">
        <w:rPr>
          <w:rFonts w:ascii="Calibri" w:hAnsi="Calibri"/>
        </w:rPr>
        <w:t>’</w:t>
      </w:r>
      <w:r w:rsidR="006969D0" w:rsidRPr="00FE54C3">
        <w:rPr>
          <w:rFonts w:ascii="Calibri" w:hAnsi="Calibri"/>
          <w:lang w:val="en-US"/>
        </w:rPr>
        <w:t xml:space="preserve"> home-movie practices.</w:t>
      </w:r>
      <w:r w:rsidR="00C04BD7" w:rsidRPr="00FE54C3">
        <w:rPr>
          <w:rFonts w:ascii="Calibri" w:hAnsi="Calibri"/>
          <w:lang w:val="en-US"/>
        </w:rPr>
        <w:t>’</w:t>
      </w:r>
      <w:r w:rsidR="006969D0" w:rsidRPr="00FE54C3">
        <w:rPr>
          <w:rFonts w:ascii="Calibri" w:hAnsi="Calibri"/>
          <w:lang w:val="en-US"/>
        </w:rPr>
        <w:t xml:space="preserve"> </w:t>
      </w:r>
      <w:r w:rsidR="00645CEE" w:rsidRPr="00FE54C3">
        <w:rPr>
          <w:rFonts w:ascii="Calibri" w:hAnsi="Calibri"/>
          <w:lang w:val="en-US"/>
        </w:rPr>
        <w:t xml:space="preserve">Implicit in relation to </w:t>
      </w:r>
      <w:r w:rsidR="00645CEE" w:rsidRPr="00FE54C3">
        <w:rPr>
          <w:rFonts w:ascii="Calibri" w:hAnsi="Calibri"/>
          <w:i/>
          <w:lang w:val="en-US"/>
        </w:rPr>
        <w:t>Britain in a Day</w:t>
      </w:r>
      <w:r w:rsidR="00807F42" w:rsidRPr="00FE54C3">
        <w:rPr>
          <w:rFonts w:ascii="Calibri" w:hAnsi="Calibri"/>
          <w:lang w:val="en-US"/>
        </w:rPr>
        <w:t xml:space="preserve"> is that the content and practices of dabblers and novices are </w:t>
      </w:r>
      <w:r w:rsidR="006F489F" w:rsidRPr="00FE54C3">
        <w:rPr>
          <w:rFonts w:ascii="Calibri" w:hAnsi="Calibri"/>
          <w:lang w:val="en-US"/>
        </w:rPr>
        <w:t>only suitable for certain applications</w:t>
      </w:r>
      <w:r w:rsidR="00807F42" w:rsidRPr="00FE54C3">
        <w:rPr>
          <w:rFonts w:ascii="Calibri" w:hAnsi="Calibri"/>
          <w:lang w:val="en-US"/>
        </w:rPr>
        <w:t>, and that more public usage and circulation requires a more professional approach</w:t>
      </w:r>
      <w:r w:rsidR="0029351B" w:rsidRPr="00FE54C3">
        <w:rPr>
          <w:rFonts w:ascii="Calibri" w:hAnsi="Calibri"/>
          <w:lang w:val="en-US"/>
        </w:rPr>
        <w:t xml:space="preserve"> guided through tutorials</w:t>
      </w:r>
      <w:r w:rsidR="00C04BD7" w:rsidRPr="00FE54C3">
        <w:rPr>
          <w:rFonts w:ascii="Calibri" w:hAnsi="Calibri"/>
          <w:lang w:val="en-US"/>
        </w:rPr>
        <w:t>. The irony or uncertainty</w:t>
      </w:r>
      <w:r w:rsidR="0029351B" w:rsidRPr="00FE54C3">
        <w:rPr>
          <w:rFonts w:ascii="Calibri" w:hAnsi="Calibri"/>
          <w:lang w:val="en-US"/>
        </w:rPr>
        <w:t xml:space="preserve"> arises</w:t>
      </w:r>
      <w:r w:rsidR="006969D0" w:rsidRPr="00FE54C3">
        <w:rPr>
          <w:rFonts w:ascii="Calibri" w:hAnsi="Calibri"/>
          <w:lang w:val="en-US"/>
        </w:rPr>
        <w:t xml:space="preserve"> that a</w:t>
      </w:r>
      <w:r w:rsidR="00807F42" w:rsidRPr="00FE54C3">
        <w:rPr>
          <w:rFonts w:ascii="Calibri" w:hAnsi="Calibri"/>
          <w:lang w:val="en-US"/>
        </w:rPr>
        <w:t xml:space="preserve"> project emphasizing self-representation provides guidance on the mode of self-representation.</w:t>
      </w:r>
      <w:r w:rsidR="00B27093" w:rsidRPr="00FE54C3">
        <w:rPr>
          <w:rFonts w:ascii="Calibri" w:hAnsi="Calibri"/>
        </w:rPr>
        <w:t xml:space="preserve"> </w:t>
      </w:r>
    </w:p>
    <w:p w14:paraId="15E3FC55" w14:textId="77777777" w:rsidR="00C04BD7" w:rsidRPr="00FE54C3" w:rsidRDefault="00C04BD7" w:rsidP="006F489F">
      <w:pPr>
        <w:spacing w:line="480" w:lineRule="auto"/>
        <w:jc w:val="both"/>
        <w:rPr>
          <w:rFonts w:ascii="Calibri" w:hAnsi="Calibri"/>
        </w:rPr>
      </w:pPr>
    </w:p>
    <w:p w14:paraId="0A2C27FC" w14:textId="1BE2E078" w:rsidR="00807F42" w:rsidRPr="00FE54C3" w:rsidRDefault="0012726A" w:rsidP="006F489F">
      <w:pPr>
        <w:spacing w:line="480" w:lineRule="auto"/>
        <w:jc w:val="both"/>
        <w:rPr>
          <w:rFonts w:ascii="Calibri" w:hAnsi="Calibri"/>
        </w:rPr>
      </w:pPr>
      <w:r w:rsidRPr="00FE54C3">
        <w:rPr>
          <w:rFonts w:ascii="Calibri" w:hAnsi="Calibri"/>
        </w:rPr>
        <w:t xml:space="preserve">With the </w:t>
      </w:r>
      <w:r w:rsidRPr="00FE54C3">
        <w:rPr>
          <w:rFonts w:ascii="Calibri" w:hAnsi="Calibri"/>
          <w:i/>
        </w:rPr>
        <w:t xml:space="preserve">Britain in a Day </w:t>
      </w:r>
      <w:r w:rsidRPr="00FE54C3">
        <w:rPr>
          <w:rFonts w:ascii="Calibri" w:hAnsi="Calibri"/>
        </w:rPr>
        <w:t>tutorials there is a tension in, on the one hand, making the professional world more accessible, and, on the other hand, encouraging established standards and conventions to be followed.</w:t>
      </w:r>
      <w:r w:rsidR="00A14E15" w:rsidRPr="00FE54C3">
        <w:rPr>
          <w:rFonts w:ascii="Calibri" w:hAnsi="Calibri"/>
        </w:rPr>
        <w:t xml:space="preserve"> </w:t>
      </w:r>
      <w:r w:rsidR="006969D0" w:rsidRPr="00FE54C3">
        <w:rPr>
          <w:rFonts w:ascii="Calibri" w:hAnsi="Calibri"/>
        </w:rPr>
        <w:t xml:space="preserve"> </w:t>
      </w:r>
      <w:r w:rsidR="00A14E15" w:rsidRPr="00FE54C3">
        <w:rPr>
          <w:rFonts w:ascii="Calibri" w:hAnsi="Calibri"/>
        </w:rPr>
        <w:t xml:space="preserve">There is a case to be made that avoiding shaky shots and </w:t>
      </w:r>
      <w:r w:rsidR="00462631" w:rsidRPr="00FE54C3">
        <w:rPr>
          <w:rFonts w:ascii="Calibri" w:hAnsi="Calibri"/>
        </w:rPr>
        <w:t>seasick</w:t>
      </w:r>
      <w:r w:rsidR="00A14E15" w:rsidRPr="00FE54C3">
        <w:rPr>
          <w:rFonts w:ascii="Calibri" w:hAnsi="Calibri"/>
        </w:rPr>
        <w:t xml:space="preserve"> zooming is to be encouraged. Indeed, Muller (2009) suggests that tutorials in </w:t>
      </w:r>
      <w:r w:rsidR="00462631" w:rsidRPr="00FE54C3">
        <w:rPr>
          <w:rFonts w:ascii="Calibri" w:hAnsi="Calibri"/>
        </w:rPr>
        <w:t>video making</w:t>
      </w:r>
      <w:r w:rsidR="00A14E15" w:rsidRPr="00FE54C3">
        <w:rPr>
          <w:rFonts w:ascii="Calibri" w:hAnsi="Calibri"/>
        </w:rPr>
        <w:t xml:space="preserve"> are crucial for those whose aims are not just sharing moments and experiences but also contributing to and participating in a broader </w:t>
      </w:r>
      <w:r w:rsidR="00462631" w:rsidRPr="00FE54C3">
        <w:rPr>
          <w:rFonts w:ascii="Calibri" w:hAnsi="Calibri"/>
        </w:rPr>
        <w:t>audio-visual</w:t>
      </w:r>
      <w:r w:rsidR="00A14E15" w:rsidRPr="00FE54C3">
        <w:rPr>
          <w:rFonts w:ascii="Calibri" w:hAnsi="Calibri"/>
        </w:rPr>
        <w:t xml:space="preserve"> culture, such as those contributing to </w:t>
      </w:r>
      <w:r w:rsidR="00A14E15" w:rsidRPr="00FE54C3">
        <w:rPr>
          <w:rFonts w:ascii="Calibri" w:hAnsi="Calibri"/>
          <w:i/>
        </w:rPr>
        <w:t xml:space="preserve">Britain in a Day </w:t>
      </w:r>
      <w:r w:rsidR="00A14E15" w:rsidRPr="00FE54C3">
        <w:rPr>
          <w:rFonts w:ascii="Calibri" w:hAnsi="Calibri"/>
        </w:rPr>
        <w:t>presumably seek to do</w:t>
      </w:r>
      <w:r w:rsidR="00A14E15" w:rsidRPr="00FE54C3">
        <w:rPr>
          <w:rFonts w:ascii="Calibri" w:hAnsi="Calibri"/>
          <w:i/>
        </w:rPr>
        <w:t>.</w:t>
      </w:r>
      <w:r w:rsidR="00807F42" w:rsidRPr="00FE54C3">
        <w:rPr>
          <w:rFonts w:ascii="Calibri" w:hAnsi="Calibri"/>
        </w:rPr>
        <w:t xml:space="preserve"> </w:t>
      </w:r>
      <w:r w:rsidR="006969D0" w:rsidRPr="00FE54C3">
        <w:rPr>
          <w:rFonts w:ascii="Calibri" w:hAnsi="Calibri"/>
        </w:rPr>
        <w:t>That said</w:t>
      </w:r>
      <w:r w:rsidR="00A14E15" w:rsidRPr="00FE54C3">
        <w:rPr>
          <w:rFonts w:ascii="Calibri" w:hAnsi="Calibri"/>
        </w:rPr>
        <w:t xml:space="preserve">, </w:t>
      </w:r>
      <w:r w:rsidR="00AD33AA" w:rsidRPr="00FE54C3">
        <w:rPr>
          <w:rFonts w:ascii="Calibri" w:hAnsi="Calibri"/>
        </w:rPr>
        <w:t>the rel</w:t>
      </w:r>
      <w:r w:rsidR="00132668">
        <w:rPr>
          <w:rFonts w:ascii="Calibri" w:hAnsi="Calibri"/>
        </w:rPr>
        <w:t xml:space="preserve">ationships that </w:t>
      </w:r>
      <w:r w:rsidR="00807F42" w:rsidRPr="00FE54C3">
        <w:rPr>
          <w:rFonts w:ascii="Calibri" w:hAnsi="Calibri"/>
        </w:rPr>
        <w:t xml:space="preserve">Free Scott </w:t>
      </w:r>
      <w:r w:rsidR="00132668">
        <w:rPr>
          <w:rFonts w:ascii="Calibri" w:hAnsi="Calibri"/>
        </w:rPr>
        <w:t>Productions</w:t>
      </w:r>
      <w:r w:rsidR="00AD33AA" w:rsidRPr="00FE54C3">
        <w:rPr>
          <w:rFonts w:ascii="Calibri" w:hAnsi="Calibri"/>
        </w:rPr>
        <w:t xml:space="preserve"> and the BBC</w:t>
      </w:r>
      <w:r w:rsidR="000E5DD6">
        <w:rPr>
          <w:rFonts w:ascii="Calibri" w:hAnsi="Calibri"/>
        </w:rPr>
        <w:t xml:space="preserve"> have with</w:t>
      </w:r>
      <w:r w:rsidR="000E5DD6" w:rsidRPr="00FE54C3">
        <w:rPr>
          <w:rFonts w:ascii="Calibri" w:hAnsi="Calibri"/>
        </w:rPr>
        <w:t xml:space="preserve"> </w:t>
      </w:r>
      <w:r w:rsidR="000E5DD6" w:rsidRPr="00FE54C3">
        <w:rPr>
          <w:rFonts w:ascii="Calibri" w:hAnsi="Calibri"/>
          <w:i/>
        </w:rPr>
        <w:t>Britain in Day</w:t>
      </w:r>
      <w:r w:rsidR="00807F42" w:rsidRPr="00FE54C3">
        <w:rPr>
          <w:rFonts w:ascii="Calibri" w:hAnsi="Calibri"/>
        </w:rPr>
        <w:t xml:space="preserve"> </w:t>
      </w:r>
      <w:r w:rsidR="00A14E15" w:rsidRPr="00FE54C3">
        <w:rPr>
          <w:rFonts w:ascii="Calibri" w:hAnsi="Calibri"/>
        </w:rPr>
        <w:t>present cont</w:t>
      </w:r>
      <w:r w:rsidR="00AD33AA" w:rsidRPr="00FE54C3">
        <w:rPr>
          <w:rFonts w:ascii="Calibri" w:hAnsi="Calibri"/>
        </w:rPr>
        <w:t>inued tensions around the nature of</w:t>
      </w:r>
      <w:r w:rsidR="00A14E15" w:rsidRPr="00FE54C3">
        <w:rPr>
          <w:rFonts w:ascii="Calibri" w:hAnsi="Calibri"/>
        </w:rPr>
        <w:t xml:space="preserve"> </w:t>
      </w:r>
      <w:r w:rsidR="00AD33AA" w:rsidRPr="00FE54C3">
        <w:rPr>
          <w:rFonts w:ascii="Calibri" w:hAnsi="Calibri"/>
        </w:rPr>
        <w:t>participation, the boundaries of expertise, and the evaluation of quality</w:t>
      </w:r>
      <w:r w:rsidR="00A14E15" w:rsidRPr="00FE54C3">
        <w:rPr>
          <w:rFonts w:ascii="Calibri" w:hAnsi="Calibri"/>
        </w:rPr>
        <w:t xml:space="preserve">. On this, </w:t>
      </w:r>
      <w:r w:rsidR="00807F42" w:rsidRPr="00FE54C3">
        <w:rPr>
          <w:rFonts w:ascii="Calibri" w:hAnsi="Calibri"/>
        </w:rPr>
        <w:t>Muller’s (2009: 128) followi</w:t>
      </w:r>
      <w:r w:rsidR="00C04BD7" w:rsidRPr="00FE54C3">
        <w:rPr>
          <w:rFonts w:ascii="Calibri" w:hAnsi="Calibri"/>
        </w:rPr>
        <w:t>ng comments are relevant</w:t>
      </w:r>
      <w:r w:rsidR="00807F42" w:rsidRPr="00FE54C3">
        <w:rPr>
          <w:rFonts w:ascii="Calibri" w:hAnsi="Calibri"/>
        </w:rPr>
        <w:t>:</w:t>
      </w:r>
    </w:p>
    <w:p w14:paraId="26692108" w14:textId="77777777" w:rsidR="00807F42" w:rsidRPr="00FE54C3" w:rsidRDefault="00807F42" w:rsidP="00807F42">
      <w:pPr>
        <w:jc w:val="both"/>
        <w:rPr>
          <w:rFonts w:ascii="Calibri" w:hAnsi="Calibri"/>
          <w:i/>
          <w:lang w:val="en-US"/>
        </w:rPr>
      </w:pPr>
    </w:p>
    <w:p w14:paraId="3CF88BAB" w14:textId="7C2D535D" w:rsidR="000568DF" w:rsidRPr="00FE54C3" w:rsidRDefault="00807F42" w:rsidP="00807F42">
      <w:pPr>
        <w:ind w:left="567"/>
        <w:jc w:val="both"/>
        <w:rPr>
          <w:rFonts w:ascii="Calibri" w:hAnsi="Calibri"/>
          <w:i/>
          <w:lang w:val="en-US"/>
        </w:rPr>
      </w:pPr>
      <w:r w:rsidRPr="00FE54C3">
        <w:rPr>
          <w:rFonts w:ascii="Calibri" w:hAnsi="Calibri"/>
          <w:lang w:val="en-US"/>
        </w:rPr>
        <w:t xml:space="preserve">[…] </w:t>
      </w:r>
      <w:r w:rsidR="000568DF" w:rsidRPr="00FE54C3">
        <w:rPr>
          <w:rFonts w:ascii="Calibri" w:hAnsi="Calibri"/>
          <w:lang w:val="en-US"/>
        </w:rPr>
        <w:t xml:space="preserve">the participants have to achieve some skills that enable them to contribute to online cultures in meaningful ways, but wherever a cultural elite starts to train and thus to </w:t>
      </w:r>
      <w:r w:rsidR="000568DF" w:rsidRPr="00FE54C3">
        <w:rPr>
          <w:rFonts w:ascii="Calibri" w:hAnsi="Calibri"/>
        </w:rPr>
        <w:t>‘</w:t>
      </w:r>
      <w:r w:rsidR="000568DF" w:rsidRPr="00FE54C3">
        <w:rPr>
          <w:rFonts w:ascii="Calibri" w:hAnsi="Calibri"/>
          <w:lang w:val="en-US"/>
        </w:rPr>
        <w:t>professionalize</w:t>
      </w:r>
      <w:r w:rsidR="000568DF" w:rsidRPr="00FE54C3">
        <w:rPr>
          <w:rFonts w:ascii="Calibri" w:hAnsi="Calibri"/>
        </w:rPr>
        <w:t>’</w:t>
      </w:r>
      <w:r w:rsidR="000568DF" w:rsidRPr="00FE54C3">
        <w:rPr>
          <w:rFonts w:ascii="Calibri" w:hAnsi="Calibri"/>
          <w:lang w:val="en-US"/>
        </w:rPr>
        <w:t xml:space="preserve"> new </w:t>
      </w:r>
      <w:r w:rsidR="000568DF" w:rsidRPr="00FE54C3">
        <w:rPr>
          <w:rFonts w:ascii="Calibri" w:hAnsi="Calibri"/>
        </w:rPr>
        <w:t>‘</w:t>
      </w:r>
      <w:r w:rsidR="000568DF" w:rsidRPr="00FE54C3">
        <w:rPr>
          <w:rFonts w:ascii="Calibri" w:hAnsi="Calibri"/>
          <w:lang w:val="en-US"/>
        </w:rPr>
        <w:t>ordinary</w:t>
      </w:r>
      <w:r w:rsidR="000568DF" w:rsidRPr="00FE54C3">
        <w:rPr>
          <w:rFonts w:ascii="Calibri" w:hAnsi="Calibri"/>
        </w:rPr>
        <w:t>’</w:t>
      </w:r>
      <w:r w:rsidR="000568DF" w:rsidRPr="00FE54C3">
        <w:rPr>
          <w:rFonts w:ascii="Calibri" w:hAnsi="Calibri"/>
          <w:lang w:val="en-US"/>
        </w:rPr>
        <w:t xml:space="preserve"> users, those traditional barriers and hierarchies that have been questioned by emerging participatory cultures are rebuilt</w:t>
      </w:r>
    </w:p>
    <w:p w14:paraId="2612FECE" w14:textId="77777777" w:rsidR="000568DF" w:rsidRPr="00FE54C3" w:rsidRDefault="000568DF" w:rsidP="000568DF">
      <w:pPr>
        <w:jc w:val="both"/>
        <w:rPr>
          <w:rFonts w:ascii="Calibri" w:hAnsi="Calibri"/>
        </w:rPr>
      </w:pPr>
    </w:p>
    <w:p w14:paraId="0FB9ABAD" w14:textId="25BDDE97" w:rsidR="006B70BA" w:rsidRPr="00FE54C3" w:rsidRDefault="000568DF" w:rsidP="00020D87">
      <w:pPr>
        <w:spacing w:line="480" w:lineRule="auto"/>
        <w:jc w:val="both"/>
        <w:rPr>
          <w:rFonts w:ascii="Calibri" w:hAnsi="Calibri"/>
        </w:rPr>
      </w:pPr>
      <w:r w:rsidRPr="00FE54C3">
        <w:rPr>
          <w:rFonts w:ascii="Calibri" w:hAnsi="Calibri"/>
        </w:rPr>
        <w:t xml:space="preserve">The </w:t>
      </w:r>
      <w:r w:rsidRPr="00FE54C3">
        <w:rPr>
          <w:rFonts w:ascii="Calibri" w:hAnsi="Calibri"/>
          <w:i/>
        </w:rPr>
        <w:t xml:space="preserve">Britain in a Day </w:t>
      </w:r>
      <w:r w:rsidR="006969D0" w:rsidRPr="00FE54C3">
        <w:rPr>
          <w:rFonts w:ascii="Calibri" w:hAnsi="Calibri"/>
        </w:rPr>
        <w:t>guidance films</w:t>
      </w:r>
      <w:r w:rsidRPr="00FE54C3">
        <w:rPr>
          <w:rFonts w:ascii="Calibri" w:hAnsi="Calibri"/>
        </w:rPr>
        <w:t xml:space="preserve"> assign the technical and creative (in)expertise of the </w:t>
      </w:r>
      <w:r w:rsidR="0029351B" w:rsidRPr="00FE54C3">
        <w:rPr>
          <w:rFonts w:ascii="Calibri" w:hAnsi="Calibri"/>
        </w:rPr>
        <w:t>‘nonprofessional’</w:t>
      </w:r>
      <w:r w:rsidR="006F489F" w:rsidRPr="00FE54C3">
        <w:rPr>
          <w:rFonts w:ascii="Calibri" w:hAnsi="Calibri"/>
        </w:rPr>
        <w:t xml:space="preserve"> filmmaker</w:t>
      </w:r>
      <w:r w:rsidR="00273C73" w:rsidRPr="00FE54C3">
        <w:rPr>
          <w:rFonts w:ascii="Calibri" w:hAnsi="Calibri"/>
        </w:rPr>
        <w:t>.</w:t>
      </w:r>
      <w:r w:rsidR="006B70BA" w:rsidRPr="00FE54C3">
        <w:rPr>
          <w:rFonts w:ascii="Calibri" w:hAnsi="Calibri"/>
        </w:rPr>
        <w:t xml:space="preserve"> </w:t>
      </w:r>
      <w:r w:rsidR="0029351B" w:rsidRPr="00FE54C3">
        <w:rPr>
          <w:rFonts w:ascii="Calibri" w:hAnsi="Calibri"/>
        </w:rPr>
        <w:t xml:space="preserve">Whilst the participation of a </w:t>
      </w:r>
      <w:r w:rsidR="0029351B" w:rsidRPr="00FE54C3">
        <w:rPr>
          <w:rFonts w:ascii="Calibri" w:hAnsi="Calibri"/>
          <w:i/>
        </w:rPr>
        <w:t>crowd</w:t>
      </w:r>
      <w:r w:rsidR="0029351B" w:rsidRPr="00FE54C3">
        <w:rPr>
          <w:rFonts w:ascii="Calibri" w:hAnsi="Calibri"/>
        </w:rPr>
        <w:t xml:space="preserve"> is sought, </w:t>
      </w:r>
      <w:r w:rsidR="00402660">
        <w:rPr>
          <w:rFonts w:ascii="Calibri" w:hAnsi="Calibri"/>
        </w:rPr>
        <w:t xml:space="preserve">what stands out is </w:t>
      </w:r>
      <w:r w:rsidR="0029351B" w:rsidRPr="00FE54C3">
        <w:rPr>
          <w:rFonts w:ascii="Calibri" w:hAnsi="Calibri"/>
        </w:rPr>
        <w:t>the aim of securing</w:t>
      </w:r>
      <w:r w:rsidR="006B70BA" w:rsidRPr="00FE54C3">
        <w:rPr>
          <w:rFonts w:ascii="Calibri" w:hAnsi="Calibri"/>
        </w:rPr>
        <w:t xml:space="preserve"> p</w:t>
      </w:r>
      <w:r w:rsidR="0029351B" w:rsidRPr="00FE54C3">
        <w:rPr>
          <w:rFonts w:ascii="Calibri" w:hAnsi="Calibri"/>
        </w:rPr>
        <w:t xml:space="preserve">otential contributors to </w:t>
      </w:r>
      <w:r w:rsidR="006B70BA" w:rsidRPr="00FE54C3">
        <w:rPr>
          <w:rFonts w:ascii="Calibri" w:hAnsi="Calibri"/>
        </w:rPr>
        <w:t xml:space="preserve">provide a </w:t>
      </w:r>
      <w:r w:rsidR="006B70BA" w:rsidRPr="00FE54C3">
        <w:rPr>
          <w:rFonts w:ascii="Calibri" w:hAnsi="Calibri"/>
          <w:i/>
        </w:rPr>
        <w:t xml:space="preserve">source </w:t>
      </w:r>
      <w:r w:rsidR="006B70BA" w:rsidRPr="00FE54C3">
        <w:rPr>
          <w:rFonts w:ascii="Calibri" w:hAnsi="Calibri"/>
        </w:rPr>
        <w:t>of</w:t>
      </w:r>
      <w:r w:rsidR="007262E3" w:rsidRPr="00FE54C3">
        <w:rPr>
          <w:rFonts w:ascii="Calibri" w:hAnsi="Calibri"/>
        </w:rPr>
        <w:t xml:space="preserve"> usable</w:t>
      </w:r>
      <w:r w:rsidR="006B70BA" w:rsidRPr="00FE54C3">
        <w:rPr>
          <w:rFonts w:ascii="Calibri" w:hAnsi="Calibri"/>
        </w:rPr>
        <w:t xml:space="preserve"> material. The following section continues to address the prefigurative approach of guidance materials by specifically focusing o</w:t>
      </w:r>
      <w:r w:rsidR="007262E3" w:rsidRPr="00FE54C3">
        <w:rPr>
          <w:rFonts w:ascii="Calibri" w:hAnsi="Calibri"/>
        </w:rPr>
        <w:t>n</w:t>
      </w:r>
      <w:r w:rsidR="006F790F" w:rsidRPr="00FE54C3">
        <w:rPr>
          <w:rFonts w:ascii="Calibri" w:hAnsi="Calibri"/>
        </w:rPr>
        <w:t xml:space="preserve"> the</w:t>
      </w:r>
      <w:r w:rsidR="006B70BA" w:rsidRPr="00FE54C3">
        <w:rPr>
          <w:rFonts w:ascii="Calibri" w:hAnsi="Calibri"/>
        </w:rPr>
        <w:t xml:space="preserve"> editing</w:t>
      </w:r>
      <w:r w:rsidR="007262E3" w:rsidRPr="00FE54C3">
        <w:rPr>
          <w:rFonts w:ascii="Calibri" w:hAnsi="Calibri"/>
        </w:rPr>
        <w:t xml:space="preserve"> guidance</w:t>
      </w:r>
      <w:r w:rsidR="006B70BA" w:rsidRPr="00FE54C3">
        <w:rPr>
          <w:rFonts w:ascii="Calibri" w:hAnsi="Calibri"/>
        </w:rPr>
        <w:t xml:space="preserve"> set out by the </w:t>
      </w:r>
      <w:r w:rsidR="006B70BA" w:rsidRPr="00FE54C3">
        <w:rPr>
          <w:rFonts w:ascii="Calibri" w:hAnsi="Calibri"/>
          <w:i/>
        </w:rPr>
        <w:t xml:space="preserve">Life in a Day </w:t>
      </w:r>
      <w:r w:rsidR="006B70BA" w:rsidRPr="00FE54C3">
        <w:rPr>
          <w:rFonts w:ascii="Calibri" w:hAnsi="Calibri"/>
        </w:rPr>
        <w:t xml:space="preserve">production team. </w:t>
      </w:r>
    </w:p>
    <w:p w14:paraId="17786066" w14:textId="77777777" w:rsidR="00167D9A" w:rsidRPr="00FE54C3" w:rsidRDefault="00167D9A" w:rsidP="00167D9A">
      <w:pPr>
        <w:jc w:val="both"/>
        <w:rPr>
          <w:rFonts w:ascii="Calibri" w:hAnsi="Calibri"/>
          <w:b/>
        </w:rPr>
      </w:pPr>
    </w:p>
    <w:p w14:paraId="0016F616" w14:textId="30A4AFF3" w:rsidR="00167D9A" w:rsidRPr="00FE54C3" w:rsidRDefault="00EA784E" w:rsidP="00167D9A">
      <w:pPr>
        <w:jc w:val="both"/>
        <w:rPr>
          <w:rFonts w:ascii="Calibri" w:hAnsi="Calibri"/>
          <w:b/>
        </w:rPr>
      </w:pPr>
      <w:r w:rsidRPr="00FE54C3">
        <w:rPr>
          <w:rFonts w:ascii="Calibri" w:hAnsi="Calibri"/>
          <w:b/>
        </w:rPr>
        <w:t xml:space="preserve">Editing </w:t>
      </w:r>
      <w:r w:rsidR="00051D0E" w:rsidRPr="00FE54C3">
        <w:rPr>
          <w:rFonts w:ascii="Calibri" w:hAnsi="Calibri"/>
          <w:b/>
        </w:rPr>
        <w:t>sourced content</w:t>
      </w:r>
    </w:p>
    <w:p w14:paraId="3A148686" w14:textId="27D8568A" w:rsidR="007C71A6" w:rsidRPr="00FE54C3" w:rsidRDefault="006B70BA" w:rsidP="0096228A">
      <w:pPr>
        <w:spacing w:line="480" w:lineRule="auto"/>
        <w:jc w:val="both"/>
        <w:rPr>
          <w:rFonts w:ascii="Calibri" w:hAnsi="Calibri"/>
        </w:rPr>
      </w:pPr>
      <w:r w:rsidRPr="00FE54C3">
        <w:rPr>
          <w:rFonts w:ascii="Calibri" w:hAnsi="Calibri"/>
        </w:rPr>
        <w:t xml:space="preserve">The “how to” films of </w:t>
      </w:r>
      <w:r w:rsidRPr="00FE54C3">
        <w:rPr>
          <w:rFonts w:ascii="Calibri" w:hAnsi="Calibri"/>
          <w:i/>
        </w:rPr>
        <w:t xml:space="preserve">Britain in a Day </w:t>
      </w:r>
      <w:r w:rsidR="007262E3" w:rsidRPr="00FE54C3">
        <w:rPr>
          <w:rFonts w:ascii="Calibri" w:hAnsi="Calibri"/>
        </w:rPr>
        <w:t>share</w:t>
      </w:r>
      <w:r w:rsidR="00B8076A" w:rsidRPr="00FE54C3">
        <w:rPr>
          <w:rFonts w:ascii="Calibri" w:hAnsi="Calibri"/>
        </w:rPr>
        <w:t xml:space="preserve"> best practice within the context of a</w:t>
      </w:r>
      <w:r w:rsidR="005B6DAC" w:rsidRPr="00FE54C3">
        <w:rPr>
          <w:rFonts w:ascii="Calibri" w:hAnsi="Calibri"/>
        </w:rPr>
        <w:t xml:space="preserve"> ‘Quality D</w:t>
      </w:r>
      <w:r w:rsidRPr="00FE54C3">
        <w:rPr>
          <w:rFonts w:ascii="Calibri" w:hAnsi="Calibri"/>
        </w:rPr>
        <w:t>iscourse</w:t>
      </w:r>
      <w:r w:rsidR="005B6DAC" w:rsidRPr="00FE54C3">
        <w:rPr>
          <w:rFonts w:ascii="Calibri" w:hAnsi="Calibri"/>
        </w:rPr>
        <w:t>’</w:t>
      </w:r>
      <w:r w:rsidRPr="00FE54C3">
        <w:rPr>
          <w:rFonts w:ascii="Calibri" w:hAnsi="Calibri"/>
        </w:rPr>
        <w:t>.</w:t>
      </w:r>
      <w:r w:rsidR="00402CDA" w:rsidRPr="00FE54C3">
        <w:rPr>
          <w:rFonts w:ascii="Calibri" w:hAnsi="Calibri"/>
        </w:rPr>
        <w:t xml:space="preserve"> There are similar guidance materials for </w:t>
      </w:r>
      <w:r w:rsidR="00402CDA" w:rsidRPr="00FE54C3">
        <w:rPr>
          <w:rFonts w:ascii="Calibri" w:hAnsi="Calibri"/>
          <w:i/>
        </w:rPr>
        <w:t xml:space="preserve">Life in a Day </w:t>
      </w:r>
      <w:r w:rsidR="007239A3" w:rsidRPr="00FE54C3">
        <w:rPr>
          <w:rFonts w:ascii="Calibri" w:hAnsi="Calibri"/>
        </w:rPr>
        <w:t>collected together through the YouTube channel, including</w:t>
      </w:r>
      <w:r w:rsidR="00402CDA" w:rsidRPr="00FE54C3">
        <w:rPr>
          <w:rFonts w:ascii="Calibri" w:hAnsi="Calibri"/>
        </w:rPr>
        <w:t xml:space="preserve"> Matthew Herbert on the four sounds that should be used if contributors want to appear in the soundtrack and Ridley Scott placing the emphasis on personal content. </w:t>
      </w:r>
      <w:r w:rsidRPr="00FE54C3">
        <w:rPr>
          <w:rFonts w:ascii="Calibri" w:hAnsi="Calibri"/>
        </w:rPr>
        <w:t xml:space="preserve">With </w:t>
      </w:r>
      <w:r w:rsidRPr="00FE54C3">
        <w:rPr>
          <w:rFonts w:ascii="Calibri" w:hAnsi="Calibri"/>
          <w:i/>
        </w:rPr>
        <w:t>Life in a Day</w:t>
      </w:r>
      <w:r w:rsidRPr="00FE54C3">
        <w:rPr>
          <w:rFonts w:ascii="Calibri" w:hAnsi="Calibri"/>
        </w:rPr>
        <w:t xml:space="preserve">, the guidance materials on editing </w:t>
      </w:r>
      <w:r w:rsidR="00402CDA" w:rsidRPr="00FE54C3">
        <w:rPr>
          <w:rFonts w:ascii="Calibri" w:hAnsi="Calibri"/>
        </w:rPr>
        <w:t>are particularly significant</w:t>
      </w:r>
      <w:r w:rsidRPr="00FE54C3">
        <w:rPr>
          <w:rFonts w:ascii="Calibri" w:hAnsi="Calibri"/>
        </w:rPr>
        <w:t xml:space="preserve"> as a heightened form of quality discourse intervening in the repertoire of filming and creative techniques available. This is less about instructing inexperienced potential contributors on how to hold a camera, and more about ensuring that all potential contributors, experienced or not, provide materials in prescribed ways.</w:t>
      </w:r>
      <w:r w:rsidR="007262E3" w:rsidRPr="00FE54C3">
        <w:rPr>
          <w:rFonts w:ascii="Calibri" w:hAnsi="Calibri"/>
        </w:rPr>
        <w:t xml:space="preserve"> </w:t>
      </w:r>
      <w:r w:rsidR="003F65AB" w:rsidRPr="00FE54C3">
        <w:rPr>
          <w:rFonts w:ascii="Calibri" w:hAnsi="Calibri"/>
        </w:rPr>
        <w:t xml:space="preserve">This section considers </w:t>
      </w:r>
      <w:r w:rsidR="0096228A" w:rsidRPr="00FE54C3">
        <w:rPr>
          <w:rFonts w:ascii="Calibri" w:hAnsi="Calibri"/>
        </w:rPr>
        <w:t xml:space="preserve">how </w:t>
      </w:r>
      <w:r w:rsidR="00E16F9E" w:rsidRPr="00FE54C3">
        <w:rPr>
          <w:rFonts w:ascii="Calibri" w:hAnsi="Calibri"/>
        </w:rPr>
        <w:t xml:space="preserve">the </w:t>
      </w:r>
      <w:r w:rsidR="0096228A" w:rsidRPr="00FE54C3">
        <w:rPr>
          <w:rFonts w:ascii="Calibri" w:hAnsi="Calibri"/>
        </w:rPr>
        <w:t>prefigurative</w:t>
      </w:r>
      <w:r w:rsidR="003F65AB" w:rsidRPr="00FE54C3">
        <w:rPr>
          <w:rFonts w:ascii="Calibri" w:hAnsi="Calibri"/>
        </w:rPr>
        <w:t xml:space="preserve"> </w:t>
      </w:r>
      <w:r w:rsidR="0096228A" w:rsidRPr="00FE54C3">
        <w:rPr>
          <w:rFonts w:ascii="Calibri" w:hAnsi="Calibri"/>
        </w:rPr>
        <w:t>extends to comments on what</w:t>
      </w:r>
      <w:r w:rsidR="003F65AB" w:rsidRPr="00FE54C3">
        <w:rPr>
          <w:rFonts w:ascii="Calibri" w:hAnsi="Calibri"/>
        </w:rPr>
        <w:t xml:space="preserve"> potential contributors </w:t>
      </w:r>
      <w:r w:rsidR="003F65AB" w:rsidRPr="00FE54C3">
        <w:rPr>
          <w:rFonts w:ascii="Calibri" w:hAnsi="Calibri"/>
          <w:i/>
        </w:rPr>
        <w:t>cannot</w:t>
      </w:r>
      <w:r w:rsidR="003F65AB" w:rsidRPr="00FE54C3">
        <w:rPr>
          <w:rFonts w:ascii="Calibri" w:hAnsi="Calibri"/>
        </w:rPr>
        <w:t xml:space="preserve"> do.</w:t>
      </w:r>
      <w:r w:rsidR="00477CD1" w:rsidRPr="00FE54C3">
        <w:rPr>
          <w:rFonts w:ascii="Calibri" w:hAnsi="Calibri"/>
        </w:rPr>
        <w:t xml:space="preserve"> </w:t>
      </w:r>
      <w:r w:rsidR="0096228A" w:rsidRPr="00FE54C3">
        <w:rPr>
          <w:rFonts w:ascii="Calibri" w:hAnsi="Calibri"/>
        </w:rPr>
        <w:t xml:space="preserve">At stake in the editing guidance for </w:t>
      </w:r>
      <w:r w:rsidR="0096228A" w:rsidRPr="00FE54C3">
        <w:rPr>
          <w:rFonts w:ascii="Calibri" w:hAnsi="Calibri"/>
          <w:i/>
        </w:rPr>
        <w:t>Life in a Day</w:t>
      </w:r>
      <w:r w:rsidR="0096228A" w:rsidRPr="00FE54C3">
        <w:rPr>
          <w:rFonts w:ascii="Calibri" w:hAnsi="Calibri"/>
        </w:rPr>
        <w:t xml:space="preserve"> </w:t>
      </w:r>
      <w:r w:rsidR="001F30AD" w:rsidRPr="00FE54C3">
        <w:rPr>
          <w:rFonts w:ascii="Calibri" w:hAnsi="Calibri"/>
        </w:rPr>
        <w:t xml:space="preserve">are issues of </w:t>
      </w:r>
      <w:r w:rsidR="0096228A" w:rsidRPr="00FE54C3">
        <w:rPr>
          <w:rFonts w:ascii="Calibri" w:hAnsi="Calibri"/>
        </w:rPr>
        <w:t>power dynamics, forms of equality and the different possibilities for participants</w:t>
      </w:r>
      <w:r w:rsidR="005B6DAC" w:rsidRPr="00FE54C3">
        <w:rPr>
          <w:rFonts w:ascii="Calibri" w:hAnsi="Calibri"/>
        </w:rPr>
        <w:t>’</w:t>
      </w:r>
      <w:r w:rsidR="0096228A" w:rsidRPr="00FE54C3">
        <w:rPr>
          <w:rFonts w:ascii="Calibri" w:hAnsi="Calibri"/>
        </w:rPr>
        <w:t xml:space="preserve"> contributions and roles.</w:t>
      </w:r>
    </w:p>
    <w:p w14:paraId="5F6B240A" w14:textId="77777777" w:rsidR="0096228A" w:rsidRPr="00FE54C3" w:rsidRDefault="0096228A" w:rsidP="0096228A">
      <w:pPr>
        <w:spacing w:line="480" w:lineRule="auto"/>
        <w:jc w:val="both"/>
        <w:rPr>
          <w:rFonts w:ascii="Calibri" w:hAnsi="Calibri"/>
        </w:rPr>
      </w:pPr>
    </w:p>
    <w:p w14:paraId="4DA8FD22" w14:textId="674F4864" w:rsidR="003F65AB" w:rsidRPr="00FE54C3" w:rsidRDefault="003F65AB" w:rsidP="00D52AFB">
      <w:pPr>
        <w:spacing w:line="480" w:lineRule="auto"/>
        <w:jc w:val="both"/>
        <w:rPr>
          <w:rFonts w:ascii="Calibri" w:hAnsi="Calibri"/>
        </w:rPr>
      </w:pPr>
      <w:r w:rsidRPr="00FE54C3">
        <w:rPr>
          <w:rFonts w:ascii="Calibri" w:hAnsi="Calibri"/>
        </w:rPr>
        <w:t xml:space="preserve">Clearly with the volume of footage submitted for the </w:t>
      </w:r>
      <w:r w:rsidRPr="00FE54C3">
        <w:rPr>
          <w:rFonts w:ascii="Calibri" w:hAnsi="Calibri"/>
          <w:i/>
        </w:rPr>
        <w:t xml:space="preserve">… in a Day </w:t>
      </w:r>
      <w:r w:rsidRPr="00FE54C3">
        <w:rPr>
          <w:rFonts w:ascii="Calibri" w:hAnsi="Calibri"/>
        </w:rPr>
        <w:t>projects, there h</w:t>
      </w:r>
      <w:r w:rsidR="00A234D7" w:rsidRPr="00FE54C3">
        <w:rPr>
          <w:rFonts w:ascii="Calibri" w:hAnsi="Calibri"/>
        </w:rPr>
        <w:t xml:space="preserve">ad to be editorial processes </w:t>
      </w:r>
      <w:r w:rsidRPr="00FE54C3">
        <w:rPr>
          <w:rFonts w:ascii="Calibri" w:hAnsi="Calibri"/>
        </w:rPr>
        <w:t xml:space="preserve">if a publicly available production sharing (a selection of) contributions was to be possible. In </w:t>
      </w:r>
      <w:r w:rsidR="001747E9" w:rsidRPr="00FE54C3">
        <w:rPr>
          <w:rFonts w:ascii="Calibri" w:hAnsi="Calibri"/>
        </w:rPr>
        <w:t>the “making of”</w:t>
      </w:r>
      <w:r w:rsidRPr="00FE54C3">
        <w:rPr>
          <w:rFonts w:ascii="Calibri" w:hAnsi="Calibri"/>
        </w:rPr>
        <w:t xml:space="preserve"> video titled ‘Life in a Day: A new type of filmmaking’</w:t>
      </w:r>
      <w:r w:rsidR="00C2679E" w:rsidRPr="00FE54C3">
        <w:rPr>
          <w:rFonts w:ascii="Calibri" w:hAnsi="Calibri"/>
        </w:rPr>
        <w:t xml:space="preserve"> </w:t>
      </w:r>
      <w:r w:rsidRPr="00FE54C3">
        <w:rPr>
          <w:rFonts w:ascii="Calibri" w:hAnsi="Calibri"/>
        </w:rPr>
        <w:t xml:space="preserve">the processes by which content is encountered, evaluated </w:t>
      </w:r>
      <w:r w:rsidR="0096228A" w:rsidRPr="00FE54C3">
        <w:rPr>
          <w:rFonts w:ascii="Calibri" w:hAnsi="Calibri"/>
        </w:rPr>
        <w:t>and selected is revealed. A</w:t>
      </w:r>
      <w:r w:rsidRPr="00FE54C3">
        <w:rPr>
          <w:rFonts w:ascii="Calibri" w:hAnsi="Calibri"/>
        </w:rPr>
        <w:t>ccording to</w:t>
      </w:r>
      <w:r w:rsidR="001979F6">
        <w:rPr>
          <w:rFonts w:ascii="Calibri" w:hAnsi="Calibri"/>
        </w:rPr>
        <w:t xml:space="preserve"> the E</w:t>
      </w:r>
      <w:r w:rsidRPr="00FE54C3">
        <w:rPr>
          <w:rFonts w:ascii="Calibri" w:hAnsi="Calibri"/>
        </w:rPr>
        <w:t>ditor Joe Walker, this involved hiring ‘loads of great people fro</w:t>
      </w:r>
      <w:r w:rsidR="001747E9" w:rsidRPr="00FE54C3">
        <w:rPr>
          <w:rFonts w:ascii="Calibri" w:hAnsi="Calibri"/>
        </w:rPr>
        <w:t>m film schools,</w:t>
      </w:r>
      <w:r w:rsidRPr="00FE54C3">
        <w:rPr>
          <w:rFonts w:ascii="Calibri" w:hAnsi="Calibri"/>
        </w:rPr>
        <w:t xml:space="preserve"> filmmakers and documentary makers’</w:t>
      </w:r>
      <w:r w:rsidR="00FE0FBD" w:rsidRPr="00FE54C3">
        <w:rPr>
          <w:rFonts w:ascii="Calibri" w:hAnsi="Calibri"/>
        </w:rPr>
        <w:t>, who, as</w:t>
      </w:r>
      <w:r w:rsidR="00AD5A2C" w:rsidRPr="00FE54C3">
        <w:rPr>
          <w:rFonts w:ascii="Calibri" w:hAnsi="Calibri"/>
        </w:rPr>
        <w:t xml:space="preserve"> D</w:t>
      </w:r>
      <w:r w:rsidR="00A234D7" w:rsidRPr="00FE54C3">
        <w:rPr>
          <w:rFonts w:ascii="Calibri" w:hAnsi="Calibri"/>
        </w:rPr>
        <w:t>irector Kevin</w:t>
      </w:r>
      <w:r w:rsidR="00FE0FBD" w:rsidRPr="00FE54C3">
        <w:rPr>
          <w:rFonts w:ascii="Calibri" w:hAnsi="Calibri"/>
        </w:rPr>
        <w:t xml:space="preserve"> Macdonald further describes</w:t>
      </w:r>
      <w:r w:rsidR="001747E9" w:rsidRPr="00FE54C3">
        <w:rPr>
          <w:rFonts w:ascii="Calibri" w:hAnsi="Calibri"/>
        </w:rPr>
        <w:t>,</w:t>
      </w:r>
      <w:r w:rsidR="00FE0FBD" w:rsidRPr="00FE54C3">
        <w:rPr>
          <w:rFonts w:ascii="Calibri" w:hAnsi="Calibri"/>
        </w:rPr>
        <w:t xml:space="preserve"> were ‘trained up to watch the c</w:t>
      </w:r>
      <w:r w:rsidR="00402660">
        <w:rPr>
          <w:rFonts w:ascii="Calibri" w:hAnsi="Calibri"/>
        </w:rPr>
        <w:t>lips and give them star ratings’</w:t>
      </w:r>
      <w:r w:rsidR="00E65D76">
        <w:rPr>
          <w:rFonts w:ascii="Calibri" w:hAnsi="Calibri"/>
        </w:rPr>
        <w:t>.</w:t>
      </w:r>
      <w:r w:rsidRPr="00FE54C3">
        <w:rPr>
          <w:rFonts w:ascii="Calibri" w:hAnsi="Calibri"/>
        </w:rPr>
        <w:t xml:space="preserve"> Similarly, </w:t>
      </w:r>
      <w:r w:rsidR="0040027E" w:rsidRPr="00FE54C3">
        <w:rPr>
          <w:rFonts w:ascii="Calibri" w:hAnsi="Calibri"/>
        </w:rPr>
        <w:t>Morgan Matthews</w:t>
      </w:r>
      <w:r w:rsidR="0096228A" w:rsidRPr="00FE54C3">
        <w:rPr>
          <w:rFonts w:ascii="Calibri" w:hAnsi="Calibri"/>
        </w:rPr>
        <w:t xml:space="preserve">, the </w:t>
      </w:r>
      <w:r w:rsidR="00AD5A2C" w:rsidRPr="00FE54C3">
        <w:rPr>
          <w:rFonts w:ascii="Calibri" w:hAnsi="Calibri"/>
        </w:rPr>
        <w:t>D</w:t>
      </w:r>
      <w:r w:rsidR="0096228A" w:rsidRPr="00FE54C3">
        <w:rPr>
          <w:rFonts w:ascii="Calibri" w:hAnsi="Calibri"/>
        </w:rPr>
        <w:t xml:space="preserve">irector of </w:t>
      </w:r>
      <w:r w:rsidR="0096228A" w:rsidRPr="00FE54C3">
        <w:rPr>
          <w:rFonts w:ascii="Calibri" w:hAnsi="Calibri"/>
          <w:i/>
        </w:rPr>
        <w:t>Britain in a Day</w:t>
      </w:r>
      <w:r w:rsidR="0096228A" w:rsidRPr="00FE54C3">
        <w:rPr>
          <w:rFonts w:ascii="Calibri" w:hAnsi="Calibri"/>
        </w:rPr>
        <w:t>,</w:t>
      </w:r>
      <w:r w:rsidR="0040027E" w:rsidRPr="00FE54C3">
        <w:rPr>
          <w:rFonts w:ascii="Calibri" w:hAnsi="Calibri"/>
        </w:rPr>
        <w:t xml:space="preserve"> describes the challenge of building a film with coherency</w:t>
      </w:r>
      <w:r w:rsidR="001747E9" w:rsidRPr="00FE54C3">
        <w:rPr>
          <w:rFonts w:ascii="Calibri" w:hAnsi="Calibri"/>
        </w:rPr>
        <w:t xml:space="preserve"> and </w:t>
      </w:r>
      <w:r w:rsidR="003C55DC" w:rsidRPr="00FE54C3">
        <w:rPr>
          <w:rFonts w:ascii="Calibri" w:hAnsi="Calibri"/>
        </w:rPr>
        <w:t xml:space="preserve">outlines </w:t>
      </w:r>
      <w:r w:rsidR="001747E9" w:rsidRPr="00FE54C3">
        <w:rPr>
          <w:rFonts w:ascii="Calibri" w:hAnsi="Calibri"/>
        </w:rPr>
        <w:t>the editorial processes through which materials were selected and stitched together</w:t>
      </w:r>
      <w:r w:rsidR="0040027E" w:rsidRPr="00FE54C3">
        <w:rPr>
          <w:rFonts w:ascii="Calibri" w:hAnsi="Calibri"/>
        </w:rPr>
        <w:t xml:space="preserve"> (</w:t>
      </w:r>
      <w:r w:rsidR="00C2679E" w:rsidRPr="00FE54C3">
        <w:rPr>
          <w:rFonts w:ascii="Calibri" w:hAnsi="Calibri"/>
        </w:rPr>
        <w:t>‘How the documentary was made by the team’</w:t>
      </w:r>
      <w:r w:rsidR="0040027E" w:rsidRPr="00FE54C3">
        <w:rPr>
          <w:rFonts w:ascii="Calibri" w:hAnsi="Calibri"/>
        </w:rPr>
        <w:t>)</w:t>
      </w:r>
      <w:r w:rsidR="00D029F9" w:rsidRPr="00FE54C3">
        <w:rPr>
          <w:rFonts w:ascii="Calibri" w:hAnsi="Calibri"/>
        </w:rPr>
        <w:t xml:space="preserve">. </w:t>
      </w:r>
      <w:r w:rsidR="001747E9" w:rsidRPr="00FE54C3">
        <w:rPr>
          <w:rFonts w:ascii="Calibri" w:hAnsi="Calibri"/>
        </w:rPr>
        <w:t>This tension around</w:t>
      </w:r>
      <w:r w:rsidR="007C71A6" w:rsidRPr="00FE54C3">
        <w:rPr>
          <w:rFonts w:ascii="Calibri" w:hAnsi="Calibri"/>
        </w:rPr>
        <w:t xml:space="preserve"> editing has a longer standing place in debates around documentary, with Dovey and Rose (2013: 370</w:t>
      </w:r>
      <w:r w:rsidR="007809C4" w:rsidRPr="00FE54C3">
        <w:rPr>
          <w:rFonts w:ascii="Calibri" w:hAnsi="Calibri"/>
        </w:rPr>
        <w:t>; emphasis in original</w:t>
      </w:r>
      <w:r w:rsidR="007C71A6" w:rsidRPr="00FE54C3">
        <w:rPr>
          <w:rFonts w:ascii="Calibri" w:hAnsi="Calibri"/>
        </w:rPr>
        <w:t xml:space="preserve">) noting how, ‘the producer’s need for access leads to a carefully negotiated arrangement with filming but the human subjects have no involvement on what meaning is made from the content after the rushes have been </w:t>
      </w:r>
      <w:r w:rsidR="007C71A6" w:rsidRPr="00FE54C3">
        <w:rPr>
          <w:rFonts w:ascii="Calibri" w:hAnsi="Calibri"/>
          <w:i/>
        </w:rPr>
        <w:t>captured</w:t>
      </w:r>
      <w:r w:rsidR="007C71A6" w:rsidRPr="00FE54C3">
        <w:rPr>
          <w:rFonts w:ascii="Calibri" w:hAnsi="Calibri"/>
        </w:rPr>
        <w:t>.</w:t>
      </w:r>
      <w:r w:rsidR="00D52AFB" w:rsidRPr="00FE54C3">
        <w:rPr>
          <w:rFonts w:ascii="Calibri" w:hAnsi="Calibri"/>
        </w:rPr>
        <w:t>’</w:t>
      </w:r>
      <w:r w:rsidR="003C55DC" w:rsidRPr="00FE54C3">
        <w:rPr>
          <w:rFonts w:ascii="Calibri" w:hAnsi="Calibri"/>
        </w:rPr>
        <w:t xml:space="preserve"> Perhaps a</w:t>
      </w:r>
      <w:r w:rsidR="00B8076A" w:rsidRPr="00FE54C3">
        <w:rPr>
          <w:rFonts w:ascii="Calibri" w:hAnsi="Calibri"/>
        </w:rPr>
        <w:t xml:space="preserve"> distinction with the </w:t>
      </w:r>
      <w:r w:rsidR="00B8076A" w:rsidRPr="00FE54C3">
        <w:rPr>
          <w:rFonts w:ascii="Calibri" w:hAnsi="Calibri"/>
          <w:i/>
        </w:rPr>
        <w:t>… in a Day</w:t>
      </w:r>
      <w:r w:rsidR="00D972E3">
        <w:rPr>
          <w:rFonts w:ascii="Calibri" w:hAnsi="Calibri"/>
        </w:rPr>
        <w:t xml:space="preserve"> crowdsourcing</w:t>
      </w:r>
      <w:r w:rsidR="007C71A6" w:rsidRPr="00FE54C3">
        <w:rPr>
          <w:rFonts w:ascii="Calibri" w:hAnsi="Calibri"/>
        </w:rPr>
        <w:t xml:space="preserve"> projects is that the filming arrangement</w:t>
      </w:r>
      <w:r w:rsidR="00B8076A" w:rsidRPr="00FE54C3">
        <w:rPr>
          <w:rFonts w:ascii="Calibri" w:hAnsi="Calibri"/>
        </w:rPr>
        <w:t>s mean</w:t>
      </w:r>
      <w:r w:rsidR="007C71A6" w:rsidRPr="00FE54C3">
        <w:rPr>
          <w:rFonts w:ascii="Calibri" w:hAnsi="Calibri"/>
        </w:rPr>
        <w:t xml:space="preserve"> that participants have a say</w:t>
      </w:r>
      <w:r w:rsidR="00326EC7">
        <w:rPr>
          <w:rFonts w:ascii="Calibri" w:hAnsi="Calibri"/>
        </w:rPr>
        <w:t xml:space="preserve"> on</w:t>
      </w:r>
      <w:r w:rsidR="007C71A6" w:rsidRPr="00FE54C3">
        <w:rPr>
          <w:rFonts w:ascii="Calibri" w:hAnsi="Calibri"/>
        </w:rPr>
        <w:t>, and indeed provide, the content. In turn, a shared concern across the</w:t>
      </w:r>
      <w:r w:rsidR="00B8076A" w:rsidRPr="00FE54C3">
        <w:rPr>
          <w:rFonts w:ascii="Calibri" w:hAnsi="Calibri"/>
        </w:rPr>
        <w:t>se</w:t>
      </w:r>
      <w:r w:rsidR="00C622D3">
        <w:rPr>
          <w:rFonts w:ascii="Calibri" w:hAnsi="Calibri"/>
        </w:rPr>
        <w:t xml:space="preserve"> crowdsourcing</w:t>
      </w:r>
      <w:r w:rsidR="007C71A6" w:rsidRPr="00FE54C3">
        <w:rPr>
          <w:rFonts w:ascii="Calibri" w:hAnsi="Calibri"/>
        </w:rPr>
        <w:t xml:space="preserve"> projects and the social documentary that Dovey and Rose (2013) address is the lack of involvement in how materials are dealt with</w:t>
      </w:r>
      <w:r w:rsidR="001747E9" w:rsidRPr="00FE54C3">
        <w:rPr>
          <w:rFonts w:ascii="Calibri" w:hAnsi="Calibri"/>
        </w:rPr>
        <w:t xml:space="preserve"> after they have been captured, or sourced</w:t>
      </w:r>
      <w:r w:rsidR="007C71A6" w:rsidRPr="00FE54C3">
        <w:rPr>
          <w:rFonts w:ascii="Calibri" w:hAnsi="Calibri"/>
        </w:rPr>
        <w:t xml:space="preserve">. </w:t>
      </w:r>
    </w:p>
    <w:p w14:paraId="1B6CA7EC" w14:textId="77777777" w:rsidR="003F65AB" w:rsidRPr="00FE54C3" w:rsidRDefault="003F65AB" w:rsidP="007C71A6">
      <w:pPr>
        <w:jc w:val="both"/>
        <w:rPr>
          <w:rFonts w:ascii="Calibri" w:hAnsi="Calibri"/>
        </w:rPr>
      </w:pPr>
    </w:p>
    <w:p w14:paraId="08BAF92E" w14:textId="2BE7745D" w:rsidR="00F131F5" w:rsidRPr="00FE54C3" w:rsidRDefault="0045158B" w:rsidP="00F673B7">
      <w:pPr>
        <w:spacing w:line="480" w:lineRule="auto"/>
        <w:jc w:val="both"/>
        <w:rPr>
          <w:rFonts w:ascii="Calibri" w:hAnsi="Calibri"/>
        </w:rPr>
      </w:pPr>
      <w:r w:rsidRPr="00FE54C3">
        <w:rPr>
          <w:rFonts w:ascii="Calibri" w:hAnsi="Calibri"/>
        </w:rPr>
        <w:t xml:space="preserve">The trailer for </w:t>
      </w:r>
      <w:r w:rsidRPr="00FE54C3">
        <w:rPr>
          <w:rFonts w:ascii="Calibri" w:hAnsi="Calibri"/>
          <w:i/>
        </w:rPr>
        <w:t xml:space="preserve">Life in a Day </w:t>
      </w:r>
      <w:r w:rsidR="003738DB" w:rsidRPr="00FE54C3">
        <w:rPr>
          <w:rFonts w:ascii="Calibri" w:hAnsi="Calibri"/>
        </w:rPr>
        <w:t>outlines those</w:t>
      </w:r>
      <w:r w:rsidRPr="00FE54C3">
        <w:rPr>
          <w:rFonts w:ascii="Calibri" w:hAnsi="Calibri"/>
        </w:rPr>
        <w:t xml:space="preserve"> associa</w:t>
      </w:r>
      <w:r w:rsidR="007809C4" w:rsidRPr="00FE54C3">
        <w:rPr>
          <w:rFonts w:ascii="Calibri" w:hAnsi="Calibri"/>
        </w:rPr>
        <w:t>ted with key roles -</w:t>
      </w:r>
      <w:r w:rsidRPr="00FE54C3">
        <w:rPr>
          <w:rFonts w:ascii="Calibri" w:hAnsi="Calibri"/>
        </w:rPr>
        <w:t xml:space="preserve"> Ridley Scott as Producer, Kevin Macdonald as Director, and the filming being undertaken by </w:t>
      </w:r>
      <w:r w:rsidR="00326EC7">
        <w:rPr>
          <w:rFonts w:ascii="Calibri" w:hAnsi="Calibri"/>
        </w:rPr>
        <w:t>‘you’</w:t>
      </w:r>
      <w:r w:rsidR="003738DB" w:rsidRPr="00FE54C3">
        <w:rPr>
          <w:rFonts w:ascii="Calibri" w:hAnsi="Calibri"/>
        </w:rPr>
        <w:t>. The spread of these</w:t>
      </w:r>
      <w:r w:rsidR="00326EC7">
        <w:rPr>
          <w:rFonts w:ascii="Calibri" w:hAnsi="Calibri"/>
        </w:rPr>
        <w:t xml:space="preserve"> “production roles”</w:t>
      </w:r>
      <w:r w:rsidRPr="00FE54C3">
        <w:rPr>
          <w:rFonts w:ascii="Calibri" w:hAnsi="Calibri"/>
        </w:rPr>
        <w:t xml:space="preserve"> speak to a c</w:t>
      </w:r>
      <w:r w:rsidR="001616D9" w:rsidRPr="00FE54C3">
        <w:rPr>
          <w:rFonts w:ascii="Calibri" w:hAnsi="Calibri"/>
        </w:rPr>
        <w:t>ollaborative process. F</w:t>
      </w:r>
      <w:r w:rsidRPr="00FE54C3">
        <w:rPr>
          <w:rFonts w:ascii="Calibri" w:hAnsi="Calibri"/>
        </w:rPr>
        <w:t xml:space="preserve">or some </w:t>
      </w:r>
      <w:r w:rsidR="00443AC9" w:rsidRPr="00FE54C3">
        <w:rPr>
          <w:rFonts w:ascii="Calibri" w:hAnsi="Calibri"/>
        </w:rPr>
        <w:t>potential contributor</w:t>
      </w:r>
      <w:r w:rsidR="003F1A3C" w:rsidRPr="00FE54C3">
        <w:rPr>
          <w:rFonts w:ascii="Calibri" w:hAnsi="Calibri"/>
        </w:rPr>
        <w:t xml:space="preserve">s </w:t>
      </w:r>
      <w:r w:rsidR="001616D9" w:rsidRPr="00FE54C3">
        <w:rPr>
          <w:rFonts w:ascii="Calibri" w:hAnsi="Calibri"/>
        </w:rPr>
        <w:t xml:space="preserve">however, </w:t>
      </w:r>
      <w:r w:rsidR="003F1A3C" w:rsidRPr="00FE54C3">
        <w:rPr>
          <w:rFonts w:ascii="Calibri" w:hAnsi="Calibri"/>
        </w:rPr>
        <w:t>this allocating of roles</w:t>
      </w:r>
      <w:r w:rsidRPr="00FE54C3">
        <w:rPr>
          <w:rFonts w:ascii="Calibri" w:hAnsi="Calibri"/>
        </w:rPr>
        <w:t xml:space="preserve"> limited other forms of particip</w:t>
      </w:r>
      <w:r w:rsidR="003F1A3C" w:rsidRPr="00FE54C3">
        <w:rPr>
          <w:rFonts w:ascii="Calibri" w:hAnsi="Calibri"/>
        </w:rPr>
        <w:t>ation and the opportunities for</w:t>
      </w:r>
      <w:r w:rsidRPr="00FE54C3">
        <w:rPr>
          <w:rFonts w:ascii="Calibri" w:hAnsi="Calibri"/>
        </w:rPr>
        <w:t xml:space="preserve"> engagement beyond providing the raw material</w:t>
      </w:r>
      <w:r w:rsidR="001616D9" w:rsidRPr="00FE54C3">
        <w:rPr>
          <w:rFonts w:ascii="Calibri" w:hAnsi="Calibri"/>
        </w:rPr>
        <w:t>s</w:t>
      </w:r>
      <w:r w:rsidRPr="00FE54C3">
        <w:rPr>
          <w:rFonts w:ascii="Calibri" w:hAnsi="Calibri"/>
        </w:rPr>
        <w:t xml:space="preserve">. </w:t>
      </w:r>
      <w:r w:rsidR="001616D9" w:rsidRPr="00FE54C3">
        <w:rPr>
          <w:rFonts w:ascii="Calibri" w:hAnsi="Calibri"/>
        </w:rPr>
        <w:t>In</w:t>
      </w:r>
      <w:r w:rsidR="00C1189B" w:rsidRPr="00FE54C3">
        <w:rPr>
          <w:rFonts w:ascii="Calibri" w:hAnsi="Calibri"/>
        </w:rPr>
        <w:t xml:space="preserve"> assessing the</w:t>
      </w:r>
      <w:r w:rsidR="001616D9" w:rsidRPr="00FE54C3">
        <w:rPr>
          <w:rFonts w:ascii="Calibri" w:hAnsi="Calibri"/>
        </w:rPr>
        <w:t xml:space="preserve"> roles made available and the</w:t>
      </w:r>
      <w:r w:rsidR="00C1189B" w:rsidRPr="00FE54C3">
        <w:rPr>
          <w:rFonts w:ascii="Calibri" w:hAnsi="Calibri"/>
        </w:rPr>
        <w:t xml:space="preserve"> possibilities</w:t>
      </w:r>
      <w:r w:rsidR="006844C7" w:rsidRPr="00FE54C3">
        <w:rPr>
          <w:rFonts w:ascii="Calibri" w:hAnsi="Calibri"/>
        </w:rPr>
        <w:t xml:space="preserve"> presented</w:t>
      </w:r>
      <w:r w:rsidR="00C1189B" w:rsidRPr="00FE54C3">
        <w:rPr>
          <w:rFonts w:ascii="Calibri" w:hAnsi="Calibri"/>
        </w:rPr>
        <w:t xml:space="preserve"> </w:t>
      </w:r>
      <w:r w:rsidR="003C55DC" w:rsidRPr="00FE54C3">
        <w:rPr>
          <w:rFonts w:ascii="Calibri" w:hAnsi="Calibri"/>
        </w:rPr>
        <w:t>for editing,</w:t>
      </w:r>
      <w:r w:rsidR="00C1189B" w:rsidRPr="00FE54C3">
        <w:rPr>
          <w:rFonts w:ascii="Calibri" w:hAnsi="Calibri"/>
        </w:rPr>
        <w:t xml:space="preserve"> </w:t>
      </w:r>
      <w:r w:rsidR="00B8076A" w:rsidRPr="00FE54C3">
        <w:rPr>
          <w:rFonts w:ascii="Calibri" w:hAnsi="Calibri"/>
        </w:rPr>
        <w:t>useful comparison</w:t>
      </w:r>
      <w:r w:rsidR="00C1189B" w:rsidRPr="00FE54C3">
        <w:rPr>
          <w:rFonts w:ascii="Calibri" w:hAnsi="Calibri"/>
        </w:rPr>
        <w:t xml:space="preserve"> can </w:t>
      </w:r>
      <w:r w:rsidR="003C55DC" w:rsidRPr="00FE54C3">
        <w:rPr>
          <w:rFonts w:ascii="Calibri" w:hAnsi="Calibri"/>
        </w:rPr>
        <w:t>again be made</w:t>
      </w:r>
      <w:r w:rsidRPr="00FE54C3">
        <w:rPr>
          <w:rFonts w:ascii="Calibri" w:hAnsi="Calibri"/>
        </w:rPr>
        <w:t xml:space="preserve"> between the </w:t>
      </w:r>
      <w:r w:rsidRPr="00FE54C3">
        <w:rPr>
          <w:rFonts w:ascii="Calibri" w:hAnsi="Calibri"/>
          <w:i/>
        </w:rPr>
        <w:t xml:space="preserve">… in a Day </w:t>
      </w:r>
      <w:r w:rsidR="00D972E3">
        <w:rPr>
          <w:rFonts w:ascii="Calibri" w:hAnsi="Calibri"/>
        </w:rPr>
        <w:t xml:space="preserve">crowdsourcing </w:t>
      </w:r>
      <w:r w:rsidRPr="00FE54C3">
        <w:rPr>
          <w:rFonts w:ascii="Calibri" w:hAnsi="Calibri"/>
        </w:rPr>
        <w:t xml:space="preserve">projects, and the digital storytelling projects discussed earlier. </w:t>
      </w:r>
      <w:r w:rsidR="00C9531B" w:rsidRPr="00FE54C3">
        <w:rPr>
          <w:rFonts w:ascii="Calibri" w:hAnsi="Calibri"/>
        </w:rPr>
        <w:t>As Meadows and Kidd (2009)</w:t>
      </w:r>
      <w:r w:rsidR="008A4ED6" w:rsidRPr="00FE54C3">
        <w:rPr>
          <w:rFonts w:ascii="Calibri" w:hAnsi="Calibri"/>
        </w:rPr>
        <w:t xml:space="preserve"> </w:t>
      </w:r>
      <w:r w:rsidR="00C9531B" w:rsidRPr="00FE54C3">
        <w:rPr>
          <w:rFonts w:ascii="Calibri" w:hAnsi="Calibri"/>
        </w:rPr>
        <w:t xml:space="preserve">make clear, participation in the </w:t>
      </w:r>
      <w:r w:rsidR="008A4ED6" w:rsidRPr="00FE54C3">
        <w:rPr>
          <w:rFonts w:ascii="Calibri" w:hAnsi="Calibri"/>
          <w:i/>
        </w:rPr>
        <w:t xml:space="preserve">Capture Wales </w:t>
      </w:r>
      <w:r w:rsidR="00C9531B" w:rsidRPr="00FE54C3">
        <w:rPr>
          <w:rFonts w:ascii="Calibri" w:hAnsi="Calibri"/>
        </w:rPr>
        <w:t>process</w:t>
      </w:r>
      <w:r w:rsidR="008A4ED6" w:rsidRPr="00FE54C3">
        <w:rPr>
          <w:rFonts w:ascii="Calibri" w:hAnsi="Calibri"/>
        </w:rPr>
        <w:t xml:space="preserve"> extended to</w:t>
      </w:r>
      <w:r w:rsidR="00C9531B" w:rsidRPr="00FE54C3">
        <w:rPr>
          <w:rFonts w:ascii="Calibri" w:hAnsi="Calibri"/>
        </w:rPr>
        <w:t xml:space="preserve"> both production and editing</w:t>
      </w:r>
      <w:r w:rsidR="008A4ED6" w:rsidRPr="00FE54C3">
        <w:rPr>
          <w:rFonts w:ascii="Calibri" w:hAnsi="Calibri"/>
        </w:rPr>
        <w:t xml:space="preserve">. </w:t>
      </w:r>
      <w:r w:rsidR="00B8076A" w:rsidRPr="00FE54C3">
        <w:rPr>
          <w:rFonts w:ascii="Calibri" w:hAnsi="Calibri"/>
        </w:rPr>
        <w:t xml:space="preserve">Similarly, with </w:t>
      </w:r>
      <w:r w:rsidR="00B8076A" w:rsidRPr="00FE54C3">
        <w:rPr>
          <w:rFonts w:ascii="Calibri" w:hAnsi="Calibri"/>
          <w:i/>
        </w:rPr>
        <w:t xml:space="preserve">Video Nation </w:t>
      </w:r>
      <w:r w:rsidR="00B8076A" w:rsidRPr="00FE54C3">
        <w:rPr>
          <w:rFonts w:ascii="Calibri" w:hAnsi="Calibri"/>
        </w:rPr>
        <w:t>there is an editorial veto (although this level of involvement was not common</w:t>
      </w:r>
      <w:r w:rsidR="003F1A3C" w:rsidRPr="00FE54C3">
        <w:rPr>
          <w:rFonts w:ascii="Calibri" w:hAnsi="Calibri"/>
        </w:rPr>
        <w:t>;</w:t>
      </w:r>
      <w:r w:rsidR="00B8076A" w:rsidRPr="00FE54C3">
        <w:rPr>
          <w:rFonts w:ascii="Calibri" w:hAnsi="Calibri"/>
        </w:rPr>
        <w:t xml:space="preserve"> see Carpentier, 2003).</w:t>
      </w:r>
      <w:r w:rsidR="003C55DC" w:rsidRPr="00FE54C3">
        <w:rPr>
          <w:rFonts w:ascii="Calibri" w:hAnsi="Calibri"/>
        </w:rPr>
        <w:t xml:space="preserve"> </w:t>
      </w:r>
      <w:r w:rsidR="001A5FD6" w:rsidRPr="00FE54C3">
        <w:rPr>
          <w:rFonts w:ascii="Calibri" w:hAnsi="Calibri"/>
        </w:rPr>
        <w:t>Issues of power</w:t>
      </w:r>
      <w:r w:rsidR="003C55DC" w:rsidRPr="00FE54C3">
        <w:rPr>
          <w:rFonts w:ascii="Calibri" w:hAnsi="Calibri"/>
        </w:rPr>
        <w:t xml:space="preserve"> </w:t>
      </w:r>
      <w:r w:rsidR="003F1A3C" w:rsidRPr="00FE54C3">
        <w:rPr>
          <w:rFonts w:ascii="Calibri" w:hAnsi="Calibri"/>
        </w:rPr>
        <w:t>remain</w:t>
      </w:r>
      <w:r w:rsidR="001A5FD6" w:rsidRPr="00FE54C3">
        <w:rPr>
          <w:rFonts w:ascii="Calibri" w:hAnsi="Calibri"/>
        </w:rPr>
        <w:t xml:space="preserve"> however in both these projects</w:t>
      </w:r>
      <w:r w:rsidR="00B8076A" w:rsidRPr="00FE54C3">
        <w:rPr>
          <w:rFonts w:ascii="Calibri" w:hAnsi="Calibri"/>
        </w:rPr>
        <w:t>,</w:t>
      </w:r>
      <w:r w:rsidR="003F1A3C" w:rsidRPr="00FE54C3">
        <w:rPr>
          <w:rFonts w:ascii="Calibri" w:hAnsi="Calibri"/>
        </w:rPr>
        <w:t xml:space="preserve"> and</w:t>
      </w:r>
      <w:r w:rsidR="00B8076A" w:rsidRPr="00FE54C3">
        <w:rPr>
          <w:rFonts w:ascii="Calibri" w:hAnsi="Calibri"/>
        </w:rPr>
        <w:t xml:space="preserve"> </w:t>
      </w:r>
      <w:r w:rsidRPr="00FE54C3">
        <w:rPr>
          <w:rFonts w:ascii="Calibri" w:hAnsi="Calibri"/>
        </w:rPr>
        <w:t xml:space="preserve">Kidd (in Meadows and Kidd, 2009) </w:t>
      </w:r>
      <w:r w:rsidR="00B8076A" w:rsidRPr="00FE54C3">
        <w:rPr>
          <w:rFonts w:ascii="Calibri" w:hAnsi="Calibri"/>
        </w:rPr>
        <w:t>questions</w:t>
      </w:r>
      <w:r w:rsidRPr="00FE54C3">
        <w:rPr>
          <w:rFonts w:ascii="Calibri" w:hAnsi="Calibri"/>
        </w:rPr>
        <w:t xml:space="preserve"> the extent to which dialogue was achieved </w:t>
      </w:r>
      <w:r w:rsidR="00B8076A" w:rsidRPr="00FE54C3">
        <w:rPr>
          <w:rFonts w:ascii="Calibri" w:hAnsi="Calibri"/>
        </w:rPr>
        <w:t xml:space="preserve">through the </w:t>
      </w:r>
      <w:r w:rsidRPr="00FE54C3">
        <w:rPr>
          <w:rFonts w:ascii="Calibri" w:hAnsi="Calibri"/>
        </w:rPr>
        <w:t>one-off interactions</w:t>
      </w:r>
      <w:r w:rsidR="00B8076A" w:rsidRPr="00FE54C3">
        <w:rPr>
          <w:rFonts w:ascii="Calibri" w:hAnsi="Calibri"/>
        </w:rPr>
        <w:t xml:space="preserve"> of </w:t>
      </w:r>
      <w:r w:rsidR="00B8076A" w:rsidRPr="00FE54C3">
        <w:rPr>
          <w:rFonts w:ascii="Calibri" w:hAnsi="Calibri"/>
          <w:i/>
        </w:rPr>
        <w:t>Capture Wales</w:t>
      </w:r>
      <w:r w:rsidRPr="00FE54C3">
        <w:rPr>
          <w:rFonts w:ascii="Calibri" w:hAnsi="Calibri"/>
        </w:rPr>
        <w:t xml:space="preserve">. She argues that ‘the creative opportunity on offer is pre-scripted and necessarily limited’ (Kidd in Meadows and Kidd, 2009: 115). </w:t>
      </w:r>
      <w:r w:rsidR="00B8076A" w:rsidRPr="00FE54C3">
        <w:rPr>
          <w:rFonts w:ascii="Calibri" w:hAnsi="Calibri"/>
        </w:rPr>
        <w:t xml:space="preserve">This point of critique is even more pronounced </w:t>
      </w:r>
      <w:r w:rsidRPr="00FE54C3">
        <w:rPr>
          <w:rFonts w:ascii="Calibri" w:hAnsi="Calibri"/>
        </w:rPr>
        <w:t xml:space="preserve">with the </w:t>
      </w:r>
      <w:r w:rsidRPr="00FE54C3">
        <w:rPr>
          <w:rFonts w:ascii="Calibri" w:hAnsi="Calibri"/>
          <w:i/>
        </w:rPr>
        <w:t xml:space="preserve">… in a Day </w:t>
      </w:r>
      <w:r w:rsidRPr="00FE54C3">
        <w:rPr>
          <w:rFonts w:ascii="Calibri" w:hAnsi="Calibri"/>
        </w:rPr>
        <w:t>projects as</w:t>
      </w:r>
      <w:r w:rsidR="00462631" w:rsidRPr="00FE54C3">
        <w:rPr>
          <w:rFonts w:ascii="Calibri" w:hAnsi="Calibri"/>
        </w:rPr>
        <w:t>, unlike</w:t>
      </w:r>
      <w:r w:rsidRPr="00FE54C3">
        <w:rPr>
          <w:rFonts w:ascii="Calibri" w:hAnsi="Calibri"/>
        </w:rPr>
        <w:t xml:space="preserve"> </w:t>
      </w:r>
      <w:r w:rsidRPr="00FE54C3">
        <w:rPr>
          <w:rFonts w:ascii="Calibri" w:hAnsi="Calibri"/>
          <w:i/>
        </w:rPr>
        <w:t>Capture Wales</w:t>
      </w:r>
      <w:r w:rsidRPr="00FE54C3">
        <w:rPr>
          <w:rFonts w:ascii="Calibri" w:hAnsi="Calibri"/>
        </w:rPr>
        <w:t>, there was no involvement after submitting the content.</w:t>
      </w:r>
      <w:r w:rsidR="007809C4" w:rsidRPr="00FE54C3">
        <w:rPr>
          <w:rFonts w:ascii="Calibri" w:hAnsi="Calibri"/>
        </w:rPr>
        <w:t xml:space="preserve"> </w:t>
      </w:r>
      <w:r w:rsidR="007A29D3" w:rsidRPr="00FE54C3">
        <w:rPr>
          <w:rFonts w:ascii="Calibri" w:hAnsi="Calibri"/>
        </w:rPr>
        <w:t>Postings in the</w:t>
      </w:r>
      <w:r w:rsidR="007B76F5" w:rsidRPr="00FE54C3">
        <w:rPr>
          <w:rFonts w:ascii="Calibri" w:hAnsi="Calibri"/>
        </w:rPr>
        <w:t xml:space="preserve"> comments section in response to the YouTube video ‘Film Editor’s Guide to </w:t>
      </w:r>
      <w:r w:rsidR="007B76F5" w:rsidRPr="00FE54C3">
        <w:rPr>
          <w:rFonts w:ascii="Calibri" w:hAnsi="Calibri"/>
          <w:i/>
        </w:rPr>
        <w:t>Life in a Day</w:t>
      </w:r>
      <w:r w:rsidR="007B76F5" w:rsidRPr="00FE54C3">
        <w:rPr>
          <w:rFonts w:ascii="Calibri" w:hAnsi="Calibri"/>
        </w:rPr>
        <w:t>’</w:t>
      </w:r>
      <w:r w:rsidR="00F92435" w:rsidRPr="00FE54C3">
        <w:rPr>
          <w:rFonts w:ascii="Calibri" w:hAnsi="Calibri"/>
        </w:rPr>
        <w:t xml:space="preserve"> articulate</w:t>
      </w:r>
      <w:r w:rsidR="007B76F5" w:rsidRPr="00FE54C3">
        <w:rPr>
          <w:rFonts w:ascii="Calibri" w:hAnsi="Calibri"/>
        </w:rPr>
        <w:t xml:space="preserve"> t</w:t>
      </w:r>
      <w:r w:rsidR="00F131F5" w:rsidRPr="00FE54C3">
        <w:rPr>
          <w:rFonts w:ascii="Calibri" w:hAnsi="Calibri"/>
        </w:rPr>
        <w:t>his tension</w:t>
      </w:r>
      <w:r w:rsidR="007B76F5" w:rsidRPr="00FE54C3">
        <w:rPr>
          <w:rFonts w:ascii="Calibri" w:hAnsi="Calibri"/>
        </w:rPr>
        <w:t xml:space="preserve"> in how</w:t>
      </w:r>
      <w:r w:rsidR="00F131F5" w:rsidRPr="00FE54C3">
        <w:rPr>
          <w:rFonts w:ascii="Calibri" w:hAnsi="Calibri"/>
        </w:rPr>
        <w:t xml:space="preserve"> guidance materials</w:t>
      </w:r>
      <w:r w:rsidR="007B76F5" w:rsidRPr="00FE54C3">
        <w:rPr>
          <w:rFonts w:ascii="Calibri" w:hAnsi="Calibri"/>
        </w:rPr>
        <w:t xml:space="preserve"> </w:t>
      </w:r>
      <w:r w:rsidR="00F92435" w:rsidRPr="00FE54C3">
        <w:rPr>
          <w:rFonts w:ascii="Calibri" w:hAnsi="Calibri"/>
        </w:rPr>
        <w:t xml:space="preserve">on editing </w:t>
      </w:r>
      <w:r w:rsidR="007B76F5" w:rsidRPr="00FE54C3">
        <w:rPr>
          <w:rFonts w:ascii="Calibri" w:hAnsi="Calibri"/>
        </w:rPr>
        <w:t>are seen as</w:t>
      </w:r>
      <w:r w:rsidR="00C93628" w:rsidRPr="00FE54C3">
        <w:rPr>
          <w:rFonts w:ascii="Calibri" w:hAnsi="Calibri"/>
        </w:rPr>
        <w:t xml:space="preserve"> limit</w:t>
      </w:r>
      <w:r w:rsidR="004536F4" w:rsidRPr="00FE54C3">
        <w:rPr>
          <w:rFonts w:ascii="Calibri" w:hAnsi="Calibri"/>
        </w:rPr>
        <w:t>ing the</w:t>
      </w:r>
      <w:r w:rsidR="00F131F5" w:rsidRPr="00FE54C3">
        <w:rPr>
          <w:rFonts w:ascii="Calibri" w:hAnsi="Calibri"/>
        </w:rPr>
        <w:t xml:space="preserve"> creative agency and scope of potential </w:t>
      </w:r>
      <w:r w:rsidR="007B76F5" w:rsidRPr="00FE54C3">
        <w:rPr>
          <w:rFonts w:ascii="Calibri" w:hAnsi="Calibri"/>
        </w:rPr>
        <w:t>contributors</w:t>
      </w:r>
      <w:r w:rsidR="00E006D8" w:rsidRPr="00FE54C3">
        <w:rPr>
          <w:rFonts w:ascii="Calibri" w:hAnsi="Calibri"/>
        </w:rPr>
        <w:t>.</w:t>
      </w:r>
      <w:r w:rsidR="003C55DC" w:rsidRPr="00FE54C3">
        <w:rPr>
          <w:rFonts w:ascii="Calibri" w:hAnsi="Calibri"/>
        </w:rPr>
        <w:t xml:space="preserve"> </w:t>
      </w:r>
    </w:p>
    <w:p w14:paraId="4ABB6CD1" w14:textId="77777777" w:rsidR="00F131F5" w:rsidRPr="00FE54C3" w:rsidRDefault="00F131F5" w:rsidP="007C71A6">
      <w:pPr>
        <w:jc w:val="both"/>
        <w:rPr>
          <w:rFonts w:ascii="Calibri" w:hAnsi="Calibri"/>
        </w:rPr>
      </w:pPr>
    </w:p>
    <w:p w14:paraId="4BD72FCC" w14:textId="6E6C67AC" w:rsidR="00CC0C91" w:rsidRPr="00FE54C3" w:rsidRDefault="00E65D76" w:rsidP="00291463">
      <w:pPr>
        <w:spacing w:line="480" w:lineRule="auto"/>
        <w:jc w:val="both"/>
        <w:rPr>
          <w:rFonts w:ascii="Calibri" w:hAnsi="Calibri"/>
        </w:rPr>
      </w:pPr>
      <w:r>
        <w:rPr>
          <w:rFonts w:ascii="Calibri" w:hAnsi="Calibri"/>
        </w:rPr>
        <w:t>In this 1.48 minute ‘Film Editor’s Guide […]’</w:t>
      </w:r>
      <w:r w:rsidR="00365A91" w:rsidRPr="00FE54C3">
        <w:rPr>
          <w:rFonts w:ascii="Calibri" w:hAnsi="Calibri"/>
        </w:rPr>
        <w:t>, Joe Walker introduces himself in staying ‘hello, you don't know yet, but yo</w:t>
      </w:r>
      <w:r w:rsidR="008D4541">
        <w:rPr>
          <w:rFonts w:ascii="Calibri" w:hAnsi="Calibri"/>
        </w:rPr>
        <w:t>u’ve hired me to cut your video</w:t>
      </w:r>
      <w:r w:rsidR="00365A91" w:rsidRPr="00FE54C3">
        <w:rPr>
          <w:rFonts w:ascii="Calibri" w:hAnsi="Calibri"/>
        </w:rPr>
        <w:t>.</w:t>
      </w:r>
      <w:r w:rsidR="0037379F">
        <w:rPr>
          <w:rFonts w:ascii="Calibri" w:hAnsi="Calibri"/>
        </w:rPr>
        <w:t xml:space="preserve">’ </w:t>
      </w:r>
      <w:r w:rsidR="00365A91" w:rsidRPr="00FE54C3">
        <w:rPr>
          <w:rFonts w:ascii="Calibri" w:hAnsi="Calibri"/>
        </w:rPr>
        <w:t>Without unduly unpicking Walker’s choice of wording, these opening comments immediately signal the questions of power and decision-making being c</w:t>
      </w:r>
      <w:r w:rsidR="009B751D" w:rsidRPr="00FE54C3">
        <w:rPr>
          <w:rFonts w:ascii="Calibri" w:hAnsi="Calibri"/>
        </w:rPr>
        <w:t>ritically examined in this article</w:t>
      </w:r>
      <w:r w:rsidR="00365A91" w:rsidRPr="00FE54C3">
        <w:rPr>
          <w:rFonts w:ascii="Calibri" w:hAnsi="Calibri"/>
        </w:rPr>
        <w:t xml:space="preserve">; in short, </w:t>
      </w:r>
      <w:r w:rsidR="00462631" w:rsidRPr="00FE54C3">
        <w:rPr>
          <w:rFonts w:ascii="Calibri" w:hAnsi="Calibri"/>
        </w:rPr>
        <w:t>the potential contributor to whom Walker is speaking did not hire him</w:t>
      </w:r>
      <w:r w:rsidR="00365A91" w:rsidRPr="00FE54C3">
        <w:rPr>
          <w:rFonts w:ascii="Calibri" w:hAnsi="Calibri"/>
        </w:rPr>
        <w:t xml:space="preserve">. Walker outlines how his message was created ‘to remind you of some important things about making </w:t>
      </w:r>
      <w:r w:rsidR="00E91078">
        <w:rPr>
          <w:rFonts w:ascii="Calibri" w:hAnsi="Calibri"/>
        </w:rPr>
        <w:t>your film for inclusion in ours</w:t>
      </w:r>
      <w:r w:rsidR="00365A91" w:rsidRPr="00FE54C3">
        <w:rPr>
          <w:rFonts w:ascii="Calibri" w:hAnsi="Calibri"/>
        </w:rPr>
        <w:t>.</w:t>
      </w:r>
      <w:r w:rsidR="00E91078">
        <w:rPr>
          <w:rFonts w:ascii="Calibri" w:hAnsi="Calibri"/>
        </w:rPr>
        <w:t>’</w:t>
      </w:r>
      <w:r w:rsidR="00365A91" w:rsidRPr="00FE54C3">
        <w:rPr>
          <w:rFonts w:ascii="Calibri" w:hAnsi="Calibri"/>
        </w:rPr>
        <w:t xml:space="preserve"> Again, tensions emerge around the ownership of the project and the editorial voice. </w:t>
      </w:r>
      <w:r w:rsidR="009D38A1">
        <w:rPr>
          <w:rFonts w:ascii="Calibri" w:hAnsi="Calibri"/>
        </w:rPr>
        <w:t>Indeed, elsewhere Macdonald expresses regret in not sending out filmmakers, ‘</w:t>
      </w:r>
      <w:r w:rsidR="009D38A1" w:rsidRPr="009D38A1">
        <w:rPr>
          <w:rFonts w:ascii="Calibri" w:hAnsi="Calibri"/>
        </w:rPr>
        <w:t>who could have taught people how to use the equipment and, more crucially, how to make what we wanted</w:t>
      </w:r>
      <w:r w:rsidR="009D38A1">
        <w:rPr>
          <w:rFonts w:ascii="Calibri" w:hAnsi="Calibri"/>
        </w:rPr>
        <w:t xml:space="preserve">’ (cited in </w:t>
      </w:r>
      <w:r w:rsidR="009D38A1">
        <w:rPr>
          <w:rFonts w:ascii="Calibri" w:hAnsi="Calibri"/>
          <w:i/>
        </w:rPr>
        <w:t>Guardian</w:t>
      </w:r>
      <w:r w:rsidR="009D38A1">
        <w:rPr>
          <w:rFonts w:ascii="Calibri" w:hAnsi="Calibri"/>
        </w:rPr>
        <w:t xml:space="preserve">, 2011). </w:t>
      </w:r>
      <w:r w:rsidR="00365A91" w:rsidRPr="00FE54C3">
        <w:rPr>
          <w:rFonts w:ascii="Calibri" w:hAnsi="Calibri"/>
        </w:rPr>
        <w:t>The main message Walker conveys is that h</w:t>
      </w:r>
      <w:r w:rsidR="0037379F">
        <w:rPr>
          <w:rFonts w:ascii="Calibri" w:hAnsi="Calibri"/>
        </w:rPr>
        <w:t>e ‘does not want edited footage</w:t>
      </w:r>
      <w:r w:rsidR="00365A91" w:rsidRPr="00FE54C3">
        <w:rPr>
          <w:rFonts w:ascii="Calibri" w:hAnsi="Calibri"/>
        </w:rPr>
        <w:t>.</w:t>
      </w:r>
      <w:r w:rsidR="0037379F">
        <w:rPr>
          <w:rFonts w:ascii="Calibri" w:hAnsi="Calibri"/>
        </w:rPr>
        <w:t>’</w:t>
      </w:r>
      <w:r w:rsidR="00365A91" w:rsidRPr="00FE54C3">
        <w:rPr>
          <w:rFonts w:ascii="Calibri" w:hAnsi="Calibri"/>
        </w:rPr>
        <w:t xml:space="preserve"> He goes on to say, ‘for me to do my job, I’d</w:t>
      </w:r>
      <w:r w:rsidR="0037379F">
        <w:rPr>
          <w:rFonts w:ascii="Calibri" w:hAnsi="Calibri"/>
        </w:rPr>
        <w:t xml:space="preserve"> like raw material to work with</w:t>
      </w:r>
      <w:r w:rsidR="00365A91" w:rsidRPr="00FE54C3">
        <w:rPr>
          <w:rFonts w:ascii="Calibri" w:hAnsi="Calibri"/>
        </w:rPr>
        <w:t>.</w:t>
      </w:r>
      <w:r w:rsidR="0037379F">
        <w:rPr>
          <w:rFonts w:ascii="Calibri" w:hAnsi="Calibri"/>
        </w:rPr>
        <w:t>’</w:t>
      </w:r>
      <w:r w:rsidR="00365A91" w:rsidRPr="00FE54C3">
        <w:rPr>
          <w:rFonts w:ascii="Calibri" w:hAnsi="Calibri"/>
        </w:rPr>
        <w:t xml:space="preserve"> Walker requests on behalf o</w:t>
      </w:r>
      <w:r w:rsidR="0037379F">
        <w:rPr>
          <w:rFonts w:ascii="Calibri" w:hAnsi="Calibri"/>
        </w:rPr>
        <w:t>f ‘</w:t>
      </w:r>
      <w:r w:rsidR="00365A91" w:rsidRPr="00FE54C3">
        <w:rPr>
          <w:rFonts w:ascii="Calibri" w:hAnsi="Calibri"/>
        </w:rPr>
        <w:t>we’, the production team, that there be no added soundtrack or no fully graded pictures, and urges contr</w:t>
      </w:r>
      <w:r w:rsidR="00291463" w:rsidRPr="00FE54C3">
        <w:rPr>
          <w:rFonts w:ascii="Calibri" w:hAnsi="Calibri"/>
        </w:rPr>
        <w:t>ibutions</w:t>
      </w:r>
      <w:r w:rsidR="00365A91" w:rsidRPr="00FE54C3">
        <w:rPr>
          <w:rFonts w:ascii="Calibri" w:hAnsi="Calibri"/>
        </w:rPr>
        <w:t xml:space="preserve"> to just be ‘real’.</w:t>
      </w:r>
      <w:r w:rsidR="00CC0C91" w:rsidRPr="00FE54C3">
        <w:rPr>
          <w:rFonts w:ascii="Calibri" w:hAnsi="Calibri"/>
        </w:rPr>
        <w:t xml:space="preserve"> </w:t>
      </w:r>
      <w:r w:rsidR="00B4425A" w:rsidRPr="00FE54C3">
        <w:rPr>
          <w:rFonts w:ascii="Calibri" w:hAnsi="Calibri"/>
        </w:rPr>
        <w:t>T</w:t>
      </w:r>
      <w:r w:rsidR="00BB7AC8" w:rsidRPr="00FE54C3">
        <w:rPr>
          <w:rFonts w:ascii="Calibri" w:hAnsi="Calibri"/>
        </w:rPr>
        <w:t xml:space="preserve">his clip and </w:t>
      </w:r>
      <w:r w:rsidR="00B4425A" w:rsidRPr="00FE54C3">
        <w:rPr>
          <w:rFonts w:ascii="Calibri" w:hAnsi="Calibri"/>
        </w:rPr>
        <w:t xml:space="preserve">the </w:t>
      </w:r>
      <w:r w:rsidR="00BB7AC8" w:rsidRPr="00FE54C3">
        <w:rPr>
          <w:rFonts w:ascii="Calibri" w:hAnsi="Calibri"/>
        </w:rPr>
        <w:t xml:space="preserve">following comments </w:t>
      </w:r>
      <w:r w:rsidR="00B4425A" w:rsidRPr="00FE54C3">
        <w:rPr>
          <w:rFonts w:ascii="Calibri" w:hAnsi="Calibri"/>
        </w:rPr>
        <w:t xml:space="preserve">provide </w:t>
      </w:r>
      <w:r w:rsidR="00BB7AC8" w:rsidRPr="00FE54C3">
        <w:rPr>
          <w:rFonts w:ascii="Calibri" w:hAnsi="Calibri"/>
        </w:rPr>
        <w:t>insights into the expectations and agenda of the production team</w:t>
      </w:r>
      <w:r w:rsidR="004536F4" w:rsidRPr="00FE54C3">
        <w:rPr>
          <w:rFonts w:ascii="Calibri" w:hAnsi="Calibri"/>
        </w:rPr>
        <w:t>,</w:t>
      </w:r>
      <w:r w:rsidR="00BB7AC8" w:rsidRPr="00FE54C3">
        <w:rPr>
          <w:rFonts w:ascii="Calibri" w:hAnsi="Calibri"/>
        </w:rPr>
        <w:t xml:space="preserve"> and</w:t>
      </w:r>
      <w:r w:rsidR="001979F6">
        <w:rPr>
          <w:rFonts w:ascii="Calibri" w:hAnsi="Calibri"/>
        </w:rPr>
        <w:t xml:space="preserve"> highlight </w:t>
      </w:r>
      <w:r w:rsidR="00BB7AC8" w:rsidRPr="00FE54C3">
        <w:rPr>
          <w:rFonts w:ascii="Calibri" w:hAnsi="Calibri"/>
        </w:rPr>
        <w:t xml:space="preserve">tensions in how some </w:t>
      </w:r>
      <w:r w:rsidR="004536F4" w:rsidRPr="00FE54C3">
        <w:rPr>
          <w:rFonts w:ascii="Calibri" w:hAnsi="Calibri"/>
        </w:rPr>
        <w:t xml:space="preserve">potential </w:t>
      </w:r>
      <w:r w:rsidR="00BB7AC8" w:rsidRPr="00FE54C3">
        <w:rPr>
          <w:rFonts w:ascii="Calibri" w:hAnsi="Calibri"/>
        </w:rPr>
        <w:t xml:space="preserve">contributors see a difference in how they want </w:t>
      </w:r>
      <w:r w:rsidR="00B4425A" w:rsidRPr="00FE54C3">
        <w:rPr>
          <w:rFonts w:ascii="Calibri" w:hAnsi="Calibri"/>
        </w:rPr>
        <w:t>to develop their materials</w:t>
      </w:r>
      <w:r w:rsidR="00BB7AC8" w:rsidRPr="00FE54C3">
        <w:rPr>
          <w:rFonts w:ascii="Calibri" w:hAnsi="Calibri"/>
        </w:rPr>
        <w:t xml:space="preserve">. The phrase from the film, ‘making your film for inclusion in ours’ strongly indicates an invitation </w:t>
      </w:r>
      <w:r w:rsidR="007A29D3" w:rsidRPr="00FE54C3">
        <w:rPr>
          <w:rFonts w:ascii="Calibri" w:hAnsi="Calibri"/>
        </w:rPr>
        <w:t>and curating</w:t>
      </w:r>
      <w:r w:rsidR="00BB7AC8" w:rsidRPr="00FE54C3">
        <w:rPr>
          <w:rFonts w:ascii="Calibri" w:hAnsi="Calibri"/>
        </w:rPr>
        <w:t xml:space="preserve"> </w:t>
      </w:r>
      <w:r w:rsidR="00B4425A" w:rsidRPr="00FE54C3">
        <w:rPr>
          <w:rFonts w:ascii="Calibri" w:hAnsi="Calibri"/>
        </w:rPr>
        <w:t>approach to interaction, rather than participation</w:t>
      </w:r>
      <w:r w:rsidR="00BB7AC8" w:rsidRPr="00FE54C3">
        <w:rPr>
          <w:rFonts w:ascii="Calibri" w:hAnsi="Calibri"/>
        </w:rPr>
        <w:t xml:space="preserve">. </w:t>
      </w:r>
      <w:r w:rsidR="00972EBD" w:rsidRPr="00FE54C3">
        <w:rPr>
          <w:rFonts w:ascii="Calibri" w:hAnsi="Calibri"/>
        </w:rPr>
        <w:t xml:space="preserve">To explore how potential contributors identify and articulate tensions in the </w:t>
      </w:r>
      <w:r w:rsidR="00972EBD" w:rsidRPr="00FE54C3">
        <w:rPr>
          <w:rFonts w:ascii="Calibri" w:hAnsi="Calibri"/>
          <w:i/>
        </w:rPr>
        <w:t xml:space="preserve">Life in a Day </w:t>
      </w:r>
      <w:r w:rsidR="00972EBD" w:rsidRPr="00FE54C3">
        <w:rPr>
          <w:rFonts w:ascii="Calibri" w:hAnsi="Calibri"/>
        </w:rPr>
        <w:t>participatory media project, t</w:t>
      </w:r>
      <w:r w:rsidR="00CC0C91" w:rsidRPr="00FE54C3">
        <w:rPr>
          <w:rFonts w:ascii="Calibri" w:hAnsi="Calibri"/>
        </w:rPr>
        <w:t xml:space="preserve">he following </w:t>
      </w:r>
      <w:r>
        <w:rPr>
          <w:rFonts w:ascii="Calibri" w:hAnsi="Calibri"/>
        </w:rPr>
        <w:t>considers</w:t>
      </w:r>
      <w:r w:rsidR="00CC0C91" w:rsidRPr="00FE54C3">
        <w:rPr>
          <w:rFonts w:ascii="Calibri" w:hAnsi="Calibri"/>
        </w:rPr>
        <w:t xml:space="preserve"> responses to this clip.</w:t>
      </w:r>
    </w:p>
    <w:p w14:paraId="7963E8D2" w14:textId="77777777" w:rsidR="00CC0C91" w:rsidRPr="00FE54C3" w:rsidRDefault="00CC0C91" w:rsidP="00CC0C91">
      <w:pPr>
        <w:jc w:val="both"/>
        <w:rPr>
          <w:rFonts w:ascii="Calibri" w:hAnsi="Calibri"/>
        </w:rPr>
      </w:pPr>
    </w:p>
    <w:p w14:paraId="5F88149C" w14:textId="42860E08" w:rsidR="00BB7AC8" w:rsidRPr="00FE54C3" w:rsidRDefault="00F24529" w:rsidP="00E37D83">
      <w:pPr>
        <w:spacing w:line="480" w:lineRule="auto"/>
        <w:jc w:val="both"/>
        <w:rPr>
          <w:rFonts w:ascii="Calibri" w:hAnsi="Calibri"/>
        </w:rPr>
      </w:pPr>
      <w:r w:rsidRPr="00FE54C3">
        <w:rPr>
          <w:rFonts w:ascii="Calibri" w:hAnsi="Calibri"/>
        </w:rPr>
        <w:t>For this analysis,</w:t>
      </w:r>
      <w:r w:rsidR="00CC0C91" w:rsidRPr="00FE54C3">
        <w:rPr>
          <w:rFonts w:ascii="Calibri" w:hAnsi="Calibri"/>
        </w:rPr>
        <w:t xml:space="preserve"> YouTube is approached not just as the platform for</w:t>
      </w:r>
      <w:r w:rsidR="003E194E" w:rsidRPr="00FE54C3">
        <w:rPr>
          <w:rFonts w:ascii="Calibri" w:hAnsi="Calibri"/>
        </w:rPr>
        <w:t xml:space="preserve"> the</w:t>
      </w:r>
      <w:r w:rsidR="00CC0C91" w:rsidRPr="00FE54C3">
        <w:rPr>
          <w:rFonts w:ascii="Calibri" w:hAnsi="Calibri"/>
        </w:rPr>
        <w:t xml:space="preserve"> sourcing/collection of content and broadcasting guidance materials, but also as a site where potential </w:t>
      </w:r>
      <w:r w:rsidR="003E194E" w:rsidRPr="00FE54C3">
        <w:rPr>
          <w:rFonts w:ascii="Calibri" w:hAnsi="Calibri"/>
        </w:rPr>
        <w:t>contributors</w:t>
      </w:r>
      <w:r w:rsidR="00CC0C91" w:rsidRPr="00FE54C3">
        <w:rPr>
          <w:rFonts w:ascii="Calibri" w:hAnsi="Calibri"/>
        </w:rPr>
        <w:t xml:space="preserve"> can </w:t>
      </w:r>
      <w:r w:rsidR="001F6606" w:rsidRPr="00FE54C3">
        <w:rPr>
          <w:rFonts w:ascii="Calibri" w:hAnsi="Calibri"/>
        </w:rPr>
        <w:t xml:space="preserve">potentially enter </w:t>
      </w:r>
      <w:r w:rsidR="00CC0C91" w:rsidRPr="00FE54C3">
        <w:rPr>
          <w:rFonts w:ascii="Calibri" w:hAnsi="Calibri"/>
        </w:rPr>
        <w:t>into conversation with the poster of the video and other commentators.</w:t>
      </w:r>
      <w:r w:rsidR="000C4C30" w:rsidRPr="00FE54C3">
        <w:rPr>
          <w:rFonts w:ascii="Calibri" w:hAnsi="Calibri"/>
        </w:rPr>
        <w:t xml:space="preserve"> </w:t>
      </w:r>
      <w:r w:rsidR="000C47F8" w:rsidRPr="00FE54C3">
        <w:rPr>
          <w:rFonts w:ascii="Calibri" w:hAnsi="Calibri"/>
        </w:rPr>
        <w:t xml:space="preserve">Existing approaches to analysing YouTube user comments include </w:t>
      </w:r>
      <w:r w:rsidR="007F328E" w:rsidRPr="00FE54C3">
        <w:rPr>
          <w:rFonts w:ascii="Calibri" w:hAnsi="Calibri"/>
        </w:rPr>
        <w:t>Madden et al.</w:t>
      </w:r>
      <w:r w:rsidR="000C47F8" w:rsidRPr="00FE54C3">
        <w:rPr>
          <w:rFonts w:ascii="Calibri" w:hAnsi="Calibri"/>
        </w:rPr>
        <w:t>’s</w:t>
      </w:r>
      <w:r w:rsidR="007F328E" w:rsidRPr="00FE54C3">
        <w:rPr>
          <w:rFonts w:ascii="Calibri" w:hAnsi="Calibri"/>
        </w:rPr>
        <w:t xml:space="preserve"> (2</w:t>
      </w:r>
      <w:r w:rsidR="000C47F8" w:rsidRPr="00FE54C3">
        <w:rPr>
          <w:rFonts w:ascii="Calibri" w:hAnsi="Calibri"/>
        </w:rPr>
        <w:t>014) content analysis and</w:t>
      </w:r>
      <w:r w:rsidR="007F328E" w:rsidRPr="00FE54C3">
        <w:rPr>
          <w:rFonts w:ascii="Calibri" w:hAnsi="Calibri"/>
        </w:rPr>
        <w:t xml:space="preserve"> classification scheme for categorising types of comments and the purp</w:t>
      </w:r>
      <w:r w:rsidR="00972EBD" w:rsidRPr="00FE54C3">
        <w:rPr>
          <w:rFonts w:ascii="Calibri" w:hAnsi="Calibri"/>
        </w:rPr>
        <w:t>oses of commenting, for example</w:t>
      </w:r>
      <w:r w:rsidR="007F328E" w:rsidRPr="00FE54C3">
        <w:rPr>
          <w:rFonts w:ascii="Calibri" w:hAnsi="Calibri"/>
        </w:rPr>
        <w:t xml:space="preserve"> reminiscing and giving advice. </w:t>
      </w:r>
      <w:r w:rsidR="00CC0C91" w:rsidRPr="00FE54C3">
        <w:rPr>
          <w:rFonts w:ascii="Calibri" w:hAnsi="Calibri"/>
        </w:rPr>
        <w:t>Griffith and Papacharissi’s (2010) analy</w:t>
      </w:r>
      <w:r w:rsidR="000C4C30" w:rsidRPr="00FE54C3">
        <w:rPr>
          <w:rFonts w:ascii="Calibri" w:hAnsi="Calibri"/>
        </w:rPr>
        <w:t>sis of video blogs provides</w:t>
      </w:r>
      <w:r w:rsidR="00BF7035" w:rsidRPr="00FE54C3">
        <w:rPr>
          <w:rFonts w:ascii="Calibri" w:hAnsi="Calibri"/>
        </w:rPr>
        <w:t xml:space="preserve"> </w:t>
      </w:r>
      <w:r w:rsidR="00CC0C91" w:rsidRPr="00FE54C3">
        <w:rPr>
          <w:rFonts w:ascii="Calibri" w:hAnsi="Calibri"/>
        </w:rPr>
        <w:t>instructive meth</w:t>
      </w:r>
      <w:r w:rsidR="00BD5CF7" w:rsidRPr="00FE54C3">
        <w:rPr>
          <w:rFonts w:ascii="Calibri" w:hAnsi="Calibri"/>
        </w:rPr>
        <w:t>odological pointe</w:t>
      </w:r>
      <w:r w:rsidR="00BF7035" w:rsidRPr="00FE54C3">
        <w:rPr>
          <w:rFonts w:ascii="Calibri" w:hAnsi="Calibri"/>
        </w:rPr>
        <w:t xml:space="preserve">rs that this article follows in </w:t>
      </w:r>
      <w:r w:rsidR="00F92435" w:rsidRPr="00FE54C3">
        <w:rPr>
          <w:rFonts w:ascii="Calibri" w:hAnsi="Calibri"/>
        </w:rPr>
        <w:t>approaching</w:t>
      </w:r>
      <w:r w:rsidR="00CC0C91" w:rsidRPr="00FE54C3">
        <w:rPr>
          <w:rFonts w:ascii="Calibri" w:hAnsi="Calibri"/>
        </w:rPr>
        <w:t xml:space="preserve"> comments threads as part of the </w:t>
      </w:r>
      <w:r w:rsidR="00BF7035" w:rsidRPr="00FE54C3">
        <w:rPr>
          <w:rFonts w:ascii="Calibri" w:hAnsi="Calibri"/>
        </w:rPr>
        <w:t xml:space="preserve">potential </w:t>
      </w:r>
      <w:r w:rsidR="00CC0C91" w:rsidRPr="00FE54C3">
        <w:rPr>
          <w:rFonts w:ascii="Calibri" w:hAnsi="Calibri"/>
        </w:rPr>
        <w:t xml:space="preserve">interaction and exchange between the poster and their </w:t>
      </w:r>
      <w:r w:rsidR="000C4C30" w:rsidRPr="00FE54C3">
        <w:rPr>
          <w:rFonts w:ascii="Calibri" w:hAnsi="Calibri"/>
        </w:rPr>
        <w:t>audience.</w:t>
      </w:r>
      <w:r w:rsidR="004536F4" w:rsidRPr="00FE54C3">
        <w:rPr>
          <w:rFonts w:ascii="Calibri" w:hAnsi="Calibri"/>
        </w:rPr>
        <w:t xml:space="preserve"> </w:t>
      </w:r>
      <w:r w:rsidR="007F328E" w:rsidRPr="00FE54C3">
        <w:rPr>
          <w:rFonts w:ascii="Calibri" w:hAnsi="Calibri"/>
        </w:rPr>
        <w:t>By looking at the comment thread specifi</w:t>
      </w:r>
      <w:r w:rsidR="000C4C30" w:rsidRPr="00FE54C3">
        <w:rPr>
          <w:rFonts w:ascii="Calibri" w:hAnsi="Calibri"/>
        </w:rPr>
        <w:t>cally for this guidance video,</w:t>
      </w:r>
      <w:r w:rsidR="00F92435" w:rsidRPr="00FE54C3">
        <w:rPr>
          <w:rFonts w:ascii="Calibri" w:hAnsi="Calibri"/>
        </w:rPr>
        <w:t xml:space="preserve"> debates around </w:t>
      </w:r>
      <w:r w:rsidR="000C4C30" w:rsidRPr="00FE54C3">
        <w:rPr>
          <w:rFonts w:ascii="Calibri" w:hAnsi="Calibri"/>
        </w:rPr>
        <w:t>editing</w:t>
      </w:r>
      <w:r w:rsidR="00F92435" w:rsidRPr="00FE54C3">
        <w:rPr>
          <w:rFonts w:ascii="Calibri" w:hAnsi="Calibri"/>
        </w:rPr>
        <w:t xml:space="preserve"> are arguably</w:t>
      </w:r>
      <w:r w:rsidR="000C4C30" w:rsidRPr="00FE54C3">
        <w:rPr>
          <w:rFonts w:ascii="Calibri" w:hAnsi="Calibri"/>
        </w:rPr>
        <w:t xml:space="preserve"> </w:t>
      </w:r>
      <w:r w:rsidR="007F328E" w:rsidRPr="00FE54C3">
        <w:rPr>
          <w:rFonts w:ascii="Calibri" w:hAnsi="Calibri"/>
        </w:rPr>
        <w:t>selected</w:t>
      </w:r>
      <w:r w:rsidR="000C4C30" w:rsidRPr="00FE54C3">
        <w:rPr>
          <w:rFonts w:ascii="Calibri" w:hAnsi="Calibri"/>
        </w:rPr>
        <w:t xml:space="preserve"> </w:t>
      </w:r>
      <w:r w:rsidR="007F328E" w:rsidRPr="00FE54C3">
        <w:rPr>
          <w:rFonts w:ascii="Calibri" w:hAnsi="Calibri"/>
        </w:rPr>
        <w:t>at the exclusion</w:t>
      </w:r>
      <w:r w:rsidR="00900B16">
        <w:rPr>
          <w:rFonts w:ascii="Calibri" w:hAnsi="Calibri"/>
        </w:rPr>
        <w:t xml:space="preserve"> of different aspects</w:t>
      </w:r>
      <w:r w:rsidR="000C4C30" w:rsidRPr="00FE54C3">
        <w:rPr>
          <w:rFonts w:ascii="Calibri" w:hAnsi="Calibri"/>
        </w:rPr>
        <w:t xml:space="preserve"> </w:t>
      </w:r>
      <w:r w:rsidR="007F328E" w:rsidRPr="00FE54C3">
        <w:rPr>
          <w:rFonts w:ascii="Calibri" w:hAnsi="Calibri"/>
        </w:rPr>
        <w:t xml:space="preserve">raised in </w:t>
      </w:r>
      <w:r w:rsidR="00900B16">
        <w:rPr>
          <w:rFonts w:ascii="Calibri" w:hAnsi="Calibri"/>
        </w:rPr>
        <w:t>the other</w:t>
      </w:r>
      <w:r w:rsidR="007F328E" w:rsidRPr="00FE54C3">
        <w:rPr>
          <w:rFonts w:ascii="Calibri" w:hAnsi="Calibri"/>
        </w:rPr>
        <w:t xml:space="preserve"> </w:t>
      </w:r>
      <w:r w:rsidR="007F328E" w:rsidRPr="00FE54C3">
        <w:rPr>
          <w:rFonts w:ascii="Calibri" w:hAnsi="Calibri"/>
          <w:i/>
        </w:rPr>
        <w:t xml:space="preserve">Life in a Day </w:t>
      </w:r>
      <w:r w:rsidR="00A635F7">
        <w:rPr>
          <w:rFonts w:ascii="Calibri" w:hAnsi="Calibri"/>
        </w:rPr>
        <w:t xml:space="preserve">YouTube </w:t>
      </w:r>
      <w:r w:rsidR="000C4C30" w:rsidRPr="00FE54C3">
        <w:rPr>
          <w:rFonts w:ascii="Calibri" w:hAnsi="Calibri"/>
        </w:rPr>
        <w:t>videos</w:t>
      </w:r>
      <w:r w:rsidR="00A635F7">
        <w:rPr>
          <w:rFonts w:ascii="Calibri" w:hAnsi="Calibri"/>
        </w:rPr>
        <w:t xml:space="preserve"> from the producers</w:t>
      </w:r>
      <w:r w:rsidR="007F328E" w:rsidRPr="00FE54C3">
        <w:rPr>
          <w:rFonts w:ascii="Calibri" w:hAnsi="Calibri"/>
        </w:rPr>
        <w:t xml:space="preserve">. That said, there was no assumption before </w:t>
      </w:r>
      <w:r w:rsidR="007A29D3" w:rsidRPr="00FE54C3">
        <w:rPr>
          <w:rFonts w:ascii="Calibri" w:hAnsi="Calibri"/>
        </w:rPr>
        <w:t>analysing</w:t>
      </w:r>
      <w:r w:rsidR="007F328E" w:rsidRPr="00FE54C3">
        <w:rPr>
          <w:rFonts w:ascii="Calibri" w:hAnsi="Calibri"/>
        </w:rPr>
        <w:t xml:space="preserve"> the 408 comments (at time of writing, with the last entry ‘3 years ago’) that there</w:t>
      </w:r>
      <w:r w:rsidR="00E65D76">
        <w:rPr>
          <w:rFonts w:ascii="Calibri" w:hAnsi="Calibri"/>
        </w:rPr>
        <w:t xml:space="preserve"> would be </w:t>
      </w:r>
      <w:r w:rsidR="007F328E" w:rsidRPr="00FE54C3">
        <w:rPr>
          <w:rFonts w:ascii="Calibri" w:hAnsi="Calibri"/>
        </w:rPr>
        <w:t>such a concentrated crit</w:t>
      </w:r>
      <w:r w:rsidR="00BF7035" w:rsidRPr="00FE54C3">
        <w:rPr>
          <w:rFonts w:ascii="Calibri" w:hAnsi="Calibri"/>
        </w:rPr>
        <w:t>ique concerning</w:t>
      </w:r>
      <w:r w:rsidR="007F328E" w:rsidRPr="00FE54C3">
        <w:rPr>
          <w:rFonts w:ascii="Calibri" w:hAnsi="Calibri"/>
        </w:rPr>
        <w:t xml:space="preserve"> the </w:t>
      </w:r>
      <w:r w:rsidR="00BF7035" w:rsidRPr="00FE54C3">
        <w:rPr>
          <w:rFonts w:ascii="Calibri" w:hAnsi="Calibri"/>
        </w:rPr>
        <w:t>guidance on</w:t>
      </w:r>
      <w:r w:rsidR="007F328E" w:rsidRPr="00FE54C3">
        <w:rPr>
          <w:rFonts w:ascii="Calibri" w:hAnsi="Calibri"/>
        </w:rPr>
        <w:t xml:space="preserve"> editing.</w:t>
      </w:r>
      <w:r w:rsidR="00BB7AC8" w:rsidRPr="00FE54C3">
        <w:rPr>
          <w:rFonts w:ascii="Calibri" w:hAnsi="Calibri"/>
        </w:rPr>
        <w:t xml:space="preserve"> Of course, caution must be expressed on assumptions around how ‘audiences shape themselves by interacting with particular media texts’ (Hermes, 2009: 113). From this analysis, it is not possible to consider if and how contributors to this comments thread adapted their potential contributors. Some </w:t>
      </w:r>
      <w:r w:rsidR="00972EBD" w:rsidRPr="00FE54C3">
        <w:rPr>
          <w:rFonts w:ascii="Calibri" w:hAnsi="Calibri"/>
        </w:rPr>
        <w:t>did though articulate</w:t>
      </w:r>
      <w:r w:rsidR="00BB7AC8" w:rsidRPr="00FE54C3">
        <w:rPr>
          <w:rFonts w:ascii="Calibri" w:hAnsi="Calibri"/>
        </w:rPr>
        <w:t xml:space="preserve"> how interactions with Walker’s guidance video would lead to changes in how they </w:t>
      </w:r>
      <w:r w:rsidR="00972EBD" w:rsidRPr="00FE54C3">
        <w:rPr>
          <w:rFonts w:ascii="Calibri" w:hAnsi="Calibri"/>
        </w:rPr>
        <w:t>were approaching their filming, and t</w:t>
      </w:r>
      <w:r w:rsidR="00BB7AC8" w:rsidRPr="00FE54C3">
        <w:rPr>
          <w:rFonts w:ascii="Calibri" w:hAnsi="Calibri"/>
        </w:rPr>
        <w:t>his analysis</w:t>
      </w:r>
      <w:r w:rsidR="00972EBD" w:rsidRPr="00FE54C3">
        <w:rPr>
          <w:rFonts w:ascii="Calibri" w:hAnsi="Calibri"/>
        </w:rPr>
        <w:t xml:space="preserve"> does</w:t>
      </w:r>
      <w:r w:rsidR="00BB7AC8" w:rsidRPr="00FE54C3">
        <w:rPr>
          <w:rFonts w:ascii="Calibri" w:hAnsi="Calibri"/>
        </w:rPr>
        <w:t xml:space="preserve"> present insights into how the ‘crowd’</w:t>
      </w:r>
      <w:r w:rsidR="00BF7035" w:rsidRPr="00FE54C3">
        <w:rPr>
          <w:rFonts w:ascii="Calibri" w:hAnsi="Calibri"/>
        </w:rPr>
        <w:t xml:space="preserve"> identify</w:t>
      </w:r>
      <w:r w:rsidR="00BB7AC8" w:rsidRPr="00FE54C3">
        <w:rPr>
          <w:rFonts w:ascii="Calibri" w:hAnsi="Calibri"/>
        </w:rPr>
        <w:t xml:space="preserve"> ‘sourcing’</w:t>
      </w:r>
      <w:r w:rsidR="0037476C" w:rsidRPr="00FE54C3">
        <w:rPr>
          <w:rFonts w:ascii="Calibri" w:hAnsi="Calibri"/>
        </w:rPr>
        <w:t xml:space="preserve"> as a shared issu</w:t>
      </w:r>
      <w:r w:rsidR="00BF7035" w:rsidRPr="00FE54C3">
        <w:rPr>
          <w:rFonts w:ascii="Calibri" w:hAnsi="Calibri"/>
        </w:rPr>
        <w:t>e</w:t>
      </w:r>
      <w:r w:rsidR="00BB7AC8" w:rsidRPr="00FE54C3">
        <w:rPr>
          <w:rFonts w:ascii="Calibri" w:hAnsi="Calibri"/>
        </w:rPr>
        <w:t xml:space="preserve">. It is not possible to include all comments here as </w:t>
      </w:r>
      <w:r w:rsidR="00E65D76">
        <w:rPr>
          <w:rFonts w:ascii="Calibri" w:hAnsi="Calibri"/>
        </w:rPr>
        <w:t>“evidence”</w:t>
      </w:r>
      <w:r w:rsidR="007A29D3" w:rsidRPr="00FE54C3">
        <w:rPr>
          <w:rFonts w:ascii="Calibri" w:hAnsi="Calibri"/>
        </w:rPr>
        <w:t xml:space="preserve">. Rather, a </w:t>
      </w:r>
      <w:r w:rsidR="00BB7AC8" w:rsidRPr="00FE54C3">
        <w:rPr>
          <w:rFonts w:ascii="Calibri" w:hAnsi="Calibri"/>
        </w:rPr>
        <w:t>more productive approach to engaging with the lived, experience of the comment thread is to access it directly to find comments and associated replies</w:t>
      </w:r>
      <w:r w:rsidR="0045269A" w:rsidRPr="00FE54C3">
        <w:rPr>
          <w:rFonts w:ascii="Calibri" w:hAnsi="Calibri"/>
        </w:rPr>
        <w:t>. The following provides</w:t>
      </w:r>
      <w:r w:rsidR="00BB7AC8" w:rsidRPr="00FE54C3">
        <w:rPr>
          <w:rFonts w:ascii="Calibri" w:hAnsi="Calibri"/>
        </w:rPr>
        <w:t xml:space="preserve"> usernames to guide </w:t>
      </w:r>
      <w:r w:rsidR="003E194E" w:rsidRPr="00FE54C3">
        <w:rPr>
          <w:rFonts w:ascii="Calibri" w:hAnsi="Calibri"/>
        </w:rPr>
        <w:t xml:space="preserve">such a search, with </w:t>
      </w:r>
      <w:r w:rsidR="00AF6497" w:rsidRPr="00FE54C3">
        <w:rPr>
          <w:rFonts w:ascii="Calibri" w:hAnsi="Calibri"/>
        </w:rPr>
        <w:t>a few illustrative</w:t>
      </w:r>
      <w:r w:rsidR="003E194E" w:rsidRPr="00FE54C3">
        <w:rPr>
          <w:rFonts w:ascii="Calibri" w:hAnsi="Calibri"/>
        </w:rPr>
        <w:t xml:space="preserve"> c</w:t>
      </w:r>
      <w:r w:rsidR="0045269A" w:rsidRPr="00FE54C3">
        <w:rPr>
          <w:rFonts w:ascii="Calibri" w:hAnsi="Calibri"/>
        </w:rPr>
        <w:t>omments also included.</w:t>
      </w:r>
      <w:r w:rsidR="00BB7AC8" w:rsidRPr="00FE54C3">
        <w:rPr>
          <w:rFonts w:ascii="Calibri" w:hAnsi="Calibri"/>
        </w:rPr>
        <w:t xml:space="preserve">  </w:t>
      </w:r>
    </w:p>
    <w:p w14:paraId="25A62B11" w14:textId="77777777" w:rsidR="00CC0C91" w:rsidRPr="00FE54C3" w:rsidRDefault="00CC0C91" w:rsidP="00CC0C91">
      <w:pPr>
        <w:jc w:val="both"/>
        <w:rPr>
          <w:rFonts w:ascii="Calibri" w:hAnsi="Calibri"/>
        </w:rPr>
      </w:pPr>
    </w:p>
    <w:p w14:paraId="40784F5F" w14:textId="594BD949" w:rsidR="00275027" w:rsidRPr="0037379F" w:rsidRDefault="00BB7AC8" w:rsidP="00275027">
      <w:pPr>
        <w:spacing w:line="480" w:lineRule="auto"/>
        <w:jc w:val="both"/>
        <w:rPr>
          <w:rFonts w:ascii="Calibri" w:hAnsi="Calibri"/>
        </w:rPr>
      </w:pPr>
      <w:r w:rsidRPr="00FE54C3">
        <w:rPr>
          <w:rFonts w:ascii="Calibri" w:hAnsi="Calibri"/>
        </w:rPr>
        <w:t>The question of editing was addressed in a number of comments as an interlinked issue of control and</w:t>
      </w:r>
      <w:r w:rsidR="00E37D83" w:rsidRPr="00FE54C3">
        <w:rPr>
          <w:rFonts w:ascii="Calibri" w:hAnsi="Calibri"/>
        </w:rPr>
        <w:t xml:space="preserve"> </w:t>
      </w:r>
      <w:r w:rsidRPr="00FE54C3">
        <w:rPr>
          <w:rFonts w:ascii="Calibri" w:hAnsi="Calibri"/>
        </w:rPr>
        <w:t>creative agency. Explicitly addressing Walker’</w:t>
      </w:r>
      <w:r w:rsidR="00E37D83" w:rsidRPr="00FE54C3">
        <w:rPr>
          <w:rFonts w:ascii="Calibri" w:hAnsi="Calibri"/>
        </w:rPr>
        <w:t>s video as the exercise of</w:t>
      </w:r>
      <w:r w:rsidRPr="00FE54C3">
        <w:rPr>
          <w:rFonts w:ascii="Calibri" w:hAnsi="Calibri"/>
        </w:rPr>
        <w:t xml:space="preserve"> control</w:t>
      </w:r>
      <w:r w:rsidR="00E37D83" w:rsidRPr="00FE54C3">
        <w:rPr>
          <w:rFonts w:ascii="Calibri" w:hAnsi="Calibri"/>
        </w:rPr>
        <w:t xml:space="preserve"> that</w:t>
      </w:r>
      <w:r w:rsidRPr="00FE54C3">
        <w:rPr>
          <w:rFonts w:ascii="Calibri" w:hAnsi="Calibri"/>
        </w:rPr>
        <w:t xml:space="preserve"> place</w:t>
      </w:r>
      <w:r w:rsidR="00E37D83" w:rsidRPr="00FE54C3">
        <w:rPr>
          <w:rFonts w:ascii="Calibri" w:hAnsi="Calibri"/>
        </w:rPr>
        <w:t>s</w:t>
      </w:r>
      <w:r w:rsidRPr="00FE54C3">
        <w:rPr>
          <w:rFonts w:ascii="Calibri" w:hAnsi="Calibri"/>
        </w:rPr>
        <w:t xml:space="preserve"> limitations on the co</w:t>
      </w:r>
      <w:r w:rsidR="0037379F">
        <w:rPr>
          <w:rFonts w:ascii="Calibri" w:hAnsi="Calibri"/>
        </w:rPr>
        <w:t xml:space="preserve">ntent sourced, </w:t>
      </w:r>
      <w:r w:rsidR="0037379F" w:rsidRPr="0037379F">
        <w:rPr>
          <w:rFonts w:ascii="Calibri" w:hAnsi="Calibri"/>
          <w:i/>
        </w:rPr>
        <w:t>MyScreeningRoom</w:t>
      </w:r>
      <w:r w:rsidR="00E37D83" w:rsidRPr="00FE54C3">
        <w:rPr>
          <w:rFonts w:ascii="Calibri" w:hAnsi="Calibri"/>
        </w:rPr>
        <w:t xml:space="preserve"> claims</w:t>
      </w:r>
      <w:r w:rsidR="00331C56" w:rsidRPr="00FE54C3">
        <w:rPr>
          <w:rFonts w:ascii="Calibri" w:hAnsi="Calibri"/>
        </w:rPr>
        <w:t xml:space="preserve"> ‘they just want our lives captured </w:t>
      </w:r>
      <w:r w:rsidR="0037379F">
        <w:rPr>
          <w:rFonts w:ascii="Calibri" w:hAnsi="Calibri"/>
        </w:rPr>
        <w:t>and nothing else’</w:t>
      </w:r>
      <w:r w:rsidR="000A5460">
        <w:rPr>
          <w:rFonts w:ascii="Calibri" w:hAnsi="Calibri"/>
        </w:rPr>
        <w:t>,</w:t>
      </w:r>
      <w:r w:rsidR="0037379F">
        <w:rPr>
          <w:rFonts w:ascii="Calibri" w:hAnsi="Calibri"/>
        </w:rPr>
        <w:t xml:space="preserve"> and </w:t>
      </w:r>
      <w:r w:rsidR="0037379F" w:rsidRPr="0037379F">
        <w:rPr>
          <w:rFonts w:ascii="Calibri" w:hAnsi="Calibri"/>
          <w:i/>
        </w:rPr>
        <w:t>Simme808</w:t>
      </w:r>
      <w:r w:rsidR="00331C56" w:rsidRPr="00FE54C3">
        <w:rPr>
          <w:rFonts w:ascii="Calibri" w:hAnsi="Calibri"/>
        </w:rPr>
        <w:t xml:space="preserve"> replies to Walker, ‘you just </w:t>
      </w:r>
      <w:r w:rsidR="00E37D83" w:rsidRPr="00FE54C3">
        <w:rPr>
          <w:rFonts w:ascii="Calibri" w:hAnsi="Calibri"/>
        </w:rPr>
        <w:t>w</w:t>
      </w:r>
      <w:r w:rsidR="00331C56" w:rsidRPr="00FE54C3">
        <w:rPr>
          <w:rFonts w:ascii="Calibri" w:hAnsi="Calibri"/>
        </w:rPr>
        <w:t>ant</w:t>
      </w:r>
      <w:r w:rsidR="00C343AD">
        <w:rPr>
          <w:rFonts w:ascii="Calibri" w:hAnsi="Calibri"/>
        </w:rPr>
        <w:t xml:space="preserve"> our footage so you can edit it.</w:t>
      </w:r>
      <w:r w:rsidR="0037379F">
        <w:rPr>
          <w:rFonts w:ascii="Calibri" w:hAnsi="Calibri"/>
        </w:rPr>
        <w:t>’</w:t>
      </w:r>
      <w:r w:rsidR="00331C56" w:rsidRPr="00FE54C3">
        <w:rPr>
          <w:rFonts w:ascii="Calibri" w:hAnsi="Calibri"/>
        </w:rPr>
        <w:t xml:space="preserve"> For other participants, the limitation on editing was seen as an intervention in</w:t>
      </w:r>
      <w:r w:rsidR="00AF6497" w:rsidRPr="00FE54C3">
        <w:rPr>
          <w:rFonts w:ascii="Calibri" w:hAnsi="Calibri"/>
        </w:rPr>
        <w:t xml:space="preserve"> their creative process. </w:t>
      </w:r>
      <w:r w:rsidR="00D1642F" w:rsidRPr="00D1642F">
        <w:rPr>
          <w:rFonts w:ascii="Calibri" w:hAnsi="Calibri"/>
          <w:i/>
        </w:rPr>
        <w:t xml:space="preserve">Lambarini </w:t>
      </w:r>
      <w:r w:rsidR="00D1642F" w:rsidRPr="00FE54C3">
        <w:rPr>
          <w:rFonts w:ascii="Calibri" w:hAnsi="Calibri"/>
        </w:rPr>
        <w:t xml:space="preserve">and </w:t>
      </w:r>
      <w:r w:rsidR="00D1642F" w:rsidRPr="00D1642F">
        <w:rPr>
          <w:rFonts w:ascii="Calibri" w:hAnsi="Calibri"/>
          <w:i/>
        </w:rPr>
        <w:t>YozCreative</w:t>
      </w:r>
      <w:r w:rsidR="00D1642F" w:rsidRPr="00FE54C3">
        <w:rPr>
          <w:rFonts w:ascii="Calibri" w:hAnsi="Calibri"/>
        </w:rPr>
        <w:t xml:space="preserve"> </w:t>
      </w:r>
      <w:r w:rsidR="00D1642F">
        <w:rPr>
          <w:rFonts w:ascii="Calibri" w:hAnsi="Calibri"/>
        </w:rPr>
        <w:t xml:space="preserve">also </w:t>
      </w:r>
      <w:r w:rsidR="00D1642F" w:rsidRPr="00FE54C3">
        <w:rPr>
          <w:rFonts w:ascii="Calibri" w:hAnsi="Calibri"/>
        </w:rPr>
        <w:t>make comments along these lines</w:t>
      </w:r>
      <w:r w:rsidR="00AF6497" w:rsidRPr="00FE54C3">
        <w:rPr>
          <w:rFonts w:ascii="Calibri" w:hAnsi="Calibri"/>
        </w:rPr>
        <w:t>.</w:t>
      </w:r>
      <w:r w:rsidR="0037379F">
        <w:rPr>
          <w:rFonts w:ascii="Calibri" w:hAnsi="Calibri"/>
        </w:rPr>
        <w:t xml:space="preserve"> </w:t>
      </w:r>
      <w:r w:rsidR="0037379F" w:rsidRPr="0037379F">
        <w:rPr>
          <w:rFonts w:ascii="Calibri" w:eastAsia="Times New Roman" w:hAnsi="Calibri" w:cs="Times New Roman"/>
          <w:i/>
        </w:rPr>
        <w:t>Fred Bouchal</w:t>
      </w:r>
      <w:r w:rsidR="00B93555" w:rsidRPr="00FE54C3">
        <w:rPr>
          <w:rFonts w:ascii="Calibri" w:eastAsia="Times New Roman" w:hAnsi="Calibri" w:cs="Times New Roman"/>
        </w:rPr>
        <w:t xml:space="preserve"> articulates this</w:t>
      </w:r>
      <w:r w:rsidR="0045269A" w:rsidRPr="00FE54C3">
        <w:rPr>
          <w:rFonts w:ascii="Calibri" w:eastAsia="Times New Roman" w:hAnsi="Calibri" w:cs="Times New Roman"/>
        </w:rPr>
        <w:t xml:space="preserve"> concern</w:t>
      </w:r>
      <w:r w:rsidR="00AF6497" w:rsidRPr="00FE54C3">
        <w:rPr>
          <w:rFonts w:ascii="Calibri" w:eastAsia="Times New Roman" w:hAnsi="Calibri" w:cs="Times New Roman"/>
        </w:rPr>
        <w:t xml:space="preserve"> in stating</w:t>
      </w:r>
      <w:r w:rsidR="00B93555" w:rsidRPr="00FE54C3">
        <w:rPr>
          <w:rFonts w:ascii="Calibri" w:eastAsia="Times New Roman" w:hAnsi="Calibri" w:cs="Times New Roman"/>
        </w:rPr>
        <w:t>, ‘if you say "no editing" &amp; "no grading" then the film I'll be uploading won't be mine with my "vision".</w:t>
      </w:r>
      <w:r w:rsidR="0037476C" w:rsidRPr="00FE54C3">
        <w:rPr>
          <w:rFonts w:ascii="Calibri" w:eastAsia="Times New Roman" w:hAnsi="Calibri" w:cs="Times New Roman"/>
        </w:rPr>
        <w:t>’</w:t>
      </w:r>
      <w:r w:rsidR="00B93555" w:rsidRPr="00FE54C3">
        <w:rPr>
          <w:rFonts w:ascii="Calibri" w:eastAsia="Times New Roman" w:hAnsi="Calibri" w:cs="Times New Roman"/>
        </w:rPr>
        <w:t xml:space="preserve"> A fu</w:t>
      </w:r>
      <w:r w:rsidR="005758A4">
        <w:rPr>
          <w:rFonts w:ascii="Calibri" w:eastAsia="Times New Roman" w:hAnsi="Calibri" w:cs="Times New Roman"/>
        </w:rPr>
        <w:t>rther commentator,</w:t>
      </w:r>
      <w:r w:rsidR="00D1642F">
        <w:rPr>
          <w:rFonts w:ascii="Calibri" w:eastAsia="Times New Roman" w:hAnsi="Calibri" w:cs="Times New Roman"/>
        </w:rPr>
        <w:t xml:space="preserve"> </w:t>
      </w:r>
      <w:r w:rsidR="0037379F" w:rsidRPr="0037379F">
        <w:rPr>
          <w:rFonts w:ascii="Calibri" w:eastAsia="Times New Roman" w:hAnsi="Calibri" w:cs="Times New Roman"/>
          <w:i/>
        </w:rPr>
        <w:t>KRAZYCorps</w:t>
      </w:r>
      <w:r w:rsidR="007A29D3" w:rsidRPr="00FE54C3">
        <w:rPr>
          <w:rFonts w:ascii="Calibri" w:eastAsia="Times New Roman" w:hAnsi="Calibri" w:cs="Times New Roman"/>
        </w:rPr>
        <w:t xml:space="preserve">, </w:t>
      </w:r>
      <w:r w:rsidR="00AF6497" w:rsidRPr="00FE54C3">
        <w:rPr>
          <w:rFonts w:ascii="Calibri" w:eastAsia="Times New Roman" w:hAnsi="Calibri" w:cs="Times New Roman"/>
        </w:rPr>
        <w:t xml:space="preserve">considers this as an issue of different roles and contributions. Whilst recognizing the </w:t>
      </w:r>
      <w:r w:rsidR="0037476C" w:rsidRPr="00FE54C3">
        <w:rPr>
          <w:rFonts w:ascii="Calibri" w:eastAsia="Times New Roman" w:hAnsi="Calibri" w:cs="Times New Roman"/>
        </w:rPr>
        <w:t>“j</w:t>
      </w:r>
      <w:r w:rsidR="00AF6497" w:rsidRPr="00FE54C3">
        <w:rPr>
          <w:rFonts w:ascii="Calibri" w:eastAsia="Times New Roman" w:hAnsi="Calibri" w:cs="Times New Roman"/>
        </w:rPr>
        <w:t>ob</w:t>
      </w:r>
      <w:r w:rsidR="0037476C" w:rsidRPr="00FE54C3">
        <w:rPr>
          <w:rFonts w:ascii="Calibri" w:eastAsia="Times New Roman" w:hAnsi="Calibri" w:cs="Times New Roman"/>
        </w:rPr>
        <w:t>”</w:t>
      </w:r>
      <w:r w:rsidR="00AF6497" w:rsidRPr="00FE54C3">
        <w:rPr>
          <w:rFonts w:ascii="Calibri" w:eastAsia="Times New Roman" w:hAnsi="Calibri" w:cs="Times New Roman"/>
        </w:rPr>
        <w:t xml:space="preserve"> of Walker, they raise the question of their job in participating and contributing: ‘</w:t>
      </w:r>
      <w:r w:rsidR="00B93555" w:rsidRPr="00FE54C3">
        <w:rPr>
          <w:rFonts w:ascii="Calibri" w:eastAsia="Times New Roman" w:hAnsi="Calibri" w:cs="Times New Roman"/>
        </w:rPr>
        <w:t xml:space="preserve">In order to do my job in this production, I need to show what a day in my life is (the same job as most everyone else) and in order to do that, I'm going to </w:t>
      </w:r>
      <w:r w:rsidR="007A29D3" w:rsidRPr="00FE54C3">
        <w:rPr>
          <w:rFonts w:ascii="Calibri" w:eastAsia="Times New Roman" w:hAnsi="Calibri" w:cs="Times New Roman"/>
        </w:rPr>
        <w:t>implement</w:t>
      </w:r>
      <w:r w:rsidR="00AF6497" w:rsidRPr="00FE54C3">
        <w:rPr>
          <w:rFonts w:ascii="Calibri" w:eastAsia="Times New Roman" w:hAnsi="Calibri" w:cs="Times New Roman"/>
        </w:rPr>
        <w:t xml:space="preserve"> a few effects and tricks.</w:t>
      </w:r>
      <w:r w:rsidR="0037476C" w:rsidRPr="00FE54C3">
        <w:rPr>
          <w:rFonts w:ascii="Calibri" w:eastAsia="Times New Roman" w:hAnsi="Calibri" w:cs="Times New Roman"/>
        </w:rPr>
        <w:t>’</w:t>
      </w:r>
      <w:r w:rsidR="00AF6497" w:rsidRPr="00FE54C3">
        <w:rPr>
          <w:rFonts w:ascii="Calibri" w:eastAsia="Times New Roman" w:hAnsi="Calibri" w:cs="Times New Roman"/>
        </w:rPr>
        <w:t xml:space="preserve"> </w:t>
      </w:r>
      <w:r w:rsidR="00BF7035" w:rsidRPr="00FE54C3">
        <w:rPr>
          <w:rFonts w:ascii="Calibri" w:eastAsia="Times New Roman" w:hAnsi="Calibri" w:cs="Times New Roman"/>
        </w:rPr>
        <w:t xml:space="preserve">Across these comments posts, </w:t>
      </w:r>
      <w:r w:rsidR="00972EBD" w:rsidRPr="00FE54C3">
        <w:rPr>
          <w:rFonts w:ascii="Calibri" w:eastAsia="Times New Roman" w:hAnsi="Calibri" w:cs="Times New Roman"/>
        </w:rPr>
        <w:t>the guidance in this video was</w:t>
      </w:r>
      <w:r w:rsidR="00BF7035" w:rsidRPr="00FE54C3">
        <w:rPr>
          <w:rFonts w:ascii="Calibri" w:eastAsia="Times New Roman" w:hAnsi="Calibri" w:cs="Times New Roman"/>
        </w:rPr>
        <w:t xml:space="preserve"> regar</w:t>
      </w:r>
      <w:r w:rsidR="0037476C" w:rsidRPr="00FE54C3">
        <w:rPr>
          <w:rFonts w:ascii="Calibri" w:eastAsia="Times New Roman" w:hAnsi="Calibri" w:cs="Times New Roman"/>
        </w:rPr>
        <w:t>d</w:t>
      </w:r>
      <w:r w:rsidR="00BF7035" w:rsidRPr="00FE54C3">
        <w:rPr>
          <w:rFonts w:ascii="Calibri" w:eastAsia="Times New Roman" w:hAnsi="Calibri" w:cs="Times New Roman"/>
        </w:rPr>
        <w:t>ed a</w:t>
      </w:r>
      <w:r w:rsidR="0037476C" w:rsidRPr="00FE54C3">
        <w:rPr>
          <w:rFonts w:ascii="Calibri" w:eastAsia="Times New Roman" w:hAnsi="Calibri" w:cs="Times New Roman"/>
        </w:rPr>
        <w:t xml:space="preserve">s </w:t>
      </w:r>
      <w:r w:rsidR="00972EBD" w:rsidRPr="00FE54C3">
        <w:rPr>
          <w:rFonts w:ascii="Calibri" w:eastAsia="Times New Roman" w:hAnsi="Calibri" w:cs="Times New Roman"/>
        </w:rPr>
        <w:t>an attempt</w:t>
      </w:r>
      <w:r w:rsidR="0037476C" w:rsidRPr="00FE54C3">
        <w:rPr>
          <w:rFonts w:ascii="Calibri" w:eastAsia="Times New Roman" w:hAnsi="Calibri" w:cs="Times New Roman"/>
        </w:rPr>
        <w:t xml:space="preserve"> to control and limit</w:t>
      </w:r>
      <w:r w:rsidR="00BF7035" w:rsidRPr="00FE54C3">
        <w:rPr>
          <w:rFonts w:ascii="Calibri" w:eastAsia="Times New Roman" w:hAnsi="Calibri" w:cs="Times New Roman"/>
        </w:rPr>
        <w:t xml:space="preserve"> the terms available for self-representation and participation.</w:t>
      </w:r>
    </w:p>
    <w:p w14:paraId="587D5035" w14:textId="77777777" w:rsidR="00275027" w:rsidRPr="00FE54C3" w:rsidRDefault="00275027" w:rsidP="00AF6497">
      <w:pPr>
        <w:jc w:val="both"/>
        <w:rPr>
          <w:rFonts w:ascii="Calibri" w:eastAsia="Times New Roman" w:hAnsi="Calibri" w:cs="Times New Roman"/>
        </w:rPr>
      </w:pPr>
    </w:p>
    <w:p w14:paraId="58E2D4EF" w14:textId="0BAB3EEA" w:rsidR="00BB7AC8" w:rsidRPr="00FE54C3" w:rsidRDefault="00AF6497" w:rsidP="00275027">
      <w:pPr>
        <w:spacing w:line="480" w:lineRule="auto"/>
        <w:jc w:val="both"/>
        <w:rPr>
          <w:rFonts w:ascii="Calibri" w:hAnsi="Calibri"/>
        </w:rPr>
      </w:pPr>
      <w:r w:rsidRPr="00FE54C3">
        <w:rPr>
          <w:rFonts w:ascii="Calibri" w:hAnsi="Calibri"/>
        </w:rPr>
        <w:t>A further aspect</w:t>
      </w:r>
      <w:r w:rsidR="00BF7035" w:rsidRPr="00FE54C3">
        <w:rPr>
          <w:rFonts w:ascii="Calibri" w:hAnsi="Calibri"/>
        </w:rPr>
        <w:t xml:space="preserve"> </w:t>
      </w:r>
      <w:r w:rsidR="007A29D3" w:rsidRPr="00FE54C3">
        <w:rPr>
          <w:rFonts w:ascii="Calibri" w:hAnsi="Calibri"/>
        </w:rPr>
        <w:t>raised</w:t>
      </w:r>
      <w:r w:rsidR="00C40465" w:rsidRPr="00FE54C3">
        <w:rPr>
          <w:rFonts w:ascii="Calibri" w:hAnsi="Calibri"/>
        </w:rPr>
        <w:t xml:space="preserve"> in this thread concerns</w:t>
      </w:r>
      <w:r w:rsidRPr="00FE54C3">
        <w:rPr>
          <w:rFonts w:ascii="Calibri" w:hAnsi="Calibri"/>
        </w:rPr>
        <w:t xml:space="preserve"> authenticity. In </w:t>
      </w:r>
      <w:r w:rsidR="0037379F">
        <w:rPr>
          <w:rFonts w:ascii="Calibri" w:hAnsi="Calibri"/>
        </w:rPr>
        <w:t xml:space="preserve">comments from </w:t>
      </w:r>
      <w:r w:rsidR="0037379F" w:rsidRPr="0037379F">
        <w:rPr>
          <w:rFonts w:ascii="Calibri" w:eastAsia="Times New Roman" w:hAnsi="Calibri" w:cs="Times New Roman"/>
          <w:i/>
        </w:rPr>
        <w:t>Massimiliano Pizzulin</w:t>
      </w:r>
      <w:r w:rsidRPr="00FE54C3">
        <w:rPr>
          <w:rFonts w:ascii="Calibri" w:eastAsia="Times New Roman" w:hAnsi="Calibri" w:cs="Times New Roman"/>
        </w:rPr>
        <w:t xml:space="preserve">, editing is a vital aspect of how they </w:t>
      </w:r>
      <w:r w:rsidR="00BF7035" w:rsidRPr="00FE54C3">
        <w:rPr>
          <w:rFonts w:ascii="Calibri" w:eastAsia="Times New Roman" w:hAnsi="Calibri" w:cs="Times New Roman"/>
        </w:rPr>
        <w:t xml:space="preserve">would </w:t>
      </w:r>
      <w:r w:rsidRPr="00FE54C3">
        <w:rPr>
          <w:rFonts w:ascii="Calibri" w:eastAsia="Times New Roman" w:hAnsi="Calibri" w:cs="Times New Roman"/>
        </w:rPr>
        <w:t>show their life</w:t>
      </w:r>
      <w:r w:rsidR="0014772E">
        <w:rPr>
          <w:rFonts w:ascii="Calibri" w:eastAsia="Times New Roman" w:hAnsi="Calibri" w:cs="Times New Roman"/>
        </w:rPr>
        <w:t xml:space="preserve"> in a day</w:t>
      </w:r>
      <w:r w:rsidRPr="00FE54C3">
        <w:rPr>
          <w:rFonts w:ascii="Calibri" w:eastAsia="Times New Roman" w:hAnsi="Calibri" w:cs="Times New Roman"/>
        </w:rPr>
        <w:t>.</w:t>
      </w:r>
      <w:r w:rsidR="0045269A" w:rsidRPr="00FE54C3">
        <w:rPr>
          <w:rFonts w:ascii="Calibri" w:eastAsia="Times New Roman" w:hAnsi="Calibri" w:cs="Times New Roman"/>
        </w:rPr>
        <w:t xml:space="preserve"> For the </w:t>
      </w:r>
      <w:r w:rsidR="0045269A" w:rsidRPr="00FE54C3">
        <w:rPr>
          <w:rFonts w:ascii="Calibri" w:eastAsia="Times New Roman" w:hAnsi="Calibri" w:cs="Times New Roman"/>
          <w:i/>
        </w:rPr>
        <w:t xml:space="preserve">Life in a Day </w:t>
      </w:r>
      <w:r w:rsidR="0045269A" w:rsidRPr="00FE54C3">
        <w:rPr>
          <w:rFonts w:ascii="Calibri" w:eastAsia="Times New Roman" w:hAnsi="Calibri" w:cs="Times New Roman"/>
        </w:rPr>
        <w:t>team</w:t>
      </w:r>
      <w:r w:rsidR="00C40465" w:rsidRPr="00FE54C3">
        <w:rPr>
          <w:rFonts w:ascii="Calibri" w:eastAsia="Times New Roman" w:hAnsi="Calibri" w:cs="Times New Roman"/>
        </w:rPr>
        <w:t xml:space="preserve"> though, editing marks interference with their ability to use the material sent it</w:t>
      </w:r>
      <w:r w:rsidR="0045269A" w:rsidRPr="00FE54C3">
        <w:rPr>
          <w:rFonts w:ascii="Calibri" w:eastAsia="Times New Roman" w:hAnsi="Calibri" w:cs="Times New Roman"/>
        </w:rPr>
        <w:t>.</w:t>
      </w:r>
      <w:r w:rsidRPr="00FE54C3">
        <w:rPr>
          <w:rFonts w:ascii="Calibri" w:eastAsia="Times New Roman" w:hAnsi="Calibri" w:cs="Times New Roman"/>
        </w:rPr>
        <w:t xml:space="preserve"> </w:t>
      </w:r>
      <w:r w:rsidR="0045269A" w:rsidRPr="00FE54C3">
        <w:rPr>
          <w:rFonts w:ascii="Calibri" w:eastAsia="Times New Roman" w:hAnsi="Calibri" w:cs="Times New Roman"/>
        </w:rPr>
        <w:t xml:space="preserve">As Craven (2013: 69) argues, </w:t>
      </w:r>
      <w:r w:rsidR="0045269A" w:rsidRPr="00FE54C3">
        <w:rPr>
          <w:rFonts w:ascii="Calibri" w:hAnsi="Calibri"/>
        </w:rPr>
        <w:t>s</w:t>
      </w:r>
      <w:r w:rsidRPr="00FE54C3">
        <w:rPr>
          <w:rFonts w:ascii="Calibri" w:hAnsi="Calibri"/>
        </w:rPr>
        <w:t>pontaneity is equated with the amateur and ‘a certain intrusion of the unpremeditated element is thus seen to function in principle as a kind of guarantee of amateur authenticity.</w:t>
      </w:r>
      <w:r w:rsidR="0037476C" w:rsidRPr="00FE54C3">
        <w:rPr>
          <w:rFonts w:ascii="Calibri" w:hAnsi="Calibri"/>
        </w:rPr>
        <w:t>’</w:t>
      </w:r>
      <w:r w:rsidRPr="00FE54C3">
        <w:rPr>
          <w:rFonts w:ascii="Calibri" w:hAnsi="Calibri"/>
        </w:rPr>
        <w:t xml:space="preserve"> In this respect, the danger of receiving edited footage is the removal of the authentic intrusion or undermining the authenticity of the intrusion. </w:t>
      </w:r>
      <w:r w:rsidR="00683302" w:rsidRPr="00FE54C3">
        <w:rPr>
          <w:rFonts w:ascii="Calibri" w:hAnsi="Calibri"/>
        </w:rPr>
        <w:t>The extent to which</w:t>
      </w:r>
      <w:r w:rsidRPr="00FE54C3">
        <w:rPr>
          <w:rFonts w:ascii="Calibri" w:hAnsi="Calibri"/>
        </w:rPr>
        <w:t xml:space="preserve"> limits on editing were</w:t>
      </w:r>
      <w:r w:rsidR="00683302" w:rsidRPr="00FE54C3">
        <w:rPr>
          <w:rFonts w:ascii="Calibri" w:hAnsi="Calibri"/>
        </w:rPr>
        <w:t xml:space="preserve"> regarded as a barrier to p</w:t>
      </w:r>
      <w:r w:rsidR="0037379F">
        <w:rPr>
          <w:rFonts w:ascii="Calibri" w:hAnsi="Calibri"/>
        </w:rPr>
        <w:t xml:space="preserve">articipation comes across from </w:t>
      </w:r>
      <w:r w:rsidR="0037379F" w:rsidRPr="0037379F">
        <w:rPr>
          <w:rFonts w:ascii="Calibri" w:hAnsi="Calibri"/>
          <w:i/>
        </w:rPr>
        <w:t>ForeverFire</w:t>
      </w:r>
      <w:r w:rsidR="00683302" w:rsidRPr="00FE54C3">
        <w:rPr>
          <w:rFonts w:ascii="Calibri" w:hAnsi="Calibri"/>
        </w:rPr>
        <w:t xml:space="preserve"> who almost rebukes Walker for not facilitating </w:t>
      </w:r>
      <w:r w:rsidR="00BF7035" w:rsidRPr="00FE54C3">
        <w:rPr>
          <w:rFonts w:ascii="Calibri" w:hAnsi="Calibri"/>
        </w:rPr>
        <w:t>their</w:t>
      </w:r>
      <w:r w:rsidR="00683302" w:rsidRPr="00FE54C3">
        <w:rPr>
          <w:rFonts w:ascii="Calibri" w:hAnsi="Calibri"/>
        </w:rPr>
        <w:t xml:space="preserve"> participation: ‘</w:t>
      </w:r>
      <w:r w:rsidR="00683302" w:rsidRPr="00FE54C3">
        <w:rPr>
          <w:rFonts w:ascii="Calibri" w:eastAsia="Times New Roman" w:hAnsi="Calibri" w:cs="Arial"/>
          <w:shd w:val="clear" w:color="auto" w:fill="FFFFFF"/>
        </w:rPr>
        <w:t>What are you saying about dont do this and dont do that...you are a editor!...you should work with wherever material you got</w:t>
      </w:r>
      <w:r w:rsidR="0037476C" w:rsidRPr="00FE54C3">
        <w:rPr>
          <w:rFonts w:ascii="Calibri" w:eastAsia="Times New Roman" w:hAnsi="Calibri" w:cs="Arial"/>
          <w:shd w:val="clear" w:color="auto" w:fill="FFFFFF"/>
        </w:rPr>
        <w:t>.</w:t>
      </w:r>
      <w:r w:rsidR="00683302" w:rsidRPr="00FE54C3">
        <w:rPr>
          <w:rFonts w:ascii="Calibri" w:eastAsia="Times New Roman" w:hAnsi="Calibri" w:cs="Arial"/>
          <w:shd w:val="clear" w:color="auto" w:fill="FFFFFF"/>
        </w:rPr>
        <w:t>’</w:t>
      </w:r>
      <w:r w:rsidR="0037476C" w:rsidRPr="00FE54C3">
        <w:rPr>
          <w:rFonts w:ascii="Calibri" w:eastAsia="Times New Roman" w:hAnsi="Calibri" w:cs="Arial"/>
          <w:shd w:val="clear" w:color="auto" w:fill="FFFFFF"/>
        </w:rPr>
        <w:t xml:space="preserve"> A similar concern </w:t>
      </w:r>
      <w:r w:rsidR="00972EBD" w:rsidRPr="00FE54C3">
        <w:rPr>
          <w:rFonts w:ascii="Calibri" w:eastAsia="Times New Roman" w:hAnsi="Calibri" w:cs="Arial"/>
          <w:shd w:val="clear" w:color="auto" w:fill="FFFFFF"/>
        </w:rPr>
        <w:t>is made</w:t>
      </w:r>
      <w:r w:rsidR="0037476C" w:rsidRPr="00FE54C3">
        <w:rPr>
          <w:rFonts w:ascii="Calibri" w:eastAsia="Times New Roman" w:hAnsi="Calibri" w:cs="Arial"/>
          <w:shd w:val="clear" w:color="auto" w:fill="FFFFFF"/>
        </w:rPr>
        <w:t xml:space="preserve"> by</w:t>
      </w:r>
      <w:r w:rsidR="0037476C" w:rsidRPr="00FE54C3">
        <w:rPr>
          <w:rFonts w:ascii="Calibri" w:eastAsia="Times New Roman" w:hAnsi="Calibri" w:cs="Arial"/>
        </w:rPr>
        <w:t xml:space="preserve"> </w:t>
      </w:r>
      <w:r w:rsidR="0037476C" w:rsidRPr="0037379F">
        <w:rPr>
          <w:rFonts w:ascii="Calibri" w:eastAsia="Times New Roman" w:hAnsi="Calibri" w:cs="Arial"/>
          <w:i/>
        </w:rPr>
        <w:t>scoutthedoggie</w:t>
      </w:r>
      <w:r w:rsidRPr="00FE54C3">
        <w:rPr>
          <w:rFonts w:ascii="Calibri" w:eastAsia="Times New Roman" w:hAnsi="Calibri" w:cs="Arial"/>
          <w:shd w:val="clear" w:color="auto" w:fill="FFFFFF"/>
        </w:rPr>
        <w:t xml:space="preserve"> </w:t>
      </w:r>
      <w:r w:rsidR="0037476C" w:rsidRPr="00FE54C3">
        <w:rPr>
          <w:rFonts w:ascii="Calibri" w:eastAsia="Times New Roman" w:hAnsi="Calibri" w:cs="Arial"/>
          <w:shd w:val="clear" w:color="auto" w:fill="FFFFFF"/>
        </w:rPr>
        <w:t>who suggests a</w:t>
      </w:r>
      <w:r w:rsidRPr="00FE54C3">
        <w:rPr>
          <w:rFonts w:ascii="Calibri" w:eastAsia="Times New Roman" w:hAnsi="Calibri" w:cs="Arial"/>
          <w:shd w:val="clear" w:color="auto" w:fill="FFFFFF"/>
        </w:rPr>
        <w:t xml:space="preserve"> lack of understanding on the part of</w:t>
      </w:r>
      <w:r w:rsidR="0037476C" w:rsidRPr="00FE54C3">
        <w:rPr>
          <w:rFonts w:ascii="Calibri" w:eastAsia="Times New Roman" w:hAnsi="Calibri" w:cs="Arial"/>
          <w:shd w:val="clear" w:color="auto" w:fill="FFFFFF"/>
        </w:rPr>
        <w:t xml:space="preserve"> the producers concerning</w:t>
      </w:r>
      <w:r w:rsidRPr="00FE54C3">
        <w:rPr>
          <w:rFonts w:ascii="Calibri" w:eastAsia="Times New Roman" w:hAnsi="Calibri" w:cs="Arial"/>
          <w:shd w:val="clear" w:color="auto" w:fill="FFFFFF"/>
        </w:rPr>
        <w:t xml:space="preserve"> how and why </w:t>
      </w:r>
      <w:r w:rsidR="00443AC9" w:rsidRPr="00FE54C3">
        <w:rPr>
          <w:rFonts w:ascii="Calibri" w:eastAsia="Times New Roman" w:hAnsi="Calibri" w:cs="Arial"/>
          <w:shd w:val="clear" w:color="auto" w:fill="FFFFFF"/>
        </w:rPr>
        <w:t>potential contributor</w:t>
      </w:r>
      <w:r w:rsidRPr="00FE54C3">
        <w:rPr>
          <w:rFonts w:ascii="Calibri" w:eastAsia="Times New Roman" w:hAnsi="Calibri" w:cs="Arial"/>
          <w:shd w:val="clear" w:color="auto" w:fill="FFFFFF"/>
        </w:rPr>
        <w:t>s should c</w:t>
      </w:r>
      <w:r w:rsidR="00972EBD" w:rsidRPr="00FE54C3">
        <w:rPr>
          <w:rFonts w:ascii="Calibri" w:eastAsia="Times New Roman" w:hAnsi="Calibri" w:cs="Arial"/>
          <w:shd w:val="clear" w:color="auto" w:fill="FFFFFF"/>
        </w:rPr>
        <w:t>ontribute</w:t>
      </w:r>
      <w:r w:rsidR="0037379F">
        <w:rPr>
          <w:rFonts w:ascii="Calibri" w:eastAsia="Times New Roman" w:hAnsi="Calibri" w:cs="Arial"/>
        </w:rPr>
        <w:t xml:space="preserve">. For </w:t>
      </w:r>
      <w:r w:rsidR="0037379F" w:rsidRPr="0037379F">
        <w:rPr>
          <w:rFonts w:ascii="Calibri" w:eastAsia="Times New Roman" w:hAnsi="Calibri" w:cs="Arial"/>
          <w:i/>
        </w:rPr>
        <w:t>scoutthedoggie</w:t>
      </w:r>
      <w:r w:rsidRPr="00FE54C3">
        <w:rPr>
          <w:rFonts w:ascii="Calibri" w:eastAsia="Times New Roman" w:hAnsi="Calibri" w:cs="Arial"/>
        </w:rPr>
        <w:t xml:space="preserve"> </w:t>
      </w:r>
      <w:r w:rsidR="00AE03A1" w:rsidRPr="00FE54C3">
        <w:rPr>
          <w:rFonts w:ascii="Calibri" w:eastAsia="Times New Roman" w:hAnsi="Calibri" w:cs="Arial"/>
        </w:rPr>
        <w:t>Walker’s</w:t>
      </w:r>
      <w:r w:rsidR="00BB7AC8" w:rsidRPr="00FE54C3">
        <w:rPr>
          <w:rFonts w:ascii="Calibri" w:eastAsia="Times New Roman" w:hAnsi="Calibri" w:cs="Arial"/>
        </w:rPr>
        <w:t xml:space="preserve"> guidance </w:t>
      </w:r>
      <w:r w:rsidR="00AE03A1" w:rsidRPr="00FE54C3">
        <w:rPr>
          <w:rFonts w:ascii="Calibri" w:eastAsia="Times New Roman" w:hAnsi="Calibri" w:cs="Arial"/>
        </w:rPr>
        <w:t>contrasts with their understanding of the YouTube approach</w:t>
      </w:r>
      <w:r w:rsidR="00BF7035" w:rsidRPr="00FE54C3">
        <w:rPr>
          <w:rFonts w:ascii="Calibri" w:eastAsia="Times New Roman" w:hAnsi="Calibri" w:cs="Arial"/>
        </w:rPr>
        <w:t xml:space="preserve"> and </w:t>
      </w:r>
      <w:r w:rsidR="0037476C" w:rsidRPr="00FE54C3">
        <w:rPr>
          <w:rFonts w:ascii="Calibri" w:eastAsia="Times New Roman" w:hAnsi="Calibri" w:cs="Arial"/>
        </w:rPr>
        <w:t>how editing i</w:t>
      </w:r>
      <w:r w:rsidR="00BF7035" w:rsidRPr="00FE54C3">
        <w:rPr>
          <w:rFonts w:ascii="Calibri" w:eastAsia="Times New Roman" w:hAnsi="Calibri" w:cs="Arial"/>
        </w:rPr>
        <w:t>s a part of this</w:t>
      </w:r>
      <w:r w:rsidR="00AE03A1" w:rsidRPr="00FE54C3">
        <w:rPr>
          <w:rFonts w:ascii="Calibri" w:eastAsia="Times New Roman" w:hAnsi="Calibri" w:cs="Arial"/>
        </w:rPr>
        <w:t>.</w:t>
      </w:r>
    </w:p>
    <w:p w14:paraId="07A9B78C" w14:textId="77777777" w:rsidR="00724DC3" w:rsidRPr="00FE54C3" w:rsidRDefault="00724DC3" w:rsidP="00724DC3">
      <w:pPr>
        <w:jc w:val="both"/>
        <w:rPr>
          <w:rFonts w:ascii="Calibri" w:hAnsi="Calibri"/>
        </w:rPr>
      </w:pPr>
    </w:p>
    <w:p w14:paraId="4422DBC1" w14:textId="53C46B5C" w:rsidR="008109AD" w:rsidRPr="00FE54C3" w:rsidRDefault="00443AC9" w:rsidP="00950B84">
      <w:pPr>
        <w:spacing w:line="480" w:lineRule="auto"/>
        <w:jc w:val="both"/>
        <w:rPr>
          <w:rFonts w:ascii="Calibri" w:hAnsi="Calibri"/>
          <w:u w:val="single"/>
        </w:rPr>
      </w:pPr>
      <w:r w:rsidRPr="00FE54C3">
        <w:rPr>
          <w:rFonts w:ascii="Calibri" w:hAnsi="Calibri"/>
        </w:rPr>
        <w:t>Potential contributor</w:t>
      </w:r>
      <w:r w:rsidR="008109AD" w:rsidRPr="00FE54C3">
        <w:rPr>
          <w:rFonts w:ascii="Calibri" w:hAnsi="Calibri"/>
        </w:rPr>
        <w:t>s did not seek a post-production editorial role alongside the production team nor veto</w:t>
      </w:r>
      <w:r w:rsidR="00BF7035" w:rsidRPr="00FE54C3">
        <w:rPr>
          <w:rFonts w:ascii="Calibri" w:hAnsi="Calibri"/>
        </w:rPr>
        <w:t xml:space="preserve"> power</w:t>
      </w:r>
      <w:r w:rsidR="008109AD" w:rsidRPr="00FE54C3">
        <w:rPr>
          <w:rFonts w:ascii="Calibri" w:hAnsi="Calibri"/>
        </w:rPr>
        <w:t xml:space="preserve"> over the content and what is sh</w:t>
      </w:r>
      <w:r w:rsidR="00BF7035" w:rsidRPr="00FE54C3">
        <w:rPr>
          <w:rFonts w:ascii="Calibri" w:hAnsi="Calibri"/>
        </w:rPr>
        <w:t>own</w:t>
      </w:r>
      <w:r w:rsidR="00F96AE0" w:rsidRPr="00FE54C3">
        <w:rPr>
          <w:rFonts w:ascii="Calibri" w:hAnsi="Calibri"/>
        </w:rPr>
        <w:t xml:space="preserve">. At stake here is </w:t>
      </w:r>
      <w:r w:rsidR="0014772E">
        <w:rPr>
          <w:rFonts w:ascii="Calibri" w:hAnsi="Calibri"/>
        </w:rPr>
        <w:t>editorial practice</w:t>
      </w:r>
      <w:r w:rsidR="008109AD" w:rsidRPr="00FE54C3">
        <w:rPr>
          <w:rFonts w:ascii="Calibri" w:hAnsi="Calibri"/>
        </w:rPr>
        <w:t xml:space="preserve"> as</w:t>
      </w:r>
      <w:r w:rsidR="0014772E">
        <w:rPr>
          <w:rFonts w:ascii="Calibri" w:hAnsi="Calibri"/>
        </w:rPr>
        <w:t xml:space="preserve"> part of their creative agency</w:t>
      </w:r>
      <w:r w:rsidR="008109AD" w:rsidRPr="00FE54C3">
        <w:rPr>
          <w:rFonts w:ascii="Calibri" w:hAnsi="Calibri"/>
        </w:rPr>
        <w:t xml:space="preserve">. </w:t>
      </w:r>
      <w:r w:rsidR="00315511" w:rsidRPr="00FE54C3">
        <w:rPr>
          <w:rFonts w:ascii="Calibri" w:hAnsi="Calibri"/>
        </w:rPr>
        <w:t>A</w:t>
      </w:r>
      <w:r w:rsidR="008109AD" w:rsidRPr="00FE54C3">
        <w:rPr>
          <w:rFonts w:ascii="Calibri" w:hAnsi="Calibri"/>
        </w:rPr>
        <w:t xml:space="preserve"> number of contributors recognized that somebody had to deal w</w:t>
      </w:r>
      <w:r w:rsidR="00BF7035" w:rsidRPr="00FE54C3">
        <w:rPr>
          <w:rFonts w:ascii="Calibri" w:hAnsi="Calibri"/>
        </w:rPr>
        <w:t>ith all this material, and t</w:t>
      </w:r>
      <w:r w:rsidR="00D1642F">
        <w:rPr>
          <w:rFonts w:ascii="Calibri" w:hAnsi="Calibri"/>
        </w:rPr>
        <w:t>he issue was not so much about</w:t>
      </w:r>
      <w:r w:rsidR="008109AD" w:rsidRPr="00FE54C3">
        <w:rPr>
          <w:rFonts w:ascii="Calibri" w:hAnsi="Calibri"/>
        </w:rPr>
        <w:t xml:space="preserve"> certain voices being</w:t>
      </w:r>
      <w:r w:rsidR="0045269A" w:rsidRPr="00FE54C3">
        <w:rPr>
          <w:rFonts w:ascii="Calibri" w:hAnsi="Calibri"/>
        </w:rPr>
        <w:t xml:space="preserve"> </w:t>
      </w:r>
      <w:r w:rsidR="007A29D3" w:rsidRPr="00FE54C3">
        <w:rPr>
          <w:rFonts w:ascii="Calibri" w:hAnsi="Calibri"/>
        </w:rPr>
        <w:t>silenced</w:t>
      </w:r>
      <w:r w:rsidR="00BF7035" w:rsidRPr="00FE54C3">
        <w:rPr>
          <w:rFonts w:ascii="Calibri" w:hAnsi="Calibri"/>
        </w:rPr>
        <w:t xml:space="preserve"> (Dovey and Rose, 2014</w:t>
      </w:r>
      <w:r w:rsidR="00315511" w:rsidRPr="00FE54C3">
        <w:rPr>
          <w:rFonts w:ascii="Calibri" w:hAnsi="Calibri"/>
        </w:rPr>
        <w:t>)</w:t>
      </w:r>
      <w:r w:rsidR="00BF7035" w:rsidRPr="00FE54C3">
        <w:rPr>
          <w:rFonts w:ascii="Calibri" w:hAnsi="Calibri"/>
        </w:rPr>
        <w:t>. T</w:t>
      </w:r>
      <w:r w:rsidR="008109AD" w:rsidRPr="00FE54C3">
        <w:rPr>
          <w:rFonts w:ascii="Calibri" w:hAnsi="Calibri"/>
        </w:rPr>
        <w:t>he overwhelming concern and critique was</w:t>
      </w:r>
      <w:r w:rsidR="00D1642F">
        <w:rPr>
          <w:rFonts w:ascii="Calibri" w:hAnsi="Calibri"/>
        </w:rPr>
        <w:t xml:space="preserve"> not about inclusion, but on steering</w:t>
      </w:r>
      <w:r w:rsidR="008109AD" w:rsidRPr="00FE54C3">
        <w:rPr>
          <w:rFonts w:ascii="Calibri" w:hAnsi="Calibri"/>
        </w:rPr>
        <w:t xml:space="preserve"> the authorship and production of content. Meadows (in Meadows and Kidd, 2009: 116) suggests that ‘tools of empowerment’ are of most relevance in giving people </w:t>
      </w:r>
      <w:r w:rsidR="00F96AE0" w:rsidRPr="00FE54C3">
        <w:rPr>
          <w:rFonts w:ascii="Calibri" w:hAnsi="Calibri"/>
        </w:rPr>
        <w:t>‘tools to make their own media.’</w:t>
      </w:r>
      <w:r w:rsidR="008109AD" w:rsidRPr="00FE54C3">
        <w:rPr>
          <w:rFonts w:ascii="Calibri" w:hAnsi="Calibri"/>
        </w:rPr>
        <w:t xml:space="preserve"> With the</w:t>
      </w:r>
      <w:r w:rsidR="00F96AE0" w:rsidRPr="00FE54C3">
        <w:rPr>
          <w:rFonts w:ascii="Calibri" w:hAnsi="Calibri"/>
        </w:rPr>
        <w:t xml:space="preserve"> </w:t>
      </w:r>
      <w:r w:rsidR="00F96AE0" w:rsidRPr="00FE54C3">
        <w:rPr>
          <w:rFonts w:ascii="Calibri" w:hAnsi="Calibri"/>
          <w:i/>
        </w:rPr>
        <w:t>… in a Day</w:t>
      </w:r>
      <w:r w:rsidR="00D972E3">
        <w:rPr>
          <w:rFonts w:ascii="Calibri" w:hAnsi="Calibri"/>
        </w:rPr>
        <w:t xml:space="preserve"> crowdsourcing</w:t>
      </w:r>
      <w:r w:rsidR="008109AD" w:rsidRPr="00FE54C3">
        <w:rPr>
          <w:rFonts w:ascii="Calibri" w:hAnsi="Calibri"/>
        </w:rPr>
        <w:t xml:space="preserve"> projects, the</w:t>
      </w:r>
      <w:r w:rsidR="00F96AE0" w:rsidRPr="00FE54C3">
        <w:rPr>
          <w:rFonts w:ascii="Calibri" w:hAnsi="Calibri"/>
        </w:rPr>
        <w:t>re</w:t>
      </w:r>
      <w:r w:rsidR="008109AD" w:rsidRPr="00FE54C3">
        <w:rPr>
          <w:rFonts w:ascii="Calibri" w:hAnsi="Calibri"/>
        </w:rPr>
        <w:t xml:space="preserve"> was as an assumption that the </w:t>
      </w:r>
      <w:r w:rsidR="00F96AE0" w:rsidRPr="00FE54C3">
        <w:rPr>
          <w:rFonts w:ascii="Calibri" w:hAnsi="Calibri"/>
        </w:rPr>
        <w:t>technological tools</w:t>
      </w:r>
      <w:r w:rsidR="00365940">
        <w:rPr>
          <w:rFonts w:ascii="Calibri" w:hAnsi="Calibri"/>
        </w:rPr>
        <w:t xml:space="preserve"> (the video equipment) were</w:t>
      </w:r>
      <w:r w:rsidR="00F96AE0" w:rsidRPr="00FE54C3">
        <w:rPr>
          <w:rFonts w:ascii="Calibri" w:hAnsi="Calibri"/>
        </w:rPr>
        <w:t xml:space="preserve"> readily available. T</w:t>
      </w:r>
      <w:r w:rsidR="008109AD" w:rsidRPr="00FE54C3">
        <w:rPr>
          <w:rFonts w:ascii="Calibri" w:hAnsi="Calibri"/>
        </w:rPr>
        <w:t>here</w:t>
      </w:r>
      <w:r w:rsidR="00F96AE0" w:rsidRPr="00FE54C3">
        <w:rPr>
          <w:rFonts w:ascii="Calibri" w:hAnsi="Calibri"/>
        </w:rPr>
        <w:t xml:space="preserve"> however</w:t>
      </w:r>
      <w:r w:rsidR="008109AD" w:rsidRPr="00FE54C3">
        <w:rPr>
          <w:rFonts w:ascii="Calibri" w:hAnsi="Calibri"/>
        </w:rPr>
        <w:t xml:space="preserve"> seemed to be little in the way of tools of empowerment, such as confidence and self-belief. Indeed, prescriptive criteria and standing against the wider storytelling poss</w:t>
      </w:r>
      <w:r w:rsidR="00365940">
        <w:rPr>
          <w:rFonts w:ascii="Calibri" w:hAnsi="Calibri"/>
        </w:rPr>
        <w:t xml:space="preserve">ibilities of participants, namely </w:t>
      </w:r>
      <w:r w:rsidR="008109AD" w:rsidRPr="00FE54C3">
        <w:rPr>
          <w:rFonts w:ascii="Calibri" w:hAnsi="Calibri"/>
        </w:rPr>
        <w:t xml:space="preserve">through editing, would seem to offer little in the way of promoting self-belief. </w:t>
      </w:r>
    </w:p>
    <w:p w14:paraId="091793AF" w14:textId="77777777" w:rsidR="008109AD" w:rsidRPr="00FE54C3" w:rsidRDefault="008109AD" w:rsidP="00724DC3">
      <w:pPr>
        <w:jc w:val="both"/>
        <w:rPr>
          <w:rFonts w:ascii="Calibri" w:hAnsi="Calibri"/>
        </w:rPr>
      </w:pPr>
    </w:p>
    <w:p w14:paraId="78DD17B5" w14:textId="099F48B0" w:rsidR="008109AD" w:rsidRPr="00FE54C3" w:rsidRDefault="008109AD" w:rsidP="00950B84">
      <w:pPr>
        <w:spacing w:line="480" w:lineRule="auto"/>
        <w:jc w:val="both"/>
        <w:rPr>
          <w:rFonts w:ascii="Calibri" w:hAnsi="Calibri"/>
        </w:rPr>
      </w:pPr>
      <w:r w:rsidRPr="00FE54C3">
        <w:rPr>
          <w:rFonts w:ascii="Calibri" w:hAnsi="Calibri"/>
        </w:rPr>
        <w:t xml:space="preserve">The concern around content </w:t>
      </w:r>
      <w:r w:rsidR="007A29D3" w:rsidRPr="00FE54C3">
        <w:rPr>
          <w:rFonts w:ascii="Calibri" w:hAnsi="Calibri"/>
        </w:rPr>
        <w:t>sourcing, collecting</w:t>
      </w:r>
      <w:r w:rsidR="0045269A" w:rsidRPr="00FE54C3">
        <w:rPr>
          <w:rFonts w:ascii="Calibri" w:hAnsi="Calibri"/>
        </w:rPr>
        <w:t xml:space="preserve"> and </w:t>
      </w:r>
      <w:r w:rsidR="007A29D3" w:rsidRPr="00FE54C3">
        <w:rPr>
          <w:rFonts w:ascii="Calibri" w:hAnsi="Calibri"/>
        </w:rPr>
        <w:t>curating</w:t>
      </w:r>
      <w:r w:rsidRPr="00FE54C3">
        <w:rPr>
          <w:rFonts w:ascii="Calibri" w:hAnsi="Calibri"/>
        </w:rPr>
        <w:t xml:space="preserve"> </w:t>
      </w:r>
      <w:r w:rsidR="00972EBD" w:rsidRPr="00FE54C3">
        <w:rPr>
          <w:rFonts w:ascii="Calibri" w:hAnsi="Calibri"/>
        </w:rPr>
        <w:t xml:space="preserve">seems to arise in part from the way production teams expressed their </w:t>
      </w:r>
      <w:r w:rsidRPr="00FE54C3">
        <w:rPr>
          <w:rFonts w:ascii="Calibri" w:hAnsi="Calibri"/>
        </w:rPr>
        <w:t>investment in how the materials were generated.</w:t>
      </w:r>
      <w:r w:rsidR="00315511" w:rsidRPr="00FE54C3">
        <w:rPr>
          <w:rFonts w:ascii="Calibri" w:hAnsi="Calibri"/>
        </w:rPr>
        <w:t xml:space="preserve"> Arguably,</w:t>
      </w:r>
      <w:r w:rsidRPr="00FE54C3">
        <w:rPr>
          <w:rFonts w:ascii="Calibri" w:hAnsi="Calibri"/>
        </w:rPr>
        <w:t xml:space="preserve"> workshops that </w:t>
      </w:r>
      <w:r w:rsidR="00315511" w:rsidRPr="00FE54C3">
        <w:rPr>
          <w:rFonts w:ascii="Calibri" w:hAnsi="Calibri"/>
        </w:rPr>
        <w:t>followed</w:t>
      </w:r>
      <w:r w:rsidRPr="00FE54C3">
        <w:rPr>
          <w:rFonts w:ascii="Calibri" w:hAnsi="Calibri"/>
        </w:rPr>
        <w:t xml:space="preserve"> the digital stor</w:t>
      </w:r>
      <w:r w:rsidR="00E35CEE" w:rsidRPr="00FE54C3">
        <w:rPr>
          <w:rFonts w:ascii="Calibri" w:hAnsi="Calibri"/>
        </w:rPr>
        <w:t>ytelling approach (Lambert, 2013</w:t>
      </w:r>
      <w:r w:rsidR="00315511" w:rsidRPr="00FE54C3">
        <w:rPr>
          <w:rFonts w:ascii="Calibri" w:hAnsi="Calibri"/>
        </w:rPr>
        <w:t>)</w:t>
      </w:r>
      <w:r w:rsidRPr="00FE54C3">
        <w:rPr>
          <w:rFonts w:ascii="Calibri" w:hAnsi="Calibri"/>
        </w:rPr>
        <w:t xml:space="preserve"> could be said to provide a greater level of guidance</w:t>
      </w:r>
      <w:r w:rsidR="00BF7035" w:rsidRPr="00FE54C3">
        <w:rPr>
          <w:rFonts w:ascii="Calibri" w:hAnsi="Calibri"/>
        </w:rPr>
        <w:t xml:space="preserve"> and control</w:t>
      </w:r>
      <w:r w:rsidRPr="00FE54C3">
        <w:rPr>
          <w:rFonts w:ascii="Calibri" w:hAnsi="Calibri"/>
        </w:rPr>
        <w:t xml:space="preserve"> on the process. However, the face-t</w:t>
      </w:r>
      <w:r w:rsidR="00315511" w:rsidRPr="00FE54C3">
        <w:rPr>
          <w:rFonts w:ascii="Calibri" w:hAnsi="Calibri"/>
        </w:rPr>
        <w:t>o-face nature of these multiple-</w:t>
      </w:r>
      <w:r w:rsidRPr="00FE54C3">
        <w:rPr>
          <w:rFonts w:ascii="Calibri" w:hAnsi="Calibri"/>
        </w:rPr>
        <w:t>day workshops translated into a space for conversation and negotiation about such guidance – rather than a checklist on how to provide suitable content. Similarly, Spurgeon et al. (2009) examine the ways in which digital storytelling workshop facilitators modify their approach and engage with participants. With digital storytelling, there are specific principle</w:t>
      </w:r>
      <w:r w:rsidR="00E35CEE" w:rsidRPr="00FE54C3">
        <w:rPr>
          <w:rFonts w:ascii="Calibri" w:hAnsi="Calibri"/>
        </w:rPr>
        <w:t>s and methods (see Lambert, 2013</w:t>
      </w:r>
      <w:r w:rsidR="00315511" w:rsidRPr="00FE54C3">
        <w:rPr>
          <w:rFonts w:ascii="Calibri" w:hAnsi="Calibri"/>
        </w:rPr>
        <w:t>)</w:t>
      </w:r>
      <w:r w:rsidRPr="00FE54C3">
        <w:rPr>
          <w:rFonts w:ascii="Calibri" w:hAnsi="Calibri"/>
        </w:rPr>
        <w:t xml:space="preserve"> that </w:t>
      </w:r>
      <w:r w:rsidR="00315511" w:rsidRPr="00FE54C3">
        <w:rPr>
          <w:rFonts w:ascii="Calibri" w:hAnsi="Calibri"/>
        </w:rPr>
        <w:t>explore individual authorship and</w:t>
      </w:r>
      <w:r w:rsidRPr="00FE54C3">
        <w:rPr>
          <w:rFonts w:ascii="Calibri" w:hAnsi="Calibri"/>
        </w:rPr>
        <w:t xml:space="preserve"> </w:t>
      </w:r>
      <w:r w:rsidR="00315511" w:rsidRPr="00FE54C3">
        <w:rPr>
          <w:rFonts w:ascii="Calibri" w:hAnsi="Calibri"/>
        </w:rPr>
        <w:t>question creativity as</w:t>
      </w:r>
      <w:r w:rsidRPr="00FE54C3">
        <w:rPr>
          <w:rFonts w:ascii="Calibri" w:hAnsi="Calibri"/>
        </w:rPr>
        <w:t xml:space="preserve"> the provin</w:t>
      </w:r>
      <w:r w:rsidR="0045269A" w:rsidRPr="00FE54C3">
        <w:rPr>
          <w:rFonts w:ascii="Calibri" w:hAnsi="Calibri"/>
        </w:rPr>
        <w:t>ce of experts. Aspects</w:t>
      </w:r>
      <w:r w:rsidR="005758A4">
        <w:rPr>
          <w:rFonts w:ascii="Calibri" w:hAnsi="Calibri"/>
        </w:rPr>
        <w:t xml:space="preserve"> absent with the crowdsourcing</w:t>
      </w:r>
      <w:r w:rsidRPr="00FE54C3">
        <w:rPr>
          <w:rFonts w:ascii="Calibri" w:hAnsi="Calibri"/>
        </w:rPr>
        <w:t xml:space="preserve"> approached. </w:t>
      </w:r>
    </w:p>
    <w:p w14:paraId="5B457D5F" w14:textId="77777777" w:rsidR="008109AD" w:rsidRPr="00FE54C3" w:rsidRDefault="008109AD" w:rsidP="00724DC3">
      <w:pPr>
        <w:jc w:val="both"/>
        <w:rPr>
          <w:rFonts w:ascii="Calibri" w:hAnsi="Calibri"/>
        </w:rPr>
      </w:pPr>
    </w:p>
    <w:p w14:paraId="13C17C8A" w14:textId="77777777" w:rsidR="008644FA" w:rsidRPr="00FE54C3" w:rsidRDefault="008644FA" w:rsidP="00724DC3">
      <w:pPr>
        <w:jc w:val="both"/>
        <w:rPr>
          <w:rFonts w:ascii="Calibri" w:hAnsi="Calibri"/>
        </w:rPr>
      </w:pPr>
    </w:p>
    <w:p w14:paraId="49CCEDF9" w14:textId="62C72C67" w:rsidR="00724DC3" w:rsidRPr="00FE54C3" w:rsidRDefault="009B751D" w:rsidP="00724DC3">
      <w:pPr>
        <w:jc w:val="both"/>
        <w:rPr>
          <w:rFonts w:ascii="Calibri" w:hAnsi="Calibri"/>
          <w:b/>
        </w:rPr>
      </w:pPr>
      <w:r w:rsidRPr="00FE54C3">
        <w:rPr>
          <w:rFonts w:ascii="Calibri" w:hAnsi="Calibri"/>
          <w:b/>
        </w:rPr>
        <w:t>Conclusion</w:t>
      </w:r>
    </w:p>
    <w:p w14:paraId="4D50402E" w14:textId="77777777" w:rsidR="0014772E" w:rsidRDefault="0014772E" w:rsidP="00FD142F">
      <w:pPr>
        <w:spacing w:line="480" w:lineRule="auto"/>
        <w:jc w:val="both"/>
        <w:rPr>
          <w:rFonts w:ascii="Calibri" w:hAnsi="Calibri"/>
        </w:rPr>
      </w:pPr>
      <w:r>
        <w:rPr>
          <w:rFonts w:ascii="Calibri" w:hAnsi="Calibri"/>
        </w:rPr>
        <w:t xml:space="preserve">Efforts to collect and share stories on everyday life and self-representations would seem like a comfortable fit with the possibilities and practices of participatory cultures and crowdsourcing. As this article has revealed examined, tensions around power and expertise previously explore separately in relation to digital storytelling and participatory culture can also be found at their meeting point. </w:t>
      </w:r>
    </w:p>
    <w:p w14:paraId="14A4434D" w14:textId="77777777" w:rsidR="0014772E" w:rsidRDefault="0014772E" w:rsidP="00FD142F">
      <w:pPr>
        <w:spacing w:line="480" w:lineRule="auto"/>
        <w:jc w:val="both"/>
        <w:rPr>
          <w:rFonts w:ascii="Calibri" w:hAnsi="Calibri"/>
        </w:rPr>
      </w:pPr>
    </w:p>
    <w:p w14:paraId="799F1C39" w14:textId="4D39F102" w:rsidR="00FD142F" w:rsidRPr="00FE54C3" w:rsidRDefault="00EF26F3" w:rsidP="00FD142F">
      <w:pPr>
        <w:spacing w:line="480" w:lineRule="auto"/>
        <w:jc w:val="both"/>
        <w:rPr>
          <w:rFonts w:ascii="Calibri" w:hAnsi="Calibri"/>
        </w:rPr>
      </w:pPr>
      <w:r w:rsidRPr="00FE54C3">
        <w:rPr>
          <w:rFonts w:ascii="Calibri" w:hAnsi="Calibri"/>
        </w:rPr>
        <w:t>In critically explori</w:t>
      </w:r>
      <w:r w:rsidR="00FD142F">
        <w:rPr>
          <w:rFonts w:ascii="Calibri" w:hAnsi="Calibri"/>
        </w:rPr>
        <w:t>ng the</w:t>
      </w:r>
      <w:r w:rsidR="001F30AD" w:rsidRPr="00FE54C3">
        <w:rPr>
          <w:rFonts w:ascii="Calibri" w:hAnsi="Calibri"/>
        </w:rPr>
        <w:t xml:space="preserve"> </w:t>
      </w:r>
      <w:r w:rsidR="00FD142F">
        <w:rPr>
          <w:rFonts w:ascii="Calibri" w:hAnsi="Calibri"/>
        </w:rPr>
        <w:t>production dynamics</w:t>
      </w:r>
      <w:r w:rsidRPr="00FE54C3">
        <w:rPr>
          <w:rFonts w:ascii="Calibri" w:hAnsi="Calibri"/>
        </w:rPr>
        <w:t xml:space="preserve"> of the </w:t>
      </w:r>
      <w:r w:rsidR="00FD142F">
        <w:rPr>
          <w:rFonts w:ascii="Calibri" w:hAnsi="Calibri"/>
        </w:rPr>
        <w:t>…</w:t>
      </w:r>
      <w:r w:rsidR="00BF7035" w:rsidRPr="00FE54C3">
        <w:rPr>
          <w:rFonts w:ascii="Calibri" w:hAnsi="Calibri"/>
        </w:rPr>
        <w:t xml:space="preserve"> </w:t>
      </w:r>
      <w:r w:rsidRPr="00FE54C3">
        <w:rPr>
          <w:rFonts w:ascii="Calibri" w:hAnsi="Calibri"/>
          <w:i/>
        </w:rPr>
        <w:t>in a Day</w:t>
      </w:r>
      <w:r w:rsidR="00FD142F">
        <w:rPr>
          <w:rFonts w:ascii="Calibri" w:hAnsi="Calibri"/>
          <w:i/>
        </w:rPr>
        <w:t xml:space="preserve"> </w:t>
      </w:r>
      <w:r w:rsidR="00D972E3">
        <w:rPr>
          <w:rFonts w:ascii="Calibri" w:hAnsi="Calibri"/>
        </w:rPr>
        <w:t>crowdsourcing</w:t>
      </w:r>
      <w:r w:rsidRPr="00FE54C3">
        <w:rPr>
          <w:rFonts w:ascii="Calibri" w:hAnsi="Calibri"/>
        </w:rPr>
        <w:t xml:space="preserve"> participatory media projects, t</w:t>
      </w:r>
      <w:r w:rsidR="009B751D" w:rsidRPr="00FE54C3">
        <w:rPr>
          <w:rFonts w:ascii="Calibri" w:hAnsi="Calibri"/>
        </w:rPr>
        <w:t xml:space="preserve">his </w:t>
      </w:r>
      <w:r w:rsidR="00EA3230" w:rsidRPr="00FE54C3">
        <w:rPr>
          <w:rFonts w:ascii="Calibri" w:hAnsi="Calibri"/>
        </w:rPr>
        <w:t xml:space="preserve">article </w:t>
      </w:r>
      <w:r w:rsidRPr="00FE54C3">
        <w:rPr>
          <w:rFonts w:ascii="Calibri" w:hAnsi="Calibri"/>
        </w:rPr>
        <w:t>employed the</w:t>
      </w:r>
      <w:r w:rsidR="001036AC" w:rsidRPr="00FE54C3">
        <w:rPr>
          <w:rFonts w:ascii="Calibri" w:hAnsi="Calibri"/>
        </w:rPr>
        <w:t xml:space="preserve"> notion of quality discourse</w:t>
      </w:r>
      <w:r w:rsidRPr="00FE54C3">
        <w:rPr>
          <w:rFonts w:ascii="Calibri" w:hAnsi="Calibri"/>
        </w:rPr>
        <w:t xml:space="preserve"> (Muller, 2009)</w:t>
      </w:r>
      <w:r w:rsidR="001036AC" w:rsidRPr="00FE54C3">
        <w:rPr>
          <w:rFonts w:ascii="Calibri" w:hAnsi="Calibri"/>
        </w:rPr>
        <w:t xml:space="preserve"> to consider the guidance materials produced to prefigure and steer potential contributions and</w:t>
      </w:r>
      <w:r w:rsidR="00EF5C2C" w:rsidRPr="00FE54C3">
        <w:rPr>
          <w:rFonts w:ascii="Calibri" w:hAnsi="Calibri"/>
        </w:rPr>
        <w:t xml:space="preserve"> content creation. </w:t>
      </w:r>
      <w:r w:rsidRPr="00FE54C3">
        <w:rPr>
          <w:rFonts w:ascii="Calibri" w:hAnsi="Calibri"/>
        </w:rPr>
        <w:t>Analysis of the</w:t>
      </w:r>
      <w:r w:rsidR="00EF5C2C" w:rsidRPr="00FE54C3">
        <w:rPr>
          <w:rFonts w:ascii="Calibri" w:hAnsi="Calibri"/>
        </w:rPr>
        <w:t xml:space="preserve"> ‘video from the editor’</w:t>
      </w:r>
      <w:r w:rsidRPr="00FE54C3">
        <w:rPr>
          <w:rFonts w:ascii="Calibri" w:hAnsi="Calibri"/>
        </w:rPr>
        <w:t xml:space="preserve"> </w:t>
      </w:r>
      <w:r w:rsidR="00EF5C2C" w:rsidRPr="00FE54C3">
        <w:rPr>
          <w:rFonts w:ascii="Calibri" w:hAnsi="Calibri"/>
        </w:rPr>
        <w:t xml:space="preserve">guidance materials </w:t>
      </w:r>
      <w:r w:rsidRPr="00FE54C3">
        <w:rPr>
          <w:rFonts w:ascii="Calibri" w:hAnsi="Calibri"/>
        </w:rPr>
        <w:t>revealed an approach that</w:t>
      </w:r>
      <w:r w:rsidR="001036AC" w:rsidRPr="00FE54C3">
        <w:rPr>
          <w:rFonts w:ascii="Calibri" w:hAnsi="Calibri"/>
        </w:rPr>
        <w:t xml:space="preserve"> </w:t>
      </w:r>
      <w:r w:rsidR="004D6DB3" w:rsidRPr="00FE54C3">
        <w:rPr>
          <w:rFonts w:ascii="Calibri" w:hAnsi="Calibri"/>
        </w:rPr>
        <w:t xml:space="preserve">not only </w:t>
      </w:r>
      <w:r w:rsidRPr="00FE54C3">
        <w:rPr>
          <w:rFonts w:ascii="Calibri" w:hAnsi="Calibri"/>
        </w:rPr>
        <w:t xml:space="preserve">sought </w:t>
      </w:r>
      <w:r w:rsidR="00027BD2" w:rsidRPr="00FE54C3">
        <w:rPr>
          <w:rFonts w:ascii="Calibri" w:hAnsi="Calibri"/>
        </w:rPr>
        <w:t xml:space="preserve">to </w:t>
      </w:r>
      <w:r w:rsidR="004D6DB3" w:rsidRPr="00FE54C3">
        <w:rPr>
          <w:rFonts w:ascii="Calibri" w:hAnsi="Calibri"/>
        </w:rPr>
        <w:t>steer</w:t>
      </w:r>
      <w:r w:rsidRPr="00FE54C3">
        <w:rPr>
          <w:rFonts w:ascii="Calibri" w:hAnsi="Calibri"/>
        </w:rPr>
        <w:t xml:space="preserve"> creative practice</w:t>
      </w:r>
      <w:r w:rsidR="004D6DB3" w:rsidRPr="00FE54C3">
        <w:rPr>
          <w:rFonts w:ascii="Calibri" w:hAnsi="Calibri"/>
        </w:rPr>
        <w:t xml:space="preserve">, but </w:t>
      </w:r>
      <w:r w:rsidRPr="00FE54C3">
        <w:rPr>
          <w:rFonts w:ascii="Calibri" w:hAnsi="Calibri"/>
        </w:rPr>
        <w:t xml:space="preserve">also </w:t>
      </w:r>
      <w:r w:rsidR="004D6DB3" w:rsidRPr="00FE54C3">
        <w:rPr>
          <w:rFonts w:ascii="Calibri" w:hAnsi="Calibri"/>
        </w:rPr>
        <w:t xml:space="preserve">provide </w:t>
      </w:r>
      <w:r w:rsidR="007A29D3" w:rsidRPr="00FE54C3">
        <w:rPr>
          <w:rFonts w:ascii="Calibri" w:hAnsi="Calibri"/>
        </w:rPr>
        <w:t>definite</w:t>
      </w:r>
      <w:r w:rsidR="004D6DB3" w:rsidRPr="00FE54C3">
        <w:rPr>
          <w:rFonts w:ascii="Calibri" w:hAnsi="Calibri"/>
        </w:rPr>
        <w:t xml:space="preserve"> statements on the (unedited) nature of materials to be contributed. </w:t>
      </w:r>
      <w:r w:rsidR="00027BD2" w:rsidRPr="00FE54C3">
        <w:rPr>
          <w:rFonts w:ascii="Calibri" w:hAnsi="Calibri"/>
        </w:rPr>
        <w:t>A</w:t>
      </w:r>
      <w:r w:rsidR="004D6DB3" w:rsidRPr="00FE54C3">
        <w:rPr>
          <w:rFonts w:ascii="Calibri" w:hAnsi="Calibri"/>
        </w:rPr>
        <w:t>nalysis of the comments thre</w:t>
      </w:r>
      <w:r w:rsidR="005C111C" w:rsidRPr="00FE54C3">
        <w:rPr>
          <w:rFonts w:ascii="Calibri" w:hAnsi="Calibri"/>
        </w:rPr>
        <w:t xml:space="preserve">ad in response to this guidance video </w:t>
      </w:r>
      <w:r w:rsidR="005C459C" w:rsidRPr="00FE54C3">
        <w:rPr>
          <w:rFonts w:ascii="Calibri" w:hAnsi="Calibri"/>
        </w:rPr>
        <w:t>h</w:t>
      </w:r>
      <w:r w:rsidR="00027BD2" w:rsidRPr="00FE54C3">
        <w:rPr>
          <w:rFonts w:ascii="Calibri" w:hAnsi="Calibri"/>
        </w:rPr>
        <w:t>ighlights the negotiation of</w:t>
      </w:r>
      <w:r w:rsidR="004D6DB3" w:rsidRPr="00FE54C3">
        <w:rPr>
          <w:rFonts w:ascii="Calibri" w:hAnsi="Calibri"/>
        </w:rPr>
        <w:t xml:space="preserve"> participatory </w:t>
      </w:r>
      <w:r w:rsidR="001F30AD" w:rsidRPr="00FE54C3">
        <w:rPr>
          <w:rFonts w:ascii="Calibri" w:hAnsi="Calibri"/>
        </w:rPr>
        <w:t>practices and aspirations</w:t>
      </w:r>
      <w:r w:rsidR="00027BD2" w:rsidRPr="00FE54C3">
        <w:rPr>
          <w:rFonts w:ascii="Calibri" w:hAnsi="Calibri"/>
        </w:rPr>
        <w:t xml:space="preserve">. </w:t>
      </w:r>
      <w:r w:rsidR="00BF7035" w:rsidRPr="00FE54C3">
        <w:rPr>
          <w:rFonts w:ascii="Calibri" w:hAnsi="Calibri"/>
        </w:rPr>
        <w:t xml:space="preserve">The comments made in response to Walker’s </w:t>
      </w:r>
      <w:r w:rsidR="00BF7035" w:rsidRPr="00FE54C3">
        <w:rPr>
          <w:rFonts w:ascii="Calibri" w:hAnsi="Calibri"/>
          <w:i/>
        </w:rPr>
        <w:t>Life in a Day</w:t>
      </w:r>
      <w:r w:rsidR="005758A4">
        <w:rPr>
          <w:rFonts w:ascii="Calibri" w:hAnsi="Calibri"/>
        </w:rPr>
        <w:t xml:space="preserve"> guidance video</w:t>
      </w:r>
      <w:r w:rsidR="00BF7035" w:rsidRPr="00FE54C3">
        <w:rPr>
          <w:rFonts w:ascii="Calibri" w:hAnsi="Calibri"/>
        </w:rPr>
        <w:t xml:space="preserve"> identify editing as a key po</w:t>
      </w:r>
      <w:r w:rsidR="00027BD2" w:rsidRPr="00FE54C3">
        <w:rPr>
          <w:rFonts w:ascii="Calibri" w:hAnsi="Calibri"/>
        </w:rPr>
        <w:t>i</w:t>
      </w:r>
      <w:r w:rsidR="00BF7035" w:rsidRPr="00FE54C3">
        <w:rPr>
          <w:rFonts w:ascii="Calibri" w:hAnsi="Calibri"/>
        </w:rPr>
        <w:t>nt</w:t>
      </w:r>
      <w:r w:rsidR="00027BD2" w:rsidRPr="00FE54C3">
        <w:rPr>
          <w:rFonts w:ascii="Calibri" w:hAnsi="Calibri"/>
        </w:rPr>
        <w:t xml:space="preserve"> for</w:t>
      </w:r>
      <w:r w:rsidR="00BF7035" w:rsidRPr="00FE54C3">
        <w:rPr>
          <w:rFonts w:ascii="Calibri" w:hAnsi="Calibri"/>
        </w:rPr>
        <w:t xml:space="preserve"> contesting the terms of (self)representation. </w:t>
      </w:r>
      <w:r w:rsidR="005C459C" w:rsidRPr="00FE54C3">
        <w:rPr>
          <w:rFonts w:ascii="Calibri" w:hAnsi="Calibri"/>
        </w:rPr>
        <w:t xml:space="preserve"> P</w:t>
      </w:r>
      <w:r w:rsidR="004D6DB3" w:rsidRPr="00FE54C3">
        <w:rPr>
          <w:rFonts w:ascii="Calibri" w:hAnsi="Calibri"/>
        </w:rPr>
        <w:t>otential contributors were cynical of</w:t>
      </w:r>
      <w:r w:rsidR="005C459C" w:rsidRPr="00FE54C3">
        <w:rPr>
          <w:rFonts w:ascii="Calibri" w:hAnsi="Calibri"/>
        </w:rPr>
        <w:t xml:space="preserve"> </w:t>
      </w:r>
      <w:r w:rsidR="00491B60" w:rsidRPr="00FE54C3">
        <w:rPr>
          <w:rFonts w:ascii="Calibri" w:hAnsi="Calibri"/>
        </w:rPr>
        <w:t>their involvement as ‘sources’ providing content for media professionals to use</w:t>
      </w:r>
      <w:r w:rsidR="00027BD2" w:rsidRPr="00FE54C3">
        <w:rPr>
          <w:rFonts w:ascii="Calibri" w:hAnsi="Calibri"/>
        </w:rPr>
        <w:t>, and saw the guidance from the production team as</w:t>
      </w:r>
      <w:r w:rsidR="00491B60" w:rsidRPr="00FE54C3">
        <w:rPr>
          <w:rFonts w:ascii="Calibri" w:hAnsi="Calibri"/>
        </w:rPr>
        <w:t xml:space="preserve"> attempts to limit their creative agency and </w:t>
      </w:r>
      <w:r w:rsidR="00027BD2" w:rsidRPr="00FE54C3">
        <w:rPr>
          <w:rFonts w:ascii="Calibri" w:hAnsi="Calibri"/>
        </w:rPr>
        <w:t xml:space="preserve">the </w:t>
      </w:r>
      <w:r w:rsidR="00491B60" w:rsidRPr="00FE54C3">
        <w:rPr>
          <w:rFonts w:ascii="Calibri" w:hAnsi="Calibri"/>
        </w:rPr>
        <w:t>possibilities for self-representation.</w:t>
      </w:r>
      <w:r w:rsidR="0014772E">
        <w:rPr>
          <w:rFonts w:ascii="Calibri" w:hAnsi="Calibri"/>
        </w:rPr>
        <w:t xml:space="preserve"> </w:t>
      </w:r>
      <w:r w:rsidR="00327855">
        <w:rPr>
          <w:rFonts w:ascii="Calibri" w:hAnsi="Calibri"/>
        </w:rPr>
        <w:t xml:space="preserve">Whilst </w:t>
      </w:r>
      <w:r w:rsidR="00FD142F">
        <w:rPr>
          <w:rFonts w:ascii="Calibri" w:hAnsi="Calibri"/>
        </w:rPr>
        <w:t>critically co</w:t>
      </w:r>
      <w:r w:rsidR="00327855">
        <w:rPr>
          <w:rFonts w:ascii="Calibri" w:hAnsi="Calibri"/>
        </w:rPr>
        <w:t>nsidering how</w:t>
      </w:r>
      <w:r w:rsidR="00FD142F">
        <w:rPr>
          <w:rFonts w:ascii="Calibri" w:hAnsi="Calibri"/>
        </w:rPr>
        <w:t xml:space="preserve"> ‘sourcing’</w:t>
      </w:r>
      <w:r w:rsidR="00327855">
        <w:rPr>
          <w:rFonts w:ascii="Calibri" w:hAnsi="Calibri"/>
        </w:rPr>
        <w:t xml:space="preserve"> content came through as a production agenda priority</w:t>
      </w:r>
      <w:r w:rsidR="00FD142F">
        <w:rPr>
          <w:rFonts w:ascii="Calibri" w:hAnsi="Calibri"/>
        </w:rPr>
        <w:t xml:space="preserve">, </w:t>
      </w:r>
      <w:r w:rsidR="005758A4">
        <w:rPr>
          <w:rFonts w:ascii="Calibri" w:hAnsi="Calibri"/>
        </w:rPr>
        <w:t>this article also hopes</w:t>
      </w:r>
      <w:r w:rsidR="0014772E">
        <w:rPr>
          <w:rFonts w:ascii="Calibri" w:hAnsi="Calibri"/>
        </w:rPr>
        <w:t xml:space="preserve"> to highlight</w:t>
      </w:r>
      <w:r w:rsidR="005758A4">
        <w:rPr>
          <w:rFonts w:ascii="Calibri" w:hAnsi="Calibri"/>
        </w:rPr>
        <w:t>,</w:t>
      </w:r>
      <w:r w:rsidR="008E1606">
        <w:rPr>
          <w:rFonts w:ascii="Calibri" w:hAnsi="Calibri"/>
        </w:rPr>
        <w:t xml:space="preserve"> </w:t>
      </w:r>
      <w:r w:rsidR="005758A4">
        <w:rPr>
          <w:rFonts w:ascii="Calibri" w:hAnsi="Calibri"/>
        </w:rPr>
        <w:t>through the</w:t>
      </w:r>
      <w:r w:rsidR="00FD142F">
        <w:rPr>
          <w:rFonts w:ascii="Calibri" w:hAnsi="Calibri"/>
        </w:rPr>
        <w:t xml:space="preserve"> </w:t>
      </w:r>
      <w:r w:rsidR="00327855">
        <w:rPr>
          <w:rFonts w:ascii="Calibri" w:hAnsi="Calibri"/>
        </w:rPr>
        <w:t>respo</w:t>
      </w:r>
      <w:r w:rsidR="005758A4">
        <w:rPr>
          <w:rFonts w:ascii="Calibri" w:hAnsi="Calibri"/>
        </w:rPr>
        <w:t xml:space="preserve">nses to these guidance materials, the </w:t>
      </w:r>
      <w:r w:rsidR="008E1606">
        <w:rPr>
          <w:rFonts w:ascii="Calibri" w:hAnsi="Calibri"/>
        </w:rPr>
        <w:t>critically savvy voice of th</w:t>
      </w:r>
      <w:r w:rsidR="00C163EF">
        <w:rPr>
          <w:rFonts w:ascii="Calibri" w:hAnsi="Calibri"/>
        </w:rPr>
        <w:t xml:space="preserve">e ‘crowd’ when it comes evaluating the possibilities for </w:t>
      </w:r>
      <w:r w:rsidR="008E1606">
        <w:rPr>
          <w:rFonts w:ascii="Calibri" w:hAnsi="Calibri"/>
        </w:rPr>
        <w:t>(self)representation</w:t>
      </w:r>
      <w:r w:rsidR="00FD142F">
        <w:rPr>
          <w:rFonts w:ascii="Calibri" w:hAnsi="Calibri"/>
        </w:rPr>
        <w:t>.</w:t>
      </w:r>
    </w:p>
    <w:p w14:paraId="7160374E" w14:textId="77777777" w:rsidR="0045158B" w:rsidRPr="00FE54C3" w:rsidRDefault="0045158B" w:rsidP="003F65AB">
      <w:pPr>
        <w:jc w:val="both"/>
        <w:rPr>
          <w:rFonts w:ascii="Calibri" w:hAnsi="Calibri"/>
        </w:rPr>
      </w:pPr>
    </w:p>
    <w:p w14:paraId="1336B129" w14:textId="77777777" w:rsidR="0045158B" w:rsidRPr="00FE54C3" w:rsidRDefault="0045158B" w:rsidP="003F65AB">
      <w:pPr>
        <w:jc w:val="both"/>
        <w:rPr>
          <w:rFonts w:ascii="Calibri" w:hAnsi="Calibri"/>
        </w:rPr>
      </w:pPr>
    </w:p>
    <w:p w14:paraId="405E72AB" w14:textId="77777777" w:rsidR="00AD3BCC" w:rsidRDefault="00AD3BCC">
      <w:pPr>
        <w:rPr>
          <w:rFonts w:ascii="Calibri" w:hAnsi="Calibri"/>
          <w:u w:val="single"/>
        </w:rPr>
      </w:pPr>
      <w:r>
        <w:rPr>
          <w:rFonts w:ascii="Calibri" w:hAnsi="Calibri"/>
          <w:u w:val="single"/>
        </w:rPr>
        <w:br w:type="page"/>
      </w:r>
    </w:p>
    <w:p w14:paraId="46586EDC" w14:textId="4E3773B3" w:rsidR="00167D9A" w:rsidRPr="00FE54C3" w:rsidRDefault="00167D9A" w:rsidP="00167D9A">
      <w:pPr>
        <w:rPr>
          <w:rFonts w:ascii="Calibri" w:hAnsi="Calibri"/>
          <w:u w:val="single"/>
        </w:rPr>
      </w:pPr>
      <w:r w:rsidRPr="00FE54C3">
        <w:rPr>
          <w:rFonts w:ascii="Calibri" w:hAnsi="Calibri"/>
          <w:u w:val="single"/>
        </w:rPr>
        <w:t>References</w:t>
      </w:r>
    </w:p>
    <w:p w14:paraId="5824F3A0" w14:textId="0CDFE548" w:rsidR="00647E65" w:rsidRPr="00FE54C3" w:rsidRDefault="00647E65" w:rsidP="00D1353F">
      <w:pPr>
        <w:widowControl w:val="0"/>
        <w:autoSpaceDE w:val="0"/>
        <w:autoSpaceDN w:val="0"/>
        <w:adjustRightInd w:val="0"/>
        <w:rPr>
          <w:rFonts w:ascii="Calibri" w:eastAsia="Times New Roman" w:hAnsi="Calibri" w:cs="Arial"/>
          <w:color w:val="000000"/>
          <w:shd w:val="clear" w:color="auto" w:fill="FFFFFF"/>
        </w:rPr>
      </w:pPr>
      <w:r w:rsidRPr="00FE54C3">
        <w:rPr>
          <w:rFonts w:ascii="Calibri" w:eastAsia="Times New Roman" w:hAnsi="Calibri" w:cs="Arial"/>
          <w:color w:val="000000"/>
          <w:shd w:val="clear" w:color="auto" w:fill="FFFFFF"/>
        </w:rPr>
        <w:t>Buckingham, D. and Wil</w:t>
      </w:r>
      <w:r w:rsidR="007B2378">
        <w:rPr>
          <w:rFonts w:ascii="Calibri" w:eastAsia="Times New Roman" w:hAnsi="Calibri" w:cs="Arial"/>
          <w:color w:val="000000"/>
          <w:shd w:val="clear" w:color="auto" w:fill="FFFFFF"/>
        </w:rPr>
        <w:t>lett, R. 2009,</w:t>
      </w:r>
      <w:r w:rsidRPr="00FE54C3">
        <w:rPr>
          <w:rFonts w:ascii="Calibri" w:eastAsia="Times New Roman" w:hAnsi="Calibri" w:cs="Arial"/>
          <w:color w:val="000000"/>
          <w:shd w:val="clear" w:color="auto" w:fill="FFFFFF"/>
        </w:rPr>
        <w:t xml:space="preserve"> </w:t>
      </w:r>
      <w:r w:rsidRPr="00FE54C3">
        <w:rPr>
          <w:rFonts w:ascii="Calibri" w:eastAsia="Times New Roman" w:hAnsi="Calibri" w:cs="Arial"/>
          <w:i/>
          <w:color w:val="000000"/>
          <w:shd w:val="clear" w:color="auto" w:fill="FFFFFF"/>
        </w:rPr>
        <w:t>Video Cultures: Media Technology and Everyday Creativity</w:t>
      </w:r>
      <w:r w:rsidR="007B2378">
        <w:rPr>
          <w:rFonts w:ascii="Calibri" w:eastAsia="Times New Roman" w:hAnsi="Calibri" w:cs="Arial"/>
          <w:color w:val="000000"/>
          <w:shd w:val="clear" w:color="auto" w:fill="FFFFFF"/>
        </w:rPr>
        <w:t>, Basingstoke,</w:t>
      </w:r>
      <w:r w:rsidRPr="00FE54C3">
        <w:rPr>
          <w:rFonts w:ascii="Calibri" w:eastAsia="Times New Roman" w:hAnsi="Calibri" w:cs="Arial"/>
          <w:color w:val="000000"/>
          <w:shd w:val="clear" w:color="auto" w:fill="FFFFFF"/>
        </w:rPr>
        <w:t xml:space="preserve"> Palgrave Macmillan.</w:t>
      </w:r>
    </w:p>
    <w:p w14:paraId="1CA3144C" w14:textId="77777777" w:rsidR="00647E65" w:rsidRDefault="00647E65" w:rsidP="00D1353F">
      <w:pPr>
        <w:widowControl w:val="0"/>
        <w:autoSpaceDE w:val="0"/>
        <w:autoSpaceDN w:val="0"/>
        <w:adjustRightInd w:val="0"/>
        <w:rPr>
          <w:rFonts w:ascii="Calibri" w:eastAsia="Times New Roman" w:hAnsi="Calibri" w:cs="Arial"/>
          <w:color w:val="000000"/>
          <w:shd w:val="clear" w:color="auto" w:fill="FFFFFF"/>
        </w:rPr>
      </w:pPr>
    </w:p>
    <w:p w14:paraId="00F4309D" w14:textId="694E5C72" w:rsidR="00301E7A" w:rsidRPr="00301E7A" w:rsidRDefault="00301E7A" w:rsidP="00D1353F">
      <w:pPr>
        <w:widowControl w:val="0"/>
        <w:autoSpaceDE w:val="0"/>
        <w:autoSpaceDN w:val="0"/>
        <w:adjustRightInd w:val="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Burgess, J. 2006, ‘Hearing Ordinary Voices: Cultural Studies, Vernacular Creativity and Digital Storytelling’, </w:t>
      </w:r>
      <w:r>
        <w:rPr>
          <w:rFonts w:ascii="Calibri" w:eastAsia="Times New Roman" w:hAnsi="Calibri" w:cs="Arial"/>
          <w:i/>
          <w:color w:val="000000"/>
          <w:shd w:val="clear" w:color="auto" w:fill="FFFFFF"/>
        </w:rPr>
        <w:t>Continuum</w:t>
      </w:r>
      <w:r>
        <w:rPr>
          <w:rFonts w:ascii="Calibri" w:eastAsia="Times New Roman" w:hAnsi="Calibri" w:cs="Arial"/>
          <w:color w:val="000000"/>
          <w:shd w:val="clear" w:color="auto" w:fill="FFFFFF"/>
        </w:rPr>
        <w:t>, vol. 20, no. 2, pp. 201-14.</w:t>
      </w:r>
    </w:p>
    <w:p w14:paraId="32F9A20C" w14:textId="77777777" w:rsidR="00301E7A" w:rsidRPr="00FE54C3" w:rsidRDefault="00301E7A" w:rsidP="00D1353F">
      <w:pPr>
        <w:widowControl w:val="0"/>
        <w:autoSpaceDE w:val="0"/>
        <w:autoSpaceDN w:val="0"/>
        <w:adjustRightInd w:val="0"/>
        <w:rPr>
          <w:rFonts w:ascii="Calibri" w:eastAsia="Times New Roman" w:hAnsi="Calibri" w:cs="Arial"/>
          <w:color w:val="000000"/>
          <w:shd w:val="clear" w:color="auto" w:fill="FFFFFF"/>
        </w:rPr>
      </w:pPr>
    </w:p>
    <w:p w14:paraId="74A12C64" w14:textId="5CF2D930" w:rsidR="00AC2F90" w:rsidRPr="00FE54C3" w:rsidRDefault="00E20820" w:rsidP="00D1353F">
      <w:pPr>
        <w:widowControl w:val="0"/>
        <w:autoSpaceDE w:val="0"/>
        <w:autoSpaceDN w:val="0"/>
        <w:adjustRightInd w:val="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Burgess, J. and Green, J. 2014,</w:t>
      </w:r>
      <w:r w:rsidR="00AC2F90" w:rsidRPr="00FE54C3">
        <w:rPr>
          <w:rFonts w:ascii="Calibri" w:eastAsia="Times New Roman" w:hAnsi="Calibri" w:cs="Arial"/>
          <w:color w:val="000000"/>
          <w:shd w:val="clear" w:color="auto" w:fill="FFFFFF"/>
        </w:rPr>
        <w:t xml:space="preserve"> </w:t>
      </w:r>
      <w:r w:rsidR="00AC2F90" w:rsidRPr="00FE54C3">
        <w:rPr>
          <w:rFonts w:ascii="Calibri" w:eastAsia="Times New Roman" w:hAnsi="Calibri" w:cs="Arial"/>
          <w:i/>
          <w:color w:val="000000"/>
          <w:shd w:val="clear" w:color="auto" w:fill="FFFFFF"/>
        </w:rPr>
        <w:t xml:space="preserve">YouTube: Online Video and Participatory Culture </w:t>
      </w:r>
      <w:r w:rsidR="00AC2F90" w:rsidRPr="00FE54C3">
        <w:rPr>
          <w:rFonts w:ascii="Calibri" w:eastAsia="Times New Roman" w:hAnsi="Calibri" w:cs="Arial"/>
          <w:color w:val="000000"/>
          <w:shd w:val="clear" w:color="auto" w:fill="FFFFFF"/>
        </w:rPr>
        <w:t>2</w:t>
      </w:r>
      <w:r w:rsidR="00AC2F90" w:rsidRPr="00FE54C3">
        <w:rPr>
          <w:rFonts w:ascii="Calibri" w:eastAsia="Times New Roman" w:hAnsi="Calibri" w:cs="Arial"/>
          <w:color w:val="000000"/>
          <w:shd w:val="clear" w:color="auto" w:fill="FFFFFF"/>
          <w:vertAlign w:val="superscript"/>
        </w:rPr>
        <w:t>nd</w:t>
      </w:r>
      <w:r>
        <w:rPr>
          <w:rFonts w:ascii="Calibri" w:eastAsia="Times New Roman" w:hAnsi="Calibri" w:cs="Arial"/>
          <w:color w:val="000000"/>
          <w:shd w:val="clear" w:color="auto" w:fill="FFFFFF"/>
        </w:rPr>
        <w:t xml:space="preserve"> edition, Cambridge,</w:t>
      </w:r>
      <w:r w:rsidR="00AC2F90" w:rsidRPr="00FE54C3">
        <w:rPr>
          <w:rFonts w:ascii="Calibri" w:eastAsia="Times New Roman" w:hAnsi="Calibri" w:cs="Arial"/>
          <w:color w:val="000000"/>
          <w:shd w:val="clear" w:color="auto" w:fill="FFFFFF"/>
        </w:rPr>
        <w:t xml:space="preserve"> Polity Press.</w:t>
      </w:r>
    </w:p>
    <w:p w14:paraId="6630EBB7" w14:textId="77777777" w:rsidR="00AC2F90" w:rsidRPr="00FE54C3" w:rsidRDefault="00AC2F90" w:rsidP="00D1353F">
      <w:pPr>
        <w:widowControl w:val="0"/>
        <w:autoSpaceDE w:val="0"/>
        <w:autoSpaceDN w:val="0"/>
        <w:adjustRightInd w:val="0"/>
        <w:rPr>
          <w:rFonts w:ascii="Calibri" w:eastAsia="Times New Roman" w:hAnsi="Calibri" w:cs="Arial"/>
          <w:color w:val="000000"/>
          <w:shd w:val="clear" w:color="auto" w:fill="FFFFFF"/>
        </w:rPr>
      </w:pPr>
    </w:p>
    <w:p w14:paraId="4D8A93F9" w14:textId="56309D96" w:rsidR="00D1353F" w:rsidRPr="00FE54C3" w:rsidRDefault="00007CC5" w:rsidP="00D1353F">
      <w:pPr>
        <w:widowControl w:val="0"/>
        <w:autoSpaceDE w:val="0"/>
        <w:autoSpaceDN w:val="0"/>
        <w:adjustRightInd w:val="0"/>
        <w:rPr>
          <w:rFonts w:ascii="Calibri" w:eastAsia="Times New Roman" w:hAnsi="Calibri" w:cs="Arial"/>
          <w:color w:val="000000"/>
          <w:shd w:val="clear" w:color="auto" w:fill="FFFFFF"/>
        </w:rPr>
      </w:pPr>
      <w:r w:rsidRPr="00FE54C3">
        <w:rPr>
          <w:rFonts w:ascii="Calibri" w:eastAsia="Times New Roman" w:hAnsi="Calibri" w:cs="Arial"/>
          <w:color w:val="000000"/>
          <w:shd w:val="clear" w:color="auto" w:fill="FFFFFF"/>
        </w:rPr>
        <w:t>Carpentier, N. 2003</w:t>
      </w:r>
      <w:r w:rsidR="00E20820">
        <w:rPr>
          <w:rFonts w:ascii="Calibri" w:eastAsia="Times New Roman" w:hAnsi="Calibri" w:cs="Arial"/>
          <w:color w:val="000000"/>
          <w:shd w:val="clear" w:color="auto" w:fill="FFFFFF"/>
        </w:rPr>
        <w:t>,</w:t>
      </w:r>
      <w:r w:rsidR="00D1353F" w:rsidRPr="00FE54C3">
        <w:rPr>
          <w:rFonts w:ascii="Calibri" w:eastAsia="Times New Roman" w:hAnsi="Calibri" w:cs="Arial"/>
          <w:color w:val="000000"/>
          <w:shd w:val="clear" w:color="auto" w:fill="FFFFFF"/>
        </w:rPr>
        <w:t xml:space="preserve"> ‘The BBC's Video Nation as a Participatory Media Practice: Signifying Everyday Life, Cultural Diversity and Participation in an Online Community’, </w:t>
      </w:r>
      <w:r w:rsidR="00D1353F" w:rsidRPr="00FE54C3">
        <w:rPr>
          <w:rFonts w:ascii="Calibri" w:eastAsia="Times New Roman" w:hAnsi="Calibri" w:cs="Arial"/>
          <w:i/>
          <w:color w:val="000000"/>
          <w:shd w:val="clear" w:color="auto" w:fill="FFFFFF"/>
        </w:rPr>
        <w:t>International Journal of Cultural Studies</w:t>
      </w:r>
      <w:r w:rsidR="00D1353F" w:rsidRPr="00FE54C3">
        <w:rPr>
          <w:rFonts w:ascii="Calibri" w:eastAsia="Times New Roman" w:hAnsi="Calibri" w:cs="Arial"/>
          <w:color w:val="000000"/>
          <w:shd w:val="clear" w:color="auto" w:fill="FFFFFF"/>
        </w:rPr>
        <w:t xml:space="preserve">, </w:t>
      </w:r>
      <w:r w:rsidR="009C33E5" w:rsidRPr="00FE54C3">
        <w:rPr>
          <w:rFonts w:ascii="Calibri" w:eastAsia="Times New Roman" w:hAnsi="Calibri" w:cs="Arial"/>
          <w:color w:val="000000"/>
          <w:shd w:val="clear" w:color="auto" w:fill="FFFFFF"/>
        </w:rPr>
        <w:t>vol. 6, no. 4</w:t>
      </w:r>
      <w:r w:rsidR="00E20820">
        <w:rPr>
          <w:rFonts w:ascii="Calibri" w:eastAsia="Times New Roman" w:hAnsi="Calibri" w:cs="Arial"/>
          <w:color w:val="000000"/>
          <w:shd w:val="clear" w:color="auto" w:fill="FFFFFF"/>
        </w:rPr>
        <w:t>,</w:t>
      </w:r>
      <w:r w:rsidR="009C33E5" w:rsidRPr="00FE54C3">
        <w:rPr>
          <w:rFonts w:ascii="Calibri" w:eastAsia="Times New Roman" w:hAnsi="Calibri" w:cs="Arial"/>
          <w:color w:val="000000"/>
          <w:shd w:val="clear" w:color="auto" w:fill="FFFFFF"/>
        </w:rPr>
        <w:t xml:space="preserve"> pp.</w:t>
      </w:r>
      <w:r w:rsidR="00D1353F" w:rsidRPr="00FE54C3">
        <w:rPr>
          <w:rFonts w:ascii="Calibri" w:eastAsia="Times New Roman" w:hAnsi="Calibri" w:cs="Arial"/>
          <w:color w:val="000000"/>
          <w:shd w:val="clear" w:color="auto" w:fill="FFFFFF"/>
        </w:rPr>
        <w:t>425-447.</w:t>
      </w:r>
    </w:p>
    <w:p w14:paraId="6D6C57D0" w14:textId="77777777" w:rsidR="00E35CEE" w:rsidRPr="00FE54C3" w:rsidRDefault="00E35CEE" w:rsidP="00167D9A">
      <w:pPr>
        <w:jc w:val="both"/>
        <w:rPr>
          <w:rFonts w:ascii="Calibri" w:hAnsi="Calibri"/>
        </w:rPr>
      </w:pPr>
    </w:p>
    <w:p w14:paraId="2C913C93" w14:textId="6B7AD505" w:rsidR="009F252B" w:rsidRPr="00FE54C3" w:rsidRDefault="00E20820" w:rsidP="005B4ABA">
      <w:pPr>
        <w:shd w:val="clear" w:color="auto" w:fill="FFFFFF"/>
        <w:jc w:val="both"/>
        <w:rPr>
          <w:rFonts w:ascii="Calibri" w:hAnsi="Calibri" w:cs="Arial"/>
          <w:bCs/>
          <w:iCs/>
          <w:color w:val="222222"/>
        </w:rPr>
      </w:pPr>
      <w:r>
        <w:rPr>
          <w:rFonts w:ascii="Calibri" w:hAnsi="Calibri" w:cs="Arial"/>
          <w:bCs/>
          <w:iCs/>
          <w:color w:val="222222"/>
        </w:rPr>
        <w:t>Carpentier, N. 2011,</w:t>
      </w:r>
      <w:r w:rsidR="009F252B" w:rsidRPr="00FE54C3">
        <w:rPr>
          <w:rFonts w:ascii="Calibri" w:hAnsi="Calibri" w:cs="Arial"/>
          <w:bCs/>
          <w:iCs/>
          <w:color w:val="222222"/>
        </w:rPr>
        <w:t xml:space="preserve"> ‘The concept of participation. If they have access and interact, do they really participate?’, </w:t>
      </w:r>
      <w:r w:rsidR="009F252B" w:rsidRPr="00FE54C3">
        <w:rPr>
          <w:rFonts w:ascii="Calibri" w:hAnsi="Calibri" w:cs="Arial"/>
          <w:bCs/>
          <w:i/>
          <w:iCs/>
          <w:color w:val="222222"/>
        </w:rPr>
        <w:t>Communication Management Quarterly</w:t>
      </w:r>
      <w:r w:rsidR="009C33E5" w:rsidRPr="00FE54C3">
        <w:rPr>
          <w:rFonts w:ascii="Calibri" w:hAnsi="Calibri" w:cs="Arial"/>
          <w:bCs/>
          <w:iCs/>
          <w:color w:val="222222"/>
        </w:rPr>
        <w:t>,</w:t>
      </w:r>
      <w:r w:rsidR="009F252B" w:rsidRPr="00FE54C3">
        <w:rPr>
          <w:rFonts w:ascii="Calibri" w:hAnsi="Calibri" w:cs="Arial"/>
          <w:bCs/>
          <w:i/>
          <w:iCs/>
          <w:color w:val="222222"/>
        </w:rPr>
        <w:t xml:space="preserve"> </w:t>
      </w:r>
      <w:r w:rsidR="009C33E5" w:rsidRPr="00FE54C3">
        <w:rPr>
          <w:rFonts w:ascii="Calibri" w:hAnsi="Calibri" w:cs="Arial"/>
          <w:bCs/>
          <w:iCs/>
          <w:color w:val="222222"/>
        </w:rPr>
        <w:t xml:space="preserve">vol. </w:t>
      </w:r>
      <w:r w:rsidR="009F252B" w:rsidRPr="00FE54C3">
        <w:rPr>
          <w:rFonts w:ascii="Calibri" w:hAnsi="Calibri" w:cs="Arial"/>
          <w:bCs/>
          <w:iCs/>
          <w:color w:val="222222"/>
        </w:rPr>
        <w:t>21</w:t>
      </w:r>
      <w:r w:rsidR="009F252B" w:rsidRPr="00FE54C3">
        <w:rPr>
          <w:rFonts w:ascii="Calibri" w:hAnsi="Calibri" w:cs="Arial"/>
          <w:bCs/>
          <w:i/>
          <w:iCs/>
          <w:color w:val="222222"/>
        </w:rPr>
        <w:t xml:space="preserve">, </w:t>
      </w:r>
      <w:r w:rsidR="009C33E5" w:rsidRPr="00FE54C3">
        <w:rPr>
          <w:rFonts w:ascii="Calibri" w:hAnsi="Calibri" w:cs="Arial"/>
          <w:bCs/>
          <w:iCs/>
          <w:color w:val="222222"/>
        </w:rPr>
        <w:t>pp.</w:t>
      </w:r>
      <w:r w:rsidR="009F252B" w:rsidRPr="00FE54C3">
        <w:rPr>
          <w:rFonts w:ascii="Calibri" w:hAnsi="Calibri" w:cs="Arial"/>
          <w:bCs/>
          <w:iCs/>
          <w:color w:val="222222"/>
        </w:rPr>
        <w:t>13-36.</w:t>
      </w:r>
    </w:p>
    <w:p w14:paraId="5ACDA167" w14:textId="77777777" w:rsidR="009F252B" w:rsidRPr="00FE54C3" w:rsidRDefault="009F252B" w:rsidP="00167D9A">
      <w:pPr>
        <w:jc w:val="both"/>
        <w:rPr>
          <w:rFonts w:ascii="Calibri" w:hAnsi="Calibri"/>
        </w:rPr>
      </w:pPr>
    </w:p>
    <w:p w14:paraId="39A22EAC" w14:textId="73421C65" w:rsidR="005B4ABA" w:rsidRPr="00FE54C3" w:rsidRDefault="00E20820" w:rsidP="00167D9A">
      <w:pPr>
        <w:jc w:val="both"/>
        <w:rPr>
          <w:rFonts w:ascii="Calibri" w:hAnsi="Calibri"/>
        </w:rPr>
      </w:pPr>
      <w:r>
        <w:rPr>
          <w:rFonts w:ascii="Calibri" w:hAnsi="Calibri"/>
        </w:rPr>
        <w:t>Couldry, N. 2001,</w:t>
      </w:r>
      <w:r w:rsidR="005B4ABA" w:rsidRPr="00FE54C3">
        <w:rPr>
          <w:rFonts w:ascii="Calibri" w:hAnsi="Calibri"/>
        </w:rPr>
        <w:t xml:space="preserve"> ‘The Hidden Injuries of Media Power’, </w:t>
      </w:r>
      <w:r w:rsidR="005B4ABA" w:rsidRPr="00FE54C3">
        <w:rPr>
          <w:rFonts w:ascii="Calibri" w:hAnsi="Calibri"/>
          <w:i/>
        </w:rPr>
        <w:t>Journal of Consumer Culture</w:t>
      </w:r>
      <w:r w:rsidR="009C33E5" w:rsidRPr="00FE54C3">
        <w:rPr>
          <w:rFonts w:ascii="Calibri" w:hAnsi="Calibri"/>
        </w:rPr>
        <w:t>, vol. 1, no. 2, pp.</w:t>
      </w:r>
      <w:r w:rsidR="005B4ABA" w:rsidRPr="00FE54C3">
        <w:rPr>
          <w:rFonts w:ascii="Calibri" w:hAnsi="Calibri"/>
        </w:rPr>
        <w:t>155-74.</w:t>
      </w:r>
    </w:p>
    <w:p w14:paraId="77C8353C" w14:textId="77777777" w:rsidR="005B4ABA" w:rsidRPr="00FE54C3" w:rsidRDefault="005B4ABA" w:rsidP="00167D9A">
      <w:pPr>
        <w:jc w:val="both"/>
        <w:rPr>
          <w:rFonts w:ascii="Calibri" w:hAnsi="Calibri"/>
        </w:rPr>
      </w:pPr>
    </w:p>
    <w:p w14:paraId="19D4AE69" w14:textId="53BC90DD" w:rsidR="005B4ABA" w:rsidRPr="00FE54C3" w:rsidRDefault="00E20820" w:rsidP="005B4ABA">
      <w:pPr>
        <w:jc w:val="both"/>
        <w:rPr>
          <w:rFonts w:ascii="Calibri" w:hAnsi="Calibri"/>
        </w:rPr>
      </w:pPr>
      <w:r>
        <w:rPr>
          <w:rFonts w:ascii="Calibri" w:hAnsi="Calibri"/>
        </w:rPr>
        <w:t>Couldry, N. 2008,</w:t>
      </w:r>
      <w:r w:rsidR="005B4ABA" w:rsidRPr="00FE54C3">
        <w:rPr>
          <w:rFonts w:ascii="Calibri" w:hAnsi="Calibri"/>
        </w:rPr>
        <w:t xml:space="preserve"> ‘Mediztization and mediat</w:t>
      </w:r>
      <w:r w:rsidR="005E13FE" w:rsidRPr="00FE54C3">
        <w:rPr>
          <w:rFonts w:ascii="Calibri" w:hAnsi="Calibri"/>
        </w:rPr>
        <w:t xml:space="preserve">ion? Alternative understandings </w:t>
      </w:r>
      <w:r w:rsidR="005B4ABA" w:rsidRPr="00FE54C3">
        <w:rPr>
          <w:rFonts w:ascii="Calibri" w:hAnsi="Calibri"/>
        </w:rPr>
        <w:t xml:space="preserve">of the emergent space of digital storytelling’, </w:t>
      </w:r>
      <w:r w:rsidR="005B4ABA" w:rsidRPr="00FE54C3">
        <w:rPr>
          <w:rFonts w:ascii="Calibri" w:hAnsi="Calibri"/>
          <w:i/>
        </w:rPr>
        <w:t>New Media &amp; Society</w:t>
      </w:r>
      <w:r w:rsidR="009C33E5" w:rsidRPr="00FE54C3">
        <w:rPr>
          <w:rFonts w:ascii="Calibri" w:hAnsi="Calibri"/>
        </w:rPr>
        <w:t>,</w:t>
      </w:r>
      <w:r w:rsidR="005B4ABA" w:rsidRPr="00FE54C3">
        <w:rPr>
          <w:rFonts w:ascii="Calibri" w:hAnsi="Calibri"/>
          <w:i/>
        </w:rPr>
        <w:t xml:space="preserve"> </w:t>
      </w:r>
      <w:r w:rsidR="009C33E5" w:rsidRPr="00FE54C3">
        <w:rPr>
          <w:rFonts w:ascii="Calibri" w:hAnsi="Calibri"/>
        </w:rPr>
        <w:t xml:space="preserve">vol. 10, no. 3, pp. </w:t>
      </w:r>
      <w:r w:rsidR="005B4ABA" w:rsidRPr="00FE54C3">
        <w:rPr>
          <w:rFonts w:ascii="Calibri" w:hAnsi="Calibri"/>
        </w:rPr>
        <w:t>373-391.</w:t>
      </w:r>
    </w:p>
    <w:p w14:paraId="1A75F0C3" w14:textId="77777777" w:rsidR="005B4ABA" w:rsidRPr="00FE54C3" w:rsidRDefault="005B4ABA" w:rsidP="00167D9A">
      <w:pPr>
        <w:jc w:val="both"/>
        <w:rPr>
          <w:rFonts w:ascii="Calibri" w:hAnsi="Calibri"/>
        </w:rPr>
      </w:pPr>
    </w:p>
    <w:p w14:paraId="102ECE1F" w14:textId="040E5E88" w:rsidR="005A2CE1" w:rsidRPr="00FE54C3" w:rsidRDefault="009C33E5" w:rsidP="00167D9A">
      <w:pPr>
        <w:jc w:val="both"/>
        <w:rPr>
          <w:rFonts w:ascii="Calibri" w:hAnsi="Calibri"/>
        </w:rPr>
      </w:pPr>
      <w:r w:rsidRPr="00FE54C3">
        <w:rPr>
          <w:rFonts w:ascii="Calibri" w:hAnsi="Calibri"/>
        </w:rPr>
        <w:t>Craven, I. 2013.</w:t>
      </w:r>
      <w:r w:rsidR="005A2CE1" w:rsidRPr="00FE54C3">
        <w:rPr>
          <w:rFonts w:ascii="Calibri" w:hAnsi="Calibri"/>
        </w:rPr>
        <w:t xml:space="preserve"> ‘Sewell, Rose and the Aesthe</w:t>
      </w:r>
      <w:r w:rsidRPr="00FE54C3">
        <w:rPr>
          <w:rFonts w:ascii="Calibri" w:hAnsi="Calibri"/>
        </w:rPr>
        <w:t>tics of Amateur Cine Fiction’, i</w:t>
      </w:r>
      <w:r w:rsidR="005A2CE1" w:rsidRPr="00FE54C3">
        <w:rPr>
          <w:rFonts w:ascii="Calibri" w:hAnsi="Calibri"/>
        </w:rPr>
        <w:t xml:space="preserve">n </w:t>
      </w:r>
      <w:r w:rsidRPr="00FE54C3">
        <w:rPr>
          <w:rFonts w:ascii="Calibri" w:hAnsi="Calibri"/>
        </w:rPr>
        <w:t>R.</w:t>
      </w:r>
      <w:r w:rsidR="005A2CE1" w:rsidRPr="00FE54C3">
        <w:rPr>
          <w:rFonts w:ascii="Calibri" w:hAnsi="Calibri"/>
        </w:rPr>
        <w:t xml:space="preserve">Shand and </w:t>
      </w:r>
      <w:r w:rsidR="00520EE7" w:rsidRPr="00FE54C3">
        <w:rPr>
          <w:rFonts w:ascii="Calibri" w:hAnsi="Calibri"/>
        </w:rPr>
        <w:t>I.</w:t>
      </w:r>
      <w:r w:rsidRPr="00FE54C3">
        <w:rPr>
          <w:rFonts w:ascii="Calibri" w:hAnsi="Calibri"/>
        </w:rPr>
        <w:t xml:space="preserve"> Craven</w:t>
      </w:r>
      <w:r w:rsidR="00E20820">
        <w:rPr>
          <w:rFonts w:ascii="Calibri" w:hAnsi="Calibri"/>
        </w:rPr>
        <w:t>(eds.)</w:t>
      </w:r>
      <w:r w:rsidRPr="00FE54C3">
        <w:rPr>
          <w:rFonts w:ascii="Calibri" w:hAnsi="Calibri"/>
        </w:rPr>
        <w:t xml:space="preserve">, </w:t>
      </w:r>
      <w:r w:rsidR="005A2CE1" w:rsidRPr="00FE54C3">
        <w:rPr>
          <w:rFonts w:ascii="Calibri" w:hAnsi="Calibri"/>
          <w:i/>
        </w:rPr>
        <w:t>Small- Gauge Storytelling</w:t>
      </w:r>
      <w:r w:rsidRPr="00FE54C3">
        <w:rPr>
          <w:rFonts w:ascii="Calibri" w:hAnsi="Calibri"/>
        </w:rPr>
        <w:t>, Edinburgh,</w:t>
      </w:r>
      <w:r w:rsidR="005A2CE1" w:rsidRPr="00FE54C3">
        <w:rPr>
          <w:rFonts w:ascii="Calibri" w:hAnsi="Calibri"/>
        </w:rPr>
        <w:t xml:space="preserve"> Edinburgh University Press, pp.55-82.</w:t>
      </w:r>
    </w:p>
    <w:p w14:paraId="6EA646B6" w14:textId="77777777" w:rsidR="005A2CE1" w:rsidRPr="00FE54C3" w:rsidRDefault="005A2CE1" w:rsidP="00167D9A">
      <w:pPr>
        <w:jc w:val="both"/>
        <w:rPr>
          <w:rFonts w:ascii="Calibri" w:hAnsi="Calibri"/>
        </w:rPr>
      </w:pPr>
    </w:p>
    <w:p w14:paraId="214C2537" w14:textId="65AE818D" w:rsidR="000A53B0" w:rsidRPr="00FE54C3" w:rsidRDefault="000A53B0" w:rsidP="00167D9A">
      <w:pPr>
        <w:jc w:val="both"/>
        <w:rPr>
          <w:rFonts w:ascii="Calibri" w:hAnsi="Calibri"/>
        </w:rPr>
      </w:pPr>
      <w:r w:rsidRPr="00FE54C3">
        <w:rPr>
          <w:rFonts w:ascii="Calibri" w:hAnsi="Calibri"/>
        </w:rPr>
        <w:t>De</w:t>
      </w:r>
      <w:r w:rsidR="00E86550" w:rsidRPr="00FE54C3">
        <w:rPr>
          <w:rFonts w:ascii="Calibri" w:hAnsi="Calibri"/>
        </w:rPr>
        <w:t xml:space="preserve">lwiche, A. and Henderson, J.J. </w:t>
      </w:r>
      <w:r w:rsidRPr="00FE54C3">
        <w:rPr>
          <w:rFonts w:ascii="Calibri" w:hAnsi="Calibri"/>
        </w:rPr>
        <w:t>2012</w:t>
      </w:r>
      <w:r w:rsidR="00E20820">
        <w:rPr>
          <w:rFonts w:ascii="Calibri" w:hAnsi="Calibri"/>
        </w:rPr>
        <w:t>,</w:t>
      </w:r>
      <w:r w:rsidRPr="00FE54C3">
        <w:rPr>
          <w:rFonts w:ascii="Calibri" w:hAnsi="Calibri"/>
          <w:i/>
        </w:rPr>
        <w:t xml:space="preserve"> The Participatory Cultures Handbook</w:t>
      </w:r>
      <w:r w:rsidR="00E20820">
        <w:rPr>
          <w:rFonts w:ascii="Calibri" w:hAnsi="Calibri"/>
        </w:rPr>
        <w:t>, London,</w:t>
      </w:r>
      <w:r w:rsidRPr="00FE54C3">
        <w:rPr>
          <w:rFonts w:ascii="Calibri" w:hAnsi="Calibri"/>
        </w:rPr>
        <w:t xml:space="preserve"> Routledge.</w:t>
      </w:r>
    </w:p>
    <w:p w14:paraId="013C7079" w14:textId="77777777" w:rsidR="000A53B0" w:rsidRPr="00FE54C3" w:rsidRDefault="000A53B0" w:rsidP="00167D9A">
      <w:pPr>
        <w:jc w:val="both"/>
        <w:rPr>
          <w:rFonts w:ascii="Calibri" w:hAnsi="Calibri"/>
        </w:rPr>
      </w:pPr>
    </w:p>
    <w:p w14:paraId="158096F5" w14:textId="098D03C5" w:rsidR="00AA3F07" w:rsidRPr="00FE54C3" w:rsidRDefault="009C33E5" w:rsidP="00167D9A">
      <w:pPr>
        <w:jc w:val="both"/>
        <w:rPr>
          <w:rFonts w:ascii="Calibri" w:hAnsi="Calibri"/>
        </w:rPr>
      </w:pPr>
      <w:r w:rsidRPr="00FE54C3">
        <w:rPr>
          <w:rFonts w:ascii="Calibri" w:hAnsi="Calibri"/>
        </w:rPr>
        <w:t>Do</w:t>
      </w:r>
      <w:r w:rsidR="00E20820">
        <w:rPr>
          <w:rFonts w:ascii="Calibri" w:hAnsi="Calibri"/>
        </w:rPr>
        <w:t>vey, J. and Rose, M. 2013,</w:t>
      </w:r>
      <w:r w:rsidRPr="00FE54C3">
        <w:rPr>
          <w:rFonts w:ascii="Calibri" w:hAnsi="Calibri"/>
        </w:rPr>
        <w:t xml:space="preserve"> ‘</w:t>
      </w:r>
      <w:r w:rsidR="00AA3F07" w:rsidRPr="00FE54C3">
        <w:rPr>
          <w:rFonts w:ascii="Calibri" w:hAnsi="Calibri"/>
        </w:rPr>
        <w:t>“This Great Mapping of Ourselves”: New Documentary Form</w:t>
      </w:r>
      <w:r w:rsidRPr="00FE54C3">
        <w:rPr>
          <w:rFonts w:ascii="Calibri" w:hAnsi="Calibri"/>
        </w:rPr>
        <w:t xml:space="preserve">s Online’, in Winston, B. </w:t>
      </w:r>
      <w:r w:rsidR="00E20820">
        <w:rPr>
          <w:rFonts w:ascii="Calibri" w:hAnsi="Calibri"/>
        </w:rPr>
        <w:t>(ed.)</w:t>
      </w:r>
      <w:r w:rsidRPr="00FE54C3">
        <w:rPr>
          <w:rFonts w:ascii="Calibri" w:hAnsi="Calibri"/>
        </w:rPr>
        <w:t xml:space="preserve">, </w:t>
      </w:r>
      <w:r w:rsidR="00AA3F07" w:rsidRPr="00FE54C3">
        <w:rPr>
          <w:rFonts w:ascii="Calibri" w:hAnsi="Calibri"/>
          <w:i/>
        </w:rPr>
        <w:t>The Documentary Film Book</w:t>
      </w:r>
      <w:r w:rsidRPr="00FE54C3">
        <w:rPr>
          <w:rFonts w:ascii="Calibri" w:hAnsi="Calibri"/>
        </w:rPr>
        <w:t>,</w:t>
      </w:r>
      <w:r w:rsidR="00AA3F07" w:rsidRPr="00FE54C3">
        <w:rPr>
          <w:rFonts w:ascii="Calibri" w:hAnsi="Calibri"/>
        </w:rPr>
        <w:t xml:space="preserve"> </w:t>
      </w:r>
      <w:r w:rsidR="00E20820">
        <w:rPr>
          <w:rFonts w:ascii="Calibri" w:hAnsi="Calibri"/>
        </w:rPr>
        <w:t xml:space="preserve">Basingstoke, </w:t>
      </w:r>
      <w:r w:rsidR="00AA3F07" w:rsidRPr="00FE54C3">
        <w:rPr>
          <w:rFonts w:ascii="Calibri" w:hAnsi="Calibri"/>
        </w:rPr>
        <w:t>BFI/Palgrave Macmillan, pp.</w:t>
      </w:r>
      <w:r w:rsidR="007E4C88" w:rsidRPr="00FE54C3">
        <w:rPr>
          <w:rFonts w:ascii="Calibri" w:hAnsi="Calibri"/>
        </w:rPr>
        <w:t xml:space="preserve"> </w:t>
      </w:r>
      <w:r w:rsidR="00AA3F07" w:rsidRPr="00FE54C3">
        <w:rPr>
          <w:rFonts w:ascii="Calibri" w:hAnsi="Calibri"/>
        </w:rPr>
        <w:t>366-375.</w:t>
      </w:r>
    </w:p>
    <w:p w14:paraId="5A316E5E" w14:textId="77777777" w:rsidR="00AA3F07" w:rsidRPr="00FE54C3" w:rsidRDefault="00AA3F07" w:rsidP="00167D9A">
      <w:pPr>
        <w:jc w:val="both"/>
        <w:rPr>
          <w:rFonts w:ascii="Calibri" w:hAnsi="Calibri"/>
        </w:rPr>
      </w:pPr>
    </w:p>
    <w:p w14:paraId="29AD7486" w14:textId="3B2E3838" w:rsidR="00E86550" w:rsidRPr="00FE54C3" w:rsidRDefault="00E20820" w:rsidP="00E86550">
      <w:pPr>
        <w:rPr>
          <w:rFonts w:ascii="Calibri" w:hAnsi="Calibri"/>
        </w:rPr>
      </w:pPr>
      <w:r>
        <w:rPr>
          <w:rFonts w:ascii="Calibri" w:hAnsi="Calibri"/>
        </w:rPr>
        <w:t>Dreher, T. 2012,</w:t>
      </w:r>
      <w:r w:rsidR="00E86550" w:rsidRPr="00FE54C3">
        <w:rPr>
          <w:rFonts w:ascii="Calibri" w:hAnsi="Calibri"/>
        </w:rPr>
        <w:t xml:space="preserve"> ‘A partial promise of voice: Digital storytelling and the limits of listening’, </w:t>
      </w:r>
      <w:r w:rsidR="00E86550" w:rsidRPr="00FE54C3">
        <w:rPr>
          <w:rFonts w:ascii="Calibri" w:hAnsi="Calibri"/>
          <w:i/>
        </w:rPr>
        <w:t>Media International Australia</w:t>
      </w:r>
      <w:r w:rsidR="00E86550" w:rsidRPr="00FE54C3">
        <w:rPr>
          <w:rFonts w:ascii="Calibri" w:hAnsi="Calibri"/>
        </w:rPr>
        <w:t xml:space="preserve">, </w:t>
      </w:r>
      <w:r>
        <w:rPr>
          <w:rFonts w:ascii="Calibri" w:hAnsi="Calibri"/>
        </w:rPr>
        <w:t>vol 142, pp.</w:t>
      </w:r>
      <w:r w:rsidR="00E86550" w:rsidRPr="00FE54C3">
        <w:rPr>
          <w:rFonts w:ascii="Calibri" w:hAnsi="Calibri"/>
        </w:rPr>
        <w:t xml:space="preserve"> 157-166.</w:t>
      </w:r>
    </w:p>
    <w:p w14:paraId="4113A4FE" w14:textId="77777777" w:rsidR="00E86550" w:rsidRPr="00FE54C3" w:rsidRDefault="00E86550" w:rsidP="00167D9A">
      <w:pPr>
        <w:jc w:val="both"/>
        <w:rPr>
          <w:rFonts w:ascii="Calibri" w:hAnsi="Calibri"/>
        </w:rPr>
      </w:pPr>
    </w:p>
    <w:p w14:paraId="1732EE50" w14:textId="75EF4E45" w:rsidR="00460CB9" w:rsidRPr="00FE54C3" w:rsidRDefault="00E20820" w:rsidP="009C33E5">
      <w:pPr>
        <w:jc w:val="both"/>
        <w:rPr>
          <w:rFonts w:ascii="Calibri" w:eastAsia="Times New Roman" w:hAnsi="Calibri" w:cs="Times New Roman"/>
        </w:rPr>
      </w:pPr>
      <w:r>
        <w:rPr>
          <w:rFonts w:ascii="Calibri" w:eastAsia="Times New Roman" w:hAnsi="Calibri" w:cs="Times New Roman"/>
          <w:color w:val="000000"/>
          <w:shd w:val="clear" w:color="auto" w:fill="FFFFFF"/>
        </w:rPr>
        <w:t>Garde-Hansen, J. 2007m</w:t>
      </w:r>
      <w:r w:rsidR="00460CB9" w:rsidRPr="00FE54C3">
        <w:rPr>
          <w:rFonts w:ascii="Calibri" w:eastAsia="Times New Roman" w:hAnsi="Calibri" w:cs="Times New Roman"/>
          <w:color w:val="000000"/>
          <w:shd w:val="clear" w:color="auto" w:fill="FFFFFF"/>
        </w:rPr>
        <w:t xml:space="preserve"> ‘It’s not about the technology: shifting paradigms of history in the BBC’s Capture Wales project’, </w:t>
      </w:r>
      <w:r w:rsidR="00460CB9" w:rsidRPr="00FE54C3">
        <w:rPr>
          <w:rFonts w:ascii="Calibri" w:eastAsia="Times New Roman" w:hAnsi="Calibri" w:cs="Times New Roman"/>
          <w:i/>
          <w:iCs/>
          <w:color w:val="000000"/>
          <w:shd w:val="clear" w:color="auto" w:fill="FFFFFF"/>
        </w:rPr>
        <w:t>The International Journal of Digital Media and Arts</w:t>
      </w:r>
      <w:r w:rsidR="00460CB9" w:rsidRPr="00FE54C3">
        <w:rPr>
          <w:rFonts w:ascii="Calibri" w:eastAsia="Times New Roman" w:hAnsi="Calibri" w:cs="Times New Roman"/>
          <w:color w:val="000000"/>
          <w:shd w:val="clear" w:color="auto" w:fill="FFFFFF"/>
        </w:rPr>
        <w:t xml:space="preserve">, </w:t>
      </w:r>
      <w:r w:rsidR="009C33E5" w:rsidRPr="00FE54C3">
        <w:rPr>
          <w:rFonts w:ascii="Calibri" w:eastAsia="Times New Roman" w:hAnsi="Calibri" w:cs="Times New Roman"/>
          <w:color w:val="000000"/>
          <w:shd w:val="clear" w:color="auto" w:fill="FFFFFF"/>
        </w:rPr>
        <w:t>vol. 4, no. 1., viewed 9 July 2014, &lt;</w:t>
      </w:r>
      <w:r w:rsidR="00460CB9" w:rsidRPr="00FE54C3">
        <w:rPr>
          <w:rFonts w:ascii="Calibri" w:eastAsia="Times New Roman" w:hAnsi="Calibri" w:cs="Times New Roman"/>
          <w:shd w:val="clear" w:color="auto" w:fill="FFFFFF"/>
        </w:rPr>
        <w:t>http://idmaa.org/?post_type=journalarticle&amp;p=538</w:t>
      </w:r>
      <w:r w:rsidR="009C33E5" w:rsidRPr="00FE54C3">
        <w:rPr>
          <w:rFonts w:ascii="Calibri" w:eastAsia="Times New Roman" w:hAnsi="Calibri" w:cs="Times New Roman"/>
          <w:color w:val="000000"/>
          <w:shd w:val="clear" w:color="auto" w:fill="FFFFFF"/>
        </w:rPr>
        <w:t>&gt;</w:t>
      </w:r>
    </w:p>
    <w:p w14:paraId="5CE127E0" w14:textId="77777777" w:rsidR="00167D9A" w:rsidRPr="00FE54C3" w:rsidRDefault="00167D9A" w:rsidP="00167D9A">
      <w:pPr>
        <w:rPr>
          <w:rFonts w:ascii="Calibri" w:eastAsia="Times New Roman" w:hAnsi="Calibri" w:cs="Arial"/>
          <w:color w:val="000000"/>
          <w:shd w:val="clear" w:color="auto" w:fill="FFFFFF"/>
        </w:rPr>
      </w:pPr>
    </w:p>
    <w:p w14:paraId="30E6CCA4" w14:textId="622C73D8" w:rsidR="00E26F22" w:rsidRPr="00FE54C3" w:rsidRDefault="00E20820" w:rsidP="00E26F22">
      <w:pPr>
        <w:pStyle w:val="Heading2"/>
        <w:shd w:val="clear" w:color="auto" w:fill="FFFFFF"/>
        <w:spacing w:before="75" w:after="150"/>
        <w:jc w:val="both"/>
        <w:rPr>
          <w:rFonts w:ascii="Calibri" w:eastAsia="Times New Roman" w:hAnsi="Calibri" w:cs="Arial"/>
          <w:b w:val="0"/>
          <w:color w:val="auto"/>
          <w:sz w:val="24"/>
          <w:szCs w:val="24"/>
        </w:rPr>
      </w:pPr>
      <w:r>
        <w:rPr>
          <w:rFonts w:ascii="Calibri" w:eastAsia="Times New Roman" w:hAnsi="Calibri" w:cs="Arial"/>
          <w:b w:val="0"/>
          <w:color w:val="auto"/>
          <w:sz w:val="24"/>
          <w:szCs w:val="24"/>
          <w:shd w:val="clear" w:color="auto" w:fill="FFFFFF"/>
        </w:rPr>
        <w:t>Gaudenzi, S. 2013,</w:t>
      </w:r>
      <w:r w:rsidR="00E26F22" w:rsidRPr="00FE54C3">
        <w:rPr>
          <w:rFonts w:ascii="Calibri" w:eastAsia="Times New Roman" w:hAnsi="Calibri" w:cs="Arial"/>
          <w:b w:val="0"/>
          <w:color w:val="auto"/>
          <w:sz w:val="24"/>
          <w:szCs w:val="24"/>
          <w:shd w:val="clear" w:color="auto" w:fill="FFFFFF"/>
        </w:rPr>
        <w:t xml:space="preserve"> ‘</w:t>
      </w:r>
      <w:r w:rsidR="00E26F22" w:rsidRPr="00FE54C3">
        <w:rPr>
          <w:rStyle w:val="apple-converted-space"/>
          <w:rFonts w:ascii="Calibri" w:eastAsia="Times New Roman" w:hAnsi="Calibri" w:cs="Arial"/>
          <w:b w:val="0"/>
          <w:color w:val="auto"/>
          <w:sz w:val="24"/>
          <w:szCs w:val="24"/>
        </w:rPr>
        <w:t> </w:t>
      </w:r>
      <w:r w:rsidR="00E26F22" w:rsidRPr="00FE54C3">
        <w:rPr>
          <w:rFonts w:ascii="Calibri" w:eastAsia="Times New Roman" w:hAnsi="Calibri" w:cs="Arial"/>
          <w:b w:val="0"/>
          <w:color w:val="auto"/>
          <w:sz w:val="24"/>
          <w:szCs w:val="24"/>
        </w:rPr>
        <w:t>The Living Documentary: from representing reality to co-creating reality in digital interactive documentary’, Doctoral thesis, Goldsmiths, University of London, viewed 20 May 2014, &lt;</w:t>
      </w:r>
      <w:r w:rsidR="00E26F22" w:rsidRPr="00FE54C3">
        <w:rPr>
          <w:rFonts w:ascii="Calibri" w:hAnsi="Calibri"/>
        </w:rPr>
        <w:t xml:space="preserve"> </w:t>
      </w:r>
      <w:r w:rsidR="00E26F22" w:rsidRPr="00FE54C3">
        <w:rPr>
          <w:rFonts w:ascii="Calibri" w:eastAsia="Times New Roman" w:hAnsi="Calibri" w:cs="Arial"/>
          <w:b w:val="0"/>
          <w:color w:val="auto"/>
          <w:sz w:val="24"/>
          <w:szCs w:val="24"/>
        </w:rPr>
        <w:t>http://research.gold.ac.uk/7997/&gt;</w:t>
      </w:r>
    </w:p>
    <w:p w14:paraId="5F18BA2E" w14:textId="77777777" w:rsidR="00E26F22" w:rsidRPr="00FE54C3" w:rsidRDefault="00E26F22" w:rsidP="00167D9A">
      <w:pPr>
        <w:rPr>
          <w:rFonts w:ascii="Calibri" w:eastAsia="Times New Roman" w:hAnsi="Calibri" w:cs="Arial"/>
          <w:color w:val="000000"/>
          <w:shd w:val="clear" w:color="auto" w:fill="FFFFFF"/>
        </w:rPr>
      </w:pPr>
    </w:p>
    <w:p w14:paraId="42F0B658" w14:textId="66EAA59B" w:rsidR="008E7329" w:rsidRPr="00FE54C3" w:rsidRDefault="008E7329" w:rsidP="00167D9A">
      <w:pPr>
        <w:rPr>
          <w:rFonts w:ascii="Calibri" w:hAnsi="Calibri"/>
        </w:rPr>
      </w:pPr>
      <w:r w:rsidRPr="00FE54C3">
        <w:rPr>
          <w:rFonts w:ascii="Calibri" w:hAnsi="Calibri"/>
        </w:rPr>
        <w:t>Gri</w:t>
      </w:r>
      <w:r w:rsidR="009C33E5" w:rsidRPr="00FE54C3">
        <w:rPr>
          <w:rFonts w:ascii="Calibri" w:hAnsi="Calibri"/>
        </w:rPr>
        <w:t>ffit</w:t>
      </w:r>
      <w:r w:rsidR="00E20820">
        <w:rPr>
          <w:rFonts w:ascii="Calibri" w:hAnsi="Calibri"/>
        </w:rPr>
        <w:t>h, M. and Papacharissi, Z. 2010,</w:t>
      </w:r>
      <w:r w:rsidRPr="00FE54C3">
        <w:rPr>
          <w:rFonts w:ascii="Calibri" w:hAnsi="Calibri"/>
        </w:rPr>
        <w:t xml:space="preserve"> ‘Looking for you: An analysis of video blogs’, </w:t>
      </w:r>
      <w:r w:rsidRPr="00FE54C3">
        <w:rPr>
          <w:rFonts w:ascii="Calibri" w:hAnsi="Calibri"/>
          <w:i/>
        </w:rPr>
        <w:t>First Monday</w:t>
      </w:r>
      <w:r w:rsidR="009C33E5" w:rsidRPr="00FE54C3">
        <w:rPr>
          <w:rFonts w:ascii="Calibri" w:hAnsi="Calibri"/>
        </w:rPr>
        <w:t>, vol.</w:t>
      </w:r>
      <w:r w:rsidRPr="00FE54C3">
        <w:rPr>
          <w:rFonts w:ascii="Calibri" w:hAnsi="Calibri"/>
        </w:rPr>
        <w:t xml:space="preserve"> 15</w:t>
      </w:r>
      <w:r w:rsidR="009C33E5" w:rsidRPr="00FE54C3">
        <w:rPr>
          <w:rFonts w:ascii="Calibri" w:hAnsi="Calibri"/>
        </w:rPr>
        <w:t>, no. 1, viewed 9 July 2014, &lt;</w:t>
      </w:r>
      <w:r w:rsidRPr="00FE54C3">
        <w:rPr>
          <w:rFonts w:ascii="Calibri" w:hAnsi="Calibri"/>
        </w:rPr>
        <w:t>http://firstmonday.org/ojs/index.php/fm/article/view/2769/2430#4a</w:t>
      </w:r>
      <w:r w:rsidR="009C33E5" w:rsidRPr="00FE54C3">
        <w:rPr>
          <w:rFonts w:ascii="Calibri" w:hAnsi="Calibri"/>
        </w:rPr>
        <w:t>&gt;</w:t>
      </w:r>
    </w:p>
    <w:p w14:paraId="61007A1C" w14:textId="77777777" w:rsidR="008E7329" w:rsidRDefault="008E7329" w:rsidP="00167D9A">
      <w:pPr>
        <w:rPr>
          <w:rFonts w:ascii="Calibri" w:eastAsia="Times New Roman" w:hAnsi="Calibri" w:cs="Arial"/>
          <w:color w:val="000000"/>
          <w:shd w:val="clear" w:color="auto" w:fill="FFFFFF"/>
        </w:rPr>
      </w:pPr>
    </w:p>
    <w:p w14:paraId="743A1AE0" w14:textId="57DCBB74" w:rsidR="00663DB8" w:rsidRPr="00663DB8" w:rsidRDefault="00663DB8" w:rsidP="00167D9A">
      <w:pPr>
        <w:rPr>
          <w:rFonts w:ascii="Calibri" w:hAnsi="Calibri"/>
        </w:rPr>
      </w:pPr>
      <w:r>
        <w:rPr>
          <w:rFonts w:ascii="Calibri" w:eastAsia="Times New Roman" w:hAnsi="Calibri" w:cs="Arial"/>
          <w:i/>
          <w:color w:val="000000"/>
          <w:shd w:val="clear" w:color="auto" w:fill="FFFFFF"/>
        </w:rPr>
        <w:t>Guardian</w:t>
      </w:r>
      <w:r>
        <w:rPr>
          <w:rFonts w:ascii="Calibri" w:eastAsia="Times New Roman" w:hAnsi="Calibri" w:cs="Arial"/>
          <w:color w:val="000000"/>
          <w:shd w:val="clear" w:color="auto" w:fill="FFFFFF"/>
        </w:rPr>
        <w:t xml:space="preserve">, 2011, ‘Life in a Day: Around the world in 80,000 clips’, </w:t>
      </w:r>
      <w:r>
        <w:rPr>
          <w:rFonts w:ascii="Calibri" w:eastAsia="Times New Roman" w:hAnsi="Calibri" w:cs="Arial"/>
          <w:i/>
          <w:color w:val="000000"/>
          <w:shd w:val="clear" w:color="auto" w:fill="FFFFFF"/>
        </w:rPr>
        <w:t>Guardian</w:t>
      </w:r>
      <w:r>
        <w:rPr>
          <w:rFonts w:ascii="Calibri" w:eastAsia="Times New Roman" w:hAnsi="Calibri" w:cs="Arial"/>
          <w:color w:val="000000"/>
          <w:shd w:val="clear" w:color="auto" w:fill="FFFFFF"/>
        </w:rPr>
        <w:t xml:space="preserve">, viewed 27 November 2014, </w:t>
      </w:r>
      <w:r w:rsidRPr="00663DB8">
        <w:rPr>
          <w:rFonts w:ascii="Calibri" w:eastAsia="Times New Roman" w:hAnsi="Calibri" w:cs="Arial"/>
          <w:color w:val="000000"/>
          <w:shd w:val="clear" w:color="auto" w:fill="FFFFFF"/>
        </w:rPr>
        <w:t>&lt;</w:t>
      </w:r>
      <w:hyperlink r:id="rId8" w:history="1">
        <w:r w:rsidRPr="00663DB8">
          <w:rPr>
            <w:rStyle w:val="Hyperlink"/>
            <w:rFonts w:ascii="Calibri" w:hAnsi="Calibri"/>
          </w:rPr>
          <w:t>http://www.theguardian.com/film/2011/jun/07/life-in-a-day-macdonald</w:t>
        </w:r>
      </w:hyperlink>
      <w:r w:rsidRPr="00663DB8">
        <w:rPr>
          <w:rFonts w:ascii="Calibri" w:hAnsi="Calibri"/>
        </w:rPr>
        <w:t>&gt;</w:t>
      </w:r>
    </w:p>
    <w:p w14:paraId="7425EED2" w14:textId="77777777" w:rsidR="00663DB8" w:rsidRPr="00FE54C3" w:rsidRDefault="00663DB8" w:rsidP="00167D9A">
      <w:pPr>
        <w:rPr>
          <w:rFonts w:ascii="Calibri" w:eastAsia="Times New Roman" w:hAnsi="Calibri" w:cs="Arial"/>
          <w:color w:val="000000"/>
          <w:shd w:val="clear" w:color="auto" w:fill="FFFFFF"/>
        </w:rPr>
      </w:pPr>
    </w:p>
    <w:p w14:paraId="28D65687" w14:textId="2D2611FD" w:rsidR="00713DD9" w:rsidRDefault="00713DD9" w:rsidP="009C33E5">
      <w:pPr>
        <w:jc w:val="both"/>
        <w:rPr>
          <w:rFonts w:ascii="Calibri" w:hAnsi="Calibri" w:cs="Times New Roman"/>
          <w:lang w:val="en-US"/>
        </w:rPr>
      </w:pPr>
      <w:r w:rsidRPr="00FE54C3">
        <w:rPr>
          <w:rFonts w:ascii="Calibri" w:hAnsi="Calibri" w:cs="Times New Roman"/>
          <w:lang w:val="en-US"/>
        </w:rPr>
        <w:t>Hartley</w:t>
      </w:r>
      <w:r>
        <w:rPr>
          <w:rFonts w:ascii="Calibri" w:hAnsi="Calibri" w:cs="Times New Roman"/>
          <w:lang w:val="en-US"/>
        </w:rPr>
        <w:t>, J.</w:t>
      </w:r>
      <w:r w:rsidRPr="00FE54C3">
        <w:rPr>
          <w:rFonts w:ascii="Calibri" w:hAnsi="Calibri" w:cs="Times New Roman"/>
          <w:lang w:val="en-US"/>
        </w:rPr>
        <w:t xml:space="preserve"> and </w:t>
      </w:r>
      <w:r>
        <w:rPr>
          <w:rFonts w:ascii="Calibri" w:hAnsi="Calibri" w:cs="Times New Roman"/>
          <w:lang w:val="en-US"/>
        </w:rPr>
        <w:t>McWilliam, K. 2009,</w:t>
      </w:r>
      <w:r w:rsidRPr="00FE54C3">
        <w:rPr>
          <w:rFonts w:ascii="Calibri" w:hAnsi="Calibri" w:cs="Times New Roman"/>
          <w:lang w:val="en-US"/>
        </w:rPr>
        <w:t xml:space="preserve"> </w:t>
      </w:r>
      <w:r w:rsidRPr="00FE54C3">
        <w:rPr>
          <w:rFonts w:ascii="Calibri" w:hAnsi="Calibri" w:cs="Times New Roman"/>
          <w:i/>
          <w:lang w:val="en-US"/>
        </w:rPr>
        <w:t>Story Circle: Digital Storytelling Around the World</w:t>
      </w:r>
      <w:r>
        <w:rPr>
          <w:rFonts w:ascii="Calibri" w:hAnsi="Calibri" w:cs="Times New Roman"/>
          <w:lang w:val="en-US"/>
        </w:rPr>
        <w:t xml:space="preserve">, </w:t>
      </w:r>
      <w:r w:rsidRPr="00FE54C3">
        <w:rPr>
          <w:rFonts w:ascii="Calibri" w:hAnsi="Calibri" w:cs="Times New Roman"/>
          <w:lang w:val="en-US"/>
        </w:rPr>
        <w:t>Blackwell Publishing,</w:t>
      </w:r>
      <w:r>
        <w:rPr>
          <w:rFonts w:ascii="Calibri" w:hAnsi="Calibri" w:cs="Times New Roman"/>
          <w:lang w:val="en-US"/>
        </w:rPr>
        <w:t xml:space="preserve"> Oxford.</w:t>
      </w:r>
    </w:p>
    <w:p w14:paraId="54F89089" w14:textId="77777777" w:rsidR="00713DD9" w:rsidRDefault="00713DD9" w:rsidP="009C33E5">
      <w:pPr>
        <w:jc w:val="both"/>
        <w:rPr>
          <w:rFonts w:ascii="Calibri" w:hAnsi="Calibri" w:cs="Times New Roman"/>
          <w:lang w:val="en-US"/>
        </w:rPr>
      </w:pPr>
    </w:p>
    <w:p w14:paraId="751FD94A" w14:textId="41C245B2" w:rsidR="00BD2AF0" w:rsidRPr="00FE54C3" w:rsidRDefault="00E20820" w:rsidP="009C33E5">
      <w:pPr>
        <w:jc w:val="both"/>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Hermes, J. 2009,</w:t>
      </w:r>
      <w:r w:rsidR="00BD2AF0" w:rsidRPr="00FE54C3">
        <w:rPr>
          <w:rFonts w:ascii="Calibri" w:eastAsia="Times New Roman" w:hAnsi="Calibri" w:cs="Arial"/>
          <w:color w:val="000000"/>
          <w:shd w:val="clear" w:color="auto" w:fill="FFFFFF"/>
        </w:rPr>
        <w:t xml:space="preserve"> ‘Audience Studies 2.0: On the theory, politics and method of qualitative audience research’, </w:t>
      </w:r>
      <w:r w:rsidR="00BD2AF0" w:rsidRPr="00FE54C3">
        <w:rPr>
          <w:rFonts w:ascii="Calibri" w:eastAsia="Times New Roman" w:hAnsi="Calibri" w:cs="Arial"/>
          <w:i/>
          <w:color w:val="000000"/>
          <w:shd w:val="clear" w:color="auto" w:fill="FFFFFF"/>
        </w:rPr>
        <w:t>Interactions: Studies in Communication and Culture</w:t>
      </w:r>
      <w:r w:rsidR="009C33E5" w:rsidRPr="00FE54C3">
        <w:rPr>
          <w:rFonts w:ascii="Calibri" w:eastAsia="Times New Roman" w:hAnsi="Calibri" w:cs="Arial"/>
          <w:color w:val="000000"/>
          <w:shd w:val="clear" w:color="auto" w:fill="FFFFFF"/>
        </w:rPr>
        <w:t>,</w:t>
      </w:r>
      <w:r w:rsidR="00BD2AF0" w:rsidRPr="00FE54C3">
        <w:rPr>
          <w:rFonts w:ascii="Calibri" w:eastAsia="Times New Roman" w:hAnsi="Calibri" w:cs="Arial"/>
          <w:color w:val="000000"/>
          <w:shd w:val="clear" w:color="auto" w:fill="FFFFFF"/>
        </w:rPr>
        <w:t xml:space="preserve"> </w:t>
      </w:r>
      <w:r w:rsidR="009C33E5" w:rsidRPr="00FE54C3">
        <w:rPr>
          <w:rFonts w:ascii="Calibri" w:eastAsia="Times New Roman" w:hAnsi="Calibri" w:cs="Arial"/>
          <w:color w:val="000000"/>
          <w:shd w:val="clear" w:color="auto" w:fill="FFFFFF"/>
        </w:rPr>
        <w:t>vol. 1, no. 1, pp.</w:t>
      </w:r>
      <w:r w:rsidR="00BD2AF0" w:rsidRPr="00FE54C3">
        <w:rPr>
          <w:rFonts w:ascii="Calibri" w:eastAsia="Times New Roman" w:hAnsi="Calibri" w:cs="Arial"/>
          <w:color w:val="000000"/>
          <w:shd w:val="clear" w:color="auto" w:fill="FFFFFF"/>
        </w:rPr>
        <w:t xml:space="preserve"> 111-127.</w:t>
      </w:r>
    </w:p>
    <w:p w14:paraId="1FCAFD9E" w14:textId="3491C4E8" w:rsidR="00167D9A" w:rsidRPr="00FE54C3" w:rsidRDefault="00AD7D4E" w:rsidP="00331C56">
      <w:pPr>
        <w:pStyle w:val="NormalWeb"/>
        <w:shd w:val="clear" w:color="auto" w:fill="FFFFFF"/>
        <w:spacing w:before="240" w:beforeAutospacing="0" w:after="240" w:afterAutospacing="0"/>
        <w:rPr>
          <w:rFonts w:ascii="Calibri" w:hAnsi="Calibri"/>
          <w:color w:val="111111"/>
          <w:sz w:val="24"/>
          <w:szCs w:val="24"/>
        </w:rPr>
      </w:pPr>
      <w:r>
        <w:rPr>
          <w:rFonts w:ascii="Calibri" w:hAnsi="Calibri"/>
          <w:color w:val="111111"/>
          <w:sz w:val="24"/>
          <w:szCs w:val="24"/>
        </w:rPr>
        <w:t>Howe, J</w:t>
      </w:r>
      <w:r w:rsidR="00AE03A1" w:rsidRPr="00FE54C3">
        <w:rPr>
          <w:rFonts w:ascii="Calibri" w:hAnsi="Calibri"/>
          <w:color w:val="111111"/>
          <w:sz w:val="24"/>
          <w:szCs w:val="24"/>
        </w:rPr>
        <w:t>.</w:t>
      </w:r>
      <w:r w:rsidR="00F123D2" w:rsidRPr="00FE54C3">
        <w:rPr>
          <w:rFonts w:ascii="Calibri" w:hAnsi="Calibri"/>
          <w:color w:val="111111"/>
          <w:sz w:val="24"/>
          <w:szCs w:val="24"/>
        </w:rPr>
        <w:t xml:space="preserve"> </w:t>
      </w:r>
      <w:r w:rsidR="00E20820">
        <w:rPr>
          <w:rFonts w:ascii="Calibri" w:hAnsi="Calibri"/>
          <w:color w:val="111111"/>
          <w:sz w:val="24"/>
          <w:szCs w:val="24"/>
        </w:rPr>
        <w:t>2006,</w:t>
      </w:r>
      <w:r w:rsidR="009C33E5" w:rsidRPr="00FE54C3">
        <w:rPr>
          <w:rFonts w:ascii="Calibri" w:hAnsi="Calibri"/>
          <w:color w:val="111111"/>
          <w:sz w:val="24"/>
          <w:szCs w:val="24"/>
        </w:rPr>
        <w:t xml:space="preserve"> ‘The rise of crowdsourcing’</w:t>
      </w:r>
      <w:r w:rsidR="000663DB" w:rsidRPr="00FE54C3">
        <w:rPr>
          <w:rStyle w:val="apple-converted-space"/>
          <w:rFonts w:ascii="Calibri" w:hAnsi="Calibri"/>
          <w:color w:val="111111"/>
          <w:sz w:val="24"/>
          <w:szCs w:val="24"/>
        </w:rPr>
        <w:t> </w:t>
      </w:r>
      <w:r w:rsidR="000663DB" w:rsidRPr="00FE54C3">
        <w:rPr>
          <w:rStyle w:val="Emphasis"/>
          <w:rFonts w:ascii="Calibri" w:hAnsi="Calibri"/>
          <w:color w:val="111111"/>
          <w:sz w:val="24"/>
          <w:szCs w:val="24"/>
        </w:rPr>
        <w:t>Wired</w:t>
      </w:r>
      <w:r w:rsidR="009C33E5" w:rsidRPr="00FE54C3">
        <w:rPr>
          <w:rFonts w:ascii="Calibri" w:hAnsi="Calibri"/>
          <w:color w:val="111111"/>
          <w:sz w:val="24"/>
          <w:szCs w:val="24"/>
        </w:rPr>
        <w:t>, V</w:t>
      </w:r>
      <w:r w:rsidR="000663DB" w:rsidRPr="00FE54C3">
        <w:rPr>
          <w:rFonts w:ascii="Calibri" w:hAnsi="Calibri"/>
          <w:color w:val="111111"/>
          <w:sz w:val="24"/>
          <w:szCs w:val="24"/>
        </w:rPr>
        <w:t>ol</w:t>
      </w:r>
      <w:r w:rsidR="009C33E5" w:rsidRPr="00FE54C3">
        <w:rPr>
          <w:rFonts w:ascii="Calibri" w:hAnsi="Calibri"/>
          <w:color w:val="111111"/>
          <w:sz w:val="24"/>
          <w:szCs w:val="24"/>
        </w:rPr>
        <w:t xml:space="preserve"> 14, No. 6 (June), viewed 9 July 2014, &lt;</w:t>
      </w:r>
      <w:r w:rsidR="000663DB" w:rsidRPr="00FE54C3">
        <w:rPr>
          <w:rFonts w:ascii="Calibri" w:hAnsi="Calibri"/>
          <w:sz w:val="24"/>
          <w:szCs w:val="24"/>
        </w:rPr>
        <w:t>http://www.wired.com/wired/archive/14.06/crowds.html</w:t>
      </w:r>
      <w:r w:rsidR="009C33E5" w:rsidRPr="00FE54C3">
        <w:rPr>
          <w:rFonts w:ascii="Calibri" w:hAnsi="Calibri"/>
          <w:color w:val="111111"/>
          <w:sz w:val="24"/>
          <w:szCs w:val="24"/>
        </w:rPr>
        <w:t>&gt;</w:t>
      </w:r>
    </w:p>
    <w:p w14:paraId="5B612344" w14:textId="1DAA2753" w:rsidR="001C28C6" w:rsidRPr="00FE54C3" w:rsidRDefault="009C33E5" w:rsidP="001C28C6">
      <w:pPr>
        <w:jc w:val="both"/>
        <w:rPr>
          <w:rFonts w:ascii="Calibri" w:hAnsi="Calibri"/>
        </w:rPr>
      </w:pPr>
      <w:r w:rsidRPr="00FE54C3">
        <w:rPr>
          <w:rFonts w:ascii="Calibri" w:hAnsi="Calibri"/>
        </w:rPr>
        <w:t>Jenk</w:t>
      </w:r>
      <w:r w:rsidR="00E20820">
        <w:rPr>
          <w:rFonts w:ascii="Calibri" w:hAnsi="Calibri"/>
        </w:rPr>
        <w:t>ins, H. and Carpentier, N. 2013,</w:t>
      </w:r>
      <w:r w:rsidR="00167D9A" w:rsidRPr="00FE54C3">
        <w:rPr>
          <w:rFonts w:ascii="Calibri" w:hAnsi="Calibri"/>
        </w:rPr>
        <w:t xml:space="preserve"> ‘Theorizing participatory intensities: A conversation about participation and politics’, </w:t>
      </w:r>
      <w:r w:rsidR="00167D9A" w:rsidRPr="00FE54C3">
        <w:rPr>
          <w:rFonts w:ascii="Calibri" w:hAnsi="Calibri"/>
          <w:i/>
        </w:rPr>
        <w:t>Convergence: The International Journal of Research into New Media Technologies</w:t>
      </w:r>
      <w:r w:rsidR="00167D9A" w:rsidRPr="00FE54C3">
        <w:rPr>
          <w:rFonts w:ascii="Calibri" w:hAnsi="Calibri"/>
        </w:rPr>
        <w:t xml:space="preserve">, </w:t>
      </w:r>
      <w:r w:rsidRPr="00FE54C3">
        <w:rPr>
          <w:rFonts w:ascii="Calibri" w:hAnsi="Calibri"/>
        </w:rPr>
        <w:t xml:space="preserve">vol. </w:t>
      </w:r>
      <w:r w:rsidR="00167D9A" w:rsidRPr="00FE54C3">
        <w:rPr>
          <w:rFonts w:ascii="Calibri" w:hAnsi="Calibri"/>
        </w:rPr>
        <w:t>19</w:t>
      </w:r>
      <w:r w:rsidRPr="00FE54C3">
        <w:rPr>
          <w:rFonts w:ascii="Calibri" w:hAnsi="Calibri"/>
        </w:rPr>
        <w:t xml:space="preserve">, no. </w:t>
      </w:r>
      <w:r w:rsidR="00167D9A" w:rsidRPr="00FE54C3">
        <w:rPr>
          <w:rFonts w:ascii="Calibri" w:hAnsi="Calibri"/>
        </w:rPr>
        <w:t>3</w:t>
      </w:r>
      <w:r w:rsidRPr="00FE54C3">
        <w:rPr>
          <w:rFonts w:ascii="Calibri" w:hAnsi="Calibri"/>
        </w:rPr>
        <w:t>, pp. 265-</w:t>
      </w:r>
      <w:r w:rsidR="00167D9A" w:rsidRPr="00FE54C3">
        <w:rPr>
          <w:rFonts w:ascii="Calibri" w:hAnsi="Calibri"/>
        </w:rPr>
        <w:t>286.</w:t>
      </w:r>
    </w:p>
    <w:p w14:paraId="59736399" w14:textId="77777777" w:rsidR="00BA0ACC" w:rsidRPr="00FE54C3" w:rsidRDefault="00BA0ACC" w:rsidP="001C28C6">
      <w:pPr>
        <w:jc w:val="both"/>
        <w:rPr>
          <w:rFonts w:ascii="Calibri" w:hAnsi="Calibri"/>
        </w:rPr>
      </w:pPr>
    </w:p>
    <w:p w14:paraId="72A32AE1" w14:textId="3D1A77C5" w:rsidR="00E35CEE" w:rsidRPr="00FE54C3" w:rsidRDefault="00E35CEE" w:rsidP="001C28C6">
      <w:pPr>
        <w:jc w:val="both"/>
        <w:rPr>
          <w:rFonts w:ascii="Calibri" w:hAnsi="Calibri"/>
        </w:rPr>
      </w:pPr>
      <w:r w:rsidRPr="00FE54C3">
        <w:rPr>
          <w:rFonts w:ascii="Calibri" w:hAnsi="Calibri"/>
        </w:rPr>
        <w:t>Lambert</w:t>
      </w:r>
      <w:r w:rsidR="00E20820">
        <w:rPr>
          <w:rFonts w:ascii="Calibri" w:hAnsi="Calibri"/>
        </w:rPr>
        <w:t>, J. 2013,</w:t>
      </w:r>
      <w:r w:rsidRPr="00FE54C3">
        <w:rPr>
          <w:rFonts w:ascii="Calibri" w:hAnsi="Calibri"/>
        </w:rPr>
        <w:t xml:space="preserve"> </w:t>
      </w:r>
      <w:r w:rsidRPr="00FE54C3">
        <w:rPr>
          <w:rFonts w:ascii="Calibri" w:hAnsi="Calibri"/>
          <w:i/>
        </w:rPr>
        <w:t>Digital Storytelling: Capturing Lives, Creating Community 4</w:t>
      </w:r>
      <w:r w:rsidRPr="00FE54C3">
        <w:rPr>
          <w:rFonts w:ascii="Calibri" w:hAnsi="Calibri"/>
          <w:i/>
          <w:vertAlign w:val="superscript"/>
        </w:rPr>
        <w:t>th</w:t>
      </w:r>
      <w:r w:rsidRPr="00FE54C3">
        <w:rPr>
          <w:rFonts w:ascii="Calibri" w:hAnsi="Calibri"/>
          <w:i/>
        </w:rPr>
        <w:t xml:space="preserve"> edition</w:t>
      </w:r>
      <w:r w:rsidRPr="00FE54C3">
        <w:rPr>
          <w:rFonts w:ascii="Calibri" w:hAnsi="Calibri"/>
        </w:rPr>
        <w:t>, London, Routledge.</w:t>
      </w:r>
    </w:p>
    <w:p w14:paraId="78B0FAE9" w14:textId="77777777" w:rsidR="00E35CEE" w:rsidRPr="00FE54C3" w:rsidRDefault="00E35CEE" w:rsidP="001C28C6">
      <w:pPr>
        <w:jc w:val="both"/>
        <w:rPr>
          <w:rFonts w:ascii="Calibri" w:hAnsi="Calibri"/>
        </w:rPr>
      </w:pPr>
    </w:p>
    <w:p w14:paraId="58D64049" w14:textId="629E74DB" w:rsidR="00E86550" w:rsidRPr="00FE54C3" w:rsidRDefault="00E20820" w:rsidP="00BC44F4">
      <w:pPr>
        <w:jc w:val="both"/>
        <w:rPr>
          <w:rFonts w:ascii="Calibri" w:hAnsi="Calibri"/>
        </w:rPr>
      </w:pPr>
      <w:r>
        <w:rPr>
          <w:rFonts w:ascii="Calibri" w:hAnsi="Calibri"/>
        </w:rPr>
        <w:t>Lundby, K. 2008,</w:t>
      </w:r>
      <w:r w:rsidR="00E86550" w:rsidRPr="00FE54C3">
        <w:rPr>
          <w:rFonts w:ascii="Calibri" w:hAnsi="Calibri"/>
        </w:rPr>
        <w:t xml:space="preserve"> ‘Introduction: Digital storytelling, mediatized stories’</w:t>
      </w:r>
      <w:r>
        <w:rPr>
          <w:rFonts w:ascii="Calibri" w:hAnsi="Calibri"/>
        </w:rPr>
        <w:t>,</w:t>
      </w:r>
      <w:r w:rsidR="00E86550" w:rsidRPr="00FE54C3">
        <w:rPr>
          <w:rFonts w:ascii="Calibri" w:hAnsi="Calibri"/>
        </w:rPr>
        <w:t xml:space="preserve"> in Lundy, K. (ed.)</w:t>
      </w:r>
      <w:r>
        <w:rPr>
          <w:rFonts w:ascii="Calibri" w:hAnsi="Calibri"/>
        </w:rPr>
        <w:t>,</w:t>
      </w:r>
      <w:r w:rsidR="00E86550" w:rsidRPr="00FE54C3">
        <w:rPr>
          <w:rFonts w:ascii="Calibri" w:hAnsi="Calibri"/>
        </w:rPr>
        <w:t xml:space="preserve"> </w:t>
      </w:r>
      <w:r w:rsidR="00E86550" w:rsidRPr="00FE54C3">
        <w:rPr>
          <w:rFonts w:ascii="Calibri" w:hAnsi="Calibri"/>
          <w:i/>
        </w:rPr>
        <w:t>Digital Storytelling, Mediatized Stories</w:t>
      </w:r>
      <w:r>
        <w:rPr>
          <w:rFonts w:ascii="Calibri" w:hAnsi="Calibri"/>
        </w:rPr>
        <w:t>, Oxford,</w:t>
      </w:r>
      <w:r w:rsidR="00E86550" w:rsidRPr="00FE54C3">
        <w:rPr>
          <w:rFonts w:ascii="Calibri" w:hAnsi="Calibri"/>
        </w:rPr>
        <w:t xml:space="preserve"> Peter Lang, pp. 1-17.</w:t>
      </w:r>
    </w:p>
    <w:p w14:paraId="2A9608A4" w14:textId="77777777" w:rsidR="00E86550" w:rsidRPr="00FE54C3" w:rsidRDefault="00E86550" w:rsidP="001C28C6">
      <w:pPr>
        <w:jc w:val="both"/>
        <w:rPr>
          <w:rFonts w:ascii="Calibri" w:hAnsi="Calibri"/>
        </w:rPr>
      </w:pPr>
    </w:p>
    <w:p w14:paraId="1F26EB63" w14:textId="159CF201" w:rsidR="001C28C6" w:rsidRPr="00FE54C3" w:rsidRDefault="001C28C6" w:rsidP="009C33E5">
      <w:pPr>
        <w:jc w:val="both"/>
        <w:rPr>
          <w:rFonts w:ascii="Calibri" w:eastAsia="Times New Roman" w:hAnsi="Calibri" w:cs="Times New Roman"/>
        </w:rPr>
      </w:pPr>
      <w:r w:rsidRPr="00FE54C3">
        <w:rPr>
          <w:rFonts w:ascii="Calibri" w:eastAsia="Times New Roman" w:hAnsi="Calibri" w:cs="Arial"/>
          <w:color w:val="000000"/>
          <w:shd w:val="clear" w:color="auto" w:fill="FFFFFF"/>
        </w:rPr>
        <w:t>Madden, A.</w:t>
      </w:r>
      <w:r w:rsidR="009C33E5" w:rsidRPr="00FE54C3">
        <w:rPr>
          <w:rFonts w:ascii="Calibri" w:eastAsia="Times New Roman" w:hAnsi="Calibri" w:cs="Arial"/>
          <w:color w:val="000000"/>
          <w:shd w:val="clear" w:color="auto" w:fill="FFFFFF"/>
        </w:rPr>
        <w:t>, Ru</w:t>
      </w:r>
      <w:r w:rsidR="00630FF8">
        <w:rPr>
          <w:rFonts w:ascii="Calibri" w:eastAsia="Times New Roman" w:hAnsi="Calibri" w:cs="Arial"/>
          <w:color w:val="000000"/>
          <w:shd w:val="clear" w:color="auto" w:fill="FFFFFF"/>
        </w:rPr>
        <w:t>thven, I. and McMenemy, D. 2013,</w:t>
      </w:r>
      <w:r w:rsidRPr="00FE54C3">
        <w:rPr>
          <w:rFonts w:ascii="Calibri" w:eastAsia="Times New Roman" w:hAnsi="Calibri" w:cs="Arial"/>
          <w:color w:val="000000"/>
          <w:shd w:val="clear" w:color="auto" w:fill="FFFFFF"/>
        </w:rPr>
        <w:t xml:space="preserve"> ‘A classification scheme for content analyses of YouTube video comments’, </w:t>
      </w:r>
      <w:r w:rsidRPr="00FE54C3">
        <w:rPr>
          <w:rFonts w:ascii="Calibri" w:eastAsia="Times New Roman" w:hAnsi="Calibri" w:cs="Arial"/>
          <w:i/>
          <w:color w:val="000000"/>
          <w:shd w:val="clear" w:color="auto" w:fill="FFFFFF"/>
        </w:rPr>
        <w:t>Journal of Documentation</w:t>
      </w:r>
      <w:r w:rsidRPr="00FE54C3">
        <w:rPr>
          <w:rFonts w:ascii="Calibri" w:eastAsia="Times New Roman" w:hAnsi="Calibri" w:cs="Arial"/>
          <w:color w:val="000000"/>
          <w:shd w:val="clear" w:color="auto" w:fill="FFFFFF"/>
        </w:rPr>
        <w:t xml:space="preserve">, </w:t>
      </w:r>
      <w:r w:rsidR="005B087D">
        <w:rPr>
          <w:rFonts w:ascii="Calibri" w:eastAsia="Times New Roman" w:hAnsi="Calibri" w:cs="Arial"/>
          <w:color w:val="000000"/>
          <w:shd w:val="clear" w:color="auto" w:fill="FFFFFF"/>
        </w:rPr>
        <w:t>vol. 69, no. 5, pp.</w:t>
      </w:r>
      <w:r w:rsidR="009C33E5" w:rsidRPr="00FE54C3">
        <w:rPr>
          <w:rFonts w:ascii="Calibri" w:eastAsia="Times New Roman" w:hAnsi="Calibri" w:cs="Arial"/>
          <w:color w:val="000000"/>
          <w:shd w:val="clear" w:color="auto" w:fill="FFFFFF"/>
        </w:rPr>
        <w:t xml:space="preserve"> 693-</w:t>
      </w:r>
      <w:r w:rsidRPr="00FE54C3">
        <w:rPr>
          <w:rFonts w:ascii="Calibri" w:eastAsia="Times New Roman" w:hAnsi="Calibri" w:cs="Arial"/>
          <w:color w:val="000000"/>
          <w:shd w:val="clear" w:color="auto" w:fill="FFFFFF"/>
        </w:rPr>
        <w:t>714.</w:t>
      </w:r>
    </w:p>
    <w:p w14:paraId="706E56D8" w14:textId="77777777" w:rsidR="00606F55" w:rsidRPr="00FE54C3" w:rsidRDefault="00606F55" w:rsidP="00167D9A">
      <w:pPr>
        <w:widowControl w:val="0"/>
        <w:autoSpaceDE w:val="0"/>
        <w:autoSpaceDN w:val="0"/>
        <w:adjustRightInd w:val="0"/>
        <w:rPr>
          <w:rFonts w:ascii="Calibri" w:hAnsi="Calibri" w:cs="Times New Roman"/>
          <w:lang w:val="en-US"/>
        </w:rPr>
      </w:pPr>
    </w:p>
    <w:p w14:paraId="74A06581" w14:textId="59E69496" w:rsidR="00C128C8" w:rsidRDefault="00630FF8" w:rsidP="00167D9A">
      <w:pPr>
        <w:widowControl w:val="0"/>
        <w:autoSpaceDE w:val="0"/>
        <w:autoSpaceDN w:val="0"/>
        <w:adjustRightInd w:val="0"/>
        <w:rPr>
          <w:rFonts w:ascii="Calibri" w:hAnsi="Calibri" w:cs="Times New Roman"/>
          <w:lang w:val="en-US"/>
        </w:rPr>
      </w:pPr>
      <w:r>
        <w:rPr>
          <w:rFonts w:ascii="Calibri" w:hAnsi="Calibri" w:cs="Times New Roman"/>
          <w:lang w:val="en-US"/>
        </w:rPr>
        <w:t xml:space="preserve">Meadows, D. and Kidd, J. 2009, </w:t>
      </w:r>
      <w:r w:rsidR="00C128C8" w:rsidRPr="00FE54C3">
        <w:rPr>
          <w:rFonts w:ascii="Calibri" w:hAnsi="Calibri" w:cs="Times New Roman"/>
          <w:lang w:val="en-US"/>
        </w:rPr>
        <w:t xml:space="preserve">‘“Capture Wales”: The BBC Digital </w:t>
      </w:r>
      <w:r w:rsidR="007A29D3" w:rsidRPr="00FE54C3">
        <w:rPr>
          <w:rFonts w:ascii="Calibri" w:hAnsi="Calibri" w:cs="Times New Roman"/>
          <w:lang w:val="en-US"/>
        </w:rPr>
        <w:t>Storytelling Project’,</w:t>
      </w:r>
      <w:r w:rsidR="00BC44F4" w:rsidRPr="00FE54C3">
        <w:rPr>
          <w:rFonts w:ascii="Calibri" w:hAnsi="Calibri"/>
        </w:rPr>
        <w:t xml:space="preserve"> </w:t>
      </w:r>
      <w:r w:rsidR="00BC44F4" w:rsidRPr="00FE54C3">
        <w:rPr>
          <w:rFonts w:ascii="Calibri" w:hAnsi="Calibri" w:cs="Times New Roman"/>
          <w:lang w:val="en-US"/>
        </w:rPr>
        <w:t xml:space="preserve">in </w:t>
      </w:r>
      <w:r w:rsidR="00BC44F4">
        <w:rPr>
          <w:rFonts w:ascii="Calibri" w:hAnsi="Calibri" w:cs="Times New Roman"/>
          <w:lang w:val="en-US"/>
        </w:rPr>
        <w:t>J.</w:t>
      </w:r>
      <w:r w:rsidR="00BC44F4" w:rsidRPr="00FE54C3">
        <w:rPr>
          <w:rFonts w:ascii="Calibri" w:hAnsi="Calibri" w:cs="Times New Roman"/>
          <w:lang w:val="en-US"/>
        </w:rPr>
        <w:t xml:space="preserve">Hartley and </w:t>
      </w:r>
      <w:r w:rsidR="00BC44F4">
        <w:rPr>
          <w:rFonts w:ascii="Calibri" w:hAnsi="Calibri" w:cs="Times New Roman"/>
          <w:lang w:val="en-US"/>
        </w:rPr>
        <w:t xml:space="preserve">K.McWilliam </w:t>
      </w:r>
      <w:r w:rsidR="00BC44F4" w:rsidRPr="00FE54C3">
        <w:rPr>
          <w:rFonts w:ascii="Calibri" w:hAnsi="Calibri" w:cs="Times New Roman"/>
          <w:lang w:val="en-US"/>
        </w:rPr>
        <w:t>(eds.)</w:t>
      </w:r>
      <w:r w:rsidR="00BC44F4">
        <w:rPr>
          <w:rFonts w:ascii="Calibri" w:hAnsi="Calibri" w:cs="Times New Roman"/>
          <w:lang w:val="en-US"/>
        </w:rPr>
        <w:t>,</w:t>
      </w:r>
      <w:r w:rsidR="00BC44F4" w:rsidRPr="00FE54C3">
        <w:rPr>
          <w:rFonts w:ascii="Calibri" w:hAnsi="Calibri" w:cs="Times New Roman"/>
          <w:lang w:val="en-US"/>
        </w:rPr>
        <w:t xml:space="preserve"> </w:t>
      </w:r>
      <w:r w:rsidR="00BC44F4" w:rsidRPr="00FE54C3">
        <w:rPr>
          <w:rFonts w:ascii="Calibri" w:hAnsi="Calibri" w:cs="Times New Roman"/>
          <w:i/>
          <w:lang w:val="en-US"/>
        </w:rPr>
        <w:t>Story Circle: Digital Storytelling Around the World</w:t>
      </w:r>
      <w:r w:rsidR="00BC44F4">
        <w:rPr>
          <w:rFonts w:ascii="Calibri" w:hAnsi="Calibri" w:cs="Times New Roman"/>
          <w:lang w:val="en-US"/>
        </w:rPr>
        <w:t xml:space="preserve">, </w:t>
      </w:r>
      <w:r w:rsidR="00BC44F4" w:rsidRPr="00FE54C3">
        <w:rPr>
          <w:rFonts w:ascii="Calibri" w:hAnsi="Calibri" w:cs="Times New Roman"/>
          <w:lang w:val="en-US"/>
        </w:rPr>
        <w:t>Blackwell Publishing,</w:t>
      </w:r>
      <w:r w:rsidR="00BC44F4">
        <w:rPr>
          <w:rFonts w:ascii="Calibri" w:hAnsi="Calibri" w:cs="Times New Roman"/>
          <w:lang w:val="en-US"/>
        </w:rPr>
        <w:t xml:space="preserve"> Oxford,</w:t>
      </w:r>
      <w:r w:rsidR="00BC44F4" w:rsidRPr="00FE54C3">
        <w:rPr>
          <w:rFonts w:ascii="Calibri" w:hAnsi="Calibri" w:cs="Times New Roman"/>
          <w:lang w:val="en-US"/>
        </w:rPr>
        <w:t xml:space="preserve"> </w:t>
      </w:r>
      <w:r w:rsidR="00C128C8" w:rsidRPr="00FE54C3">
        <w:rPr>
          <w:rFonts w:ascii="Calibri" w:hAnsi="Calibri" w:cs="Times New Roman"/>
          <w:lang w:val="en-US"/>
        </w:rPr>
        <w:t>pp. 91-117.</w:t>
      </w:r>
    </w:p>
    <w:p w14:paraId="03998DA4" w14:textId="77777777" w:rsidR="00630FF8" w:rsidRDefault="00630FF8" w:rsidP="00167D9A">
      <w:pPr>
        <w:widowControl w:val="0"/>
        <w:autoSpaceDE w:val="0"/>
        <w:autoSpaceDN w:val="0"/>
        <w:adjustRightInd w:val="0"/>
        <w:rPr>
          <w:rFonts w:ascii="Calibri" w:hAnsi="Calibri" w:cs="Times New Roman"/>
          <w:lang w:val="en-US"/>
        </w:rPr>
      </w:pPr>
    </w:p>
    <w:p w14:paraId="34DB885F" w14:textId="65CCC4D7" w:rsidR="00630FF8" w:rsidRPr="005B087D" w:rsidRDefault="00630FF8" w:rsidP="00167D9A">
      <w:pPr>
        <w:widowControl w:val="0"/>
        <w:autoSpaceDE w:val="0"/>
        <w:autoSpaceDN w:val="0"/>
        <w:adjustRightInd w:val="0"/>
        <w:rPr>
          <w:rFonts w:ascii="Calibri" w:hAnsi="Calibri" w:cs="Times New Roman"/>
          <w:lang w:val="en-US"/>
        </w:rPr>
      </w:pPr>
      <w:r>
        <w:rPr>
          <w:rFonts w:ascii="Calibri" w:hAnsi="Calibri" w:cs="Times New Roman"/>
          <w:lang w:val="en-US"/>
        </w:rPr>
        <w:t xml:space="preserve">Moner, W.J. 2011, ‘Crowdsourced Labor in </w:t>
      </w:r>
      <w:r>
        <w:rPr>
          <w:rFonts w:ascii="Calibri" w:hAnsi="Calibri" w:cs="Times New Roman"/>
          <w:i/>
          <w:lang w:val="en-US"/>
        </w:rPr>
        <w:t>Life in a Day</w:t>
      </w:r>
      <w:r>
        <w:rPr>
          <w:rFonts w:ascii="Calibri" w:hAnsi="Calibri" w:cs="Times New Roman"/>
          <w:lang w:val="en-US"/>
        </w:rPr>
        <w:t xml:space="preserve">’, </w:t>
      </w:r>
      <w:r>
        <w:rPr>
          <w:rFonts w:ascii="Calibri" w:hAnsi="Calibri" w:cs="Times New Roman"/>
          <w:i/>
          <w:lang w:val="en-US"/>
        </w:rPr>
        <w:t>Flow TV</w:t>
      </w:r>
      <w:r w:rsidR="005B087D">
        <w:rPr>
          <w:rFonts w:ascii="Calibri" w:hAnsi="Calibri" w:cs="Times New Roman"/>
          <w:lang w:val="en-US"/>
        </w:rPr>
        <w:t>, vol. 14, no. 1, viewed 27 November 2014, &lt;</w:t>
      </w:r>
      <w:r w:rsidR="005B087D" w:rsidRPr="005B087D">
        <w:rPr>
          <w:rFonts w:ascii="Calibri" w:hAnsi="Calibri" w:cs="Times New Roman"/>
          <w:lang w:val="en-US"/>
        </w:rPr>
        <w:t>http://flowtv.org/archives/volume-14/14-01/</w:t>
      </w:r>
      <w:r w:rsidR="005B087D">
        <w:rPr>
          <w:rFonts w:ascii="Calibri" w:hAnsi="Calibri" w:cs="Times New Roman"/>
          <w:lang w:val="en-US"/>
        </w:rPr>
        <w:t>&gt;</w:t>
      </w:r>
    </w:p>
    <w:p w14:paraId="66354425" w14:textId="77777777" w:rsidR="00167D9A" w:rsidRPr="00FE54C3" w:rsidRDefault="00167D9A" w:rsidP="00167D9A">
      <w:pPr>
        <w:widowControl w:val="0"/>
        <w:autoSpaceDE w:val="0"/>
        <w:autoSpaceDN w:val="0"/>
        <w:adjustRightInd w:val="0"/>
        <w:rPr>
          <w:rFonts w:ascii="Calibri" w:hAnsi="Calibri" w:cs="Times New Roman"/>
          <w:lang w:val="en-US"/>
        </w:rPr>
      </w:pPr>
    </w:p>
    <w:p w14:paraId="248437DA" w14:textId="2F2EDCE3" w:rsidR="00167D9A" w:rsidRPr="00FE54C3" w:rsidRDefault="00E20820" w:rsidP="00F54E3B">
      <w:pPr>
        <w:widowControl w:val="0"/>
        <w:autoSpaceDE w:val="0"/>
        <w:autoSpaceDN w:val="0"/>
        <w:adjustRightInd w:val="0"/>
        <w:jc w:val="both"/>
        <w:rPr>
          <w:rFonts w:ascii="Calibri" w:hAnsi="Calibri" w:cs="Times New Roman"/>
          <w:lang w:val="en-US"/>
        </w:rPr>
      </w:pPr>
      <w:r>
        <w:rPr>
          <w:rFonts w:ascii="Calibri" w:hAnsi="Calibri" w:cs="Times New Roman"/>
          <w:lang w:val="en-US"/>
        </w:rPr>
        <w:t>Muller, E. 2009,</w:t>
      </w:r>
      <w:r w:rsidR="00167D9A" w:rsidRPr="00FE54C3">
        <w:rPr>
          <w:rFonts w:ascii="Calibri" w:hAnsi="Calibri" w:cs="Times New Roman"/>
          <w:lang w:val="en-US"/>
        </w:rPr>
        <w:t xml:space="preserve"> ‘Where Quality Matters: Discourses on the Art of Making a YouTube Video’</w:t>
      </w:r>
      <w:r w:rsidR="009C33E5" w:rsidRPr="00FE54C3">
        <w:rPr>
          <w:rFonts w:ascii="Calibri" w:hAnsi="Calibri" w:cs="Times New Roman"/>
          <w:lang w:val="en-US"/>
        </w:rPr>
        <w:t>,</w:t>
      </w:r>
      <w:r w:rsidR="00167D9A" w:rsidRPr="00FE54C3">
        <w:rPr>
          <w:rFonts w:ascii="Calibri" w:hAnsi="Calibri" w:cs="Times New Roman"/>
          <w:lang w:val="en-US"/>
        </w:rPr>
        <w:t xml:space="preserve"> in P.Snickers and P.Vonderau (eds.)</w:t>
      </w:r>
      <w:r w:rsidR="00D946A3">
        <w:rPr>
          <w:rFonts w:ascii="Calibri" w:hAnsi="Calibri" w:cs="Times New Roman"/>
          <w:lang w:val="en-US"/>
        </w:rPr>
        <w:t>,</w:t>
      </w:r>
      <w:r w:rsidR="00167D9A" w:rsidRPr="00FE54C3">
        <w:rPr>
          <w:rFonts w:ascii="Calibri" w:hAnsi="Calibri" w:cs="Times New Roman"/>
          <w:lang w:val="en-US"/>
        </w:rPr>
        <w:t xml:space="preserve"> </w:t>
      </w:r>
      <w:r w:rsidR="00167D9A" w:rsidRPr="00FE54C3">
        <w:rPr>
          <w:rFonts w:ascii="Calibri" w:hAnsi="Calibri" w:cs="Times New Roman"/>
          <w:i/>
          <w:lang w:val="en-US"/>
        </w:rPr>
        <w:t>The YouTube Reader</w:t>
      </w:r>
      <w:r w:rsidR="009C33E5" w:rsidRPr="00FE54C3">
        <w:rPr>
          <w:rFonts w:ascii="Calibri" w:hAnsi="Calibri" w:cs="Times New Roman"/>
          <w:lang w:val="en-US"/>
        </w:rPr>
        <w:t>,</w:t>
      </w:r>
      <w:r w:rsidR="00D946A3">
        <w:rPr>
          <w:rFonts w:ascii="Calibri" w:hAnsi="Calibri" w:cs="Times New Roman"/>
          <w:lang w:val="en-US"/>
        </w:rPr>
        <w:t xml:space="preserve"> Stockholm,</w:t>
      </w:r>
      <w:r w:rsidR="00167D9A" w:rsidRPr="00FE54C3">
        <w:rPr>
          <w:rFonts w:ascii="Calibri" w:hAnsi="Calibri" w:cs="Times New Roman"/>
          <w:lang w:val="en-US"/>
        </w:rPr>
        <w:t xml:space="preserve"> National Library of Sweden, pp.126-139.</w:t>
      </w:r>
    </w:p>
    <w:p w14:paraId="61F311FD" w14:textId="77777777" w:rsidR="00E15CA4" w:rsidRPr="00FE54C3" w:rsidRDefault="00E15CA4" w:rsidP="00167D9A">
      <w:pPr>
        <w:widowControl w:val="0"/>
        <w:autoSpaceDE w:val="0"/>
        <w:autoSpaceDN w:val="0"/>
        <w:adjustRightInd w:val="0"/>
        <w:rPr>
          <w:rFonts w:ascii="Calibri" w:hAnsi="Calibri" w:cs="Times New Roman"/>
          <w:lang w:val="en-US"/>
        </w:rPr>
      </w:pPr>
    </w:p>
    <w:p w14:paraId="45060FD8" w14:textId="38DC7D6A" w:rsidR="00E15CA4" w:rsidRPr="00FE54C3" w:rsidRDefault="00D946A3" w:rsidP="009C33E5">
      <w:pPr>
        <w:widowControl w:val="0"/>
        <w:autoSpaceDE w:val="0"/>
        <w:autoSpaceDN w:val="0"/>
        <w:adjustRightInd w:val="0"/>
        <w:jc w:val="both"/>
        <w:rPr>
          <w:rFonts w:ascii="Calibri" w:hAnsi="Calibri" w:cs="Times New Roman"/>
          <w:lang w:val="en-US"/>
        </w:rPr>
      </w:pPr>
      <w:r>
        <w:rPr>
          <w:rFonts w:ascii="Calibri" w:hAnsi="Calibri" w:cs="Times New Roman"/>
          <w:lang w:val="en-US"/>
        </w:rPr>
        <w:t>O’Neill, M. 2011,</w:t>
      </w:r>
      <w:r w:rsidR="00E15CA4" w:rsidRPr="00FE54C3">
        <w:rPr>
          <w:rFonts w:ascii="Calibri" w:hAnsi="Calibri" w:cs="Times New Roman"/>
          <w:lang w:val="en-US"/>
        </w:rPr>
        <w:t xml:space="preserve"> ‘Worldwide film collaboration documents one day on earth’, </w:t>
      </w:r>
      <w:r w:rsidR="00E15CA4" w:rsidRPr="00FE54C3">
        <w:rPr>
          <w:rFonts w:ascii="Calibri" w:hAnsi="Calibri" w:cs="Times New Roman"/>
          <w:i/>
          <w:lang w:val="en-US"/>
        </w:rPr>
        <w:t>Social Times</w:t>
      </w:r>
      <w:r w:rsidR="009C33E5" w:rsidRPr="00FE54C3">
        <w:rPr>
          <w:rFonts w:ascii="Calibri" w:hAnsi="Calibri" w:cs="Times New Roman"/>
          <w:lang w:val="en-US"/>
        </w:rPr>
        <w:t>, viewed 2 July 2014</w:t>
      </w:r>
      <w:r w:rsidR="00E15CA4" w:rsidRPr="00FE54C3">
        <w:rPr>
          <w:rFonts w:ascii="Calibri" w:hAnsi="Calibri" w:cs="Times New Roman"/>
          <w:lang w:val="en-US"/>
        </w:rPr>
        <w:t xml:space="preserve"> </w:t>
      </w:r>
      <w:r w:rsidR="009C33E5" w:rsidRPr="00FE54C3">
        <w:rPr>
          <w:rFonts w:ascii="Calibri" w:hAnsi="Calibri" w:cs="Times New Roman"/>
          <w:lang w:val="en-US"/>
        </w:rPr>
        <w:t>&lt;</w:t>
      </w:r>
      <w:r w:rsidR="00E15CA4" w:rsidRPr="00FE54C3">
        <w:rPr>
          <w:rFonts w:ascii="Calibri" w:hAnsi="Calibri" w:cs="Times New Roman"/>
          <w:lang w:val="en-US"/>
        </w:rPr>
        <w:t>http://socialtimes.com/one-day-on-earth_b71455</w:t>
      </w:r>
      <w:r w:rsidR="009C33E5" w:rsidRPr="00FE54C3">
        <w:rPr>
          <w:rFonts w:ascii="Calibri" w:hAnsi="Calibri" w:cs="Times New Roman"/>
          <w:lang w:val="en-US"/>
        </w:rPr>
        <w:t>&gt;</w:t>
      </w:r>
    </w:p>
    <w:p w14:paraId="702FE874" w14:textId="77777777" w:rsidR="00167D9A" w:rsidRPr="00FE54C3" w:rsidRDefault="00167D9A" w:rsidP="00167D9A">
      <w:pPr>
        <w:rPr>
          <w:rFonts w:ascii="Calibri" w:eastAsia="Times New Roman" w:hAnsi="Calibri" w:cs="Arial"/>
          <w:color w:val="000000"/>
          <w:shd w:val="clear" w:color="auto" w:fill="FFFFFF"/>
        </w:rPr>
      </w:pPr>
    </w:p>
    <w:p w14:paraId="0F97B9AC" w14:textId="42211541" w:rsidR="00B03AB4" w:rsidRPr="00D946A3" w:rsidRDefault="00D946A3" w:rsidP="00167D9A">
      <w:pPr>
        <w:rPr>
          <w:rFonts w:ascii="Calibri" w:eastAsia="Times New Roman" w:hAnsi="Calibri" w:cs="Arial"/>
          <w:shd w:val="clear" w:color="auto" w:fill="FFFFFF"/>
        </w:rPr>
      </w:pPr>
      <w:r>
        <w:rPr>
          <w:rFonts w:ascii="Calibri" w:eastAsia="Times New Roman" w:hAnsi="Calibri" w:cs="Arial"/>
          <w:shd w:val="clear" w:color="auto" w:fill="FFFFFF"/>
        </w:rPr>
        <w:t xml:space="preserve">Rose, M. 2007, </w:t>
      </w:r>
      <w:r w:rsidR="00647E65" w:rsidRPr="00D946A3">
        <w:rPr>
          <w:rFonts w:ascii="Calibri" w:eastAsia="Times New Roman" w:hAnsi="Calibri" w:cs="Arial"/>
          <w:shd w:val="clear" w:color="auto" w:fill="FFFFFF"/>
        </w:rPr>
        <w:t xml:space="preserve">‘Video Nation and Digital Storytelling: A BBC/public partnership in content creation’, in </w:t>
      </w:r>
      <w:r>
        <w:rPr>
          <w:rFonts w:ascii="Calibri" w:eastAsia="Times New Roman" w:hAnsi="Calibri" w:cs="Arial"/>
          <w:shd w:val="clear" w:color="auto" w:fill="FFFFFF"/>
        </w:rPr>
        <w:t>K.</w:t>
      </w:r>
      <w:r w:rsidR="00647E65" w:rsidRPr="00D946A3">
        <w:rPr>
          <w:rFonts w:ascii="Calibri" w:eastAsia="Times New Roman" w:hAnsi="Calibri" w:cs="Arial"/>
          <w:shd w:val="clear" w:color="auto" w:fill="FFFFFF"/>
        </w:rPr>
        <w:t xml:space="preserve">Coyer, </w:t>
      </w:r>
      <w:r>
        <w:rPr>
          <w:rFonts w:ascii="Calibri" w:eastAsia="Times New Roman" w:hAnsi="Calibri" w:cs="Arial"/>
          <w:shd w:val="clear" w:color="auto" w:fill="FFFFFF"/>
        </w:rPr>
        <w:t>T.</w:t>
      </w:r>
      <w:r w:rsidR="00647E65" w:rsidRPr="00D946A3">
        <w:rPr>
          <w:rFonts w:ascii="Calibri" w:eastAsia="Times New Roman" w:hAnsi="Calibri" w:cs="Arial"/>
          <w:shd w:val="clear" w:color="auto" w:fill="FFFFFF"/>
        </w:rPr>
        <w:t xml:space="preserve">Dowmunt, </w:t>
      </w:r>
      <w:r>
        <w:rPr>
          <w:rFonts w:ascii="Calibri" w:eastAsia="Times New Roman" w:hAnsi="Calibri" w:cs="Arial"/>
          <w:shd w:val="clear" w:color="auto" w:fill="FFFFFF"/>
        </w:rPr>
        <w:t>a</w:t>
      </w:r>
      <w:r w:rsidR="00647E65" w:rsidRPr="00D946A3">
        <w:rPr>
          <w:rFonts w:ascii="Calibri" w:eastAsia="Times New Roman" w:hAnsi="Calibri" w:cs="Arial"/>
          <w:shd w:val="clear" w:color="auto" w:fill="FFFFFF"/>
        </w:rPr>
        <w:t xml:space="preserve">nd </w:t>
      </w:r>
      <w:r>
        <w:rPr>
          <w:rFonts w:ascii="Calibri" w:eastAsia="Times New Roman" w:hAnsi="Calibri" w:cs="Arial"/>
          <w:shd w:val="clear" w:color="auto" w:fill="FFFFFF"/>
        </w:rPr>
        <w:t>A.Fountain</w:t>
      </w:r>
      <w:r w:rsidR="00647E65" w:rsidRPr="00D946A3">
        <w:rPr>
          <w:rFonts w:ascii="Calibri" w:eastAsia="Times New Roman" w:hAnsi="Calibri" w:cs="Arial"/>
          <w:shd w:val="clear" w:color="auto" w:fill="FFFFFF"/>
        </w:rPr>
        <w:t xml:space="preserve"> (eds.)</w:t>
      </w:r>
      <w:r>
        <w:rPr>
          <w:rFonts w:ascii="Calibri" w:eastAsia="Times New Roman" w:hAnsi="Calibri" w:cs="Arial"/>
          <w:shd w:val="clear" w:color="auto" w:fill="FFFFFF"/>
        </w:rPr>
        <w:t>,</w:t>
      </w:r>
      <w:r w:rsidR="00647E65" w:rsidRPr="00D946A3">
        <w:rPr>
          <w:rFonts w:ascii="Calibri" w:eastAsia="Times New Roman" w:hAnsi="Calibri" w:cs="Arial"/>
          <w:shd w:val="clear" w:color="auto" w:fill="FFFFFF"/>
        </w:rPr>
        <w:t xml:space="preserve"> </w:t>
      </w:r>
      <w:r w:rsidR="00647E65" w:rsidRPr="00D946A3">
        <w:rPr>
          <w:rFonts w:ascii="Calibri" w:eastAsia="Times New Roman" w:hAnsi="Calibri" w:cs="Arial"/>
          <w:i/>
          <w:shd w:val="clear" w:color="auto" w:fill="FFFFFF"/>
        </w:rPr>
        <w:t>The Alternative Media Handbook</w:t>
      </w:r>
      <w:r w:rsidR="00647E65" w:rsidRPr="00D946A3">
        <w:rPr>
          <w:rFonts w:ascii="Calibri" w:eastAsia="Times New Roman" w:hAnsi="Calibri" w:cs="Arial"/>
          <w:shd w:val="clear" w:color="auto" w:fill="FFFFFF"/>
        </w:rPr>
        <w:t>, London, Routledge, pp. 127-136.</w:t>
      </w:r>
    </w:p>
    <w:p w14:paraId="4ABABE9F" w14:textId="77777777" w:rsidR="00B03AB4" w:rsidRPr="00FE54C3" w:rsidRDefault="00B03AB4" w:rsidP="00167D9A">
      <w:pPr>
        <w:rPr>
          <w:rFonts w:ascii="Calibri" w:eastAsia="Times New Roman" w:hAnsi="Calibri" w:cs="Arial"/>
          <w:color w:val="000000"/>
          <w:shd w:val="clear" w:color="auto" w:fill="FFFFFF"/>
        </w:rPr>
      </w:pPr>
    </w:p>
    <w:p w14:paraId="72D725A6" w14:textId="5D32DA1F" w:rsidR="00C64215" w:rsidRPr="00FE54C3" w:rsidRDefault="00C64215" w:rsidP="00AD4FD0">
      <w:pPr>
        <w:jc w:val="both"/>
        <w:rPr>
          <w:rFonts w:ascii="Calibri" w:eastAsia="Times New Roman" w:hAnsi="Calibri" w:cs="Arial"/>
          <w:color w:val="000000"/>
          <w:shd w:val="clear" w:color="auto" w:fill="FFFFFF"/>
        </w:rPr>
      </w:pPr>
      <w:r w:rsidRPr="00FE54C3">
        <w:rPr>
          <w:rFonts w:ascii="Calibri" w:eastAsia="Times New Roman" w:hAnsi="Calibri" w:cs="Arial"/>
          <w:color w:val="000000"/>
          <w:shd w:val="clear" w:color="auto" w:fill="FFFFFF"/>
        </w:rPr>
        <w:t>Spurgeon, C.</w:t>
      </w:r>
      <w:r w:rsidR="0033622D" w:rsidRPr="00FE54C3">
        <w:rPr>
          <w:rFonts w:ascii="Calibri" w:eastAsia="Times New Roman" w:hAnsi="Calibri" w:cs="Arial"/>
          <w:color w:val="000000"/>
          <w:shd w:val="clear" w:color="auto" w:fill="FFFFFF"/>
        </w:rPr>
        <w:t>, Burgess, J., Klaebe,</w:t>
      </w:r>
      <w:r w:rsidR="00AD4FD0" w:rsidRPr="00FE54C3">
        <w:rPr>
          <w:rFonts w:ascii="Calibri" w:eastAsia="Times New Roman" w:hAnsi="Calibri" w:cs="Arial"/>
          <w:color w:val="000000"/>
          <w:shd w:val="clear" w:color="auto" w:fill="FFFFFF"/>
        </w:rPr>
        <w:t xml:space="preserve"> H., McWilliam, K., Tacchi, J. and Tsai, M.</w:t>
      </w:r>
      <w:r w:rsidR="00D946A3">
        <w:rPr>
          <w:rFonts w:ascii="Calibri" w:eastAsia="Times New Roman" w:hAnsi="Calibri" w:cs="Arial"/>
          <w:color w:val="000000"/>
          <w:shd w:val="clear" w:color="auto" w:fill="FFFFFF"/>
        </w:rPr>
        <w:t xml:space="preserve"> 2009,</w:t>
      </w:r>
      <w:r w:rsidRPr="00FE54C3">
        <w:rPr>
          <w:rFonts w:ascii="Calibri" w:eastAsia="Times New Roman" w:hAnsi="Calibri" w:cs="Arial"/>
          <w:color w:val="000000"/>
          <w:shd w:val="clear" w:color="auto" w:fill="FFFFFF"/>
        </w:rPr>
        <w:t xml:space="preserve"> ‘Co-creative Media: Theorising Digital Storytelling as a Platform for Researching and De</w:t>
      </w:r>
      <w:r w:rsidR="00D946A3">
        <w:rPr>
          <w:rFonts w:ascii="Calibri" w:eastAsia="Times New Roman" w:hAnsi="Calibri" w:cs="Arial"/>
          <w:color w:val="000000"/>
          <w:shd w:val="clear" w:color="auto" w:fill="FFFFFF"/>
        </w:rPr>
        <w:t>veloping Participatory Culture’</w:t>
      </w:r>
      <w:r w:rsidR="001C1F4C" w:rsidRPr="00FE54C3">
        <w:rPr>
          <w:rFonts w:ascii="Calibri" w:eastAsia="Times New Roman" w:hAnsi="Calibri" w:cs="Arial"/>
          <w:color w:val="000000"/>
          <w:shd w:val="clear" w:color="auto" w:fill="FFFFFF"/>
        </w:rPr>
        <w:t xml:space="preserve"> </w:t>
      </w:r>
      <w:r w:rsidR="007A29D3" w:rsidRPr="00FE54C3">
        <w:rPr>
          <w:rFonts w:ascii="Calibri" w:eastAsia="Times New Roman" w:hAnsi="Calibri" w:cs="Arial"/>
          <w:i/>
          <w:color w:val="000000"/>
          <w:shd w:val="clear" w:color="auto" w:fill="FFFFFF"/>
        </w:rPr>
        <w:t>Proce</w:t>
      </w:r>
      <w:r w:rsidR="00F9493D" w:rsidRPr="00FE54C3">
        <w:rPr>
          <w:rFonts w:ascii="Calibri" w:eastAsia="Times New Roman" w:hAnsi="Calibri" w:cs="Arial"/>
          <w:i/>
          <w:color w:val="000000"/>
          <w:shd w:val="clear" w:color="auto" w:fill="FFFFFF"/>
        </w:rPr>
        <w:t>e</w:t>
      </w:r>
      <w:r w:rsidR="00FB169C" w:rsidRPr="00FE54C3">
        <w:rPr>
          <w:rFonts w:ascii="Calibri" w:eastAsia="Times New Roman" w:hAnsi="Calibri" w:cs="Arial"/>
          <w:i/>
          <w:color w:val="000000"/>
          <w:shd w:val="clear" w:color="auto" w:fill="FFFFFF"/>
        </w:rPr>
        <w:t>dings of</w:t>
      </w:r>
      <w:r w:rsidR="00FB169C" w:rsidRPr="00FE54C3">
        <w:rPr>
          <w:rFonts w:ascii="Calibri" w:eastAsia="Times New Roman" w:hAnsi="Calibri" w:cs="Arial"/>
          <w:color w:val="000000"/>
          <w:shd w:val="clear" w:color="auto" w:fill="FFFFFF"/>
        </w:rPr>
        <w:t xml:space="preserve"> </w:t>
      </w:r>
      <w:r w:rsidR="001C1F4C" w:rsidRPr="00FE54C3">
        <w:rPr>
          <w:rFonts w:ascii="Calibri" w:eastAsia="Times New Roman" w:hAnsi="Calibri" w:cs="Arial"/>
          <w:i/>
          <w:color w:val="000000"/>
          <w:shd w:val="clear" w:color="auto" w:fill="FFFFFF"/>
        </w:rPr>
        <w:t>ANZCA09 Communication, Creativity and Global Citizenship</w:t>
      </w:r>
      <w:r w:rsidR="00D946A3">
        <w:rPr>
          <w:rFonts w:ascii="Calibri" w:eastAsia="Times New Roman" w:hAnsi="Calibri" w:cs="Arial"/>
          <w:color w:val="000000"/>
          <w:shd w:val="clear" w:color="auto" w:fill="FFFFFF"/>
        </w:rPr>
        <w:t>,</w:t>
      </w:r>
      <w:r w:rsidR="001C1F4C" w:rsidRPr="00FE54C3">
        <w:rPr>
          <w:rFonts w:ascii="Calibri" w:eastAsia="Times New Roman" w:hAnsi="Calibri" w:cs="Arial"/>
          <w:color w:val="000000"/>
          <w:shd w:val="clear" w:color="auto" w:fill="FFFFFF"/>
        </w:rPr>
        <w:t xml:space="preserve"> Ju</w:t>
      </w:r>
      <w:r w:rsidR="009C33E5" w:rsidRPr="00FE54C3">
        <w:rPr>
          <w:rFonts w:ascii="Calibri" w:eastAsia="Times New Roman" w:hAnsi="Calibri" w:cs="Arial"/>
          <w:color w:val="000000"/>
          <w:shd w:val="clear" w:color="auto" w:fill="FFFFFF"/>
        </w:rPr>
        <w:t>ly 2009, Brisbane, Australia.</w:t>
      </w:r>
    </w:p>
    <w:p w14:paraId="460B4ECF" w14:textId="77777777" w:rsidR="00BE460A" w:rsidRPr="00FE54C3" w:rsidRDefault="00BE460A" w:rsidP="00167D9A">
      <w:pPr>
        <w:rPr>
          <w:rFonts w:ascii="Calibri" w:eastAsia="Times New Roman" w:hAnsi="Calibri" w:cs="Arial"/>
          <w:color w:val="000000"/>
          <w:shd w:val="clear" w:color="auto" w:fill="FFFFFF"/>
        </w:rPr>
      </w:pPr>
    </w:p>
    <w:p w14:paraId="0C264B8D" w14:textId="613F00C1" w:rsidR="00E15A38" w:rsidRPr="00FE54C3" w:rsidRDefault="00D946A3" w:rsidP="00E15A38">
      <w:pPr>
        <w:jc w:val="both"/>
        <w:rPr>
          <w:rFonts w:ascii="Calibri" w:hAnsi="Calibri"/>
        </w:rPr>
      </w:pPr>
      <w:r>
        <w:rPr>
          <w:rFonts w:ascii="Calibri" w:hAnsi="Calibri"/>
        </w:rPr>
        <w:t>Thumim, N. 2009,</w:t>
      </w:r>
      <w:r w:rsidR="009C33E5" w:rsidRPr="00FE54C3">
        <w:rPr>
          <w:rFonts w:ascii="Calibri" w:hAnsi="Calibri"/>
        </w:rPr>
        <w:t xml:space="preserve"> </w:t>
      </w:r>
      <w:r w:rsidR="00E15A38" w:rsidRPr="00FE54C3">
        <w:rPr>
          <w:rFonts w:ascii="Calibri" w:hAnsi="Calibri"/>
        </w:rPr>
        <w:t xml:space="preserve">‘Self-representations in Wales and London’, </w:t>
      </w:r>
      <w:r w:rsidR="00BC44F4" w:rsidRPr="00FE54C3">
        <w:rPr>
          <w:rFonts w:ascii="Calibri" w:hAnsi="Calibri" w:cs="Times New Roman"/>
          <w:lang w:val="en-US"/>
        </w:rPr>
        <w:t xml:space="preserve">in </w:t>
      </w:r>
      <w:r w:rsidR="00BC44F4">
        <w:rPr>
          <w:rFonts w:ascii="Calibri" w:hAnsi="Calibri" w:cs="Times New Roman"/>
          <w:lang w:val="en-US"/>
        </w:rPr>
        <w:t>J.</w:t>
      </w:r>
      <w:r w:rsidR="00BC44F4" w:rsidRPr="00FE54C3">
        <w:rPr>
          <w:rFonts w:ascii="Calibri" w:hAnsi="Calibri" w:cs="Times New Roman"/>
          <w:lang w:val="en-US"/>
        </w:rPr>
        <w:t xml:space="preserve">Hartley and </w:t>
      </w:r>
      <w:r w:rsidR="00BC44F4">
        <w:rPr>
          <w:rFonts w:ascii="Calibri" w:hAnsi="Calibri" w:cs="Times New Roman"/>
          <w:lang w:val="en-US"/>
        </w:rPr>
        <w:t xml:space="preserve">K.McWilliam </w:t>
      </w:r>
      <w:r w:rsidR="00BC44F4" w:rsidRPr="00FE54C3">
        <w:rPr>
          <w:rFonts w:ascii="Calibri" w:hAnsi="Calibri" w:cs="Times New Roman"/>
          <w:lang w:val="en-US"/>
        </w:rPr>
        <w:t>(eds.)</w:t>
      </w:r>
      <w:r w:rsidR="00BC44F4">
        <w:rPr>
          <w:rFonts w:ascii="Calibri" w:hAnsi="Calibri" w:cs="Times New Roman"/>
          <w:lang w:val="en-US"/>
        </w:rPr>
        <w:t>,</w:t>
      </w:r>
      <w:r w:rsidR="00BC44F4" w:rsidRPr="00FE54C3">
        <w:rPr>
          <w:rFonts w:ascii="Calibri" w:hAnsi="Calibri" w:cs="Times New Roman"/>
          <w:lang w:val="en-US"/>
        </w:rPr>
        <w:t xml:space="preserve"> </w:t>
      </w:r>
      <w:r w:rsidR="00BC44F4" w:rsidRPr="00FE54C3">
        <w:rPr>
          <w:rFonts w:ascii="Calibri" w:hAnsi="Calibri" w:cs="Times New Roman"/>
          <w:i/>
          <w:lang w:val="en-US"/>
        </w:rPr>
        <w:t>Story Circle: Digital Storytelling Around the World</w:t>
      </w:r>
      <w:r w:rsidR="00BC44F4">
        <w:rPr>
          <w:rFonts w:ascii="Calibri" w:hAnsi="Calibri" w:cs="Times New Roman"/>
          <w:lang w:val="en-US"/>
        </w:rPr>
        <w:t xml:space="preserve">, </w:t>
      </w:r>
      <w:r w:rsidR="00BC44F4" w:rsidRPr="00FE54C3">
        <w:rPr>
          <w:rFonts w:ascii="Calibri" w:hAnsi="Calibri" w:cs="Times New Roman"/>
          <w:lang w:val="en-US"/>
        </w:rPr>
        <w:t>Blackwell Publishing,</w:t>
      </w:r>
      <w:r w:rsidR="00BC44F4">
        <w:rPr>
          <w:rFonts w:ascii="Calibri" w:hAnsi="Calibri" w:cs="Times New Roman"/>
          <w:lang w:val="en-US"/>
        </w:rPr>
        <w:t xml:space="preserve"> Oxford, </w:t>
      </w:r>
      <w:r w:rsidR="00E15A38" w:rsidRPr="00FE54C3">
        <w:rPr>
          <w:rFonts w:ascii="Calibri" w:hAnsi="Calibri" w:cs="Times New Roman"/>
          <w:lang w:val="en-US"/>
        </w:rPr>
        <w:t>pp. 205-217.</w:t>
      </w:r>
    </w:p>
    <w:p w14:paraId="34291177" w14:textId="77777777" w:rsidR="006271ED" w:rsidRPr="00FE54C3" w:rsidRDefault="006271ED" w:rsidP="00167D9A">
      <w:pPr>
        <w:rPr>
          <w:rFonts w:ascii="Calibri" w:eastAsia="Times New Roman" w:hAnsi="Calibri" w:cs="Arial"/>
          <w:color w:val="000000"/>
          <w:shd w:val="clear" w:color="auto" w:fill="FFFFFF"/>
        </w:rPr>
      </w:pPr>
    </w:p>
    <w:p w14:paraId="4E392582" w14:textId="40BB7F72" w:rsidR="00E86550" w:rsidRPr="00FE54C3" w:rsidRDefault="0054596F" w:rsidP="00E86550">
      <w:pPr>
        <w:rPr>
          <w:rFonts w:ascii="Calibri" w:hAnsi="Calibri"/>
        </w:rPr>
      </w:pPr>
      <w:r>
        <w:rPr>
          <w:rFonts w:ascii="Calibri" w:hAnsi="Calibri"/>
        </w:rPr>
        <w:t>Thumim</w:t>
      </w:r>
      <w:r w:rsidR="00D946A3">
        <w:rPr>
          <w:rFonts w:ascii="Calibri" w:hAnsi="Calibri"/>
        </w:rPr>
        <w:t>, N. 2012,</w:t>
      </w:r>
      <w:r w:rsidR="00E86550" w:rsidRPr="00FE54C3">
        <w:rPr>
          <w:rFonts w:ascii="Calibri" w:hAnsi="Calibri"/>
        </w:rPr>
        <w:t xml:space="preserve"> </w:t>
      </w:r>
      <w:r w:rsidR="00E86550" w:rsidRPr="00FE54C3">
        <w:rPr>
          <w:rFonts w:ascii="Calibri" w:hAnsi="Calibri"/>
          <w:i/>
        </w:rPr>
        <w:t>Self-Representation and Digital Culture</w:t>
      </w:r>
      <w:r w:rsidR="00E86550" w:rsidRPr="00FE54C3">
        <w:rPr>
          <w:rFonts w:ascii="Calibri" w:hAnsi="Calibri"/>
        </w:rPr>
        <w:t>. Basingstoke: Palgrave Macmillan.</w:t>
      </w:r>
    </w:p>
    <w:p w14:paraId="2B71F7B8" w14:textId="77777777" w:rsidR="00E86550" w:rsidRPr="00FE54C3" w:rsidRDefault="00E86550" w:rsidP="00167D9A">
      <w:pPr>
        <w:rPr>
          <w:rFonts w:ascii="Calibri" w:eastAsia="Times New Roman" w:hAnsi="Calibri" w:cs="Arial"/>
          <w:color w:val="000000"/>
          <w:shd w:val="clear" w:color="auto" w:fill="FFFFFF"/>
        </w:rPr>
      </w:pPr>
    </w:p>
    <w:p w14:paraId="5E3A2D1D" w14:textId="022DF08F" w:rsidR="004E133B" w:rsidRPr="00FE54C3" w:rsidRDefault="00D946A3" w:rsidP="00610A11">
      <w:pPr>
        <w:jc w:val="both"/>
        <w:rPr>
          <w:rFonts w:ascii="Calibri" w:hAnsi="Calibri"/>
        </w:rPr>
      </w:pPr>
      <w:r>
        <w:rPr>
          <w:rFonts w:ascii="Calibri" w:eastAsia="Times New Roman" w:hAnsi="Calibri" w:cs="Arial"/>
          <w:color w:val="000000"/>
          <w:shd w:val="clear" w:color="auto" w:fill="FFFFFF"/>
        </w:rPr>
        <w:t>Watercutter, A. 2011,</w:t>
      </w:r>
      <w:r w:rsidR="004E133B" w:rsidRPr="00FE54C3">
        <w:rPr>
          <w:rFonts w:ascii="Calibri" w:eastAsia="Times New Roman" w:hAnsi="Calibri" w:cs="Arial"/>
          <w:color w:val="000000"/>
          <w:shd w:val="clear" w:color="auto" w:fill="FFFFFF"/>
        </w:rPr>
        <w:t xml:space="preserve"> ‘</w:t>
      </w:r>
      <w:r w:rsidR="004E133B" w:rsidRPr="00FE54C3">
        <w:rPr>
          <w:rFonts w:ascii="Calibri" w:eastAsia="Times New Roman" w:hAnsi="Calibri" w:cs="Arial"/>
          <w:i/>
          <w:color w:val="000000"/>
          <w:shd w:val="clear" w:color="auto" w:fill="FFFFFF"/>
        </w:rPr>
        <w:t xml:space="preserve">Life in a Day </w:t>
      </w:r>
      <w:r w:rsidR="004E133B" w:rsidRPr="00FE54C3">
        <w:rPr>
          <w:rFonts w:ascii="Calibri" w:eastAsia="Times New Roman" w:hAnsi="Calibri" w:cs="Arial"/>
          <w:color w:val="000000"/>
          <w:shd w:val="clear" w:color="auto" w:fill="FFFFFF"/>
        </w:rPr>
        <w:t xml:space="preserve">distils 4,500 Hours of Intimate Video Into Urgent Documentary’, </w:t>
      </w:r>
      <w:r w:rsidR="004E133B" w:rsidRPr="00FE54C3">
        <w:rPr>
          <w:rFonts w:ascii="Calibri" w:eastAsia="Times New Roman" w:hAnsi="Calibri" w:cs="Arial"/>
          <w:i/>
          <w:color w:val="000000"/>
          <w:shd w:val="clear" w:color="auto" w:fill="FFFFFF"/>
        </w:rPr>
        <w:t>Wired</w:t>
      </w:r>
      <w:r w:rsidR="00AD7D4E">
        <w:rPr>
          <w:rFonts w:ascii="Calibri" w:eastAsia="Times New Roman" w:hAnsi="Calibri" w:cs="Arial"/>
          <w:color w:val="000000"/>
          <w:shd w:val="clear" w:color="auto" w:fill="FFFFFF"/>
        </w:rPr>
        <w:t xml:space="preserve"> (July), viewed 27 November 2014,</w:t>
      </w:r>
      <w:r w:rsidR="004E133B" w:rsidRPr="00FE54C3">
        <w:rPr>
          <w:rFonts w:ascii="Calibri" w:eastAsia="Times New Roman" w:hAnsi="Calibri" w:cs="Arial"/>
          <w:color w:val="000000"/>
          <w:shd w:val="clear" w:color="auto" w:fill="FFFFFF"/>
        </w:rPr>
        <w:t xml:space="preserve"> </w:t>
      </w:r>
      <w:r w:rsidR="00AD7D4E">
        <w:rPr>
          <w:rFonts w:ascii="Calibri" w:eastAsia="Times New Roman" w:hAnsi="Calibri" w:cs="Arial"/>
          <w:color w:val="000000"/>
          <w:shd w:val="clear" w:color="auto" w:fill="FFFFFF"/>
        </w:rPr>
        <w:t>&lt;</w:t>
      </w:r>
      <w:hyperlink r:id="rId9" w:history="1">
        <w:r w:rsidR="004E133B" w:rsidRPr="00FE54C3">
          <w:rPr>
            <w:rStyle w:val="Hyperlink"/>
            <w:rFonts w:ascii="Calibri" w:hAnsi="Calibri"/>
          </w:rPr>
          <w:t>http://www.wired.com/2011/07/life-in-a-day-interviews/all/1</w:t>
        </w:r>
      </w:hyperlink>
      <w:r w:rsidR="00AD7D4E">
        <w:rPr>
          <w:rFonts w:ascii="Calibri" w:hAnsi="Calibri"/>
        </w:rPr>
        <w:t>&gt;</w:t>
      </w:r>
    </w:p>
    <w:p w14:paraId="06D51D99" w14:textId="77777777" w:rsidR="004E133B" w:rsidRPr="00FE54C3" w:rsidRDefault="004E133B" w:rsidP="00167D9A">
      <w:pPr>
        <w:rPr>
          <w:rFonts w:ascii="Calibri" w:eastAsia="Times New Roman" w:hAnsi="Calibri" w:cs="Arial"/>
          <w:color w:val="000000"/>
          <w:shd w:val="clear" w:color="auto" w:fill="FFFFFF"/>
        </w:rPr>
      </w:pPr>
    </w:p>
    <w:p w14:paraId="21BCD9C2" w14:textId="72F1C556" w:rsidR="004E133B" w:rsidRPr="00FE54C3" w:rsidRDefault="009C33E5" w:rsidP="004E133B">
      <w:pPr>
        <w:jc w:val="both"/>
        <w:rPr>
          <w:rFonts w:ascii="Calibri" w:eastAsia="Times New Roman" w:hAnsi="Calibri" w:cs="Arial"/>
          <w:color w:val="000000"/>
          <w:shd w:val="clear" w:color="auto" w:fill="FFFFFF"/>
        </w:rPr>
      </w:pPr>
      <w:r w:rsidRPr="00FE54C3">
        <w:rPr>
          <w:rFonts w:ascii="Calibri" w:eastAsia="Times New Roman" w:hAnsi="Calibri" w:cs="Arial"/>
          <w:color w:val="000000"/>
          <w:shd w:val="clear" w:color="auto" w:fill="FFFFFF"/>
        </w:rPr>
        <w:t xml:space="preserve">Watkins, J. and Russo, A. </w:t>
      </w:r>
      <w:r w:rsidR="009C0BBB" w:rsidRPr="00FE54C3">
        <w:rPr>
          <w:rFonts w:ascii="Calibri" w:eastAsia="Times New Roman" w:hAnsi="Calibri" w:cs="Arial"/>
          <w:color w:val="000000"/>
          <w:shd w:val="clear" w:color="auto" w:fill="FFFFFF"/>
        </w:rPr>
        <w:t>2</w:t>
      </w:r>
      <w:r w:rsidR="00BC44F4">
        <w:rPr>
          <w:rFonts w:ascii="Calibri" w:eastAsia="Times New Roman" w:hAnsi="Calibri" w:cs="Arial"/>
          <w:color w:val="000000"/>
          <w:shd w:val="clear" w:color="auto" w:fill="FFFFFF"/>
        </w:rPr>
        <w:t>009,</w:t>
      </w:r>
      <w:r w:rsidR="009C0BBB" w:rsidRPr="00FE54C3">
        <w:rPr>
          <w:rFonts w:ascii="Calibri" w:eastAsia="Times New Roman" w:hAnsi="Calibri" w:cs="Arial"/>
          <w:color w:val="000000"/>
          <w:shd w:val="clear" w:color="auto" w:fill="FFFFFF"/>
        </w:rPr>
        <w:t xml:space="preserve"> ‘Beyond Individual Expression: Working with Cultural Institutions’,</w:t>
      </w:r>
      <w:r w:rsidR="009C0BBB" w:rsidRPr="00FE54C3">
        <w:rPr>
          <w:rFonts w:ascii="Calibri" w:hAnsi="Calibri"/>
        </w:rPr>
        <w:t xml:space="preserve"> </w:t>
      </w:r>
      <w:r w:rsidR="00647E65" w:rsidRPr="00FE54C3">
        <w:rPr>
          <w:rFonts w:ascii="Calibri" w:hAnsi="Calibri" w:cs="Times New Roman"/>
          <w:lang w:val="en-US"/>
        </w:rPr>
        <w:t xml:space="preserve">in </w:t>
      </w:r>
      <w:r w:rsidR="00BC44F4">
        <w:rPr>
          <w:rFonts w:ascii="Calibri" w:hAnsi="Calibri" w:cs="Times New Roman"/>
          <w:lang w:val="en-US"/>
        </w:rPr>
        <w:t>J.</w:t>
      </w:r>
      <w:r w:rsidR="00647E65" w:rsidRPr="00FE54C3">
        <w:rPr>
          <w:rFonts w:ascii="Calibri" w:hAnsi="Calibri" w:cs="Times New Roman"/>
          <w:lang w:val="en-US"/>
        </w:rPr>
        <w:t>Hart</w:t>
      </w:r>
      <w:r w:rsidR="009C0BBB" w:rsidRPr="00FE54C3">
        <w:rPr>
          <w:rFonts w:ascii="Calibri" w:hAnsi="Calibri" w:cs="Times New Roman"/>
          <w:lang w:val="en-US"/>
        </w:rPr>
        <w:t>l</w:t>
      </w:r>
      <w:r w:rsidR="00647E65" w:rsidRPr="00FE54C3">
        <w:rPr>
          <w:rFonts w:ascii="Calibri" w:hAnsi="Calibri" w:cs="Times New Roman"/>
          <w:lang w:val="en-US"/>
        </w:rPr>
        <w:t>e</w:t>
      </w:r>
      <w:r w:rsidR="009C0BBB" w:rsidRPr="00FE54C3">
        <w:rPr>
          <w:rFonts w:ascii="Calibri" w:hAnsi="Calibri" w:cs="Times New Roman"/>
          <w:lang w:val="en-US"/>
        </w:rPr>
        <w:t xml:space="preserve">y and </w:t>
      </w:r>
      <w:r w:rsidR="00BC44F4">
        <w:rPr>
          <w:rFonts w:ascii="Calibri" w:hAnsi="Calibri" w:cs="Times New Roman"/>
          <w:lang w:val="en-US"/>
        </w:rPr>
        <w:t xml:space="preserve">K.McWilliam </w:t>
      </w:r>
      <w:r w:rsidR="009C0BBB" w:rsidRPr="00FE54C3">
        <w:rPr>
          <w:rFonts w:ascii="Calibri" w:hAnsi="Calibri" w:cs="Times New Roman"/>
          <w:lang w:val="en-US"/>
        </w:rPr>
        <w:t>(eds.)</w:t>
      </w:r>
      <w:r w:rsidR="00BC44F4">
        <w:rPr>
          <w:rFonts w:ascii="Calibri" w:hAnsi="Calibri" w:cs="Times New Roman"/>
          <w:lang w:val="en-US"/>
        </w:rPr>
        <w:t>,</w:t>
      </w:r>
      <w:r w:rsidR="009C0BBB" w:rsidRPr="00FE54C3">
        <w:rPr>
          <w:rFonts w:ascii="Calibri" w:hAnsi="Calibri" w:cs="Times New Roman"/>
          <w:lang w:val="en-US"/>
        </w:rPr>
        <w:t xml:space="preserve"> </w:t>
      </w:r>
      <w:r w:rsidR="009C0BBB" w:rsidRPr="00FE54C3">
        <w:rPr>
          <w:rFonts w:ascii="Calibri" w:hAnsi="Calibri" w:cs="Times New Roman"/>
          <w:i/>
          <w:lang w:val="en-US"/>
        </w:rPr>
        <w:t>Story Circle: Digital Storytelling Around the World</w:t>
      </w:r>
      <w:r w:rsidR="00BC44F4">
        <w:rPr>
          <w:rFonts w:ascii="Calibri" w:hAnsi="Calibri" w:cs="Times New Roman"/>
          <w:lang w:val="en-US"/>
        </w:rPr>
        <w:t xml:space="preserve">, </w:t>
      </w:r>
      <w:r w:rsidR="009C0BBB" w:rsidRPr="00FE54C3">
        <w:rPr>
          <w:rFonts w:ascii="Calibri" w:hAnsi="Calibri" w:cs="Times New Roman"/>
          <w:lang w:val="en-US"/>
        </w:rPr>
        <w:t>Blackwell Publishing,</w:t>
      </w:r>
      <w:r w:rsidR="00BC44F4">
        <w:rPr>
          <w:rFonts w:ascii="Calibri" w:hAnsi="Calibri" w:cs="Times New Roman"/>
          <w:lang w:val="en-US"/>
        </w:rPr>
        <w:t xml:space="preserve"> Oxford,</w:t>
      </w:r>
      <w:r w:rsidR="009C0BBB" w:rsidRPr="00FE54C3">
        <w:rPr>
          <w:rFonts w:ascii="Calibri" w:hAnsi="Calibri" w:cs="Times New Roman"/>
          <w:lang w:val="en-US"/>
        </w:rPr>
        <w:t xml:space="preserve"> pp. 269-278.</w:t>
      </w:r>
    </w:p>
    <w:p w14:paraId="64FAB6C0" w14:textId="77777777" w:rsidR="004E133B" w:rsidRPr="00FE54C3" w:rsidRDefault="004E133B" w:rsidP="00167D9A">
      <w:pPr>
        <w:rPr>
          <w:rFonts w:ascii="Calibri" w:eastAsia="Times New Roman" w:hAnsi="Calibri" w:cs="Arial"/>
          <w:color w:val="000000"/>
          <w:shd w:val="clear" w:color="auto" w:fill="FFFFFF"/>
        </w:rPr>
      </w:pPr>
    </w:p>
    <w:p w14:paraId="0114E906" w14:textId="4CC96108" w:rsidR="00167D9A" w:rsidRPr="00FE54C3" w:rsidRDefault="00D946A3" w:rsidP="00167D9A">
      <w:pPr>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Zimmerman, P. 1995,</w:t>
      </w:r>
      <w:r w:rsidR="00167D9A" w:rsidRPr="00FE54C3">
        <w:rPr>
          <w:rFonts w:ascii="Calibri" w:eastAsia="Times New Roman" w:hAnsi="Calibri" w:cs="Arial"/>
          <w:color w:val="000000"/>
          <w:shd w:val="clear" w:color="auto" w:fill="FFFFFF"/>
        </w:rPr>
        <w:t xml:space="preserve"> </w:t>
      </w:r>
      <w:r w:rsidR="00167D9A" w:rsidRPr="00FE54C3">
        <w:rPr>
          <w:rFonts w:ascii="Calibri" w:eastAsia="Times New Roman" w:hAnsi="Calibri" w:cs="Arial"/>
          <w:i/>
          <w:color w:val="000000"/>
          <w:shd w:val="clear" w:color="auto" w:fill="FFFFFF"/>
        </w:rPr>
        <w:t>Reel Families: A Social History of Amateur Film</w:t>
      </w:r>
      <w:r w:rsidR="00167D9A" w:rsidRPr="00FE54C3">
        <w:rPr>
          <w:rFonts w:ascii="Calibri" w:eastAsia="Times New Roman" w:hAnsi="Calibri" w:cs="Arial"/>
          <w:color w:val="000000"/>
          <w:shd w:val="clear" w:color="auto" w:fill="FFFFFF"/>
        </w:rPr>
        <w:t>. Bloomington and Indianapolis: Indiana University Press.</w:t>
      </w:r>
    </w:p>
    <w:p w14:paraId="1A3C3465" w14:textId="77777777" w:rsidR="00167D9A" w:rsidRPr="00FE54C3" w:rsidRDefault="00167D9A" w:rsidP="00167D9A">
      <w:pPr>
        <w:jc w:val="both"/>
        <w:rPr>
          <w:rFonts w:ascii="Calibri" w:hAnsi="Calibri"/>
          <w:u w:val="single"/>
        </w:rPr>
      </w:pPr>
    </w:p>
    <w:p w14:paraId="55DB4CCA" w14:textId="591DC749" w:rsidR="00C2679E" w:rsidRPr="00FE54C3" w:rsidRDefault="00C2679E" w:rsidP="00167D9A">
      <w:pPr>
        <w:jc w:val="both"/>
        <w:rPr>
          <w:rFonts w:ascii="Calibri" w:hAnsi="Calibri"/>
          <w:u w:val="single"/>
        </w:rPr>
      </w:pPr>
      <w:r w:rsidRPr="00FE54C3">
        <w:rPr>
          <w:rFonts w:ascii="Calibri" w:hAnsi="Calibri"/>
          <w:u w:val="single"/>
        </w:rPr>
        <w:t>Videos</w:t>
      </w:r>
    </w:p>
    <w:p w14:paraId="3C8B8F31" w14:textId="7DDBD968" w:rsidR="00B27093" w:rsidRPr="00FE54C3" w:rsidRDefault="00C2679E" w:rsidP="00C2679E">
      <w:pPr>
        <w:jc w:val="both"/>
        <w:rPr>
          <w:rFonts w:ascii="Calibri" w:hAnsi="Calibri"/>
        </w:rPr>
      </w:pPr>
      <w:r w:rsidRPr="00FE54C3">
        <w:rPr>
          <w:rFonts w:ascii="Calibri" w:hAnsi="Calibri"/>
        </w:rPr>
        <w:t xml:space="preserve">‘Dan Snow shows how to prepare your filming’, </w:t>
      </w:r>
      <w:r w:rsidRPr="00FE54C3">
        <w:rPr>
          <w:rFonts w:ascii="Calibri" w:hAnsi="Calibri"/>
          <w:i/>
        </w:rPr>
        <w:t>BBC</w:t>
      </w:r>
      <w:r w:rsidRPr="00FE54C3">
        <w:rPr>
          <w:rFonts w:ascii="Calibri" w:hAnsi="Calibri"/>
        </w:rPr>
        <w:t>, viewed 2 July 2014, &lt;</w:t>
      </w:r>
      <w:r w:rsidR="00B27093" w:rsidRPr="00FE54C3">
        <w:rPr>
          <w:rFonts w:ascii="Calibri" w:hAnsi="Calibri"/>
          <w:lang w:val="en-US"/>
        </w:rPr>
        <w:t>http://www.bbc.co.uk/programmes/p00t7jfv</w:t>
      </w:r>
      <w:r w:rsidRPr="00FE54C3">
        <w:rPr>
          <w:rFonts w:ascii="Calibri" w:hAnsi="Calibri"/>
          <w:lang w:val="en-US"/>
        </w:rPr>
        <w:t xml:space="preserve">&gt; </w:t>
      </w:r>
    </w:p>
    <w:p w14:paraId="25F9746A" w14:textId="77777777" w:rsidR="00B27093" w:rsidRPr="00FE54C3" w:rsidRDefault="00B27093" w:rsidP="0047154E">
      <w:pPr>
        <w:jc w:val="both"/>
        <w:rPr>
          <w:rFonts w:ascii="Calibri" w:hAnsi="Calibri"/>
        </w:rPr>
      </w:pPr>
    </w:p>
    <w:p w14:paraId="616C9049" w14:textId="4658D683" w:rsidR="00C2679E" w:rsidRPr="00FE54C3" w:rsidRDefault="00C2679E" w:rsidP="00C2679E">
      <w:pPr>
        <w:jc w:val="both"/>
        <w:rPr>
          <w:rFonts w:ascii="Calibri" w:hAnsi="Calibri"/>
        </w:rPr>
      </w:pPr>
      <w:r w:rsidRPr="00FE54C3">
        <w:rPr>
          <w:rFonts w:ascii="Calibri" w:hAnsi="Calibri"/>
        </w:rPr>
        <w:t xml:space="preserve">‘Film Editor’s Guide to </w:t>
      </w:r>
      <w:r w:rsidRPr="00FE54C3">
        <w:rPr>
          <w:rFonts w:ascii="Calibri" w:hAnsi="Calibri"/>
          <w:i/>
        </w:rPr>
        <w:t>Life in a Day</w:t>
      </w:r>
      <w:r w:rsidR="00E006D8" w:rsidRPr="00FE54C3">
        <w:rPr>
          <w:rFonts w:ascii="Calibri" w:hAnsi="Calibri"/>
        </w:rPr>
        <w:t>’</w:t>
      </w:r>
      <w:r w:rsidRPr="00FE54C3">
        <w:rPr>
          <w:rFonts w:ascii="Calibri" w:hAnsi="Calibri"/>
        </w:rPr>
        <w:t>, viewed 2 July 2014, &lt;http://www.youtube.com/watch?v=1nIIVH0R0kY&gt;</w:t>
      </w:r>
    </w:p>
    <w:p w14:paraId="0EFD5076" w14:textId="77777777" w:rsidR="00C2679E" w:rsidRPr="00FE54C3" w:rsidRDefault="00C2679E" w:rsidP="00C2679E">
      <w:pPr>
        <w:jc w:val="both"/>
        <w:rPr>
          <w:rFonts w:ascii="Calibri" w:hAnsi="Calibri"/>
          <w:lang w:val="en-US"/>
        </w:rPr>
      </w:pPr>
      <w:r w:rsidRPr="00FE54C3">
        <w:rPr>
          <w:rFonts w:ascii="Calibri" w:hAnsi="Calibri"/>
          <w:lang w:val="en-US"/>
        </w:rPr>
        <w:t xml:space="preserve"> </w:t>
      </w:r>
    </w:p>
    <w:p w14:paraId="4A19F1BE" w14:textId="77777777" w:rsidR="00C2679E" w:rsidRPr="00FE54C3" w:rsidRDefault="00C2679E" w:rsidP="00C2679E">
      <w:pPr>
        <w:jc w:val="both"/>
        <w:rPr>
          <w:rFonts w:ascii="Calibri" w:hAnsi="Calibri"/>
        </w:rPr>
      </w:pPr>
      <w:r w:rsidRPr="00FE54C3">
        <w:rPr>
          <w:rFonts w:ascii="Calibri" w:hAnsi="Calibri"/>
        </w:rPr>
        <w:t>‘How the documentary was made by the team’, viewed 2 July 2014, &lt;http://www.bbc.co.uk/programmes/p00t7jy0&gt;</w:t>
      </w:r>
    </w:p>
    <w:p w14:paraId="11CB94D9" w14:textId="77777777" w:rsidR="00C2679E" w:rsidRPr="00FE54C3" w:rsidRDefault="00C2679E" w:rsidP="00C2679E">
      <w:pPr>
        <w:jc w:val="both"/>
        <w:rPr>
          <w:rFonts w:ascii="Calibri" w:hAnsi="Calibri"/>
          <w:lang w:val="en-US"/>
        </w:rPr>
      </w:pPr>
    </w:p>
    <w:p w14:paraId="7082AA78" w14:textId="270469F4" w:rsidR="00C2679E" w:rsidRPr="00FE54C3" w:rsidRDefault="00C2679E" w:rsidP="00C2679E">
      <w:pPr>
        <w:jc w:val="both"/>
        <w:rPr>
          <w:rFonts w:ascii="Calibri" w:hAnsi="Calibri"/>
        </w:rPr>
      </w:pPr>
      <w:r w:rsidRPr="00FE54C3">
        <w:rPr>
          <w:rFonts w:ascii="Calibri" w:hAnsi="Calibri"/>
          <w:lang w:val="en-US"/>
        </w:rPr>
        <w:t xml:space="preserve">‘Julia Bradbury shows how to film your content’, </w:t>
      </w:r>
      <w:r w:rsidRPr="00FE54C3">
        <w:rPr>
          <w:rFonts w:ascii="Calibri" w:hAnsi="Calibri"/>
          <w:i/>
          <w:lang w:val="en-US"/>
        </w:rPr>
        <w:t>BBC</w:t>
      </w:r>
      <w:r w:rsidRPr="00FE54C3">
        <w:rPr>
          <w:rFonts w:ascii="Calibri" w:hAnsi="Calibri"/>
          <w:lang w:val="en-US"/>
        </w:rPr>
        <w:t xml:space="preserve">, </w:t>
      </w:r>
      <w:r w:rsidRPr="00FE54C3">
        <w:rPr>
          <w:rFonts w:ascii="Calibri" w:hAnsi="Calibri"/>
        </w:rPr>
        <w:t>viewed 2 July 2014,</w:t>
      </w:r>
      <w:r w:rsidRPr="00FE54C3">
        <w:rPr>
          <w:rFonts w:ascii="Calibri" w:hAnsi="Calibri"/>
          <w:lang w:val="en-US"/>
        </w:rPr>
        <w:t xml:space="preserve"> &lt;http://www.bbc.co.uk/programmes/p00t7jfv&gt;</w:t>
      </w:r>
    </w:p>
    <w:p w14:paraId="5FD2B135" w14:textId="77777777" w:rsidR="00C2679E" w:rsidRPr="00FE54C3" w:rsidRDefault="00C2679E" w:rsidP="00C2679E">
      <w:pPr>
        <w:widowControl w:val="0"/>
        <w:autoSpaceDE w:val="0"/>
        <w:autoSpaceDN w:val="0"/>
        <w:adjustRightInd w:val="0"/>
        <w:rPr>
          <w:rFonts w:ascii="Calibri" w:hAnsi="Calibri" w:cs="Times New Roman"/>
          <w:lang w:val="en-US"/>
        </w:rPr>
      </w:pPr>
    </w:p>
    <w:p w14:paraId="7FBD20AE" w14:textId="77777777" w:rsidR="00C2679E" w:rsidRPr="00FE54C3" w:rsidRDefault="00C2679E" w:rsidP="00C2679E">
      <w:pPr>
        <w:widowControl w:val="0"/>
        <w:autoSpaceDE w:val="0"/>
        <w:autoSpaceDN w:val="0"/>
        <w:adjustRightInd w:val="0"/>
        <w:rPr>
          <w:rFonts w:ascii="Calibri" w:hAnsi="Calibri" w:cs="Times New Roman"/>
          <w:lang w:val="en-US"/>
        </w:rPr>
      </w:pPr>
      <w:r w:rsidRPr="00FE54C3">
        <w:rPr>
          <w:rFonts w:ascii="Calibri" w:hAnsi="Calibri"/>
        </w:rPr>
        <w:t>‘Life in a Day: A new type of filmmaking’, viewed 2 July 2014, &lt;https://www.youtube.com/watch?v=jf1AI3_qX7c</w:t>
      </w:r>
      <w:r w:rsidRPr="00FE54C3">
        <w:rPr>
          <w:rFonts w:ascii="Calibri" w:hAnsi="Calibri" w:cs="Times New Roman"/>
          <w:lang w:val="en-US"/>
        </w:rPr>
        <w:t>&gt;</w:t>
      </w:r>
    </w:p>
    <w:p w14:paraId="0996F838" w14:textId="77777777" w:rsidR="00C2679E" w:rsidRPr="00FE54C3" w:rsidRDefault="00C2679E" w:rsidP="00C2679E">
      <w:pPr>
        <w:widowControl w:val="0"/>
        <w:autoSpaceDE w:val="0"/>
        <w:autoSpaceDN w:val="0"/>
        <w:adjustRightInd w:val="0"/>
        <w:rPr>
          <w:rFonts w:ascii="Calibri" w:hAnsi="Calibri" w:cs="Times New Roman"/>
          <w:lang w:val="en-US"/>
        </w:rPr>
      </w:pPr>
    </w:p>
    <w:p w14:paraId="4A75B095" w14:textId="041EBD83" w:rsidR="00C2679E" w:rsidRPr="00FE54C3" w:rsidRDefault="00C2679E" w:rsidP="00C2679E">
      <w:pPr>
        <w:widowControl w:val="0"/>
        <w:autoSpaceDE w:val="0"/>
        <w:autoSpaceDN w:val="0"/>
        <w:adjustRightInd w:val="0"/>
        <w:rPr>
          <w:rFonts w:ascii="Calibri" w:hAnsi="Calibri" w:cs="Times New Roman"/>
          <w:lang w:val="en-US"/>
        </w:rPr>
      </w:pPr>
      <w:r w:rsidRPr="00FE54C3">
        <w:rPr>
          <w:rFonts w:ascii="Calibri" w:hAnsi="Calibri" w:cs="Times New Roman"/>
          <w:lang w:val="en-US"/>
        </w:rPr>
        <w:t xml:space="preserve">Macdonald, K. 2011. </w:t>
      </w:r>
      <w:r w:rsidRPr="00FE54C3">
        <w:rPr>
          <w:rFonts w:ascii="Calibri" w:hAnsi="Calibri" w:cs="Times New Roman"/>
          <w:i/>
          <w:lang w:val="en-US"/>
        </w:rPr>
        <w:t>Life in a Day</w:t>
      </w:r>
      <w:r w:rsidRPr="00FE54C3">
        <w:rPr>
          <w:rFonts w:ascii="Calibri" w:hAnsi="Calibri" w:cs="Times New Roman"/>
          <w:lang w:val="en-US"/>
        </w:rPr>
        <w:t>, Scott Free Productions, YouTube Inc. and LG Corps.</w:t>
      </w:r>
    </w:p>
    <w:p w14:paraId="200425B0" w14:textId="77777777" w:rsidR="00C2679E" w:rsidRPr="00FE54C3" w:rsidRDefault="00C2679E" w:rsidP="00C2679E">
      <w:pPr>
        <w:widowControl w:val="0"/>
        <w:autoSpaceDE w:val="0"/>
        <w:autoSpaceDN w:val="0"/>
        <w:adjustRightInd w:val="0"/>
        <w:rPr>
          <w:rFonts w:ascii="Calibri" w:hAnsi="Calibri" w:cs="Times New Roman"/>
          <w:lang w:val="en-US"/>
        </w:rPr>
      </w:pPr>
    </w:p>
    <w:p w14:paraId="5A269772" w14:textId="68261F3E" w:rsidR="00C2679E" w:rsidRPr="00FE54C3" w:rsidRDefault="00C2679E" w:rsidP="00C2679E">
      <w:pPr>
        <w:widowControl w:val="0"/>
        <w:autoSpaceDE w:val="0"/>
        <w:autoSpaceDN w:val="0"/>
        <w:adjustRightInd w:val="0"/>
        <w:rPr>
          <w:rFonts w:ascii="Calibri" w:hAnsi="Calibri" w:cs="Times New Roman"/>
          <w:lang w:val="en-US"/>
        </w:rPr>
      </w:pPr>
      <w:r w:rsidRPr="00FE54C3">
        <w:rPr>
          <w:rFonts w:ascii="Calibri" w:hAnsi="Calibri" w:cs="Times New Roman"/>
          <w:lang w:val="en-US"/>
        </w:rPr>
        <w:t xml:space="preserve">Matthews, M. 2012. </w:t>
      </w:r>
      <w:r w:rsidRPr="00FE54C3">
        <w:rPr>
          <w:rFonts w:ascii="Calibri" w:hAnsi="Calibri" w:cs="Times New Roman"/>
          <w:i/>
          <w:lang w:val="en-US"/>
        </w:rPr>
        <w:t>Britain in a Day</w:t>
      </w:r>
      <w:r w:rsidRPr="00FE54C3">
        <w:rPr>
          <w:rFonts w:ascii="Calibri" w:hAnsi="Calibri" w:cs="Times New Roman"/>
          <w:lang w:val="en-US"/>
        </w:rPr>
        <w:t>, Scott Free Productions and YouTube Inc.</w:t>
      </w:r>
    </w:p>
    <w:p w14:paraId="25AE26BD" w14:textId="77777777" w:rsidR="00C2679E" w:rsidRDefault="00C2679E" w:rsidP="0047154E">
      <w:pPr>
        <w:jc w:val="both"/>
        <w:rPr>
          <w:rFonts w:ascii="Calibri" w:hAnsi="Calibri"/>
        </w:rPr>
      </w:pPr>
    </w:p>
    <w:p w14:paraId="7BE7D91D" w14:textId="77777777" w:rsidR="00FE444B" w:rsidRDefault="00FE444B" w:rsidP="0047154E">
      <w:pPr>
        <w:jc w:val="both"/>
        <w:rPr>
          <w:rFonts w:ascii="Calibri" w:hAnsi="Calibri"/>
        </w:rPr>
      </w:pPr>
    </w:p>
    <w:p w14:paraId="3C08A717" w14:textId="08813828" w:rsidR="00FE444B" w:rsidRDefault="00FE444B" w:rsidP="0047154E">
      <w:pPr>
        <w:jc w:val="both"/>
        <w:rPr>
          <w:rFonts w:ascii="Calibri" w:hAnsi="Calibri"/>
          <w:b/>
          <w:u w:val="single"/>
        </w:rPr>
      </w:pPr>
      <w:r w:rsidRPr="00FE444B">
        <w:rPr>
          <w:rFonts w:ascii="Calibri" w:hAnsi="Calibri"/>
          <w:u w:val="single"/>
        </w:rPr>
        <w:t>Biographical Note</w:t>
      </w:r>
    </w:p>
    <w:p w14:paraId="60540B81" w14:textId="0BF5EE66" w:rsidR="00FE444B" w:rsidRPr="00FE444B" w:rsidRDefault="00FE444B" w:rsidP="0047154E">
      <w:pPr>
        <w:jc w:val="both"/>
        <w:rPr>
          <w:rFonts w:ascii="Calibri" w:hAnsi="Calibri"/>
        </w:rPr>
      </w:pPr>
      <w:r>
        <w:rPr>
          <w:rFonts w:ascii="Calibri" w:hAnsi="Calibri"/>
        </w:rPr>
        <w:t xml:space="preserve">Dr Daniel Ashton is </w:t>
      </w:r>
      <w:r w:rsidR="00E330DC">
        <w:rPr>
          <w:rFonts w:ascii="Calibri" w:hAnsi="Calibri"/>
        </w:rPr>
        <w:t xml:space="preserve">Senior Lecturer and </w:t>
      </w:r>
      <w:r>
        <w:rPr>
          <w:rFonts w:ascii="Calibri" w:hAnsi="Calibri"/>
        </w:rPr>
        <w:t xml:space="preserve">Director of the Media Futures Research Centre at Bath Spa University. He teaches </w:t>
      </w:r>
      <w:r w:rsidR="00641C7A">
        <w:rPr>
          <w:rFonts w:ascii="Calibri" w:hAnsi="Calibri"/>
        </w:rPr>
        <w:t>community m</w:t>
      </w:r>
      <w:r>
        <w:rPr>
          <w:rFonts w:ascii="Calibri" w:hAnsi="Calibri"/>
        </w:rPr>
        <w:t xml:space="preserve">edia on the Media Communications programme and has partnered with arts and cultural organisations in developing </w:t>
      </w:r>
      <w:r w:rsidR="00641C7A">
        <w:rPr>
          <w:rFonts w:ascii="Calibri" w:hAnsi="Calibri"/>
        </w:rPr>
        <w:t>publically engaged projects. He has published widely on working in media industries and the relationship between professional and amateur media-making practices.</w:t>
      </w:r>
      <w:r>
        <w:rPr>
          <w:rFonts w:ascii="Calibri" w:hAnsi="Calibri"/>
        </w:rPr>
        <w:t xml:space="preserve"> </w:t>
      </w:r>
    </w:p>
    <w:p w14:paraId="20861643" w14:textId="2274CF4A" w:rsidR="00C2679E" w:rsidRPr="00FE54C3" w:rsidRDefault="00C2679E" w:rsidP="0047154E">
      <w:pPr>
        <w:jc w:val="both"/>
        <w:rPr>
          <w:rFonts w:ascii="Calibri" w:hAnsi="Calibri"/>
        </w:rPr>
      </w:pPr>
    </w:p>
    <w:sectPr w:rsidR="00C2679E" w:rsidRPr="00FE54C3" w:rsidSect="00826F4F">
      <w:footerReference w:type="even" r:id="rId10"/>
      <w:footerReference w:type="default" r:id="rId11"/>
      <w:pgSz w:w="12240" w:h="15840"/>
      <w:pgMar w:top="1418" w:right="1588" w:bottom="1418"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A285" w14:textId="77777777" w:rsidR="00FE444B" w:rsidRDefault="00FE444B" w:rsidP="004262BB">
      <w:r>
        <w:separator/>
      </w:r>
    </w:p>
  </w:endnote>
  <w:endnote w:type="continuationSeparator" w:id="0">
    <w:p w14:paraId="6F63A3D9" w14:textId="77777777" w:rsidR="00FE444B" w:rsidRDefault="00FE444B" w:rsidP="0042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6CCB" w14:textId="77777777" w:rsidR="00FE444B" w:rsidRDefault="00FE444B" w:rsidP="001D4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238D7" w14:textId="77777777" w:rsidR="00FE444B" w:rsidRDefault="00FE444B" w:rsidP="004262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4508" w14:textId="77777777" w:rsidR="00FE444B" w:rsidRPr="004262BB" w:rsidRDefault="00FE444B" w:rsidP="001D4BE7">
    <w:pPr>
      <w:pStyle w:val="Footer"/>
      <w:framePr w:wrap="around" w:vAnchor="text" w:hAnchor="margin" w:xAlign="right" w:y="1"/>
      <w:rPr>
        <w:rStyle w:val="PageNumber"/>
        <w:rFonts w:ascii="Calibri" w:hAnsi="Calibri"/>
        <w:sz w:val="20"/>
        <w:szCs w:val="20"/>
      </w:rPr>
    </w:pPr>
    <w:r w:rsidRPr="004262BB">
      <w:rPr>
        <w:rStyle w:val="PageNumber"/>
        <w:rFonts w:ascii="Calibri" w:hAnsi="Calibri"/>
        <w:sz w:val="20"/>
        <w:szCs w:val="20"/>
      </w:rPr>
      <w:fldChar w:fldCharType="begin"/>
    </w:r>
    <w:r w:rsidRPr="004262BB">
      <w:rPr>
        <w:rStyle w:val="PageNumber"/>
        <w:rFonts w:ascii="Calibri" w:hAnsi="Calibri"/>
        <w:sz w:val="20"/>
        <w:szCs w:val="20"/>
      </w:rPr>
      <w:instrText xml:space="preserve">PAGE  </w:instrText>
    </w:r>
    <w:r w:rsidRPr="004262BB">
      <w:rPr>
        <w:rStyle w:val="PageNumber"/>
        <w:rFonts w:ascii="Calibri" w:hAnsi="Calibri"/>
        <w:sz w:val="20"/>
        <w:szCs w:val="20"/>
      </w:rPr>
      <w:fldChar w:fldCharType="separate"/>
    </w:r>
    <w:r w:rsidR="00D108B3">
      <w:rPr>
        <w:rStyle w:val="PageNumber"/>
        <w:rFonts w:ascii="Calibri" w:hAnsi="Calibri"/>
        <w:noProof/>
        <w:sz w:val="20"/>
        <w:szCs w:val="20"/>
      </w:rPr>
      <w:t>1</w:t>
    </w:r>
    <w:r w:rsidRPr="004262BB">
      <w:rPr>
        <w:rStyle w:val="PageNumber"/>
        <w:rFonts w:ascii="Calibri" w:hAnsi="Calibri"/>
        <w:sz w:val="20"/>
        <w:szCs w:val="20"/>
      </w:rPr>
      <w:fldChar w:fldCharType="end"/>
    </w:r>
  </w:p>
  <w:p w14:paraId="07541DBB" w14:textId="77777777" w:rsidR="00FE444B" w:rsidRPr="004262BB" w:rsidRDefault="00FE444B" w:rsidP="004262BB">
    <w:pPr>
      <w:pStyle w:val="Footer"/>
      <w:ind w:right="360"/>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CD23" w14:textId="77777777" w:rsidR="00FE444B" w:rsidRDefault="00FE444B" w:rsidP="004262BB">
      <w:r>
        <w:separator/>
      </w:r>
    </w:p>
  </w:footnote>
  <w:footnote w:type="continuationSeparator" w:id="0">
    <w:p w14:paraId="604DE16B" w14:textId="77777777" w:rsidR="00FE444B" w:rsidRDefault="00FE444B" w:rsidP="004262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401"/>
    <w:multiLevelType w:val="hybridMultilevel"/>
    <w:tmpl w:val="294CA46A"/>
    <w:lvl w:ilvl="0" w:tplc="BD1446E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97CE5"/>
    <w:multiLevelType w:val="hybridMultilevel"/>
    <w:tmpl w:val="616CEE80"/>
    <w:lvl w:ilvl="0" w:tplc="46E2A49E">
      <w:start w:val="1"/>
      <w:numFmt w:val="bullet"/>
      <w:lvlText w:val="•"/>
      <w:lvlJc w:val="left"/>
      <w:pPr>
        <w:tabs>
          <w:tab w:val="num" w:pos="720"/>
        </w:tabs>
        <w:ind w:left="720" w:hanging="360"/>
      </w:pPr>
      <w:rPr>
        <w:rFonts w:ascii="Times" w:hAnsi="Times" w:hint="default"/>
      </w:rPr>
    </w:lvl>
    <w:lvl w:ilvl="1" w:tplc="D130A7D6" w:tentative="1">
      <w:start w:val="1"/>
      <w:numFmt w:val="bullet"/>
      <w:lvlText w:val="•"/>
      <w:lvlJc w:val="left"/>
      <w:pPr>
        <w:tabs>
          <w:tab w:val="num" w:pos="1440"/>
        </w:tabs>
        <w:ind w:left="1440" w:hanging="360"/>
      </w:pPr>
      <w:rPr>
        <w:rFonts w:ascii="Times" w:hAnsi="Times" w:hint="default"/>
      </w:rPr>
    </w:lvl>
    <w:lvl w:ilvl="2" w:tplc="6124170E" w:tentative="1">
      <w:start w:val="1"/>
      <w:numFmt w:val="bullet"/>
      <w:lvlText w:val="•"/>
      <w:lvlJc w:val="left"/>
      <w:pPr>
        <w:tabs>
          <w:tab w:val="num" w:pos="2160"/>
        </w:tabs>
        <w:ind w:left="2160" w:hanging="360"/>
      </w:pPr>
      <w:rPr>
        <w:rFonts w:ascii="Times" w:hAnsi="Times" w:hint="default"/>
      </w:rPr>
    </w:lvl>
    <w:lvl w:ilvl="3" w:tplc="CE5C2162" w:tentative="1">
      <w:start w:val="1"/>
      <w:numFmt w:val="bullet"/>
      <w:lvlText w:val="•"/>
      <w:lvlJc w:val="left"/>
      <w:pPr>
        <w:tabs>
          <w:tab w:val="num" w:pos="2880"/>
        </w:tabs>
        <w:ind w:left="2880" w:hanging="360"/>
      </w:pPr>
      <w:rPr>
        <w:rFonts w:ascii="Times" w:hAnsi="Times" w:hint="default"/>
      </w:rPr>
    </w:lvl>
    <w:lvl w:ilvl="4" w:tplc="EFF8B1C2" w:tentative="1">
      <w:start w:val="1"/>
      <w:numFmt w:val="bullet"/>
      <w:lvlText w:val="•"/>
      <w:lvlJc w:val="left"/>
      <w:pPr>
        <w:tabs>
          <w:tab w:val="num" w:pos="3600"/>
        </w:tabs>
        <w:ind w:left="3600" w:hanging="360"/>
      </w:pPr>
      <w:rPr>
        <w:rFonts w:ascii="Times" w:hAnsi="Times" w:hint="default"/>
      </w:rPr>
    </w:lvl>
    <w:lvl w:ilvl="5" w:tplc="0108F1DE" w:tentative="1">
      <w:start w:val="1"/>
      <w:numFmt w:val="bullet"/>
      <w:lvlText w:val="•"/>
      <w:lvlJc w:val="left"/>
      <w:pPr>
        <w:tabs>
          <w:tab w:val="num" w:pos="4320"/>
        </w:tabs>
        <w:ind w:left="4320" w:hanging="360"/>
      </w:pPr>
      <w:rPr>
        <w:rFonts w:ascii="Times" w:hAnsi="Times" w:hint="default"/>
      </w:rPr>
    </w:lvl>
    <w:lvl w:ilvl="6" w:tplc="6A722FB4" w:tentative="1">
      <w:start w:val="1"/>
      <w:numFmt w:val="bullet"/>
      <w:lvlText w:val="•"/>
      <w:lvlJc w:val="left"/>
      <w:pPr>
        <w:tabs>
          <w:tab w:val="num" w:pos="5040"/>
        </w:tabs>
        <w:ind w:left="5040" w:hanging="360"/>
      </w:pPr>
      <w:rPr>
        <w:rFonts w:ascii="Times" w:hAnsi="Times" w:hint="default"/>
      </w:rPr>
    </w:lvl>
    <w:lvl w:ilvl="7" w:tplc="783C1FE2" w:tentative="1">
      <w:start w:val="1"/>
      <w:numFmt w:val="bullet"/>
      <w:lvlText w:val="•"/>
      <w:lvlJc w:val="left"/>
      <w:pPr>
        <w:tabs>
          <w:tab w:val="num" w:pos="5760"/>
        </w:tabs>
        <w:ind w:left="5760" w:hanging="360"/>
      </w:pPr>
      <w:rPr>
        <w:rFonts w:ascii="Times" w:hAnsi="Times" w:hint="default"/>
      </w:rPr>
    </w:lvl>
    <w:lvl w:ilvl="8" w:tplc="689A3A14" w:tentative="1">
      <w:start w:val="1"/>
      <w:numFmt w:val="bullet"/>
      <w:lvlText w:val="•"/>
      <w:lvlJc w:val="left"/>
      <w:pPr>
        <w:tabs>
          <w:tab w:val="num" w:pos="6480"/>
        </w:tabs>
        <w:ind w:left="6480" w:hanging="360"/>
      </w:pPr>
      <w:rPr>
        <w:rFonts w:ascii="Times" w:hAnsi="Times" w:hint="default"/>
      </w:rPr>
    </w:lvl>
  </w:abstractNum>
  <w:abstractNum w:abstractNumId="2">
    <w:nsid w:val="36BE492E"/>
    <w:multiLevelType w:val="hybridMultilevel"/>
    <w:tmpl w:val="543881CE"/>
    <w:lvl w:ilvl="0" w:tplc="35F2CE28">
      <w:start w:val="1"/>
      <w:numFmt w:val="bullet"/>
      <w:lvlText w:val="•"/>
      <w:lvlJc w:val="left"/>
      <w:pPr>
        <w:tabs>
          <w:tab w:val="num" w:pos="720"/>
        </w:tabs>
        <w:ind w:left="720" w:hanging="360"/>
      </w:pPr>
      <w:rPr>
        <w:rFonts w:ascii="Times" w:hAnsi="Times" w:hint="default"/>
      </w:rPr>
    </w:lvl>
    <w:lvl w:ilvl="1" w:tplc="4F24752A" w:tentative="1">
      <w:start w:val="1"/>
      <w:numFmt w:val="bullet"/>
      <w:lvlText w:val="•"/>
      <w:lvlJc w:val="left"/>
      <w:pPr>
        <w:tabs>
          <w:tab w:val="num" w:pos="1440"/>
        </w:tabs>
        <w:ind w:left="1440" w:hanging="360"/>
      </w:pPr>
      <w:rPr>
        <w:rFonts w:ascii="Times" w:hAnsi="Times" w:hint="default"/>
      </w:rPr>
    </w:lvl>
    <w:lvl w:ilvl="2" w:tplc="3A96E96E" w:tentative="1">
      <w:start w:val="1"/>
      <w:numFmt w:val="bullet"/>
      <w:lvlText w:val="•"/>
      <w:lvlJc w:val="left"/>
      <w:pPr>
        <w:tabs>
          <w:tab w:val="num" w:pos="2160"/>
        </w:tabs>
        <w:ind w:left="2160" w:hanging="360"/>
      </w:pPr>
      <w:rPr>
        <w:rFonts w:ascii="Times" w:hAnsi="Times" w:hint="default"/>
      </w:rPr>
    </w:lvl>
    <w:lvl w:ilvl="3" w:tplc="DD604538" w:tentative="1">
      <w:start w:val="1"/>
      <w:numFmt w:val="bullet"/>
      <w:lvlText w:val="•"/>
      <w:lvlJc w:val="left"/>
      <w:pPr>
        <w:tabs>
          <w:tab w:val="num" w:pos="2880"/>
        </w:tabs>
        <w:ind w:left="2880" w:hanging="360"/>
      </w:pPr>
      <w:rPr>
        <w:rFonts w:ascii="Times" w:hAnsi="Times" w:hint="default"/>
      </w:rPr>
    </w:lvl>
    <w:lvl w:ilvl="4" w:tplc="EA485906" w:tentative="1">
      <w:start w:val="1"/>
      <w:numFmt w:val="bullet"/>
      <w:lvlText w:val="•"/>
      <w:lvlJc w:val="left"/>
      <w:pPr>
        <w:tabs>
          <w:tab w:val="num" w:pos="3600"/>
        </w:tabs>
        <w:ind w:left="3600" w:hanging="360"/>
      </w:pPr>
      <w:rPr>
        <w:rFonts w:ascii="Times" w:hAnsi="Times" w:hint="default"/>
      </w:rPr>
    </w:lvl>
    <w:lvl w:ilvl="5" w:tplc="CFB012B2" w:tentative="1">
      <w:start w:val="1"/>
      <w:numFmt w:val="bullet"/>
      <w:lvlText w:val="•"/>
      <w:lvlJc w:val="left"/>
      <w:pPr>
        <w:tabs>
          <w:tab w:val="num" w:pos="4320"/>
        </w:tabs>
        <w:ind w:left="4320" w:hanging="360"/>
      </w:pPr>
      <w:rPr>
        <w:rFonts w:ascii="Times" w:hAnsi="Times" w:hint="default"/>
      </w:rPr>
    </w:lvl>
    <w:lvl w:ilvl="6" w:tplc="954E5F0C" w:tentative="1">
      <w:start w:val="1"/>
      <w:numFmt w:val="bullet"/>
      <w:lvlText w:val="•"/>
      <w:lvlJc w:val="left"/>
      <w:pPr>
        <w:tabs>
          <w:tab w:val="num" w:pos="5040"/>
        </w:tabs>
        <w:ind w:left="5040" w:hanging="360"/>
      </w:pPr>
      <w:rPr>
        <w:rFonts w:ascii="Times" w:hAnsi="Times" w:hint="default"/>
      </w:rPr>
    </w:lvl>
    <w:lvl w:ilvl="7" w:tplc="BB565254" w:tentative="1">
      <w:start w:val="1"/>
      <w:numFmt w:val="bullet"/>
      <w:lvlText w:val="•"/>
      <w:lvlJc w:val="left"/>
      <w:pPr>
        <w:tabs>
          <w:tab w:val="num" w:pos="5760"/>
        </w:tabs>
        <w:ind w:left="5760" w:hanging="360"/>
      </w:pPr>
      <w:rPr>
        <w:rFonts w:ascii="Times" w:hAnsi="Times" w:hint="default"/>
      </w:rPr>
    </w:lvl>
    <w:lvl w:ilvl="8" w:tplc="BBCE61F6" w:tentative="1">
      <w:start w:val="1"/>
      <w:numFmt w:val="bullet"/>
      <w:lvlText w:val="•"/>
      <w:lvlJc w:val="left"/>
      <w:pPr>
        <w:tabs>
          <w:tab w:val="num" w:pos="6480"/>
        </w:tabs>
        <w:ind w:left="6480" w:hanging="360"/>
      </w:pPr>
      <w:rPr>
        <w:rFonts w:ascii="Times" w:hAnsi="Times" w:hint="default"/>
      </w:rPr>
    </w:lvl>
  </w:abstractNum>
  <w:abstractNum w:abstractNumId="3">
    <w:nsid w:val="44C73CE2"/>
    <w:multiLevelType w:val="hybridMultilevel"/>
    <w:tmpl w:val="F41EB63E"/>
    <w:lvl w:ilvl="0" w:tplc="1272E8F6">
      <w:start w:val="1"/>
      <w:numFmt w:val="bullet"/>
      <w:lvlText w:val="•"/>
      <w:lvlJc w:val="left"/>
      <w:pPr>
        <w:tabs>
          <w:tab w:val="num" w:pos="720"/>
        </w:tabs>
        <w:ind w:left="720" w:hanging="360"/>
      </w:pPr>
      <w:rPr>
        <w:rFonts w:ascii="Times" w:hAnsi="Times" w:hint="default"/>
      </w:rPr>
    </w:lvl>
    <w:lvl w:ilvl="1" w:tplc="E5269696" w:tentative="1">
      <w:start w:val="1"/>
      <w:numFmt w:val="bullet"/>
      <w:lvlText w:val="•"/>
      <w:lvlJc w:val="left"/>
      <w:pPr>
        <w:tabs>
          <w:tab w:val="num" w:pos="1440"/>
        </w:tabs>
        <w:ind w:left="1440" w:hanging="360"/>
      </w:pPr>
      <w:rPr>
        <w:rFonts w:ascii="Times" w:hAnsi="Times" w:hint="default"/>
      </w:rPr>
    </w:lvl>
    <w:lvl w:ilvl="2" w:tplc="6D887288" w:tentative="1">
      <w:start w:val="1"/>
      <w:numFmt w:val="bullet"/>
      <w:lvlText w:val="•"/>
      <w:lvlJc w:val="left"/>
      <w:pPr>
        <w:tabs>
          <w:tab w:val="num" w:pos="2160"/>
        </w:tabs>
        <w:ind w:left="2160" w:hanging="360"/>
      </w:pPr>
      <w:rPr>
        <w:rFonts w:ascii="Times" w:hAnsi="Times" w:hint="default"/>
      </w:rPr>
    </w:lvl>
    <w:lvl w:ilvl="3" w:tplc="3BC2F442" w:tentative="1">
      <w:start w:val="1"/>
      <w:numFmt w:val="bullet"/>
      <w:lvlText w:val="•"/>
      <w:lvlJc w:val="left"/>
      <w:pPr>
        <w:tabs>
          <w:tab w:val="num" w:pos="2880"/>
        </w:tabs>
        <w:ind w:left="2880" w:hanging="360"/>
      </w:pPr>
      <w:rPr>
        <w:rFonts w:ascii="Times" w:hAnsi="Times" w:hint="default"/>
      </w:rPr>
    </w:lvl>
    <w:lvl w:ilvl="4" w:tplc="1C30ABB6" w:tentative="1">
      <w:start w:val="1"/>
      <w:numFmt w:val="bullet"/>
      <w:lvlText w:val="•"/>
      <w:lvlJc w:val="left"/>
      <w:pPr>
        <w:tabs>
          <w:tab w:val="num" w:pos="3600"/>
        </w:tabs>
        <w:ind w:left="3600" w:hanging="360"/>
      </w:pPr>
      <w:rPr>
        <w:rFonts w:ascii="Times" w:hAnsi="Times" w:hint="default"/>
      </w:rPr>
    </w:lvl>
    <w:lvl w:ilvl="5" w:tplc="0CBE113A" w:tentative="1">
      <w:start w:val="1"/>
      <w:numFmt w:val="bullet"/>
      <w:lvlText w:val="•"/>
      <w:lvlJc w:val="left"/>
      <w:pPr>
        <w:tabs>
          <w:tab w:val="num" w:pos="4320"/>
        </w:tabs>
        <w:ind w:left="4320" w:hanging="360"/>
      </w:pPr>
      <w:rPr>
        <w:rFonts w:ascii="Times" w:hAnsi="Times" w:hint="default"/>
      </w:rPr>
    </w:lvl>
    <w:lvl w:ilvl="6" w:tplc="5A2E1C42" w:tentative="1">
      <w:start w:val="1"/>
      <w:numFmt w:val="bullet"/>
      <w:lvlText w:val="•"/>
      <w:lvlJc w:val="left"/>
      <w:pPr>
        <w:tabs>
          <w:tab w:val="num" w:pos="5040"/>
        </w:tabs>
        <w:ind w:left="5040" w:hanging="360"/>
      </w:pPr>
      <w:rPr>
        <w:rFonts w:ascii="Times" w:hAnsi="Times" w:hint="default"/>
      </w:rPr>
    </w:lvl>
    <w:lvl w:ilvl="7" w:tplc="83F4C35A" w:tentative="1">
      <w:start w:val="1"/>
      <w:numFmt w:val="bullet"/>
      <w:lvlText w:val="•"/>
      <w:lvlJc w:val="left"/>
      <w:pPr>
        <w:tabs>
          <w:tab w:val="num" w:pos="5760"/>
        </w:tabs>
        <w:ind w:left="5760" w:hanging="360"/>
      </w:pPr>
      <w:rPr>
        <w:rFonts w:ascii="Times" w:hAnsi="Times" w:hint="default"/>
      </w:rPr>
    </w:lvl>
    <w:lvl w:ilvl="8" w:tplc="C8A290AC" w:tentative="1">
      <w:start w:val="1"/>
      <w:numFmt w:val="bullet"/>
      <w:lvlText w:val="•"/>
      <w:lvlJc w:val="left"/>
      <w:pPr>
        <w:tabs>
          <w:tab w:val="num" w:pos="6480"/>
        </w:tabs>
        <w:ind w:left="6480" w:hanging="360"/>
      </w:pPr>
      <w:rPr>
        <w:rFonts w:ascii="Times" w:hAnsi="Times" w:hint="default"/>
      </w:rPr>
    </w:lvl>
  </w:abstractNum>
  <w:abstractNum w:abstractNumId="4">
    <w:nsid w:val="576F77ED"/>
    <w:multiLevelType w:val="hybridMultilevel"/>
    <w:tmpl w:val="2C7A9110"/>
    <w:lvl w:ilvl="0" w:tplc="950EBA42">
      <w:start w:val="1"/>
      <w:numFmt w:val="bullet"/>
      <w:lvlText w:val="•"/>
      <w:lvlJc w:val="left"/>
      <w:pPr>
        <w:tabs>
          <w:tab w:val="num" w:pos="720"/>
        </w:tabs>
        <w:ind w:left="720" w:hanging="360"/>
      </w:pPr>
      <w:rPr>
        <w:rFonts w:ascii="Times" w:hAnsi="Times" w:hint="default"/>
      </w:rPr>
    </w:lvl>
    <w:lvl w:ilvl="1" w:tplc="FA6A5900" w:tentative="1">
      <w:start w:val="1"/>
      <w:numFmt w:val="bullet"/>
      <w:lvlText w:val="•"/>
      <w:lvlJc w:val="left"/>
      <w:pPr>
        <w:tabs>
          <w:tab w:val="num" w:pos="1440"/>
        </w:tabs>
        <w:ind w:left="1440" w:hanging="360"/>
      </w:pPr>
      <w:rPr>
        <w:rFonts w:ascii="Times" w:hAnsi="Times" w:hint="default"/>
      </w:rPr>
    </w:lvl>
    <w:lvl w:ilvl="2" w:tplc="D3F02D56" w:tentative="1">
      <w:start w:val="1"/>
      <w:numFmt w:val="bullet"/>
      <w:lvlText w:val="•"/>
      <w:lvlJc w:val="left"/>
      <w:pPr>
        <w:tabs>
          <w:tab w:val="num" w:pos="2160"/>
        </w:tabs>
        <w:ind w:left="2160" w:hanging="360"/>
      </w:pPr>
      <w:rPr>
        <w:rFonts w:ascii="Times" w:hAnsi="Times" w:hint="default"/>
      </w:rPr>
    </w:lvl>
    <w:lvl w:ilvl="3" w:tplc="CAF829BA" w:tentative="1">
      <w:start w:val="1"/>
      <w:numFmt w:val="bullet"/>
      <w:lvlText w:val="•"/>
      <w:lvlJc w:val="left"/>
      <w:pPr>
        <w:tabs>
          <w:tab w:val="num" w:pos="2880"/>
        </w:tabs>
        <w:ind w:left="2880" w:hanging="360"/>
      </w:pPr>
      <w:rPr>
        <w:rFonts w:ascii="Times" w:hAnsi="Times" w:hint="default"/>
      </w:rPr>
    </w:lvl>
    <w:lvl w:ilvl="4" w:tplc="14FC6476" w:tentative="1">
      <w:start w:val="1"/>
      <w:numFmt w:val="bullet"/>
      <w:lvlText w:val="•"/>
      <w:lvlJc w:val="left"/>
      <w:pPr>
        <w:tabs>
          <w:tab w:val="num" w:pos="3600"/>
        </w:tabs>
        <w:ind w:left="3600" w:hanging="360"/>
      </w:pPr>
      <w:rPr>
        <w:rFonts w:ascii="Times" w:hAnsi="Times" w:hint="default"/>
      </w:rPr>
    </w:lvl>
    <w:lvl w:ilvl="5" w:tplc="8C646414" w:tentative="1">
      <w:start w:val="1"/>
      <w:numFmt w:val="bullet"/>
      <w:lvlText w:val="•"/>
      <w:lvlJc w:val="left"/>
      <w:pPr>
        <w:tabs>
          <w:tab w:val="num" w:pos="4320"/>
        </w:tabs>
        <w:ind w:left="4320" w:hanging="360"/>
      </w:pPr>
      <w:rPr>
        <w:rFonts w:ascii="Times" w:hAnsi="Times" w:hint="default"/>
      </w:rPr>
    </w:lvl>
    <w:lvl w:ilvl="6" w:tplc="C386759E" w:tentative="1">
      <w:start w:val="1"/>
      <w:numFmt w:val="bullet"/>
      <w:lvlText w:val="•"/>
      <w:lvlJc w:val="left"/>
      <w:pPr>
        <w:tabs>
          <w:tab w:val="num" w:pos="5040"/>
        </w:tabs>
        <w:ind w:left="5040" w:hanging="360"/>
      </w:pPr>
      <w:rPr>
        <w:rFonts w:ascii="Times" w:hAnsi="Times" w:hint="default"/>
      </w:rPr>
    </w:lvl>
    <w:lvl w:ilvl="7" w:tplc="D1425E30" w:tentative="1">
      <w:start w:val="1"/>
      <w:numFmt w:val="bullet"/>
      <w:lvlText w:val="•"/>
      <w:lvlJc w:val="left"/>
      <w:pPr>
        <w:tabs>
          <w:tab w:val="num" w:pos="5760"/>
        </w:tabs>
        <w:ind w:left="5760" w:hanging="360"/>
      </w:pPr>
      <w:rPr>
        <w:rFonts w:ascii="Times" w:hAnsi="Times" w:hint="default"/>
      </w:rPr>
    </w:lvl>
    <w:lvl w:ilvl="8" w:tplc="CCA0D03C" w:tentative="1">
      <w:start w:val="1"/>
      <w:numFmt w:val="bullet"/>
      <w:lvlText w:val="•"/>
      <w:lvlJc w:val="left"/>
      <w:pPr>
        <w:tabs>
          <w:tab w:val="num" w:pos="6480"/>
        </w:tabs>
        <w:ind w:left="6480" w:hanging="360"/>
      </w:pPr>
      <w:rPr>
        <w:rFonts w:ascii="Times" w:hAnsi="Times" w:hint="default"/>
      </w:rPr>
    </w:lvl>
  </w:abstractNum>
  <w:abstractNum w:abstractNumId="5">
    <w:nsid w:val="7B246F61"/>
    <w:multiLevelType w:val="hybridMultilevel"/>
    <w:tmpl w:val="6BE825E8"/>
    <w:lvl w:ilvl="0" w:tplc="B62ADD38">
      <w:start w:val="1"/>
      <w:numFmt w:val="bullet"/>
      <w:lvlText w:val="•"/>
      <w:lvlJc w:val="left"/>
      <w:pPr>
        <w:tabs>
          <w:tab w:val="num" w:pos="720"/>
        </w:tabs>
        <w:ind w:left="720" w:hanging="360"/>
      </w:pPr>
      <w:rPr>
        <w:rFonts w:ascii="Times" w:hAnsi="Times" w:hint="default"/>
      </w:rPr>
    </w:lvl>
    <w:lvl w:ilvl="1" w:tplc="5FA6F0B2" w:tentative="1">
      <w:start w:val="1"/>
      <w:numFmt w:val="bullet"/>
      <w:lvlText w:val="•"/>
      <w:lvlJc w:val="left"/>
      <w:pPr>
        <w:tabs>
          <w:tab w:val="num" w:pos="1440"/>
        </w:tabs>
        <w:ind w:left="1440" w:hanging="360"/>
      </w:pPr>
      <w:rPr>
        <w:rFonts w:ascii="Times" w:hAnsi="Times" w:hint="default"/>
      </w:rPr>
    </w:lvl>
    <w:lvl w:ilvl="2" w:tplc="6B0AC154" w:tentative="1">
      <w:start w:val="1"/>
      <w:numFmt w:val="bullet"/>
      <w:lvlText w:val="•"/>
      <w:lvlJc w:val="left"/>
      <w:pPr>
        <w:tabs>
          <w:tab w:val="num" w:pos="2160"/>
        </w:tabs>
        <w:ind w:left="2160" w:hanging="360"/>
      </w:pPr>
      <w:rPr>
        <w:rFonts w:ascii="Times" w:hAnsi="Times" w:hint="default"/>
      </w:rPr>
    </w:lvl>
    <w:lvl w:ilvl="3" w:tplc="6D1E81A8" w:tentative="1">
      <w:start w:val="1"/>
      <w:numFmt w:val="bullet"/>
      <w:lvlText w:val="•"/>
      <w:lvlJc w:val="left"/>
      <w:pPr>
        <w:tabs>
          <w:tab w:val="num" w:pos="2880"/>
        </w:tabs>
        <w:ind w:left="2880" w:hanging="360"/>
      </w:pPr>
      <w:rPr>
        <w:rFonts w:ascii="Times" w:hAnsi="Times" w:hint="default"/>
      </w:rPr>
    </w:lvl>
    <w:lvl w:ilvl="4" w:tplc="9640A326" w:tentative="1">
      <w:start w:val="1"/>
      <w:numFmt w:val="bullet"/>
      <w:lvlText w:val="•"/>
      <w:lvlJc w:val="left"/>
      <w:pPr>
        <w:tabs>
          <w:tab w:val="num" w:pos="3600"/>
        </w:tabs>
        <w:ind w:left="3600" w:hanging="360"/>
      </w:pPr>
      <w:rPr>
        <w:rFonts w:ascii="Times" w:hAnsi="Times" w:hint="default"/>
      </w:rPr>
    </w:lvl>
    <w:lvl w:ilvl="5" w:tplc="87BA6EE0" w:tentative="1">
      <w:start w:val="1"/>
      <w:numFmt w:val="bullet"/>
      <w:lvlText w:val="•"/>
      <w:lvlJc w:val="left"/>
      <w:pPr>
        <w:tabs>
          <w:tab w:val="num" w:pos="4320"/>
        </w:tabs>
        <w:ind w:left="4320" w:hanging="360"/>
      </w:pPr>
      <w:rPr>
        <w:rFonts w:ascii="Times" w:hAnsi="Times" w:hint="default"/>
      </w:rPr>
    </w:lvl>
    <w:lvl w:ilvl="6" w:tplc="212A9D98" w:tentative="1">
      <w:start w:val="1"/>
      <w:numFmt w:val="bullet"/>
      <w:lvlText w:val="•"/>
      <w:lvlJc w:val="left"/>
      <w:pPr>
        <w:tabs>
          <w:tab w:val="num" w:pos="5040"/>
        </w:tabs>
        <w:ind w:left="5040" w:hanging="360"/>
      </w:pPr>
      <w:rPr>
        <w:rFonts w:ascii="Times" w:hAnsi="Times" w:hint="default"/>
      </w:rPr>
    </w:lvl>
    <w:lvl w:ilvl="7" w:tplc="598CE2E2" w:tentative="1">
      <w:start w:val="1"/>
      <w:numFmt w:val="bullet"/>
      <w:lvlText w:val="•"/>
      <w:lvlJc w:val="left"/>
      <w:pPr>
        <w:tabs>
          <w:tab w:val="num" w:pos="5760"/>
        </w:tabs>
        <w:ind w:left="5760" w:hanging="360"/>
      </w:pPr>
      <w:rPr>
        <w:rFonts w:ascii="Times" w:hAnsi="Times" w:hint="default"/>
      </w:rPr>
    </w:lvl>
    <w:lvl w:ilvl="8" w:tplc="84124B54"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69"/>
    <w:rsid w:val="0000312A"/>
    <w:rsid w:val="00007CC5"/>
    <w:rsid w:val="00012056"/>
    <w:rsid w:val="00020D87"/>
    <w:rsid w:val="00027BD2"/>
    <w:rsid w:val="0003329C"/>
    <w:rsid w:val="00035107"/>
    <w:rsid w:val="00043DFF"/>
    <w:rsid w:val="00047086"/>
    <w:rsid w:val="00051D0E"/>
    <w:rsid w:val="000542AF"/>
    <w:rsid w:val="000568DF"/>
    <w:rsid w:val="00056D34"/>
    <w:rsid w:val="000604D7"/>
    <w:rsid w:val="00061852"/>
    <w:rsid w:val="00061C84"/>
    <w:rsid w:val="00061E82"/>
    <w:rsid w:val="0006385C"/>
    <w:rsid w:val="000663DB"/>
    <w:rsid w:val="000802B7"/>
    <w:rsid w:val="00081B51"/>
    <w:rsid w:val="00082B3C"/>
    <w:rsid w:val="00096067"/>
    <w:rsid w:val="000A0610"/>
    <w:rsid w:val="000A411D"/>
    <w:rsid w:val="000A53B0"/>
    <w:rsid w:val="000A5460"/>
    <w:rsid w:val="000A6AE4"/>
    <w:rsid w:val="000B67E6"/>
    <w:rsid w:val="000B69A0"/>
    <w:rsid w:val="000C47DA"/>
    <w:rsid w:val="000C47F8"/>
    <w:rsid w:val="000C4C30"/>
    <w:rsid w:val="000E1D4C"/>
    <w:rsid w:val="000E5DD6"/>
    <w:rsid w:val="000F30E2"/>
    <w:rsid w:val="000F5808"/>
    <w:rsid w:val="001036AC"/>
    <w:rsid w:val="001059D0"/>
    <w:rsid w:val="00111782"/>
    <w:rsid w:val="00123EA7"/>
    <w:rsid w:val="0012726A"/>
    <w:rsid w:val="001302FC"/>
    <w:rsid w:val="00130B4A"/>
    <w:rsid w:val="00132668"/>
    <w:rsid w:val="001442E5"/>
    <w:rsid w:val="001454E2"/>
    <w:rsid w:val="0014680F"/>
    <w:rsid w:val="0014772E"/>
    <w:rsid w:val="001616D9"/>
    <w:rsid w:val="00163693"/>
    <w:rsid w:val="00167A3C"/>
    <w:rsid w:val="00167D9A"/>
    <w:rsid w:val="001747E9"/>
    <w:rsid w:val="00181784"/>
    <w:rsid w:val="001851FC"/>
    <w:rsid w:val="001901AE"/>
    <w:rsid w:val="001979F6"/>
    <w:rsid w:val="001A2D5D"/>
    <w:rsid w:val="001A5FD6"/>
    <w:rsid w:val="001B7D6E"/>
    <w:rsid w:val="001C1F4C"/>
    <w:rsid w:val="001C28C6"/>
    <w:rsid w:val="001C4FBB"/>
    <w:rsid w:val="001D4BE7"/>
    <w:rsid w:val="001F1902"/>
    <w:rsid w:val="001F30AD"/>
    <w:rsid w:val="001F6606"/>
    <w:rsid w:val="001F7C2A"/>
    <w:rsid w:val="00203A1E"/>
    <w:rsid w:val="00223077"/>
    <w:rsid w:val="0022435B"/>
    <w:rsid w:val="002376C9"/>
    <w:rsid w:val="00252862"/>
    <w:rsid w:val="0025407E"/>
    <w:rsid w:val="002557BE"/>
    <w:rsid w:val="00265465"/>
    <w:rsid w:val="00273C73"/>
    <w:rsid w:val="00275027"/>
    <w:rsid w:val="0028085F"/>
    <w:rsid w:val="0028115D"/>
    <w:rsid w:val="00285A6B"/>
    <w:rsid w:val="00291463"/>
    <w:rsid w:val="0029351B"/>
    <w:rsid w:val="0029437A"/>
    <w:rsid w:val="002A5835"/>
    <w:rsid w:val="002A6BF0"/>
    <w:rsid w:val="002C12CB"/>
    <w:rsid w:val="002D34F6"/>
    <w:rsid w:val="002D3668"/>
    <w:rsid w:val="002F5AE5"/>
    <w:rsid w:val="002F76E3"/>
    <w:rsid w:val="0030144C"/>
    <w:rsid w:val="00301E7A"/>
    <w:rsid w:val="00304E45"/>
    <w:rsid w:val="00310CF8"/>
    <w:rsid w:val="00311B37"/>
    <w:rsid w:val="00313D71"/>
    <w:rsid w:val="00315511"/>
    <w:rsid w:val="003175D1"/>
    <w:rsid w:val="00321BBF"/>
    <w:rsid w:val="00322597"/>
    <w:rsid w:val="00323136"/>
    <w:rsid w:val="00324B52"/>
    <w:rsid w:val="00326C58"/>
    <w:rsid w:val="00326EC7"/>
    <w:rsid w:val="00327855"/>
    <w:rsid w:val="00330E72"/>
    <w:rsid w:val="00331C56"/>
    <w:rsid w:val="003322D1"/>
    <w:rsid w:val="00335422"/>
    <w:rsid w:val="0033622D"/>
    <w:rsid w:val="003406C7"/>
    <w:rsid w:val="0034084B"/>
    <w:rsid w:val="00345665"/>
    <w:rsid w:val="003529D2"/>
    <w:rsid w:val="00361DC6"/>
    <w:rsid w:val="00363AD5"/>
    <w:rsid w:val="00365940"/>
    <w:rsid w:val="00365A91"/>
    <w:rsid w:val="0037106E"/>
    <w:rsid w:val="0037379F"/>
    <w:rsid w:val="003738DB"/>
    <w:rsid w:val="0037476C"/>
    <w:rsid w:val="003771A8"/>
    <w:rsid w:val="00383AF4"/>
    <w:rsid w:val="00386729"/>
    <w:rsid w:val="003A17B1"/>
    <w:rsid w:val="003A1C1B"/>
    <w:rsid w:val="003B0C26"/>
    <w:rsid w:val="003C55DC"/>
    <w:rsid w:val="003D1A71"/>
    <w:rsid w:val="003E194E"/>
    <w:rsid w:val="003E1980"/>
    <w:rsid w:val="003E7550"/>
    <w:rsid w:val="003F0F6B"/>
    <w:rsid w:val="003F1A3C"/>
    <w:rsid w:val="003F4AA1"/>
    <w:rsid w:val="003F65AB"/>
    <w:rsid w:val="0040027E"/>
    <w:rsid w:val="00402660"/>
    <w:rsid w:val="00402CDA"/>
    <w:rsid w:val="004038A5"/>
    <w:rsid w:val="00406CF0"/>
    <w:rsid w:val="00411E11"/>
    <w:rsid w:val="00415F59"/>
    <w:rsid w:val="004262BB"/>
    <w:rsid w:val="00430B6C"/>
    <w:rsid w:val="00433354"/>
    <w:rsid w:val="00443AC9"/>
    <w:rsid w:val="00443E96"/>
    <w:rsid w:val="004453BB"/>
    <w:rsid w:val="0045158B"/>
    <w:rsid w:val="0045269A"/>
    <w:rsid w:val="004529BA"/>
    <w:rsid w:val="004536F4"/>
    <w:rsid w:val="00455358"/>
    <w:rsid w:val="00455495"/>
    <w:rsid w:val="00460CB9"/>
    <w:rsid w:val="004619CE"/>
    <w:rsid w:val="00462631"/>
    <w:rsid w:val="00463A0D"/>
    <w:rsid w:val="00464668"/>
    <w:rsid w:val="00465930"/>
    <w:rsid w:val="0047154E"/>
    <w:rsid w:val="00477CD1"/>
    <w:rsid w:val="00491B60"/>
    <w:rsid w:val="00492BC5"/>
    <w:rsid w:val="00497258"/>
    <w:rsid w:val="004A6AE2"/>
    <w:rsid w:val="004B5307"/>
    <w:rsid w:val="004B5C6F"/>
    <w:rsid w:val="004D016E"/>
    <w:rsid w:val="004D6DB3"/>
    <w:rsid w:val="004E133B"/>
    <w:rsid w:val="004E5291"/>
    <w:rsid w:val="004E5BF3"/>
    <w:rsid w:val="004F1291"/>
    <w:rsid w:val="004F29CF"/>
    <w:rsid w:val="004F7782"/>
    <w:rsid w:val="004F7826"/>
    <w:rsid w:val="0050345D"/>
    <w:rsid w:val="00507920"/>
    <w:rsid w:val="00507F9E"/>
    <w:rsid w:val="005121B7"/>
    <w:rsid w:val="00520A45"/>
    <w:rsid w:val="00520EE7"/>
    <w:rsid w:val="00533650"/>
    <w:rsid w:val="00536FDC"/>
    <w:rsid w:val="00542F12"/>
    <w:rsid w:val="0054596F"/>
    <w:rsid w:val="00554A0E"/>
    <w:rsid w:val="005553B1"/>
    <w:rsid w:val="00555F90"/>
    <w:rsid w:val="005612AB"/>
    <w:rsid w:val="00562638"/>
    <w:rsid w:val="005639E2"/>
    <w:rsid w:val="00565B74"/>
    <w:rsid w:val="005758A4"/>
    <w:rsid w:val="005759E7"/>
    <w:rsid w:val="00584816"/>
    <w:rsid w:val="0058620C"/>
    <w:rsid w:val="005A2CE1"/>
    <w:rsid w:val="005A3C4D"/>
    <w:rsid w:val="005A7AE3"/>
    <w:rsid w:val="005B087D"/>
    <w:rsid w:val="005B4ABA"/>
    <w:rsid w:val="005B6DA8"/>
    <w:rsid w:val="005B6DAC"/>
    <w:rsid w:val="005B77CB"/>
    <w:rsid w:val="005C111C"/>
    <w:rsid w:val="005C459C"/>
    <w:rsid w:val="005C4C3C"/>
    <w:rsid w:val="005D14C2"/>
    <w:rsid w:val="005D64AD"/>
    <w:rsid w:val="005E13FE"/>
    <w:rsid w:val="005E2429"/>
    <w:rsid w:val="005E35A6"/>
    <w:rsid w:val="005F1924"/>
    <w:rsid w:val="00606F55"/>
    <w:rsid w:val="00610A11"/>
    <w:rsid w:val="00620B60"/>
    <w:rsid w:val="00626046"/>
    <w:rsid w:val="0062637C"/>
    <w:rsid w:val="006271ED"/>
    <w:rsid w:val="00630FF8"/>
    <w:rsid w:val="006356EF"/>
    <w:rsid w:val="00641C7A"/>
    <w:rsid w:val="0064479E"/>
    <w:rsid w:val="00644AAB"/>
    <w:rsid w:val="00645AC5"/>
    <w:rsid w:val="00645CEE"/>
    <w:rsid w:val="00647E65"/>
    <w:rsid w:val="006513F3"/>
    <w:rsid w:val="0065371E"/>
    <w:rsid w:val="00663DB8"/>
    <w:rsid w:val="006707CA"/>
    <w:rsid w:val="00683302"/>
    <w:rsid w:val="006844C7"/>
    <w:rsid w:val="00692438"/>
    <w:rsid w:val="0069634F"/>
    <w:rsid w:val="006969D0"/>
    <w:rsid w:val="006973C8"/>
    <w:rsid w:val="006A1C15"/>
    <w:rsid w:val="006A67C2"/>
    <w:rsid w:val="006B23B9"/>
    <w:rsid w:val="006B3407"/>
    <w:rsid w:val="006B70BA"/>
    <w:rsid w:val="006C5005"/>
    <w:rsid w:val="006D159A"/>
    <w:rsid w:val="006E24C7"/>
    <w:rsid w:val="006F2AD6"/>
    <w:rsid w:val="006F489F"/>
    <w:rsid w:val="006F65F0"/>
    <w:rsid w:val="006F790F"/>
    <w:rsid w:val="006F7AAB"/>
    <w:rsid w:val="00707E3E"/>
    <w:rsid w:val="00711FF4"/>
    <w:rsid w:val="007137A7"/>
    <w:rsid w:val="00713DD9"/>
    <w:rsid w:val="007239A3"/>
    <w:rsid w:val="00724DC3"/>
    <w:rsid w:val="007262E3"/>
    <w:rsid w:val="0073166C"/>
    <w:rsid w:val="007340E3"/>
    <w:rsid w:val="00743A11"/>
    <w:rsid w:val="00743A61"/>
    <w:rsid w:val="007548F8"/>
    <w:rsid w:val="00755E55"/>
    <w:rsid w:val="0075771D"/>
    <w:rsid w:val="00757D05"/>
    <w:rsid w:val="00765B08"/>
    <w:rsid w:val="0077140E"/>
    <w:rsid w:val="007770CA"/>
    <w:rsid w:val="007809C4"/>
    <w:rsid w:val="00780D8B"/>
    <w:rsid w:val="007838B8"/>
    <w:rsid w:val="00791EA5"/>
    <w:rsid w:val="007A29D3"/>
    <w:rsid w:val="007B14E7"/>
    <w:rsid w:val="007B2378"/>
    <w:rsid w:val="007B3C2A"/>
    <w:rsid w:val="007B76F5"/>
    <w:rsid w:val="007C4D5F"/>
    <w:rsid w:val="007C71A6"/>
    <w:rsid w:val="007D11B7"/>
    <w:rsid w:val="007D77AF"/>
    <w:rsid w:val="007E4C88"/>
    <w:rsid w:val="007F328E"/>
    <w:rsid w:val="008001BD"/>
    <w:rsid w:val="0080129D"/>
    <w:rsid w:val="00801563"/>
    <w:rsid w:val="00801828"/>
    <w:rsid w:val="00807F42"/>
    <w:rsid w:val="008109AD"/>
    <w:rsid w:val="00826F4F"/>
    <w:rsid w:val="00827BC2"/>
    <w:rsid w:val="00831236"/>
    <w:rsid w:val="00850CD9"/>
    <w:rsid w:val="00857EBB"/>
    <w:rsid w:val="008644FA"/>
    <w:rsid w:val="008734C2"/>
    <w:rsid w:val="00880FA4"/>
    <w:rsid w:val="00883A25"/>
    <w:rsid w:val="00884BF7"/>
    <w:rsid w:val="00887869"/>
    <w:rsid w:val="0089026D"/>
    <w:rsid w:val="00895E0A"/>
    <w:rsid w:val="008A4ED6"/>
    <w:rsid w:val="008B12CD"/>
    <w:rsid w:val="008B57DD"/>
    <w:rsid w:val="008C1A98"/>
    <w:rsid w:val="008D4541"/>
    <w:rsid w:val="008D4D4B"/>
    <w:rsid w:val="008E00C3"/>
    <w:rsid w:val="008E1606"/>
    <w:rsid w:val="008E2C6E"/>
    <w:rsid w:val="008E7329"/>
    <w:rsid w:val="00900B16"/>
    <w:rsid w:val="00906CF5"/>
    <w:rsid w:val="00921D65"/>
    <w:rsid w:val="00933460"/>
    <w:rsid w:val="0094294A"/>
    <w:rsid w:val="00950B84"/>
    <w:rsid w:val="00960FA0"/>
    <w:rsid w:val="00961CA7"/>
    <w:rsid w:val="0096228A"/>
    <w:rsid w:val="00962B44"/>
    <w:rsid w:val="0097068D"/>
    <w:rsid w:val="0097160F"/>
    <w:rsid w:val="009719CA"/>
    <w:rsid w:val="00972EBD"/>
    <w:rsid w:val="00973312"/>
    <w:rsid w:val="00973AF4"/>
    <w:rsid w:val="0098066D"/>
    <w:rsid w:val="009845E9"/>
    <w:rsid w:val="00984AFF"/>
    <w:rsid w:val="009867F5"/>
    <w:rsid w:val="009944E9"/>
    <w:rsid w:val="009A3FC7"/>
    <w:rsid w:val="009B0624"/>
    <w:rsid w:val="009B2FD2"/>
    <w:rsid w:val="009B751D"/>
    <w:rsid w:val="009C0BBB"/>
    <w:rsid w:val="009C33E5"/>
    <w:rsid w:val="009D18DB"/>
    <w:rsid w:val="009D38A1"/>
    <w:rsid w:val="009F252B"/>
    <w:rsid w:val="00A10F93"/>
    <w:rsid w:val="00A114DD"/>
    <w:rsid w:val="00A14E15"/>
    <w:rsid w:val="00A234D7"/>
    <w:rsid w:val="00A32E74"/>
    <w:rsid w:val="00A36D9D"/>
    <w:rsid w:val="00A45C3E"/>
    <w:rsid w:val="00A46847"/>
    <w:rsid w:val="00A52A45"/>
    <w:rsid w:val="00A635F7"/>
    <w:rsid w:val="00A764FF"/>
    <w:rsid w:val="00A801F4"/>
    <w:rsid w:val="00A8044F"/>
    <w:rsid w:val="00A8146F"/>
    <w:rsid w:val="00A8511E"/>
    <w:rsid w:val="00A942C3"/>
    <w:rsid w:val="00A96B72"/>
    <w:rsid w:val="00AA025E"/>
    <w:rsid w:val="00AA3F07"/>
    <w:rsid w:val="00AB7391"/>
    <w:rsid w:val="00AC072C"/>
    <w:rsid w:val="00AC2F90"/>
    <w:rsid w:val="00AD33AA"/>
    <w:rsid w:val="00AD3BCC"/>
    <w:rsid w:val="00AD4D34"/>
    <w:rsid w:val="00AD4FD0"/>
    <w:rsid w:val="00AD5A2C"/>
    <w:rsid w:val="00AD5EFC"/>
    <w:rsid w:val="00AD7D4E"/>
    <w:rsid w:val="00AE03A1"/>
    <w:rsid w:val="00AE55F2"/>
    <w:rsid w:val="00AF0A5C"/>
    <w:rsid w:val="00AF2982"/>
    <w:rsid w:val="00AF3E4E"/>
    <w:rsid w:val="00AF602A"/>
    <w:rsid w:val="00AF6497"/>
    <w:rsid w:val="00B03AB4"/>
    <w:rsid w:val="00B04948"/>
    <w:rsid w:val="00B0756F"/>
    <w:rsid w:val="00B22D44"/>
    <w:rsid w:val="00B27093"/>
    <w:rsid w:val="00B35FC0"/>
    <w:rsid w:val="00B37B96"/>
    <w:rsid w:val="00B4425A"/>
    <w:rsid w:val="00B56A49"/>
    <w:rsid w:val="00B67591"/>
    <w:rsid w:val="00B7212D"/>
    <w:rsid w:val="00B737CD"/>
    <w:rsid w:val="00B73877"/>
    <w:rsid w:val="00B738EF"/>
    <w:rsid w:val="00B765E7"/>
    <w:rsid w:val="00B77D90"/>
    <w:rsid w:val="00B8076A"/>
    <w:rsid w:val="00B93555"/>
    <w:rsid w:val="00B93C97"/>
    <w:rsid w:val="00B93D62"/>
    <w:rsid w:val="00BA0ACC"/>
    <w:rsid w:val="00BA1F78"/>
    <w:rsid w:val="00BA6B7F"/>
    <w:rsid w:val="00BB7AC8"/>
    <w:rsid w:val="00BC194E"/>
    <w:rsid w:val="00BC1AE4"/>
    <w:rsid w:val="00BC44F4"/>
    <w:rsid w:val="00BD1165"/>
    <w:rsid w:val="00BD2AF0"/>
    <w:rsid w:val="00BD5CF7"/>
    <w:rsid w:val="00BE460A"/>
    <w:rsid w:val="00BE5F01"/>
    <w:rsid w:val="00BE76C7"/>
    <w:rsid w:val="00BF4A4F"/>
    <w:rsid w:val="00BF7035"/>
    <w:rsid w:val="00BF7BA7"/>
    <w:rsid w:val="00BF7EC0"/>
    <w:rsid w:val="00C0004F"/>
    <w:rsid w:val="00C04BD7"/>
    <w:rsid w:val="00C1189B"/>
    <w:rsid w:val="00C128C8"/>
    <w:rsid w:val="00C15CE7"/>
    <w:rsid w:val="00C163EF"/>
    <w:rsid w:val="00C21330"/>
    <w:rsid w:val="00C2449A"/>
    <w:rsid w:val="00C2679E"/>
    <w:rsid w:val="00C32D0B"/>
    <w:rsid w:val="00C33D44"/>
    <w:rsid w:val="00C343AD"/>
    <w:rsid w:val="00C34DC6"/>
    <w:rsid w:val="00C37929"/>
    <w:rsid w:val="00C40465"/>
    <w:rsid w:val="00C46E08"/>
    <w:rsid w:val="00C53316"/>
    <w:rsid w:val="00C622D3"/>
    <w:rsid w:val="00C64215"/>
    <w:rsid w:val="00C664F8"/>
    <w:rsid w:val="00C66ADC"/>
    <w:rsid w:val="00C676DB"/>
    <w:rsid w:val="00C7546D"/>
    <w:rsid w:val="00C84C82"/>
    <w:rsid w:val="00C90D34"/>
    <w:rsid w:val="00C93628"/>
    <w:rsid w:val="00C9531B"/>
    <w:rsid w:val="00CB2C56"/>
    <w:rsid w:val="00CB5FA1"/>
    <w:rsid w:val="00CC08BE"/>
    <w:rsid w:val="00CC0C91"/>
    <w:rsid w:val="00CC3776"/>
    <w:rsid w:val="00CC3C5E"/>
    <w:rsid w:val="00CC448E"/>
    <w:rsid w:val="00CC44BA"/>
    <w:rsid w:val="00CD4C7F"/>
    <w:rsid w:val="00CE7967"/>
    <w:rsid w:val="00CF106E"/>
    <w:rsid w:val="00CF1693"/>
    <w:rsid w:val="00CF2726"/>
    <w:rsid w:val="00CF4F54"/>
    <w:rsid w:val="00CF4FC4"/>
    <w:rsid w:val="00D029F9"/>
    <w:rsid w:val="00D108B3"/>
    <w:rsid w:val="00D1353F"/>
    <w:rsid w:val="00D1642F"/>
    <w:rsid w:val="00D2257D"/>
    <w:rsid w:val="00D253B1"/>
    <w:rsid w:val="00D34E61"/>
    <w:rsid w:val="00D446A0"/>
    <w:rsid w:val="00D52AFB"/>
    <w:rsid w:val="00D52D53"/>
    <w:rsid w:val="00D52DF2"/>
    <w:rsid w:val="00D66CBF"/>
    <w:rsid w:val="00D7092E"/>
    <w:rsid w:val="00D7488E"/>
    <w:rsid w:val="00D75C4E"/>
    <w:rsid w:val="00D80C1A"/>
    <w:rsid w:val="00D90E1A"/>
    <w:rsid w:val="00D946A3"/>
    <w:rsid w:val="00D96672"/>
    <w:rsid w:val="00D972E3"/>
    <w:rsid w:val="00DA2E6A"/>
    <w:rsid w:val="00DA34C8"/>
    <w:rsid w:val="00DA5082"/>
    <w:rsid w:val="00DB5298"/>
    <w:rsid w:val="00DD0050"/>
    <w:rsid w:val="00DD32CC"/>
    <w:rsid w:val="00DE10E0"/>
    <w:rsid w:val="00DE15E0"/>
    <w:rsid w:val="00DE1D48"/>
    <w:rsid w:val="00DE37A5"/>
    <w:rsid w:val="00DF086C"/>
    <w:rsid w:val="00E006D8"/>
    <w:rsid w:val="00E115FA"/>
    <w:rsid w:val="00E13705"/>
    <w:rsid w:val="00E15A38"/>
    <w:rsid w:val="00E15CA4"/>
    <w:rsid w:val="00E16F9E"/>
    <w:rsid w:val="00E20820"/>
    <w:rsid w:val="00E222E5"/>
    <w:rsid w:val="00E26F22"/>
    <w:rsid w:val="00E306E5"/>
    <w:rsid w:val="00E328EE"/>
    <w:rsid w:val="00E330DC"/>
    <w:rsid w:val="00E35CEE"/>
    <w:rsid w:val="00E37D83"/>
    <w:rsid w:val="00E419A6"/>
    <w:rsid w:val="00E439AB"/>
    <w:rsid w:val="00E55D9C"/>
    <w:rsid w:val="00E65D76"/>
    <w:rsid w:val="00E65E00"/>
    <w:rsid w:val="00E76300"/>
    <w:rsid w:val="00E773F1"/>
    <w:rsid w:val="00E817F4"/>
    <w:rsid w:val="00E83C10"/>
    <w:rsid w:val="00E86550"/>
    <w:rsid w:val="00E91078"/>
    <w:rsid w:val="00E96EF4"/>
    <w:rsid w:val="00EA3230"/>
    <w:rsid w:val="00EA5170"/>
    <w:rsid w:val="00EA5765"/>
    <w:rsid w:val="00EA784E"/>
    <w:rsid w:val="00ED6AD9"/>
    <w:rsid w:val="00EE2E5E"/>
    <w:rsid w:val="00EF26F3"/>
    <w:rsid w:val="00EF2944"/>
    <w:rsid w:val="00EF5A35"/>
    <w:rsid w:val="00EF5C2C"/>
    <w:rsid w:val="00F123D2"/>
    <w:rsid w:val="00F131F5"/>
    <w:rsid w:val="00F16DA5"/>
    <w:rsid w:val="00F20310"/>
    <w:rsid w:val="00F219FE"/>
    <w:rsid w:val="00F24529"/>
    <w:rsid w:val="00F265B7"/>
    <w:rsid w:val="00F3184F"/>
    <w:rsid w:val="00F32512"/>
    <w:rsid w:val="00F41F81"/>
    <w:rsid w:val="00F500B5"/>
    <w:rsid w:val="00F54E3B"/>
    <w:rsid w:val="00F673B7"/>
    <w:rsid w:val="00F73826"/>
    <w:rsid w:val="00F772DE"/>
    <w:rsid w:val="00F77A1F"/>
    <w:rsid w:val="00F81C68"/>
    <w:rsid w:val="00F92435"/>
    <w:rsid w:val="00F9493D"/>
    <w:rsid w:val="00F96AE0"/>
    <w:rsid w:val="00F97D1F"/>
    <w:rsid w:val="00FB169C"/>
    <w:rsid w:val="00FD142F"/>
    <w:rsid w:val="00FE0FBD"/>
    <w:rsid w:val="00FE444B"/>
    <w:rsid w:val="00FE54C3"/>
    <w:rsid w:val="00FE6522"/>
    <w:rsid w:val="00FF0567"/>
    <w:rsid w:val="00FF1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19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69"/>
  </w:style>
  <w:style w:type="paragraph" w:styleId="Heading2">
    <w:name w:val="heading 2"/>
    <w:basedOn w:val="Normal"/>
    <w:next w:val="Normal"/>
    <w:link w:val="Heading2Char"/>
    <w:uiPriority w:val="9"/>
    <w:semiHidden/>
    <w:unhideWhenUsed/>
    <w:qFormat/>
    <w:rsid w:val="00E26F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4B5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9E2"/>
    <w:rPr>
      <w:color w:val="0000FF" w:themeColor="hyperlink"/>
      <w:u w:val="single"/>
    </w:rPr>
  </w:style>
  <w:style w:type="character" w:customStyle="1" w:styleId="apple-converted-space">
    <w:name w:val="apple-converted-space"/>
    <w:basedOn w:val="DefaultParagraphFont"/>
    <w:rsid w:val="00460CB9"/>
  </w:style>
  <w:style w:type="character" w:styleId="Emphasis">
    <w:name w:val="Emphasis"/>
    <w:basedOn w:val="DefaultParagraphFont"/>
    <w:uiPriority w:val="20"/>
    <w:qFormat/>
    <w:rsid w:val="00460CB9"/>
    <w:rPr>
      <w:i/>
      <w:iCs/>
    </w:rPr>
  </w:style>
  <w:style w:type="paragraph" w:styleId="NormalWeb">
    <w:name w:val="Normal (Web)"/>
    <w:basedOn w:val="Normal"/>
    <w:uiPriority w:val="99"/>
    <w:unhideWhenUsed/>
    <w:rsid w:val="00707E3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081B51"/>
    <w:rPr>
      <w:color w:val="800080" w:themeColor="followedHyperlink"/>
      <w:u w:val="single"/>
    </w:rPr>
  </w:style>
  <w:style w:type="character" w:customStyle="1" w:styleId="Heading3Char">
    <w:name w:val="Heading 3 Char"/>
    <w:basedOn w:val="DefaultParagraphFont"/>
    <w:link w:val="Heading3"/>
    <w:uiPriority w:val="9"/>
    <w:rsid w:val="00324B52"/>
    <w:rPr>
      <w:rFonts w:ascii="Times" w:hAnsi="Times"/>
      <w:b/>
      <w:bCs/>
      <w:sz w:val="27"/>
      <w:szCs w:val="27"/>
    </w:rPr>
  </w:style>
  <w:style w:type="character" w:customStyle="1" w:styleId="ub">
    <w:name w:val="ub"/>
    <w:basedOn w:val="DefaultParagraphFont"/>
    <w:rsid w:val="00324B52"/>
  </w:style>
  <w:style w:type="character" w:customStyle="1" w:styleId="ve">
    <w:name w:val="ve"/>
    <w:basedOn w:val="DefaultParagraphFont"/>
    <w:rsid w:val="00324B52"/>
  </w:style>
  <w:style w:type="character" w:customStyle="1" w:styleId="pl">
    <w:name w:val="pl"/>
    <w:basedOn w:val="DefaultParagraphFont"/>
    <w:rsid w:val="00324B52"/>
  </w:style>
  <w:style w:type="paragraph" w:styleId="Footer">
    <w:name w:val="footer"/>
    <w:basedOn w:val="Normal"/>
    <w:link w:val="FooterChar"/>
    <w:uiPriority w:val="99"/>
    <w:unhideWhenUsed/>
    <w:rsid w:val="004262BB"/>
    <w:pPr>
      <w:tabs>
        <w:tab w:val="center" w:pos="4320"/>
        <w:tab w:val="right" w:pos="8640"/>
      </w:tabs>
    </w:pPr>
  </w:style>
  <w:style w:type="character" w:customStyle="1" w:styleId="FooterChar">
    <w:name w:val="Footer Char"/>
    <w:basedOn w:val="DefaultParagraphFont"/>
    <w:link w:val="Footer"/>
    <w:uiPriority w:val="99"/>
    <w:rsid w:val="004262BB"/>
  </w:style>
  <w:style w:type="character" w:styleId="PageNumber">
    <w:name w:val="page number"/>
    <w:basedOn w:val="DefaultParagraphFont"/>
    <w:uiPriority w:val="99"/>
    <w:semiHidden/>
    <w:unhideWhenUsed/>
    <w:rsid w:val="004262BB"/>
  </w:style>
  <w:style w:type="paragraph" w:styleId="Header">
    <w:name w:val="header"/>
    <w:basedOn w:val="Normal"/>
    <w:link w:val="HeaderChar"/>
    <w:uiPriority w:val="99"/>
    <w:unhideWhenUsed/>
    <w:rsid w:val="004262BB"/>
    <w:pPr>
      <w:tabs>
        <w:tab w:val="center" w:pos="4320"/>
        <w:tab w:val="right" w:pos="8640"/>
      </w:tabs>
    </w:pPr>
  </w:style>
  <w:style w:type="character" w:customStyle="1" w:styleId="HeaderChar">
    <w:name w:val="Header Char"/>
    <w:basedOn w:val="DefaultParagraphFont"/>
    <w:link w:val="Header"/>
    <w:uiPriority w:val="99"/>
    <w:rsid w:val="004262BB"/>
  </w:style>
  <w:style w:type="character" w:customStyle="1" w:styleId="Heading2Char">
    <w:name w:val="Heading 2 Char"/>
    <w:basedOn w:val="DefaultParagraphFont"/>
    <w:link w:val="Heading2"/>
    <w:uiPriority w:val="9"/>
    <w:semiHidden/>
    <w:rsid w:val="00E26F2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69"/>
  </w:style>
  <w:style w:type="paragraph" w:styleId="Heading2">
    <w:name w:val="heading 2"/>
    <w:basedOn w:val="Normal"/>
    <w:next w:val="Normal"/>
    <w:link w:val="Heading2Char"/>
    <w:uiPriority w:val="9"/>
    <w:semiHidden/>
    <w:unhideWhenUsed/>
    <w:qFormat/>
    <w:rsid w:val="00E26F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4B5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9E2"/>
    <w:rPr>
      <w:color w:val="0000FF" w:themeColor="hyperlink"/>
      <w:u w:val="single"/>
    </w:rPr>
  </w:style>
  <w:style w:type="character" w:customStyle="1" w:styleId="apple-converted-space">
    <w:name w:val="apple-converted-space"/>
    <w:basedOn w:val="DefaultParagraphFont"/>
    <w:rsid w:val="00460CB9"/>
  </w:style>
  <w:style w:type="character" w:styleId="Emphasis">
    <w:name w:val="Emphasis"/>
    <w:basedOn w:val="DefaultParagraphFont"/>
    <w:uiPriority w:val="20"/>
    <w:qFormat/>
    <w:rsid w:val="00460CB9"/>
    <w:rPr>
      <w:i/>
      <w:iCs/>
    </w:rPr>
  </w:style>
  <w:style w:type="paragraph" w:styleId="NormalWeb">
    <w:name w:val="Normal (Web)"/>
    <w:basedOn w:val="Normal"/>
    <w:uiPriority w:val="99"/>
    <w:unhideWhenUsed/>
    <w:rsid w:val="00707E3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081B51"/>
    <w:rPr>
      <w:color w:val="800080" w:themeColor="followedHyperlink"/>
      <w:u w:val="single"/>
    </w:rPr>
  </w:style>
  <w:style w:type="character" w:customStyle="1" w:styleId="Heading3Char">
    <w:name w:val="Heading 3 Char"/>
    <w:basedOn w:val="DefaultParagraphFont"/>
    <w:link w:val="Heading3"/>
    <w:uiPriority w:val="9"/>
    <w:rsid w:val="00324B52"/>
    <w:rPr>
      <w:rFonts w:ascii="Times" w:hAnsi="Times"/>
      <w:b/>
      <w:bCs/>
      <w:sz w:val="27"/>
      <w:szCs w:val="27"/>
    </w:rPr>
  </w:style>
  <w:style w:type="character" w:customStyle="1" w:styleId="ub">
    <w:name w:val="ub"/>
    <w:basedOn w:val="DefaultParagraphFont"/>
    <w:rsid w:val="00324B52"/>
  </w:style>
  <w:style w:type="character" w:customStyle="1" w:styleId="ve">
    <w:name w:val="ve"/>
    <w:basedOn w:val="DefaultParagraphFont"/>
    <w:rsid w:val="00324B52"/>
  </w:style>
  <w:style w:type="character" w:customStyle="1" w:styleId="pl">
    <w:name w:val="pl"/>
    <w:basedOn w:val="DefaultParagraphFont"/>
    <w:rsid w:val="00324B52"/>
  </w:style>
  <w:style w:type="paragraph" w:styleId="Footer">
    <w:name w:val="footer"/>
    <w:basedOn w:val="Normal"/>
    <w:link w:val="FooterChar"/>
    <w:uiPriority w:val="99"/>
    <w:unhideWhenUsed/>
    <w:rsid w:val="004262BB"/>
    <w:pPr>
      <w:tabs>
        <w:tab w:val="center" w:pos="4320"/>
        <w:tab w:val="right" w:pos="8640"/>
      </w:tabs>
    </w:pPr>
  </w:style>
  <w:style w:type="character" w:customStyle="1" w:styleId="FooterChar">
    <w:name w:val="Footer Char"/>
    <w:basedOn w:val="DefaultParagraphFont"/>
    <w:link w:val="Footer"/>
    <w:uiPriority w:val="99"/>
    <w:rsid w:val="004262BB"/>
  </w:style>
  <w:style w:type="character" w:styleId="PageNumber">
    <w:name w:val="page number"/>
    <w:basedOn w:val="DefaultParagraphFont"/>
    <w:uiPriority w:val="99"/>
    <w:semiHidden/>
    <w:unhideWhenUsed/>
    <w:rsid w:val="004262BB"/>
  </w:style>
  <w:style w:type="paragraph" w:styleId="Header">
    <w:name w:val="header"/>
    <w:basedOn w:val="Normal"/>
    <w:link w:val="HeaderChar"/>
    <w:uiPriority w:val="99"/>
    <w:unhideWhenUsed/>
    <w:rsid w:val="004262BB"/>
    <w:pPr>
      <w:tabs>
        <w:tab w:val="center" w:pos="4320"/>
        <w:tab w:val="right" w:pos="8640"/>
      </w:tabs>
    </w:pPr>
  </w:style>
  <w:style w:type="character" w:customStyle="1" w:styleId="HeaderChar">
    <w:name w:val="Header Char"/>
    <w:basedOn w:val="DefaultParagraphFont"/>
    <w:link w:val="Header"/>
    <w:uiPriority w:val="99"/>
    <w:rsid w:val="004262BB"/>
  </w:style>
  <w:style w:type="character" w:customStyle="1" w:styleId="Heading2Char">
    <w:name w:val="Heading 2 Char"/>
    <w:basedOn w:val="DefaultParagraphFont"/>
    <w:link w:val="Heading2"/>
    <w:uiPriority w:val="9"/>
    <w:semiHidden/>
    <w:rsid w:val="00E26F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9042">
      <w:bodyDiv w:val="1"/>
      <w:marLeft w:val="0"/>
      <w:marRight w:val="0"/>
      <w:marTop w:val="0"/>
      <w:marBottom w:val="0"/>
      <w:divBdr>
        <w:top w:val="none" w:sz="0" w:space="0" w:color="auto"/>
        <w:left w:val="none" w:sz="0" w:space="0" w:color="auto"/>
        <w:bottom w:val="none" w:sz="0" w:space="0" w:color="auto"/>
        <w:right w:val="none" w:sz="0" w:space="0" w:color="auto"/>
      </w:divBdr>
    </w:div>
    <w:div w:id="287204461">
      <w:bodyDiv w:val="1"/>
      <w:marLeft w:val="0"/>
      <w:marRight w:val="0"/>
      <w:marTop w:val="0"/>
      <w:marBottom w:val="0"/>
      <w:divBdr>
        <w:top w:val="none" w:sz="0" w:space="0" w:color="auto"/>
        <w:left w:val="none" w:sz="0" w:space="0" w:color="auto"/>
        <w:bottom w:val="none" w:sz="0" w:space="0" w:color="auto"/>
        <w:right w:val="none" w:sz="0" w:space="0" w:color="auto"/>
      </w:divBdr>
    </w:div>
    <w:div w:id="391000427">
      <w:bodyDiv w:val="1"/>
      <w:marLeft w:val="0"/>
      <w:marRight w:val="0"/>
      <w:marTop w:val="0"/>
      <w:marBottom w:val="0"/>
      <w:divBdr>
        <w:top w:val="none" w:sz="0" w:space="0" w:color="auto"/>
        <w:left w:val="none" w:sz="0" w:space="0" w:color="auto"/>
        <w:bottom w:val="none" w:sz="0" w:space="0" w:color="auto"/>
        <w:right w:val="none" w:sz="0" w:space="0" w:color="auto"/>
      </w:divBdr>
    </w:div>
    <w:div w:id="449249557">
      <w:bodyDiv w:val="1"/>
      <w:marLeft w:val="0"/>
      <w:marRight w:val="0"/>
      <w:marTop w:val="0"/>
      <w:marBottom w:val="0"/>
      <w:divBdr>
        <w:top w:val="none" w:sz="0" w:space="0" w:color="auto"/>
        <w:left w:val="none" w:sz="0" w:space="0" w:color="auto"/>
        <w:bottom w:val="none" w:sz="0" w:space="0" w:color="auto"/>
        <w:right w:val="none" w:sz="0" w:space="0" w:color="auto"/>
      </w:divBdr>
    </w:div>
    <w:div w:id="506478833">
      <w:bodyDiv w:val="1"/>
      <w:marLeft w:val="0"/>
      <w:marRight w:val="0"/>
      <w:marTop w:val="0"/>
      <w:marBottom w:val="0"/>
      <w:divBdr>
        <w:top w:val="none" w:sz="0" w:space="0" w:color="auto"/>
        <w:left w:val="none" w:sz="0" w:space="0" w:color="auto"/>
        <w:bottom w:val="none" w:sz="0" w:space="0" w:color="auto"/>
        <w:right w:val="none" w:sz="0" w:space="0" w:color="auto"/>
      </w:divBdr>
    </w:div>
    <w:div w:id="509608202">
      <w:bodyDiv w:val="1"/>
      <w:marLeft w:val="0"/>
      <w:marRight w:val="0"/>
      <w:marTop w:val="0"/>
      <w:marBottom w:val="0"/>
      <w:divBdr>
        <w:top w:val="none" w:sz="0" w:space="0" w:color="auto"/>
        <w:left w:val="none" w:sz="0" w:space="0" w:color="auto"/>
        <w:bottom w:val="none" w:sz="0" w:space="0" w:color="auto"/>
        <w:right w:val="none" w:sz="0" w:space="0" w:color="auto"/>
      </w:divBdr>
    </w:div>
    <w:div w:id="644747531">
      <w:bodyDiv w:val="1"/>
      <w:marLeft w:val="0"/>
      <w:marRight w:val="0"/>
      <w:marTop w:val="0"/>
      <w:marBottom w:val="0"/>
      <w:divBdr>
        <w:top w:val="none" w:sz="0" w:space="0" w:color="auto"/>
        <w:left w:val="none" w:sz="0" w:space="0" w:color="auto"/>
        <w:bottom w:val="none" w:sz="0" w:space="0" w:color="auto"/>
        <w:right w:val="none" w:sz="0" w:space="0" w:color="auto"/>
      </w:divBdr>
    </w:div>
    <w:div w:id="649679232">
      <w:bodyDiv w:val="1"/>
      <w:marLeft w:val="0"/>
      <w:marRight w:val="0"/>
      <w:marTop w:val="0"/>
      <w:marBottom w:val="0"/>
      <w:divBdr>
        <w:top w:val="none" w:sz="0" w:space="0" w:color="auto"/>
        <w:left w:val="none" w:sz="0" w:space="0" w:color="auto"/>
        <w:bottom w:val="none" w:sz="0" w:space="0" w:color="auto"/>
        <w:right w:val="none" w:sz="0" w:space="0" w:color="auto"/>
      </w:divBdr>
    </w:div>
    <w:div w:id="703018664">
      <w:bodyDiv w:val="1"/>
      <w:marLeft w:val="0"/>
      <w:marRight w:val="0"/>
      <w:marTop w:val="0"/>
      <w:marBottom w:val="0"/>
      <w:divBdr>
        <w:top w:val="none" w:sz="0" w:space="0" w:color="auto"/>
        <w:left w:val="none" w:sz="0" w:space="0" w:color="auto"/>
        <w:bottom w:val="none" w:sz="0" w:space="0" w:color="auto"/>
        <w:right w:val="none" w:sz="0" w:space="0" w:color="auto"/>
      </w:divBdr>
    </w:div>
    <w:div w:id="712652382">
      <w:bodyDiv w:val="1"/>
      <w:marLeft w:val="0"/>
      <w:marRight w:val="0"/>
      <w:marTop w:val="0"/>
      <w:marBottom w:val="0"/>
      <w:divBdr>
        <w:top w:val="none" w:sz="0" w:space="0" w:color="auto"/>
        <w:left w:val="none" w:sz="0" w:space="0" w:color="auto"/>
        <w:bottom w:val="none" w:sz="0" w:space="0" w:color="auto"/>
        <w:right w:val="none" w:sz="0" w:space="0" w:color="auto"/>
      </w:divBdr>
    </w:div>
    <w:div w:id="791099331">
      <w:bodyDiv w:val="1"/>
      <w:marLeft w:val="0"/>
      <w:marRight w:val="0"/>
      <w:marTop w:val="0"/>
      <w:marBottom w:val="0"/>
      <w:divBdr>
        <w:top w:val="none" w:sz="0" w:space="0" w:color="auto"/>
        <w:left w:val="none" w:sz="0" w:space="0" w:color="auto"/>
        <w:bottom w:val="none" w:sz="0" w:space="0" w:color="auto"/>
        <w:right w:val="none" w:sz="0" w:space="0" w:color="auto"/>
      </w:divBdr>
    </w:div>
    <w:div w:id="892272678">
      <w:bodyDiv w:val="1"/>
      <w:marLeft w:val="0"/>
      <w:marRight w:val="0"/>
      <w:marTop w:val="0"/>
      <w:marBottom w:val="0"/>
      <w:divBdr>
        <w:top w:val="none" w:sz="0" w:space="0" w:color="auto"/>
        <w:left w:val="none" w:sz="0" w:space="0" w:color="auto"/>
        <w:bottom w:val="none" w:sz="0" w:space="0" w:color="auto"/>
        <w:right w:val="none" w:sz="0" w:space="0" w:color="auto"/>
      </w:divBdr>
    </w:div>
    <w:div w:id="937060772">
      <w:bodyDiv w:val="1"/>
      <w:marLeft w:val="0"/>
      <w:marRight w:val="0"/>
      <w:marTop w:val="0"/>
      <w:marBottom w:val="0"/>
      <w:divBdr>
        <w:top w:val="none" w:sz="0" w:space="0" w:color="auto"/>
        <w:left w:val="none" w:sz="0" w:space="0" w:color="auto"/>
        <w:bottom w:val="none" w:sz="0" w:space="0" w:color="auto"/>
        <w:right w:val="none" w:sz="0" w:space="0" w:color="auto"/>
      </w:divBdr>
    </w:div>
    <w:div w:id="989596615">
      <w:bodyDiv w:val="1"/>
      <w:marLeft w:val="0"/>
      <w:marRight w:val="0"/>
      <w:marTop w:val="0"/>
      <w:marBottom w:val="0"/>
      <w:divBdr>
        <w:top w:val="none" w:sz="0" w:space="0" w:color="auto"/>
        <w:left w:val="none" w:sz="0" w:space="0" w:color="auto"/>
        <w:bottom w:val="none" w:sz="0" w:space="0" w:color="auto"/>
        <w:right w:val="none" w:sz="0" w:space="0" w:color="auto"/>
      </w:divBdr>
      <w:divsChild>
        <w:div w:id="81877937">
          <w:marLeft w:val="547"/>
          <w:marRight w:val="0"/>
          <w:marTop w:val="134"/>
          <w:marBottom w:val="0"/>
          <w:divBdr>
            <w:top w:val="none" w:sz="0" w:space="0" w:color="auto"/>
            <w:left w:val="none" w:sz="0" w:space="0" w:color="auto"/>
            <w:bottom w:val="none" w:sz="0" w:space="0" w:color="auto"/>
            <w:right w:val="none" w:sz="0" w:space="0" w:color="auto"/>
          </w:divBdr>
        </w:div>
      </w:divsChild>
    </w:div>
    <w:div w:id="1279491101">
      <w:bodyDiv w:val="1"/>
      <w:marLeft w:val="0"/>
      <w:marRight w:val="0"/>
      <w:marTop w:val="0"/>
      <w:marBottom w:val="0"/>
      <w:divBdr>
        <w:top w:val="none" w:sz="0" w:space="0" w:color="auto"/>
        <w:left w:val="none" w:sz="0" w:space="0" w:color="auto"/>
        <w:bottom w:val="none" w:sz="0" w:space="0" w:color="auto"/>
        <w:right w:val="none" w:sz="0" w:space="0" w:color="auto"/>
      </w:divBdr>
    </w:div>
    <w:div w:id="1425414265">
      <w:bodyDiv w:val="1"/>
      <w:marLeft w:val="0"/>
      <w:marRight w:val="0"/>
      <w:marTop w:val="0"/>
      <w:marBottom w:val="0"/>
      <w:divBdr>
        <w:top w:val="none" w:sz="0" w:space="0" w:color="auto"/>
        <w:left w:val="none" w:sz="0" w:space="0" w:color="auto"/>
        <w:bottom w:val="none" w:sz="0" w:space="0" w:color="auto"/>
        <w:right w:val="none" w:sz="0" w:space="0" w:color="auto"/>
      </w:divBdr>
    </w:div>
    <w:div w:id="1445804674">
      <w:bodyDiv w:val="1"/>
      <w:marLeft w:val="0"/>
      <w:marRight w:val="0"/>
      <w:marTop w:val="0"/>
      <w:marBottom w:val="0"/>
      <w:divBdr>
        <w:top w:val="none" w:sz="0" w:space="0" w:color="auto"/>
        <w:left w:val="none" w:sz="0" w:space="0" w:color="auto"/>
        <w:bottom w:val="none" w:sz="0" w:space="0" w:color="auto"/>
        <w:right w:val="none" w:sz="0" w:space="0" w:color="auto"/>
      </w:divBdr>
    </w:div>
    <w:div w:id="1484544885">
      <w:bodyDiv w:val="1"/>
      <w:marLeft w:val="0"/>
      <w:marRight w:val="0"/>
      <w:marTop w:val="0"/>
      <w:marBottom w:val="0"/>
      <w:divBdr>
        <w:top w:val="none" w:sz="0" w:space="0" w:color="auto"/>
        <w:left w:val="none" w:sz="0" w:space="0" w:color="auto"/>
        <w:bottom w:val="none" w:sz="0" w:space="0" w:color="auto"/>
        <w:right w:val="none" w:sz="0" w:space="0" w:color="auto"/>
      </w:divBdr>
    </w:div>
    <w:div w:id="1613631810">
      <w:bodyDiv w:val="1"/>
      <w:marLeft w:val="0"/>
      <w:marRight w:val="0"/>
      <w:marTop w:val="0"/>
      <w:marBottom w:val="0"/>
      <w:divBdr>
        <w:top w:val="none" w:sz="0" w:space="0" w:color="auto"/>
        <w:left w:val="none" w:sz="0" w:space="0" w:color="auto"/>
        <w:bottom w:val="none" w:sz="0" w:space="0" w:color="auto"/>
        <w:right w:val="none" w:sz="0" w:space="0" w:color="auto"/>
      </w:divBdr>
    </w:div>
    <w:div w:id="1626348931">
      <w:bodyDiv w:val="1"/>
      <w:marLeft w:val="0"/>
      <w:marRight w:val="0"/>
      <w:marTop w:val="0"/>
      <w:marBottom w:val="0"/>
      <w:divBdr>
        <w:top w:val="none" w:sz="0" w:space="0" w:color="auto"/>
        <w:left w:val="none" w:sz="0" w:space="0" w:color="auto"/>
        <w:bottom w:val="none" w:sz="0" w:space="0" w:color="auto"/>
        <w:right w:val="none" w:sz="0" w:space="0" w:color="auto"/>
      </w:divBdr>
    </w:div>
    <w:div w:id="1654942818">
      <w:bodyDiv w:val="1"/>
      <w:marLeft w:val="0"/>
      <w:marRight w:val="0"/>
      <w:marTop w:val="0"/>
      <w:marBottom w:val="0"/>
      <w:divBdr>
        <w:top w:val="none" w:sz="0" w:space="0" w:color="auto"/>
        <w:left w:val="none" w:sz="0" w:space="0" w:color="auto"/>
        <w:bottom w:val="none" w:sz="0" w:space="0" w:color="auto"/>
        <w:right w:val="none" w:sz="0" w:space="0" w:color="auto"/>
      </w:divBdr>
      <w:divsChild>
        <w:div w:id="1712536978">
          <w:marLeft w:val="0"/>
          <w:marRight w:val="0"/>
          <w:marTop w:val="0"/>
          <w:marBottom w:val="0"/>
          <w:divBdr>
            <w:top w:val="none" w:sz="0" w:space="0" w:color="auto"/>
            <w:left w:val="none" w:sz="0" w:space="0" w:color="auto"/>
            <w:bottom w:val="none" w:sz="0" w:space="0" w:color="auto"/>
            <w:right w:val="none" w:sz="0" w:space="0" w:color="auto"/>
          </w:divBdr>
        </w:div>
        <w:div w:id="1498499083">
          <w:marLeft w:val="0"/>
          <w:marRight w:val="0"/>
          <w:marTop w:val="0"/>
          <w:marBottom w:val="0"/>
          <w:divBdr>
            <w:top w:val="none" w:sz="0" w:space="0" w:color="auto"/>
            <w:left w:val="none" w:sz="0" w:space="0" w:color="auto"/>
            <w:bottom w:val="none" w:sz="0" w:space="0" w:color="auto"/>
            <w:right w:val="none" w:sz="0" w:space="0" w:color="auto"/>
          </w:divBdr>
          <w:divsChild>
            <w:div w:id="6300036">
              <w:marLeft w:val="0"/>
              <w:marRight w:val="0"/>
              <w:marTop w:val="0"/>
              <w:marBottom w:val="0"/>
              <w:divBdr>
                <w:top w:val="none" w:sz="0" w:space="0" w:color="auto"/>
                <w:left w:val="none" w:sz="0" w:space="0" w:color="auto"/>
                <w:bottom w:val="none" w:sz="0" w:space="0" w:color="auto"/>
                <w:right w:val="none" w:sz="0" w:space="0" w:color="auto"/>
              </w:divBdr>
              <w:divsChild>
                <w:div w:id="884832541">
                  <w:marLeft w:val="0"/>
                  <w:marRight w:val="0"/>
                  <w:marTop w:val="0"/>
                  <w:marBottom w:val="0"/>
                  <w:divBdr>
                    <w:top w:val="none" w:sz="0" w:space="0" w:color="auto"/>
                    <w:left w:val="none" w:sz="0" w:space="0" w:color="auto"/>
                    <w:bottom w:val="none" w:sz="0" w:space="0" w:color="auto"/>
                    <w:right w:val="none" w:sz="0" w:space="0" w:color="auto"/>
                  </w:divBdr>
                  <w:divsChild>
                    <w:div w:id="1898280819">
                      <w:marLeft w:val="0"/>
                      <w:marRight w:val="0"/>
                      <w:marTop w:val="0"/>
                      <w:marBottom w:val="0"/>
                      <w:divBdr>
                        <w:top w:val="none" w:sz="0" w:space="0" w:color="auto"/>
                        <w:left w:val="none" w:sz="0" w:space="0" w:color="auto"/>
                        <w:bottom w:val="none" w:sz="0" w:space="0" w:color="auto"/>
                        <w:right w:val="none" w:sz="0" w:space="0" w:color="auto"/>
                      </w:divBdr>
                      <w:divsChild>
                        <w:div w:id="868103544">
                          <w:marLeft w:val="0"/>
                          <w:marRight w:val="0"/>
                          <w:marTop w:val="0"/>
                          <w:marBottom w:val="0"/>
                          <w:divBdr>
                            <w:top w:val="none" w:sz="0" w:space="0" w:color="auto"/>
                            <w:left w:val="none" w:sz="0" w:space="0" w:color="auto"/>
                            <w:bottom w:val="none" w:sz="0" w:space="0" w:color="auto"/>
                            <w:right w:val="none" w:sz="0" w:space="0" w:color="auto"/>
                          </w:divBdr>
                        </w:div>
                        <w:div w:id="16099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99290">
      <w:bodyDiv w:val="1"/>
      <w:marLeft w:val="0"/>
      <w:marRight w:val="0"/>
      <w:marTop w:val="0"/>
      <w:marBottom w:val="0"/>
      <w:divBdr>
        <w:top w:val="none" w:sz="0" w:space="0" w:color="auto"/>
        <w:left w:val="none" w:sz="0" w:space="0" w:color="auto"/>
        <w:bottom w:val="none" w:sz="0" w:space="0" w:color="auto"/>
        <w:right w:val="none" w:sz="0" w:space="0" w:color="auto"/>
      </w:divBdr>
    </w:div>
    <w:div w:id="1927492878">
      <w:bodyDiv w:val="1"/>
      <w:marLeft w:val="0"/>
      <w:marRight w:val="0"/>
      <w:marTop w:val="0"/>
      <w:marBottom w:val="0"/>
      <w:divBdr>
        <w:top w:val="none" w:sz="0" w:space="0" w:color="auto"/>
        <w:left w:val="none" w:sz="0" w:space="0" w:color="auto"/>
        <w:bottom w:val="none" w:sz="0" w:space="0" w:color="auto"/>
        <w:right w:val="none" w:sz="0" w:space="0" w:color="auto"/>
      </w:divBdr>
    </w:div>
    <w:div w:id="1957910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guardian.com/film/2011/jun/07/life-in-a-day-macdonald" TargetMode="External"/><Relationship Id="rId9" Type="http://schemas.openxmlformats.org/officeDocument/2006/relationships/hyperlink" Target="http://www.wired.com/2011/07/life-in-a-day-interviews/all/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6277</Words>
  <Characters>35782</Characters>
  <Application>Microsoft Macintosh Word</Application>
  <DocSecurity>0</DocSecurity>
  <Lines>298</Lines>
  <Paragraphs>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Van Dijk, T.A. 1997. ‘The Study of Discourse’, in Van Dijk, T.A. (ed.) Discourse</vt:lpstr>
    </vt:vector>
  </TitlesOfParts>
  <Manager/>
  <Company/>
  <LinksUpToDate>false</LinksUpToDate>
  <CharactersWithSpaces>41976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Ashton</dc:creator>
  <cp:keywords/>
  <dc:description/>
  <cp:lastModifiedBy>Daniel Ashton</cp:lastModifiedBy>
  <cp:revision>12</cp:revision>
  <cp:lastPrinted>2014-11-25T15:36:00Z</cp:lastPrinted>
  <dcterms:created xsi:type="dcterms:W3CDTF">2014-11-28T14:12:00Z</dcterms:created>
  <dcterms:modified xsi:type="dcterms:W3CDTF">2015-06-19T20:42:00Z</dcterms:modified>
  <cp:category/>
</cp:coreProperties>
</file>