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6D" w:rsidRDefault="00F50EB1" w:rsidP="002F1F44">
      <w:pPr>
        <w:pStyle w:val="Heading1"/>
      </w:pPr>
      <w:bookmarkStart w:id="0" w:name="_GoBack"/>
      <w:bookmarkEnd w:id="0"/>
      <w:r>
        <w:t>The e</w:t>
      </w:r>
      <w:r w:rsidR="006D0D6D">
        <w:t>pidemiology of sarcopenia</w:t>
      </w:r>
    </w:p>
    <w:p w:rsidR="00F50EB1" w:rsidRPr="00F50EB1" w:rsidRDefault="00F50EB1">
      <w:r w:rsidRPr="00F50EB1">
        <w:t>Dr. Richard Matthew Dodds</w:t>
      </w:r>
      <w:r w:rsidR="006A2AE9">
        <w:t xml:space="preserve"> </w:t>
      </w:r>
      <w:r>
        <w:t>*</w:t>
      </w:r>
      <w:r w:rsidRPr="00F50EB1">
        <w:rPr>
          <w:vertAlign w:val="superscript"/>
        </w:rPr>
        <w:t>1</w:t>
      </w:r>
      <w:r w:rsidR="00D9559B">
        <w:rPr>
          <w:vertAlign w:val="superscript"/>
        </w:rPr>
        <w:t>,2</w:t>
      </w:r>
      <w:r w:rsidRPr="00F50EB1">
        <w:br/>
        <w:t>Dr. Helen Clare Roberts</w:t>
      </w:r>
      <w:r w:rsidR="006A2AE9">
        <w:t xml:space="preserve"> </w:t>
      </w:r>
      <w:r w:rsidR="005D3353">
        <w:rPr>
          <w:vertAlign w:val="superscript"/>
        </w:rPr>
        <w:t>1</w:t>
      </w:r>
      <w:r w:rsidR="00D9559B">
        <w:rPr>
          <w:vertAlign w:val="superscript"/>
        </w:rPr>
        <w:t>,</w:t>
      </w:r>
      <w:r w:rsidR="005D3353">
        <w:rPr>
          <w:vertAlign w:val="superscript"/>
        </w:rPr>
        <w:t>2</w:t>
      </w:r>
      <w:r w:rsidR="00D9559B">
        <w:rPr>
          <w:vertAlign w:val="superscript"/>
        </w:rPr>
        <w:t>,</w:t>
      </w:r>
      <w:r w:rsidR="005D3353">
        <w:rPr>
          <w:vertAlign w:val="superscript"/>
        </w:rPr>
        <w:t>3</w:t>
      </w:r>
      <w:r w:rsidR="00D9559B">
        <w:rPr>
          <w:vertAlign w:val="superscript"/>
        </w:rPr>
        <w:t>,4</w:t>
      </w:r>
      <w:r w:rsidR="008B62C3">
        <w:rPr>
          <w:vertAlign w:val="superscript"/>
        </w:rPr>
        <w:br/>
      </w:r>
      <w:r w:rsidR="008B62C3">
        <w:t xml:space="preserve">Prof. Cyrus Cooper </w:t>
      </w:r>
      <w:r w:rsidR="008B62C3">
        <w:rPr>
          <w:vertAlign w:val="superscript"/>
        </w:rPr>
        <w:t>1</w:t>
      </w:r>
      <w:r w:rsidR="00D9559B">
        <w:rPr>
          <w:vertAlign w:val="superscript"/>
        </w:rPr>
        <w:t>,</w:t>
      </w:r>
      <w:r w:rsidR="001773D8">
        <w:rPr>
          <w:vertAlign w:val="superscript"/>
        </w:rPr>
        <w:t>3,</w:t>
      </w:r>
      <w:r w:rsidR="00D9559B">
        <w:rPr>
          <w:vertAlign w:val="superscript"/>
        </w:rPr>
        <w:t>5</w:t>
      </w:r>
      <w:r w:rsidRPr="00F50EB1">
        <w:br/>
        <w:t>Prof. Avan Aihie Sayer</w:t>
      </w:r>
      <w:r w:rsidR="006A2AE9">
        <w:t xml:space="preserve"> </w:t>
      </w:r>
      <w:r w:rsidR="005D3353">
        <w:rPr>
          <w:vertAlign w:val="superscript"/>
        </w:rPr>
        <w:t>1</w:t>
      </w:r>
      <w:r w:rsidR="00D9559B">
        <w:rPr>
          <w:vertAlign w:val="superscript"/>
        </w:rPr>
        <w:t>,</w:t>
      </w:r>
      <w:r w:rsidR="005D3353">
        <w:rPr>
          <w:vertAlign w:val="superscript"/>
        </w:rPr>
        <w:t>2</w:t>
      </w:r>
      <w:r w:rsidR="00D9559B">
        <w:rPr>
          <w:vertAlign w:val="superscript"/>
        </w:rPr>
        <w:t>,</w:t>
      </w:r>
      <w:r w:rsidR="005D3353">
        <w:rPr>
          <w:vertAlign w:val="superscript"/>
        </w:rPr>
        <w:t>3</w:t>
      </w:r>
      <w:r w:rsidR="00D9559B">
        <w:rPr>
          <w:vertAlign w:val="superscript"/>
        </w:rPr>
        <w:t>,</w:t>
      </w:r>
      <w:r w:rsidR="005D3353">
        <w:rPr>
          <w:vertAlign w:val="superscript"/>
        </w:rPr>
        <w:t>4</w:t>
      </w:r>
      <w:r w:rsidR="00D9559B">
        <w:rPr>
          <w:vertAlign w:val="superscript"/>
        </w:rPr>
        <w:t>,6</w:t>
      </w:r>
    </w:p>
    <w:p w:rsidR="00D9559B" w:rsidRDefault="00D9559B" w:rsidP="00D9559B">
      <w:pPr>
        <w:pStyle w:val="ListParagraph"/>
        <w:numPr>
          <w:ilvl w:val="0"/>
          <w:numId w:val="26"/>
        </w:numPr>
      </w:pPr>
      <w:r>
        <w:t>Medical Research Council Lifecourse Epidemiology Unit</w:t>
      </w:r>
      <w:r w:rsidR="00D55D60">
        <w:t>, University of Southampton</w:t>
      </w:r>
    </w:p>
    <w:p w:rsidR="005D3353" w:rsidRPr="00D9559B" w:rsidRDefault="005D3353" w:rsidP="00D9559B">
      <w:pPr>
        <w:pStyle w:val="ListParagraph"/>
        <w:numPr>
          <w:ilvl w:val="0"/>
          <w:numId w:val="26"/>
        </w:numPr>
      </w:pPr>
      <w:r w:rsidRPr="00D9559B">
        <w:t xml:space="preserve">Academic Geriatric Medicine, </w:t>
      </w:r>
      <w:r w:rsidR="00D9559B">
        <w:t>Faculty of Medicine</w:t>
      </w:r>
      <w:r w:rsidRPr="00D9559B">
        <w:t>, University of Southampton</w:t>
      </w:r>
    </w:p>
    <w:p w:rsidR="00D9559B" w:rsidRPr="00D9559B" w:rsidRDefault="00D9559B" w:rsidP="00D9559B">
      <w:pPr>
        <w:pStyle w:val="ListParagraph"/>
        <w:numPr>
          <w:ilvl w:val="0"/>
          <w:numId w:val="26"/>
        </w:numPr>
      </w:pPr>
      <w:r>
        <w:t>National Institute for Health Research</w:t>
      </w:r>
      <w:r w:rsidR="005D3353" w:rsidRPr="00D9559B">
        <w:t xml:space="preserve"> Southampton Biomedical Research Centre, University of Southampton and University Hospital Southampton NHS Foundation Trust </w:t>
      </w:r>
    </w:p>
    <w:p w:rsidR="005D3353" w:rsidRDefault="00D9559B" w:rsidP="00D9559B">
      <w:pPr>
        <w:pStyle w:val="ListParagraph"/>
        <w:numPr>
          <w:ilvl w:val="0"/>
          <w:numId w:val="26"/>
        </w:numPr>
      </w:pPr>
      <w:r>
        <w:t>National Institute for Health Research</w:t>
      </w:r>
      <w:r w:rsidRPr="00D9559B">
        <w:t xml:space="preserve"> </w:t>
      </w:r>
      <w:r>
        <w:t>Collaboration for Leadership in Applied Health Research and Care:</w:t>
      </w:r>
      <w:r w:rsidR="005D3353" w:rsidRPr="00D9559B">
        <w:t xml:space="preserve"> Wessex</w:t>
      </w:r>
    </w:p>
    <w:p w:rsidR="00D9559B" w:rsidRPr="00D9559B" w:rsidRDefault="00D9559B" w:rsidP="00D9559B">
      <w:pPr>
        <w:pStyle w:val="ListParagraph"/>
        <w:numPr>
          <w:ilvl w:val="0"/>
          <w:numId w:val="26"/>
        </w:numPr>
      </w:pPr>
      <w:r>
        <w:t>National Institute for Health Research Musculoskeletal Biomedical Research Unit, University of Oxford</w:t>
      </w:r>
    </w:p>
    <w:p w:rsidR="005D3353" w:rsidRPr="00D9559B" w:rsidRDefault="005D3353" w:rsidP="00D9559B">
      <w:pPr>
        <w:pStyle w:val="ListParagraph"/>
        <w:numPr>
          <w:ilvl w:val="0"/>
          <w:numId w:val="26"/>
        </w:numPr>
      </w:pPr>
      <w:r w:rsidRPr="00D9559B">
        <w:t>Newcastle University Institute of Ageing and Institute of Health and Society, Newcastle University</w:t>
      </w:r>
    </w:p>
    <w:p w:rsidR="00F50EB1" w:rsidRDefault="00F50EB1">
      <w:r>
        <w:t xml:space="preserve">* Corresponding author: </w:t>
      </w:r>
      <w:r w:rsidR="001773D8">
        <w:t>Medical Research Council</w:t>
      </w:r>
      <w:r>
        <w:t xml:space="preserve"> Lifecourse Epidemiology Unit, Southampton General Hospital, Southampton SO16 6YD, UK. Email: rd@mrc.soton.ac.uk.</w:t>
      </w:r>
    </w:p>
    <w:p w:rsidR="00E027E6" w:rsidRDefault="00F50EB1" w:rsidP="00D7712C">
      <w:r>
        <w:t>Disclosures – none of the authors have declared any conflicts of interest.</w:t>
      </w:r>
    </w:p>
    <w:p w:rsidR="002F1F44" w:rsidRDefault="002F1F44" w:rsidP="00D7712C">
      <w:r>
        <w:t xml:space="preserve">Word count (not including references): </w:t>
      </w:r>
      <w:r w:rsidR="00F42AC3">
        <w:t>3355</w:t>
      </w:r>
      <w:r>
        <w:t>.</w:t>
      </w:r>
    </w:p>
    <w:p w:rsidR="00CE7582" w:rsidRDefault="00CE7582" w:rsidP="00D7712C"/>
    <w:p w:rsidR="00E027E6" w:rsidRDefault="00E027E6" w:rsidP="005467B5">
      <w:pPr>
        <w:pStyle w:val="Heading1"/>
        <w:pBdr>
          <w:top w:val="single" w:sz="4" w:space="1" w:color="auto"/>
          <w:left w:val="single" w:sz="4" w:space="4" w:color="auto"/>
          <w:bottom w:val="single" w:sz="4" w:space="1" w:color="auto"/>
          <w:right w:val="single" w:sz="4" w:space="4" w:color="auto"/>
        </w:pBdr>
      </w:pPr>
      <w:r>
        <w:lastRenderedPageBreak/>
        <w:t>Key points box</w:t>
      </w:r>
    </w:p>
    <w:p w:rsidR="00E027E6" w:rsidRDefault="00E027E6" w:rsidP="005467B5">
      <w:pPr>
        <w:pStyle w:val="ListParagraph"/>
        <w:keepNext/>
        <w:numPr>
          <w:ilvl w:val="0"/>
          <w:numId w:val="8"/>
        </w:numPr>
        <w:pBdr>
          <w:top w:val="single" w:sz="4" w:space="1" w:color="auto"/>
          <w:left w:val="single" w:sz="4" w:space="4" w:color="auto"/>
          <w:bottom w:val="single" w:sz="4" w:space="1" w:color="auto"/>
          <w:right w:val="single" w:sz="4" w:space="4" w:color="auto"/>
        </w:pBdr>
      </w:pPr>
      <w:r>
        <w:t>Sarcopenia definitions involve a range of measures (muscle mass, strength and physical performance) which tend to decline with age and hence sarcopenia becomes increasingly prevalent with age. Less is known about prevalence in older people in hospital and care homes, although it is likely to be higher than in community settings.</w:t>
      </w:r>
    </w:p>
    <w:p w:rsidR="00E027E6" w:rsidRDefault="00E027E6" w:rsidP="005467B5">
      <w:pPr>
        <w:pStyle w:val="ListParagraph"/>
        <w:keepNext/>
        <w:numPr>
          <w:ilvl w:val="0"/>
          <w:numId w:val="8"/>
        </w:numPr>
        <w:pBdr>
          <w:top w:val="single" w:sz="4" w:space="1" w:color="auto"/>
          <w:left w:val="single" w:sz="4" w:space="4" w:color="auto"/>
          <w:bottom w:val="single" w:sz="4" w:space="1" w:color="auto"/>
          <w:right w:val="single" w:sz="4" w:space="4" w:color="auto"/>
        </w:pBdr>
      </w:pPr>
      <w:r>
        <w:t xml:space="preserve">The importance of sarcopenia is highlighted by the range of adverse health outcomes that strength and physical performance (and to a lesser extent, muscle mass) have been linked to. This is shown most strikingly by the association of all-cause mortality with weak </w:t>
      </w:r>
      <w:r w:rsidR="004B30A2">
        <w:t xml:space="preserve">grip </w:t>
      </w:r>
      <w:r>
        <w:t>strength and slow gait speed.</w:t>
      </w:r>
    </w:p>
    <w:p w:rsidR="005467B5" w:rsidRPr="005467B5" w:rsidRDefault="00E027E6" w:rsidP="005467B5">
      <w:pPr>
        <w:pStyle w:val="ListParagraph"/>
        <w:numPr>
          <w:ilvl w:val="0"/>
          <w:numId w:val="8"/>
        </w:numPr>
        <w:pBdr>
          <w:top w:val="single" w:sz="4" w:space="1" w:color="auto"/>
          <w:left w:val="single" w:sz="4" w:space="4" w:color="auto"/>
          <w:bottom w:val="single" w:sz="4" w:space="1" w:color="auto"/>
          <w:right w:val="single" w:sz="4" w:space="4" w:color="auto"/>
        </w:pBdr>
        <w:rPr>
          <w:b/>
          <w:u w:val="single"/>
        </w:rPr>
      </w:pPr>
      <w:r>
        <w:t>A life course approach broadens the window for our understanding of the aetiology of sarcopenia and hence the potential intervention. An example is physical activity, with increased levels across mid-adulthood appearing to increase muscle mass and strength in early old age.</w:t>
      </w:r>
    </w:p>
    <w:p w:rsidR="005467B5" w:rsidRDefault="005467B5">
      <w:pPr>
        <w:spacing w:after="200" w:line="276" w:lineRule="auto"/>
        <w:rPr>
          <w:b/>
          <w:u w:val="single"/>
        </w:rPr>
      </w:pPr>
      <w:r>
        <w:rPr>
          <w:b/>
          <w:u w:val="single"/>
        </w:rPr>
        <w:br w:type="page"/>
      </w:r>
    </w:p>
    <w:p w:rsidR="005467B5" w:rsidRPr="00BA206F" w:rsidRDefault="005467B5" w:rsidP="005467B5">
      <w:pPr>
        <w:pStyle w:val="Heading1"/>
      </w:pPr>
      <w:r w:rsidRPr="00BA206F">
        <w:lastRenderedPageBreak/>
        <w:t>Abstract</w:t>
      </w:r>
    </w:p>
    <w:p w:rsidR="005467B5" w:rsidRDefault="005467B5" w:rsidP="005467B5">
      <w:r>
        <w:t>The aim of this review is to describe the epidemiology of sarcopenia, specifically prevalence, health outcomes and factors across the life course that have been linked to its development. Sarcopenia definitions involve a range of measures (muscle mass, strength and physical performance) which tend to decline with age and hence sarcopenia becomes increasingly prevalent with age. Less is known about prevalence in older people in hospital and care homes, although it is likely to be higher than in community settings. The range of measures used, as well as the cut-points suggested for each, presents a challenge for comparing prevalence estimates between studies. The importance of sarcopenia is highlighted by the range of adverse health outcomes that strength and physical performance (and to a lesser extent, muscle mass) have been linked to. This is shown most strikingly by the finding of increased all-cause mortality rates among those with weaker grip strength and slower gait speed. A life course approach broadens the window for our understanding of the aetiology of sarcopenia and hence the potential intervention. An example is physical activity, with increased levels across mid-adulthood appearing to increase muscle mass and strength in early old age. Epidemiological studies will continue to make an important contribution to our understanding of sarcopenia and possible avenues for intervention and prevention.</w:t>
      </w:r>
    </w:p>
    <w:p w:rsidR="005467B5" w:rsidRPr="005467B5" w:rsidRDefault="005467B5" w:rsidP="005467B5">
      <w:pPr>
        <w:rPr>
          <w:b/>
          <w:u w:val="single"/>
        </w:rPr>
      </w:pPr>
    </w:p>
    <w:p w:rsidR="001D5E44" w:rsidRDefault="001D5E44" w:rsidP="00371B7D">
      <w:pPr>
        <w:pStyle w:val="Heading1"/>
      </w:pPr>
      <w:r>
        <w:lastRenderedPageBreak/>
        <w:t>Introduction</w:t>
      </w:r>
    </w:p>
    <w:p w:rsidR="00CF150D" w:rsidRDefault="0011142F">
      <w:r>
        <w:t xml:space="preserve">The term sarcopenia was initially used to describe the loss of muscle mass </w:t>
      </w:r>
      <w:r w:rsidR="00EE4493">
        <w:t>with age</w:t>
      </w:r>
      <w:r w:rsidR="00A42937">
        <w:t xml:space="preserve"> and more recent definitions have </w:t>
      </w:r>
      <w:r w:rsidR="00FB541E">
        <w:t xml:space="preserve">come to incorporate the loss of muscle strength and </w:t>
      </w:r>
      <w:r w:rsidR="00827E02">
        <w:t>physical performance</w:t>
      </w:r>
      <w:r w:rsidR="0074001D" w:rsidRPr="002C1081">
        <w:rPr>
          <w:noProof/>
          <w:vertAlign w:val="superscript"/>
        </w:rPr>
        <w:t>1</w:t>
      </w:r>
      <w:r w:rsidR="00264B59">
        <w:t xml:space="preserve">. </w:t>
      </w:r>
      <w:r w:rsidR="00A42937">
        <w:t>Its importance is</w:t>
      </w:r>
      <w:r w:rsidR="00B17A5B">
        <w:t xml:space="preserve"> highlighted by findings such as those of middle and older ages with weaker grip strength have</w:t>
      </w:r>
      <w:r w:rsidR="00A42937">
        <w:t>, on average,</w:t>
      </w:r>
      <w:r w:rsidR="00B17A5B">
        <w:t xml:space="preserve"> shorter survival times </w:t>
      </w:r>
      <w:r w:rsidR="005641E4">
        <w:t>than stronger individuals</w:t>
      </w:r>
      <w:r w:rsidR="0074001D" w:rsidRPr="002C1081">
        <w:rPr>
          <w:noProof/>
          <w:vertAlign w:val="superscript"/>
        </w:rPr>
        <w:t>2</w:t>
      </w:r>
      <w:r w:rsidR="00B17A5B">
        <w:t>.</w:t>
      </w:r>
      <w:r w:rsidR="00BC55E2">
        <w:t xml:space="preserve"> </w:t>
      </w:r>
      <w:r w:rsidR="00E154FE">
        <w:t>T</w:t>
      </w:r>
      <w:r w:rsidR="00BC55E2">
        <w:t xml:space="preserve">here are a wealth of epidemiological studies that have </w:t>
      </w:r>
      <w:r w:rsidR="00E154FE">
        <w:t xml:space="preserve">investigated risk factors for, and consequences of, low muscle mass, strength and </w:t>
      </w:r>
      <w:r w:rsidR="00EB6E83">
        <w:t>physical performance</w:t>
      </w:r>
      <w:r w:rsidR="00E154FE">
        <w:t xml:space="preserve">. </w:t>
      </w:r>
      <w:r w:rsidR="00BC55E2">
        <w:t>The aim of this article is to describe the epidemiology of sarcopenia</w:t>
      </w:r>
      <w:r w:rsidR="00E154FE">
        <w:t>, both in terms of individual measures and the more recently developed</w:t>
      </w:r>
      <w:r w:rsidR="00371564">
        <w:t xml:space="preserve"> diagnostic</w:t>
      </w:r>
      <w:r w:rsidR="00E154FE">
        <w:t xml:space="preserve"> criteria.</w:t>
      </w:r>
      <w:r w:rsidR="00376345">
        <w:t xml:space="preserve"> We begin by considering the prevalence of sarcopenia.</w:t>
      </w:r>
    </w:p>
    <w:p w:rsidR="009505AC" w:rsidRDefault="00C550F1" w:rsidP="00371B7D">
      <w:pPr>
        <w:pStyle w:val="Heading1"/>
      </w:pPr>
      <w:r>
        <w:lastRenderedPageBreak/>
        <w:t>Prevalence</w:t>
      </w:r>
    </w:p>
    <w:p w:rsidR="00BA5409" w:rsidRDefault="008162BC" w:rsidP="000F42F5">
      <w:r>
        <w:t>This section aims to address the questions: how common is sarcopenia, and how does its prevalence vary with age and setting?</w:t>
      </w:r>
      <w:r w:rsidR="0049548E">
        <w:t xml:space="preserve"> To do this, we</w:t>
      </w:r>
      <w:r w:rsidR="00503A57">
        <w:t xml:space="preserve"> draw on </w:t>
      </w:r>
      <w:r w:rsidR="00DD712F">
        <w:t xml:space="preserve">results from </w:t>
      </w:r>
      <w:r w:rsidR="00503A57">
        <w:t>studies of components of sarcopenia: muscle mass, muscle strength and physical performance, as well as studies</w:t>
      </w:r>
      <w:r w:rsidR="00DD712F">
        <w:t xml:space="preserve"> combining these</w:t>
      </w:r>
      <w:r w:rsidR="00503A57">
        <w:t xml:space="preserve"> </w:t>
      </w:r>
      <w:r w:rsidR="00DD712F">
        <w:t xml:space="preserve">measures </w:t>
      </w:r>
      <w:r w:rsidR="00503A57">
        <w:t xml:space="preserve">using the </w:t>
      </w:r>
      <w:r w:rsidR="000B3080">
        <w:t>European Working Group on Sarcopenia in Older People (EWGSOP) definition.</w:t>
      </w:r>
    </w:p>
    <w:p w:rsidR="000F42F5" w:rsidRDefault="00C0354B" w:rsidP="000F42F5">
      <w:r>
        <w:t>Cut-points have been proposed for what constitutes</w:t>
      </w:r>
      <w:r w:rsidR="00BA5409">
        <w:t xml:space="preserve"> </w:t>
      </w:r>
      <w:r>
        <w:t>pathologically low value</w:t>
      </w:r>
      <w:r w:rsidR="00BA5409">
        <w:t>s</w:t>
      </w:r>
      <w:r>
        <w:t xml:space="preserve"> for these measures. These cut-points have been derived in two ways: firstly by considering the normal range encountered</w:t>
      </w:r>
      <w:r w:rsidR="00BA5409">
        <w:t xml:space="preserve"> at the peak of function in young adult life. This is analogous to the T-score approach used for measurements of bone density in the diagnosis of osteoporosis</w:t>
      </w:r>
      <w:r w:rsidR="00934F46">
        <w:t xml:space="preserve"> in women</w:t>
      </w:r>
      <w:r w:rsidR="00BA5409">
        <w:t xml:space="preserve"> and is illustrated </w:t>
      </w:r>
      <w:r w:rsidR="00BA5409" w:rsidRPr="00D7712C">
        <w:t xml:space="preserve">in Figure 1. </w:t>
      </w:r>
      <w:r w:rsidR="00BA5409">
        <w:t xml:space="preserve">The second approach has been to select cut-points based on the optimum balance of sensitivity and specificity for </w:t>
      </w:r>
      <w:r w:rsidR="00125484">
        <w:t>predicting</w:t>
      </w:r>
      <w:r w:rsidR="00BA5409">
        <w:t xml:space="preserve"> a relevant outcome, such as mobility disability.</w:t>
      </w:r>
      <w:r w:rsidR="00125484">
        <w:t xml:space="preserve"> </w:t>
      </w:r>
      <w:r w:rsidR="00F63134">
        <w:t>A</w:t>
      </w:r>
      <w:r w:rsidR="00125484">
        <w:t>s the population average value for a giv</w:t>
      </w:r>
      <w:r w:rsidR="00F63134">
        <w:t>en measure declines with age,</w:t>
      </w:r>
      <w:r w:rsidR="00125484">
        <w:t xml:space="preserve"> the proportion of individuals below a given cut-point increases (also illustrated </w:t>
      </w:r>
      <w:r w:rsidR="00125484" w:rsidRPr="00D7712C">
        <w:t>in Figure 1</w:t>
      </w:r>
      <w:r w:rsidR="00F63134">
        <w:t>)</w:t>
      </w:r>
      <w:r w:rsidR="008D36ED">
        <w:t>. S</w:t>
      </w:r>
      <w:r w:rsidR="00F63134">
        <w:t>o as one would expect, the prevalence of sarcopenia</w:t>
      </w:r>
      <w:r w:rsidR="008D36ED">
        <w:t xml:space="preserve"> increases</w:t>
      </w:r>
      <w:r w:rsidR="00F63134">
        <w:t xml:space="preserve"> with age.</w:t>
      </w:r>
    </w:p>
    <w:p w:rsidR="00C550F1" w:rsidRDefault="00371564" w:rsidP="00371B7D">
      <w:pPr>
        <w:pStyle w:val="Heading2"/>
      </w:pPr>
      <w:r>
        <w:t>M</w:t>
      </w:r>
      <w:r w:rsidR="00C550F1">
        <w:t>uscle mass</w:t>
      </w:r>
    </w:p>
    <w:p w:rsidR="00224FCA" w:rsidRDefault="00047A91" w:rsidP="00915686">
      <w:r w:rsidRPr="00047A91">
        <w:t xml:space="preserve">In order to estimate the prevalence of low muscle mass, sufficiently large samples of the general population are required. </w:t>
      </w:r>
      <w:r w:rsidR="00D07E41">
        <w:t>T</w:t>
      </w:r>
      <w:r w:rsidRPr="00047A91">
        <w:t>echniques</w:t>
      </w:r>
      <w:r w:rsidR="00224FCA" w:rsidRPr="00047A91">
        <w:t xml:space="preserve"> </w:t>
      </w:r>
      <w:r w:rsidRPr="00047A91">
        <w:t xml:space="preserve">for </w:t>
      </w:r>
      <w:r w:rsidR="00FC6B89">
        <w:t>assessing</w:t>
      </w:r>
      <w:r w:rsidRPr="00047A91">
        <w:t xml:space="preserve"> muscle mass in such settings </w:t>
      </w:r>
      <w:r w:rsidR="00224FCA" w:rsidRPr="00047A91">
        <w:t xml:space="preserve">include anthropometry, bioelectrical impedance </w:t>
      </w:r>
      <w:r w:rsidRPr="00047A91">
        <w:t xml:space="preserve">(BIA) </w:t>
      </w:r>
      <w:r w:rsidR="00224FCA" w:rsidRPr="00047A91">
        <w:t xml:space="preserve">and dual energy x-ray absorptiometry (DXA). Anthropometric measures </w:t>
      </w:r>
      <w:r w:rsidR="00E16703">
        <w:t>may be prone to error</w:t>
      </w:r>
      <w:r w:rsidRPr="00047A91">
        <w:t xml:space="preserve"> in older people</w:t>
      </w:r>
      <w:r w:rsidR="0074001D" w:rsidRPr="002C1081">
        <w:rPr>
          <w:noProof/>
          <w:vertAlign w:val="superscript"/>
        </w:rPr>
        <w:t>1</w:t>
      </w:r>
      <w:r w:rsidR="00224FCA" w:rsidRPr="00047A91">
        <w:t xml:space="preserve">. </w:t>
      </w:r>
      <w:r w:rsidRPr="00047A91">
        <w:t>BIA</w:t>
      </w:r>
      <w:r w:rsidR="00224FCA" w:rsidRPr="00047A91">
        <w:t xml:space="preserve"> produces estimates </w:t>
      </w:r>
      <w:r w:rsidR="00F14786">
        <w:t>of total fat mass and non-fat mass</w:t>
      </w:r>
      <w:r w:rsidRPr="00047A91">
        <w:t xml:space="preserve"> and</w:t>
      </w:r>
      <w:r w:rsidR="00224FCA" w:rsidRPr="00047A91">
        <w:t xml:space="preserve"> has the advantage over DXA that the equipment used is portable. However</w:t>
      </w:r>
      <w:r w:rsidR="002C0705">
        <w:t xml:space="preserve"> it has been </w:t>
      </w:r>
      <w:r w:rsidR="00224FCA" w:rsidRPr="00047A91">
        <w:t>questioned to what extent BIA provides additional information beyond that from anthropometric measurement</w:t>
      </w:r>
      <w:r w:rsidR="00E16703">
        <w:t>s</w:t>
      </w:r>
      <w:r w:rsidR="00224FCA" w:rsidRPr="00047A91">
        <w:t>.</w:t>
      </w:r>
      <w:r w:rsidRPr="00047A91">
        <w:t xml:space="preserve"> </w:t>
      </w:r>
      <w:r w:rsidR="00F14786">
        <w:t xml:space="preserve">DXA is able to divide total body mass into estimates of fat mass, bone mass and lean mass (which includes </w:t>
      </w:r>
      <w:r w:rsidR="00F14786">
        <w:lastRenderedPageBreak/>
        <w:t>muscle tissue and solid organs). DXA has the advantage that its estimates can be restricted to an area of the</w:t>
      </w:r>
      <w:r w:rsidR="00327889">
        <w:t xml:space="preserve"> body, such as the arms and legs and hence avoid measuring the lean mass of the solid organs. </w:t>
      </w:r>
      <w:r w:rsidRPr="00047A91">
        <w:t xml:space="preserve">This </w:t>
      </w:r>
      <w:r w:rsidR="00254CAB">
        <w:t>section</w:t>
      </w:r>
      <w:r w:rsidRPr="00047A91">
        <w:t xml:space="preserve"> </w:t>
      </w:r>
      <w:r w:rsidR="00327889">
        <w:t xml:space="preserve">now </w:t>
      </w:r>
      <w:r w:rsidR="00E16703">
        <w:t>focuses on</w:t>
      </w:r>
      <w:r w:rsidRPr="00047A91">
        <w:t xml:space="preserve"> estimates of the prevalence of low </w:t>
      </w:r>
      <w:r w:rsidR="00FC6B89">
        <w:t xml:space="preserve">muscle mass </w:t>
      </w:r>
      <w:r w:rsidR="00327889">
        <w:t>from</w:t>
      </w:r>
      <w:r w:rsidR="00FC6B89">
        <w:t xml:space="preserve"> DXA scans</w:t>
      </w:r>
      <w:r w:rsidR="00327889">
        <w:t>.</w:t>
      </w:r>
    </w:p>
    <w:p w:rsidR="00282620" w:rsidRDefault="007F7CCC" w:rsidP="00601355">
      <w:r>
        <w:t xml:space="preserve">Cut-points for DXA </w:t>
      </w:r>
      <w:r w:rsidR="00DD2C6E">
        <w:t xml:space="preserve">have typically come from young adult values, specifically two standard deviations (SDs) below the </w:t>
      </w:r>
      <w:r>
        <w:t>sex-specific young adult mean</w:t>
      </w:r>
      <w:r w:rsidR="00DB562A">
        <w:t xml:space="preserve"> appendicular lean mass</w:t>
      </w:r>
      <w:r w:rsidR="0052133D">
        <w:t xml:space="preserve"> (ALM)</w:t>
      </w:r>
      <w:r w:rsidR="00DB562A">
        <w:t xml:space="preserve"> divided by height squared</w:t>
      </w:r>
      <w:r w:rsidR="00DD2C6E">
        <w:t xml:space="preserve">. Example cut-points are </w:t>
      </w:r>
      <w:r w:rsidR="00645B44">
        <w:t>7.23 kg / m</w:t>
      </w:r>
      <w:r w:rsidR="00645B44" w:rsidRPr="00DD2C6E">
        <w:rPr>
          <w:vertAlign w:val="superscript"/>
        </w:rPr>
        <w:t>2</w:t>
      </w:r>
      <w:r w:rsidR="00645B44">
        <w:t xml:space="preserve"> in males and 5.67</w:t>
      </w:r>
      <w:r w:rsidR="00DB562A">
        <w:t xml:space="preserve"> kg / m</w:t>
      </w:r>
      <w:r w:rsidR="00DB562A" w:rsidRPr="00DD2C6E">
        <w:rPr>
          <w:vertAlign w:val="superscript"/>
        </w:rPr>
        <w:t>2</w:t>
      </w:r>
      <w:r w:rsidR="00DB562A">
        <w:t xml:space="preserve"> in females</w:t>
      </w:r>
      <w:r w:rsidR="00645B44">
        <w:t xml:space="preserve">. </w:t>
      </w:r>
      <w:r>
        <w:t xml:space="preserve">Applying </w:t>
      </w:r>
      <w:r w:rsidR="007E5CE6">
        <w:t>these</w:t>
      </w:r>
      <w:r>
        <w:t xml:space="preserve"> cut-points to older populations gives estimates of prevalence</w:t>
      </w:r>
      <w:r w:rsidR="007E5CE6">
        <w:t xml:space="preserve"> such as</w:t>
      </w:r>
      <w:r>
        <w:t xml:space="preserve"> </w:t>
      </w:r>
      <w:r w:rsidR="00DD2C6E">
        <w:t>of</w:t>
      </w:r>
      <w:r w:rsidR="003F27FE">
        <w:t xml:space="preserve"> 20% of those aged 70-79 and 30% of those aged over 80.</w:t>
      </w:r>
    </w:p>
    <w:p w:rsidR="00282620" w:rsidRDefault="00282620" w:rsidP="00292B5A">
      <w:r>
        <w:t>More recently,</w:t>
      </w:r>
      <w:r w:rsidR="00222B30">
        <w:t xml:space="preserve"> the FNIH Sarcopenia Project have proposed</w:t>
      </w:r>
      <w:r w:rsidR="00292B5A">
        <w:t xml:space="preserve"> cut-points for</w:t>
      </w:r>
      <w:r w:rsidR="0052133D">
        <w:t xml:space="preserve"> ALM</w:t>
      </w:r>
      <w:r w:rsidR="008C4B2E">
        <w:t xml:space="preserve"> from DXA</w:t>
      </w:r>
      <w:r w:rsidR="00292B5A">
        <w:t xml:space="preserve"> based on its relationship with</w:t>
      </w:r>
      <w:r w:rsidR="008C4B2E">
        <w:t xml:space="preserve"> </w:t>
      </w:r>
      <w:r w:rsidR="00EB02E9">
        <w:t>weak grip strength</w:t>
      </w:r>
      <w:r w:rsidR="004B720E">
        <w:t xml:space="preserve"> at age</w:t>
      </w:r>
      <w:r w:rsidR="0041022A">
        <w:t>s</w:t>
      </w:r>
      <w:r w:rsidR="004B720E">
        <w:t xml:space="preserve"> 65 and older</w:t>
      </w:r>
      <w:r w:rsidR="008C4B2E">
        <w:t xml:space="preserve">. </w:t>
      </w:r>
      <w:r w:rsidR="00292B5A">
        <w:t>Specifically, ratio</w:t>
      </w:r>
      <w:r w:rsidR="009F37E8">
        <w:t>s</w:t>
      </w:r>
      <w:r w:rsidR="00292B5A">
        <w:t xml:space="preserve"> of </w:t>
      </w:r>
      <w:r w:rsidR="0052133D">
        <w:t>ALM</w:t>
      </w:r>
      <w:r w:rsidR="00292B5A">
        <w:t xml:space="preserve"> to BMI of </w:t>
      </w:r>
      <w:r w:rsidR="00535F93">
        <w:t xml:space="preserve">below </w:t>
      </w:r>
      <w:r w:rsidR="00292B5A">
        <w:t xml:space="preserve">0.789 </w:t>
      </w:r>
      <w:r w:rsidR="007E5CE6">
        <w:t xml:space="preserve">in men </w:t>
      </w:r>
      <w:r w:rsidR="009F37E8">
        <w:t xml:space="preserve">and </w:t>
      </w:r>
      <w:r w:rsidR="00292B5A">
        <w:t>0.512 in</w:t>
      </w:r>
      <w:r w:rsidR="007E5CE6">
        <w:t xml:space="preserve"> women</w:t>
      </w:r>
      <w:r w:rsidR="00222B30">
        <w:t xml:space="preserve"> </w:t>
      </w:r>
      <w:r w:rsidR="00292B5A">
        <w:t xml:space="preserve">were found to provide the optimum balance of sensitivity and specificity for the detection of </w:t>
      </w:r>
      <w:r w:rsidR="00EB02E9">
        <w:t>weak grip strength</w:t>
      </w:r>
      <w:r w:rsidR="00292B5A">
        <w:t>.</w:t>
      </w:r>
      <w:r w:rsidR="003F0DE1">
        <w:t xml:space="preserve"> The prevalence in their sample below these cut-points was</w:t>
      </w:r>
      <w:r w:rsidR="0052133D">
        <w:t xml:space="preserve"> </w:t>
      </w:r>
      <w:r w:rsidR="004B720E">
        <w:t>20</w:t>
      </w:r>
      <w:r w:rsidR="0052133D">
        <w:t>% of men</w:t>
      </w:r>
      <w:r w:rsidR="003F0DE1">
        <w:t xml:space="preserve"> </w:t>
      </w:r>
      <w:r w:rsidR="0052133D">
        <w:t xml:space="preserve">and </w:t>
      </w:r>
      <w:r w:rsidR="004B720E">
        <w:t>16</w:t>
      </w:r>
      <w:r w:rsidR="0052133D">
        <w:t>% of women</w:t>
      </w:r>
      <w:r w:rsidR="004B720E">
        <w:t>.</w:t>
      </w:r>
    </w:p>
    <w:p w:rsidR="00E477B3" w:rsidRDefault="005641E4" w:rsidP="00371B7D">
      <w:pPr>
        <w:pStyle w:val="Heading2"/>
      </w:pPr>
      <w:r>
        <w:t>Muscle strength</w:t>
      </w:r>
    </w:p>
    <w:p w:rsidR="009712E4" w:rsidRDefault="00AC06D7" w:rsidP="00AC06D7">
      <w:r w:rsidRPr="00AC06D7">
        <w:t>S</w:t>
      </w:r>
      <w:r w:rsidR="00B5106A" w:rsidRPr="00AC06D7">
        <w:t>everal measures exist for the measurement of muscle strength. Grip strength has been recommended as the most practical method of measuring muscle s</w:t>
      </w:r>
      <w:r w:rsidRPr="00AC06D7">
        <w:t>trength in the clinical setting</w:t>
      </w:r>
      <w:r w:rsidR="0074001D" w:rsidRPr="002C1081">
        <w:rPr>
          <w:noProof/>
          <w:vertAlign w:val="superscript"/>
        </w:rPr>
        <w:t>1</w:t>
      </w:r>
      <w:r w:rsidR="00B5106A" w:rsidRPr="00AC06D7">
        <w:t xml:space="preserve"> and has been found to correlate physical performance measures in the lower limbs</w:t>
      </w:r>
      <w:r w:rsidR="002C0E97" w:rsidRPr="00AC06D7">
        <w:t>.</w:t>
      </w:r>
      <w:r>
        <w:t xml:space="preserve"> </w:t>
      </w:r>
      <w:r w:rsidR="005003B7">
        <w:t>Data from the i</w:t>
      </w:r>
      <w:r w:rsidR="0041022A">
        <w:t>nCHIANTI have been used to produce g</w:t>
      </w:r>
      <w:r w:rsidR="006E3D1A">
        <w:t>rip strength</w:t>
      </w:r>
      <w:r w:rsidR="006332F5">
        <w:t xml:space="preserve"> cut-points</w:t>
      </w:r>
      <w:r w:rsidR="006E3D1A">
        <w:t xml:space="preserve"> two standard deviations below a gen</w:t>
      </w:r>
      <w:r w:rsidR="00224FCA">
        <w:t>d</w:t>
      </w:r>
      <w:r w:rsidR="006E3D1A">
        <w:t>er-s</w:t>
      </w:r>
      <w:r w:rsidR="00DF44E6">
        <w:t>pecific young adult mean</w:t>
      </w:r>
      <w:r w:rsidR="0041022A">
        <w:t xml:space="preserve">, showing </w:t>
      </w:r>
      <w:r w:rsidR="006332F5">
        <w:t xml:space="preserve">a high prevalence of weak grip at age 65-74: </w:t>
      </w:r>
      <w:r w:rsidR="00BE2210">
        <w:t>around</w:t>
      </w:r>
      <w:r w:rsidR="006E3D1A">
        <w:t xml:space="preserve"> 60</w:t>
      </w:r>
      <w:r w:rsidR="00BE2210">
        <w:t>%</w:t>
      </w:r>
      <w:r w:rsidR="006E3D1A">
        <w:t xml:space="preserve"> </w:t>
      </w:r>
      <w:r w:rsidR="00BE2210">
        <w:t>of men and</w:t>
      </w:r>
      <w:r w:rsidR="006E3D1A">
        <w:t xml:space="preserve"> 40% </w:t>
      </w:r>
      <w:r w:rsidR="00BE2210">
        <w:t>of women fell below cut-points of approximately 40 and 18kg</w:t>
      </w:r>
      <w:r w:rsidR="006332F5">
        <w:t xml:space="preserve">, </w:t>
      </w:r>
      <w:r w:rsidR="006E3D1A">
        <w:t>respectively.</w:t>
      </w:r>
      <w:r w:rsidR="00BE2210">
        <w:t xml:space="preserve"> </w:t>
      </w:r>
      <w:r w:rsidR="004F141D">
        <w:t>In the same study, the ROC method was used to identify optimal cut-points for the detection of slow gait speed in older people of 30kg in men and 19kg in women, although the prevalence of those at or below these values was not stated.</w:t>
      </w:r>
    </w:p>
    <w:p w:rsidR="006E3D1A" w:rsidRPr="006E3D1A" w:rsidRDefault="00BE2210" w:rsidP="00AC06D7">
      <w:pPr>
        <w:rPr>
          <w:u w:val="single"/>
        </w:rPr>
      </w:pPr>
      <w:r>
        <w:t xml:space="preserve">The FNIH Sarcopenia Project </w:t>
      </w:r>
      <w:r w:rsidR="004B720E">
        <w:t>found</w:t>
      </w:r>
      <w:r>
        <w:t xml:space="preserve"> </w:t>
      </w:r>
      <w:r w:rsidR="009712E4">
        <w:t xml:space="preserve">that </w:t>
      </w:r>
      <w:r w:rsidR="0041022A">
        <w:t>cut-points of 26kg in men and 16kg in women</w:t>
      </w:r>
      <w:r w:rsidR="00B53D6E">
        <w:t xml:space="preserve"> </w:t>
      </w:r>
      <w:r w:rsidR="009712E4">
        <w:t>best identified indi</w:t>
      </w:r>
      <w:r w:rsidR="0041022A">
        <w:t>viduals with mobility disability (assessed using slow gait speed) at ages 65 and older</w:t>
      </w:r>
      <w:r w:rsidR="002C1081" w:rsidRPr="002C1081">
        <w:rPr>
          <w:noProof/>
          <w:vertAlign w:val="superscript"/>
        </w:rPr>
        <w:t>3</w:t>
      </w:r>
      <w:r w:rsidR="0041022A">
        <w:t xml:space="preserve">. The prevalence below these cut-points </w:t>
      </w:r>
      <w:r w:rsidR="009D2967">
        <w:t xml:space="preserve">in their community-dwelling sample </w:t>
      </w:r>
      <w:r w:rsidR="0041022A">
        <w:t>was 5% per cent of</w:t>
      </w:r>
      <w:r w:rsidR="004A6895">
        <w:t xml:space="preserve"> men and </w:t>
      </w:r>
      <w:r w:rsidR="0063629A">
        <w:t>18</w:t>
      </w:r>
      <w:r w:rsidR="0041022A">
        <w:t>% of women.</w:t>
      </w:r>
      <w:r w:rsidR="009D2967">
        <w:t xml:space="preserve"> Mean grip values for hospitalised older patients admitted for rehabilitation</w:t>
      </w:r>
      <w:r w:rsidR="005C548E">
        <w:t xml:space="preserve"> and nursing home residents</w:t>
      </w:r>
      <w:r w:rsidR="009D2967">
        <w:t xml:space="preserve"> suggest that</w:t>
      </w:r>
      <w:r w:rsidR="005C548E">
        <w:t xml:space="preserve"> the majority of</w:t>
      </w:r>
      <w:r w:rsidR="00233C90">
        <w:t xml:space="preserve"> individuals in</w:t>
      </w:r>
      <w:r w:rsidR="005C548E">
        <w:t xml:space="preserve"> these groups fall below the cut-points described in this section</w:t>
      </w:r>
      <w:r w:rsidR="002C1081" w:rsidRPr="002C1081">
        <w:rPr>
          <w:noProof/>
          <w:vertAlign w:val="superscript"/>
        </w:rPr>
        <w:t>4</w:t>
      </w:r>
      <w:r w:rsidR="005C548E">
        <w:t>.</w:t>
      </w:r>
    </w:p>
    <w:p w:rsidR="005641E4" w:rsidRDefault="005641E4" w:rsidP="00371B7D">
      <w:pPr>
        <w:pStyle w:val="Heading2"/>
      </w:pPr>
      <w:r>
        <w:t xml:space="preserve">Physical </w:t>
      </w:r>
      <w:r w:rsidR="00633D04">
        <w:t>performance</w:t>
      </w:r>
    </w:p>
    <w:p w:rsidR="00111500" w:rsidRPr="00111500" w:rsidRDefault="00971CCB" w:rsidP="00111500">
      <w:pPr>
        <w:rPr>
          <w:color w:val="00B050"/>
        </w:rPr>
      </w:pPr>
      <w:r w:rsidRPr="00971CCB">
        <w:t>The most commonly described measure of physical performance in the assessment of sarcopenia is g</w:t>
      </w:r>
      <w:r w:rsidR="00224FCA" w:rsidRPr="00971CCB">
        <w:t>ait speed</w:t>
      </w:r>
      <w:r w:rsidRPr="00971CCB">
        <w:t>.</w:t>
      </w:r>
      <w:r w:rsidR="00111500" w:rsidRPr="00111500">
        <w:t xml:space="preserve"> Other measures </w:t>
      </w:r>
      <w:r w:rsidR="00111500">
        <w:t>include</w:t>
      </w:r>
      <w:r w:rsidR="00111500" w:rsidRPr="00111500">
        <w:t xml:space="preserve"> standing balance and chair rise times</w:t>
      </w:r>
      <w:r w:rsidR="00111500">
        <w:t xml:space="preserve">, which can be combined with gait speed </w:t>
      </w:r>
      <w:r w:rsidR="00111500" w:rsidRPr="00111500">
        <w:t xml:space="preserve">in the form of the Short Physical Performance Battery, the results of which are predictive of ageing outcomes. </w:t>
      </w:r>
      <w:r w:rsidR="00111500">
        <w:t>However t</w:t>
      </w:r>
      <w:r w:rsidR="00111500" w:rsidRPr="00111500">
        <w:t xml:space="preserve">here is </w:t>
      </w:r>
      <w:r w:rsidR="00111500">
        <w:t xml:space="preserve">also </w:t>
      </w:r>
      <w:r w:rsidR="00111500" w:rsidRPr="00111500">
        <w:t>evidence that gait speed alone may have similar predictive power to the complete battery of tests.</w:t>
      </w:r>
    </w:p>
    <w:p w:rsidR="00224FCA" w:rsidRPr="00971CCB" w:rsidRDefault="00111500" w:rsidP="00BD2D17">
      <w:pPr>
        <w:rPr>
          <w:u w:val="single"/>
        </w:rPr>
      </w:pPr>
      <w:r>
        <w:t>Gait speed can be</w:t>
      </w:r>
      <w:r w:rsidR="00224FCA" w:rsidRPr="00971CCB">
        <w:t xml:space="preserve"> assessed in the clinical setting by measuring the time taken to walk a set distance, </w:t>
      </w:r>
      <w:r w:rsidR="00534D59">
        <w:t>for example</w:t>
      </w:r>
      <w:r w:rsidR="00224FCA" w:rsidRPr="00971CCB">
        <w:t xml:space="preserve"> 4m, at usual pace.</w:t>
      </w:r>
      <w:r w:rsidR="00D22C52">
        <w:t xml:space="preserve"> Various cut-points have been proposed, with </w:t>
      </w:r>
      <w:r w:rsidR="00534D59">
        <w:t xml:space="preserve">a gait speed </w:t>
      </w:r>
      <w:r w:rsidR="00D22C52">
        <w:t>0.8 m/s</w:t>
      </w:r>
      <w:r w:rsidR="00B605B2">
        <w:t xml:space="preserve"> or greater being a useful level which has been shown to predict survival </w:t>
      </w:r>
      <w:r w:rsidR="00214C74">
        <w:t xml:space="preserve">approximately </w:t>
      </w:r>
      <w:r w:rsidR="00B605B2">
        <w:t>at or above the median level for an individual’s age and gender.</w:t>
      </w:r>
      <w:r>
        <w:t xml:space="preserve"> Estimates of the prevalence of </w:t>
      </w:r>
      <w:r w:rsidR="00574B41">
        <w:t>gait speed below 0.8 m/s vary; a Spanish study found that 56% of men and women aged 75 and over fell below this level.</w:t>
      </w:r>
    </w:p>
    <w:p w:rsidR="00162C08" w:rsidRDefault="00C550F1" w:rsidP="00371B7D">
      <w:pPr>
        <w:pStyle w:val="Heading2"/>
      </w:pPr>
      <w:r>
        <w:t>Combined measures</w:t>
      </w:r>
    </w:p>
    <w:p w:rsidR="00B74566" w:rsidRPr="00B74566" w:rsidRDefault="00657A0E" w:rsidP="00B74566">
      <w:r>
        <w:t xml:space="preserve">The EWGSOP has defined sarcopenia as low muscle mass in combination with either </w:t>
      </w:r>
      <w:r w:rsidR="00E64173">
        <w:t xml:space="preserve">poor physical performance </w:t>
      </w:r>
      <w:r>
        <w:t>or weak muscle strength</w:t>
      </w:r>
      <w:r w:rsidR="002C1081" w:rsidRPr="002C1081">
        <w:rPr>
          <w:noProof/>
          <w:vertAlign w:val="superscript"/>
        </w:rPr>
        <w:t>1</w:t>
      </w:r>
      <w:r>
        <w:t xml:space="preserve">. </w:t>
      </w:r>
      <w:r w:rsidR="009F2E4D">
        <w:t>In an English cohort study</w:t>
      </w:r>
      <w:r w:rsidR="005B58C7">
        <w:t>, the prevalence of sarcopenia</w:t>
      </w:r>
      <w:r w:rsidR="009F2E4D">
        <w:t xml:space="preserve"> using the EWGSOP definition</w:t>
      </w:r>
      <w:r w:rsidR="005B58C7">
        <w:t xml:space="preserve"> was found to be</w:t>
      </w:r>
      <w:r w:rsidR="009F2E4D">
        <w:t xml:space="preserve"> 4.6% of men and 7.9% of women at mean age</w:t>
      </w:r>
      <w:r w:rsidR="001326FA">
        <w:t xml:space="preserve"> 67</w:t>
      </w:r>
      <w:r w:rsidR="002C1081" w:rsidRPr="002C1081">
        <w:rPr>
          <w:noProof/>
          <w:vertAlign w:val="superscript"/>
        </w:rPr>
        <w:t>5</w:t>
      </w:r>
      <w:r w:rsidR="001326FA">
        <w:t xml:space="preserve">. </w:t>
      </w:r>
      <w:r w:rsidR="00E64173">
        <w:t xml:space="preserve">A recent review considered this and 17 other studies from </w:t>
      </w:r>
      <w:r w:rsidR="00FF5F8E">
        <w:t xml:space="preserve">mainly community-dwelling populations in </w:t>
      </w:r>
      <w:r w:rsidR="00E64173">
        <w:t xml:space="preserve">Europe, the USA and Japan which had also estimated the prevalence of sarcopenia using the EWGSOP definition. Comparison of results of across these studies was difficult due to the varying measures </w:t>
      </w:r>
      <w:r w:rsidR="00C0536F">
        <w:t xml:space="preserve">and cut-points </w:t>
      </w:r>
      <w:r w:rsidR="00E64173">
        <w:t xml:space="preserve">used for muscle mass, physical performance and muscle strength, as well as inconsistent approaches to reporting results for different age groups. </w:t>
      </w:r>
    </w:p>
    <w:p w:rsidR="00162C08" w:rsidRDefault="00111500" w:rsidP="00111500">
      <w:pPr>
        <w:pStyle w:val="Heading2"/>
      </w:pPr>
      <w:r>
        <w:t>Summary for this section</w:t>
      </w:r>
    </w:p>
    <w:p w:rsidR="00663F25" w:rsidRDefault="00C364C5" w:rsidP="00234FA9">
      <w:r>
        <w:t xml:space="preserve">This section has shown the variety of approaches used to estimate the prevalence of sarcopenia. Firstly, cut-points for individual components of sarcopenia have been produced, using both young adult values and also associations with relevant outcomes such as mobility disability. </w:t>
      </w:r>
      <w:r w:rsidR="00FF5F8E">
        <w:t>Cut-points (and corresponding prevalence estimates)</w:t>
      </w:r>
      <w:r>
        <w:t xml:space="preserve"> from the latter approach tend to be lower than thos</w:t>
      </w:r>
      <w:r w:rsidR="00FF5F8E">
        <w:t xml:space="preserve">e from the former; using relevant outcomes to define cut-points may therefore help better identify individuals with </w:t>
      </w:r>
      <w:r w:rsidR="004F141D">
        <w:t xml:space="preserve">accelerated </w:t>
      </w:r>
      <w:r w:rsidR="00FF5F8E">
        <w:t xml:space="preserve">loss of muscle mass and function. </w:t>
      </w:r>
      <w:r w:rsidR="00663F25">
        <w:t>Secondly, the</w:t>
      </w:r>
      <w:r w:rsidR="00BD7888">
        <w:t xml:space="preserve"> EWGSOP</w:t>
      </w:r>
      <w:r w:rsidR="001F7927">
        <w:t xml:space="preserve"> </w:t>
      </w:r>
      <w:r w:rsidR="00663F25">
        <w:t xml:space="preserve">combined definition for sarcopenia is </w:t>
      </w:r>
      <w:r w:rsidR="001F7927">
        <w:t>now being applied in prevalence studies</w:t>
      </w:r>
      <w:r w:rsidR="00663F25">
        <w:t>, although differences in the implementation of the definition make comparison between</w:t>
      </w:r>
      <w:r w:rsidR="0052366B">
        <w:t xml:space="preserve"> these</w:t>
      </w:r>
      <w:r w:rsidR="00663F25">
        <w:t xml:space="preserve"> studies difficult. </w:t>
      </w:r>
    </w:p>
    <w:p w:rsidR="00C364C5" w:rsidRPr="000362A4" w:rsidRDefault="00663F25" w:rsidP="00234FA9">
      <w:r>
        <w:t>A common finding from these approaches is that the prevalence of sarcopenia appears to increase with age. Few studies have e</w:t>
      </w:r>
      <w:r w:rsidR="0029089C">
        <w:t>xamined prevalence in hospitalised older people and care home residents, although the prevalence in these settings is likely to be far higher than in community-dwelling populations.</w:t>
      </w:r>
      <w:r w:rsidR="000362A4">
        <w:t xml:space="preserve"> We now move on to consider </w:t>
      </w:r>
      <w:r w:rsidR="00B43412">
        <w:t>findings from epidemiological studies that highlight the potential impact of sarcopenia on an older person’s subsequent health.</w:t>
      </w:r>
    </w:p>
    <w:p w:rsidR="00C550F1" w:rsidRDefault="00C550F1" w:rsidP="00371B7D">
      <w:pPr>
        <w:pStyle w:val="Heading1"/>
      </w:pPr>
      <w:r>
        <w:t>Major health outcomes associated with sarcopenia</w:t>
      </w:r>
    </w:p>
    <w:p w:rsidR="00907121" w:rsidRDefault="00034036" w:rsidP="00DE1572">
      <w:r>
        <w:t>This section aims to address the question: why does sarcopenia matter? To do this, we review evidence from observational studies</w:t>
      </w:r>
      <w:r w:rsidR="00555D7D">
        <w:t xml:space="preserve"> linking </w:t>
      </w:r>
      <w:r w:rsidR="007A17A5">
        <w:t xml:space="preserve">components of sarcopenia as well as the </w:t>
      </w:r>
      <w:r w:rsidR="00555D7D">
        <w:t>EWGSOP definition to subsequent outcomes</w:t>
      </w:r>
      <w:r w:rsidR="00047F7B">
        <w:t xml:space="preserve">, as summarised in </w:t>
      </w:r>
      <w:r w:rsidR="00047F7B" w:rsidRPr="00D7712C">
        <w:t>Figure 2</w:t>
      </w:r>
      <w:r w:rsidR="00555D7D">
        <w:t>.</w:t>
      </w:r>
      <w:r w:rsidR="007A17A5">
        <w:t xml:space="preserve"> By doing so, we hope to highlight the potential of the measurements described in the previous section for identifying individuals who may be at risk of adverse health in the future.</w:t>
      </w:r>
    </w:p>
    <w:p w:rsidR="00C550F1" w:rsidRDefault="00C550F1" w:rsidP="00371B7D">
      <w:pPr>
        <w:pStyle w:val="Heading2"/>
      </w:pPr>
      <w:r>
        <w:t>Muscle mass</w:t>
      </w:r>
    </w:p>
    <w:p w:rsidR="00031D04" w:rsidRDefault="000D4320" w:rsidP="00A356F7">
      <w:r>
        <w:t xml:space="preserve">Low muscle mass has previously been associated with </w:t>
      </w:r>
      <w:r w:rsidR="00E54C56">
        <w:t>disability. In the NHANES III study, cut-points for lean mass measured using BIA were developed to identify men and women at high-risk of disability in a cross-sectional manner. Th</w:t>
      </w:r>
      <w:r w:rsidR="00D964DF">
        <w:t xml:space="preserve">is association with disability was </w:t>
      </w:r>
      <w:r w:rsidR="000471EE">
        <w:t xml:space="preserve">then </w:t>
      </w:r>
      <w:r w:rsidR="00D964DF">
        <w:t>us</w:t>
      </w:r>
      <w:r w:rsidR="00E54C56">
        <w:t xml:space="preserve">ed </w:t>
      </w:r>
      <w:r w:rsidR="004D470C">
        <w:t xml:space="preserve">to </w:t>
      </w:r>
      <w:r w:rsidR="00D964DF">
        <w:t>estima</w:t>
      </w:r>
      <w:r w:rsidR="00E54C56">
        <w:t>te the economic impact of sarco</w:t>
      </w:r>
      <w:r w:rsidR="00D964DF">
        <w:t xml:space="preserve">penia in the United States in the year 2000 as </w:t>
      </w:r>
      <w:r w:rsidR="00031D04">
        <w:t>approximately</w:t>
      </w:r>
      <w:r w:rsidR="00D964DF">
        <w:t xml:space="preserve"> $18.5 billion.</w:t>
      </w:r>
    </w:p>
    <w:p w:rsidR="006C4329" w:rsidRDefault="000970A8" w:rsidP="00A356F7">
      <w:r>
        <w:t xml:space="preserve">However a subsequent review of </w:t>
      </w:r>
      <w:r w:rsidR="000A4803">
        <w:t xml:space="preserve">the </w:t>
      </w:r>
      <w:r w:rsidR="00031D04">
        <w:t>results from NHANES III</w:t>
      </w:r>
      <w:r w:rsidR="000A4803">
        <w:t xml:space="preserve"> and eight other studies</w:t>
      </w:r>
      <w:r w:rsidR="00031D04">
        <w:t xml:space="preserve"> did not find evidence of a</w:t>
      </w:r>
      <w:r w:rsidR="000A4803">
        <w:t xml:space="preserve"> consistent relationship between low muscle mass and disability</w:t>
      </w:r>
      <w:r w:rsidR="00031D04">
        <w:t>, unlike that found for low muscle strength</w:t>
      </w:r>
      <w:r w:rsidR="002C1081" w:rsidRPr="002C1081">
        <w:rPr>
          <w:noProof/>
          <w:vertAlign w:val="superscript"/>
        </w:rPr>
        <w:t>6</w:t>
      </w:r>
      <w:r w:rsidR="00C12738">
        <w:t xml:space="preserve">. </w:t>
      </w:r>
      <w:r w:rsidR="00031D04">
        <w:t>Similarly, low muscle mass has not been found to be predictive of mortality</w:t>
      </w:r>
      <w:r w:rsidR="00281A55">
        <w:t xml:space="preserve">. </w:t>
      </w:r>
      <w:r w:rsidR="00FC171C">
        <w:t>These f</w:t>
      </w:r>
      <w:r w:rsidR="00EB6E83">
        <w:t xml:space="preserve">indings explain why the term sarcopenia has been extended </w:t>
      </w:r>
      <w:r w:rsidR="006C4329">
        <w:t xml:space="preserve">from solely the loss of muscle mass with age </w:t>
      </w:r>
      <w:r w:rsidR="00EB6E83">
        <w:t>to include the age-related loss</w:t>
      </w:r>
      <w:r w:rsidR="006C4329">
        <w:t>es</w:t>
      </w:r>
      <w:r w:rsidR="00EB6E83">
        <w:t xml:space="preserve"> of muscle strength and physical performance</w:t>
      </w:r>
      <w:r w:rsidR="00335268">
        <w:t>, collectively referred to as function.</w:t>
      </w:r>
    </w:p>
    <w:p w:rsidR="00EB6E83" w:rsidRDefault="00281BA0" w:rsidP="00A356F7">
      <w:r>
        <w:t>E</w:t>
      </w:r>
      <w:r w:rsidR="00781C05">
        <w:t xml:space="preserve">ven though studies to date do not show clear links between muscle mass and subsequent health, it is important to </w:t>
      </w:r>
      <w:r w:rsidR="00FC171C">
        <w:t xml:space="preserve">note that muscle tissue </w:t>
      </w:r>
      <w:r w:rsidR="00781C05">
        <w:t>forms a reservoir essential during periods of acute illness.</w:t>
      </w:r>
      <w:r w:rsidR="000C3916">
        <w:t xml:space="preserve"> Our understanding of the role of muscle mass is likely to increase as techniques for its measurement are incorporated into more large-scale population studies.</w:t>
      </w:r>
    </w:p>
    <w:p w:rsidR="00C550F1" w:rsidRDefault="00B5106A" w:rsidP="00371B7D">
      <w:pPr>
        <w:pStyle w:val="Heading2"/>
      </w:pPr>
      <w:r>
        <w:t>Muscle strength</w:t>
      </w:r>
    </w:p>
    <w:p w:rsidR="00DF42D5" w:rsidRDefault="0001616A" w:rsidP="007D1818">
      <w:r>
        <w:t xml:space="preserve">The ease of measuring grip strength using a handheld dynamometer has led to its inclusion in many epidemiological studies as a proxy measure of overall muscle strength. This has </w:t>
      </w:r>
      <w:r w:rsidR="00A6395F">
        <w:t xml:space="preserve">allowed associations between muscle strength and health to be explored. </w:t>
      </w:r>
      <w:r w:rsidR="00B4216C">
        <w:t>For example, two systematic reviews and subsequent studies have shown that weaker grip strength is associated with an increased risk of incident or worsening disability in activities of daily living</w:t>
      </w:r>
      <w:r w:rsidR="003E46A7">
        <w:t>.</w:t>
      </w:r>
    </w:p>
    <w:p w:rsidR="003E46A7" w:rsidRDefault="00D15B91" w:rsidP="007D1818">
      <w:r>
        <w:t>Weak grip strength has also been associated with subsequent morbidity, including increased risk of subsequent fracture</w:t>
      </w:r>
      <w:r w:rsidR="004368A0">
        <w:t xml:space="preserve"> and</w:t>
      </w:r>
      <w:r>
        <w:t xml:space="preserve"> cognitive decline</w:t>
      </w:r>
      <w:r>
        <w:rPr>
          <w:lang w:eastAsia="en-GB"/>
        </w:rPr>
        <w:t>. Cross-sectional relationships have also been found with the metabolic syndrome and impaired glucose tolerance</w:t>
      </w:r>
      <w:r w:rsidR="002C1081" w:rsidRPr="002C1081">
        <w:rPr>
          <w:noProof/>
          <w:vertAlign w:val="superscript"/>
          <w:lang w:eastAsia="en-GB"/>
        </w:rPr>
        <w:t>7</w:t>
      </w:r>
      <w:r>
        <w:rPr>
          <w:lang w:eastAsia="en-GB"/>
        </w:rPr>
        <w:t xml:space="preserve">. Finally weak grip strength during hospital admission </w:t>
      </w:r>
      <w:r w:rsidR="000B056A">
        <w:rPr>
          <w:lang w:eastAsia="en-GB"/>
        </w:rPr>
        <w:t xml:space="preserve">in older men </w:t>
      </w:r>
      <w:r>
        <w:rPr>
          <w:lang w:eastAsia="en-GB"/>
        </w:rPr>
        <w:t>has been a</w:t>
      </w:r>
      <w:r w:rsidR="000B056A">
        <w:rPr>
          <w:lang w:eastAsia="en-GB"/>
        </w:rPr>
        <w:t xml:space="preserve">ssociated with </w:t>
      </w:r>
      <w:r>
        <w:rPr>
          <w:lang w:eastAsia="en-GB"/>
        </w:rPr>
        <w:t>functional de</w:t>
      </w:r>
      <w:r w:rsidR="000B056A">
        <w:rPr>
          <w:lang w:eastAsia="en-GB"/>
        </w:rPr>
        <w:t xml:space="preserve">cline on discharge, as well as a reduced likelihood of discharge to </w:t>
      </w:r>
      <w:r w:rsidR="009C3554">
        <w:rPr>
          <w:lang w:eastAsia="en-GB"/>
        </w:rPr>
        <w:t xml:space="preserve">their </w:t>
      </w:r>
      <w:r w:rsidR="000B056A">
        <w:rPr>
          <w:lang w:eastAsia="en-GB"/>
        </w:rPr>
        <w:t>usual place of residence following a period of in-patient rehabilitation</w:t>
      </w:r>
      <w:r w:rsidR="002C1081" w:rsidRPr="002C1081">
        <w:rPr>
          <w:noProof/>
          <w:vertAlign w:val="superscript"/>
          <w:lang w:eastAsia="en-GB"/>
        </w:rPr>
        <w:t>8</w:t>
      </w:r>
      <w:r w:rsidR="000B056A">
        <w:rPr>
          <w:lang w:eastAsia="en-GB"/>
        </w:rPr>
        <w:t>.</w:t>
      </w:r>
    </w:p>
    <w:p w:rsidR="00475E65" w:rsidRDefault="00485FAE" w:rsidP="00485FAE">
      <w:r>
        <w:t>Perhaps the most striking</w:t>
      </w:r>
      <w:r w:rsidR="0067348E">
        <w:t xml:space="preserve"> finding</w:t>
      </w:r>
      <w:r w:rsidR="004D4AAC">
        <w:t>s</w:t>
      </w:r>
      <w:r w:rsidR="0067348E">
        <w:t xml:space="preserve"> from epidemiological studies </w:t>
      </w:r>
      <w:r w:rsidR="00B032A9">
        <w:t>of health outcomes associated with</w:t>
      </w:r>
      <w:r w:rsidR="004D4AAC">
        <w:t xml:space="preserve"> weak grip strength are </w:t>
      </w:r>
      <w:r w:rsidR="00B032A9">
        <w:t xml:space="preserve">those </w:t>
      </w:r>
      <w:r w:rsidR="003B2ADC">
        <w:t>on survival times</w:t>
      </w:r>
      <w:r w:rsidR="0067348E">
        <w:t>.</w:t>
      </w:r>
      <w:r w:rsidR="00EC5584">
        <w:t xml:space="preserve"> A</w:t>
      </w:r>
      <w:r w:rsidR="003E185E">
        <w:t xml:space="preserve"> previous</w:t>
      </w:r>
      <w:r w:rsidR="00EC5584">
        <w:t xml:space="preserve"> meta-analysis</w:t>
      </w:r>
      <w:r w:rsidR="009E0954">
        <w:t xml:space="preserve"> </w:t>
      </w:r>
      <w:r w:rsidR="003E185E">
        <w:t>combined</w:t>
      </w:r>
      <w:r w:rsidR="009E0954">
        <w:t xml:space="preserve"> </w:t>
      </w:r>
      <w:r w:rsidR="003E185E">
        <w:t xml:space="preserve">results </w:t>
      </w:r>
      <w:r w:rsidR="009E0954">
        <w:t>from 14 studies, including</w:t>
      </w:r>
      <w:r w:rsidR="00EC5584">
        <w:t xml:space="preserve"> four</w:t>
      </w:r>
      <w:r w:rsidR="009E0954">
        <w:t xml:space="preserve"> studies</w:t>
      </w:r>
      <w:r w:rsidR="00EC5584">
        <w:t xml:space="preserve"> with a mean age</w:t>
      </w:r>
      <w:r w:rsidR="00B032A9">
        <w:t xml:space="preserve"> under 60 at baseline</w:t>
      </w:r>
      <w:r w:rsidR="009E0954">
        <w:t xml:space="preserve"> and seven with over 10 years of follow-up</w:t>
      </w:r>
      <w:r w:rsidR="002C1081" w:rsidRPr="002C1081">
        <w:rPr>
          <w:noProof/>
          <w:vertAlign w:val="superscript"/>
        </w:rPr>
        <w:t>2</w:t>
      </w:r>
      <w:r w:rsidR="009E0954">
        <w:t xml:space="preserve">. This showed that those in the lowest quarter of grip strength were at over one-and-a-half times </w:t>
      </w:r>
      <w:r w:rsidR="003E185E">
        <w:t xml:space="preserve">the </w:t>
      </w:r>
      <w:r w:rsidR="009E0954">
        <w:t>risk of death during follow-</w:t>
      </w:r>
      <w:r w:rsidR="003E185E">
        <w:t>up compared to those in the highest quarter (summary hazard ratio 1.67 [95% CI: 1.45, 1.93], including adjustment for age, sex and body size).</w:t>
      </w:r>
    </w:p>
    <w:p w:rsidR="00B5106A" w:rsidRDefault="00B5106A" w:rsidP="00371B7D">
      <w:pPr>
        <w:pStyle w:val="Heading2"/>
      </w:pPr>
      <w:r>
        <w:t xml:space="preserve">Physical </w:t>
      </w:r>
      <w:r w:rsidR="00633D04">
        <w:t>performance</w:t>
      </w:r>
    </w:p>
    <w:p w:rsidR="008E7F7A" w:rsidRDefault="00BD2F27" w:rsidP="003E185E">
      <w:r>
        <w:t>G</w:t>
      </w:r>
      <w:r w:rsidR="004368A0">
        <w:t>ait speed has also been included in many epidemiological studies</w:t>
      </w:r>
      <w:r>
        <w:t xml:space="preserve"> as a measure of physical performance</w:t>
      </w:r>
      <w:r w:rsidR="004368A0">
        <w:t xml:space="preserve">. There is evidence of similar associations between slow gait speed and subsequent disability and morbidity as </w:t>
      </w:r>
      <w:r>
        <w:t>described above for</w:t>
      </w:r>
      <w:r w:rsidR="004368A0">
        <w:t xml:space="preserve"> weak grip strength.</w:t>
      </w:r>
    </w:p>
    <w:p w:rsidR="00224BE3" w:rsidRDefault="00D05C1D" w:rsidP="003E185E">
      <w:r>
        <w:t>Slower g</w:t>
      </w:r>
      <w:r w:rsidR="008E7F7A">
        <w:t>ait speed</w:t>
      </w:r>
      <w:r>
        <w:t xml:space="preserve"> has also been shown to predict shorter survival </w:t>
      </w:r>
      <w:r w:rsidR="003B4679">
        <w:t>times</w:t>
      </w:r>
      <w:r>
        <w:t xml:space="preserve">. An analysis of data from nine studies of </w:t>
      </w:r>
      <w:r w:rsidR="003B4679">
        <w:t>adults aged 65 and above was used to estimate survival by gait speed for different age groups. For example, men aged</w:t>
      </w:r>
      <w:r w:rsidR="009060BE">
        <w:t xml:space="preserve"> 75-84 were found to have a</w:t>
      </w:r>
      <w:r w:rsidR="002D0946">
        <w:t>n overall</w:t>
      </w:r>
      <w:r w:rsidR="009060BE">
        <w:t xml:space="preserve"> median 5-year survival of 74%; this fell to </w:t>
      </w:r>
      <w:r w:rsidR="002D0946">
        <w:t>60% in those with gait speed below 0.4 m/s and rose to 93% in those with gait speed above or equal to 1.4 m/s</w:t>
      </w:r>
      <w:r w:rsidR="002C1081" w:rsidRPr="002C1081">
        <w:rPr>
          <w:noProof/>
          <w:vertAlign w:val="superscript"/>
        </w:rPr>
        <w:t>9</w:t>
      </w:r>
      <w:r w:rsidR="002D0946">
        <w:t xml:space="preserve">. </w:t>
      </w:r>
      <w:r w:rsidR="00876FE8">
        <w:t xml:space="preserve">Gait speed was also found to have similar predictive power for mortality </w:t>
      </w:r>
      <w:r w:rsidR="00570C51">
        <w:t>as</w:t>
      </w:r>
      <w:r w:rsidR="00876FE8">
        <w:t xml:space="preserve"> a range of factors including chronic diseases and prior hospitalisation. It has therefore been suggested that gait speed could be a useful</w:t>
      </w:r>
      <w:r w:rsidR="00CC6B27">
        <w:t xml:space="preserve"> clinical</w:t>
      </w:r>
      <w:r w:rsidR="00876FE8">
        <w:t xml:space="preserve"> tool</w:t>
      </w:r>
      <w:r w:rsidR="00606F56">
        <w:t xml:space="preserve"> for identifying those at increased risk of death, for whom the risks of longer-term </w:t>
      </w:r>
      <w:r w:rsidR="00BD2F27">
        <w:t>preventative</w:t>
      </w:r>
      <w:r w:rsidR="00606F56">
        <w:t xml:space="preserve"> strategies are likely to outweigh the benefits.</w:t>
      </w:r>
    </w:p>
    <w:p w:rsidR="00C550F1" w:rsidRDefault="00C550F1" w:rsidP="00371B7D">
      <w:pPr>
        <w:pStyle w:val="Heading2"/>
      </w:pPr>
      <w:r>
        <w:t>Combined measures</w:t>
      </w:r>
    </w:p>
    <w:p w:rsidR="00E31CC9" w:rsidRDefault="005003B7" w:rsidP="00BC38A1">
      <w:r>
        <w:t>Few studies have so far tested the ability of the EWGSOP definition of sarcopenia to identify individuals at risk of adverse outcomes</w:t>
      </w:r>
      <w:r w:rsidR="0006328C">
        <w:t>; one might expect it to be effective in this regard, given the associations that have already been described between the individual components of the EWGSOP definition (especially muscle strength and physical performance) and ageing outcomes. Indeed t</w:t>
      </w:r>
      <w:r>
        <w:t xml:space="preserve">here is </w:t>
      </w:r>
      <w:r w:rsidR="0006328C">
        <w:t xml:space="preserve">recent </w:t>
      </w:r>
      <w:r>
        <w:t>evidence from the inCHIANTI study that meeting the criteria of the EWGSOP definition is associated with increased likelihood of subsequent disability, hospitalisation and mortality.</w:t>
      </w:r>
      <w:r w:rsidR="00A44FB9">
        <w:t xml:space="preserve"> </w:t>
      </w:r>
    </w:p>
    <w:p w:rsidR="00870C8E" w:rsidRDefault="00870C8E" w:rsidP="00BC38A1">
      <w:r>
        <w:t>A question relevant to the clinical setting is to whether assessing the three components of EWGSOP sarcopenia is more informative than using a single measure. There is evidence that grip strength and gait speed make independent contributions to mortality prediction. The situation for muscle mass is currently less clear, however</w:t>
      </w:r>
      <w:r w:rsidR="00F80BBC">
        <w:t xml:space="preserve">. The findings from the prevalence section of this review </w:t>
      </w:r>
      <w:r w:rsidR="00F360E9">
        <w:t xml:space="preserve">also </w:t>
      </w:r>
      <w:r w:rsidR="00F80BBC">
        <w:t>suggest that large numbers of older people may fall below strength and performance cut-offs, and therefore require measurement of muscle mass by the EWGSOP definition. There has been concern raised about whether this would be feasible.</w:t>
      </w:r>
    </w:p>
    <w:p w:rsidR="00031B96" w:rsidRDefault="00031B96" w:rsidP="009C660C">
      <w:pPr>
        <w:pStyle w:val="Heading2"/>
      </w:pPr>
      <w:r>
        <w:t>Summary for this section</w:t>
      </w:r>
    </w:p>
    <w:p w:rsidR="00D136DB" w:rsidRDefault="00CC1AF3" w:rsidP="00031B96">
      <w:r>
        <w:t xml:space="preserve">This section has </w:t>
      </w:r>
      <w:r w:rsidR="00E42FA5">
        <w:t>summarised</w:t>
      </w:r>
      <w:r w:rsidR="009A3E14">
        <w:t xml:space="preserve"> findings from observational epidemiological studies which </w:t>
      </w:r>
      <w:r w:rsidR="00E42FA5">
        <w:t xml:space="preserve">demonstrate the adverse health outcomes associated with sarcopenia. </w:t>
      </w:r>
      <w:r w:rsidR="008C2F58">
        <w:t>Muscle strength and physical performance,</w:t>
      </w:r>
      <w:r w:rsidR="0006328C">
        <w:t xml:space="preserve"> which can be </w:t>
      </w:r>
      <w:r w:rsidR="008C2F58">
        <w:t xml:space="preserve">assessed using grip strength and gait speed, respectively, are recognised to have stronger associations with subsequent health than muscle mass. </w:t>
      </w:r>
      <w:r w:rsidR="00E1241F">
        <w:t>They may therefore have a role as clinical tools for predicting an individual’</w:t>
      </w:r>
      <w:r w:rsidR="00D136DB">
        <w:t>s risk of adverse outcomes.</w:t>
      </w:r>
    </w:p>
    <w:p w:rsidR="00C550F1" w:rsidRDefault="00C550F1" w:rsidP="00371B7D">
      <w:pPr>
        <w:pStyle w:val="Heading1"/>
      </w:pPr>
      <w:r>
        <w:t>A life course approach to understanding sarcopenia</w:t>
      </w:r>
    </w:p>
    <w:p w:rsidR="00124813" w:rsidRDefault="00A00687" w:rsidP="00D136DB">
      <w:r>
        <w:t xml:space="preserve">So far, this review has shown that sarcopenia is prevalent and associated with a range of important ageing outcomes. </w:t>
      </w:r>
      <w:r w:rsidR="00C4606B">
        <w:t>There is therefore considerable interest in developing effective interventions for older people with sarcopenia</w:t>
      </w:r>
      <w:r w:rsidR="0027328B">
        <w:t>. The</w:t>
      </w:r>
      <w:r w:rsidR="00C4606B">
        <w:t xml:space="preserve"> role of exercise</w:t>
      </w:r>
      <w:r w:rsidR="0027328B">
        <w:t xml:space="preserve"> interventions</w:t>
      </w:r>
      <w:r w:rsidR="00C4606B">
        <w:t xml:space="preserve"> is well established and </w:t>
      </w:r>
      <w:r w:rsidR="0027328B">
        <w:t xml:space="preserve">they are </w:t>
      </w:r>
      <w:r w:rsidR="00C4606B">
        <w:t>shown to prevent subsequent disability.</w:t>
      </w:r>
      <w:r w:rsidR="0027328B">
        <w:t xml:space="preserve"> </w:t>
      </w:r>
    </w:p>
    <w:p w:rsidR="00124813" w:rsidRPr="00291E43" w:rsidRDefault="0027328B" w:rsidP="00D136DB">
      <w:pPr>
        <w:rPr>
          <w:i/>
        </w:rPr>
      </w:pPr>
      <w:r>
        <w:t>A</w:t>
      </w:r>
      <w:r w:rsidR="00124813">
        <w:t xml:space="preserve"> complementary </w:t>
      </w:r>
      <w:r w:rsidR="00457016">
        <w:t>approach considers aetiological factors</w:t>
      </w:r>
      <w:r w:rsidR="00124813">
        <w:t xml:space="preserve"> for sarcopenia across the entire life course, and by doing so substantially broadens the window for potential intervention</w:t>
      </w:r>
      <w:r w:rsidR="00291E43">
        <w:t>s</w:t>
      </w:r>
      <w:r w:rsidR="00124813">
        <w:t xml:space="preserve"> to prevent or delay the development of sarcopenia. The life course epidemiology framework views function in old age as the combination of t</w:t>
      </w:r>
      <w:r w:rsidR="003D099C">
        <w:t>wo phases:</w:t>
      </w:r>
      <w:r w:rsidR="007741E2">
        <w:t xml:space="preserve"> growth to the</w:t>
      </w:r>
      <w:r w:rsidR="003D099C">
        <w:t xml:space="preserve"> </w:t>
      </w:r>
      <w:r w:rsidR="00124813">
        <w:t>peak obtained in early adult life and subsequent decline</w:t>
      </w:r>
      <w:r w:rsidR="007741E2">
        <w:t xml:space="preserve"> thereafter</w:t>
      </w:r>
      <w:r w:rsidR="00124813">
        <w:t xml:space="preserve">, as shown in </w:t>
      </w:r>
      <w:r w:rsidR="00124813" w:rsidRPr="00D7712C">
        <w:t>Figure 1</w:t>
      </w:r>
      <w:r w:rsidR="00124813">
        <w:t>. This final section of the review considers the</w:t>
      </w:r>
      <w:r w:rsidR="00291E43">
        <w:t xml:space="preserve"> </w:t>
      </w:r>
      <w:r w:rsidR="00124813">
        <w:t>range of factors</w:t>
      </w:r>
      <w:r w:rsidR="00245FCC">
        <w:t xml:space="preserve"> (summarised in Figure 2)</w:t>
      </w:r>
      <w:r w:rsidR="00291E43">
        <w:t xml:space="preserve"> that have been linked to muscle mass and strength</w:t>
      </w:r>
      <w:r w:rsidR="003D099C">
        <w:t xml:space="preserve"> during these two phases.</w:t>
      </w:r>
    </w:p>
    <w:p w:rsidR="00B361B2" w:rsidRDefault="00257B1D" w:rsidP="00B361B2">
      <w:pPr>
        <w:pStyle w:val="Heading2"/>
      </w:pPr>
      <w:r>
        <w:t>Factors associated with g</w:t>
      </w:r>
      <w:r w:rsidR="00F57796">
        <w:t>rowth to</w:t>
      </w:r>
      <w:r w:rsidR="00B361B2">
        <w:t xml:space="preserve"> peak muscle mass and strength</w:t>
      </w:r>
    </w:p>
    <w:p w:rsidR="00F25617" w:rsidRPr="00F25617" w:rsidRDefault="00F25617" w:rsidP="00F25617">
      <w:pPr>
        <w:pStyle w:val="Heading3"/>
      </w:pPr>
      <w:r>
        <w:t>Genetic and early life factors</w:t>
      </w:r>
    </w:p>
    <w:p w:rsidR="00B361B2" w:rsidRDefault="00F87B2C" w:rsidP="003D099C">
      <w:r>
        <w:t xml:space="preserve">Twin studies suggest that a substantial proportion (30% in one study) of the variance in muscle </w:t>
      </w:r>
      <w:r w:rsidR="00395A18">
        <w:t xml:space="preserve">mass and strength </w:t>
      </w:r>
      <w:r>
        <w:t>may be explained by genetic factors. Genes related to the myostatin pathway</w:t>
      </w:r>
      <w:r w:rsidR="00BC34BD">
        <w:t xml:space="preserve"> have been linked to knee strength in young men, although an </w:t>
      </w:r>
      <w:r w:rsidR="009D0E00">
        <w:t>association with</w:t>
      </w:r>
      <w:r w:rsidR="00BC34BD">
        <w:t xml:space="preserve"> muscle mass, assessed using anthropometry, was not seen.</w:t>
      </w:r>
    </w:p>
    <w:p w:rsidR="006240C6" w:rsidRDefault="004541FD" w:rsidP="006240C6">
      <w:r>
        <w:t xml:space="preserve">Early growth </w:t>
      </w:r>
      <w:r w:rsidR="0010005C">
        <w:t xml:space="preserve">is also associated with </w:t>
      </w:r>
      <w:r w:rsidR="006E0368">
        <w:t xml:space="preserve">subsequent </w:t>
      </w:r>
      <w:r w:rsidR="0010005C">
        <w:t>muscle strength</w:t>
      </w:r>
      <w:r w:rsidR="006E0368">
        <w:t xml:space="preserve"> and mass</w:t>
      </w:r>
      <w:r w:rsidR="0010005C">
        <w:t>.</w:t>
      </w:r>
      <w:r w:rsidR="00BE77A7">
        <w:t xml:space="preserve"> </w:t>
      </w:r>
      <w:r w:rsidR="00C20961">
        <w:t xml:space="preserve">Data from several cohort studies have been used to investigate relationships between birth weight (as a proxy measure of intrauterine development) and grip strength. </w:t>
      </w:r>
      <w:r w:rsidR="00BE77A7">
        <w:t>A</w:t>
      </w:r>
      <w:r w:rsidR="00C20961">
        <w:t xml:space="preserve"> systematic review</w:t>
      </w:r>
      <w:r w:rsidR="00BE77A7">
        <w:t xml:space="preserve"> </w:t>
      </w:r>
      <w:r w:rsidR="00C20961">
        <w:t xml:space="preserve">and </w:t>
      </w:r>
      <w:r w:rsidR="00BE77A7">
        <w:t xml:space="preserve">meta-analysis of 13 </w:t>
      </w:r>
      <w:r w:rsidR="00C20961">
        <w:t xml:space="preserve">such </w:t>
      </w:r>
      <w:r w:rsidR="00BE77A7">
        <w:t>studies, including nine with participants at mean age under 40, showed a small but consistent effect</w:t>
      </w:r>
      <w:r w:rsidR="00815B48">
        <w:t>: each</w:t>
      </w:r>
      <w:r w:rsidR="00C20961">
        <w:t xml:space="preserve"> extra kg of birth weight </w:t>
      </w:r>
      <w:r w:rsidR="00815B48">
        <w:t>was</w:t>
      </w:r>
      <w:r w:rsidR="00C20961">
        <w:t xml:space="preserve"> associated </w:t>
      </w:r>
      <w:r w:rsidR="00D72E3C">
        <w:t>an average increase of</w:t>
      </w:r>
      <w:r w:rsidR="00C20961">
        <w:t xml:space="preserve"> 0.86 kg </w:t>
      </w:r>
      <w:r w:rsidR="00D72E3C">
        <w:t>in</w:t>
      </w:r>
      <w:r w:rsidR="00C20961">
        <w:t xml:space="preserve"> grip strength after adjustment for age and height</w:t>
      </w:r>
      <w:r w:rsidR="002C1081" w:rsidRPr="002C1081">
        <w:rPr>
          <w:noProof/>
          <w:vertAlign w:val="superscript"/>
        </w:rPr>
        <w:t>10</w:t>
      </w:r>
      <w:r w:rsidR="00C20961">
        <w:t>.</w:t>
      </w:r>
      <w:r w:rsidR="006E0368">
        <w:t xml:space="preserve"> A similar positive relationship has been shown between birth weight and lean mass in</w:t>
      </w:r>
      <w:r w:rsidR="00D72E3C">
        <w:t xml:space="preserve"> children and adolescents.</w:t>
      </w:r>
      <w:r w:rsidR="006E0368">
        <w:t xml:space="preserve"> Finally there is evidence that </w:t>
      </w:r>
      <w:r w:rsidR="001509A9">
        <w:t>faster rates of growth in the first two years of life are associated with greater muscle strength in children and young men.</w:t>
      </w:r>
    </w:p>
    <w:p w:rsidR="00F25617" w:rsidRDefault="00F25617" w:rsidP="00F25617">
      <w:pPr>
        <w:pStyle w:val="Heading3"/>
      </w:pPr>
      <w:r>
        <w:t>Diet and physical activity</w:t>
      </w:r>
    </w:p>
    <w:p w:rsidR="00BD5BB9" w:rsidRDefault="00BD5BB9" w:rsidP="00BD5BB9">
      <w:r>
        <w:t>The role of die</w:t>
      </w:r>
      <w:r w:rsidR="008B3183">
        <w:t xml:space="preserve">t in infancy has been </w:t>
      </w:r>
      <w:r>
        <w:t>examined as a potential factor contributing to peak muscle mass and strength</w:t>
      </w:r>
      <w:r w:rsidR="00403A20">
        <w:t xml:space="preserve">. </w:t>
      </w:r>
      <w:r w:rsidR="007A1643">
        <w:t xml:space="preserve">For example, there is evidence that longer duration of breastfeeding is associated with increased lower body explosive strength (assessed by standing long jump tests) in adolescence. </w:t>
      </w:r>
      <w:r w:rsidR="00403A20">
        <w:t xml:space="preserve">In the Southampton Women’s Survey, children’s weaning diets were scored on their compliance with guidelines: those in the top quarter were found to have higher lean mass assessed by DXA at age 4 than those in the bottom quarter. </w:t>
      </w:r>
      <w:r w:rsidR="00BC4577">
        <w:t>Finally less is known about the relationship between physical activity and muscle mass and st</w:t>
      </w:r>
      <w:r w:rsidR="006A1214">
        <w:t>rength</w:t>
      </w:r>
      <w:r w:rsidR="00C12C7F" w:rsidRPr="00C12C7F">
        <w:t xml:space="preserve"> </w:t>
      </w:r>
      <w:r w:rsidR="00C12C7F">
        <w:t>in childhood</w:t>
      </w:r>
      <w:r w:rsidR="006A1214">
        <w:t>, although we know from cross-sectional studies that more active children tend to have lower fat mass and higher grip strength.</w:t>
      </w:r>
    </w:p>
    <w:p w:rsidR="003D7825" w:rsidRDefault="00257B1D" w:rsidP="007741E2">
      <w:pPr>
        <w:pStyle w:val="Heading2"/>
      </w:pPr>
      <w:r>
        <w:t>Factors associated with</w:t>
      </w:r>
      <w:r w:rsidR="003A3DCA">
        <w:t xml:space="preserve"> the</w:t>
      </w:r>
      <w:r>
        <w:t xml:space="preserve"> a</w:t>
      </w:r>
      <w:r w:rsidR="00F57796">
        <w:t>ge-related decline in muscle mass and strength</w:t>
      </w:r>
    </w:p>
    <w:p w:rsidR="00F25617" w:rsidRPr="00F25617" w:rsidRDefault="00F25617" w:rsidP="00F25617">
      <w:pPr>
        <w:pStyle w:val="Heading3"/>
      </w:pPr>
      <w:r>
        <w:t>Genetic and early life factors</w:t>
      </w:r>
    </w:p>
    <w:p w:rsidR="00395A18" w:rsidRDefault="001513EB" w:rsidP="007741E2">
      <w:r>
        <w:t>Genetic and early life factors have also been investigated in a</w:t>
      </w:r>
      <w:r w:rsidR="00257B1D">
        <w:t>geing cohorts that have measured muscle m</w:t>
      </w:r>
      <w:r>
        <w:t>ass and strength during the decline phase.</w:t>
      </w:r>
      <w:r w:rsidR="00395A18">
        <w:t xml:space="preserve"> </w:t>
      </w:r>
      <w:r w:rsidR="00801B70">
        <w:t xml:space="preserve">Genetic factors </w:t>
      </w:r>
      <w:r w:rsidR="00395A18">
        <w:t xml:space="preserve">have included negative findings for </w:t>
      </w:r>
      <w:r w:rsidR="00801B70">
        <w:t>associations</w:t>
      </w:r>
      <w:r w:rsidR="004F141D">
        <w:t xml:space="preserve"> between</w:t>
      </w:r>
      <w:r w:rsidR="00801B70">
        <w:t xml:space="preserve"> </w:t>
      </w:r>
      <w:r w:rsidR="00395A18">
        <w:t>polymorphisms of the GH/IGF axis</w:t>
      </w:r>
      <w:r w:rsidR="00801B70">
        <w:t xml:space="preserve"> and grip strength. </w:t>
      </w:r>
      <w:r w:rsidR="00F74C67">
        <w:t>B</w:t>
      </w:r>
      <w:r w:rsidR="00801B70">
        <w:t>irth weight has been positively associated with grip strength</w:t>
      </w:r>
      <w:r w:rsidR="00F74C67">
        <w:t xml:space="preserve"> across several studies</w:t>
      </w:r>
      <w:r w:rsidR="00801B70">
        <w:t xml:space="preserve"> </w:t>
      </w:r>
      <w:r w:rsidR="00395A18">
        <w:t>(as described above) and</w:t>
      </w:r>
      <w:r w:rsidR="00F74C67">
        <w:t xml:space="preserve"> with</w:t>
      </w:r>
      <w:r w:rsidR="00395A18">
        <w:t xml:space="preserve"> muscle size as assessed by peripheral computed tomography scans.</w:t>
      </w:r>
      <w:r w:rsidR="00F74C67">
        <w:t xml:space="preserve"> </w:t>
      </w:r>
      <w:r w:rsidR="00F541BB">
        <w:t>Longer duration of breastfeeding has also been linked to higher grip strength in men at mean age 66 in the Hertfordshire Cohort Study.</w:t>
      </w:r>
      <w:r w:rsidR="005A45B4">
        <w:t xml:space="preserve"> Taken together, these results highlight the potential importance of early life factors for the development of sarcopenia in older people.</w:t>
      </w:r>
    </w:p>
    <w:p w:rsidR="00F25617" w:rsidRDefault="00F25617" w:rsidP="00F25617">
      <w:pPr>
        <w:pStyle w:val="Heading3"/>
      </w:pPr>
      <w:r>
        <w:t>Diet</w:t>
      </w:r>
      <w:r w:rsidR="00D70380">
        <w:t xml:space="preserve"> and physical activity</w:t>
      </w:r>
    </w:p>
    <w:p w:rsidR="00AE5A67" w:rsidRDefault="00AE5A67" w:rsidP="00AE5A67">
      <w:r>
        <w:t xml:space="preserve">Observational studies suggest </w:t>
      </w:r>
      <w:r w:rsidR="007E7BB7">
        <w:t>that a wide range of dietary factors in older people may be important for the development of sarcopenia. Greater d</w:t>
      </w:r>
      <w:r w:rsidR="006C0C38">
        <w:t xml:space="preserve">ietary </w:t>
      </w:r>
      <w:r w:rsidR="007E7BB7">
        <w:t>protein intake has been associated with reduced loss of ALM over a 3 year period</w:t>
      </w:r>
      <w:r w:rsidR="006C0C38">
        <w:t xml:space="preserve"> in an observational study, although a Cochrane review of protein supplementation found no consistent effect on </w:t>
      </w:r>
      <w:r w:rsidR="00441656">
        <w:t xml:space="preserve">functional </w:t>
      </w:r>
      <w:r w:rsidR="006C0C38">
        <w:t>measures relevant to sarcopenia</w:t>
      </w:r>
      <w:r w:rsidR="000A0300">
        <w:t xml:space="preserve"> such as grip strength</w:t>
      </w:r>
      <w:r w:rsidR="00441656">
        <w:t xml:space="preserve"> and only a very small effect on arm muscle circumference</w:t>
      </w:r>
      <w:r w:rsidR="000A0300">
        <w:t>. The current situation for vitamin D is similar, with positive associations from observational studies not consistently replicated in intervention studies.</w:t>
      </w:r>
      <w:r w:rsidR="00D70380">
        <w:t xml:space="preserve"> One challenge for observational studies is the tendency for intake of dietary components to be highly correlated with one another; an alternative approach may therefore be whole-diet interventions which attempt to change</w:t>
      </w:r>
      <w:r w:rsidR="009D0901">
        <w:t xml:space="preserve"> overall</w:t>
      </w:r>
      <w:r w:rsidR="00D70380">
        <w:t xml:space="preserve"> dietary patterns.</w:t>
      </w:r>
    </w:p>
    <w:p w:rsidR="00D70380" w:rsidRPr="00F40FCC" w:rsidRDefault="00F40FCC" w:rsidP="00AE5A67">
      <w:r>
        <w:t xml:space="preserve">Exercise interventions </w:t>
      </w:r>
      <w:r w:rsidR="007B65F3">
        <w:t xml:space="preserve">for older people </w:t>
      </w:r>
      <w:r>
        <w:t xml:space="preserve">of relatively short time </w:t>
      </w:r>
      <w:r w:rsidR="00DB7692">
        <w:t>duration, typically 2 – 3 months,</w:t>
      </w:r>
      <w:r>
        <w:t xml:space="preserve"> show the</w:t>
      </w:r>
      <w:r w:rsidR="00DB7692">
        <w:t xml:space="preserve"> benefits of particular types of structured physical activity for sarcopenia. </w:t>
      </w:r>
      <w:r>
        <w:t xml:space="preserve"> </w:t>
      </w:r>
      <w:r w:rsidR="00DB7692">
        <w:t>Observational studies can provide</w:t>
      </w:r>
      <w:r w:rsidR="007B65F3">
        <w:t xml:space="preserve"> additional information on the potential effects of the types of activity that people generally undertake and also examine relationships across the life course. For example, in the MRC National Survey of Health and Development</w:t>
      </w:r>
      <w:r w:rsidR="00FA15BF">
        <w:t>, a cumulative benefit of increased leisure time physical activity across ages 36, 43, 53 and 60-64 has been found for grip strength at age 60-64 years: those in the most active third were on average 2.11 kg (95% CI: 0.88, 3.35) stronger than those in the least third</w:t>
      </w:r>
      <w:r w:rsidR="002C1081" w:rsidRPr="002C1081">
        <w:rPr>
          <w:noProof/>
          <w:vertAlign w:val="superscript"/>
        </w:rPr>
        <w:t>11</w:t>
      </w:r>
      <w:r w:rsidR="00FA15BF">
        <w:t>. Similar benefits have been found for appendicular lean mass at the same age</w:t>
      </w:r>
      <w:r w:rsidR="00CE760E">
        <w:t>.</w:t>
      </w:r>
    </w:p>
    <w:p w:rsidR="00F25617" w:rsidRPr="00F25617" w:rsidRDefault="004655CE" w:rsidP="00F25617">
      <w:pPr>
        <w:pStyle w:val="Heading3"/>
      </w:pPr>
      <w:r>
        <w:t>C</w:t>
      </w:r>
      <w:r w:rsidR="0042167C">
        <w:t xml:space="preserve">hronic conditions </w:t>
      </w:r>
      <w:r w:rsidR="00AE5A67">
        <w:t>and hormones</w:t>
      </w:r>
    </w:p>
    <w:p w:rsidR="00EF3CA9" w:rsidRDefault="004655CE" w:rsidP="00CE760E">
      <w:r>
        <w:t xml:space="preserve">As described in the health outcomes section, a variety of conditions have been considered as an outcome of sarcopenia. It is likely that chronic illnesses also contribute to the development of sarcopenia. For example, </w:t>
      </w:r>
      <w:r w:rsidR="009606F4">
        <w:t xml:space="preserve">raised serum creatinine has been linked to loss of lean mass in men and </w:t>
      </w:r>
      <w:r w:rsidR="001129DA">
        <w:t>impaired glucose tolerance has</w:t>
      </w:r>
      <w:r w:rsidR="004B32CD">
        <w:t xml:space="preserve"> been</w:t>
      </w:r>
      <w:r w:rsidR="001129DA">
        <w:t xml:space="preserve"> associated with </w:t>
      </w:r>
      <w:r w:rsidR="009606F4">
        <w:t>weaker grip strength</w:t>
      </w:r>
      <w:r w:rsidR="002C1081" w:rsidRPr="002C1081">
        <w:rPr>
          <w:noProof/>
          <w:vertAlign w:val="superscript"/>
        </w:rPr>
        <w:t>7</w:t>
      </w:r>
      <w:r w:rsidR="009606F4">
        <w:t xml:space="preserve">. </w:t>
      </w:r>
      <w:r w:rsidR="001129DA">
        <w:t xml:space="preserve"> </w:t>
      </w:r>
      <w:r w:rsidR="00EF3CA9">
        <w:t>M</w:t>
      </w:r>
      <w:r w:rsidR="001129DA">
        <w:t>edication</w:t>
      </w:r>
      <w:r w:rsidR="00EF3CA9">
        <w:t>s</w:t>
      </w:r>
      <w:r w:rsidR="001129DA">
        <w:t xml:space="preserve"> </w:t>
      </w:r>
      <w:r w:rsidR="00EF3CA9">
        <w:t>have</w:t>
      </w:r>
      <w:r w:rsidR="001129DA">
        <w:t xml:space="preserve"> also been investigated, </w:t>
      </w:r>
      <w:r w:rsidR="0031423D">
        <w:t>with nitrates and ACE inhibitors being linked to reduced and increased strength, respectively. Finally observational studies</w:t>
      </w:r>
      <w:r w:rsidR="00EF3CA9">
        <w:t xml:space="preserve"> suggest a role for inadequate testosterone and growth hormone, although corresponding </w:t>
      </w:r>
      <w:r w:rsidR="00FE33DA">
        <w:t xml:space="preserve">intervention trials have not suggested these can be </w:t>
      </w:r>
      <w:r w:rsidR="00500CA7">
        <w:t xml:space="preserve">safely </w:t>
      </w:r>
      <w:r w:rsidR="00FE33DA">
        <w:t>used for the treatment of sarcopenia</w:t>
      </w:r>
      <w:r w:rsidR="002C1081" w:rsidRPr="002C1081">
        <w:rPr>
          <w:noProof/>
          <w:vertAlign w:val="superscript"/>
        </w:rPr>
        <w:t>12</w:t>
      </w:r>
      <w:r w:rsidR="00FE33DA">
        <w:t>.</w:t>
      </w:r>
    </w:p>
    <w:p w:rsidR="00047F7B" w:rsidRDefault="00047F7B" w:rsidP="00047F7B">
      <w:pPr>
        <w:pStyle w:val="Heading2"/>
      </w:pPr>
      <w:r>
        <w:t>Summary for this section</w:t>
      </w:r>
    </w:p>
    <w:p w:rsidR="009111B3" w:rsidRDefault="003370ED" w:rsidP="00BD5BB9">
      <w:r>
        <w:t xml:space="preserve">This section has outlined how taking a life course approach </w:t>
      </w:r>
      <w:r w:rsidR="00500CA7">
        <w:t>allows us to consider the role of</w:t>
      </w:r>
      <w:r w:rsidR="001C53D7">
        <w:t xml:space="preserve"> a wide range of</w:t>
      </w:r>
      <w:r w:rsidR="00500CA7">
        <w:t xml:space="preserve"> </w:t>
      </w:r>
      <w:r w:rsidR="001C53D7">
        <w:t>factors associated with the</w:t>
      </w:r>
      <w:r w:rsidR="00500CA7">
        <w:t xml:space="preserve"> growth to peak muscle mass and strength </w:t>
      </w:r>
      <w:r w:rsidR="001C53D7">
        <w:t>and the subsequent age-related decline. A limitation is</w:t>
      </w:r>
      <w:r w:rsidR="00441656">
        <w:t xml:space="preserve"> that</w:t>
      </w:r>
      <w:r w:rsidR="001C53D7">
        <w:t xml:space="preserve"> </w:t>
      </w:r>
      <w:r w:rsidR="004B11B8">
        <w:t>t</w:t>
      </w:r>
      <w:r w:rsidR="001C53D7">
        <w:t xml:space="preserve">he findings discussed in this section are </w:t>
      </w:r>
      <w:r w:rsidR="004B11B8">
        <w:t xml:space="preserve">mainly </w:t>
      </w:r>
      <w:r w:rsidR="001C53D7">
        <w:t xml:space="preserve">observational and may therefore have alternative explanations such as </w:t>
      </w:r>
      <w:r w:rsidR="00441656">
        <w:t xml:space="preserve">residual confounding and </w:t>
      </w:r>
      <w:r w:rsidR="001C53D7">
        <w:t xml:space="preserve">reverse causality. However an advantage of </w:t>
      </w:r>
      <w:r w:rsidR="004B11B8">
        <w:t>this approach remains that it allows</w:t>
      </w:r>
      <w:r w:rsidR="001C53D7">
        <w:t xml:space="preserve"> relationships to be investigated over a longer time cours</w:t>
      </w:r>
      <w:r w:rsidR="004B11B8">
        <w:t xml:space="preserve">e than would be possible using the </w:t>
      </w:r>
      <w:r w:rsidR="001C53D7">
        <w:t>conventional trial design.</w:t>
      </w:r>
    </w:p>
    <w:p w:rsidR="00C550F1" w:rsidRDefault="00C550F1" w:rsidP="00371B7D">
      <w:pPr>
        <w:pStyle w:val="Heading1"/>
      </w:pPr>
      <w:r>
        <w:t>Conclusions</w:t>
      </w:r>
    </w:p>
    <w:p w:rsidR="009A400C" w:rsidRDefault="009A400C" w:rsidP="00E027E6">
      <w:r>
        <w:t>This review has looked at the current understanding about the prevalence and health consequences of sarcopenia as well as taking a life course approach to understanding its development.</w:t>
      </w:r>
      <w:r w:rsidR="009F050B">
        <w:t xml:space="preserve"> Numerous epidemiological studies have included measures relevant to sarcopenia in their assessments and hence they will continue to make a marked contribution to our understanding of how sarcopenia develops, its assessment in the clinical setting and potential new directions for management.</w:t>
      </w:r>
    </w:p>
    <w:p w:rsidR="00F50EB1" w:rsidRDefault="00F50EB1">
      <w:pPr>
        <w:spacing w:after="200" w:line="276" w:lineRule="auto"/>
        <w:rPr>
          <w:b/>
        </w:rPr>
      </w:pPr>
      <w:r>
        <w:rPr>
          <w:b/>
        </w:rPr>
        <w:br w:type="page"/>
      </w:r>
    </w:p>
    <w:p w:rsidR="00F50EB1" w:rsidRDefault="00F50EB1" w:rsidP="00F50EB1">
      <w:pPr>
        <w:pStyle w:val="Heading1"/>
      </w:pPr>
      <w:r>
        <w:t>Figures</w:t>
      </w:r>
    </w:p>
    <w:p w:rsidR="00F50EB1" w:rsidRDefault="00F50EB1" w:rsidP="00F50EB1">
      <w:r w:rsidRPr="00F50EB1">
        <w:rPr>
          <w:b/>
        </w:rPr>
        <w:t xml:space="preserve">Figure 1. </w:t>
      </w:r>
      <w:r w:rsidR="00245FCC">
        <w:t>A life course approach to sarcopenia</w:t>
      </w:r>
    </w:p>
    <w:p w:rsidR="003B2D07" w:rsidRDefault="005E60D1" w:rsidP="00F50EB1">
      <w:r w:rsidRPr="005E60D1">
        <w:rPr>
          <w:noProof/>
          <w:lang w:eastAsia="en-GB"/>
        </w:rPr>
        <w:drawing>
          <wp:inline distT="0" distB="0" distL="0" distR="0" wp14:anchorId="46E24A9D" wp14:editId="7255511C">
            <wp:extent cx="5034280" cy="3729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4280" cy="3729355"/>
                    </a:xfrm>
                    <a:prstGeom prst="rect">
                      <a:avLst/>
                    </a:prstGeom>
                    <a:noFill/>
                    <a:ln>
                      <a:noFill/>
                    </a:ln>
                  </pic:spPr>
                </pic:pic>
              </a:graphicData>
            </a:graphic>
          </wp:inline>
        </w:drawing>
      </w:r>
      <w:r w:rsidR="003B2D07">
        <w:br/>
        <w:t>On average, peak muscle mass and strength are reached in early adult life prior to decline. The dashed line shows the use of the normal range encountered in young adult life (analogous to the T-score approach in osteoporosis) to produce cut-points for low muscle mass or strength. The prevalence below this cut-point inevitably rises with age, as average mass or strength declines.</w:t>
      </w:r>
    </w:p>
    <w:p w:rsidR="00A02620" w:rsidRDefault="00A02620">
      <w:pPr>
        <w:spacing w:after="200" w:line="276" w:lineRule="auto"/>
        <w:rPr>
          <w:b/>
        </w:rPr>
      </w:pPr>
      <w:r>
        <w:rPr>
          <w:b/>
        </w:rPr>
        <w:br w:type="page"/>
      </w:r>
    </w:p>
    <w:p w:rsidR="00245FCC" w:rsidRDefault="00492EFD" w:rsidP="00F50EB1">
      <w:r>
        <w:rPr>
          <w:b/>
        </w:rPr>
        <w:t>Figure 2.</w:t>
      </w:r>
      <w:r>
        <w:t xml:space="preserve"> Sarcopenia: major health outcomes and risk factors</w:t>
      </w:r>
    </w:p>
    <w:p w:rsidR="00A02620" w:rsidRPr="00492EFD" w:rsidRDefault="009914AE" w:rsidP="00F50EB1">
      <w:r w:rsidRPr="009914AE">
        <w:rPr>
          <w:noProof/>
          <w:lang w:eastAsia="en-GB"/>
        </w:rPr>
        <w:drawing>
          <wp:inline distT="0" distB="0" distL="0" distR="0" wp14:anchorId="4E158479" wp14:editId="2A8805FA">
            <wp:extent cx="5731510" cy="187413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874133"/>
                    </a:xfrm>
                    <a:prstGeom prst="rect">
                      <a:avLst/>
                    </a:prstGeom>
                    <a:noFill/>
                    <a:ln>
                      <a:noFill/>
                    </a:ln>
                  </pic:spPr>
                </pic:pic>
              </a:graphicData>
            </a:graphic>
          </wp:inline>
        </w:drawing>
      </w:r>
      <w:r>
        <w:br/>
      </w:r>
      <w:r w:rsidR="00B02BE9">
        <w:t>Several factors</w:t>
      </w:r>
      <w:r>
        <w:t xml:space="preserve"> across the life course have been associated with muscle mass and strength and hence are likely to contribute to the development of sarcopenia, which</w:t>
      </w:r>
      <w:r w:rsidR="00B02BE9">
        <w:t xml:space="preserve"> in turn</w:t>
      </w:r>
      <w:r>
        <w:t xml:space="preserve"> is recognised as having a range of adverse health outcomes.</w:t>
      </w:r>
    </w:p>
    <w:p w:rsidR="00B678F5" w:rsidRDefault="00B678F5">
      <w:pPr>
        <w:spacing w:after="200" w:line="276" w:lineRule="auto"/>
        <w:rPr>
          <w:b/>
        </w:rPr>
      </w:pPr>
      <w:r>
        <w:rPr>
          <w:b/>
        </w:rPr>
        <w:br w:type="page"/>
      </w:r>
    </w:p>
    <w:p w:rsidR="00F42AC3" w:rsidRDefault="005467B5" w:rsidP="00B678F5">
      <w:pPr>
        <w:pStyle w:val="Heading1"/>
      </w:pPr>
      <w:r>
        <w:t>References</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Cruz-Jentoft AJ, Baeyens JP, Bauer JM, et al. Sarcopenia: European consensus on definition and diagnosis: Report of the European Working Group on Sarcopenia in Older People. </w:t>
      </w:r>
      <w:r w:rsidRPr="00D426C9">
        <w:rPr>
          <w:i/>
          <w:iCs/>
          <w:noProof/>
          <w:sz w:val="22"/>
        </w:rPr>
        <w:t>Age Ageing</w:t>
      </w:r>
      <w:r w:rsidRPr="00D426C9">
        <w:rPr>
          <w:noProof/>
          <w:sz w:val="22"/>
        </w:rPr>
        <w:t>. 2010;39(4):412-23.</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Cooper R, Kuh D, Hardy R, Mortality Review Group. Objectively measured physical capability levels and mortality: systematic review and meta-analysis. </w:t>
      </w:r>
      <w:r w:rsidRPr="00D426C9">
        <w:rPr>
          <w:i/>
          <w:iCs/>
          <w:noProof/>
          <w:sz w:val="22"/>
        </w:rPr>
        <w:t>BMJ</w:t>
      </w:r>
      <w:r w:rsidRPr="00D426C9">
        <w:rPr>
          <w:noProof/>
          <w:sz w:val="22"/>
        </w:rPr>
        <w:t>. 2010;341:c4467.</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Alley DE, Shardell MD, Peters KW, et al. Grip strength cutpoints for the identification of clinically relevant weakness. </w:t>
      </w:r>
      <w:r w:rsidRPr="00D426C9">
        <w:rPr>
          <w:i/>
          <w:iCs/>
          <w:noProof/>
          <w:sz w:val="22"/>
        </w:rPr>
        <w:t>J Gerontol A Biol Sci Med Sci</w:t>
      </w:r>
      <w:r w:rsidRPr="00D426C9">
        <w:rPr>
          <w:noProof/>
          <w:sz w:val="22"/>
        </w:rPr>
        <w:t>. 2014;69(5):559-66.</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Roberts HC, Syddall HE, Sparkes J, et al. Grip strength and its determinants among older people in different healthcare settings. </w:t>
      </w:r>
      <w:r w:rsidRPr="00D426C9">
        <w:rPr>
          <w:i/>
          <w:iCs/>
          <w:noProof/>
          <w:sz w:val="22"/>
        </w:rPr>
        <w:t>Age Ageing</w:t>
      </w:r>
      <w:r w:rsidRPr="00D426C9">
        <w:rPr>
          <w:noProof/>
          <w:sz w:val="22"/>
        </w:rPr>
        <w:t>. 2013:1-6.</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Patel HP, Syddall HE, Jameson K, et al. Prevalence of sarcopenia in community-dwelling older people in the UK using the European Working Group on Sarcopenia in Older People (EWGSOP) definition: findings from the Hertfordshire Cohort Study (HCS). </w:t>
      </w:r>
      <w:r w:rsidRPr="00D426C9">
        <w:rPr>
          <w:i/>
          <w:iCs/>
          <w:noProof/>
          <w:sz w:val="22"/>
        </w:rPr>
        <w:t>Age Ageing</w:t>
      </w:r>
      <w:r w:rsidRPr="00D426C9">
        <w:rPr>
          <w:noProof/>
          <w:sz w:val="22"/>
        </w:rPr>
        <w:t>. 2013;42(3):378-84.</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Manini TM, Clark BC. Dynapenia and aging: an update. </w:t>
      </w:r>
      <w:r w:rsidRPr="00D426C9">
        <w:rPr>
          <w:i/>
          <w:iCs/>
          <w:noProof/>
          <w:sz w:val="22"/>
        </w:rPr>
        <w:t>J Gerontol A Biol Sci Med Sci</w:t>
      </w:r>
      <w:r w:rsidRPr="00D426C9">
        <w:rPr>
          <w:noProof/>
          <w:sz w:val="22"/>
        </w:rPr>
        <w:t>. 2012;67(1):28-40.</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Aihie Sayer A, Dennison EM, Syddall HE, Gilbody HJ, Phillips DIW, Cooper C. Type 2 diabetes, muscle strength, and impaired physical function: the tip of the iceberg? </w:t>
      </w:r>
      <w:r w:rsidRPr="00D426C9">
        <w:rPr>
          <w:i/>
          <w:iCs/>
          <w:noProof/>
          <w:sz w:val="22"/>
        </w:rPr>
        <w:t>Diab Care</w:t>
      </w:r>
      <w:r w:rsidRPr="00D426C9">
        <w:rPr>
          <w:noProof/>
          <w:sz w:val="22"/>
        </w:rPr>
        <w:t>. 2005;28(10):2541-2.</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Roberts HC, Syddall HE, Cooper C, Aihie Sayer A. Is grip strength associated with length of stay in hospitalised older patients admitted for rehabilitation? Findings from the Southampton grip strength study. </w:t>
      </w:r>
      <w:r w:rsidRPr="00D426C9">
        <w:rPr>
          <w:i/>
          <w:iCs/>
          <w:noProof/>
          <w:sz w:val="22"/>
        </w:rPr>
        <w:t>Age Ageing</w:t>
      </w:r>
      <w:r w:rsidRPr="00D426C9">
        <w:rPr>
          <w:noProof/>
          <w:sz w:val="22"/>
        </w:rPr>
        <w:t>. 2012;41(5):641-6.</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Studenski S, Perera S, Patel K, et al. Gait speed and survival in older adults. </w:t>
      </w:r>
      <w:r w:rsidRPr="00D426C9">
        <w:rPr>
          <w:i/>
          <w:iCs/>
          <w:noProof/>
          <w:sz w:val="22"/>
        </w:rPr>
        <w:t>JAMA</w:t>
      </w:r>
      <w:r w:rsidRPr="00D426C9">
        <w:rPr>
          <w:noProof/>
          <w:sz w:val="22"/>
        </w:rPr>
        <w:t>. 2011;305(1):50-8.</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Dodds R, Denison HJ, Ntani G, et al. Birth weight and muscle strength: a systematic review and meta-analysis. </w:t>
      </w:r>
      <w:r w:rsidRPr="00D426C9">
        <w:rPr>
          <w:i/>
          <w:iCs/>
          <w:noProof/>
          <w:sz w:val="22"/>
        </w:rPr>
        <w:t>J Nutr Heal Ageing</w:t>
      </w:r>
      <w:r w:rsidRPr="00D426C9">
        <w:rPr>
          <w:noProof/>
          <w:sz w:val="22"/>
        </w:rPr>
        <w:t>. 2012;16(7):609-15.</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Dodds R, Kuh D, Aihie Sayer A, Cooper R. Physical activity levels across adult life and grip strength in early old age : updating findings from a British birth cohort. </w:t>
      </w:r>
      <w:r w:rsidRPr="00D426C9">
        <w:rPr>
          <w:i/>
          <w:iCs/>
          <w:noProof/>
          <w:sz w:val="22"/>
        </w:rPr>
        <w:t>Age Ageing</w:t>
      </w:r>
      <w:r w:rsidRPr="00D426C9">
        <w:rPr>
          <w:noProof/>
          <w:sz w:val="22"/>
        </w:rPr>
        <w:t>. 2013;42(6):794-798.</w:t>
      </w:r>
    </w:p>
    <w:p w:rsidR="00F42AC3" w:rsidRPr="00D426C9" w:rsidRDefault="00F42AC3" w:rsidP="005467B5">
      <w:pPr>
        <w:pStyle w:val="NormalWeb"/>
        <w:numPr>
          <w:ilvl w:val="0"/>
          <w:numId w:val="25"/>
        </w:numPr>
        <w:spacing w:after="240" w:afterAutospacing="0"/>
        <w:ind w:left="357" w:hanging="357"/>
        <w:rPr>
          <w:noProof/>
          <w:sz w:val="22"/>
        </w:rPr>
      </w:pPr>
      <w:r w:rsidRPr="00D426C9">
        <w:rPr>
          <w:noProof/>
          <w:sz w:val="22"/>
        </w:rPr>
        <w:t xml:space="preserve">Aihie Sayer A, Robinson SM, Patel HP, Shavlakadze T, Cooper C, Grounds MD. New horizons in the pathogenesis, diagnosis and management of sarcopenia. </w:t>
      </w:r>
      <w:r w:rsidRPr="00D426C9">
        <w:rPr>
          <w:i/>
          <w:iCs/>
          <w:noProof/>
          <w:sz w:val="22"/>
        </w:rPr>
        <w:t>Age Ageing</w:t>
      </w:r>
      <w:r w:rsidRPr="00D426C9">
        <w:rPr>
          <w:noProof/>
          <w:sz w:val="22"/>
        </w:rPr>
        <w:t xml:space="preserve">. 2013;42(2):145-50. </w:t>
      </w:r>
    </w:p>
    <w:sectPr w:rsidR="00F42AC3" w:rsidRPr="00D426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AC" w:rsidRDefault="008928AC" w:rsidP="00B5106A">
      <w:pPr>
        <w:spacing w:after="0" w:line="240" w:lineRule="auto"/>
      </w:pPr>
      <w:r>
        <w:separator/>
      </w:r>
    </w:p>
  </w:endnote>
  <w:endnote w:type="continuationSeparator" w:id="0">
    <w:p w:rsidR="008928AC" w:rsidRDefault="008928AC"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E9" w:rsidRDefault="006A2AE9" w:rsidP="00B5106A">
    <w:pPr>
      <w:pStyle w:val="Footer"/>
      <w:tabs>
        <w:tab w:val="left" w:pos="5325"/>
      </w:tabs>
    </w:pPr>
    <w:r>
      <w:tab/>
    </w:r>
    <w:r>
      <w:fldChar w:fldCharType="begin"/>
    </w:r>
    <w:r w:rsidRPr="00B5106A">
      <w:instrText xml:space="preserve"> PAGE   \* MERGEFORMAT </w:instrText>
    </w:r>
    <w:r>
      <w:fldChar w:fldCharType="separate"/>
    </w:r>
    <w:r w:rsidR="001903DC">
      <w:rPr>
        <w:noProof/>
      </w:rPr>
      <w:t>1</w:t>
    </w:r>
    <w:r>
      <w:fldChar w:fldCharType="end"/>
    </w:r>
    <w:r>
      <w:t xml:space="preserve"> of </w:t>
    </w:r>
    <w:fldSimple w:instr=" NUMPAGES   \* MERGEFORMAT ">
      <w:r w:rsidR="001903DC">
        <w:rPr>
          <w:noProof/>
        </w:rPr>
        <w:t>6</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AC" w:rsidRDefault="008928AC" w:rsidP="00B5106A">
      <w:pPr>
        <w:spacing w:after="0" w:line="240" w:lineRule="auto"/>
      </w:pPr>
      <w:r>
        <w:separator/>
      </w:r>
    </w:p>
  </w:footnote>
  <w:footnote w:type="continuationSeparator" w:id="0">
    <w:p w:rsidR="008928AC" w:rsidRDefault="008928AC" w:rsidP="00B5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74F"/>
    <w:multiLevelType w:val="hybridMultilevel"/>
    <w:tmpl w:val="E3C2427C"/>
    <w:lvl w:ilvl="0" w:tplc="9A02AEC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50ACE"/>
    <w:multiLevelType w:val="hybridMultilevel"/>
    <w:tmpl w:val="72B8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97A84"/>
    <w:multiLevelType w:val="hybridMultilevel"/>
    <w:tmpl w:val="F76E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61407"/>
    <w:multiLevelType w:val="hybridMultilevel"/>
    <w:tmpl w:val="0658A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B725E"/>
    <w:multiLevelType w:val="hybridMultilevel"/>
    <w:tmpl w:val="7F1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06BC6"/>
    <w:multiLevelType w:val="hybridMultilevel"/>
    <w:tmpl w:val="C400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B67A1"/>
    <w:multiLevelType w:val="hybridMultilevel"/>
    <w:tmpl w:val="CE2A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82DD3"/>
    <w:multiLevelType w:val="hybridMultilevel"/>
    <w:tmpl w:val="4E241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B87DC7"/>
    <w:multiLevelType w:val="hybridMultilevel"/>
    <w:tmpl w:val="48C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61EFC"/>
    <w:multiLevelType w:val="hybridMultilevel"/>
    <w:tmpl w:val="E3B2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53CAE"/>
    <w:multiLevelType w:val="hybridMultilevel"/>
    <w:tmpl w:val="557A8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35B1D"/>
    <w:multiLevelType w:val="hybridMultilevel"/>
    <w:tmpl w:val="7A12A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E32D54"/>
    <w:multiLevelType w:val="hybridMultilevel"/>
    <w:tmpl w:val="13E24AE6"/>
    <w:lvl w:ilvl="0" w:tplc="AF9A479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D1EE1"/>
    <w:multiLevelType w:val="hybridMultilevel"/>
    <w:tmpl w:val="8922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422E4D"/>
    <w:multiLevelType w:val="hybridMultilevel"/>
    <w:tmpl w:val="E6EE0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3757A4"/>
    <w:multiLevelType w:val="hybridMultilevel"/>
    <w:tmpl w:val="F3826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3D7CCB"/>
    <w:multiLevelType w:val="hybridMultilevel"/>
    <w:tmpl w:val="6C7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E1A68"/>
    <w:multiLevelType w:val="hybridMultilevel"/>
    <w:tmpl w:val="83A4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BF61BB"/>
    <w:multiLevelType w:val="hybridMultilevel"/>
    <w:tmpl w:val="3110B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DF4442"/>
    <w:multiLevelType w:val="hybridMultilevel"/>
    <w:tmpl w:val="9B9A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FB0879"/>
    <w:multiLevelType w:val="hybridMultilevel"/>
    <w:tmpl w:val="8388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F283A"/>
    <w:multiLevelType w:val="hybridMultilevel"/>
    <w:tmpl w:val="F9B4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24D97"/>
    <w:multiLevelType w:val="hybridMultilevel"/>
    <w:tmpl w:val="4A8A0DD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C0720C1"/>
    <w:multiLevelType w:val="hybridMultilevel"/>
    <w:tmpl w:val="872E8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DA3883"/>
    <w:multiLevelType w:val="hybridMultilevel"/>
    <w:tmpl w:val="4F56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2E3EA1"/>
    <w:multiLevelType w:val="hybridMultilevel"/>
    <w:tmpl w:val="B82C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24"/>
  </w:num>
  <w:num w:numId="4">
    <w:abstractNumId w:val="10"/>
  </w:num>
  <w:num w:numId="5">
    <w:abstractNumId w:val="23"/>
  </w:num>
  <w:num w:numId="6">
    <w:abstractNumId w:val="8"/>
  </w:num>
  <w:num w:numId="7">
    <w:abstractNumId w:val="19"/>
  </w:num>
  <w:num w:numId="8">
    <w:abstractNumId w:val="25"/>
  </w:num>
  <w:num w:numId="9">
    <w:abstractNumId w:val="6"/>
  </w:num>
  <w:num w:numId="10">
    <w:abstractNumId w:val="21"/>
  </w:num>
  <w:num w:numId="11">
    <w:abstractNumId w:val="20"/>
  </w:num>
  <w:num w:numId="12">
    <w:abstractNumId w:val="3"/>
  </w:num>
  <w:num w:numId="13">
    <w:abstractNumId w:val="12"/>
  </w:num>
  <w:num w:numId="14">
    <w:abstractNumId w:val="5"/>
  </w:num>
  <w:num w:numId="15">
    <w:abstractNumId w:val="14"/>
  </w:num>
  <w:num w:numId="16">
    <w:abstractNumId w:val="1"/>
  </w:num>
  <w:num w:numId="17">
    <w:abstractNumId w:val="2"/>
  </w:num>
  <w:num w:numId="18">
    <w:abstractNumId w:val="17"/>
  </w:num>
  <w:num w:numId="19">
    <w:abstractNumId w:val="18"/>
  </w:num>
  <w:num w:numId="20">
    <w:abstractNumId w:val="4"/>
  </w:num>
  <w:num w:numId="21">
    <w:abstractNumId w:val="0"/>
  </w:num>
  <w:num w:numId="22">
    <w:abstractNumId w:val="9"/>
  </w:num>
  <w:num w:numId="23">
    <w:abstractNumId w:val="7"/>
  </w:num>
  <w:num w:numId="24">
    <w:abstractNumId w:val="2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44"/>
    <w:rsid w:val="00001E05"/>
    <w:rsid w:val="00002660"/>
    <w:rsid w:val="00002AB1"/>
    <w:rsid w:val="00003CD5"/>
    <w:rsid w:val="00004F68"/>
    <w:rsid w:val="00005479"/>
    <w:rsid w:val="000071FC"/>
    <w:rsid w:val="00011537"/>
    <w:rsid w:val="000121D9"/>
    <w:rsid w:val="00014A17"/>
    <w:rsid w:val="00014AA9"/>
    <w:rsid w:val="00015309"/>
    <w:rsid w:val="0001616A"/>
    <w:rsid w:val="0002194E"/>
    <w:rsid w:val="00022DB9"/>
    <w:rsid w:val="00023B2B"/>
    <w:rsid w:val="0003133D"/>
    <w:rsid w:val="00031B96"/>
    <w:rsid w:val="00031D04"/>
    <w:rsid w:val="00033AB5"/>
    <w:rsid w:val="00033B58"/>
    <w:rsid w:val="00033D7C"/>
    <w:rsid w:val="00034036"/>
    <w:rsid w:val="00035EB5"/>
    <w:rsid w:val="000362A4"/>
    <w:rsid w:val="00036AE0"/>
    <w:rsid w:val="00036F32"/>
    <w:rsid w:val="00041D38"/>
    <w:rsid w:val="00044377"/>
    <w:rsid w:val="00044AAB"/>
    <w:rsid w:val="00045E9C"/>
    <w:rsid w:val="0004602D"/>
    <w:rsid w:val="000470FF"/>
    <w:rsid w:val="000471EE"/>
    <w:rsid w:val="00047A91"/>
    <w:rsid w:val="00047F7B"/>
    <w:rsid w:val="000513C9"/>
    <w:rsid w:val="00053074"/>
    <w:rsid w:val="000568A9"/>
    <w:rsid w:val="00060FF9"/>
    <w:rsid w:val="00061202"/>
    <w:rsid w:val="0006220F"/>
    <w:rsid w:val="0006328C"/>
    <w:rsid w:val="0006353D"/>
    <w:rsid w:val="00063F90"/>
    <w:rsid w:val="00064254"/>
    <w:rsid w:val="00064E69"/>
    <w:rsid w:val="00065BC0"/>
    <w:rsid w:val="00066110"/>
    <w:rsid w:val="0006640E"/>
    <w:rsid w:val="00067ED7"/>
    <w:rsid w:val="000719E3"/>
    <w:rsid w:val="00072D59"/>
    <w:rsid w:val="000737CA"/>
    <w:rsid w:val="00075C7E"/>
    <w:rsid w:val="000760AA"/>
    <w:rsid w:val="000762A3"/>
    <w:rsid w:val="00076704"/>
    <w:rsid w:val="00076DE6"/>
    <w:rsid w:val="00077E60"/>
    <w:rsid w:val="00080A86"/>
    <w:rsid w:val="000826AA"/>
    <w:rsid w:val="00082D6A"/>
    <w:rsid w:val="00083906"/>
    <w:rsid w:val="00084675"/>
    <w:rsid w:val="00090C63"/>
    <w:rsid w:val="000915CC"/>
    <w:rsid w:val="00092A47"/>
    <w:rsid w:val="00094657"/>
    <w:rsid w:val="00095349"/>
    <w:rsid w:val="00095A45"/>
    <w:rsid w:val="00095AD3"/>
    <w:rsid w:val="00095EF1"/>
    <w:rsid w:val="000969C6"/>
    <w:rsid w:val="000970A8"/>
    <w:rsid w:val="000A0300"/>
    <w:rsid w:val="000A1200"/>
    <w:rsid w:val="000A1BA0"/>
    <w:rsid w:val="000A4803"/>
    <w:rsid w:val="000A4C00"/>
    <w:rsid w:val="000A4D3F"/>
    <w:rsid w:val="000A71E3"/>
    <w:rsid w:val="000B056A"/>
    <w:rsid w:val="000B1551"/>
    <w:rsid w:val="000B3080"/>
    <w:rsid w:val="000B4721"/>
    <w:rsid w:val="000B5F3B"/>
    <w:rsid w:val="000B7401"/>
    <w:rsid w:val="000B7968"/>
    <w:rsid w:val="000C07DC"/>
    <w:rsid w:val="000C202A"/>
    <w:rsid w:val="000C22EB"/>
    <w:rsid w:val="000C3916"/>
    <w:rsid w:val="000C4E9D"/>
    <w:rsid w:val="000C70C6"/>
    <w:rsid w:val="000C7622"/>
    <w:rsid w:val="000C77E6"/>
    <w:rsid w:val="000D1D09"/>
    <w:rsid w:val="000D40F9"/>
    <w:rsid w:val="000D4320"/>
    <w:rsid w:val="000D448D"/>
    <w:rsid w:val="000D6406"/>
    <w:rsid w:val="000D68F5"/>
    <w:rsid w:val="000D7082"/>
    <w:rsid w:val="000E33E8"/>
    <w:rsid w:val="000F1415"/>
    <w:rsid w:val="000F209D"/>
    <w:rsid w:val="000F25E2"/>
    <w:rsid w:val="000F30DD"/>
    <w:rsid w:val="000F3BF9"/>
    <w:rsid w:val="000F42F5"/>
    <w:rsid w:val="000F5FCB"/>
    <w:rsid w:val="000F7A33"/>
    <w:rsid w:val="0010005C"/>
    <w:rsid w:val="0010088B"/>
    <w:rsid w:val="00100979"/>
    <w:rsid w:val="00101D71"/>
    <w:rsid w:val="00102BB4"/>
    <w:rsid w:val="00104070"/>
    <w:rsid w:val="00104FA3"/>
    <w:rsid w:val="00110AA4"/>
    <w:rsid w:val="001111ED"/>
    <w:rsid w:val="00111403"/>
    <w:rsid w:val="0011142F"/>
    <w:rsid w:val="00111500"/>
    <w:rsid w:val="001129DA"/>
    <w:rsid w:val="001130BB"/>
    <w:rsid w:val="00113F21"/>
    <w:rsid w:val="00114500"/>
    <w:rsid w:val="00116E9C"/>
    <w:rsid w:val="00122CBD"/>
    <w:rsid w:val="00123BC3"/>
    <w:rsid w:val="00123E46"/>
    <w:rsid w:val="00124813"/>
    <w:rsid w:val="00125484"/>
    <w:rsid w:val="001266ED"/>
    <w:rsid w:val="0012703A"/>
    <w:rsid w:val="001302A1"/>
    <w:rsid w:val="00130520"/>
    <w:rsid w:val="0013132A"/>
    <w:rsid w:val="0013195A"/>
    <w:rsid w:val="00131E1C"/>
    <w:rsid w:val="001326FA"/>
    <w:rsid w:val="00134D84"/>
    <w:rsid w:val="001370A8"/>
    <w:rsid w:val="0013740E"/>
    <w:rsid w:val="0014248C"/>
    <w:rsid w:val="0014303B"/>
    <w:rsid w:val="00143118"/>
    <w:rsid w:val="00143A7C"/>
    <w:rsid w:val="00144C76"/>
    <w:rsid w:val="001453AF"/>
    <w:rsid w:val="001509A9"/>
    <w:rsid w:val="001513EB"/>
    <w:rsid w:val="00152A5E"/>
    <w:rsid w:val="00153E54"/>
    <w:rsid w:val="001552E2"/>
    <w:rsid w:val="00155B0A"/>
    <w:rsid w:val="00156887"/>
    <w:rsid w:val="00156BDF"/>
    <w:rsid w:val="00157173"/>
    <w:rsid w:val="0016198C"/>
    <w:rsid w:val="00162C08"/>
    <w:rsid w:val="00163EB4"/>
    <w:rsid w:val="00165462"/>
    <w:rsid w:val="00165CE3"/>
    <w:rsid w:val="00173109"/>
    <w:rsid w:val="00173C9A"/>
    <w:rsid w:val="001742E1"/>
    <w:rsid w:val="00174F0F"/>
    <w:rsid w:val="00175CAD"/>
    <w:rsid w:val="00176071"/>
    <w:rsid w:val="00177383"/>
    <w:rsid w:val="001773D8"/>
    <w:rsid w:val="001773E3"/>
    <w:rsid w:val="001811C6"/>
    <w:rsid w:val="00181DBD"/>
    <w:rsid w:val="00182231"/>
    <w:rsid w:val="00183126"/>
    <w:rsid w:val="00183DC4"/>
    <w:rsid w:val="00184901"/>
    <w:rsid w:val="001858AA"/>
    <w:rsid w:val="00186625"/>
    <w:rsid w:val="00186986"/>
    <w:rsid w:val="001871E4"/>
    <w:rsid w:val="001873E5"/>
    <w:rsid w:val="001903DC"/>
    <w:rsid w:val="00193453"/>
    <w:rsid w:val="001975E3"/>
    <w:rsid w:val="001979B4"/>
    <w:rsid w:val="001A0A60"/>
    <w:rsid w:val="001A1589"/>
    <w:rsid w:val="001A23B2"/>
    <w:rsid w:val="001A2A73"/>
    <w:rsid w:val="001A3F40"/>
    <w:rsid w:val="001A4C03"/>
    <w:rsid w:val="001A6B9D"/>
    <w:rsid w:val="001B0953"/>
    <w:rsid w:val="001B38C3"/>
    <w:rsid w:val="001B3EF0"/>
    <w:rsid w:val="001B7003"/>
    <w:rsid w:val="001C0090"/>
    <w:rsid w:val="001C025A"/>
    <w:rsid w:val="001C36C0"/>
    <w:rsid w:val="001C4B98"/>
    <w:rsid w:val="001C53D7"/>
    <w:rsid w:val="001C6798"/>
    <w:rsid w:val="001C7A1A"/>
    <w:rsid w:val="001D0DD2"/>
    <w:rsid w:val="001D1DA4"/>
    <w:rsid w:val="001D392A"/>
    <w:rsid w:val="001D3BC3"/>
    <w:rsid w:val="001D4E5E"/>
    <w:rsid w:val="001D4F3D"/>
    <w:rsid w:val="001D5568"/>
    <w:rsid w:val="001D5E44"/>
    <w:rsid w:val="001D6C7E"/>
    <w:rsid w:val="001D7957"/>
    <w:rsid w:val="001D7DCA"/>
    <w:rsid w:val="001E0216"/>
    <w:rsid w:val="001E0E5F"/>
    <w:rsid w:val="001E0F3B"/>
    <w:rsid w:val="001E1E5C"/>
    <w:rsid w:val="001E27CB"/>
    <w:rsid w:val="001E31BA"/>
    <w:rsid w:val="001E427C"/>
    <w:rsid w:val="001E438B"/>
    <w:rsid w:val="001E50A4"/>
    <w:rsid w:val="001E5C3E"/>
    <w:rsid w:val="001E6204"/>
    <w:rsid w:val="001E6222"/>
    <w:rsid w:val="001F2597"/>
    <w:rsid w:val="001F3C39"/>
    <w:rsid w:val="001F5015"/>
    <w:rsid w:val="001F5347"/>
    <w:rsid w:val="001F5677"/>
    <w:rsid w:val="001F667A"/>
    <w:rsid w:val="001F6B64"/>
    <w:rsid w:val="001F7927"/>
    <w:rsid w:val="0020317A"/>
    <w:rsid w:val="00204024"/>
    <w:rsid w:val="00207636"/>
    <w:rsid w:val="00207F08"/>
    <w:rsid w:val="00214060"/>
    <w:rsid w:val="002148C9"/>
    <w:rsid w:val="00214C74"/>
    <w:rsid w:val="002156D1"/>
    <w:rsid w:val="0021668E"/>
    <w:rsid w:val="002176AF"/>
    <w:rsid w:val="002201EC"/>
    <w:rsid w:val="00222B30"/>
    <w:rsid w:val="002245D4"/>
    <w:rsid w:val="002249D9"/>
    <w:rsid w:val="00224BE3"/>
    <w:rsid w:val="00224FCA"/>
    <w:rsid w:val="002259F7"/>
    <w:rsid w:val="00225CDF"/>
    <w:rsid w:val="00225F97"/>
    <w:rsid w:val="0022798D"/>
    <w:rsid w:val="00227B9C"/>
    <w:rsid w:val="00230111"/>
    <w:rsid w:val="00231D24"/>
    <w:rsid w:val="00233C90"/>
    <w:rsid w:val="00234DCC"/>
    <w:rsid w:val="00234FA9"/>
    <w:rsid w:val="00235C18"/>
    <w:rsid w:val="002369E4"/>
    <w:rsid w:val="00242197"/>
    <w:rsid w:val="0024451A"/>
    <w:rsid w:val="00245FCC"/>
    <w:rsid w:val="002467B2"/>
    <w:rsid w:val="002474CE"/>
    <w:rsid w:val="00247A1B"/>
    <w:rsid w:val="00247F78"/>
    <w:rsid w:val="00250F95"/>
    <w:rsid w:val="00251362"/>
    <w:rsid w:val="00251BCC"/>
    <w:rsid w:val="00254CAB"/>
    <w:rsid w:val="00254FB9"/>
    <w:rsid w:val="002551F7"/>
    <w:rsid w:val="00255E8E"/>
    <w:rsid w:val="00257B1D"/>
    <w:rsid w:val="00260E38"/>
    <w:rsid w:val="00261FD4"/>
    <w:rsid w:val="0026472C"/>
    <w:rsid w:val="00264B59"/>
    <w:rsid w:val="002667A5"/>
    <w:rsid w:val="00266829"/>
    <w:rsid w:val="00267F82"/>
    <w:rsid w:val="00270F57"/>
    <w:rsid w:val="0027190B"/>
    <w:rsid w:val="00272743"/>
    <w:rsid w:val="0027328B"/>
    <w:rsid w:val="00274923"/>
    <w:rsid w:val="002753F5"/>
    <w:rsid w:val="002759BE"/>
    <w:rsid w:val="00276B52"/>
    <w:rsid w:val="00276E1D"/>
    <w:rsid w:val="00281A55"/>
    <w:rsid w:val="00281B95"/>
    <w:rsid w:val="00281BA0"/>
    <w:rsid w:val="00282620"/>
    <w:rsid w:val="0028470F"/>
    <w:rsid w:val="00284AB2"/>
    <w:rsid w:val="00285EBF"/>
    <w:rsid w:val="0028684E"/>
    <w:rsid w:val="00290156"/>
    <w:rsid w:val="0029089C"/>
    <w:rsid w:val="002908E0"/>
    <w:rsid w:val="0029091B"/>
    <w:rsid w:val="002912B0"/>
    <w:rsid w:val="002919EC"/>
    <w:rsid w:val="00291E43"/>
    <w:rsid w:val="00292B5A"/>
    <w:rsid w:val="00292E56"/>
    <w:rsid w:val="00292ED7"/>
    <w:rsid w:val="00294106"/>
    <w:rsid w:val="002943C6"/>
    <w:rsid w:val="00294665"/>
    <w:rsid w:val="002947E6"/>
    <w:rsid w:val="002947E8"/>
    <w:rsid w:val="0029495C"/>
    <w:rsid w:val="00295CF9"/>
    <w:rsid w:val="002A0033"/>
    <w:rsid w:val="002A070D"/>
    <w:rsid w:val="002A0C17"/>
    <w:rsid w:val="002A2B5C"/>
    <w:rsid w:val="002A370B"/>
    <w:rsid w:val="002A488D"/>
    <w:rsid w:val="002A5A68"/>
    <w:rsid w:val="002A647D"/>
    <w:rsid w:val="002A6F59"/>
    <w:rsid w:val="002B1950"/>
    <w:rsid w:val="002B491C"/>
    <w:rsid w:val="002B5D3A"/>
    <w:rsid w:val="002B6463"/>
    <w:rsid w:val="002B68A5"/>
    <w:rsid w:val="002B6ED9"/>
    <w:rsid w:val="002B708F"/>
    <w:rsid w:val="002C0222"/>
    <w:rsid w:val="002C0705"/>
    <w:rsid w:val="002C07AA"/>
    <w:rsid w:val="002C0E97"/>
    <w:rsid w:val="002C1081"/>
    <w:rsid w:val="002C2148"/>
    <w:rsid w:val="002C3F19"/>
    <w:rsid w:val="002C4659"/>
    <w:rsid w:val="002C5155"/>
    <w:rsid w:val="002C5471"/>
    <w:rsid w:val="002C5B0E"/>
    <w:rsid w:val="002C71A8"/>
    <w:rsid w:val="002C7400"/>
    <w:rsid w:val="002D0946"/>
    <w:rsid w:val="002D0D11"/>
    <w:rsid w:val="002D3013"/>
    <w:rsid w:val="002D44A3"/>
    <w:rsid w:val="002D76F4"/>
    <w:rsid w:val="002E1240"/>
    <w:rsid w:val="002E127D"/>
    <w:rsid w:val="002E3E62"/>
    <w:rsid w:val="002E51FA"/>
    <w:rsid w:val="002E5584"/>
    <w:rsid w:val="002E61B7"/>
    <w:rsid w:val="002E6314"/>
    <w:rsid w:val="002E71A5"/>
    <w:rsid w:val="002F0B96"/>
    <w:rsid w:val="002F194E"/>
    <w:rsid w:val="002F1F44"/>
    <w:rsid w:val="002F22B8"/>
    <w:rsid w:val="002F5F1D"/>
    <w:rsid w:val="002F651D"/>
    <w:rsid w:val="002F6C49"/>
    <w:rsid w:val="002F7473"/>
    <w:rsid w:val="002F7AB2"/>
    <w:rsid w:val="003007FB"/>
    <w:rsid w:val="00302C71"/>
    <w:rsid w:val="0030463A"/>
    <w:rsid w:val="00305980"/>
    <w:rsid w:val="003073C1"/>
    <w:rsid w:val="00307730"/>
    <w:rsid w:val="00307B51"/>
    <w:rsid w:val="003101E1"/>
    <w:rsid w:val="003102E7"/>
    <w:rsid w:val="0031242D"/>
    <w:rsid w:val="00313E07"/>
    <w:rsid w:val="0031423D"/>
    <w:rsid w:val="0031467D"/>
    <w:rsid w:val="00314E20"/>
    <w:rsid w:val="003202F1"/>
    <w:rsid w:val="003206BD"/>
    <w:rsid w:val="00320C74"/>
    <w:rsid w:val="003235FA"/>
    <w:rsid w:val="00323C6A"/>
    <w:rsid w:val="003241F2"/>
    <w:rsid w:val="00324ED5"/>
    <w:rsid w:val="003256CB"/>
    <w:rsid w:val="003265DB"/>
    <w:rsid w:val="00327889"/>
    <w:rsid w:val="0033302E"/>
    <w:rsid w:val="00334008"/>
    <w:rsid w:val="00335268"/>
    <w:rsid w:val="00336ABD"/>
    <w:rsid w:val="003370ED"/>
    <w:rsid w:val="00337B32"/>
    <w:rsid w:val="00340068"/>
    <w:rsid w:val="00341A44"/>
    <w:rsid w:val="00342340"/>
    <w:rsid w:val="00343552"/>
    <w:rsid w:val="00343933"/>
    <w:rsid w:val="00343A3B"/>
    <w:rsid w:val="00343CBB"/>
    <w:rsid w:val="0034564A"/>
    <w:rsid w:val="003463D2"/>
    <w:rsid w:val="00347AFA"/>
    <w:rsid w:val="00351501"/>
    <w:rsid w:val="0035282A"/>
    <w:rsid w:val="00353513"/>
    <w:rsid w:val="00353C35"/>
    <w:rsid w:val="00356985"/>
    <w:rsid w:val="00356EF3"/>
    <w:rsid w:val="00361400"/>
    <w:rsid w:val="003615F4"/>
    <w:rsid w:val="003642D9"/>
    <w:rsid w:val="003677F5"/>
    <w:rsid w:val="00370D5A"/>
    <w:rsid w:val="00371142"/>
    <w:rsid w:val="00371544"/>
    <w:rsid w:val="00371564"/>
    <w:rsid w:val="00371B7D"/>
    <w:rsid w:val="00371C29"/>
    <w:rsid w:val="00372398"/>
    <w:rsid w:val="00372510"/>
    <w:rsid w:val="0037298A"/>
    <w:rsid w:val="00373F2F"/>
    <w:rsid w:val="00374137"/>
    <w:rsid w:val="00375EA2"/>
    <w:rsid w:val="00376345"/>
    <w:rsid w:val="00377663"/>
    <w:rsid w:val="00377E04"/>
    <w:rsid w:val="00385329"/>
    <w:rsid w:val="0038644D"/>
    <w:rsid w:val="00386B9F"/>
    <w:rsid w:val="00390B70"/>
    <w:rsid w:val="00390F04"/>
    <w:rsid w:val="003938BC"/>
    <w:rsid w:val="003949D2"/>
    <w:rsid w:val="00395A18"/>
    <w:rsid w:val="003A0117"/>
    <w:rsid w:val="003A1B02"/>
    <w:rsid w:val="003A36AC"/>
    <w:rsid w:val="003A3DCA"/>
    <w:rsid w:val="003A42A0"/>
    <w:rsid w:val="003A4FCE"/>
    <w:rsid w:val="003A78C7"/>
    <w:rsid w:val="003B187B"/>
    <w:rsid w:val="003B2056"/>
    <w:rsid w:val="003B2ADC"/>
    <w:rsid w:val="003B2D07"/>
    <w:rsid w:val="003B31B1"/>
    <w:rsid w:val="003B3225"/>
    <w:rsid w:val="003B337C"/>
    <w:rsid w:val="003B4679"/>
    <w:rsid w:val="003B5DFC"/>
    <w:rsid w:val="003B6929"/>
    <w:rsid w:val="003C2120"/>
    <w:rsid w:val="003C517E"/>
    <w:rsid w:val="003C5220"/>
    <w:rsid w:val="003C61E5"/>
    <w:rsid w:val="003C6D84"/>
    <w:rsid w:val="003C6F8E"/>
    <w:rsid w:val="003C77AB"/>
    <w:rsid w:val="003C7820"/>
    <w:rsid w:val="003D03CE"/>
    <w:rsid w:val="003D099C"/>
    <w:rsid w:val="003D09F3"/>
    <w:rsid w:val="003D0DB2"/>
    <w:rsid w:val="003D110F"/>
    <w:rsid w:val="003D1B6E"/>
    <w:rsid w:val="003D2541"/>
    <w:rsid w:val="003D2C71"/>
    <w:rsid w:val="003D4DDC"/>
    <w:rsid w:val="003D5655"/>
    <w:rsid w:val="003D7825"/>
    <w:rsid w:val="003E185E"/>
    <w:rsid w:val="003E1CE5"/>
    <w:rsid w:val="003E2EFC"/>
    <w:rsid w:val="003E4533"/>
    <w:rsid w:val="003E46A7"/>
    <w:rsid w:val="003E5BA3"/>
    <w:rsid w:val="003E66B8"/>
    <w:rsid w:val="003F036D"/>
    <w:rsid w:val="003F0CC1"/>
    <w:rsid w:val="003F0DE1"/>
    <w:rsid w:val="003F158D"/>
    <w:rsid w:val="003F27FE"/>
    <w:rsid w:val="003F38E0"/>
    <w:rsid w:val="003F5433"/>
    <w:rsid w:val="003F782C"/>
    <w:rsid w:val="003F7AE4"/>
    <w:rsid w:val="004007DC"/>
    <w:rsid w:val="00401247"/>
    <w:rsid w:val="00403A20"/>
    <w:rsid w:val="00404027"/>
    <w:rsid w:val="004073B0"/>
    <w:rsid w:val="00407FF1"/>
    <w:rsid w:val="0041022A"/>
    <w:rsid w:val="00410463"/>
    <w:rsid w:val="00410681"/>
    <w:rsid w:val="00410F59"/>
    <w:rsid w:val="00412731"/>
    <w:rsid w:val="004131DE"/>
    <w:rsid w:val="004141EA"/>
    <w:rsid w:val="00414870"/>
    <w:rsid w:val="0041589A"/>
    <w:rsid w:val="00415E53"/>
    <w:rsid w:val="00415EDC"/>
    <w:rsid w:val="004178BF"/>
    <w:rsid w:val="00417A9A"/>
    <w:rsid w:val="0042167C"/>
    <w:rsid w:val="004226C6"/>
    <w:rsid w:val="00423C3D"/>
    <w:rsid w:val="0042522E"/>
    <w:rsid w:val="0042644B"/>
    <w:rsid w:val="00426C26"/>
    <w:rsid w:val="00431B57"/>
    <w:rsid w:val="004326F4"/>
    <w:rsid w:val="00432D6E"/>
    <w:rsid w:val="004341B9"/>
    <w:rsid w:val="00434449"/>
    <w:rsid w:val="00434AF6"/>
    <w:rsid w:val="004356F2"/>
    <w:rsid w:val="004368A0"/>
    <w:rsid w:val="00441656"/>
    <w:rsid w:val="00442497"/>
    <w:rsid w:val="004428D0"/>
    <w:rsid w:val="00444A88"/>
    <w:rsid w:val="00445B06"/>
    <w:rsid w:val="00445D10"/>
    <w:rsid w:val="0044708E"/>
    <w:rsid w:val="00447717"/>
    <w:rsid w:val="00447CF2"/>
    <w:rsid w:val="0045216B"/>
    <w:rsid w:val="004541FD"/>
    <w:rsid w:val="00454833"/>
    <w:rsid w:val="00455BC1"/>
    <w:rsid w:val="00457016"/>
    <w:rsid w:val="004572B0"/>
    <w:rsid w:val="0046186D"/>
    <w:rsid w:val="00463D8E"/>
    <w:rsid w:val="00464E1B"/>
    <w:rsid w:val="004655CE"/>
    <w:rsid w:val="004657C2"/>
    <w:rsid w:val="00465869"/>
    <w:rsid w:val="00465C0A"/>
    <w:rsid w:val="00467E26"/>
    <w:rsid w:val="004714A7"/>
    <w:rsid w:val="0047431F"/>
    <w:rsid w:val="0047446E"/>
    <w:rsid w:val="00475B44"/>
    <w:rsid w:val="00475E65"/>
    <w:rsid w:val="00480A10"/>
    <w:rsid w:val="00482136"/>
    <w:rsid w:val="004823F1"/>
    <w:rsid w:val="00484416"/>
    <w:rsid w:val="00485FAE"/>
    <w:rsid w:val="00486028"/>
    <w:rsid w:val="0048646E"/>
    <w:rsid w:val="00487129"/>
    <w:rsid w:val="00492EFD"/>
    <w:rsid w:val="00493D0B"/>
    <w:rsid w:val="00494603"/>
    <w:rsid w:val="004952E9"/>
    <w:rsid w:val="0049548E"/>
    <w:rsid w:val="00496427"/>
    <w:rsid w:val="004979C2"/>
    <w:rsid w:val="004A00A5"/>
    <w:rsid w:val="004A0482"/>
    <w:rsid w:val="004A061D"/>
    <w:rsid w:val="004A0902"/>
    <w:rsid w:val="004A0E85"/>
    <w:rsid w:val="004A1252"/>
    <w:rsid w:val="004A16CA"/>
    <w:rsid w:val="004A2698"/>
    <w:rsid w:val="004A403B"/>
    <w:rsid w:val="004A4910"/>
    <w:rsid w:val="004A4F7E"/>
    <w:rsid w:val="004A5B83"/>
    <w:rsid w:val="004A6895"/>
    <w:rsid w:val="004A6DA0"/>
    <w:rsid w:val="004A72E6"/>
    <w:rsid w:val="004B11B8"/>
    <w:rsid w:val="004B11C6"/>
    <w:rsid w:val="004B1AE3"/>
    <w:rsid w:val="004B1F95"/>
    <w:rsid w:val="004B30A2"/>
    <w:rsid w:val="004B32CD"/>
    <w:rsid w:val="004B710F"/>
    <w:rsid w:val="004B720E"/>
    <w:rsid w:val="004C0434"/>
    <w:rsid w:val="004C1D45"/>
    <w:rsid w:val="004C26EB"/>
    <w:rsid w:val="004C27C5"/>
    <w:rsid w:val="004C2AD0"/>
    <w:rsid w:val="004C4381"/>
    <w:rsid w:val="004C4EC8"/>
    <w:rsid w:val="004C5190"/>
    <w:rsid w:val="004C5729"/>
    <w:rsid w:val="004D0EE5"/>
    <w:rsid w:val="004D1719"/>
    <w:rsid w:val="004D28D1"/>
    <w:rsid w:val="004D2B8F"/>
    <w:rsid w:val="004D3B60"/>
    <w:rsid w:val="004D470C"/>
    <w:rsid w:val="004D4AAC"/>
    <w:rsid w:val="004D5E75"/>
    <w:rsid w:val="004D6A84"/>
    <w:rsid w:val="004E2227"/>
    <w:rsid w:val="004E22E8"/>
    <w:rsid w:val="004E3AA9"/>
    <w:rsid w:val="004E3E21"/>
    <w:rsid w:val="004E3E72"/>
    <w:rsid w:val="004E4202"/>
    <w:rsid w:val="004E7163"/>
    <w:rsid w:val="004E7527"/>
    <w:rsid w:val="004E7FBA"/>
    <w:rsid w:val="004F141D"/>
    <w:rsid w:val="004F1CFD"/>
    <w:rsid w:val="004F3784"/>
    <w:rsid w:val="004F5294"/>
    <w:rsid w:val="004F5585"/>
    <w:rsid w:val="004F56BA"/>
    <w:rsid w:val="004F5D2E"/>
    <w:rsid w:val="005001F7"/>
    <w:rsid w:val="005003B7"/>
    <w:rsid w:val="00500CA7"/>
    <w:rsid w:val="005010CE"/>
    <w:rsid w:val="00501ACA"/>
    <w:rsid w:val="00501F86"/>
    <w:rsid w:val="00503A57"/>
    <w:rsid w:val="00503C32"/>
    <w:rsid w:val="00503DBE"/>
    <w:rsid w:val="00505A25"/>
    <w:rsid w:val="00506F34"/>
    <w:rsid w:val="005100F8"/>
    <w:rsid w:val="00510E0A"/>
    <w:rsid w:val="00512070"/>
    <w:rsid w:val="00512939"/>
    <w:rsid w:val="005146D7"/>
    <w:rsid w:val="0052133D"/>
    <w:rsid w:val="005221A6"/>
    <w:rsid w:val="0052269C"/>
    <w:rsid w:val="0052342D"/>
    <w:rsid w:val="0052366B"/>
    <w:rsid w:val="0052480D"/>
    <w:rsid w:val="005279B0"/>
    <w:rsid w:val="0053456F"/>
    <w:rsid w:val="00534D59"/>
    <w:rsid w:val="00535A03"/>
    <w:rsid w:val="00535F93"/>
    <w:rsid w:val="005378FF"/>
    <w:rsid w:val="00541189"/>
    <w:rsid w:val="005467B5"/>
    <w:rsid w:val="0055126A"/>
    <w:rsid w:val="00552549"/>
    <w:rsid w:val="00552758"/>
    <w:rsid w:val="005537CB"/>
    <w:rsid w:val="0055584F"/>
    <w:rsid w:val="00555D7D"/>
    <w:rsid w:val="00555FFC"/>
    <w:rsid w:val="005608E9"/>
    <w:rsid w:val="0056336E"/>
    <w:rsid w:val="0056399F"/>
    <w:rsid w:val="005641E4"/>
    <w:rsid w:val="00565EC3"/>
    <w:rsid w:val="00567467"/>
    <w:rsid w:val="00570943"/>
    <w:rsid w:val="00570C28"/>
    <w:rsid w:val="00570C51"/>
    <w:rsid w:val="005715E7"/>
    <w:rsid w:val="00571935"/>
    <w:rsid w:val="0057196D"/>
    <w:rsid w:val="0057254F"/>
    <w:rsid w:val="00573279"/>
    <w:rsid w:val="00574B41"/>
    <w:rsid w:val="00575632"/>
    <w:rsid w:val="00575E0D"/>
    <w:rsid w:val="0057702E"/>
    <w:rsid w:val="00580221"/>
    <w:rsid w:val="00580C9F"/>
    <w:rsid w:val="00582347"/>
    <w:rsid w:val="00585CC1"/>
    <w:rsid w:val="00590AB0"/>
    <w:rsid w:val="00590E97"/>
    <w:rsid w:val="00591B0A"/>
    <w:rsid w:val="005945B9"/>
    <w:rsid w:val="00595611"/>
    <w:rsid w:val="00596038"/>
    <w:rsid w:val="005968D7"/>
    <w:rsid w:val="00597074"/>
    <w:rsid w:val="005A0749"/>
    <w:rsid w:val="005A1A33"/>
    <w:rsid w:val="005A282F"/>
    <w:rsid w:val="005A2BE2"/>
    <w:rsid w:val="005A45B4"/>
    <w:rsid w:val="005A4929"/>
    <w:rsid w:val="005A5931"/>
    <w:rsid w:val="005B0A2C"/>
    <w:rsid w:val="005B262D"/>
    <w:rsid w:val="005B4624"/>
    <w:rsid w:val="005B4778"/>
    <w:rsid w:val="005B4E72"/>
    <w:rsid w:val="005B51CF"/>
    <w:rsid w:val="005B58C7"/>
    <w:rsid w:val="005B6C59"/>
    <w:rsid w:val="005B745B"/>
    <w:rsid w:val="005B76F8"/>
    <w:rsid w:val="005B7EF9"/>
    <w:rsid w:val="005C00DE"/>
    <w:rsid w:val="005C157A"/>
    <w:rsid w:val="005C1FC0"/>
    <w:rsid w:val="005C2190"/>
    <w:rsid w:val="005C29A1"/>
    <w:rsid w:val="005C2F24"/>
    <w:rsid w:val="005C4508"/>
    <w:rsid w:val="005C480D"/>
    <w:rsid w:val="005C548E"/>
    <w:rsid w:val="005C574D"/>
    <w:rsid w:val="005C6569"/>
    <w:rsid w:val="005C6823"/>
    <w:rsid w:val="005D253F"/>
    <w:rsid w:val="005D2E0C"/>
    <w:rsid w:val="005D3353"/>
    <w:rsid w:val="005D4FB1"/>
    <w:rsid w:val="005D5D82"/>
    <w:rsid w:val="005D6E69"/>
    <w:rsid w:val="005D73D2"/>
    <w:rsid w:val="005E0CFC"/>
    <w:rsid w:val="005E2500"/>
    <w:rsid w:val="005E3402"/>
    <w:rsid w:val="005E3A0A"/>
    <w:rsid w:val="005E4AE1"/>
    <w:rsid w:val="005E4CC4"/>
    <w:rsid w:val="005E506C"/>
    <w:rsid w:val="005E60D1"/>
    <w:rsid w:val="005E63D2"/>
    <w:rsid w:val="005E677E"/>
    <w:rsid w:val="005F0687"/>
    <w:rsid w:val="005F365A"/>
    <w:rsid w:val="005F4606"/>
    <w:rsid w:val="005F4D06"/>
    <w:rsid w:val="005F4FC8"/>
    <w:rsid w:val="005F548D"/>
    <w:rsid w:val="005F549D"/>
    <w:rsid w:val="005F5EA4"/>
    <w:rsid w:val="005F60D7"/>
    <w:rsid w:val="005F628C"/>
    <w:rsid w:val="005F70A5"/>
    <w:rsid w:val="00601355"/>
    <w:rsid w:val="00604734"/>
    <w:rsid w:val="006049A6"/>
    <w:rsid w:val="006054C7"/>
    <w:rsid w:val="00606F56"/>
    <w:rsid w:val="00610DC7"/>
    <w:rsid w:val="00612843"/>
    <w:rsid w:val="00613572"/>
    <w:rsid w:val="00613826"/>
    <w:rsid w:val="00613DE2"/>
    <w:rsid w:val="00614086"/>
    <w:rsid w:val="00614A0C"/>
    <w:rsid w:val="00616C63"/>
    <w:rsid w:val="00616FE1"/>
    <w:rsid w:val="0061734D"/>
    <w:rsid w:val="00620771"/>
    <w:rsid w:val="006240C6"/>
    <w:rsid w:val="006246C4"/>
    <w:rsid w:val="00624F99"/>
    <w:rsid w:val="00625584"/>
    <w:rsid w:val="00625851"/>
    <w:rsid w:val="00626108"/>
    <w:rsid w:val="00627820"/>
    <w:rsid w:val="00627C58"/>
    <w:rsid w:val="006321B7"/>
    <w:rsid w:val="006332F5"/>
    <w:rsid w:val="00633D04"/>
    <w:rsid w:val="00634816"/>
    <w:rsid w:val="0063515F"/>
    <w:rsid w:val="0063629A"/>
    <w:rsid w:val="00636378"/>
    <w:rsid w:val="00636533"/>
    <w:rsid w:val="00637113"/>
    <w:rsid w:val="00637558"/>
    <w:rsid w:val="00637FB2"/>
    <w:rsid w:val="00640757"/>
    <w:rsid w:val="00640E51"/>
    <w:rsid w:val="006430CF"/>
    <w:rsid w:val="006438F7"/>
    <w:rsid w:val="006449B1"/>
    <w:rsid w:val="006449EC"/>
    <w:rsid w:val="00645B44"/>
    <w:rsid w:val="006473BA"/>
    <w:rsid w:val="00651F77"/>
    <w:rsid w:val="00652440"/>
    <w:rsid w:val="00655FE3"/>
    <w:rsid w:val="00656E55"/>
    <w:rsid w:val="00657A0E"/>
    <w:rsid w:val="00661784"/>
    <w:rsid w:val="00663F25"/>
    <w:rsid w:val="00664A98"/>
    <w:rsid w:val="00664B2D"/>
    <w:rsid w:val="00664B3D"/>
    <w:rsid w:val="00664D2F"/>
    <w:rsid w:val="006650DD"/>
    <w:rsid w:val="00665C1B"/>
    <w:rsid w:val="00666600"/>
    <w:rsid w:val="00667532"/>
    <w:rsid w:val="006675C0"/>
    <w:rsid w:val="00667D0C"/>
    <w:rsid w:val="00672F22"/>
    <w:rsid w:val="0067348E"/>
    <w:rsid w:val="0067397E"/>
    <w:rsid w:val="0067473A"/>
    <w:rsid w:val="00677D53"/>
    <w:rsid w:val="00680EE3"/>
    <w:rsid w:val="0068306D"/>
    <w:rsid w:val="006843DB"/>
    <w:rsid w:val="006843F5"/>
    <w:rsid w:val="006857DF"/>
    <w:rsid w:val="0068712D"/>
    <w:rsid w:val="00687A1A"/>
    <w:rsid w:val="006929F0"/>
    <w:rsid w:val="00693806"/>
    <w:rsid w:val="00693ED7"/>
    <w:rsid w:val="00695D36"/>
    <w:rsid w:val="00697EFD"/>
    <w:rsid w:val="006A00BC"/>
    <w:rsid w:val="006A09A4"/>
    <w:rsid w:val="006A09EF"/>
    <w:rsid w:val="006A0D43"/>
    <w:rsid w:val="006A0E5F"/>
    <w:rsid w:val="006A0EB5"/>
    <w:rsid w:val="006A1214"/>
    <w:rsid w:val="006A2AE9"/>
    <w:rsid w:val="006A512B"/>
    <w:rsid w:val="006A563C"/>
    <w:rsid w:val="006B0DA0"/>
    <w:rsid w:val="006B1E74"/>
    <w:rsid w:val="006B2012"/>
    <w:rsid w:val="006B242A"/>
    <w:rsid w:val="006B323A"/>
    <w:rsid w:val="006B4613"/>
    <w:rsid w:val="006B52A3"/>
    <w:rsid w:val="006B77B5"/>
    <w:rsid w:val="006C06B4"/>
    <w:rsid w:val="006C0C38"/>
    <w:rsid w:val="006C4329"/>
    <w:rsid w:val="006C44CD"/>
    <w:rsid w:val="006C4775"/>
    <w:rsid w:val="006C621A"/>
    <w:rsid w:val="006C690D"/>
    <w:rsid w:val="006C7AE9"/>
    <w:rsid w:val="006D07BE"/>
    <w:rsid w:val="006D0AA9"/>
    <w:rsid w:val="006D0D6D"/>
    <w:rsid w:val="006D0FA3"/>
    <w:rsid w:val="006D1536"/>
    <w:rsid w:val="006D2040"/>
    <w:rsid w:val="006D4E42"/>
    <w:rsid w:val="006D592A"/>
    <w:rsid w:val="006E0097"/>
    <w:rsid w:val="006E0368"/>
    <w:rsid w:val="006E162D"/>
    <w:rsid w:val="006E2F81"/>
    <w:rsid w:val="006E3378"/>
    <w:rsid w:val="006E3D1A"/>
    <w:rsid w:val="006E6079"/>
    <w:rsid w:val="006F175A"/>
    <w:rsid w:val="006F1FE7"/>
    <w:rsid w:val="006F2A30"/>
    <w:rsid w:val="006F3CC0"/>
    <w:rsid w:val="006F43EF"/>
    <w:rsid w:val="006F632B"/>
    <w:rsid w:val="006F6C1A"/>
    <w:rsid w:val="006F6FE3"/>
    <w:rsid w:val="00700E9E"/>
    <w:rsid w:val="00700F61"/>
    <w:rsid w:val="00702F91"/>
    <w:rsid w:val="00703A05"/>
    <w:rsid w:val="00703D8F"/>
    <w:rsid w:val="00704B84"/>
    <w:rsid w:val="00710876"/>
    <w:rsid w:val="00711031"/>
    <w:rsid w:val="00711A72"/>
    <w:rsid w:val="007133F0"/>
    <w:rsid w:val="007151EF"/>
    <w:rsid w:val="0071697E"/>
    <w:rsid w:val="00717539"/>
    <w:rsid w:val="0072136F"/>
    <w:rsid w:val="007213F7"/>
    <w:rsid w:val="007219D3"/>
    <w:rsid w:val="007234B8"/>
    <w:rsid w:val="00724C9C"/>
    <w:rsid w:val="00725765"/>
    <w:rsid w:val="00727E5B"/>
    <w:rsid w:val="00731533"/>
    <w:rsid w:val="00733A25"/>
    <w:rsid w:val="00733BE0"/>
    <w:rsid w:val="00733E56"/>
    <w:rsid w:val="007353E6"/>
    <w:rsid w:val="00737AC3"/>
    <w:rsid w:val="0074001D"/>
    <w:rsid w:val="00740244"/>
    <w:rsid w:val="00744069"/>
    <w:rsid w:val="007443C7"/>
    <w:rsid w:val="007468AE"/>
    <w:rsid w:val="0074698D"/>
    <w:rsid w:val="007479F2"/>
    <w:rsid w:val="007479F8"/>
    <w:rsid w:val="00750843"/>
    <w:rsid w:val="00752924"/>
    <w:rsid w:val="0075573D"/>
    <w:rsid w:val="007571FD"/>
    <w:rsid w:val="00763254"/>
    <w:rsid w:val="007645A8"/>
    <w:rsid w:val="0076470E"/>
    <w:rsid w:val="00764F78"/>
    <w:rsid w:val="0076611A"/>
    <w:rsid w:val="00767B74"/>
    <w:rsid w:val="00772CA9"/>
    <w:rsid w:val="007733B0"/>
    <w:rsid w:val="007741E2"/>
    <w:rsid w:val="00774D4F"/>
    <w:rsid w:val="00774E7D"/>
    <w:rsid w:val="0077655F"/>
    <w:rsid w:val="00776E5F"/>
    <w:rsid w:val="00777F69"/>
    <w:rsid w:val="00780B05"/>
    <w:rsid w:val="00781C05"/>
    <w:rsid w:val="007822DA"/>
    <w:rsid w:val="00782383"/>
    <w:rsid w:val="00782441"/>
    <w:rsid w:val="00782E52"/>
    <w:rsid w:val="007834B3"/>
    <w:rsid w:val="007856F6"/>
    <w:rsid w:val="00785F0C"/>
    <w:rsid w:val="0078751D"/>
    <w:rsid w:val="00790297"/>
    <w:rsid w:val="007907E1"/>
    <w:rsid w:val="00792780"/>
    <w:rsid w:val="00792E94"/>
    <w:rsid w:val="0079624C"/>
    <w:rsid w:val="007A0A1E"/>
    <w:rsid w:val="007A1643"/>
    <w:rsid w:val="007A17A5"/>
    <w:rsid w:val="007A277B"/>
    <w:rsid w:val="007A4B2E"/>
    <w:rsid w:val="007A537F"/>
    <w:rsid w:val="007A66B3"/>
    <w:rsid w:val="007B35BE"/>
    <w:rsid w:val="007B4826"/>
    <w:rsid w:val="007B4FE3"/>
    <w:rsid w:val="007B65F3"/>
    <w:rsid w:val="007C11FA"/>
    <w:rsid w:val="007C3691"/>
    <w:rsid w:val="007C49F0"/>
    <w:rsid w:val="007C5327"/>
    <w:rsid w:val="007C6680"/>
    <w:rsid w:val="007C7085"/>
    <w:rsid w:val="007C7275"/>
    <w:rsid w:val="007C7BD4"/>
    <w:rsid w:val="007D0EEE"/>
    <w:rsid w:val="007D1818"/>
    <w:rsid w:val="007D4434"/>
    <w:rsid w:val="007D5333"/>
    <w:rsid w:val="007D57D8"/>
    <w:rsid w:val="007D6041"/>
    <w:rsid w:val="007D68C6"/>
    <w:rsid w:val="007D70A1"/>
    <w:rsid w:val="007E0C73"/>
    <w:rsid w:val="007E24BD"/>
    <w:rsid w:val="007E3275"/>
    <w:rsid w:val="007E3595"/>
    <w:rsid w:val="007E403E"/>
    <w:rsid w:val="007E51D2"/>
    <w:rsid w:val="007E5CE6"/>
    <w:rsid w:val="007E60F6"/>
    <w:rsid w:val="007E7BB7"/>
    <w:rsid w:val="007F17B3"/>
    <w:rsid w:val="007F46D4"/>
    <w:rsid w:val="007F69A3"/>
    <w:rsid w:val="007F753E"/>
    <w:rsid w:val="007F7CCC"/>
    <w:rsid w:val="007F7CF6"/>
    <w:rsid w:val="008003E1"/>
    <w:rsid w:val="00801B70"/>
    <w:rsid w:val="008020B0"/>
    <w:rsid w:val="00802D3E"/>
    <w:rsid w:val="00803504"/>
    <w:rsid w:val="00812A5A"/>
    <w:rsid w:val="00813E42"/>
    <w:rsid w:val="008140BD"/>
    <w:rsid w:val="00815B48"/>
    <w:rsid w:val="008162BC"/>
    <w:rsid w:val="00817F2F"/>
    <w:rsid w:val="00820492"/>
    <w:rsid w:val="00821E1D"/>
    <w:rsid w:val="0082270A"/>
    <w:rsid w:val="008228A1"/>
    <w:rsid w:val="00822CCC"/>
    <w:rsid w:val="00822F19"/>
    <w:rsid w:val="00823A80"/>
    <w:rsid w:val="00825A89"/>
    <w:rsid w:val="008269BD"/>
    <w:rsid w:val="008272C8"/>
    <w:rsid w:val="008279F2"/>
    <w:rsid w:val="00827E02"/>
    <w:rsid w:val="00830C6F"/>
    <w:rsid w:val="00832498"/>
    <w:rsid w:val="008325F1"/>
    <w:rsid w:val="00834180"/>
    <w:rsid w:val="00837718"/>
    <w:rsid w:val="00842D7D"/>
    <w:rsid w:val="008434C6"/>
    <w:rsid w:val="008439B9"/>
    <w:rsid w:val="0084418E"/>
    <w:rsid w:val="00844531"/>
    <w:rsid w:val="0085032D"/>
    <w:rsid w:val="008525AA"/>
    <w:rsid w:val="0085338E"/>
    <w:rsid w:val="00856397"/>
    <w:rsid w:val="008566B8"/>
    <w:rsid w:val="00857D65"/>
    <w:rsid w:val="00863EC7"/>
    <w:rsid w:val="0086554C"/>
    <w:rsid w:val="00865BC1"/>
    <w:rsid w:val="008676BD"/>
    <w:rsid w:val="008677C1"/>
    <w:rsid w:val="00867D3F"/>
    <w:rsid w:val="008700F7"/>
    <w:rsid w:val="00870C8E"/>
    <w:rsid w:val="008719CC"/>
    <w:rsid w:val="00873A53"/>
    <w:rsid w:val="00876713"/>
    <w:rsid w:val="00876FE8"/>
    <w:rsid w:val="00881D8D"/>
    <w:rsid w:val="00881E24"/>
    <w:rsid w:val="008828FF"/>
    <w:rsid w:val="00883703"/>
    <w:rsid w:val="00883AB6"/>
    <w:rsid w:val="00886249"/>
    <w:rsid w:val="008917CA"/>
    <w:rsid w:val="00892247"/>
    <w:rsid w:val="008928AC"/>
    <w:rsid w:val="00893926"/>
    <w:rsid w:val="00893AEF"/>
    <w:rsid w:val="0089464A"/>
    <w:rsid w:val="00895340"/>
    <w:rsid w:val="008955E3"/>
    <w:rsid w:val="00896446"/>
    <w:rsid w:val="008A1637"/>
    <w:rsid w:val="008A4C5F"/>
    <w:rsid w:val="008A688D"/>
    <w:rsid w:val="008A6CBA"/>
    <w:rsid w:val="008B3183"/>
    <w:rsid w:val="008B3AA3"/>
    <w:rsid w:val="008B4282"/>
    <w:rsid w:val="008B62C3"/>
    <w:rsid w:val="008B6CC0"/>
    <w:rsid w:val="008C0BBD"/>
    <w:rsid w:val="008C1C7A"/>
    <w:rsid w:val="008C2317"/>
    <w:rsid w:val="008C2B37"/>
    <w:rsid w:val="008C2F58"/>
    <w:rsid w:val="008C4B2E"/>
    <w:rsid w:val="008D04E9"/>
    <w:rsid w:val="008D0AA0"/>
    <w:rsid w:val="008D0E63"/>
    <w:rsid w:val="008D0FE3"/>
    <w:rsid w:val="008D13D3"/>
    <w:rsid w:val="008D2A40"/>
    <w:rsid w:val="008D2C5F"/>
    <w:rsid w:val="008D36ED"/>
    <w:rsid w:val="008D4AE8"/>
    <w:rsid w:val="008D4EB0"/>
    <w:rsid w:val="008D6BA7"/>
    <w:rsid w:val="008D7333"/>
    <w:rsid w:val="008E05F1"/>
    <w:rsid w:val="008E07A8"/>
    <w:rsid w:val="008E0D41"/>
    <w:rsid w:val="008E2926"/>
    <w:rsid w:val="008E2A6B"/>
    <w:rsid w:val="008E304F"/>
    <w:rsid w:val="008E30B1"/>
    <w:rsid w:val="008E3C9D"/>
    <w:rsid w:val="008E4D36"/>
    <w:rsid w:val="008E63FD"/>
    <w:rsid w:val="008E742A"/>
    <w:rsid w:val="008E7F7A"/>
    <w:rsid w:val="008F024B"/>
    <w:rsid w:val="008F28B1"/>
    <w:rsid w:val="008F30DC"/>
    <w:rsid w:val="008F3C02"/>
    <w:rsid w:val="008F4AFA"/>
    <w:rsid w:val="008F4B9D"/>
    <w:rsid w:val="008F5AA4"/>
    <w:rsid w:val="008F7C3D"/>
    <w:rsid w:val="008F7DE4"/>
    <w:rsid w:val="009008DF"/>
    <w:rsid w:val="00901A3C"/>
    <w:rsid w:val="00903E92"/>
    <w:rsid w:val="00904026"/>
    <w:rsid w:val="009060BE"/>
    <w:rsid w:val="00906592"/>
    <w:rsid w:val="009069E0"/>
    <w:rsid w:val="00907121"/>
    <w:rsid w:val="00907D54"/>
    <w:rsid w:val="00910498"/>
    <w:rsid w:val="009109A8"/>
    <w:rsid w:val="009111B3"/>
    <w:rsid w:val="00912026"/>
    <w:rsid w:val="009150E3"/>
    <w:rsid w:val="00915686"/>
    <w:rsid w:val="00917261"/>
    <w:rsid w:val="00917B60"/>
    <w:rsid w:val="00920D6D"/>
    <w:rsid w:val="00920EA1"/>
    <w:rsid w:val="0092235A"/>
    <w:rsid w:val="0092351C"/>
    <w:rsid w:val="009244F7"/>
    <w:rsid w:val="009255D0"/>
    <w:rsid w:val="00931D40"/>
    <w:rsid w:val="0093293D"/>
    <w:rsid w:val="0093470B"/>
    <w:rsid w:val="009349CC"/>
    <w:rsid w:val="00934F46"/>
    <w:rsid w:val="00935840"/>
    <w:rsid w:val="00937D87"/>
    <w:rsid w:val="00940A70"/>
    <w:rsid w:val="009425BA"/>
    <w:rsid w:val="009427A9"/>
    <w:rsid w:val="0094413F"/>
    <w:rsid w:val="0094579F"/>
    <w:rsid w:val="009462C0"/>
    <w:rsid w:val="00946696"/>
    <w:rsid w:val="00947DB0"/>
    <w:rsid w:val="009505AC"/>
    <w:rsid w:val="0095398C"/>
    <w:rsid w:val="00953AF0"/>
    <w:rsid w:val="00954D38"/>
    <w:rsid w:val="00957D7C"/>
    <w:rsid w:val="009606F4"/>
    <w:rsid w:val="00960F75"/>
    <w:rsid w:val="009610E6"/>
    <w:rsid w:val="00961691"/>
    <w:rsid w:val="0096189E"/>
    <w:rsid w:val="0096309D"/>
    <w:rsid w:val="00964025"/>
    <w:rsid w:val="00964F04"/>
    <w:rsid w:val="0096525B"/>
    <w:rsid w:val="00967395"/>
    <w:rsid w:val="009674DC"/>
    <w:rsid w:val="0096771F"/>
    <w:rsid w:val="00967AA9"/>
    <w:rsid w:val="009712E4"/>
    <w:rsid w:val="00971CCB"/>
    <w:rsid w:val="0097228E"/>
    <w:rsid w:val="009737BA"/>
    <w:rsid w:val="009746F9"/>
    <w:rsid w:val="0097510F"/>
    <w:rsid w:val="00980D57"/>
    <w:rsid w:val="00981E0C"/>
    <w:rsid w:val="0098495C"/>
    <w:rsid w:val="00984ACC"/>
    <w:rsid w:val="00984F0C"/>
    <w:rsid w:val="00986382"/>
    <w:rsid w:val="00986AC0"/>
    <w:rsid w:val="00986B44"/>
    <w:rsid w:val="009914AE"/>
    <w:rsid w:val="00992AD3"/>
    <w:rsid w:val="00992CBD"/>
    <w:rsid w:val="00992D1B"/>
    <w:rsid w:val="00994A5B"/>
    <w:rsid w:val="00994F00"/>
    <w:rsid w:val="009971ED"/>
    <w:rsid w:val="009972FB"/>
    <w:rsid w:val="009A1961"/>
    <w:rsid w:val="009A376D"/>
    <w:rsid w:val="009A3E14"/>
    <w:rsid w:val="009A400C"/>
    <w:rsid w:val="009A443C"/>
    <w:rsid w:val="009A53EE"/>
    <w:rsid w:val="009A76CF"/>
    <w:rsid w:val="009B174E"/>
    <w:rsid w:val="009B1E5B"/>
    <w:rsid w:val="009B3507"/>
    <w:rsid w:val="009B51FB"/>
    <w:rsid w:val="009B7102"/>
    <w:rsid w:val="009B714B"/>
    <w:rsid w:val="009B7EAB"/>
    <w:rsid w:val="009C1EAE"/>
    <w:rsid w:val="009C3554"/>
    <w:rsid w:val="009C5873"/>
    <w:rsid w:val="009C660C"/>
    <w:rsid w:val="009C6A25"/>
    <w:rsid w:val="009D003C"/>
    <w:rsid w:val="009D0901"/>
    <w:rsid w:val="009D0E00"/>
    <w:rsid w:val="009D161D"/>
    <w:rsid w:val="009D2967"/>
    <w:rsid w:val="009D35D6"/>
    <w:rsid w:val="009D3846"/>
    <w:rsid w:val="009D45DA"/>
    <w:rsid w:val="009D62DD"/>
    <w:rsid w:val="009D66EC"/>
    <w:rsid w:val="009E0954"/>
    <w:rsid w:val="009E0A01"/>
    <w:rsid w:val="009E1A03"/>
    <w:rsid w:val="009E1A98"/>
    <w:rsid w:val="009E1DC4"/>
    <w:rsid w:val="009E4256"/>
    <w:rsid w:val="009E4C8E"/>
    <w:rsid w:val="009E5876"/>
    <w:rsid w:val="009E64B8"/>
    <w:rsid w:val="009E7C31"/>
    <w:rsid w:val="009F050B"/>
    <w:rsid w:val="009F08DB"/>
    <w:rsid w:val="009F1DF3"/>
    <w:rsid w:val="009F2549"/>
    <w:rsid w:val="009F2E4D"/>
    <w:rsid w:val="009F37E8"/>
    <w:rsid w:val="009F38ED"/>
    <w:rsid w:val="009F507F"/>
    <w:rsid w:val="009F51AB"/>
    <w:rsid w:val="009F585A"/>
    <w:rsid w:val="009F58D0"/>
    <w:rsid w:val="009F7CAF"/>
    <w:rsid w:val="00A00687"/>
    <w:rsid w:val="00A00B8A"/>
    <w:rsid w:val="00A012C9"/>
    <w:rsid w:val="00A02620"/>
    <w:rsid w:val="00A02B38"/>
    <w:rsid w:val="00A033F3"/>
    <w:rsid w:val="00A03B3D"/>
    <w:rsid w:val="00A057A1"/>
    <w:rsid w:val="00A07047"/>
    <w:rsid w:val="00A074EF"/>
    <w:rsid w:val="00A10549"/>
    <w:rsid w:val="00A10925"/>
    <w:rsid w:val="00A115D6"/>
    <w:rsid w:val="00A1180F"/>
    <w:rsid w:val="00A1222E"/>
    <w:rsid w:val="00A13E68"/>
    <w:rsid w:val="00A146F7"/>
    <w:rsid w:val="00A177CB"/>
    <w:rsid w:val="00A20DB8"/>
    <w:rsid w:val="00A224C0"/>
    <w:rsid w:val="00A228DE"/>
    <w:rsid w:val="00A23582"/>
    <w:rsid w:val="00A23BBF"/>
    <w:rsid w:val="00A23E1D"/>
    <w:rsid w:val="00A27865"/>
    <w:rsid w:val="00A27EDA"/>
    <w:rsid w:val="00A31F03"/>
    <w:rsid w:val="00A356F7"/>
    <w:rsid w:val="00A366E3"/>
    <w:rsid w:val="00A379E2"/>
    <w:rsid w:val="00A37A28"/>
    <w:rsid w:val="00A42937"/>
    <w:rsid w:val="00A42D53"/>
    <w:rsid w:val="00A437C9"/>
    <w:rsid w:val="00A44E65"/>
    <w:rsid w:val="00A44FB9"/>
    <w:rsid w:val="00A453B7"/>
    <w:rsid w:val="00A4644A"/>
    <w:rsid w:val="00A4650B"/>
    <w:rsid w:val="00A46BA8"/>
    <w:rsid w:val="00A46F27"/>
    <w:rsid w:val="00A51750"/>
    <w:rsid w:val="00A52D03"/>
    <w:rsid w:val="00A53247"/>
    <w:rsid w:val="00A541C6"/>
    <w:rsid w:val="00A54FB7"/>
    <w:rsid w:val="00A5681A"/>
    <w:rsid w:val="00A56D73"/>
    <w:rsid w:val="00A57082"/>
    <w:rsid w:val="00A57BFD"/>
    <w:rsid w:val="00A61D1C"/>
    <w:rsid w:val="00A62B9D"/>
    <w:rsid w:val="00A6395F"/>
    <w:rsid w:val="00A63B59"/>
    <w:rsid w:val="00A6569E"/>
    <w:rsid w:val="00A660B0"/>
    <w:rsid w:val="00A66E98"/>
    <w:rsid w:val="00A7251E"/>
    <w:rsid w:val="00A73A83"/>
    <w:rsid w:val="00A753E7"/>
    <w:rsid w:val="00A75BEE"/>
    <w:rsid w:val="00A77395"/>
    <w:rsid w:val="00A773BA"/>
    <w:rsid w:val="00A77BC7"/>
    <w:rsid w:val="00A83DB3"/>
    <w:rsid w:val="00A8589B"/>
    <w:rsid w:val="00A85B22"/>
    <w:rsid w:val="00A85BC0"/>
    <w:rsid w:val="00A8631C"/>
    <w:rsid w:val="00A878B9"/>
    <w:rsid w:val="00A87BD0"/>
    <w:rsid w:val="00A91779"/>
    <w:rsid w:val="00A93340"/>
    <w:rsid w:val="00A93559"/>
    <w:rsid w:val="00A93B7C"/>
    <w:rsid w:val="00A945D9"/>
    <w:rsid w:val="00A949C5"/>
    <w:rsid w:val="00A95053"/>
    <w:rsid w:val="00A95D04"/>
    <w:rsid w:val="00A9772B"/>
    <w:rsid w:val="00A97A62"/>
    <w:rsid w:val="00AA378E"/>
    <w:rsid w:val="00AA4BF6"/>
    <w:rsid w:val="00AA6712"/>
    <w:rsid w:val="00AA6B3A"/>
    <w:rsid w:val="00AA762C"/>
    <w:rsid w:val="00AB0F39"/>
    <w:rsid w:val="00AB2261"/>
    <w:rsid w:val="00AB2C19"/>
    <w:rsid w:val="00AB37F4"/>
    <w:rsid w:val="00AB4261"/>
    <w:rsid w:val="00AB686C"/>
    <w:rsid w:val="00AB7355"/>
    <w:rsid w:val="00AB7F6A"/>
    <w:rsid w:val="00AC06D7"/>
    <w:rsid w:val="00AC1A43"/>
    <w:rsid w:val="00AC2345"/>
    <w:rsid w:val="00AC3A6D"/>
    <w:rsid w:val="00AC3B46"/>
    <w:rsid w:val="00AC5388"/>
    <w:rsid w:val="00AC55F9"/>
    <w:rsid w:val="00AC5A26"/>
    <w:rsid w:val="00AC7460"/>
    <w:rsid w:val="00AD07AB"/>
    <w:rsid w:val="00AD0CC2"/>
    <w:rsid w:val="00AD1073"/>
    <w:rsid w:val="00AD4815"/>
    <w:rsid w:val="00AD4848"/>
    <w:rsid w:val="00AD498A"/>
    <w:rsid w:val="00AD5D3E"/>
    <w:rsid w:val="00AD6863"/>
    <w:rsid w:val="00AE04FF"/>
    <w:rsid w:val="00AE0CAE"/>
    <w:rsid w:val="00AE15D9"/>
    <w:rsid w:val="00AE47AD"/>
    <w:rsid w:val="00AE5474"/>
    <w:rsid w:val="00AE5A67"/>
    <w:rsid w:val="00AF2225"/>
    <w:rsid w:val="00AF23EE"/>
    <w:rsid w:val="00AF46A8"/>
    <w:rsid w:val="00AF6AB8"/>
    <w:rsid w:val="00AF7681"/>
    <w:rsid w:val="00AF7F4F"/>
    <w:rsid w:val="00AF7FD2"/>
    <w:rsid w:val="00B00B5D"/>
    <w:rsid w:val="00B02BE9"/>
    <w:rsid w:val="00B032A9"/>
    <w:rsid w:val="00B03936"/>
    <w:rsid w:val="00B04BB5"/>
    <w:rsid w:val="00B05E5F"/>
    <w:rsid w:val="00B0614D"/>
    <w:rsid w:val="00B06FE2"/>
    <w:rsid w:val="00B07EC2"/>
    <w:rsid w:val="00B104F2"/>
    <w:rsid w:val="00B11DE0"/>
    <w:rsid w:val="00B138E5"/>
    <w:rsid w:val="00B13C31"/>
    <w:rsid w:val="00B15A52"/>
    <w:rsid w:val="00B16C8B"/>
    <w:rsid w:val="00B17A5B"/>
    <w:rsid w:val="00B20581"/>
    <w:rsid w:val="00B2153B"/>
    <w:rsid w:val="00B2481B"/>
    <w:rsid w:val="00B2599A"/>
    <w:rsid w:val="00B2783E"/>
    <w:rsid w:val="00B30046"/>
    <w:rsid w:val="00B32615"/>
    <w:rsid w:val="00B348C0"/>
    <w:rsid w:val="00B348D7"/>
    <w:rsid w:val="00B361B2"/>
    <w:rsid w:val="00B413C0"/>
    <w:rsid w:val="00B4142A"/>
    <w:rsid w:val="00B4175C"/>
    <w:rsid w:val="00B4216C"/>
    <w:rsid w:val="00B42277"/>
    <w:rsid w:val="00B43412"/>
    <w:rsid w:val="00B446B0"/>
    <w:rsid w:val="00B45EA4"/>
    <w:rsid w:val="00B46040"/>
    <w:rsid w:val="00B4635D"/>
    <w:rsid w:val="00B507E1"/>
    <w:rsid w:val="00B50848"/>
    <w:rsid w:val="00B5106A"/>
    <w:rsid w:val="00B518D3"/>
    <w:rsid w:val="00B53D6E"/>
    <w:rsid w:val="00B53DE2"/>
    <w:rsid w:val="00B54CE7"/>
    <w:rsid w:val="00B554EF"/>
    <w:rsid w:val="00B566B1"/>
    <w:rsid w:val="00B605B2"/>
    <w:rsid w:val="00B607E2"/>
    <w:rsid w:val="00B62CBD"/>
    <w:rsid w:val="00B6370C"/>
    <w:rsid w:val="00B64BF7"/>
    <w:rsid w:val="00B6530F"/>
    <w:rsid w:val="00B659C0"/>
    <w:rsid w:val="00B65AC2"/>
    <w:rsid w:val="00B678F5"/>
    <w:rsid w:val="00B7009D"/>
    <w:rsid w:val="00B70494"/>
    <w:rsid w:val="00B74566"/>
    <w:rsid w:val="00B74C29"/>
    <w:rsid w:val="00B76706"/>
    <w:rsid w:val="00B8231C"/>
    <w:rsid w:val="00B86B3D"/>
    <w:rsid w:val="00B91C84"/>
    <w:rsid w:val="00B9376C"/>
    <w:rsid w:val="00B96362"/>
    <w:rsid w:val="00B96B8A"/>
    <w:rsid w:val="00B97262"/>
    <w:rsid w:val="00BA0D10"/>
    <w:rsid w:val="00BA25FD"/>
    <w:rsid w:val="00BA2CF3"/>
    <w:rsid w:val="00BA4840"/>
    <w:rsid w:val="00BA5409"/>
    <w:rsid w:val="00BA558A"/>
    <w:rsid w:val="00BA55E4"/>
    <w:rsid w:val="00BA6B84"/>
    <w:rsid w:val="00BA6FF0"/>
    <w:rsid w:val="00BB1F8E"/>
    <w:rsid w:val="00BB2180"/>
    <w:rsid w:val="00BB2187"/>
    <w:rsid w:val="00BB4A40"/>
    <w:rsid w:val="00BB4F00"/>
    <w:rsid w:val="00BB7C45"/>
    <w:rsid w:val="00BC0630"/>
    <w:rsid w:val="00BC0956"/>
    <w:rsid w:val="00BC12EB"/>
    <w:rsid w:val="00BC1F93"/>
    <w:rsid w:val="00BC2751"/>
    <w:rsid w:val="00BC34BD"/>
    <w:rsid w:val="00BC368E"/>
    <w:rsid w:val="00BC38A1"/>
    <w:rsid w:val="00BC3B05"/>
    <w:rsid w:val="00BC4577"/>
    <w:rsid w:val="00BC55E2"/>
    <w:rsid w:val="00BC564D"/>
    <w:rsid w:val="00BC7248"/>
    <w:rsid w:val="00BC7F81"/>
    <w:rsid w:val="00BD1ED2"/>
    <w:rsid w:val="00BD1EF6"/>
    <w:rsid w:val="00BD2D17"/>
    <w:rsid w:val="00BD2F27"/>
    <w:rsid w:val="00BD3955"/>
    <w:rsid w:val="00BD5BB9"/>
    <w:rsid w:val="00BD7888"/>
    <w:rsid w:val="00BD7ACD"/>
    <w:rsid w:val="00BE005E"/>
    <w:rsid w:val="00BE1461"/>
    <w:rsid w:val="00BE2210"/>
    <w:rsid w:val="00BE3A9E"/>
    <w:rsid w:val="00BE4377"/>
    <w:rsid w:val="00BE4659"/>
    <w:rsid w:val="00BE48E7"/>
    <w:rsid w:val="00BE6080"/>
    <w:rsid w:val="00BE65E6"/>
    <w:rsid w:val="00BE66BD"/>
    <w:rsid w:val="00BE77A7"/>
    <w:rsid w:val="00BE7B9A"/>
    <w:rsid w:val="00BF285E"/>
    <w:rsid w:val="00BF3132"/>
    <w:rsid w:val="00BF386A"/>
    <w:rsid w:val="00BF409F"/>
    <w:rsid w:val="00BF53FB"/>
    <w:rsid w:val="00BF77F2"/>
    <w:rsid w:val="00C00D71"/>
    <w:rsid w:val="00C01E15"/>
    <w:rsid w:val="00C02F0C"/>
    <w:rsid w:val="00C03450"/>
    <w:rsid w:val="00C034D9"/>
    <w:rsid w:val="00C0354B"/>
    <w:rsid w:val="00C03E12"/>
    <w:rsid w:val="00C04513"/>
    <w:rsid w:val="00C0536F"/>
    <w:rsid w:val="00C066D9"/>
    <w:rsid w:val="00C11455"/>
    <w:rsid w:val="00C1219E"/>
    <w:rsid w:val="00C12738"/>
    <w:rsid w:val="00C12C7F"/>
    <w:rsid w:val="00C13F36"/>
    <w:rsid w:val="00C16EF0"/>
    <w:rsid w:val="00C172F4"/>
    <w:rsid w:val="00C20961"/>
    <w:rsid w:val="00C220A1"/>
    <w:rsid w:val="00C23A02"/>
    <w:rsid w:val="00C23D39"/>
    <w:rsid w:val="00C241DB"/>
    <w:rsid w:val="00C24857"/>
    <w:rsid w:val="00C24C8F"/>
    <w:rsid w:val="00C259D0"/>
    <w:rsid w:val="00C260FC"/>
    <w:rsid w:val="00C26E51"/>
    <w:rsid w:val="00C30D8F"/>
    <w:rsid w:val="00C32DF5"/>
    <w:rsid w:val="00C34BBD"/>
    <w:rsid w:val="00C364C5"/>
    <w:rsid w:val="00C36751"/>
    <w:rsid w:val="00C41F80"/>
    <w:rsid w:val="00C4291E"/>
    <w:rsid w:val="00C42E0D"/>
    <w:rsid w:val="00C42E7B"/>
    <w:rsid w:val="00C4606B"/>
    <w:rsid w:val="00C50A10"/>
    <w:rsid w:val="00C50F69"/>
    <w:rsid w:val="00C519A8"/>
    <w:rsid w:val="00C53CA2"/>
    <w:rsid w:val="00C550F1"/>
    <w:rsid w:val="00C56B6B"/>
    <w:rsid w:val="00C60121"/>
    <w:rsid w:val="00C619FA"/>
    <w:rsid w:val="00C61F70"/>
    <w:rsid w:val="00C63F81"/>
    <w:rsid w:val="00C6409A"/>
    <w:rsid w:val="00C65355"/>
    <w:rsid w:val="00C66188"/>
    <w:rsid w:val="00C67760"/>
    <w:rsid w:val="00C70137"/>
    <w:rsid w:val="00C70962"/>
    <w:rsid w:val="00C71781"/>
    <w:rsid w:val="00C721AA"/>
    <w:rsid w:val="00C7281E"/>
    <w:rsid w:val="00C72EBA"/>
    <w:rsid w:val="00C76132"/>
    <w:rsid w:val="00C76597"/>
    <w:rsid w:val="00C80F24"/>
    <w:rsid w:val="00C81805"/>
    <w:rsid w:val="00C82CF9"/>
    <w:rsid w:val="00C8420E"/>
    <w:rsid w:val="00C84283"/>
    <w:rsid w:val="00C8500A"/>
    <w:rsid w:val="00C8608C"/>
    <w:rsid w:val="00C8742E"/>
    <w:rsid w:val="00C9270E"/>
    <w:rsid w:val="00C93C82"/>
    <w:rsid w:val="00C96995"/>
    <w:rsid w:val="00C96CCD"/>
    <w:rsid w:val="00C972B4"/>
    <w:rsid w:val="00C97ACD"/>
    <w:rsid w:val="00CA08BC"/>
    <w:rsid w:val="00CA310B"/>
    <w:rsid w:val="00CA6290"/>
    <w:rsid w:val="00CB076D"/>
    <w:rsid w:val="00CB1077"/>
    <w:rsid w:val="00CB1247"/>
    <w:rsid w:val="00CB19F1"/>
    <w:rsid w:val="00CB3823"/>
    <w:rsid w:val="00CB4438"/>
    <w:rsid w:val="00CB68E9"/>
    <w:rsid w:val="00CC0F80"/>
    <w:rsid w:val="00CC149F"/>
    <w:rsid w:val="00CC156F"/>
    <w:rsid w:val="00CC1AF3"/>
    <w:rsid w:val="00CC2743"/>
    <w:rsid w:val="00CC28E3"/>
    <w:rsid w:val="00CC52F6"/>
    <w:rsid w:val="00CC619C"/>
    <w:rsid w:val="00CC6B27"/>
    <w:rsid w:val="00CC6B73"/>
    <w:rsid w:val="00CC6D85"/>
    <w:rsid w:val="00CD053D"/>
    <w:rsid w:val="00CD0E5E"/>
    <w:rsid w:val="00CD0ED9"/>
    <w:rsid w:val="00CD10AA"/>
    <w:rsid w:val="00CD148F"/>
    <w:rsid w:val="00CD17B5"/>
    <w:rsid w:val="00CD3B2C"/>
    <w:rsid w:val="00CD4984"/>
    <w:rsid w:val="00CE0602"/>
    <w:rsid w:val="00CE0CBC"/>
    <w:rsid w:val="00CE2C62"/>
    <w:rsid w:val="00CE4FA0"/>
    <w:rsid w:val="00CE51E7"/>
    <w:rsid w:val="00CE679A"/>
    <w:rsid w:val="00CE6CBA"/>
    <w:rsid w:val="00CE7582"/>
    <w:rsid w:val="00CE760E"/>
    <w:rsid w:val="00CF150D"/>
    <w:rsid w:val="00CF29C8"/>
    <w:rsid w:val="00CF2BFC"/>
    <w:rsid w:val="00CF4A4E"/>
    <w:rsid w:val="00CF5157"/>
    <w:rsid w:val="00CF6694"/>
    <w:rsid w:val="00CF7A75"/>
    <w:rsid w:val="00D000D2"/>
    <w:rsid w:val="00D009E3"/>
    <w:rsid w:val="00D02CAB"/>
    <w:rsid w:val="00D0352E"/>
    <w:rsid w:val="00D0364D"/>
    <w:rsid w:val="00D058A1"/>
    <w:rsid w:val="00D05C1D"/>
    <w:rsid w:val="00D0654C"/>
    <w:rsid w:val="00D06837"/>
    <w:rsid w:val="00D07E41"/>
    <w:rsid w:val="00D07F02"/>
    <w:rsid w:val="00D100FD"/>
    <w:rsid w:val="00D10AFC"/>
    <w:rsid w:val="00D11095"/>
    <w:rsid w:val="00D116D3"/>
    <w:rsid w:val="00D12111"/>
    <w:rsid w:val="00D136DB"/>
    <w:rsid w:val="00D1412D"/>
    <w:rsid w:val="00D14AA4"/>
    <w:rsid w:val="00D15A0E"/>
    <w:rsid w:val="00D15B91"/>
    <w:rsid w:val="00D16378"/>
    <w:rsid w:val="00D16ECD"/>
    <w:rsid w:val="00D17A46"/>
    <w:rsid w:val="00D207F1"/>
    <w:rsid w:val="00D20F99"/>
    <w:rsid w:val="00D219A2"/>
    <w:rsid w:val="00D22C52"/>
    <w:rsid w:val="00D22F3A"/>
    <w:rsid w:val="00D259EB"/>
    <w:rsid w:val="00D30792"/>
    <w:rsid w:val="00D30E49"/>
    <w:rsid w:val="00D31681"/>
    <w:rsid w:val="00D31A51"/>
    <w:rsid w:val="00D3393A"/>
    <w:rsid w:val="00D346E5"/>
    <w:rsid w:val="00D3510F"/>
    <w:rsid w:val="00D36C7C"/>
    <w:rsid w:val="00D412CA"/>
    <w:rsid w:val="00D416F8"/>
    <w:rsid w:val="00D42805"/>
    <w:rsid w:val="00D43F4E"/>
    <w:rsid w:val="00D4433C"/>
    <w:rsid w:val="00D44AC7"/>
    <w:rsid w:val="00D479FE"/>
    <w:rsid w:val="00D47CAA"/>
    <w:rsid w:val="00D51A4C"/>
    <w:rsid w:val="00D54BF9"/>
    <w:rsid w:val="00D555AA"/>
    <w:rsid w:val="00D55D60"/>
    <w:rsid w:val="00D573D2"/>
    <w:rsid w:val="00D61683"/>
    <w:rsid w:val="00D6246E"/>
    <w:rsid w:val="00D62E20"/>
    <w:rsid w:val="00D636D5"/>
    <w:rsid w:val="00D64961"/>
    <w:rsid w:val="00D6592B"/>
    <w:rsid w:val="00D66207"/>
    <w:rsid w:val="00D664E7"/>
    <w:rsid w:val="00D67930"/>
    <w:rsid w:val="00D70380"/>
    <w:rsid w:val="00D715E6"/>
    <w:rsid w:val="00D7176D"/>
    <w:rsid w:val="00D722F5"/>
    <w:rsid w:val="00D72E3C"/>
    <w:rsid w:val="00D7382C"/>
    <w:rsid w:val="00D7712C"/>
    <w:rsid w:val="00D83AD1"/>
    <w:rsid w:val="00D8415E"/>
    <w:rsid w:val="00D858E5"/>
    <w:rsid w:val="00D8748C"/>
    <w:rsid w:val="00D905EF"/>
    <w:rsid w:val="00D915C7"/>
    <w:rsid w:val="00D92020"/>
    <w:rsid w:val="00D92DD2"/>
    <w:rsid w:val="00D9559B"/>
    <w:rsid w:val="00D964DF"/>
    <w:rsid w:val="00D9737E"/>
    <w:rsid w:val="00DA0C23"/>
    <w:rsid w:val="00DA0ED1"/>
    <w:rsid w:val="00DA110A"/>
    <w:rsid w:val="00DA21BD"/>
    <w:rsid w:val="00DA2459"/>
    <w:rsid w:val="00DA28FF"/>
    <w:rsid w:val="00DA29DE"/>
    <w:rsid w:val="00DA6049"/>
    <w:rsid w:val="00DA627A"/>
    <w:rsid w:val="00DA6356"/>
    <w:rsid w:val="00DA68B7"/>
    <w:rsid w:val="00DA6A47"/>
    <w:rsid w:val="00DA6C67"/>
    <w:rsid w:val="00DA71AB"/>
    <w:rsid w:val="00DB04CF"/>
    <w:rsid w:val="00DB19C2"/>
    <w:rsid w:val="00DB341B"/>
    <w:rsid w:val="00DB454B"/>
    <w:rsid w:val="00DB562A"/>
    <w:rsid w:val="00DB7692"/>
    <w:rsid w:val="00DC00D7"/>
    <w:rsid w:val="00DC03CB"/>
    <w:rsid w:val="00DC42B7"/>
    <w:rsid w:val="00DC439A"/>
    <w:rsid w:val="00DD1150"/>
    <w:rsid w:val="00DD2C6E"/>
    <w:rsid w:val="00DD3B55"/>
    <w:rsid w:val="00DD3F93"/>
    <w:rsid w:val="00DD476A"/>
    <w:rsid w:val="00DD5045"/>
    <w:rsid w:val="00DD63EA"/>
    <w:rsid w:val="00DD712F"/>
    <w:rsid w:val="00DE0164"/>
    <w:rsid w:val="00DE076A"/>
    <w:rsid w:val="00DE1572"/>
    <w:rsid w:val="00DE1DC3"/>
    <w:rsid w:val="00DE2B47"/>
    <w:rsid w:val="00DE2D76"/>
    <w:rsid w:val="00DE425A"/>
    <w:rsid w:val="00DF184F"/>
    <w:rsid w:val="00DF3595"/>
    <w:rsid w:val="00DF3F86"/>
    <w:rsid w:val="00DF42D5"/>
    <w:rsid w:val="00DF44E6"/>
    <w:rsid w:val="00DF51D8"/>
    <w:rsid w:val="00DF6333"/>
    <w:rsid w:val="00DF78B7"/>
    <w:rsid w:val="00DF79B1"/>
    <w:rsid w:val="00DF7AAB"/>
    <w:rsid w:val="00E00431"/>
    <w:rsid w:val="00E00BDE"/>
    <w:rsid w:val="00E01C10"/>
    <w:rsid w:val="00E027E6"/>
    <w:rsid w:val="00E0316E"/>
    <w:rsid w:val="00E06DB0"/>
    <w:rsid w:val="00E10128"/>
    <w:rsid w:val="00E1012D"/>
    <w:rsid w:val="00E10834"/>
    <w:rsid w:val="00E1178B"/>
    <w:rsid w:val="00E1241F"/>
    <w:rsid w:val="00E12C76"/>
    <w:rsid w:val="00E1441C"/>
    <w:rsid w:val="00E1448A"/>
    <w:rsid w:val="00E154FE"/>
    <w:rsid w:val="00E16703"/>
    <w:rsid w:val="00E17138"/>
    <w:rsid w:val="00E20F1B"/>
    <w:rsid w:val="00E210E2"/>
    <w:rsid w:val="00E226F2"/>
    <w:rsid w:val="00E243B4"/>
    <w:rsid w:val="00E25315"/>
    <w:rsid w:val="00E3058A"/>
    <w:rsid w:val="00E31CC9"/>
    <w:rsid w:val="00E31DC1"/>
    <w:rsid w:val="00E36E72"/>
    <w:rsid w:val="00E40F63"/>
    <w:rsid w:val="00E42FA5"/>
    <w:rsid w:val="00E42FF7"/>
    <w:rsid w:val="00E461B7"/>
    <w:rsid w:val="00E46916"/>
    <w:rsid w:val="00E47192"/>
    <w:rsid w:val="00E477B3"/>
    <w:rsid w:val="00E5055F"/>
    <w:rsid w:val="00E5057B"/>
    <w:rsid w:val="00E509E3"/>
    <w:rsid w:val="00E5254E"/>
    <w:rsid w:val="00E5260E"/>
    <w:rsid w:val="00E54C56"/>
    <w:rsid w:val="00E61708"/>
    <w:rsid w:val="00E61AF1"/>
    <w:rsid w:val="00E639EB"/>
    <w:rsid w:val="00E64173"/>
    <w:rsid w:val="00E709ED"/>
    <w:rsid w:val="00E72012"/>
    <w:rsid w:val="00E7702C"/>
    <w:rsid w:val="00E84AED"/>
    <w:rsid w:val="00E8595C"/>
    <w:rsid w:val="00E86271"/>
    <w:rsid w:val="00E86459"/>
    <w:rsid w:val="00E8726D"/>
    <w:rsid w:val="00E87987"/>
    <w:rsid w:val="00E90A4F"/>
    <w:rsid w:val="00E91FCC"/>
    <w:rsid w:val="00E92354"/>
    <w:rsid w:val="00E92614"/>
    <w:rsid w:val="00E93490"/>
    <w:rsid w:val="00E93BD4"/>
    <w:rsid w:val="00E93C0D"/>
    <w:rsid w:val="00E940B0"/>
    <w:rsid w:val="00E94522"/>
    <w:rsid w:val="00E95A98"/>
    <w:rsid w:val="00E962AC"/>
    <w:rsid w:val="00E96DA0"/>
    <w:rsid w:val="00EA1C6B"/>
    <w:rsid w:val="00EA3178"/>
    <w:rsid w:val="00EA3CA8"/>
    <w:rsid w:val="00EA4C15"/>
    <w:rsid w:val="00EA5D24"/>
    <w:rsid w:val="00EA6DD1"/>
    <w:rsid w:val="00EA6EA9"/>
    <w:rsid w:val="00EB02E9"/>
    <w:rsid w:val="00EB1484"/>
    <w:rsid w:val="00EB1A8E"/>
    <w:rsid w:val="00EB28DE"/>
    <w:rsid w:val="00EB2F7B"/>
    <w:rsid w:val="00EB3956"/>
    <w:rsid w:val="00EB5970"/>
    <w:rsid w:val="00EB5CC4"/>
    <w:rsid w:val="00EB6E83"/>
    <w:rsid w:val="00EC2433"/>
    <w:rsid w:val="00EC3370"/>
    <w:rsid w:val="00EC3F4F"/>
    <w:rsid w:val="00EC4DCD"/>
    <w:rsid w:val="00EC5584"/>
    <w:rsid w:val="00EC6DA3"/>
    <w:rsid w:val="00ED2660"/>
    <w:rsid w:val="00ED7E89"/>
    <w:rsid w:val="00EE06AF"/>
    <w:rsid w:val="00EE08C5"/>
    <w:rsid w:val="00EE11AD"/>
    <w:rsid w:val="00EE4493"/>
    <w:rsid w:val="00EE6219"/>
    <w:rsid w:val="00EE747F"/>
    <w:rsid w:val="00EF0284"/>
    <w:rsid w:val="00EF112D"/>
    <w:rsid w:val="00EF3578"/>
    <w:rsid w:val="00EF3CA9"/>
    <w:rsid w:val="00EF482B"/>
    <w:rsid w:val="00EF6F8E"/>
    <w:rsid w:val="00F031F4"/>
    <w:rsid w:val="00F0411E"/>
    <w:rsid w:val="00F04357"/>
    <w:rsid w:val="00F04A21"/>
    <w:rsid w:val="00F04A27"/>
    <w:rsid w:val="00F04A38"/>
    <w:rsid w:val="00F04BFB"/>
    <w:rsid w:val="00F06B73"/>
    <w:rsid w:val="00F06DD6"/>
    <w:rsid w:val="00F06F27"/>
    <w:rsid w:val="00F07D9F"/>
    <w:rsid w:val="00F105F8"/>
    <w:rsid w:val="00F11E5F"/>
    <w:rsid w:val="00F1244B"/>
    <w:rsid w:val="00F14786"/>
    <w:rsid w:val="00F14873"/>
    <w:rsid w:val="00F159F0"/>
    <w:rsid w:val="00F163A1"/>
    <w:rsid w:val="00F17DE2"/>
    <w:rsid w:val="00F20FEE"/>
    <w:rsid w:val="00F226AD"/>
    <w:rsid w:val="00F22B14"/>
    <w:rsid w:val="00F2350C"/>
    <w:rsid w:val="00F23AB8"/>
    <w:rsid w:val="00F2422A"/>
    <w:rsid w:val="00F25617"/>
    <w:rsid w:val="00F30987"/>
    <w:rsid w:val="00F312FD"/>
    <w:rsid w:val="00F32645"/>
    <w:rsid w:val="00F32D93"/>
    <w:rsid w:val="00F360E9"/>
    <w:rsid w:val="00F40FCC"/>
    <w:rsid w:val="00F4153A"/>
    <w:rsid w:val="00F42047"/>
    <w:rsid w:val="00F42AC3"/>
    <w:rsid w:val="00F4307B"/>
    <w:rsid w:val="00F44C15"/>
    <w:rsid w:val="00F454A5"/>
    <w:rsid w:val="00F50C60"/>
    <w:rsid w:val="00F50EB1"/>
    <w:rsid w:val="00F526A0"/>
    <w:rsid w:val="00F541BB"/>
    <w:rsid w:val="00F5491E"/>
    <w:rsid w:val="00F566D8"/>
    <w:rsid w:val="00F56BE1"/>
    <w:rsid w:val="00F57796"/>
    <w:rsid w:val="00F6060A"/>
    <w:rsid w:val="00F63134"/>
    <w:rsid w:val="00F65892"/>
    <w:rsid w:val="00F65CF1"/>
    <w:rsid w:val="00F65F3D"/>
    <w:rsid w:val="00F6768C"/>
    <w:rsid w:val="00F67E12"/>
    <w:rsid w:val="00F720BD"/>
    <w:rsid w:val="00F72ECC"/>
    <w:rsid w:val="00F740E4"/>
    <w:rsid w:val="00F74C67"/>
    <w:rsid w:val="00F75DB7"/>
    <w:rsid w:val="00F80BBC"/>
    <w:rsid w:val="00F82F57"/>
    <w:rsid w:val="00F830EC"/>
    <w:rsid w:val="00F8322C"/>
    <w:rsid w:val="00F84371"/>
    <w:rsid w:val="00F87B2C"/>
    <w:rsid w:val="00F91935"/>
    <w:rsid w:val="00F91C25"/>
    <w:rsid w:val="00F9270B"/>
    <w:rsid w:val="00F93FD3"/>
    <w:rsid w:val="00F940CB"/>
    <w:rsid w:val="00F9418D"/>
    <w:rsid w:val="00F95CE7"/>
    <w:rsid w:val="00F979E8"/>
    <w:rsid w:val="00FA009B"/>
    <w:rsid w:val="00FA15BF"/>
    <w:rsid w:val="00FA16D5"/>
    <w:rsid w:val="00FA1724"/>
    <w:rsid w:val="00FA18A6"/>
    <w:rsid w:val="00FA3672"/>
    <w:rsid w:val="00FA4C05"/>
    <w:rsid w:val="00FA6D74"/>
    <w:rsid w:val="00FB1C24"/>
    <w:rsid w:val="00FB2E62"/>
    <w:rsid w:val="00FB2FAE"/>
    <w:rsid w:val="00FB2FB9"/>
    <w:rsid w:val="00FB3B97"/>
    <w:rsid w:val="00FB3CE5"/>
    <w:rsid w:val="00FB4266"/>
    <w:rsid w:val="00FB4A09"/>
    <w:rsid w:val="00FB541E"/>
    <w:rsid w:val="00FB56B1"/>
    <w:rsid w:val="00FB6ACA"/>
    <w:rsid w:val="00FC0078"/>
    <w:rsid w:val="00FC171C"/>
    <w:rsid w:val="00FC3F22"/>
    <w:rsid w:val="00FC461C"/>
    <w:rsid w:val="00FC6B89"/>
    <w:rsid w:val="00FC7DA9"/>
    <w:rsid w:val="00FD0617"/>
    <w:rsid w:val="00FD0DD6"/>
    <w:rsid w:val="00FD49B5"/>
    <w:rsid w:val="00FD62A0"/>
    <w:rsid w:val="00FD7727"/>
    <w:rsid w:val="00FD7EC8"/>
    <w:rsid w:val="00FE04B7"/>
    <w:rsid w:val="00FE1CB4"/>
    <w:rsid w:val="00FE2CB3"/>
    <w:rsid w:val="00FE33DA"/>
    <w:rsid w:val="00FE351C"/>
    <w:rsid w:val="00FE36A9"/>
    <w:rsid w:val="00FE3A03"/>
    <w:rsid w:val="00FE6E09"/>
    <w:rsid w:val="00FE759C"/>
    <w:rsid w:val="00FF07F0"/>
    <w:rsid w:val="00FF2AE9"/>
    <w:rsid w:val="00FF2E35"/>
    <w:rsid w:val="00FF3167"/>
    <w:rsid w:val="00FF3651"/>
    <w:rsid w:val="00FF4125"/>
    <w:rsid w:val="00FF5F8E"/>
    <w:rsid w:val="00FF68AD"/>
    <w:rsid w:val="00FF7ED7"/>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44"/>
    <w:pPr>
      <w:spacing w:after="360" w:line="480" w:lineRule="auto"/>
    </w:pPr>
    <w:rPr>
      <w:rFonts w:ascii="Times New Roman" w:hAnsi="Times New Roman"/>
      <w:sz w:val="24"/>
    </w:rPr>
  </w:style>
  <w:style w:type="paragraph" w:styleId="Heading1">
    <w:name w:val="heading 1"/>
    <w:basedOn w:val="Normal"/>
    <w:next w:val="Normal"/>
    <w:link w:val="Heading1Char"/>
    <w:uiPriority w:val="9"/>
    <w:qFormat/>
    <w:rsid w:val="006D07BE"/>
    <w:pPr>
      <w:keepNext/>
      <w:keepLines/>
      <w:pageBreakBefore/>
      <w:spacing w:before="480" w:after="0"/>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iPriority w:val="9"/>
    <w:unhideWhenUsed/>
    <w:qFormat/>
    <w:rsid w:val="006D07BE"/>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7712C"/>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44"/>
    <w:pPr>
      <w:ind w:left="720"/>
      <w:contextualSpacing/>
    </w:pPr>
  </w:style>
  <w:style w:type="paragraph" w:styleId="NormalWeb">
    <w:name w:val="Normal (Web)"/>
    <w:basedOn w:val="Normal"/>
    <w:uiPriority w:val="99"/>
    <w:unhideWhenUsed/>
    <w:rsid w:val="00B5106A"/>
    <w:pPr>
      <w:spacing w:before="100" w:beforeAutospacing="1" w:after="100" w:afterAutospacing="1" w:line="240" w:lineRule="auto"/>
    </w:pPr>
    <w:rPr>
      <w:rFonts w:eastAsiaTheme="minorEastAsia" w:cs="Times New Roman"/>
      <w:szCs w:val="24"/>
      <w:lang w:eastAsia="en-GB"/>
    </w:rPr>
  </w:style>
  <w:style w:type="paragraph" w:styleId="Header">
    <w:name w:val="header"/>
    <w:basedOn w:val="Normal"/>
    <w:link w:val="HeaderChar"/>
    <w:uiPriority w:val="99"/>
    <w:unhideWhenUsed/>
    <w:rsid w:val="00B51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06A"/>
    <w:rPr>
      <w:rFonts w:ascii="Times New Roman" w:hAnsi="Times New Roman"/>
      <w:sz w:val="24"/>
    </w:rPr>
  </w:style>
  <w:style w:type="paragraph" w:styleId="Footer">
    <w:name w:val="footer"/>
    <w:basedOn w:val="Normal"/>
    <w:link w:val="FooterChar"/>
    <w:uiPriority w:val="99"/>
    <w:unhideWhenUsed/>
    <w:rsid w:val="00B51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06A"/>
    <w:rPr>
      <w:rFonts w:ascii="Times New Roman" w:hAnsi="Times New Roman"/>
      <w:sz w:val="24"/>
    </w:rPr>
  </w:style>
  <w:style w:type="table" w:styleId="TableGrid">
    <w:name w:val="Table Grid"/>
    <w:basedOn w:val="TableNormal"/>
    <w:uiPriority w:val="59"/>
    <w:rsid w:val="0018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53"/>
    <w:rPr>
      <w:rFonts w:ascii="Tahoma" w:hAnsi="Tahoma" w:cs="Tahoma"/>
      <w:sz w:val="16"/>
      <w:szCs w:val="16"/>
    </w:rPr>
  </w:style>
  <w:style w:type="character" w:styleId="CommentReference">
    <w:name w:val="annotation reference"/>
    <w:basedOn w:val="DefaultParagraphFont"/>
    <w:uiPriority w:val="99"/>
    <w:semiHidden/>
    <w:unhideWhenUsed/>
    <w:rsid w:val="00A42937"/>
    <w:rPr>
      <w:sz w:val="16"/>
      <w:szCs w:val="16"/>
    </w:rPr>
  </w:style>
  <w:style w:type="paragraph" w:styleId="CommentText">
    <w:name w:val="annotation text"/>
    <w:basedOn w:val="Normal"/>
    <w:link w:val="CommentTextChar"/>
    <w:uiPriority w:val="99"/>
    <w:semiHidden/>
    <w:unhideWhenUsed/>
    <w:rsid w:val="00A42937"/>
    <w:pPr>
      <w:spacing w:line="240" w:lineRule="auto"/>
    </w:pPr>
    <w:rPr>
      <w:sz w:val="20"/>
      <w:szCs w:val="20"/>
    </w:rPr>
  </w:style>
  <w:style w:type="character" w:customStyle="1" w:styleId="CommentTextChar">
    <w:name w:val="Comment Text Char"/>
    <w:basedOn w:val="DefaultParagraphFont"/>
    <w:link w:val="CommentText"/>
    <w:uiPriority w:val="99"/>
    <w:semiHidden/>
    <w:rsid w:val="00A429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2937"/>
    <w:rPr>
      <w:b/>
      <w:bCs/>
    </w:rPr>
  </w:style>
  <w:style w:type="character" w:customStyle="1" w:styleId="CommentSubjectChar">
    <w:name w:val="Comment Subject Char"/>
    <w:basedOn w:val="CommentTextChar"/>
    <w:link w:val="CommentSubject"/>
    <w:uiPriority w:val="99"/>
    <w:semiHidden/>
    <w:rsid w:val="00A42937"/>
    <w:rPr>
      <w:rFonts w:ascii="Times New Roman" w:hAnsi="Times New Roman"/>
      <w:b/>
      <w:bCs/>
      <w:sz w:val="20"/>
      <w:szCs w:val="20"/>
    </w:rPr>
  </w:style>
  <w:style w:type="character" w:customStyle="1" w:styleId="Heading1Char">
    <w:name w:val="Heading 1 Char"/>
    <w:basedOn w:val="DefaultParagraphFont"/>
    <w:link w:val="Heading1"/>
    <w:uiPriority w:val="9"/>
    <w:rsid w:val="006D07BE"/>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6D07B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D7712C"/>
    <w:rPr>
      <w:rFonts w:ascii="Times New Roman" w:eastAsiaTheme="majorEastAsia" w:hAnsi="Times New Roman" w:cstheme="majorBidi"/>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44"/>
    <w:pPr>
      <w:spacing w:after="360" w:line="480" w:lineRule="auto"/>
    </w:pPr>
    <w:rPr>
      <w:rFonts w:ascii="Times New Roman" w:hAnsi="Times New Roman"/>
      <w:sz w:val="24"/>
    </w:rPr>
  </w:style>
  <w:style w:type="paragraph" w:styleId="Heading1">
    <w:name w:val="heading 1"/>
    <w:basedOn w:val="Normal"/>
    <w:next w:val="Normal"/>
    <w:link w:val="Heading1Char"/>
    <w:uiPriority w:val="9"/>
    <w:qFormat/>
    <w:rsid w:val="006D07BE"/>
    <w:pPr>
      <w:keepNext/>
      <w:keepLines/>
      <w:pageBreakBefore/>
      <w:spacing w:before="480" w:after="0"/>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iPriority w:val="9"/>
    <w:unhideWhenUsed/>
    <w:qFormat/>
    <w:rsid w:val="006D07BE"/>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7712C"/>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44"/>
    <w:pPr>
      <w:ind w:left="720"/>
      <w:contextualSpacing/>
    </w:pPr>
  </w:style>
  <w:style w:type="paragraph" w:styleId="NormalWeb">
    <w:name w:val="Normal (Web)"/>
    <w:basedOn w:val="Normal"/>
    <w:uiPriority w:val="99"/>
    <w:unhideWhenUsed/>
    <w:rsid w:val="00B5106A"/>
    <w:pPr>
      <w:spacing w:before="100" w:beforeAutospacing="1" w:after="100" w:afterAutospacing="1" w:line="240" w:lineRule="auto"/>
    </w:pPr>
    <w:rPr>
      <w:rFonts w:eastAsiaTheme="minorEastAsia" w:cs="Times New Roman"/>
      <w:szCs w:val="24"/>
      <w:lang w:eastAsia="en-GB"/>
    </w:rPr>
  </w:style>
  <w:style w:type="paragraph" w:styleId="Header">
    <w:name w:val="header"/>
    <w:basedOn w:val="Normal"/>
    <w:link w:val="HeaderChar"/>
    <w:uiPriority w:val="99"/>
    <w:unhideWhenUsed/>
    <w:rsid w:val="00B51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06A"/>
    <w:rPr>
      <w:rFonts w:ascii="Times New Roman" w:hAnsi="Times New Roman"/>
      <w:sz w:val="24"/>
    </w:rPr>
  </w:style>
  <w:style w:type="paragraph" w:styleId="Footer">
    <w:name w:val="footer"/>
    <w:basedOn w:val="Normal"/>
    <w:link w:val="FooterChar"/>
    <w:uiPriority w:val="99"/>
    <w:unhideWhenUsed/>
    <w:rsid w:val="00B51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06A"/>
    <w:rPr>
      <w:rFonts w:ascii="Times New Roman" w:hAnsi="Times New Roman"/>
      <w:sz w:val="24"/>
    </w:rPr>
  </w:style>
  <w:style w:type="table" w:styleId="TableGrid">
    <w:name w:val="Table Grid"/>
    <w:basedOn w:val="TableNormal"/>
    <w:uiPriority w:val="59"/>
    <w:rsid w:val="0018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53"/>
    <w:rPr>
      <w:rFonts w:ascii="Tahoma" w:hAnsi="Tahoma" w:cs="Tahoma"/>
      <w:sz w:val="16"/>
      <w:szCs w:val="16"/>
    </w:rPr>
  </w:style>
  <w:style w:type="character" w:styleId="CommentReference">
    <w:name w:val="annotation reference"/>
    <w:basedOn w:val="DefaultParagraphFont"/>
    <w:uiPriority w:val="99"/>
    <w:semiHidden/>
    <w:unhideWhenUsed/>
    <w:rsid w:val="00A42937"/>
    <w:rPr>
      <w:sz w:val="16"/>
      <w:szCs w:val="16"/>
    </w:rPr>
  </w:style>
  <w:style w:type="paragraph" w:styleId="CommentText">
    <w:name w:val="annotation text"/>
    <w:basedOn w:val="Normal"/>
    <w:link w:val="CommentTextChar"/>
    <w:uiPriority w:val="99"/>
    <w:semiHidden/>
    <w:unhideWhenUsed/>
    <w:rsid w:val="00A42937"/>
    <w:pPr>
      <w:spacing w:line="240" w:lineRule="auto"/>
    </w:pPr>
    <w:rPr>
      <w:sz w:val="20"/>
      <w:szCs w:val="20"/>
    </w:rPr>
  </w:style>
  <w:style w:type="character" w:customStyle="1" w:styleId="CommentTextChar">
    <w:name w:val="Comment Text Char"/>
    <w:basedOn w:val="DefaultParagraphFont"/>
    <w:link w:val="CommentText"/>
    <w:uiPriority w:val="99"/>
    <w:semiHidden/>
    <w:rsid w:val="00A429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2937"/>
    <w:rPr>
      <w:b/>
      <w:bCs/>
    </w:rPr>
  </w:style>
  <w:style w:type="character" w:customStyle="1" w:styleId="CommentSubjectChar">
    <w:name w:val="Comment Subject Char"/>
    <w:basedOn w:val="CommentTextChar"/>
    <w:link w:val="CommentSubject"/>
    <w:uiPriority w:val="99"/>
    <w:semiHidden/>
    <w:rsid w:val="00A42937"/>
    <w:rPr>
      <w:rFonts w:ascii="Times New Roman" w:hAnsi="Times New Roman"/>
      <w:b/>
      <w:bCs/>
      <w:sz w:val="20"/>
      <w:szCs w:val="20"/>
    </w:rPr>
  </w:style>
  <w:style w:type="character" w:customStyle="1" w:styleId="Heading1Char">
    <w:name w:val="Heading 1 Char"/>
    <w:basedOn w:val="DefaultParagraphFont"/>
    <w:link w:val="Heading1"/>
    <w:uiPriority w:val="9"/>
    <w:rsid w:val="006D07BE"/>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6D07B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D7712C"/>
    <w:rPr>
      <w:rFonts w:ascii="Times New Roman" w:eastAsiaTheme="majorEastAsia" w:hAnsi="Times New Roman" w:cstheme="majorBidi"/>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1770">
      <w:bodyDiv w:val="1"/>
      <w:marLeft w:val="0"/>
      <w:marRight w:val="0"/>
      <w:marTop w:val="0"/>
      <w:marBottom w:val="0"/>
      <w:divBdr>
        <w:top w:val="none" w:sz="0" w:space="0" w:color="auto"/>
        <w:left w:val="none" w:sz="0" w:space="0" w:color="auto"/>
        <w:bottom w:val="none" w:sz="0" w:space="0" w:color="auto"/>
        <w:right w:val="none" w:sz="0" w:space="0" w:color="auto"/>
      </w:divBdr>
    </w:div>
    <w:div w:id="1596550721">
      <w:bodyDiv w:val="1"/>
      <w:marLeft w:val="0"/>
      <w:marRight w:val="0"/>
      <w:marTop w:val="0"/>
      <w:marBottom w:val="0"/>
      <w:divBdr>
        <w:top w:val="none" w:sz="0" w:space="0" w:color="auto"/>
        <w:left w:val="none" w:sz="0" w:space="0" w:color="auto"/>
        <w:bottom w:val="none" w:sz="0" w:space="0" w:color="auto"/>
        <w:right w:val="none" w:sz="0" w:space="0" w:color="auto"/>
      </w:divBdr>
      <w:divsChild>
        <w:div w:id="1472865015">
          <w:marLeft w:val="0"/>
          <w:marRight w:val="0"/>
          <w:marTop w:val="0"/>
          <w:marBottom w:val="0"/>
          <w:divBdr>
            <w:top w:val="none" w:sz="0" w:space="0" w:color="auto"/>
            <w:left w:val="none" w:sz="0" w:space="0" w:color="auto"/>
            <w:bottom w:val="none" w:sz="0" w:space="0" w:color="auto"/>
            <w:right w:val="none" w:sz="0" w:space="0" w:color="auto"/>
          </w:divBdr>
          <w:divsChild>
            <w:div w:id="763383044">
              <w:marLeft w:val="0"/>
              <w:marRight w:val="0"/>
              <w:marTop w:val="0"/>
              <w:marBottom w:val="0"/>
              <w:divBdr>
                <w:top w:val="none" w:sz="0" w:space="0" w:color="auto"/>
                <w:left w:val="none" w:sz="0" w:space="0" w:color="auto"/>
                <w:bottom w:val="none" w:sz="0" w:space="0" w:color="auto"/>
                <w:right w:val="none" w:sz="0" w:space="0" w:color="auto"/>
              </w:divBdr>
              <w:divsChild>
                <w:div w:id="260456061">
                  <w:marLeft w:val="0"/>
                  <w:marRight w:val="0"/>
                  <w:marTop w:val="0"/>
                  <w:marBottom w:val="0"/>
                  <w:divBdr>
                    <w:top w:val="none" w:sz="0" w:space="0" w:color="auto"/>
                    <w:left w:val="none" w:sz="0" w:space="0" w:color="auto"/>
                    <w:bottom w:val="none" w:sz="0" w:space="0" w:color="auto"/>
                    <w:right w:val="none" w:sz="0" w:space="0" w:color="auto"/>
                  </w:divBdr>
                  <w:divsChild>
                    <w:div w:id="1447236668">
                      <w:marLeft w:val="0"/>
                      <w:marRight w:val="0"/>
                      <w:marTop w:val="0"/>
                      <w:marBottom w:val="0"/>
                      <w:divBdr>
                        <w:top w:val="none" w:sz="0" w:space="0" w:color="auto"/>
                        <w:left w:val="none" w:sz="0" w:space="0" w:color="auto"/>
                        <w:bottom w:val="none" w:sz="0" w:space="0" w:color="auto"/>
                        <w:right w:val="none" w:sz="0" w:space="0" w:color="auto"/>
                      </w:divBdr>
                      <w:divsChild>
                        <w:div w:id="1132402620">
                          <w:marLeft w:val="0"/>
                          <w:marRight w:val="0"/>
                          <w:marTop w:val="0"/>
                          <w:marBottom w:val="0"/>
                          <w:divBdr>
                            <w:top w:val="none" w:sz="0" w:space="0" w:color="auto"/>
                            <w:left w:val="none" w:sz="0" w:space="0" w:color="auto"/>
                            <w:bottom w:val="none" w:sz="0" w:space="0" w:color="auto"/>
                            <w:right w:val="none" w:sz="0" w:space="0" w:color="auto"/>
                          </w:divBdr>
                          <w:divsChild>
                            <w:div w:id="2051033093">
                              <w:marLeft w:val="0"/>
                              <w:marRight w:val="0"/>
                              <w:marTop w:val="0"/>
                              <w:marBottom w:val="0"/>
                              <w:divBdr>
                                <w:top w:val="none" w:sz="0" w:space="0" w:color="auto"/>
                                <w:left w:val="none" w:sz="0" w:space="0" w:color="auto"/>
                                <w:bottom w:val="none" w:sz="0" w:space="0" w:color="auto"/>
                                <w:right w:val="none" w:sz="0" w:space="0" w:color="auto"/>
                              </w:divBdr>
                              <w:divsChild>
                                <w:div w:id="1960532125">
                                  <w:marLeft w:val="0"/>
                                  <w:marRight w:val="0"/>
                                  <w:marTop w:val="0"/>
                                  <w:marBottom w:val="0"/>
                                  <w:divBdr>
                                    <w:top w:val="none" w:sz="0" w:space="0" w:color="auto"/>
                                    <w:left w:val="none" w:sz="0" w:space="0" w:color="auto"/>
                                    <w:bottom w:val="none" w:sz="0" w:space="0" w:color="auto"/>
                                    <w:right w:val="none" w:sz="0" w:space="0" w:color="auto"/>
                                  </w:divBdr>
                                  <w:divsChild>
                                    <w:div w:id="2042852494">
                                      <w:marLeft w:val="0"/>
                                      <w:marRight w:val="0"/>
                                      <w:marTop w:val="0"/>
                                      <w:marBottom w:val="0"/>
                                      <w:divBdr>
                                        <w:top w:val="none" w:sz="0" w:space="0" w:color="auto"/>
                                        <w:left w:val="none" w:sz="0" w:space="0" w:color="auto"/>
                                        <w:bottom w:val="none" w:sz="0" w:space="0" w:color="auto"/>
                                        <w:right w:val="none" w:sz="0" w:space="0" w:color="auto"/>
                                      </w:divBdr>
                                      <w:divsChild>
                                        <w:div w:id="241912886">
                                          <w:marLeft w:val="0"/>
                                          <w:marRight w:val="0"/>
                                          <w:marTop w:val="0"/>
                                          <w:marBottom w:val="0"/>
                                          <w:divBdr>
                                            <w:top w:val="none" w:sz="0" w:space="0" w:color="auto"/>
                                            <w:left w:val="none" w:sz="0" w:space="0" w:color="auto"/>
                                            <w:bottom w:val="none" w:sz="0" w:space="0" w:color="auto"/>
                                            <w:right w:val="none" w:sz="0" w:space="0" w:color="auto"/>
                                          </w:divBdr>
                                          <w:divsChild>
                                            <w:div w:id="759568538">
                                              <w:marLeft w:val="0"/>
                                              <w:marRight w:val="0"/>
                                              <w:marTop w:val="0"/>
                                              <w:marBottom w:val="0"/>
                                              <w:divBdr>
                                                <w:top w:val="none" w:sz="0" w:space="0" w:color="auto"/>
                                                <w:left w:val="none" w:sz="0" w:space="0" w:color="auto"/>
                                                <w:bottom w:val="none" w:sz="0" w:space="0" w:color="auto"/>
                                                <w:right w:val="none" w:sz="0" w:space="0" w:color="auto"/>
                                              </w:divBdr>
                                            </w:div>
                                          </w:divsChild>
                                        </w:div>
                                        <w:div w:id="2014795907">
                                          <w:marLeft w:val="0"/>
                                          <w:marRight w:val="0"/>
                                          <w:marTop w:val="0"/>
                                          <w:marBottom w:val="0"/>
                                          <w:divBdr>
                                            <w:top w:val="none" w:sz="0" w:space="0" w:color="auto"/>
                                            <w:left w:val="none" w:sz="0" w:space="0" w:color="auto"/>
                                            <w:bottom w:val="none" w:sz="0" w:space="0" w:color="auto"/>
                                            <w:right w:val="none" w:sz="0" w:space="0" w:color="auto"/>
                                          </w:divBdr>
                                          <w:divsChild>
                                            <w:div w:id="1888182912">
                                              <w:marLeft w:val="0"/>
                                              <w:marRight w:val="0"/>
                                              <w:marTop w:val="0"/>
                                              <w:marBottom w:val="0"/>
                                              <w:divBdr>
                                                <w:top w:val="none" w:sz="0" w:space="0" w:color="auto"/>
                                                <w:left w:val="none" w:sz="0" w:space="0" w:color="auto"/>
                                                <w:bottom w:val="none" w:sz="0" w:space="0" w:color="auto"/>
                                                <w:right w:val="none" w:sz="0" w:space="0" w:color="auto"/>
                                              </w:divBdr>
                                              <w:divsChild>
                                                <w:div w:id="1495367510">
                                                  <w:marLeft w:val="0"/>
                                                  <w:marRight w:val="0"/>
                                                  <w:marTop w:val="0"/>
                                                  <w:marBottom w:val="0"/>
                                                  <w:divBdr>
                                                    <w:top w:val="none" w:sz="0" w:space="0" w:color="auto"/>
                                                    <w:left w:val="none" w:sz="0" w:space="0" w:color="auto"/>
                                                    <w:bottom w:val="none" w:sz="0" w:space="0" w:color="auto"/>
                                                    <w:right w:val="none" w:sz="0" w:space="0" w:color="auto"/>
                                                  </w:divBdr>
                                                  <w:divsChild>
                                                    <w:div w:id="1772776515">
                                                      <w:marLeft w:val="0"/>
                                                      <w:marRight w:val="0"/>
                                                      <w:marTop w:val="0"/>
                                                      <w:marBottom w:val="0"/>
                                                      <w:divBdr>
                                                        <w:top w:val="none" w:sz="0" w:space="0" w:color="auto"/>
                                                        <w:left w:val="none" w:sz="0" w:space="0" w:color="auto"/>
                                                        <w:bottom w:val="none" w:sz="0" w:space="0" w:color="auto"/>
                                                        <w:right w:val="none" w:sz="0" w:space="0" w:color="auto"/>
                                                      </w:divBdr>
                                                      <w:divsChild>
                                                        <w:div w:id="2046635188">
                                                          <w:marLeft w:val="0"/>
                                                          <w:marRight w:val="0"/>
                                                          <w:marTop w:val="0"/>
                                                          <w:marBottom w:val="0"/>
                                                          <w:divBdr>
                                                            <w:top w:val="none" w:sz="0" w:space="0" w:color="auto"/>
                                                            <w:left w:val="none" w:sz="0" w:space="0" w:color="auto"/>
                                                            <w:bottom w:val="none" w:sz="0" w:space="0" w:color="auto"/>
                                                            <w:right w:val="none" w:sz="0" w:space="0" w:color="auto"/>
                                                          </w:divBdr>
                                                          <w:divsChild>
                                                            <w:div w:id="460928510">
                                                              <w:marLeft w:val="0"/>
                                                              <w:marRight w:val="0"/>
                                                              <w:marTop w:val="0"/>
                                                              <w:marBottom w:val="0"/>
                                                              <w:divBdr>
                                                                <w:top w:val="none" w:sz="0" w:space="0" w:color="auto"/>
                                                                <w:left w:val="none" w:sz="0" w:space="0" w:color="auto"/>
                                                                <w:bottom w:val="none" w:sz="0" w:space="0" w:color="auto"/>
                                                                <w:right w:val="none" w:sz="0" w:space="0" w:color="auto"/>
                                                              </w:divBdr>
                                                              <w:divsChild>
                                                                <w:div w:id="339353181">
                                                                  <w:marLeft w:val="0"/>
                                                                  <w:marRight w:val="0"/>
                                                                  <w:marTop w:val="0"/>
                                                                  <w:marBottom w:val="0"/>
                                                                  <w:divBdr>
                                                                    <w:top w:val="none" w:sz="0" w:space="0" w:color="auto"/>
                                                                    <w:left w:val="none" w:sz="0" w:space="0" w:color="auto"/>
                                                                    <w:bottom w:val="none" w:sz="0" w:space="0" w:color="auto"/>
                                                                    <w:right w:val="none" w:sz="0" w:space="0" w:color="auto"/>
                                                                  </w:divBdr>
                                                                  <w:divsChild>
                                                                    <w:div w:id="82184624">
                                                                      <w:marLeft w:val="0"/>
                                                                      <w:marRight w:val="0"/>
                                                                      <w:marTop w:val="0"/>
                                                                      <w:marBottom w:val="0"/>
                                                                      <w:divBdr>
                                                                        <w:top w:val="none" w:sz="0" w:space="0" w:color="auto"/>
                                                                        <w:left w:val="none" w:sz="0" w:space="0" w:color="auto"/>
                                                                        <w:bottom w:val="none" w:sz="0" w:space="0" w:color="auto"/>
                                                                        <w:right w:val="none" w:sz="0" w:space="0" w:color="auto"/>
                                                                      </w:divBdr>
                                                                      <w:divsChild>
                                                                        <w:div w:id="635375840">
                                                                          <w:marLeft w:val="0"/>
                                                                          <w:marRight w:val="0"/>
                                                                          <w:marTop w:val="0"/>
                                                                          <w:marBottom w:val="0"/>
                                                                          <w:divBdr>
                                                                            <w:top w:val="none" w:sz="0" w:space="0" w:color="auto"/>
                                                                            <w:left w:val="none" w:sz="0" w:space="0" w:color="auto"/>
                                                                            <w:bottom w:val="none" w:sz="0" w:space="0" w:color="auto"/>
                                                                            <w:right w:val="none" w:sz="0" w:space="0" w:color="auto"/>
                                                                          </w:divBdr>
                                                                          <w:divsChild>
                                                                            <w:div w:id="1525482905">
                                                                              <w:marLeft w:val="0"/>
                                                                              <w:marRight w:val="0"/>
                                                                              <w:marTop w:val="0"/>
                                                                              <w:marBottom w:val="0"/>
                                                                              <w:divBdr>
                                                                                <w:top w:val="none" w:sz="0" w:space="0" w:color="auto"/>
                                                                                <w:left w:val="none" w:sz="0" w:space="0" w:color="auto"/>
                                                                                <w:bottom w:val="none" w:sz="0" w:space="0" w:color="auto"/>
                                                                                <w:right w:val="none" w:sz="0" w:space="0" w:color="auto"/>
                                                                              </w:divBdr>
                                                                              <w:divsChild>
                                                                                <w:div w:id="299306318">
                                                                                  <w:marLeft w:val="0"/>
                                                                                  <w:marRight w:val="0"/>
                                                                                  <w:marTop w:val="0"/>
                                                                                  <w:marBottom w:val="0"/>
                                                                                  <w:divBdr>
                                                                                    <w:top w:val="none" w:sz="0" w:space="0" w:color="auto"/>
                                                                                    <w:left w:val="none" w:sz="0" w:space="0" w:color="auto"/>
                                                                                    <w:bottom w:val="none" w:sz="0" w:space="0" w:color="auto"/>
                                                                                    <w:right w:val="none" w:sz="0" w:space="0" w:color="auto"/>
                                                                                  </w:divBdr>
                                                                                  <w:divsChild>
                                                                                    <w:div w:id="2016027251">
                                                                                      <w:marLeft w:val="0"/>
                                                                                      <w:marRight w:val="0"/>
                                                                                      <w:marTop w:val="0"/>
                                                                                      <w:marBottom w:val="0"/>
                                                                                      <w:divBdr>
                                                                                        <w:top w:val="none" w:sz="0" w:space="0" w:color="auto"/>
                                                                                        <w:left w:val="none" w:sz="0" w:space="0" w:color="auto"/>
                                                                                        <w:bottom w:val="none" w:sz="0" w:space="0" w:color="auto"/>
                                                                                        <w:right w:val="none" w:sz="0" w:space="0" w:color="auto"/>
                                                                                      </w:divBdr>
                                                                                      <w:divsChild>
                                                                                        <w:div w:id="1440565174">
                                                                                          <w:marLeft w:val="0"/>
                                                                                          <w:marRight w:val="0"/>
                                                                                          <w:marTop w:val="0"/>
                                                                                          <w:marBottom w:val="0"/>
                                                                                          <w:divBdr>
                                                                                            <w:top w:val="none" w:sz="0" w:space="0" w:color="auto"/>
                                                                                            <w:left w:val="none" w:sz="0" w:space="0" w:color="auto"/>
                                                                                            <w:bottom w:val="none" w:sz="0" w:space="0" w:color="auto"/>
                                                                                            <w:right w:val="none" w:sz="0" w:space="0" w:color="auto"/>
                                                                                          </w:divBdr>
                                                                                          <w:divsChild>
                                                                                            <w:div w:id="612325281">
                                                                                              <w:marLeft w:val="0"/>
                                                                                              <w:marRight w:val="0"/>
                                                                                              <w:marTop w:val="0"/>
                                                                                              <w:marBottom w:val="0"/>
                                                                                              <w:divBdr>
                                                                                                <w:top w:val="none" w:sz="0" w:space="0" w:color="auto"/>
                                                                                                <w:left w:val="none" w:sz="0" w:space="0" w:color="auto"/>
                                                                                                <w:bottom w:val="none" w:sz="0" w:space="0" w:color="auto"/>
                                                                                                <w:right w:val="none" w:sz="0" w:space="0" w:color="auto"/>
                                                                                              </w:divBdr>
                                                                                              <w:divsChild>
                                                                                                <w:div w:id="141628888">
                                                                                                  <w:marLeft w:val="0"/>
                                                                                                  <w:marRight w:val="0"/>
                                                                                                  <w:marTop w:val="0"/>
                                                                                                  <w:marBottom w:val="0"/>
                                                                                                  <w:divBdr>
                                                                                                    <w:top w:val="none" w:sz="0" w:space="0" w:color="auto"/>
                                                                                                    <w:left w:val="none" w:sz="0" w:space="0" w:color="auto"/>
                                                                                                    <w:bottom w:val="none" w:sz="0" w:space="0" w:color="auto"/>
                                                                                                    <w:right w:val="none" w:sz="0" w:space="0" w:color="auto"/>
                                                                                                  </w:divBdr>
                                                                                                  <w:divsChild>
                                                                                                    <w:div w:id="754404885">
                                                                                                      <w:marLeft w:val="0"/>
                                                                                                      <w:marRight w:val="0"/>
                                                                                                      <w:marTop w:val="0"/>
                                                                                                      <w:marBottom w:val="0"/>
                                                                                                      <w:divBdr>
                                                                                                        <w:top w:val="none" w:sz="0" w:space="0" w:color="auto"/>
                                                                                                        <w:left w:val="none" w:sz="0" w:space="0" w:color="auto"/>
                                                                                                        <w:bottom w:val="none" w:sz="0" w:space="0" w:color="auto"/>
                                                                                                        <w:right w:val="none" w:sz="0" w:space="0" w:color="auto"/>
                                                                                                      </w:divBdr>
                                                                                                      <w:divsChild>
                                                                                                        <w:div w:id="1038627430">
                                                                                                          <w:marLeft w:val="0"/>
                                                                                                          <w:marRight w:val="0"/>
                                                                                                          <w:marTop w:val="0"/>
                                                                                                          <w:marBottom w:val="0"/>
                                                                                                          <w:divBdr>
                                                                                                            <w:top w:val="none" w:sz="0" w:space="0" w:color="auto"/>
                                                                                                            <w:left w:val="none" w:sz="0" w:space="0" w:color="auto"/>
                                                                                                            <w:bottom w:val="none" w:sz="0" w:space="0" w:color="auto"/>
                                                                                                            <w:right w:val="none" w:sz="0" w:space="0" w:color="auto"/>
                                                                                                          </w:divBdr>
                                                                                                          <w:divsChild>
                                                                                                            <w:div w:id="2101102395">
                                                                                                              <w:marLeft w:val="0"/>
                                                                                                              <w:marRight w:val="0"/>
                                                                                                              <w:marTop w:val="0"/>
                                                                                                              <w:marBottom w:val="0"/>
                                                                                                              <w:divBdr>
                                                                                                                <w:top w:val="none" w:sz="0" w:space="0" w:color="auto"/>
                                                                                                                <w:left w:val="none" w:sz="0" w:space="0" w:color="auto"/>
                                                                                                                <w:bottom w:val="none" w:sz="0" w:space="0" w:color="auto"/>
                                                                                                                <w:right w:val="none" w:sz="0" w:space="0" w:color="auto"/>
                                                                                                              </w:divBdr>
                                                                                                              <w:divsChild>
                                                                                                                <w:div w:id="1303778795">
                                                                                                                  <w:marLeft w:val="0"/>
                                                                                                                  <w:marRight w:val="0"/>
                                                                                                                  <w:marTop w:val="0"/>
                                                                                                                  <w:marBottom w:val="0"/>
                                                                                                                  <w:divBdr>
                                                                                                                    <w:top w:val="none" w:sz="0" w:space="0" w:color="auto"/>
                                                                                                                    <w:left w:val="none" w:sz="0" w:space="0" w:color="auto"/>
                                                                                                                    <w:bottom w:val="none" w:sz="0" w:space="0" w:color="auto"/>
                                                                                                                    <w:right w:val="none" w:sz="0" w:space="0" w:color="auto"/>
                                                                                                                  </w:divBdr>
                                                                                                                  <w:divsChild>
                                                                                                                    <w:div w:id="440298090">
                                                                                                                      <w:marLeft w:val="0"/>
                                                                                                                      <w:marRight w:val="0"/>
                                                                                                                      <w:marTop w:val="0"/>
                                                                                                                      <w:marBottom w:val="0"/>
                                                                                                                      <w:divBdr>
                                                                                                                        <w:top w:val="none" w:sz="0" w:space="0" w:color="auto"/>
                                                                                                                        <w:left w:val="none" w:sz="0" w:space="0" w:color="auto"/>
                                                                                                                        <w:bottom w:val="none" w:sz="0" w:space="0" w:color="auto"/>
                                                                                                                        <w:right w:val="none" w:sz="0" w:space="0" w:color="auto"/>
                                                                                                                      </w:divBdr>
                                                                                                                      <w:divsChild>
                                                                                                                        <w:div w:id="418720230">
                                                                                                                          <w:marLeft w:val="0"/>
                                                                                                                          <w:marRight w:val="0"/>
                                                                                                                          <w:marTop w:val="0"/>
                                                                                                                          <w:marBottom w:val="0"/>
                                                                                                                          <w:divBdr>
                                                                                                                            <w:top w:val="none" w:sz="0" w:space="0" w:color="auto"/>
                                                                                                                            <w:left w:val="none" w:sz="0" w:space="0" w:color="auto"/>
                                                                                                                            <w:bottom w:val="none" w:sz="0" w:space="0" w:color="auto"/>
                                                                                                                            <w:right w:val="none" w:sz="0" w:space="0" w:color="auto"/>
                                                                                                                          </w:divBdr>
                                                                                                                          <w:divsChild>
                                                                                                                            <w:div w:id="825780726">
                                                                                                                              <w:marLeft w:val="0"/>
                                                                                                                              <w:marRight w:val="0"/>
                                                                                                                              <w:marTop w:val="0"/>
                                                                                                                              <w:marBottom w:val="0"/>
                                                                                                                              <w:divBdr>
                                                                                                                                <w:top w:val="none" w:sz="0" w:space="0" w:color="auto"/>
                                                                                                                                <w:left w:val="none" w:sz="0" w:space="0" w:color="auto"/>
                                                                                                                                <w:bottom w:val="none" w:sz="0" w:space="0" w:color="auto"/>
                                                                                                                                <w:right w:val="none" w:sz="0" w:space="0" w:color="auto"/>
                                                                                                                              </w:divBdr>
                                                                                                                              <w:divsChild>
                                                                                                                                <w:div w:id="899943162">
                                                                                                                                  <w:marLeft w:val="0"/>
                                                                                                                                  <w:marRight w:val="0"/>
                                                                                                                                  <w:marTop w:val="0"/>
                                                                                                                                  <w:marBottom w:val="0"/>
                                                                                                                                  <w:divBdr>
                                                                                                                                    <w:top w:val="none" w:sz="0" w:space="0" w:color="auto"/>
                                                                                                                                    <w:left w:val="none" w:sz="0" w:space="0" w:color="auto"/>
                                                                                                                                    <w:bottom w:val="none" w:sz="0" w:space="0" w:color="auto"/>
                                                                                                                                    <w:right w:val="none" w:sz="0" w:space="0" w:color="auto"/>
                                                                                                                                  </w:divBdr>
                                                                                                                                  <w:divsChild>
                                                                                                                                    <w:div w:id="1714843713">
                                                                                                                                      <w:marLeft w:val="0"/>
                                                                                                                                      <w:marRight w:val="0"/>
                                                                                                                                      <w:marTop w:val="0"/>
                                                                                                                                      <w:marBottom w:val="0"/>
                                                                                                                                      <w:divBdr>
                                                                                                                                        <w:top w:val="none" w:sz="0" w:space="0" w:color="auto"/>
                                                                                                                                        <w:left w:val="none" w:sz="0" w:space="0" w:color="auto"/>
                                                                                                                                        <w:bottom w:val="none" w:sz="0" w:space="0" w:color="auto"/>
                                                                                                                                        <w:right w:val="none" w:sz="0" w:space="0" w:color="auto"/>
                                                                                                                                      </w:divBdr>
                                                                                                                                      <w:divsChild>
                                                                                                                                        <w:div w:id="1226257462">
                                                                                                                                          <w:marLeft w:val="0"/>
                                                                                                                                          <w:marRight w:val="0"/>
                                                                                                                                          <w:marTop w:val="0"/>
                                                                                                                                          <w:marBottom w:val="0"/>
                                                                                                                                          <w:divBdr>
                                                                                                                                            <w:top w:val="none" w:sz="0" w:space="0" w:color="auto"/>
                                                                                                                                            <w:left w:val="none" w:sz="0" w:space="0" w:color="auto"/>
                                                                                                                                            <w:bottom w:val="none" w:sz="0" w:space="0" w:color="auto"/>
                                                                                                                                            <w:right w:val="none" w:sz="0" w:space="0" w:color="auto"/>
                                                                                                                                          </w:divBdr>
                                                                                                                                          <w:divsChild>
                                                                                                                                            <w:div w:id="1734544455">
                                                                                                                                              <w:marLeft w:val="0"/>
                                                                                                                                              <w:marRight w:val="0"/>
                                                                                                                                              <w:marTop w:val="0"/>
                                                                                                                                              <w:marBottom w:val="0"/>
                                                                                                                                              <w:divBdr>
                                                                                                                                                <w:top w:val="none" w:sz="0" w:space="0" w:color="auto"/>
                                                                                                                                                <w:left w:val="none" w:sz="0" w:space="0" w:color="auto"/>
                                                                                                                                                <w:bottom w:val="none" w:sz="0" w:space="0" w:color="auto"/>
                                                                                                                                                <w:right w:val="none" w:sz="0" w:space="0" w:color="auto"/>
                                                                                                                                              </w:divBdr>
                                                                                                                                              <w:divsChild>
                                                                                                                                                <w:div w:id="1525947259">
                                                                                                                                                  <w:marLeft w:val="0"/>
                                                                                                                                                  <w:marRight w:val="0"/>
                                                                                                                                                  <w:marTop w:val="0"/>
                                                                                                                                                  <w:marBottom w:val="0"/>
                                                                                                                                                  <w:divBdr>
                                                                                                                                                    <w:top w:val="none" w:sz="0" w:space="0" w:color="auto"/>
                                                                                                                                                    <w:left w:val="none" w:sz="0" w:space="0" w:color="auto"/>
                                                                                                                                                    <w:bottom w:val="none" w:sz="0" w:space="0" w:color="auto"/>
                                                                                                                                                    <w:right w:val="none" w:sz="0" w:space="0" w:color="auto"/>
                                                                                                                                                  </w:divBdr>
                                                                                                                                                  <w:divsChild>
                                                                                                                                                    <w:div w:id="185216571">
                                                                                                                                                      <w:marLeft w:val="0"/>
                                                                                                                                                      <w:marRight w:val="0"/>
                                                                                                                                                      <w:marTop w:val="0"/>
                                                                                                                                                      <w:marBottom w:val="0"/>
                                                                                                                                                      <w:divBdr>
                                                                                                                                                        <w:top w:val="none" w:sz="0" w:space="0" w:color="auto"/>
                                                                                                                                                        <w:left w:val="none" w:sz="0" w:space="0" w:color="auto"/>
                                                                                                                                                        <w:bottom w:val="none" w:sz="0" w:space="0" w:color="auto"/>
                                                                                                                                                        <w:right w:val="none" w:sz="0" w:space="0" w:color="auto"/>
                                                                                                                                                      </w:divBdr>
                                                                                                                                                      <w:divsChild>
                                                                                                                                                        <w:div w:id="277224468">
                                                                                                                                                          <w:marLeft w:val="0"/>
                                                                                                                                                          <w:marRight w:val="0"/>
                                                                                                                                                          <w:marTop w:val="0"/>
                                                                                                                                                          <w:marBottom w:val="0"/>
                                                                                                                                                          <w:divBdr>
                                                                                                                                                            <w:top w:val="none" w:sz="0" w:space="0" w:color="auto"/>
                                                                                                                                                            <w:left w:val="none" w:sz="0" w:space="0" w:color="auto"/>
                                                                                                                                                            <w:bottom w:val="none" w:sz="0" w:space="0" w:color="auto"/>
                                                                                                                                                            <w:right w:val="none" w:sz="0" w:space="0" w:color="auto"/>
                                                                                                                                                          </w:divBdr>
                                                                                                                                                          <w:divsChild>
                                                                                                                                                            <w:div w:id="816268117">
                                                                                                                                                              <w:marLeft w:val="0"/>
                                                                                                                                                              <w:marRight w:val="0"/>
                                                                                                                                                              <w:marTop w:val="0"/>
                                                                                                                                                              <w:marBottom w:val="0"/>
                                                                                                                                                              <w:divBdr>
                                                                                                                                                                <w:top w:val="none" w:sz="0" w:space="0" w:color="auto"/>
                                                                                                                                                                <w:left w:val="none" w:sz="0" w:space="0" w:color="auto"/>
                                                                                                                                                                <w:bottom w:val="none" w:sz="0" w:space="0" w:color="auto"/>
                                                                                                                                                                <w:right w:val="none" w:sz="0" w:space="0" w:color="auto"/>
                                                                                                                                                              </w:divBdr>
                                                                                                                                                              <w:divsChild>
                                                                                                                                                                <w:div w:id="786433732">
                                                                                                                                                                  <w:marLeft w:val="0"/>
                                                                                                                                                                  <w:marRight w:val="0"/>
                                                                                                                                                                  <w:marTop w:val="0"/>
                                                                                                                                                                  <w:marBottom w:val="0"/>
                                                                                                                                                                  <w:divBdr>
                                                                                                                                                                    <w:top w:val="none" w:sz="0" w:space="0" w:color="auto"/>
                                                                                                                                                                    <w:left w:val="none" w:sz="0" w:space="0" w:color="auto"/>
                                                                                                                                                                    <w:bottom w:val="none" w:sz="0" w:space="0" w:color="auto"/>
                                                                                                                                                                    <w:right w:val="none" w:sz="0" w:space="0" w:color="auto"/>
                                                                                                                                                                  </w:divBdr>
                                                                                                                                                                  <w:divsChild>
                                                                                                                                                                    <w:div w:id="638263707">
                                                                                                                                                                      <w:marLeft w:val="0"/>
                                                                                                                                                                      <w:marRight w:val="0"/>
                                                                                                                                                                      <w:marTop w:val="0"/>
                                                                                                                                                                      <w:marBottom w:val="0"/>
                                                                                                                                                                      <w:divBdr>
                                                                                                                                                                        <w:top w:val="none" w:sz="0" w:space="0" w:color="auto"/>
                                                                                                                                                                        <w:left w:val="none" w:sz="0" w:space="0" w:color="auto"/>
                                                                                                                                                                        <w:bottom w:val="none" w:sz="0" w:space="0" w:color="auto"/>
                                                                                                                                                                        <w:right w:val="none" w:sz="0" w:space="0" w:color="auto"/>
                                                                                                                                                                      </w:divBdr>
                                                                                                                                                                      <w:divsChild>
                                                                                                                                                                        <w:div w:id="895631480">
                                                                                                                                                                          <w:marLeft w:val="0"/>
                                                                                                                                                                          <w:marRight w:val="0"/>
                                                                                                                                                                          <w:marTop w:val="0"/>
                                                                                                                                                                          <w:marBottom w:val="0"/>
                                                                                                                                                                          <w:divBdr>
                                                                                                                                                                            <w:top w:val="none" w:sz="0" w:space="0" w:color="auto"/>
                                                                                                                                                                            <w:left w:val="none" w:sz="0" w:space="0" w:color="auto"/>
                                                                                                                                                                            <w:bottom w:val="none" w:sz="0" w:space="0" w:color="auto"/>
                                                                                                                                                                            <w:right w:val="none" w:sz="0" w:space="0" w:color="auto"/>
                                                                                                                                                                          </w:divBdr>
                                                                                                                                                                          <w:divsChild>
                                                                                                                                                                            <w:div w:id="440298665">
                                                                                                                                                                              <w:marLeft w:val="0"/>
                                                                                                                                                                              <w:marRight w:val="0"/>
                                                                                                                                                                              <w:marTop w:val="0"/>
                                                                                                                                                                              <w:marBottom w:val="0"/>
                                                                                                                                                                              <w:divBdr>
                                                                                                                                                                                <w:top w:val="none" w:sz="0" w:space="0" w:color="auto"/>
                                                                                                                                                                                <w:left w:val="none" w:sz="0" w:space="0" w:color="auto"/>
                                                                                                                                                                                <w:bottom w:val="none" w:sz="0" w:space="0" w:color="auto"/>
                                                                                                                                                                                <w:right w:val="none" w:sz="0" w:space="0" w:color="auto"/>
                                                                                                                                                                              </w:divBdr>
                                                                                                                                                                              <w:divsChild>
                                                                                                                                                                                <w:div w:id="1545017594">
                                                                                                                                                                                  <w:marLeft w:val="0"/>
                                                                                                                                                                                  <w:marRight w:val="0"/>
                                                                                                                                                                                  <w:marTop w:val="0"/>
                                                                                                                                                                                  <w:marBottom w:val="0"/>
                                                                                                                                                                                  <w:divBdr>
                                                                                                                                                                                    <w:top w:val="none" w:sz="0" w:space="0" w:color="auto"/>
                                                                                                                                                                                    <w:left w:val="none" w:sz="0" w:space="0" w:color="auto"/>
                                                                                                                                                                                    <w:bottom w:val="none" w:sz="0" w:space="0" w:color="auto"/>
                                                                                                                                                                                    <w:right w:val="none" w:sz="0" w:space="0" w:color="auto"/>
                                                                                                                                                                                  </w:divBdr>
                                                                                                                                                                                  <w:divsChild>
                                                                                                                                                                                    <w:div w:id="122040083">
                                                                                                                                                                                      <w:marLeft w:val="0"/>
                                                                                                                                                                                      <w:marRight w:val="0"/>
                                                                                                                                                                                      <w:marTop w:val="0"/>
                                                                                                                                                                                      <w:marBottom w:val="0"/>
                                                                                                                                                                                      <w:divBdr>
                                                                                                                                                                                        <w:top w:val="none" w:sz="0" w:space="0" w:color="auto"/>
                                                                                                                                                                                        <w:left w:val="none" w:sz="0" w:space="0" w:color="auto"/>
                                                                                                                                                                                        <w:bottom w:val="none" w:sz="0" w:space="0" w:color="auto"/>
                                                                                                                                                                                        <w:right w:val="none" w:sz="0" w:space="0" w:color="auto"/>
                                                                                                                                                                                      </w:divBdr>
                                                                                                                                                                                      <w:divsChild>
                                                                                                                                                                                        <w:div w:id="178744123">
                                                                                                                                                                                          <w:marLeft w:val="0"/>
                                                                                                                                                                                          <w:marRight w:val="0"/>
                                                                                                                                                                                          <w:marTop w:val="0"/>
                                                                                                                                                                                          <w:marBottom w:val="0"/>
                                                                                                                                                                                          <w:divBdr>
                                                                                                                                                                                            <w:top w:val="none" w:sz="0" w:space="0" w:color="auto"/>
                                                                                                                                                                                            <w:left w:val="none" w:sz="0" w:space="0" w:color="auto"/>
                                                                                                                                                                                            <w:bottom w:val="none" w:sz="0" w:space="0" w:color="auto"/>
                                                                                                                                                                                            <w:right w:val="none" w:sz="0" w:space="0" w:color="auto"/>
                                                                                                                                                                                          </w:divBdr>
                                                                                                                                                                                          <w:divsChild>
                                                                                                                                                                                            <w:div w:id="2094935677">
                                                                                                                                                                                              <w:marLeft w:val="0"/>
                                                                                                                                                                                              <w:marRight w:val="0"/>
                                                                                                                                                                                              <w:marTop w:val="0"/>
                                                                                                                                                                                              <w:marBottom w:val="0"/>
                                                                                                                                                                                              <w:divBdr>
                                                                                                                                                                                                <w:top w:val="none" w:sz="0" w:space="0" w:color="auto"/>
                                                                                                                                                                                                <w:left w:val="none" w:sz="0" w:space="0" w:color="auto"/>
                                                                                                                                                                                                <w:bottom w:val="none" w:sz="0" w:space="0" w:color="auto"/>
                                                                                                                                                                                                <w:right w:val="none" w:sz="0" w:space="0" w:color="auto"/>
                                                                                                                                                                                              </w:divBdr>
                                                                                                                                                                                              <w:divsChild>
                                                                                                                                                                                                <w:div w:id="1494370617">
                                                                                                                                                                                                  <w:marLeft w:val="0"/>
                                                                                                                                                                                                  <w:marRight w:val="0"/>
                                                                                                                                                                                                  <w:marTop w:val="0"/>
                                                                                                                                                                                                  <w:marBottom w:val="0"/>
                                                                                                                                                                                                  <w:divBdr>
                                                                                                                                                                                                    <w:top w:val="none" w:sz="0" w:space="0" w:color="auto"/>
                                                                                                                                                                                                    <w:left w:val="none" w:sz="0" w:space="0" w:color="auto"/>
                                                                                                                                                                                                    <w:bottom w:val="none" w:sz="0" w:space="0" w:color="auto"/>
                                                                                                                                                                                                    <w:right w:val="none" w:sz="0" w:space="0" w:color="auto"/>
                                                                                                                                                                                                  </w:divBdr>
                                                                                                                                                                                                  <w:divsChild>
                                                                                                                                                                                                    <w:div w:id="1634290839">
                                                                                                                                                                                                      <w:marLeft w:val="0"/>
                                                                                                                                                                                                      <w:marRight w:val="0"/>
                                                                                                                                                                                                      <w:marTop w:val="0"/>
                                                                                                                                                                                                      <w:marBottom w:val="0"/>
                                                                                                                                                                                                      <w:divBdr>
                                                                                                                                                                                                        <w:top w:val="none" w:sz="0" w:space="0" w:color="auto"/>
                                                                                                                                                                                                        <w:left w:val="none" w:sz="0" w:space="0" w:color="auto"/>
                                                                                                                                                                                                        <w:bottom w:val="none" w:sz="0" w:space="0" w:color="auto"/>
                                                                                                                                                                                                        <w:right w:val="none" w:sz="0" w:space="0" w:color="auto"/>
                                                                                                                                                                                                      </w:divBdr>
                                                                                                                                                                                                      <w:divsChild>
                                                                                                                                                                                                        <w:div w:id="936600812">
                                                                                                                                                                                                          <w:marLeft w:val="0"/>
                                                                                                                                                                                                          <w:marRight w:val="0"/>
                                                                                                                                                                                                          <w:marTop w:val="0"/>
                                                                                                                                                                                                          <w:marBottom w:val="0"/>
                                                                                                                                                                                                          <w:divBdr>
                                                                                                                                                                                                            <w:top w:val="none" w:sz="0" w:space="0" w:color="auto"/>
                                                                                                                                                                                                            <w:left w:val="none" w:sz="0" w:space="0" w:color="auto"/>
                                                                                                                                                                                                            <w:bottom w:val="none" w:sz="0" w:space="0" w:color="auto"/>
                                                                                                                                                                                                            <w:right w:val="none" w:sz="0" w:space="0" w:color="auto"/>
                                                                                                                                                                                                          </w:divBdr>
                                                                                                                                                                                                          <w:divsChild>
                                                                                                                                                                                                            <w:div w:id="2117014741">
                                                                                                                                                                                                              <w:marLeft w:val="0"/>
                                                                                                                                                                                                              <w:marRight w:val="0"/>
                                                                                                                                                                                                              <w:marTop w:val="0"/>
                                                                                                                                                                                                              <w:marBottom w:val="0"/>
                                                                                                                                                                                                              <w:divBdr>
                                                                                                                                                                                                                <w:top w:val="none" w:sz="0" w:space="0" w:color="auto"/>
                                                                                                                                                                                                                <w:left w:val="none" w:sz="0" w:space="0" w:color="auto"/>
                                                                                                                                                                                                                <w:bottom w:val="none" w:sz="0" w:space="0" w:color="auto"/>
                                                                                                                                                                                                                <w:right w:val="none" w:sz="0" w:space="0" w:color="auto"/>
                                                                                                                                                                                                              </w:divBdr>
                                                                                                                                                                                                              <w:divsChild>
                                                                                                                                                                                                                <w:div w:id="143855197">
                                                                                                                                                                                                                  <w:marLeft w:val="0"/>
                                                                                                                                                                                                                  <w:marRight w:val="0"/>
                                                                                                                                                                                                                  <w:marTop w:val="0"/>
                                                                                                                                                                                                                  <w:marBottom w:val="0"/>
                                                                                                                                                                                                                  <w:divBdr>
                                                                                                                                                                                                                    <w:top w:val="none" w:sz="0" w:space="0" w:color="auto"/>
                                                                                                                                                                                                                    <w:left w:val="none" w:sz="0" w:space="0" w:color="auto"/>
                                                                                                                                                                                                                    <w:bottom w:val="none" w:sz="0" w:space="0" w:color="auto"/>
                                                                                                                                                                                                                    <w:right w:val="none" w:sz="0" w:space="0" w:color="auto"/>
                                                                                                                                                                                                                  </w:divBdr>
                                                                                                                                                                                                                  <w:divsChild>
                                                                                                                                                                                                                    <w:div w:id="959728249">
                                                                                                                                                                                                                      <w:marLeft w:val="0"/>
                                                                                                                                                                                                                      <w:marRight w:val="0"/>
                                                                                                                                                                                                                      <w:marTop w:val="0"/>
                                                                                                                                                                                                                      <w:marBottom w:val="0"/>
                                                                                                                                                                                                                      <w:divBdr>
                                                                                                                                                                                                                        <w:top w:val="none" w:sz="0" w:space="0" w:color="auto"/>
                                                                                                                                                                                                                        <w:left w:val="none" w:sz="0" w:space="0" w:color="auto"/>
                                                                                                                                                                                                                        <w:bottom w:val="none" w:sz="0" w:space="0" w:color="auto"/>
                                                                                                                                                                                                                        <w:right w:val="none" w:sz="0" w:space="0" w:color="auto"/>
                                                                                                                                                                                                                      </w:divBdr>
                                                                                                                                                                                                                      <w:divsChild>
                                                                                                                                                                                                                        <w:div w:id="1703241130">
                                                                                                                                                                                                                          <w:marLeft w:val="0"/>
                                                                                                                                                                                                                          <w:marRight w:val="0"/>
                                                                                                                                                                                                                          <w:marTop w:val="0"/>
                                                                                                                                                                                                                          <w:marBottom w:val="0"/>
                                                                                                                                                                                                                          <w:divBdr>
                                                                                                                                                                                                                            <w:top w:val="none" w:sz="0" w:space="0" w:color="auto"/>
                                                                                                                                                                                                                            <w:left w:val="none" w:sz="0" w:space="0" w:color="auto"/>
                                                                                                                                                                                                                            <w:bottom w:val="none" w:sz="0" w:space="0" w:color="auto"/>
                                                                                                                                                                                                                            <w:right w:val="none" w:sz="0" w:space="0" w:color="auto"/>
                                                                                                                                                                                                                          </w:divBdr>
                                                                                                                                                                                                                          <w:divsChild>
                                                                                                                                                                                                                            <w:div w:id="1568497834">
                                                                                                                                                                                                                              <w:marLeft w:val="0"/>
                                                                                                                                                                                                                              <w:marRight w:val="0"/>
                                                                                                                                                                                                                              <w:marTop w:val="0"/>
                                                                                                                                                                                                                              <w:marBottom w:val="0"/>
                                                                                                                                                                                                                              <w:divBdr>
                                                                                                                                                                                                                                <w:top w:val="none" w:sz="0" w:space="0" w:color="auto"/>
                                                                                                                                                                                                                                <w:left w:val="none" w:sz="0" w:space="0" w:color="auto"/>
                                                                                                                                                                                                                                <w:bottom w:val="none" w:sz="0" w:space="0" w:color="auto"/>
                                                                                                                                                                                                                                <w:right w:val="none" w:sz="0" w:space="0" w:color="auto"/>
                                                                                                                                                                                                                              </w:divBdr>
                                                                                                                                                                                                                              <w:divsChild>
                                                                                                                                                                                                                                <w:div w:id="1802573684">
                                                                                                                                                                                                                                  <w:marLeft w:val="0"/>
                                                                                                                                                                                                                                  <w:marRight w:val="0"/>
                                                                                                                                                                                                                                  <w:marTop w:val="0"/>
                                                                                                                                                                                                                                  <w:marBottom w:val="0"/>
                                                                                                                                                                                                                                  <w:divBdr>
                                                                                                                                                                                                                                    <w:top w:val="none" w:sz="0" w:space="0" w:color="auto"/>
                                                                                                                                                                                                                                    <w:left w:val="none" w:sz="0" w:space="0" w:color="auto"/>
                                                                                                                                                                                                                                    <w:bottom w:val="none" w:sz="0" w:space="0" w:color="auto"/>
                                                                                                                                                                                                                                    <w:right w:val="none" w:sz="0" w:space="0" w:color="auto"/>
                                                                                                                                                                                                                                  </w:divBdr>
                                                                                                                                                                                                                                  <w:divsChild>
                                                                                                                                                                                                                                    <w:div w:id="434059544">
                                                                                                                                                                                                                                      <w:marLeft w:val="0"/>
                                                                                                                                                                                                                                      <w:marRight w:val="0"/>
                                                                                                                                                                                                                                      <w:marTop w:val="0"/>
                                                                                                                                                                                                                                      <w:marBottom w:val="0"/>
                                                                                                                                                                                                                                      <w:divBdr>
                                                                                                                                                                                                                                        <w:top w:val="none" w:sz="0" w:space="0" w:color="auto"/>
                                                                                                                                                                                                                                        <w:left w:val="none" w:sz="0" w:space="0" w:color="auto"/>
                                                                                                                                                                                                                                        <w:bottom w:val="none" w:sz="0" w:space="0" w:color="auto"/>
                                                                                                                                                                                                                                        <w:right w:val="none" w:sz="0" w:space="0" w:color="auto"/>
                                                                                                                                                                                                                                      </w:divBdr>
                                                                                                                                                                                                                                      <w:divsChild>
                                                                                                                                                                                                                                        <w:div w:id="2104644379">
                                                                                                                                                                                                                                          <w:marLeft w:val="0"/>
                                                                                                                                                                                                                                          <w:marRight w:val="0"/>
                                                                                                                                                                                                                                          <w:marTop w:val="0"/>
                                                                                                                                                                                                                                          <w:marBottom w:val="0"/>
                                                                                                                                                                                                                                          <w:divBdr>
                                                                                                                                                                                                                                            <w:top w:val="none" w:sz="0" w:space="0" w:color="auto"/>
                                                                                                                                                                                                                                            <w:left w:val="none" w:sz="0" w:space="0" w:color="auto"/>
                                                                                                                                                                                                                                            <w:bottom w:val="none" w:sz="0" w:space="0" w:color="auto"/>
                                                                                                                                                                                                                                            <w:right w:val="none" w:sz="0" w:space="0" w:color="auto"/>
                                                                                                                                                                                                                                          </w:divBdr>
                                                                                                                                                                                                                                          <w:divsChild>
                                                                                                                                                                                                                                            <w:div w:id="412095652">
                                                                                                                                                                                                                                              <w:marLeft w:val="0"/>
                                                                                                                                                                                                                                              <w:marRight w:val="0"/>
                                                                                                                                                                                                                                              <w:marTop w:val="0"/>
                                                                                                                                                                                                                                              <w:marBottom w:val="0"/>
                                                                                                                                                                                                                                              <w:divBdr>
                                                                                                                                                                                                                                                <w:top w:val="none" w:sz="0" w:space="0" w:color="auto"/>
                                                                                                                                                                                                                                                <w:left w:val="none" w:sz="0" w:space="0" w:color="auto"/>
                                                                                                                                                                                                                                                <w:bottom w:val="none" w:sz="0" w:space="0" w:color="auto"/>
                                                                                                                                                                                                                                                <w:right w:val="none" w:sz="0" w:space="0" w:color="auto"/>
                                                                                                                                                                                                                                              </w:divBdr>
                                                                                                                                                                                                                                              <w:divsChild>
                                                                                                                                                                                                                                                <w:div w:id="632249331">
                                                                                                                                                                                                                                                  <w:marLeft w:val="0"/>
                                                                                                                                                                                                                                                  <w:marRight w:val="0"/>
                                                                                                                                                                                                                                                  <w:marTop w:val="0"/>
                                                                                                                                                                                                                                                  <w:marBottom w:val="0"/>
                                                                                                                                                                                                                                                  <w:divBdr>
                                                                                                                                                                                                                                                    <w:top w:val="none" w:sz="0" w:space="0" w:color="auto"/>
                                                                                                                                                                                                                                                    <w:left w:val="none" w:sz="0" w:space="0" w:color="auto"/>
                                                                                                                                                                                                                                                    <w:bottom w:val="none" w:sz="0" w:space="0" w:color="auto"/>
                                                                                                                                                                                                                                                    <w:right w:val="none" w:sz="0" w:space="0" w:color="auto"/>
                                                                                                                                                                                                                                                  </w:divBdr>
                                                                                                                                                                                                                                                  <w:divsChild>
                                                                                                                                                                                                                                                    <w:div w:id="354043708">
                                                                                                                                                                                                                                                      <w:marLeft w:val="0"/>
                                                                                                                                                                                                                                                      <w:marRight w:val="0"/>
                                                                                                                                                                                                                                                      <w:marTop w:val="0"/>
                                                                                                                                                                                                                                                      <w:marBottom w:val="0"/>
                                                                                                                                                                                                                                                      <w:divBdr>
                                                                                                                                                                                                                                                        <w:top w:val="none" w:sz="0" w:space="0" w:color="auto"/>
                                                                                                                                                                                                                                                        <w:left w:val="none" w:sz="0" w:space="0" w:color="auto"/>
                                                                                                                                                                                                                                                        <w:bottom w:val="none" w:sz="0" w:space="0" w:color="auto"/>
                                                                                                                                                                                                                                                        <w:right w:val="none" w:sz="0" w:space="0" w:color="auto"/>
                                                                                                                                                                                                                                                      </w:divBdr>
                                                                                                                                                                                                                                                      <w:divsChild>
                                                                                                                                                                                                                                                        <w:div w:id="219098172">
                                                                                                                                                                                                                                                          <w:marLeft w:val="0"/>
                                                                                                                                                                                                                                                          <w:marRight w:val="0"/>
                                                                                                                                                                                                                                                          <w:marTop w:val="0"/>
                                                                                                                                                                                                                                                          <w:marBottom w:val="0"/>
                                                                                                                                                                                                                                                          <w:divBdr>
                                                                                                                                                                                                                                                            <w:top w:val="none" w:sz="0" w:space="0" w:color="auto"/>
                                                                                                                                                                                                                                                            <w:left w:val="none" w:sz="0" w:space="0" w:color="auto"/>
                                                                                                                                                                                                                                                            <w:bottom w:val="none" w:sz="0" w:space="0" w:color="auto"/>
                                                                                                                                                                                                                                                            <w:right w:val="none" w:sz="0" w:space="0" w:color="auto"/>
                                                                                                                                                                                                                                                          </w:divBdr>
                                                                                                                                                                                                                                                          <w:divsChild>
                                                                                                                                                                                                                                                            <w:div w:id="1781411062">
                                                                                                                                                                                                                                                              <w:marLeft w:val="0"/>
                                                                                                                                                                                                                                                              <w:marRight w:val="0"/>
                                                                                                                                                                                                                                                              <w:marTop w:val="0"/>
                                                                                                                                                                                                                                                              <w:marBottom w:val="0"/>
                                                                                                                                                                                                                                                              <w:divBdr>
                                                                                                                                                                                                                                                                <w:top w:val="none" w:sz="0" w:space="0" w:color="auto"/>
                                                                                                                                                                                                                                                                <w:left w:val="none" w:sz="0" w:space="0" w:color="auto"/>
                                                                                                                                                                                                                                                                <w:bottom w:val="none" w:sz="0" w:space="0" w:color="auto"/>
                                                                                                                                                                                                                                                                <w:right w:val="none" w:sz="0" w:space="0" w:color="auto"/>
                                                                                                                                                                                                                                                              </w:divBdr>
                                                                                                                                                                                                                                                              <w:divsChild>
                                                                                                                                                                                                                                                                <w:div w:id="824248561">
                                                                                                                                                                                                                                                                  <w:marLeft w:val="0"/>
                                                                                                                                                                                                                                                                  <w:marRight w:val="0"/>
                                                                                                                                                                                                                                                                  <w:marTop w:val="0"/>
                                                                                                                                                                                                                                                                  <w:marBottom w:val="0"/>
                                                                                                                                                                                                                                                                  <w:divBdr>
                                                                                                                                                                                                                                                                    <w:top w:val="none" w:sz="0" w:space="0" w:color="auto"/>
                                                                                                                                                                                                                                                                    <w:left w:val="none" w:sz="0" w:space="0" w:color="auto"/>
                                                                                                                                                                                                                                                                    <w:bottom w:val="none" w:sz="0" w:space="0" w:color="auto"/>
                                                                                                                                                                                                                                                                    <w:right w:val="none" w:sz="0" w:space="0" w:color="auto"/>
                                                                                                                                                                                                                                                                  </w:divBdr>
                                                                                                                                                                                                                                                                  <w:divsChild>
                                                                                                                                                                                                                                                                    <w:div w:id="343434683">
                                                                                                                                                                                                                                                                      <w:marLeft w:val="0"/>
                                                                                                                                                                                                                                                                      <w:marRight w:val="0"/>
                                                                                                                                                                                                                                                                      <w:marTop w:val="0"/>
                                                                                                                                                                                                                                                                      <w:marBottom w:val="0"/>
                                                                                                                                                                                                                                                                      <w:divBdr>
                                                                                                                                                                                                                                                                        <w:top w:val="none" w:sz="0" w:space="0" w:color="auto"/>
                                                                                                                                                                                                                                                                        <w:left w:val="none" w:sz="0" w:space="0" w:color="auto"/>
                                                                                                                                                                                                                                                                        <w:bottom w:val="none" w:sz="0" w:space="0" w:color="auto"/>
                                                                                                                                                                                                                                                                        <w:right w:val="none" w:sz="0" w:space="0" w:color="auto"/>
                                                                                                                                                                                                                                                                      </w:divBdr>
                                                                                                                                                                                                                                                                      <w:divsChild>
                                                                                                                                                                                                                                                                        <w:div w:id="1361053701">
                                                                                                                                                                                                                                                                          <w:marLeft w:val="0"/>
                                                                                                                                                                                                                                                                          <w:marRight w:val="0"/>
                                                                                                                                                                                                                                                                          <w:marTop w:val="0"/>
                                                                                                                                                                                                                                                                          <w:marBottom w:val="0"/>
                                                                                                                                                                                                                                                                          <w:divBdr>
                                                                                                                                                                                                                                                                            <w:top w:val="none" w:sz="0" w:space="0" w:color="auto"/>
                                                                                                                                                                                                                                                                            <w:left w:val="none" w:sz="0" w:space="0" w:color="auto"/>
                                                                                                                                                                                                                                                                            <w:bottom w:val="none" w:sz="0" w:space="0" w:color="auto"/>
                                                                                                                                                                                                                                                                            <w:right w:val="none" w:sz="0" w:space="0" w:color="auto"/>
                                                                                                                                                                                                                                                                          </w:divBdr>
                                                                                                                                                                                                                                                                          <w:divsChild>
                                                                                                                                                                                                                                                                            <w:div w:id="209731399">
                                                                                                                                                                                                                                                                              <w:marLeft w:val="0"/>
                                                                                                                                                                                                                                                                              <w:marRight w:val="0"/>
                                                                                                                                                                                                                                                                              <w:marTop w:val="0"/>
                                                                                                                                                                                                                                                                              <w:marBottom w:val="0"/>
                                                                                                                                                                                                                                                                              <w:divBdr>
                                                                                                                                                                                                                                                                                <w:top w:val="none" w:sz="0" w:space="0" w:color="auto"/>
                                                                                                                                                                                                                                                                                <w:left w:val="none" w:sz="0" w:space="0" w:color="auto"/>
                                                                                                                                                                                                                                                                                <w:bottom w:val="none" w:sz="0" w:space="0" w:color="auto"/>
                                                                                                                                                                                                                                                                                <w:right w:val="none" w:sz="0" w:space="0" w:color="auto"/>
                                                                                                                                                                                                                                                                              </w:divBdr>
                                                                                                                                                                                                                                                                              <w:divsChild>
                                                                                                                                                                                                                                                                                <w:div w:id="459036124">
                                                                                                                                                                                                                                                                                  <w:marLeft w:val="0"/>
                                                                                                                                                                                                                                                                                  <w:marRight w:val="0"/>
                                                                                                                                                                                                                                                                                  <w:marTop w:val="0"/>
                                                                                                                                                                                                                                                                                  <w:marBottom w:val="0"/>
                                                                                                                                                                                                                                                                                  <w:divBdr>
                                                                                                                                                                                                                                                                                    <w:top w:val="none" w:sz="0" w:space="0" w:color="auto"/>
                                                                                                                                                                                                                                                                                    <w:left w:val="none" w:sz="0" w:space="0" w:color="auto"/>
                                                                                                                                                                                                                                                                                    <w:bottom w:val="none" w:sz="0" w:space="0" w:color="auto"/>
                                                                                                                                                                                                                                                                                    <w:right w:val="none" w:sz="0" w:space="0" w:color="auto"/>
                                                                                                                                                                                                                                                                                  </w:divBdr>
                                                                                                                                                                                                                                                                                  <w:divsChild>
                                                                                                                                                                                                                                                                                    <w:div w:id="14692452">
                                                                                                                                                                                                                                                                                      <w:marLeft w:val="0"/>
                                                                                                                                                                                                                                                                                      <w:marRight w:val="0"/>
                                                                                                                                                                                                                                                                                      <w:marTop w:val="0"/>
                                                                                                                                                                                                                                                                                      <w:marBottom w:val="0"/>
                                                                                                                                                                                                                                                                                      <w:divBdr>
                                                                                                                                                                                                                                                                                        <w:top w:val="none" w:sz="0" w:space="0" w:color="auto"/>
                                                                                                                                                                                                                                                                                        <w:left w:val="none" w:sz="0" w:space="0" w:color="auto"/>
                                                                                                                                                                                                                                                                                        <w:bottom w:val="none" w:sz="0" w:space="0" w:color="auto"/>
                                                                                                                                                                                                                                                                                        <w:right w:val="none" w:sz="0" w:space="0" w:color="auto"/>
                                                                                                                                                                                                                                                                                      </w:divBdr>
                                                                                                                                                                                                                                                                                      <w:divsChild>
                                                                                                                                                                                                                                                                                        <w:div w:id="1697348083">
                                                                                                                                                                                                                                                                                          <w:marLeft w:val="0"/>
                                                                                                                                                                                                                                                                                          <w:marRight w:val="0"/>
                                                                                                                                                                                                                                                                                          <w:marTop w:val="0"/>
                                                                                                                                                                                                                                                                                          <w:marBottom w:val="0"/>
                                                                                                                                                                                                                                                                                          <w:divBdr>
                                                                                                                                                                                                                                                                                            <w:top w:val="none" w:sz="0" w:space="0" w:color="auto"/>
                                                                                                                                                                                                                                                                                            <w:left w:val="none" w:sz="0" w:space="0" w:color="auto"/>
                                                                                                                                                                                                                                                                                            <w:bottom w:val="none" w:sz="0" w:space="0" w:color="auto"/>
                                                                                                                                                                                                                                                                                            <w:right w:val="none" w:sz="0" w:space="0" w:color="auto"/>
                                                                                                                                                                                                                                                                                          </w:divBdr>
                                                                                                                                                                                                                                                                                          <w:divsChild>
                                                                                                                                                                                                                                                                                            <w:div w:id="1921981207">
                                                                                                                                                                                                                                                                                              <w:marLeft w:val="0"/>
                                                                                                                                                                                                                                                                                              <w:marRight w:val="0"/>
                                                                                                                                                                                                                                                                                              <w:marTop w:val="0"/>
                                                                                                                                                                                                                                                                                              <w:marBottom w:val="0"/>
                                                                                                                                                                                                                                                                                              <w:divBdr>
                                                                                                                                                                                                                                                                                                <w:top w:val="none" w:sz="0" w:space="0" w:color="auto"/>
                                                                                                                                                                                                                                                                                                <w:left w:val="none" w:sz="0" w:space="0" w:color="auto"/>
                                                                                                                                                                                                                                                                                                <w:bottom w:val="none" w:sz="0" w:space="0" w:color="auto"/>
                                                                                                                                                                                                                                                                                                <w:right w:val="none" w:sz="0" w:space="0" w:color="auto"/>
                                                                                                                                                                                                                                                                                              </w:divBdr>
                                                                                                                                                                                                                                                                                              <w:divsChild>
                                                                                                                                                                                                                                                                                                <w:div w:id="1403258541">
                                                                                                                                                                                                                                                                                                  <w:marLeft w:val="0"/>
                                                                                                                                                                                                                                                                                                  <w:marRight w:val="0"/>
                                                                                                                                                                                                                                                                                                  <w:marTop w:val="0"/>
                                                                                                                                                                                                                                                                                                  <w:marBottom w:val="0"/>
                                                                                                                                                                                                                                                                                                  <w:divBdr>
                                                                                                                                                                                                                                                                                                    <w:top w:val="none" w:sz="0" w:space="0" w:color="auto"/>
                                                                                                                                                                                                                                                                                                    <w:left w:val="none" w:sz="0" w:space="0" w:color="auto"/>
                                                                                                                                                                                                                                                                                                    <w:bottom w:val="none" w:sz="0" w:space="0" w:color="auto"/>
                                                                                                                                                                                                                                                                                                    <w:right w:val="none" w:sz="0" w:space="0" w:color="auto"/>
                                                                                                                                                                                                                                                                                                  </w:divBdr>
                                                                                                                                                                                                                                                                                                  <w:divsChild>
                                                                                                                                                                                                                                                                                                    <w:div w:id="1789396993">
                                                                                                                                                                                                                                                                                                      <w:marLeft w:val="0"/>
                                                                                                                                                                                                                                                                                                      <w:marRight w:val="0"/>
                                                                                                                                                                                                                                                                                                      <w:marTop w:val="0"/>
                                                                                                                                                                                                                                                                                                      <w:marBottom w:val="0"/>
                                                                                                                                                                                                                                                                                                      <w:divBdr>
                                                                                                                                                                                                                                                                                                        <w:top w:val="none" w:sz="0" w:space="0" w:color="auto"/>
                                                                                                                                                                                                                                                                                                        <w:left w:val="none" w:sz="0" w:space="0" w:color="auto"/>
                                                                                                                                                                                                                                                                                                        <w:bottom w:val="none" w:sz="0" w:space="0" w:color="auto"/>
                                                                                                                                                                                                                                                                                                        <w:right w:val="none" w:sz="0" w:space="0" w:color="auto"/>
                                                                                                                                                                                                                                                                                                      </w:divBdr>
                                                                                                                                                                                                                                                                                                      <w:divsChild>
                                                                                                                                                                                                                                                                                                        <w:div w:id="1415201586">
                                                                                                                                                                                                                                                                                                          <w:marLeft w:val="0"/>
                                                                                                                                                                                                                                                                                                          <w:marRight w:val="0"/>
                                                                                                                                                                                                                                                                                                          <w:marTop w:val="0"/>
                                                                                                                                                                                                                                                                                                          <w:marBottom w:val="0"/>
                                                                                                                                                                                                                                                                                                          <w:divBdr>
                                                                                                                                                                                                                                                                                                            <w:top w:val="none" w:sz="0" w:space="0" w:color="auto"/>
                                                                                                                                                                                                                                                                                                            <w:left w:val="none" w:sz="0" w:space="0" w:color="auto"/>
                                                                                                                                                                                                                                                                                                            <w:bottom w:val="none" w:sz="0" w:space="0" w:color="auto"/>
                                                                                                                                                                                                                                                                                                            <w:right w:val="none" w:sz="0" w:space="0" w:color="auto"/>
                                                                                                                                                                                                                                                                                                          </w:divBdr>
                                                                                                                                                                                                                                                                                                          <w:divsChild>
                                                                                                                                                                                                                                                                                                            <w:div w:id="1764841227">
                                                                                                                                                                                                                                                                                                              <w:marLeft w:val="0"/>
                                                                                                                                                                                                                                                                                                              <w:marRight w:val="0"/>
                                                                                                                                                                                                                                                                                                              <w:marTop w:val="0"/>
                                                                                                                                                                                                                                                                                                              <w:marBottom w:val="0"/>
                                                                                                                                                                                                                                                                                                              <w:divBdr>
                                                                                                                                                                                                                                                                                                                <w:top w:val="none" w:sz="0" w:space="0" w:color="auto"/>
                                                                                                                                                                                                                                                                                                                <w:left w:val="none" w:sz="0" w:space="0" w:color="auto"/>
                                                                                                                                                                                                                                                                                                                <w:bottom w:val="none" w:sz="0" w:space="0" w:color="auto"/>
                                                                                                                                                                                                                                                                                                                <w:right w:val="none" w:sz="0" w:space="0" w:color="auto"/>
                                                                                                                                                                                                                                                                                                              </w:divBdr>
                                                                                                                                                                                                                                                                                                              <w:divsChild>
                                                                                                                                                                                                                                                                                                                <w:div w:id="39326329">
                                                                                                                                                                                                                                                                                                                  <w:marLeft w:val="0"/>
                                                                                                                                                                                                                                                                                                                  <w:marRight w:val="0"/>
                                                                                                                                                                                                                                                                                                                  <w:marTop w:val="0"/>
                                                                                                                                                                                                                                                                                                                  <w:marBottom w:val="0"/>
                                                                                                                                                                                                                                                                                                                  <w:divBdr>
                                                                                                                                                                                                                                                                                                                    <w:top w:val="none" w:sz="0" w:space="0" w:color="auto"/>
                                                                                                                                                                                                                                                                                                                    <w:left w:val="none" w:sz="0" w:space="0" w:color="auto"/>
                                                                                                                                                                                                                                                                                                                    <w:bottom w:val="none" w:sz="0" w:space="0" w:color="auto"/>
                                                                                                                                                                                                                                                                                                                    <w:right w:val="none" w:sz="0" w:space="0" w:color="auto"/>
                                                                                                                                                                                                                                                                                                                  </w:divBdr>
                                                                                                                                                                                                                                                                                                                  <w:divsChild>
                                                                                                                                                                                                                                                                                                                    <w:div w:id="801725866">
                                                                                                                                                                                                                                                                                                                      <w:marLeft w:val="0"/>
                                                                                                                                                                                                                                                                                                                      <w:marRight w:val="0"/>
                                                                                                                                                                                                                                                                                                                      <w:marTop w:val="0"/>
                                                                                                                                                                                                                                                                                                                      <w:marBottom w:val="0"/>
                                                                                                                                                                                                                                                                                                                      <w:divBdr>
                                                                                                                                                                                                                                                                                                                        <w:top w:val="none" w:sz="0" w:space="0" w:color="auto"/>
                                                                                                                                                                                                                                                                                                                        <w:left w:val="none" w:sz="0" w:space="0" w:color="auto"/>
                                                                                                                                                                                                                                                                                                                        <w:bottom w:val="none" w:sz="0" w:space="0" w:color="auto"/>
                                                                                                                                                                                                                                                                                                                        <w:right w:val="none" w:sz="0" w:space="0" w:color="auto"/>
                                                                                                                                                                                                                                                                                                                      </w:divBdr>
                                                                                                                                                                                                                                                                                                                      <w:divsChild>
                                                                                                                                                                                                                                                                                                                        <w:div w:id="509375268">
                                                                                                                                                                                                                                                                                                                          <w:marLeft w:val="0"/>
                                                                                                                                                                                                                                                                                                                          <w:marRight w:val="0"/>
                                                                                                                                                                                                                                                                                                                          <w:marTop w:val="0"/>
                                                                                                                                                                                                                                                                                                                          <w:marBottom w:val="0"/>
                                                                                                                                                                                                                                                                                                                          <w:divBdr>
                                                                                                                                                                                                                                                                                                                            <w:top w:val="none" w:sz="0" w:space="0" w:color="auto"/>
                                                                                                                                                                                                                                                                                                                            <w:left w:val="none" w:sz="0" w:space="0" w:color="auto"/>
                                                                                                                                                                                                                                                                                                                            <w:bottom w:val="none" w:sz="0" w:space="0" w:color="auto"/>
                                                                                                                                                                                                                                                                                                                            <w:right w:val="none" w:sz="0" w:space="0" w:color="auto"/>
                                                                                                                                                                                                                                                                                                                          </w:divBdr>
                                                                                                                                                                                                                                                                                                                          <w:divsChild>
                                                                                                                                                                                                                                                                                                                            <w:div w:id="588781877">
                                                                                                                                                                                                                                                                                                                              <w:marLeft w:val="0"/>
                                                                                                                                                                                                                                                                                                                              <w:marRight w:val="0"/>
                                                                                                                                                                                                                                                                                                                              <w:marTop w:val="0"/>
                                                                                                                                                                                                                                                                                                                              <w:marBottom w:val="0"/>
                                                                                                                                                                                                                                                                                                                              <w:divBdr>
                                                                                                                                                                                                                                                                                                                                <w:top w:val="none" w:sz="0" w:space="0" w:color="auto"/>
                                                                                                                                                                                                                                                                                                                                <w:left w:val="none" w:sz="0" w:space="0" w:color="auto"/>
                                                                                                                                                                                                                                                                                                                                <w:bottom w:val="none" w:sz="0" w:space="0" w:color="auto"/>
                                                                                                                                                                                                                                                                                                                                <w:right w:val="none" w:sz="0" w:space="0" w:color="auto"/>
                                                                                                                                                                                                                                                                                                                              </w:divBdr>
                                                                                                                                                                                                                                                                                                                              <w:divsChild>
                                                                                                                                                                                                                                                                                                                                <w:div w:id="1941910103">
                                                                                                                                                                                                                                                                                                                                  <w:marLeft w:val="0"/>
                                                                                                                                                                                                                                                                                                                                  <w:marRight w:val="0"/>
                                                                                                                                                                                                                                                                                                                                  <w:marTop w:val="0"/>
                                                                                                                                                                                                                                                                                                                                  <w:marBottom w:val="0"/>
                                                                                                                                                                                                                                                                                                                                  <w:divBdr>
                                                                                                                                                                                                                                                                                                                                    <w:top w:val="none" w:sz="0" w:space="0" w:color="auto"/>
                                                                                                                                                                                                                                                                                                                                    <w:left w:val="none" w:sz="0" w:space="0" w:color="auto"/>
                                                                                                                                                                                                                                                                                                                                    <w:bottom w:val="none" w:sz="0" w:space="0" w:color="auto"/>
                                                                                                                                                                                                                                                                                                                                    <w:right w:val="none" w:sz="0" w:space="0" w:color="auto"/>
                                                                                                                                                                                                                                                                                                                                  </w:divBdr>
                                                                                                                                                                                                                                                                                                                                  <w:divsChild>
                                                                                                                                                                                                                                                                                                                                    <w:div w:id="696393745">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0"/>
                                                                                                                                                                                                                                                                                                                                          <w:marBottom w:val="0"/>
                                                                                                                                                                                                                                                                                                                                          <w:divBdr>
                                                                                                                                                                                                                                                                                                                                            <w:top w:val="none" w:sz="0" w:space="0" w:color="auto"/>
                                                                                                                                                                                                                                                                                                                                            <w:left w:val="none" w:sz="0" w:space="0" w:color="auto"/>
                                                                                                                                                                                                                                                                                                                                            <w:bottom w:val="none" w:sz="0" w:space="0" w:color="auto"/>
                                                                                                                                                                                                                                                                                                                                            <w:right w:val="none" w:sz="0" w:space="0" w:color="auto"/>
                                                                                                                                                                                                                                                                                                                                          </w:divBdr>
                                                                                                                                                                                                                                                                                                                                          <w:divsChild>
                                                                                                                                                                                                                                                                                                                                            <w:div w:id="431439468">
                                                                                                                                                                                                                                                                                                                                              <w:marLeft w:val="0"/>
                                                                                                                                                                                                                                                                                                                                              <w:marRight w:val="0"/>
                                                                                                                                                                                                                                                                                                                                              <w:marTop w:val="0"/>
                                                                                                                                                                                                                                                                                                                                              <w:marBottom w:val="0"/>
                                                                                                                                                                                                                                                                                                                                              <w:divBdr>
                                                                                                                                                                                                                                                                                                                                                <w:top w:val="none" w:sz="0" w:space="0" w:color="auto"/>
                                                                                                                                                                                                                                                                                                                                                <w:left w:val="none" w:sz="0" w:space="0" w:color="auto"/>
                                                                                                                                                                                                                                                                                                                                                <w:bottom w:val="none" w:sz="0" w:space="0" w:color="auto"/>
                                                                                                                                                                                                                                                                                                                                                <w:right w:val="none" w:sz="0" w:space="0" w:color="auto"/>
                                                                                                                                                                                                                                                                                                                                              </w:divBdr>
                                                                                                                                                                                                                                                                                                                                              <w:divsChild>
                                                                                                                                                                                                                                                                                                                                                <w:div w:id="1112436277">
                                                                                                                                                                                                                                                                                                                                                  <w:marLeft w:val="0"/>
                                                                                                                                                                                                                                                                                                                                                  <w:marRight w:val="0"/>
                                                                                                                                                                                                                                                                                                                                                  <w:marTop w:val="0"/>
                                                                                                                                                                                                                                                                                                                                                  <w:marBottom w:val="0"/>
                                                                                                                                                                                                                                                                                                                                                  <w:divBdr>
                                                                                                                                                                                                                                                                                                                                                    <w:top w:val="none" w:sz="0" w:space="0" w:color="auto"/>
                                                                                                                                                                                                                                                                                                                                                    <w:left w:val="none" w:sz="0" w:space="0" w:color="auto"/>
                                                                                                                                                                                                                                                                                                                                                    <w:bottom w:val="none" w:sz="0" w:space="0" w:color="auto"/>
                                                                                                                                                                                                                                                                                                                                                    <w:right w:val="none" w:sz="0" w:space="0" w:color="auto"/>
                                                                                                                                                                                                                                                                                                                                                  </w:divBdr>
                                                                                                                                                                                                                                                                                                                                                  <w:divsChild>
                                                                                                                                                                                                                                                                                                                                                    <w:div w:id="420880052">
                                                                                                                                                                                                                                                                                                                                                      <w:marLeft w:val="0"/>
                                                                                                                                                                                                                                                                                                                                                      <w:marRight w:val="0"/>
                                                                                                                                                                                                                                                                                                                                                      <w:marTop w:val="0"/>
                                                                                                                                                                                                                                                                                                                                                      <w:marBottom w:val="0"/>
                                                                                                                                                                                                                                                                                                                                                      <w:divBdr>
                                                                                                                                                                                                                                                                                                                                                        <w:top w:val="none" w:sz="0" w:space="0" w:color="auto"/>
                                                                                                                                                                                                                                                                                                                                                        <w:left w:val="none" w:sz="0" w:space="0" w:color="auto"/>
                                                                                                                                                                                                                                                                                                                                                        <w:bottom w:val="none" w:sz="0" w:space="0" w:color="auto"/>
                                                                                                                                                                                                                                                                                                                                                        <w:right w:val="none" w:sz="0" w:space="0" w:color="auto"/>
                                                                                                                                                                                                                                                                                                                                                      </w:divBdr>
                                                                                                                                                                                                                                                                                                                                                      <w:divsChild>
                                                                                                                                                                                                                                                                                                                                                        <w:div w:id="347223407">
                                                                                                                                                                                                                                                                                                                                                          <w:marLeft w:val="0"/>
                                                                                                                                                                                                                                                                                                                                                          <w:marRight w:val="0"/>
                                                                                                                                                                                                                                                                                                                                                          <w:marTop w:val="0"/>
                                                                                                                                                                                                                                                                                                                                                          <w:marBottom w:val="0"/>
                                                                                                                                                                                                                                                                                                                                                          <w:divBdr>
                                                                                                                                                                                                                                                                                                                                                            <w:top w:val="none" w:sz="0" w:space="0" w:color="auto"/>
                                                                                                                                                                                                                                                                                                                                                            <w:left w:val="none" w:sz="0" w:space="0" w:color="auto"/>
                                                                                                                                                                                                                                                                                                                                                            <w:bottom w:val="none" w:sz="0" w:space="0" w:color="auto"/>
                                                                                                                                                                                                                                                                                                                                                            <w:right w:val="none" w:sz="0" w:space="0" w:color="auto"/>
                                                                                                                                                                                                                                                                                                                                                          </w:divBdr>
                                                                                                                                                                                                                                                                                                                                                          <w:divsChild>
                                                                                                                                                                                                                                                                                                                                                            <w:div w:id="2011325881">
                                                                                                                                                                                                                                                                                                                                                              <w:marLeft w:val="0"/>
                                                                                                                                                                                                                                                                                                                                                              <w:marRight w:val="0"/>
                                                                                                                                                                                                                                                                                                                                                              <w:marTop w:val="0"/>
                                                                                                                                                                                                                                                                                                                                                              <w:marBottom w:val="0"/>
                                                                                                                                                                                                                                                                                                                                                              <w:divBdr>
                                                                                                                                                                                                                                                                                                                                                                <w:top w:val="none" w:sz="0" w:space="0" w:color="auto"/>
                                                                                                                                                                                                                                                                                                                                                                <w:left w:val="none" w:sz="0" w:space="0" w:color="auto"/>
                                                                                                                                                                                                                                                                                                                                                                <w:bottom w:val="none" w:sz="0" w:space="0" w:color="auto"/>
                                                                                                                                                                                                                                                                                                                                                                <w:right w:val="none" w:sz="0" w:space="0" w:color="auto"/>
                                                                                                                                                                                                                                                                                                                                                              </w:divBdr>
                                                                                                                                                                                                                                                                                                                                                              <w:divsChild>
                                                                                                                                                                                                                                                                                                                                                                <w:div w:id="1435436368">
                                                                                                                                                                                                                                                                                                                                                                  <w:marLeft w:val="0"/>
                                                                                                                                                                                                                                                                                                                                                                  <w:marRight w:val="0"/>
                                                                                                                                                                                                                                                                                                                                                                  <w:marTop w:val="0"/>
                                                                                                                                                                                                                                                                                                                                                                  <w:marBottom w:val="0"/>
                                                                                                                                                                                                                                                                                                                                                                  <w:divBdr>
                                                                                                                                                                                                                                                                                                                                                                    <w:top w:val="none" w:sz="0" w:space="0" w:color="auto"/>
                                                                                                                                                                                                                                                                                                                                                                    <w:left w:val="none" w:sz="0" w:space="0" w:color="auto"/>
                                                                                                                                                                                                                                                                                                                                                                    <w:bottom w:val="none" w:sz="0" w:space="0" w:color="auto"/>
                                                                                                                                                                                                                                                                                                                                                                    <w:right w:val="none" w:sz="0" w:space="0" w:color="auto"/>
                                                                                                                                                                                                                                                                                                                                                                  </w:divBdr>
                                                                                                                                                                                                                                                                                                                                                                  <w:divsChild>
                                                                                                                                                                                                                                                                                                                                                                    <w:div w:id="2070641918">
                                                                                                                                                                                                                                                                                                                                                                      <w:marLeft w:val="0"/>
                                                                                                                                                                                                                                                                                                                                                                      <w:marRight w:val="0"/>
                                                                                                                                                                                                                                                                                                                                                                      <w:marTop w:val="0"/>
                                                                                                                                                                                                                                                                                                                                                                      <w:marBottom w:val="0"/>
                                                                                                                                                                                                                                                                                                                                                                      <w:divBdr>
                                                                                                                                                                                                                                                                                                                                                                        <w:top w:val="none" w:sz="0" w:space="0" w:color="auto"/>
                                                                                                                                                                                                                                                                                                                                                                        <w:left w:val="none" w:sz="0" w:space="0" w:color="auto"/>
                                                                                                                                                                                                                                                                                                                                                                        <w:bottom w:val="none" w:sz="0" w:space="0" w:color="auto"/>
                                                                                                                                                                                                                                                                                                                                                                        <w:right w:val="none" w:sz="0" w:space="0" w:color="auto"/>
                                                                                                                                                                                                                                                                                                                                                                      </w:divBdr>
                                                                                                                                                                                                                                                                                                                                                                      <w:divsChild>
                                                                                                                                                                                                                                                                                                                                                                        <w:div w:id="1050613934">
                                                                                                                                                                                                                                                                                                                                                                          <w:marLeft w:val="0"/>
                                                                                                                                                                                                                                                                                                                                                                          <w:marRight w:val="0"/>
                                                                                                                                                                                                                                                                                                                                                                          <w:marTop w:val="0"/>
                                                                                                                                                                                                                                                                                                                                                                          <w:marBottom w:val="0"/>
                                                                                                                                                                                                                                                                                                                                                                          <w:divBdr>
                                                                                                                                                                                                                                                                                                                                                                            <w:top w:val="none" w:sz="0" w:space="0" w:color="auto"/>
                                                                                                                                                                                                                                                                                                                                                                            <w:left w:val="none" w:sz="0" w:space="0" w:color="auto"/>
                                                                                                                                                                                                                                                                                                                                                                            <w:bottom w:val="none" w:sz="0" w:space="0" w:color="auto"/>
                                                                                                                                                                                                                                                                                                                                                                            <w:right w:val="none" w:sz="0" w:space="0" w:color="auto"/>
                                                                                                                                                                                                                                                                                                                                                                          </w:divBdr>
                                                                                                                                                                                                                                                                                                                                                                          <w:divsChild>
                                                                                                                                                                                                                                                                                                                                                                            <w:div w:id="1333338239">
                                                                                                                                                                                                                                                                                                                                                                              <w:marLeft w:val="0"/>
                                                                                                                                                                                                                                                                                                                                                                              <w:marRight w:val="0"/>
                                                                                                                                                                                                                                                                                                                                                                              <w:marTop w:val="0"/>
                                                                                                                                                                                                                                                                                                                                                                              <w:marBottom w:val="0"/>
                                                                                                                                                                                                                                                                                                                                                                              <w:divBdr>
                                                                                                                                                                                                                                                                                                                                                                                <w:top w:val="none" w:sz="0" w:space="0" w:color="auto"/>
                                                                                                                                                                                                                                                                                                                                                                                <w:left w:val="none" w:sz="0" w:space="0" w:color="auto"/>
                                                                                                                                                                                                                                                                                                                                                                                <w:bottom w:val="none" w:sz="0" w:space="0" w:color="auto"/>
                                                                                                                                                                                                                                                                                                                                                                                <w:right w:val="none" w:sz="0" w:space="0" w:color="auto"/>
                                                                                                                                                                                                                                                                                                                                                                              </w:divBdr>
                                                                                                                                                                                                                                                                                                                                                                              <w:divsChild>
                                                                                                                                                                                                                                                                                                                                                                                <w:div w:id="1307860880">
                                                                                                                                                                                                                                                                                                                                                                                  <w:marLeft w:val="0"/>
                                                                                                                                                                                                                                                                                                                                                                                  <w:marRight w:val="0"/>
                                                                                                                                                                                                                                                                                                                                                                                  <w:marTop w:val="0"/>
                                                                                                                                                                                                                                                                                                                                                                                  <w:marBottom w:val="0"/>
                                                                                                                                                                                                                                                                                                                                                                                  <w:divBdr>
                                                                                                                                                                                                                                                                                                                                                                                    <w:top w:val="none" w:sz="0" w:space="0" w:color="auto"/>
                                                                                                                                                                                                                                                                                                                                                                                    <w:left w:val="none" w:sz="0" w:space="0" w:color="auto"/>
                                                                                                                                                                                                                                                                                                                                                                                    <w:bottom w:val="none" w:sz="0" w:space="0" w:color="auto"/>
                                                                                                                                                                                                                                                                                                                                                                                    <w:right w:val="none" w:sz="0" w:space="0" w:color="auto"/>
                                                                                                                                                                                                                                                                                                                                                                                  </w:divBdr>
                                                                                                                                                                                                                                                                                                                                                                                  <w:divsChild>
                                                                                                                                                                                                                                                                                                                                                                                    <w:div w:id="340549031">
                                                                                                                                                                                                                                                                                                                                                                                      <w:marLeft w:val="0"/>
                                                                                                                                                                                                                                                                                                                                                                                      <w:marRight w:val="0"/>
                                                                                                                                                                                                                                                                                                                                                                                      <w:marTop w:val="0"/>
                                                                                                                                                                                                                                                                                                                                                                                      <w:marBottom w:val="0"/>
                                                                                                                                                                                                                                                                                                                                                                                      <w:divBdr>
                                                                                                                                                                                                                                                                                                                                                                                        <w:top w:val="none" w:sz="0" w:space="0" w:color="auto"/>
                                                                                                                                                                                                                                                                                                                                                                                        <w:left w:val="none" w:sz="0" w:space="0" w:color="auto"/>
                                                                                                                                                                                                                                                                                                                                                                                        <w:bottom w:val="none" w:sz="0" w:space="0" w:color="auto"/>
                                                                                                                                                                                                                                                                                                                                                                                        <w:right w:val="none" w:sz="0" w:space="0" w:color="auto"/>
                                                                                                                                                                                                                                                                                                                                                                                      </w:divBdr>
                                                                                                                                                                                                                                                                                                                                                                                      <w:divsChild>
                                                                                                                                                                                                                                                                                                                                                                                        <w:div w:id="358624864">
                                                                                                                                                                                                                                                                                                                                                                                          <w:marLeft w:val="0"/>
                                                                                                                                                                                                                                                                                                                                                                                          <w:marRight w:val="0"/>
                                                                                                                                                                                                                                                                                                                                                                                          <w:marTop w:val="0"/>
                                                                                                                                                                                                                                                                                                                                                                                          <w:marBottom w:val="0"/>
                                                                                                                                                                                                                                                                                                                                                                                          <w:divBdr>
                                                                                                                                                                                                                                                                                                                                                                                            <w:top w:val="none" w:sz="0" w:space="0" w:color="auto"/>
                                                                                                                                                                                                                                                                                                                                                                                            <w:left w:val="none" w:sz="0" w:space="0" w:color="auto"/>
                                                                                                                                                                                                                                                                                                                                                                                            <w:bottom w:val="none" w:sz="0" w:space="0" w:color="auto"/>
                                                                                                                                                                                                                                                                                                                                                                                            <w:right w:val="none" w:sz="0" w:space="0" w:color="auto"/>
                                                                                                                                                                                                                                                                                                                                                                                          </w:divBdr>
                                                                                                                                                                                                                                                                                                                                                                                        </w:div>
                                                                                                                                                                                                                                                                                                                                                                                        <w:div w:id="1880782680">
                                                                                                                                                                                                                                                                                                                                                                                          <w:marLeft w:val="0"/>
                                                                                                                                                                                                                                                                                                                                                                                          <w:marRight w:val="0"/>
                                                                                                                                                                                                                                                                                                                                                                                          <w:marTop w:val="0"/>
                                                                                                                                                                                                                                                                                                                                                                                          <w:marBottom w:val="0"/>
                                                                                                                                                                                                                                                                                                                                                                                          <w:divBdr>
                                                                                                                                                                                                                                                                                                                                                                                            <w:top w:val="none" w:sz="0" w:space="0" w:color="auto"/>
                                                                                                                                                                                                                                                                                                                                                                                            <w:left w:val="none" w:sz="0" w:space="0" w:color="auto"/>
                                                                                                                                                                                                                                                                                                                                                                                            <w:bottom w:val="none" w:sz="0" w:space="0" w:color="auto"/>
                                                                                                                                                                                                                                                                                                                                                                                            <w:right w:val="none" w:sz="0" w:space="0" w:color="auto"/>
                                                                                                                                                                                                                                                                                                                                                                                          </w:divBdr>
                                                                                                                                                                                                                                                                                                                                                                                          <w:divsChild>
                                                                                                                                                                                                                                                                                                                                                                                            <w:div w:id="160586960">
                                                                                                                                                                                                                                                                                                                                                                                              <w:marLeft w:val="0"/>
                                                                                                                                                                                                                                                                                                                                                                                              <w:marRight w:val="0"/>
                                                                                                                                                                                                                                                                                                                                                                                              <w:marTop w:val="0"/>
                                                                                                                                                                                                                                                                                                                                                                                              <w:marBottom w:val="0"/>
                                                                                                                                                                                                                                                                                                                                                                                              <w:divBdr>
                                                                                                                                                                                                                                                                                                                                                                                                <w:top w:val="none" w:sz="0" w:space="0" w:color="auto"/>
                                                                                                                                                                                                                                                                                                                                                                                                <w:left w:val="none" w:sz="0" w:space="0" w:color="auto"/>
                                                                                                                                                                                                                                                                                                                                                                                                <w:bottom w:val="none" w:sz="0" w:space="0" w:color="auto"/>
                                                                                                                                                                                                                                                                                                                                                                                                <w:right w:val="none" w:sz="0" w:space="0" w:color="auto"/>
                                                                                                                                                                                                                                                                                                                                                                                              </w:divBdr>
                                                                                                                                                                                                                                                                                                                                                                                            </w:div>
                                                                                                                                                                                                                                                                                                                                                                                          </w:divsChild>
                                                                                                                                                                                                                                                                                                                                                                                        </w:div>
                                                                                                                                                                                                                                                                                                                                                                                        <w:div w:id="1794514350">
                                                                                                                                                                                                                                                                                                                                                                                          <w:marLeft w:val="0"/>
                                                                                                                                                                                                                                                                                                                                                                                          <w:marRight w:val="0"/>
                                                                                                                                                                                                                                                                                                                                                                                          <w:marTop w:val="0"/>
                                                                                                                                                                                                                                                                                                                                                                                          <w:marBottom w:val="0"/>
                                                                                                                                                                                                                                                                                                                                                                                          <w:divBdr>
                                                                                                                                                                                                                                                                                                                                                                                            <w:top w:val="none" w:sz="0" w:space="0" w:color="auto"/>
                                                                                                                                                                                                                                                                                                                                                                                            <w:left w:val="none" w:sz="0" w:space="0" w:color="auto"/>
                                                                                                                                                                                                                                                                                                                                                                                            <w:bottom w:val="none" w:sz="0" w:space="0" w:color="auto"/>
                                                                                                                                                                                                                                                                                                                                                                                            <w:right w:val="none" w:sz="0" w:space="0" w:color="auto"/>
                                                                                                                                                                                                                                                                                                                                                                                          </w:divBdr>
                                                                                                                                                                                                                                                                                                                                                                                        </w:div>
                                                                                                                                                                                                                                                                                                                                                                                        <w:div w:id="1496383489">
                                                                                                                                                                                                                                                                                                                                                                                          <w:marLeft w:val="0"/>
                                                                                                                                                                                                                                                                                                                                                                                          <w:marRight w:val="0"/>
                                                                                                                                                                                                                                                                                                                                                                                          <w:marTop w:val="0"/>
                                                                                                                                                                                                                                                                                                                                                                                          <w:marBottom w:val="0"/>
                                                                                                                                                                                                                                                                                                                                                                                          <w:divBdr>
                                                                                                                                                                                                                                                                                                                                                                                            <w:top w:val="none" w:sz="0" w:space="0" w:color="auto"/>
                                                                                                                                                                                                                                                                                                                                                                                            <w:left w:val="none" w:sz="0" w:space="0" w:color="auto"/>
                                                                                                                                                                                                                                                                                                                                                                                            <w:bottom w:val="none" w:sz="0" w:space="0" w:color="auto"/>
                                                                                                                                                                                                                                                                                                                                                                                            <w:right w:val="none" w:sz="0" w:space="0" w:color="auto"/>
                                                                                                                                                                                                                                                                                                                                                                                          </w:divBdr>
                                                                                                                                                                                                                                                                                                                                                                                          <w:divsChild>
                                                                                                                                                                                                                                                                                                                                                                                            <w:div w:id="1941373095">
                                                                                                                                                                                                                                                                                                                                                                                              <w:marLeft w:val="0"/>
                                                                                                                                                                                                                                                                                                                                                                                              <w:marRight w:val="0"/>
                                                                                                                                                                                                                                                                                                                                                                                              <w:marTop w:val="0"/>
                                                                                                                                                                                                                                                                                                                                                                                              <w:marBottom w:val="0"/>
                                                                                                                                                                                                                                                                                                                                                                                              <w:divBdr>
                                                                                                                                                                                                                                                                                                                                                                                                <w:top w:val="none" w:sz="0" w:space="0" w:color="auto"/>
                                                                                                                                                                                                                                                                                                                                                                                                <w:left w:val="none" w:sz="0" w:space="0" w:color="auto"/>
                                                                                                                                                                                                                                                                                                                                                                                                <w:bottom w:val="none" w:sz="0" w:space="0" w:color="auto"/>
                                                                                                                                                                                                                                                                                                                                                                                                <w:right w:val="none" w:sz="0" w:space="0" w:color="auto"/>
                                                                                                                                                                                                                                                                                                                                                                                              </w:divBdr>
                                                                                                                                                                                                                                                                                                                                                                                              <w:divsChild>
                                                                                                                                                                                                                                                                                                                                                                                                <w:div w:id="1130317882">
                                                                                                                                                                                                                                                                                                                                                                                                  <w:marLeft w:val="0"/>
                                                                                                                                                                                                                                                                                                                                                                                                  <w:marRight w:val="0"/>
                                                                                                                                                                                                                                                                                                                                                                                                  <w:marTop w:val="0"/>
                                                                                                                                                                                                                                                                                                                                                                                                  <w:marBottom w:val="0"/>
                                                                                                                                                                                                                                                                                                                                                                                                  <w:divBdr>
                                                                                                                                                                                                                                                                                                                                                                                                    <w:top w:val="none" w:sz="0" w:space="0" w:color="auto"/>
                                                                                                                                                                                                                                                                                                                                                                                                    <w:left w:val="none" w:sz="0" w:space="0" w:color="auto"/>
                                                                                                                                                                                                                                                                                                                                                                                                    <w:bottom w:val="none" w:sz="0" w:space="0" w:color="auto"/>
                                                                                                                                                                                                                                                                                                                                                                                                    <w:right w:val="none" w:sz="0" w:space="0" w:color="auto"/>
                                                                                                                                                                                                                                                                                                                                                                                                  </w:divBdr>
                                                                                                                                                                                                                                                                                                                                                                                                </w:div>
                                                                                                                                                                                                                                                                                                                                                                                                <w:div w:id="371153982">
                                                                                                                                                                                                                                                                                                                                                                                                  <w:marLeft w:val="0"/>
                                                                                                                                                                                                                                                                                                                                                                                                  <w:marRight w:val="0"/>
                                                                                                                                                                                                                                                                                                                                                                                                  <w:marTop w:val="0"/>
                                                                                                                                                                                                                                                                                                                                                                                                  <w:marBottom w:val="0"/>
                                                                                                                                                                                                                                                                                                                                                                                                  <w:divBdr>
                                                                                                                                                                                                                                                                                                                                                                                                    <w:top w:val="none" w:sz="0" w:space="0" w:color="auto"/>
                                                                                                                                                                                                                                                                                                                                                                                                    <w:left w:val="none" w:sz="0" w:space="0" w:color="auto"/>
                                                                                                                                                                                                                                                                                                                                                                                                    <w:bottom w:val="none" w:sz="0" w:space="0" w:color="auto"/>
                                                                                                                                                                                                                                                                                                                                                                                                    <w:right w:val="none" w:sz="0" w:space="0" w:color="auto"/>
                                                                                                                                                                                                                                                                                                                                                                                                  </w:divBdr>
                                                                                                                                                                                                                                                                                                                                                                                                  <w:divsChild>
                                                                                                                                                                                                                                                                                                                                                                                                    <w:div w:id="1540819958">
                                                                                                                                                                                                                                                                                                                                                                                                      <w:marLeft w:val="0"/>
                                                                                                                                                                                                                                                                                                                                                                                                      <w:marRight w:val="0"/>
                                                                                                                                                                                                                                                                                                                                                                                                      <w:marTop w:val="0"/>
                                                                                                                                                                                                                                                                                                                                                                                                      <w:marBottom w:val="0"/>
                                                                                                                                                                                                                                                                                                                                                                                                      <w:divBdr>
                                                                                                                                                                                                                                                                                                                                                                                                        <w:top w:val="none" w:sz="0" w:space="0" w:color="auto"/>
                                                                                                                                                                                                                                                                                                                                                                                                        <w:left w:val="none" w:sz="0" w:space="0" w:color="auto"/>
                                                                                                                                                                                                                                                                                                                                                                                                        <w:bottom w:val="none" w:sz="0" w:space="0" w:color="auto"/>
                                                                                                                                                                                                                                                                                                                                                                                                        <w:right w:val="none" w:sz="0" w:space="0" w:color="auto"/>
                                                                                                                                                                                                                                                                                                                                                                                                      </w:divBdr>
                                                                                                                                                                                                                                                                                                                                                                                                      <w:divsChild>
                                                                                                                                                                                                                                                                                                                                                                                                        <w:div w:id="1026324966">
                                                                                                                                                                                                                                                                                                                                                                                                          <w:marLeft w:val="0"/>
                                                                                                                                                                                                                                                                                                                                                                                                          <w:marRight w:val="0"/>
                                                                                                                                                                                                                                                                                                                                                                                                          <w:marTop w:val="0"/>
                                                                                                                                                                                                                                                                                                                                                                                                          <w:marBottom w:val="0"/>
                                                                                                                                                                                                                                                                                                                                                                                                          <w:divBdr>
                                                                                                                                                                                                                                                                                                                                                                                                            <w:top w:val="none" w:sz="0" w:space="0" w:color="auto"/>
                                                                                                                                                                                                                                                                                                                                                                                                            <w:left w:val="none" w:sz="0" w:space="0" w:color="auto"/>
                                                                                                                                                                                                                                                                                                                                                                                                            <w:bottom w:val="none" w:sz="0" w:space="0" w:color="auto"/>
                                                                                                                                                                                                                                                                                                                                                                                                            <w:right w:val="none" w:sz="0" w:space="0" w:color="auto"/>
                                                                                                                                                                                                                                                                                                                                                                                                          </w:divBdr>
                                                                                                                                                                                                                                                                                                                                                                                                          <w:divsChild>
                                                                                                                                                                                                                                                                                                                                                                                                            <w:div w:id="1184438121">
                                                                                                                                                                                                                                                                                                                                                                                                              <w:marLeft w:val="0"/>
                                                                                                                                                                                                                                                                                                                                                                                                              <w:marRight w:val="0"/>
                                                                                                                                                                                                                                                                                                                                                                                                              <w:marTop w:val="0"/>
                                                                                                                                                                                                                                                                                                                                                                                                              <w:marBottom w:val="0"/>
                                                                                                                                                                                                                                                                                                                                                                                                              <w:divBdr>
                                                                                                                                                                                                                                                                                                                                                                                                                <w:top w:val="none" w:sz="0" w:space="0" w:color="auto"/>
                                                                                                                                                                                                                                                                                                                                                                                                                <w:left w:val="none" w:sz="0" w:space="0" w:color="auto"/>
                                                                                                                                                                                                                                                                                                                                                                                                                <w:bottom w:val="none" w:sz="0" w:space="0" w:color="auto"/>
                                                                                                                                                                                                                                                                                                                                                                                                                <w:right w:val="none" w:sz="0" w:space="0" w:color="auto"/>
                                                                                                                                                                                                                                                                                                                                                                                                              </w:divBdr>
                                                                                                                                                                                                                                                                                                                                                                                                              <w:divsChild>
                                                                                                                                                                                                                                                                                                                                                                                                                <w:div w:id="23868144">
                                                                                                                                                                                                                                                                                                                                                                                                                  <w:marLeft w:val="0"/>
                                                                                                                                                                                                                                                                                                                                                                                                                  <w:marRight w:val="0"/>
                                                                                                                                                                                                                                                                                                                                                                                                                  <w:marTop w:val="0"/>
                                                                                                                                                                                                                                                                                                                                                                                                                  <w:marBottom w:val="0"/>
                                                                                                                                                                                                                                                                                                                                                                                                                  <w:divBdr>
                                                                                                                                                                                                                                                                                                                                                                                                                    <w:top w:val="none" w:sz="0" w:space="0" w:color="auto"/>
                                                                                                                                                                                                                                                                                                                                                                                                                    <w:left w:val="none" w:sz="0" w:space="0" w:color="auto"/>
                                                                                                                                                                                                                                                                                                                                                                                                                    <w:bottom w:val="none" w:sz="0" w:space="0" w:color="auto"/>
                                                                                                                                                                                                                                                                                                                                                                                                                    <w:right w:val="none" w:sz="0" w:space="0" w:color="auto"/>
                                                                                                                                                                                                                                                                                                                                                                                                                  </w:divBdr>
                                                                                                                                                                                                                                                                                                                                                                                                                  <w:divsChild>
                                                                                                                                                                                                                                                                                                                                                                                                                    <w:div w:id="11674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BF7B-87E1-4FA5-AAE9-1BFFD20F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4163</Words>
  <Characters>23732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Dodds</dc:creator>
  <cp:lastModifiedBy>Karen Drake</cp:lastModifiedBy>
  <cp:revision>2</cp:revision>
  <cp:lastPrinted>2015-05-08T15:29:00Z</cp:lastPrinted>
  <dcterms:created xsi:type="dcterms:W3CDTF">2015-07-15T13:21:00Z</dcterms:created>
  <dcterms:modified xsi:type="dcterms:W3CDTF">2015-07-15T13:21:00Z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http://csl.mendeley.com/styles/8937711/american-medical-association</vt:lpwstr>
  </property>
  <property fmtid="{D5CDD505-2E9C-101B-9397-08002B2CF9AE}" pid="3" name="Mendeley Recent Style Name 0_1">
    <vt:lpwstr>Age and Ageing - Richard Dodds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http://csl.mendeley.com/styles/8937711/american-medical-association-no-url-2</vt:lpwstr>
  </property>
  <property fmtid="{D5CDD505-2E9C-101B-9397-08002B2CF9AE}" pid="7" name="Mendeley Recent Style Name 2_1">
    <vt:lpwstr>American Medical Association (AMA) (no URL) - Richard Dodds</vt:lpwstr>
  </property>
  <property fmtid="{D5CDD505-2E9C-101B-9397-08002B2CF9AE}" pid="8" name="Mendeley Recent Style Id 3_1">
    <vt:lpwstr>http://csl.mendeley.com/styles/8937711/JAMA-Int-Med-2</vt:lpwstr>
  </property>
  <property fmtid="{D5CDD505-2E9C-101B-9397-08002B2CF9AE}" pid="9" name="Mendeley Recent Style Name 3_1">
    <vt:lpwstr>American Medical Association - Richard Dodds</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6th edition</vt:lpwstr>
  </property>
  <property fmtid="{D5CDD505-2E9C-101B-9397-08002B2CF9AE}" pid="12" name="Mendeley Recent Style Id 5_1">
    <vt:lpwstr>http://www.zotero.org/styles/archives-of-internal-medicine</vt:lpwstr>
  </property>
  <property fmtid="{D5CDD505-2E9C-101B-9397-08002B2CF9AE}" pid="13" name="Mendeley Recent Style Name 5_1">
    <vt:lpwstr>Archives of Internal Medicine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http://csl.mendeley.com/styles/8937711/ieee-2</vt:lpwstr>
  </property>
  <property fmtid="{D5CDD505-2E9C-101B-9397-08002B2CF9AE}" pid="19" name="Mendeley Recent Style Name 8_1">
    <vt:lpwstr>IEEE - Richard Dodds</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ies>
</file>