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AA09D4" w14:textId="77777777" w:rsidR="00C53C04" w:rsidRPr="007A12C7" w:rsidRDefault="00C53C04" w:rsidP="002476C3">
      <w:pPr>
        <w:spacing w:line="480" w:lineRule="auto"/>
        <w:jc w:val="center"/>
        <w:rPr>
          <w:rFonts w:eastAsia="Arial"/>
          <w:sz w:val="30"/>
          <w:szCs w:val="30"/>
        </w:rPr>
      </w:pPr>
      <w:r w:rsidRPr="007A12C7">
        <w:rPr>
          <w:rFonts w:eastAsia="Arial"/>
          <w:b/>
          <w:bCs/>
          <w:sz w:val="30"/>
          <w:szCs w:val="30"/>
        </w:rPr>
        <w:t>An experimentally validated contour method</w:t>
      </w:r>
      <w:r w:rsidR="00966FE5" w:rsidRPr="007A12C7">
        <w:rPr>
          <w:rFonts w:eastAsia="Arial"/>
          <w:b/>
          <w:bCs/>
          <w:sz w:val="30"/>
          <w:szCs w:val="30"/>
        </w:rPr>
        <w:t>/</w:t>
      </w:r>
      <w:r w:rsidRPr="007A12C7">
        <w:rPr>
          <w:rFonts w:eastAsia="Arial"/>
          <w:b/>
          <w:bCs/>
          <w:sz w:val="30"/>
          <w:szCs w:val="30"/>
        </w:rPr>
        <w:t>eigenstrain</w:t>
      </w:r>
      <w:r w:rsidR="005530F3" w:rsidRPr="007A12C7">
        <w:rPr>
          <w:rFonts w:eastAsia="Arial"/>
          <w:b/>
          <w:bCs/>
          <w:sz w:val="30"/>
          <w:szCs w:val="30"/>
        </w:rPr>
        <w:t>s</w:t>
      </w:r>
      <w:r w:rsidRPr="007A12C7">
        <w:rPr>
          <w:rFonts w:eastAsia="Arial"/>
          <w:b/>
          <w:bCs/>
          <w:sz w:val="30"/>
          <w:szCs w:val="30"/>
        </w:rPr>
        <w:t xml:space="preserve"> hybrid model to incorporate residual stresses </w:t>
      </w:r>
      <w:r w:rsidR="00A378EF" w:rsidRPr="007A12C7">
        <w:rPr>
          <w:rFonts w:eastAsia="Arial"/>
          <w:b/>
          <w:bCs/>
          <w:sz w:val="30"/>
          <w:szCs w:val="30"/>
        </w:rPr>
        <w:t xml:space="preserve">in glass </w:t>
      </w:r>
      <w:r w:rsidR="002476C3" w:rsidRPr="007A12C7">
        <w:rPr>
          <w:rFonts w:eastAsia="Arial"/>
          <w:b/>
          <w:bCs/>
          <w:sz w:val="30"/>
          <w:szCs w:val="30"/>
        </w:rPr>
        <w:t xml:space="preserve">structural </w:t>
      </w:r>
      <w:r w:rsidR="00D4768B" w:rsidRPr="007A12C7">
        <w:rPr>
          <w:rFonts w:eastAsia="Arial"/>
          <w:b/>
          <w:bCs/>
          <w:sz w:val="30"/>
          <w:szCs w:val="30"/>
        </w:rPr>
        <w:t>designs</w:t>
      </w:r>
    </w:p>
    <w:p w14:paraId="2C47B780" w14:textId="3D183D19" w:rsidR="00A24BC0" w:rsidRPr="00776969" w:rsidRDefault="00D93D61" w:rsidP="00D93D61">
      <w:pPr>
        <w:keepNext/>
        <w:spacing w:line="480" w:lineRule="auto"/>
        <w:jc w:val="center"/>
        <w:outlineLvl w:val="0"/>
        <w:rPr>
          <w:b/>
          <w:color w:val="000000"/>
          <w:sz w:val="28"/>
          <w:szCs w:val="28"/>
          <w:vertAlign w:val="superscript"/>
          <w:lang w:eastAsia="es-ES"/>
        </w:rPr>
      </w:pPr>
      <w:r w:rsidRPr="00776969">
        <w:rPr>
          <w:b/>
          <w:color w:val="000000"/>
          <w:sz w:val="28"/>
          <w:szCs w:val="28"/>
          <w:lang w:eastAsia="es-ES"/>
        </w:rPr>
        <w:t xml:space="preserve">M. </w:t>
      </w:r>
      <w:r w:rsidRPr="00D93D61">
        <w:rPr>
          <w:b/>
          <w:color w:val="000000"/>
          <w:sz w:val="28"/>
          <w:szCs w:val="28"/>
          <w:lang w:eastAsia="es-ES"/>
        </w:rPr>
        <w:t>Achintha</w:t>
      </w:r>
      <w:r w:rsidRPr="00D93D61">
        <w:rPr>
          <w:b/>
          <w:color w:val="000000"/>
          <w:sz w:val="28"/>
          <w:szCs w:val="28"/>
          <w:vertAlign w:val="superscript"/>
          <w:lang w:eastAsia="es-ES"/>
        </w:rPr>
        <w:t>1</w:t>
      </w:r>
      <w:r>
        <w:rPr>
          <w:b/>
          <w:color w:val="000000"/>
          <w:sz w:val="28"/>
          <w:szCs w:val="28"/>
          <w:lang w:eastAsia="es-ES"/>
        </w:rPr>
        <w:t xml:space="preserve">, </w:t>
      </w:r>
      <w:r w:rsidR="007E6DB1" w:rsidRPr="00D93D61">
        <w:rPr>
          <w:b/>
          <w:color w:val="000000"/>
          <w:sz w:val="28"/>
          <w:szCs w:val="28"/>
          <w:lang w:eastAsia="es-ES"/>
        </w:rPr>
        <w:t>B</w:t>
      </w:r>
      <w:r w:rsidR="00A24BC0" w:rsidRPr="00776969">
        <w:rPr>
          <w:b/>
          <w:color w:val="000000"/>
          <w:sz w:val="28"/>
          <w:szCs w:val="28"/>
          <w:lang w:eastAsia="es-ES"/>
        </w:rPr>
        <w:t>.</w:t>
      </w:r>
      <w:r w:rsidR="007E6DB1" w:rsidRPr="00776969">
        <w:rPr>
          <w:b/>
          <w:color w:val="000000"/>
          <w:sz w:val="28"/>
          <w:szCs w:val="28"/>
          <w:lang w:eastAsia="es-ES"/>
        </w:rPr>
        <w:t>A</w:t>
      </w:r>
      <w:r w:rsidR="00A24BC0" w:rsidRPr="00776969">
        <w:rPr>
          <w:b/>
          <w:color w:val="000000"/>
          <w:sz w:val="28"/>
          <w:szCs w:val="28"/>
          <w:lang w:eastAsia="es-ES"/>
        </w:rPr>
        <w:t xml:space="preserve">. </w:t>
      </w:r>
      <w:r w:rsidR="007E6DB1" w:rsidRPr="00776969">
        <w:rPr>
          <w:b/>
          <w:color w:val="000000"/>
          <w:sz w:val="28"/>
          <w:szCs w:val="28"/>
          <w:lang w:eastAsia="es-ES"/>
        </w:rPr>
        <w:t>Balan</w:t>
      </w:r>
      <w:r w:rsidR="003D387A">
        <w:rPr>
          <w:b/>
          <w:color w:val="000000"/>
          <w:sz w:val="28"/>
          <w:szCs w:val="28"/>
          <w:vertAlign w:val="superscript"/>
          <w:lang w:eastAsia="es-ES"/>
        </w:rPr>
        <w:t>1</w:t>
      </w:r>
      <w:r w:rsidR="00A24BC0" w:rsidRPr="00776969">
        <w:rPr>
          <w:b/>
          <w:color w:val="000000"/>
          <w:sz w:val="28"/>
          <w:szCs w:val="28"/>
          <w:lang w:eastAsia="es-ES"/>
        </w:rPr>
        <w:t xml:space="preserve"> </w:t>
      </w:r>
    </w:p>
    <w:p w14:paraId="565766CA" w14:textId="77777777" w:rsidR="00665E7D" w:rsidRPr="0011704A" w:rsidRDefault="00665E7D" w:rsidP="00665E7D">
      <w:pPr>
        <w:keepNext/>
        <w:jc w:val="center"/>
        <w:outlineLvl w:val="0"/>
        <w:rPr>
          <w:b/>
          <w:color w:val="000000"/>
          <w:sz w:val="16"/>
          <w:szCs w:val="16"/>
          <w:lang w:eastAsia="es-ES"/>
        </w:rPr>
      </w:pPr>
    </w:p>
    <w:p w14:paraId="720F438C" w14:textId="77777777" w:rsidR="003D387A" w:rsidRPr="003D387A" w:rsidRDefault="003D387A" w:rsidP="00665E7D">
      <w:pPr>
        <w:spacing w:line="480" w:lineRule="auto"/>
        <w:jc w:val="center"/>
        <w:rPr>
          <w:lang w:eastAsia="es-ES"/>
        </w:rPr>
      </w:pPr>
      <w:r w:rsidRPr="003D387A">
        <w:rPr>
          <w:vertAlign w:val="superscript"/>
          <w:lang w:eastAsia="es-ES"/>
        </w:rPr>
        <w:t xml:space="preserve">1 </w:t>
      </w:r>
      <w:r w:rsidR="007E6DB1" w:rsidRPr="003D387A">
        <w:rPr>
          <w:lang w:eastAsia="es-ES"/>
        </w:rPr>
        <w:t xml:space="preserve">Faculty of Engineering and </w:t>
      </w:r>
      <w:r w:rsidR="00B23F89">
        <w:rPr>
          <w:lang w:eastAsia="es-ES"/>
        </w:rPr>
        <w:t xml:space="preserve">the </w:t>
      </w:r>
      <w:r w:rsidR="007E6DB1" w:rsidRPr="003D387A">
        <w:rPr>
          <w:lang w:eastAsia="es-ES"/>
        </w:rPr>
        <w:t>Environment, University of Southampton</w:t>
      </w:r>
      <w:r w:rsidR="00A24BC0" w:rsidRPr="003D387A">
        <w:rPr>
          <w:lang w:eastAsia="es-ES"/>
        </w:rPr>
        <w:t>,</w:t>
      </w:r>
      <w:r w:rsidR="007E6DB1" w:rsidRPr="003D387A">
        <w:rPr>
          <w:lang w:eastAsia="es-ES"/>
        </w:rPr>
        <w:t xml:space="preserve"> </w:t>
      </w:r>
      <w:r w:rsidRPr="003D387A">
        <w:rPr>
          <w:lang w:eastAsia="es-ES"/>
        </w:rPr>
        <w:t>UK</w:t>
      </w:r>
    </w:p>
    <w:p w14:paraId="6A7AC161" w14:textId="77777777" w:rsidR="00F736AF" w:rsidRPr="0011704A" w:rsidRDefault="00F736AF" w:rsidP="00F736AF">
      <w:pPr>
        <w:rPr>
          <w:b/>
          <w:bCs/>
          <w:sz w:val="6"/>
          <w:szCs w:val="6"/>
          <w:lang w:eastAsia="es-ES"/>
        </w:rPr>
      </w:pPr>
    </w:p>
    <w:p w14:paraId="4E9F4ED7" w14:textId="77777777" w:rsidR="003D387A" w:rsidRPr="003D387A" w:rsidRDefault="003D387A" w:rsidP="003D387A">
      <w:pPr>
        <w:spacing w:line="480" w:lineRule="auto"/>
        <w:rPr>
          <w:b/>
          <w:bCs/>
          <w:lang w:eastAsia="es-ES"/>
        </w:rPr>
      </w:pPr>
      <w:r w:rsidRPr="003D387A">
        <w:rPr>
          <w:b/>
          <w:bCs/>
          <w:lang w:eastAsia="es-ES"/>
        </w:rPr>
        <w:t>Corresponding author</w:t>
      </w:r>
      <w:r>
        <w:rPr>
          <w:b/>
          <w:bCs/>
          <w:lang w:eastAsia="es-ES"/>
        </w:rPr>
        <w:t>:</w:t>
      </w:r>
    </w:p>
    <w:p w14:paraId="50A0670B" w14:textId="77777777" w:rsidR="00A24BC0" w:rsidRPr="003D387A" w:rsidRDefault="003D387A" w:rsidP="003D387A">
      <w:pPr>
        <w:spacing w:line="480" w:lineRule="auto"/>
        <w:rPr>
          <w:lang w:eastAsia="es-ES"/>
        </w:rPr>
      </w:pPr>
      <w:r w:rsidRPr="003D387A">
        <w:rPr>
          <w:lang w:eastAsia="es-ES"/>
        </w:rPr>
        <w:t xml:space="preserve">Mithila Achintha, Faculty of Engineering and Environment, University of Southampton, </w:t>
      </w:r>
      <w:r w:rsidR="003E4EDB" w:rsidRPr="003D387A">
        <w:rPr>
          <w:lang w:eastAsia="es-ES"/>
        </w:rPr>
        <w:t xml:space="preserve">Southampton, </w:t>
      </w:r>
      <w:r w:rsidR="007E6DB1" w:rsidRPr="003D387A">
        <w:rPr>
          <w:lang w:eastAsia="es-ES"/>
        </w:rPr>
        <w:t>SO17 1BJ,</w:t>
      </w:r>
      <w:r w:rsidR="00A24BC0" w:rsidRPr="003D387A">
        <w:rPr>
          <w:lang w:eastAsia="es-ES"/>
        </w:rPr>
        <w:t xml:space="preserve"> </w:t>
      </w:r>
      <w:r w:rsidRPr="003D387A">
        <w:rPr>
          <w:lang w:eastAsia="es-ES"/>
        </w:rPr>
        <w:t>UK</w:t>
      </w:r>
      <w:r w:rsidR="00A24BC0" w:rsidRPr="003D387A">
        <w:rPr>
          <w:lang w:eastAsia="es-ES"/>
        </w:rPr>
        <w:t>.</w:t>
      </w:r>
    </w:p>
    <w:p w14:paraId="349E0224" w14:textId="77777777" w:rsidR="00A24BC0" w:rsidRPr="003D387A" w:rsidRDefault="003D387A" w:rsidP="003D387A">
      <w:pPr>
        <w:spacing w:line="480" w:lineRule="auto"/>
        <w:rPr>
          <w:lang w:val="fr-FR" w:eastAsia="es-ES"/>
        </w:rPr>
      </w:pPr>
      <w:r w:rsidRPr="003D387A">
        <w:rPr>
          <w:lang w:val="fr-FR" w:eastAsia="es-ES"/>
        </w:rPr>
        <w:t>E</w:t>
      </w:r>
      <w:r w:rsidR="003E4EDB" w:rsidRPr="003D387A">
        <w:rPr>
          <w:lang w:val="fr-FR" w:eastAsia="es-ES"/>
        </w:rPr>
        <w:t>mail:</w:t>
      </w:r>
      <w:r w:rsidR="00A24BC0" w:rsidRPr="003D387A">
        <w:rPr>
          <w:lang w:val="fr-FR" w:eastAsia="es-ES"/>
        </w:rPr>
        <w:t xml:space="preserve"> </w:t>
      </w:r>
      <w:r w:rsidR="007E6DB1" w:rsidRPr="003D387A">
        <w:rPr>
          <w:lang w:val="fr-FR" w:eastAsia="es-ES"/>
        </w:rPr>
        <w:t>Mithila.Ac</w:t>
      </w:r>
      <w:r w:rsidR="00C8657C" w:rsidRPr="003D387A">
        <w:rPr>
          <w:lang w:val="fr-FR" w:eastAsia="es-ES"/>
        </w:rPr>
        <w:t>h</w:t>
      </w:r>
      <w:r w:rsidR="007E6DB1" w:rsidRPr="003D387A">
        <w:rPr>
          <w:lang w:val="fr-FR" w:eastAsia="es-ES"/>
        </w:rPr>
        <w:t>intha</w:t>
      </w:r>
      <w:r w:rsidR="00A24BC0" w:rsidRPr="003D387A">
        <w:rPr>
          <w:lang w:val="fr-FR" w:eastAsia="es-ES"/>
        </w:rPr>
        <w:t>@</w:t>
      </w:r>
      <w:r w:rsidR="007E6DB1" w:rsidRPr="003D387A">
        <w:rPr>
          <w:lang w:val="fr-FR" w:eastAsia="es-ES"/>
        </w:rPr>
        <w:t>soton.ac.uk</w:t>
      </w:r>
    </w:p>
    <w:p w14:paraId="2CC4DD32" w14:textId="77777777" w:rsidR="00FD16F9" w:rsidRPr="003D387A" w:rsidRDefault="00FD16F9" w:rsidP="00FD16F9">
      <w:pPr>
        <w:spacing w:line="480" w:lineRule="auto"/>
        <w:rPr>
          <w:sz w:val="20"/>
          <w:szCs w:val="20"/>
          <w:lang w:val="fr-FR" w:eastAsia="es-ES"/>
        </w:rPr>
      </w:pPr>
    </w:p>
    <w:p w14:paraId="176690E5" w14:textId="77777777" w:rsidR="00067AFA" w:rsidRPr="00776969" w:rsidRDefault="00067AFA" w:rsidP="00665E7D">
      <w:pPr>
        <w:pStyle w:val="AbstractHeader"/>
        <w:spacing w:before="0" w:after="0" w:line="480" w:lineRule="auto"/>
        <w:rPr>
          <w:sz w:val="24"/>
          <w:szCs w:val="24"/>
        </w:rPr>
      </w:pPr>
      <w:r w:rsidRPr="00776969">
        <w:rPr>
          <w:sz w:val="24"/>
          <w:szCs w:val="24"/>
        </w:rPr>
        <w:t>Abstract</w:t>
      </w:r>
    </w:p>
    <w:p w14:paraId="54D170D7" w14:textId="146BFC38" w:rsidR="00234E66" w:rsidRDefault="000464CD" w:rsidP="001050BA">
      <w:pPr>
        <w:spacing w:line="480" w:lineRule="auto"/>
        <w:jc w:val="both"/>
      </w:pPr>
      <w:r w:rsidRPr="00776969">
        <w:t>C</w:t>
      </w:r>
      <w:r w:rsidR="00E109B8" w:rsidRPr="00776969">
        <w:t xml:space="preserve">ontour method-based </w:t>
      </w:r>
      <w:r w:rsidR="00E00315" w:rsidRPr="00776969">
        <w:t xml:space="preserve">finite </w:t>
      </w:r>
      <w:r w:rsidR="00966FE5" w:rsidRPr="00776969">
        <w:t xml:space="preserve">element </w:t>
      </w:r>
      <w:r w:rsidR="003D3B9A">
        <w:t xml:space="preserve">(FE) </w:t>
      </w:r>
      <w:r w:rsidR="00966FE5" w:rsidRPr="00776969">
        <w:t>models</w:t>
      </w:r>
      <w:r w:rsidRPr="00776969">
        <w:t xml:space="preserve"> together with knowledge of the surface deformation resulted from the stress relaxation along a newly cut plane </w:t>
      </w:r>
      <w:r w:rsidR="00966FE5">
        <w:t xml:space="preserve">were </w:t>
      </w:r>
      <w:r w:rsidRPr="00776969">
        <w:t xml:space="preserve">used to construct </w:t>
      </w:r>
      <w:r w:rsidR="00E423ED" w:rsidRPr="00776969">
        <w:t>the residual stress</w:t>
      </w:r>
      <w:r w:rsidR="00E109B8" w:rsidRPr="00776969">
        <w:t>es</w:t>
      </w:r>
      <w:r w:rsidR="00E423ED" w:rsidRPr="00776969">
        <w:t xml:space="preserve"> in </w:t>
      </w:r>
      <w:r w:rsidR="00E109B8" w:rsidRPr="00776969">
        <w:t>commercially available float g</w:t>
      </w:r>
      <w:r w:rsidR="00E423ED" w:rsidRPr="00776969">
        <w:t>lass</w:t>
      </w:r>
      <w:r w:rsidRPr="00776969">
        <w:t>.</w:t>
      </w:r>
      <w:r w:rsidR="00E00315" w:rsidRPr="00776969">
        <w:t xml:space="preserve"> </w:t>
      </w:r>
      <w:r w:rsidR="007050B5" w:rsidRPr="00776969">
        <w:t xml:space="preserve">The results show that the </w:t>
      </w:r>
      <w:r w:rsidR="009C6050">
        <w:t xml:space="preserve">residual </w:t>
      </w:r>
      <w:r w:rsidR="007050B5" w:rsidRPr="00776969">
        <w:t xml:space="preserve">stress depth profile </w:t>
      </w:r>
      <w:r w:rsidR="009C6050">
        <w:t>of</w:t>
      </w:r>
      <w:r w:rsidR="007050B5" w:rsidRPr="00776969">
        <w:t xml:space="preserve"> float glass is parabolic. T</w:t>
      </w:r>
      <w:r w:rsidR="00DF1E35" w:rsidRPr="00776969">
        <w:t xml:space="preserve">he </w:t>
      </w:r>
      <w:r w:rsidR="00E109B8" w:rsidRPr="00776969">
        <w:t xml:space="preserve">constructed </w:t>
      </w:r>
      <w:r w:rsidR="00DF1E35" w:rsidRPr="00776969">
        <w:t>residual stress profile</w:t>
      </w:r>
      <w:r w:rsidR="00E109B8" w:rsidRPr="00776969">
        <w:t>s</w:t>
      </w:r>
      <w:r w:rsidR="00DF1E35" w:rsidRPr="00776969">
        <w:t xml:space="preserve">, validated </w:t>
      </w:r>
      <w:r w:rsidR="00250A64" w:rsidRPr="00011C1B">
        <w:t xml:space="preserve">to some extent </w:t>
      </w:r>
      <w:r w:rsidR="00E109B8" w:rsidRPr="00011C1B">
        <w:t xml:space="preserve">against results of </w:t>
      </w:r>
      <w:r w:rsidR="00DF1E35" w:rsidRPr="00011C1B">
        <w:t>scatter</w:t>
      </w:r>
      <w:r w:rsidR="00FB131E" w:rsidRPr="00011C1B">
        <w:t>ed-light-</w:t>
      </w:r>
      <w:r w:rsidRPr="00011C1B">
        <w:t>polariscope</w:t>
      </w:r>
      <w:r w:rsidR="00E24ECA" w:rsidRPr="00011C1B">
        <w:t xml:space="preserve"> </w:t>
      </w:r>
      <w:r w:rsidR="00250A64" w:rsidRPr="00011C1B">
        <w:t xml:space="preserve">(SCALP) </w:t>
      </w:r>
      <w:r w:rsidR="00E24ECA" w:rsidRPr="00011C1B">
        <w:t>experiment</w:t>
      </w:r>
      <w:r w:rsidR="00312DE1" w:rsidRPr="00011C1B">
        <w:t>s</w:t>
      </w:r>
      <w:r w:rsidRPr="00011C1B">
        <w:t xml:space="preserve">, </w:t>
      </w:r>
      <w:r w:rsidR="00966FE5" w:rsidRPr="00011C1B">
        <w:t>were</w:t>
      </w:r>
      <w:r w:rsidR="00DF1E35" w:rsidRPr="00011C1B">
        <w:t xml:space="preserve"> then used to est</w:t>
      </w:r>
      <w:r w:rsidR="00D44CE5" w:rsidRPr="00011C1B">
        <w:t>ablish</w:t>
      </w:r>
      <w:r w:rsidR="00DF1E35" w:rsidRPr="00011C1B">
        <w:t xml:space="preserve"> </w:t>
      </w:r>
      <w:r w:rsidR="009526D7" w:rsidRPr="00011C1B">
        <w:t>the misfit strain</w:t>
      </w:r>
      <w:r w:rsidR="00213AF7" w:rsidRPr="00011C1B">
        <w:t>s</w:t>
      </w:r>
      <w:r w:rsidR="009526D7" w:rsidRPr="00011C1B">
        <w:t xml:space="preserve"> (i.e. eigenstrain</w:t>
      </w:r>
      <w:r w:rsidR="00213AF7" w:rsidRPr="00011C1B">
        <w:t>s</w:t>
      </w:r>
      <w:r w:rsidR="009526D7" w:rsidRPr="00011C1B">
        <w:t xml:space="preserve">) </w:t>
      </w:r>
      <w:r w:rsidR="00E109B8" w:rsidRPr="00011C1B">
        <w:t>existed in</w:t>
      </w:r>
      <w:r w:rsidR="00E00315" w:rsidRPr="00011C1B">
        <w:t xml:space="preserve"> the original glass specimen</w:t>
      </w:r>
      <w:r w:rsidR="0034422C" w:rsidRPr="00011C1B">
        <w:t>s</w:t>
      </w:r>
      <w:r w:rsidR="009526D7" w:rsidRPr="00011C1B">
        <w:t>.</w:t>
      </w:r>
      <w:r w:rsidR="00E00315" w:rsidRPr="00011C1B">
        <w:t xml:space="preserve"> </w:t>
      </w:r>
      <w:r w:rsidR="00250A64" w:rsidRPr="00011C1B">
        <w:t xml:space="preserve">It is shown that, despite the </w:t>
      </w:r>
      <w:r w:rsidR="0090178C" w:rsidRPr="00011C1B">
        <w:t xml:space="preserve">modelling </w:t>
      </w:r>
      <w:r w:rsidR="00250A64" w:rsidRPr="00011C1B">
        <w:t xml:space="preserve">uncertainty </w:t>
      </w:r>
      <w:r w:rsidR="0090178C" w:rsidRPr="00011C1B">
        <w:t>of the</w:t>
      </w:r>
      <w:r w:rsidR="00250A64" w:rsidRPr="00011C1B">
        <w:t xml:space="preserve"> contour method and the limitations associated with the </w:t>
      </w:r>
      <w:r w:rsidR="00192E9C" w:rsidRPr="00011C1B">
        <w:t xml:space="preserve">SCALP </w:t>
      </w:r>
      <w:r w:rsidR="00250A64" w:rsidRPr="00011C1B">
        <w:t xml:space="preserve">measurements, the eigenstrain depth profile in a given float glass </w:t>
      </w:r>
      <w:r w:rsidR="00213AF7" w:rsidRPr="00011C1B">
        <w:t xml:space="preserve">specimen </w:t>
      </w:r>
      <w:r w:rsidR="00250A64" w:rsidRPr="00011C1B">
        <w:t>can be determined to an acceptable accuracy</w:t>
      </w:r>
      <w:r w:rsidR="009C6050" w:rsidRPr="00011C1B">
        <w:t>.</w:t>
      </w:r>
      <w:r w:rsidR="00250A64">
        <w:t xml:space="preserve"> </w:t>
      </w:r>
      <w:r w:rsidR="009526D7" w:rsidRPr="00776969">
        <w:t xml:space="preserve">The paper shows that once the underlying eigenstrain distribution </w:t>
      </w:r>
      <w:r w:rsidR="0034422C" w:rsidRPr="00776969">
        <w:t xml:space="preserve">in a given </w:t>
      </w:r>
      <w:r w:rsidR="001050BA">
        <w:t>thickness</w:t>
      </w:r>
      <w:r w:rsidR="0034422C" w:rsidRPr="00776969">
        <w:t xml:space="preserve"> of glass </w:t>
      </w:r>
      <w:r w:rsidR="009526D7" w:rsidRPr="00776969">
        <w:t>has been determined</w:t>
      </w:r>
      <w:r w:rsidR="00C45127">
        <w:t>,</w:t>
      </w:r>
      <w:r w:rsidR="009526D7" w:rsidRPr="00776969">
        <w:t xml:space="preserve"> the complete residual stress distribution can simply be determined by incorporating the eigenstrain profile as a misfit strain in an appropriate FE model. It is also shown that the hybrid </w:t>
      </w:r>
      <w:r w:rsidR="0034422C" w:rsidRPr="00776969">
        <w:t xml:space="preserve">contour/eigenstrain </w:t>
      </w:r>
      <w:r w:rsidR="009526D7" w:rsidRPr="00776969">
        <w:t xml:space="preserve">model enables modelling </w:t>
      </w:r>
      <w:r w:rsidR="007F5564">
        <w:t xml:space="preserve">the </w:t>
      </w:r>
      <w:r w:rsidR="009526D7" w:rsidRPr="00776969">
        <w:t>re</w:t>
      </w:r>
      <w:r w:rsidR="00966FE5">
        <w:t xml:space="preserve">sidual stress </w:t>
      </w:r>
      <w:r w:rsidR="00C22B5E">
        <w:t xml:space="preserve">around </w:t>
      </w:r>
      <w:r w:rsidR="003D4AF7">
        <w:t>stress concentration features such as holes</w:t>
      </w:r>
      <w:r w:rsidR="009526D7" w:rsidRPr="00776969">
        <w:t xml:space="preserve"> </w:t>
      </w:r>
      <w:r w:rsidR="009C6050">
        <w:t>and/or stress evolution during subsequent applied loadings</w:t>
      </w:r>
      <w:r w:rsidR="00C45127">
        <w:t>,</w:t>
      </w:r>
      <w:r w:rsidR="009C6050">
        <w:t xml:space="preserve"> </w:t>
      </w:r>
      <w:r w:rsidR="009526D7" w:rsidRPr="00776969">
        <w:t xml:space="preserve">by simply </w:t>
      </w:r>
      <w:r w:rsidR="004A4712" w:rsidRPr="00776969">
        <w:t>using the knowledge of eigenstrain</w:t>
      </w:r>
      <w:r w:rsidR="001050BA">
        <w:t>s</w:t>
      </w:r>
      <w:r w:rsidR="009526D7" w:rsidRPr="00776969">
        <w:t>.</w:t>
      </w:r>
    </w:p>
    <w:p w14:paraId="73B2CD06" w14:textId="510B0AFA" w:rsidR="00234E66" w:rsidRPr="00776969" w:rsidRDefault="00234E66" w:rsidP="0011704A">
      <w:pPr>
        <w:pStyle w:val="Heading3"/>
        <w:spacing w:before="0" w:after="0" w:line="480" w:lineRule="auto"/>
        <w:rPr>
          <w:rFonts w:ascii="Times New Roman" w:hAnsi="Times New Roman" w:cs="Times New Roman"/>
          <w:b w:val="0"/>
          <w:sz w:val="24"/>
          <w:szCs w:val="24"/>
        </w:rPr>
      </w:pPr>
      <w:r w:rsidRPr="00776969">
        <w:rPr>
          <w:rFonts w:ascii="Times New Roman" w:hAnsi="Times New Roman" w:cs="Times New Roman"/>
          <w:sz w:val="24"/>
          <w:szCs w:val="24"/>
        </w:rPr>
        <w:lastRenderedPageBreak/>
        <w:t>Keywords:</w:t>
      </w:r>
      <w:r w:rsidRPr="00776969">
        <w:rPr>
          <w:rFonts w:ascii="Times New Roman" w:hAnsi="Times New Roman" w:cs="Times New Roman"/>
          <w:b w:val="0"/>
          <w:sz w:val="24"/>
          <w:szCs w:val="24"/>
        </w:rPr>
        <w:t xml:space="preserve"> </w:t>
      </w:r>
      <w:r w:rsidR="00992CB2" w:rsidRPr="00776969">
        <w:rPr>
          <w:rFonts w:ascii="Times New Roman" w:hAnsi="Times New Roman" w:cs="Times New Roman"/>
          <w:b w:val="0"/>
          <w:sz w:val="24"/>
          <w:szCs w:val="24"/>
        </w:rPr>
        <w:t>Contour m</w:t>
      </w:r>
      <w:r w:rsidR="00D63CFD" w:rsidRPr="00776969">
        <w:rPr>
          <w:rFonts w:ascii="Times New Roman" w:hAnsi="Times New Roman" w:cs="Times New Roman"/>
          <w:b w:val="0"/>
          <w:sz w:val="24"/>
          <w:szCs w:val="24"/>
        </w:rPr>
        <w:t>ethod,</w:t>
      </w:r>
      <w:r w:rsidR="009E0337" w:rsidRPr="00776969">
        <w:rPr>
          <w:rFonts w:ascii="Times New Roman" w:hAnsi="Times New Roman" w:cs="Times New Roman"/>
          <w:b w:val="0"/>
          <w:sz w:val="24"/>
          <w:szCs w:val="24"/>
        </w:rPr>
        <w:t xml:space="preserve"> E</w:t>
      </w:r>
      <w:r w:rsidR="00D63CFD" w:rsidRPr="00776969">
        <w:rPr>
          <w:rFonts w:ascii="Times New Roman" w:hAnsi="Times New Roman" w:cs="Times New Roman"/>
          <w:b w:val="0"/>
          <w:sz w:val="24"/>
          <w:szCs w:val="24"/>
        </w:rPr>
        <w:t>igenstrain</w:t>
      </w:r>
      <w:r w:rsidR="008F2EF3">
        <w:rPr>
          <w:rFonts w:ascii="Times New Roman" w:hAnsi="Times New Roman" w:cs="Times New Roman"/>
          <w:b w:val="0"/>
          <w:sz w:val="24"/>
          <w:szCs w:val="24"/>
        </w:rPr>
        <w:t>s</w:t>
      </w:r>
      <w:r w:rsidR="00141191" w:rsidRPr="00776969">
        <w:rPr>
          <w:rFonts w:ascii="Times New Roman" w:hAnsi="Times New Roman" w:cs="Times New Roman"/>
          <w:b w:val="0"/>
          <w:sz w:val="24"/>
          <w:szCs w:val="24"/>
        </w:rPr>
        <w:t xml:space="preserve">, </w:t>
      </w:r>
      <w:r w:rsidR="0091141D">
        <w:rPr>
          <w:rFonts w:ascii="Times New Roman" w:hAnsi="Times New Roman" w:cs="Times New Roman"/>
          <w:b w:val="0"/>
          <w:sz w:val="24"/>
          <w:szCs w:val="24"/>
        </w:rPr>
        <w:t>Float g</w:t>
      </w:r>
      <w:r w:rsidR="00D63CFD" w:rsidRPr="00776969">
        <w:rPr>
          <w:rFonts w:ascii="Times New Roman" w:hAnsi="Times New Roman" w:cs="Times New Roman"/>
          <w:b w:val="0"/>
          <w:sz w:val="24"/>
          <w:szCs w:val="24"/>
        </w:rPr>
        <w:t xml:space="preserve">lass, </w:t>
      </w:r>
      <w:r w:rsidR="00992CB2" w:rsidRPr="00776969">
        <w:rPr>
          <w:rFonts w:ascii="Times New Roman" w:hAnsi="Times New Roman" w:cs="Times New Roman"/>
          <w:b w:val="0"/>
          <w:sz w:val="24"/>
          <w:szCs w:val="24"/>
        </w:rPr>
        <w:t>Residual s</w:t>
      </w:r>
      <w:r w:rsidR="00D63CFD" w:rsidRPr="00776969">
        <w:rPr>
          <w:rFonts w:ascii="Times New Roman" w:hAnsi="Times New Roman" w:cs="Times New Roman"/>
          <w:b w:val="0"/>
          <w:sz w:val="24"/>
          <w:szCs w:val="24"/>
        </w:rPr>
        <w:t>tress</w:t>
      </w:r>
      <w:r w:rsidR="00EB5991" w:rsidRPr="00776969">
        <w:rPr>
          <w:rFonts w:ascii="Times New Roman" w:hAnsi="Times New Roman" w:cs="Times New Roman"/>
          <w:b w:val="0"/>
          <w:sz w:val="24"/>
          <w:szCs w:val="24"/>
        </w:rPr>
        <w:t>es</w:t>
      </w:r>
      <w:r w:rsidR="0011704A">
        <w:rPr>
          <w:rFonts w:ascii="Times New Roman" w:hAnsi="Times New Roman" w:cs="Times New Roman"/>
          <w:b w:val="0"/>
          <w:sz w:val="24"/>
          <w:szCs w:val="24"/>
        </w:rPr>
        <w:t>, Scattered-light-Polariscope</w:t>
      </w:r>
    </w:p>
    <w:p w14:paraId="2D70472F" w14:textId="77777777" w:rsidR="0000540C" w:rsidRPr="00776969" w:rsidRDefault="0000540C" w:rsidP="00665E7D">
      <w:pPr>
        <w:spacing w:line="480" w:lineRule="auto"/>
        <w:rPr>
          <w:lang w:eastAsia="zh-TW"/>
        </w:rPr>
      </w:pPr>
    </w:p>
    <w:p w14:paraId="4767A520" w14:textId="77777777" w:rsidR="00067AFA" w:rsidRPr="00776969" w:rsidRDefault="00067AFA" w:rsidP="00A06373">
      <w:pPr>
        <w:pStyle w:val="Heading1"/>
        <w:spacing w:before="0" w:after="0" w:line="480" w:lineRule="auto"/>
      </w:pPr>
      <w:r w:rsidRPr="00776969">
        <w:t>Introduction</w:t>
      </w:r>
    </w:p>
    <w:p w14:paraId="00261D59" w14:textId="57A81F3F" w:rsidR="007032DD" w:rsidRDefault="00C45AB1" w:rsidP="00F832D5">
      <w:pPr>
        <w:autoSpaceDE w:val="0"/>
        <w:autoSpaceDN w:val="0"/>
        <w:adjustRightInd w:val="0"/>
        <w:spacing w:line="480" w:lineRule="auto"/>
        <w:jc w:val="both"/>
      </w:pPr>
      <w:r w:rsidRPr="00011C1B">
        <w:rPr>
          <w:color w:val="231F20"/>
          <w:lang w:eastAsia="en-GB"/>
        </w:rPr>
        <w:t xml:space="preserve">A comprehensive study of </w:t>
      </w:r>
      <w:r w:rsidR="008A4754" w:rsidRPr="00011C1B">
        <w:rPr>
          <w:color w:val="231F20"/>
          <w:lang w:eastAsia="en-GB"/>
        </w:rPr>
        <w:t>modelling residual stress</w:t>
      </w:r>
      <w:r w:rsidR="000F77BE" w:rsidRPr="00011C1B">
        <w:rPr>
          <w:color w:val="231F20"/>
          <w:lang w:eastAsia="en-GB"/>
        </w:rPr>
        <w:t>es</w:t>
      </w:r>
      <w:r w:rsidR="008A4754" w:rsidRPr="00011C1B">
        <w:rPr>
          <w:color w:val="231F20"/>
          <w:lang w:eastAsia="en-GB"/>
        </w:rPr>
        <w:t xml:space="preserve"> in commercially available glass</w:t>
      </w:r>
      <w:r w:rsidRPr="00011C1B">
        <w:rPr>
          <w:color w:val="231F20"/>
          <w:lang w:eastAsia="en-GB"/>
        </w:rPr>
        <w:t xml:space="preserve"> </w:t>
      </w:r>
      <w:r w:rsidR="006A4CFE" w:rsidRPr="00011C1B">
        <w:rPr>
          <w:color w:val="231F20"/>
          <w:lang w:eastAsia="en-GB"/>
        </w:rPr>
        <w:t xml:space="preserve">sheets </w:t>
      </w:r>
      <w:r w:rsidRPr="00011C1B">
        <w:rPr>
          <w:color w:val="231F20"/>
          <w:lang w:eastAsia="en-GB"/>
        </w:rPr>
        <w:t xml:space="preserve">using the </w:t>
      </w:r>
      <w:r w:rsidR="008A4754" w:rsidRPr="00011C1B">
        <w:rPr>
          <w:color w:val="231F20"/>
          <w:lang w:eastAsia="en-GB"/>
        </w:rPr>
        <w:t xml:space="preserve">eigenstrain approach </w:t>
      </w:r>
      <w:r w:rsidRPr="00011C1B">
        <w:rPr>
          <w:color w:val="231F20"/>
          <w:lang w:eastAsia="en-GB"/>
        </w:rPr>
        <w:t xml:space="preserve">has been undertaken; </w:t>
      </w:r>
      <w:r w:rsidR="008A4754" w:rsidRPr="00011C1B">
        <w:rPr>
          <w:color w:val="231F20"/>
          <w:lang w:eastAsia="en-GB"/>
        </w:rPr>
        <w:t>the applications of the model for</w:t>
      </w:r>
      <w:r w:rsidRPr="00011C1B">
        <w:rPr>
          <w:color w:val="231F20"/>
          <w:lang w:eastAsia="en-GB"/>
        </w:rPr>
        <w:t xml:space="preserve"> </w:t>
      </w:r>
      <w:r w:rsidR="00907564" w:rsidRPr="00011C1B">
        <w:rPr>
          <w:color w:val="231F20"/>
          <w:lang w:eastAsia="en-GB"/>
        </w:rPr>
        <w:t xml:space="preserve">investigating the effect of thickness on residual stress </w:t>
      </w:r>
      <w:r w:rsidR="00317F0D" w:rsidRPr="00011C1B">
        <w:rPr>
          <w:color w:val="231F20"/>
          <w:lang w:eastAsia="en-GB"/>
        </w:rPr>
        <w:t>distribution</w:t>
      </w:r>
      <w:r w:rsidR="00907564" w:rsidRPr="00011C1B">
        <w:rPr>
          <w:color w:val="231F20"/>
          <w:lang w:eastAsia="en-GB"/>
        </w:rPr>
        <w:t xml:space="preserve"> and </w:t>
      </w:r>
      <w:r w:rsidR="008A4754" w:rsidRPr="00011C1B">
        <w:rPr>
          <w:color w:val="231F20"/>
          <w:lang w:eastAsia="en-GB"/>
        </w:rPr>
        <w:t>predicting residual stress in thermally-tempered glass have been described elsewhere</w:t>
      </w:r>
      <w:r w:rsidR="003E082A" w:rsidRPr="00011C1B">
        <w:rPr>
          <w:color w:val="231F20"/>
          <w:lang w:eastAsia="en-GB"/>
        </w:rPr>
        <w:t xml:space="preserve"> [</w:t>
      </w:r>
      <w:r w:rsidR="00707F69" w:rsidRPr="00011C1B">
        <w:rPr>
          <w:color w:val="231F20"/>
          <w:lang w:eastAsia="en-GB"/>
        </w:rPr>
        <w:t>1</w:t>
      </w:r>
      <w:r w:rsidR="003E082A" w:rsidRPr="00011C1B">
        <w:rPr>
          <w:color w:val="231F20"/>
          <w:lang w:eastAsia="en-GB"/>
        </w:rPr>
        <w:t>]</w:t>
      </w:r>
      <w:r w:rsidRPr="00011C1B">
        <w:rPr>
          <w:color w:val="231F20"/>
          <w:lang w:eastAsia="en-GB"/>
        </w:rPr>
        <w:t>.</w:t>
      </w:r>
      <w:r w:rsidR="003E082A" w:rsidRPr="00011C1B">
        <w:rPr>
          <w:i/>
          <w:iCs/>
          <w:lang w:eastAsia="en-GB"/>
        </w:rPr>
        <w:t xml:space="preserve"> </w:t>
      </w:r>
      <w:r w:rsidR="007032DD" w:rsidRPr="00011C1B">
        <w:rPr>
          <w:lang w:eastAsia="en-GB"/>
        </w:rPr>
        <w:t xml:space="preserve">To </w:t>
      </w:r>
      <w:r w:rsidR="003E082A" w:rsidRPr="00011C1B">
        <w:rPr>
          <w:lang w:eastAsia="en-GB"/>
        </w:rPr>
        <w:t xml:space="preserve">incorporate the effect of residual stress in different glass structural elements using the eigenstrain concept, it is necessary to accurately determine the eigenstrain depth profile in different glass types. </w:t>
      </w:r>
      <w:r w:rsidR="005C54DA" w:rsidRPr="00011C1B">
        <w:t>T</w:t>
      </w:r>
      <w:r w:rsidR="003E082A" w:rsidRPr="00011C1B">
        <w:t>his paper</w:t>
      </w:r>
      <w:r w:rsidR="007032DD" w:rsidRPr="00011C1B">
        <w:t xml:space="preserve"> provides an essential tool</w:t>
      </w:r>
      <w:r w:rsidR="003E082A" w:rsidRPr="00011C1B">
        <w:rPr>
          <w:color w:val="231F20"/>
          <w:lang w:eastAsia="en-GB"/>
        </w:rPr>
        <w:t xml:space="preserve"> </w:t>
      </w:r>
      <w:r w:rsidR="007032DD" w:rsidRPr="00011C1B">
        <w:t xml:space="preserve">that will enable </w:t>
      </w:r>
      <w:r w:rsidR="009C6050" w:rsidRPr="00011C1B">
        <w:t xml:space="preserve">the </w:t>
      </w:r>
      <w:r w:rsidR="003E082A" w:rsidRPr="00011C1B">
        <w:t>contour method</w:t>
      </w:r>
      <w:r w:rsidR="007032DD" w:rsidRPr="00011C1B">
        <w:t xml:space="preserve"> </w:t>
      </w:r>
      <w:r w:rsidR="009C6050" w:rsidRPr="00011C1B">
        <w:t>[</w:t>
      </w:r>
      <w:r w:rsidR="00707F69" w:rsidRPr="00011C1B">
        <w:t>2</w:t>
      </w:r>
      <w:r w:rsidR="009C6050" w:rsidRPr="00011C1B">
        <w:t xml:space="preserve">] </w:t>
      </w:r>
      <w:r w:rsidR="007032DD" w:rsidRPr="00011C1B">
        <w:t>to be used to determine</w:t>
      </w:r>
      <w:r w:rsidR="005C54DA" w:rsidRPr="00011C1B">
        <w:rPr>
          <w:i/>
          <w:iCs/>
          <w:lang w:eastAsia="en-GB"/>
        </w:rPr>
        <w:t xml:space="preserve"> </w:t>
      </w:r>
      <w:r w:rsidR="007032DD" w:rsidRPr="00011C1B">
        <w:t xml:space="preserve">the </w:t>
      </w:r>
      <w:r w:rsidR="003E082A" w:rsidRPr="00011C1B">
        <w:t>eigenstrain depth profiles in float glass</w:t>
      </w:r>
      <w:r w:rsidR="007032DD" w:rsidRPr="00011C1B">
        <w:t>.</w:t>
      </w:r>
      <w:r w:rsidR="003E082A" w:rsidRPr="00011C1B">
        <w:t xml:space="preserve"> </w:t>
      </w:r>
      <w:r w:rsidR="005C54DA" w:rsidRPr="00011C1B">
        <w:t>The paper explains the assumptions made in the analyses</w:t>
      </w:r>
      <w:r w:rsidR="00317F0D" w:rsidRPr="00011C1B">
        <w:t>,</w:t>
      </w:r>
      <w:r w:rsidR="005C54DA" w:rsidRPr="00011C1B">
        <w:t xml:space="preserve"> </w:t>
      </w:r>
      <w:r w:rsidR="00907564" w:rsidRPr="00011C1B">
        <w:t>and</w:t>
      </w:r>
      <w:r w:rsidR="005C54DA" w:rsidRPr="00011C1B">
        <w:t xml:space="preserve"> </w:t>
      </w:r>
      <w:r w:rsidR="00E45AF4" w:rsidRPr="00011C1B">
        <w:t xml:space="preserve">the model predictions </w:t>
      </w:r>
      <w:r w:rsidR="009C6050" w:rsidRPr="00011C1B">
        <w:t xml:space="preserve">were validated </w:t>
      </w:r>
      <w:r w:rsidR="00317F0D" w:rsidRPr="00011C1B">
        <w:t xml:space="preserve">to some extent </w:t>
      </w:r>
      <w:r w:rsidR="005C54DA" w:rsidRPr="00011C1B">
        <w:t>using the results of scattered-light polariscope</w:t>
      </w:r>
      <w:r w:rsidR="009C6050" w:rsidRPr="00011C1B">
        <w:t xml:space="preserve"> experiments</w:t>
      </w:r>
      <w:r w:rsidR="005C54DA" w:rsidRPr="00011C1B">
        <w:t xml:space="preserve">. </w:t>
      </w:r>
      <w:r w:rsidR="007032DD" w:rsidRPr="00011C1B">
        <w:t>Th</w:t>
      </w:r>
      <w:r w:rsidR="006A4CFE" w:rsidRPr="00011C1B">
        <w:t>e analyses presented herein</w:t>
      </w:r>
      <w:r w:rsidR="007032DD" w:rsidRPr="00011C1B">
        <w:t xml:space="preserve"> will obviate the need for </w:t>
      </w:r>
      <w:r w:rsidR="003E082A" w:rsidRPr="00011C1B">
        <w:t>complex multi-physics</w:t>
      </w:r>
      <w:r w:rsidR="007032DD" w:rsidRPr="00011C1B">
        <w:t xml:space="preserve"> analyses </w:t>
      </w:r>
      <w:r w:rsidR="003E082A" w:rsidRPr="00011C1B">
        <w:t xml:space="preserve">of the glass manufacturing process </w:t>
      </w:r>
      <w:r w:rsidR="005C54DA" w:rsidRPr="00011C1B">
        <w:t xml:space="preserve">to </w:t>
      </w:r>
      <w:r w:rsidR="00907564" w:rsidRPr="00011C1B">
        <w:t xml:space="preserve">model </w:t>
      </w:r>
      <w:r w:rsidR="005C54DA" w:rsidRPr="00011C1B">
        <w:t xml:space="preserve">residual stress </w:t>
      </w:r>
      <w:r w:rsidR="00E45AF4" w:rsidRPr="00011C1B">
        <w:t xml:space="preserve">in </w:t>
      </w:r>
      <w:r w:rsidR="005C54DA" w:rsidRPr="00011C1B">
        <w:t>glass shee</w:t>
      </w:r>
      <w:r w:rsidR="00E45AF4" w:rsidRPr="00011C1B">
        <w:t>ts</w:t>
      </w:r>
      <w:r w:rsidR="005C54DA" w:rsidRPr="00011C1B">
        <w:t xml:space="preserve"> </w:t>
      </w:r>
      <w:r w:rsidR="007032DD" w:rsidRPr="00011C1B">
        <w:t xml:space="preserve">where </w:t>
      </w:r>
      <w:r w:rsidR="003E082A" w:rsidRPr="00011C1B">
        <w:t>reliable details of the thermal phenomena like convection and radiation</w:t>
      </w:r>
      <w:r w:rsidR="00317F0D" w:rsidRPr="00011C1B">
        <w:t>,</w:t>
      </w:r>
      <w:r w:rsidR="003E082A" w:rsidRPr="00011C1B">
        <w:t xml:space="preserve"> and the viscous response of glass at different temperatures are not </w:t>
      </w:r>
      <w:r w:rsidR="00261FF6" w:rsidRPr="00011C1B">
        <w:t xml:space="preserve">usually </w:t>
      </w:r>
      <w:r w:rsidR="003E082A" w:rsidRPr="00011C1B">
        <w:t>obtainable for an accurate analysis</w:t>
      </w:r>
      <w:r w:rsidR="005C54DA" w:rsidRPr="00011C1B">
        <w:t>.</w:t>
      </w:r>
    </w:p>
    <w:p w14:paraId="37BB88AA" w14:textId="77777777" w:rsidR="005C54DA" w:rsidRPr="007A12C7" w:rsidRDefault="005C54DA" w:rsidP="005C54DA">
      <w:pPr>
        <w:autoSpaceDE w:val="0"/>
        <w:autoSpaceDN w:val="0"/>
        <w:adjustRightInd w:val="0"/>
        <w:spacing w:line="480" w:lineRule="auto"/>
        <w:jc w:val="both"/>
      </w:pPr>
    </w:p>
    <w:p w14:paraId="6E36884D" w14:textId="7D1A4861" w:rsidR="00F01642" w:rsidRPr="00E514A0" w:rsidRDefault="00FC2D8D" w:rsidP="00C5603B">
      <w:pPr>
        <w:autoSpaceDE w:val="0"/>
        <w:autoSpaceDN w:val="0"/>
        <w:adjustRightInd w:val="0"/>
        <w:spacing w:line="480" w:lineRule="auto"/>
        <w:jc w:val="both"/>
      </w:pPr>
      <w:r w:rsidRPr="00E514A0">
        <w:t xml:space="preserve">The UK goal is to achieve 80% reduction in carbon emissions by 2050. </w:t>
      </w:r>
      <w:r w:rsidR="00983EEE" w:rsidRPr="00E514A0">
        <w:t>T</w:t>
      </w:r>
      <w:r w:rsidRPr="00E514A0">
        <w:t xml:space="preserve">he buildings presently account for </w:t>
      </w:r>
      <w:r w:rsidR="00A06373" w:rsidRPr="00E514A0">
        <w:t>~</w:t>
      </w:r>
      <w:r w:rsidRPr="00E514A0">
        <w:t xml:space="preserve">45% of carbon emission </w:t>
      </w:r>
      <w:r w:rsidR="00707F69" w:rsidRPr="00E514A0">
        <w:t>[3]</w:t>
      </w:r>
      <w:r w:rsidR="00D34F0B" w:rsidRPr="00E514A0">
        <w:t xml:space="preserve"> – </w:t>
      </w:r>
      <w:r w:rsidR="00A63FDD" w:rsidRPr="00E514A0">
        <w:t>t</w:t>
      </w:r>
      <w:r w:rsidRPr="00E514A0">
        <w:t xml:space="preserve">he scale of the challenge in reducing fossil fuel dependency in the built environment is immense and </w:t>
      </w:r>
      <w:r w:rsidR="00D34F0B" w:rsidRPr="00E514A0">
        <w:t xml:space="preserve">it </w:t>
      </w:r>
      <w:r w:rsidRPr="00E514A0">
        <w:t xml:space="preserve">will require a </w:t>
      </w:r>
      <w:r w:rsidR="00A63FDD" w:rsidRPr="00E514A0">
        <w:t>significant</w:t>
      </w:r>
      <w:r w:rsidRPr="00E514A0">
        <w:t xml:space="preserve"> overhaul in the construction industry. </w:t>
      </w:r>
      <w:r w:rsidR="005475AB" w:rsidRPr="00E514A0">
        <w:t>The use of artificial light</w:t>
      </w:r>
      <w:r w:rsidR="00255804" w:rsidRPr="00E514A0">
        <w:t>ing</w:t>
      </w:r>
      <w:r w:rsidR="005475AB" w:rsidRPr="00E514A0">
        <w:t xml:space="preserve"> and heating significantly contributes </w:t>
      </w:r>
      <w:r w:rsidR="00C5603B" w:rsidRPr="00E514A0">
        <w:t xml:space="preserve">to </w:t>
      </w:r>
      <w:r w:rsidR="009E6889" w:rsidRPr="00E514A0">
        <w:t xml:space="preserve">a </w:t>
      </w:r>
      <w:r w:rsidR="005475AB" w:rsidRPr="00E514A0">
        <w:t xml:space="preserve">large carbon footprint </w:t>
      </w:r>
      <w:r w:rsidR="00707F69" w:rsidRPr="00E514A0">
        <w:t>[3]</w:t>
      </w:r>
      <w:r w:rsidR="005475AB" w:rsidRPr="00E514A0">
        <w:t xml:space="preserve">. </w:t>
      </w:r>
      <w:r w:rsidR="003C61B3" w:rsidRPr="00E514A0">
        <w:t xml:space="preserve">Appropriate use of glass with its </w:t>
      </w:r>
      <w:r w:rsidR="00172AB1" w:rsidRPr="00E514A0">
        <w:t xml:space="preserve">aesthetic characteristics, </w:t>
      </w:r>
      <w:r w:rsidR="003C61B3" w:rsidRPr="00E514A0">
        <w:t>transparency, durability and relatively low cost t</w:t>
      </w:r>
      <w:r w:rsidR="00D56811" w:rsidRPr="00E514A0">
        <w:t xml:space="preserve">o build </w:t>
      </w:r>
      <w:r w:rsidR="00A9617C" w:rsidRPr="00E514A0">
        <w:t>roofs</w:t>
      </w:r>
      <w:r w:rsidR="00D56811" w:rsidRPr="00E514A0">
        <w:t xml:space="preserve">, </w:t>
      </w:r>
      <w:r w:rsidR="003C61B3" w:rsidRPr="00E514A0">
        <w:t>floors, staircases and partitions in buildings can significantly reduce the r</w:t>
      </w:r>
      <w:r w:rsidR="00172AB1" w:rsidRPr="00E514A0">
        <w:t>eliance on artificial lightning</w:t>
      </w:r>
      <w:r w:rsidR="008B76B4" w:rsidRPr="00E514A0">
        <w:t>. In addition,</w:t>
      </w:r>
      <w:r w:rsidR="00172AB1" w:rsidRPr="00E514A0">
        <w:t xml:space="preserve"> </w:t>
      </w:r>
      <w:r w:rsidR="00A63FDD" w:rsidRPr="00E514A0">
        <w:t xml:space="preserve">the </w:t>
      </w:r>
      <w:r w:rsidR="00293191" w:rsidRPr="00E514A0">
        <w:t xml:space="preserve">solar heat </w:t>
      </w:r>
      <w:r w:rsidR="00374114" w:rsidRPr="00E514A0">
        <w:t>which</w:t>
      </w:r>
      <w:r w:rsidR="008B76B4" w:rsidRPr="00E514A0">
        <w:t xml:space="preserve"> </w:t>
      </w:r>
      <w:r w:rsidR="00C5603B" w:rsidRPr="00E514A0">
        <w:t>may</w:t>
      </w:r>
      <w:r w:rsidR="008B76B4" w:rsidRPr="00E514A0">
        <w:t xml:space="preserve"> be </w:t>
      </w:r>
      <w:r w:rsidR="00293191" w:rsidRPr="00E514A0">
        <w:t xml:space="preserve">gained through glass </w:t>
      </w:r>
      <w:r w:rsidR="008B76B4" w:rsidRPr="00E514A0">
        <w:t>has potential to be</w:t>
      </w:r>
      <w:r w:rsidR="00293191" w:rsidRPr="00E514A0">
        <w:t xml:space="preserve"> efficiently harvested for space and water heating</w:t>
      </w:r>
      <w:r w:rsidR="00C23BDC" w:rsidRPr="00E514A0">
        <w:t xml:space="preserve"> [1]</w:t>
      </w:r>
      <w:r w:rsidR="00293191" w:rsidRPr="00E514A0">
        <w:t xml:space="preserve">. </w:t>
      </w:r>
    </w:p>
    <w:p w14:paraId="7ECBD47F" w14:textId="201A4255" w:rsidR="00064564" w:rsidRPr="00E514A0" w:rsidRDefault="0042705C" w:rsidP="00D34F0B">
      <w:pPr>
        <w:autoSpaceDE w:val="0"/>
        <w:autoSpaceDN w:val="0"/>
        <w:adjustRightInd w:val="0"/>
        <w:spacing w:line="480" w:lineRule="auto"/>
        <w:jc w:val="both"/>
      </w:pPr>
      <w:bookmarkStart w:id="0" w:name="_GoBack"/>
      <w:bookmarkEnd w:id="0"/>
      <w:r w:rsidRPr="00E514A0">
        <w:lastRenderedPageBreak/>
        <w:t xml:space="preserve">The use of glass as a load bearing </w:t>
      </w:r>
      <w:r w:rsidR="00825372" w:rsidRPr="00E514A0">
        <w:t>construction</w:t>
      </w:r>
      <w:r w:rsidRPr="00E514A0">
        <w:t xml:space="preserve"> material </w:t>
      </w:r>
      <w:r w:rsidR="001F21F4" w:rsidRPr="00E514A0">
        <w:t xml:space="preserve">in </w:t>
      </w:r>
      <w:r w:rsidRPr="00E514A0">
        <w:t>buildings</w:t>
      </w:r>
      <w:r w:rsidR="00E80434" w:rsidRPr="00E514A0">
        <w:t xml:space="preserve"> </w:t>
      </w:r>
      <w:r w:rsidR="00B86BB0" w:rsidRPr="00E514A0">
        <w:t>beca</w:t>
      </w:r>
      <w:r w:rsidRPr="00E514A0">
        <w:t xml:space="preserve">me increasingly </w:t>
      </w:r>
      <w:r w:rsidR="00C23BDC" w:rsidRPr="00E514A0">
        <w:t xml:space="preserve">popular </w:t>
      </w:r>
      <w:r w:rsidR="001F21F4" w:rsidRPr="00E514A0">
        <w:t xml:space="preserve">during the </w:t>
      </w:r>
      <w:r w:rsidR="00350EE5" w:rsidRPr="00E514A0">
        <w:t>past 25 years [</w:t>
      </w:r>
      <w:r w:rsidR="00707F69" w:rsidRPr="00E514A0">
        <w:t>4</w:t>
      </w:r>
      <w:r w:rsidRPr="00E514A0">
        <w:t>].</w:t>
      </w:r>
      <w:r w:rsidR="00643A63" w:rsidRPr="00E514A0">
        <w:t xml:space="preserve"> </w:t>
      </w:r>
      <w:r w:rsidR="00C23BDC" w:rsidRPr="00E514A0">
        <w:t xml:space="preserve">Although glass offers great potential to be used in the built environment, design of glass structures is </w:t>
      </w:r>
      <w:r w:rsidR="004B2339" w:rsidRPr="00E514A0">
        <w:t>challenging</w:t>
      </w:r>
      <w:r w:rsidR="00C23BDC" w:rsidRPr="00E514A0">
        <w:t xml:space="preserve"> for structural engineers</w:t>
      </w:r>
      <w:r w:rsidR="001F21F4" w:rsidRPr="00E514A0">
        <w:t xml:space="preserve"> due to its</w:t>
      </w:r>
      <w:r w:rsidR="00C23BDC" w:rsidRPr="00E514A0">
        <w:t xml:space="preserve"> brittle material </w:t>
      </w:r>
      <w:r w:rsidR="001F21F4" w:rsidRPr="00E514A0">
        <w:t xml:space="preserve">behaviour. </w:t>
      </w:r>
      <w:r w:rsidR="00A95A45" w:rsidRPr="00E514A0">
        <w:t xml:space="preserve">Surface flaws </w:t>
      </w:r>
      <w:r w:rsidR="001A3F7A" w:rsidRPr="00E514A0">
        <w:t>which</w:t>
      </w:r>
      <w:r w:rsidR="00A95A45" w:rsidRPr="00E514A0">
        <w:t xml:space="preserve"> are inevitably present </w:t>
      </w:r>
      <w:r w:rsidR="001A3F7A" w:rsidRPr="00E514A0">
        <w:t xml:space="preserve">in glass </w:t>
      </w:r>
      <w:r w:rsidR="00825372" w:rsidRPr="00E514A0">
        <w:t>can</w:t>
      </w:r>
      <w:r w:rsidR="001A3F7A" w:rsidRPr="00E514A0">
        <w:t xml:space="preserve"> </w:t>
      </w:r>
      <w:r w:rsidR="005A150E" w:rsidRPr="00E514A0">
        <w:t>cause fracture</w:t>
      </w:r>
      <w:r w:rsidR="00D34F0B" w:rsidRPr="00E514A0">
        <w:t xml:space="preserve"> –</w:t>
      </w:r>
      <w:r w:rsidR="005A150E" w:rsidRPr="00E514A0">
        <w:t xml:space="preserve"> </w:t>
      </w:r>
      <w:r w:rsidR="0040431C" w:rsidRPr="00E514A0">
        <w:t xml:space="preserve">the </w:t>
      </w:r>
      <w:r w:rsidR="001A3F7A" w:rsidRPr="00E514A0">
        <w:t>lack</w:t>
      </w:r>
      <w:r w:rsidR="00A95A45" w:rsidRPr="00E514A0">
        <w:t xml:space="preserve"> of knowledge of the geometry and distribution of the </w:t>
      </w:r>
      <w:r w:rsidR="0040431C" w:rsidRPr="00E514A0">
        <w:t xml:space="preserve">surface </w:t>
      </w:r>
      <w:r w:rsidR="00A95A45" w:rsidRPr="00E514A0">
        <w:t xml:space="preserve">flaws means </w:t>
      </w:r>
      <w:r w:rsidR="001A3F7A" w:rsidRPr="00E514A0">
        <w:t xml:space="preserve">the </w:t>
      </w:r>
      <w:r w:rsidR="00A95A45" w:rsidRPr="00E514A0">
        <w:t>prediction of strength of glass is challenging</w:t>
      </w:r>
      <w:r w:rsidR="00836E21" w:rsidRPr="00E514A0">
        <w:t xml:space="preserve"> [</w:t>
      </w:r>
      <w:r w:rsidR="00707F69" w:rsidRPr="00E514A0">
        <w:t>5</w:t>
      </w:r>
      <w:r w:rsidR="00836E21" w:rsidRPr="00E514A0">
        <w:t>]</w:t>
      </w:r>
      <w:r w:rsidR="0040431C" w:rsidRPr="00E514A0">
        <w:t>.</w:t>
      </w:r>
      <w:r w:rsidR="00A95A45" w:rsidRPr="00E514A0">
        <w:t xml:space="preserve"> </w:t>
      </w:r>
      <w:r w:rsidR="003B7521" w:rsidRPr="00E514A0">
        <w:t>The structural behaviour of glass is significantly different to that of conventional construction materials</w:t>
      </w:r>
      <w:r w:rsidR="00D34F0B" w:rsidRPr="00E514A0">
        <w:t>:</w:t>
      </w:r>
      <w:r w:rsidR="003B7521" w:rsidRPr="00E514A0">
        <w:t xml:space="preserve"> </w:t>
      </w:r>
      <w:r w:rsidR="00D76819" w:rsidRPr="00E514A0">
        <w:t>steel and reinforced concrete</w:t>
      </w:r>
      <w:r w:rsidR="003B7521" w:rsidRPr="00E514A0">
        <w:t xml:space="preserve"> where both materials </w:t>
      </w:r>
      <w:r w:rsidR="00467FE4" w:rsidRPr="00E514A0">
        <w:t>are ductile</w:t>
      </w:r>
      <w:r w:rsidR="00B23F89" w:rsidRPr="00E514A0">
        <w:t xml:space="preserve"> and the design methodologies are well-established</w:t>
      </w:r>
      <w:r w:rsidR="0040431C" w:rsidRPr="00E514A0">
        <w:t>.</w:t>
      </w:r>
      <w:r w:rsidR="00C43326" w:rsidRPr="00E514A0">
        <w:t xml:space="preserve"> </w:t>
      </w:r>
      <w:r w:rsidR="003B7521" w:rsidRPr="00E514A0">
        <w:t>T</w:t>
      </w:r>
      <w:r w:rsidR="00836E21" w:rsidRPr="00E514A0">
        <w:t xml:space="preserve">he strength of glass exhibits </w:t>
      </w:r>
      <w:r w:rsidR="00825372" w:rsidRPr="00E514A0">
        <w:t xml:space="preserve">a </w:t>
      </w:r>
      <w:r w:rsidR="00836E21" w:rsidRPr="00E514A0">
        <w:t xml:space="preserve">considerable time dependency due to the </w:t>
      </w:r>
      <w:r w:rsidR="00383D6E" w:rsidRPr="00E514A0">
        <w:t>degradation in service environments</w:t>
      </w:r>
      <w:r w:rsidR="00467FE4" w:rsidRPr="00E514A0">
        <w:t>.</w:t>
      </w:r>
      <w:r w:rsidR="00E80434" w:rsidRPr="00E514A0">
        <w:t xml:space="preserve"> </w:t>
      </w:r>
      <w:r w:rsidR="000B5F3A" w:rsidRPr="00E514A0">
        <w:t>In addition</w:t>
      </w:r>
      <w:r w:rsidR="00467FE4" w:rsidRPr="00E514A0">
        <w:t>,</w:t>
      </w:r>
      <w:r w:rsidR="00836E21" w:rsidRPr="00E514A0">
        <w:t xml:space="preserve"> the duration </w:t>
      </w:r>
      <w:r w:rsidR="00B23F89" w:rsidRPr="00E514A0">
        <w:t xml:space="preserve">and the spatial distribution </w:t>
      </w:r>
      <w:r w:rsidR="00836E21" w:rsidRPr="00E514A0">
        <w:t xml:space="preserve">of </w:t>
      </w:r>
      <w:r w:rsidR="008E00F7" w:rsidRPr="00E514A0">
        <w:t xml:space="preserve">the </w:t>
      </w:r>
      <w:r w:rsidR="00836E21" w:rsidRPr="00E514A0">
        <w:t>applied load</w:t>
      </w:r>
      <w:r w:rsidR="00B23F89" w:rsidRPr="00E514A0">
        <w:t>s</w:t>
      </w:r>
      <w:r w:rsidR="00836E21" w:rsidRPr="00E514A0">
        <w:t xml:space="preserve"> als</w:t>
      </w:r>
      <w:r w:rsidR="00B23F89" w:rsidRPr="00E514A0">
        <w:t>o affect the strength</w:t>
      </w:r>
      <w:r w:rsidR="000B5F3A" w:rsidRPr="00E514A0">
        <w:t xml:space="preserve"> of glass</w:t>
      </w:r>
      <w:r w:rsidR="00B23F89" w:rsidRPr="00E514A0">
        <w:t>.</w:t>
      </w:r>
      <w:r w:rsidR="00836E21" w:rsidRPr="00E514A0">
        <w:t xml:space="preserve"> </w:t>
      </w:r>
      <w:r w:rsidR="00AA6279" w:rsidRPr="00E514A0">
        <w:t xml:space="preserve">A comprehensive analytical or numerical method </w:t>
      </w:r>
      <w:r w:rsidR="007E5C71" w:rsidRPr="00E514A0">
        <w:t>to</w:t>
      </w:r>
      <w:r w:rsidR="00AA6279" w:rsidRPr="00E514A0">
        <w:t xml:space="preserve"> predict</w:t>
      </w:r>
      <w:r w:rsidR="007E5C71" w:rsidRPr="00E514A0">
        <w:t xml:space="preserve"> strength of glass</w:t>
      </w:r>
      <w:r w:rsidR="00AA6279" w:rsidRPr="00E514A0">
        <w:t xml:space="preserve"> is lacking. Consequently, the use of </w:t>
      </w:r>
      <w:r w:rsidR="007E5C71" w:rsidRPr="00E514A0">
        <w:t>glass as a construction material</w:t>
      </w:r>
      <w:r w:rsidR="00AA6279" w:rsidRPr="00E514A0">
        <w:t xml:space="preserve"> is not being exploited as effectively as it might be</w:t>
      </w:r>
      <w:r w:rsidR="005A150E" w:rsidRPr="00E514A0">
        <w:t>,</w:t>
      </w:r>
      <w:r w:rsidR="00AA6279" w:rsidRPr="00E514A0">
        <w:t xml:space="preserve"> and areas of particular concern relate to the lack of tools to incorporate the effect </w:t>
      </w:r>
      <w:r w:rsidR="000B5F3A" w:rsidRPr="00E514A0">
        <w:t xml:space="preserve">of </w:t>
      </w:r>
      <w:r w:rsidR="00AA6279" w:rsidRPr="00E514A0">
        <w:t>residual stress</w:t>
      </w:r>
      <w:r w:rsidR="00383D6E" w:rsidRPr="00E514A0">
        <w:t>es</w:t>
      </w:r>
      <w:r w:rsidR="000B5F3A" w:rsidRPr="00E514A0">
        <w:t>, which arise du</w:t>
      </w:r>
      <w:r w:rsidR="00274CF8" w:rsidRPr="00E514A0">
        <w:t xml:space="preserve">ring </w:t>
      </w:r>
      <w:r w:rsidR="000B5F3A" w:rsidRPr="00E514A0">
        <w:t>the manufacturing cooling processes</w:t>
      </w:r>
      <w:r w:rsidR="00AA6279" w:rsidRPr="00E514A0">
        <w:t xml:space="preserve">. </w:t>
      </w:r>
      <w:r w:rsidR="00FE118C" w:rsidRPr="00E514A0">
        <w:t xml:space="preserve">The evolution of stress and the failure load of glass </w:t>
      </w:r>
      <w:r w:rsidR="007E5C71" w:rsidRPr="00E514A0">
        <w:t>depend on the</w:t>
      </w:r>
      <w:r w:rsidR="00FE118C" w:rsidRPr="00E514A0">
        <w:t xml:space="preserve"> residual stress</w:t>
      </w:r>
      <w:r w:rsidR="00E80434" w:rsidRPr="00E514A0">
        <w:t>.</w:t>
      </w:r>
      <w:r w:rsidR="00FE118C" w:rsidRPr="00E514A0">
        <w:t xml:space="preserve"> </w:t>
      </w:r>
      <w:r w:rsidR="00881C81" w:rsidRPr="00E514A0">
        <w:t>In addition</w:t>
      </w:r>
      <w:r w:rsidR="00FE118C" w:rsidRPr="00E514A0">
        <w:t xml:space="preserve">, residual stress </w:t>
      </w:r>
      <w:r w:rsidR="00F84722" w:rsidRPr="00E514A0">
        <w:t>affects</w:t>
      </w:r>
      <w:r w:rsidR="00FE118C" w:rsidRPr="00E514A0">
        <w:t xml:space="preserve"> </w:t>
      </w:r>
      <w:r w:rsidR="00D34F0B" w:rsidRPr="00E514A0">
        <w:t>the</w:t>
      </w:r>
      <w:r w:rsidR="002C43C3" w:rsidRPr="00E514A0">
        <w:t xml:space="preserve"> </w:t>
      </w:r>
      <w:r w:rsidR="00FE118C" w:rsidRPr="00E514A0">
        <w:t>fragmentation</w:t>
      </w:r>
      <w:r w:rsidR="00383D6E" w:rsidRPr="00E514A0">
        <w:t>,</w:t>
      </w:r>
      <w:r w:rsidR="00FE118C" w:rsidRPr="00E514A0">
        <w:t xml:space="preserve"> which governs </w:t>
      </w:r>
      <w:r w:rsidR="00A37DBA" w:rsidRPr="00E514A0">
        <w:t xml:space="preserve">the </w:t>
      </w:r>
      <w:r w:rsidR="00FE118C" w:rsidRPr="00E514A0">
        <w:t xml:space="preserve">post-breakage behaviour. </w:t>
      </w:r>
      <w:r w:rsidR="00383D6E" w:rsidRPr="00E514A0">
        <w:t>T</w:t>
      </w:r>
      <w:r w:rsidR="00AB51BD" w:rsidRPr="00E514A0">
        <w:t xml:space="preserve">he current glass </w:t>
      </w:r>
      <w:r w:rsidR="00383D6E" w:rsidRPr="00E514A0">
        <w:t xml:space="preserve">structural </w:t>
      </w:r>
      <w:r w:rsidR="00AB51BD" w:rsidRPr="00E514A0">
        <w:t xml:space="preserve">design </w:t>
      </w:r>
      <w:r w:rsidR="00240ACD" w:rsidRPr="00E514A0">
        <w:t>guidelines</w:t>
      </w:r>
      <w:r w:rsidR="00AB51BD" w:rsidRPr="00E514A0">
        <w:t xml:space="preserve"> (e.g. </w:t>
      </w:r>
      <w:r w:rsidR="0039318A" w:rsidRPr="00E514A0">
        <w:t>[4]</w:t>
      </w:r>
      <w:r w:rsidR="00AB51BD" w:rsidRPr="00E514A0">
        <w:t xml:space="preserve">) do not explicitly take into account the effect of residual stress. For instance, </w:t>
      </w:r>
      <w:r w:rsidR="00FB70A3" w:rsidRPr="00E514A0">
        <w:rPr>
          <w:i/>
          <w:iCs/>
        </w:rPr>
        <w:t>I</w:t>
      </w:r>
      <w:r w:rsidR="00383D6E" w:rsidRPr="00E514A0">
        <w:rPr>
          <w:i/>
          <w:iCs/>
        </w:rPr>
        <w:t>StructE–</w:t>
      </w:r>
      <w:r w:rsidR="00FB70A3" w:rsidRPr="00E514A0">
        <w:rPr>
          <w:i/>
          <w:iCs/>
        </w:rPr>
        <w:t>Structural</w:t>
      </w:r>
      <w:r w:rsidR="0009326A" w:rsidRPr="00E514A0">
        <w:rPr>
          <w:i/>
          <w:iCs/>
        </w:rPr>
        <w:t xml:space="preserve"> </w:t>
      </w:r>
      <w:r w:rsidR="00FB70A3" w:rsidRPr="00E514A0">
        <w:rPr>
          <w:i/>
          <w:iCs/>
        </w:rPr>
        <w:t xml:space="preserve">Use of Glass in Buildings </w:t>
      </w:r>
      <w:r w:rsidR="0039318A" w:rsidRPr="00E514A0">
        <w:t>[4]</w:t>
      </w:r>
      <w:r w:rsidR="0009326A" w:rsidRPr="00E514A0">
        <w:t xml:space="preserve"> </w:t>
      </w:r>
      <w:r w:rsidR="00825372" w:rsidRPr="00E514A0">
        <w:t xml:space="preserve">recommends to </w:t>
      </w:r>
      <w:r w:rsidR="0009326A" w:rsidRPr="00E514A0">
        <w:t>limit</w:t>
      </w:r>
      <w:r w:rsidR="00AB2118" w:rsidRPr="00E514A0">
        <w:t xml:space="preserve"> the </w:t>
      </w:r>
      <w:r w:rsidR="0009326A" w:rsidRPr="00E514A0">
        <w:t>maximum design surface tensile stress determined from an analysis</w:t>
      </w:r>
      <w:r w:rsidR="00825372" w:rsidRPr="00E514A0">
        <w:t>,</w:t>
      </w:r>
      <w:r w:rsidR="0009326A" w:rsidRPr="00E514A0">
        <w:t xml:space="preserve"> without incorporating the residual stress</w:t>
      </w:r>
      <w:r w:rsidR="00825372" w:rsidRPr="00E514A0">
        <w:t>,</w:t>
      </w:r>
      <w:r w:rsidR="0009326A" w:rsidRPr="00E514A0">
        <w:t xml:space="preserve"> </w:t>
      </w:r>
      <w:r w:rsidR="00972FF5" w:rsidRPr="00E514A0">
        <w:t>to</w:t>
      </w:r>
      <w:r w:rsidR="00AB2118" w:rsidRPr="00E514A0">
        <w:t xml:space="preserve"> the </w:t>
      </w:r>
      <w:r w:rsidR="0009326A" w:rsidRPr="00E514A0">
        <w:t>compressive residual stress</w:t>
      </w:r>
      <w:r w:rsidR="00825372" w:rsidRPr="00E514A0">
        <w:t xml:space="preserve"> at the surface</w:t>
      </w:r>
      <w:r w:rsidR="0068191E" w:rsidRPr="00E514A0">
        <w:t>.</w:t>
      </w:r>
    </w:p>
    <w:p w14:paraId="4FC4C46A" w14:textId="77777777" w:rsidR="0068191E" w:rsidRPr="00E514A0" w:rsidRDefault="0068191E" w:rsidP="0068191E">
      <w:pPr>
        <w:autoSpaceDE w:val="0"/>
        <w:autoSpaceDN w:val="0"/>
        <w:adjustRightInd w:val="0"/>
        <w:spacing w:line="480" w:lineRule="auto"/>
        <w:jc w:val="both"/>
      </w:pPr>
    </w:p>
    <w:p w14:paraId="4B8BCD79" w14:textId="25AFAB26" w:rsidR="000D32B9" w:rsidRDefault="0007669C" w:rsidP="00E514A0">
      <w:pPr>
        <w:autoSpaceDE w:val="0"/>
        <w:autoSpaceDN w:val="0"/>
        <w:adjustRightInd w:val="0"/>
        <w:spacing w:line="480" w:lineRule="auto"/>
        <w:jc w:val="both"/>
      </w:pPr>
      <w:r w:rsidRPr="00E514A0">
        <w:t>Float gla</w:t>
      </w:r>
      <w:r w:rsidR="00CF29C6" w:rsidRPr="00E514A0">
        <w:t>ss, which is also known as soda-lime-</w:t>
      </w:r>
      <w:r w:rsidRPr="00E514A0">
        <w:t xml:space="preserve">silicate glass, </w:t>
      </w:r>
      <w:r w:rsidR="00D84F04" w:rsidRPr="00E514A0">
        <w:t>is the most common</w:t>
      </w:r>
      <w:r w:rsidR="008B4A61" w:rsidRPr="00E514A0">
        <w:t xml:space="preserve"> and</w:t>
      </w:r>
      <w:r w:rsidR="008C1DEF" w:rsidRPr="00E514A0">
        <w:t xml:space="preserve"> </w:t>
      </w:r>
      <w:r w:rsidR="008B4A61" w:rsidRPr="00E514A0">
        <w:t>readily</w:t>
      </w:r>
      <w:r w:rsidR="00D84F04" w:rsidRPr="00E514A0">
        <w:t xml:space="preserve"> available glass </w:t>
      </w:r>
      <w:r w:rsidR="006B7E31" w:rsidRPr="00E514A0">
        <w:t>type</w:t>
      </w:r>
      <w:r w:rsidR="000827CF" w:rsidRPr="00E514A0">
        <w:t xml:space="preserve"> and </w:t>
      </w:r>
      <w:r w:rsidR="008B4A61" w:rsidRPr="00E514A0">
        <w:t>is</w:t>
      </w:r>
      <w:r w:rsidR="008C1DEF" w:rsidRPr="00E514A0">
        <w:t xml:space="preserve"> </w:t>
      </w:r>
      <w:r w:rsidR="008B4A61" w:rsidRPr="00E514A0">
        <w:t>produced</w:t>
      </w:r>
      <w:r w:rsidR="008C1DEF" w:rsidRPr="00E514A0">
        <w:t xml:space="preserve"> </w:t>
      </w:r>
      <w:r w:rsidR="008B4A61" w:rsidRPr="00E514A0">
        <w:t xml:space="preserve">by </w:t>
      </w:r>
      <w:r w:rsidR="00A75399" w:rsidRPr="00E514A0">
        <w:t>floating of molten glass over a tin bath</w:t>
      </w:r>
      <w:r w:rsidR="00D84F04" w:rsidRPr="00E514A0">
        <w:t xml:space="preserve">. </w:t>
      </w:r>
      <w:r w:rsidR="00D92F82" w:rsidRPr="00E514A0">
        <w:t>During the glass manufacturing process, t</w:t>
      </w:r>
      <w:r w:rsidR="00D84F04" w:rsidRPr="00E514A0">
        <w:t>he ingredients (</w:t>
      </w:r>
      <w:r w:rsidR="00211AC1" w:rsidRPr="00E514A0">
        <w:t xml:space="preserve">~72% </w:t>
      </w:r>
      <w:r w:rsidR="00D84F04" w:rsidRPr="00E514A0">
        <w:t xml:space="preserve">silica sand, </w:t>
      </w:r>
      <w:r w:rsidR="00211AC1" w:rsidRPr="00E514A0">
        <w:t>~18% soda ash</w:t>
      </w:r>
      <w:r w:rsidR="00D84F04" w:rsidRPr="00E514A0">
        <w:t xml:space="preserve"> </w:t>
      </w:r>
      <w:r w:rsidR="008B4A61" w:rsidRPr="00E514A0">
        <w:t xml:space="preserve">and </w:t>
      </w:r>
      <w:r w:rsidR="00211AC1" w:rsidRPr="00E514A0">
        <w:t xml:space="preserve">~10% </w:t>
      </w:r>
      <w:r w:rsidR="00D84F04" w:rsidRPr="00E514A0">
        <w:t xml:space="preserve">limestone) are </w:t>
      </w:r>
      <w:r w:rsidR="008B4A61" w:rsidRPr="00E514A0">
        <w:t xml:space="preserve">first </w:t>
      </w:r>
      <w:r w:rsidR="00D84F04" w:rsidRPr="00E514A0">
        <w:t xml:space="preserve">heated in a furnace </w:t>
      </w:r>
      <w:r w:rsidR="0011197A" w:rsidRPr="00E514A0">
        <w:t xml:space="preserve">up </w:t>
      </w:r>
      <w:r w:rsidR="00D84F04" w:rsidRPr="00E514A0">
        <w:t xml:space="preserve">to </w:t>
      </w:r>
      <w:r w:rsidRPr="00E514A0">
        <w:t>~</w:t>
      </w:r>
      <w:r w:rsidR="00D84F04" w:rsidRPr="00E514A0">
        <w:t>1500ºC to form molten glass</w:t>
      </w:r>
      <w:r w:rsidRPr="00E514A0">
        <w:t>, which will then be</w:t>
      </w:r>
      <w:r w:rsidR="00D84F04" w:rsidRPr="00E514A0">
        <w:t xml:space="preserve"> slowly cooled</w:t>
      </w:r>
      <w:r w:rsidR="00B86BB0" w:rsidRPr="00E514A0">
        <w:t xml:space="preserve"> (i.e. annealed</w:t>
      </w:r>
      <w:r w:rsidR="000827CF" w:rsidRPr="00E514A0">
        <w:t>)</w:t>
      </w:r>
      <w:r w:rsidRPr="00E514A0">
        <w:t xml:space="preserve"> to form glass sheets of uniform thickness</w:t>
      </w:r>
      <w:r w:rsidR="00F272C6" w:rsidRPr="00E514A0">
        <w:t xml:space="preserve"> </w:t>
      </w:r>
      <w:r w:rsidR="0039318A" w:rsidRPr="00E514A0">
        <w:t>[4]</w:t>
      </w:r>
      <w:r w:rsidR="003D3B9A" w:rsidRPr="00E514A0">
        <w:t>.</w:t>
      </w:r>
      <w:r w:rsidR="00F44B6F" w:rsidRPr="00E514A0">
        <w:t xml:space="preserve"> </w:t>
      </w:r>
      <w:r w:rsidR="00E4756C" w:rsidRPr="00E514A0">
        <w:t>Float glass has a</w:t>
      </w:r>
      <w:r w:rsidR="00FD2D65" w:rsidRPr="00E514A0">
        <w:t xml:space="preserve"> low tensile strength (&lt; 40 MPa) </w:t>
      </w:r>
      <w:r w:rsidR="0039318A" w:rsidRPr="00E514A0">
        <w:t>[4]</w:t>
      </w:r>
      <w:r w:rsidR="00FD2D65" w:rsidRPr="00E514A0">
        <w:t xml:space="preserve"> </w:t>
      </w:r>
      <w:r w:rsidR="00E4756C" w:rsidRPr="00E514A0">
        <w:t xml:space="preserve">and </w:t>
      </w:r>
      <w:r w:rsidR="00E4756C" w:rsidRPr="00E514A0">
        <w:lastRenderedPageBreak/>
        <w:t>therefore</w:t>
      </w:r>
      <w:r w:rsidR="00FD2D65" w:rsidRPr="00E514A0">
        <w:t xml:space="preserve"> </w:t>
      </w:r>
      <w:r w:rsidR="00E514A0" w:rsidRPr="00E514A0">
        <w:t xml:space="preserve">it is </w:t>
      </w:r>
      <w:r w:rsidR="00FD2D65" w:rsidRPr="00E514A0">
        <w:t xml:space="preserve">mostly </w:t>
      </w:r>
      <w:r w:rsidRPr="00E514A0">
        <w:t xml:space="preserve">used in non-load bearing structural forms such as window panes. </w:t>
      </w:r>
      <w:r w:rsidR="00762ADF" w:rsidRPr="00E514A0">
        <w:t>On the other hand, tempered glass</w:t>
      </w:r>
      <w:r w:rsidR="00D92F82" w:rsidRPr="00E514A0">
        <w:t>,</w:t>
      </w:r>
      <w:r w:rsidR="00762ADF" w:rsidRPr="00E514A0">
        <w:t xml:space="preserve"> which is produced by heating up float glass up to </w:t>
      </w:r>
      <w:r w:rsidR="00306A45" w:rsidRPr="00E514A0">
        <w:t xml:space="preserve">a </w:t>
      </w:r>
      <w:r w:rsidR="00F272C6" w:rsidRPr="00E514A0">
        <w:t>temperature ~</w:t>
      </w:r>
      <w:r w:rsidR="00762ADF" w:rsidRPr="00E514A0">
        <w:t>620ºC and then rapidly cool</w:t>
      </w:r>
      <w:r w:rsidR="00E4756C" w:rsidRPr="00E514A0">
        <w:t>ed</w:t>
      </w:r>
      <w:r w:rsidR="00762ADF" w:rsidRPr="00E514A0">
        <w:t xml:space="preserve"> by jets of air (</w:t>
      </w:r>
      <w:r w:rsidR="00E4756C" w:rsidRPr="00E514A0">
        <w:t xml:space="preserve">i.e. </w:t>
      </w:r>
      <w:r w:rsidR="00762ADF" w:rsidRPr="00E514A0">
        <w:t>quenching)</w:t>
      </w:r>
      <w:r w:rsidR="00D92F82" w:rsidRPr="00E514A0">
        <w:t>,</w:t>
      </w:r>
      <w:r w:rsidR="00762ADF" w:rsidRPr="00E514A0">
        <w:t xml:space="preserve"> </w:t>
      </w:r>
      <w:r w:rsidR="00E4756C" w:rsidRPr="00E514A0">
        <w:t>has a</w:t>
      </w:r>
      <w:r w:rsidR="00FD2D65" w:rsidRPr="00E514A0">
        <w:t xml:space="preserve"> surface compressive prestress of magnitude ~80-150 </w:t>
      </w:r>
      <w:r w:rsidR="00E514A0" w:rsidRPr="00E514A0">
        <w:t>MPa</w:t>
      </w:r>
      <w:r w:rsidR="00CF29C6" w:rsidRPr="00E514A0">
        <w:t>. T</w:t>
      </w:r>
      <w:r w:rsidR="00E4756C" w:rsidRPr="00E514A0">
        <w:t>empered glass</w:t>
      </w:r>
      <w:r w:rsidR="00FD2D65" w:rsidRPr="00E514A0">
        <w:t xml:space="preserve"> </w:t>
      </w:r>
      <w:r w:rsidR="00E4756C" w:rsidRPr="00E514A0">
        <w:t>is</w:t>
      </w:r>
      <w:r w:rsidR="00762ADF" w:rsidRPr="00E514A0">
        <w:t xml:space="preserve"> often used in structural engineering applications </w:t>
      </w:r>
      <w:r w:rsidR="0039318A" w:rsidRPr="00E514A0">
        <w:t>[4]</w:t>
      </w:r>
      <w:r w:rsidR="00177AD4" w:rsidRPr="00E514A0">
        <w:t>.</w:t>
      </w:r>
      <w:r w:rsidR="003C56DF" w:rsidRPr="00E514A0">
        <w:t xml:space="preserve"> </w:t>
      </w:r>
      <w:r w:rsidR="00987574" w:rsidRPr="00E514A0">
        <w:t xml:space="preserve">Typically, </w:t>
      </w:r>
      <w:r w:rsidR="00AA7DBE" w:rsidRPr="00E514A0">
        <w:t xml:space="preserve">the </w:t>
      </w:r>
      <w:r w:rsidR="00A90653" w:rsidRPr="00E514A0">
        <w:t xml:space="preserve">depth of the </w:t>
      </w:r>
      <w:r w:rsidR="00FD2D65" w:rsidRPr="00E514A0">
        <w:t xml:space="preserve">surface </w:t>
      </w:r>
      <w:r w:rsidR="00A90653" w:rsidRPr="00E514A0">
        <w:t>compressi</w:t>
      </w:r>
      <w:r w:rsidR="00D92F82" w:rsidRPr="00E514A0">
        <w:t>on</w:t>
      </w:r>
      <w:r w:rsidR="00AA7DBE" w:rsidRPr="00E514A0">
        <w:t xml:space="preserve"> </w:t>
      </w:r>
      <w:r w:rsidR="00A90653" w:rsidRPr="00E514A0">
        <w:t xml:space="preserve">zone is </w:t>
      </w:r>
      <w:r w:rsidR="00AA7DBE" w:rsidRPr="00E514A0">
        <w:t>~</w:t>
      </w:r>
      <w:r w:rsidR="00A90653" w:rsidRPr="00E514A0">
        <w:t>0.2</w:t>
      </w:r>
      <w:r w:rsidR="00AA7DBE" w:rsidRPr="00E514A0">
        <w:t xml:space="preserve"> times the overall thickness of </w:t>
      </w:r>
      <w:r w:rsidR="00FD2D65" w:rsidRPr="00E514A0">
        <w:t xml:space="preserve">the </w:t>
      </w:r>
      <w:r w:rsidR="00752F15" w:rsidRPr="00E514A0">
        <w:t>sheet</w:t>
      </w:r>
      <w:r w:rsidR="00AA7DBE" w:rsidRPr="00E514A0">
        <w:t xml:space="preserve"> </w:t>
      </w:r>
      <w:r w:rsidR="0039318A" w:rsidRPr="00E514A0">
        <w:t>[6]</w:t>
      </w:r>
      <w:r w:rsidR="00AA7DBE" w:rsidRPr="00E514A0">
        <w:t xml:space="preserve">, and </w:t>
      </w:r>
      <w:r w:rsidR="00FD2D65" w:rsidRPr="00E514A0">
        <w:t>th</w:t>
      </w:r>
      <w:r w:rsidR="00752F15" w:rsidRPr="00E514A0">
        <w:t>e</w:t>
      </w:r>
      <w:r w:rsidR="00FD2D65" w:rsidRPr="00E514A0">
        <w:t xml:space="preserve"> </w:t>
      </w:r>
      <w:r w:rsidR="00B625E1" w:rsidRPr="00E514A0">
        <w:t xml:space="preserve">compression layer </w:t>
      </w:r>
      <w:r w:rsidR="00D92F82" w:rsidRPr="00E514A0">
        <w:t>will</w:t>
      </w:r>
      <w:r w:rsidR="00B625E1" w:rsidRPr="00E514A0">
        <w:t xml:space="preserve"> </w:t>
      </w:r>
      <w:r w:rsidR="003C56DF" w:rsidRPr="00E514A0">
        <w:t xml:space="preserve">often retard </w:t>
      </w:r>
      <w:r w:rsidR="00177AD4" w:rsidRPr="00E514A0">
        <w:t>the potential propagation of surface flaws</w:t>
      </w:r>
      <w:r w:rsidR="007F09D4" w:rsidRPr="00E514A0">
        <w:t xml:space="preserve">. </w:t>
      </w:r>
      <w:r w:rsidR="0064671E" w:rsidRPr="00E514A0">
        <w:t xml:space="preserve">However, </w:t>
      </w:r>
      <w:r w:rsidR="00C43326" w:rsidRPr="00E514A0">
        <w:t xml:space="preserve">tempered glass </w:t>
      </w:r>
      <w:r w:rsidR="00E4756C" w:rsidRPr="00E514A0">
        <w:t>is</w:t>
      </w:r>
      <w:r w:rsidR="00C43326" w:rsidRPr="00E514A0">
        <w:t xml:space="preserve"> </w:t>
      </w:r>
      <w:r w:rsidR="00C43990" w:rsidRPr="00E514A0">
        <w:t>~3-5</w:t>
      </w:r>
      <w:r w:rsidR="00C43326" w:rsidRPr="00E514A0">
        <w:t xml:space="preserve"> times </w:t>
      </w:r>
      <w:r w:rsidR="00FD2D65" w:rsidRPr="00E514A0">
        <w:t xml:space="preserve">more </w:t>
      </w:r>
      <w:r w:rsidR="00C43326" w:rsidRPr="00E514A0">
        <w:t>expensive than float glass</w:t>
      </w:r>
      <w:r w:rsidR="00FD2D65" w:rsidRPr="00E514A0">
        <w:t xml:space="preserve"> (on unit area basis)</w:t>
      </w:r>
      <w:r w:rsidR="00D92F82" w:rsidRPr="00E514A0">
        <w:t>.</w:t>
      </w:r>
      <w:r w:rsidR="00C43326" w:rsidRPr="00E514A0">
        <w:t xml:space="preserve"> </w:t>
      </w:r>
      <w:r w:rsidR="00D92F82" w:rsidRPr="00E514A0">
        <w:t>The use of t</w:t>
      </w:r>
      <w:r w:rsidR="00FD2D65" w:rsidRPr="00E514A0">
        <w:t>empered glass</w:t>
      </w:r>
      <w:r w:rsidR="00C43326" w:rsidRPr="00E514A0">
        <w:t xml:space="preserve"> also add</w:t>
      </w:r>
      <w:r w:rsidR="00FD2D65" w:rsidRPr="00E514A0">
        <w:t>s</w:t>
      </w:r>
      <w:r w:rsidR="00C43326" w:rsidRPr="00E514A0">
        <w:t xml:space="preserve"> </w:t>
      </w:r>
      <w:r w:rsidR="00E4756C" w:rsidRPr="00E514A0">
        <w:t>additional</w:t>
      </w:r>
      <w:r w:rsidR="00C43326" w:rsidRPr="00E514A0">
        <w:t xml:space="preserve"> </w:t>
      </w:r>
      <w:r w:rsidR="00FD2D65" w:rsidRPr="00E514A0">
        <w:t>design/construction challenges.</w:t>
      </w:r>
      <w:r w:rsidR="00C43326" w:rsidRPr="00E514A0">
        <w:t xml:space="preserve"> </w:t>
      </w:r>
      <w:r w:rsidR="00E4756C" w:rsidRPr="00E514A0">
        <w:t>P</w:t>
      </w:r>
      <w:r w:rsidR="00554BF8" w:rsidRPr="00E514A0">
        <w:t>enetration</w:t>
      </w:r>
      <w:r w:rsidR="00E4756C" w:rsidRPr="00E514A0">
        <w:t>s</w:t>
      </w:r>
      <w:r w:rsidR="00554BF8" w:rsidRPr="00E514A0">
        <w:t xml:space="preserve"> beyond the </w:t>
      </w:r>
      <w:r w:rsidR="00D92F82" w:rsidRPr="00E514A0">
        <w:t xml:space="preserve">surface </w:t>
      </w:r>
      <w:r w:rsidR="00554BF8" w:rsidRPr="00E514A0">
        <w:t>compressi</w:t>
      </w:r>
      <w:r w:rsidR="00D92F82" w:rsidRPr="00E514A0">
        <w:t>on</w:t>
      </w:r>
      <w:r w:rsidR="00554BF8" w:rsidRPr="00E514A0">
        <w:t xml:space="preserve"> </w:t>
      </w:r>
      <w:r w:rsidR="00C43326" w:rsidRPr="00E514A0">
        <w:t xml:space="preserve">layer </w:t>
      </w:r>
      <w:r w:rsidR="00554BF8" w:rsidRPr="00E514A0">
        <w:t>will lead to fragmentation</w:t>
      </w:r>
      <w:r w:rsidR="00EA62A7" w:rsidRPr="00E514A0">
        <w:t xml:space="preserve">. </w:t>
      </w:r>
      <w:r w:rsidR="00467FE4" w:rsidRPr="00E514A0">
        <w:t>Moreover</w:t>
      </w:r>
      <w:r w:rsidR="00F15791" w:rsidRPr="00E514A0">
        <w:t>,</w:t>
      </w:r>
      <w:r w:rsidR="00EA62A7" w:rsidRPr="00E514A0">
        <w:t xml:space="preserve"> </w:t>
      </w:r>
      <w:r w:rsidR="003D1E64" w:rsidRPr="00E514A0">
        <w:t xml:space="preserve">alterations </w:t>
      </w:r>
      <w:r w:rsidR="00E4756C" w:rsidRPr="00E514A0">
        <w:t>(e.g. cutting, drilling or grinding) cannot be done in</w:t>
      </w:r>
      <w:r w:rsidR="00D92F82" w:rsidRPr="00E514A0">
        <w:t>to</w:t>
      </w:r>
      <w:r w:rsidR="00E4756C" w:rsidRPr="00E514A0">
        <w:t xml:space="preserve"> tempered glass</w:t>
      </w:r>
      <w:r w:rsidR="003D1E64" w:rsidRPr="00E514A0">
        <w:t xml:space="preserve">. </w:t>
      </w:r>
      <w:r w:rsidR="0064671E" w:rsidRPr="00E514A0">
        <w:t xml:space="preserve">In addition </w:t>
      </w:r>
      <w:r w:rsidR="006B7E31" w:rsidRPr="00E514A0">
        <w:t xml:space="preserve">to </w:t>
      </w:r>
      <w:r w:rsidR="00E4756C" w:rsidRPr="00E514A0">
        <w:t>thermally-toughened glass</w:t>
      </w:r>
      <w:r w:rsidR="00E514A0" w:rsidRPr="00E514A0">
        <w:t>,</w:t>
      </w:r>
      <w:r w:rsidR="00E4756C" w:rsidRPr="00E514A0">
        <w:t xml:space="preserve"> </w:t>
      </w:r>
      <w:r w:rsidR="0064671E" w:rsidRPr="00E514A0">
        <w:t>c</w:t>
      </w:r>
      <w:r w:rsidR="00FA5912" w:rsidRPr="00E514A0">
        <w:t>hemical-</w:t>
      </w:r>
      <w:r w:rsidR="0064671E" w:rsidRPr="00E514A0">
        <w:t>toughening is also used</w:t>
      </w:r>
      <w:r w:rsidR="00FA5912" w:rsidRPr="00E514A0">
        <w:t xml:space="preserve"> in practice to toughen glass</w:t>
      </w:r>
      <w:r w:rsidR="003D1E64" w:rsidRPr="00E514A0">
        <w:t xml:space="preserve">. </w:t>
      </w:r>
      <w:r w:rsidR="006F0AA7" w:rsidRPr="00E514A0">
        <w:t xml:space="preserve">Although surface </w:t>
      </w:r>
      <w:r w:rsidR="00FA5912" w:rsidRPr="00E514A0">
        <w:t>compressions</w:t>
      </w:r>
      <w:r w:rsidR="006F0AA7" w:rsidRPr="00E514A0">
        <w:t xml:space="preserve"> in excess of 250 MPa may be achieved</w:t>
      </w:r>
      <w:r w:rsidR="00FD2D65" w:rsidRPr="00E514A0">
        <w:t>,</w:t>
      </w:r>
      <w:r w:rsidR="006F0AA7" w:rsidRPr="00E514A0">
        <w:t xml:space="preserve"> due to the development of a very thin compressi</w:t>
      </w:r>
      <w:r w:rsidR="00FA5912" w:rsidRPr="00E514A0">
        <w:t>on</w:t>
      </w:r>
      <w:r w:rsidR="006F0AA7" w:rsidRPr="00E514A0">
        <w:t xml:space="preserve"> layer (</w:t>
      </w:r>
      <w:r w:rsidR="003D3B9A" w:rsidRPr="00E514A0">
        <w:t>~</w:t>
      </w:r>
      <w:r w:rsidR="006F0AA7" w:rsidRPr="00E514A0">
        <w:t xml:space="preserve">20-50 </w:t>
      </w:r>
      <w:r w:rsidR="006F0AA7" w:rsidRPr="00E514A0">
        <w:rPr>
          <w:rFonts w:ascii="Symbol" w:hAnsi="Symbol"/>
        </w:rPr>
        <w:t></w:t>
      </w:r>
      <w:r w:rsidR="006F0AA7" w:rsidRPr="00E514A0">
        <w:t>m</w:t>
      </w:r>
      <w:r w:rsidR="003D3B9A" w:rsidRPr="00E514A0">
        <w:t xml:space="preserve"> thick</w:t>
      </w:r>
      <w:r w:rsidR="006F0AA7" w:rsidRPr="00E514A0">
        <w:t xml:space="preserve">) </w:t>
      </w:r>
      <w:r w:rsidR="0039318A" w:rsidRPr="00E514A0">
        <w:t>[6]</w:t>
      </w:r>
      <w:r w:rsidR="003C1698" w:rsidRPr="00E514A0">
        <w:t xml:space="preserve"> and the relatively high price</w:t>
      </w:r>
      <w:r w:rsidR="0093298F" w:rsidRPr="00E514A0">
        <w:t xml:space="preserve"> </w:t>
      </w:r>
      <w:r w:rsidR="002A63E4" w:rsidRPr="00E514A0">
        <w:t xml:space="preserve">mean </w:t>
      </w:r>
      <w:r w:rsidR="00306A45" w:rsidRPr="00E514A0">
        <w:t>chemically-</w:t>
      </w:r>
      <w:r w:rsidR="00FD2D65" w:rsidRPr="00E514A0">
        <w:t>toughened glass</w:t>
      </w:r>
      <w:r w:rsidR="002A63E4" w:rsidRPr="00E514A0">
        <w:t xml:space="preserve"> </w:t>
      </w:r>
      <w:r w:rsidR="00CF29C6" w:rsidRPr="00E514A0">
        <w:t>is</w:t>
      </w:r>
      <w:r w:rsidR="003D1E64" w:rsidRPr="00E514A0">
        <w:t xml:space="preserve"> </w:t>
      </w:r>
      <w:r w:rsidR="00306A45" w:rsidRPr="00E514A0">
        <w:t>not</w:t>
      </w:r>
      <w:r w:rsidR="003D1E64" w:rsidRPr="00E514A0">
        <w:t xml:space="preserve"> </w:t>
      </w:r>
      <w:r w:rsidR="00306A45" w:rsidRPr="00E514A0">
        <w:t xml:space="preserve">widely </w:t>
      </w:r>
      <w:r w:rsidR="003D1E64" w:rsidRPr="00E514A0">
        <w:t xml:space="preserve">used </w:t>
      </w:r>
      <w:r w:rsidR="00CF29C6" w:rsidRPr="00E514A0">
        <w:t>as a construction material</w:t>
      </w:r>
      <w:r w:rsidR="003D1E64" w:rsidRPr="00E514A0">
        <w:t>.</w:t>
      </w:r>
      <w:r w:rsidR="00CD291B" w:rsidRPr="00776969">
        <w:t xml:space="preserve"> </w:t>
      </w:r>
    </w:p>
    <w:p w14:paraId="281D59BA" w14:textId="77777777" w:rsidR="00F44B6F" w:rsidRDefault="00F44B6F" w:rsidP="00F44B6F">
      <w:pPr>
        <w:autoSpaceDE w:val="0"/>
        <w:autoSpaceDN w:val="0"/>
        <w:adjustRightInd w:val="0"/>
        <w:spacing w:line="480" w:lineRule="auto"/>
        <w:jc w:val="both"/>
      </w:pPr>
    </w:p>
    <w:p w14:paraId="0A1184C4" w14:textId="3F1FD857" w:rsidR="00F44B6F" w:rsidRPr="007A12C7" w:rsidRDefault="00835DA7" w:rsidP="00335D4B">
      <w:pPr>
        <w:autoSpaceDE w:val="0"/>
        <w:autoSpaceDN w:val="0"/>
        <w:adjustRightInd w:val="0"/>
        <w:spacing w:line="480" w:lineRule="auto"/>
        <w:jc w:val="both"/>
        <w:rPr>
          <w:rFonts w:eastAsia="GulliverRM"/>
          <w:lang w:eastAsia="en-GB"/>
        </w:rPr>
      </w:pPr>
      <w:r w:rsidRPr="007A12C7">
        <w:t>The p</w:t>
      </w:r>
      <w:r w:rsidR="00F44B6F" w:rsidRPr="007A12C7">
        <w:t xml:space="preserve">rediction of residual stresses </w:t>
      </w:r>
      <w:r w:rsidRPr="007A12C7">
        <w:t xml:space="preserve">in </w:t>
      </w:r>
      <w:r w:rsidR="00F360D5">
        <w:t>thermally-</w:t>
      </w:r>
      <w:r w:rsidRPr="007A12C7">
        <w:t xml:space="preserve">tempered glass </w:t>
      </w:r>
      <w:r w:rsidR="00F44B6F" w:rsidRPr="007A12C7">
        <w:t>has received a notable research interest in the literature</w:t>
      </w:r>
      <w:r w:rsidRPr="007A12C7">
        <w:t xml:space="preserve"> due </w:t>
      </w:r>
      <w:r w:rsidR="00ED7347">
        <w:t>to the</w:t>
      </w:r>
      <w:r w:rsidRPr="007A12C7">
        <w:t xml:space="preserve"> load bearing structural engineering applications</w:t>
      </w:r>
      <w:r w:rsidR="00ED7347">
        <w:t xml:space="preserve"> of the material</w:t>
      </w:r>
      <w:r w:rsidR="00F44B6F" w:rsidRPr="007A12C7">
        <w:t xml:space="preserve">. </w:t>
      </w:r>
      <w:r w:rsidR="00D65943" w:rsidRPr="007A12C7">
        <w:t>T</w:t>
      </w:r>
      <w:r w:rsidR="00F44B6F" w:rsidRPr="007A12C7">
        <w:t xml:space="preserve">he </w:t>
      </w:r>
      <w:r w:rsidR="00C168A0" w:rsidRPr="007A12C7">
        <w:t>generation of residual stress in tempered glass involves a complex multi-physics phenomenon, thus</w:t>
      </w:r>
      <w:r w:rsidR="00ED7347">
        <w:t>,</w:t>
      </w:r>
      <w:r w:rsidR="00C168A0" w:rsidRPr="007A12C7">
        <w:t xml:space="preserve"> </w:t>
      </w:r>
      <w:r w:rsidR="00F44B6F" w:rsidRPr="007A12C7">
        <w:t xml:space="preserve">modelling </w:t>
      </w:r>
      <w:r w:rsidR="00ED7347">
        <w:t>the</w:t>
      </w:r>
      <w:r w:rsidR="00916860" w:rsidRPr="007A12C7">
        <w:t xml:space="preserve"> </w:t>
      </w:r>
      <w:r w:rsidR="00C168A0" w:rsidRPr="007A12C7">
        <w:t xml:space="preserve">residual stress </w:t>
      </w:r>
      <w:r w:rsidR="00F44B6F" w:rsidRPr="007A12C7">
        <w:t xml:space="preserve">is challenging. </w:t>
      </w:r>
      <w:r w:rsidR="00335D4B">
        <w:t xml:space="preserve">A knowledge of </w:t>
      </w:r>
      <w:r w:rsidR="00335D4B">
        <w:rPr>
          <w:lang w:eastAsia="en-GB"/>
        </w:rPr>
        <w:t>t</w:t>
      </w:r>
      <w:r w:rsidR="00ED7347">
        <w:rPr>
          <w:lang w:eastAsia="en-GB"/>
        </w:rPr>
        <w:t>hermal-</w:t>
      </w:r>
      <w:r w:rsidR="00F44B6F" w:rsidRPr="007A12C7">
        <w:rPr>
          <w:lang w:eastAsia="en-GB"/>
        </w:rPr>
        <w:t xml:space="preserve">tempering parameters and the viscous response of glass at different temperatures </w:t>
      </w:r>
      <w:r w:rsidR="00C168A0" w:rsidRPr="007A12C7">
        <w:rPr>
          <w:lang w:eastAsia="en-GB"/>
        </w:rPr>
        <w:t>will be</w:t>
      </w:r>
      <w:r w:rsidR="00F44B6F" w:rsidRPr="007A12C7">
        <w:rPr>
          <w:lang w:eastAsia="en-GB"/>
        </w:rPr>
        <w:t xml:space="preserve"> required in </w:t>
      </w:r>
      <w:r w:rsidR="00C168A0" w:rsidRPr="007A12C7">
        <w:rPr>
          <w:lang w:eastAsia="en-GB"/>
        </w:rPr>
        <w:t>an</w:t>
      </w:r>
      <w:r w:rsidR="00467FE4" w:rsidRPr="007A12C7">
        <w:rPr>
          <w:lang w:eastAsia="en-GB"/>
        </w:rPr>
        <w:t xml:space="preserve"> </w:t>
      </w:r>
      <w:r w:rsidR="00F44B6F" w:rsidRPr="007A12C7">
        <w:rPr>
          <w:lang w:eastAsia="en-GB"/>
        </w:rPr>
        <w:t>analys</w:t>
      </w:r>
      <w:r w:rsidR="00C168A0" w:rsidRPr="007A12C7">
        <w:rPr>
          <w:lang w:eastAsia="en-GB"/>
        </w:rPr>
        <w:t>i</w:t>
      </w:r>
      <w:r w:rsidR="00F44B6F" w:rsidRPr="007A12C7">
        <w:rPr>
          <w:lang w:eastAsia="en-GB"/>
        </w:rPr>
        <w:t>s</w:t>
      </w:r>
      <w:r w:rsidRPr="007A12C7">
        <w:rPr>
          <w:lang w:eastAsia="en-GB"/>
        </w:rPr>
        <w:t>.</w:t>
      </w:r>
      <w:r w:rsidR="00F44B6F" w:rsidRPr="007A12C7">
        <w:rPr>
          <w:lang w:eastAsia="en-GB"/>
        </w:rPr>
        <w:t xml:space="preserve"> </w:t>
      </w:r>
      <w:r w:rsidRPr="007A12C7">
        <w:rPr>
          <w:lang w:eastAsia="en-GB"/>
        </w:rPr>
        <w:t>T</w:t>
      </w:r>
      <w:r w:rsidR="004427F9" w:rsidRPr="007A12C7">
        <w:rPr>
          <w:lang w:eastAsia="en-GB"/>
        </w:rPr>
        <w:t>hese</w:t>
      </w:r>
      <w:r w:rsidR="00F44B6F" w:rsidRPr="007A12C7">
        <w:rPr>
          <w:lang w:eastAsia="en-GB"/>
        </w:rPr>
        <w:t xml:space="preserve"> </w:t>
      </w:r>
      <w:r w:rsidR="00916860" w:rsidRPr="007A12C7">
        <w:rPr>
          <w:lang w:eastAsia="en-GB"/>
        </w:rPr>
        <w:t xml:space="preserve">parameters </w:t>
      </w:r>
      <w:r w:rsidR="00F44B6F" w:rsidRPr="007A12C7">
        <w:rPr>
          <w:lang w:eastAsia="en-GB"/>
        </w:rPr>
        <w:t xml:space="preserve">are difficult to </w:t>
      </w:r>
      <w:r w:rsidR="00822795" w:rsidRPr="007A12C7">
        <w:rPr>
          <w:lang w:eastAsia="en-GB"/>
        </w:rPr>
        <w:t>determine</w:t>
      </w:r>
      <w:r w:rsidR="00F44B6F" w:rsidRPr="007A12C7">
        <w:rPr>
          <w:lang w:eastAsia="en-GB"/>
        </w:rPr>
        <w:t xml:space="preserve"> as they </w:t>
      </w:r>
      <w:r w:rsidR="00916860" w:rsidRPr="007A12C7">
        <w:rPr>
          <w:lang w:eastAsia="en-GB"/>
        </w:rPr>
        <w:t>depend on</w:t>
      </w:r>
      <w:r w:rsidR="00F44B6F" w:rsidRPr="007A12C7">
        <w:rPr>
          <w:lang w:eastAsia="en-GB"/>
        </w:rPr>
        <w:t xml:space="preserve"> </w:t>
      </w:r>
      <w:r w:rsidR="00916860" w:rsidRPr="007A12C7">
        <w:rPr>
          <w:lang w:eastAsia="en-GB"/>
        </w:rPr>
        <w:t xml:space="preserve">complex </w:t>
      </w:r>
      <w:r w:rsidR="00F44B6F" w:rsidRPr="007A12C7">
        <w:rPr>
          <w:lang w:eastAsia="en-GB"/>
        </w:rPr>
        <w:t>thermal phenomena like convection</w:t>
      </w:r>
      <w:r w:rsidR="00D65943" w:rsidRPr="007A12C7">
        <w:rPr>
          <w:lang w:eastAsia="en-GB"/>
        </w:rPr>
        <w:t xml:space="preserve"> and radiation</w:t>
      </w:r>
      <w:r w:rsidR="00F44B6F" w:rsidRPr="007A12C7">
        <w:rPr>
          <w:lang w:eastAsia="en-GB"/>
        </w:rPr>
        <w:t xml:space="preserve">. </w:t>
      </w:r>
      <w:r w:rsidR="00A310CD" w:rsidRPr="007A12C7">
        <w:rPr>
          <w:color w:val="000000"/>
        </w:rPr>
        <w:t>T</w:t>
      </w:r>
      <w:r w:rsidR="00F44B6F" w:rsidRPr="007A12C7">
        <w:rPr>
          <w:color w:val="000000"/>
        </w:rPr>
        <w:t xml:space="preserve">he specific volume of </w:t>
      </w:r>
      <w:r w:rsidR="007629FE" w:rsidRPr="007A12C7">
        <w:rPr>
          <w:color w:val="000000"/>
        </w:rPr>
        <w:t>glass</w:t>
      </w:r>
      <w:r w:rsidR="00A310CD" w:rsidRPr="007A12C7">
        <w:rPr>
          <w:color w:val="000000"/>
        </w:rPr>
        <w:t xml:space="preserve"> which is required for modelling the </w:t>
      </w:r>
      <w:r w:rsidRPr="007A12C7">
        <w:rPr>
          <w:color w:val="000000"/>
        </w:rPr>
        <w:t xml:space="preserve">residual </w:t>
      </w:r>
      <w:r w:rsidR="00A310CD" w:rsidRPr="007A12C7">
        <w:rPr>
          <w:color w:val="000000"/>
        </w:rPr>
        <w:t xml:space="preserve">stress </w:t>
      </w:r>
      <w:r w:rsidR="00F360D5">
        <w:rPr>
          <w:color w:val="000000"/>
        </w:rPr>
        <w:t>depends on</w:t>
      </w:r>
      <w:r w:rsidR="00F44B6F" w:rsidRPr="007A12C7">
        <w:rPr>
          <w:color w:val="000000"/>
        </w:rPr>
        <w:t xml:space="preserve"> both thermal vibration and microstructural rearrangement. One of the simplest theories used </w:t>
      </w:r>
      <w:r w:rsidR="00A310CD" w:rsidRPr="007A12C7">
        <w:rPr>
          <w:color w:val="000000"/>
        </w:rPr>
        <w:t xml:space="preserve">in the literature </w:t>
      </w:r>
      <w:r w:rsidR="00F44B6F" w:rsidRPr="007A12C7">
        <w:rPr>
          <w:color w:val="000000"/>
        </w:rPr>
        <w:t xml:space="preserve">was the instant freeze model of </w:t>
      </w:r>
      <w:proofErr w:type="spellStart"/>
      <w:r w:rsidR="00F44B6F" w:rsidRPr="007A12C7">
        <w:rPr>
          <w:color w:val="000000"/>
        </w:rPr>
        <w:t>Bartenev</w:t>
      </w:r>
      <w:proofErr w:type="spellEnd"/>
      <w:r w:rsidR="00F44B6F" w:rsidRPr="007A12C7">
        <w:rPr>
          <w:color w:val="000000"/>
        </w:rPr>
        <w:t xml:space="preserve"> (as quoted </w:t>
      </w:r>
      <w:r w:rsidR="00F44B6F" w:rsidRPr="00D2095F">
        <w:rPr>
          <w:color w:val="000000"/>
        </w:rPr>
        <w:t>in [</w:t>
      </w:r>
      <w:r w:rsidR="00514884" w:rsidRPr="00D2095F">
        <w:rPr>
          <w:color w:val="000000"/>
        </w:rPr>
        <w:t>7</w:t>
      </w:r>
      <w:r w:rsidR="00F44B6F" w:rsidRPr="00D2095F">
        <w:rPr>
          <w:color w:val="000000"/>
        </w:rPr>
        <w:t xml:space="preserve">]) where an instance change </w:t>
      </w:r>
      <w:r w:rsidR="00335D4B" w:rsidRPr="00D2095F">
        <w:rPr>
          <w:color w:val="000000"/>
        </w:rPr>
        <w:t>from</w:t>
      </w:r>
      <w:r w:rsidR="00F44B6F" w:rsidRPr="00D2095F">
        <w:rPr>
          <w:color w:val="000000"/>
        </w:rPr>
        <w:t xml:space="preserve"> being a liquid </w:t>
      </w:r>
      <w:r w:rsidR="00335D4B" w:rsidRPr="00D2095F">
        <w:rPr>
          <w:color w:val="000000"/>
        </w:rPr>
        <w:t>that</w:t>
      </w:r>
      <w:r w:rsidR="00F44B6F" w:rsidRPr="00D2095F">
        <w:rPr>
          <w:color w:val="000000"/>
        </w:rPr>
        <w:t xml:space="preserve"> has no ability to carry stresses to a fully-elastic rigid </w:t>
      </w:r>
      <w:r w:rsidR="00822795" w:rsidRPr="00D2095F">
        <w:rPr>
          <w:color w:val="000000"/>
        </w:rPr>
        <w:t xml:space="preserve">solid </w:t>
      </w:r>
      <w:r w:rsidR="00F44B6F" w:rsidRPr="00D2095F">
        <w:rPr>
          <w:color w:val="000000"/>
        </w:rPr>
        <w:t>at th</w:t>
      </w:r>
      <w:r w:rsidR="007629FE" w:rsidRPr="00D2095F">
        <w:rPr>
          <w:color w:val="000000"/>
        </w:rPr>
        <w:t>e glass transition temperature.</w:t>
      </w:r>
      <w:r w:rsidR="00F44B6F" w:rsidRPr="00D2095F">
        <w:rPr>
          <w:color w:val="000000"/>
        </w:rPr>
        <w:t xml:space="preserve"> The works of Narayanaswamy [</w:t>
      </w:r>
      <w:r w:rsidR="00514884" w:rsidRPr="00D2095F">
        <w:rPr>
          <w:color w:val="000000"/>
        </w:rPr>
        <w:t>8</w:t>
      </w:r>
      <w:r w:rsidR="00F44B6F" w:rsidRPr="00D2095F">
        <w:rPr>
          <w:color w:val="000000"/>
        </w:rPr>
        <w:t xml:space="preserve">, </w:t>
      </w:r>
      <w:r w:rsidR="00514884" w:rsidRPr="00D2095F">
        <w:rPr>
          <w:color w:val="000000"/>
        </w:rPr>
        <w:t xml:space="preserve">9] </w:t>
      </w:r>
      <w:r w:rsidR="00A310CD" w:rsidRPr="00D2095F">
        <w:rPr>
          <w:color w:val="000000"/>
        </w:rPr>
        <w:t>consider</w:t>
      </w:r>
      <w:r w:rsidRPr="00D2095F">
        <w:rPr>
          <w:color w:val="000000"/>
        </w:rPr>
        <w:t>ed</w:t>
      </w:r>
      <w:r w:rsidR="00F44B6F" w:rsidRPr="00D2095F">
        <w:rPr>
          <w:color w:val="000000"/>
        </w:rPr>
        <w:t xml:space="preserve"> </w:t>
      </w:r>
      <w:r w:rsidR="00A310CD" w:rsidRPr="00D2095F">
        <w:rPr>
          <w:color w:val="000000"/>
        </w:rPr>
        <w:t xml:space="preserve">the </w:t>
      </w:r>
      <w:r w:rsidR="00F44B6F" w:rsidRPr="00D2095F">
        <w:rPr>
          <w:color w:val="000000"/>
        </w:rPr>
        <w:t xml:space="preserve">structural relaxation which accounts </w:t>
      </w:r>
      <w:r w:rsidR="00F44B6F" w:rsidRPr="00D2095F">
        <w:rPr>
          <w:color w:val="000000"/>
        </w:rPr>
        <w:lastRenderedPageBreak/>
        <w:t xml:space="preserve">for the </w:t>
      </w:r>
      <w:r w:rsidR="00822795" w:rsidRPr="00D2095F">
        <w:rPr>
          <w:color w:val="000000"/>
        </w:rPr>
        <w:t xml:space="preserve">effects of </w:t>
      </w:r>
      <w:r w:rsidR="00ED7347" w:rsidRPr="00D2095F">
        <w:rPr>
          <w:color w:val="000000"/>
        </w:rPr>
        <w:t xml:space="preserve">the </w:t>
      </w:r>
      <w:r w:rsidR="00822795" w:rsidRPr="00D2095F">
        <w:rPr>
          <w:color w:val="000000"/>
        </w:rPr>
        <w:t>rate</w:t>
      </w:r>
      <w:r w:rsidR="00F44B6F" w:rsidRPr="00D2095F">
        <w:rPr>
          <w:color w:val="000000"/>
        </w:rPr>
        <w:t xml:space="preserve"> </w:t>
      </w:r>
      <w:r w:rsidR="0068092A" w:rsidRPr="00D2095F">
        <w:rPr>
          <w:color w:val="000000"/>
        </w:rPr>
        <w:t xml:space="preserve">of </w:t>
      </w:r>
      <w:r w:rsidR="00F44B6F" w:rsidRPr="00D2095F">
        <w:rPr>
          <w:color w:val="000000"/>
        </w:rPr>
        <w:t>cool</w:t>
      </w:r>
      <w:r w:rsidR="00822795" w:rsidRPr="00D2095F">
        <w:rPr>
          <w:color w:val="000000"/>
        </w:rPr>
        <w:t>ing</w:t>
      </w:r>
      <w:r w:rsidR="00F44B6F" w:rsidRPr="00D2095F">
        <w:rPr>
          <w:color w:val="000000"/>
        </w:rPr>
        <w:t xml:space="preserve"> </w:t>
      </w:r>
      <w:r w:rsidR="00822795" w:rsidRPr="00D2095F">
        <w:rPr>
          <w:color w:val="000000"/>
        </w:rPr>
        <w:t>on</w:t>
      </w:r>
      <w:r w:rsidR="00F44B6F" w:rsidRPr="00D2095F">
        <w:rPr>
          <w:color w:val="000000"/>
        </w:rPr>
        <w:t xml:space="preserve"> the properties of glass. In the recent years</w:t>
      </w:r>
      <w:r w:rsidR="00822795" w:rsidRPr="00D2095F">
        <w:rPr>
          <w:color w:val="000000"/>
        </w:rPr>
        <w:t>,</w:t>
      </w:r>
      <w:r w:rsidR="00F44B6F" w:rsidRPr="00D2095F">
        <w:rPr>
          <w:color w:val="000000"/>
        </w:rPr>
        <w:t xml:space="preserve"> </w:t>
      </w:r>
      <w:r w:rsidR="00ED7347" w:rsidRPr="00D2095F">
        <w:rPr>
          <w:color w:val="000000"/>
        </w:rPr>
        <w:t>with</w:t>
      </w:r>
      <w:r w:rsidR="00F44B6F" w:rsidRPr="00D2095F">
        <w:rPr>
          <w:color w:val="000000"/>
        </w:rPr>
        <w:t xml:space="preserve"> the availability of FE computer packages, advanced constitutive models and material parameter characteri</w:t>
      </w:r>
      <w:r w:rsidR="00A310CD" w:rsidRPr="00D2095F">
        <w:rPr>
          <w:color w:val="000000"/>
        </w:rPr>
        <w:t>s</w:t>
      </w:r>
      <w:r w:rsidR="00F44B6F" w:rsidRPr="00D2095F">
        <w:rPr>
          <w:color w:val="000000"/>
        </w:rPr>
        <w:t xml:space="preserve">ation techniques were introduced </w:t>
      </w:r>
      <w:r w:rsidR="00A310CD" w:rsidRPr="00D2095F">
        <w:rPr>
          <w:color w:val="000000"/>
        </w:rPr>
        <w:t>to take into account</w:t>
      </w:r>
      <w:r w:rsidR="00F44B6F" w:rsidRPr="00D2095F">
        <w:rPr>
          <w:color w:val="000000"/>
        </w:rPr>
        <w:t xml:space="preserve"> temperature dependent viscoelasticity, structural volume relaxation and temperature history </w:t>
      </w:r>
      <w:r w:rsidR="00A310CD" w:rsidRPr="00D2095F">
        <w:rPr>
          <w:color w:val="000000"/>
        </w:rPr>
        <w:t xml:space="preserve">of the tempering process </w:t>
      </w:r>
      <w:r w:rsidR="00F44B6F" w:rsidRPr="00D2095F">
        <w:rPr>
          <w:color w:val="000000"/>
        </w:rPr>
        <w:t>[</w:t>
      </w:r>
      <w:r w:rsidR="0068092A" w:rsidRPr="00D2095F">
        <w:rPr>
          <w:color w:val="000000"/>
        </w:rPr>
        <w:t>7</w:t>
      </w:r>
      <w:r w:rsidR="00F44B6F" w:rsidRPr="00D2095F">
        <w:rPr>
          <w:color w:val="000000"/>
        </w:rPr>
        <w:t>].</w:t>
      </w:r>
      <w:r w:rsidR="00F44B6F" w:rsidRPr="00D2095F">
        <w:rPr>
          <w:rFonts w:eastAsia="GulliverRM"/>
          <w:lang w:eastAsia="en-GB"/>
        </w:rPr>
        <w:t xml:space="preserve"> The models described above and other models reported in the literature provide useful insight into the residual stress</w:t>
      </w:r>
      <w:r w:rsidR="00063846" w:rsidRPr="00D2095F">
        <w:rPr>
          <w:rFonts w:eastAsia="GulliverRM"/>
          <w:lang w:eastAsia="en-GB"/>
        </w:rPr>
        <w:t xml:space="preserve">es </w:t>
      </w:r>
      <w:r w:rsidR="00F44B6F" w:rsidRPr="00D2095F">
        <w:rPr>
          <w:rFonts w:eastAsia="GulliverRM"/>
          <w:lang w:eastAsia="en-GB"/>
        </w:rPr>
        <w:t xml:space="preserve">in tempered glass. However, </w:t>
      </w:r>
      <w:r w:rsidR="00822795" w:rsidRPr="00D2095F">
        <w:rPr>
          <w:rFonts w:eastAsia="GulliverRM"/>
          <w:lang w:eastAsia="en-GB"/>
        </w:rPr>
        <w:t xml:space="preserve">there is no validated model amongst the glass </w:t>
      </w:r>
      <w:r w:rsidR="0068092A" w:rsidRPr="00D2095F">
        <w:rPr>
          <w:rFonts w:eastAsia="GulliverRM"/>
          <w:lang w:eastAsia="en-GB"/>
        </w:rPr>
        <w:t>research/engineering</w:t>
      </w:r>
      <w:r w:rsidR="00822795" w:rsidRPr="00D2095F">
        <w:rPr>
          <w:rFonts w:eastAsia="GulliverRM"/>
          <w:lang w:eastAsia="en-GB"/>
        </w:rPr>
        <w:t xml:space="preserve"> community</w:t>
      </w:r>
      <w:r w:rsidR="00752F15" w:rsidRPr="00D2095F">
        <w:rPr>
          <w:rFonts w:eastAsia="GulliverRM"/>
          <w:lang w:eastAsia="en-GB"/>
        </w:rPr>
        <w:t xml:space="preserve"> to incorporate the effect </w:t>
      </w:r>
      <w:r w:rsidR="00063846" w:rsidRPr="00D2095F">
        <w:rPr>
          <w:rFonts w:eastAsia="GulliverRM"/>
          <w:lang w:eastAsia="en-GB"/>
        </w:rPr>
        <w:t xml:space="preserve">of </w:t>
      </w:r>
      <w:r w:rsidR="00752F15" w:rsidRPr="00D2095F">
        <w:rPr>
          <w:rFonts w:eastAsia="GulliverRM"/>
          <w:lang w:eastAsia="en-GB"/>
        </w:rPr>
        <w:t>residual stress</w:t>
      </w:r>
      <w:r w:rsidR="00467FE4" w:rsidRPr="00D2095F">
        <w:rPr>
          <w:rFonts w:eastAsia="GulliverRM"/>
          <w:lang w:eastAsia="en-GB"/>
        </w:rPr>
        <w:t xml:space="preserve">. </w:t>
      </w:r>
      <w:r w:rsidR="00467FE4" w:rsidRPr="00D2095F">
        <w:t xml:space="preserve">For instance, </w:t>
      </w:r>
      <w:r w:rsidR="00735132" w:rsidRPr="00D2095F">
        <w:t>the test method</w:t>
      </w:r>
      <w:r w:rsidR="00121A43" w:rsidRPr="00D2095F">
        <w:t xml:space="preserve"> recommended in the current </w:t>
      </w:r>
      <w:proofErr w:type="spellStart"/>
      <w:r w:rsidR="00121A43" w:rsidRPr="00D2095F">
        <w:t>Eurocode</w:t>
      </w:r>
      <w:proofErr w:type="spellEnd"/>
      <w:r w:rsidR="00121A43" w:rsidRPr="00D2095F">
        <w:t xml:space="preserve"> [</w:t>
      </w:r>
      <w:r w:rsidR="0039318A" w:rsidRPr="00D2095F">
        <w:t>10</w:t>
      </w:r>
      <w:r w:rsidR="00121A43" w:rsidRPr="00D2095F">
        <w:t>] to</w:t>
      </w:r>
      <w:r w:rsidR="00121A43" w:rsidRPr="007A12C7">
        <w:t xml:space="preserve"> quantify the residual stress </w:t>
      </w:r>
      <w:r w:rsidR="00467FE4" w:rsidRPr="007A12C7">
        <w:t>is a destructive test</w:t>
      </w:r>
      <w:r w:rsidR="00335D4B">
        <w:t>,</w:t>
      </w:r>
      <w:r w:rsidR="00467FE4" w:rsidRPr="007A12C7">
        <w:t xml:space="preserve"> </w:t>
      </w:r>
      <w:r w:rsidR="00ED7347">
        <w:t xml:space="preserve">in which the residual stress is </w:t>
      </w:r>
      <w:r w:rsidR="00E15E74">
        <w:t>quantified based</w:t>
      </w:r>
      <w:r w:rsidR="00ED7347">
        <w:t xml:space="preserve"> </w:t>
      </w:r>
      <w:r w:rsidR="00E15E74">
        <w:t>on</w:t>
      </w:r>
      <w:r w:rsidR="00467FE4" w:rsidRPr="007A12C7">
        <w:t xml:space="preserve"> the fragments in an</w:t>
      </w:r>
      <w:r w:rsidR="00063846" w:rsidRPr="007A12C7">
        <w:t xml:space="preserve"> area of 1100</w:t>
      </w:r>
      <w:r w:rsidR="00917DD9">
        <w:t xml:space="preserve"> </w:t>
      </w:r>
      <w:r w:rsidR="00063846" w:rsidRPr="007A12C7">
        <w:t>x</w:t>
      </w:r>
      <w:r w:rsidR="00917DD9">
        <w:t xml:space="preserve"> </w:t>
      </w:r>
      <w:r w:rsidR="00467FE4" w:rsidRPr="007A12C7">
        <w:t xml:space="preserve">360 mm </w:t>
      </w:r>
      <w:r w:rsidR="00735132" w:rsidRPr="007A12C7">
        <w:t>after</w:t>
      </w:r>
      <w:r w:rsidR="00467FE4" w:rsidRPr="007A12C7">
        <w:t xml:space="preserve"> </w:t>
      </w:r>
      <w:r w:rsidR="00735132" w:rsidRPr="007A12C7">
        <w:t xml:space="preserve">the </w:t>
      </w:r>
      <w:r w:rsidR="00467FE4" w:rsidRPr="007A12C7">
        <w:t xml:space="preserve">fracture initiated by an impact of a pointed steel tool perpendicular to the plane of the </w:t>
      </w:r>
      <w:r w:rsidR="00121A43" w:rsidRPr="007A12C7">
        <w:t xml:space="preserve">glass </w:t>
      </w:r>
      <w:r w:rsidR="00467FE4" w:rsidRPr="007A12C7">
        <w:t>specimen.</w:t>
      </w:r>
      <w:r w:rsidR="00822795" w:rsidRPr="007A12C7">
        <w:rPr>
          <w:rFonts w:eastAsia="GulliverRM"/>
          <w:lang w:eastAsia="en-GB"/>
        </w:rPr>
        <w:t xml:space="preserve"> </w:t>
      </w:r>
      <w:r w:rsidR="00063846" w:rsidRPr="007A12C7">
        <w:rPr>
          <w:rFonts w:eastAsia="GulliverRM"/>
          <w:lang w:eastAsia="en-GB"/>
        </w:rPr>
        <w:t>T</w:t>
      </w:r>
      <w:r w:rsidR="00467FE4" w:rsidRPr="007A12C7">
        <w:rPr>
          <w:rFonts w:eastAsia="GulliverRM"/>
          <w:lang w:eastAsia="en-GB"/>
        </w:rPr>
        <w:t xml:space="preserve">here is a need </w:t>
      </w:r>
      <w:r w:rsidR="00E15E74">
        <w:rPr>
          <w:rFonts w:eastAsia="GulliverRM"/>
          <w:lang w:eastAsia="en-GB"/>
        </w:rPr>
        <w:t>for</w:t>
      </w:r>
      <w:r w:rsidR="00F44B6F" w:rsidRPr="007A12C7">
        <w:rPr>
          <w:rFonts w:eastAsia="GulliverRM"/>
          <w:lang w:eastAsia="en-GB"/>
        </w:rPr>
        <w:t xml:space="preserve"> </w:t>
      </w:r>
      <w:r w:rsidR="00467FE4" w:rsidRPr="007A12C7">
        <w:rPr>
          <w:rFonts w:eastAsia="GulliverRM"/>
          <w:lang w:eastAsia="en-GB"/>
        </w:rPr>
        <w:t xml:space="preserve">a </w:t>
      </w:r>
      <w:r w:rsidR="00F44B6F" w:rsidRPr="007A12C7">
        <w:rPr>
          <w:rFonts w:eastAsia="GulliverRM"/>
          <w:lang w:eastAsia="en-GB"/>
        </w:rPr>
        <w:t>m</w:t>
      </w:r>
      <w:r w:rsidR="00822795" w:rsidRPr="007A12C7">
        <w:rPr>
          <w:rFonts w:eastAsia="GulliverRM"/>
          <w:lang w:eastAsia="en-GB"/>
        </w:rPr>
        <w:t>odel</w:t>
      </w:r>
      <w:r w:rsidR="00F44B6F" w:rsidRPr="007A12C7">
        <w:rPr>
          <w:rFonts w:eastAsia="GulliverRM"/>
          <w:lang w:eastAsia="en-GB"/>
        </w:rPr>
        <w:t xml:space="preserve"> </w:t>
      </w:r>
      <w:r w:rsidR="00467FE4" w:rsidRPr="007A12C7">
        <w:rPr>
          <w:rFonts w:eastAsia="GulliverRM"/>
          <w:lang w:eastAsia="en-GB"/>
        </w:rPr>
        <w:t xml:space="preserve">which </w:t>
      </w:r>
      <w:r w:rsidR="00C6437D" w:rsidRPr="007A12C7">
        <w:rPr>
          <w:rFonts w:eastAsia="GulliverRM"/>
          <w:lang w:eastAsia="en-GB"/>
        </w:rPr>
        <w:t xml:space="preserve">is </w:t>
      </w:r>
      <w:r w:rsidR="004D6AAD" w:rsidRPr="007A12C7">
        <w:rPr>
          <w:rFonts w:eastAsia="GulliverRM"/>
          <w:lang w:eastAsia="en-GB"/>
        </w:rPr>
        <w:t>capable of</w:t>
      </w:r>
      <w:r w:rsidR="00F44B6F" w:rsidRPr="007A12C7">
        <w:rPr>
          <w:rFonts w:eastAsia="GulliverRM"/>
          <w:lang w:eastAsia="en-GB"/>
        </w:rPr>
        <w:t xml:space="preserve"> incorporat</w:t>
      </w:r>
      <w:r w:rsidR="004D6AAD" w:rsidRPr="007A12C7">
        <w:rPr>
          <w:rFonts w:eastAsia="GulliverRM"/>
          <w:lang w:eastAsia="en-GB"/>
        </w:rPr>
        <w:t>ing</w:t>
      </w:r>
      <w:r w:rsidR="00F44B6F" w:rsidRPr="007A12C7">
        <w:rPr>
          <w:rFonts w:eastAsia="GulliverRM"/>
          <w:lang w:eastAsia="en-GB"/>
        </w:rPr>
        <w:t xml:space="preserve"> the effect of residual stress in </w:t>
      </w:r>
      <w:r w:rsidR="00735132" w:rsidRPr="007A12C7">
        <w:rPr>
          <w:rFonts w:eastAsia="GulliverRM"/>
          <w:lang w:eastAsia="en-GB"/>
        </w:rPr>
        <w:t xml:space="preserve">strength </w:t>
      </w:r>
      <w:r w:rsidR="00F44B6F" w:rsidRPr="007A12C7">
        <w:rPr>
          <w:rFonts w:eastAsia="GulliverRM"/>
          <w:lang w:eastAsia="en-GB"/>
        </w:rPr>
        <w:t xml:space="preserve">analysis of glass structures. </w:t>
      </w:r>
    </w:p>
    <w:p w14:paraId="5D1F009C" w14:textId="77777777" w:rsidR="00F44B6F" w:rsidRDefault="00F44B6F" w:rsidP="002A63E4">
      <w:pPr>
        <w:autoSpaceDE w:val="0"/>
        <w:autoSpaceDN w:val="0"/>
        <w:adjustRightInd w:val="0"/>
        <w:spacing w:line="480" w:lineRule="auto"/>
        <w:jc w:val="both"/>
      </w:pPr>
    </w:p>
    <w:p w14:paraId="49A0528D" w14:textId="48486F6D" w:rsidR="001C480C" w:rsidRDefault="00420103" w:rsidP="00985B6A">
      <w:pPr>
        <w:autoSpaceDE w:val="0"/>
        <w:autoSpaceDN w:val="0"/>
        <w:adjustRightInd w:val="0"/>
        <w:spacing w:line="480" w:lineRule="auto"/>
        <w:jc w:val="both"/>
        <w:rPr>
          <w:rFonts w:eastAsia="GulliverRM"/>
          <w:lang w:eastAsia="en-GB"/>
        </w:rPr>
      </w:pPr>
      <w:r w:rsidRPr="007A12C7">
        <w:t xml:space="preserve">Despite its low </w:t>
      </w:r>
      <w:r w:rsidR="004930DE" w:rsidRPr="007A12C7">
        <w:t xml:space="preserve">tensile </w:t>
      </w:r>
      <w:r w:rsidRPr="007A12C7">
        <w:t xml:space="preserve">strength, float glass </w:t>
      </w:r>
      <w:r w:rsidR="00B22ECF" w:rsidRPr="007A12C7">
        <w:t>offers</w:t>
      </w:r>
      <w:r w:rsidRPr="007A12C7">
        <w:t xml:space="preserve"> potential to be used </w:t>
      </w:r>
      <w:r w:rsidR="007D07F0" w:rsidRPr="007A12C7">
        <w:t xml:space="preserve">as </w:t>
      </w:r>
      <w:r w:rsidRPr="007A12C7">
        <w:t>a</w:t>
      </w:r>
      <w:r w:rsidR="00BC4AC7" w:rsidRPr="007A12C7">
        <w:t xml:space="preserve"> structural material due to its </w:t>
      </w:r>
      <w:r w:rsidRPr="007A12C7">
        <w:t xml:space="preserve">favourable post-breakage behaviour, ability to </w:t>
      </w:r>
      <w:r w:rsidR="00917DD9">
        <w:t>subject</w:t>
      </w:r>
      <w:r w:rsidR="002A6EE3">
        <w:t xml:space="preserve"> to </w:t>
      </w:r>
      <w:r w:rsidR="00B303A4" w:rsidRPr="007A12C7">
        <w:t>sectioning</w:t>
      </w:r>
      <w:r w:rsidR="002A6EE3">
        <w:t xml:space="preserve"> and</w:t>
      </w:r>
      <w:r w:rsidR="00B303A4" w:rsidRPr="007A12C7">
        <w:t xml:space="preserve"> holes</w:t>
      </w:r>
      <w:r w:rsidR="002A6EE3">
        <w:t xml:space="preserve"> </w:t>
      </w:r>
      <w:r w:rsidR="00917DD9">
        <w:t>drilled into</w:t>
      </w:r>
      <w:r w:rsidR="00917DD9" w:rsidRPr="007A12C7">
        <w:t xml:space="preserve"> </w:t>
      </w:r>
      <w:r w:rsidR="00693ADB">
        <w:t xml:space="preserve">it </w:t>
      </w:r>
      <w:r w:rsidRPr="007A12C7">
        <w:t>without shattering, low cost</w:t>
      </w:r>
      <w:r w:rsidR="004930DE" w:rsidRPr="007A12C7">
        <w:t xml:space="preserve"> and </w:t>
      </w:r>
      <w:r w:rsidR="007D07F0" w:rsidRPr="007A12C7">
        <w:t xml:space="preserve">easy </w:t>
      </w:r>
      <w:r w:rsidR="004930DE" w:rsidRPr="007A12C7">
        <w:t>availability</w:t>
      </w:r>
      <w:r w:rsidR="007D07F0" w:rsidRPr="007A12C7">
        <w:t xml:space="preserve">. </w:t>
      </w:r>
      <w:r w:rsidRPr="007A12C7">
        <w:t xml:space="preserve">In particular, </w:t>
      </w:r>
      <w:r w:rsidR="007D07F0" w:rsidRPr="007A12C7">
        <w:t xml:space="preserve">the </w:t>
      </w:r>
      <w:r w:rsidR="00F73C20" w:rsidRPr="007A12C7">
        <w:t xml:space="preserve">recent research investigations of </w:t>
      </w:r>
      <w:r w:rsidRPr="007A12C7">
        <w:t xml:space="preserve">hybrid </w:t>
      </w:r>
      <w:r w:rsidR="00B303A4" w:rsidRPr="007A12C7">
        <w:t xml:space="preserve">float </w:t>
      </w:r>
      <w:r w:rsidRPr="007A12C7">
        <w:t xml:space="preserve">glass structural </w:t>
      </w:r>
      <w:r w:rsidR="002749AD" w:rsidRPr="007A12C7">
        <w:t>elements</w:t>
      </w:r>
      <w:r w:rsidRPr="007A12C7">
        <w:t xml:space="preserve"> </w:t>
      </w:r>
      <w:r w:rsidR="00B303A4" w:rsidRPr="007A12C7">
        <w:t>(e.g.</w:t>
      </w:r>
      <w:r w:rsidRPr="007A12C7">
        <w:t xml:space="preserve"> </w:t>
      </w:r>
      <w:r w:rsidR="00917DD9">
        <w:t xml:space="preserve">with </w:t>
      </w:r>
      <w:r w:rsidRPr="007A12C7">
        <w:t xml:space="preserve">PVB </w:t>
      </w:r>
      <w:r w:rsidR="007F2A36" w:rsidRPr="007A12C7">
        <w:t xml:space="preserve">(Polyvinyl </w:t>
      </w:r>
      <w:proofErr w:type="spellStart"/>
      <w:r w:rsidR="007F2A36" w:rsidRPr="007A12C7">
        <w:t>butyral</w:t>
      </w:r>
      <w:proofErr w:type="spellEnd"/>
      <w:r w:rsidR="007F2A36" w:rsidRPr="007A12C7">
        <w:t>)</w:t>
      </w:r>
      <w:r w:rsidRPr="007A12C7">
        <w:t>, steel, glass fibre reinforced polymer (GFRP)</w:t>
      </w:r>
      <w:r w:rsidR="00917DD9">
        <w:t>, etc.</w:t>
      </w:r>
      <w:r w:rsidR="00B303A4" w:rsidRPr="007A12C7">
        <w:t>)</w:t>
      </w:r>
      <w:r w:rsidRPr="007A12C7">
        <w:t xml:space="preserve"> </w:t>
      </w:r>
      <w:r w:rsidR="00B303A4" w:rsidRPr="007A12C7">
        <w:t>demonstrate</w:t>
      </w:r>
      <w:r w:rsidRPr="007A12C7">
        <w:t xml:space="preserve"> </w:t>
      </w:r>
      <w:r w:rsidR="005A6CFE" w:rsidRPr="007A12C7">
        <w:t xml:space="preserve">the </w:t>
      </w:r>
      <w:r w:rsidRPr="007A12C7">
        <w:t>potential</w:t>
      </w:r>
      <w:r w:rsidR="005A6CFE" w:rsidRPr="007A12C7">
        <w:t xml:space="preserve"> </w:t>
      </w:r>
      <w:r w:rsidR="002A6EE3" w:rsidRPr="007A12C7">
        <w:t xml:space="preserve">structural </w:t>
      </w:r>
      <w:r w:rsidR="002A6EE3">
        <w:t xml:space="preserve">engineering </w:t>
      </w:r>
      <w:r w:rsidR="00B22ECF" w:rsidRPr="007A12C7">
        <w:t xml:space="preserve">applications </w:t>
      </w:r>
      <w:r w:rsidR="00F73C20" w:rsidRPr="007A12C7">
        <w:t xml:space="preserve">of float </w:t>
      </w:r>
      <w:r w:rsidR="00F73C20" w:rsidRPr="00D2095F">
        <w:t xml:space="preserve">glass </w:t>
      </w:r>
      <w:r w:rsidR="009C4705" w:rsidRPr="00D2095F">
        <w:t>[</w:t>
      </w:r>
      <w:r w:rsidR="00E466AD" w:rsidRPr="00D2095F">
        <w:t>11</w:t>
      </w:r>
      <w:r w:rsidR="009C4705" w:rsidRPr="00D2095F">
        <w:t xml:space="preserve">]. </w:t>
      </w:r>
      <w:r w:rsidR="007D07F0" w:rsidRPr="00D2095F">
        <w:t>PVB</w:t>
      </w:r>
      <w:r w:rsidR="007D07F0" w:rsidRPr="007A12C7">
        <w:t>–</w:t>
      </w:r>
      <w:r w:rsidR="00945122" w:rsidRPr="007A12C7">
        <w:t xml:space="preserve">float </w:t>
      </w:r>
      <w:r w:rsidR="00873268" w:rsidRPr="007A12C7">
        <w:t xml:space="preserve">glass </w:t>
      </w:r>
      <w:r w:rsidR="007D07F0" w:rsidRPr="007A12C7">
        <w:t xml:space="preserve">hybrid systems have </w:t>
      </w:r>
      <w:r w:rsidR="00945122" w:rsidRPr="007A12C7">
        <w:t xml:space="preserve">relatively </w:t>
      </w:r>
      <w:r w:rsidR="003F3A3C" w:rsidRPr="007A12C7">
        <w:t>safe post-breakage behaviour</w:t>
      </w:r>
      <w:r w:rsidR="007D07F0" w:rsidRPr="007A12C7">
        <w:t>s</w:t>
      </w:r>
      <w:r w:rsidR="003F3A3C" w:rsidRPr="007A12C7">
        <w:t xml:space="preserve"> </w:t>
      </w:r>
      <w:r w:rsidR="00985B6A">
        <w:t>because</w:t>
      </w:r>
      <w:r w:rsidR="003F3A3C" w:rsidRPr="007A12C7">
        <w:t xml:space="preserve"> the PVB layer </w:t>
      </w:r>
      <w:r w:rsidR="00B303A4" w:rsidRPr="007A12C7">
        <w:t xml:space="preserve">can </w:t>
      </w:r>
      <w:r w:rsidR="003F3A3C" w:rsidRPr="007A12C7">
        <w:t xml:space="preserve">retain broken glass pieces during </w:t>
      </w:r>
      <w:r w:rsidR="005B219B" w:rsidRPr="007A12C7">
        <w:t xml:space="preserve">the </w:t>
      </w:r>
      <w:r w:rsidR="003F3A3C" w:rsidRPr="007A12C7">
        <w:t>failure</w:t>
      </w:r>
      <w:r w:rsidR="00B303A4" w:rsidRPr="007A12C7">
        <w:t>s</w:t>
      </w:r>
      <w:r w:rsidR="003F3A3C" w:rsidRPr="007A12C7">
        <w:t xml:space="preserve">. In other types of hybrid </w:t>
      </w:r>
      <w:r w:rsidR="007D07F0" w:rsidRPr="007A12C7">
        <w:t xml:space="preserve">float glass </w:t>
      </w:r>
      <w:r w:rsidR="003F3A3C" w:rsidRPr="007A12C7">
        <w:t>systems</w:t>
      </w:r>
      <w:r w:rsidR="00B22ECF" w:rsidRPr="007A12C7">
        <w:t>,</w:t>
      </w:r>
      <w:r w:rsidR="003F3A3C" w:rsidRPr="007A12C7">
        <w:t xml:space="preserve"> the presence of a strong material (e.g. steel, timber, GFRP) in between </w:t>
      </w:r>
      <w:r w:rsidR="005B219B" w:rsidRPr="007A12C7">
        <w:t xml:space="preserve">the </w:t>
      </w:r>
      <w:r w:rsidR="003F3A3C" w:rsidRPr="007A12C7">
        <w:t xml:space="preserve">float glass </w:t>
      </w:r>
      <w:r w:rsidR="00985B6A">
        <w:t>sheets</w:t>
      </w:r>
      <w:r w:rsidR="003F3A3C" w:rsidRPr="007A12C7">
        <w:t xml:space="preserve"> will limit the failure to one side of the hybrid laminate</w:t>
      </w:r>
      <w:r w:rsidR="00250AF7" w:rsidRPr="007A12C7">
        <w:t>.</w:t>
      </w:r>
      <w:r w:rsidR="00945122" w:rsidRPr="007A12C7">
        <w:t xml:space="preserve"> </w:t>
      </w:r>
      <w:r w:rsidR="003D7771" w:rsidRPr="007A12C7">
        <w:t>T</w:t>
      </w:r>
      <w:r w:rsidR="002A6EE3">
        <w:t xml:space="preserve">hese </w:t>
      </w:r>
      <w:r w:rsidR="001C4FF1" w:rsidRPr="007A12C7">
        <w:t>developments</w:t>
      </w:r>
      <w:r w:rsidR="00E466AD" w:rsidRPr="007A12C7">
        <w:t xml:space="preserve"> of float glass hybrid systems </w:t>
      </w:r>
      <w:r w:rsidR="00A557A6" w:rsidRPr="007A12C7">
        <w:t>impl</w:t>
      </w:r>
      <w:r w:rsidR="004438B7" w:rsidRPr="007A12C7">
        <w:t>y</w:t>
      </w:r>
      <w:r w:rsidR="00A557A6" w:rsidRPr="007A12C7">
        <w:t xml:space="preserve"> the</w:t>
      </w:r>
      <w:r w:rsidR="00E466AD" w:rsidRPr="007A12C7">
        <w:t xml:space="preserve"> need </w:t>
      </w:r>
      <w:r w:rsidR="00985B6A">
        <w:t>for</w:t>
      </w:r>
      <w:r w:rsidR="00A557A6" w:rsidRPr="007A12C7">
        <w:t xml:space="preserve"> the</w:t>
      </w:r>
      <w:r w:rsidR="00E466AD" w:rsidRPr="007A12C7">
        <w:t xml:space="preserve"> knowledge of residual stress</w:t>
      </w:r>
      <w:r w:rsidR="00A557A6" w:rsidRPr="007A12C7">
        <w:t>es</w:t>
      </w:r>
      <w:r w:rsidR="00334AA9">
        <w:t xml:space="preserve"> in float glass</w:t>
      </w:r>
      <w:r w:rsidR="00E466AD" w:rsidRPr="007A12C7">
        <w:rPr>
          <w:rFonts w:eastAsia="GulliverRM"/>
          <w:lang w:eastAsia="en-GB"/>
        </w:rPr>
        <w:t>.</w:t>
      </w:r>
    </w:p>
    <w:p w14:paraId="43E69221" w14:textId="77777777" w:rsidR="00985B6A" w:rsidRPr="007A12C7" w:rsidRDefault="00985B6A" w:rsidP="00985B6A">
      <w:pPr>
        <w:autoSpaceDE w:val="0"/>
        <w:autoSpaceDN w:val="0"/>
        <w:adjustRightInd w:val="0"/>
        <w:spacing w:line="480" w:lineRule="auto"/>
        <w:jc w:val="both"/>
      </w:pPr>
    </w:p>
    <w:p w14:paraId="2E277B10" w14:textId="5AB7A093" w:rsidR="00C04A4E" w:rsidRPr="00D80772" w:rsidRDefault="003D7771" w:rsidP="008B2FB0">
      <w:pPr>
        <w:autoSpaceDE w:val="0"/>
        <w:autoSpaceDN w:val="0"/>
        <w:adjustRightInd w:val="0"/>
        <w:spacing w:line="480" w:lineRule="auto"/>
        <w:jc w:val="both"/>
      </w:pPr>
      <w:r>
        <w:t>Although</w:t>
      </w:r>
      <w:r w:rsidR="00AB2118" w:rsidRPr="00FA3CC4">
        <w:t xml:space="preserve"> </w:t>
      </w:r>
      <w:r w:rsidR="00DF6E3C">
        <w:t xml:space="preserve">glass manufacturers anticipate that </w:t>
      </w:r>
      <w:r w:rsidR="00AB2118" w:rsidRPr="00FA3CC4">
        <w:t xml:space="preserve">the gradual cooling </w:t>
      </w:r>
      <w:r w:rsidR="00AB2118">
        <w:t>of float glass</w:t>
      </w:r>
      <w:r w:rsidR="00AB2118" w:rsidRPr="00FA3CC4">
        <w:t xml:space="preserve"> </w:t>
      </w:r>
      <w:r w:rsidR="00985B6A">
        <w:t xml:space="preserve">during the manufacturing process </w:t>
      </w:r>
      <w:r w:rsidR="008B2FB0">
        <w:t xml:space="preserve">would </w:t>
      </w:r>
      <w:r w:rsidR="00AB2118" w:rsidRPr="00FA3CC4">
        <w:t xml:space="preserve">eliminate </w:t>
      </w:r>
      <w:r w:rsidR="00E466AD">
        <w:t xml:space="preserve">the generation of </w:t>
      </w:r>
      <w:r w:rsidR="00AB2118" w:rsidRPr="00FA3CC4">
        <w:t xml:space="preserve">residual stress, </w:t>
      </w:r>
      <w:r w:rsidR="00BC4AC7">
        <w:t xml:space="preserve">the experiments suggest that </w:t>
      </w:r>
      <w:r w:rsidR="00AB2118" w:rsidRPr="00FA3CC4">
        <w:lastRenderedPageBreak/>
        <w:t xml:space="preserve">some stresses are inevitably present in the final </w:t>
      </w:r>
      <w:r w:rsidR="00AB2118" w:rsidRPr="00D2095F">
        <w:t>products</w:t>
      </w:r>
      <w:r w:rsidR="00BC4AC7" w:rsidRPr="00D2095F">
        <w:t xml:space="preserve"> </w:t>
      </w:r>
      <w:r w:rsidR="00FE2F66" w:rsidRPr="00D2095F">
        <w:t>[1]</w:t>
      </w:r>
      <w:r w:rsidR="00AB2118" w:rsidRPr="00D2095F">
        <w:t xml:space="preserve">. </w:t>
      </w:r>
      <w:r w:rsidR="00511461" w:rsidRPr="00D2095F">
        <w:t xml:space="preserve">In </w:t>
      </w:r>
      <w:r w:rsidR="00985B6A" w:rsidRPr="00D2095F">
        <w:t xml:space="preserve">a </w:t>
      </w:r>
      <w:r w:rsidR="00511461" w:rsidRPr="00D2095F">
        <w:t>marked</w:t>
      </w:r>
      <w:r w:rsidR="00511461" w:rsidRPr="007A12C7">
        <w:t xml:space="preserve"> contrast to the</w:t>
      </w:r>
      <w:r w:rsidR="00AB2118" w:rsidRPr="007A12C7">
        <w:t xml:space="preserve"> </w:t>
      </w:r>
      <w:r w:rsidR="00511461" w:rsidRPr="007A12C7">
        <w:t xml:space="preserve">significant research </w:t>
      </w:r>
      <w:r w:rsidR="00D80772" w:rsidRPr="007A12C7">
        <w:t>focus</w:t>
      </w:r>
      <w:r w:rsidR="00511461" w:rsidRPr="007A12C7">
        <w:t xml:space="preserve"> </w:t>
      </w:r>
      <w:r w:rsidR="00D80772" w:rsidRPr="007A12C7">
        <w:t>on</w:t>
      </w:r>
      <w:r w:rsidR="00511461" w:rsidRPr="007A12C7">
        <w:t xml:space="preserve"> </w:t>
      </w:r>
      <w:r w:rsidR="00AB2118" w:rsidRPr="007A12C7">
        <w:t>tempered glass</w:t>
      </w:r>
      <w:r w:rsidR="005F1257">
        <w:t>,</w:t>
      </w:r>
      <w:r w:rsidR="00AB2118" w:rsidRPr="007A12C7">
        <w:t xml:space="preserve"> the residual stresses in float glass </w:t>
      </w:r>
      <w:r w:rsidR="000244C1">
        <w:t>were not</w:t>
      </w:r>
      <w:r w:rsidR="00D80772" w:rsidRPr="007A12C7">
        <w:t xml:space="preserve"> studied </w:t>
      </w:r>
      <w:r w:rsidR="000244C1">
        <w:t xml:space="preserve">in detail </w:t>
      </w:r>
      <w:r w:rsidR="00D80772" w:rsidRPr="007A12C7">
        <w:t>in the literature</w:t>
      </w:r>
      <w:r w:rsidR="00BC4AC7" w:rsidRPr="007A12C7">
        <w:t>.</w:t>
      </w:r>
      <w:r w:rsidR="00D80772" w:rsidRPr="007A12C7">
        <w:t xml:space="preserve"> </w:t>
      </w:r>
      <w:r w:rsidR="000244C1">
        <w:t xml:space="preserve">As a result, </w:t>
      </w:r>
      <w:r w:rsidR="00985B6A">
        <w:t xml:space="preserve">the </w:t>
      </w:r>
      <w:r w:rsidR="000244C1" w:rsidRPr="007A12C7">
        <w:t xml:space="preserve">current design guidelines of float glass </w:t>
      </w:r>
      <w:r w:rsidR="00AB2118" w:rsidRPr="007A12C7">
        <w:t>ignore</w:t>
      </w:r>
      <w:r w:rsidR="00D80772" w:rsidRPr="007A12C7">
        <w:t xml:space="preserve"> </w:t>
      </w:r>
      <w:r w:rsidR="000244C1">
        <w:t xml:space="preserve">to take </w:t>
      </w:r>
      <w:r w:rsidR="008B2FB0">
        <w:t xml:space="preserve">into </w:t>
      </w:r>
      <w:r w:rsidR="000244C1">
        <w:t>account the effect of residual stress</w:t>
      </w:r>
      <w:r w:rsidR="00D80772" w:rsidRPr="007A12C7">
        <w:t>.</w:t>
      </w:r>
      <w:r w:rsidR="00D80772">
        <w:t xml:space="preserve"> </w:t>
      </w:r>
      <w:r w:rsidR="00E21E35" w:rsidRPr="007A12C7">
        <w:t>Th</w:t>
      </w:r>
      <w:r w:rsidR="000244C1">
        <w:t xml:space="preserve">is </w:t>
      </w:r>
      <w:r w:rsidR="00E21E35" w:rsidRPr="007A12C7">
        <w:t>paper presents a validated hybrid contour method/eigenstrain m</w:t>
      </w:r>
      <w:r w:rsidR="00E71FA9" w:rsidRPr="007A12C7">
        <w:t xml:space="preserve">odel </w:t>
      </w:r>
      <w:r w:rsidR="00E21E35" w:rsidRPr="007A12C7">
        <w:t xml:space="preserve">to characterise the </w:t>
      </w:r>
      <w:r w:rsidR="00974314" w:rsidRPr="007A12C7">
        <w:t xml:space="preserve">full </w:t>
      </w:r>
      <w:r w:rsidR="004116C0" w:rsidRPr="007A12C7">
        <w:t xml:space="preserve">distribution of the </w:t>
      </w:r>
      <w:r w:rsidR="00E21E35" w:rsidRPr="007A12C7">
        <w:t xml:space="preserve">residual stress </w:t>
      </w:r>
      <w:r w:rsidR="00055BDA" w:rsidRPr="007A12C7">
        <w:t xml:space="preserve">present </w:t>
      </w:r>
      <w:r w:rsidR="00E21E35" w:rsidRPr="007A12C7">
        <w:t xml:space="preserve">in commercially </w:t>
      </w:r>
      <w:r w:rsidR="0068768A" w:rsidRPr="007A12C7">
        <w:t>available</w:t>
      </w:r>
      <w:r w:rsidR="009419B1" w:rsidRPr="007A12C7">
        <w:t xml:space="preserve"> float </w:t>
      </w:r>
      <w:r w:rsidR="00E71FA9" w:rsidRPr="007A12C7">
        <w:t>glass</w:t>
      </w:r>
      <w:r w:rsidR="009419B1" w:rsidRPr="007A12C7">
        <w:t>.</w:t>
      </w:r>
      <w:r w:rsidR="00191C2C" w:rsidRPr="007A12C7">
        <w:t xml:space="preserve"> </w:t>
      </w:r>
      <w:r w:rsidR="00F5401F" w:rsidRPr="007A12C7">
        <w:t xml:space="preserve">It is also shown that the hybrid model enables modelling residual stress in new geometries (e.g. stress concentrations features) </w:t>
      </w:r>
      <w:r w:rsidR="000244C1">
        <w:t xml:space="preserve">and /or stress evolution under applied loading </w:t>
      </w:r>
      <w:r w:rsidR="00F5401F" w:rsidRPr="007A12C7">
        <w:t>by simply using the knowledge of eigenstrain</w:t>
      </w:r>
      <w:r w:rsidR="000244C1">
        <w:t>s</w:t>
      </w:r>
      <w:r w:rsidR="007B6A77" w:rsidRPr="007A12C7">
        <w:t>.</w:t>
      </w:r>
      <w:r w:rsidR="00C04A4E" w:rsidRPr="007A12C7">
        <w:t xml:space="preserve"> </w:t>
      </w:r>
    </w:p>
    <w:p w14:paraId="61F21294" w14:textId="77777777" w:rsidR="00AC11C8" w:rsidRPr="007A12C7" w:rsidRDefault="00AC11C8" w:rsidP="00034B61">
      <w:pPr>
        <w:autoSpaceDE w:val="0"/>
        <w:autoSpaceDN w:val="0"/>
        <w:adjustRightInd w:val="0"/>
        <w:spacing w:line="480" w:lineRule="auto"/>
        <w:jc w:val="both"/>
      </w:pPr>
    </w:p>
    <w:p w14:paraId="7E81E1AA" w14:textId="01BA44E7" w:rsidR="003C130B" w:rsidRPr="00011C1B" w:rsidRDefault="00AC11C8" w:rsidP="00034B61">
      <w:pPr>
        <w:autoSpaceDE w:val="0"/>
        <w:autoSpaceDN w:val="0"/>
        <w:adjustRightInd w:val="0"/>
        <w:spacing w:line="480" w:lineRule="auto"/>
        <w:jc w:val="both"/>
        <w:rPr>
          <w:b/>
          <w:bCs/>
        </w:rPr>
      </w:pPr>
      <w:r w:rsidRPr="00011C1B">
        <w:rPr>
          <w:b/>
          <w:bCs/>
        </w:rPr>
        <w:t xml:space="preserve">Experimental investigations of residual stress in glass </w:t>
      </w:r>
    </w:p>
    <w:p w14:paraId="56F85C6C" w14:textId="5AD24B78" w:rsidR="001C76A8" w:rsidRPr="00011C1B" w:rsidRDefault="001C76A8" w:rsidP="00802981">
      <w:pPr>
        <w:autoSpaceDE w:val="0"/>
        <w:autoSpaceDN w:val="0"/>
        <w:adjustRightInd w:val="0"/>
        <w:spacing w:line="480" w:lineRule="auto"/>
        <w:jc w:val="both"/>
      </w:pPr>
      <w:r w:rsidRPr="00011C1B">
        <w:t xml:space="preserve">Although X-ray/neutron diffraction methods are successfully used to measure residual stresses in metal alloys, the methods cannot be used to measure stresses in glass due to its amorphous (non-crystalline) microstructure. Alternatively, methods which are based on </w:t>
      </w:r>
      <w:r w:rsidR="00C80D93" w:rsidRPr="00011C1B">
        <w:t xml:space="preserve">the </w:t>
      </w:r>
      <w:proofErr w:type="spellStart"/>
      <w:r w:rsidRPr="00011C1B">
        <w:t>photoelastic</w:t>
      </w:r>
      <w:proofErr w:type="spellEnd"/>
      <w:r w:rsidR="004048A8" w:rsidRPr="00011C1B">
        <w:t xml:space="preserve"> principle </w:t>
      </w:r>
      <w:r w:rsidRPr="00011C1B">
        <w:t xml:space="preserve">are generally used to measure residual stress in glass </w:t>
      </w:r>
      <w:r w:rsidR="00FE2F66" w:rsidRPr="00011C1B">
        <w:t>[12]</w:t>
      </w:r>
      <w:r w:rsidRPr="00011C1B">
        <w:t xml:space="preserve">. It should be noted, however, that the available measurement techniques have </w:t>
      </w:r>
      <w:r w:rsidR="00802981" w:rsidRPr="00011C1B">
        <w:t xml:space="preserve">mainly </w:t>
      </w:r>
      <w:r w:rsidRPr="00011C1B">
        <w:t xml:space="preserve">been </w:t>
      </w:r>
      <w:r w:rsidR="00F30326" w:rsidRPr="00011C1B">
        <w:t>used</w:t>
      </w:r>
      <w:r w:rsidRPr="00011C1B">
        <w:t xml:space="preserve"> for measuring stresses in tempered glass and the methods were proven to be less reliable to measure residual stresses in float glass </w:t>
      </w:r>
      <w:r w:rsidR="004048A8" w:rsidRPr="00011C1B">
        <w:t xml:space="preserve">[12] </w:t>
      </w:r>
      <w:r w:rsidRPr="00011C1B">
        <w:t xml:space="preserve">due to the relatively low magnitudes of the stresses present. </w:t>
      </w:r>
    </w:p>
    <w:p w14:paraId="10FE8B1B" w14:textId="77777777" w:rsidR="001C76A8" w:rsidRPr="000B2610" w:rsidRDefault="001C76A8" w:rsidP="001C76A8">
      <w:pPr>
        <w:autoSpaceDE w:val="0"/>
        <w:autoSpaceDN w:val="0"/>
        <w:adjustRightInd w:val="0"/>
        <w:spacing w:line="480" w:lineRule="auto"/>
        <w:jc w:val="both"/>
        <w:rPr>
          <w:highlight w:val="yellow"/>
        </w:rPr>
      </w:pPr>
    </w:p>
    <w:p w14:paraId="102B458E" w14:textId="679C5105" w:rsidR="001C76A8" w:rsidRPr="00F26CCB" w:rsidRDefault="001C76A8" w:rsidP="00E85488">
      <w:pPr>
        <w:autoSpaceDE w:val="0"/>
        <w:autoSpaceDN w:val="0"/>
        <w:adjustRightInd w:val="0"/>
        <w:spacing w:line="480" w:lineRule="auto"/>
        <w:jc w:val="both"/>
      </w:pPr>
      <w:r w:rsidRPr="00F26CCB">
        <w:t xml:space="preserve">The principle of </w:t>
      </w:r>
      <w:proofErr w:type="spellStart"/>
      <w:r w:rsidRPr="00F26CCB">
        <w:t>photoelasticity</w:t>
      </w:r>
      <w:proofErr w:type="spellEnd"/>
      <w:r w:rsidRPr="00F26CCB">
        <w:t xml:space="preserve"> is based on the optical property of birefringence, in which a ray of light that passes through a birefringent material (e.g. glass) </w:t>
      </w:r>
      <w:r w:rsidR="00806A89" w:rsidRPr="00F26CCB">
        <w:t xml:space="preserve">experiences </w:t>
      </w:r>
      <w:r w:rsidRPr="00F26CCB">
        <w:t xml:space="preserve">a refractive index that depends on the polarisation and propagation direction of light. The magnitude of the refractive index at each point may be related to the magnitude of </w:t>
      </w:r>
      <w:r w:rsidR="00A85090" w:rsidRPr="00F26CCB">
        <w:t xml:space="preserve">the </w:t>
      </w:r>
      <w:r w:rsidRPr="00F26CCB">
        <w:t>stress at that point. Some of the methods which have been used in the literature to measure residual stress in glass are grazing-angle-surface-</w:t>
      </w:r>
      <w:proofErr w:type="spellStart"/>
      <w:r w:rsidRPr="00F26CCB">
        <w:t>polarimeter</w:t>
      </w:r>
      <w:proofErr w:type="spellEnd"/>
      <w:r w:rsidRPr="00F26CCB">
        <w:t xml:space="preserve"> (GASP), tomographic </w:t>
      </w:r>
      <w:proofErr w:type="spellStart"/>
      <w:r w:rsidRPr="00F26CCB">
        <w:t>photoelasticity</w:t>
      </w:r>
      <w:proofErr w:type="spellEnd"/>
      <w:r w:rsidRPr="00F26CCB">
        <w:t xml:space="preserve">, </w:t>
      </w:r>
      <w:proofErr w:type="spellStart"/>
      <w:r w:rsidRPr="00F26CCB">
        <w:t>magnetophotoelasticity</w:t>
      </w:r>
      <w:proofErr w:type="spellEnd"/>
      <w:r w:rsidRPr="00F26CCB">
        <w:t xml:space="preserve"> and scattered-light-</w:t>
      </w:r>
      <w:proofErr w:type="spellStart"/>
      <w:r w:rsidRPr="00F26CCB">
        <w:t>photoelasticity</w:t>
      </w:r>
      <w:proofErr w:type="spellEnd"/>
      <w:r w:rsidRPr="00F26CCB">
        <w:t xml:space="preserve">. </w:t>
      </w:r>
    </w:p>
    <w:p w14:paraId="06AD360C" w14:textId="77777777" w:rsidR="0067591F" w:rsidRPr="000B2610" w:rsidRDefault="0067591F" w:rsidP="00E70D28">
      <w:pPr>
        <w:autoSpaceDE w:val="0"/>
        <w:autoSpaceDN w:val="0"/>
        <w:adjustRightInd w:val="0"/>
        <w:spacing w:line="480" w:lineRule="auto"/>
        <w:jc w:val="both"/>
        <w:rPr>
          <w:highlight w:val="yellow"/>
        </w:rPr>
      </w:pPr>
    </w:p>
    <w:p w14:paraId="22E97896" w14:textId="28969BB1" w:rsidR="001C76A8" w:rsidRPr="00F26CCB" w:rsidRDefault="001C76A8" w:rsidP="00E97B4C">
      <w:pPr>
        <w:autoSpaceDE w:val="0"/>
        <w:autoSpaceDN w:val="0"/>
        <w:adjustRightInd w:val="0"/>
        <w:spacing w:line="480" w:lineRule="auto"/>
        <w:jc w:val="both"/>
      </w:pPr>
      <w:r w:rsidRPr="00F26CCB">
        <w:t>GASP</w:t>
      </w:r>
      <w:r w:rsidR="00802981" w:rsidRPr="00F26CCB">
        <w:t>,</w:t>
      </w:r>
      <w:r w:rsidRPr="00F26CCB">
        <w:t xml:space="preserve"> which uses polarised light reflected from the tin (Sn) particles </w:t>
      </w:r>
      <w:r w:rsidR="00802981" w:rsidRPr="00F26CCB">
        <w:t>which</w:t>
      </w:r>
      <w:r w:rsidR="006F3CEF" w:rsidRPr="00F26CCB">
        <w:t xml:space="preserve"> </w:t>
      </w:r>
      <w:r w:rsidRPr="00F26CCB">
        <w:t>remain on one side of float glass specimens</w:t>
      </w:r>
      <w:r w:rsidR="00802981" w:rsidRPr="00F26CCB">
        <w:t>,</w:t>
      </w:r>
      <w:r w:rsidRPr="00F26CCB">
        <w:t xml:space="preserve"> may be used to measure the surface compressi</w:t>
      </w:r>
      <w:r w:rsidR="006F3CEF" w:rsidRPr="00F26CCB">
        <w:t>on at</w:t>
      </w:r>
      <w:r w:rsidRPr="00F26CCB">
        <w:t xml:space="preserve"> that side of the glass specimen</w:t>
      </w:r>
      <w:r w:rsidR="00703EF7" w:rsidRPr="00F26CCB">
        <w:t xml:space="preserve"> [13]</w:t>
      </w:r>
      <w:r w:rsidRPr="00F26CCB">
        <w:t xml:space="preserve">. Although the technique was successfully used to measure </w:t>
      </w:r>
      <w:r w:rsidR="006F3CEF" w:rsidRPr="00F26CCB">
        <w:t xml:space="preserve">surface </w:t>
      </w:r>
      <w:r w:rsidRPr="00F26CCB">
        <w:t>compressi</w:t>
      </w:r>
      <w:r w:rsidR="006F3CEF" w:rsidRPr="00F26CCB">
        <w:t>on</w:t>
      </w:r>
      <w:r w:rsidRPr="00F26CCB">
        <w:t xml:space="preserve"> in tempered glass</w:t>
      </w:r>
      <w:r w:rsidR="00802981" w:rsidRPr="00F26CCB">
        <w:t>,</w:t>
      </w:r>
      <w:r w:rsidRPr="00F26CCB">
        <w:t xml:space="preserve"> the method </w:t>
      </w:r>
      <w:r w:rsidR="006F3CEF" w:rsidRPr="00F26CCB">
        <w:t>is</w:t>
      </w:r>
      <w:r w:rsidRPr="00F26CCB">
        <w:t xml:space="preserve"> not capable </w:t>
      </w:r>
      <w:r w:rsidR="00802981" w:rsidRPr="00F26CCB">
        <w:t>of</w:t>
      </w:r>
      <w:r w:rsidRPr="00F26CCB">
        <w:t xml:space="preserve"> determin</w:t>
      </w:r>
      <w:r w:rsidR="00802981" w:rsidRPr="00F26CCB">
        <w:t>ing</w:t>
      </w:r>
      <w:r w:rsidRPr="00F26CCB">
        <w:t xml:space="preserve"> the depth of the surface compression layer </w:t>
      </w:r>
      <w:r w:rsidR="00703EF7" w:rsidRPr="00F26CCB">
        <w:t>[12]</w:t>
      </w:r>
      <w:r w:rsidRPr="00F26CCB">
        <w:t xml:space="preserve">. </w:t>
      </w:r>
      <w:r w:rsidR="00E70D28" w:rsidRPr="00F26CCB">
        <w:t>Measuring i</w:t>
      </w:r>
      <w:r w:rsidRPr="00F26CCB">
        <w:t xml:space="preserve">nstruments </w:t>
      </w:r>
      <w:r w:rsidR="00A85090" w:rsidRPr="00F26CCB">
        <w:t xml:space="preserve">which are </w:t>
      </w:r>
      <w:r w:rsidRPr="00F26CCB">
        <w:t>based on magneto-</w:t>
      </w:r>
      <w:proofErr w:type="spellStart"/>
      <w:r w:rsidRPr="00F26CCB">
        <w:t>photoelasticity</w:t>
      </w:r>
      <w:proofErr w:type="spellEnd"/>
      <w:r w:rsidRPr="00F26CCB">
        <w:t xml:space="preserve"> </w:t>
      </w:r>
      <w:r w:rsidR="00703EF7" w:rsidRPr="00F26CCB">
        <w:t xml:space="preserve">[14] </w:t>
      </w:r>
      <w:r w:rsidRPr="00F26CCB">
        <w:t xml:space="preserve">and </w:t>
      </w:r>
      <w:proofErr w:type="spellStart"/>
      <w:r w:rsidRPr="00F26CCB">
        <w:t>photoelastic</w:t>
      </w:r>
      <w:proofErr w:type="spellEnd"/>
      <w:r w:rsidRPr="00F26CCB">
        <w:t xml:space="preserve"> tomography </w:t>
      </w:r>
      <w:r w:rsidR="00703EF7" w:rsidRPr="00F26CCB">
        <w:t xml:space="preserve">[15] </w:t>
      </w:r>
      <w:r w:rsidRPr="00F26CCB">
        <w:t>were used to measure the full stress depth profile in</w:t>
      </w:r>
      <w:r w:rsidR="00E70D28" w:rsidRPr="00F26CCB">
        <w:t>cluding the</w:t>
      </w:r>
      <w:r w:rsidRPr="00F26CCB">
        <w:t xml:space="preserve"> </w:t>
      </w:r>
      <w:r w:rsidR="00E70D28" w:rsidRPr="00F26CCB">
        <w:t>depth of the compression layer in tempered glass</w:t>
      </w:r>
      <w:r w:rsidRPr="00F26CCB">
        <w:t>. Magneto-</w:t>
      </w:r>
      <w:proofErr w:type="spellStart"/>
      <w:r w:rsidRPr="00F26CCB">
        <w:t>photoelasticity</w:t>
      </w:r>
      <w:proofErr w:type="spellEnd"/>
      <w:r w:rsidRPr="00F26CCB">
        <w:t xml:space="preserve"> uses the interaction between light and a magnetic field (i.e. Faraday Effect) to determine the stress distribution along the thickne</w:t>
      </w:r>
      <w:r w:rsidR="00703EF7" w:rsidRPr="00F26CCB">
        <w:t>ss of tempered glass specimens [14]</w:t>
      </w:r>
      <w:r w:rsidRPr="00F26CCB">
        <w:t xml:space="preserve">. </w:t>
      </w:r>
      <w:r w:rsidR="00703EF7" w:rsidRPr="00F26CCB">
        <w:t xml:space="preserve">The </w:t>
      </w:r>
      <w:r w:rsidR="00E97B4C" w:rsidRPr="00F26CCB">
        <w:t xml:space="preserve">experimental results suggests that although the method may be used to measure </w:t>
      </w:r>
      <w:r w:rsidR="00703EF7" w:rsidRPr="00F26CCB">
        <w:t xml:space="preserve">residual stress </w:t>
      </w:r>
      <w:r w:rsidR="00E97B4C" w:rsidRPr="00F26CCB">
        <w:t>in</w:t>
      </w:r>
      <w:r w:rsidR="00703EF7" w:rsidRPr="00F26CCB">
        <w:t xml:space="preserve"> toughened glass </w:t>
      </w:r>
      <w:r w:rsidR="00E97B4C" w:rsidRPr="00F26CCB">
        <w:t>the method</w:t>
      </w:r>
      <w:r w:rsidR="00703EF7" w:rsidRPr="00F26CCB">
        <w:t xml:space="preserve"> </w:t>
      </w:r>
      <w:r w:rsidR="00E97B4C" w:rsidRPr="00F26CCB">
        <w:t xml:space="preserve">is not reliable for measuring stresses of low magnitude present in </w:t>
      </w:r>
      <w:r w:rsidR="00703EF7" w:rsidRPr="00F26CCB">
        <w:t>float glass [14].</w:t>
      </w:r>
    </w:p>
    <w:p w14:paraId="71C3DEB1" w14:textId="77777777" w:rsidR="001C76A8" w:rsidRPr="000B2610" w:rsidRDefault="001C76A8" w:rsidP="001C76A8">
      <w:pPr>
        <w:autoSpaceDE w:val="0"/>
        <w:autoSpaceDN w:val="0"/>
        <w:adjustRightInd w:val="0"/>
        <w:spacing w:line="480" w:lineRule="auto"/>
        <w:rPr>
          <w:highlight w:val="yellow"/>
        </w:rPr>
      </w:pPr>
    </w:p>
    <w:p w14:paraId="02432218" w14:textId="0681F618" w:rsidR="001C76A8" w:rsidRPr="00F26CCB" w:rsidRDefault="001C76A8" w:rsidP="004877B3">
      <w:pPr>
        <w:autoSpaceDE w:val="0"/>
        <w:autoSpaceDN w:val="0"/>
        <w:adjustRightInd w:val="0"/>
        <w:spacing w:line="480" w:lineRule="auto"/>
        <w:jc w:val="both"/>
      </w:pPr>
      <w:r w:rsidRPr="00F26CCB">
        <w:t>The recently developed scattered-light-polariscope (SCALP) instruments</w:t>
      </w:r>
      <w:r w:rsidR="0032494E" w:rsidRPr="00F26CCB">
        <w:t xml:space="preserve"> provide </w:t>
      </w:r>
      <w:r w:rsidRPr="00F26CCB">
        <w:t xml:space="preserve">a reliable </w:t>
      </w:r>
      <w:r w:rsidR="00715958" w:rsidRPr="00F26CCB">
        <w:t>tool</w:t>
      </w:r>
      <w:r w:rsidR="0032494E" w:rsidRPr="00F26CCB">
        <w:t xml:space="preserve"> </w:t>
      </w:r>
      <w:r w:rsidRPr="00F26CCB">
        <w:t>for the measurement of residual stress in all glass types including float glass</w:t>
      </w:r>
      <w:r w:rsidR="0032494E" w:rsidRPr="00F26CCB">
        <w:t>.</w:t>
      </w:r>
      <w:r w:rsidRPr="00F26CCB">
        <w:t xml:space="preserve"> For instance, the </w:t>
      </w:r>
      <w:r w:rsidR="0032494E" w:rsidRPr="00F26CCB">
        <w:t xml:space="preserve">compact </w:t>
      </w:r>
      <w:r w:rsidR="00715958" w:rsidRPr="00F26CCB">
        <w:t>SCALP</w:t>
      </w:r>
      <w:r w:rsidR="0032494E" w:rsidRPr="00F26CCB">
        <w:t xml:space="preserve"> </w:t>
      </w:r>
      <w:r w:rsidRPr="00F26CCB">
        <w:t xml:space="preserve">manufactured by </w:t>
      </w:r>
      <w:proofErr w:type="spellStart"/>
      <w:r w:rsidRPr="00F26CCB">
        <w:t>Aben</w:t>
      </w:r>
      <w:proofErr w:type="spellEnd"/>
      <w:r w:rsidRPr="00F26CCB">
        <w:t xml:space="preserve"> </w:t>
      </w:r>
      <w:r w:rsidR="00703EF7" w:rsidRPr="00F26CCB">
        <w:t>[16]</w:t>
      </w:r>
      <w:r w:rsidR="0032494E" w:rsidRPr="00F26CCB">
        <w:t xml:space="preserve"> (SCALP-05)</w:t>
      </w:r>
      <w:r w:rsidRPr="00F26CCB">
        <w:t xml:space="preserve"> </w:t>
      </w:r>
      <w:r w:rsidR="0032494E" w:rsidRPr="00F26CCB">
        <w:t>is</w:t>
      </w:r>
      <w:r w:rsidRPr="00F26CCB">
        <w:t xml:space="preserve"> capable of measuring </w:t>
      </w:r>
      <w:r w:rsidR="0032494E" w:rsidRPr="00F26CCB">
        <w:t xml:space="preserve">full </w:t>
      </w:r>
      <w:r w:rsidRPr="00F26CCB">
        <w:t xml:space="preserve">stress depth profile to an accuracy greater than </w:t>
      </w:r>
      <w:r w:rsidR="0032494E" w:rsidRPr="00F26CCB">
        <w:t xml:space="preserve">that </w:t>
      </w:r>
      <w:r w:rsidR="008C007A" w:rsidRPr="00F26CCB">
        <w:t xml:space="preserve">may be </w:t>
      </w:r>
      <w:r w:rsidR="0032494E" w:rsidRPr="00F26CCB">
        <w:t xml:space="preserve">achieved using </w:t>
      </w:r>
      <w:r w:rsidRPr="00F26CCB">
        <w:t xml:space="preserve">other methods. </w:t>
      </w:r>
      <w:r w:rsidR="00E07BC3" w:rsidRPr="00F26CCB">
        <w:t xml:space="preserve">Depending on the settings </w:t>
      </w:r>
      <w:r w:rsidR="00A16A67" w:rsidRPr="00F26CCB">
        <w:t xml:space="preserve">of </w:t>
      </w:r>
      <w:r w:rsidR="00E07BC3" w:rsidRPr="00F26CCB">
        <w:t>SCALP-05</w:t>
      </w:r>
      <w:r w:rsidR="00A16A67" w:rsidRPr="00F26CCB">
        <w:t>,</w:t>
      </w:r>
      <w:r w:rsidR="00E07BC3" w:rsidRPr="00F26CCB">
        <w:t xml:space="preserve"> </w:t>
      </w:r>
      <w:r w:rsidR="00A16A67" w:rsidRPr="00F26CCB">
        <w:t xml:space="preserve">the instruments </w:t>
      </w:r>
      <w:r w:rsidR="00E07BC3" w:rsidRPr="00F26CCB">
        <w:t xml:space="preserve">may be used to measure stresses in the depth ranges up to 5 mm [17]. </w:t>
      </w:r>
      <w:r w:rsidR="008C007A" w:rsidRPr="00F26CCB">
        <w:t>According to the manufacturer of SCALP-05 [17], the expected error in measured stress</w:t>
      </w:r>
      <w:r w:rsidR="00E07BC3" w:rsidRPr="00F26CCB">
        <w:t>es</w:t>
      </w:r>
      <w:r w:rsidR="008C007A" w:rsidRPr="00F26CCB">
        <w:t xml:space="preserve"> of magnitude less than 20 MPa is </w:t>
      </w:r>
      <w:r w:rsidR="00703EF7" w:rsidRPr="00F26CCB">
        <w:t>± 2MPa</w:t>
      </w:r>
      <w:r w:rsidR="008C007A" w:rsidRPr="00F26CCB">
        <w:t xml:space="preserve">. </w:t>
      </w:r>
      <w:r w:rsidRPr="00F26CCB">
        <w:t xml:space="preserve">As </w:t>
      </w:r>
      <w:r w:rsidR="00E07BC3" w:rsidRPr="00F26CCB">
        <w:t xml:space="preserve">will be </w:t>
      </w:r>
      <w:r w:rsidRPr="00F26CCB">
        <w:t xml:space="preserve">shown in the latter half of this paper, </w:t>
      </w:r>
      <w:r w:rsidR="0032494E" w:rsidRPr="00F26CCB">
        <w:t>the</w:t>
      </w:r>
      <w:r w:rsidRPr="00F26CCB">
        <w:t xml:space="preserve"> experimental results </w:t>
      </w:r>
      <w:r w:rsidR="0032494E" w:rsidRPr="00F26CCB">
        <w:t xml:space="preserve">obtained using </w:t>
      </w:r>
      <w:r w:rsidRPr="00F26CCB">
        <w:t>two SCALP</w:t>
      </w:r>
      <w:r w:rsidR="00E07BC3" w:rsidRPr="00F26CCB">
        <w:t>-05</w:t>
      </w:r>
      <w:r w:rsidRPr="00F26CCB">
        <w:t xml:space="preserve"> devices</w:t>
      </w:r>
      <w:r w:rsidR="00E07BC3" w:rsidRPr="00F26CCB">
        <w:t>,</w:t>
      </w:r>
      <w:r w:rsidRPr="00F26CCB">
        <w:t xml:space="preserve"> </w:t>
      </w:r>
      <w:r w:rsidR="0020138C" w:rsidRPr="00F26CCB">
        <w:t>with</w:t>
      </w:r>
      <w:r w:rsidR="0032494E" w:rsidRPr="00F26CCB">
        <w:t xml:space="preserve"> </w:t>
      </w:r>
      <w:r w:rsidRPr="00F26CCB">
        <w:t>two different laser angle settings</w:t>
      </w:r>
      <w:r w:rsidR="00E07BC3" w:rsidRPr="00F26CCB">
        <w:t>,</w:t>
      </w:r>
      <w:r w:rsidRPr="00F26CCB">
        <w:t xml:space="preserve"> were used </w:t>
      </w:r>
      <w:r w:rsidR="0032494E" w:rsidRPr="00F26CCB">
        <w:t xml:space="preserve">in the current study </w:t>
      </w:r>
      <w:r w:rsidRPr="00F26CCB">
        <w:t>to validate the predictions from the model</w:t>
      </w:r>
      <w:r w:rsidR="0032494E" w:rsidRPr="00F26CCB">
        <w:t xml:space="preserve"> proposed in this paper</w:t>
      </w:r>
      <w:r w:rsidRPr="00F26CCB">
        <w:t xml:space="preserve">. </w:t>
      </w:r>
      <w:r w:rsidR="0032494E" w:rsidRPr="00F26CCB">
        <w:t>During an experiment,</w:t>
      </w:r>
      <w:r w:rsidRPr="00F26CCB">
        <w:t xml:space="preserve"> SCALP-05 instrument first emits a laser beam which passes through the glas</w:t>
      </w:r>
      <w:r w:rsidR="0032494E" w:rsidRPr="00F26CCB">
        <w:t xml:space="preserve">s panel </w:t>
      </w:r>
      <w:r w:rsidR="00715958" w:rsidRPr="00F26CCB">
        <w:t>at</w:t>
      </w:r>
      <w:r w:rsidR="0032494E" w:rsidRPr="00F26CCB">
        <w:t xml:space="preserve"> an angle (β) of ~</w:t>
      </w:r>
      <w:r w:rsidRPr="00F26CCB">
        <w:t xml:space="preserve">45º. Glass birefringence changes the polarisation of the laser beam and the consequent variation </w:t>
      </w:r>
      <w:r w:rsidR="004877B3" w:rsidRPr="00F26CCB">
        <w:t>in</w:t>
      </w:r>
      <w:r w:rsidRPr="00F26CCB">
        <w:t xml:space="preserve"> the intensity (optica</w:t>
      </w:r>
      <w:r w:rsidR="0032494E" w:rsidRPr="00F26CCB">
        <w:t>l retardation) of the scattered-</w:t>
      </w:r>
      <w:r w:rsidRPr="00F26CCB">
        <w:t xml:space="preserve">light </w:t>
      </w:r>
      <w:r w:rsidR="0032494E" w:rsidRPr="00F26CCB">
        <w:t>is</w:t>
      </w:r>
      <w:r w:rsidRPr="00F26CCB">
        <w:t xml:space="preserve"> measured by the in-</w:t>
      </w:r>
      <w:r w:rsidRPr="00F26CCB">
        <w:lastRenderedPageBreak/>
        <w:t xml:space="preserve">built charge-coupled device camera (Fig. 1 shows a schematic diagram of the </w:t>
      </w:r>
      <w:r w:rsidR="0032494E" w:rsidRPr="00F26CCB">
        <w:t xml:space="preserve">concept </w:t>
      </w:r>
      <w:r w:rsidRPr="00F26CCB">
        <w:t xml:space="preserve">used in SCALP-05). </w:t>
      </w:r>
      <w:r w:rsidR="0032494E" w:rsidRPr="00F26CCB">
        <w:t>Each</w:t>
      </w:r>
      <w:r w:rsidRPr="00F26CCB">
        <w:t xml:space="preserve"> </w:t>
      </w:r>
      <w:r w:rsidR="00E07BC3" w:rsidRPr="00F26CCB">
        <w:t>transverse component</w:t>
      </w:r>
      <w:r w:rsidR="0032494E" w:rsidRPr="00F26CCB">
        <w:t xml:space="preserve"> of the stress</w:t>
      </w:r>
      <w:r w:rsidRPr="00F26CCB">
        <w:t xml:space="preserve"> </w:t>
      </w:r>
      <w:r w:rsidR="0032494E" w:rsidRPr="00F26CCB">
        <w:t>(</w:t>
      </w:r>
      <w:r w:rsidR="0032494E" w:rsidRPr="00F26CCB">
        <w:rPr>
          <w:rFonts w:ascii="Symbol" w:hAnsi="Symbol"/>
        </w:rPr>
        <w:t></w:t>
      </w:r>
      <w:r w:rsidR="0032494E" w:rsidRPr="00F26CCB">
        <w:t xml:space="preserve">) along the </w:t>
      </w:r>
      <w:r w:rsidRPr="00F26CCB">
        <w:t xml:space="preserve">thickness </w:t>
      </w:r>
      <w:r w:rsidR="0032494E" w:rsidRPr="00F26CCB">
        <w:t xml:space="preserve">of the glass piece </w:t>
      </w:r>
      <w:r w:rsidRPr="00F26CCB">
        <w:t>will then be computed by using the knowledge of photo-elastic constant (</w:t>
      </w:r>
      <w:r w:rsidRPr="00F26CCB">
        <w:rPr>
          <w:i/>
          <w:iCs/>
        </w:rPr>
        <w:t>C</w:t>
      </w:r>
      <w:r w:rsidRPr="00F26CCB">
        <w:t xml:space="preserve">) </w:t>
      </w:r>
      <w:r w:rsidR="004877B3" w:rsidRPr="00F26CCB">
        <w:t xml:space="preserve">of glass </w:t>
      </w:r>
      <w:r w:rsidRPr="00F26CCB">
        <w:t xml:space="preserve">and the incidence angle of the laser beam (β) as shown in equation (1) </w:t>
      </w:r>
      <w:r w:rsidR="00703EF7" w:rsidRPr="00F26CCB">
        <w:t>[18]</w:t>
      </w:r>
      <w:r w:rsidRPr="00F26CCB">
        <w:t xml:space="preserve">. </w:t>
      </w:r>
    </w:p>
    <w:p w14:paraId="647F9482" w14:textId="77777777" w:rsidR="001C76A8" w:rsidRPr="00F26CCB" w:rsidRDefault="001C76A8" w:rsidP="001C76A8">
      <w:pPr>
        <w:autoSpaceDE w:val="0"/>
        <w:autoSpaceDN w:val="0"/>
        <w:adjustRightInd w:val="0"/>
        <w:spacing w:line="480" w:lineRule="auto"/>
        <w:jc w:val="center"/>
      </w:pPr>
      <m:oMath>
        <m:r>
          <w:rPr>
            <w:rFonts w:ascii="Cambria Math" w:hAnsi="Cambria Math"/>
            <w:sz w:val="32"/>
            <w:szCs w:val="32"/>
          </w:rPr>
          <m:t>σ=</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C</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δ</m:t>
            </m:r>
          </m:num>
          <m:den>
            <m:sSup>
              <m:sSupPr>
                <m:ctrlPr>
                  <w:rPr>
                    <w:rFonts w:ascii="Cambria Math" w:hAnsi="Cambria Math"/>
                    <w:i/>
                    <w:sz w:val="32"/>
                    <w:szCs w:val="32"/>
                  </w:rPr>
                </m:ctrlPr>
              </m:sSupPr>
              <m:e>
                <m:r>
                  <w:rPr>
                    <w:rFonts w:ascii="Cambria Math" w:hAnsi="Cambria Math"/>
                    <w:sz w:val="32"/>
                    <w:szCs w:val="32"/>
                  </w:rPr>
                  <m:t>sin</m:t>
                </m:r>
              </m:e>
              <m:sup>
                <m:r>
                  <w:rPr>
                    <w:rFonts w:ascii="Cambria Math" w:hAnsi="Cambria Math"/>
                    <w:sz w:val="32"/>
                    <w:szCs w:val="32"/>
                  </w:rPr>
                  <m:t>2</m:t>
                </m:r>
              </m:sup>
            </m:sSup>
            <m:r>
              <w:rPr>
                <w:rFonts w:ascii="Cambria Math" w:hAnsi="Cambria Math"/>
                <w:sz w:val="32"/>
                <w:szCs w:val="32"/>
              </w:rPr>
              <m:t>β</m:t>
            </m:r>
          </m:den>
        </m:f>
      </m:oMath>
      <w:r w:rsidRPr="00F26CCB">
        <w:rPr>
          <w:sz w:val="28"/>
          <w:szCs w:val="28"/>
        </w:rPr>
        <w:tab/>
      </w:r>
      <w:r w:rsidRPr="00F26CCB">
        <w:rPr>
          <w:sz w:val="28"/>
          <w:szCs w:val="28"/>
        </w:rPr>
        <w:tab/>
      </w:r>
      <w:r w:rsidRPr="00F26CCB">
        <w:t>(1)</w:t>
      </w:r>
    </w:p>
    <w:p w14:paraId="093BAE21" w14:textId="51029D79" w:rsidR="000B2610" w:rsidRPr="00F26CCB" w:rsidRDefault="000B2610" w:rsidP="000B2610">
      <w:pPr>
        <w:autoSpaceDE w:val="0"/>
        <w:autoSpaceDN w:val="0"/>
        <w:adjustRightInd w:val="0"/>
        <w:spacing w:line="480" w:lineRule="auto"/>
        <w:jc w:val="center"/>
      </w:pPr>
      <w:r w:rsidRPr="00F26CCB">
        <w:rPr>
          <w:noProof/>
          <w:lang w:eastAsia="zh-CN"/>
        </w:rPr>
        <w:drawing>
          <wp:inline distT="0" distB="0" distL="0" distR="0" wp14:anchorId="6C601700" wp14:editId="3D5F585B">
            <wp:extent cx="4680000" cy="2850936"/>
            <wp:effectExtent l="0" t="0" r="6350" b="6985"/>
            <wp:docPr id="1" name="Picture 1" descr="\\soton.ac.uk\ude\PersonalFiles\Users\bab1v12\mydocuments\Articles\Paper 1 - Prediction of residual stress in structural glass\Review 1\Figures-B&amp;W-Paper1\Updated 01 June\Fig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ton.ac.uk\ude\PersonalFiles\Users\bab1v12\mydocuments\Articles\Paper 1 - Prediction of residual stress in structural glass\Review 1\Figures-B&amp;W-Paper1\Updated 01 June\Fig1.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0000" cy="2850936"/>
                    </a:xfrm>
                    <a:prstGeom prst="rect">
                      <a:avLst/>
                    </a:prstGeom>
                    <a:noFill/>
                    <a:ln>
                      <a:noFill/>
                    </a:ln>
                  </pic:spPr>
                </pic:pic>
              </a:graphicData>
            </a:graphic>
          </wp:inline>
        </w:drawing>
      </w:r>
    </w:p>
    <w:p w14:paraId="63082AB0" w14:textId="42CA97B0" w:rsidR="000B2610" w:rsidRPr="00F26CCB" w:rsidRDefault="000B2610" w:rsidP="004877B3">
      <w:pPr>
        <w:autoSpaceDE w:val="0"/>
        <w:autoSpaceDN w:val="0"/>
        <w:adjustRightInd w:val="0"/>
        <w:spacing w:line="480" w:lineRule="auto"/>
        <w:jc w:val="center"/>
      </w:pPr>
      <w:r w:rsidRPr="00F26CCB">
        <w:rPr>
          <w:b/>
        </w:rPr>
        <w:t>Fig. 1</w:t>
      </w:r>
      <w:r w:rsidRPr="00F26CCB">
        <w:t xml:space="preserve">: Schematic diagram of SCALP-05 </w:t>
      </w:r>
    </w:p>
    <w:p w14:paraId="2C09CCFF" w14:textId="77777777" w:rsidR="000B2610" w:rsidRPr="00F26CCB" w:rsidRDefault="000B2610" w:rsidP="000B2610">
      <w:pPr>
        <w:autoSpaceDE w:val="0"/>
        <w:autoSpaceDN w:val="0"/>
        <w:adjustRightInd w:val="0"/>
        <w:spacing w:line="480" w:lineRule="auto"/>
        <w:jc w:val="center"/>
      </w:pPr>
    </w:p>
    <w:p w14:paraId="0D713C5D" w14:textId="69D9630D" w:rsidR="001C76A8" w:rsidRPr="00F26CCB" w:rsidRDefault="00703EF7" w:rsidP="00BB069A">
      <w:pPr>
        <w:autoSpaceDE w:val="0"/>
        <w:autoSpaceDN w:val="0"/>
        <w:adjustRightInd w:val="0"/>
        <w:spacing w:line="480" w:lineRule="auto"/>
        <w:jc w:val="both"/>
      </w:pPr>
      <w:r w:rsidRPr="00F26CCB">
        <w:t xml:space="preserve">SCALP-05 </w:t>
      </w:r>
      <w:r w:rsidR="005A3A6C" w:rsidRPr="00F26CCB">
        <w:t xml:space="preserve">were calibrated </w:t>
      </w:r>
      <w:r w:rsidR="00661339" w:rsidRPr="00F26CCB">
        <w:t xml:space="preserve">[18] </w:t>
      </w:r>
      <w:r w:rsidR="005A3A6C" w:rsidRPr="00F26CCB">
        <w:t>using the</w:t>
      </w:r>
      <w:r w:rsidRPr="00F26CCB">
        <w:t xml:space="preserve"> </w:t>
      </w:r>
      <w:r w:rsidR="005A3A6C" w:rsidRPr="00F26CCB">
        <w:t xml:space="preserve">experimental results of 4-point bending experiments </w:t>
      </w:r>
      <w:r w:rsidR="00661339" w:rsidRPr="00F26CCB">
        <w:t>conducted</w:t>
      </w:r>
      <w:r w:rsidR="005A3A6C" w:rsidRPr="00F26CCB">
        <w:t xml:space="preserve"> </w:t>
      </w:r>
      <w:r w:rsidR="00E700EC" w:rsidRPr="00F26CCB">
        <w:t xml:space="preserve">in accordance with </w:t>
      </w:r>
      <w:r w:rsidRPr="00F26CCB">
        <w:t xml:space="preserve">EN 1288-3 [19] </w:t>
      </w:r>
      <w:r w:rsidR="00661339" w:rsidRPr="00F26CCB">
        <w:t>and the stresses measured using grazing-angle-surface-</w:t>
      </w:r>
      <w:proofErr w:type="spellStart"/>
      <w:r w:rsidR="00661339" w:rsidRPr="00F26CCB">
        <w:t>polarimeters</w:t>
      </w:r>
      <w:proofErr w:type="spellEnd"/>
      <w:r w:rsidRPr="00F26CCB">
        <w:t xml:space="preserve">. </w:t>
      </w:r>
      <w:r w:rsidR="00661339" w:rsidRPr="00F26CCB">
        <w:t xml:space="preserve">For instance, using SCALP-05 the surface compression in float, heat treated and tempered glass specimen were determined to be </w:t>
      </w:r>
      <w:r w:rsidRPr="00F26CCB">
        <w:t xml:space="preserve">~7 MPa, 120 MPa and 160 MPa </w:t>
      </w:r>
      <w:r w:rsidR="00661339" w:rsidRPr="00F26CCB">
        <w:t>[18]</w:t>
      </w:r>
      <w:r w:rsidRPr="00F26CCB">
        <w:t>.</w:t>
      </w:r>
      <w:r w:rsidR="00661339" w:rsidRPr="00F26CCB">
        <w:t xml:space="preserve"> The potential of</w:t>
      </w:r>
      <w:r w:rsidRPr="00F26CCB">
        <w:t xml:space="preserve"> </w:t>
      </w:r>
      <w:r w:rsidR="00661339" w:rsidRPr="00F26CCB">
        <w:t>SCALP-05 to measure stresses along the thickness of glass was also expl</w:t>
      </w:r>
      <w:r w:rsidR="00586D63" w:rsidRPr="00F26CCB">
        <w:t>oited in the literature: for instance</w:t>
      </w:r>
      <w:r w:rsidR="00BB069A" w:rsidRPr="00F26CCB">
        <w:t>,</w:t>
      </w:r>
      <w:r w:rsidR="00661339" w:rsidRPr="00F26CCB">
        <w:t xml:space="preserve"> </w:t>
      </w:r>
      <w:r w:rsidRPr="00F26CCB">
        <w:t>stress</w:t>
      </w:r>
      <w:r w:rsidR="00BB069A" w:rsidRPr="00F26CCB">
        <w:t xml:space="preserve">es </w:t>
      </w:r>
      <w:r w:rsidRPr="00F26CCB">
        <w:t xml:space="preserve">up to </w:t>
      </w:r>
      <w:r w:rsidR="000B2610" w:rsidRPr="00F26CCB">
        <w:t xml:space="preserve">a </w:t>
      </w:r>
      <w:r w:rsidRPr="00F26CCB">
        <w:t xml:space="preserve">depth of ~2.2 mm was determined </w:t>
      </w:r>
      <w:r w:rsidR="00586D63" w:rsidRPr="00F26CCB">
        <w:t>in</w:t>
      </w:r>
      <w:r w:rsidRPr="00F26CCB">
        <w:t xml:space="preserve"> float, tempered and chemically toughen glass </w:t>
      </w:r>
      <w:r w:rsidR="00586D63" w:rsidRPr="00F26CCB">
        <w:t>specimens</w:t>
      </w:r>
      <w:r w:rsidRPr="00F26CCB">
        <w:t xml:space="preserve"> [20]. The</w:t>
      </w:r>
      <w:r w:rsidR="000B2610" w:rsidRPr="00F26CCB">
        <w:t xml:space="preserve"> research presented in the literature suggest the potential of </w:t>
      </w:r>
      <w:r w:rsidRPr="00F26CCB">
        <w:t xml:space="preserve">SCALP-05 </w:t>
      </w:r>
      <w:r w:rsidR="000B2610" w:rsidRPr="00F26CCB">
        <w:t>to measure residual stresses present in float glass</w:t>
      </w:r>
      <w:r w:rsidR="00BB069A" w:rsidRPr="00F26CCB">
        <w:t>,</w:t>
      </w:r>
      <w:r w:rsidR="000B2610" w:rsidRPr="00F26CCB">
        <w:t xml:space="preserve"> and</w:t>
      </w:r>
      <w:r w:rsidRPr="00F26CCB">
        <w:t xml:space="preserve"> </w:t>
      </w:r>
      <w:r w:rsidR="000B2610" w:rsidRPr="00F26CCB">
        <w:t>as it will be shown in the latter half of this paper</w:t>
      </w:r>
      <w:r w:rsidR="00BB069A" w:rsidRPr="00F26CCB">
        <w:t>,</w:t>
      </w:r>
      <w:r w:rsidR="000B2610" w:rsidRPr="00F26CCB">
        <w:t xml:space="preserve"> </w:t>
      </w:r>
      <w:r w:rsidR="000B2610" w:rsidRPr="00F26CCB">
        <w:lastRenderedPageBreak/>
        <w:t xml:space="preserve">the results of SCALP-05 were used to validate the predictions of </w:t>
      </w:r>
      <w:r w:rsidR="00BB069A" w:rsidRPr="00F26CCB">
        <w:t xml:space="preserve">the </w:t>
      </w:r>
      <w:r w:rsidR="000B2610" w:rsidRPr="00F26CCB">
        <w:t xml:space="preserve">contour method/eigenstrain hybrid model proposed in this paper. </w:t>
      </w:r>
    </w:p>
    <w:p w14:paraId="4C256CF0" w14:textId="1AF2DF54" w:rsidR="001C76A8" w:rsidRDefault="001C76A8" w:rsidP="001C76A8">
      <w:pPr>
        <w:autoSpaceDE w:val="0"/>
        <w:autoSpaceDN w:val="0"/>
        <w:adjustRightInd w:val="0"/>
        <w:spacing w:line="480" w:lineRule="auto"/>
        <w:jc w:val="center"/>
      </w:pPr>
      <w:r w:rsidRPr="002B0D0D">
        <w:t xml:space="preserve"> </w:t>
      </w:r>
    </w:p>
    <w:p w14:paraId="03D009A1" w14:textId="77777777" w:rsidR="001C76A8" w:rsidRPr="00AB2118" w:rsidRDefault="001C76A8" w:rsidP="001C76A8">
      <w:pPr>
        <w:autoSpaceDE w:val="0"/>
        <w:autoSpaceDN w:val="0"/>
        <w:adjustRightInd w:val="0"/>
        <w:spacing w:line="480" w:lineRule="auto"/>
        <w:jc w:val="both"/>
        <w:rPr>
          <w:b/>
          <w:bCs/>
        </w:rPr>
      </w:pPr>
      <w:r w:rsidRPr="00AB2118">
        <w:rPr>
          <w:b/>
          <w:bCs/>
        </w:rPr>
        <w:t xml:space="preserve">Hybrid contour method/eigenstrain </w:t>
      </w:r>
      <w:r>
        <w:rPr>
          <w:b/>
          <w:bCs/>
        </w:rPr>
        <w:t>model</w:t>
      </w:r>
      <w:r w:rsidRPr="00AB2118">
        <w:rPr>
          <w:b/>
          <w:bCs/>
        </w:rPr>
        <w:t xml:space="preserve"> to predict residual stress</w:t>
      </w:r>
    </w:p>
    <w:p w14:paraId="37E10FEF" w14:textId="23C5ABBC" w:rsidR="001C76A8" w:rsidRPr="00C52B85" w:rsidRDefault="001C76A8" w:rsidP="00883F8C">
      <w:pPr>
        <w:spacing w:line="480" w:lineRule="auto"/>
        <w:jc w:val="both"/>
        <w:rPr>
          <w:rFonts w:asciiTheme="majorBidi" w:hAnsiTheme="majorBidi" w:cstheme="majorBidi"/>
          <w:lang w:eastAsia="en-GB"/>
        </w:rPr>
      </w:pPr>
      <w:r>
        <w:t>In the hybrid model pr</w:t>
      </w:r>
      <w:r w:rsidR="008925EB">
        <w:t>esented</w:t>
      </w:r>
      <w:r>
        <w:t xml:space="preserve"> in this paper, t</w:t>
      </w:r>
      <w:r w:rsidRPr="00244645">
        <w:t xml:space="preserve">he contour </w:t>
      </w:r>
      <w:r w:rsidRPr="00D2095F">
        <w:t xml:space="preserve">method </w:t>
      </w:r>
      <w:r w:rsidR="00703EF7" w:rsidRPr="00D2095F">
        <w:t>[2]</w:t>
      </w:r>
      <w:r w:rsidRPr="00D2095F">
        <w:t xml:space="preserve"> </w:t>
      </w:r>
      <w:r w:rsidR="008925EB" w:rsidRPr="00D2095F">
        <w:t>wa</w:t>
      </w:r>
      <w:r w:rsidRPr="00D2095F">
        <w:t>s used</w:t>
      </w:r>
      <w:r w:rsidRPr="00244645">
        <w:t xml:space="preserve"> to determine the residual stress </w:t>
      </w:r>
      <w:r w:rsidR="008925EB">
        <w:t>distribution</w:t>
      </w:r>
      <w:r w:rsidRPr="00244645">
        <w:t xml:space="preserve"> in a given float glass</w:t>
      </w:r>
      <w:r w:rsidRPr="00776969">
        <w:t xml:space="preserve"> </w:t>
      </w:r>
      <w:r>
        <w:t>specimen</w:t>
      </w:r>
      <w:r w:rsidR="00883F8C">
        <w:t>. This was done</w:t>
      </w:r>
      <w:r>
        <w:t xml:space="preserve"> </w:t>
      </w:r>
      <w:r w:rsidRPr="00776969">
        <w:t xml:space="preserve">by incorporating the surface deformation </w:t>
      </w:r>
      <w:r>
        <w:t xml:space="preserve">occurred </w:t>
      </w:r>
      <w:r w:rsidRPr="00776969">
        <w:t>in a newly cut plane</w:t>
      </w:r>
      <w:r>
        <w:t>,</w:t>
      </w:r>
      <w:r w:rsidRPr="00776969">
        <w:t xml:space="preserve"> </w:t>
      </w:r>
      <w:r>
        <w:t xml:space="preserve">as </w:t>
      </w:r>
      <w:r w:rsidRPr="00776969">
        <w:t>a result of the relaxation of stress in the direction perpendicular to the cut plan</w:t>
      </w:r>
      <w:r>
        <w:t>e,</w:t>
      </w:r>
      <w:r w:rsidRPr="00776969">
        <w:t xml:space="preserve"> in </w:t>
      </w:r>
      <w:r>
        <w:t xml:space="preserve">an </w:t>
      </w:r>
      <w:r w:rsidRPr="00776969">
        <w:t xml:space="preserve">appropriate FE model. The computed stress profile </w:t>
      </w:r>
      <w:r w:rsidR="008925EB">
        <w:t>was</w:t>
      </w:r>
      <w:r w:rsidRPr="00776969">
        <w:t xml:space="preserve"> </w:t>
      </w:r>
      <w:r>
        <w:t xml:space="preserve">then </w:t>
      </w:r>
      <w:r w:rsidRPr="00776969">
        <w:t xml:space="preserve">validated </w:t>
      </w:r>
      <w:r>
        <w:t xml:space="preserve">to some extent </w:t>
      </w:r>
      <w:r w:rsidRPr="00776969">
        <w:t xml:space="preserve">against the results of </w:t>
      </w:r>
      <w:r>
        <w:t>SCALP</w:t>
      </w:r>
      <w:r w:rsidR="00B16A33">
        <w:t>-05</w:t>
      </w:r>
      <w:r>
        <w:t xml:space="preserve"> experiments</w:t>
      </w:r>
      <w:r w:rsidRPr="00776969">
        <w:t xml:space="preserve">. </w:t>
      </w:r>
      <w:r>
        <w:t>A</w:t>
      </w:r>
      <w:r w:rsidRPr="00776969">
        <w:t>lthough the contour method is able to determine the residual stress in a given glass s</w:t>
      </w:r>
      <w:r w:rsidR="00883F8C">
        <w:t>pecimen</w:t>
      </w:r>
      <w:r w:rsidRPr="00776969">
        <w:t xml:space="preserve">, it does not provide </w:t>
      </w:r>
      <w:r>
        <w:t>a mean of incorporating</w:t>
      </w:r>
      <w:r w:rsidRPr="00776969">
        <w:t xml:space="preserve"> residual stress</w:t>
      </w:r>
      <w:r w:rsidR="00B16A33">
        <w:t xml:space="preserve"> distribution</w:t>
      </w:r>
      <w:r w:rsidRPr="00776969">
        <w:t xml:space="preserve"> </w:t>
      </w:r>
      <w:r>
        <w:t>in subsequent strength analysis</w:t>
      </w:r>
      <w:r w:rsidRPr="00776969">
        <w:t xml:space="preserve">. </w:t>
      </w:r>
      <w:r>
        <w:t>In the model, t</w:t>
      </w:r>
      <w:r w:rsidRPr="00776969">
        <w:t xml:space="preserve">he </w:t>
      </w:r>
      <w:r>
        <w:t xml:space="preserve">concept of eigenstrains (i.e. misfit strains) </w:t>
      </w:r>
      <w:r w:rsidR="008925EB">
        <w:t>was used</w:t>
      </w:r>
      <w:r>
        <w:t xml:space="preserve"> as a technique of incorporating the effect of residual stress in the designs of float glass structural elements. </w:t>
      </w:r>
      <w:r w:rsidR="00B16A33">
        <w:t>The method, however,</w:t>
      </w:r>
      <w:r w:rsidR="00C52B85">
        <w:t xml:space="preserve"> requires the knowledge of the eigenstrain distribution in </w:t>
      </w:r>
      <w:r w:rsidR="00992C8A">
        <w:t>the</w:t>
      </w:r>
      <w:r w:rsidR="00C52B85">
        <w:t xml:space="preserve"> given</w:t>
      </w:r>
      <w:r w:rsidR="00C52B85" w:rsidRPr="00C52B85">
        <w:t xml:space="preserve"> </w:t>
      </w:r>
      <w:r w:rsidR="00C52B85">
        <w:t>glass specimen</w:t>
      </w:r>
      <w:r w:rsidR="00B16A33">
        <w:t>,</w:t>
      </w:r>
      <w:r w:rsidR="00992C8A">
        <w:t xml:space="preserve"> and it</w:t>
      </w:r>
      <w:r w:rsidR="00B16A33">
        <w:t>s</w:t>
      </w:r>
      <w:r w:rsidR="00992C8A">
        <w:t xml:space="preserve"> determin</w:t>
      </w:r>
      <w:r w:rsidR="00B16A33">
        <w:t>ation</w:t>
      </w:r>
      <w:r w:rsidR="00992C8A" w:rsidRPr="00C52B85">
        <w:t xml:space="preserve"> </w:t>
      </w:r>
      <w:r w:rsidR="00992C8A">
        <w:t xml:space="preserve">using the </w:t>
      </w:r>
      <w:r w:rsidR="00C52B85">
        <w:t xml:space="preserve">knowledge of residual stress </w:t>
      </w:r>
      <w:r w:rsidR="00992C8A">
        <w:t xml:space="preserve">distribution determined </w:t>
      </w:r>
      <w:r w:rsidR="00C52B85">
        <w:t xml:space="preserve">from the contour method </w:t>
      </w:r>
      <w:r w:rsidR="00C52B85" w:rsidRPr="00C52B85">
        <w:rPr>
          <w:rFonts w:asciiTheme="majorBidi" w:hAnsiTheme="majorBidi" w:cstheme="majorBidi"/>
        </w:rPr>
        <w:t xml:space="preserve">analysis </w:t>
      </w:r>
      <w:r w:rsidR="00B16A33">
        <w:rPr>
          <w:rFonts w:asciiTheme="majorBidi" w:hAnsiTheme="majorBidi" w:cstheme="majorBidi"/>
          <w:lang w:eastAsia="en-GB"/>
        </w:rPr>
        <w:t>is</w:t>
      </w:r>
      <w:r w:rsidR="00C52B85" w:rsidRPr="00C52B85">
        <w:rPr>
          <w:rFonts w:asciiTheme="majorBidi" w:hAnsiTheme="majorBidi" w:cstheme="majorBidi"/>
          <w:lang w:eastAsia="en-GB"/>
        </w:rPr>
        <w:t xml:space="preserve"> </w:t>
      </w:r>
      <w:r w:rsidR="00B16A33">
        <w:rPr>
          <w:rFonts w:asciiTheme="majorBidi" w:hAnsiTheme="majorBidi" w:cstheme="majorBidi"/>
          <w:lang w:eastAsia="en-GB"/>
        </w:rPr>
        <w:t xml:space="preserve">described </w:t>
      </w:r>
      <w:r w:rsidR="00C52B85" w:rsidRPr="00C52B85">
        <w:rPr>
          <w:rFonts w:asciiTheme="majorBidi" w:hAnsiTheme="majorBidi" w:cstheme="majorBidi"/>
          <w:lang w:eastAsia="en-GB"/>
        </w:rPr>
        <w:t>below.</w:t>
      </w:r>
    </w:p>
    <w:p w14:paraId="518DC877" w14:textId="77777777" w:rsidR="00C52B85" w:rsidRDefault="00C52B85" w:rsidP="00C52B85">
      <w:pPr>
        <w:spacing w:line="480" w:lineRule="auto"/>
        <w:jc w:val="both"/>
      </w:pPr>
    </w:p>
    <w:p w14:paraId="502D1100" w14:textId="440BBB31" w:rsidR="001C76A8" w:rsidRDefault="001C76A8" w:rsidP="00883F8C">
      <w:pPr>
        <w:spacing w:line="480" w:lineRule="auto"/>
        <w:jc w:val="both"/>
      </w:pPr>
      <w:r>
        <w:t>E</w:t>
      </w:r>
      <w:r w:rsidRPr="00776969">
        <w:t>igenstrain</w:t>
      </w:r>
      <w:r>
        <w:t>s</w:t>
      </w:r>
      <w:r w:rsidRPr="00776969">
        <w:t xml:space="preserve"> act as a source of incompatibility and provide a method to represent the residual stress </w:t>
      </w:r>
      <w:r w:rsidR="00883F8C">
        <w:t xml:space="preserve">distribution </w:t>
      </w:r>
      <w:r w:rsidRPr="00776969">
        <w:t xml:space="preserve">in a component. The method has been successfully used in the literature to model residual stress </w:t>
      </w:r>
      <w:r w:rsidR="008D4C5E">
        <w:t>distribution</w:t>
      </w:r>
      <w:r w:rsidRPr="00776969">
        <w:t xml:space="preserve"> in different </w:t>
      </w:r>
      <w:r w:rsidRPr="00D2095F">
        <w:t>applications</w:t>
      </w:r>
      <w:r w:rsidR="00C71BAA" w:rsidRPr="00D2095F">
        <w:t>:</w:t>
      </w:r>
      <w:r w:rsidRPr="00D2095F">
        <w:t xml:space="preserve"> welded super-alloy plates </w:t>
      </w:r>
      <w:r w:rsidR="00310FAF" w:rsidRPr="00D2095F">
        <w:t>[21]</w:t>
      </w:r>
      <w:r w:rsidRPr="00D2095F">
        <w:t xml:space="preserve"> and the residual stress generated due to laser shock peening </w:t>
      </w:r>
      <w:r w:rsidR="00310FAF" w:rsidRPr="00D2095F">
        <w:t>[22]</w:t>
      </w:r>
      <w:r w:rsidRPr="00D2095F">
        <w:t xml:space="preserve">. </w:t>
      </w:r>
      <w:r w:rsidR="00C71BAA" w:rsidRPr="00D2095F">
        <w:t>As</w:t>
      </w:r>
      <w:r w:rsidR="00C71BAA">
        <w:t xml:space="preserve"> shown </w:t>
      </w:r>
      <w:r w:rsidR="00D564D3">
        <w:t xml:space="preserve">in </w:t>
      </w:r>
      <w:r w:rsidR="00C71BAA">
        <w:t>the latter sections of this paper, it is possible to determine an accurate estimate of the</w:t>
      </w:r>
      <w:r w:rsidR="00C71BAA" w:rsidRPr="00776969">
        <w:t xml:space="preserve"> </w:t>
      </w:r>
      <w:r w:rsidR="00C71BAA">
        <w:t xml:space="preserve">eigenstrain presented in </w:t>
      </w:r>
      <w:r w:rsidR="008D4C5E">
        <w:t>a given</w:t>
      </w:r>
      <w:r w:rsidR="00C71BAA" w:rsidRPr="00776969">
        <w:t xml:space="preserve"> </w:t>
      </w:r>
      <w:r w:rsidR="00C71BAA">
        <w:t xml:space="preserve">float glass specimen by </w:t>
      </w:r>
      <w:r w:rsidRPr="00776969">
        <w:t xml:space="preserve">combining the knowledge of the residual stress </w:t>
      </w:r>
      <w:r w:rsidR="00C71BAA">
        <w:t>data</w:t>
      </w:r>
      <w:r w:rsidRPr="00776969">
        <w:t xml:space="preserve"> </w:t>
      </w:r>
      <w:r w:rsidRPr="00343E0A">
        <w:t xml:space="preserve">obtained from the contour method analysis </w:t>
      </w:r>
      <w:r w:rsidRPr="00776969">
        <w:t>with an initially assumed, but sensibl</w:t>
      </w:r>
      <w:r>
        <w:t>y</w:t>
      </w:r>
      <w:r w:rsidRPr="00776969">
        <w:t xml:space="preserve"> chosen, eigenstrain distribution</w:t>
      </w:r>
      <w:r w:rsidR="00C71BAA">
        <w:t>. Once</w:t>
      </w:r>
      <w:r>
        <w:t xml:space="preserve"> th</w:t>
      </w:r>
      <w:r w:rsidR="00C71BAA">
        <w:t>e</w:t>
      </w:r>
      <w:r>
        <w:t xml:space="preserve"> knowledge of </w:t>
      </w:r>
      <w:r w:rsidR="00C71BAA">
        <w:t xml:space="preserve">the </w:t>
      </w:r>
      <w:r>
        <w:t>eigenstrain</w:t>
      </w:r>
      <w:r w:rsidR="008D0599">
        <w:t>s</w:t>
      </w:r>
      <w:r>
        <w:t xml:space="preserve"> </w:t>
      </w:r>
      <w:r w:rsidR="00C71BAA">
        <w:t>is available it can</w:t>
      </w:r>
      <w:r>
        <w:t xml:space="preserve"> be </w:t>
      </w:r>
      <w:r w:rsidR="008D0599">
        <w:t>incorporate</w:t>
      </w:r>
      <w:r w:rsidR="008D4C5E">
        <w:t>d</w:t>
      </w:r>
      <w:r>
        <w:t xml:space="preserve"> in FE models to </w:t>
      </w:r>
      <w:r w:rsidR="008D0599">
        <w:t>analyse</w:t>
      </w:r>
      <w:r>
        <w:t xml:space="preserve"> the effect of residual stress. The method has the advantage that it provides an accurate method of representing the residual stress </w:t>
      </w:r>
      <w:r>
        <w:lastRenderedPageBreak/>
        <w:t>without the need of modelling the thermo-mechanical process of the glass manufacturing process</w:t>
      </w:r>
      <w:r w:rsidRPr="00A803C4">
        <w:t xml:space="preserve">. </w:t>
      </w:r>
      <w:r w:rsidR="007A606A">
        <w:t xml:space="preserve">In addition, </w:t>
      </w:r>
      <w:r w:rsidR="008D0599">
        <w:t>the method enables</w:t>
      </w:r>
      <w:r w:rsidR="007A606A">
        <w:t xml:space="preserve"> </w:t>
      </w:r>
      <w:r w:rsidR="008D0599">
        <w:t xml:space="preserve">the determination of </w:t>
      </w:r>
      <w:r w:rsidR="00C71BAA">
        <w:t xml:space="preserve">all six components of stress </w:t>
      </w:r>
      <w:r w:rsidR="007A606A">
        <w:t xml:space="preserve">distribution </w:t>
      </w:r>
      <w:r w:rsidR="00C71BAA">
        <w:t xml:space="preserve">that satisfy overall equilibrium, compatibility and boundary conditions of </w:t>
      </w:r>
      <w:r w:rsidR="008D4C5E">
        <w:t>the</w:t>
      </w:r>
      <w:r w:rsidR="00C71BAA">
        <w:t xml:space="preserve"> given glass specimen. </w:t>
      </w:r>
      <w:r w:rsidRPr="00776969">
        <w:t xml:space="preserve">The step-by-step procedure of the methodology used in the current </w:t>
      </w:r>
      <w:r>
        <w:t xml:space="preserve">hybrid model </w:t>
      </w:r>
      <w:r w:rsidRPr="00776969">
        <w:t xml:space="preserve">is presented in Fig. </w:t>
      </w:r>
      <w:r>
        <w:t>2</w:t>
      </w:r>
      <w:r w:rsidRPr="00776969">
        <w:t>.</w:t>
      </w:r>
    </w:p>
    <w:p w14:paraId="3F8171D4" w14:textId="77777777" w:rsidR="001C76A8" w:rsidRPr="00776969" w:rsidRDefault="001C76A8" w:rsidP="001C76A8">
      <w:pPr>
        <w:spacing w:line="480" w:lineRule="auto"/>
        <w:jc w:val="center"/>
        <w:rPr>
          <w:b/>
          <w:noProof/>
          <w:lang w:eastAsia="en-GB"/>
        </w:rPr>
      </w:pPr>
      <w:r w:rsidRPr="007A12C7">
        <w:rPr>
          <w:b/>
          <w:noProof/>
          <w:lang w:eastAsia="zh-CN"/>
        </w:rPr>
        <w:drawing>
          <wp:inline distT="0" distB="0" distL="0" distR="0" wp14:anchorId="1F59EAB4" wp14:editId="578DD022">
            <wp:extent cx="3886200" cy="2790825"/>
            <wp:effectExtent l="0" t="0" r="0" b="9525"/>
            <wp:docPr id="3" name="Picture 1"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1"/>
                    <pic:cNvPicPr>
                      <a:picLocks noChangeAspect="1" noChangeArrowheads="1"/>
                    </pic:cNvPicPr>
                  </pic:nvPicPr>
                  <pic:blipFill>
                    <a:blip r:embed="rId9">
                      <a:extLst>
                        <a:ext uri="{28A0092B-C50C-407E-A947-70E740481C1C}">
                          <a14:useLocalDpi xmlns:a14="http://schemas.microsoft.com/office/drawing/2010/main" val="0"/>
                        </a:ext>
                      </a:extLst>
                    </a:blip>
                    <a:srcRect l="21227" r="18616" b="3781"/>
                    <a:stretch>
                      <a:fillRect/>
                    </a:stretch>
                  </pic:blipFill>
                  <pic:spPr bwMode="auto">
                    <a:xfrm>
                      <a:off x="0" y="0"/>
                      <a:ext cx="3886200" cy="2790825"/>
                    </a:xfrm>
                    <a:prstGeom prst="rect">
                      <a:avLst/>
                    </a:prstGeom>
                    <a:noFill/>
                    <a:ln>
                      <a:noFill/>
                    </a:ln>
                  </pic:spPr>
                </pic:pic>
              </a:graphicData>
            </a:graphic>
          </wp:inline>
        </w:drawing>
      </w:r>
    </w:p>
    <w:p w14:paraId="63F8ADA7" w14:textId="77777777" w:rsidR="001C76A8" w:rsidRPr="00776969" w:rsidRDefault="001C76A8" w:rsidP="001C76A8">
      <w:pPr>
        <w:spacing w:line="480" w:lineRule="auto"/>
        <w:jc w:val="center"/>
        <w:rPr>
          <w:noProof/>
          <w:lang w:eastAsia="en-GB"/>
        </w:rPr>
      </w:pPr>
      <w:r>
        <w:rPr>
          <w:b/>
          <w:noProof/>
          <w:lang w:eastAsia="en-GB"/>
        </w:rPr>
        <w:t>Fig. 2</w:t>
      </w:r>
      <w:r w:rsidRPr="00776969">
        <w:rPr>
          <w:b/>
          <w:noProof/>
          <w:lang w:eastAsia="en-GB"/>
        </w:rPr>
        <w:t xml:space="preserve">. </w:t>
      </w:r>
      <w:r w:rsidRPr="00776969">
        <w:rPr>
          <w:noProof/>
          <w:lang w:eastAsia="en-GB"/>
        </w:rPr>
        <w:t>Step-by-step procedure of contour</w:t>
      </w:r>
      <w:r>
        <w:rPr>
          <w:noProof/>
          <w:lang w:eastAsia="en-GB"/>
        </w:rPr>
        <w:t xml:space="preserve"> method </w:t>
      </w:r>
      <w:r w:rsidRPr="00776969">
        <w:rPr>
          <w:noProof/>
          <w:lang w:eastAsia="en-GB"/>
        </w:rPr>
        <w:t>/eigenstrain</w:t>
      </w:r>
      <w:r>
        <w:rPr>
          <w:noProof/>
          <w:lang w:eastAsia="en-GB"/>
        </w:rPr>
        <w:t>s</w:t>
      </w:r>
      <w:r w:rsidRPr="00776969">
        <w:rPr>
          <w:noProof/>
          <w:lang w:eastAsia="en-GB"/>
        </w:rPr>
        <w:t xml:space="preserve"> hybrid method.</w:t>
      </w:r>
    </w:p>
    <w:p w14:paraId="40F31833" w14:textId="6833CB4A" w:rsidR="001C76A8" w:rsidRPr="00776969" w:rsidRDefault="001C76A8" w:rsidP="001C76A8">
      <w:pPr>
        <w:pStyle w:val="Heading1"/>
        <w:spacing w:before="0" w:after="0" w:line="480" w:lineRule="auto"/>
      </w:pPr>
      <w:r>
        <w:t xml:space="preserve">Theory of </w:t>
      </w:r>
      <w:r w:rsidR="008D0599">
        <w:t xml:space="preserve">the </w:t>
      </w:r>
      <w:r w:rsidRPr="00776969">
        <w:t>contour method</w:t>
      </w:r>
    </w:p>
    <w:p w14:paraId="48F433BE" w14:textId="67890546" w:rsidR="001C76A8" w:rsidRDefault="001C76A8" w:rsidP="00DE1A5C">
      <w:pPr>
        <w:spacing w:line="480" w:lineRule="auto"/>
        <w:jc w:val="both"/>
        <w:rPr>
          <w:noProof/>
          <w:lang w:eastAsia="zh-CN"/>
        </w:rPr>
      </w:pPr>
      <w:r w:rsidRPr="00776969">
        <w:rPr>
          <w:lang w:eastAsia="zh-TW"/>
        </w:rPr>
        <w:t xml:space="preserve">The </w:t>
      </w:r>
      <w:r w:rsidRPr="00776969">
        <w:t>contour</w:t>
      </w:r>
      <w:r w:rsidRPr="00776969">
        <w:rPr>
          <w:lang w:eastAsia="zh-TW"/>
        </w:rPr>
        <w:t xml:space="preserve"> </w:t>
      </w:r>
      <w:r w:rsidRPr="00D2095F">
        <w:rPr>
          <w:lang w:eastAsia="zh-TW"/>
        </w:rPr>
        <w:t xml:space="preserve">method </w:t>
      </w:r>
      <w:r w:rsidR="00310FAF" w:rsidRPr="00D2095F">
        <w:t>[2, 23-25]</w:t>
      </w:r>
      <w:r w:rsidRPr="00D2095F">
        <w:rPr>
          <w:lang w:eastAsia="zh-TW"/>
        </w:rPr>
        <w:t xml:space="preserve"> </w:t>
      </w:r>
      <w:r w:rsidRPr="00D2095F">
        <w:t xml:space="preserve">has been used in the literature as a tool of modelling residual stress in metal alloys in </w:t>
      </w:r>
      <w:r w:rsidR="000024A4" w:rsidRPr="00D2095F">
        <w:t>various applications</w:t>
      </w:r>
      <w:r w:rsidRPr="00D2095F">
        <w:t xml:space="preserve"> </w:t>
      </w:r>
      <w:r w:rsidR="000024A4" w:rsidRPr="00D2095F">
        <w:t xml:space="preserve">(e.g. </w:t>
      </w:r>
      <w:r w:rsidRPr="00D2095F">
        <w:t xml:space="preserve">residual stress due to plastic bending </w:t>
      </w:r>
      <w:r w:rsidR="00310FAF" w:rsidRPr="00D2095F">
        <w:t>[24]</w:t>
      </w:r>
      <w:r w:rsidR="000024A4" w:rsidRPr="00D2095F">
        <w:t xml:space="preserve">, </w:t>
      </w:r>
      <w:r w:rsidR="00310FAF" w:rsidRPr="00D2095F">
        <w:t>residual stresses around welds [25]</w:t>
      </w:r>
      <w:r w:rsidR="000024A4" w:rsidRPr="00D2095F">
        <w:t>)</w:t>
      </w:r>
      <w:r w:rsidRPr="00D2095F">
        <w:t xml:space="preserve">. The method is based on </w:t>
      </w:r>
      <w:proofErr w:type="spellStart"/>
      <w:r w:rsidRPr="00D2095F">
        <w:t>Bueckner’s</w:t>
      </w:r>
      <w:proofErr w:type="spellEnd"/>
      <w:r w:rsidRPr="00D2095F">
        <w:t xml:space="preserve"> superposition principle </w:t>
      </w:r>
      <w:r w:rsidR="00310FAF" w:rsidRPr="00D2095F">
        <w:t xml:space="preserve">[2] </w:t>
      </w:r>
      <w:r w:rsidRPr="00D2095F">
        <w:t>and the</w:t>
      </w:r>
      <w:r w:rsidRPr="00776969">
        <w:t xml:space="preserve"> technique requires cutting a specimen in</w:t>
      </w:r>
      <w:r>
        <w:t>to</w:t>
      </w:r>
      <w:r w:rsidRPr="00776969">
        <w:t xml:space="preserve"> two parts </w:t>
      </w:r>
      <w:r w:rsidR="002869C4">
        <w:t xml:space="preserve">(Fig. 3a) </w:t>
      </w:r>
      <w:r w:rsidRPr="00776969">
        <w:t>and measuring the contour (</w:t>
      </w:r>
      <w:r>
        <w:t xml:space="preserve">i.e. displacement </w:t>
      </w:r>
      <w:r w:rsidRPr="00776969">
        <w:t>profile) of the resulting new surface</w:t>
      </w:r>
      <w:r w:rsidR="002869C4">
        <w:t xml:space="preserve"> (Fig. 3b)</w:t>
      </w:r>
      <w:r w:rsidRPr="00776969">
        <w:t xml:space="preserve">. The distribution of the original residual stress perpendicular to the cut-plane </w:t>
      </w:r>
      <w:r w:rsidR="000024A4">
        <w:t>may</w:t>
      </w:r>
      <w:r w:rsidR="002869C4">
        <w:t xml:space="preserve"> be</w:t>
      </w:r>
      <w:r w:rsidRPr="00776969">
        <w:t xml:space="preserve"> determined by incorporating the </w:t>
      </w:r>
      <w:r>
        <w:t xml:space="preserve">measured </w:t>
      </w:r>
      <w:r w:rsidRPr="00776969">
        <w:t xml:space="preserve">surface contour normal to the cut plane as a displacement boundary condition in a </w:t>
      </w:r>
      <w:r>
        <w:t>FE</w:t>
      </w:r>
      <w:r w:rsidRPr="00776969">
        <w:t xml:space="preserve"> model</w:t>
      </w:r>
      <w:r>
        <w:t>,</w:t>
      </w:r>
      <w:r w:rsidRPr="00776969">
        <w:t xml:space="preserve"> </w:t>
      </w:r>
      <w:r>
        <w:t xml:space="preserve">which </w:t>
      </w:r>
      <w:r w:rsidRPr="00776969">
        <w:t>represent</w:t>
      </w:r>
      <w:r>
        <w:t>s</w:t>
      </w:r>
      <w:r w:rsidRPr="00776969">
        <w:t xml:space="preserve"> </w:t>
      </w:r>
      <w:r>
        <w:t>the</w:t>
      </w:r>
      <w:r w:rsidRPr="00776969">
        <w:t xml:space="preserve"> initially stress-free half sample of the original specimen</w:t>
      </w:r>
      <w:r w:rsidR="002869C4">
        <w:t xml:space="preserve"> (Fig. 3c)</w:t>
      </w:r>
      <w:r w:rsidRPr="00776969">
        <w:t xml:space="preserve">. </w:t>
      </w:r>
    </w:p>
    <w:p w14:paraId="5B71EA58" w14:textId="77777777" w:rsidR="001C76A8" w:rsidRPr="00776969" w:rsidRDefault="001C76A8" w:rsidP="001C76A8">
      <w:pPr>
        <w:spacing w:line="480" w:lineRule="auto"/>
        <w:jc w:val="center"/>
      </w:pPr>
      <w:r w:rsidRPr="00E50C8B">
        <w:rPr>
          <w:noProof/>
          <w:lang w:eastAsia="zh-CN"/>
        </w:rPr>
        <w:lastRenderedPageBreak/>
        <w:drawing>
          <wp:inline distT="0" distB="0" distL="0" distR="0" wp14:anchorId="767692E6" wp14:editId="3DEE66A2">
            <wp:extent cx="6115050" cy="1057275"/>
            <wp:effectExtent l="0" t="0" r="0" b="9525"/>
            <wp:docPr id="4" name="Picture 8" descr="\\soton.ac.uk\ude\PersonalFiles\Users\bab1v12\mydocuments\Articles\Paper 1 - Prediction of residual stress in structural glass\Review 1\Figures-B&amp;W-Paper1\Updated 01 June\Fig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ton.ac.uk\ude\PersonalFiles\Users\bab1v12\mydocuments\Articles\Paper 1 - Prediction of residual stress in structural glass\Review 1\Figures-B&amp;W-Paper1\Updated 01 June\Fig3.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1057275"/>
                    </a:xfrm>
                    <a:prstGeom prst="rect">
                      <a:avLst/>
                    </a:prstGeom>
                    <a:noFill/>
                    <a:ln>
                      <a:noFill/>
                    </a:ln>
                  </pic:spPr>
                </pic:pic>
              </a:graphicData>
            </a:graphic>
          </wp:inline>
        </w:drawing>
      </w:r>
    </w:p>
    <w:p w14:paraId="3C382882" w14:textId="77777777" w:rsidR="001C76A8" w:rsidRPr="00776969" w:rsidRDefault="001C76A8" w:rsidP="001C76A8">
      <w:pPr>
        <w:spacing w:line="480" w:lineRule="auto"/>
        <w:jc w:val="center"/>
        <w:rPr>
          <w:noProof/>
          <w:lang w:eastAsia="zh-CN"/>
        </w:rPr>
      </w:pPr>
      <w:r>
        <w:rPr>
          <w:b/>
          <w:noProof/>
          <w:lang w:eastAsia="zh-CN"/>
        </w:rPr>
        <w:t>Fig. 3</w:t>
      </w:r>
      <w:r w:rsidRPr="00776969">
        <w:rPr>
          <w:b/>
          <w:noProof/>
          <w:lang w:eastAsia="zh-CN"/>
        </w:rPr>
        <w:t xml:space="preserve">. </w:t>
      </w:r>
      <w:r>
        <w:rPr>
          <w:noProof/>
          <w:lang w:eastAsia="zh-CN"/>
        </w:rPr>
        <w:t>Contour method (a) Original sample (b) Deformed shape due to the relaxation of stress along the cut-plane  (c) The deformed shape is forced back to construct the residual stress</w:t>
      </w:r>
    </w:p>
    <w:p w14:paraId="258DC91D" w14:textId="77777777" w:rsidR="00E54B81" w:rsidRDefault="00E54B81" w:rsidP="001C76A8">
      <w:pPr>
        <w:spacing w:line="480" w:lineRule="auto"/>
        <w:jc w:val="both"/>
        <w:rPr>
          <w:b/>
          <w:bCs/>
          <w:noProof/>
          <w:lang w:eastAsia="zh-CN"/>
        </w:rPr>
      </w:pPr>
    </w:p>
    <w:p w14:paraId="54571186" w14:textId="77777777" w:rsidR="001C76A8" w:rsidRPr="001317B6" w:rsidRDefault="001C76A8" w:rsidP="001C76A8">
      <w:pPr>
        <w:spacing w:line="480" w:lineRule="auto"/>
        <w:jc w:val="both"/>
        <w:rPr>
          <w:b/>
          <w:bCs/>
          <w:noProof/>
          <w:lang w:eastAsia="zh-CN"/>
        </w:rPr>
      </w:pPr>
      <w:r w:rsidRPr="001317B6">
        <w:rPr>
          <w:b/>
          <w:bCs/>
          <w:noProof/>
          <w:lang w:eastAsia="zh-CN"/>
        </w:rPr>
        <w:t>Contour method analysis of float glass : An example</w:t>
      </w:r>
    </w:p>
    <w:p w14:paraId="2B482C4E" w14:textId="49FAA976" w:rsidR="001C76A8" w:rsidRDefault="00273869" w:rsidP="00273869">
      <w:pPr>
        <w:spacing w:line="480" w:lineRule="auto"/>
        <w:jc w:val="both"/>
        <w:rPr>
          <w:noProof/>
          <w:lang w:eastAsia="zh-CN"/>
        </w:rPr>
      </w:pPr>
      <w:r>
        <w:rPr>
          <w:noProof/>
          <w:lang w:eastAsia="zh-CN"/>
        </w:rPr>
        <w:t xml:space="preserve">In order </w:t>
      </w:r>
      <w:r w:rsidRPr="00776969">
        <w:rPr>
          <w:noProof/>
          <w:lang w:eastAsia="zh-CN"/>
        </w:rPr>
        <w:t xml:space="preserve">to demonstrate the </w:t>
      </w:r>
      <w:r>
        <w:rPr>
          <w:noProof/>
          <w:lang w:eastAsia="zh-CN"/>
        </w:rPr>
        <w:t>use</w:t>
      </w:r>
      <w:r w:rsidRPr="00776969">
        <w:rPr>
          <w:noProof/>
          <w:lang w:eastAsia="zh-CN"/>
        </w:rPr>
        <w:t xml:space="preserve"> of the method to </w:t>
      </w:r>
      <w:r>
        <w:rPr>
          <w:noProof/>
          <w:lang w:eastAsia="zh-CN"/>
        </w:rPr>
        <w:t>devise</w:t>
      </w:r>
      <w:r w:rsidRPr="00776969">
        <w:rPr>
          <w:noProof/>
          <w:lang w:eastAsia="zh-CN"/>
        </w:rPr>
        <w:t xml:space="preserve"> the residual stress </w:t>
      </w:r>
      <w:r>
        <w:rPr>
          <w:noProof/>
          <w:lang w:eastAsia="zh-CN"/>
        </w:rPr>
        <w:t>distribution</w:t>
      </w:r>
      <w:r w:rsidR="00DE1A5C">
        <w:rPr>
          <w:noProof/>
          <w:lang w:eastAsia="zh-CN"/>
        </w:rPr>
        <w:t>,</w:t>
      </w:r>
      <w:r>
        <w:rPr>
          <w:noProof/>
          <w:lang w:eastAsia="zh-CN"/>
        </w:rPr>
        <w:t xml:space="preserve"> t</w:t>
      </w:r>
      <w:r w:rsidR="001C76A8" w:rsidRPr="00776969">
        <w:rPr>
          <w:noProof/>
          <w:lang w:eastAsia="zh-CN"/>
        </w:rPr>
        <w:t>he analysis of a commercially available float glass s</w:t>
      </w:r>
      <w:r w:rsidR="001C76A8">
        <w:rPr>
          <w:noProof/>
          <w:lang w:eastAsia="zh-CN"/>
        </w:rPr>
        <w:t>pecimen</w:t>
      </w:r>
      <w:r w:rsidR="001C76A8" w:rsidRPr="00776969">
        <w:rPr>
          <w:noProof/>
          <w:lang w:eastAsia="zh-CN"/>
        </w:rPr>
        <w:t xml:space="preserve"> of </w:t>
      </w:r>
      <w:r>
        <w:rPr>
          <w:noProof/>
          <w:lang w:eastAsia="zh-CN"/>
        </w:rPr>
        <w:t xml:space="preserve">dimensions </w:t>
      </w:r>
      <w:r w:rsidR="001C76A8" w:rsidRPr="00776969">
        <w:rPr>
          <w:noProof/>
          <w:lang w:eastAsia="zh-CN"/>
        </w:rPr>
        <w:t xml:space="preserve">150 </w:t>
      </w:r>
      <w:r w:rsidR="00475D43">
        <w:rPr>
          <w:noProof/>
          <w:lang w:eastAsia="zh-CN"/>
        </w:rPr>
        <w:t xml:space="preserve"> mm </w:t>
      </w:r>
      <w:r w:rsidR="001C76A8" w:rsidRPr="00776969">
        <w:rPr>
          <w:noProof/>
          <w:lang w:eastAsia="zh-CN"/>
        </w:rPr>
        <w:sym w:font="Symbol" w:char="F0B4"/>
      </w:r>
      <w:r w:rsidR="001C76A8" w:rsidRPr="00776969">
        <w:rPr>
          <w:noProof/>
          <w:lang w:eastAsia="zh-CN"/>
        </w:rPr>
        <w:t xml:space="preserve"> 100 </w:t>
      </w:r>
      <w:r w:rsidR="00475D43">
        <w:rPr>
          <w:noProof/>
          <w:lang w:eastAsia="zh-CN"/>
        </w:rPr>
        <w:t xml:space="preserve">mm </w:t>
      </w:r>
      <w:r w:rsidR="001C76A8" w:rsidRPr="00776969">
        <w:rPr>
          <w:noProof/>
          <w:lang w:eastAsia="zh-CN"/>
        </w:rPr>
        <w:sym w:font="Symbol" w:char="F0B4"/>
      </w:r>
      <w:r w:rsidR="001C76A8" w:rsidRPr="00776969">
        <w:rPr>
          <w:noProof/>
          <w:lang w:eastAsia="zh-CN"/>
        </w:rPr>
        <w:t xml:space="preserve"> 10 mm is d</w:t>
      </w:r>
      <w:r>
        <w:rPr>
          <w:noProof/>
          <w:lang w:eastAsia="zh-CN"/>
        </w:rPr>
        <w:t>escrbed</w:t>
      </w:r>
      <w:r w:rsidR="001C76A8" w:rsidRPr="00776969">
        <w:rPr>
          <w:noProof/>
          <w:lang w:eastAsia="zh-CN"/>
        </w:rPr>
        <w:t xml:space="preserve"> below</w:t>
      </w:r>
      <w:r>
        <w:rPr>
          <w:noProof/>
          <w:lang w:eastAsia="zh-CN"/>
        </w:rPr>
        <w:t>.</w:t>
      </w:r>
      <w:r w:rsidR="001C76A8" w:rsidRPr="00776969">
        <w:rPr>
          <w:noProof/>
          <w:lang w:eastAsia="zh-CN"/>
        </w:rPr>
        <w:t xml:space="preserve"> </w:t>
      </w:r>
    </w:p>
    <w:p w14:paraId="0AD87206" w14:textId="77777777" w:rsidR="001C76A8" w:rsidRDefault="001C76A8" w:rsidP="001C76A8">
      <w:pPr>
        <w:pStyle w:val="ListParagraph"/>
        <w:spacing w:line="480" w:lineRule="auto"/>
        <w:ind w:left="0"/>
        <w:rPr>
          <w:b/>
          <w:bCs/>
          <w:i/>
          <w:iCs/>
        </w:rPr>
      </w:pPr>
    </w:p>
    <w:p w14:paraId="2C9B00CF" w14:textId="77777777" w:rsidR="001C76A8" w:rsidRPr="00C624F9" w:rsidRDefault="001C76A8" w:rsidP="001C76A8">
      <w:pPr>
        <w:pStyle w:val="ListParagraph"/>
        <w:spacing w:line="480" w:lineRule="auto"/>
        <w:ind w:left="0"/>
        <w:rPr>
          <w:b/>
          <w:bCs/>
          <w:i/>
          <w:iCs/>
        </w:rPr>
      </w:pPr>
      <w:r w:rsidRPr="00C624F9">
        <w:rPr>
          <w:b/>
          <w:bCs/>
          <w:i/>
          <w:iCs/>
        </w:rPr>
        <w:t>Contour cut</w:t>
      </w:r>
    </w:p>
    <w:p w14:paraId="517ADA9E" w14:textId="67A01684" w:rsidR="001C76A8" w:rsidRDefault="001C76A8" w:rsidP="00820385">
      <w:pPr>
        <w:spacing w:line="480" w:lineRule="auto"/>
        <w:jc w:val="both"/>
        <w:rPr>
          <w:lang w:eastAsia="zh-CN"/>
        </w:rPr>
      </w:pPr>
      <w:r w:rsidRPr="00776969">
        <w:rPr>
          <w:lang w:eastAsia="zh-CN"/>
        </w:rPr>
        <w:t>To achieve accurate results from a contour method analysis it is essential that no additional surface deformation</w:t>
      </w:r>
      <w:r>
        <w:rPr>
          <w:lang w:eastAsia="zh-CN"/>
        </w:rPr>
        <w:t>s</w:t>
      </w:r>
      <w:r w:rsidR="00820385">
        <w:rPr>
          <w:lang w:eastAsia="zh-CN"/>
        </w:rPr>
        <w:t xml:space="preserve"> except for</w:t>
      </w:r>
      <w:r w:rsidRPr="00776969">
        <w:rPr>
          <w:lang w:eastAsia="zh-CN"/>
        </w:rPr>
        <w:t xml:space="preserve"> that due to the stress relaxation, occur during the cutting process. Th</w:t>
      </w:r>
      <w:r w:rsidR="00526B25">
        <w:rPr>
          <w:lang w:eastAsia="zh-CN"/>
        </w:rPr>
        <w:t>us</w:t>
      </w:r>
      <w:r>
        <w:rPr>
          <w:lang w:eastAsia="zh-CN"/>
        </w:rPr>
        <w:t>,</w:t>
      </w:r>
      <w:r w:rsidR="005B7862">
        <w:rPr>
          <w:lang w:eastAsia="zh-CN"/>
        </w:rPr>
        <w:t xml:space="preserve"> a straight cut-</w:t>
      </w:r>
      <w:r w:rsidRPr="00776969">
        <w:rPr>
          <w:lang w:eastAsia="zh-CN"/>
        </w:rPr>
        <w:t xml:space="preserve">plane without induced stresses due to </w:t>
      </w:r>
      <w:r w:rsidR="004A68A0">
        <w:rPr>
          <w:lang w:eastAsia="zh-CN"/>
        </w:rPr>
        <w:t xml:space="preserve">the </w:t>
      </w:r>
      <w:r w:rsidRPr="00776969">
        <w:rPr>
          <w:lang w:eastAsia="zh-CN"/>
        </w:rPr>
        <w:t xml:space="preserve">cutting is required. Cutting methods based on electric discharge machining (EDM) </w:t>
      </w:r>
      <w:r w:rsidR="000024A4" w:rsidRPr="00D2095F">
        <w:rPr>
          <w:lang w:eastAsia="zh-CN"/>
        </w:rPr>
        <w:t>in which</w:t>
      </w:r>
      <w:r w:rsidRPr="00D2095F">
        <w:rPr>
          <w:lang w:eastAsia="zh-CN"/>
        </w:rPr>
        <w:t xml:space="preserve"> the material removal is done by spark erosion </w:t>
      </w:r>
      <w:r w:rsidR="005B7862" w:rsidRPr="00D2095F">
        <w:rPr>
          <w:lang w:eastAsia="zh-CN"/>
        </w:rPr>
        <w:t>were</w:t>
      </w:r>
      <w:r w:rsidRPr="00D2095F">
        <w:rPr>
          <w:lang w:eastAsia="zh-CN"/>
        </w:rPr>
        <w:t xml:space="preserve"> used in the experiments of metallic </w:t>
      </w:r>
      <w:r w:rsidR="000E5FFD" w:rsidRPr="00D2095F">
        <w:rPr>
          <w:lang w:eastAsia="zh-CN"/>
        </w:rPr>
        <w:t xml:space="preserve">components </w:t>
      </w:r>
      <w:r w:rsidR="000E5FFD" w:rsidRPr="00D2095F">
        <w:t>[2]</w:t>
      </w:r>
      <w:r w:rsidRPr="00D2095F">
        <w:rPr>
          <w:lang w:eastAsia="zh-CN"/>
        </w:rPr>
        <w:t xml:space="preserve">. However, EDM cannot be used to cut glass due to its low dielectric capacity.  In addition, due to the brittle nature of glass, making a cut which is free from defects such as micro-cracks is not trivial. </w:t>
      </w:r>
      <w:r w:rsidRPr="00D2095F">
        <w:t>The suitability of diamond disk cutting, ground carbide tip and water jet cutting were investigated in the study.</w:t>
      </w:r>
      <w:r w:rsidRPr="00D2095F">
        <w:rPr>
          <w:lang w:eastAsia="zh-CN"/>
        </w:rPr>
        <w:t xml:space="preserve"> </w:t>
      </w:r>
      <w:r w:rsidRPr="00D2095F">
        <w:t>The results showed</w:t>
      </w:r>
      <w:r w:rsidR="000E5FFD" w:rsidRPr="00D2095F">
        <w:t xml:space="preserve"> [1]</w:t>
      </w:r>
      <w:r w:rsidRPr="00D2095F">
        <w:t xml:space="preserve"> that water-jet</w:t>
      </w:r>
      <w:r w:rsidRPr="00A73830">
        <w:t xml:space="preserve"> cutting (done by a commercial contractor with a jet diameter of ~1 mm and an 80 mesh garnet grade) produced </w:t>
      </w:r>
      <w:r>
        <w:t>cuts which were accurate enough for the contour method analysis</w:t>
      </w:r>
      <w:r w:rsidRPr="00A73830">
        <w:t>.</w:t>
      </w:r>
      <w:r>
        <w:rPr>
          <w:lang w:eastAsia="zh-CN"/>
        </w:rPr>
        <w:t xml:space="preserve"> An optimal cutting speed was </w:t>
      </w:r>
      <w:r w:rsidRPr="00D2095F">
        <w:rPr>
          <w:lang w:eastAsia="zh-CN"/>
        </w:rPr>
        <w:t xml:space="preserve">established after several trials </w:t>
      </w:r>
      <w:r w:rsidR="000E5FFD" w:rsidRPr="00D2095F">
        <w:t>[1]</w:t>
      </w:r>
      <w:r w:rsidRPr="00D2095F">
        <w:rPr>
          <w:lang w:eastAsia="zh-CN"/>
        </w:rPr>
        <w:t>. In addition, to eliminate edge</w:t>
      </w:r>
      <w:r w:rsidRPr="00776969">
        <w:rPr>
          <w:lang w:eastAsia="zh-CN"/>
        </w:rPr>
        <w:t xml:space="preserve"> effect</w:t>
      </w:r>
      <w:r>
        <w:rPr>
          <w:lang w:eastAsia="zh-CN"/>
        </w:rPr>
        <w:t>s such as angular cuts</w:t>
      </w:r>
      <w:r w:rsidR="004A68A0">
        <w:rPr>
          <w:lang w:eastAsia="zh-CN"/>
        </w:rPr>
        <w:t>,</w:t>
      </w:r>
      <w:r>
        <w:rPr>
          <w:lang w:eastAsia="zh-CN"/>
        </w:rPr>
        <w:t xml:space="preserve"> two </w:t>
      </w:r>
      <w:r w:rsidRPr="00776969">
        <w:rPr>
          <w:lang w:eastAsia="zh-CN"/>
        </w:rPr>
        <w:t xml:space="preserve">sacrificial glass </w:t>
      </w:r>
      <w:r>
        <w:rPr>
          <w:lang w:eastAsia="zh-CN"/>
        </w:rPr>
        <w:t>specimens</w:t>
      </w:r>
      <w:r w:rsidRPr="00776969">
        <w:rPr>
          <w:lang w:eastAsia="zh-CN"/>
        </w:rPr>
        <w:t xml:space="preserve"> on each side of the sample w</w:t>
      </w:r>
      <w:r w:rsidR="005B7862">
        <w:rPr>
          <w:lang w:eastAsia="zh-CN"/>
        </w:rPr>
        <w:t>ere</w:t>
      </w:r>
      <w:r w:rsidRPr="00776969">
        <w:rPr>
          <w:lang w:eastAsia="zh-CN"/>
        </w:rPr>
        <w:t xml:space="preserve"> used </w:t>
      </w:r>
      <w:r>
        <w:rPr>
          <w:lang w:eastAsia="zh-CN"/>
        </w:rPr>
        <w:t>(Fig. 4</w:t>
      </w:r>
      <w:r w:rsidRPr="00776969">
        <w:rPr>
          <w:lang w:eastAsia="zh-CN"/>
        </w:rPr>
        <w:t>a</w:t>
      </w:r>
      <w:r>
        <w:rPr>
          <w:lang w:eastAsia="zh-CN"/>
        </w:rPr>
        <w:t>)</w:t>
      </w:r>
    </w:p>
    <w:p w14:paraId="3633A62D" w14:textId="77777777" w:rsidR="001C76A8" w:rsidRPr="00C624F9" w:rsidRDefault="001C76A8" w:rsidP="001C76A8">
      <w:pPr>
        <w:pStyle w:val="ListParagraph"/>
        <w:spacing w:line="480" w:lineRule="auto"/>
        <w:ind w:left="0"/>
        <w:jc w:val="both"/>
        <w:rPr>
          <w:b/>
          <w:bCs/>
          <w:i/>
          <w:iCs/>
          <w:noProof/>
          <w:lang w:eastAsia="zh-CN"/>
        </w:rPr>
      </w:pPr>
      <w:r w:rsidRPr="00C624F9">
        <w:rPr>
          <w:b/>
          <w:bCs/>
          <w:i/>
          <w:iCs/>
          <w:noProof/>
          <w:lang w:eastAsia="zh-CN"/>
        </w:rPr>
        <w:lastRenderedPageBreak/>
        <w:t>Measurements of the surface contour</w:t>
      </w:r>
    </w:p>
    <w:p w14:paraId="767AEAFB" w14:textId="13AF0A71" w:rsidR="001C76A8" w:rsidRDefault="001C76A8" w:rsidP="005013D3">
      <w:pPr>
        <w:spacing w:line="480" w:lineRule="auto"/>
        <w:jc w:val="both"/>
        <w:rPr>
          <w:lang w:eastAsia="zh-CN"/>
        </w:rPr>
      </w:pPr>
      <w:r w:rsidRPr="00776969">
        <w:rPr>
          <w:lang w:eastAsia="zh-CN"/>
        </w:rPr>
        <w:t xml:space="preserve">After the sample was cut into halves, </w:t>
      </w:r>
      <w:r w:rsidRPr="00D2095F">
        <w:rPr>
          <w:lang w:eastAsia="zh-CN"/>
        </w:rPr>
        <w:t>the displacement contour of the cut surface was measured using a 3-D micro-coordinate system “</w:t>
      </w:r>
      <w:proofErr w:type="spellStart"/>
      <w:r w:rsidRPr="00D2095F">
        <w:rPr>
          <w:lang w:eastAsia="zh-CN"/>
        </w:rPr>
        <w:t>Alicona</w:t>
      </w:r>
      <w:proofErr w:type="spellEnd"/>
      <w:r w:rsidRPr="00D2095F">
        <w:rPr>
          <w:lang w:eastAsia="zh-CN"/>
        </w:rPr>
        <w:t xml:space="preserve"> </w:t>
      </w:r>
      <w:proofErr w:type="spellStart"/>
      <w:r w:rsidRPr="00D2095F">
        <w:rPr>
          <w:lang w:eastAsia="zh-CN"/>
        </w:rPr>
        <w:t>InfiniteFocus</w:t>
      </w:r>
      <w:proofErr w:type="spellEnd"/>
      <w:r w:rsidRPr="00D2095F">
        <w:rPr>
          <w:lang w:eastAsia="zh-CN"/>
        </w:rPr>
        <w:t xml:space="preserve">” </w:t>
      </w:r>
      <w:r w:rsidR="000E5FFD" w:rsidRPr="00D2095F">
        <w:t>[26]</w:t>
      </w:r>
      <w:r w:rsidR="005013D3" w:rsidRPr="00D2095F">
        <w:rPr>
          <w:lang w:eastAsia="zh-CN"/>
        </w:rPr>
        <w:t xml:space="preserve"> –</w:t>
      </w:r>
      <w:r w:rsidRPr="00D2095F">
        <w:rPr>
          <w:lang w:eastAsia="zh-CN"/>
        </w:rPr>
        <w:t xml:space="preserve"> An optical</w:t>
      </w:r>
      <w:r w:rsidRPr="00776969">
        <w:rPr>
          <w:lang w:eastAsia="zh-CN"/>
        </w:rPr>
        <w:t xml:space="preserve"> measurement system was used in the study to achieve a high accuracy </w:t>
      </w:r>
      <w:r>
        <w:rPr>
          <w:lang w:eastAsia="zh-CN"/>
        </w:rPr>
        <w:t>whilst</w:t>
      </w:r>
      <w:r w:rsidRPr="00776969">
        <w:rPr>
          <w:lang w:eastAsia="zh-CN"/>
        </w:rPr>
        <w:t xml:space="preserve"> eliminat</w:t>
      </w:r>
      <w:r>
        <w:rPr>
          <w:lang w:eastAsia="zh-CN"/>
        </w:rPr>
        <w:t>ing</w:t>
      </w:r>
      <w:r w:rsidRPr="00776969">
        <w:rPr>
          <w:lang w:eastAsia="zh-CN"/>
        </w:rPr>
        <w:t xml:space="preserve"> the surface </w:t>
      </w:r>
      <w:r w:rsidR="000024A4">
        <w:rPr>
          <w:lang w:eastAsia="zh-CN"/>
        </w:rPr>
        <w:t xml:space="preserve">defects which </w:t>
      </w:r>
      <w:r>
        <w:rPr>
          <w:lang w:eastAsia="zh-CN"/>
        </w:rPr>
        <w:t>would have</w:t>
      </w:r>
      <w:r w:rsidR="005013D3">
        <w:rPr>
          <w:lang w:eastAsia="zh-CN"/>
        </w:rPr>
        <w:t xml:space="preserve"> been </w:t>
      </w:r>
      <w:r>
        <w:rPr>
          <w:lang w:eastAsia="zh-CN"/>
        </w:rPr>
        <w:t xml:space="preserve">introduced </w:t>
      </w:r>
      <w:r w:rsidRPr="00776969">
        <w:rPr>
          <w:lang w:eastAsia="zh-CN"/>
        </w:rPr>
        <w:t>by the touch probe</w:t>
      </w:r>
      <w:r w:rsidR="005013D3">
        <w:rPr>
          <w:lang w:eastAsia="zh-CN"/>
        </w:rPr>
        <w:t>s in contact-</w:t>
      </w:r>
      <w:r>
        <w:rPr>
          <w:lang w:eastAsia="zh-CN"/>
        </w:rPr>
        <w:t>based measuring devices</w:t>
      </w:r>
      <w:r w:rsidRPr="00776969">
        <w:rPr>
          <w:lang w:eastAsia="zh-CN"/>
        </w:rPr>
        <w:t>. After a study of trial measurements with different magnifications (</w:t>
      </w:r>
      <w:r w:rsidRPr="00776969">
        <w:rPr>
          <w:lang w:eastAsia="zh-CN"/>
        </w:rPr>
        <w:sym w:font="Symbol" w:char="F0B4"/>
      </w:r>
      <w:r w:rsidRPr="00776969">
        <w:rPr>
          <w:lang w:eastAsia="zh-CN"/>
        </w:rPr>
        <w:t xml:space="preserve">) available in </w:t>
      </w:r>
      <w:proofErr w:type="spellStart"/>
      <w:r w:rsidRPr="00776969">
        <w:rPr>
          <w:lang w:eastAsia="zh-CN"/>
        </w:rPr>
        <w:t>Alicona</w:t>
      </w:r>
      <w:proofErr w:type="spellEnd"/>
      <w:r w:rsidRPr="00776969">
        <w:rPr>
          <w:lang w:eastAsia="zh-CN"/>
        </w:rPr>
        <w:t xml:space="preserve"> </w:t>
      </w:r>
      <w:proofErr w:type="spellStart"/>
      <w:r w:rsidRPr="00776969">
        <w:rPr>
          <w:lang w:eastAsia="zh-CN"/>
        </w:rPr>
        <w:t>InfiniteFocus</w:t>
      </w:r>
      <w:proofErr w:type="spellEnd"/>
      <w:r w:rsidRPr="00776969">
        <w:rPr>
          <w:lang w:eastAsia="zh-CN"/>
        </w:rPr>
        <w:t>, it was determined that 10</w:t>
      </w:r>
      <w:r w:rsidRPr="00776969">
        <w:rPr>
          <w:rFonts w:ascii="Symbol" w:hAnsi="Symbol"/>
          <w:lang w:eastAsia="zh-CN"/>
        </w:rPr>
        <w:sym w:font="Symbol" w:char="F0B4"/>
      </w:r>
      <w:r w:rsidRPr="00776969">
        <w:rPr>
          <w:lang w:eastAsia="zh-CN"/>
        </w:rPr>
        <w:t xml:space="preserve"> magnification provide</w:t>
      </w:r>
      <w:r>
        <w:rPr>
          <w:lang w:eastAsia="zh-CN"/>
        </w:rPr>
        <w:t>d</w:t>
      </w:r>
      <w:r w:rsidRPr="00776969">
        <w:rPr>
          <w:lang w:eastAsia="zh-CN"/>
        </w:rPr>
        <w:t xml:space="preserve"> an appropriate magnification and </w:t>
      </w:r>
      <w:r w:rsidR="000024A4">
        <w:rPr>
          <w:lang w:eastAsia="zh-CN"/>
        </w:rPr>
        <w:t xml:space="preserve">a </w:t>
      </w:r>
      <w:r w:rsidR="005013D3">
        <w:rPr>
          <w:lang w:eastAsia="zh-CN"/>
        </w:rPr>
        <w:t xml:space="preserve">manageable </w:t>
      </w:r>
      <w:r w:rsidRPr="00776969">
        <w:rPr>
          <w:lang w:eastAsia="zh-CN"/>
        </w:rPr>
        <w:t xml:space="preserve">measurement speed. </w:t>
      </w:r>
      <w:r w:rsidRPr="00196EB1">
        <w:rPr>
          <w:lang w:eastAsia="zh-CN"/>
        </w:rPr>
        <w:t xml:space="preserve">The noise of the measured contour was removed by smoothing the original data using an in-built software </w:t>
      </w:r>
      <w:r w:rsidR="00173D19" w:rsidRPr="00196EB1">
        <w:rPr>
          <w:lang w:eastAsia="zh-CN"/>
        </w:rPr>
        <w:t xml:space="preserve">available </w:t>
      </w:r>
      <w:r w:rsidRPr="00196EB1">
        <w:rPr>
          <w:lang w:eastAsia="zh-CN"/>
        </w:rPr>
        <w:t xml:space="preserve">in </w:t>
      </w:r>
      <w:proofErr w:type="spellStart"/>
      <w:r w:rsidRPr="00196EB1">
        <w:rPr>
          <w:lang w:eastAsia="zh-CN"/>
        </w:rPr>
        <w:t>Alicona</w:t>
      </w:r>
      <w:proofErr w:type="spellEnd"/>
      <w:r w:rsidRPr="00196EB1">
        <w:rPr>
          <w:lang w:eastAsia="zh-CN"/>
        </w:rPr>
        <w:t xml:space="preserve"> </w:t>
      </w:r>
      <w:proofErr w:type="spellStart"/>
      <w:r w:rsidRPr="00196EB1">
        <w:rPr>
          <w:lang w:eastAsia="zh-CN"/>
        </w:rPr>
        <w:t>InfiniteFocus</w:t>
      </w:r>
      <w:proofErr w:type="spellEnd"/>
      <w:r w:rsidR="000E5FFD" w:rsidRPr="00196EB1">
        <w:rPr>
          <w:lang w:eastAsia="zh-CN"/>
        </w:rPr>
        <w:t xml:space="preserve"> </w:t>
      </w:r>
      <w:r w:rsidR="000E5FFD" w:rsidRPr="00196EB1">
        <w:t>[26]</w:t>
      </w:r>
      <w:r w:rsidRPr="00196EB1">
        <w:rPr>
          <w:lang w:eastAsia="zh-CN"/>
        </w:rPr>
        <w:t>. This was done by introducing a cut-off frequency</w:t>
      </w:r>
      <w:r w:rsidR="00173D19" w:rsidRPr="00196EB1">
        <w:rPr>
          <w:lang w:eastAsia="zh-CN"/>
        </w:rPr>
        <w:t>:</w:t>
      </w:r>
      <w:r w:rsidRPr="00196EB1">
        <w:rPr>
          <w:lang w:eastAsia="zh-CN"/>
        </w:rPr>
        <w:t xml:space="preserve"> </w:t>
      </w:r>
      <w:r w:rsidR="00173D19" w:rsidRPr="00196EB1">
        <w:rPr>
          <w:lang w:eastAsia="zh-CN"/>
        </w:rPr>
        <w:t>t</w:t>
      </w:r>
      <w:r w:rsidRPr="00196EB1">
        <w:rPr>
          <w:lang w:eastAsia="zh-CN"/>
        </w:rPr>
        <w:t xml:space="preserve">he cut-off limit, which represents the frequency bound below or above which the </w:t>
      </w:r>
      <w:r w:rsidR="0081059D" w:rsidRPr="00196EB1">
        <w:rPr>
          <w:lang w:eastAsia="zh-CN"/>
        </w:rPr>
        <w:t xml:space="preserve">measured data </w:t>
      </w:r>
      <w:r w:rsidRPr="00196EB1">
        <w:rPr>
          <w:lang w:eastAsia="zh-CN"/>
        </w:rPr>
        <w:t xml:space="preserve">are extracted or eliminated was chosen </w:t>
      </w:r>
      <w:r w:rsidR="00EC768E" w:rsidRPr="00196EB1">
        <w:rPr>
          <w:lang w:eastAsia="zh-CN"/>
        </w:rPr>
        <w:t>to achieve</w:t>
      </w:r>
      <w:r w:rsidRPr="00196EB1">
        <w:rPr>
          <w:lang w:eastAsia="zh-CN"/>
        </w:rPr>
        <w:t xml:space="preserve"> </w:t>
      </w:r>
      <w:r w:rsidR="00EC768E" w:rsidRPr="00196EB1">
        <w:rPr>
          <w:lang w:eastAsia="zh-CN"/>
        </w:rPr>
        <w:t xml:space="preserve">a smooth </w:t>
      </w:r>
      <w:r w:rsidRPr="00196EB1">
        <w:rPr>
          <w:lang w:eastAsia="zh-CN"/>
        </w:rPr>
        <w:t>displacement profile</w:t>
      </w:r>
      <w:r w:rsidR="000024A4" w:rsidRPr="00196EB1">
        <w:rPr>
          <w:lang w:eastAsia="zh-CN"/>
        </w:rPr>
        <w:t xml:space="preserve"> </w:t>
      </w:r>
      <w:r w:rsidR="000E5FFD" w:rsidRPr="00196EB1">
        <w:t>[1]</w:t>
      </w:r>
      <w:r w:rsidRPr="00196EB1">
        <w:rPr>
          <w:lang w:eastAsia="zh-CN"/>
        </w:rPr>
        <w:t>.</w:t>
      </w:r>
    </w:p>
    <w:p w14:paraId="649588D5" w14:textId="77777777" w:rsidR="001C76A8" w:rsidRDefault="001C76A8" w:rsidP="001C76A8">
      <w:pPr>
        <w:spacing w:line="480" w:lineRule="auto"/>
        <w:jc w:val="both"/>
        <w:rPr>
          <w:lang w:eastAsia="zh-CN"/>
        </w:rPr>
      </w:pPr>
    </w:p>
    <w:p w14:paraId="57AF31B6" w14:textId="7003762F" w:rsidR="001C76A8" w:rsidRDefault="001C76A8" w:rsidP="001C76A8">
      <w:pPr>
        <w:spacing w:line="480" w:lineRule="auto"/>
        <w:jc w:val="both"/>
        <w:rPr>
          <w:i/>
          <w:iCs/>
          <w:lang w:eastAsia="en-GB"/>
        </w:rPr>
      </w:pPr>
      <w:r w:rsidRPr="00955862">
        <w:rPr>
          <w:b/>
          <w:bCs/>
          <w:i/>
          <w:iCs/>
        </w:rPr>
        <w:t>Uniform surface contour in the lateral directions</w:t>
      </w:r>
    </w:p>
    <w:p w14:paraId="77130741" w14:textId="0B2E0237" w:rsidR="001C76A8" w:rsidRDefault="001C76A8" w:rsidP="00751BC8">
      <w:pPr>
        <w:spacing w:line="480" w:lineRule="auto"/>
        <w:jc w:val="both"/>
      </w:pPr>
      <w:r w:rsidRPr="00196EB1">
        <w:t>The procedure adopted in the study to determine the displacement contour of the cut plane was described in detail in a previous publica</w:t>
      </w:r>
      <w:r w:rsidR="000E5FFD" w:rsidRPr="00196EB1">
        <w:t>tion of the present authors [1]</w:t>
      </w:r>
      <w:r w:rsidRPr="00196EB1">
        <w:t>.</w:t>
      </w:r>
      <w:r>
        <w:t xml:space="preserve"> In </w:t>
      </w:r>
      <w:r w:rsidR="00A037FA">
        <w:t>this</w:t>
      </w:r>
      <w:r>
        <w:t xml:space="preserve"> paper </w:t>
      </w:r>
      <w:r w:rsidRPr="00776969">
        <w:t xml:space="preserve">one of the main advantages of the contour method is exploited below to demonstrate that the distribution of residual stresses along the length direction in the </w:t>
      </w:r>
      <w:r>
        <w:t>cut plane (</w:t>
      </w:r>
      <w:r w:rsidRPr="00751BC8">
        <w:rPr>
          <w:i/>
          <w:iCs/>
        </w:rPr>
        <w:t>y</w:t>
      </w:r>
      <w:r>
        <w:t xml:space="preserve"> direction in Fig. 4</w:t>
      </w:r>
      <w:r w:rsidRPr="00776969">
        <w:t xml:space="preserve">a) is uniform. </w:t>
      </w:r>
    </w:p>
    <w:p w14:paraId="208D1B7E" w14:textId="07F64AF3" w:rsidR="0067591F" w:rsidRDefault="0067591F" w:rsidP="0067591F">
      <w:pPr>
        <w:spacing w:line="480" w:lineRule="auto"/>
        <w:jc w:val="both"/>
      </w:pPr>
    </w:p>
    <w:p w14:paraId="12F7A9F0" w14:textId="7CDEB47D" w:rsidR="001C76A8" w:rsidRDefault="001C76A8" w:rsidP="008B0FE0">
      <w:pPr>
        <w:spacing w:line="480" w:lineRule="auto"/>
        <w:jc w:val="both"/>
      </w:pPr>
      <w:r w:rsidRPr="00196EB1">
        <w:t xml:space="preserve">It is common in the literature of </w:t>
      </w:r>
      <w:r w:rsidR="009A13B3" w:rsidRPr="00196EB1">
        <w:t xml:space="preserve">the </w:t>
      </w:r>
      <w:r w:rsidRPr="00196EB1">
        <w:t>contour method to measure the displacement depth profile over a finite width at a given location</w:t>
      </w:r>
      <w:r w:rsidR="009A13B3" w:rsidRPr="00196EB1">
        <w:t>,</w:t>
      </w:r>
      <w:r w:rsidRPr="00196EB1">
        <w:t xml:space="preserve"> and </w:t>
      </w:r>
      <w:r w:rsidR="009A13B3" w:rsidRPr="00196EB1">
        <w:t>subsequently,</w:t>
      </w:r>
      <w:r w:rsidRPr="00196EB1">
        <w:t xml:space="preserve"> to use the knowledge of </w:t>
      </w:r>
      <w:r w:rsidR="009A13B3" w:rsidRPr="00196EB1">
        <w:t xml:space="preserve">the </w:t>
      </w:r>
      <w:r w:rsidRPr="00196EB1">
        <w:t xml:space="preserve">average profile in the analyses. Fig. 4b shows the average displacement profile measured at the mid location </w:t>
      </w:r>
      <w:r w:rsidR="00D05D81" w:rsidRPr="00196EB1">
        <w:t xml:space="preserve">of the cut-plane </w:t>
      </w:r>
      <w:r w:rsidRPr="00196EB1">
        <w:t xml:space="preserve">(indicated in Fig. 4a) over zones of width 2, 3, 5 and 10 mm respectively. From the figure it can be seen that the average contour over a finite zone of width greater than 2 mm </w:t>
      </w:r>
      <w:r w:rsidR="00D05D81" w:rsidRPr="00196EB1">
        <w:t>was</w:t>
      </w:r>
      <w:r w:rsidRPr="00196EB1">
        <w:t xml:space="preserve"> </w:t>
      </w:r>
      <w:r w:rsidR="00D05D81" w:rsidRPr="00196EB1">
        <w:t>unaffected by the actual width of the measurement zone</w:t>
      </w:r>
      <w:r w:rsidRPr="00196EB1">
        <w:t xml:space="preserve">. The average </w:t>
      </w:r>
      <w:r w:rsidR="00D05D81" w:rsidRPr="00196EB1">
        <w:t>contour</w:t>
      </w:r>
      <w:r w:rsidRPr="00196EB1">
        <w:t xml:space="preserve"> over a zone of 3 mm </w:t>
      </w:r>
      <w:r w:rsidR="00A037FA" w:rsidRPr="00196EB1">
        <w:t xml:space="preserve">wide </w:t>
      </w:r>
      <w:r w:rsidRPr="00196EB1">
        <w:t xml:space="preserve">was used in all subsequent analyses </w:t>
      </w:r>
      <w:r w:rsidR="00A037FA" w:rsidRPr="00196EB1">
        <w:t>presented</w:t>
      </w:r>
      <w:r w:rsidRPr="00196EB1">
        <w:t xml:space="preserve"> in this paper.</w:t>
      </w:r>
      <w:r>
        <w:t xml:space="preserve"> </w:t>
      </w:r>
    </w:p>
    <w:p w14:paraId="0A0C0A21" w14:textId="28D85806" w:rsidR="001C76A8" w:rsidRDefault="001C76A8" w:rsidP="00454694">
      <w:pPr>
        <w:spacing w:line="480" w:lineRule="auto"/>
        <w:jc w:val="both"/>
      </w:pPr>
      <w:r w:rsidRPr="00776969">
        <w:lastRenderedPageBreak/>
        <w:t xml:space="preserve">In order to investigate the </w:t>
      </w:r>
      <w:r w:rsidR="002C0002">
        <w:t xml:space="preserve">distribution of the </w:t>
      </w:r>
      <w:r w:rsidRPr="00776969">
        <w:t xml:space="preserve">displacement depth profile along the </w:t>
      </w:r>
      <w:r w:rsidR="00641067">
        <w:rPr>
          <w:i/>
          <w:iCs/>
        </w:rPr>
        <w:t>y</w:t>
      </w:r>
      <w:r w:rsidRPr="00776969">
        <w:t xml:space="preserve"> direction, the surface contour</w:t>
      </w:r>
      <w:r w:rsidR="00641067">
        <w:t>s</w:t>
      </w:r>
      <w:r w:rsidRPr="00776969">
        <w:t xml:space="preserve"> were </w:t>
      </w:r>
      <w:r w:rsidR="00641067">
        <w:t>measured</w:t>
      </w:r>
      <w:r w:rsidRPr="00776969">
        <w:t xml:space="preserve"> at </w:t>
      </w:r>
      <w:r>
        <w:t>three different</w:t>
      </w:r>
      <w:r w:rsidRPr="00776969">
        <w:t xml:space="preserve"> locations along the cut plane (at the mid location, one fourth location from the left edge</w:t>
      </w:r>
      <w:r w:rsidR="00454694">
        <w:t>,</w:t>
      </w:r>
      <w:r w:rsidRPr="00776969">
        <w:t xml:space="preserve"> and one fourth location from the right </w:t>
      </w:r>
      <w:r>
        <w:t xml:space="preserve">edge along the </w:t>
      </w:r>
      <w:r w:rsidR="00641067" w:rsidRPr="0067591F">
        <w:rPr>
          <w:i/>
          <w:iCs/>
        </w:rPr>
        <w:t>y</w:t>
      </w:r>
      <w:r w:rsidR="00641067">
        <w:t xml:space="preserve"> </w:t>
      </w:r>
      <w:r>
        <w:t>direction</w:t>
      </w:r>
      <w:r w:rsidRPr="00776969">
        <w:t>)</w:t>
      </w:r>
      <w:r>
        <w:t xml:space="preserve"> </w:t>
      </w:r>
      <w:r w:rsidRPr="00641067">
        <w:t>(Fig. 4a)</w:t>
      </w:r>
      <w:r w:rsidRPr="00776969">
        <w:t xml:space="preserve">. The results </w:t>
      </w:r>
      <w:r w:rsidR="00641067">
        <w:t>shown in</w:t>
      </w:r>
      <w:r w:rsidRPr="00776969">
        <w:t xml:space="preserve"> Fig. </w:t>
      </w:r>
      <w:r>
        <w:t>4c</w:t>
      </w:r>
      <w:r w:rsidRPr="00776969">
        <w:t xml:space="preserve"> </w:t>
      </w:r>
      <w:r w:rsidR="00641067">
        <w:t>illustrate</w:t>
      </w:r>
      <w:r w:rsidRPr="00776969">
        <w:t xml:space="preserve"> that </w:t>
      </w:r>
      <w:r w:rsidR="00641067">
        <w:t xml:space="preserve">the </w:t>
      </w:r>
      <w:r>
        <w:t>three</w:t>
      </w:r>
      <w:r w:rsidRPr="00776969">
        <w:t xml:space="preserve"> depth profiles are similar</w:t>
      </w:r>
      <w:r w:rsidR="00641067">
        <w:t>.</w:t>
      </w:r>
      <w:r w:rsidRPr="00776969">
        <w:t xml:space="preserve"> </w:t>
      </w:r>
      <w:r w:rsidR="00641067">
        <w:t>T</w:t>
      </w:r>
      <w:r w:rsidRPr="00776969">
        <w:t xml:space="preserve">he small discrepancies between the depth profiles may be due to the inevitable local effects of the cutting process. The results suggest that </w:t>
      </w:r>
      <w:r w:rsidR="00641067">
        <w:t xml:space="preserve">the </w:t>
      </w:r>
      <w:r w:rsidRPr="00776969">
        <w:t xml:space="preserve">surface deformation </w:t>
      </w:r>
      <w:r w:rsidR="0067591F">
        <w:t>wa</w:t>
      </w:r>
      <w:r w:rsidRPr="00776969">
        <w:t>s mostly</w:t>
      </w:r>
      <w:r>
        <w:t xml:space="preserve"> uniform in </w:t>
      </w:r>
      <w:r w:rsidR="00641067">
        <w:t xml:space="preserve">the </w:t>
      </w:r>
      <w:r>
        <w:t xml:space="preserve">lateral </w:t>
      </w:r>
      <w:r w:rsidRPr="00392418">
        <w:t>direction (</w:t>
      </w:r>
      <w:r w:rsidRPr="00392418">
        <w:rPr>
          <w:i/>
          <w:iCs/>
        </w:rPr>
        <w:t>y</w:t>
      </w:r>
      <w:r w:rsidRPr="00392418">
        <w:t xml:space="preserve"> direction) and varie</w:t>
      </w:r>
      <w:r w:rsidR="0067591F" w:rsidRPr="00392418">
        <w:t>d</w:t>
      </w:r>
      <w:r w:rsidRPr="00392418">
        <w:t xml:space="preserve"> only along the thickness (</w:t>
      </w:r>
      <w:r w:rsidRPr="00392418">
        <w:rPr>
          <w:i/>
          <w:iCs/>
        </w:rPr>
        <w:t>z</w:t>
      </w:r>
      <w:r w:rsidRPr="00392418">
        <w:t xml:space="preserve"> direction</w:t>
      </w:r>
      <w:r w:rsidRPr="00776969">
        <w:t>). Th</w:t>
      </w:r>
      <w:r>
        <w:t>us</w:t>
      </w:r>
      <w:r w:rsidRPr="00776969">
        <w:t>, as a first approximation, it is appropriate to model the surface contour as the average depth profile, but distributed over the entire area of the cut-plane.</w:t>
      </w:r>
      <w:r>
        <w:t xml:space="preserve"> It should be</w:t>
      </w:r>
      <w:r w:rsidRPr="004E5877">
        <w:t xml:space="preserve"> </w:t>
      </w:r>
      <w:r>
        <w:t xml:space="preserve">noted, however, that this assumption may not be accurate in the vicinity of free edges in which the material would have undergone different physical conditions than the middle area of the glass sheet during the manufacturing process. An analysis of </w:t>
      </w:r>
      <w:r w:rsidR="00641067">
        <w:t xml:space="preserve">the </w:t>
      </w:r>
      <w:r>
        <w:t xml:space="preserve">edge effects is beyond the scope of </w:t>
      </w:r>
      <w:r w:rsidR="0067591F">
        <w:t>this</w:t>
      </w:r>
      <w:r>
        <w:t xml:space="preserve"> paper and</w:t>
      </w:r>
      <w:r w:rsidR="002C0002">
        <w:t xml:space="preserve"> </w:t>
      </w:r>
      <w:r>
        <w:t>it is not discussed.</w:t>
      </w:r>
    </w:p>
    <w:p w14:paraId="0AED4C30" w14:textId="77777777" w:rsidR="001C76A8" w:rsidRDefault="001C76A8" w:rsidP="001C76A8">
      <w:pPr>
        <w:spacing w:line="480" w:lineRule="auto"/>
        <w:rPr>
          <w:b/>
          <w:bCs/>
          <w:i/>
          <w:iCs/>
        </w:rPr>
      </w:pPr>
    </w:p>
    <w:p w14:paraId="4C9089C1" w14:textId="77777777" w:rsidR="001C76A8" w:rsidRPr="008B7CBC" w:rsidRDefault="001C76A8" w:rsidP="001C76A8">
      <w:pPr>
        <w:spacing w:line="480" w:lineRule="auto"/>
        <w:rPr>
          <w:b/>
          <w:bCs/>
          <w:i/>
          <w:iCs/>
        </w:rPr>
      </w:pPr>
      <w:r w:rsidRPr="008B7CBC">
        <w:rPr>
          <w:b/>
          <w:bCs/>
          <w:i/>
          <w:iCs/>
        </w:rPr>
        <w:t>Polynomial representation of the contour depth profile</w:t>
      </w:r>
    </w:p>
    <w:p w14:paraId="6001936B" w14:textId="3FFC1F43" w:rsidR="001C76A8" w:rsidRDefault="001C76A8" w:rsidP="00D16A0D">
      <w:pPr>
        <w:spacing w:line="480" w:lineRule="auto"/>
        <w:jc w:val="both"/>
        <w:rPr>
          <w:bCs/>
        </w:rPr>
      </w:pPr>
      <w:r>
        <w:t xml:space="preserve">In the current </w:t>
      </w:r>
      <w:r w:rsidR="0067591F">
        <w:t>problem</w:t>
      </w:r>
      <w:r w:rsidRPr="00776969">
        <w:t xml:space="preserve">, the measured displacement data at the middle location </w:t>
      </w:r>
      <w:r w:rsidR="008B0FE0">
        <w:t>of the cut-plane (Fig. 4a)</w:t>
      </w:r>
      <w:r w:rsidRPr="00776969">
        <w:t xml:space="preserve"> </w:t>
      </w:r>
      <w:r>
        <w:t>wa</w:t>
      </w:r>
      <w:r w:rsidRPr="00776969">
        <w:t xml:space="preserve">s used to determine the displacement depth profile (i.e. distribution of </w:t>
      </w:r>
      <w:r w:rsidR="00392418">
        <w:t xml:space="preserve">the </w:t>
      </w:r>
      <w:r w:rsidRPr="00776969">
        <w:t xml:space="preserve">surface displacement in the </w:t>
      </w:r>
      <w:r w:rsidR="0067591F" w:rsidRPr="0067591F">
        <w:rPr>
          <w:i/>
          <w:iCs/>
        </w:rPr>
        <w:t>z</w:t>
      </w:r>
      <w:r w:rsidRPr="00776969">
        <w:t xml:space="preserve"> direction) of the cut-plane. </w:t>
      </w:r>
      <w:r w:rsidRPr="0071138B">
        <w:t>Fig. 4</w:t>
      </w:r>
      <w:r w:rsidR="0067591F">
        <w:t>d</w:t>
      </w:r>
      <w:r w:rsidRPr="0071138B">
        <w:t xml:space="preserve"> shows the </w:t>
      </w:r>
      <w:r w:rsidR="00392418" w:rsidRPr="0071138B">
        <w:t xml:space="preserve">measured </w:t>
      </w:r>
      <w:r w:rsidRPr="0071138B">
        <w:t xml:space="preserve">displacement depth profile at the middle of each half sample. </w:t>
      </w:r>
      <w:r w:rsidR="008B0FE0">
        <w:t>T</w:t>
      </w:r>
      <w:r w:rsidRPr="0071138B">
        <w:t xml:space="preserve">he results show that both depth profiles </w:t>
      </w:r>
      <w:r w:rsidR="0067591F">
        <w:t>we</w:t>
      </w:r>
      <w:r w:rsidRPr="0071138B">
        <w:t>re similar</w:t>
      </w:r>
      <w:r>
        <w:t xml:space="preserve"> </w:t>
      </w:r>
      <w:r w:rsidRPr="00392418">
        <w:t>(difference is less than 5%),</w:t>
      </w:r>
      <w:r w:rsidRPr="0071138B">
        <w:t xml:space="preserve"> with negative displacement at mid depth and positive displa</w:t>
      </w:r>
      <w:r>
        <w:t>cement near the edges (surface).</w:t>
      </w:r>
      <w:r w:rsidRPr="0071138B">
        <w:t xml:space="preserve"> </w:t>
      </w:r>
      <w:r w:rsidR="008B0FE0">
        <w:t>T</w:t>
      </w:r>
      <w:r w:rsidR="008B0FE0" w:rsidRPr="007107E3">
        <w:t xml:space="preserve">he average of </w:t>
      </w:r>
      <w:r w:rsidR="008B0FE0">
        <w:t>the two</w:t>
      </w:r>
      <w:r w:rsidR="008B0FE0" w:rsidRPr="007107E3">
        <w:t xml:space="preserve"> </w:t>
      </w:r>
      <w:r w:rsidR="008B0FE0">
        <w:t>(Fig. 4d) was</w:t>
      </w:r>
      <w:r w:rsidR="008B0FE0" w:rsidRPr="007107E3">
        <w:t xml:space="preserve"> used in the analyses </w:t>
      </w:r>
      <w:r w:rsidR="008B0FE0">
        <w:t>eliminating</w:t>
      </w:r>
      <w:r w:rsidR="008B0FE0" w:rsidRPr="007107E3">
        <w:t xml:space="preserve"> po</w:t>
      </w:r>
      <w:r w:rsidR="008B0FE0">
        <w:t>tential</w:t>
      </w:r>
      <w:r w:rsidR="008B0FE0" w:rsidRPr="007107E3">
        <w:t xml:space="preserve"> shear effects</w:t>
      </w:r>
      <w:r w:rsidR="008B0FE0">
        <w:t xml:space="preserve"> and other local effects of the cutting process</w:t>
      </w:r>
      <w:r w:rsidR="008B0FE0" w:rsidRPr="007107E3">
        <w:t>.</w:t>
      </w:r>
      <w:r w:rsidR="008B0FE0">
        <w:t xml:space="preserve"> </w:t>
      </w:r>
      <w:r w:rsidRPr="0071138B">
        <w:rPr>
          <w:bCs/>
        </w:rPr>
        <w:t>In order to incorporate the surface depth profile as a displacement boundary condition</w:t>
      </w:r>
      <w:r>
        <w:rPr>
          <w:bCs/>
        </w:rPr>
        <w:t xml:space="preserve"> in an initially stress-free FE model</w:t>
      </w:r>
      <w:r w:rsidRPr="0071138B">
        <w:rPr>
          <w:bCs/>
        </w:rPr>
        <w:t>, it is useful to represent the average displacement depth profile a</w:t>
      </w:r>
      <w:r w:rsidR="008B0FE0">
        <w:rPr>
          <w:bCs/>
        </w:rPr>
        <w:t>s a polynomial function o</w:t>
      </w:r>
      <w:r w:rsidR="008B0FE0" w:rsidRPr="00196EB1">
        <w:rPr>
          <w:bCs/>
        </w:rPr>
        <w:t xml:space="preserve">f </w:t>
      </w:r>
      <w:r w:rsidRPr="00196EB1">
        <w:rPr>
          <w:bCs/>
          <w:i/>
          <w:iCs/>
        </w:rPr>
        <w:t>z</w:t>
      </w:r>
      <w:r w:rsidR="008B0FE0" w:rsidRPr="00196EB1">
        <w:rPr>
          <w:bCs/>
        </w:rPr>
        <w:t xml:space="preserve"> coordinate</w:t>
      </w:r>
      <w:r w:rsidRPr="00196EB1">
        <w:rPr>
          <w:bCs/>
        </w:rPr>
        <w:t xml:space="preserve">, measured from the bottom of the sample. The order of the polynomial function was determined based on a sensitivity </w:t>
      </w:r>
      <w:r w:rsidR="008B0FE0" w:rsidRPr="00196EB1">
        <w:rPr>
          <w:bCs/>
        </w:rPr>
        <w:t>study;</w:t>
      </w:r>
      <w:r w:rsidRPr="00196EB1">
        <w:rPr>
          <w:bCs/>
        </w:rPr>
        <w:t xml:space="preserve"> this analysis will be described in detail in the next section.</w:t>
      </w:r>
      <w:r>
        <w:rPr>
          <w:bCs/>
        </w:rPr>
        <w:t xml:space="preserve"> </w:t>
      </w:r>
    </w:p>
    <w:tbl>
      <w:tblPr>
        <w:tblW w:w="0" w:type="auto"/>
        <w:tblLook w:val="04A0" w:firstRow="1" w:lastRow="0" w:firstColumn="1" w:lastColumn="0" w:noHBand="0" w:noVBand="1"/>
      </w:tblPr>
      <w:tblGrid>
        <w:gridCol w:w="4818"/>
        <w:gridCol w:w="4821"/>
      </w:tblGrid>
      <w:tr w:rsidR="001C76A8" w14:paraId="3BD33132" w14:textId="77777777" w:rsidTr="005F6DB3">
        <w:tc>
          <w:tcPr>
            <w:tcW w:w="4927" w:type="dxa"/>
            <w:shd w:val="clear" w:color="auto" w:fill="auto"/>
            <w:vAlign w:val="center"/>
          </w:tcPr>
          <w:p w14:paraId="378155B3" w14:textId="77777777" w:rsidR="001C76A8" w:rsidRDefault="001C76A8" w:rsidP="0032494E">
            <w:pPr>
              <w:jc w:val="center"/>
            </w:pPr>
            <w:r w:rsidRPr="00E50C8B">
              <w:rPr>
                <w:noProof/>
                <w:lang w:eastAsia="zh-CN"/>
              </w:rPr>
              <w:lastRenderedPageBreak/>
              <w:drawing>
                <wp:inline distT="0" distB="0" distL="0" distR="0" wp14:anchorId="7DE43009" wp14:editId="3613CBA5">
                  <wp:extent cx="2876550" cy="1876425"/>
                  <wp:effectExtent l="0" t="0" r="0" b="9525"/>
                  <wp:docPr id="5" name="Picture 13" descr="\\soton.ac.uk\ude\PersonalFiles\Users\bab1v12\mydocuments\Articles\Paper 1 - Prediction of residual stress in structural glass\Review 1\Figures-B&amp;W-Paper1\Updated 01 June\Fig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ton.ac.uk\ude\PersonalFiles\Users\bab1v12\mydocuments\Articles\Paper 1 - Prediction of residual stress in structural glass\Review 1\Figures-B&amp;W-Paper1\Updated 01 June\Fig4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1876425"/>
                          </a:xfrm>
                          <a:prstGeom prst="rect">
                            <a:avLst/>
                          </a:prstGeom>
                          <a:noFill/>
                          <a:ln>
                            <a:noFill/>
                          </a:ln>
                        </pic:spPr>
                      </pic:pic>
                    </a:graphicData>
                  </a:graphic>
                </wp:inline>
              </w:drawing>
            </w:r>
          </w:p>
          <w:p w14:paraId="77C18818" w14:textId="77777777" w:rsidR="001C76A8" w:rsidRDefault="001C76A8" w:rsidP="0032494E">
            <w:pPr>
              <w:jc w:val="center"/>
            </w:pPr>
            <w:r>
              <w:t>(a)</w:t>
            </w:r>
          </w:p>
        </w:tc>
        <w:tc>
          <w:tcPr>
            <w:tcW w:w="4928" w:type="dxa"/>
            <w:shd w:val="clear" w:color="auto" w:fill="auto"/>
            <w:vAlign w:val="center"/>
          </w:tcPr>
          <w:p w14:paraId="568EF947" w14:textId="77777777" w:rsidR="001C76A8" w:rsidRDefault="001C76A8" w:rsidP="0032494E">
            <w:pPr>
              <w:jc w:val="center"/>
            </w:pPr>
            <w:r>
              <w:rPr>
                <w:noProof/>
                <w:lang w:eastAsia="zh-CN"/>
              </w:rPr>
              <w:drawing>
                <wp:inline distT="0" distB="0" distL="0" distR="0" wp14:anchorId="307854E1" wp14:editId="135D10B6">
                  <wp:extent cx="2880000" cy="2033292"/>
                  <wp:effectExtent l="0" t="0" r="0" b="5080"/>
                  <wp:docPr id="6" name="Picture 6" descr="\\soton.ac.uk\ude\PersonalFiles\Users\bab1v12\mydocuments\Articles\Paper 1 - Prediction of residual stress in structural glass\Review 1\Figures-B&amp;W-Paper1\Updated 01 June\Fig4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ton.ac.uk\ude\PersonalFiles\Users\bab1v12\mydocuments\Articles\Paper 1 - Prediction of residual stress in structural glass\Review 1\Figures-B&amp;W-Paper1\Updated 01 June\Fig4b.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2033292"/>
                          </a:xfrm>
                          <a:prstGeom prst="rect">
                            <a:avLst/>
                          </a:prstGeom>
                          <a:noFill/>
                          <a:ln>
                            <a:noFill/>
                          </a:ln>
                        </pic:spPr>
                      </pic:pic>
                    </a:graphicData>
                  </a:graphic>
                </wp:inline>
              </w:drawing>
            </w:r>
          </w:p>
          <w:p w14:paraId="45FDFCAC" w14:textId="77777777" w:rsidR="001C76A8" w:rsidRDefault="001C76A8" w:rsidP="0032494E">
            <w:pPr>
              <w:jc w:val="center"/>
            </w:pPr>
            <w:r w:rsidRPr="00196EB1">
              <w:t>(b)</w:t>
            </w:r>
          </w:p>
        </w:tc>
      </w:tr>
      <w:tr w:rsidR="001C76A8" w14:paraId="69C9EEC3" w14:textId="77777777" w:rsidTr="005F6DB3">
        <w:trPr>
          <w:trHeight w:val="3954"/>
        </w:trPr>
        <w:tc>
          <w:tcPr>
            <w:tcW w:w="4927" w:type="dxa"/>
            <w:shd w:val="clear" w:color="auto" w:fill="auto"/>
            <w:vAlign w:val="center"/>
          </w:tcPr>
          <w:p w14:paraId="3013156B" w14:textId="77777777" w:rsidR="001C76A8" w:rsidRDefault="001C76A8" w:rsidP="0032494E">
            <w:pPr>
              <w:jc w:val="center"/>
            </w:pPr>
            <w:r w:rsidRPr="00E50C8B">
              <w:rPr>
                <w:noProof/>
                <w:lang w:eastAsia="zh-CN"/>
              </w:rPr>
              <w:drawing>
                <wp:inline distT="0" distB="0" distL="0" distR="0" wp14:anchorId="7456C8D7" wp14:editId="4063DF2F">
                  <wp:extent cx="2876550" cy="2162175"/>
                  <wp:effectExtent l="0" t="0" r="0" b="9525"/>
                  <wp:docPr id="7" name="Picture 16" descr="\\soton.ac.uk\ude\PersonalFiles\Users\bab1v12\mydocuments\Articles\Paper 1 - Prediction of residual stress in structural glass\Review 1\Figures-B&amp;W-Paper1\Updated 01 June\Fig4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ton.ac.uk\ude\PersonalFiles\Users\bab1v12\mydocuments\Articles\Paper 1 - Prediction of residual stress in structural glass\Review 1\Figures-B&amp;W-Paper1\Updated 01 June\Fig4c.e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p w14:paraId="672983EF" w14:textId="77777777" w:rsidR="001C76A8" w:rsidRDefault="001C76A8" w:rsidP="0032494E">
            <w:pPr>
              <w:spacing w:line="480" w:lineRule="auto"/>
              <w:ind w:left="360"/>
              <w:jc w:val="center"/>
              <w:rPr>
                <w:lang w:eastAsia="en-GB"/>
              </w:rPr>
            </w:pPr>
            <w:r>
              <w:t>(c)</w:t>
            </w:r>
          </w:p>
        </w:tc>
        <w:tc>
          <w:tcPr>
            <w:tcW w:w="4928" w:type="dxa"/>
            <w:shd w:val="clear" w:color="auto" w:fill="auto"/>
            <w:vAlign w:val="center"/>
          </w:tcPr>
          <w:p w14:paraId="3EB74E67" w14:textId="77777777" w:rsidR="001C76A8" w:rsidRDefault="001C76A8" w:rsidP="0032494E">
            <w:pPr>
              <w:jc w:val="center"/>
            </w:pPr>
            <w:r w:rsidRPr="00E50C8B">
              <w:rPr>
                <w:noProof/>
                <w:lang w:eastAsia="zh-CN"/>
              </w:rPr>
              <w:drawing>
                <wp:inline distT="0" distB="0" distL="0" distR="0" wp14:anchorId="5275EA4F" wp14:editId="10AAC98B">
                  <wp:extent cx="2876550" cy="2162175"/>
                  <wp:effectExtent l="0" t="0" r="0" b="9525"/>
                  <wp:docPr id="8" name="Picture 26" descr="\\soton.ac.uk\ude\PersonalFiles\Users\bab1v12\mydocuments\Articles\Paper 1 - Prediction of residual stress in structural glass\Review 1\Figures-B&amp;W-Paper1\Updated 01 June\Fig4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oton.ac.uk\ude\PersonalFiles\Users\bab1v12\mydocuments\Articles\Paper 1 - Prediction of residual stress in structural glass\Review 1\Figures-B&amp;W-Paper1\Updated 01 June\Fig4d.e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p w14:paraId="19479272" w14:textId="77777777" w:rsidR="001C76A8" w:rsidRDefault="001C76A8" w:rsidP="0032494E">
            <w:pPr>
              <w:spacing w:line="480" w:lineRule="auto"/>
              <w:ind w:left="360"/>
              <w:jc w:val="center"/>
              <w:rPr>
                <w:lang w:eastAsia="en-GB"/>
              </w:rPr>
            </w:pPr>
            <w:r>
              <w:t>(d)</w:t>
            </w:r>
          </w:p>
        </w:tc>
      </w:tr>
      <w:tr w:rsidR="001C76A8" w14:paraId="706B5537" w14:textId="77777777" w:rsidTr="005F6DB3">
        <w:tc>
          <w:tcPr>
            <w:tcW w:w="9855" w:type="dxa"/>
            <w:gridSpan w:val="2"/>
            <w:shd w:val="clear" w:color="auto" w:fill="auto"/>
            <w:vAlign w:val="center"/>
          </w:tcPr>
          <w:p w14:paraId="02D99665" w14:textId="271274FB" w:rsidR="001C76A8" w:rsidRPr="007A12C7" w:rsidRDefault="001C76A8" w:rsidP="00B11A09">
            <w:pPr>
              <w:spacing w:line="480" w:lineRule="auto"/>
              <w:ind w:left="360"/>
              <w:jc w:val="center"/>
              <w:rPr>
                <w:b/>
              </w:rPr>
            </w:pPr>
            <w:r w:rsidRPr="007A12C7">
              <w:rPr>
                <w:b/>
              </w:rPr>
              <w:t>Fig. 4</w:t>
            </w:r>
            <w:r w:rsidR="00B11A09">
              <w:rPr>
                <w:b/>
              </w:rPr>
              <w:t>.</w:t>
            </w:r>
            <w:r w:rsidRPr="007A12C7">
              <w:rPr>
                <w:b/>
              </w:rPr>
              <w:t xml:space="preserve"> </w:t>
            </w:r>
            <w:r w:rsidRPr="00776969">
              <w:t xml:space="preserve">(a) Half of the glass sample after cutting along </w:t>
            </w:r>
            <w:r w:rsidR="00B11A09">
              <w:t>y</w:t>
            </w:r>
            <w:r w:rsidRPr="00776969">
              <w:t xml:space="preserve"> axis </w:t>
            </w:r>
            <w:r w:rsidR="00B11A09">
              <w:t>using the water-jet cutter</w:t>
            </w:r>
            <w:r>
              <w:t xml:space="preserve"> </w:t>
            </w:r>
            <w:r w:rsidRPr="00776969">
              <w:t>(b)</w:t>
            </w:r>
            <w:r>
              <w:t xml:space="preserve"> </w:t>
            </w:r>
            <w:r w:rsidR="00B11A09">
              <w:t xml:space="preserve">Average displacement </w:t>
            </w:r>
            <w:r>
              <w:t xml:space="preserve">profile </w:t>
            </w:r>
            <w:r w:rsidR="00B11A09">
              <w:t xml:space="preserve">over </w:t>
            </w:r>
            <w:r>
              <w:t>different widths</w:t>
            </w:r>
            <w:r w:rsidRPr="00776969">
              <w:t xml:space="preserve"> </w:t>
            </w:r>
            <w:r>
              <w:t xml:space="preserve">(c) </w:t>
            </w:r>
            <w:r w:rsidRPr="00776969">
              <w:rPr>
                <w:lang w:eastAsia="en-GB"/>
              </w:rPr>
              <w:t>Measure</w:t>
            </w:r>
            <w:r>
              <w:rPr>
                <w:lang w:eastAsia="en-GB"/>
              </w:rPr>
              <w:t>d</w:t>
            </w:r>
            <w:r w:rsidRPr="00776969">
              <w:rPr>
                <w:lang w:eastAsia="en-GB"/>
              </w:rPr>
              <w:t xml:space="preserve"> </w:t>
            </w:r>
            <w:r>
              <w:rPr>
                <w:lang w:eastAsia="en-GB"/>
              </w:rPr>
              <w:t xml:space="preserve">surface </w:t>
            </w:r>
            <w:r w:rsidR="00B11A09">
              <w:rPr>
                <w:lang w:eastAsia="en-GB"/>
              </w:rPr>
              <w:t xml:space="preserve">displacement profile at different locations in the cut-plane </w:t>
            </w:r>
            <w:r>
              <w:rPr>
                <w:lang w:eastAsia="en-GB"/>
              </w:rPr>
              <w:t xml:space="preserve"> (d) </w:t>
            </w:r>
            <w:r w:rsidR="00B11A09">
              <w:rPr>
                <w:lang w:eastAsia="en-GB"/>
              </w:rPr>
              <w:t>Displacement depth</w:t>
            </w:r>
            <w:r w:rsidRPr="00776969">
              <w:rPr>
                <w:lang w:eastAsia="en-GB"/>
              </w:rPr>
              <w:t xml:space="preserve"> profile</w:t>
            </w:r>
            <w:r w:rsidR="00B11A09">
              <w:rPr>
                <w:lang w:eastAsia="en-GB"/>
              </w:rPr>
              <w:t>s</w:t>
            </w:r>
            <w:r w:rsidRPr="00776969">
              <w:rPr>
                <w:lang w:eastAsia="en-GB"/>
              </w:rPr>
              <w:t xml:space="preserve"> </w:t>
            </w:r>
            <w:r w:rsidR="00B11A09">
              <w:rPr>
                <w:lang w:eastAsia="en-GB"/>
              </w:rPr>
              <w:t>at the middle</w:t>
            </w:r>
          </w:p>
        </w:tc>
      </w:tr>
    </w:tbl>
    <w:p w14:paraId="60B1057C" w14:textId="77777777" w:rsidR="001C76A8" w:rsidRDefault="001C76A8" w:rsidP="001C76A8">
      <w:pPr>
        <w:pStyle w:val="ListParagraph"/>
        <w:spacing w:line="480" w:lineRule="auto"/>
        <w:ind w:left="0"/>
        <w:jc w:val="both"/>
        <w:rPr>
          <w:b/>
          <w:bCs/>
          <w:i/>
          <w:iCs/>
        </w:rPr>
      </w:pPr>
    </w:p>
    <w:p w14:paraId="022C4330" w14:textId="77777777" w:rsidR="001C76A8" w:rsidRPr="0071138B" w:rsidRDefault="001C76A8" w:rsidP="001C76A8">
      <w:pPr>
        <w:pStyle w:val="ListParagraph"/>
        <w:spacing w:line="480" w:lineRule="auto"/>
        <w:ind w:left="0"/>
        <w:jc w:val="both"/>
        <w:rPr>
          <w:b/>
          <w:bCs/>
          <w:i/>
          <w:iCs/>
        </w:rPr>
      </w:pPr>
      <w:r w:rsidRPr="0071138B">
        <w:rPr>
          <w:b/>
          <w:bCs/>
          <w:i/>
          <w:iCs/>
        </w:rPr>
        <w:t>Determination of the residual stress profile</w:t>
      </w:r>
    </w:p>
    <w:p w14:paraId="771A3371" w14:textId="269156D2" w:rsidR="001C76A8" w:rsidRDefault="001C76A8" w:rsidP="0009499F">
      <w:pPr>
        <w:spacing w:line="480" w:lineRule="auto"/>
        <w:jc w:val="both"/>
      </w:pPr>
      <w:r w:rsidRPr="00776969">
        <w:t>A 3</w:t>
      </w:r>
      <w:r w:rsidR="000E5FFD">
        <w:t xml:space="preserve">-D FE model in ABAQUS/Standard </w:t>
      </w:r>
      <w:r w:rsidR="000E5FFD" w:rsidRPr="00A9224D">
        <w:t>[27]</w:t>
      </w:r>
      <w:r w:rsidRPr="00776969">
        <w:t xml:space="preserve"> was used in the study to compute the residual stress distribution by incorporating the polynomial form of the displacement boundary </w:t>
      </w:r>
      <w:r>
        <w:t xml:space="preserve">condition </w:t>
      </w:r>
      <w:r w:rsidRPr="00776969">
        <w:t xml:space="preserve">over the entire area of the cut-plane representing the initially stress-free half sample. </w:t>
      </w:r>
      <w:r w:rsidRPr="00196EB1">
        <w:t>In this analysis, the average displacement profile approximately represented by a 2</w:t>
      </w:r>
      <w:r w:rsidRPr="00196EB1">
        <w:rPr>
          <w:vertAlign w:val="superscript"/>
        </w:rPr>
        <w:t>nd</w:t>
      </w:r>
      <w:r w:rsidRPr="00196EB1">
        <w:t xml:space="preserve"> order polynomial of </w:t>
      </w:r>
      <w:r w:rsidR="0009499F" w:rsidRPr="00196EB1">
        <w:rPr>
          <w:i/>
          <w:iCs/>
        </w:rPr>
        <w:t>z</w:t>
      </w:r>
      <w:r w:rsidRPr="00196EB1">
        <w:t xml:space="preserve"> </w:t>
      </w:r>
      <w:r w:rsidR="00C02F4F" w:rsidRPr="00196EB1">
        <w:t xml:space="preserve">coordinate </w:t>
      </w:r>
      <w:r w:rsidRPr="00196EB1">
        <w:t>with coefficients: 0.025, -0.243 and 0.255 was used.</w:t>
      </w:r>
      <w:r w:rsidRPr="00A9224D">
        <w:t xml:space="preserve"> </w:t>
      </w:r>
      <w:r w:rsidRPr="00776969">
        <w:t>A linear-elastic material behaviour with parameters broadly representative of glass (Youn</w:t>
      </w:r>
      <w:r>
        <w:t xml:space="preserve">g modulus =70 </w:t>
      </w:r>
      <w:proofErr w:type="spellStart"/>
      <w:proofErr w:type="gramStart"/>
      <w:r>
        <w:t>GPa</w:t>
      </w:r>
      <w:proofErr w:type="spellEnd"/>
      <w:proofErr w:type="gramEnd"/>
      <w:r>
        <w:t xml:space="preserve"> and Poisson’s ratio=</w:t>
      </w:r>
      <w:r w:rsidRPr="00776969">
        <w:t xml:space="preserve">0.22) was </w:t>
      </w:r>
      <w:r w:rsidRPr="00776969">
        <w:lastRenderedPageBreak/>
        <w:t xml:space="preserve">used in the FE analysis. The half sample was modelled using </w:t>
      </w:r>
      <w:r>
        <w:t>20</w:t>
      </w:r>
      <w:r w:rsidRPr="00776969">
        <w:t xml:space="preserve">-noded </w:t>
      </w:r>
      <w:r>
        <w:t>quadratic solid</w:t>
      </w:r>
      <w:r w:rsidRPr="00776969">
        <w:t xml:space="preserve"> elements (3D</w:t>
      </w:r>
      <w:r>
        <w:t>20</w:t>
      </w:r>
      <w:r w:rsidRPr="00776969">
        <w:t xml:space="preserve">R), with a refined mesh near the edges and </w:t>
      </w:r>
      <w:r>
        <w:t xml:space="preserve">the </w:t>
      </w:r>
      <w:r w:rsidRPr="00776969">
        <w:t>cut surface</w:t>
      </w:r>
      <w:r>
        <w:t xml:space="preserve"> </w:t>
      </w:r>
      <w:r w:rsidRPr="00F62343">
        <w:t xml:space="preserve">(element size </w:t>
      </w:r>
      <w:r>
        <w:t>~0.05 mm)</w:t>
      </w:r>
      <w:r w:rsidRPr="00776969">
        <w:t xml:space="preserve">. </w:t>
      </w:r>
    </w:p>
    <w:p w14:paraId="4334804C" w14:textId="77777777" w:rsidR="001C76A8" w:rsidRPr="00776969" w:rsidRDefault="001C76A8" w:rsidP="001C76A8">
      <w:pPr>
        <w:spacing w:line="480" w:lineRule="auto"/>
        <w:jc w:val="both"/>
      </w:pPr>
    </w:p>
    <w:p w14:paraId="502AB2F5" w14:textId="2ED449BF" w:rsidR="001C76A8" w:rsidRDefault="001C76A8" w:rsidP="00756DD3">
      <w:pPr>
        <w:spacing w:line="480" w:lineRule="auto"/>
        <w:jc w:val="both"/>
      </w:pPr>
      <w:r w:rsidRPr="00776969">
        <w:t xml:space="preserve">It should be noted that only the stress </w:t>
      </w:r>
      <w:r>
        <w:t xml:space="preserve">component </w:t>
      </w:r>
      <w:r w:rsidRPr="00776969">
        <w:t>normal to the cut surface (</w:t>
      </w:r>
      <w:r w:rsidR="00756DD3">
        <w:t xml:space="preserve">i.e. </w:t>
      </w:r>
      <w:proofErr w:type="spellStart"/>
      <w:r w:rsidRPr="00F62343">
        <w:t>σ</w:t>
      </w:r>
      <w:r w:rsidRPr="006022D4">
        <w:rPr>
          <w:i/>
          <w:iCs/>
          <w:vertAlign w:val="subscript"/>
        </w:rPr>
        <w:t>xx</w:t>
      </w:r>
      <w:proofErr w:type="spellEnd"/>
      <w:r w:rsidRPr="00F62343">
        <w:t>)</w:t>
      </w:r>
      <w:r w:rsidRPr="00776969">
        <w:t xml:space="preserve"> can be determined </w:t>
      </w:r>
      <w:r>
        <w:t xml:space="preserve">(Fig. 5a) </w:t>
      </w:r>
      <w:r w:rsidRPr="00776969">
        <w:t>from this analysis</w:t>
      </w:r>
      <w:r w:rsidR="008F18D3">
        <w:t>.</w:t>
      </w:r>
      <w:r w:rsidR="006022D4">
        <w:t xml:space="preserve"> </w:t>
      </w:r>
      <w:r w:rsidR="008F18D3">
        <w:t>A</w:t>
      </w:r>
      <w:r w:rsidR="006022D4">
        <w:t>n</w:t>
      </w:r>
      <w:r w:rsidRPr="00776969">
        <w:t xml:space="preserve"> analysis based on a new cut perpendicular to the </w:t>
      </w:r>
      <w:r w:rsidRPr="006022D4">
        <w:rPr>
          <w:i/>
        </w:rPr>
        <w:t>y</w:t>
      </w:r>
      <w:r w:rsidRPr="00776969">
        <w:t xml:space="preserve"> direction </w:t>
      </w:r>
      <w:r w:rsidR="006022D4">
        <w:t>will be</w:t>
      </w:r>
      <w:r w:rsidRPr="00776969">
        <w:t xml:space="preserve"> required to determine </w:t>
      </w:r>
      <w:proofErr w:type="spellStart"/>
      <w:r w:rsidRPr="00F62343">
        <w:t>σ</w:t>
      </w:r>
      <w:r w:rsidRPr="006022D4">
        <w:rPr>
          <w:i/>
          <w:iCs/>
          <w:vertAlign w:val="subscript"/>
        </w:rPr>
        <w:t>yy</w:t>
      </w:r>
      <w:proofErr w:type="spellEnd"/>
      <w:r w:rsidRPr="006022D4">
        <w:rPr>
          <w:i/>
          <w:iCs/>
        </w:rPr>
        <w:t xml:space="preserve"> </w:t>
      </w:r>
      <w:r w:rsidRPr="00F62343">
        <w:t>stress</w:t>
      </w:r>
      <w:r w:rsidRPr="00776969">
        <w:t xml:space="preserve"> component. </w:t>
      </w:r>
      <w:r>
        <w:t>F</w:t>
      </w:r>
      <w:r w:rsidRPr="00776969">
        <w:t xml:space="preserve">or simplicity of </w:t>
      </w:r>
      <w:r w:rsidR="008F18D3">
        <w:t xml:space="preserve">the </w:t>
      </w:r>
      <w:r w:rsidRPr="00776969">
        <w:t xml:space="preserve">presentation </w:t>
      </w:r>
      <w:r>
        <w:t xml:space="preserve">of results </w:t>
      </w:r>
      <w:r w:rsidRPr="00776969">
        <w:t xml:space="preserve">only 2D figures </w:t>
      </w:r>
      <w:r>
        <w:t xml:space="preserve">(i.e. </w:t>
      </w:r>
      <w:proofErr w:type="spellStart"/>
      <w:r w:rsidRPr="006022D4">
        <w:rPr>
          <w:i/>
          <w:iCs/>
        </w:rPr>
        <w:t>xz</w:t>
      </w:r>
      <w:proofErr w:type="spellEnd"/>
      <w:r w:rsidRPr="00776969">
        <w:t xml:space="preserve"> plane)</w:t>
      </w:r>
      <w:r>
        <w:t xml:space="preserve"> </w:t>
      </w:r>
      <w:r w:rsidRPr="00776969">
        <w:t>are used</w:t>
      </w:r>
      <w:r>
        <w:t xml:space="preserve"> in this paper</w:t>
      </w:r>
      <w:r w:rsidRPr="00776969">
        <w:t xml:space="preserve">. </w:t>
      </w:r>
      <w:r>
        <w:t>Fig. 5</w:t>
      </w:r>
      <w:r w:rsidRPr="00776969">
        <w:t xml:space="preserve">b shows the </w:t>
      </w:r>
      <w:proofErr w:type="spellStart"/>
      <w:r w:rsidRPr="00F62343">
        <w:t>σ</w:t>
      </w:r>
      <w:r w:rsidRPr="007C7613">
        <w:rPr>
          <w:i/>
          <w:iCs/>
          <w:vertAlign w:val="subscript"/>
        </w:rPr>
        <w:t>xx</w:t>
      </w:r>
      <w:proofErr w:type="spellEnd"/>
      <w:r w:rsidRPr="00776969">
        <w:t xml:space="preserve"> depth profile </w:t>
      </w:r>
      <w:r>
        <w:t xml:space="preserve">obtained from the analysis. </w:t>
      </w:r>
      <w:r w:rsidRPr="00776969">
        <w:t xml:space="preserve">The results show a parabolic stress depth profile, with compression at the surface (~6 MPa) and tension (~4 MPa) at the mid-thickness. The depth of the compression zones </w:t>
      </w:r>
      <w:r w:rsidR="008F18D3">
        <w:t xml:space="preserve">at </w:t>
      </w:r>
      <w:r w:rsidRPr="00776969">
        <w:t xml:space="preserve">each side is ~2 mm (~20% of the specimen thickness) and is balanced by a middle tension zone of 6 mm (~60% of the thickness). </w:t>
      </w:r>
      <w:r w:rsidRPr="00756DD3">
        <w:t xml:space="preserve">The results also confirm that the </w:t>
      </w:r>
      <w:r w:rsidR="00756DD3">
        <w:t xml:space="preserve">total force </w:t>
      </w:r>
      <w:r w:rsidRPr="00756DD3">
        <w:t>balances itself over the thickness of the sample satisfying the overall equilibrium requirement.</w:t>
      </w:r>
      <w:r w:rsidRPr="00776969">
        <w:t xml:space="preserve"> </w:t>
      </w:r>
      <w:r>
        <w:t>As it will be shown below, t</w:t>
      </w:r>
      <w:r w:rsidRPr="00776969">
        <w:t xml:space="preserve">he predicted parabolic residual stress distribution is consistent with the </w:t>
      </w:r>
      <w:r w:rsidR="007C7613">
        <w:t xml:space="preserve">stresses </w:t>
      </w:r>
      <w:r>
        <w:t xml:space="preserve">measured </w:t>
      </w:r>
      <w:r w:rsidR="007C7613">
        <w:t>using SCALP experiments.</w:t>
      </w:r>
      <w:r>
        <w:t xml:space="preserve"> The results also agree with those</w:t>
      </w:r>
      <w:r w:rsidRPr="00776969">
        <w:t xml:space="preserve"> reported in the literature</w:t>
      </w:r>
      <w:r w:rsidR="007C7613">
        <w:t>:</w:t>
      </w:r>
      <w:r w:rsidRPr="00776969">
        <w:t xml:space="preserve"> </w:t>
      </w:r>
      <w:r w:rsidR="007C7613">
        <w:t>f</w:t>
      </w:r>
      <w:r w:rsidRPr="00776969">
        <w:t xml:space="preserve">or instance, using an analysis of fracture toughness of float glass, </w:t>
      </w:r>
      <w:proofErr w:type="spellStart"/>
      <w:r w:rsidRPr="00776969">
        <w:t>Geandier</w:t>
      </w:r>
      <w:proofErr w:type="spellEnd"/>
      <w:r w:rsidRPr="00776969">
        <w:t xml:space="preserve"> </w:t>
      </w:r>
      <w:r w:rsidRPr="00196EB1">
        <w:t>et al</w:t>
      </w:r>
      <w:r w:rsidR="00976C13" w:rsidRPr="00196EB1">
        <w:t>.</w:t>
      </w:r>
      <w:r w:rsidR="000E5FFD" w:rsidRPr="00196EB1">
        <w:t xml:space="preserve"> [28]</w:t>
      </w:r>
      <w:r w:rsidRPr="00776969">
        <w:t xml:space="preserve"> suggested a parabolic stress depth profile with a surface </w:t>
      </w:r>
      <w:r w:rsidR="00976C13" w:rsidRPr="00776969">
        <w:t>compressi</w:t>
      </w:r>
      <w:r w:rsidR="00976C13">
        <w:t xml:space="preserve">on </w:t>
      </w:r>
      <w:r w:rsidRPr="00776969">
        <w:t xml:space="preserve">of 4.5 MPa and a </w:t>
      </w:r>
      <w:r w:rsidR="00756DD3">
        <w:t>mid-thickness</w:t>
      </w:r>
      <w:r w:rsidRPr="00776969">
        <w:t xml:space="preserve"> tension of 2.</w:t>
      </w:r>
      <w:r>
        <w:t>3</w:t>
      </w:r>
      <w:r w:rsidRPr="00776969">
        <w:t xml:space="preserve"> MPa.</w:t>
      </w:r>
    </w:p>
    <w:p w14:paraId="1120488F" w14:textId="77777777" w:rsidR="001C76A8" w:rsidRPr="00E95081" w:rsidRDefault="001C76A8" w:rsidP="001C76A8">
      <w:pPr>
        <w:spacing w:line="480" w:lineRule="auto"/>
        <w:jc w:val="both"/>
      </w:pPr>
    </w:p>
    <w:p w14:paraId="1E8C4A7A" w14:textId="4AE08262" w:rsidR="001C76A8" w:rsidRDefault="001C76A8" w:rsidP="00C02F4F">
      <w:pPr>
        <w:spacing w:line="480" w:lineRule="auto"/>
        <w:jc w:val="both"/>
      </w:pPr>
      <w:r w:rsidRPr="00196EB1">
        <w:rPr>
          <w:bCs/>
        </w:rPr>
        <w:t xml:space="preserve">In the contour method analysis, the order of the polynomial </w:t>
      </w:r>
      <w:r w:rsidR="00E82D4E" w:rsidRPr="00196EB1">
        <w:rPr>
          <w:bCs/>
        </w:rPr>
        <w:t xml:space="preserve">which </w:t>
      </w:r>
      <w:r w:rsidRPr="00196EB1">
        <w:rPr>
          <w:bCs/>
        </w:rPr>
        <w:t xml:space="preserve">used to represent the displacement depth profile was determined such that the predicted </w:t>
      </w:r>
      <w:r w:rsidR="00E82D4E" w:rsidRPr="00196EB1">
        <w:rPr>
          <w:bCs/>
        </w:rPr>
        <w:t xml:space="preserve">stress </w:t>
      </w:r>
      <w:r w:rsidRPr="00196EB1">
        <w:rPr>
          <w:bCs/>
        </w:rPr>
        <w:t xml:space="preserve">results </w:t>
      </w:r>
      <w:r w:rsidR="00756DD3" w:rsidRPr="00196EB1">
        <w:rPr>
          <w:bCs/>
        </w:rPr>
        <w:t>are</w:t>
      </w:r>
      <w:r w:rsidRPr="00196EB1">
        <w:rPr>
          <w:bCs/>
        </w:rPr>
        <w:t xml:space="preserve"> largely independent of the chosen polynomial fit. For instance, the displacement profile was first approximate</w:t>
      </w:r>
      <w:r w:rsidR="00756DD3" w:rsidRPr="00196EB1">
        <w:rPr>
          <w:bCs/>
        </w:rPr>
        <w:t>ly represented</w:t>
      </w:r>
      <w:r w:rsidRPr="00196EB1">
        <w:rPr>
          <w:bCs/>
        </w:rPr>
        <w:t xml:space="preserve"> </w:t>
      </w:r>
      <w:r w:rsidR="00756DD3" w:rsidRPr="00196EB1">
        <w:rPr>
          <w:bCs/>
        </w:rPr>
        <w:t>as</w:t>
      </w:r>
      <w:r w:rsidRPr="00196EB1">
        <w:rPr>
          <w:bCs/>
        </w:rPr>
        <w:t xml:space="preserve"> </w:t>
      </w:r>
      <w:r w:rsidR="00D46884" w:rsidRPr="00196EB1">
        <w:rPr>
          <w:bCs/>
        </w:rPr>
        <w:t>2</w:t>
      </w:r>
      <w:r w:rsidR="00D46884" w:rsidRPr="00196EB1">
        <w:rPr>
          <w:bCs/>
          <w:vertAlign w:val="superscript"/>
        </w:rPr>
        <w:t>nd</w:t>
      </w:r>
      <w:r w:rsidR="00D46884" w:rsidRPr="00196EB1">
        <w:rPr>
          <w:bCs/>
        </w:rPr>
        <w:t>, 3</w:t>
      </w:r>
      <w:r w:rsidR="00D46884" w:rsidRPr="00196EB1">
        <w:rPr>
          <w:bCs/>
          <w:vertAlign w:val="superscript"/>
        </w:rPr>
        <w:t>rd</w:t>
      </w:r>
      <w:r w:rsidR="00D46884" w:rsidRPr="00196EB1">
        <w:rPr>
          <w:bCs/>
        </w:rPr>
        <w:t>, 4</w:t>
      </w:r>
      <w:r w:rsidR="00D46884" w:rsidRPr="00196EB1">
        <w:rPr>
          <w:bCs/>
          <w:vertAlign w:val="superscript"/>
        </w:rPr>
        <w:t>th</w:t>
      </w:r>
      <w:r w:rsidR="00D46884" w:rsidRPr="00196EB1">
        <w:rPr>
          <w:bCs/>
        </w:rPr>
        <w:t>, 5</w:t>
      </w:r>
      <w:r w:rsidR="00D46884" w:rsidRPr="00196EB1">
        <w:rPr>
          <w:bCs/>
          <w:vertAlign w:val="superscript"/>
        </w:rPr>
        <w:t>th</w:t>
      </w:r>
      <w:r w:rsidR="00D46884" w:rsidRPr="00196EB1">
        <w:rPr>
          <w:bCs/>
        </w:rPr>
        <w:t xml:space="preserve"> and 6</w:t>
      </w:r>
      <w:r w:rsidR="00D46884" w:rsidRPr="00196EB1">
        <w:rPr>
          <w:bCs/>
          <w:vertAlign w:val="superscript"/>
        </w:rPr>
        <w:t>th</w:t>
      </w:r>
      <w:r w:rsidR="00D46884" w:rsidRPr="00196EB1">
        <w:rPr>
          <w:bCs/>
        </w:rPr>
        <w:t xml:space="preserve"> order </w:t>
      </w:r>
      <w:r w:rsidRPr="00196EB1">
        <w:rPr>
          <w:bCs/>
        </w:rPr>
        <w:t>polynomials of the depth coordinate (</w:t>
      </w:r>
      <w:r w:rsidRPr="00196EB1">
        <w:rPr>
          <w:bCs/>
          <w:i/>
          <w:iCs/>
        </w:rPr>
        <w:t>z</w:t>
      </w:r>
      <w:r w:rsidRPr="00196EB1">
        <w:rPr>
          <w:bCs/>
        </w:rPr>
        <w:t xml:space="preserve">). Fig. 5c shows </w:t>
      </w:r>
      <w:r w:rsidRPr="00196EB1">
        <w:rPr>
          <w:rFonts w:ascii="Symbol" w:hAnsi="Symbol"/>
          <w:bCs/>
        </w:rPr>
        <w:t></w:t>
      </w:r>
      <w:r w:rsidRPr="00196EB1">
        <w:rPr>
          <w:bCs/>
          <w:i/>
          <w:iCs/>
          <w:vertAlign w:val="subscript"/>
        </w:rPr>
        <w:t>xx</w:t>
      </w:r>
      <w:r w:rsidRPr="00196EB1">
        <w:rPr>
          <w:bCs/>
        </w:rPr>
        <w:t xml:space="preserve"> stress depth profile predicted </w:t>
      </w:r>
      <w:r w:rsidR="00C02F4F" w:rsidRPr="00196EB1">
        <w:rPr>
          <w:bCs/>
        </w:rPr>
        <w:t>by</w:t>
      </w:r>
      <w:r w:rsidRPr="00196EB1">
        <w:rPr>
          <w:bCs/>
        </w:rPr>
        <w:t xml:space="preserve"> the analyses based on each assumed polynomial </w:t>
      </w:r>
      <w:r w:rsidR="00756DD3" w:rsidRPr="00196EB1">
        <w:rPr>
          <w:bCs/>
        </w:rPr>
        <w:t xml:space="preserve">form </w:t>
      </w:r>
      <w:r w:rsidRPr="00196EB1">
        <w:rPr>
          <w:bCs/>
        </w:rPr>
        <w:t xml:space="preserve">respectively. From the figure it can be seen that the </w:t>
      </w:r>
      <w:r w:rsidR="00E82D4E" w:rsidRPr="00196EB1">
        <w:rPr>
          <w:bCs/>
        </w:rPr>
        <w:t xml:space="preserve">predicted </w:t>
      </w:r>
      <w:r w:rsidRPr="00196EB1">
        <w:rPr>
          <w:rFonts w:ascii="Symbol" w:hAnsi="Symbol"/>
          <w:bCs/>
        </w:rPr>
        <w:t></w:t>
      </w:r>
      <w:r w:rsidRPr="00063E93">
        <w:rPr>
          <w:bCs/>
          <w:i/>
          <w:iCs/>
          <w:vertAlign w:val="subscript"/>
        </w:rPr>
        <w:t>xx</w:t>
      </w:r>
      <w:r w:rsidRPr="00196EB1">
        <w:rPr>
          <w:bCs/>
        </w:rPr>
        <w:t xml:space="preserve"> stress depth profiles are almost identical. </w:t>
      </w:r>
      <w:r w:rsidR="00E82D4E" w:rsidRPr="00196EB1">
        <w:rPr>
          <w:bCs/>
        </w:rPr>
        <w:t>It should be appreciated that i</w:t>
      </w:r>
      <w:r w:rsidRPr="00196EB1">
        <w:rPr>
          <w:bCs/>
        </w:rPr>
        <w:t>n order</w:t>
      </w:r>
      <w:r w:rsidRPr="00196EB1">
        <w:t xml:space="preserve"> to minimise the edge effects</w:t>
      </w:r>
      <w:r w:rsidR="00756DD3" w:rsidRPr="00196EB1">
        <w:t>,</w:t>
      </w:r>
      <w:r w:rsidRPr="00196EB1">
        <w:t xml:space="preserve"> the measured displacement data close to the surface (0.5 mm from each side) was ignored </w:t>
      </w:r>
      <w:r w:rsidR="00D46884" w:rsidRPr="00196EB1">
        <w:t>in the</w:t>
      </w:r>
      <w:r w:rsidRPr="00196EB1">
        <w:t xml:space="preserve"> polynomial</w:t>
      </w:r>
      <w:r w:rsidR="00D46884" w:rsidRPr="00196EB1">
        <w:t xml:space="preserve"> fits</w:t>
      </w:r>
      <w:r w:rsidRPr="00196EB1">
        <w:t xml:space="preserve">. The results suggest that the effect </w:t>
      </w:r>
      <w:r w:rsidRPr="00196EB1">
        <w:lastRenderedPageBreak/>
        <w:t>due to the ignorance of data close to the surface is negligible and, also the use of the simplified 2</w:t>
      </w:r>
      <w:r w:rsidRPr="00196EB1">
        <w:rPr>
          <w:vertAlign w:val="superscript"/>
        </w:rPr>
        <w:t>nd</w:t>
      </w:r>
      <w:r w:rsidRPr="00196EB1">
        <w:t xml:space="preserve"> order polynomial quoted above is justifiable.</w:t>
      </w:r>
    </w:p>
    <w:tbl>
      <w:tblPr>
        <w:tblW w:w="0" w:type="auto"/>
        <w:tblLook w:val="04A0" w:firstRow="1" w:lastRow="0" w:firstColumn="1" w:lastColumn="0" w:noHBand="0" w:noVBand="1"/>
      </w:tblPr>
      <w:tblGrid>
        <w:gridCol w:w="4673"/>
        <w:gridCol w:w="4966"/>
      </w:tblGrid>
      <w:tr w:rsidR="001C76A8" w14:paraId="35D5A39B" w14:textId="77777777" w:rsidTr="0032494E">
        <w:tc>
          <w:tcPr>
            <w:tcW w:w="4927" w:type="dxa"/>
            <w:shd w:val="clear" w:color="auto" w:fill="auto"/>
          </w:tcPr>
          <w:p w14:paraId="0711EA76" w14:textId="77777777" w:rsidR="001C76A8" w:rsidRDefault="001C76A8" w:rsidP="0032494E">
            <w:pPr>
              <w:jc w:val="center"/>
            </w:pPr>
            <w:r w:rsidRPr="00E50C8B">
              <w:rPr>
                <w:noProof/>
                <w:lang w:eastAsia="zh-CN"/>
              </w:rPr>
              <w:drawing>
                <wp:inline distT="0" distB="0" distL="0" distR="0" wp14:anchorId="0302A21B" wp14:editId="068BCA30">
                  <wp:extent cx="2636409" cy="2040508"/>
                  <wp:effectExtent l="0" t="0" r="0" b="0"/>
                  <wp:docPr id="9" name="Picture 27" descr="\\soton.ac.uk\ude\PersonalFiles\Users\bab1v12\mydocuments\Articles\Paper 1 - Prediction of residual stress in structural glass\Review 1\Figures-B&amp;W-Paper1\Updated 01 June\Fig5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oton.ac.uk\ude\PersonalFiles\Users\bab1v12\mydocuments\Articles\Paper 1 - Prediction of residual stress in structural glass\Review 1\Figures-B&amp;W-Paper1\Updated 01 June\Fig5a.ep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7013" cy="2040976"/>
                          </a:xfrm>
                          <a:prstGeom prst="rect">
                            <a:avLst/>
                          </a:prstGeom>
                          <a:noFill/>
                          <a:ln>
                            <a:noFill/>
                          </a:ln>
                        </pic:spPr>
                      </pic:pic>
                    </a:graphicData>
                  </a:graphic>
                </wp:inline>
              </w:drawing>
            </w:r>
          </w:p>
          <w:p w14:paraId="555C76ED" w14:textId="77777777" w:rsidR="001C76A8" w:rsidRDefault="001C76A8" w:rsidP="0032494E">
            <w:pPr>
              <w:jc w:val="center"/>
            </w:pPr>
            <w:r>
              <w:t>(a)</w:t>
            </w:r>
          </w:p>
        </w:tc>
        <w:tc>
          <w:tcPr>
            <w:tcW w:w="4928" w:type="dxa"/>
            <w:shd w:val="clear" w:color="auto" w:fill="auto"/>
          </w:tcPr>
          <w:p w14:paraId="574B3591" w14:textId="77777777" w:rsidR="001C76A8" w:rsidRDefault="001C76A8" w:rsidP="0032494E">
            <w:pPr>
              <w:jc w:val="center"/>
            </w:pPr>
            <w:r w:rsidRPr="00E50C8B">
              <w:rPr>
                <w:noProof/>
                <w:lang w:eastAsia="zh-CN"/>
              </w:rPr>
              <w:drawing>
                <wp:inline distT="0" distB="0" distL="0" distR="0" wp14:anchorId="1940B68D" wp14:editId="5B056019">
                  <wp:extent cx="3016638" cy="2316036"/>
                  <wp:effectExtent l="0" t="0" r="0" b="8255"/>
                  <wp:docPr id="10" name="Picture 2" descr="\\soton.ac.uk\ude\PersonalFiles\Users\bab1v12\mydocuments\Articles\Paper 1 - Prediction of residual stress in structural glass\Review 1\Figures-B&amp;W-Paper1\Updated 01 June\Fig5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ton.ac.uk\ude\PersonalFiles\Users\bab1v12\mydocuments\Articles\Paper 1 - Prediction of residual stress in structural glass\Review 1\Figures-B&amp;W-Paper1\Updated 01 June\Fig5b.eps"/>
                          <pic:cNvPicPr>
                            <a:picLocks noChangeAspect="1" noChangeArrowheads="1"/>
                          </pic:cNvPicPr>
                        </pic:nvPicPr>
                        <pic:blipFill rotWithShape="1">
                          <a:blip r:embed="rId16">
                            <a:extLst>
                              <a:ext uri="{28A0092B-C50C-407E-A947-70E740481C1C}">
                                <a14:useLocalDpi xmlns:a14="http://schemas.microsoft.com/office/drawing/2010/main" val="0"/>
                              </a:ext>
                            </a:extLst>
                          </a:blip>
                          <a:srcRect t="4939" r="6932"/>
                          <a:stretch/>
                        </pic:blipFill>
                        <pic:spPr bwMode="auto">
                          <a:xfrm>
                            <a:off x="0" y="0"/>
                            <a:ext cx="3021309" cy="2319622"/>
                          </a:xfrm>
                          <a:prstGeom prst="rect">
                            <a:avLst/>
                          </a:prstGeom>
                          <a:noFill/>
                          <a:ln>
                            <a:noFill/>
                          </a:ln>
                          <a:extLst>
                            <a:ext uri="{53640926-AAD7-44D8-BBD7-CCE9431645EC}">
                              <a14:shadowObscured xmlns:a14="http://schemas.microsoft.com/office/drawing/2010/main"/>
                            </a:ext>
                          </a:extLst>
                        </pic:spPr>
                      </pic:pic>
                    </a:graphicData>
                  </a:graphic>
                </wp:inline>
              </w:drawing>
            </w:r>
          </w:p>
          <w:p w14:paraId="7B52E2D9" w14:textId="77777777" w:rsidR="001C76A8" w:rsidRDefault="001C76A8" w:rsidP="0032494E">
            <w:pPr>
              <w:jc w:val="center"/>
            </w:pPr>
            <w:r>
              <w:t>(b)</w:t>
            </w:r>
          </w:p>
        </w:tc>
      </w:tr>
      <w:tr w:rsidR="001C76A8" w14:paraId="11327B26" w14:textId="77777777" w:rsidTr="0032494E">
        <w:tc>
          <w:tcPr>
            <w:tcW w:w="9855" w:type="dxa"/>
            <w:gridSpan w:val="2"/>
            <w:shd w:val="clear" w:color="auto" w:fill="auto"/>
          </w:tcPr>
          <w:p w14:paraId="5FF2460D" w14:textId="77777777" w:rsidR="001C76A8" w:rsidRDefault="001C76A8" w:rsidP="0032494E">
            <w:pPr>
              <w:jc w:val="center"/>
            </w:pPr>
            <w:r w:rsidRPr="007A12C7">
              <w:rPr>
                <w:b/>
                <w:noProof/>
                <w:lang w:eastAsia="zh-CN"/>
              </w:rPr>
              <w:drawing>
                <wp:inline distT="0" distB="0" distL="0" distR="0" wp14:anchorId="60614B56" wp14:editId="0703FC66">
                  <wp:extent cx="3048573" cy="2232109"/>
                  <wp:effectExtent l="0" t="0" r="0" b="0"/>
                  <wp:docPr id="11" name="Picture 29" descr="\\soton.ac.uk\ude\PersonalFiles\Users\bab1v12\mydocuments\Articles\Paper 1 - Prediction of residual stress in structural glass\Review 1\Figures-B&amp;W-Paper1\Updated 01 June\Fig5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oton.ac.uk\ude\PersonalFiles\Users\bab1v12\mydocuments\Articles\Paper 1 - Prediction of residual stress in structural glass\Review 1\Figures-B&amp;W-Paper1\Updated 01 June\Fig5c.eps"/>
                          <pic:cNvPicPr>
                            <a:picLocks noChangeAspect="1" noChangeArrowheads="1"/>
                          </pic:cNvPicPr>
                        </pic:nvPicPr>
                        <pic:blipFill rotWithShape="1">
                          <a:blip r:embed="rId17">
                            <a:extLst>
                              <a:ext uri="{28A0092B-C50C-407E-A947-70E740481C1C}">
                                <a14:useLocalDpi xmlns:a14="http://schemas.microsoft.com/office/drawing/2010/main" val="0"/>
                              </a:ext>
                            </a:extLst>
                          </a:blip>
                          <a:srcRect t="4761" r="6424"/>
                          <a:stretch/>
                        </pic:blipFill>
                        <pic:spPr bwMode="auto">
                          <a:xfrm>
                            <a:off x="0" y="0"/>
                            <a:ext cx="3056379" cy="2237825"/>
                          </a:xfrm>
                          <a:prstGeom prst="rect">
                            <a:avLst/>
                          </a:prstGeom>
                          <a:noFill/>
                          <a:ln>
                            <a:noFill/>
                          </a:ln>
                          <a:extLst>
                            <a:ext uri="{53640926-AAD7-44D8-BBD7-CCE9431645EC}">
                              <a14:shadowObscured xmlns:a14="http://schemas.microsoft.com/office/drawing/2010/main"/>
                            </a:ext>
                          </a:extLst>
                        </pic:spPr>
                      </pic:pic>
                    </a:graphicData>
                  </a:graphic>
                </wp:inline>
              </w:drawing>
            </w:r>
          </w:p>
          <w:p w14:paraId="6C764B45" w14:textId="77777777" w:rsidR="001C76A8" w:rsidRPr="00A60E3F" w:rsidRDefault="001C76A8" w:rsidP="000C7B51">
            <w:pPr>
              <w:spacing w:line="360" w:lineRule="auto"/>
              <w:jc w:val="center"/>
              <w:rPr>
                <w:noProof/>
                <w:lang w:eastAsia="en-GB"/>
              </w:rPr>
            </w:pPr>
            <w:r>
              <w:t>(c)</w:t>
            </w:r>
          </w:p>
        </w:tc>
      </w:tr>
      <w:tr w:rsidR="001C76A8" w14:paraId="0CCC1371" w14:textId="77777777" w:rsidTr="0032494E">
        <w:tc>
          <w:tcPr>
            <w:tcW w:w="9855" w:type="dxa"/>
            <w:gridSpan w:val="2"/>
            <w:shd w:val="clear" w:color="auto" w:fill="auto"/>
          </w:tcPr>
          <w:p w14:paraId="36699D80" w14:textId="2C1868D1" w:rsidR="001C76A8" w:rsidRDefault="001C76A8" w:rsidP="00092339">
            <w:pPr>
              <w:spacing w:line="480" w:lineRule="auto"/>
              <w:jc w:val="center"/>
              <w:rPr>
                <w:lang w:eastAsia="en-GB"/>
              </w:rPr>
            </w:pPr>
            <w:r w:rsidRPr="007A12C7">
              <w:rPr>
                <w:b/>
                <w:noProof/>
                <w:lang w:eastAsia="en-GB"/>
              </w:rPr>
              <w:t xml:space="preserve">Fig. 5. </w:t>
            </w:r>
            <w:r w:rsidRPr="00776969">
              <w:rPr>
                <w:noProof/>
                <w:lang w:eastAsia="en-GB"/>
              </w:rPr>
              <w:t xml:space="preserve">(a) Residual stress </w:t>
            </w:r>
            <w:r w:rsidRPr="00BC48EE">
              <w:rPr>
                <w:noProof/>
                <w:lang w:eastAsia="en-GB"/>
              </w:rPr>
              <w:t>(</w:t>
            </w:r>
            <w:proofErr w:type="spellStart"/>
            <w:r w:rsidRPr="00BC48EE">
              <w:t>σ</w:t>
            </w:r>
            <w:r w:rsidRPr="00092339">
              <w:rPr>
                <w:i/>
                <w:iCs/>
                <w:vertAlign w:val="subscript"/>
              </w:rPr>
              <w:t>xx</w:t>
            </w:r>
            <w:proofErr w:type="spellEnd"/>
            <w:r w:rsidRPr="00BC48EE">
              <w:rPr>
                <w:noProof/>
                <w:lang w:eastAsia="en-GB"/>
              </w:rPr>
              <w:t>)</w:t>
            </w:r>
            <w:r w:rsidRPr="00776969">
              <w:rPr>
                <w:noProof/>
                <w:lang w:eastAsia="en-GB"/>
              </w:rPr>
              <w:t xml:space="preserve"> </w:t>
            </w:r>
            <w:r w:rsidR="00092339">
              <w:rPr>
                <w:noProof/>
                <w:lang w:eastAsia="en-GB"/>
              </w:rPr>
              <w:t>distribution</w:t>
            </w:r>
            <w:r w:rsidRPr="00776969">
              <w:rPr>
                <w:noProof/>
                <w:lang w:eastAsia="en-GB"/>
              </w:rPr>
              <w:t xml:space="preserve"> (b) </w:t>
            </w:r>
            <w:proofErr w:type="spellStart"/>
            <w:r w:rsidR="00092339" w:rsidRPr="00BC48EE">
              <w:t>σ</w:t>
            </w:r>
            <w:r w:rsidR="00092339" w:rsidRPr="00092339">
              <w:rPr>
                <w:i/>
                <w:iCs/>
                <w:vertAlign w:val="subscript"/>
              </w:rPr>
              <w:t>xx</w:t>
            </w:r>
            <w:proofErr w:type="spellEnd"/>
            <w:r w:rsidR="00092339">
              <w:rPr>
                <w:noProof/>
                <w:lang w:eastAsia="en-GB"/>
              </w:rPr>
              <w:t xml:space="preserve"> </w:t>
            </w:r>
            <w:r>
              <w:rPr>
                <w:noProof/>
                <w:lang w:eastAsia="en-GB"/>
              </w:rPr>
              <w:t xml:space="preserve">depth profile </w:t>
            </w:r>
            <w:r>
              <w:rPr>
                <w:lang w:eastAsia="en-GB"/>
              </w:rPr>
              <w:t xml:space="preserve">(c) </w:t>
            </w:r>
            <w:proofErr w:type="spellStart"/>
            <w:r w:rsidR="00092339" w:rsidRPr="00BC48EE">
              <w:t>σ</w:t>
            </w:r>
            <w:r w:rsidR="00092339" w:rsidRPr="00092339">
              <w:rPr>
                <w:i/>
                <w:iCs/>
                <w:vertAlign w:val="subscript"/>
              </w:rPr>
              <w:t>xx</w:t>
            </w:r>
            <w:proofErr w:type="spellEnd"/>
            <w:r w:rsidR="00092339">
              <w:rPr>
                <w:noProof/>
                <w:lang w:eastAsia="en-GB"/>
              </w:rPr>
              <w:t xml:space="preserve"> depth profile </w:t>
            </w:r>
            <w:r>
              <w:rPr>
                <w:lang w:eastAsia="en-GB"/>
              </w:rPr>
              <w:t>for different polynomial input</w:t>
            </w:r>
            <w:r w:rsidR="00092339">
              <w:rPr>
                <w:lang w:eastAsia="en-GB"/>
              </w:rPr>
              <w:t xml:space="preserve"> of the surface contour</w:t>
            </w:r>
          </w:p>
        </w:tc>
      </w:tr>
    </w:tbl>
    <w:p w14:paraId="0C1284A9" w14:textId="02596D6F" w:rsidR="001C76A8" w:rsidRPr="00CE0DE7" w:rsidRDefault="001C76A8" w:rsidP="007A409F">
      <w:pPr>
        <w:pStyle w:val="Heading1"/>
        <w:spacing w:before="0" w:after="0" w:line="480" w:lineRule="auto"/>
      </w:pPr>
      <w:r w:rsidRPr="00CE0DE7">
        <w:t xml:space="preserve">Experimental validation of </w:t>
      </w:r>
      <w:r w:rsidR="007A409F">
        <w:t xml:space="preserve">the </w:t>
      </w:r>
      <w:r w:rsidRPr="00CE0DE7">
        <w:t>contour method results</w:t>
      </w:r>
    </w:p>
    <w:p w14:paraId="3D77FA1F" w14:textId="2E8CE966" w:rsidR="001C76A8" w:rsidRPr="00CC2649" w:rsidRDefault="001C76A8" w:rsidP="00092339">
      <w:pPr>
        <w:spacing w:line="480" w:lineRule="auto"/>
        <w:jc w:val="both"/>
      </w:pPr>
      <w:r w:rsidRPr="00196EB1">
        <w:t xml:space="preserve">The residual stress depth profile determined using the contour method (Fig. 5b) was validated using the results of </w:t>
      </w:r>
      <w:r w:rsidR="00092339" w:rsidRPr="00196EB1">
        <w:t>scattered-light-</w:t>
      </w:r>
      <w:r w:rsidRPr="00196EB1">
        <w:t xml:space="preserve">polariscope </w:t>
      </w:r>
      <w:r w:rsidR="00092339" w:rsidRPr="00196EB1">
        <w:t xml:space="preserve">(SCALP-05) [17] </w:t>
      </w:r>
      <w:r w:rsidRPr="00196EB1">
        <w:t xml:space="preserve">experiments. </w:t>
      </w:r>
      <w:r w:rsidR="006065CE" w:rsidRPr="00196EB1">
        <w:t>T</w:t>
      </w:r>
      <w:r w:rsidRPr="00196EB1">
        <w:t xml:space="preserve">wo SCALP-05 devices </w:t>
      </w:r>
      <w:r w:rsidR="006065CE" w:rsidRPr="00196EB1">
        <w:t>[</w:t>
      </w:r>
      <w:r w:rsidR="00092339" w:rsidRPr="00196EB1">
        <w:t>17</w:t>
      </w:r>
      <w:r w:rsidR="006065CE" w:rsidRPr="00196EB1">
        <w:t xml:space="preserve">] </w:t>
      </w:r>
      <w:r w:rsidRPr="00196EB1">
        <w:t>with two different laser angle settings were used</w:t>
      </w:r>
      <w:r w:rsidR="00092339" w:rsidRPr="00196EB1">
        <w:t xml:space="preserve"> to measure </w:t>
      </w:r>
      <w:r w:rsidR="00F36C27" w:rsidRPr="00196EB1">
        <w:t xml:space="preserve">the </w:t>
      </w:r>
      <w:r w:rsidR="00092339" w:rsidRPr="00196EB1">
        <w:t>residual stress</w:t>
      </w:r>
      <w:r w:rsidRPr="00196EB1">
        <w:t xml:space="preserve">. </w:t>
      </w:r>
      <w:r w:rsidR="006065CE" w:rsidRPr="00196EB1">
        <w:t>T</w:t>
      </w:r>
      <w:r w:rsidRPr="00196EB1">
        <w:t xml:space="preserve">he measurable depth range </w:t>
      </w:r>
      <w:r w:rsidR="006065CE" w:rsidRPr="00196EB1">
        <w:t>of the two polariscopes we</w:t>
      </w:r>
      <w:r w:rsidRPr="00196EB1">
        <w:t xml:space="preserve">re </w:t>
      </w:r>
      <w:r w:rsidR="00092339" w:rsidRPr="00196EB1">
        <w:t>~2.2 mm and ~</w:t>
      </w:r>
      <w:r w:rsidRPr="00196EB1">
        <w:t xml:space="preserve">5.3 mm respectively. </w:t>
      </w:r>
      <w:r w:rsidR="006065CE" w:rsidRPr="00196EB1">
        <w:t xml:space="preserve">At </w:t>
      </w:r>
      <w:r w:rsidR="00092339" w:rsidRPr="00196EB1">
        <w:t>a given</w:t>
      </w:r>
      <w:r w:rsidR="006065CE" w:rsidRPr="00196EB1">
        <w:t xml:space="preserve"> location measurements taken from both sides of the specimen were used to construct the </w:t>
      </w:r>
      <w:r w:rsidR="00F36C27" w:rsidRPr="00196EB1">
        <w:t xml:space="preserve">full </w:t>
      </w:r>
      <w:r w:rsidR="006065CE" w:rsidRPr="00196EB1">
        <w:t xml:space="preserve">residual stress depth profile. </w:t>
      </w:r>
      <w:r w:rsidR="006065CE">
        <w:t>A</w:t>
      </w:r>
      <w:r w:rsidRPr="00CC2649">
        <w:t>s specified by the manufacturer of SCALP-05</w:t>
      </w:r>
      <w:r w:rsidR="006065CE">
        <w:t xml:space="preserve">, the </w:t>
      </w:r>
      <w:proofErr w:type="spellStart"/>
      <w:r w:rsidR="006065CE" w:rsidRPr="00CC2649">
        <w:t>photoelastic</w:t>
      </w:r>
      <w:proofErr w:type="spellEnd"/>
      <w:r w:rsidR="006065CE" w:rsidRPr="00CC2649">
        <w:t xml:space="preserve"> constant was assumed </w:t>
      </w:r>
      <w:r w:rsidR="006065CE">
        <w:lastRenderedPageBreak/>
        <w:t xml:space="preserve">to be </w:t>
      </w:r>
      <w:r w:rsidR="006065CE" w:rsidRPr="00CC2649">
        <w:t>2.7 TPa-1 (</w:t>
      </w:r>
      <w:r w:rsidR="006065CE" w:rsidRPr="006065CE">
        <w:rPr>
          <w:i/>
          <w:iCs/>
        </w:rPr>
        <w:t>C</w:t>
      </w:r>
      <w:r w:rsidR="006065CE">
        <w:t xml:space="preserve"> in Eq.</w:t>
      </w:r>
      <w:r w:rsidR="006065CE" w:rsidRPr="00CC2649">
        <w:t xml:space="preserve"> (1))</w:t>
      </w:r>
      <w:r w:rsidRPr="00CC2649">
        <w:t xml:space="preserve">.  </w:t>
      </w:r>
      <w:r w:rsidR="00092339" w:rsidRPr="00092339">
        <w:t>As stated previously,</w:t>
      </w:r>
      <w:r w:rsidRPr="00092339">
        <w:t xml:space="preserve"> the expected error in </w:t>
      </w:r>
      <w:r w:rsidR="00C06E8E" w:rsidRPr="00092339">
        <w:t>a</w:t>
      </w:r>
      <w:r w:rsidRPr="00092339">
        <w:t xml:space="preserve"> measured stress of magnitude less than 20 MPa is ± 2MPa. </w:t>
      </w:r>
    </w:p>
    <w:p w14:paraId="3EC34FFA" w14:textId="77777777" w:rsidR="001C76A8" w:rsidRDefault="001C76A8" w:rsidP="001C76A8">
      <w:pPr>
        <w:spacing w:line="480" w:lineRule="auto"/>
        <w:jc w:val="both"/>
        <w:rPr>
          <w:highlight w:val="cyan"/>
        </w:rPr>
      </w:pPr>
    </w:p>
    <w:p w14:paraId="65E0060E" w14:textId="41F48DB1" w:rsidR="001C76A8" w:rsidRPr="00196EB1" w:rsidRDefault="001C76A8" w:rsidP="00092339">
      <w:pPr>
        <w:spacing w:line="480" w:lineRule="auto"/>
        <w:jc w:val="both"/>
      </w:pPr>
      <w:r w:rsidRPr="00196EB1">
        <w:t>Prior to taking readings, the surface of the specimen w</w:t>
      </w:r>
      <w:r w:rsidR="00AE7F7B" w:rsidRPr="00196EB1">
        <w:t>as</w:t>
      </w:r>
      <w:r w:rsidRPr="00196EB1">
        <w:t xml:space="preserve"> first cleaned to remove dirt and fingerprints. In order to ensure a good optical contact between the glass and the polariscope a manufacture-recommended immersion liquid (refraction index = 1.52) </w:t>
      </w:r>
      <w:r w:rsidR="00A46069" w:rsidRPr="00196EB1">
        <w:t>[17]</w:t>
      </w:r>
      <w:r w:rsidRPr="00196EB1">
        <w:t xml:space="preserve"> was used. Figs. 6a and 6b show the </w:t>
      </w:r>
      <w:r w:rsidRPr="00196EB1">
        <w:rPr>
          <w:rFonts w:ascii="Symbol" w:hAnsi="Symbol"/>
        </w:rPr>
        <w:t></w:t>
      </w:r>
      <w:r w:rsidRPr="00196EB1">
        <w:rPr>
          <w:i/>
          <w:iCs/>
          <w:vertAlign w:val="subscript"/>
        </w:rPr>
        <w:t>xx</w:t>
      </w:r>
      <w:r w:rsidRPr="00196EB1">
        <w:rPr>
          <w:i/>
          <w:iCs/>
        </w:rPr>
        <w:t xml:space="preserve"> </w:t>
      </w:r>
      <w:r w:rsidRPr="00196EB1">
        <w:t xml:space="preserve">depth profiles measured using the two polariscopes respectively at the central region of a float glass specimen </w:t>
      </w:r>
      <w:r w:rsidR="00C06E8E" w:rsidRPr="00196EB1">
        <w:t>of</w:t>
      </w:r>
      <w:r w:rsidRPr="00196EB1">
        <w:t xml:space="preserve"> the same dimensions (150 </w:t>
      </w:r>
      <w:r w:rsidR="00F36C27" w:rsidRPr="00196EB1">
        <w:t xml:space="preserve">mm </w:t>
      </w:r>
      <w:r w:rsidRPr="00196EB1">
        <w:t xml:space="preserve">x 100 </w:t>
      </w:r>
      <w:r w:rsidR="00F36C27" w:rsidRPr="00196EB1">
        <w:t xml:space="preserve">mm </w:t>
      </w:r>
      <w:r w:rsidRPr="00196EB1">
        <w:t xml:space="preserve">x 10 mm) as the one used in the contour method analysis. </w:t>
      </w:r>
      <w:r w:rsidR="00AE7F7B" w:rsidRPr="00196EB1">
        <w:t xml:space="preserve">This specimen and the one used in the contour method analysis were both </w:t>
      </w:r>
      <w:r w:rsidRPr="00196EB1">
        <w:t>cut from a single large specimen</w:t>
      </w:r>
      <w:r w:rsidR="00AE7F7B" w:rsidRPr="00196EB1">
        <w:t>; hence,</w:t>
      </w:r>
      <w:r w:rsidRPr="00196EB1">
        <w:t xml:space="preserve"> the experiment</w:t>
      </w:r>
      <w:r w:rsidR="00AE7F7B" w:rsidRPr="00196EB1">
        <w:t>al results</w:t>
      </w:r>
      <w:r w:rsidRPr="00196EB1">
        <w:t xml:space="preserve"> </w:t>
      </w:r>
      <w:r w:rsidR="00AE7F7B" w:rsidRPr="00196EB1">
        <w:t>may</w:t>
      </w:r>
      <w:r w:rsidRPr="00196EB1">
        <w:t xml:space="preserve"> be used to validate the contour method analysis (Fig 5b). In </w:t>
      </w:r>
      <w:r w:rsidR="00092339" w:rsidRPr="00196EB1">
        <w:t xml:space="preserve">the </w:t>
      </w:r>
      <w:r w:rsidRPr="00196EB1">
        <w:t xml:space="preserve">experiments, the measurements were repeated </w:t>
      </w:r>
      <w:r w:rsidR="00AE7F7B" w:rsidRPr="00196EB1">
        <w:t xml:space="preserve">four </w:t>
      </w:r>
      <w:r w:rsidRPr="00196EB1">
        <w:t xml:space="preserve">times at the same location </w:t>
      </w:r>
      <w:r w:rsidR="00AE7F7B" w:rsidRPr="00196EB1">
        <w:t xml:space="preserve">(denoted as S1, S2, S3 and S4 in Fig. 6a and 6b) </w:t>
      </w:r>
      <w:r w:rsidRPr="00196EB1">
        <w:t xml:space="preserve">to </w:t>
      </w:r>
      <w:r w:rsidR="00AE7F7B" w:rsidRPr="00196EB1">
        <w:t>minimise experimental error</w:t>
      </w:r>
      <w:r w:rsidR="00F36C27" w:rsidRPr="00196EB1">
        <w:t>s</w:t>
      </w:r>
      <w:r w:rsidRPr="00196EB1">
        <w:t>. From the figures</w:t>
      </w:r>
      <w:r w:rsidR="00092339" w:rsidRPr="00196EB1">
        <w:t>,</w:t>
      </w:r>
      <w:r w:rsidRPr="00196EB1">
        <w:t xml:space="preserve"> it can be seen that</w:t>
      </w:r>
      <w:r w:rsidR="00F36C27" w:rsidRPr="00196EB1">
        <w:t>,</w:t>
      </w:r>
      <w:r w:rsidRPr="00196EB1">
        <w:t xml:space="preserve"> in each experiment the </w:t>
      </w:r>
      <w:r w:rsidR="00AE7F7B" w:rsidRPr="00196EB1">
        <w:t>four</w:t>
      </w:r>
      <w:r w:rsidRPr="00196EB1">
        <w:t xml:space="preserve"> stress depth profiles are approximately the same. </w:t>
      </w:r>
      <w:r w:rsidR="00C06E8E" w:rsidRPr="00196EB1">
        <w:t>Hence</w:t>
      </w:r>
      <w:r w:rsidRPr="00196EB1">
        <w:t xml:space="preserve">, the average of the four </w:t>
      </w:r>
      <w:r w:rsidR="00AE7F7B" w:rsidRPr="00196EB1">
        <w:t>profile</w:t>
      </w:r>
      <w:r w:rsidRPr="00196EB1">
        <w:t xml:space="preserve"> </w:t>
      </w:r>
      <w:r w:rsidR="00C06E8E" w:rsidRPr="00196EB1">
        <w:t xml:space="preserve">was taken </w:t>
      </w:r>
      <w:r w:rsidRPr="00196EB1">
        <w:t xml:space="preserve">as the actual stress distribution. The average </w:t>
      </w:r>
      <w:r w:rsidRPr="00196EB1">
        <w:rPr>
          <w:rFonts w:ascii="Symbol" w:hAnsi="Symbol"/>
        </w:rPr>
        <w:t></w:t>
      </w:r>
      <w:r w:rsidRPr="00196EB1">
        <w:rPr>
          <w:vertAlign w:val="subscript"/>
        </w:rPr>
        <w:t>xx</w:t>
      </w:r>
      <w:r w:rsidRPr="00196EB1">
        <w:t xml:space="preserve"> depth profiles determined from the two experiments </w:t>
      </w:r>
      <w:r w:rsidR="00236A0A" w:rsidRPr="00196EB1">
        <w:t>together with</w:t>
      </w:r>
      <w:r w:rsidRPr="00196EB1">
        <w:t xml:space="preserve"> </w:t>
      </w:r>
      <w:r w:rsidR="00236A0A" w:rsidRPr="00196EB1">
        <w:t xml:space="preserve">that </w:t>
      </w:r>
      <w:r w:rsidRPr="00196EB1">
        <w:t xml:space="preserve">determined from the contour method </w:t>
      </w:r>
      <w:r w:rsidR="00092339" w:rsidRPr="00196EB1">
        <w:t xml:space="preserve">analysis </w:t>
      </w:r>
      <w:r w:rsidRPr="00196EB1">
        <w:t>are shown in Fig. 6c (denoted as Exp1, Exp2 and CM in the figure respectively). As can be seen from the figure the stresses measured using the polariscopes match each other in the surface region (within ~2.2</w:t>
      </w:r>
      <w:r w:rsidR="00236A0A" w:rsidRPr="00196EB1">
        <w:t xml:space="preserve"> </w:t>
      </w:r>
      <w:r w:rsidRPr="00196EB1">
        <w:t>mm</w:t>
      </w:r>
      <w:r w:rsidR="00236A0A" w:rsidRPr="00196EB1">
        <w:t xml:space="preserve"> from the surface</w:t>
      </w:r>
      <w:r w:rsidRPr="00196EB1">
        <w:t>)</w:t>
      </w:r>
      <w:r w:rsidR="00236A0A" w:rsidRPr="00196EB1">
        <w:t xml:space="preserve"> and also with the results of the contour method</w:t>
      </w:r>
      <w:r w:rsidRPr="00196EB1">
        <w:t xml:space="preserve">. For instance, the </w:t>
      </w:r>
      <w:r w:rsidR="004B3C12" w:rsidRPr="00196EB1">
        <w:t xml:space="preserve">measured </w:t>
      </w:r>
      <w:r w:rsidRPr="00196EB1">
        <w:t>surface compressi</w:t>
      </w:r>
      <w:r w:rsidR="00236A0A" w:rsidRPr="00196EB1">
        <w:t>on</w:t>
      </w:r>
      <w:r w:rsidRPr="00196EB1">
        <w:t xml:space="preserve"> is ~5 MPa and this matches with ~6 MPa predicted by the contour method (within the error ± 2MPa of </w:t>
      </w:r>
      <w:r w:rsidR="004B3C12" w:rsidRPr="00196EB1">
        <w:t>SCALP-05</w:t>
      </w:r>
      <w:r w:rsidRPr="00196EB1">
        <w:t xml:space="preserve">). It should be appreciated that although a certain error </w:t>
      </w:r>
      <w:r w:rsidR="00236A0A" w:rsidRPr="00196EB1">
        <w:t>may be</w:t>
      </w:r>
      <w:r w:rsidRPr="00196EB1">
        <w:t xml:space="preserve"> associated with the contour method results an analysis of </w:t>
      </w:r>
      <w:r w:rsidR="004B3C12" w:rsidRPr="00196EB1">
        <w:t>it</w:t>
      </w:r>
      <w:r w:rsidRPr="00196EB1">
        <w:t xml:space="preserve"> is beyond the scope of this paper. </w:t>
      </w:r>
    </w:p>
    <w:tbl>
      <w:tblPr>
        <w:tblW w:w="0" w:type="auto"/>
        <w:tblLook w:val="04A0" w:firstRow="1" w:lastRow="0" w:firstColumn="1" w:lastColumn="0" w:noHBand="0" w:noVBand="1"/>
      </w:tblPr>
      <w:tblGrid>
        <w:gridCol w:w="4881"/>
        <w:gridCol w:w="4758"/>
      </w:tblGrid>
      <w:tr w:rsidR="00BC16E0" w14:paraId="361033F5" w14:textId="77777777" w:rsidTr="000C7B51">
        <w:tc>
          <w:tcPr>
            <w:tcW w:w="4927" w:type="dxa"/>
            <w:shd w:val="clear" w:color="auto" w:fill="auto"/>
          </w:tcPr>
          <w:p w14:paraId="72E418EF" w14:textId="77777777" w:rsidR="00BC16E0" w:rsidRDefault="00BC16E0" w:rsidP="000C7B51">
            <w:pPr>
              <w:jc w:val="center"/>
            </w:pPr>
            <w:r w:rsidRPr="00E50C8B">
              <w:rPr>
                <w:noProof/>
                <w:lang w:eastAsia="zh-CN"/>
              </w:rPr>
              <w:lastRenderedPageBreak/>
              <w:drawing>
                <wp:inline distT="0" distB="0" distL="0" distR="0" wp14:anchorId="7D35D333" wp14:editId="2E5252B4">
                  <wp:extent cx="3036876" cy="2208663"/>
                  <wp:effectExtent l="0" t="0" r="0" b="1270"/>
                  <wp:docPr id="2" name="Picture 2" descr="\\soton.ac.uk\ude\PersonalFiles\Users\bab1v12\mydocuments\Articles\Paper 1 - Prediction of residual stress in structural glass\Review 1\Figures-B&amp;W-Paper1\Updated 01 June\Fig6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ton.ac.uk\ude\PersonalFiles\Users\bab1v12\mydocuments\Articles\Paper 1 - Prediction of residual stress in structural glass\Review 1\Figures-B&amp;W-Paper1\Updated 01 June\Fig6a.eps"/>
                          <pic:cNvPicPr>
                            <a:picLocks noChangeAspect="1" noChangeArrowheads="1"/>
                          </pic:cNvPicPr>
                        </pic:nvPicPr>
                        <pic:blipFill rotWithShape="1">
                          <a:blip r:embed="rId18">
                            <a:extLst>
                              <a:ext uri="{28A0092B-C50C-407E-A947-70E740481C1C}">
                                <a14:useLocalDpi xmlns:a14="http://schemas.microsoft.com/office/drawing/2010/main" val="0"/>
                              </a:ext>
                            </a:extLst>
                          </a:blip>
                          <a:srcRect t="4237" r="6260"/>
                          <a:stretch/>
                        </pic:blipFill>
                        <pic:spPr bwMode="auto">
                          <a:xfrm>
                            <a:off x="0" y="0"/>
                            <a:ext cx="3042930" cy="2213066"/>
                          </a:xfrm>
                          <a:prstGeom prst="rect">
                            <a:avLst/>
                          </a:prstGeom>
                          <a:noFill/>
                          <a:ln>
                            <a:noFill/>
                          </a:ln>
                          <a:extLst>
                            <a:ext uri="{53640926-AAD7-44D8-BBD7-CCE9431645EC}">
                              <a14:shadowObscured xmlns:a14="http://schemas.microsoft.com/office/drawing/2010/main"/>
                            </a:ext>
                          </a:extLst>
                        </pic:spPr>
                      </pic:pic>
                    </a:graphicData>
                  </a:graphic>
                </wp:inline>
              </w:drawing>
            </w:r>
          </w:p>
          <w:p w14:paraId="339D8C79" w14:textId="77777777" w:rsidR="00BC16E0" w:rsidRDefault="00BC16E0" w:rsidP="000C7B51">
            <w:pPr>
              <w:jc w:val="center"/>
            </w:pPr>
            <w:r>
              <w:t>(a)</w:t>
            </w:r>
          </w:p>
        </w:tc>
        <w:tc>
          <w:tcPr>
            <w:tcW w:w="4928" w:type="dxa"/>
            <w:shd w:val="clear" w:color="auto" w:fill="auto"/>
          </w:tcPr>
          <w:p w14:paraId="3E22DD57" w14:textId="77777777" w:rsidR="00BC16E0" w:rsidRDefault="00BC16E0" w:rsidP="000C7B51">
            <w:pPr>
              <w:jc w:val="center"/>
            </w:pPr>
            <w:r w:rsidRPr="00E50C8B">
              <w:rPr>
                <w:noProof/>
                <w:lang w:eastAsia="zh-CN"/>
              </w:rPr>
              <w:drawing>
                <wp:inline distT="0" distB="0" distL="0" distR="0" wp14:anchorId="7BB3AF1F" wp14:editId="1ECDEBCD">
                  <wp:extent cx="2956783" cy="2174037"/>
                  <wp:effectExtent l="0" t="0" r="0" b="0"/>
                  <wp:docPr id="15" name="Picture 18" descr="\\soton.ac.uk\ude\PersonalFiles\Users\bab1v12\mydocuments\Articles\Paper 1 - Prediction of residual stress in structural glass\Review 1\Figures-B&amp;W-Paper1\Updated 01 June\Fig6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ton.ac.uk\ude\PersonalFiles\Users\bab1v12\mydocuments\Articles\Paper 1 - Prediction of residual stress in structural glass\Review 1\Figures-B&amp;W-Paper1\Updated 01 June\Fig6b.eps"/>
                          <pic:cNvPicPr>
                            <a:picLocks noChangeAspect="1" noChangeArrowheads="1"/>
                          </pic:cNvPicPr>
                        </pic:nvPicPr>
                        <pic:blipFill rotWithShape="1">
                          <a:blip r:embed="rId19">
                            <a:extLst>
                              <a:ext uri="{28A0092B-C50C-407E-A947-70E740481C1C}">
                                <a14:useLocalDpi xmlns:a14="http://schemas.microsoft.com/office/drawing/2010/main" val="0"/>
                              </a:ext>
                            </a:extLst>
                          </a:blip>
                          <a:srcRect t="2933" r="6015"/>
                          <a:stretch/>
                        </pic:blipFill>
                        <pic:spPr bwMode="auto">
                          <a:xfrm>
                            <a:off x="0" y="0"/>
                            <a:ext cx="2971529" cy="2184879"/>
                          </a:xfrm>
                          <a:prstGeom prst="rect">
                            <a:avLst/>
                          </a:prstGeom>
                          <a:noFill/>
                          <a:ln>
                            <a:noFill/>
                          </a:ln>
                          <a:extLst>
                            <a:ext uri="{53640926-AAD7-44D8-BBD7-CCE9431645EC}">
                              <a14:shadowObscured xmlns:a14="http://schemas.microsoft.com/office/drawing/2010/main"/>
                            </a:ext>
                          </a:extLst>
                        </pic:spPr>
                      </pic:pic>
                    </a:graphicData>
                  </a:graphic>
                </wp:inline>
              </w:drawing>
            </w:r>
          </w:p>
          <w:p w14:paraId="5A923536" w14:textId="77777777" w:rsidR="00BC16E0" w:rsidRDefault="00BC16E0" w:rsidP="000C7B51">
            <w:pPr>
              <w:jc w:val="center"/>
            </w:pPr>
            <w:r>
              <w:t>(b)</w:t>
            </w:r>
          </w:p>
        </w:tc>
      </w:tr>
      <w:tr w:rsidR="00BC16E0" w14:paraId="604EE3F0" w14:textId="77777777" w:rsidTr="000C7B51">
        <w:tc>
          <w:tcPr>
            <w:tcW w:w="9855" w:type="dxa"/>
            <w:gridSpan w:val="2"/>
            <w:shd w:val="clear" w:color="auto" w:fill="auto"/>
          </w:tcPr>
          <w:p w14:paraId="26A60197" w14:textId="77777777" w:rsidR="00BC16E0" w:rsidRDefault="00BC16E0" w:rsidP="000C7B51">
            <w:pPr>
              <w:jc w:val="center"/>
            </w:pPr>
            <w:r w:rsidRPr="007A12C7">
              <w:rPr>
                <w:b/>
                <w:noProof/>
                <w:lang w:eastAsia="zh-CN"/>
              </w:rPr>
              <w:drawing>
                <wp:inline distT="0" distB="0" distL="0" distR="0" wp14:anchorId="68611E25" wp14:editId="0F9F214C">
                  <wp:extent cx="3063574" cy="2391898"/>
                  <wp:effectExtent l="0" t="0" r="3810" b="8890"/>
                  <wp:docPr id="16" name="Picture 20" descr="\\soton.ac.uk\ude\PersonalFiles\Users\bab1v12\mydocuments\Articles\Paper 1 - Prediction of residual stress in structural glass\Review 1\Figures-B&amp;W-Paper1\Updated 01 June\Fig6c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oton.ac.uk\ude\PersonalFiles\Users\bab1v12\mydocuments\Articles\Paper 1 - Prediction of residual stress in structural glass\Review 1\Figures-B&amp;W-Paper1\Updated 01 June\Fig6c_1.eps"/>
                          <pic:cNvPicPr>
                            <a:picLocks noChangeAspect="1" noChangeArrowheads="1"/>
                          </pic:cNvPicPr>
                        </pic:nvPicPr>
                        <pic:blipFill rotWithShape="1">
                          <a:blip r:embed="rId20">
                            <a:extLst>
                              <a:ext uri="{28A0092B-C50C-407E-A947-70E740481C1C}">
                                <a14:useLocalDpi xmlns:a14="http://schemas.microsoft.com/office/drawing/2010/main" val="0"/>
                              </a:ext>
                            </a:extLst>
                          </a:blip>
                          <a:srcRect t="3087" r="6699"/>
                          <a:stretch/>
                        </pic:blipFill>
                        <pic:spPr bwMode="auto">
                          <a:xfrm>
                            <a:off x="0" y="0"/>
                            <a:ext cx="3066093" cy="2393864"/>
                          </a:xfrm>
                          <a:prstGeom prst="rect">
                            <a:avLst/>
                          </a:prstGeom>
                          <a:noFill/>
                          <a:ln>
                            <a:noFill/>
                          </a:ln>
                          <a:extLst>
                            <a:ext uri="{53640926-AAD7-44D8-BBD7-CCE9431645EC}">
                              <a14:shadowObscured xmlns:a14="http://schemas.microsoft.com/office/drawing/2010/main"/>
                            </a:ext>
                          </a:extLst>
                        </pic:spPr>
                      </pic:pic>
                    </a:graphicData>
                  </a:graphic>
                </wp:inline>
              </w:drawing>
            </w:r>
          </w:p>
          <w:p w14:paraId="4997D18D" w14:textId="77777777" w:rsidR="00BC16E0" w:rsidRPr="00A60E3F" w:rsidRDefault="00BC16E0" w:rsidP="000C7B51">
            <w:pPr>
              <w:spacing w:line="480" w:lineRule="auto"/>
              <w:jc w:val="center"/>
              <w:rPr>
                <w:noProof/>
                <w:lang w:eastAsia="en-GB"/>
              </w:rPr>
            </w:pPr>
            <w:r>
              <w:t>(c)</w:t>
            </w:r>
          </w:p>
        </w:tc>
      </w:tr>
      <w:tr w:rsidR="00BC16E0" w14:paraId="35BF0BD6" w14:textId="77777777" w:rsidTr="000C7B51">
        <w:tc>
          <w:tcPr>
            <w:tcW w:w="9855" w:type="dxa"/>
            <w:gridSpan w:val="2"/>
            <w:shd w:val="clear" w:color="auto" w:fill="auto"/>
          </w:tcPr>
          <w:p w14:paraId="4D8B6699" w14:textId="3BD9B5E7" w:rsidR="00BC16E0" w:rsidRDefault="00BC16E0" w:rsidP="001311FD">
            <w:pPr>
              <w:spacing w:line="360" w:lineRule="auto"/>
              <w:jc w:val="center"/>
              <w:rPr>
                <w:noProof/>
                <w:lang w:eastAsia="en-GB"/>
              </w:rPr>
            </w:pPr>
            <w:r w:rsidRPr="007A12C7">
              <w:rPr>
                <w:b/>
                <w:noProof/>
                <w:lang w:eastAsia="en-GB"/>
              </w:rPr>
              <w:t xml:space="preserve">Fig. 6. </w:t>
            </w:r>
            <w:proofErr w:type="spellStart"/>
            <w:r w:rsidRPr="00BC48EE">
              <w:t>σ</w:t>
            </w:r>
            <w:r w:rsidRPr="0031147E">
              <w:rPr>
                <w:i/>
                <w:iCs/>
                <w:vertAlign w:val="subscript"/>
              </w:rPr>
              <w:t>xx</w:t>
            </w:r>
            <w:proofErr w:type="spellEnd"/>
            <w:r w:rsidR="0031147E">
              <w:rPr>
                <w:noProof/>
                <w:lang w:eastAsia="en-GB"/>
              </w:rPr>
              <w:t xml:space="preserve"> measured</w:t>
            </w:r>
            <w:r w:rsidRPr="00776969">
              <w:rPr>
                <w:noProof/>
                <w:lang w:eastAsia="en-GB"/>
              </w:rPr>
              <w:t xml:space="preserve"> using </w:t>
            </w:r>
            <w:r>
              <w:rPr>
                <w:noProof/>
                <w:lang w:eastAsia="en-GB"/>
              </w:rPr>
              <w:t>SCALP</w:t>
            </w:r>
            <w:r w:rsidR="0031147E">
              <w:rPr>
                <w:noProof/>
                <w:lang w:eastAsia="en-GB"/>
              </w:rPr>
              <w:t xml:space="preserve">-05 of  </w:t>
            </w:r>
            <w:r w:rsidR="001311FD">
              <w:rPr>
                <w:noProof/>
                <w:lang w:eastAsia="en-GB"/>
              </w:rPr>
              <w:t xml:space="preserve">(a) </w:t>
            </w:r>
            <w:r w:rsidR="0031147E">
              <w:rPr>
                <w:noProof/>
                <w:lang w:eastAsia="en-GB"/>
              </w:rPr>
              <w:t xml:space="preserve">2.2 mm </w:t>
            </w:r>
            <w:r w:rsidR="001311FD">
              <w:rPr>
                <w:noProof/>
                <w:lang w:eastAsia="en-GB"/>
              </w:rPr>
              <w:t xml:space="preserve"> (b) 5.3 mm </w:t>
            </w:r>
            <w:r w:rsidR="0031147E">
              <w:rPr>
                <w:noProof/>
                <w:lang w:eastAsia="en-GB"/>
              </w:rPr>
              <w:t>measurable depth range</w:t>
            </w:r>
          </w:p>
          <w:p w14:paraId="2CCF08C3" w14:textId="2A242D38" w:rsidR="00BC16E0" w:rsidRPr="00776969" w:rsidRDefault="0031147E" w:rsidP="0031147E">
            <w:pPr>
              <w:spacing w:line="360" w:lineRule="auto"/>
              <w:jc w:val="center"/>
              <w:rPr>
                <w:noProof/>
                <w:lang w:eastAsia="en-GB"/>
              </w:rPr>
            </w:pPr>
            <w:r>
              <w:rPr>
                <w:noProof/>
                <w:lang w:eastAsia="en-GB"/>
              </w:rPr>
              <w:t xml:space="preserve"> </w:t>
            </w:r>
            <w:r w:rsidR="00BC16E0">
              <w:rPr>
                <w:lang w:eastAsia="en-GB"/>
              </w:rPr>
              <w:t xml:space="preserve">(c) Comparison </w:t>
            </w:r>
            <w:r>
              <w:rPr>
                <w:lang w:eastAsia="en-GB"/>
              </w:rPr>
              <w:t xml:space="preserve">between the measured </w:t>
            </w:r>
            <w:proofErr w:type="spellStart"/>
            <w:r w:rsidR="00BC16E0" w:rsidRPr="00BC48EE">
              <w:t>σ</w:t>
            </w:r>
            <w:r w:rsidR="00BC16E0" w:rsidRPr="0031147E">
              <w:rPr>
                <w:i/>
                <w:iCs/>
                <w:vertAlign w:val="subscript"/>
              </w:rPr>
              <w:t>xx</w:t>
            </w:r>
            <w:proofErr w:type="spellEnd"/>
            <w:r>
              <w:rPr>
                <w:lang w:eastAsia="en-GB"/>
              </w:rPr>
              <w:t xml:space="preserve"> depth profiles and the predictions of the contour method</w:t>
            </w:r>
          </w:p>
          <w:p w14:paraId="1D8FEE8B" w14:textId="77777777" w:rsidR="00BC16E0" w:rsidRDefault="00BC16E0" w:rsidP="000C7B51">
            <w:pPr>
              <w:spacing w:line="480" w:lineRule="auto"/>
              <w:jc w:val="center"/>
              <w:rPr>
                <w:noProof/>
                <w:lang w:eastAsia="en-GB"/>
              </w:rPr>
            </w:pPr>
          </w:p>
        </w:tc>
      </w:tr>
    </w:tbl>
    <w:p w14:paraId="064F6E12" w14:textId="3EF6981E" w:rsidR="001C76A8" w:rsidRPr="00196EB1" w:rsidRDefault="001C76A8" w:rsidP="0080398F">
      <w:pPr>
        <w:spacing w:line="480" w:lineRule="auto"/>
        <w:jc w:val="both"/>
      </w:pPr>
      <w:r w:rsidRPr="00196EB1">
        <w:t xml:space="preserve">The </w:t>
      </w:r>
      <w:r w:rsidRPr="00196EB1">
        <w:rPr>
          <w:rFonts w:ascii="Symbol" w:hAnsi="Symbol"/>
        </w:rPr>
        <w:t></w:t>
      </w:r>
      <w:r w:rsidRPr="00196EB1">
        <w:rPr>
          <w:i/>
          <w:iCs/>
          <w:vertAlign w:val="subscript"/>
        </w:rPr>
        <w:t>xx</w:t>
      </w:r>
      <w:r w:rsidRPr="00196EB1">
        <w:rPr>
          <w:i/>
          <w:iCs/>
        </w:rPr>
        <w:t xml:space="preserve"> </w:t>
      </w:r>
      <w:r w:rsidRPr="00196EB1">
        <w:t xml:space="preserve">depth profile measured using the SCALP-05 with ~5.3 mm </w:t>
      </w:r>
      <w:r w:rsidR="0080398F" w:rsidRPr="00196EB1">
        <w:t>measurable</w:t>
      </w:r>
      <w:r w:rsidRPr="00196EB1">
        <w:t xml:space="preserve"> depth range </w:t>
      </w:r>
      <w:r w:rsidR="002B4C33" w:rsidRPr="00196EB1">
        <w:t>may</w:t>
      </w:r>
      <w:r w:rsidRPr="00196EB1">
        <w:t xml:space="preserve"> be compared with the full stress depth profile </w:t>
      </w:r>
      <w:r w:rsidR="002B4C33" w:rsidRPr="00196EB1">
        <w:t>predicted by</w:t>
      </w:r>
      <w:r w:rsidRPr="00196EB1">
        <w:t xml:space="preserve"> the contour method (Fig. 6c). From the figure it can be seen that</w:t>
      </w:r>
      <w:r w:rsidR="002B4C33" w:rsidRPr="00196EB1">
        <w:t>, o</w:t>
      </w:r>
      <w:r w:rsidR="00950CA6" w:rsidRPr="00196EB1">
        <w:t xml:space="preserve">ver </w:t>
      </w:r>
      <w:r w:rsidRPr="00196EB1">
        <w:t>a large part of the depth profile</w:t>
      </w:r>
      <w:r w:rsidR="00950CA6" w:rsidRPr="00196EB1">
        <w:t xml:space="preserve"> the two set of stress values are fitted within the error range ± 2MPa</w:t>
      </w:r>
      <w:r w:rsidRPr="00196EB1">
        <w:t xml:space="preserve"> except </w:t>
      </w:r>
      <w:r w:rsidR="0080398F" w:rsidRPr="00196EB1">
        <w:t xml:space="preserve">for </w:t>
      </w:r>
      <w:r w:rsidRPr="00196EB1">
        <w:t>in the mid-</w:t>
      </w:r>
      <w:r w:rsidR="00950CA6" w:rsidRPr="00196EB1">
        <w:t xml:space="preserve">thickness </w:t>
      </w:r>
      <w:r w:rsidRPr="00196EB1">
        <w:t xml:space="preserve">region in which the contour method </w:t>
      </w:r>
      <w:r w:rsidR="0080398F" w:rsidRPr="00196EB1">
        <w:t>predicted</w:t>
      </w:r>
      <w:r w:rsidR="00950CA6" w:rsidRPr="00196EB1">
        <w:t xml:space="preserve"> </w:t>
      </w:r>
      <w:r w:rsidRPr="00196EB1">
        <w:t>rela</w:t>
      </w:r>
      <w:r w:rsidR="002B4C33" w:rsidRPr="00196EB1">
        <w:t>tively higher tensile stress</w:t>
      </w:r>
      <w:r w:rsidR="00950CA6" w:rsidRPr="00196EB1">
        <w:t xml:space="preserve"> (</w:t>
      </w:r>
      <w:r w:rsidR="002B4C33" w:rsidRPr="00196EB1">
        <w:t>~4 MPa) than the measured value</w:t>
      </w:r>
      <w:r w:rsidR="00950CA6" w:rsidRPr="00196EB1">
        <w:t xml:space="preserve"> (~2 MPa).</w:t>
      </w:r>
      <w:r w:rsidRPr="00196EB1">
        <w:t xml:space="preserve"> </w:t>
      </w:r>
      <w:r w:rsidR="00950CA6" w:rsidRPr="00196EB1">
        <w:t xml:space="preserve">However, an analysis of the </w:t>
      </w:r>
      <w:r w:rsidR="00305DEA" w:rsidRPr="00196EB1">
        <w:t>measured</w:t>
      </w:r>
      <w:r w:rsidRPr="00196EB1">
        <w:t xml:space="preserve"> stress </w:t>
      </w:r>
      <w:r w:rsidR="00305DEA" w:rsidRPr="00196EB1">
        <w:t>profile</w:t>
      </w:r>
      <w:r w:rsidRPr="00196EB1">
        <w:t xml:space="preserve"> </w:t>
      </w:r>
      <w:r w:rsidR="00950CA6" w:rsidRPr="00196EB1">
        <w:t xml:space="preserve">shows </w:t>
      </w:r>
      <w:r w:rsidR="000C7B51" w:rsidRPr="00196EB1">
        <w:t xml:space="preserve">that </w:t>
      </w:r>
      <w:r w:rsidR="0080398F" w:rsidRPr="00196EB1">
        <w:t>the force</w:t>
      </w:r>
      <w:r w:rsidR="00950CA6" w:rsidRPr="00196EB1">
        <w:t xml:space="preserve"> </w:t>
      </w:r>
      <w:r w:rsidRPr="00196EB1">
        <w:t>does not balance itself</w:t>
      </w:r>
      <w:r w:rsidR="00950CA6" w:rsidRPr="00196EB1">
        <w:t xml:space="preserve">: </w:t>
      </w:r>
      <w:r w:rsidRPr="00196EB1">
        <w:t>a total compression force higher than the total tensile force</w:t>
      </w:r>
      <w:r w:rsidR="00950CA6" w:rsidRPr="00196EB1">
        <w:t xml:space="preserve"> can be noted</w:t>
      </w:r>
      <w:r w:rsidRPr="00196EB1">
        <w:t xml:space="preserve">. As described in the earlier section “Experimental </w:t>
      </w:r>
      <w:r w:rsidRPr="00196EB1">
        <w:lastRenderedPageBreak/>
        <w:t>investigation of residual stress in glass”, although SCALP experiments are generally capable to provide accurate results for the stresses in the surface region</w:t>
      </w:r>
      <w:r w:rsidR="0080398F" w:rsidRPr="00196EB1">
        <w:t>,</w:t>
      </w:r>
      <w:r w:rsidRPr="00196EB1">
        <w:t xml:space="preserve"> the </w:t>
      </w:r>
      <w:r w:rsidR="0080398F" w:rsidRPr="00196EB1">
        <w:t xml:space="preserve">errors associated with the measurements of </w:t>
      </w:r>
      <w:r w:rsidRPr="00196EB1">
        <w:t>mid-thickness stresses in float glass</w:t>
      </w:r>
      <w:r w:rsidR="0080398F" w:rsidRPr="00196EB1">
        <w:t xml:space="preserve"> can be significant</w:t>
      </w:r>
      <w:r w:rsidRPr="00196EB1">
        <w:t xml:space="preserve">. </w:t>
      </w:r>
      <w:r w:rsidR="00950CA6" w:rsidRPr="00196EB1">
        <w:t>The results suggest that SCALP-05 underestimate</w:t>
      </w:r>
      <w:r w:rsidR="00305DEA" w:rsidRPr="00196EB1">
        <w:t>d</w:t>
      </w:r>
      <w:r w:rsidR="00950CA6" w:rsidRPr="00196EB1">
        <w:t xml:space="preserve"> the stress </w:t>
      </w:r>
      <w:r w:rsidR="002B4C33" w:rsidRPr="00196EB1">
        <w:t>in</w:t>
      </w:r>
      <w:r w:rsidR="00950CA6" w:rsidRPr="00196EB1">
        <w:t xml:space="preserve"> the mid-</w:t>
      </w:r>
      <w:r w:rsidR="002B4C33" w:rsidRPr="00196EB1">
        <w:t>thickness</w:t>
      </w:r>
      <w:r w:rsidR="00950CA6" w:rsidRPr="00196EB1">
        <w:t xml:space="preserve"> region.</w:t>
      </w:r>
    </w:p>
    <w:p w14:paraId="389D5320" w14:textId="77777777" w:rsidR="00BC16E0" w:rsidRPr="00196EB1" w:rsidRDefault="00BC16E0" w:rsidP="002B4C33">
      <w:pPr>
        <w:spacing w:line="480" w:lineRule="auto"/>
        <w:jc w:val="both"/>
      </w:pPr>
    </w:p>
    <w:p w14:paraId="48122F4E" w14:textId="66114348" w:rsidR="001C76A8" w:rsidRDefault="001C76A8" w:rsidP="00191FCB">
      <w:pPr>
        <w:autoSpaceDE w:val="0"/>
        <w:autoSpaceDN w:val="0"/>
        <w:adjustRightInd w:val="0"/>
        <w:spacing w:line="480" w:lineRule="auto"/>
        <w:jc w:val="both"/>
        <w:rPr>
          <w:lang w:eastAsia="en-GB"/>
        </w:rPr>
      </w:pPr>
      <w:r w:rsidRPr="00196EB1">
        <w:rPr>
          <w:lang w:eastAsia="en-GB"/>
        </w:rPr>
        <w:t xml:space="preserve">Rather than undertaking a detailed study of the measured stresses in the mid-thickness region, one of the main advantages of the reliable measurements </w:t>
      </w:r>
      <w:r w:rsidR="006410AE" w:rsidRPr="00196EB1">
        <w:rPr>
          <w:lang w:eastAsia="en-GB"/>
        </w:rPr>
        <w:t xml:space="preserve">taken </w:t>
      </w:r>
      <w:r w:rsidRPr="00196EB1">
        <w:rPr>
          <w:lang w:eastAsia="en-GB"/>
        </w:rPr>
        <w:t xml:space="preserve">in the surface region </w:t>
      </w:r>
      <w:r w:rsidR="006410AE" w:rsidRPr="00196EB1">
        <w:rPr>
          <w:lang w:eastAsia="en-GB"/>
        </w:rPr>
        <w:t>was</w:t>
      </w:r>
      <w:r w:rsidRPr="00196EB1">
        <w:rPr>
          <w:lang w:eastAsia="en-GB"/>
        </w:rPr>
        <w:t xml:space="preserve"> exploited in order to predict a</w:t>
      </w:r>
      <w:r w:rsidR="006410AE" w:rsidRPr="00196EB1">
        <w:rPr>
          <w:lang w:eastAsia="en-GB"/>
        </w:rPr>
        <w:t>n</w:t>
      </w:r>
      <w:r w:rsidRPr="00196EB1">
        <w:rPr>
          <w:lang w:eastAsia="en-GB"/>
        </w:rPr>
        <w:t xml:space="preserve"> </w:t>
      </w:r>
      <w:r w:rsidR="006410AE" w:rsidRPr="00196EB1">
        <w:rPr>
          <w:lang w:eastAsia="en-GB"/>
        </w:rPr>
        <w:t>accurate</w:t>
      </w:r>
      <w:r w:rsidRPr="00196EB1">
        <w:rPr>
          <w:lang w:eastAsia="en-GB"/>
        </w:rPr>
        <w:t xml:space="preserve"> estimate </w:t>
      </w:r>
      <w:r w:rsidR="006410AE" w:rsidRPr="00196EB1">
        <w:rPr>
          <w:lang w:eastAsia="en-GB"/>
        </w:rPr>
        <w:t>of</w:t>
      </w:r>
      <w:r w:rsidRPr="00196EB1">
        <w:rPr>
          <w:lang w:eastAsia="en-GB"/>
        </w:rPr>
        <w:t xml:space="preserve"> the full </w:t>
      </w:r>
      <w:r w:rsidR="00753D90" w:rsidRPr="00196EB1">
        <w:rPr>
          <w:lang w:eastAsia="en-GB"/>
        </w:rPr>
        <w:t xml:space="preserve">residual stress </w:t>
      </w:r>
      <w:r w:rsidRPr="00196EB1">
        <w:rPr>
          <w:lang w:eastAsia="en-GB"/>
        </w:rPr>
        <w:t xml:space="preserve">depth profile. This was done by extrapolating the measured stress values in the surface region </w:t>
      </w:r>
      <w:r w:rsidR="000C7B51" w:rsidRPr="00196EB1">
        <w:rPr>
          <w:lang w:eastAsia="en-GB"/>
        </w:rPr>
        <w:t>whilst</w:t>
      </w:r>
      <w:r w:rsidRPr="00196EB1">
        <w:rPr>
          <w:lang w:eastAsia="en-GB"/>
        </w:rPr>
        <w:t xml:space="preserve"> taking into account the through-thickness force balance. </w:t>
      </w:r>
      <w:r w:rsidR="006410AE" w:rsidRPr="00196EB1">
        <w:rPr>
          <w:lang w:eastAsia="en-GB"/>
        </w:rPr>
        <w:t xml:space="preserve">The measured stress values in the surface region was fitted using a second order polynomial of </w:t>
      </w:r>
      <w:r w:rsidR="00753D90" w:rsidRPr="00196EB1">
        <w:rPr>
          <w:lang w:eastAsia="en-GB"/>
        </w:rPr>
        <w:t xml:space="preserve">the </w:t>
      </w:r>
      <w:r w:rsidR="006410AE" w:rsidRPr="00196EB1">
        <w:rPr>
          <w:lang w:eastAsia="en-GB"/>
        </w:rPr>
        <w:t xml:space="preserve">thickness coordinate </w:t>
      </w:r>
      <w:r w:rsidR="006410AE" w:rsidRPr="00196EB1">
        <w:rPr>
          <w:i/>
          <w:iCs/>
          <w:lang w:eastAsia="en-GB"/>
        </w:rPr>
        <w:t>z</w:t>
      </w:r>
      <w:r w:rsidR="006410AE" w:rsidRPr="00196EB1">
        <w:rPr>
          <w:lang w:eastAsia="en-GB"/>
        </w:rPr>
        <w:t xml:space="preserve"> whilst ensuring that the constructed full stress depth profile satisfies the </w:t>
      </w:r>
      <w:r w:rsidR="00753D90" w:rsidRPr="00196EB1">
        <w:rPr>
          <w:lang w:eastAsia="en-GB"/>
        </w:rPr>
        <w:t>overall</w:t>
      </w:r>
      <w:r w:rsidR="006410AE" w:rsidRPr="00196EB1">
        <w:rPr>
          <w:lang w:eastAsia="en-GB"/>
        </w:rPr>
        <w:t xml:space="preserve"> </w:t>
      </w:r>
      <w:r w:rsidR="00191FCB" w:rsidRPr="00196EB1">
        <w:rPr>
          <w:lang w:eastAsia="en-GB"/>
        </w:rPr>
        <w:t xml:space="preserve">force </w:t>
      </w:r>
      <w:r w:rsidR="006410AE" w:rsidRPr="00196EB1">
        <w:rPr>
          <w:lang w:eastAsia="en-GB"/>
        </w:rPr>
        <w:t xml:space="preserve">equilibrium. A second order polynomial distribution was chosen </w:t>
      </w:r>
      <w:r w:rsidR="00753D90" w:rsidRPr="00196EB1">
        <w:rPr>
          <w:lang w:eastAsia="en-GB"/>
        </w:rPr>
        <w:t>by considering the knowledge of</w:t>
      </w:r>
      <w:r w:rsidR="006410AE" w:rsidRPr="00196EB1">
        <w:rPr>
          <w:lang w:eastAsia="en-GB"/>
        </w:rPr>
        <w:t xml:space="preserve"> t</w:t>
      </w:r>
      <w:r w:rsidRPr="00196EB1">
        <w:rPr>
          <w:lang w:eastAsia="en-GB"/>
        </w:rPr>
        <w:t xml:space="preserve">he </w:t>
      </w:r>
      <w:r w:rsidR="006410AE" w:rsidRPr="00196EB1">
        <w:rPr>
          <w:lang w:eastAsia="en-GB"/>
        </w:rPr>
        <w:t>residual stress depth profile determined from</w:t>
      </w:r>
      <w:r w:rsidRPr="00196EB1">
        <w:rPr>
          <w:lang w:eastAsia="en-GB"/>
        </w:rPr>
        <w:t xml:space="preserve"> the contour method. Fig 7a and 7b show </w:t>
      </w:r>
      <w:r w:rsidR="0080398F" w:rsidRPr="00196EB1">
        <w:rPr>
          <w:lang w:eastAsia="en-GB"/>
        </w:rPr>
        <w:t xml:space="preserve">the </w:t>
      </w:r>
      <w:r w:rsidRPr="00196EB1">
        <w:t xml:space="preserve">full </w:t>
      </w:r>
      <w:r w:rsidRPr="00196EB1">
        <w:rPr>
          <w:rFonts w:ascii="Symbol" w:hAnsi="Symbol"/>
        </w:rPr>
        <w:t></w:t>
      </w:r>
      <w:r w:rsidRPr="00196EB1">
        <w:rPr>
          <w:i/>
          <w:iCs/>
          <w:vertAlign w:val="subscript"/>
        </w:rPr>
        <w:t>xx</w:t>
      </w:r>
      <w:r w:rsidRPr="00196EB1">
        <w:t xml:space="preserve"> depth profile constructed this way after </w:t>
      </w:r>
      <w:r w:rsidRPr="00196EB1">
        <w:rPr>
          <w:lang w:eastAsia="en-GB"/>
        </w:rPr>
        <w:t>extrapolating the measured stress values within 2.2 mm from the surface</w:t>
      </w:r>
      <w:r w:rsidRPr="00196EB1">
        <w:t xml:space="preserve"> determined </w:t>
      </w:r>
      <w:r w:rsidR="00753D90" w:rsidRPr="00196EB1">
        <w:t>by using</w:t>
      </w:r>
      <w:r w:rsidRPr="00196EB1">
        <w:t xml:space="preserve"> the two SCALP-05 devices respectively. The coefficients of the 2</w:t>
      </w:r>
      <w:r w:rsidRPr="00196EB1">
        <w:rPr>
          <w:vertAlign w:val="superscript"/>
        </w:rPr>
        <w:t>nd</w:t>
      </w:r>
      <w:r w:rsidRPr="00196EB1">
        <w:t xml:space="preserve"> order polynomial function</w:t>
      </w:r>
      <w:r w:rsidR="00753D90" w:rsidRPr="00196EB1">
        <w:t>s</w:t>
      </w:r>
      <w:r w:rsidRPr="00196EB1">
        <w:t xml:space="preserve"> </w:t>
      </w:r>
      <w:r w:rsidR="00753D90" w:rsidRPr="00196EB1">
        <w:t xml:space="preserve">(of </w:t>
      </w:r>
      <w:r w:rsidRPr="00196EB1">
        <w:rPr>
          <w:i/>
          <w:iCs/>
        </w:rPr>
        <w:t>z</w:t>
      </w:r>
      <w:r w:rsidRPr="00196EB1">
        <w:t xml:space="preserve">) of the two constructed </w:t>
      </w:r>
      <w:r w:rsidR="006410AE" w:rsidRPr="00196EB1">
        <w:rPr>
          <w:rFonts w:ascii="Symbol" w:hAnsi="Symbol"/>
        </w:rPr>
        <w:t></w:t>
      </w:r>
      <w:r w:rsidR="006410AE" w:rsidRPr="00196EB1">
        <w:rPr>
          <w:i/>
          <w:iCs/>
          <w:vertAlign w:val="subscript"/>
        </w:rPr>
        <w:t>xx</w:t>
      </w:r>
      <w:r w:rsidR="006410AE" w:rsidRPr="00196EB1">
        <w:t xml:space="preserve"> depth profiles </w:t>
      </w:r>
      <w:r w:rsidRPr="00196EB1">
        <w:t xml:space="preserve">are: -0.338, 3.40 and -5.71 for Exp1; and -0.329, 3.30 and -5.52 for Exp2. </w:t>
      </w:r>
      <w:r w:rsidR="00753D90" w:rsidRPr="00196EB1">
        <w:t xml:space="preserve">The figures illustrate that the agreement between the constructed full </w:t>
      </w:r>
      <w:r w:rsidR="00753D90" w:rsidRPr="00196EB1">
        <w:rPr>
          <w:rFonts w:ascii="Symbol" w:hAnsi="Symbol"/>
        </w:rPr>
        <w:t></w:t>
      </w:r>
      <w:r w:rsidR="00753D90" w:rsidRPr="00196EB1">
        <w:rPr>
          <w:i/>
          <w:iCs/>
          <w:vertAlign w:val="subscript"/>
        </w:rPr>
        <w:t>xx</w:t>
      </w:r>
      <w:r w:rsidR="00753D90" w:rsidRPr="00196EB1">
        <w:t xml:space="preserve"> depth profiles and the predictions of the contour method is better than that between the contour method and the measured </w:t>
      </w:r>
      <w:r w:rsidR="004415B0" w:rsidRPr="00196EB1">
        <w:t xml:space="preserve">raw </w:t>
      </w:r>
      <w:r w:rsidR="00753D90" w:rsidRPr="00196EB1">
        <w:t xml:space="preserve">data (Fig. 6c). </w:t>
      </w:r>
      <w:r w:rsidRPr="00196EB1">
        <w:t>As can be seen from the figures</w:t>
      </w:r>
      <w:r w:rsidR="006410AE" w:rsidRPr="00196EB1">
        <w:t>,</w:t>
      </w:r>
      <w:r w:rsidRPr="00196EB1">
        <w:t xml:space="preserve"> the surface compression </w:t>
      </w:r>
      <w:r w:rsidR="00753D90" w:rsidRPr="00196EB1">
        <w:t>of</w:t>
      </w:r>
      <w:r w:rsidRPr="00196EB1">
        <w:t xml:space="preserve"> each constructed profile remains ~5 MPa and </w:t>
      </w:r>
      <w:r w:rsidR="004415B0" w:rsidRPr="00196EB1">
        <w:t>this</w:t>
      </w:r>
      <w:r w:rsidR="006410AE" w:rsidRPr="00196EB1">
        <w:t xml:space="preserve"> </w:t>
      </w:r>
      <w:r w:rsidRPr="00196EB1">
        <w:t xml:space="preserve">was not affected by the </w:t>
      </w:r>
      <w:r w:rsidR="006410AE" w:rsidRPr="00196EB1">
        <w:t>polynomial fits</w:t>
      </w:r>
      <w:r w:rsidRPr="00196EB1">
        <w:t xml:space="preserve">. The mid-depth tensile stress in each constructed full stress depth profile is ~3 MPa and this agrees with the prediction of </w:t>
      </w:r>
      <w:r w:rsidR="006410AE" w:rsidRPr="00196EB1">
        <w:t>the contour method (</w:t>
      </w:r>
      <w:r w:rsidRPr="00196EB1">
        <w:t>~4 MPa). Fig. 7 suggests that the agreement between the t</w:t>
      </w:r>
      <w:r w:rsidR="00753D90" w:rsidRPr="00196EB1">
        <w:t xml:space="preserve">hree </w:t>
      </w:r>
      <w:r w:rsidRPr="00196EB1">
        <w:t>stress profiles is good</w:t>
      </w:r>
      <w:r w:rsidR="006410AE" w:rsidRPr="00196EB1">
        <w:t xml:space="preserve"> and </w:t>
      </w:r>
      <w:r w:rsidRPr="00196EB1">
        <w:t xml:space="preserve">the contour method results fit within the error range ± 2MPa of the </w:t>
      </w:r>
      <w:r w:rsidR="000C7B51" w:rsidRPr="00196EB1">
        <w:t xml:space="preserve">stresses measured using </w:t>
      </w:r>
      <w:r w:rsidRPr="00196EB1">
        <w:t>SCALP-05</w:t>
      </w:r>
      <w:r w:rsidR="006410AE" w:rsidRPr="00196EB1">
        <w:t>.</w:t>
      </w:r>
      <w:r w:rsidRPr="00196EB1">
        <w:t xml:space="preserve"> </w:t>
      </w:r>
    </w:p>
    <w:tbl>
      <w:tblPr>
        <w:tblW w:w="0" w:type="auto"/>
        <w:tblLook w:val="04A0" w:firstRow="1" w:lastRow="0" w:firstColumn="1" w:lastColumn="0" w:noHBand="0" w:noVBand="1"/>
      </w:tblPr>
      <w:tblGrid>
        <w:gridCol w:w="4808"/>
        <w:gridCol w:w="4831"/>
      </w:tblGrid>
      <w:tr w:rsidR="001C76A8" w14:paraId="2772C71D" w14:textId="77777777" w:rsidTr="0032494E">
        <w:tc>
          <w:tcPr>
            <w:tcW w:w="4927" w:type="dxa"/>
            <w:shd w:val="clear" w:color="auto" w:fill="auto"/>
          </w:tcPr>
          <w:p w14:paraId="7CAD8EB6" w14:textId="77777777" w:rsidR="001C76A8" w:rsidRDefault="001C76A8" w:rsidP="0032494E">
            <w:pPr>
              <w:jc w:val="center"/>
            </w:pPr>
            <w:r>
              <w:rPr>
                <w:noProof/>
                <w:lang w:eastAsia="zh-CN"/>
              </w:rPr>
              <w:lastRenderedPageBreak/>
              <w:drawing>
                <wp:inline distT="0" distB="0" distL="0" distR="0" wp14:anchorId="0583A22F" wp14:editId="469F957D">
                  <wp:extent cx="2976806" cy="2324525"/>
                  <wp:effectExtent l="0" t="0" r="0" b="0"/>
                  <wp:docPr id="32" name="Picture 32" descr="\\soton.ac.uk\ude\PersonalFiles\Users\bab1v12\mydocuments\Articles\Paper 1 - Prediction of residual stress in structural glass\Review 1\Figures-B&amp;W-Paper1\Updated 01 June\Fig7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ton.ac.uk\ude\PersonalFiles\Users\bab1v12\mydocuments\Articles\Paper 1 - Prediction of residual stress in structural glass\Review 1\Figures-B&amp;W-Paper1\Updated 01 June\Fig7a.eps"/>
                          <pic:cNvPicPr>
                            <a:picLocks noChangeAspect="1" noChangeArrowheads="1"/>
                          </pic:cNvPicPr>
                        </pic:nvPicPr>
                        <pic:blipFill rotWithShape="1">
                          <a:blip r:embed="rId21">
                            <a:extLst>
                              <a:ext uri="{28A0092B-C50C-407E-A947-70E740481C1C}">
                                <a14:useLocalDpi xmlns:a14="http://schemas.microsoft.com/office/drawing/2010/main" val="0"/>
                              </a:ext>
                            </a:extLst>
                          </a:blip>
                          <a:srcRect t="3402" r="7291"/>
                          <a:stretch/>
                        </pic:blipFill>
                        <pic:spPr bwMode="auto">
                          <a:xfrm>
                            <a:off x="0" y="0"/>
                            <a:ext cx="2987786" cy="2333099"/>
                          </a:xfrm>
                          <a:prstGeom prst="rect">
                            <a:avLst/>
                          </a:prstGeom>
                          <a:noFill/>
                          <a:ln>
                            <a:noFill/>
                          </a:ln>
                          <a:extLst>
                            <a:ext uri="{53640926-AAD7-44D8-BBD7-CCE9431645EC}">
                              <a14:shadowObscured xmlns:a14="http://schemas.microsoft.com/office/drawing/2010/main"/>
                            </a:ext>
                          </a:extLst>
                        </pic:spPr>
                      </pic:pic>
                    </a:graphicData>
                  </a:graphic>
                </wp:inline>
              </w:drawing>
            </w:r>
          </w:p>
          <w:p w14:paraId="2948D1FB" w14:textId="77777777" w:rsidR="001C76A8" w:rsidRDefault="001C76A8" w:rsidP="0032494E">
            <w:pPr>
              <w:jc w:val="center"/>
            </w:pPr>
            <w:r>
              <w:t>(a)</w:t>
            </w:r>
          </w:p>
        </w:tc>
        <w:tc>
          <w:tcPr>
            <w:tcW w:w="4928" w:type="dxa"/>
            <w:shd w:val="clear" w:color="auto" w:fill="auto"/>
          </w:tcPr>
          <w:p w14:paraId="69AC5961" w14:textId="77777777" w:rsidR="001C76A8" w:rsidRDefault="001C76A8" w:rsidP="0032494E">
            <w:pPr>
              <w:jc w:val="center"/>
            </w:pPr>
            <w:r>
              <w:rPr>
                <w:noProof/>
                <w:lang w:eastAsia="zh-CN"/>
              </w:rPr>
              <w:drawing>
                <wp:inline distT="0" distB="0" distL="0" distR="0" wp14:anchorId="412862E0" wp14:editId="2F3EB936">
                  <wp:extent cx="2982666" cy="2334862"/>
                  <wp:effectExtent l="0" t="0" r="8255" b="8890"/>
                  <wp:docPr id="33" name="Picture 33" descr="\\soton.ac.uk\ude\PersonalFiles\Users\bab1v12\mydocuments\Articles\Paper 1 - Prediction of residual stress in structural glass\Review 1\Figures-B&amp;W-Paper1\Updated 01 June\Fig7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ton.ac.uk\ude\PersonalFiles\Users\bab1v12\mydocuments\Articles\Paper 1 - Prediction of residual stress in structural glass\Review 1\Figures-B&amp;W-Paper1\Updated 01 June\Fig7b.eps"/>
                          <pic:cNvPicPr>
                            <a:picLocks noChangeAspect="1" noChangeArrowheads="1"/>
                          </pic:cNvPicPr>
                        </pic:nvPicPr>
                        <pic:blipFill rotWithShape="1">
                          <a:blip r:embed="rId22">
                            <a:extLst>
                              <a:ext uri="{28A0092B-C50C-407E-A947-70E740481C1C}">
                                <a14:useLocalDpi xmlns:a14="http://schemas.microsoft.com/office/drawing/2010/main" val="0"/>
                              </a:ext>
                            </a:extLst>
                          </a:blip>
                          <a:srcRect l="1159" t="3402" r="6360"/>
                          <a:stretch/>
                        </pic:blipFill>
                        <pic:spPr bwMode="auto">
                          <a:xfrm>
                            <a:off x="0" y="0"/>
                            <a:ext cx="2992750" cy="2342756"/>
                          </a:xfrm>
                          <a:prstGeom prst="rect">
                            <a:avLst/>
                          </a:prstGeom>
                          <a:noFill/>
                          <a:ln>
                            <a:noFill/>
                          </a:ln>
                          <a:extLst>
                            <a:ext uri="{53640926-AAD7-44D8-BBD7-CCE9431645EC}">
                              <a14:shadowObscured xmlns:a14="http://schemas.microsoft.com/office/drawing/2010/main"/>
                            </a:ext>
                          </a:extLst>
                        </pic:spPr>
                      </pic:pic>
                    </a:graphicData>
                  </a:graphic>
                </wp:inline>
              </w:drawing>
            </w:r>
          </w:p>
          <w:p w14:paraId="13EDDE38" w14:textId="77777777" w:rsidR="001C76A8" w:rsidRDefault="001C76A8" w:rsidP="0032494E">
            <w:pPr>
              <w:jc w:val="center"/>
            </w:pPr>
            <w:r>
              <w:t>(b)</w:t>
            </w:r>
          </w:p>
        </w:tc>
      </w:tr>
      <w:tr w:rsidR="001C76A8" w14:paraId="24C3D9EC" w14:textId="77777777" w:rsidTr="0032494E">
        <w:tc>
          <w:tcPr>
            <w:tcW w:w="9855" w:type="dxa"/>
            <w:gridSpan w:val="2"/>
            <w:shd w:val="clear" w:color="auto" w:fill="auto"/>
          </w:tcPr>
          <w:p w14:paraId="28D8EB33" w14:textId="2DDCCB96" w:rsidR="001C76A8" w:rsidRDefault="001C76A8" w:rsidP="009C1004">
            <w:pPr>
              <w:spacing w:line="360" w:lineRule="auto"/>
              <w:jc w:val="center"/>
              <w:rPr>
                <w:lang w:eastAsia="en-GB"/>
              </w:rPr>
            </w:pPr>
            <w:r w:rsidRPr="007A12C7">
              <w:rPr>
                <w:b/>
                <w:noProof/>
                <w:lang w:eastAsia="en-GB"/>
              </w:rPr>
              <w:t xml:space="preserve">Fig. </w:t>
            </w:r>
            <w:r>
              <w:rPr>
                <w:b/>
                <w:noProof/>
                <w:lang w:eastAsia="en-GB"/>
              </w:rPr>
              <w:t>7</w:t>
            </w:r>
            <w:r w:rsidRPr="007A12C7">
              <w:rPr>
                <w:b/>
                <w:noProof/>
                <w:lang w:eastAsia="en-GB"/>
              </w:rPr>
              <w:t xml:space="preserve">. </w:t>
            </w:r>
            <w:r w:rsidR="001311FD">
              <w:rPr>
                <w:noProof/>
                <w:lang w:eastAsia="en-GB"/>
              </w:rPr>
              <w:t xml:space="preserve">The constructed </w:t>
            </w:r>
            <w:r w:rsidR="001311FD" w:rsidRPr="001311FD">
              <w:rPr>
                <w:noProof/>
                <w:lang w:eastAsia="en-GB"/>
              </w:rPr>
              <w:t>σ</w:t>
            </w:r>
            <w:r w:rsidR="001311FD" w:rsidRPr="001311FD">
              <w:rPr>
                <w:i/>
                <w:iCs/>
                <w:noProof/>
                <w:vertAlign w:val="subscript"/>
                <w:lang w:eastAsia="en-GB"/>
              </w:rPr>
              <w:t>xx</w:t>
            </w:r>
            <w:r w:rsidR="001311FD" w:rsidRPr="001311FD">
              <w:rPr>
                <w:noProof/>
                <w:lang w:eastAsia="en-GB"/>
              </w:rPr>
              <w:t xml:space="preserve"> </w:t>
            </w:r>
            <w:r w:rsidR="001311FD">
              <w:rPr>
                <w:noProof/>
                <w:lang w:eastAsia="en-GB"/>
              </w:rPr>
              <w:t>depth profile using the results of</w:t>
            </w:r>
            <w:r w:rsidR="001311FD" w:rsidRPr="001311FD">
              <w:rPr>
                <w:noProof/>
                <w:lang w:eastAsia="en-GB"/>
              </w:rPr>
              <w:t xml:space="preserve"> SCALP-05 of </w:t>
            </w:r>
            <w:r w:rsidR="001311FD">
              <w:rPr>
                <w:noProof/>
                <w:lang w:eastAsia="en-GB"/>
              </w:rPr>
              <w:t xml:space="preserve"> (a) </w:t>
            </w:r>
            <w:r w:rsidR="001311FD" w:rsidRPr="001311FD">
              <w:rPr>
                <w:noProof/>
                <w:lang w:eastAsia="en-GB"/>
              </w:rPr>
              <w:t xml:space="preserve"> 2.2 mm </w:t>
            </w:r>
            <w:r w:rsidR="001311FD">
              <w:rPr>
                <w:noProof/>
                <w:lang w:eastAsia="en-GB"/>
              </w:rPr>
              <w:t xml:space="preserve"> (b) 5.3 mm </w:t>
            </w:r>
            <w:r w:rsidR="001311FD" w:rsidRPr="001311FD">
              <w:rPr>
                <w:noProof/>
                <w:lang w:eastAsia="en-GB"/>
              </w:rPr>
              <w:t>measurable depth range</w:t>
            </w:r>
            <w:r w:rsidRPr="00776969">
              <w:rPr>
                <w:noProof/>
                <w:lang w:eastAsia="en-GB"/>
              </w:rPr>
              <w:t xml:space="preserve"> </w:t>
            </w:r>
          </w:p>
        </w:tc>
      </w:tr>
    </w:tbl>
    <w:p w14:paraId="088BF6C6" w14:textId="77777777" w:rsidR="001C76A8" w:rsidRDefault="001C76A8" w:rsidP="001C76A8">
      <w:pPr>
        <w:pStyle w:val="ListParagraph"/>
        <w:spacing w:line="480" w:lineRule="auto"/>
        <w:ind w:left="0"/>
        <w:jc w:val="both"/>
      </w:pPr>
    </w:p>
    <w:p w14:paraId="7C86BAB4" w14:textId="7F1B3C73" w:rsidR="001C76A8" w:rsidRPr="006E3AAB" w:rsidRDefault="001C76A8" w:rsidP="00694791">
      <w:pPr>
        <w:pStyle w:val="ListParagraph"/>
        <w:spacing w:line="480" w:lineRule="auto"/>
        <w:ind w:left="0"/>
        <w:jc w:val="both"/>
        <w:rPr>
          <w:b/>
          <w:bCs/>
        </w:rPr>
      </w:pPr>
      <w:r>
        <w:rPr>
          <w:b/>
          <w:bCs/>
        </w:rPr>
        <w:t xml:space="preserve">Experimental validation: </w:t>
      </w:r>
      <w:r w:rsidR="00961D87">
        <w:rPr>
          <w:b/>
          <w:bCs/>
        </w:rPr>
        <w:t>An</w:t>
      </w:r>
      <w:r>
        <w:rPr>
          <w:b/>
          <w:bCs/>
        </w:rPr>
        <w:t xml:space="preserve"> 8 mm thick float glass specimen</w:t>
      </w:r>
    </w:p>
    <w:p w14:paraId="57B5951C" w14:textId="7B53F3C4" w:rsidR="001C76A8" w:rsidRDefault="001C76A8" w:rsidP="00191FCB">
      <w:pPr>
        <w:spacing w:line="480" w:lineRule="auto"/>
        <w:jc w:val="both"/>
      </w:pPr>
      <w:r w:rsidRPr="00196EB1">
        <w:t xml:space="preserve">The thermal misfit strains generated due to the differential cooling </w:t>
      </w:r>
      <w:r w:rsidR="00961D87" w:rsidRPr="00196EB1">
        <w:t xml:space="preserve">that </w:t>
      </w:r>
      <w:r w:rsidRPr="00196EB1">
        <w:t xml:space="preserve">takes place during </w:t>
      </w:r>
      <w:r w:rsidR="00CD1E1A" w:rsidRPr="00196EB1">
        <w:t xml:space="preserve">the </w:t>
      </w:r>
      <w:r w:rsidRPr="00196EB1">
        <w:t xml:space="preserve">manufacturing </w:t>
      </w:r>
      <w:r w:rsidR="00CD1E1A" w:rsidRPr="00196EB1">
        <w:t xml:space="preserve">of glass </w:t>
      </w:r>
      <w:r w:rsidRPr="00196EB1">
        <w:t>result in residual stresses in float glass</w:t>
      </w:r>
      <w:r w:rsidR="00CD1E1A" w:rsidRPr="00196EB1">
        <w:t>. It</w:t>
      </w:r>
      <w:r w:rsidRPr="00196EB1">
        <w:t xml:space="preserve"> is</w:t>
      </w:r>
      <w:r w:rsidR="00CD1E1A" w:rsidRPr="00196EB1">
        <w:t xml:space="preserve"> therefore</w:t>
      </w:r>
      <w:r w:rsidRPr="00196EB1">
        <w:t xml:space="preserve"> anticipated that the residual stress depth profile </w:t>
      </w:r>
      <w:r w:rsidR="00191FCB" w:rsidRPr="00196EB1">
        <w:t xml:space="preserve">may </w:t>
      </w:r>
      <w:r w:rsidRPr="00196EB1">
        <w:t xml:space="preserve">depend on the thickness of </w:t>
      </w:r>
      <w:r w:rsidR="00961D87" w:rsidRPr="00196EB1">
        <w:t xml:space="preserve">the </w:t>
      </w:r>
      <w:r w:rsidRPr="00196EB1">
        <w:t xml:space="preserve">glass sheet </w:t>
      </w:r>
      <w:r w:rsidR="00755AEF" w:rsidRPr="00196EB1">
        <w:t>[1]</w:t>
      </w:r>
      <w:r w:rsidRPr="00196EB1">
        <w:t xml:space="preserve">. In order to demonstrate the application of </w:t>
      </w:r>
      <w:r w:rsidR="00402A20" w:rsidRPr="00196EB1">
        <w:t xml:space="preserve">the </w:t>
      </w:r>
      <w:r w:rsidRPr="00196EB1">
        <w:t xml:space="preserve">contour method </w:t>
      </w:r>
      <w:r w:rsidR="00590645" w:rsidRPr="00196EB1">
        <w:t xml:space="preserve">analysis </w:t>
      </w:r>
      <w:r w:rsidRPr="00196EB1">
        <w:t>for a glass specimen of a different thickness</w:t>
      </w:r>
      <w:r w:rsidR="00191FCB" w:rsidRPr="00196EB1">
        <w:t>,</w:t>
      </w:r>
      <w:r w:rsidRPr="00196EB1">
        <w:t xml:space="preserve"> a new specimen of the same surface dimensions (150 </w:t>
      </w:r>
      <w:r w:rsidR="00961D87" w:rsidRPr="00196EB1">
        <w:t xml:space="preserve">mm </w:t>
      </w:r>
      <w:r w:rsidRPr="00196EB1">
        <w:t>x 100 mm) as the one considered in the previous example, but of thickness 8 mm was analysed.</w:t>
      </w:r>
    </w:p>
    <w:p w14:paraId="6C26279D" w14:textId="77777777" w:rsidR="001C76A8" w:rsidRDefault="001C76A8" w:rsidP="001C76A8">
      <w:pPr>
        <w:spacing w:line="480" w:lineRule="auto"/>
      </w:pPr>
    </w:p>
    <w:p w14:paraId="0ECAA714" w14:textId="2BB3E2C7" w:rsidR="001C76A8" w:rsidRDefault="001C76A8" w:rsidP="00F31C4B">
      <w:pPr>
        <w:spacing w:line="480" w:lineRule="auto"/>
        <w:jc w:val="both"/>
      </w:pPr>
      <w:r w:rsidRPr="00196EB1">
        <w:t xml:space="preserve">The contour method analysis and SCALP-05 experiments were </w:t>
      </w:r>
      <w:r w:rsidR="00961D87" w:rsidRPr="00196EB1">
        <w:t>conducted</w:t>
      </w:r>
      <w:r w:rsidRPr="00196EB1">
        <w:t xml:space="preserve"> using the same </w:t>
      </w:r>
      <w:r w:rsidR="0029739F" w:rsidRPr="00196EB1">
        <w:t xml:space="preserve">respective </w:t>
      </w:r>
      <w:r w:rsidRPr="00196EB1">
        <w:t xml:space="preserve">procedures used in the analysis of 10 mm thick specimen. Fig. 8a shows the comparison between </w:t>
      </w:r>
      <w:r w:rsidR="00206AEF" w:rsidRPr="00196EB1">
        <w:t xml:space="preserve">the </w:t>
      </w:r>
      <w:r w:rsidRPr="00196EB1">
        <w:rPr>
          <w:rFonts w:ascii="Symbol" w:hAnsi="Symbol"/>
        </w:rPr>
        <w:t></w:t>
      </w:r>
      <w:r w:rsidRPr="00196EB1">
        <w:rPr>
          <w:i/>
          <w:iCs/>
          <w:vertAlign w:val="subscript"/>
        </w:rPr>
        <w:t>xx</w:t>
      </w:r>
      <w:r w:rsidRPr="00196EB1">
        <w:t xml:space="preserve"> depth profile determined from the contour method and </w:t>
      </w:r>
      <w:r w:rsidR="0029739F" w:rsidRPr="00196EB1">
        <w:t>that</w:t>
      </w:r>
      <w:r w:rsidRPr="00196EB1">
        <w:t xml:space="preserve"> constructed </w:t>
      </w:r>
      <w:r w:rsidR="00961D87" w:rsidRPr="00196EB1">
        <w:t>using</w:t>
      </w:r>
      <w:r w:rsidRPr="00196EB1">
        <w:t xml:space="preserve"> the data obtained from SCALP-05 of 2.2 mm measur</w:t>
      </w:r>
      <w:r w:rsidR="00961D87" w:rsidRPr="00196EB1">
        <w:t>able</w:t>
      </w:r>
      <w:r w:rsidRPr="00196EB1">
        <w:t xml:space="preserve"> depth range. Similarly, Fig. 8b shows the comparison between </w:t>
      </w:r>
      <w:r w:rsidRPr="00196EB1">
        <w:rPr>
          <w:rFonts w:ascii="Symbol" w:hAnsi="Symbol"/>
        </w:rPr>
        <w:t></w:t>
      </w:r>
      <w:r w:rsidRPr="00196EB1">
        <w:rPr>
          <w:i/>
          <w:iCs/>
          <w:vertAlign w:val="subscript"/>
        </w:rPr>
        <w:t>xx</w:t>
      </w:r>
      <w:r w:rsidRPr="00196EB1">
        <w:t xml:space="preserve"> depth profile determined from the contour method and </w:t>
      </w:r>
      <w:r w:rsidR="0029739F" w:rsidRPr="00196EB1">
        <w:t>that</w:t>
      </w:r>
      <w:r w:rsidRPr="00196EB1">
        <w:t xml:space="preserve"> constructed by extrapolating the stress data measured within 2.2 mm from the surface </w:t>
      </w:r>
      <w:r w:rsidR="0029739F" w:rsidRPr="00196EB1">
        <w:t>using</w:t>
      </w:r>
      <w:r w:rsidRPr="00196EB1">
        <w:t xml:space="preserve"> SCALP-05 o</w:t>
      </w:r>
      <w:r w:rsidR="00206AEF" w:rsidRPr="00196EB1">
        <w:t>f 5.3 mm measur</w:t>
      </w:r>
      <w:r w:rsidR="00961D87" w:rsidRPr="00196EB1">
        <w:t xml:space="preserve">able </w:t>
      </w:r>
      <w:r w:rsidR="00206AEF" w:rsidRPr="00196EB1">
        <w:t>depth range.</w:t>
      </w:r>
      <w:r w:rsidRPr="00196EB1">
        <w:t xml:space="preserve"> As can be seen from Fig. 8, the agreement between the stress profiles constructed using </w:t>
      </w:r>
      <w:r w:rsidRPr="00196EB1">
        <w:lastRenderedPageBreak/>
        <w:t xml:space="preserve">the </w:t>
      </w:r>
      <w:r w:rsidR="0029739F" w:rsidRPr="00196EB1">
        <w:t>experimental data</w:t>
      </w:r>
      <w:r w:rsidRPr="00196EB1">
        <w:t xml:space="preserve"> and that </w:t>
      </w:r>
      <w:r w:rsidR="0029739F" w:rsidRPr="00196EB1">
        <w:t xml:space="preserve">obtained from </w:t>
      </w:r>
      <w:r w:rsidRPr="00196EB1">
        <w:t xml:space="preserve">the contour method is good. A surface </w:t>
      </w:r>
      <w:r w:rsidR="0029739F" w:rsidRPr="00196EB1">
        <w:t>compression</w:t>
      </w:r>
      <w:r w:rsidR="00F31C4B" w:rsidRPr="00196EB1">
        <w:t xml:space="preserve"> of ~</w:t>
      </w:r>
      <w:r w:rsidRPr="00196EB1">
        <w:t xml:space="preserve">5 MPa and </w:t>
      </w:r>
      <w:r w:rsidR="0029739F" w:rsidRPr="00196EB1">
        <w:t>a mid-depth tensile stress of ~</w:t>
      </w:r>
      <w:r w:rsidRPr="00196EB1">
        <w:t>3 MPa</w:t>
      </w:r>
      <w:r w:rsidR="0029739F" w:rsidRPr="00196EB1">
        <w:t xml:space="preserve"> can be noted</w:t>
      </w:r>
      <w:r w:rsidR="00206AEF" w:rsidRPr="00196EB1">
        <w:t xml:space="preserve"> in each prediction</w:t>
      </w:r>
      <w:r w:rsidRPr="00196EB1">
        <w:t xml:space="preserve">. </w:t>
      </w:r>
      <w:r w:rsidR="0029739F" w:rsidRPr="00196EB1">
        <w:t>T</w:t>
      </w:r>
      <w:r w:rsidRPr="00196EB1">
        <w:t xml:space="preserve">he experimental results provide a satisfactory validation </w:t>
      </w:r>
      <w:r w:rsidR="0029739F" w:rsidRPr="00196EB1">
        <w:t>of</w:t>
      </w:r>
      <w:r w:rsidRPr="00196EB1">
        <w:t xml:space="preserve"> the contour method. The results </w:t>
      </w:r>
      <w:r w:rsidR="0029739F" w:rsidRPr="00196EB1">
        <w:t xml:space="preserve">also </w:t>
      </w:r>
      <w:r w:rsidRPr="00196EB1">
        <w:t>suggest that both SCALP-05 polariscopes provide</w:t>
      </w:r>
      <w:r w:rsidR="00206AEF" w:rsidRPr="00196EB1">
        <w:t>d</w:t>
      </w:r>
      <w:r w:rsidRPr="00196EB1">
        <w:t xml:space="preserve"> similar results. Since SCALP-05 of depth range 5.3 mm is able to provide stress data </w:t>
      </w:r>
      <w:r w:rsidR="00B016D0" w:rsidRPr="00196EB1">
        <w:t>in</w:t>
      </w:r>
      <w:r w:rsidRPr="00196EB1">
        <w:t xml:space="preserve"> a greater </w:t>
      </w:r>
      <w:r w:rsidR="00206AEF" w:rsidRPr="00196EB1">
        <w:t>region</w:t>
      </w:r>
      <w:r w:rsidR="00B016D0" w:rsidRPr="00196EB1">
        <w:t>,</w:t>
      </w:r>
      <w:r w:rsidRPr="00196EB1">
        <w:t xml:space="preserve"> </w:t>
      </w:r>
      <w:r w:rsidR="00B016D0" w:rsidRPr="00196EB1">
        <w:t xml:space="preserve">only </w:t>
      </w:r>
      <w:r w:rsidRPr="00196EB1">
        <w:t xml:space="preserve">this polariscope was used in the experimental investigations described in the </w:t>
      </w:r>
      <w:r w:rsidR="00F31C4B" w:rsidRPr="00196EB1">
        <w:t>subsequent</w:t>
      </w:r>
      <w:r w:rsidR="00B016D0" w:rsidRPr="00196EB1">
        <w:t xml:space="preserve"> sections</w:t>
      </w:r>
      <w:r w:rsidRPr="00196EB1">
        <w:t xml:space="preserve"> of this paper.</w:t>
      </w:r>
      <w:r w:rsidRPr="00015C84">
        <w:t xml:space="preserve"> </w:t>
      </w:r>
    </w:p>
    <w:tbl>
      <w:tblPr>
        <w:tblW w:w="0" w:type="auto"/>
        <w:tblLook w:val="04A0" w:firstRow="1" w:lastRow="0" w:firstColumn="1" w:lastColumn="0" w:noHBand="0" w:noVBand="1"/>
      </w:tblPr>
      <w:tblGrid>
        <w:gridCol w:w="4819"/>
        <w:gridCol w:w="4820"/>
      </w:tblGrid>
      <w:tr w:rsidR="001C76A8" w14:paraId="761A8127" w14:textId="77777777" w:rsidTr="0032494E">
        <w:tc>
          <w:tcPr>
            <w:tcW w:w="4927" w:type="dxa"/>
            <w:shd w:val="clear" w:color="auto" w:fill="auto"/>
          </w:tcPr>
          <w:p w14:paraId="0F785341" w14:textId="77777777" w:rsidR="001C76A8" w:rsidRDefault="001C76A8" w:rsidP="0032494E">
            <w:pPr>
              <w:jc w:val="center"/>
            </w:pPr>
            <w:r>
              <w:rPr>
                <w:noProof/>
                <w:lang w:eastAsia="zh-CN"/>
              </w:rPr>
              <w:drawing>
                <wp:inline distT="0" distB="0" distL="0" distR="0" wp14:anchorId="77C5CAEC" wp14:editId="7A06BDB0">
                  <wp:extent cx="2880000" cy="2158418"/>
                  <wp:effectExtent l="0" t="0" r="0" b="0"/>
                  <wp:docPr id="38" name="Picture 38" descr="\\soton.ac.uk\ude\PersonalFiles\Users\bab1v12\mydocuments\Articles\Paper 1 - Prediction of residual stress in structural glass\Review 1\Figures-B&amp;W-Paper1\Updated 01 June\Fig8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ton.ac.uk\ude\PersonalFiles\Users\bab1v12\mydocuments\Articles\Paper 1 - Prediction of residual stress in structural glass\Review 1\Figures-B&amp;W-Paper1\Updated 01 June\Fig8a.ep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000" cy="2158418"/>
                          </a:xfrm>
                          <a:prstGeom prst="rect">
                            <a:avLst/>
                          </a:prstGeom>
                          <a:noFill/>
                          <a:ln>
                            <a:noFill/>
                          </a:ln>
                        </pic:spPr>
                      </pic:pic>
                    </a:graphicData>
                  </a:graphic>
                </wp:inline>
              </w:drawing>
            </w:r>
          </w:p>
          <w:p w14:paraId="161EA5CE" w14:textId="77777777" w:rsidR="001C76A8" w:rsidRDefault="001C76A8" w:rsidP="0032494E">
            <w:pPr>
              <w:jc w:val="center"/>
            </w:pPr>
            <w:r>
              <w:t>(a)</w:t>
            </w:r>
          </w:p>
        </w:tc>
        <w:tc>
          <w:tcPr>
            <w:tcW w:w="4928" w:type="dxa"/>
            <w:shd w:val="clear" w:color="auto" w:fill="auto"/>
          </w:tcPr>
          <w:p w14:paraId="30CB845D" w14:textId="77777777" w:rsidR="001C76A8" w:rsidRDefault="001C76A8" w:rsidP="0032494E">
            <w:pPr>
              <w:jc w:val="center"/>
            </w:pPr>
            <w:r>
              <w:rPr>
                <w:noProof/>
                <w:lang w:eastAsia="zh-CN"/>
              </w:rPr>
              <w:drawing>
                <wp:inline distT="0" distB="0" distL="0" distR="0" wp14:anchorId="6FA7EFD0" wp14:editId="18A7E78A">
                  <wp:extent cx="2880000" cy="2158418"/>
                  <wp:effectExtent l="0" t="0" r="0" b="0"/>
                  <wp:docPr id="42" name="Picture 42" descr="\\soton.ac.uk\ude\PersonalFiles\Users\bab1v12\mydocuments\Articles\Paper 1 - Prediction of residual stress in structural glass\Review 1\Figures-B&amp;W-Paper1\Updated 01 June\Fig8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ton.ac.uk\ude\PersonalFiles\Users\bab1v12\mydocuments\Articles\Paper 1 - Prediction of residual stress in structural glass\Review 1\Figures-B&amp;W-Paper1\Updated 01 June\Fig8b.ep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0000" cy="2158418"/>
                          </a:xfrm>
                          <a:prstGeom prst="rect">
                            <a:avLst/>
                          </a:prstGeom>
                          <a:noFill/>
                          <a:ln>
                            <a:noFill/>
                          </a:ln>
                        </pic:spPr>
                      </pic:pic>
                    </a:graphicData>
                  </a:graphic>
                </wp:inline>
              </w:drawing>
            </w:r>
          </w:p>
          <w:p w14:paraId="0AA1A3ED" w14:textId="77777777" w:rsidR="001C76A8" w:rsidRDefault="001C76A8" w:rsidP="0032494E">
            <w:pPr>
              <w:jc w:val="center"/>
            </w:pPr>
            <w:r>
              <w:t>(b)</w:t>
            </w:r>
          </w:p>
        </w:tc>
      </w:tr>
      <w:tr w:rsidR="001C76A8" w14:paraId="0430AE94" w14:textId="77777777" w:rsidTr="0032494E">
        <w:tc>
          <w:tcPr>
            <w:tcW w:w="9855" w:type="dxa"/>
            <w:gridSpan w:val="2"/>
            <w:shd w:val="clear" w:color="auto" w:fill="auto"/>
          </w:tcPr>
          <w:p w14:paraId="71D9AF00" w14:textId="64476D40" w:rsidR="009C1004" w:rsidRDefault="001C76A8" w:rsidP="0021259A">
            <w:pPr>
              <w:spacing w:line="360" w:lineRule="auto"/>
              <w:jc w:val="center"/>
              <w:rPr>
                <w:lang w:eastAsia="en-GB"/>
              </w:rPr>
            </w:pPr>
            <w:r w:rsidRPr="007A12C7">
              <w:rPr>
                <w:b/>
                <w:noProof/>
                <w:lang w:eastAsia="en-GB"/>
              </w:rPr>
              <w:t xml:space="preserve">Fig. </w:t>
            </w:r>
            <w:r w:rsidR="0021259A">
              <w:rPr>
                <w:b/>
                <w:noProof/>
                <w:lang w:eastAsia="en-GB"/>
              </w:rPr>
              <w:t>8</w:t>
            </w:r>
            <w:r w:rsidRPr="007A12C7">
              <w:rPr>
                <w:b/>
                <w:noProof/>
                <w:lang w:eastAsia="en-GB"/>
              </w:rPr>
              <w:t xml:space="preserve">. </w:t>
            </w:r>
            <w:r>
              <w:rPr>
                <w:noProof/>
                <w:lang w:eastAsia="en-GB"/>
              </w:rPr>
              <w:t xml:space="preserve">Comparison </w:t>
            </w:r>
            <w:r w:rsidR="00FF3494">
              <w:rPr>
                <w:noProof/>
                <w:lang w:eastAsia="en-GB"/>
              </w:rPr>
              <w:t>between the</w:t>
            </w:r>
            <w:r>
              <w:rPr>
                <w:noProof/>
                <w:lang w:eastAsia="en-GB"/>
              </w:rPr>
              <w:t xml:space="preserve"> </w:t>
            </w:r>
            <w:proofErr w:type="spellStart"/>
            <w:r w:rsidRPr="00BC48EE">
              <w:t>σ</w:t>
            </w:r>
            <w:r w:rsidRPr="00C36963">
              <w:rPr>
                <w:i/>
                <w:iCs/>
                <w:vertAlign w:val="subscript"/>
              </w:rPr>
              <w:t>xx</w:t>
            </w:r>
            <w:proofErr w:type="spellEnd"/>
            <w:r w:rsidR="00FF3494">
              <w:rPr>
                <w:noProof/>
                <w:lang w:eastAsia="en-GB"/>
              </w:rPr>
              <w:t xml:space="preserve"> depeth profile determined from the contour method and that</w:t>
            </w:r>
            <w:r w:rsidRPr="00776969">
              <w:rPr>
                <w:noProof/>
                <w:lang w:eastAsia="en-GB"/>
              </w:rPr>
              <w:t xml:space="preserve"> determined using </w:t>
            </w:r>
            <w:r w:rsidR="009C1004">
              <w:rPr>
                <w:noProof/>
                <w:lang w:eastAsia="en-GB"/>
              </w:rPr>
              <w:t xml:space="preserve">the results of </w:t>
            </w:r>
            <w:r>
              <w:rPr>
                <w:noProof/>
                <w:lang w:eastAsia="en-GB"/>
              </w:rPr>
              <w:t xml:space="preserve">SCALP-05 </w:t>
            </w:r>
            <w:r w:rsidR="009C1004">
              <w:rPr>
                <w:noProof/>
                <w:lang w:eastAsia="en-GB"/>
              </w:rPr>
              <w:t>of (a) 2.2 mm (b) 5.3 mm measurable depth range</w:t>
            </w:r>
          </w:p>
          <w:p w14:paraId="471B7A53" w14:textId="7C3350D7" w:rsidR="001C76A8" w:rsidRDefault="001C76A8" w:rsidP="0032494E">
            <w:pPr>
              <w:spacing w:line="360" w:lineRule="auto"/>
              <w:jc w:val="center"/>
              <w:rPr>
                <w:lang w:eastAsia="en-GB"/>
              </w:rPr>
            </w:pPr>
          </w:p>
        </w:tc>
      </w:tr>
    </w:tbl>
    <w:p w14:paraId="2FE22230" w14:textId="65C5D1EF" w:rsidR="001C76A8" w:rsidRDefault="001C76A8" w:rsidP="00206AEF">
      <w:pPr>
        <w:spacing w:line="480" w:lineRule="auto"/>
        <w:jc w:val="both"/>
      </w:pPr>
      <w:r w:rsidRPr="00196EB1">
        <w:t>The results described above may also be used to investigate the effect of the thickness of float glass on</w:t>
      </w:r>
      <w:r w:rsidR="00A0276A" w:rsidRPr="00196EB1">
        <w:t xml:space="preserve"> the residual stress </w:t>
      </w:r>
      <w:r w:rsidR="00206AEF" w:rsidRPr="00196EB1">
        <w:t>distribution</w:t>
      </w:r>
      <w:r w:rsidR="00A0276A" w:rsidRPr="00196EB1">
        <w:t>.</w:t>
      </w:r>
      <w:r w:rsidRPr="00196EB1">
        <w:t xml:space="preserve"> A detailed study of the dependence of the residual stress on thickness of glass, including a method to incorporate the effect of thickness on residual stress, was presented in a previous work </w:t>
      </w:r>
      <w:r w:rsidR="00755AEF" w:rsidRPr="00196EB1">
        <w:t>[1]</w:t>
      </w:r>
      <w:r w:rsidRPr="00196EB1">
        <w:t xml:space="preserve"> of the present authors.</w:t>
      </w:r>
      <w:r>
        <w:t xml:space="preserve"> </w:t>
      </w:r>
    </w:p>
    <w:p w14:paraId="114669DA" w14:textId="77777777" w:rsidR="001C76A8" w:rsidRDefault="001C76A8" w:rsidP="001C76A8">
      <w:pPr>
        <w:spacing w:line="480" w:lineRule="auto"/>
      </w:pPr>
    </w:p>
    <w:p w14:paraId="55577E93" w14:textId="77777777" w:rsidR="001C76A8" w:rsidRPr="00776969" w:rsidRDefault="001C76A8" w:rsidP="001C76A8">
      <w:pPr>
        <w:pStyle w:val="Heading1"/>
        <w:spacing w:before="0" w:after="0" w:line="480" w:lineRule="auto"/>
      </w:pPr>
      <w:r>
        <w:t>Modelling residual stress using eigenstrains</w:t>
      </w:r>
    </w:p>
    <w:p w14:paraId="189FB7F4" w14:textId="7E4CF3F8" w:rsidR="001C76A8" w:rsidRDefault="001C76A8" w:rsidP="00C51FB6">
      <w:pPr>
        <w:spacing w:line="480" w:lineRule="auto"/>
        <w:jc w:val="both"/>
      </w:pPr>
      <w:r w:rsidRPr="00776969">
        <w:t>Although the contour method can be used to model the residual stress</w:t>
      </w:r>
      <w:r>
        <w:t xml:space="preserve"> depth profile</w:t>
      </w:r>
      <w:r w:rsidRPr="00776969">
        <w:t xml:space="preserve"> in a given glass specimen, new experiment</w:t>
      </w:r>
      <w:r>
        <w:t>s</w:t>
      </w:r>
      <w:r w:rsidRPr="00776969">
        <w:t xml:space="preserve"> will be required to predict the </w:t>
      </w:r>
      <w:r>
        <w:t xml:space="preserve">full 3D </w:t>
      </w:r>
      <w:r w:rsidRPr="00776969">
        <w:t xml:space="preserve">stress distribution in </w:t>
      </w:r>
      <w:r>
        <w:t xml:space="preserve">the same specimen, in </w:t>
      </w:r>
      <w:r w:rsidRPr="00776969">
        <w:t>a new glass specimen</w:t>
      </w:r>
      <w:r>
        <w:t>,</w:t>
      </w:r>
      <w:r w:rsidRPr="00776969">
        <w:t xml:space="preserve"> or </w:t>
      </w:r>
      <w:r>
        <w:t xml:space="preserve">to predict the stress evolution </w:t>
      </w:r>
      <w:r w:rsidRPr="00776969">
        <w:t>dur</w:t>
      </w:r>
      <w:r>
        <w:t xml:space="preserve">ing subsequent applied </w:t>
      </w:r>
      <w:r>
        <w:lastRenderedPageBreak/>
        <w:t>load</w:t>
      </w:r>
      <w:r w:rsidR="00803E6E">
        <w:t>ings</w:t>
      </w:r>
      <w:r w:rsidRPr="00776969">
        <w:t xml:space="preserve">. </w:t>
      </w:r>
      <w:r w:rsidR="00B4085B">
        <w:t>T</w:t>
      </w:r>
      <w:r>
        <w:t xml:space="preserve">o incorporate </w:t>
      </w:r>
      <w:r w:rsidR="00B4085B">
        <w:t xml:space="preserve">the effect of </w:t>
      </w:r>
      <w:r w:rsidRPr="00776969">
        <w:t xml:space="preserve">residual stresses in </w:t>
      </w:r>
      <w:r>
        <w:t>glass specimens</w:t>
      </w:r>
      <w:r w:rsidR="00B4085B">
        <w:t xml:space="preserve"> a validated method, </w:t>
      </w:r>
      <w:r w:rsidR="00B4085B" w:rsidRPr="00776969">
        <w:t xml:space="preserve">exploiting the </w:t>
      </w:r>
      <w:r w:rsidR="00C51FB6">
        <w:t xml:space="preserve">results of </w:t>
      </w:r>
      <w:r w:rsidR="00B4085B" w:rsidRPr="00776969">
        <w:t xml:space="preserve">the </w:t>
      </w:r>
      <w:r w:rsidR="00B4085B" w:rsidRPr="00F91138">
        <w:t xml:space="preserve">contour method analysis of one </w:t>
      </w:r>
      <w:r w:rsidR="00B4085B">
        <w:t>specimen,</w:t>
      </w:r>
      <w:r w:rsidR="00B4085B" w:rsidRPr="00F91138">
        <w:t xml:space="preserve"> </w:t>
      </w:r>
      <w:r w:rsidR="00B4085B">
        <w:t>is</w:t>
      </w:r>
      <w:r w:rsidR="00B4085B" w:rsidRPr="00776969">
        <w:t xml:space="preserve"> </w:t>
      </w:r>
      <w:r w:rsidR="00B4085B">
        <w:t>described</w:t>
      </w:r>
      <w:r w:rsidR="00B4085B" w:rsidRPr="00776969">
        <w:t xml:space="preserve"> below</w:t>
      </w:r>
      <w:r>
        <w:t>.</w:t>
      </w:r>
    </w:p>
    <w:p w14:paraId="4260CA5B" w14:textId="77777777" w:rsidR="001C76A8" w:rsidRDefault="001C76A8" w:rsidP="001C76A8">
      <w:pPr>
        <w:spacing w:line="480" w:lineRule="auto"/>
        <w:jc w:val="both"/>
      </w:pPr>
    </w:p>
    <w:p w14:paraId="163FE02D" w14:textId="73E12194" w:rsidR="001C76A8" w:rsidRPr="00E87EF0" w:rsidRDefault="001C76A8" w:rsidP="001C76A8">
      <w:pPr>
        <w:pStyle w:val="ListParagraph"/>
        <w:spacing w:line="480" w:lineRule="auto"/>
        <w:ind w:left="0"/>
        <w:jc w:val="both"/>
        <w:rPr>
          <w:b/>
          <w:bCs/>
          <w:i/>
          <w:iCs/>
        </w:rPr>
      </w:pPr>
      <w:r>
        <w:rPr>
          <w:b/>
          <w:bCs/>
          <w:i/>
          <w:iCs/>
        </w:rPr>
        <w:t xml:space="preserve">Determination of </w:t>
      </w:r>
      <w:r w:rsidR="00630A15">
        <w:rPr>
          <w:b/>
          <w:bCs/>
          <w:i/>
          <w:iCs/>
        </w:rPr>
        <w:t xml:space="preserve">the </w:t>
      </w:r>
      <w:r>
        <w:rPr>
          <w:b/>
          <w:bCs/>
          <w:i/>
          <w:iCs/>
        </w:rPr>
        <w:t>e</w:t>
      </w:r>
      <w:r w:rsidRPr="00E87EF0">
        <w:rPr>
          <w:b/>
          <w:bCs/>
          <w:i/>
          <w:iCs/>
        </w:rPr>
        <w:t>igenstrain depth profile</w:t>
      </w:r>
    </w:p>
    <w:p w14:paraId="2B87CD08" w14:textId="03E20751" w:rsidR="001C76A8" w:rsidRDefault="001C76A8" w:rsidP="00630A15">
      <w:pPr>
        <w:spacing w:line="480" w:lineRule="auto"/>
        <w:jc w:val="both"/>
      </w:pPr>
      <w:r w:rsidRPr="00C75A02">
        <w:t xml:space="preserve">Eigenstrains act as a source of incompatibility and the knowledge of eigenstrains can be used to represent </w:t>
      </w:r>
      <w:r w:rsidR="00630A15">
        <w:t xml:space="preserve">the </w:t>
      </w:r>
      <w:r>
        <w:t xml:space="preserve">full 3D distribution of </w:t>
      </w:r>
      <w:r w:rsidR="00630A15">
        <w:t xml:space="preserve">the </w:t>
      </w:r>
      <w:r w:rsidRPr="00C75A02">
        <w:t>residual str</w:t>
      </w:r>
      <w:r>
        <w:t xml:space="preserve">ess </w:t>
      </w:r>
      <w:r w:rsidR="00630A15">
        <w:t xml:space="preserve">states present </w:t>
      </w:r>
      <w:r>
        <w:t xml:space="preserve">in structural </w:t>
      </w:r>
      <w:r w:rsidRPr="00D2095F">
        <w:t xml:space="preserve">components </w:t>
      </w:r>
      <w:r w:rsidR="005D4644" w:rsidRPr="00D2095F">
        <w:t>[29]</w:t>
      </w:r>
      <w:r w:rsidRPr="00D2095F">
        <w:t xml:space="preserve">. However, determination of </w:t>
      </w:r>
      <w:r w:rsidR="005B2D43" w:rsidRPr="00D2095F">
        <w:t xml:space="preserve">the </w:t>
      </w:r>
      <w:r w:rsidRPr="00D2095F">
        <w:t>eigenstrain distribution</w:t>
      </w:r>
      <w:r w:rsidR="00AE6E1D" w:rsidRPr="00D2095F">
        <w:t xml:space="preserve"> in a given float glass specimen, which is a prerequisite to model the residual stress,</w:t>
      </w:r>
      <w:r w:rsidRPr="00D2095F">
        <w:t xml:space="preserve"> is not trivial. Achintha et al. </w:t>
      </w:r>
      <w:r w:rsidR="005D4644" w:rsidRPr="00D2095F">
        <w:t>[29]</w:t>
      </w:r>
      <w:r w:rsidRPr="00D2095F">
        <w:t xml:space="preserve"> </w:t>
      </w:r>
      <w:r w:rsidR="00630A15" w:rsidRPr="00D2095F">
        <w:t>presented</w:t>
      </w:r>
      <w:r w:rsidRPr="00D2095F">
        <w:t xml:space="preserve"> an invers</w:t>
      </w:r>
      <w:r w:rsidRPr="00776969">
        <w:t xml:space="preserve">e eigenstrain analysis to determine a representative eigenstrain distribution </w:t>
      </w:r>
      <w:r w:rsidR="00630A15">
        <w:t xml:space="preserve">that </w:t>
      </w:r>
      <w:r w:rsidRPr="00776969">
        <w:t xml:space="preserve">generated in </w:t>
      </w:r>
      <w:r>
        <w:t xml:space="preserve">laser shock </w:t>
      </w:r>
      <w:r w:rsidRPr="00776969">
        <w:t xml:space="preserve">peened </w:t>
      </w:r>
      <w:r>
        <w:t>metal alloy specimens</w:t>
      </w:r>
      <w:r w:rsidRPr="00776969">
        <w:t xml:space="preserve"> by </w:t>
      </w:r>
      <w:r w:rsidR="00172062">
        <w:t>using the knowledge of</w:t>
      </w:r>
      <w:r w:rsidRPr="00776969">
        <w:t xml:space="preserve"> a limited number of measured residual </w:t>
      </w:r>
      <w:r>
        <w:t>stress</w:t>
      </w:r>
      <w:r w:rsidRPr="00776969">
        <w:t xml:space="preserve"> data in the specimen</w:t>
      </w:r>
      <w:r>
        <w:t xml:space="preserve">. This method was adopted in the </w:t>
      </w:r>
      <w:r w:rsidR="005B2D43">
        <w:t>current</w:t>
      </w:r>
      <w:r>
        <w:t xml:space="preserve"> study:</w:t>
      </w:r>
      <w:r w:rsidRPr="00776969">
        <w:t xml:space="preserve"> </w:t>
      </w:r>
      <w:r w:rsidR="00172062">
        <w:t xml:space="preserve">it is proposed to determine </w:t>
      </w:r>
      <w:r>
        <w:t>t</w:t>
      </w:r>
      <w:r w:rsidRPr="00776969">
        <w:t>h</w:t>
      </w:r>
      <w:r>
        <w:t xml:space="preserve">e eigenstrain depth profile in a given float glass specimen </w:t>
      </w:r>
      <w:r w:rsidRPr="00776969">
        <w:t xml:space="preserve">by first assuming a sensible choice of a parametric form and then by matching </w:t>
      </w:r>
      <w:r>
        <w:t xml:space="preserve">the </w:t>
      </w:r>
      <w:r w:rsidR="001F4558">
        <w:t xml:space="preserve">predicted </w:t>
      </w:r>
      <w:r>
        <w:t xml:space="preserve">residual stress </w:t>
      </w:r>
      <w:r w:rsidRPr="00776969">
        <w:t xml:space="preserve">when this assumed eigenstrain distribution </w:t>
      </w:r>
      <w:r>
        <w:t>was</w:t>
      </w:r>
      <w:r w:rsidRPr="00776969">
        <w:t xml:space="preserve"> incorporated in a FE model</w:t>
      </w:r>
      <w:r w:rsidR="00630A15">
        <w:t>,</w:t>
      </w:r>
      <w:r w:rsidRPr="00776969">
        <w:t xml:space="preserve"> with the corresponding known </w:t>
      </w:r>
      <w:r w:rsidRPr="006E5543">
        <w:rPr>
          <w:rFonts w:ascii="Symbol" w:hAnsi="Symbol"/>
        </w:rPr>
        <w:t></w:t>
      </w:r>
      <w:r w:rsidRPr="006E5543">
        <w:rPr>
          <w:vertAlign w:val="subscript"/>
        </w:rPr>
        <w:t>xx</w:t>
      </w:r>
      <w:r>
        <w:t xml:space="preserve"> residual stress data</w:t>
      </w:r>
      <w:r w:rsidR="005B2D43">
        <w:t>,</w:t>
      </w:r>
      <w:r>
        <w:t xml:space="preserve"> determined from the</w:t>
      </w:r>
      <w:r w:rsidRPr="00776969">
        <w:t xml:space="preserve"> </w:t>
      </w:r>
      <w:r>
        <w:t>contour method analysis, in</w:t>
      </w:r>
      <w:r w:rsidRPr="00776969">
        <w:t xml:space="preserve"> a least squares sense. </w:t>
      </w:r>
    </w:p>
    <w:p w14:paraId="4E80AB4E" w14:textId="77777777" w:rsidR="00E04B46" w:rsidRDefault="00E04B46" w:rsidP="00E04B46">
      <w:pPr>
        <w:spacing w:line="480" w:lineRule="auto"/>
        <w:jc w:val="both"/>
        <w:rPr>
          <w:rFonts w:ascii="AdvGulliv-R" w:eastAsia="AdvGulliv-R" w:cs="AdvGulliv-R"/>
          <w:sz w:val="16"/>
          <w:szCs w:val="16"/>
          <w:lang w:eastAsia="en-GB"/>
        </w:rPr>
      </w:pPr>
    </w:p>
    <w:p w14:paraId="6333998A" w14:textId="1DD5F40A" w:rsidR="001C76A8" w:rsidRPr="00776969" w:rsidRDefault="00E04B46" w:rsidP="00D2095F">
      <w:pPr>
        <w:spacing w:line="480" w:lineRule="auto"/>
        <w:jc w:val="both"/>
      </w:pPr>
      <w:r w:rsidRPr="00196EB1">
        <w:rPr>
          <w:rFonts w:asciiTheme="majorBidi" w:eastAsia="AdvGulliv-R" w:hAnsiTheme="majorBidi" w:cstheme="majorBidi"/>
          <w:lang w:eastAsia="en-GB"/>
        </w:rPr>
        <w:t xml:space="preserve">All six components of the eigenstrain distribution are generally required to model the residual stress </w:t>
      </w:r>
      <w:r w:rsidR="00D2095F" w:rsidRPr="00196EB1">
        <w:rPr>
          <w:rFonts w:asciiTheme="majorBidi" w:eastAsia="AdvGulliv-R" w:hAnsiTheme="majorBidi" w:cstheme="majorBidi"/>
          <w:lang w:eastAsia="en-GB"/>
        </w:rPr>
        <w:t xml:space="preserve">distribution </w:t>
      </w:r>
      <w:r w:rsidRPr="00196EB1">
        <w:rPr>
          <w:rFonts w:asciiTheme="majorBidi" w:eastAsia="AdvGulliv-R" w:hAnsiTheme="majorBidi" w:cstheme="majorBidi"/>
          <w:lang w:eastAsia="en-GB"/>
        </w:rPr>
        <w:t>using eigenstrains. However,</w:t>
      </w:r>
      <w:r w:rsidRPr="00196EB1">
        <w:t xml:space="preserve"> a</w:t>
      </w:r>
      <w:r w:rsidR="001C76A8" w:rsidRPr="00196EB1">
        <w:t>s a first approximation, it is appropriate to assume that the eigenstrain i</w:t>
      </w:r>
      <w:r w:rsidR="00E84823" w:rsidRPr="00196EB1">
        <w:t>n each</w:t>
      </w:r>
      <w:r w:rsidR="001C76A8" w:rsidRPr="00196EB1">
        <w:t xml:space="preserve"> transverse direction</w:t>
      </w:r>
      <w:r w:rsidR="00E84823" w:rsidRPr="00196EB1">
        <w:t xml:space="preserve"> is the same</w:t>
      </w:r>
      <w:r w:rsidR="001C76A8" w:rsidRPr="00196EB1">
        <w:t xml:space="preserve"> (</w:t>
      </w:r>
      <w:r w:rsidRPr="00196EB1">
        <w:t>i.e.</w:t>
      </w:r>
      <w:r w:rsidRPr="00196EB1">
        <w:rPr>
          <w:sz w:val="28"/>
          <w:szCs w:val="28"/>
        </w:rPr>
        <w:t xml:space="preserve"> </w:t>
      </w:r>
      <w:proofErr w:type="spellStart"/>
      <w:r w:rsidRPr="00196EB1">
        <w:rPr>
          <w:sz w:val="28"/>
          <w:szCs w:val="28"/>
        </w:rPr>
        <w:t>ε</w:t>
      </w:r>
      <w:r w:rsidRPr="00196EB1">
        <w:rPr>
          <w:i/>
          <w:iCs/>
          <w:sz w:val="28"/>
          <w:szCs w:val="28"/>
          <w:vertAlign w:val="superscript"/>
        </w:rPr>
        <w:t>i</w:t>
      </w:r>
      <w:r w:rsidRPr="00196EB1">
        <w:rPr>
          <w:i/>
          <w:iCs/>
          <w:sz w:val="28"/>
          <w:szCs w:val="28"/>
          <w:vertAlign w:val="subscript"/>
        </w:rPr>
        <w:t>xx</w:t>
      </w:r>
      <w:proofErr w:type="spellEnd"/>
      <w:r w:rsidRPr="00196EB1">
        <w:rPr>
          <w:sz w:val="28"/>
          <w:szCs w:val="28"/>
          <w:vertAlign w:val="subscript"/>
        </w:rPr>
        <w:t xml:space="preserve"> </w:t>
      </w:r>
      <w:r w:rsidRPr="00196EB1">
        <w:t xml:space="preserve">= </w:t>
      </w:r>
      <w:proofErr w:type="spellStart"/>
      <w:r w:rsidRPr="00196EB1">
        <w:rPr>
          <w:sz w:val="28"/>
          <w:szCs w:val="28"/>
        </w:rPr>
        <w:t>ε</w:t>
      </w:r>
      <w:r w:rsidRPr="00196EB1">
        <w:rPr>
          <w:i/>
          <w:iCs/>
          <w:sz w:val="28"/>
          <w:szCs w:val="28"/>
          <w:vertAlign w:val="superscript"/>
        </w:rPr>
        <w:t>i</w:t>
      </w:r>
      <w:r w:rsidRPr="00196EB1">
        <w:rPr>
          <w:i/>
          <w:iCs/>
          <w:sz w:val="28"/>
          <w:szCs w:val="28"/>
          <w:vertAlign w:val="subscript"/>
        </w:rPr>
        <w:t>yy</w:t>
      </w:r>
      <w:proofErr w:type="spellEnd"/>
      <w:r w:rsidR="00E84823" w:rsidRPr="00196EB1">
        <w:t>)</w:t>
      </w:r>
      <w:r w:rsidR="001C76A8" w:rsidRPr="00196EB1">
        <w:t>. In addition, the eigenstrain in the thickness direction (</w:t>
      </w:r>
      <w:proofErr w:type="spellStart"/>
      <w:r w:rsidR="001C76A8" w:rsidRPr="00196EB1">
        <w:rPr>
          <w:sz w:val="28"/>
          <w:szCs w:val="28"/>
        </w:rPr>
        <w:t>ε</w:t>
      </w:r>
      <w:r w:rsidR="001C76A8" w:rsidRPr="00196EB1">
        <w:rPr>
          <w:sz w:val="28"/>
          <w:szCs w:val="28"/>
          <w:vertAlign w:val="superscript"/>
        </w:rPr>
        <w:t>i</w:t>
      </w:r>
      <w:r w:rsidR="001C76A8" w:rsidRPr="00196EB1">
        <w:rPr>
          <w:i/>
          <w:iCs/>
          <w:sz w:val="28"/>
          <w:szCs w:val="28"/>
          <w:vertAlign w:val="subscript"/>
        </w:rPr>
        <w:t>zz</w:t>
      </w:r>
      <w:proofErr w:type="spellEnd"/>
      <w:r w:rsidR="001C76A8" w:rsidRPr="00196EB1">
        <w:t>) was neglected in the analysis</w:t>
      </w:r>
      <w:r w:rsidR="00E84823" w:rsidRPr="00196EB1">
        <w:t>,</w:t>
      </w:r>
      <w:r w:rsidR="001C76A8" w:rsidRPr="00196EB1">
        <w:t xml:space="preserve"> since no significant misfit strains can be developed in the thickness direction</w:t>
      </w:r>
      <w:r w:rsidRPr="00196EB1">
        <w:t>: i.e.</w:t>
      </w:r>
      <w:r w:rsidRPr="00196EB1">
        <w:rPr>
          <w:sz w:val="28"/>
          <w:szCs w:val="28"/>
        </w:rPr>
        <w:t xml:space="preserve"> </w:t>
      </w:r>
      <w:proofErr w:type="spellStart"/>
      <w:r w:rsidRPr="00196EB1">
        <w:rPr>
          <w:sz w:val="28"/>
          <w:szCs w:val="28"/>
        </w:rPr>
        <w:t>ε</w:t>
      </w:r>
      <w:r w:rsidRPr="00196EB1">
        <w:rPr>
          <w:i/>
          <w:iCs/>
          <w:sz w:val="28"/>
          <w:szCs w:val="28"/>
          <w:vertAlign w:val="superscript"/>
        </w:rPr>
        <w:t>i</w:t>
      </w:r>
      <w:r w:rsidRPr="00196EB1">
        <w:rPr>
          <w:i/>
          <w:iCs/>
          <w:sz w:val="28"/>
          <w:szCs w:val="28"/>
          <w:vertAlign w:val="subscript"/>
        </w:rPr>
        <w:t>zz</w:t>
      </w:r>
      <w:proofErr w:type="spellEnd"/>
      <w:r w:rsidRPr="00196EB1">
        <w:rPr>
          <w:sz w:val="28"/>
          <w:szCs w:val="28"/>
          <w:vertAlign w:val="subscript"/>
        </w:rPr>
        <w:t xml:space="preserve"> </w:t>
      </w:r>
      <w:r w:rsidRPr="00196EB1">
        <w:rPr>
          <w:sz w:val="28"/>
          <w:szCs w:val="28"/>
        </w:rPr>
        <w:t xml:space="preserve">= </w:t>
      </w:r>
      <w:r w:rsidRPr="00196EB1">
        <w:t>0</w:t>
      </w:r>
      <w:r w:rsidR="001C76A8" w:rsidRPr="00196EB1">
        <w:t xml:space="preserve">. </w:t>
      </w:r>
      <w:r w:rsidRPr="00196EB1">
        <w:t xml:space="preserve">All shear components of the eigenstrain are zero, since </w:t>
      </w:r>
      <w:r w:rsidRPr="00196EB1">
        <w:rPr>
          <w:i/>
          <w:iCs/>
        </w:rPr>
        <w:t>x</w:t>
      </w:r>
      <w:r w:rsidRPr="00196EB1">
        <w:t xml:space="preserve">, </w:t>
      </w:r>
      <w:r w:rsidRPr="00196EB1">
        <w:rPr>
          <w:i/>
          <w:iCs/>
        </w:rPr>
        <w:t>y</w:t>
      </w:r>
      <w:r w:rsidRPr="00196EB1">
        <w:t xml:space="preserve"> and </w:t>
      </w:r>
      <w:r w:rsidRPr="00196EB1">
        <w:rPr>
          <w:i/>
          <w:iCs/>
        </w:rPr>
        <w:t>z</w:t>
      </w:r>
      <w:r w:rsidRPr="00196EB1">
        <w:t xml:space="preserve"> are principal axes. </w:t>
      </w:r>
      <w:r w:rsidR="001C76A8" w:rsidRPr="00196EB1">
        <w:t xml:space="preserve">Therefore, only the knowledge of the </w:t>
      </w:r>
      <w:r w:rsidRPr="00196EB1">
        <w:t xml:space="preserve">variation of </w:t>
      </w:r>
      <w:proofErr w:type="spellStart"/>
      <w:r w:rsidR="001C76A8" w:rsidRPr="00196EB1">
        <w:rPr>
          <w:sz w:val="28"/>
          <w:szCs w:val="28"/>
        </w:rPr>
        <w:t>ε</w:t>
      </w:r>
      <w:r w:rsidR="001C76A8" w:rsidRPr="00196EB1">
        <w:rPr>
          <w:i/>
          <w:iCs/>
          <w:sz w:val="28"/>
          <w:szCs w:val="28"/>
          <w:vertAlign w:val="superscript"/>
        </w:rPr>
        <w:t>i</w:t>
      </w:r>
      <w:r w:rsidR="001C76A8" w:rsidRPr="00196EB1">
        <w:rPr>
          <w:i/>
          <w:iCs/>
          <w:sz w:val="28"/>
          <w:szCs w:val="28"/>
          <w:vertAlign w:val="subscript"/>
        </w:rPr>
        <w:t>xx</w:t>
      </w:r>
      <w:proofErr w:type="spellEnd"/>
      <w:r w:rsidRPr="00196EB1">
        <w:t xml:space="preserve"> with </w:t>
      </w:r>
      <w:r w:rsidRPr="00196EB1">
        <w:rPr>
          <w:i/>
          <w:iCs/>
        </w:rPr>
        <w:t xml:space="preserve">z </w:t>
      </w:r>
      <w:r w:rsidRPr="00196EB1">
        <w:t>coordinate</w:t>
      </w:r>
      <w:r w:rsidR="001C76A8" w:rsidRPr="00196EB1">
        <w:t xml:space="preserve"> is required in the analysis (</w:t>
      </w:r>
      <w:r w:rsidRPr="00196EB1">
        <w:t xml:space="preserve">note: </w:t>
      </w:r>
      <w:proofErr w:type="spellStart"/>
      <w:r w:rsidR="001C76A8" w:rsidRPr="00196EB1">
        <w:rPr>
          <w:sz w:val="28"/>
          <w:szCs w:val="28"/>
        </w:rPr>
        <w:t>ε</w:t>
      </w:r>
      <w:r w:rsidR="001C76A8" w:rsidRPr="00196EB1">
        <w:rPr>
          <w:i/>
          <w:iCs/>
          <w:sz w:val="28"/>
          <w:szCs w:val="28"/>
          <w:vertAlign w:val="superscript"/>
        </w:rPr>
        <w:t>i</w:t>
      </w:r>
      <w:r w:rsidR="001C76A8" w:rsidRPr="00196EB1">
        <w:rPr>
          <w:i/>
          <w:iCs/>
          <w:sz w:val="28"/>
          <w:szCs w:val="28"/>
          <w:vertAlign w:val="subscript"/>
        </w:rPr>
        <w:t>xx</w:t>
      </w:r>
      <w:proofErr w:type="spellEnd"/>
      <w:r w:rsidR="001C76A8" w:rsidRPr="00196EB1">
        <w:rPr>
          <w:sz w:val="28"/>
          <w:szCs w:val="28"/>
          <w:vertAlign w:val="subscript"/>
        </w:rPr>
        <w:t xml:space="preserve"> </w:t>
      </w:r>
      <w:r w:rsidR="001C76A8" w:rsidRPr="00196EB1">
        <w:t xml:space="preserve">= </w:t>
      </w:r>
      <w:proofErr w:type="spellStart"/>
      <w:r w:rsidR="001C76A8" w:rsidRPr="00196EB1">
        <w:rPr>
          <w:sz w:val="28"/>
          <w:szCs w:val="28"/>
        </w:rPr>
        <w:t>ε</w:t>
      </w:r>
      <w:r w:rsidR="001C76A8" w:rsidRPr="00196EB1">
        <w:rPr>
          <w:i/>
          <w:iCs/>
          <w:sz w:val="28"/>
          <w:szCs w:val="28"/>
          <w:vertAlign w:val="superscript"/>
        </w:rPr>
        <w:t>i</w:t>
      </w:r>
      <w:r w:rsidR="001C76A8" w:rsidRPr="00196EB1">
        <w:rPr>
          <w:i/>
          <w:iCs/>
          <w:sz w:val="28"/>
          <w:szCs w:val="28"/>
          <w:vertAlign w:val="subscript"/>
        </w:rPr>
        <w:t>yy</w:t>
      </w:r>
      <w:proofErr w:type="spellEnd"/>
      <w:r w:rsidR="001C76A8" w:rsidRPr="00196EB1">
        <w:t xml:space="preserve">). Initially the assumed </w:t>
      </w:r>
      <w:proofErr w:type="spellStart"/>
      <w:r w:rsidR="001C76A8" w:rsidRPr="00196EB1">
        <w:rPr>
          <w:sz w:val="28"/>
          <w:szCs w:val="28"/>
        </w:rPr>
        <w:t>ε</w:t>
      </w:r>
      <w:r w:rsidR="001C76A8" w:rsidRPr="00196EB1">
        <w:rPr>
          <w:i/>
          <w:iCs/>
          <w:sz w:val="28"/>
          <w:szCs w:val="28"/>
          <w:vertAlign w:val="superscript"/>
        </w:rPr>
        <w:t>i</w:t>
      </w:r>
      <w:r w:rsidR="001C76A8" w:rsidRPr="00196EB1">
        <w:rPr>
          <w:i/>
          <w:iCs/>
          <w:sz w:val="28"/>
          <w:szCs w:val="28"/>
          <w:vertAlign w:val="subscript"/>
        </w:rPr>
        <w:t>xx</w:t>
      </w:r>
      <w:proofErr w:type="spellEnd"/>
      <w:r w:rsidR="001C76A8" w:rsidRPr="00196EB1">
        <w:t xml:space="preserve"> eigenstrain depth profile was represented as a series of Chebyshev polynomials</w:t>
      </w:r>
      <w:r w:rsidRPr="00196EB1">
        <w:t xml:space="preserve"> </w:t>
      </w:r>
      <w:r w:rsidR="00254260" w:rsidRPr="00196EB1">
        <w:t>[30]</w:t>
      </w:r>
      <w:r w:rsidR="001C76A8" w:rsidRPr="00196EB1">
        <w:t>.</w:t>
      </w:r>
      <w:r w:rsidR="001C76A8" w:rsidRPr="00776969">
        <w:t xml:space="preserve"> </w:t>
      </w:r>
      <w:r w:rsidR="001C76A8">
        <w:t>T</w:t>
      </w:r>
      <w:r w:rsidR="001C76A8" w:rsidRPr="00776969">
        <w:t xml:space="preserve">he number of polynomials in the </w:t>
      </w:r>
      <w:r w:rsidR="001C76A8" w:rsidRPr="00776969">
        <w:lastRenderedPageBreak/>
        <w:t>series is to some extent arbitrary, but it should be large enough to capture the expected form of the eigenstrain distribution accurately. In order to achieve a unique solution</w:t>
      </w:r>
      <w:r w:rsidR="001C76A8">
        <w:t>,</w:t>
      </w:r>
      <w:r w:rsidR="001C76A8" w:rsidRPr="00776969">
        <w:t xml:space="preserve"> the number of polynomials used in the analysis must be less than the total number of known stress data points. In the first step of the inverse eigenstrain analysis, </w:t>
      </w:r>
      <w:r w:rsidR="001C76A8" w:rsidRPr="006E5543">
        <w:rPr>
          <w:rFonts w:ascii="Symbol" w:hAnsi="Symbol"/>
        </w:rPr>
        <w:t></w:t>
      </w:r>
      <w:r w:rsidR="001C76A8" w:rsidRPr="0062372C">
        <w:rPr>
          <w:i/>
          <w:iCs/>
          <w:vertAlign w:val="subscript"/>
        </w:rPr>
        <w:t>xx</w:t>
      </w:r>
      <w:r w:rsidR="001C76A8" w:rsidRPr="00776969">
        <w:t xml:space="preserve"> stress </w:t>
      </w:r>
      <w:r w:rsidR="001C76A8">
        <w:t xml:space="preserve">depth profile </w:t>
      </w:r>
      <w:r w:rsidR="001C76A8" w:rsidRPr="00776969">
        <w:t xml:space="preserve">generated in the specimen </w:t>
      </w:r>
      <w:r w:rsidR="001C76A8">
        <w:t xml:space="preserve">for </w:t>
      </w:r>
      <w:r w:rsidR="001C76A8" w:rsidRPr="00776969">
        <w:t xml:space="preserve">each Chebysheve polynomial of the assumed eigenstrain </w:t>
      </w:r>
      <w:r>
        <w:t>distribution</w:t>
      </w:r>
      <w:r w:rsidR="001C76A8">
        <w:t xml:space="preserve"> </w:t>
      </w:r>
      <w:r w:rsidR="001C76A8" w:rsidRPr="00C575FD">
        <w:t xml:space="preserve">was determined by incorporating </w:t>
      </w:r>
      <w:r w:rsidR="001C76A8">
        <w:t xml:space="preserve">each polynomial </w:t>
      </w:r>
      <w:r w:rsidR="001C76A8" w:rsidRPr="00776969">
        <w:t xml:space="preserve">in an appropriate </w:t>
      </w:r>
      <w:r w:rsidR="001C76A8" w:rsidRPr="002A62DA">
        <w:t>individual</w:t>
      </w:r>
      <w:r w:rsidR="001C76A8">
        <w:t xml:space="preserve"> </w:t>
      </w:r>
      <w:r w:rsidR="001C76A8" w:rsidRPr="00776969">
        <w:t xml:space="preserve">FE model. </w:t>
      </w:r>
      <w:r w:rsidR="00D2095F">
        <w:t>T</w:t>
      </w:r>
      <w:r w:rsidR="001C76A8" w:rsidRPr="00776969">
        <w:t>he resultant residual stress distribution caused by the original</w:t>
      </w:r>
      <w:r w:rsidR="00D2095F">
        <w:t>ly-</w:t>
      </w:r>
      <w:r w:rsidR="001C76A8" w:rsidRPr="00776969">
        <w:t xml:space="preserve">assumed eigenstrain distribution is the sum of each residual stress values resulted </w:t>
      </w:r>
      <w:r w:rsidR="001C76A8">
        <w:t xml:space="preserve">in </w:t>
      </w:r>
      <w:r w:rsidR="001C76A8" w:rsidRPr="00776969">
        <w:t xml:space="preserve">from each polynomial of the Chebyshev series. Minimising the mismatch between the predicted </w:t>
      </w:r>
      <w:r w:rsidR="00D2095F" w:rsidRPr="008B1CFF">
        <w:rPr>
          <w:rFonts w:ascii="Symbol" w:hAnsi="Symbol"/>
        </w:rPr>
        <w:t></w:t>
      </w:r>
      <w:r w:rsidR="00D2095F" w:rsidRPr="0062372C">
        <w:rPr>
          <w:i/>
          <w:iCs/>
          <w:vertAlign w:val="subscript"/>
        </w:rPr>
        <w:t>xx</w:t>
      </w:r>
      <w:r w:rsidR="001C76A8" w:rsidRPr="00776969">
        <w:t xml:space="preserve"> and the corresponding known </w:t>
      </w:r>
      <w:r w:rsidR="001C76A8" w:rsidRPr="008B1CFF">
        <w:rPr>
          <w:rFonts w:ascii="Symbol" w:hAnsi="Symbol"/>
        </w:rPr>
        <w:t></w:t>
      </w:r>
      <w:r w:rsidR="001C76A8" w:rsidRPr="0062372C">
        <w:rPr>
          <w:i/>
          <w:iCs/>
          <w:vertAlign w:val="subscript"/>
        </w:rPr>
        <w:t>xx</w:t>
      </w:r>
      <w:r w:rsidR="001C76A8">
        <w:t xml:space="preserve"> residual </w:t>
      </w:r>
      <w:r w:rsidR="001C76A8" w:rsidRPr="00776969">
        <w:t xml:space="preserve">stress values </w:t>
      </w:r>
      <w:r w:rsidR="00E84823">
        <w:t>(i.e. results of</w:t>
      </w:r>
      <w:r w:rsidR="001C76A8" w:rsidRPr="00776969">
        <w:t xml:space="preserve"> the contour method analysis</w:t>
      </w:r>
      <w:r w:rsidR="00E84823">
        <w:t>)</w:t>
      </w:r>
      <w:r w:rsidR="00D2095F">
        <w:t>,</w:t>
      </w:r>
      <w:r w:rsidR="001C76A8" w:rsidRPr="00776969">
        <w:t xml:space="preserve"> </w:t>
      </w:r>
      <w:r w:rsidR="001C76A8">
        <w:t>an</w:t>
      </w:r>
      <w:r w:rsidR="001C76A8" w:rsidRPr="00776969">
        <w:t xml:space="preserve"> accurate estimate of the actual eigenstrain distribution </w:t>
      </w:r>
      <w:r w:rsidR="00B446DF">
        <w:t>was</w:t>
      </w:r>
      <w:r w:rsidR="001C76A8" w:rsidRPr="00776969">
        <w:t xml:space="preserve"> established. The flowchart of the step-by-step procedure </w:t>
      </w:r>
      <w:r w:rsidR="001C76A8">
        <w:t xml:space="preserve">used in the study </w:t>
      </w:r>
      <w:r w:rsidR="001C76A8" w:rsidRPr="00776969">
        <w:t xml:space="preserve">is shown in Fig. </w:t>
      </w:r>
      <w:r w:rsidR="001C76A8">
        <w:t>9</w:t>
      </w:r>
      <w:r w:rsidR="001C76A8" w:rsidRPr="00776969">
        <w:t>.</w:t>
      </w:r>
    </w:p>
    <w:p w14:paraId="4D961FBE" w14:textId="77777777" w:rsidR="001C76A8" w:rsidRPr="00776969" w:rsidRDefault="001C76A8" w:rsidP="001C76A8">
      <w:pPr>
        <w:spacing w:line="480" w:lineRule="auto"/>
        <w:jc w:val="both"/>
      </w:pPr>
      <w:r w:rsidRPr="00E50C8B">
        <w:rPr>
          <w:noProof/>
          <w:lang w:eastAsia="zh-CN"/>
        </w:rPr>
        <w:drawing>
          <wp:inline distT="0" distB="0" distL="0" distR="0" wp14:anchorId="7C6A5F0A" wp14:editId="17CCEE88">
            <wp:extent cx="6124575" cy="2286000"/>
            <wp:effectExtent l="0" t="0" r="0" b="0"/>
            <wp:docPr id="43" name="Picture 3" descr="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4575" cy="2286000"/>
                    </a:xfrm>
                    <a:prstGeom prst="rect">
                      <a:avLst/>
                    </a:prstGeom>
                    <a:noFill/>
                    <a:ln>
                      <a:noFill/>
                    </a:ln>
                  </pic:spPr>
                </pic:pic>
              </a:graphicData>
            </a:graphic>
          </wp:inline>
        </w:drawing>
      </w:r>
    </w:p>
    <w:p w14:paraId="134CA959" w14:textId="7BF43BEC" w:rsidR="001C76A8" w:rsidRPr="00F91138" w:rsidRDefault="001C76A8" w:rsidP="00D2095F">
      <w:pPr>
        <w:spacing w:line="480" w:lineRule="auto"/>
        <w:jc w:val="center"/>
        <w:rPr>
          <w:noProof/>
          <w:lang w:val="en-US"/>
        </w:rPr>
      </w:pPr>
      <w:r w:rsidRPr="00776969">
        <w:rPr>
          <w:b/>
          <w:noProof/>
          <w:lang w:val="en-US"/>
        </w:rPr>
        <w:t xml:space="preserve">Fig. </w:t>
      </w:r>
      <w:r>
        <w:rPr>
          <w:b/>
          <w:noProof/>
          <w:lang w:val="en-US"/>
        </w:rPr>
        <w:t>9</w:t>
      </w:r>
      <w:r w:rsidRPr="00776969">
        <w:rPr>
          <w:b/>
          <w:noProof/>
          <w:lang w:val="en-US"/>
        </w:rPr>
        <w:t xml:space="preserve">. </w:t>
      </w:r>
      <w:r w:rsidRPr="00776969">
        <w:rPr>
          <w:noProof/>
          <w:lang w:val="en-US"/>
        </w:rPr>
        <w:t xml:space="preserve">Step-by-step procedure of </w:t>
      </w:r>
      <w:r>
        <w:rPr>
          <w:noProof/>
          <w:lang w:val="en-US"/>
        </w:rPr>
        <w:t>the</w:t>
      </w:r>
      <w:r w:rsidRPr="00776969">
        <w:rPr>
          <w:noProof/>
          <w:lang w:val="en-US"/>
        </w:rPr>
        <w:t xml:space="preserve"> inverse eiegnstrain analysis </w:t>
      </w:r>
      <w:r>
        <w:rPr>
          <w:noProof/>
          <w:lang w:val="en-US"/>
        </w:rPr>
        <w:t>used in</w:t>
      </w:r>
      <w:r w:rsidRPr="00776969">
        <w:rPr>
          <w:noProof/>
          <w:lang w:val="en-US"/>
        </w:rPr>
        <w:t xml:space="preserve"> the hybrid method</w:t>
      </w:r>
    </w:p>
    <w:p w14:paraId="33FFEB57" w14:textId="77777777" w:rsidR="00D2095F" w:rsidRDefault="00D2095F" w:rsidP="00706C46">
      <w:pPr>
        <w:spacing w:line="480" w:lineRule="auto"/>
        <w:jc w:val="both"/>
      </w:pPr>
    </w:p>
    <w:p w14:paraId="7F096F54" w14:textId="15DD7CDE" w:rsidR="001C76A8" w:rsidRPr="00776969" w:rsidRDefault="001C76A8" w:rsidP="00E57E56">
      <w:pPr>
        <w:spacing w:line="480" w:lineRule="auto"/>
        <w:jc w:val="both"/>
      </w:pPr>
      <w:r w:rsidRPr="00776969">
        <w:t>In order to determine a suitable Chebyshev series to estimate the actual eigenstrain distribution</w:t>
      </w:r>
      <w:r>
        <w:t xml:space="preserve"> in the 10 mm thick float glass specimen </w:t>
      </w:r>
      <w:r w:rsidR="00706C46">
        <w:t>(Fig. 3a)</w:t>
      </w:r>
      <w:r w:rsidRPr="00776969">
        <w:t>, the analysis was carried out by assuming series of 6, 8, 10 and 12 Chebyshev polynomials</w:t>
      </w:r>
      <w:r>
        <w:t xml:space="preserve"> respectively</w:t>
      </w:r>
      <w:r w:rsidRPr="00776969">
        <w:t>. The least squares analysis was carried out for each case by considering 21 data points (</w:t>
      </w:r>
      <w:r w:rsidR="00E92D4B">
        <w:t xml:space="preserve">i.e. </w:t>
      </w:r>
      <w:r w:rsidRPr="008B1CFF">
        <w:rPr>
          <w:rFonts w:ascii="Symbol" w:hAnsi="Symbol"/>
        </w:rPr>
        <w:t></w:t>
      </w:r>
      <w:r w:rsidRPr="008B1CFF">
        <w:rPr>
          <w:vertAlign w:val="subscript"/>
        </w:rPr>
        <w:t xml:space="preserve">xx </w:t>
      </w:r>
      <w:r w:rsidRPr="00776969">
        <w:t>values</w:t>
      </w:r>
      <w:r>
        <w:t xml:space="preserve"> determined from the contour method analysis</w:t>
      </w:r>
      <w:r w:rsidRPr="00776969">
        <w:t xml:space="preserve">) along the thickness of the </w:t>
      </w:r>
      <w:r>
        <w:t>specimen</w:t>
      </w:r>
      <w:r w:rsidRPr="00776969">
        <w:t xml:space="preserve">. </w:t>
      </w:r>
      <w:r>
        <w:t xml:space="preserve">Results suggest that the choice of </w:t>
      </w:r>
      <w:r w:rsidR="00E57E56">
        <w:t xml:space="preserve">a series of </w:t>
      </w:r>
      <w:r>
        <w:t xml:space="preserve">10 Chebyshev </w:t>
      </w:r>
      <w:r>
        <w:lastRenderedPageBreak/>
        <w:t xml:space="preserve">polynomials is capable of accurately reconstructing stress field present in the specimen. The subsequent eigenstrain analyses </w:t>
      </w:r>
      <w:r w:rsidR="00706C46">
        <w:t>presented</w:t>
      </w:r>
      <w:r>
        <w:t xml:space="preserve"> below </w:t>
      </w:r>
      <w:r w:rsidR="00E57E56">
        <w:t>were</w:t>
      </w:r>
      <w:r>
        <w:t xml:space="preserve"> based on Chebyshev series of 10 polynomials.</w:t>
      </w:r>
      <w:r w:rsidRPr="00776969">
        <w:t xml:space="preserve"> Fig. </w:t>
      </w:r>
      <w:r>
        <w:t>10</w:t>
      </w:r>
      <w:r w:rsidRPr="00776969">
        <w:t xml:space="preserve"> shows the </w:t>
      </w:r>
      <w:r w:rsidR="00E92D4B">
        <w:t>best estimate</w:t>
      </w:r>
      <w:r w:rsidRPr="00776969">
        <w:t xml:space="preserve"> </w:t>
      </w:r>
      <w:r w:rsidRPr="00E57E56">
        <w:t xml:space="preserve">of the </w:t>
      </w:r>
      <w:proofErr w:type="spellStart"/>
      <w:r w:rsidRPr="00E57E56">
        <w:rPr>
          <w:sz w:val="28"/>
          <w:szCs w:val="28"/>
        </w:rPr>
        <w:t>ε</w:t>
      </w:r>
      <w:r w:rsidRPr="00E57E56">
        <w:rPr>
          <w:i/>
          <w:iCs/>
          <w:sz w:val="28"/>
          <w:szCs w:val="28"/>
          <w:vertAlign w:val="superscript"/>
        </w:rPr>
        <w:t>i</w:t>
      </w:r>
      <w:r w:rsidRPr="00E57E56">
        <w:rPr>
          <w:i/>
          <w:iCs/>
          <w:sz w:val="28"/>
          <w:szCs w:val="28"/>
          <w:vertAlign w:val="subscript"/>
        </w:rPr>
        <w:t>xx</w:t>
      </w:r>
      <w:proofErr w:type="spellEnd"/>
      <w:r>
        <w:t xml:space="preserve"> depth profile determined from</w:t>
      </w:r>
      <w:r w:rsidRPr="00776969">
        <w:t xml:space="preserve"> the </w:t>
      </w:r>
      <w:r>
        <w:t>inverse eigenstrain analysis</w:t>
      </w:r>
      <w:r w:rsidR="00E92D4B">
        <w:t xml:space="preserve"> described above</w:t>
      </w:r>
      <w:r w:rsidRPr="00776969">
        <w:t>. From the figure it can be seen that the eigenstrain depth profile ha</w:t>
      </w:r>
      <w:r>
        <w:t>s a</w:t>
      </w:r>
      <w:r w:rsidRPr="00776969">
        <w:t xml:space="preserve"> </w:t>
      </w:r>
      <w:r>
        <w:t>parabolic shape</w:t>
      </w:r>
      <w:r w:rsidRPr="001070FA">
        <w:t xml:space="preserve"> </w:t>
      </w:r>
      <w:r w:rsidRPr="00776969">
        <w:t>similar</w:t>
      </w:r>
      <w:r>
        <w:t xml:space="preserve"> to the residual stress depth profile.</w:t>
      </w:r>
    </w:p>
    <w:tbl>
      <w:tblPr>
        <w:tblW w:w="0" w:type="auto"/>
        <w:tblLook w:val="04A0" w:firstRow="1" w:lastRow="0" w:firstColumn="1" w:lastColumn="0" w:noHBand="0" w:noVBand="1"/>
      </w:tblPr>
      <w:tblGrid>
        <w:gridCol w:w="9639"/>
      </w:tblGrid>
      <w:tr w:rsidR="001C76A8" w14:paraId="466945B6" w14:textId="77777777" w:rsidTr="0032494E">
        <w:tc>
          <w:tcPr>
            <w:tcW w:w="9855" w:type="dxa"/>
            <w:shd w:val="clear" w:color="auto" w:fill="auto"/>
          </w:tcPr>
          <w:p w14:paraId="2800EBF8" w14:textId="751A974D" w:rsidR="001C76A8" w:rsidRDefault="00C64350" w:rsidP="0032494E">
            <w:pPr>
              <w:jc w:val="center"/>
            </w:pPr>
            <w:r w:rsidRPr="00E57E56">
              <w:rPr>
                <w:noProof/>
                <w:lang w:eastAsia="zh-CN"/>
              </w:rPr>
              <w:drawing>
                <wp:inline distT="0" distB="0" distL="0" distR="0" wp14:anchorId="182B6182" wp14:editId="53486781">
                  <wp:extent cx="2880000" cy="2183736"/>
                  <wp:effectExtent l="0" t="0" r="0" b="7620"/>
                  <wp:docPr id="13" name="Picture 13" descr="\\soton.ac.uk\ude\PersonalFiles\Users\bab1v12\mydocuments\Articles\Paper 1 - Prediction of residual stress in structural glass\Review 1\Figures-B&amp;W-Paper1\Updated 01 June\Fig1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ton.ac.uk\ude\PersonalFiles\Users\bab1v12\mydocuments\Articles\Paper 1 - Prediction of residual stress in structural glass\Review 1\Figures-B&amp;W-Paper1\Updated 01 June\Fig10.ep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000" cy="2183736"/>
                          </a:xfrm>
                          <a:prstGeom prst="rect">
                            <a:avLst/>
                          </a:prstGeom>
                          <a:noFill/>
                          <a:ln>
                            <a:noFill/>
                          </a:ln>
                        </pic:spPr>
                      </pic:pic>
                    </a:graphicData>
                  </a:graphic>
                </wp:inline>
              </w:drawing>
            </w:r>
          </w:p>
        </w:tc>
      </w:tr>
      <w:tr w:rsidR="001C76A8" w14:paraId="68A95C2A" w14:textId="77777777" w:rsidTr="0032494E">
        <w:tc>
          <w:tcPr>
            <w:tcW w:w="9855" w:type="dxa"/>
            <w:shd w:val="clear" w:color="auto" w:fill="auto"/>
          </w:tcPr>
          <w:p w14:paraId="4FA42EEF" w14:textId="77777777" w:rsidR="001C76A8" w:rsidRDefault="001C76A8" w:rsidP="0032494E">
            <w:pPr>
              <w:spacing w:line="480" w:lineRule="auto"/>
              <w:jc w:val="center"/>
              <w:rPr>
                <w:noProof/>
                <w:lang w:eastAsia="en-GB"/>
              </w:rPr>
            </w:pPr>
            <w:r>
              <w:rPr>
                <w:b/>
                <w:noProof/>
                <w:lang w:eastAsia="en-GB"/>
              </w:rPr>
              <w:t>Fig. 10</w:t>
            </w:r>
            <w:r w:rsidRPr="007A12C7">
              <w:rPr>
                <w:b/>
                <w:noProof/>
                <w:lang w:eastAsia="en-GB"/>
              </w:rPr>
              <w:t xml:space="preserve">. </w:t>
            </w:r>
            <w:r>
              <w:rPr>
                <w:noProof/>
                <w:lang w:eastAsia="en-GB"/>
              </w:rPr>
              <w:t>E</w:t>
            </w:r>
            <w:r w:rsidRPr="00776969">
              <w:rPr>
                <w:noProof/>
                <w:lang w:eastAsia="en-GB"/>
              </w:rPr>
              <w:t xml:space="preserve">igenstrain </w:t>
            </w:r>
            <w:r w:rsidRPr="00764011">
              <w:rPr>
                <w:noProof/>
                <w:lang w:eastAsia="en-GB"/>
              </w:rPr>
              <w:t>depth profile (</w:t>
            </w:r>
            <w:proofErr w:type="spellStart"/>
            <w:r w:rsidRPr="00764011">
              <w:rPr>
                <w:sz w:val="28"/>
                <w:szCs w:val="28"/>
              </w:rPr>
              <w:t>ε</w:t>
            </w:r>
            <w:r w:rsidRPr="00764011">
              <w:rPr>
                <w:i/>
                <w:iCs/>
                <w:sz w:val="28"/>
                <w:szCs w:val="28"/>
                <w:vertAlign w:val="superscript"/>
              </w:rPr>
              <w:t>i</w:t>
            </w:r>
            <w:r w:rsidRPr="00764011">
              <w:rPr>
                <w:i/>
                <w:iCs/>
                <w:sz w:val="28"/>
                <w:szCs w:val="28"/>
                <w:vertAlign w:val="subscript"/>
              </w:rPr>
              <w:t>xx</w:t>
            </w:r>
            <w:proofErr w:type="spellEnd"/>
            <w:r w:rsidRPr="00764011">
              <w:rPr>
                <w:noProof/>
                <w:lang w:eastAsia="en-GB"/>
              </w:rPr>
              <w:t>) consutrcted</w:t>
            </w:r>
            <w:r>
              <w:rPr>
                <w:noProof/>
                <w:lang w:eastAsia="en-GB"/>
              </w:rPr>
              <w:t xml:space="preserve"> using 10 Chebyshev polynomials</w:t>
            </w:r>
            <w:r w:rsidRPr="00776969">
              <w:rPr>
                <w:noProof/>
                <w:lang w:eastAsia="en-GB"/>
              </w:rPr>
              <w:t xml:space="preserve"> </w:t>
            </w:r>
          </w:p>
        </w:tc>
      </w:tr>
    </w:tbl>
    <w:p w14:paraId="278422EA" w14:textId="4B3C5EC3" w:rsidR="001C76A8" w:rsidRPr="00113A17" w:rsidRDefault="001C76A8" w:rsidP="00917C08">
      <w:pPr>
        <w:pStyle w:val="ListParagraph"/>
        <w:spacing w:line="480" w:lineRule="auto"/>
        <w:ind w:left="0"/>
        <w:jc w:val="both"/>
        <w:rPr>
          <w:b/>
          <w:bCs/>
          <w:i/>
          <w:iCs/>
        </w:rPr>
      </w:pPr>
      <w:r>
        <w:rPr>
          <w:b/>
          <w:bCs/>
          <w:i/>
          <w:iCs/>
        </w:rPr>
        <w:t xml:space="preserve">Prediction of 3D residual stress </w:t>
      </w:r>
      <w:r w:rsidR="00917C08">
        <w:rPr>
          <w:b/>
          <w:bCs/>
          <w:i/>
          <w:iCs/>
        </w:rPr>
        <w:t>distribution</w:t>
      </w:r>
      <w:r>
        <w:rPr>
          <w:b/>
          <w:bCs/>
          <w:i/>
          <w:iCs/>
        </w:rPr>
        <w:t xml:space="preserve"> using the knowledge of eigenstrain depth profile</w:t>
      </w:r>
    </w:p>
    <w:p w14:paraId="0ABB9C01" w14:textId="3E9F92EB" w:rsidR="001C76A8" w:rsidRDefault="001C76A8" w:rsidP="00F2626C">
      <w:pPr>
        <w:spacing w:line="480" w:lineRule="auto"/>
        <w:jc w:val="both"/>
      </w:pPr>
      <w:r w:rsidRPr="00776969">
        <w:t xml:space="preserve">The knowledge of </w:t>
      </w:r>
      <w:r w:rsidR="00E63CC4">
        <w:t xml:space="preserve">the </w:t>
      </w:r>
      <w:r w:rsidRPr="00776969">
        <w:t xml:space="preserve">eigenstrain depth profile </w:t>
      </w:r>
      <w:r>
        <w:t>derived above can</w:t>
      </w:r>
      <w:r w:rsidRPr="00776969">
        <w:t xml:space="preserve"> </w:t>
      </w:r>
      <w:r>
        <w:t xml:space="preserve">be </w:t>
      </w:r>
      <w:r w:rsidRPr="00776969">
        <w:t xml:space="preserve">used to predict the </w:t>
      </w:r>
      <w:r>
        <w:t xml:space="preserve">full </w:t>
      </w:r>
      <w:r w:rsidRPr="00776969">
        <w:t>residual stress state in the whole s</w:t>
      </w:r>
      <w:r w:rsidR="00E63CC4">
        <w:t>pecimen</w:t>
      </w:r>
      <w:r w:rsidRPr="00776969">
        <w:t xml:space="preserve"> by incorporating it as an initial misfit strain in a FE model. </w:t>
      </w:r>
      <w:r w:rsidR="00917C08" w:rsidRPr="00776969">
        <w:t xml:space="preserve">It </w:t>
      </w:r>
      <w:r w:rsidR="00917C08">
        <w:t>should be noted that the solution</w:t>
      </w:r>
      <w:r w:rsidR="00917C08" w:rsidRPr="00776969">
        <w:t xml:space="preserve"> formulated </w:t>
      </w:r>
      <w:r w:rsidR="00917C08">
        <w:t>this way</w:t>
      </w:r>
      <w:r w:rsidR="00917C08" w:rsidRPr="00776969">
        <w:t xml:space="preserve"> satisfies equilibrium, compatibility</w:t>
      </w:r>
      <w:r w:rsidR="00917C08">
        <w:t>,</w:t>
      </w:r>
      <w:r w:rsidR="00917C08" w:rsidRPr="00776969">
        <w:t xml:space="preserve"> boundary conditions, </w:t>
      </w:r>
      <w:r w:rsidR="00917C08">
        <w:t>and</w:t>
      </w:r>
      <w:r w:rsidR="00917C08" w:rsidRPr="00776969">
        <w:t xml:space="preserve"> the</w:t>
      </w:r>
      <w:r w:rsidR="00917C08">
        <w:t xml:space="preserve"> resultant</w:t>
      </w:r>
      <w:r w:rsidR="00917C08" w:rsidRPr="00776969">
        <w:t xml:space="preserve"> residual stress </w:t>
      </w:r>
      <w:r w:rsidR="00917C08">
        <w:t>distribution</w:t>
      </w:r>
      <w:r w:rsidR="00917C08" w:rsidRPr="00776969">
        <w:t xml:space="preserve"> is entirely self-consistent.</w:t>
      </w:r>
      <w:r w:rsidR="00917C08">
        <w:t xml:space="preserve"> </w:t>
      </w:r>
      <w:r>
        <w:t>A</w:t>
      </w:r>
      <w:r w:rsidRPr="00776969">
        <w:t xml:space="preserve">lthough the computed eigenstrain distribution as the sum of the 10 Chebyshev polynomials (Fig. </w:t>
      </w:r>
      <w:r>
        <w:t>10</w:t>
      </w:r>
      <w:r w:rsidRPr="00776969">
        <w:t xml:space="preserve">) </w:t>
      </w:r>
      <w:r>
        <w:t xml:space="preserve">can be used </w:t>
      </w:r>
      <w:r w:rsidRPr="00776969">
        <w:t xml:space="preserve">to determine the residual stress field </w:t>
      </w:r>
      <w:r>
        <w:t xml:space="preserve">it </w:t>
      </w:r>
      <w:r w:rsidRPr="00776969">
        <w:t>is time consuming and computationally inefficient. Th</w:t>
      </w:r>
      <w:r>
        <w:t>erefore,</w:t>
      </w:r>
      <w:r w:rsidRPr="00776969">
        <w:t xml:space="preserve"> in the present study the resultant eigenstrain </w:t>
      </w:r>
      <w:r w:rsidR="00E63CC4">
        <w:t>depth profile</w:t>
      </w:r>
      <w:r w:rsidRPr="00776969">
        <w:t xml:space="preserve"> </w:t>
      </w:r>
      <w:r>
        <w:t>(Fig. 10) wa</w:t>
      </w:r>
      <w:r w:rsidRPr="00776969">
        <w:t xml:space="preserve">s </w:t>
      </w:r>
      <w:r>
        <w:t>approximated</w:t>
      </w:r>
      <w:r w:rsidRPr="00776969">
        <w:t xml:space="preserve"> </w:t>
      </w:r>
      <w:r w:rsidR="00E63CC4">
        <w:t xml:space="preserve">by </w:t>
      </w:r>
      <w:r w:rsidRPr="00776969">
        <w:t>a 2</w:t>
      </w:r>
      <w:r w:rsidRPr="00776969">
        <w:rPr>
          <w:vertAlign w:val="superscript"/>
        </w:rPr>
        <w:t>nd</w:t>
      </w:r>
      <w:r w:rsidRPr="00776969">
        <w:t xml:space="preserve"> order polynomial </w:t>
      </w:r>
      <w:r>
        <w:t xml:space="preserve">function of </w:t>
      </w:r>
      <w:r w:rsidRPr="00930046">
        <w:rPr>
          <w:i/>
          <w:iCs/>
        </w:rPr>
        <w:t>z</w:t>
      </w:r>
      <w:r>
        <w:t xml:space="preserve"> </w:t>
      </w:r>
      <w:r w:rsidRPr="00776969">
        <w:t xml:space="preserve">(coefficients: </w:t>
      </w:r>
      <w:r w:rsidR="00917C08">
        <w:t>-0.000078, 0.00077 and -0.0011)</w:t>
      </w:r>
      <w:r w:rsidRPr="00776969">
        <w:t xml:space="preserve">. </w:t>
      </w:r>
      <w:r w:rsidRPr="00527949">
        <w:t>Fig. 1</w:t>
      </w:r>
      <w:r>
        <w:t>1</w:t>
      </w:r>
      <w:r w:rsidRPr="00527949">
        <w:t>a shows the residual stress distribution (</w:t>
      </w:r>
      <w:r w:rsidRPr="006E5543">
        <w:rPr>
          <w:rFonts w:ascii="Symbol" w:hAnsi="Symbol"/>
        </w:rPr>
        <w:t></w:t>
      </w:r>
      <w:r w:rsidRPr="007C17CD">
        <w:rPr>
          <w:i/>
          <w:iCs/>
          <w:vertAlign w:val="subscript"/>
        </w:rPr>
        <w:t>xx</w:t>
      </w:r>
      <w:r w:rsidRPr="00F2626C">
        <w:t>)</w:t>
      </w:r>
      <w:r w:rsidRPr="00527949">
        <w:t xml:space="preserve"> (only the </w:t>
      </w:r>
      <w:proofErr w:type="spellStart"/>
      <w:r w:rsidR="00F2626C">
        <w:rPr>
          <w:i/>
          <w:iCs/>
        </w:rPr>
        <w:t>xz</w:t>
      </w:r>
      <w:proofErr w:type="spellEnd"/>
      <w:r w:rsidRPr="00527949">
        <w:t xml:space="preserve"> plane is shown in the figure) determined by incorporating this 2</w:t>
      </w:r>
      <w:r w:rsidRPr="00527949">
        <w:rPr>
          <w:vertAlign w:val="superscript"/>
        </w:rPr>
        <w:t>nd</w:t>
      </w:r>
      <w:r w:rsidRPr="00527949">
        <w:t xml:space="preserve"> order polynomial distribution of the eigenstrain. </w:t>
      </w:r>
      <w:r w:rsidRPr="00196EB1">
        <w:t xml:space="preserve">Fig. 11b shows the comparison between the </w:t>
      </w:r>
      <w:r w:rsidRPr="00196EB1">
        <w:rPr>
          <w:rFonts w:ascii="Symbol" w:hAnsi="Symbol"/>
        </w:rPr>
        <w:t></w:t>
      </w:r>
      <w:r w:rsidRPr="00196EB1">
        <w:rPr>
          <w:i/>
          <w:iCs/>
          <w:vertAlign w:val="subscript"/>
        </w:rPr>
        <w:t>xx</w:t>
      </w:r>
      <w:r w:rsidRPr="00196EB1">
        <w:t xml:space="preserve"> depth profile predicted from the eigenstrain analysis and </w:t>
      </w:r>
      <w:r w:rsidR="007C17CD" w:rsidRPr="00196EB1">
        <w:rPr>
          <w:rFonts w:asciiTheme="majorBidi" w:hAnsiTheme="majorBidi" w:cstheme="majorBidi"/>
        </w:rPr>
        <w:t>that</w:t>
      </w:r>
      <w:r w:rsidRPr="00196EB1">
        <w:rPr>
          <w:rFonts w:asciiTheme="majorBidi" w:hAnsiTheme="majorBidi" w:cstheme="majorBidi"/>
        </w:rPr>
        <w:t xml:space="preserve"> </w:t>
      </w:r>
      <w:r w:rsidRPr="00196EB1">
        <w:t xml:space="preserve">constructed using the experimental results of </w:t>
      </w:r>
      <w:r w:rsidRPr="00196EB1">
        <w:lastRenderedPageBreak/>
        <w:t xml:space="preserve">SCALP-05 </w:t>
      </w:r>
      <w:r w:rsidR="007406A9" w:rsidRPr="00196EB1">
        <w:t>of</w:t>
      </w:r>
      <w:r w:rsidRPr="00196EB1">
        <w:t xml:space="preserve"> measur</w:t>
      </w:r>
      <w:r w:rsidR="00E63CC4" w:rsidRPr="00196EB1">
        <w:t>able</w:t>
      </w:r>
      <w:r w:rsidRPr="00196EB1">
        <w:t xml:space="preserve"> depth range</w:t>
      </w:r>
      <w:r w:rsidR="007406A9" w:rsidRPr="00196EB1">
        <w:t xml:space="preserve"> of 5.3 mm</w:t>
      </w:r>
      <w:r w:rsidRPr="00196EB1">
        <w:t>. As can be seen from Fig. 11b</w:t>
      </w:r>
      <w:r w:rsidR="007406A9" w:rsidRPr="00196EB1">
        <w:t>,</w:t>
      </w:r>
      <w:r w:rsidRPr="00196EB1">
        <w:t xml:space="preserve"> the stress determined using the eigenstrain method has the same parabolic shape as the experimental stress profile. The surface compression was determined to be ~6 MPa </w:t>
      </w:r>
      <w:r w:rsidR="007406A9" w:rsidRPr="00196EB1">
        <w:t xml:space="preserve">and this is </w:t>
      </w:r>
      <w:r w:rsidRPr="00196EB1">
        <w:t xml:space="preserve">exactly the same value that determined by SCALP-05. The mid-depth tensile stress determined by the eigenstrain method is ~4 MPa and this agrees with that of the experiments. </w:t>
      </w:r>
    </w:p>
    <w:tbl>
      <w:tblPr>
        <w:tblW w:w="0" w:type="auto"/>
        <w:tblLook w:val="04A0" w:firstRow="1" w:lastRow="0" w:firstColumn="1" w:lastColumn="0" w:noHBand="0" w:noVBand="1"/>
      </w:tblPr>
      <w:tblGrid>
        <w:gridCol w:w="4653"/>
        <w:gridCol w:w="4986"/>
      </w:tblGrid>
      <w:tr w:rsidR="001C76A8" w14:paraId="4BC47232" w14:textId="77777777" w:rsidTr="0032494E">
        <w:tc>
          <w:tcPr>
            <w:tcW w:w="4927" w:type="dxa"/>
            <w:shd w:val="clear" w:color="auto" w:fill="auto"/>
          </w:tcPr>
          <w:p w14:paraId="5A5C8F94" w14:textId="77777777" w:rsidR="001C76A8" w:rsidRDefault="001C76A8" w:rsidP="0032494E">
            <w:pPr>
              <w:jc w:val="center"/>
            </w:pPr>
            <w:r>
              <w:rPr>
                <w:noProof/>
                <w:lang w:eastAsia="zh-CN"/>
              </w:rPr>
              <w:drawing>
                <wp:inline distT="0" distB="0" distL="0" distR="0" wp14:anchorId="57FE92D4" wp14:editId="04952A45">
                  <wp:extent cx="2616200" cy="2006867"/>
                  <wp:effectExtent l="0" t="0" r="0" b="0"/>
                  <wp:docPr id="49" name="Picture 49" descr="\\soton.ac.uk\ude\PersonalFiles\Users\bab1v12\mydocuments\Articles\Paper 1 - Prediction of residual stress in structural glass\Review 1\Figures-B&amp;W-Paper1\Updated 01 June\Fig11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ton.ac.uk\ude\PersonalFiles\Users\bab1v12\mydocuments\Articles\Paper 1 - Prediction of residual stress in structural glass\Review 1\Figures-B&amp;W-Paper1\Updated 01 June\Fig11a.ep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149" b="-3016"/>
                          <a:stretch/>
                        </pic:blipFill>
                        <pic:spPr bwMode="auto">
                          <a:xfrm>
                            <a:off x="0" y="0"/>
                            <a:ext cx="2621547" cy="2010969"/>
                          </a:xfrm>
                          <a:prstGeom prst="rect">
                            <a:avLst/>
                          </a:prstGeom>
                          <a:noFill/>
                          <a:ln>
                            <a:noFill/>
                          </a:ln>
                          <a:extLst>
                            <a:ext uri="{53640926-AAD7-44D8-BBD7-CCE9431645EC}">
                              <a14:shadowObscured xmlns:a14="http://schemas.microsoft.com/office/drawing/2010/main"/>
                            </a:ext>
                          </a:extLst>
                        </pic:spPr>
                      </pic:pic>
                    </a:graphicData>
                  </a:graphic>
                </wp:inline>
              </w:drawing>
            </w:r>
          </w:p>
          <w:p w14:paraId="2BFD09F7" w14:textId="77777777" w:rsidR="001C76A8" w:rsidRDefault="001C76A8" w:rsidP="0032494E">
            <w:pPr>
              <w:jc w:val="center"/>
            </w:pPr>
            <w:r>
              <w:t>(a)</w:t>
            </w:r>
          </w:p>
        </w:tc>
        <w:tc>
          <w:tcPr>
            <w:tcW w:w="4928" w:type="dxa"/>
            <w:shd w:val="clear" w:color="auto" w:fill="auto"/>
          </w:tcPr>
          <w:p w14:paraId="25742378" w14:textId="77777777" w:rsidR="001C76A8" w:rsidRDefault="001C76A8" w:rsidP="0032494E">
            <w:pPr>
              <w:jc w:val="center"/>
            </w:pPr>
            <w:r>
              <w:rPr>
                <w:noProof/>
                <w:lang w:eastAsia="zh-CN"/>
              </w:rPr>
              <w:drawing>
                <wp:inline distT="0" distB="0" distL="0" distR="0" wp14:anchorId="1372C95A" wp14:editId="0487D0D4">
                  <wp:extent cx="3023670" cy="2198549"/>
                  <wp:effectExtent l="0" t="0" r="5715" b="0"/>
                  <wp:docPr id="50" name="Picture 50" descr="\\soton.ac.uk\ude\PersonalFiles\Users\bab1v12\mydocuments\Articles\Paper 1 - Prediction of residual stress in structural glass\Review 1\Figures-B&amp;W-Paper1\Updated 01 June\Fig11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ton.ac.uk\ude\PersonalFiles\Users\bab1v12\mydocuments\Articles\Paper 1 - Prediction of residual stress in structural glass\Review 1\Figures-B&amp;W-Paper1\Updated 01 June\Fig11b.eps"/>
                          <pic:cNvPicPr>
                            <a:picLocks noChangeAspect="1" noChangeArrowheads="1"/>
                          </pic:cNvPicPr>
                        </pic:nvPicPr>
                        <pic:blipFill rotWithShape="1">
                          <a:blip r:embed="rId28">
                            <a:extLst>
                              <a:ext uri="{28A0092B-C50C-407E-A947-70E740481C1C}">
                                <a14:useLocalDpi xmlns:a14="http://schemas.microsoft.com/office/drawing/2010/main" val="0"/>
                              </a:ext>
                            </a:extLst>
                          </a:blip>
                          <a:srcRect t="4474" r="6736"/>
                          <a:stretch/>
                        </pic:blipFill>
                        <pic:spPr bwMode="auto">
                          <a:xfrm>
                            <a:off x="0" y="0"/>
                            <a:ext cx="3028068" cy="2201747"/>
                          </a:xfrm>
                          <a:prstGeom prst="rect">
                            <a:avLst/>
                          </a:prstGeom>
                          <a:noFill/>
                          <a:ln>
                            <a:noFill/>
                          </a:ln>
                          <a:extLst>
                            <a:ext uri="{53640926-AAD7-44D8-BBD7-CCE9431645EC}">
                              <a14:shadowObscured xmlns:a14="http://schemas.microsoft.com/office/drawing/2010/main"/>
                            </a:ext>
                          </a:extLst>
                        </pic:spPr>
                      </pic:pic>
                    </a:graphicData>
                  </a:graphic>
                </wp:inline>
              </w:drawing>
            </w:r>
          </w:p>
          <w:p w14:paraId="73818B28" w14:textId="77777777" w:rsidR="001C76A8" w:rsidRDefault="001C76A8" w:rsidP="0032494E">
            <w:pPr>
              <w:jc w:val="center"/>
            </w:pPr>
            <w:r>
              <w:t>(b)</w:t>
            </w:r>
          </w:p>
        </w:tc>
      </w:tr>
      <w:tr w:rsidR="001C76A8" w14:paraId="3790BAF0" w14:textId="77777777" w:rsidTr="0032494E">
        <w:tc>
          <w:tcPr>
            <w:tcW w:w="9855" w:type="dxa"/>
            <w:gridSpan w:val="2"/>
            <w:shd w:val="clear" w:color="auto" w:fill="auto"/>
          </w:tcPr>
          <w:p w14:paraId="08DA3E32" w14:textId="50030DA5" w:rsidR="001C76A8" w:rsidRDefault="001C76A8" w:rsidP="002E47DF">
            <w:pPr>
              <w:spacing w:line="480" w:lineRule="auto"/>
              <w:jc w:val="center"/>
              <w:rPr>
                <w:noProof/>
                <w:lang w:eastAsia="en-GB"/>
              </w:rPr>
            </w:pPr>
            <w:r w:rsidRPr="007A12C7">
              <w:rPr>
                <w:b/>
                <w:noProof/>
                <w:lang w:eastAsia="en-GB"/>
              </w:rPr>
              <w:t>Fig. 1</w:t>
            </w:r>
            <w:r>
              <w:rPr>
                <w:b/>
                <w:noProof/>
                <w:lang w:eastAsia="en-GB"/>
              </w:rPr>
              <w:t>1</w:t>
            </w:r>
            <w:r w:rsidRPr="007A12C7">
              <w:rPr>
                <w:b/>
                <w:noProof/>
                <w:lang w:eastAsia="en-GB"/>
              </w:rPr>
              <w:t xml:space="preserve">. </w:t>
            </w:r>
            <w:r w:rsidRPr="00776969">
              <w:rPr>
                <w:noProof/>
                <w:lang w:eastAsia="en-GB"/>
              </w:rPr>
              <w:t>(</w:t>
            </w:r>
            <w:r>
              <w:rPr>
                <w:noProof/>
                <w:lang w:eastAsia="en-GB"/>
              </w:rPr>
              <w:t>a</w:t>
            </w:r>
            <w:r w:rsidRPr="00776969">
              <w:rPr>
                <w:noProof/>
                <w:lang w:eastAsia="en-GB"/>
              </w:rPr>
              <w:t xml:space="preserve">) </w:t>
            </w:r>
            <w:proofErr w:type="spellStart"/>
            <w:r w:rsidRPr="000D0E25">
              <w:t>σ</w:t>
            </w:r>
            <w:r w:rsidRPr="00A862FB">
              <w:rPr>
                <w:i/>
                <w:iCs/>
                <w:vertAlign w:val="subscript"/>
              </w:rPr>
              <w:t>xx</w:t>
            </w:r>
            <w:proofErr w:type="spellEnd"/>
            <w:r w:rsidR="002E47DF">
              <w:rPr>
                <w:noProof/>
                <w:lang w:eastAsia="en-GB"/>
              </w:rPr>
              <w:t xml:space="preserve"> distribution predicted by the </w:t>
            </w:r>
            <w:r w:rsidRPr="00776969">
              <w:rPr>
                <w:noProof/>
                <w:lang w:eastAsia="en-GB"/>
              </w:rPr>
              <w:t xml:space="preserve">eigenstrain </w:t>
            </w:r>
            <w:r w:rsidR="002E47DF">
              <w:rPr>
                <w:noProof/>
                <w:lang w:eastAsia="en-GB"/>
              </w:rPr>
              <w:t>analysis</w:t>
            </w:r>
            <w:r w:rsidRPr="00776969">
              <w:rPr>
                <w:noProof/>
                <w:lang w:eastAsia="en-GB"/>
              </w:rPr>
              <w:t xml:space="preserve"> </w:t>
            </w:r>
            <w:r>
              <w:rPr>
                <w:noProof/>
                <w:lang w:eastAsia="en-GB"/>
              </w:rPr>
              <w:t xml:space="preserve"> (b) Comparison between </w:t>
            </w:r>
            <w:r w:rsidRPr="007A12C7">
              <w:rPr>
                <w:rFonts w:ascii="Symbol" w:hAnsi="Symbol"/>
                <w:noProof/>
                <w:lang w:eastAsia="en-GB"/>
              </w:rPr>
              <w:t></w:t>
            </w:r>
            <w:r w:rsidRPr="002E47DF">
              <w:rPr>
                <w:i/>
                <w:iCs/>
                <w:noProof/>
                <w:vertAlign w:val="subscript"/>
                <w:lang w:eastAsia="en-GB"/>
              </w:rPr>
              <w:t>xx</w:t>
            </w:r>
            <w:r>
              <w:rPr>
                <w:noProof/>
                <w:lang w:eastAsia="en-GB"/>
              </w:rPr>
              <w:t xml:space="preserve"> depth profiles from the eigenstrain analysis and the </w:t>
            </w:r>
            <w:r w:rsidR="002E47DF">
              <w:rPr>
                <w:noProof/>
                <w:lang w:eastAsia="en-GB"/>
              </w:rPr>
              <w:t>SCALP-05</w:t>
            </w:r>
            <w:r>
              <w:rPr>
                <w:noProof/>
                <w:lang w:eastAsia="en-GB"/>
              </w:rPr>
              <w:t xml:space="preserve"> expxriments</w:t>
            </w:r>
          </w:p>
        </w:tc>
      </w:tr>
    </w:tbl>
    <w:p w14:paraId="46605A8F" w14:textId="77777777" w:rsidR="001C76A8" w:rsidRPr="00776969" w:rsidRDefault="001C76A8" w:rsidP="001C76A8">
      <w:pPr>
        <w:pStyle w:val="Heading1"/>
        <w:spacing w:before="0" w:after="0" w:line="480" w:lineRule="auto"/>
      </w:pPr>
      <w:r>
        <w:t>Prediction of stress evolution around a hole using the knowledge of eigenstrains</w:t>
      </w:r>
    </w:p>
    <w:p w14:paraId="797F03D3" w14:textId="35A3945A" w:rsidR="001C76A8" w:rsidRDefault="001C76A8" w:rsidP="000A7E42">
      <w:pPr>
        <w:spacing w:line="480" w:lineRule="auto"/>
        <w:jc w:val="both"/>
        <w:rPr>
          <w:lang w:eastAsia="zh-TW"/>
        </w:rPr>
      </w:pPr>
      <w:r w:rsidRPr="00776969">
        <w:rPr>
          <w:lang w:eastAsia="zh-TW"/>
        </w:rPr>
        <w:t>In the previous section</w:t>
      </w:r>
      <w:r w:rsidR="00A83DBF">
        <w:rPr>
          <w:lang w:eastAsia="zh-TW"/>
        </w:rPr>
        <w:t>,</w:t>
      </w:r>
      <w:r w:rsidRPr="00776969">
        <w:rPr>
          <w:lang w:eastAsia="zh-TW"/>
        </w:rPr>
        <w:t xml:space="preserve"> it </w:t>
      </w:r>
      <w:r>
        <w:rPr>
          <w:lang w:eastAsia="zh-TW"/>
        </w:rPr>
        <w:t>was</w:t>
      </w:r>
      <w:r w:rsidRPr="00776969">
        <w:rPr>
          <w:lang w:eastAsia="zh-TW"/>
        </w:rPr>
        <w:t xml:space="preserve"> shown that the eigenstrain depth profile </w:t>
      </w:r>
      <w:r>
        <w:rPr>
          <w:lang w:eastAsia="zh-TW"/>
        </w:rPr>
        <w:t>can</w:t>
      </w:r>
      <w:r w:rsidRPr="00776969">
        <w:rPr>
          <w:lang w:eastAsia="zh-TW"/>
        </w:rPr>
        <w:t xml:space="preserve"> be determined using the results of contour method analysis of one glass specimen. </w:t>
      </w:r>
      <w:r>
        <w:rPr>
          <w:lang w:eastAsia="zh-TW"/>
        </w:rPr>
        <w:t xml:space="preserve">The </w:t>
      </w:r>
      <w:r w:rsidR="00930046">
        <w:rPr>
          <w:lang w:eastAsia="zh-TW"/>
        </w:rPr>
        <w:t xml:space="preserve">use of </w:t>
      </w:r>
      <w:r w:rsidR="00A83DBF">
        <w:rPr>
          <w:lang w:eastAsia="zh-TW"/>
        </w:rPr>
        <w:t>th</w:t>
      </w:r>
      <w:r w:rsidR="000A7E42">
        <w:rPr>
          <w:lang w:eastAsia="zh-TW"/>
        </w:rPr>
        <w:t>is</w:t>
      </w:r>
      <w:r w:rsidR="00A83DBF">
        <w:rPr>
          <w:lang w:eastAsia="zh-TW"/>
        </w:rPr>
        <w:t xml:space="preserve"> </w:t>
      </w:r>
      <w:r>
        <w:rPr>
          <w:lang w:eastAsia="zh-TW"/>
        </w:rPr>
        <w:t xml:space="preserve">knowledge of </w:t>
      </w:r>
      <w:r w:rsidR="000A7E42">
        <w:rPr>
          <w:lang w:eastAsia="zh-TW"/>
        </w:rPr>
        <w:t xml:space="preserve">the </w:t>
      </w:r>
      <w:r>
        <w:rPr>
          <w:lang w:eastAsia="zh-TW"/>
        </w:rPr>
        <w:t>eigenstrain depth profile to predict</w:t>
      </w:r>
      <w:r w:rsidR="00A83DBF">
        <w:rPr>
          <w:lang w:eastAsia="zh-TW"/>
        </w:rPr>
        <w:t xml:space="preserve"> the</w:t>
      </w:r>
      <w:r w:rsidRPr="00776969">
        <w:rPr>
          <w:lang w:eastAsia="zh-TW"/>
        </w:rPr>
        <w:t xml:space="preserve"> residual stress</w:t>
      </w:r>
      <w:r>
        <w:rPr>
          <w:lang w:eastAsia="zh-TW"/>
        </w:rPr>
        <w:t xml:space="preserve"> distribution in the vicinity of a hole in a glass </w:t>
      </w:r>
      <w:r w:rsidR="000A7E42">
        <w:rPr>
          <w:lang w:eastAsia="zh-TW"/>
        </w:rPr>
        <w:t>plate</w:t>
      </w:r>
      <w:r>
        <w:rPr>
          <w:lang w:eastAsia="zh-TW"/>
        </w:rPr>
        <w:t xml:space="preserve"> </w:t>
      </w:r>
      <w:r w:rsidR="00930046">
        <w:rPr>
          <w:lang w:eastAsia="zh-TW"/>
        </w:rPr>
        <w:t>is demonstrated below</w:t>
      </w:r>
      <w:r w:rsidRPr="00776969">
        <w:rPr>
          <w:lang w:eastAsia="zh-TW"/>
        </w:rPr>
        <w:t>.</w:t>
      </w:r>
    </w:p>
    <w:p w14:paraId="18C2BABA" w14:textId="77777777" w:rsidR="001C76A8" w:rsidRDefault="001C76A8" w:rsidP="001C76A8">
      <w:pPr>
        <w:pStyle w:val="ListParagraph"/>
        <w:spacing w:line="480" w:lineRule="auto"/>
        <w:ind w:left="0"/>
        <w:jc w:val="both"/>
        <w:rPr>
          <w:lang w:eastAsia="zh-TW"/>
        </w:rPr>
      </w:pPr>
    </w:p>
    <w:p w14:paraId="01823BD4" w14:textId="77777777" w:rsidR="001C76A8" w:rsidRDefault="001C76A8" w:rsidP="001C76A8">
      <w:pPr>
        <w:pStyle w:val="ListParagraph"/>
        <w:spacing w:line="480" w:lineRule="auto"/>
        <w:ind w:left="0"/>
        <w:jc w:val="both"/>
        <w:rPr>
          <w:b/>
          <w:bCs/>
          <w:i/>
          <w:iCs/>
          <w:lang w:eastAsia="zh-TW"/>
        </w:rPr>
      </w:pPr>
      <w:r w:rsidRPr="00207731">
        <w:rPr>
          <w:b/>
          <w:bCs/>
          <w:i/>
          <w:iCs/>
          <w:lang w:eastAsia="zh-TW"/>
        </w:rPr>
        <w:t xml:space="preserve">Residual stresses around a hole </w:t>
      </w:r>
    </w:p>
    <w:p w14:paraId="7C3DE7B6" w14:textId="5AA7DB53" w:rsidR="001C76A8" w:rsidRDefault="00BE37CC" w:rsidP="000A7E42">
      <w:pPr>
        <w:spacing w:line="480" w:lineRule="auto"/>
        <w:jc w:val="both"/>
      </w:pPr>
      <w:r>
        <w:t>I</w:t>
      </w:r>
      <w:r w:rsidR="001C76A8" w:rsidRPr="00F35565">
        <w:t>t is appropriate to assume that the distribution of eigenstrain</w:t>
      </w:r>
      <w:r w:rsidR="000A7E42">
        <w:t>s</w:t>
      </w:r>
      <w:r w:rsidR="001C76A8" w:rsidRPr="00F35565">
        <w:t xml:space="preserve"> in </w:t>
      </w:r>
      <w:r>
        <w:t>float</w:t>
      </w:r>
      <w:r w:rsidR="001C76A8" w:rsidRPr="00F35565">
        <w:t xml:space="preserve"> glass of a given thickness</w:t>
      </w:r>
      <w:r>
        <w:t xml:space="preserve"> is unaffected by the actual geometry of the specimen</w:t>
      </w:r>
      <w:r w:rsidR="001C76A8" w:rsidRPr="00F35565">
        <w:t xml:space="preserve">. </w:t>
      </w:r>
      <w:r>
        <w:t>Hence</w:t>
      </w:r>
      <w:r w:rsidR="001C76A8" w:rsidRPr="00F35565">
        <w:t xml:space="preserve">, if the eigenstrain distribution </w:t>
      </w:r>
      <w:r w:rsidR="0019036D">
        <w:t>in a flat specimen</w:t>
      </w:r>
      <w:r w:rsidR="001C76A8" w:rsidRPr="00F35565">
        <w:t xml:space="preserve"> is known, the residual stress distribution </w:t>
      </w:r>
      <w:r w:rsidR="001C76A8">
        <w:t xml:space="preserve">in </w:t>
      </w:r>
      <w:r>
        <w:t>new geometries</w:t>
      </w:r>
      <w:r w:rsidR="001C76A8" w:rsidRPr="00F35565">
        <w:t xml:space="preserve"> can be predicted using the knowledge of eigenstrains.</w:t>
      </w:r>
      <w:r w:rsidR="001C76A8" w:rsidRPr="00776969">
        <w:t xml:space="preserve"> The application of </w:t>
      </w:r>
      <w:r w:rsidR="0019036D">
        <w:t xml:space="preserve">this </w:t>
      </w:r>
      <w:r w:rsidR="001C76A8" w:rsidRPr="00776969">
        <w:t xml:space="preserve">analysis to predict the residual stress </w:t>
      </w:r>
      <w:r w:rsidR="000A7E42">
        <w:t xml:space="preserve">distribution </w:t>
      </w:r>
      <w:r w:rsidR="001C76A8">
        <w:lastRenderedPageBreak/>
        <w:t xml:space="preserve">in the vicinity of </w:t>
      </w:r>
      <w:r w:rsidR="001C76A8" w:rsidRPr="00776969">
        <w:t xml:space="preserve">a </w:t>
      </w:r>
      <w:r w:rsidR="001C76A8">
        <w:t>hole</w:t>
      </w:r>
      <w:r w:rsidR="001C76A8" w:rsidRPr="00776969">
        <w:t xml:space="preserve"> is described using </w:t>
      </w:r>
      <w:r w:rsidR="001C76A8">
        <w:t xml:space="preserve">the analysis of </w:t>
      </w:r>
      <w:r w:rsidR="001C76A8" w:rsidRPr="00776969">
        <w:t xml:space="preserve">a glass </w:t>
      </w:r>
      <w:r w:rsidR="0019036D">
        <w:t>specimen</w:t>
      </w:r>
      <w:r w:rsidR="001C76A8" w:rsidRPr="00776969">
        <w:t xml:space="preserve"> (150 </w:t>
      </w:r>
      <w:r w:rsidR="000A7E42">
        <w:t xml:space="preserve">mm </w:t>
      </w:r>
      <w:r w:rsidR="001C76A8" w:rsidRPr="00776969">
        <w:t xml:space="preserve">x 100 </w:t>
      </w:r>
      <w:r w:rsidR="000A7E42">
        <w:t xml:space="preserve">mm </w:t>
      </w:r>
      <w:r w:rsidR="001C76A8" w:rsidRPr="00776969">
        <w:t xml:space="preserve">x 10 mm) with </w:t>
      </w:r>
      <w:r w:rsidR="001C76A8">
        <w:t xml:space="preserve">a </w:t>
      </w:r>
      <w:r w:rsidR="001C76A8" w:rsidRPr="00776969">
        <w:t>central hole</w:t>
      </w:r>
      <w:r w:rsidR="001C76A8">
        <w:t xml:space="preserve"> of </w:t>
      </w:r>
      <w:r w:rsidR="009A0B5E" w:rsidRPr="00776969">
        <w:t xml:space="preserve">diameter </w:t>
      </w:r>
      <w:r w:rsidR="001C76A8" w:rsidRPr="00776969">
        <w:t xml:space="preserve">20 mm. Because of symmetry only a quarter of the specimen </w:t>
      </w:r>
      <w:r w:rsidR="001C76A8">
        <w:t>wa</w:t>
      </w:r>
      <w:r w:rsidR="001C76A8" w:rsidRPr="00776969">
        <w:t>s modelled</w:t>
      </w:r>
      <w:r>
        <w:t xml:space="preserve"> (Fig. 12a)</w:t>
      </w:r>
      <w:r w:rsidR="001C76A8" w:rsidRPr="00776969">
        <w:t>. Fig. 1</w:t>
      </w:r>
      <w:r w:rsidR="001C76A8">
        <w:t>2</w:t>
      </w:r>
      <w:r w:rsidR="001C76A8" w:rsidRPr="00776969">
        <w:t xml:space="preserve">a </w:t>
      </w:r>
      <w:r>
        <w:t>shows the distribution of the</w:t>
      </w:r>
      <w:r w:rsidR="001C76A8" w:rsidRPr="00776969">
        <w:t xml:space="preserve"> </w:t>
      </w:r>
      <w:proofErr w:type="spellStart"/>
      <w:r w:rsidR="001C76A8" w:rsidRPr="00E6387F">
        <w:t>σ</w:t>
      </w:r>
      <w:r w:rsidR="001C76A8" w:rsidRPr="00F45B74">
        <w:rPr>
          <w:i/>
          <w:iCs/>
          <w:vertAlign w:val="subscript"/>
        </w:rPr>
        <w:t>xx</w:t>
      </w:r>
      <w:proofErr w:type="spellEnd"/>
      <w:r>
        <w:rPr>
          <w:vertAlign w:val="subscript"/>
        </w:rPr>
        <w:t xml:space="preserve"> </w:t>
      </w:r>
      <w:r w:rsidRPr="00BE37CC">
        <w:t>component</w:t>
      </w:r>
      <w:r>
        <w:rPr>
          <w:vertAlign w:val="subscript"/>
        </w:rPr>
        <w:t xml:space="preserve"> </w:t>
      </w:r>
      <w:r w:rsidR="000A7E42" w:rsidRPr="000A7E42">
        <w:t>of the residual</w:t>
      </w:r>
      <w:r w:rsidR="000A7E42">
        <w:rPr>
          <w:vertAlign w:val="subscript"/>
        </w:rPr>
        <w:t xml:space="preserve"> </w:t>
      </w:r>
      <w:r w:rsidR="000A7E42" w:rsidRPr="00BE37CC">
        <w:t>stress</w:t>
      </w:r>
      <w:r w:rsidR="000A7E42" w:rsidRPr="00E6387F">
        <w:t xml:space="preserve"> </w:t>
      </w:r>
      <w:r w:rsidR="001C76A8" w:rsidRPr="00E6387F">
        <w:t>determined</w:t>
      </w:r>
      <w:r>
        <w:t xml:space="preserve"> </w:t>
      </w:r>
      <w:r w:rsidR="0019036D">
        <w:t xml:space="preserve">by incorporating the </w:t>
      </w:r>
      <w:r w:rsidR="0019036D" w:rsidRPr="00776969">
        <w:t xml:space="preserve">eigenstrain depth profile </w:t>
      </w:r>
      <w:r w:rsidR="0019036D">
        <w:t xml:space="preserve">determined above </w:t>
      </w:r>
      <w:r w:rsidR="0019036D" w:rsidRPr="00776969">
        <w:t xml:space="preserve">(Fig. </w:t>
      </w:r>
      <w:r w:rsidR="0019036D">
        <w:t>10</w:t>
      </w:r>
      <w:r w:rsidR="0019036D" w:rsidRPr="00776969">
        <w:t xml:space="preserve">) </w:t>
      </w:r>
      <w:r w:rsidR="0019036D">
        <w:t xml:space="preserve">in a </w:t>
      </w:r>
      <w:r w:rsidR="0019036D" w:rsidRPr="00776969">
        <w:t>FE model</w:t>
      </w:r>
      <w:r w:rsidR="001C76A8" w:rsidRPr="00E6387F">
        <w:t xml:space="preserve">. </w:t>
      </w:r>
      <w:r w:rsidR="0019036D">
        <w:t>F</w:t>
      </w:r>
      <w:r w:rsidR="001C76A8" w:rsidRPr="00E6387F">
        <w:t xml:space="preserve">rom the figure </w:t>
      </w:r>
      <w:r w:rsidR="0019036D">
        <w:t>it</w:t>
      </w:r>
      <w:r w:rsidR="0019036D" w:rsidRPr="00E6387F">
        <w:t xml:space="preserve"> can be seen </w:t>
      </w:r>
      <w:r w:rsidR="001C76A8" w:rsidRPr="00E6387F">
        <w:t xml:space="preserve">that the </w:t>
      </w:r>
      <w:proofErr w:type="spellStart"/>
      <w:r w:rsidR="001C76A8" w:rsidRPr="00E6387F">
        <w:t>σ</w:t>
      </w:r>
      <w:r w:rsidR="001C76A8" w:rsidRPr="000A7E42">
        <w:rPr>
          <w:i/>
          <w:iCs/>
          <w:vertAlign w:val="subscript"/>
        </w:rPr>
        <w:t>xx</w:t>
      </w:r>
      <w:proofErr w:type="spellEnd"/>
      <w:r w:rsidR="001C76A8" w:rsidRPr="00E6387F">
        <w:t xml:space="preserve"> distribution</w:t>
      </w:r>
      <w:r>
        <w:t xml:space="preserve"> is not </w:t>
      </w:r>
      <w:r w:rsidR="001C76A8">
        <w:t xml:space="preserve">uniform in the </w:t>
      </w:r>
      <w:proofErr w:type="spellStart"/>
      <w:r w:rsidR="009A0B5E">
        <w:rPr>
          <w:i/>
          <w:iCs/>
        </w:rPr>
        <w:t>x</w:t>
      </w:r>
      <w:r w:rsidR="001C76A8" w:rsidRPr="00BE37CC">
        <w:rPr>
          <w:i/>
          <w:iCs/>
        </w:rPr>
        <w:t>y</w:t>
      </w:r>
      <w:proofErr w:type="spellEnd"/>
      <w:r w:rsidR="001C76A8">
        <w:t xml:space="preserve"> plane</w:t>
      </w:r>
      <w:r>
        <w:t>,</w:t>
      </w:r>
      <w:r w:rsidR="001C76A8">
        <w:t xml:space="preserve"> and in particular</w:t>
      </w:r>
      <w:r>
        <w:t>,</w:t>
      </w:r>
      <w:r w:rsidR="001C76A8">
        <w:t xml:space="preserve"> </w:t>
      </w:r>
      <w:proofErr w:type="spellStart"/>
      <w:r w:rsidR="001C76A8" w:rsidRPr="00E6387F">
        <w:t>σ</w:t>
      </w:r>
      <w:r w:rsidR="001C76A8" w:rsidRPr="00F45B74">
        <w:rPr>
          <w:i/>
          <w:iCs/>
          <w:vertAlign w:val="subscript"/>
        </w:rPr>
        <w:t>xx</w:t>
      </w:r>
      <w:proofErr w:type="spellEnd"/>
      <w:r w:rsidR="001C76A8">
        <w:t xml:space="preserve"> </w:t>
      </w:r>
      <w:r>
        <w:t>in</w:t>
      </w:r>
      <w:r w:rsidR="001C76A8">
        <w:t xml:space="preserve"> the inner surface of the hole at the 0</w:t>
      </w:r>
      <w:r w:rsidR="001C76A8" w:rsidRPr="00B04842">
        <w:rPr>
          <w:vertAlign w:val="superscript"/>
        </w:rPr>
        <w:t>0</w:t>
      </w:r>
      <w:r w:rsidR="001C76A8">
        <w:t xml:space="preserve"> position with respect to </w:t>
      </w:r>
      <w:r w:rsidR="009A0B5E" w:rsidRPr="009A0B5E">
        <w:rPr>
          <w:i/>
          <w:iCs/>
        </w:rPr>
        <w:t>x</w:t>
      </w:r>
      <w:r w:rsidR="009A0B5E">
        <w:t xml:space="preserve"> direction</w:t>
      </w:r>
      <w:r w:rsidR="001C76A8">
        <w:t xml:space="preserve"> </w:t>
      </w:r>
      <w:r w:rsidR="001C76A8" w:rsidRPr="00417E81">
        <w:t>shows stress</w:t>
      </w:r>
      <w:r w:rsidR="001C76A8">
        <w:t xml:space="preserve"> of low magnitude in comparison to </w:t>
      </w:r>
      <w:r w:rsidR="000A7E42">
        <w:t>stresses</w:t>
      </w:r>
      <w:r w:rsidR="001C76A8">
        <w:t xml:space="preserve"> at location</w:t>
      </w:r>
      <w:r>
        <w:t>s</w:t>
      </w:r>
      <w:r w:rsidR="001C76A8">
        <w:t xml:space="preserve"> away from the hole. Surface flaws are inevitably present in the inner surface of drilled-holes</w:t>
      </w:r>
      <w:r w:rsidR="0019036D">
        <w:t>,</w:t>
      </w:r>
      <w:r w:rsidR="001C76A8">
        <w:t xml:space="preserve"> and therefore</w:t>
      </w:r>
      <w:r w:rsidR="0019036D">
        <w:t>,</w:t>
      </w:r>
      <w:r w:rsidR="001C76A8">
        <w:t xml:space="preserve"> the knowledge of </w:t>
      </w:r>
      <w:r w:rsidR="0019036D">
        <w:t xml:space="preserve">exact </w:t>
      </w:r>
      <w:r w:rsidR="001C76A8">
        <w:t xml:space="preserve">stress distribution </w:t>
      </w:r>
      <w:r w:rsidR="000A7E42">
        <w:t>will be</w:t>
      </w:r>
      <w:r w:rsidR="001C76A8">
        <w:t xml:space="preserve"> </w:t>
      </w:r>
      <w:r w:rsidR="0019036D">
        <w:t>required</w:t>
      </w:r>
      <w:r w:rsidR="001C76A8">
        <w:t xml:space="preserve"> in the strength analysis</w:t>
      </w:r>
      <w:r>
        <w:t xml:space="preserve"> of the glass specimen</w:t>
      </w:r>
      <w:r w:rsidR="001C76A8">
        <w:t xml:space="preserve">. </w:t>
      </w:r>
    </w:p>
    <w:p w14:paraId="6DEF3E0E" w14:textId="77777777" w:rsidR="001C76A8" w:rsidRDefault="001C76A8" w:rsidP="001C76A8">
      <w:pPr>
        <w:spacing w:line="480" w:lineRule="auto"/>
        <w:jc w:val="both"/>
      </w:pPr>
    </w:p>
    <w:p w14:paraId="4E498198" w14:textId="676F3B0C" w:rsidR="001C76A8" w:rsidRPr="00196EB1" w:rsidRDefault="001C76A8" w:rsidP="006A1E42">
      <w:pPr>
        <w:autoSpaceDE w:val="0"/>
        <w:autoSpaceDN w:val="0"/>
        <w:adjustRightInd w:val="0"/>
        <w:spacing w:line="480" w:lineRule="auto"/>
        <w:jc w:val="both"/>
      </w:pPr>
      <w:r w:rsidRPr="00196EB1">
        <w:rPr>
          <w:rFonts w:asciiTheme="majorBidi" w:eastAsia="AdvGulliv-R" w:hAnsiTheme="majorBidi" w:cstheme="majorBidi"/>
          <w:lang w:eastAsia="en-GB"/>
        </w:rPr>
        <w:t xml:space="preserve">The </w:t>
      </w:r>
      <w:r w:rsidR="00F45B74" w:rsidRPr="00196EB1">
        <w:rPr>
          <w:rFonts w:asciiTheme="majorBidi" w:eastAsia="AdvGulliv-R" w:hAnsiTheme="majorBidi" w:cstheme="majorBidi"/>
          <w:lang w:eastAsia="en-GB"/>
        </w:rPr>
        <w:t>predicted stress distribution</w:t>
      </w:r>
      <w:r w:rsidRPr="00196EB1">
        <w:rPr>
          <w:rFonts w:asciiTheme="majorBidi" w:eastAsia="AdvGulliv-R" w:hAnsiTheme="majorBidi" w:cstheme="majorBidi"/>
          <w:lang w:eastAsia="en-GB"/>
        </w:rPr>
        <w:t xml:space="preserve"> </w:t>
      </w:r>
      <w:r w:rsidR="00F45B74" w:rsidRPr="00196EB1">
        <w:rPr>
          <w:rFonts w:asciiTheme="majorBidi" w:eastAsia="AdvGulliv-R" w:hAnsiTheme="majorBidi" w:cstheme="majorBidi"/>
          <w:lang w:eastAsia="en-GB"/>
        </w:rPr>
        <w:t>may</w:t>
      </w:r>
      <w:r w:rsidRPr="00196EB1">
        <w:rPr>
          <w:rFonts w:asciiTheme="majorBidi" w:eastAsia="AdvGulliv-R" w:hAnsiTheme="majorBidi" w:cstheme="majorBidi"/>
          <w:lang w:eastAsia="en-GB"/>
        </w:rPr>
        <w:t xml:space="preserve"> be validated to some extent </w:t>
      </w:r>
      <w:r w:rsidR="003970CA" w:rsidRPr="00196EB1">
        <w:rPr>
          <w:rFonts w:asciiTheme="majorBidi" w:eastAsia="AdvGulliv-R" w:hAnsiTheme="majorBidi" w:cstheme="majorBidi"/>
          <w:lang w:eastAsia="en-GB"/>
        </w:rPr>
        <w:t>against the</w:t>
      </w:r>
      <w:r w:rsidRPr="00196EB1">
        <w:rPr>
          <w:rFonts w:asciiTheme="majorBidi" w:eastAsia="AdvGulliv-R" w:hAnsiTheme="majorBidi" w:cstheme="majorBidi"/>
          <w:lang w:eastAsia="en-GB"/>
        </w:rPr>
        <w:t xml:space="preserve"> experimental results of SCALP-05. One straightforward method of validation is to compare the experimental and </w:t>
      </w:r>
      <w:r w:rsidR="00F45B74" w:rsidRPr="00196EB1">
        <w:rPr>
          <w:rFonts w:asciiTheme="majorBidi" w:eastAsia="AdvGulliv-R" w:hAnsiTheme="majorBidi" w:cstheme="majorBidi"/>
          <w:lang w:eastAsia="en-GB"/>
        </w:rPr>
        <w:t xml:space="preserve">the </w:t>
      </w:r>
      <w:r w:rsidRPr="00196EB1">
        <w:rPr>
          <w:rFonts w:asciiTheme="majorBidi" w:eastAsia="AdvGulliv-R" w:hAnsiTheme="majorBidi" w:cstheme="majorBidi"/>
          <w:lang w:eastAsia="en-GB"/>
        </w:rPr>
        <w:t xml:space="preserve">predicted </w:t>
      </w:r>
      <w:proofErr w:type="spellStart"/>
      <w:r w:rsidR="00F45B74" w:rsidRPr="00196EB1">
        <w:t>σ</w:t>
      </w:r>
      <w:r w:rsidR="00F45B74" w:rsidRPr="00196EB1">
        <w:rPr>
          <w:i/>
          <w:iCs/>
          <w:vertAlign w:val="subscript"/>
        </w:rPr>
        <w:t>xx</w:t>
      </w:r>
      <w:proofErr w:type="spellEnd"/>
      <w:r w:rsidR="00F45B74" w:rsidRPr="00196EB1">
        <w:rPr>
          <w:rFonts w:asciiTheme="majorBidi" w:eastAsia="AdvGulliv-R" w:hAnsiTheme="majorBidi" w:cstheme="majorBidi"/>
          <w:lang w:eastAsia="en-GB"/>
        </w:rPr>
        <w:t xml:space="preserve"> </w:t>
      </w:r>
      <w:r w:rsidRPr="00196EB1">
        <w:rPr>
          <w:rFonts w:asciiTheme="majorBidi" w:eastAsia="AdvGulliv-R" w:hAnsiTheme="majorBidi" w:cstheme="majorBidi"/>
          <w:lang w:eastAsia="en-GB"/>
        </w:rPr>
        <w:t>stress depth profile</w:t>
      </w:r>
      <w:r w:rsidR="00DB0CE2" w:rsidRPr="00196EB1">
        <w:rPr>
          <w:rFonts w:asciiTheme="majorBidi" w:eastAsia="AdvGulliv-R" w:hAnsiTheme="majorBidi" w:cstheme="majorBidi"/>
          <w:lang w:eastAsia="en-GB"/>
        </w:rPr>
        <w:t>s</w:t>
      </w:r>
      <w:r w:rsidRPr="00196EB1">
        <w:rPr>
          <w:rFonts w:asciiTheme="majorBidi" w:eastAsia="AdvGulliv-R" w:hAnsiTheme="majorBidi" w:cstheme="majorBidi"/>
          <w:lang w:eastAsia="en-GB"/>
        </w:rPr>
        <w:t xml:space="preserve"> at selected locations in the vicinity o</w:t>
      </w:r>
      <w:r w:rsidR="00F45B74" w:rsidRPr="00196EB1">
        <w:rPr>
          <w:rFonts w:asciiTheme="majorBidi" w:eastAsia="AdvGulliv-R" w:hAnsiTheme="majorBidi" w:cstheme="majorBidi"/>
          <w:lang w:eastAsia="en-GB"/>
        </w:rPr>
        <w:t>f the edge of the hole. Fig. 12</w:t>
      </w:r>
      <w:r w:rsidRPr="00196EB1">
        <w:rPr>
          <w:rFonts w:asciiTheme="majorBidi" w:eastAsia="AdvGulliv-R" w:hAnsiTheme="majorBidi" w:cstheme="majorBidi"/>
          <w:lang w:eastAsia="en-GB"/>
        </w:rPr>
        <w:t>b and 12</w:t>
      </w:r>
      <w:r w:rsidR="00F45B74" w:rsidRPr="00196EB1">
        <w:rPr>
          <w:rFonts w:asciiTheme="majorBidi" w:eastAsia="AdvGulliv-R" w:hAnsiTheme="majorBidi" w:cstheme="majorBidi"/>
          <w:lang w:eastAsia="en-GB"/>
        </w:rPr>
        <w:t>c</w:t>
      </w:r>
      <w:r w:rsidRPr="00196EB1">
        <w:rPr>
          <w:rFonts w:asciiTheme="majorBidi" w:eastAsia="AdvGulliv-R" w:hAnsiTheme="majorBidi" w:cstheme="majorBidi"/>
          <w:lang w:eastAsia="en-GB"/>
        </w:rPr>
        <w:t xml:space="preserve"> show the </w:t>
      </w:r>
      <w:proofErr w:type="spellStart"/>
      <w:r w:rsidR="00F45B74" w:rsidRPr="00196EB1">
        <w:t>σ</w:t>
      </w:r>
      <w:r w:rsidR="00F45B74" w:rsidRPr="00196EB1">
        <w:rPr>
          <w:i/>
          <w:iCs/>
          <w:vertAlign w:val="subscript"/>
        </w:rPr>
        <w:t>xx</w:t>
      </w:r>
      <w:proofErr w:type="spellEnd"/>
      <w:r w:rsidRPr="00196EB1">
        <w:rPr>
          <w:rFonts w:asciiTheme="majorBidi" w:eastAsia="AdvGulliv-R" w:hAnsiTheme="majorBidi" w:cstheme="majorBidi"/>
          <w:lang w:eastAsia="en-GB"/>
        </w:rPr>
        <w:t xml:space="preserve"> depth profile predicted from the model and </w:t>
      </w:r>
      <w:r w:rsidR="003970CA" w:rsidRPr="00196EB1">
        <w:rPr>
          <w:rFonts w:asciiTheme="majorBidi" w:eastAsia="AdvGulliv-R" w:hAnsiTheme="majorBidi" w:cstheme="majorBidi"/>
          <w:lang w:eastAsia="en-GB"/>
        </w:rPr>
        <w:t>that</w:t>
      </w:r>
      <w:r w:rsidR="00F45B74" w:rsidRPr="00196EB1">
        <w:rPr>
          <w:rFonts w:asciiTheme="majorBidi" w:eastAsia="AdvGulliv-R" w:hAnsiTheme="majorBidi" w:cstheme="majorBidi"/>
          <w:lang w:eastAsia="en-GB"/>
        </w:rPr>
        <w:t xml:space="preserve"> constructed using the </w:t>
      </w:r>
      <w:r w:rsidR="003970CA" w:rsidRPr="00196EB1">
        <w:rPr>
          <w:rFonts w:asciiTheme="majorBidi" w:eastAsia="AdvGulliv-R" w:hAnsiTheme="majorBidi" w:cstheme="majorBidi"/>
          <w:lang w:eastAsia="en-GB"/>
        </w:rPr>
        <w:t xml:space="preserve">measured </w:t>
      </w:r>
      <w:r w:rsidR="00F45B74" w:rsidRPr="00196EB1">
        <w:rPr>
          <w:rFonts w:asciiTheme="majorBidi" w:eastAsia="AdvGulliv-R" w:hAnsiTheme="majorBidi" w:cstheme="majorBidi"/>
          <w:lang w:eastAsia="en-GB"/>
        </w:rPr>
        <w:t xml:space="preserve">stress </w:t>
      </w:r>
      <w:r w:rsidRPr="00196EB1">
        <w:rPr>
          <w:rFonts w:asciiTheme="majorBidi" w:eastAsia="AdvGulliv-R" w:hAnsiTheme="majorBidi" w:cstheme="majorBidi"/>
          <w:lang w:eastAsia="en-GB"/>
        </w:rPr>
        <w:t xml:space="preserve">data at two locations A and D (Fig 12a) </w:t>
      </w:r>
      <w:r w:rsidR="007F0376" w:rsidRPr="00196EB1">
        <w:rPr>
          <w:rFonts w:asciiTheme="majorBidi" w:eastAsia="AdvGulliv-R" w:hAnsiTheme="majorBidi" w:cstheme="majorBidi"/>
          <w:lang w:eastAsia="en-GB"/>
        </w:rPr>
        <w:t>at</w:t>
      </w:r>
      <w:r w:rsidRPr="00196EB1">
        <w:rPr>
          <w:rFonts w:asciiTheme="majorBidi" w:eastAsia="AdvGulliv-R" w:hAnsiTheme="majorBidi" w:cstheme="majorBidi"/>
          <w:lang w:eastAsia="en-GB"/>
        </w:rPr>
        <w:t xml:space="preserve"> the edge of the hole. The selected two locations, at the </w:t>
      </w:r>
      <w:r w:rsidR="003970CA" w:rsidRPr="00196EB1">
        <w:rPr>
          <w:rFonts w:asciiTheme="majorBidi" w:eastAsia="AdvGulliv-R" w:hAnsiTheme="majorBidi" w:cstheme="majorBidi"/>
          <w:lang w:eastAsia="en-GB"/>
        </w:rPr>
        <w:t>9</w:t>
      </w:r>
      <w:r w:rsidRPr="00196EB1">
        <w:rPr>
          <w:rFonts w:asciiTheme="majorBidi" w:eastAsia="AdvGulliv-R" w:hAnsiTheme="majorBidi" w:cstheme="majorBidi"/>
          <w:lang w:eastAsia="en-GB"/>
        </w:rPr>
        <w:t>0</w:t>
      </w:r>
      <w:r w:rsidRPr="00196EB1">
        <w:rPr>
          <w:rFonts w:asciiTheme="majorBidi" w:eastAsia="AdvGulliv-R" w:hAnsiTheme="majorBidi" w:cstheme="majorBidi"/>
          <w:vertAlign w:val="superscript"/>
          <w:lang w:eastAsia="en-GB"/>
        </w:rPr>
        <w:t>0</w:t>
      </w:r>
      <w:r w:rsidR="003970CA" w:rsidRPr="00196EB1">
        <w:rPr>
          <w:rFonts w:asciiTheme="majorBidi" w:eastAsia="AdvGulliv-R" w:hAnsiTheme="majorBidi" w:cstheme="majorBidi"/>
          <w:lang w:eastAsia="en-GB"/>
        </w:rPr>
        <w:t xml:space="preserve"> and </w:t>
      </w:r>
      <w:r w:rsidRPr="00196EB1">
        <w:rPr>
          <w:rFonts w:asciiTheme="majorBidi" w:eastAsia="AdvGulliv-R" w:hAnsiTheme="majorBidi" w:cstheme="majorBidi"/>
          <w:lang w:eastAsia="en-GB"/>
        </w:rPr>
        <w:t>0</w:t>
      </w:r>
      <w:r w:rsidRPr="00196EB1">
        <w:rPr>
          <w:rFonts w:asciiTheme="majorBidi" w:eastAsia="AdvGulliv-R" w:hAnsiTheme="majorBidi" w:cstheme="majorBidi"/>
          <w:vertAlign w:val="superscript"/>
          <w:lang w:eastAsia="en-GB"/>
        </w:rPr>
        <w:t>0</w:t>
      </w:r>
      <w:r w:rsidR="007F0376" w:rsidRPr="00196EB1">
        <w:rPr>
          <w:rFonts w:asciiTheme="majorBidi" w:eastAsia="AdvGulliv-R" w:hAnsiTheme="majorBidi" w:cstheme="majorBidi"/>
          <w:lang w:eastAsia="en-GB"/>
        </w:rPr>
        <w:t xml:space="preserve"> position with respect to </w:t>
      </w:r>
      <w:r w:rsidR="007F0376" w:rsidRPr="00196EB1">
        <w:rPr>
          <w:rFonts w:asciiTheme="majorBidi" w:eastAsia="AdvGulliv-R" w:hAnsiTheme="majorBidi" w:cstheme="majorBidi"/>
          <w:i/>
          <w:iCs/>
          <w:lang w:eastAsia="en-GB"/>
        </w:rPr>
        <w:t>x</w:t>
      </w:r>
      <w:r w:rsidR="007F0376" w:rsidRPr="00196EB1">
        <w:rPr>
          <w:rFonts w:asciiTheme="majorBidi" w:eastAsia="AdvGulliv-R" w:hAnsiTheme="majorBidi" w:cstheme="majorBidi"/>
          <w:lang w:eastAsia="en-GB"/>
        </w:rPr>
        <w:t xml:space="preserve"> direction </w:t>
      </w:r>
      <w:r w:rsidR="003970CA" w:rsidRPr="00196EB1">
        <w:rPr>
          <w:rFonts w:asciiTheme="majorBidi" w:eastAsia="AdvGulliv-R" w:hAnsiTheme="majorBidi" w:cstheme="majorBidi"/>
          <w:lang w:eastAsia="en-GB"/>
        </w:rPr>
        <w:t>respectively</w:t>
      </w:r>
      <w:r w:rsidRPr="00196EB1">
        <w:rPr>
          <w:rFonts w:asciiTheme="majorBidi" w:eastAsia="AdvGulliv-R" w:hAnsiTheme="majorBidi" w:cstheme="majorBidi"/>
          <w:lang w:eastAsia="en-GB"/>
        </w:rPr>
        <w:t xml:space="preserve">, represent the maximum and the minimum </w:t>
      </w:r>
      <w:proofErr w:type="spellStart"/>
      <w:r w:rsidR="00F45B74" w:rsidRPr="00196EB1">
        <w:t>σ</w:t>
      </w:r>
      <w:r w:rsidR="00F45B74" w:rsidRPr="00196EB1">
        <w:rPr>
          <w:i/>
          <w:iCs/>
          <w:vertAlign w:val="subscript"/>
        </w:rPr>
        <w:t>xx</w:t>
      </w:r>
      <w:proofErr w:type="spellEnd"/>
      <w:r w:rsidR="00F45B74" w:rsidRPr="00196EB1">
        <w:rPr>
          <w:rFonts w:asciiTheme="majorBidi" w:eastAsia="AdvGulliv-R" w:hAnsiTheme="majorBidi" w:cstheme="majorBidi"/>
          <w:lang w:eastAsia="en-GB"/>
        </w:rPr>
        <w:t xml:space="preserve"> stress </w:t>
      </w:r>
      <w:r w:rsidR="007F0376" w:rsidRPr="00196EB1">
        <w:rPr>
          <w:rFonts w:asciiTheme="majorBidi" w:eastAsia="AdvGulliv-R" w:hAnsiTheme="majorBidi" w:cstheme="majorBidi"/>
          <w:lang w:eastAsia="en-GB"/>
        </w:rPr>
        <w:t>at</w:t>
      </w:r>
      <w:r w:rsidRPr="00196EB1">
        <w:rPr>
          <w:rFonts w:asciiTheme="majorBidi" w:eastAsia="AdvGulliv-R" w:hAnsiTheme="majorBidi" w:cstheme="majorBidi"/>
          <w:lang w:eastAsia="en-GB"/>
        </w:rPr>
        <w:t xml:space="preserve"> the edge of the hole. </w:t>
      </w:r>
      <w:r w:rsidRPr="00196EB1">
        <w:t xml:space="preserve">It should be noted that, however, since SCALP-05 cannot measure stresses at the </w:t>
      </w:r>
      <w:r w:rsidR="00EA68C4" w:rsidRPr="00196EB1">
        <w:t xml:space="preserve">exact </w:t>
      </w:r>
      <w:r w:rsidRPr="00196EB1">
        <w:t>edge of the hole</w:t>
      </w:r>
      <w:r w:rsidR="007F0376" w:rsidRPr="00196EB1">
        <w:t>,</w:t>
      </w:r>
      <w:r w:rsidRPr="00196EB1">
        <w:t xml:space="preserve"> </w:t>
      </w:r>
      <w:r w:rsidR="00EA68C4" w:rsidRPr="00196EB1">
        <w:t>the</w:t>
      </w:r>
      <w:r w:rsidRPr="00196EB1">
        <w:t xml:space="preserve"> model predictions and </w:t>
      </w:r>
      <w:r w:rsidR="003970CA" w:rsidRPr="00196EB1">
        <w:t xml:space="preserve">the </w:t>
      </w:r>
      <w:r w:rsidRPr="00196EB1">
        <w:t>experimental results shown in Fig. 12b and 12c were obtained at</w:t>
      </w:r>
      <w:r w:rsidR="00667F19" w:rsidRPr="00196EB1">
        <w:t xml:space="preserve"> 5 mm</w:t>
      </w:r>
      <w:r w:rsidR="00EA68C4" w:rsidRPr="00196EB1">
        <w:t xml:space="preserve"> away from the edge.</w:t>
      </w:r>
      <w:r w:rsidR="00F45B74" w:rsidRPr="00196EB1">
        <w:t xml:space="preserve"> </w:t>
      </w:r>
      <w:r w:rsidRPr="00196EB1">
        <w:t>From Fig. 12b</w:t>
      </w:r>
      <w:r w:rsidR="00EA68C4" w:rsidRPr="00196EB1">
        <w:t>,</w:t>
      </w:r>
      <w:r w:rsidRPr="00196EB1">
        <w:t xml:space="preserve"> it can be seen that the surface </w:t>
      </w:r>
      <w:r w:rsidR="002C73E6" w:rsidRPr="00196EB1">
        <w:t>compression</w:t>
      </w:r>
      <w:r w:rsidRPr="00196EB1">
        <w:t xml:space="preserve"> measured </w:t>
      </w:r>
      <w:r w:rsidR="003970CA" w:rsidRPr="00196EB1">
        <w:t xml:space="preserve">at location </w:t>
      </w:r>
      <w:proofErr w:type="gramStart"/>
      <w:r w:rsidR="003970CA" w:rsidRPr="00196EB1">
        <w:t>A</w:t>
      </w:r>
      <w:proofErr w:type="gramEnd"/>
      <w:r w:rsidR="003970CA" w:rsidRPr="00196EB1">
        <w:t xml:space="preserve"> </w:t>
      </w:r>
      <w:r w:rsidRPr="00196EB1">
        <w:t xml:space="preserve">using SCALP-05 is ~6 MPa and this value compares well with the </w:t>
      </w:r>
      <w:r w:rsidR="002C73E6" w:rsidRPr="00196EB1">
        <w:t xml:space="preserve">stress </w:t>
      </w:r>
      <w:r w:rsidRPr="00196EB1">
        <w:t xml:space="preserve">predicted by the model (~8 MPa). </w:t>
      </w:r>
      <w:r w:rsidR="003970CA" w:rsidRPr="00196EB1">
        <w:t xml:space="preserve">The </w:t>
      </w:r>
      <w:r w:rsidRPr="00196EB1">
        <w:t>mid-thickness tensile stress of 3</w:t>
      </w:r>
      <w:r w:rsidR="00417E81" w:rsidRPr="00196EB1">
        <w:t xml:space="preserve"> </w:t>
      </w:r>
      <w:r w:rsidRPr="00196EB1">
        <w:t xml:space="preserve">MPa </w:t>
      </w:r>
      <w:r w:rsidR="00EA68C4" w:rsidRPr="00196EB1">
        <w:t>of</w:t>
      </w:r>
      <w:r w:rsidR="003970CA" w:rsidRPr="00196EB1">
        <w:t xml:space="preserve"> the experimental profile </w:t>
      </w:r>
      <w:r w:rsidRPr="00196EB1">
        <w:t xml:space="preserve">agrees with the model prediction </w:t>
      </w:r>
      <w:r w:rsidR="003970CA" w:rsidRPr="00196EB1">
        <w:t xml:space="preserve">of </w:t>
      </w:r>
      <w:r w:rsidRPr="00196EB1">
        <w:t xml:space="preserve">~2 MPa.  </w:t>
      </w:r>
      <w:r w:rsidR="003970CA" w:rsidRPr="00196EB1">
        <w:t xml:space="preserve">Similarly, </w:t>
      </w:r>
      <w:r w:rsidRPr="00196EB1">
        <w:t xml:space="preserve">Fig. 12c </w:t>
      </w:r>
      <w:r w:rsidR="00417E81" w:rsidRPr="00196EB1">
        <w:t xml:space="preserve">show </w:t>
      </w:r>
      <w:r w:rsidRPr="00196EB1">
        <w:t>that the measured and the model predict</w:t>
      </w:r>
      <w:r w:rsidR="003970CA" w:rsidRPr="00196EB1">
        <w:t>ed</w:t>
      </w:r>
      <w:r w:rsidRPr="00196EB1">
        <w:t xml:space="preserve"> </w:t>
      </w:r>
      <w:proofErr w:type="spellStart"/>
      <w:r w:rsidR="003970CA" w:rsidRPr="00196EB1">
        <w:t>σ</w:t>
      </w:r>
      <w:r w:rsidR="003970CA" w:rsidRPr="00196EB1">
        <w:rPr>
          <w:i/>
          <w:iCs/>
          <w:vertAlign w:val="subscript"/>
        </w:rPr>
        <w:t>xx</w:t>
      </w:r>
      <w:proofErr w:type="spellEnd"/>
      <w:r w:rsidRPr="00196EB1">
        <w:t xml:space="preserve"> stress depth profile</w:t>
      </w:r>
      <w:r w:rsidR="007F0376" w:rsidRPr="00196EB1">
        <w:t>s</w:t>
      </w:r>
      <w:r w:rsidRPr="00196EB1">
        <w:t xml:space="preserve"> </w:t>
      </w:r>
      <w:r w:rsidR="003970CA" w:rsidRPr="00196EB1">
        <w:t>at location</w:t>
      </w:r>
      <w:r w:rsidRPr="00196EB1">
        <w:t xml:space="preserve"> D</w:t>
      </w:r>
      <w:r w:rsidR="003970CA" w:rsidRPr="00196EB1">
        <w:t xml:space="preserve"> match well with each other</w:t>
      </w:r>
      <w:r w:rsidRPr="00196EB1">
        <w:t xml:space="preserve">. </w:t>
      </w:r>
      <w:r w:rsidR="003970CA" w:rsidRPr="00196EB1">
        <w:t>For instance, from each method, t</w:t>
      </w:r>
      <w:r w:rsidRPr="00196EB1">
        <w:t>he surface compressi</w:t>
      </w:r>
      <w:r w:rsidR="003970CA" w:rsidRPr="00196EB1">
        <w:t>on</w:t>
      </w:r>
      <w:r w:rsidRPr="00196EB1">
        <w:t xml:space="preserve"> </w:t>
      </w:r>
      <w:r w:rsidR="003970CA" w:rsidRPr="00196EB1">
        <w:t>and the mid-depth tensile stress were determined to be</w:t>
      </w:r>
      <w:r w:rsidRPr="00196EB1">
        <w:t xml:space="preserve"> ~2 MPa </w:t>
      </w:r>
      <w:r w:rsidR="003970CA" w:rsidRPr="00196EB1">
        <w:t xml:space="preserve">and </w:t>
      </w:r>
      <w:r w:rsidRPr="00196EB1">
        <w:t>~1 MPa</w:t>
      </w:r>
      <w:r w:rsidR="003970CA" w:rsidRPr="00196EB1">
        <w:t xml:space="preserve"> respectively</w:t>
      </w:r>
      <w:r w:rsidRPr="00196EB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1C76A8" w14:paraId="1A7CB220" w14:textId="77777777" w:rsidTr="0032494E">
        <w:tc>
          <w:tcPr>
            <w:tcW w:w="4927" w:type="dxa"/>
            <w:tcBorders>
              <w:top w:val="nil"/>
              <w:left w:val="nil"/>
              <w:bottom w:val="nil"/>
              <w:right w:val="nil"/>
            </w:tcBorders>
            <w:shd w:val="clear" w:color="auto" w:fill="auto"/>
          </w:tcPr>
          <w:p w14:paraId="3E57FA69" w14:textId="77777777" w:rsidR="001C76A8" w:rsidRDefault="001C76A8" w:rsidP="0032494E">
            <w:pPr>
              <w:jc w:val="center"/>
            </w:pPr>
            <w:r>
              <w:rPr>
                <w:noProof/>
                <w:lang w:eastAsia="zh-CN"/>
              </w:rPr>
              <w:lastRenderedPageBreak/>
              <w:drawing>
                <wp:inline distT="0" distB="0" distL="0" distR="0" wp14:anchorId="5055B500" wp14:editId="030DB12C">
                  <wp:extent cx="2880000" cy="2269907"/>
                  <wp:effectExtent l="0" t="0" r="0" b="0"/>
                  <wp:docPr id="51" name="Picture 51" descr="\\soton.ac.uk\ude\PersonalFiles\Users\bab1v12\mydocuments\Articles\Paper 1 - Prediction of residual stress in structural glass\Review 1\Figures-B&amp;W-Paper1\Updated 01 June\Fig12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ton.ac.uk\ude\PersonalFiles\Users\bab1v12\mydocuments\Articles\Paper 1 - Prediction of residual stress in structural glass\Review 1\Figures-B&amp;W-Paper1\Updated 01 June\Fig12c.ep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269907"/>
                          </a:xfrm>
                          <a:prstGeom prst="rect">
                            <a:avLst/>
                          </a:prstGeom>
                          <a:noFill/>
                          <a:ln>
                            <a:noFill/>
                          </a:ln>
                        </pic:spPr>
                      </pic:pic>
                    </a:graphicData>
                  </a:graphic>
                </wp:inline>
              </w:drawing>
            </w:r>
          </w:p>
          <w:p w14:paraId="502E6D61" w14:textId="77777777" w:rsidR="001C76A8" w:rsidRDefault="001C76A8" w:rsidP="0032494E">
            <w:pPr>
              <w:jc w:val="center"/>
            </w:pPr>
            <w:r>
              <w:t>(a)</w:t>
            </w:r>
          </w:p>
        </w:tc>
        <w:tc>
          <w:tcPr>
            <w:tcW w:w="4928" w:type="dxa"/>
            <w:tcBorders>
              <w:top w:val="nil"/>
              <w:left w:val="nil"/>
              <w:bottom w:val="nil"/>
              <w:right w:val="nil"/>
            </w:tcBorders>
            <w:shd w:val="clear" w:color="auto" w:fill="auto"/>
          </w:tcPr>
          <w:p w14:paraId="2026F6E9" w14:textId="77777777" w:rsidR="001C76A8" w:rsidRDefault="001C76A8" w:rsidP="0032494E">
            <w:pPr>
              <w:jc w:val="center"/>
            </w:pPr>
            <w:r>
              <w:rPr>
                <w:noProof/>
                <w:lang w:eastAsia="zh-CN"/>
              </w:rPr>
              <w:drawing>
                <wp:inline distT="0" distB="0" distL="0" distR="0" wp14:anchorId="3F52953D" wp14:editId="5E341E1A">
                  <wp:extent cx="2880000" cy="2158418"/>
                  <wp:effectExtent l="0" t="0" r="0" b="0"/>
                  <wp:docPr id="52" name="Picture 52" descr="\\soton.ac.uk\ude\PersonalFiles\Users\bab1v12\mydocuments\Articles\Paper 1 - Prediction of residual stress in structural glass\Review 1\Figures-B&amp;W-Paper1\Updated 01 June\Fig12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ton.ac.uk\ude\PersonalFiles\Users\bab1v12\mydocuments\Articles\Paper 1 - Prediction of residual stress in structural glass\Review 1\Figures-B&amp;W-Paper1\Updated 01 June\Fig12a.ep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0000" cy="2158418"/>
                          </a:xfrm>
                          <a:prstGeom prst="rect">
                            <a:avLst/>
                          </a:prstGeom>
                          <a:noFill/>
                          <a:ln>
                            <a:noFill/>
                          </a:ln>
                        </pic:spPr>
                      </pic:pic>
                    </a:graphicData>
                  </a:graphic>
                </wp:inline>
              </w:drawing>
            </w:r>
          </w:p>
          <w:p w14:paraId="11DB05DD" w14:textId="77777777" w:rsidR="001C76A8" w:rsidRDefault="001C76A8" w:rsidP="0032494E">
            <w:pPr>
              <w:jc w:val="center"/>
            </w:pPr>
            <w:r w:rsidRPr="00196EB1">
              <w:t>(b)</w:t>
            </w:r>
          </w:p>
        </w:tc>
      </w:tr>
      <w:tr w:rsidR="001C76A8" w14:paraId="2899FAFA" w14:textId="77777777" w:rsidTr="0032494E">
        <w:tc>
          <w:tcPr>
            <w:tcW w:w="9855" w:type="dxa"/>
            <w:gridSpan w:val="2"/>
            <w:tcBorders>
              <w:top w:val="nil"/>
              <w:left w:val="nil"/>
              <w:bottom w:val="nil"/>
              <w:right w:val="nil"/>
            </w:tcBorders>
            <w:shd w:val="clear" w:color="auto" w:fill="auto"/>
          </w:tcPr>
          <w:p w14:paraId="3CCA2A00" w14:textId="77777777" w:rsidR="001C76A8" w:rsidRDefault="001C76A8" w:rsidP="0032494E">
            <w:pPr>
              <w:jc w:val="center"/>
            </w:pPr>
            <w:r>
              <w:rPr>
                <w:noProof/>
                <w:lang w:eastAsia="zh-CN"/>
              </w:rPr>
              <w:drawing>
                <wp:inline distT="0" distB="0" distL="0" distR="0" wp14:anchorId="1073AD3B" wp14:editId="40C9657C">
                  <wp:extent cx="2880000" cy="2158418"/>
                  <wp:effectExtent l="0" t="0" r="0" b="0"/>
                  <wp:docPr id="53" name="Picture 53" descr="\\soton.ac.uk\ude\PersonalFiles\Users\bab1v12\mydocuments\Articles\Paper 1 - Prediction of residual stress in structural glass\Review 1\Figures-B&amp;W-Paper1\Updated 01 June\Fig12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ton.ac.uk\ude\PersonalFiles\Users\bab1v12\mydocuments\Articles\Paper 1 - Prediction of residual stress in structural glass\Review 1\Figures-B&amp;W-Paper1\Updated 01 June\Fig12b.ep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0000" cy="2158418"/>
                          </a:xfrm>
                          <a:prstGeom prst="rect">
                            <a:avLst/>
                          </a:prstGeom>
                          <a:noFill/>
                          <a:ln>
                            <a:noFill/>
                          </a:ln>
                        </pic:spPr>
                      </pic:pic>
                    </a:graphicData>
                  </a:graphic>
                </wp:inline>
              </w:drawing>
            </w:r>
          </w:p>
          <w:p w14:paraId="32BA1A91" w14:textId="77777777" w:rsidR="001C76A8" w:rsidRPr="007A12C7" w:rsidRDefault="001C76A8" w:rsidP="0032494E">
            <w:pPr>
              <w:spacing w:line="480" w:lineRule="auto"/>
              <w:jc w:val="center"/>
              <w:rPr>
                <w:b/>
                <w:noProof/>
                <w:lang w:eastAsia="en-GB"/>
              </w:rPr>
            </w:pPr>
            <w:r w:rsidRPr="00196EB1">
              <w:t>(c)</w:t>
            </w:r>
          </w:p>
        </w:tc>
      </w:tr>
      <w:tr w:rsidR="001C76A8" w14:paraId="07B36B5B" w14:textId="77777777" w:rsidTr="0032494E">
        <w:tc>
          <w:tcPr>
            <w:tcW w:w="9855" w:type="dxa"/>
            <w:gridSpan w:val="2"/>
            <w:tcBorders>
              <w:top w:val="nil"/>
              <w:left w:val="nil"/>
              <w:bottom w:val="nil"/>
              <w:right w:val="nil"/>
            </w:tcBorders>
            <w:shd w:val="clear" w:color="auto" w:fill="auto"/>
          </w:tcPr>
          <w:p w14:paraId="363E1B8B" w14:textId="5622E072" w:rsidR="001C76A8" w:rsidRDefault="001C76A8" w:rsidP="0032494E">
            <w:pPr>
              <w:spacing w:line="480" w:lineRule="auto"/>
              <w:jc w:val="center"/>
              <w:rPr>
                <w:noProof/>
                <w:lang w:eastAsia="en-GB"/>
              </w:rPr>
            </w:pPr>
            <w:r w:rsidRPr="007A12C7">
              <w:rPr>
                <w:b/>
                <w:noProof/>
                <w:lang w:eastAsia="en-GB"/>
              </w:rPr>
              <w:t>Fig. 1</w:t>
            </w:r>
            <w:r>
              <w:rPr>
                <w:b/>
                <w:noProof/>
                <w:lang w:eastAsia="en-GB"/>
              </w:rPr>
              <w:t>2</w:t>
            </w:r>
            <w:r w:rsidRPr="007A12C7">
              <w:rPr>
                <w:b/>
                <w:noProof/>
                <w:lang w:eastAsia="en-GB"/>
              </w:rPr>
              <w:t xml:space="preserve">. </w:t>
            </w:r>
            <w:r w:rsidRPr="00776969">
              <w:rPr>
                <w:noProof/>
                <w:lang w:eastAsia="en-GB"/>
              </w:rPr>
              <w:t xml:space="preserve">(a) </w:t>
            </w:r>
            <w:r w:rsidRPr="007A12C7">
              <w:rPr>
                <w:rFonts w:ascii="Symbol" w:hAnsi="Symbol"/>
                <w:noProof/>
                <w:lang w:eastAsia="en-GB"/>
              </w:rPr>
              <w:t></w:t>
            </w:r>
            <w:r w:rsidRPr="007E5D49">
              <w:rPr>
                <w:i/>
                <w:iCs/>
                <w:noProof/>
                <w:vertAlign w:val="subscript"/>
                <w:lang w:eastAsia="en-GB"/>
              </w:rPr>
              <w:t>xx</w:t>
            </w:r>
            <w:r>
              <w:rPr>
                <w:noProof/>
                <w:lang w:eastAsia="en-GB"/>
              </w:rPr>
              <w:t xml:space="preserve"> stre</w:t>
            </w:r>
            <w:r w:rsidR="00D8703A">
              <w:rPr>
                <w:noProof/>
                <w:lang w:eastAsia="en-GB"/>
              </w:rPr>
              <w:t>ss distribution around the hole</w:t>
            </w:r>
            <w:r w:rsidRPr="00776969">
              <w:rPr>
                <w:noProof/>
                <w:lang w:eastAsia="en-GB"/>
              </w:rPr>
              <w:t xml:space="preserve"> </w:t>
            </w:r>
            <w:r w:rsidRPr="00196EB1">
              <w:rPr>
                <w:noProof/>
                <w:lang w:eastAsia="en-GB"/>
              </w:rPr>
              <w:t xml:space="preserve">(b) </w:t>
            </w:r>
            <w:proofErr w:type="spellStart"/>
            <w:r w:rsidRPr="00196EB1">
              <w:t>σ</w:t>
            </w:r>
            <w:r w:rsidRPr="007E5D49">
              <w:rPr>
                <w:i/>
                <w:iCs/>
                <w:vertAlign w:val="subscript"/>
              </w:rPr>
              <w:t>xx</w:t>
            </w:r>
            <w:proofErr w:type="spellEnd"/>
            <w:r w:rsidRPr="00196EB1">
              <w:rPr>
                <w:noProof/>
                <w:lang w:eastAsia="en-GB"/>
              </w:rPr>
              <w:t xml:space="preserve"> depth profile at th</w:t>
            </w:r>
            <w:r w:rsidR="00D8703A" w:rsidRPr="00196EB1">
              <w:rPr>
                <w:noProof/>
                <w:lang w:eastAsia="en-GB"/>
              </w:rPr>
              <w:t>e edge of the hole along path A</w:t>
            </w:r>
            <w:r w:rsidRPr="00196EB1">
              <w:rPr>
                <w:noProof/>
                <w:lang w:eastAsia="en-GB"/>
              </w:rPr>
              <w:t xml:space="preserve"> (c) </w:t>
            </w:r>
            <w:proofErr w:type="spellStart"/>
            <w:r w:rsidRPr="00196EB1">
              <w:t>σ</w:t>
            </w:r>
            <w:r w:rsidRPr="007E5D49">
              <w:rPr>
                <w:i/>
                <w:iCs/>
                <w:vertAlign w:val="subscript"/>
              </w:rPr>
              <w:t>xx</w:t>
            </w:r>
            <w:proofErr w:type="spellEnd"/>
            <w:r w:rsidRPr="00196EB1">
              <w:rPr>
                <w:noProof/>
                <w:lang w:eastAsia="en-GB"/>
              </w:rPr>
              <w:t xml:space="preserve"> depth profile at the edge of the hole along path D</w:t>
            </w:r>
          </w:p>
        </w:tc>
      </w:tr>
    </w:tbl>
    <w:p w14:paraId="092A3CF5" w14:textId="77777777" w:rsidR="001C76A8" w:rsidRDefault="001C76A8" w:rsidP="001C76A8">
      <w:pPr>
        <w:spacing w:line="480" w:lineRule="auto"/>
        <w:jc w:val="both"/>
      </w:pPr>
    </w:p>
    <w:p w14:paraId="34712DA4" w14:textId="77777777" w:rsidR="001C76A8" w:rsidRPr="00A83DBF" w:rsidRDefault="001C76A8" w:rsidP="001C76A8">
      <w:pPr>
        <w:pStyle w:val="ListParagraph"/>
        <w:spacing w:line="480" w:lineRule="auto"/>
        <w:ind w:left="0"/>
        <w:jc w:val="both"/>
        <w:rPr>
          <w:b/>
          <w:bCs/>
          <w:lang w:eastAsia="zh-TW"/>
        </w:rPr>
      </w:pPr>
      <w:r w:rsidRPr="00A83DBF">
        <w:rPr>
          <w:b/>
          <w:bCs/>
        </w:rPr>
        <w:t>Modelling stress evolution around a hole during applied loading</w:t>
      </w:r>
    </w:p>
    <w:p w14:paraId="74F0AD9D" w14:textId="73CB8877" w:rsidR="001C76A8" w:rsidRPr="00764011" w:rsidRDefault="001C76A8" w:rsidP="00472CBC">
      <w:pPr>
        <w:autoSpaceDE w:val="0"/>
        <w:autoSpaceDN w:val="0"/>
        <w:adjustRightInd w:val="0"/>
        <w:spacing w:line="480" w:lineRule="auto"/>
        <w:jc w:val="both"/>
        <w:rPr>
          <w:rFonts w:asciiTheme="majorBidi" w:hAnsiTheme="majorBidi" w:cstheme="majorBidi"/>
          <w:highlight w:val="yellow"/>
        </w:rPr>
      </w:pPr>
      <w:r w:rsidRPr="00196EB1">
        <w:rPr>
          <w:rFonts w:asciiTheme="majorBidi" w:eastAsia="GulliverRM" w:hAnsiTheme="majorBidi" w:cstheme="majorBidi"/>
          <w:lang w:eastAsia="en-GB"/>
        </w:rPr>
        <w:t>The results in the previous section confirm that the hybrid contour method/eigenstrain model provide</w:t>
      </w:r>
      <w:r w:rsidR="00417E81" w:rsidRPr="00196EB1">
        <w:rPr>
          <w:rFonts w:asciiTheme="majorBidi" w:eastAsia="GulliverRM" w:hAnsiTheme="majorBidi" w:cstheme="majorBidi"/>
          <w:lang w:eastAsia="en-GB"/>
        </w:rPr>
        <w:t>s</w:t>
      </w:r>
      <w:r w:rsidRPr="00196EB1">
        <w:rPr>
          <w:rFonts w:asciiTheme="majorBidi" w:eastAsia="GulliverRM" w:hAnsiTheme="majorBidi" w:cstheme="majorBidi"/>
          <w:lang w:eastAsia="en-GB"/>
        </w:rPr>
        <w:t xml:space="preserve"> a method to incorporate </w:t>
      </w:r>
      <w:r w:rsidR="00705D70" w:rsidRPr="00196EB1">
        <w:rPr>
          <w:rFonts w:asciiTheme="majorBidi" w:eastAsia="GulliverRM" w:hAnsiTheme="majorBidi" w:cstheme="majorBidi"/>
          <w:lang w:eastAsia="en-GB"/>
        </w:rPr>
        <w:t xml:space="preserve">the effect of </w:t>
      </w:r>
      <w:r w:rsidRPr="00196EB1">
        <w:rPr>
          <w:rFonts w:asciiTheme="majorBidi" w:eastAsia="GulliverRM" w:hAnsiTheme="majorBidi" w:cstheme="majorBidi"/>
          <w:lang w:eastAsia="en-GB"/>
        </w:rPr>
        <w:t>residual str</w:t>
      </w:r>
      <w:r w:rsidR="00705D70" w:rsidRPr="00196EB1">
        <w:rPr>
          <w:rFonts w:asciiTheme="majorBidi" w:eastAsia="GulliverRM" w:hAnsiTheme="majorBidi" w:cstheme="majorBidi"/>
          <w:lang w:eastAsia="en-GB"/>
        </w:rPr>
        <w:t>ess distribution around a hole.</w:t>
      </w:r>
      <w:r w:rsidRPr="00196EB1">
        <w:rPr>
          <w:rFonts w:asciiTheme="majorBidi" w:eastAsia="GulliverRM" w:hAnsiTheme="majorBidi" w:cstheme="majorBidi"/>
          <w:lang w:eastAsia="en-GB"/>
        </w:rPr>
        <w:t xml:space="preserve"> </w:t>
      </w:r>
      <w:r w:rsidRPr="00196EB1">
        <w:rPr>
          <w:rFonts w:asciiTheme="majorBidi" w:hAnsiTheme="majorBidi" w:cstheme="majorBidi"/>
        </w:rPr>
        <w:t xml:space="preserve">This knowledge </w:t>
      </w:r>
      <w:r w:rsidR="00705D70" w:rsidRPr="00196EB1">
        <w:rPr>
          <w:rFonts w:asciiTheme="majorBidi" w:hAnsiTheme="majorBidi" w:cstheme="majorBidi"/>
        </w:rPr>
        <w:t>is</w:t>
      </w:r>
      <w:r w:rsidRPr="00196EB1">
        <w:rPr>
          <w:rFonts w:asciiTheme="majorBidi" w:hAnsiTheme="majorBidi" w:cstheme="majorBidi"/>
        </w:rPr>
        <w:t xml:space="preserve"> extended below </w:t>
      </w:r>
      <w:r w:rsidR="00417E81" w:rsidRPr="00196EB1">
        <w:rPr>
          <w:rFonts w:asciiTheme="majorBidi" w:hAnsiTheme="majorBidi" w:cstheme="majorBidi"/>
        </w:rPr>
        <w:t>t</w:t>
      </w:r>
      <w:r w:rsidRPr="00196EB1">
        <w:rPr>
          <w:rFonts w:asciiTheme="majorBidi" w:hAnsiTheme="majorBidi" w:cstheme="majorBidi"/>
        </w:rPr>
        <w:t xml:space="preserve">o </w:t>
      </w:r>
      <w:r w:rsidR="00472E8C" w:rsidRPr="00196EB1">
        <w:rPr>
          <w:rFonts w:asciiTheme="majorBidi" w:hAnsiTheme="majorBidi" w:cstheme="majorBidi"/>
        </w:rPr>
        <w:t>study</w:t>
      </w:r>
      <w:r w:rsidRPr="00196EB1">
        <w:rPr>
          <w:rFonts w:asciiTheme="majorBidi" w:hAnsiTheme="majorBidi" w:cstheme="majorBidi"/>
        </w:rPr>
        <w:t xml:space="preserve"> the stress evolution in the vicinity of the hole during subsequent applied load</w:t>
      </w:r>
      <w:r w:rsidR="00FD6B6C" w:rsidRPr="00196EB1">
        <w:rPr>
          <w:rFonts w:asciiTheme="majorBidi" w:hAnsiTheme="majorBidi" w:cstheme="majorBidi"/>
        </w:rPr>
        <w:t>ings</w:t>
      </w:r>
      <w:r w:rsidRPr="00196EB1">
        <w:rPr>
          <w:rFonts w:asciiTheme="majorBidi" w:hAnsiTheme="majorBidi" w:cstheme="majorBidi"/>
        </w:rPr>
        <w:t xml:space="preserve">.  In this </w:t>
      </w:r>
      <w:r w:rsidR="00417E81" w:rsidRPr="00196EB1">
        <w:rPr>
          <w:rFonts w:asciiTheme="majorBidi" w:hAnsiTheme="majorBidi" w:cstheme="majorBidi"/>
        </w:rPr>
        <w:t>analysis</w:t>
      </w:r>
      <w:r w:rsidR="00FD6B6C" w:rsidRPr="00196EB1">
        <w:rPr>
          <w:rFonts w:asciiTheme="majorBidi" w:hAnsiTheme="majorBidi" w:cstheme="majorBidi"/>
        </w:rPr>
        <w:t>,</w:t>
      </w:r>
      <w:r w:rsidRPr="00196EB1">
        <w:rPr>
          <w:rFonts w:asciiTheme="majorBidi" w:hAnsiTheme="majorBidi" w:cstheme="majorBidi"/>
        </w:rPr>
        <w:t xml:space="preserve"> two FE models </w:t>
      </w:r>
      <w:r w:rsidR="00FD6B6C" w:rsidRPr="00196EB1">
        <w:rPr>
          <w:rFonts w:asciiTheme="majorBidi" w:hAnsiTheme="majorBidi" w:cstheme="majorBidi"/>
        </w:rPr>
        <w:t xml:space="preserve">of the same glass specimen described </w:t>
      </w:r>
      <w:r w:rsidR="00472CBC" w:rsidRPr="00196EB1">
        <w:rPr>
          <w:rFonts w:asciiTheme="majorBidi" w:hAnsiTheme="majorBidi" w:cstheme="majorBidi"/>
        </w:rPr>
        <w:t>above</w:t>
      </w:r>
      <w:r w:rsidR="00472E8C" w:rsidRPr="00196EB1">
        <w:rPr>
          <w:rFonts w:asciiTheme="majorBidi" w:hAnsiTheme="majorBidi" w:cstheme="majorBidi"/>
        </w:rPr>
        <w:t xml:space="preserve"> (Fig. 12a)</w:t>
      </w:r>
      <w:r w:rsidR="00FD6B6C" w:rsidRPr="00196EB1">
        <w:rPr>
          <w:rFonts w:asciiTheme="majorBidi" w:hAnsiTheme="majorBidi" w:cstheme="majorBidi"/>
        </w:rPr>
        <w:t xml:space="preserve"> </w:t>
      </w:r>
      <w:r w:rsidRPr="00196EB1">
        <w:rPr>
          <w:rFonts w:asciiTheme="majorBidi" w:hAnsiTheme="majorBidi" w:cstheme="majorBidi"/>
        </w:rPr>
        <w:t>were constructed: the first model did not include the residual stress whilst in the second FE model the effect</w:t>
      </w:r>
      <w:r w:rsidR="002357C4" w:rsidRPr="00196EB1">
        <w:rPr>
          <w:rFonts w:asciiTheme="majorBidi" w:hAnsiTheme="majorBidi" w:cstheme="majorBidi"/>
        </w:rPr>
        <w:t xml:space="preserve"> of</w:t>
      </w:r>
      <w:r w:rsidRPr="00196EB1">
        <w:rPr>
          <w:rFonts w:asciiTheme="majorBidi" w:hAnsiTheme="majorBidi" w:cstheme="majorBidi"/>
        </w:rPr>
        <w:t xml:space="preserve"> residual stress was incorporated. </w:t>
      </w:r>
      <w:r w:rsidR="00472CBC" w:rsidRPr="00196EB1">
        <w:rPr>
          <w:rFonts w:asciiTheme="majorBidi" w:hAnsiTheme="majorBidi" w:cstheme="majorBidi"/>
        </w:rPr>
        <w:t>B</w:t>
      </w:r>
      <w:r w:rsidRPr="00196EB1">
        <w:rPr>
          <w:rFonts w:asciiTheme="majorBidi" w:hAnsiTheme="majorBidi" w:cstheme="majorBidi"/>
        </w:rPr>
        <w:t xml:space="preserve">oth FE models were subjected to an arbitrary 10 MPa remote tensile stress in </w:t>
      </w:r>
      <w:r w:rsidRPr="00196EB1">
        <w:rPr>
          <w:rFonts w:asciiTheme="majorBidi" w:hAnsiTheme="majorBidi" w:cstheme="majorBidi"/>
          <w:i/>
          <w:iCs/>
        </w:rPr>
        <w:t>x</w:t>
      </w:r>
      <w:r w:rsidRPr="00196EB1">
        <w:rPr>
          <w:rFonts w:asciiTheme="majorBidi" w:hAnsiTheme="majorBidi" w:cstheme="majorBidi"/>
        </w:rPr>
        <w:t xml:space="preserve"> direction.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A15F89" w:rsidRPr="004B59BA" w14:paraId="2F68405F" w14:textId="77777777" w:rsidTr="00765690">
        <w:tc>
          <w:tcPr>
            <w:tcW w:w="4927" w:type="dxa"/>
          </w:tcPr>
          <w:p w14:paraId="5202BBC5" w14:textId="77777777" w:rsidR="00A15F89" w:rsidRDefault="00A15F89" w:rsidP="00540AD1">
            <w:pPr>
              <w:jc w:val="center"/>
            </w:pPr>
            <w:r>
              <w:rPr>
                <w:b/>
                <w:noProof/>
                <w:lang w:eastAsia="zh-CN"/>
              </w:rPr>
              <w:lastRenderedPageBreak/>
              <w:drawing>
                <wp:inline distT="0" distB="0" distL="0" distR="0" wp14:anchorId="5DFB7C4B" wp14:editId="13DC23FD">
                  <wp:extent cx="2880000" cy="2116193"/>
                  <wp:effectExtent l="0" t="0" r="0" b="0"/>
                  <wp:docPr id="17" name="Picture 17" descr="\\soton.ac.uk\ude\PersonalFiles\Users\bab1v12\mydocuments\Articles\Paper 1 - Prediction of residual stress in structural glass\Review 1\Figures-B&amp;W-Paper1\Updated 01 June\Fig13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ton.ac.uk\ude\PersonalFiles\Users\bab1v12\mydocuments\Articles\Paper 1 - Prediction of residual stress in structural glass\Review 1\Figures-B&amp;W-Paper1\Updated 01 June\Fig13a.ep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16193"/>
                          </a:xfrm>
                          <a:prstGeom prst="rect">
                            <a:avLst/>
                          </a:prstGeom>
                          <a:noFill/>
                          <a:ln>
                            <a:noFill/>
                          </a:ln>
                        </pic:spPr>
                      </pic:pic>
                    </a:graphicData>
                  </a:graphic>
                </wp:inline>
              </w:drawing>
            </w:r>
          </w:p>
          <w:p w14:paraId="4DEA4749" w14:textId="77777777" w:rsidR="00A15F89" w:rsidRPr="0008270D" w:rsidRDefault="00A15F89" w:rsidP="00540AD1">
            <w:pPr>
              <w:jc w:val="center"/>
            </w:pPr>
            <w:r w:rsidRPr="0008270D">
              <w:t>(a)</w:t>
            </w:r>
          </w:p>
        </w:tc>
        <w:tc>
          <w:tcPr>
            <w:tcW w:w="4928" w:type="dxa"/>
          </w:tcPr>
          <w:p w14:paraId="2FBDA9BE" w14:textId="77777777" w:rsidR="00A15F89" w:rsidRDefault="00A15F89" w:rsidP="00540AD1">
            <w:pPr>
              <w:jc w:val="center"/>
            </w:pPr>
            <w:r>
              <w:rPr>
                <w:noProof/>
                <w:lang w:eastAsia="zh-CN"/>
              </w:rPr>
              <w:drawing>
                <wp:inline distT="0" distB="0" distL="0" distR="0" wp14:anchorId="7F5D531C" wp14:editId="0A58E551">
                  <wp:extent cx="2879005" cy="2115820"/>
                  <wp:effectExtent l="0" t="0" r="0" b="0"/>
                  <wp:docPr id="18" name="Picture 18" descr="\\soton.ac.uk\ude\PersonalFiles\Users\bab1v12\mydocuments\Articles\Paper 1 - Prediction of residual stress in structural glass\Review 1\Figures-B&amp;W-Paper1\Updated 01 June\Fig13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ton.ac.uk\ude\PersonalFiles\Users\bab1v12\mydocuments\Articles\Paper 1 - Prediction of residual stress in structural glass\Review 1\Figures-B&amp;W-Paper1\Updated 01 June\Fig13b.ep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12"/>
                          <a:stretch/>
                        </pic:blipFill>
                        <pic:spPr bwMode="auto">
                          <a:xfrm>
                            <a:off x="0" y="0"/>
                            <a:ext cx="2881651" cy="2117764"/>
                          </a:xfrm>
                          <a:prstGeom prst="rect">
                            <a:avLst/>
                          </a:prstGeom>
                          <a:noFill/>
                          <a:ln>
                            <a:noFill/>
                          </a:ln>
                          <a:extLst>
                            <a:ext uri="{53640926-AAD7-44D8-BBD7-CCE9431645EC}">
                              <a14:shadowObscured xmlns:a14="http://schemas.microsoft.com/office/drawing/2010/main"/>
                            </a:ext>
                          </a:extLst>
                        </pic:spPr>
                      </pic:pic>
                    </a:graphicData>
                  </a:graphic>
                </wp:inline>
              </w:drawing>
            </w:r>
          </w:p>
          <w:p w14:paraId="1A2598EB" w14:textId="77777777" w:rsidR="00A15F89" w:rsidRPr="004B59BA" w:rsidRDefault="00A15F89" w:rsidP="00540AD1">
            <w:pPr>
              <w:jc w:val="center"/>
              <w:rPr>
                <w:highlight w:val="yellow"/>
              </w:rPr>
            </w:pPr>
            <w:r w:rsidRPr="0008270D">
              <w:t>(b)</w:t>
            </w:r>
          </w:p>
        </w:tc>
      </w:tr>
      <w:tr w:rsidR="00A15F89" w:rsidRPr="004B59BA" w14:paraId="16BDE1BB" w14:textId="77777777" w:rsidTr="00765690">
        <w:tc>
          <w:tcPr>
            <w:tcW w:w="9855" w:type="dxa"/>
            <w:gridSpan w:val="2"/>
          </w:tcPr>
          <w:p w14:paraId="4D7A3D8D" w14:textId="77777777" w:rsidR="00A15F89" w:rsidRDefault="00A15F89" w:rsidP="00540AD1">
            <w:pPr>
              <w:pStyle w:val="ListParagraph"/>
              <w:jc w:val="center"/>
            </w:pPr>
            <w:r w:rsidRPr="00095E60">
              <w:rPr>
                <w:noProof/>
                <w:lang w:eastAsia="zh-CN"/>
              </w:rPr>
              <w:drawing>
                <wp:inline distT="0" distB="0" distL="0" distR="0" wp14:anchorId="4F98DD8A" wp14:editId="6379638D">
                  <wp:extent cx="2879725" cy="2052334"/>
                  <wp:effectExtent l="0" t="0" r="0" b="5080"/>
                  <wp:docPr id="19" name="Picture 19" descr="\\soton.ac.uk\ude\PersonalFiles\Users\bab1v12\mydocuments\Articles\Paper 1 - Prediction of residual stress in structural glass\Review 1\Figures-B&amp;W-Paper1\Updated 01 June\Fig13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ton.ac.uk\ude\PersonalFiles\Users\bab1v12\mydocuments\Articles\Paper 1 - Prediction of residual stress in structural glass\Review 1\Figures-B&amp;W-Paper1\Updated 01 June\Fig13c.eps"/>
                          <pic:cNvPicPr>
                            <a:picLocks noChangeAspect="1" noChangeArrowheads="1"/>
                          </pic:cNvPicPr>
                        </pic:nvPicPr>
                        <pic:blipFill rotWithShape="1">
                          <a:blip r:embed="rId34">
                            <a:extLst>
                              <a:ext uri="{28A0092B-C50C-407E-A947-70E740481C1C}">
                                <a14:useLocalDpi xmlns:a14="http://schemas.microsoft.com/office/drawing/2010/main" val="0"/>
                              </a:ext>
                            </a:extLst>
                          </a:blip>
                          <a:srcRect t="4905"/>
                          <a:stretch/>
                        </pic:blipFill>
                        <pic:spPr bwMode="auto">
                          <a:xfrm>
                            <a:off x="0" y="0"/>
                            <a:ext cx="2880000" cy="2052530"/>
                          </a:xfrm>
                          <a:prstGeom prst="rect">
                            <a:avLst/>
                          </a:prstGeom>
                          <a:noFill/>
                          <a:ln>
                            <a:noFill/>
                          </a:ln>
                          <a:extLst>
                            <a:ext uri="{53640926-AAD7-44D8-BBD7-CCE9431645EC}">
                              <a14:shadowObscured xmlns:a14="http://schemas.microsoft.com/office/drawing/2010/main"/>
                            </a:ext>
                          </a:extLst>
                        </pic:spPr>
                      </pic:pic>
                    </a:graphicData>
                  </a:graphic>
                </wp:inline>
              </w:drawing>
            </w:r>
          </w:p>
          <w:p w14:paraId="6598172C" w14:textId="77777777" w:rsidR="00A15F89" w:rsidRPr="00095E60" w:rsidRDefault="00A15F89" w:rsidP="00540AD1">
            <w:pPr>
              <w:pStyle w:val="ListParagraph"/>
              <w:jc w:val="center"/>
            </w:pPr>
            <w:r w:rsidRPr="00095E60">
              <w:t>(c)</w:t>
            </w:r>
          </w:p>
        </w:tc>
      </w:tr>
      <w:tr w:rsidR="00A15F89" w14:paraId="703C8D09" w14:textId="77777777" w:rsidTr="00765690">
        <w:tc>
          <w:tcPr>
            <w:tcW w:w="9855" w:type="dxa"/>
            <w:gridSpan w:val="2"/>
          </w:tcPr>
          <w:p w14:paraId="0D89883F" w14:textId="79BAAB7C" w:rsidR="00A15F89" w:rsidRPr="0008270D" w:rsidRDefault="00A15F89" w:rsidP="00DB0CE2">
            <w:pPr>
              <w:pStyle w:val="ListParagraph"/>
              <w:spacing w:line="480" w:lineRule="auto"/>
              <w:jc w:val="center"/>
              <w:rPr>
                <w:b/>
              </w:rPr>
            </w:pPr>
            <w:r>
              <w:rPr>
                <w:b/>
              </w:rPr>
              <w:t>Fig. 13</w:t>
            </w:r>
            <w:r w:rsidRPr="0008270D">
              <w:rPr>
                <w:b/>
              </w:rPr>
              <w:t xml:space="preserve">. </w:t>
            </w:r>
            <w:proofErr w:type="spellStart"/>
            <w:proofErr w:type="gramStart"/>
            <w:r w:rsidRPr="0008270D">
              <w:t>σ</w:t>
            </w:r>
            <w:r w:rsidRPr="00A15F89">
              <w:rPr>
                <w:i/>
                <w:iCs/>
                <w:vertAlign w:val="subscript"/>
              </w:rPr>
              <w:t>xx</w:t>
            </w:r>
            <w:proofErr w:type="spellEnd"/>
            <w:proofErr w:type="gramEnd"/>
            <w:r>
              <w:rPr>
                <w:vertAlign w:val="subscript"/>
              </w:rPr>
              <w:t xml:space="preserve"> </w:t>
            </w:r>
            <w:r>
              <w:t>stress distribution around the hole</w:t>
            </w:r>
            <w:r w:rsidRPr="0008270D">
              <w:t xml:space="preserve">: (a) </w:t>
            </w:r>
            <w:r>
              <w:t xml:space="preserve">Without </w:t>
            </w:r>
            <w:r w:rsidRPr="0008270D">
              <w:t xml:space="preserve"> residual stress (b) </w:t>
            </w:r>
            <w:r>
              <w:t>With</w:t>
            </w:r>
            <w:r w:rsidRPr="0008270D">
              <w:t xml:space="preserve"> residual stress</w:t>
            </w:r>
            <w:r w:rsidR="00DB0CE2">
              <w:t>.</w:t>
            </w:r>
            <w:r w:rsidRPr="0008270D">
              <w:t xml:space="preserve"> (c) </w:t>
            </w:r>
            <w:proofErr w:type="spellStart"/>
            <w:r w:rsidRPr="0008270D">
              <w:t>σ</w:t>
            </w:r>
            <w:r w:rsidRPr="00DB0CE2">
              <w:rPr>
                <w:i/>
                <w:iCs/>
                <w:vertAlign w:val="subscript"/>
              </w:rPr>
              <w:t>xx</w:t>
            </w:r>
            <w:proofErr w:type="spellEnd"/>
            <w:r w:rsidRPr="0008270D">
              <w:t xml:space="preserve"> depth profile </w:t>
            </w:r>
            <w:r w:rsidR="00765690">
              <w:t>at</w:t>
            </w:r>
            <w:r w:rsidRPr="0008270D">
              <w:t xml:space="preserve"> </w:t>
            </w:r>
            <w:r w:rsidR="00765690">
              <w:t>locations</w:t>
            </w:r>
            <w:r w:rsidRPr="0008270D">
              <w:t xml:space="preserve"> A and B at 10 MPa applied tensile stress</w:t>
            </w:r>
          </w:p>
        </w:tc>
      </w:tr>
    </w:tbl>
    <w:p w14:paraId="75276C26" w14:textId="72E91B64" w:rsidR="001C76A8" w:rsidRDefault="00472E8C" w:rsidP="00FA7A04">
      <w:pPr>
        <w:spacing w:line="480" w:lineRule="auto"/>
        <w:jc w:val="both"/>
      </w:pPr>
      <w:r>
        <w:t>Fig</w:t>
      </w:r>
      <w:r w:rsidR="001C76A8" w:rsidRPr="00776969">
        <w:t>. 1</w:t>
      </w:r>
      <w:r w:rsidR="001C76A8">
        <w:t>3</w:t>
      </w:r>
      <w:r w:rsidR="001C76A8" w:rsidRPr="00776969">
        <w:t xml:space="preserve">a </w:t>
      </w:r>
      <w:r w:rsidR="0094186A">
        <w:t xml:space="preserve">shows the </w:t>
      </w:r>
      <w:proofErr w:type="spellStart"/>
      <w:r w:rsidR="0094186A" w:rsidRPr="00143ED3">
        <w:t>σ</w:t>
      </w:r>
      <w:r w:rsidR="0094186A" w:rsidRPr="00FA7A04">
        <w:rPr>
          <w:i/>
          <w:iCs/>
          <w:vertAlign w:val="subscript"/>
        </w:rPr>
        <w:t>xx</w:t>
      </w:r>
      <w:proofErr w:type="spellEnd"/>
      <w:r w:rsidR="0094186A" w:rsidRPr="00143ED3">
        <w:t xml:space="preserve"> stress </w:t>
      </w:r>
      <w:r w:rsidR="0094186A">
        <w:t>distribution in the specimen</w:t>
      </w:r>
      <w:r>
        <w:t>,</w:t>
      </w:r>
      <w:r w:rsidRPr="00472E8C">
        <w:t xml:space="preserve"> </w:t>
      </w:r>
      <w:r>
        <w:t>which did not include the residual stress,</w:t>
      </w:r>
      <w:r w:rsidR="0094186A">
        <w:t xml:space="preserve"> </w:t>
      </w:r>
      <w:r w:rsidR="002A62DA">
        <w:t xml:space="preserve">under the applied </w:t>
      </w:r>
      <w:r w:rsidR="00A15F89">
        <w:t>stress</w:t>
      </w:r>
      <w:r>
        <w:t>.</w:t>
      </w:r>
      <w:r w:rsidR="002A62DA">
        <w:t xml:space="preserve"> </w:t>
      </w:r>
      <w:r w:rsidR="0094186A">
        <w:t xml:space="preserve">Fig. </w:t>
      </w:r>
      <w:r w:rsidR="001C76A8" w:rsidRPr="00776969">
        <w:t>1</w:t>
      </w:r>
      <w:r w:rsidR="001C76A8">
        <w:t>3</w:t>
      </w:r>
      <w:r w:rsidR="001C76A8" w:rsidRPr="00776969">
        <w:t>b show</w:t>
      </w:r>
      <w:r>
        <w:t>s</w:t>
      </w:r>
      <w:r w:rsidR="001C76A8" w:rsidRPr="00776969">
        <w:t xml:space="preserve"> </w:t>
      </w:r>
      <w:proofErr w:type="spellStart"/>
      <w:r w:rsidRPr="00143ED3">
        <w:t>σ</w:t>
      </w:r>
      <w:r w:rsidRPr="00A15F89">
        <w:rPr>
          <w:i/>
          <w:iCs/>
          <w:vertAlign w:val="subscript"/>
        </w:rPr>
        <w:t>xx</w:t>
      </w:r>
      <w:proofErr w:type="spellEnd"/>
      <w:r w:rsidRPr="00143ED3">
        <w:t xml:space="preserve"> stress </w:t>
      </w:r>
      <w:r>
        <w:t>distribution</w:t>
      </w:r>
      <w:r w:rsidR="001C76A8" w:rsidRPr="00776969">
        <w:t xml:space="preserve"> </w:t>
      </w:r>
      <w:r w:rsidR="001C76A8" w:rsidRPr="00143ED3">
        <w:t xml:space="preserve">in the specimen </w:t>
      </w:r>
      <w:r w:rsidR="002A62DA">
        <w:t>in which</w:t>
      </w:r>
      <w:r w:rsidR="0094186A">
        <w:t xml:space="preserve"> the effect of residual stress was included</w:t>
      </w:r>
      <w:r w:rsidR="001C76A8">
        <w:t xml:space="preserve">. </w:t>
      </w:r>
      <w:r w:rsidR="0094186A">
        <w:t>From</w:t>
      </w:r>
      <w:r w:rsidR="001C76A8" w:rsidRPr="00776969">
        <w:t xml:space="preserve"> Fig</w:t>
      </w:r>
      <w:r w:rsidR="001C76A8">
        <w:t>s</w:t>
      </w:r>
      <w:r w:rsidR="001C76A8" w:rsidRPr="00776969">
        <w:t>. 1</w:t>
      </w:r>
      <w:r w:rsidR="001C76A8">
        <w:t>3</w:t>
      </w:r>
      <w:r w:rsidR="001C76A8" w:rsidRPr="00776969">
        <w:t>a and 1</w:t>
      </w:r>
      <w:r w:rsidR="001C76A8">
        <w:t>3</w:t>
      </w:r>
      <w:r w:rsidR="001C76A8" w:rsidRPr="00776969">
        <w:t xml:space="preserve">b </w:t>
      </w:r>
      <w:r w:rsidR="0094186A">
        <w:t>it can be seen that</w:t>
      </w:r>
      <w:r w:rsidR="002357C4">
        <w:t>,</w:t>
      </w:r>
      <w:r w:rsidR="0094186A">
        <w:t xml:space="preserve"> a</w:t>
      </w:r>
      <w:r w:rsidR="001C76A8" w:rsidRPr="00776969">
        <w:t xml:space="preserve">lthough in </w:t>
      </w:r>
      <w:r w:rsidR="002357C4">
        <w:t xml:space="preserve">each </w:t>
      </w:r>
      <w:r w:rsidR="001C76A8" w:rsidRPr="00776969">
        <w:t xml:space="preserve">cases a high stress concentration </w:t>
      </w:r>
      <w:r w:rsidR="002357C4">
        <w:t xml:space="preserve">developed </w:t>
      </w:r>
      <w:r w:rsidR="0094186A">
        <w:t>at location</w:t>
      </w:r>
      <w:r w:rsidR="001C76A8" w:rsidRPr="00776969">
        <w:t xml:space="preserve"> A, the </w:t>
      </w:r>
      <w:r w:rsidR="0094186A" w:rsidRPr="0094186A">
        <w:rPr>
          <w:rFonts w:ascii="Symbol" w:hAnsi="Symbol"/>
        </w:rPr>
        <w:t></w:t>
      </w:r>
      <w:r w:rsidR="0094186A" w:rsidRPr="0094186A">
        <w:rPr>
          <w:i/>
          <w:iCs/>
          <w:vertAlign w:val="subscript"/>
        </w:rPr>
        <w:t>xx</w:t>
      </w:r>
      <w:r w:rsidR="0094186A">
        <w:t xml:space="preserve"> values are different in the two cases</w:t>
      </w:r>
      <w:r w:rsidR="001C76A8" w:rsidRPr="0081623A">
        <w:t xml:space="preserve">. The corresponding </w:t>
      </w:r>
      <w:r w:rsidRPr="0094186A">
        <w:rPr>
          <w:rFonts w:ascii="Symbol" w:hAnsi="Symbol"/>
        </w:rPr>
        <w:t></w:t>
      </w:r>
      <w:r w:rsidRPr="0094186A">
        <w:rPr>
          <w:i/>
          <w:iCs/>
          <w:vertAlign w:val="subscript"/>
        </w:rPr>
        <w:t>xx</w:t>
      </w:r>
      <w:r w:rsidR="001C76A8" w:rsidRPr="0081623A">
        <w:t xml:space="preserve"> stress depth p</w:t>
      </w:r>
      <w:r w:rsidR="001C76A8">
        <w:t>rofiles are shown in Fig. 13</w:t>
      </w:r>
      <w:r w:rsidR="001C76A8" w:rsidRPr="0081623A">
        <w:t xml:space="preserve">c. The </w:t>
      </w:r>
      <w:r w:rsidR="001C76A8" w:rsidRPr="00776969">
        <w:t xml:space="preserve">model without residual stress show a </w:t>
      </w:r>
      <w:r w:rsidR="002A62DA">
        <w:t xml:space="preserve">largely uniform </w:t>
      </w:r>
      <w:proofErr w:type="spellStart"/>
      <w:r w:rsidR="002A62DA" w:rsidRPr="00143ED3">
        <w:t>σ</w:t>
      </w:r>
      <w:r w:rsidR="002A62DA" w:rsidRPr="00FA7A04">
        <w:rPr>
          <w:i/>
          <w:iCs/>
          <w:vertAlign w:val="subscript"/>
        </w:rPr>
        <w:t>xx</w:t>
      </w:r>
      <w:proofErr w:type="spellEnd"/>
      <w:r w:rsidR="002A62DA" w:rsidRPr="00143ED3">
        <w:t xml:space="preserve"> </w:t>
      </w:r>
      <w:r w:rsidR="002A62DA">
        <w:t>depth profile of</w:t>
      </w:r>
      <w:r w:rsidR="001C76A8">
        <w:t xml:space="preserve"> tensile stress of ~33 MPa with a </w:t>
      </w:r>
      <w:r w:rsidR="001C76A8" w:rsidRPr="00776969">
        <w:t xml:space="preserve">maximum </w:t>
      </w:r>
      <w:r w:rsidR="002A62DA" w:rsidRPr="00776969">
        <w:t xml:space="preserve">mid-thickness </w:t>
      </w:r>
      <w:r w:rsidR="001C76A8" w:rsidRPr="00776969">
        <w:t xml:space="preserve">tensile </w:t>
      </w:r>
      <w:r w:rsidR="001C76A8">
        <w:t xml:space="preserve">stress </w:t>
      </w:r>
      <w:r w:rsidR="001C76A8" w:rsidRPr="00776969">
        <w:t>of ~34 MPa</w:t>
      </w:r>
      <w:r w:rsidR="002A62DA">
        <w:t>. On the other hand,</w:t>
      </w:r>
      <w:r w:rsidR="001C76A8" w:rsidRPr="00776969">
        <w:t xml:space="preserve"> </w:t>
      </w:r>
      <w:r w:rsidR="002357C4">
        <w:t xml:space="preserve">in </w:t>
      </w:r>
      <w:r w:rsidR="002357C4" w:rsidRPr="00776969">
        <w:t xml:space="preserve">the </w:t>
      </w:r>
      <w:r w:rsidR="001C76A8" w:rsidRPr="00776969">
        <w:t xml:space="preserve">model </w:t>
      </w:r>
      <w:r w:rsidR="002357C4">
        <w:t>which included</w:t>
      </w:r>
      <w:r w:rsidR="001C76A8" w:rsidRPr="00776969">
        <w:t xml:space="preserve"> the residual stress the </w:t>
      </w:r>
      <w:r w:rsidR="001C76A8">
        <w:t xml:space="preserve">surface tension is ~20 MPa whilst the </w:t>
      </w:r>
      <w:r w:rsidR="001C76A8" w:rsidRPr="00776969">
        <w:t xml:space="preserve">peak tension </w:t>
      </w:r>
      <w:r w:rsidR="001C76A8">
        <w:t xml:space="preserve">at the mid-thickness </w:t>
      </w:r>
      <w:r w:rsidR="001C76A8" w:rsidRPr="00776969">
        <w:t xml:space="preserve">is </w:t>
      </w:r>
      <w:r w:rsidR="001C76A8">
        <w:t>~</w:t>
      </w:r>
      <w:r w:rsidR="001C76A8" w:rsidRPr="00776969">
        <w:t>39 MPa</w:t>
      </w:r>
      <w:r w:rsidR="001C76A8">
        <w:t xml:space="preserve"> (Fig. 13c)</w:t>
      </w:r>
      <w:r w:rsidR="001C76A8" w:rsidRPr="00776969">
        <w:t>. Thus</w:t>
      </w:r>
      <w:r w:rsidR="001C76A8">
        <w:t>,</w:t>
      </w:r>
      <w:r w:rsidR="001C76A8" w:rsidRPr="00776969">
        <w:t xml:space="preserve"> </w:t>
      </w:r>
      <w:r w:rsidR="00A15F89">
        <w:t>the</w:t>
      </w:r>
      <w:r w:rsidR="002357C4">
        <w:t xml:space="preserve"> </w:t>
      </w:r>
      <w:r w:rsidR="001C76A8" w:rsidRPr="00776969">
        <w:t xml:space="preserve">design </w:t>
      </w:r>
      <w:r w:rsidR="00A15F89">
        <w:t>which</w:t>
      </w:r>
      <w:r w:rsidR="001C76A8">
        <w:t xml:space="preserve"> </w:t>
      </w:r>
      <w:r w:rsidR="001C76A8" w:rsidRPr="00776969">
        <w:t>ignor</w:t>
      </w:r>
      <w:r w:rsidR="001C76A8">
        <w:t>ed</w:t>
      </w:r>
      <w:r w:rsidR="001C76A8" w:rsidRPr="00776969">
        <w:t xml:space="preserve"> the residual stress</w:t>
      </w:r>
      <w:r>
        <w:t xml:space="preserve"> </w:t>
      </w:r>
      <w:r w:rsidR="001C76A8">
        <w:t xml:space="preserve">overestimated the surface tensile stresses whilst it underestimated the subsurface peak tension. </w:t>
      </w:r>
      <w:r w:rsidR="002A62DA">
        <w:t xml:space="preserve">Fig. 13c also shows </w:t>
      </w:r>
      <w:proofErr w:type="spellStart"/>
      <w:r w:rsidR="002A62DA" w:rsidRPr="00143ED3">
        <w:t>σ</w:t>
      </w:r>
      <w:r w:rsidR="002A62DA" w:rsidRPr="00A15F89">
        <w:rPr>
          <w:i/>
          <w:iCs/>
          <w:vertAlign w:val="subscript"/>
        </w:rPr>
        <w:t>xx</w:t>
      </w:r>
      <w:proofErr w:type="spellEnd"/>
      <w:r w:rsidR="002A62DA" w:rsidRPr="00143ED3">
        <w:t xml:space="preserve"> </w:t>
      </w:r>
      <w:r w:rsidR="002A62DA">
        <w:t xml:space="preserve">depth profile </w:t>
      </w:r>
      <w:r w:rsidR="00146082">
        <w:t>a</w:t>
      </w:r>
      <w:r w:rsidR="002A62DA">
        <w:t xml:space="preserve">t location B (Fig. </w:t>
      </w:r>
      <w:r w:rsidR="002357C4">
        <w:lastRenderedPageBreak/>
        <w:t>1</w:t>
      </w:r>
      <w:r w:rsidR="00A15F89">
        <w:t>3</w:t>
      </w:r>
      <w:r w:rsidR="002357C4">
        <w:t>b</w:t>
      </w:r>
      <w:r w:rsidR="002A62DA">
        <w:t>)</w:t>
      </w:r>
      <w:r w:rsidR="00146082">
        <w:t>, a location</w:t>
      </w:r>
      <w:r w:rsidR="002A62DA">
        <w:t xml:space="preserve"> away </w:t>
      </w:r>
      <w:r w:rsidR="00146082">
        <w:t xml:space="preserve">from the edge of the hole. The </w:t>
      </w:r>
      <w:r w:rsidR="002357C4">
        <w:t>results show</w:t>
      </w:r>
      <w:r w:rsidR="00146082">
        <w:t xml:space="preserve"> that</w:t>
      </w:r>
      <w:r w:rsidR="001C76A8">
        <w:t xml:space="preserve"> </w:t>
      </w:r>
      <w:r w:rsidR="00146082">
        <w:t xml:space="preserve">in the model which </w:t>
      </w:r>
      <w:r w:rsidR="002357C4">
        <w:t>included</w:t>
      </w:r>
      <w:r w:rsidR="00146082">
        <w:t xml:space="preserve"> the </w:t>
      </w:r>
      <w:r w:rsidR="001C76A8">
        <w:t>residual stress</w:t>
      </w:r>
      <w:r w:rsidR="00146082">
        <w:t>, the surface stress at B</w:t>
      </w:r>
      <w:r w:rsidR="001C76A8">
        <w:t xml:space="preserve"> </w:t>
      </w:r>
      <w:r>
        <w:t xml:space="preserve">is </w:t>
      </w:r>
      <w:r w:rsidR="00146082">
        <w:t>~2</w:t>
      </w:r>
      <w:r w:rsidR="001C76A8" w:rsidRPr="00776969">
        <w:t xml:space="preserve"> </w:t>
      </w:r>
      <w:r w:rsidR="00146082">
        <w:t xml:space="preserve">MPa (tension) </w:t>
      </w:r>
      <w:r w:rsidR="001C76A8">
        <w:t xml:space="preserve">whereas that </w:t>
      </w:r>
      <w:r w:rsidR="00146082">
        <w:t xml:space="preserve">of the model </w:t>
      </w:r>
      <w:r w:rsidR="002357C4">
        <w:t>without</w:t>
      </w:r>
      <w:r w:rsidR="00146082">
        <w:t xml:space="preserve"> residual stress is </w:t>
      </w:r>
      <w:r w:rsidR="001C76A8">
        <w:t>~11 MPa (tens</w:t>
      </w:r>
      <w:r w:rsidR="00146082">
        <w:t>ion).</w:t>
      </w:r>
      <w:r w:rsidR="00630AA2">
        <w:t xml:space="preserve"> </w:t>
      </w:r>
      <w:r w:rsidR="00630AA2" w:rsidRPr="00196EB1">
        <w:t xml:space="preserve">The mid-depth stress at the same location </w:t>
      </w:r>
      <w:r w:rsidR="00A15F89" w:rsidRPr="00196EB1">
        <w:t>of</w:t>
      </w:r>
      <w:r w:rsidR="00630AA2" w:rsidRPr="00196EB1">
        <w:t xml:space="preserve"> the model </w:t>
      </w:r>
      <w:r w:rsidR="00A15F89" w:rsidRPr="00196EB1">
        <w:t>with</w:t>
      </w:r>
      <w:r w:rsidR="00630AA2" w:rsidRPr="00196EB1">
        <w:t xml:space="preserve"> the </w:t>
      </w:r>
      <w:r w:rsidR="00A15F89" w:rsidRPr="00196EB1">
        <w:t>residual stress is ~</w:t>
      </w:r>
      <w:r w:rsidR="00630AA2" w:rsidRPr="00196EB1">
        <w:t>14 MPa, whil</w:t>
      </w:r>
      <w:r w:rsidR="00A15F89" w:rsidRPr="00196EB1">
        <w:t>st</w:t>
      </w:r>
      <w:r w:rsidR="00630AA2" w:rsidRPr="00196EB1">
        <w:t xml:space="preserve"> </w:t>
      </w:r>
      <w:r w:rsidR="00A15F89" w:rsidRPr="00196EB1">
        <w:t>that</w:t>
      </w:r>
      <w:r w:rsidR="00630AA2" w:rsidRPr="00196EB1">
        <w:t xml:space="preserve"> </w:t>
      </w:r>
      <w:r w:rsidR="00A15F89" w:rsidRPr="00196EB1">
        <w:t xml:space="preserve">of </w:t>
      </w:r>
      <w:r w:rsidR="00630AA2" w:rsidRPr="00196EB1">
        <w:t xml:space="preserve">the model </w:t>
      </w:r>
      <w:r w:rsidR="00FA7A04" w:rsidRPr="00196EB1">
        <w:t>without</w:t>
      </w:r>
      <w:r w:rsidR="00A15F89" w:rsidRPr="00196EB1">
        <w:t xml:space="preserve"> </w:t>
      </w:r>
      <w:r w:rsidR="00630AA2" w:rsidRPr="00196EB1">
        <w:t xml:space="preserve">the residual stress </w:t>
      </w:r>
      <w:r w:rsidR="00FA7A04" w:rsidRPr="00196EB1">
        <w:t xml:space="preserve">is </w:t>
      </w:r>
      <w:r w:rsidR="00A15F89" w:rsidRPr="00196EB1">
        <w:t>~</w:t>
      </w:r>
      <w:r w:rsidR="00FA7A04" w:rsidRPr="00196EB1">
        <w:t>11MPa</w:t>
      </w:r>
      <w:r w:rsidR="00630AA2" w:rsidRPr="00196EB1">
        <w:t>.</w:t>
      </w:r>
      <w:r w:rsidR="00146082">
        <w:t xml:space="preserve"> The results </w:t>
      </w:r>
      <w:r w:rsidR="002A62DA">
        <w:t xml:space="preserve">suggest that the </w:t>
      </w:r>
      <w:r w:rsidR="002A62DA" w:rsidRPr="00776969">
        <w:t xml:space="preserve">residual stress </w:t>
      </w:r>
      <w:r w:rsidR="002A62DA">
        <w:t>affects evolution of stress under applied load</w:t>
      </w:r>
      <w:r>
        <w:t>ings</w:t>
      </w:r>
      <w:r w:rsidR="00A15F89">
        <w:t>,</w:t>
      </w:r>
      <w:r w:rsidR="00146082">
        <w:t xml:space="preserve"> and the hybrid model provide</w:t>
      </w:r>
      <w:r>
        <w:t>s</w:t>
      </w:r>
      <w:r w:rsidR="00146082">
        <w:t xml:space="preserve"> a useful tool to incorporate the effect of residual stress</w:t>
      </w:r>
      <w:r w:rsidR="002A62DA">
        <w:t>.</w:t>
      </w:r>
    </w:p>
    <w:p w14:paraId="046CE073" w14:textId="77777777" w:rsidR="001C76A8" w:rsidRDefault="001C76A8" w:rsidP="001C76A8">
      <w:pPr>
        <w:spacing w:line="480" w:lineRule="auto"/>
        <w:jc w:val="both"/>
      </w:pPr>
    </w:p>
    <w:p w14:paraId="17CE7AAE" w14:textId="77777777" w:rsidR="001C76A8" w:rsidRPr="00776969" w:rsidRDefault="001C76A8" w:rsidP="001C76A8">
      <w:pPr>
        <w:pStyle w:val="Heading1"/>
        <w:spacing w:before="0" w:after="0" w:line="480" w:lineRule="auto"/>
        <w:ind w:right="-588"/>
        <w:rPr>
          <w:szCs w:val="24"/>
        </w:rPr>
      </w:pPr>
      <w:r w:rsidRPr="00776969">
        <w:rPr>
          <w:szCs w:val="24"/>
        </w:rPr>
        <w:t>Conclusions</w:t>
      </w:r>
    </w:p>
    <w:p w14:paraId="67451B75" w14:textId="2DE99FF4" w:rsidR="001C76A8" w:rsidRDefault="001C76A8" w:rsidP="003A2D86">
      <w:pPr>
        <w:spacing w:line="480" w:lineRule="auto"/>
        <w:jc w:val="both"/>
        <w:rPr>
          <w:lang w:eastAsia="zh-CN"/>
        </w:rPr>
      </w:pPr>
      <w:r w:rsidRPr="00776969">
        <w:rPr>
          <w:lang w:eastAsia="zh-CN"/>
        </w:rPr>
        <w:t>This paper presents a hybrid experimental/numerical-modelling tool to characterise the residual stress</w:t>
      </w:r>
      <w:r>
        <w:rPr>
          <w:lang w:eastAsia="zh-CN"/>
        </w:rPr>
        <w:t>es</w:t>
      </w:r>
      <w:r w:rsidRPr="00776969">
        <w:rPr>
          <w:lang w:eastAsia="zh-CN"/>
        </w:rPr>
        <w:t xml:space="preserve"> present in commercially available float glass. It has been shown that, by employing contour-method </w:t>
      </w:r>
      <w:r>
        <w:rPr>
          <w:lang w:eastAsia="zh-CN"/>
        </w:rPr>
        <w:t>experiments</w:t>
      </w:r>
      <w:r w:rsidRPr="00776969">
        <w:rPr>
          <w:lang w:eastAsia="zh-CN"/>
        </w:rPr>
        <w:t xml:space="preserve">, the </w:t>
      </w:r>
      <w:r>
        <w:rPr>
          <w:lang w:eastAsia="zh-CN"/>
        </w:rPr>
        <w:t xml:space="preserve">residual </w:t>
      </w:r>
      <w:r w:rsidRPr="00776969">
        <w:rPr>
          <w:lang w:eastAsia="zh-CN"/>
        </w:rPr>
        <w:t xml:space="preserve">stress </w:t>
      </w:r>
      <w:r>
        <w:rPr>
          <w:lang w:eastAsia="zh-CN"/>
        </w:rPr>
        <w:t xml:space="preserve">depth profile of a given glass specimen can be determined. </w:t>
      </w:r>
      <w:r w:rsidRPr="00834F86">
        <w:rPr>
          <w:lang w:eastAsia="zh-CN"/>
        </w:rPr>
        <w:t>The constructed residual stress profiles</w:t>
      </w:r>
      <w:r>
        <w:rPr>
          <w:lang w:eastAsia="zh-CN"/>
        </w:rPr>
        <w:t xml:space="preserve"> were</w:t>
      </w:r>
      <w:r w:rsidRPr="00834F86">
        <w:rPr>
          <w:lang w:eastAsia="zh-CN"/>
        </w:rPr>
        <w:t xml:space="preserve"> validated to some extent against results of scattered-light-polariscope (SCALP</w:t>
      </w:r>
      <w:r>
        <w:rPr>
          <w:lang w:eastAsia="zh-CN"/>
        </w:rPr>
        <w:t>-05</w:t>
      </w:r>
      <w:r w:rsidRPr="00834F86">
        <w:rPr>
          <w:lang w:eastAsia="zh-CN"/>
        </w:rPr>
        <w:t>) experiments</w:t>
      </w:r>
      <w:r>
        <w:rPr>
          <w:lang w:eastAsia="zh-CN"/>
        </w:rPr>
        <w:t>.</w:t>
      </w:r>
      <w:r w:rsidRPr="00834F86">
        <w:rPr>
          <w:lang w:eastAsia="zh-CN"/>
        </w:rPr>
        <w:t xml:space="preserve"> </w:t>
      </w:r>
      <w:r w:rsidR="003A2D86">
        <w:rPr>
          <w:lang w:eastAsia="zh-CN"/>
        </w:rPr>
        <w:t>The paper shows</w:t>
      </w:r>
      <w:r w:rsidR="00383B01">
        <w:rPr>
          <w:lang w:eastAsia="zh-CN"/>
        </w:rPr>
        <w:t xml:space="preserve"> that </w:t>
      </w:r>
      <w:r>
        <w:rPr>
          <w:lang w:eastAsia="zh-CN"/>
        </w:rPr>
        <w:t xml:space="preserve">an accurate </w:t>
      </w:r>
      <w:r w:rsidRPr="00776969">
        <w:rPr>
          <w:lang w:eastAsia="zh-CN"/>
        </w:rPr>
        <w:t xml:space="preserve">estimate </w:t>
      </w:r>
      <w:r w:rsidR="0032326B">
        <w:rPr>
          <w:lang w:eastAsia="zh-CN"/>
        </w:rPr>
        <w:t xml:space="preserve">of </w:t>
      </w:r>
      <w:r w:rsidRPr="00776969">
        <w:rPr>
          <w:lang w:eastAsia="zh-CN"/>
        </w:rPr>
        <w:t>the eigenstrain d</w:t>
      </w:r>
      <w:r>
        <w:rPr>
          <w:lang w:eastAsia="zh-CN"/>
        </w:rPr>
        <w:t>epth profile</w:t>
      </w:r>
      <w:r w:rsidRPr="00776969">
        <w:rPr>
          <w:lang w:eastAsia="zh-CN"/>
        </w:rPr>
        <w:t xml:space="preserve"> </w:t>
      </w:r>
      <w:r>
        <w:rPr>
          <w:lang w:eastAsia="zh-CN"/>
        </w:rPr>
        <w:t>in</w:t>
      </w:r>
      <w:r w:rsidRPr="00776969">
        <w:rPr>
          <w:lang w:eastAsia="zh-CN"/>
        </w:rPr>
        <w:t xml:space="preserve"> </w:t>
      </w:r>
      <w:r>
        <w:rPr>
          <w:lang w:eastAsia="zh-CN"/>
        </w:rPr>
        <w:t>the glass specimen can be devised from a</w:t>
      </w:r>
      <w:r w:rsidRPr="00776969">
        <w:rPr>
          <w:lang w:eastAsia="zh-CN"/>
        </w:rPr>
        <w:t xml:space="preserve">n inverse eigenstrain analysis </w:t>
      </w:r>
      <w:r>
        <w:rPr>
          <w:lang w:eastAsia="zh-CN"/>
        </w:rPr>
        <w:t>using the knowledge of residual stress data obtained from the contour method analysis.</w:t>
      </w:r>
      <w:r w:rsidRPr="00776969">
        <w:rPr>
          <w:lang w:eastAsia="zh-CN"/>
        </w:rPr>
        <w:t xml:space="preserve"> </w:t>
      </w:r>
      <w:r>
        <w:rPr>
          <w:lang w:eastAsia="zh-CN"/>
        </w:rPr>
        <w:t xml:space="preserve">It </w:t>
      </w:r>
      <w:r w:rsidR="00383B01">
        <w:rPr>
          <w:lang w:eastAsia="zh-CN"/>
        </w:rPr>
        <w:t>is</w:t>
      </w:r>
      <w:r>
        <w:rPr>
          <w:lang w:eastAsia="zh-CN"/>
        </w:rPr>
        <w:t xml:space="preserve"> shown that using the knowledge of</w:t>
      </w:r>
      <w:r w:rsidRPr="00776969">
        <w:rPr>
          <w:lang w:eastAsia="zh-CN"/>
        </w:rPr>
        <w:t xml:space="preserve"> eigenstrain depth profile in a given glass type </w:t>
      </w:r>
      <w:r>
        <w:rPr>
          <w:lang w:eastAsia="zh-CN"/>
        </w:rPr>
        <w:t xml:space="preserve">the full residual stress </w:t>
      </w:r>
      <w:r w:rsidR="0032326B">
        <w:rPr>
          <w:lang w:eastAsia="zh-CN"/>
        </w:rPr>
        <w:t xml:space="preserve">distribution </w:t>
      </w:r>
      <w:r>
        <w:rPr>
          <w:lang w:eastAsia="zh-CN"/>
        </w:rPr>
        <w:t>that satisfies</w:t>
      </w:r>
      <w:r w:rsidRPr="003B50A0">
        <w:rPr>
          <w:lang w:eastAsia="zh-CN"/>
        </w:rPr>
        <w:t xml:space="preserve"> </w:t>
      </w:r>
      <w:r w:rsidRPr="00776969">
        <w:rPr>
          <w:lang w:eastAsia="zh-CN"/>
        </w:rPr>
        <w:t>overall equilibrium, compatibility and boundary conditions</w:t>
      </w:r>
      <w:r>
        <w:rPr>
          <w:lang w:eastAsia="zh-CN"/>
        </w:rPr>
        <w:t xml:space="preserve"> of the given glass specimen can be determined from a finite element analysis</w:t>
      </w:r>
      <w:r w:rsidRPr="00776969">
        <w:rPr>
          <w:lang w:eastAsia="zh-CN"/>
        </w:rPr>
        <w:t xml:space="preserve">. </w:t>
      </w:r>
      <w:r>
        <w:rPr>
          <w:lang w:eastAsia="zh-CN"/>
        </w:rPr>
        <w:t xml:space="preserve">A further advantage of the proposed hybrid model is that the eigenstrain distribution </w:t>
      </w:r>
      <w:r w:rsidR="0032326B">
        <w:rPr>
          <w:lang w:eastAsia="zh-CN"/>
        </w:rPr>
        <w:t xml:space="preserve">is </w:t>
      </w:r>
      <w:r>
        <w:rPr>
          <w:lang w:eastAsia="zh-CN"/>
        </w:rPr>
        <w:t>not sensitive to the changes made in</w:t>
      </w:r>
      <w:r w:rsidR="0032326B">
        <w:rPr>
          <w:lang w:eastAsia="zh-CN"/>
        </w:rPr>
        <w:t>to the</w:t>
      </w:r>
      <w:r>
        <w:rPr>
          <w:lang w:eastAsia="zh-CN"/>
        </w:rPr>
        <w:t xml:space="preserve"> geometry</w:t>
      </w:r>
      <w:r w:rsidR="0032326B" w:rsidRPr="0032326B">
        <w:rPr>
          <w:lang w:eastAsia="zh-CN"/>
        </w:rPr>
        <w:t xml:space="preserve"> </w:t>
      </w:r>
      <w:r w:rsidR="0032326B">
        <w:rPr>
          <w:lang w:eastAsia="zh-CN"/>
        </w:rPr>
        <w:t>of the specimen</w:t>
      </w:r>
      <w:r>
        <w:rPr>
          <w:lang w:eastAsia="zh-CN"/>
        </w:rPr>
        <w:t>. This means it is possible to undertake a rapid assessment of the residual stress field around complex geometries such as that around a hole and</w:t>
      </w:r>
      <w:r w:rsidR="0032326B">
        <w:rPr>
          <w:lang w:eastAsia="zh-CN"/>
        </w:rPr>
        <w:t xml:space="preserve"> stress evolution</w:t>
      </w:r>
      <w:r>
        <w:rPr>
          <w:lang w:eastAsia="zh-CN"/>
        </w:rPr>
        <w:t xml:space="preserve"> during subsequent loading in a computationally efficient manner, simply by installing the appropriate eigenstrain </w:t>
      </w:r>
      <w:r w:rsidR="0032326B">
        <w:rPr>
          <w:lang w:eastAsia="zh-CN"/>
        </w:rPr>
        <w:t xml:space="preserve">depth profile </w:t>
      </w:r>
      <w:r>
        <w:rPr>
          <w:lang w:eastAsia="zh-CN"/>
        </w:rPr>
        <w:t xml:space="preserve">in the correct geometry. </w:t>
      </w:r>
    </w:p>
    <w:p w14:paraId="24DCBB7C" w14:textId="77777777" w:rsidR="001C76A8" w:rsidRPr="00776969" w:rsidRDefault="001C76A8" w:rsidP="001C76A8">
      <w:pPr>
        <w:pStyle w:val="Header1Small"/>
        <w:spacing w:before="0" w:after="0" w:line="480" w:lineRule="auto"/>
        <w:rPr>
          <w:sz w:val="24"/>
          <w:szCs w:val="24"/>
        </w:rPr>
      </w:pPr>
      <w:r w:rsidRPr="00776969">
        <w:rPr>
          <w:sz w:val="24"/>
          <w:szCs w:val="24"/>
        </w:rPr>
        <w:lastRenderedPageBreak/>
        <w:t>References</w:t>
      </w:r>
    </w:p>
    <w:p w14:paraId="54277D88" w14:textId="77777777" w:rsidR="00E42743" w:rsidRPr="009A1AA5" w:rsidRDefault="00E42743" w:rsidP="00E42743">
      <w:pPr>
        <w:spacing w:line="480" w:lineRule="auto"/>
        <w:jc w:val="both"/>
      </w:pPr>
      <w:r w:rsidRPr="009A1AA5">
        <w:t xml:space="preserve">1. Balan BA and Achintha M. Assessment of stresses in float and tempered glass using eigenstrains. </w:t>
      </w:r>
      <w:proofErr w:type="spellStart"/>
      <w:r w:rsidRPr="009A1AA5">
        <w:rPr>
          <w:i/>
        </w:rPr>
        <w:t>Exp</w:t>
      </w:r>
      <w:proofErr w:type="spellEnd"/>
      <w:r w:rsidRPr="009A1AA5">
        <w:rPr>
          <w:i/>
        </w:rPr>
        <w:t xml:space="preserve"> </w:t>
      </w:r>
      <w:proofErr w:type="spellStart"/>
      <w:r w:rsidRPr="009A1AA5">
        <w:rPr>
          <w:i/>
        </w:rPr>
        <w:t>Mech</w:t>
      </w:r>
      <w:proofErr w:type="spellEnd"/>
      <w:r w:rsidRPr="009A1AA5">
        <w:t xml:space="preserve"> 2015; </w:t>
      </w:r>
      <w:proofErr w:type="spellStart"/>
      <w:r w:rsidRPr="009A1AA5">
        <w:t>doi</w:t>
      </w:r>
      <w:proofErr w:type="spellEnd"/>
      <w:r w:rsidRPr="009A1AA5">
        <w:t>: 10.1007/s11340-015-0036-y.</w:t>
      </w:r>
    </w:p>
    <w:p w14:paraId="0A07BF86" w14:textId="77777777" w:rsidR="00E42743" w:rsidRPr="009A1AA5" w:rsidRDefault="00E42743" w:rsidP="00E42743">
      <w:pPr>
        <w:spacing w:line="480" w:lineRule="auto"/>
        <w:jc w:val="both"/>
      </w:pPr>
      <w:r w:rsidRPr="009A1AA5">
        <w:t xml:space="preserve">2. Prime MB. Cross-sectional mapping of residual stresses by measuring the surface contour after a cut. </w:t>
      </w:r>
      <w:r w:rsidRPr="009A1AA5">
        <w:rPr>
          <w:i/>
        </w:rPr>
        <w:t xml:space="preserve">J </w:t>
      </w:r>
      <w:proofErr w:type="spellStart"/>
      <w:r w:rsidRPr="009A1AA5">
        <w:rPr>
          <w:i/>
        </w:rPr>
        <w:t>Eng</w:t>
      </w:r>
      <w:proofErr w:type="spellEnd"/>
      <w:r w:rsidRPr="009A1AA5">
        <w:rPr>
          <w:i/>
        </w:rPr>
        <w:t xml:space="preserve"> Mater </w:t>
      </w:r>
      <w:proofErr w:type="spellStart"/>
      <w:r w:rsidRPr="009A1AA5">
        <w:rPr>
          <w:i/>
        </w:rPr>
        <w:t>Technol</w:t>
      </w:r>
      <w:proofErr w:type="spellEnd"/>
      <w:r w:rsidRPr="009A1AA5">
        <w:rPr>
          <w:i/>
        </w:rPr>
        <w:t xml:space="preserve"> </w:t>
      </w:r>
      <w:r w:rsidRPr="009A1AA5">
        <w:t>2000; 123: 162-168.</w:t>
      </w:r>
    </w:p>
    <w:p w14:paraId="664B277B" w14:textId="77777777" w:rsidR="00E42743" w:rsidRPr="009A1AA5" w:rsidRDefault="00E42743" w:rsidP="00E42743">
      <w:pPr>
        <w:spacing w:line="480" w:lineRule="auto"/>
        <w:jc w:val="both"/>
        <w:rPr>
          <w:rFonts w:eastAsia="Times New Roman"/>
        </w:rPr>
      </w:pPr>
      <w:r w:rsidRPr="009A1AA5">
        <w:t xml:space="preserve">3. The Royal Academy of Engineering. </w:t>
      </w:r>
      <w:r w:rsidRPr="009A1AA5">
        <w:rPr>
          <w:rFonts w:eastAsia="Times New Roman"/>
        </w:rPr>
        <w:t xml:space="preserve">Engineering a low carbon built environment. Report, </w:t>
      </w:r>
      <w:proofErr w:type="gramStart"/>
      <w:r w:rsidRPr="009A1AA5">
        <w:rPr>
          <w:rFonts w:eastAsia="Times New Roman"/>
        </w:rPr>
        <w:t>The</w:t>
      </w:r>
      <w:proofErr w:type="gramEnd"/>
      <w:r w:rsidRPr="009A1AA5">
        <w:rPr>
          <w:rFonts w:eastAsia="Times New Roman"/>
        </w:rPr>
        <w:t xml:space="preserve"> Royal Academy of Engineering, London, January 2010.</w:t>
      </w:r>
    </w:p>
    <w:p w14:paraId="6C36958A" w14:textId="77777777" w:rsidR="00E42743" w:rsidRPr="009A1AA5" w:rsidRDefault="00E42743" w:rsidP="00E42743">
      <w:pPr>
        <w:spacing w:line="480" w:lineRule="auto"/>
        <w:jc w:val="both"/>
        <w:rPr>
          <w:rFonts w:eastAsia="Times New Roman"/>
        </w:rPr>
      </w:pPr>
      <w:r w:rsidRPr="009A1AA5">
        <w:t xml:space="preserve">4. IStructE. </w:t>
      </w:r>
      <w:r w:rsidRPr="009A1AA5">
        <w:rPr>
          <w:rFonts w:eastAsia="Times New Roman"/>
          <w:i/>
        </w:rPr>
        <w:t>Structural use of glass in buildings</w:t>
      </w:r>
      <w:r w:rsidRPr="009A1AA5">
        <w:rPr>
          <w:rFonts w:eastAsia="Times New Roman"/>
        </w:rPr>
        <w:t>. 2nd ed. London: The Institution of Structural Engineers, 2014, p.106.</w:t>
      </w:r>
    </w:p>
    <w:p w14:paraId="0513B2A4" w14:textId="77777777" w:rsidR="00E42743" w:rsidRPr="009A1AA5" w:rsidRDefault="00E42743" w:rsidP="00E42743">
      <w:pPr>
        <w:spacing w:line="480" w:lineRule="auto"/>
        <w:jc w:val="both"/>
        <w:rPr>
          <w:rFonts w:eastAsia="Times New Roman"/>
        </w:rPr>
      </w:pPr>
      <w:r w:rsidRPr="009A1AA5">
        <w:rPr>
          <w:rFonts w:eastAsia="Times New Roman"/>
        </w:rPr>
        <w:t xml:space="preserve">5. Nielsen JH, </w:t>
      </w:r>
      <w:proofErr w:type="spellStart"/>
      <w:r w:rsidRPr="009A1AA5">
        <w:rPr>
          <w:rFonts w:eastAsia="Times New Roman"/>
        </w:rPr>
        <w:t>Olesen</w:t>
      </w:r>
      <w:proofErr w:type="spellEnd"/>
      <w:r w:rsidRPr="009A1AA5">
        <w:rPr>
          <w:rFonts w:eastAsia="Times New Roman"/>
        </w:rPr>
        <w:t xml:space="preserve"> JF and </w:t>
      </w:r>
      <w:proofErr w:type="spellStart"/>
      <w:r w:rsidRPr="009A1AA5">
        <w:rPr>
          <w:rFonts w:eastAsia="Times New Roman"/>
        </w:rPr>
        <w:t>Stang</w:t>
      </w:r>
      <w:proofErr w:type="spellEnd"/>
      <w:r w:rsidRPr="009A1AA5">
        <w:rPr>
          <w:rFonts w:eastAsia="Times New Roman"/>
        </w:rPr>
        <w:t xml:space="preserve"> H. Characterization of the residual stress state in commercially fully toughened glass. </w:t>
      </w:r>
      <w:r w:rsidRPr="009A1AA5">
        <w:rPr>
          <w:rFonts w:eastAsia="Times New Roman"/>
          <w:i/>
        </w:rPr>
        <w:t xml:space="preserve">J Mater </w:t>
      </w:r>
      <w:proofErr w:type="spellStart"/>
      <w:r w:rsidRPr="009A1AA5">
        <w:rPr>
          <w:rFonts w:eastAsia="Times New Roman"/>
          <w:i/>
        </w:rPr>
        <w:t>Civ</w:t>
      </w:r>
      <w:proofErr w:type="spellEnd"/>
      <w:r w:rsidRPr="009A1AA5">
        <w:rPr>
          <w:rFonts w:eastAsia="Times New Roman"/>
          <w:i/>
        </w:rPr>
        <w:t xml:space="preserve"> </w:t>
      </w:r>
      <w:proofErr w:type="spellStart"/>
      <w:r w:rsidRPr="009A1AA5">
        <w:rPr>
          <w:rFonts w:eastAsia="Times New Roman"/>
          <w:i/>
        </w:rPr>
        <w:t>Eng</w:t>
      </w:r>
      <w:proofErr w:type="spellEnd"/>
      <w:r w:rsidRPr="009A1AA5">
        <w:rPr>
          <w:rFonts w:eastAsia="Times New Roman"/>
        </w:rPr>
        <w:t xml:space="preserve"> 2010; 22: 179-185.</w:t>
      </w:r>
    </w:p>
    <w:p w14:paraId="5FB8F972" w14:textId="77777777" w:rsidR="00E42743" w:rsidRPr="009A1AA5" w:rsidRDefault="00E42743" w:rsidP="00E42743">
      <w:pPr>
        <w:spacing w:line="480" w:lineRule="auto"/>
        <w:jc w:val="both"/>
        <w:rPr>
          <w:rFonts w:eastAsia="Times New Roman"/>
        </w:rPr>
      </w:pPr>
      <w:r w:rsidRPr="009A1AA5">
        <w:rPr>
          <w:rFonts w:eastAsia="Times New Roman"/>
        </w:rPr>
        <w:t xml:space="preserve">6. </w:t>
      </w:r>
      <w:proofErr w:type="spellStart"/>
      <w:r w:rsidRPr="009A1AA5">
        <w:rPr>
          <w:rFonts w:eastAsia="Times New Roman"/>
        </w:rPr>
        <w:t>Haldimann</w:t>
      </w:r>
      <w:proofErr w:type="spellEnd"/>
      <w:r w:rsidRPr="009A1AA5">
        <w:rPr>
          <w:rFonts w:eastAsia="Times New Roman"/>
        </w:rPr>
        <w:t xml:space="preserve"> M, </w:t>
      </w:r>
      <w:proofErr w:type="spellStart"/>
      <w:r w:rsidRPr="009A1AA5">
        <w:rPr>
          <w:rFonts w:eastAsia="Times New Roman"/>
        </w:rPr>
        <w:t>Luible</w:t>
      </w:r>
      <w:proofErr w:type="spellEnd"/>
      <w:r w:rsidRPr="009A1AA5">
        <w:rPr>
          <w:rFonts w:eastAsia="Times New Roman"/>
        </w:rPr>
        <w:t xml:space="preserve"> A and </w:t>
      </w:r>
      <w:proofErr w:type="spellStart"/>
      <w:r w:rsidRPr="009A1AA5">
        <w:rPr>
          <w:rFonts w:eastAsia="Times New Roman"/>
        </w:rPr>
        <w:t>Overend</w:t>
      </w:r>
      <w:proofErr w:type="spellEnd"/>
      <w:r w:rsidRPr="009A1AA5">
        <w:rPr>
          <w:rFonts w:eastAsia="Times New Roman"/>
        </w:rPr>
        <w:t xml:space="preserve"> M. </w:t>
      </w:r>
      <w:r w:rsidRPr="009A1AA5">
        <w:rPr>
          <w:rFonts w:eastAsia="Times New Roman"/>
          <w:i/>
        </w:rPr>
        <w:t>Structural use of glass</w:t>
      </w:r>
      <w:r w:rsidRPr="009A1AA5">
        <w:rPr>
          <w:rFonts w:eastAsia="Times New Roman"/>
        </w:rPr>
        <w:t>. Zurich: International Association for Bridge and Structural Engineering, 2008, p.215.</w:t>
      </w:r>
    </w:p>
    <w:p w14:paraId="56466946" w14:textId="77777777" w:rsidR="00E42743" w:rsidRPr="009A1AA5" w:rsidRDefault="00E42743" w:rsidP="00E42743">
      <w:pPr>
        <w:spacing w:line="480" w:lineRule="auto"/>
        <w:jc w:val="both"/>
        <w:rPr>
          <w:rFonts w:eastAsia="Times New Roman"/>
        </w:rPr>
      </w:pPr>
      <w:r w:rsidRPr="00011C1B">
        <w:rPr>
          <w:rFonts w:eastAsia="Times New Roman"/>
        </w:rPr>
        <w:t xml:space="preserve">7. Nielsen JH, </w:t>
      </w:r>
      <w:proofErr w:type="spellStart"/>
      <w:r w:rsidRPr="00011C1B">
        <w:rPr>
          <w:rFonts w:eastAsia="Times New Roman"/>
        </w:rPr>
        <w:t>Olesen</w:t>
      </w:r>
      <w:proofErr w:type="spellEnd"/>
      <w:r w:rsidRPr="00011C1B">
        <w:rPr>
          <w:rFonts w:eastAsia="Times New Roman"/>
        </w:rPr>
        <w:t xml:space="preserve"> JF, </w:t>
      </w:r>
      <w:proofErr w:type="spellStart"/>
      <w:r w:rsidRPr="00011C1B">
        <w:rPr>
          <w:rFonts w:eastAsia="Times New Roman"/>
        </w:rPr>
        <w:t>Poulsen</w:t>
      </w:r>
      <w:proofErr w:type="spellEnd"/>
      <w:r w:rsidRPr="00011C1B">
        <w:rPr>
          <w:rFonts w:eastAsia="Times New Roman"/>
        </w:rPr>
        <w:t xml:space="preserve"> PN, et al. </w:t>
      </w:r>
      <w:r w:rsidRPr="009A1AA5">
        <w:rPr>
          <w:rFonts w:eastAsia="Times New Roman"/>
        </w:rPr>
        <w:t xml:space="preserve">Finite element implementation of a glass tempering in three dimensions. </w:t>
      </w:r>
      <w:proofErr w:type="spellStart"/>
      <w:r w:rsidRPr="009A1AA5">
        <w:rPr>
          <w:rFonts w:eastAsia="Times New Roman"/>
          <w:i/>
        </w:rPr>
        <w:t>Comput</w:t>
      </w:r>
      <w:proofErr w:type="spellEnd"/>
      <w:r w:rsidRPr="009A1AA5">
        <w:rPr>
          <w:rFonts w:eastAsia="Times New Roman"/>
          <w:i/>
        </w:rPr>
        <w:t xml:space="preserve"> </w:t>
      </w:r>
      <w:proofErr w:type="spellStart"/>
      <w:r w:rsidRPr="009A1AA5">
        <w:rPr>
          <w:rFonts w:eastAsia="Times New Roman"/>
          <w:i/>
        </w:rPr>
        <w:t>Struct</w:t>
      </w:r>
      <w:proofErr w:type="spellEnd"/>
      <w:r w:rsidRPr="009A1AA5">
        <w:rPr>
          <w:rFonts w:eastAsia="Times New Roman"/>
          <w:i/>
        </w:rPr>
        <w:t xml:space="preserve"> </w:t>
      </w:r>
      <w:r w:rsidRPr="009A1AA5">
        <w:rPr>
          <w:rFonts w:eastAsia="Times New Roman"/>
        </w:rPr>
        <w:t>2010; 88: 963-972.</w:t>
      </w:r>
    </w:p>
    <w:p w14:paraId="66417A9E" w14:textId="77777777" w:rsidR="00E42743" w:rsidRPr="00E54B81" w:rsidRDefault="00E42743" w:rsidP="00E42743">
      <w:pPr>
        <w:spacing w:line="480" w:lineRule="auto"/>
        <w:jc w:val="both"/>
      </w:pPr>
      <w:r w:rsidRPr="009A1AA5">
        <w:t xml:space="preserve">8. Narayanaswamy OS. A model of structural relaxation in glass. </w:t>
      </w:r>
      <w:r w:rsidRPr="00E54B81">
        <w:rPr>
          <w:i/>
        </w:rPr>
        <w:t xml:space="preserve">J Am Ceram </w:t>
      </w:r>
      <w:proofErr w:type="spellStart"/>
      <w:r w:rsidRPr="00E54B81">
        <w:rPr>
          <w:i/>
        </w:rPr>
        <w:t>Soc</w:t>
      </w:r>
      <w:proofErr w:type="spellEnd"/>
      <w:r w:rsidRPr="00E54B81">
        <w:rPr>
          <w:i/>
        </w:rPr>
        <w:t xml:space="preserve"> </w:t>
      </w:r>
      <w:r w:rsidRPr="00E54B81">
        <w:t>1971; 54: 491-498.</w:t>
      </w:r>
    </w:p>
    <w:p w14:paraId="7909F795" w14:textId="77777777" w:rsidR="00E42743" w:rsidRPr="009A1AA5" w:rsidRDefault="00E42743" w:rsidP="00E42743">
      <w:pPr>
        <w:spacing w:line="480" w:lineRule="auto"/>
        <w:jc w:val="both"/>
      </w:pPr>
      <w:r w:rsidRPr="00E54B81">
        <w:t xml:space="preserve">9. Narayanaswamy OS. </w:t>
      </w:r>
      <w:r w:rsidRPr="009A1AA5">
        <w:rPr>
          <w:rFonts w:eastAsia="Times New Roman"/>
        </w:rPr>
        <w:t xml:space="preserve">Stress and structural relaxation in tempering glass. </w:t>
      </w:r>
      <w:r w:rsidRPr="009A1AA5">
        <w:rPr>
          <w:i/>
        </w:rPr>
        <w:t xml:space="preserve">J Am Ceram </w:t>
      </w:r>
      <w:proofErr w:type="spellStart"/>
      <w:r w:rsidRPr="009A1AA5">
        <w:rPr>
          <w:i/>
        </w:rPr>
        <w:t>Soc</w:t>
      </w:r>
      <w:proofErr w:type="spellEnd"/>
      <w:r w:rsidRPr="009A1AA5">
        <w:rPr>
          <w:i/>
        </w:rPr>
        <w:t xml:space="preserve"> </w:t>
      </w:r>
      <w:r w:rsidRPr="009A1AA5">
        <w:t>1978; 61: 146-152.</w:t>
      </w:r>
    </w:p>
    <w:p w14:paraId="0E6BF675" w14:textId="77777777" w:rsidR="00E42743" w:rsidRPr="009A1AA5" w:rsidRDefault="00E42743" w:rsidP="00E42743">
      <w:pPr>
        <w:spacing w:line="480" w:lineRule="auto"/>
        <w:jc w:val="both"/>
      </w:pPr>
      <w:r w:rsidRPr="009A1AA5">
        <w:t>10. BS EN 12150-2:2004. Glass in buildings. Thermally toughened soda lime silicate safety glass. Evaluation of conformity/Product standard.</w:t>
      </w:r>
    </w:p>
    <w:p w14:paraId="5EDAAC8F" w14:textId="77777777" w:rsidR="00E42743" w:rsidRPr="009A1AA5" w:rsidRDefault="00E42743" w:rsidP="00E42743">
      <w:pPr>
        <w:spacing w:line="480" w:lineRule="auto"/>
        <w:jc w:val="both"/>
      </w:pPr>
      <w:r w:rsidRPr="009A1AA5">
        <w:t xml:space="preserve">11. </w:t>
      </w:r>
      <w:proofErr w:type="spellStart"/>
      <w:r w:rsidRPr="009A1AA5">
        <w:t>Netusil</w:t>
      </w:r>
      <w:proofErr w:type="spellEnd"/>
      <w:r w:rsidRPr="009A1AA5">
        <w:t xml:space="preserve"> M and </w:t>
      </w:r>
      <w:proofErr w:type="spellStart"/>
      <w:r w:rsidRPr="009A1AA5">
        <w:t>Eliasova</w:t>
      </w:r>
      <w:proofErr w:type="spellEnd"/>
      <w:r w:rsidRPr="009A1AA5">
        <w:t xml:space="preserve"> M. Design of the composite steel-glass beams with semi-rigid polymer adhesive joint. </w:t>
      </w:r>
      <w:r w:rsidRPr="009A1AA5">
        <w:rPr>
          <w:i/>
        </w:rPr>
        <w:t xml:space="preserve">J </w:t>
      </w:r>
      <w:proofErr w:type="spellStart"/>
      <w:r w:rsidRPr="009A1AA5">
        <w:rPr>
          <w:i/>
        </w:rPr>
        <w:t>Civ</w:t>
      </w:r>
      <w:proofErr w:type="spellEnd"/>
      <w:r w:rsidRPr="009A1AA5">
        <w:rPr>
          <w:i/>
        </w:rPr>
        <w:t xml:space="preserve"> </w:t>
      </w:r>
      <w:proofErr w:type="spellStart"/>
      <w:r w:rsidRPr="009A1AA5">
        <w:rPr>
          <w:i/>
        </w:rPr>
        <w:t>Eng</w:t>
      </w:r>
      <w:proofErr w:type="spellEnd"/>
      <w:r w:rsidRPr="009A1AA5">
        <w:rPr>
          <w:i/>
        </w:rPr>
        <w:t xml:space="preserve"> </w:t>
      </w:r>
      <w:proofErr w:type="spellStart"/>
      <w:r w:rsidRPr="009A1AA5">
        <w:rPr>
          <w:i/>
        </w:rPr>
        <w:t>Archit</w:t>
      </w:r>
      <w:proofErr w:type="spellEnd"/>
      <w:r w:rsidRPr="009A1AA5">
        <w:t xml:space="preserve"> 2012; 6: 1059-1069.</w:t>
      </w:r>
    </w:p>
    <w:p w14:paraId="061AE3C9" w14:textId="77777777" w:rsidR="00E42743" w:rsidRPr="009A1AA5" w:rsidRDefault="00E42743" w:rsidP="00E42743">
      <w:pPr>
        <w:spacing w:line="480" w:lineRule="auto"/>
        <w:jc w:val="both"/>
      </w:pPr>
      <w:r w:rsidRPr="009A1AA5">
        <w:lastRenderedPageBreak/>
        <w:t xml:space="preserve">12. Tomlinson RA, Calvert GC and Conway AR. A </w:t>
      </w:r>
      <w:proofErr w:type="spellStart"/>
      <w:r w:rsidRPr="009A1AA5">
        <w:t>photoelastic</w:t>
      </w:r>
      <w:proofErr w:type="spellEnd"/>
      <w:r w:rsidRPr="009A1AA5">
        <w:t xml:space="preserve"> investigation into spontaneous glass fracture. In: </w:t>
      </w:r>
      <w:r w:rsidRPr="009A1AA5">
        <w:rPr>
          <w:i/>
        </w:rPr>
        <w:t xml:space="preserve">Proceedings of the </w:t>
      </w:r>
      <w:proofErr w:type="spellStart"/>
      <w:r w:rsidRPr="009A1AA5">
        <w:rPr>
          <w:i/>
        </w:rPr>
        <w:t>XIth</w:t>
      </w:r>
      <w:proofErr w:type="spellEnd"/>
      <w:r w:rsidRPr="009A1AA5">
        <w:rPr>
          <w:i/>
        </w:rPr>
        <w:t xml:space="preserve"> International Congress and Exposition on Experimental and Applied Mechanics</w:t>
      </w:r>
      <w:r w:rsidRPr="009A1AA5">
        <w:t xml:space="preserve">, Orlando, Florida, </w:t>
      </w:r>
      <w:proofErr w:type="gramStart"/>
      <w:r w:rsidRPr="009A1AA5">
        <w:t>2</w:t>
      </w:r>
      <w:proofErr w:type="gramEnd"/>
      <w:r w:rsidRPr="009A1AA5">
        <w:t>-5 June 2008.</w:t>
      </w:r>
    </w:p>
    <w:p w14:paraId="50A156D5" w14:textId="77777777" w:rsidR="00E42743" w:rsidRPr="009A1AA5" w:rsidRDefault="00E42743" w:rsidP="00E42743">
      <w:pPr>
        <w:spacing w:line="480" w:lineRule="auto"/>
      </w:pPr>
      <w:r w:rsidRPr="009A1AA5">
        <w:t xml:space="preserve">13. Strain Optics. GASP Surface Stress </w:t>
      </w:r>
      <w:proofErr w:type="spellStart"/>
      <w:r w:rsidRPr="009A1AA5">
        <w:t>Polarimeter</w:t>
      </w:r>
      <w:proofErr w:type="spellEnd"/>
      <w:r w:rsidRPr="009A1AA5">
        <w:t xml:space="preserve">, </w:t>
      </w:r>
      <w:hyperlink r:id="rId35" w:history="1">
        <w:r w:rsidRPr="003A2D86">
          <w:rPr>
            <w:rStyle w:val="Hyperlink"/>
            <w:color w:val="auto"/>
          </w:rPr>
          <w:t>http://www.strainoptics.com/page.asp?page_id=26</w:t>
        </w:r>
      </w:hyperlink>
      <w:r w:rsidRPr="009A1AA5">
        <w:t xml:space="preserve"> (</w:t>
      </w:r>
      <w:proofErr w:type="spellStart"/>
      <w:r w:rsidRPr="009A1AA5">
        <w:t>acessed</w:t>
      </w:r>
      <w:proofErr w:type="spellEnd"/>
      <w:r w:rsidRPr="009A1AA5">
        <w:t xml:space="preserve"> 01 May 2015).</w:t>
      </w:r>
    </w:p>
    <w:p w14:paraId="588D07CA" w14:textId="77777777" w:rsidR="00E42743" w:rsidRPr="009A1AA5" w:rsidRDefault="00E42743" w:rsidP="00E42743">
      <w:pPr>
        <w:spacing w:line="480" w:lineRule="auto"/>
        <w:jc w:val="both"/>
      </w:pPr>
      <w:r w:rsidRPr="009A1AA5">
        <w:t xml:space="preserve">14. Gibson S, Jewell G and Tomlinson R. Full-filed pulsed </w:t>
      </w:r>
      <w:proofErr w:type="spellStart"/>
      <w:r w:rsidRPr="009A1AA5">
        <w:t>magnetophotoelasticity</w:t>
      </w:r>
      <w:proofErr w:type="spellEnd"/>
      <w:r w:rsidRPr="009A1AA5">
        <w:t xml:space="preserve">-experimental implementation. </w:t>
      </w:r>
      <w:r w:rsidRPr="009A1AA5">
        <w:rPr>
          <w:i/>
        </w:rPr>
        <w:t xml:space="preserve">J. Strain Anal </w:t>
      </w:r>
      <w:r w:rsidRPr="009A1AA5">
        <w:t>2006; 41: 171-182.</w:t>
      </w:r>
    </w:p>
    <w:p w14:paraId="3570A521" w14:textId="77777777" w:rsidR="00E42743" w:rsidRPr="009A1AA5" w:rsidRDefault="00E42743" w:rsidP="00E42743">
      <w:pPr>
        <w:spacing w:line="480" w:lineRule="auto"/>
        <w:jc w:val="both"/>
      </w:pPr>
      <w:r w:rsidRPr="009A1AA5">
        <w:t xml:space="preserve">15. </w:t>
      </w:r>
      <w:proofErr w:type="spellStart"/>
      <w:r w:rsidRPr="009A1AA5">
        <w:t>Errapart</w:t>
      </w:r>
      <w:proofErr w:type="spellEnd"/>
      <w:r w:rsidRPr="009A1AA5">
        <w:t xml:space="preserve"> A, </w:t>
      </w:r>
      <w:proofErr w:type="spellStart"/>
      <w:r w:rsidRPr="009A1AA5">
        <w:t>Aben</w:t>
      </w:r>
      <w:proofErr w:type="spellEnd"/>
      <w:r w:rsidRPr="009A1AA5">
        <w:t xml:space="preserve"> H and </w:t>
      </w:r>
      <w:proofErr w:type="spellStart"/>
      <w:r w:rsidRPr="009A1AA5">
        <w:t>Ainola</w:t>
      </w:r>
      <w:proofErr w:type="spellEnd"/>
      <w:r w:rsidRPr="009A1AA5">
        <w:t xml:space="preserve"> L. </w:t>
      </w:r>
      <w:proofErr w:type="spellStart"/>
      <w:r w:rsidRPr="009A1AA5">
        <w:t>Photoelastic</w:t>
      </w:r>
      <w:proofErr w:type="spellEnd"/>
      <w:r w:rsidRPr="009A1AA5">
        <w:t xml:space="preserve"> tomography in linear approximation. In: </w:t>
      </w:r>
      <w:r w:rsidRPr="009A1AA5">
        <w:rPr>
          <w:i/>
        </w:rPr>
        <w:t>Proceedings SEM X International Congress on Experimental and Applied Mechanics,</w:t>
      </w:r>
      <w:r w:rsidRPr="009A1AA5">
        <w:t xml:space="preserve"> Costa Mesa, California, 7-10 June 2004.</w:t>
      </w:r>
    </w:p>
    <w:p w14:paraId="3D7BA72C" w14:textId="77777777" w:rsidR="00E42743" w:rsidRPr="009A1AA5" w:rsidRDefault="00E42743" w:rsidP="00E42743">
      <w:pPr>
        <w:spacing w:line="480" w:lineRule="auto"/>
        <w:jc w:val="both"/>
      </w:pPr>
      <w:r w:rsidRPr="009A1AA5">
        <w:t xml:space="preserve">16. </w:t>
      </w:r>
      <w:proofErr w:type="spellStart"/>
      <w:r w:rsidRPr="009A1AA5">
        <w:t>Aben</w:t>
      </w:r>
      <w:proofErr w:type="spellEnd"/>
      <w:r w:rsidRPr="009A1AA5">
        <w:t xml:space="preserve"> H, Anton J and </w:t>
      </w:r>
      <w:proofErr w:type="spellStart"/>
      <w:r w:rsidRPr="009A1AA5">
        <w:t>Errapart</w:t>
      </w:r>
      <w:proofErr w:type="spellEnd"/>
      <w:r w:rsidRPr="009A1AA5">
        <w:t xml:space="preserve"> A. Modern </w:t>
      </w:r>
      <w:proofErr w:type="spellStart"/>
      <w:r w:rsidRPr="009A1AA5">
        <w:t>photoelasticity</w:t>
      </w:r>
      <w:proofErr w:type="spellEnd"/>
      <w:r w:rsidRPr="009A1AA5">
        <w:t xml:space="preserve"> for residual stress measurements in glass. </w:t>
      </w:r>
      <w:r w:rsidRPr="009A1AA5">
        <w:rPr>
          <w:i/>
        </w:rPr>
        <w:t xml:space="preserve">Strain </w:t>
      </w:r>
      <w:r w:rsidRPr="009A1AA5">
        <w:t>2008; 44: 40-48.</w:t>
      </w:r>
    </w:p>
    <w:p w14:paraId="4BC92810" w14:textId="77777777" w:rsidR="00E42743" w:rsidRPr="009A1AA5" w:rsidRDefault="00E42743" w:rsidP="00E42743">
      <w:pPr>
        <w:spacing w:line="480" w:lineRule="auto"/>
        <w:jc w:val="both"/>
      </w:pPr>
      <w:r w:rsidRPr="009A1AA5">
        <w:t xml:space="preserve">17. SCALP Instruction Manual, ver. 5.0. </w:t>
      </w:r>
      <w:proofErr w:type="spellStart"/>
      <w:r w:rsidRPr="009A1AA5">
        <w:t>GlasStress</w:t>
      </w:r>
      <w:proofErr w:type="spellEnd"/>
      <w:r w:rsidRPr="009A1AA5">
        <w:t xml:space="preserve"> Ltd.</w:t>
      </w:r>
    </w:p>
    <w:p w14:paraId="7F12C8EC" w14:textId="77777777" w:rsidR="00E42743" w:rsidRPr="009A1AA5" w:rsidRDefault="00E42743" w:rsidP="00E42743">
      <w:pPr>
        <w:spacing w:line="480" w:lineRule="auto"/>
        <w:jc w:val="both"/>
      </w:pPr>
      <w:r w:rsidRPr="009A1AA5">
        <w:t xml:space="preserve">18. </w:t>
      </w:r>
      <w:proofErr w:type="spellStart"/>
      <w:r w:rsidRPr="009A1AA5">
        <w:t>Aben</w:t>
      </w:r>
      <w:proofErr w:type="spellEnd"/>
      <w:r w:rsidRPr="009A1AA5">
        <w:t xml:space="preserve"> H, Anton J, </w:t>
      </w:r>
      <w:proofErr w:type="spellStart"/>
      <w:r w:rsidRPr="009A1AA5">
        <w:t>Errapart</w:t>
      </w:r>
      <w:proofErr w:type="spellEnd"/>
      <w:r w:rsidRPr="009A1AA5">
        <w:t xml:space="preserve"> A et al. On non-destructive residual stress measurement in glass panels. </w:t>
      </w:r>
      <w:r w:rsidRPr="009A1AA5">
        <w:rPr>
          <w:i/>
        </w:rPr>
        <w:t xml:space="preserve">Estonian J </w:t>
      </w:r>
      <w:proofErr w:type="spellStart"/>
      <w:r w:rsidRPr="009A1AA5">
        <w:rPr>
          <w:i/>
        </w:rPr>
        <w:t>Eng</w:t>
      </w:r>
      <w:proofErr w:type="spellEnd"/>
      <w:r w:rsidRPr="009A1AA5">
        <w:t xml:space="preserve"> 2010; 16: 150-156.</w:t>
      </w:r>
    </w:p>
    <w:p w14:paraId="0EB30125" w14:textId="77777777" w:rsidR="00E42743" w:rsidRPr="009A1AA5" w:rsidRDefault="00E42743" w:rsidP="00E42743">
      <w:pPr>
        <w:spacing w:line="480" w:lineRule="auto"/>
        <w:jc w:val="both"/>
      </w:pPr>
      <w:r w:rsidRPr="009A1AA5">
        <w:t>19. EN 1288-3:2000. Glass in building. Determination of the bending strength of glass. Test with specimen supported at two points (four point bending).</w:t>
      </w:r>
    </w:p>
    <w:p w14:paraId="043FA237" w14:textId="77777777" w:rsidR="00E42743" w:rsidRPr="009A1AA5" w:rsidRDefault="00E42743" w:rsidP="00E42743">
      <w:pPr>
        <w:spacing w:line="480" w:lineRule="auto"/>
        <w:jc w:val="both"/>
      </w:pPr>
      <w:r w:rsidRPr="009A1AA5">
        <w:t xml:space="preserve">20. </w:t>
      </w:r>
      <w:proofErr w:type="spellStart"/>
      <w:r w:rsidRPr="009A1AA5">
        <w:t>Zaccaria</w:t>
      </w:r>
      <w:proofErr w:type="spellEnd"/>
      <w:r w:rsidRPr="009A1AA5">
        <w:t xml:space="preserve"> M and </w:t>
      </w:r>
      <w:proofErr w:type="spellStart"/>
      <w:r w:rsidRPr="009A1AA5">
        <w:t>Overend</w:t>
      </w:r>
      <w:proofErr w:type="spellEnd"/>
      <w:r w:rsidRPr="009A1AA5">
        <w:t xml:space="preserve"> M. The mechanical performances of bi-treated glass. In: </w:t>
      </w:r>
      <w:r w:rsidRPr="009A1AA5">
        <w:rPr>
          <w:i/>
        </w:rPr>
        <w:t>Proceedings of the Conference of Challenging Glass 4 &amp; COST Action TU0905 Final</w:t>
      </w:r>
      <w:r w:rsidRPr="009A1AA5">
        <w:t>, Lausanne, Switzerland, 6-7 February 2014.</w:t>
      </w:r>
    </w:p>
    <w:p w14:paraId="183ECD2F" w14:textId="77777777" w:rsidR="00E42743" w:rsidRPr="009A1AA5" w:rsidRDefault="00E42743" w:rsidP="00E42743">
      <w:pPr>
        <w:spacing w:line="480" w:lineRule="auto"/>
        <w:jc w:val="both"/>
      </w:pPr>
      <w:r w:rsidRPr="009A1AA5">
        <w:t xml:space="preserve">21. Korsunsky AM. Eigenstrain analysis of residual strains and stresses. </w:t>
      </w:r>
      <w:r w:rsidRPr="009A1AA5">
        <w:rPr>
          <w:i/>
        </w:rPr>
        <w:t xml:space="preserve">J Strain Anal </w:t>
      </w:r>
      <w:proofErr w:type="spellStart"/>
      <w:r w:rsidRPr="009A1AA5">
        <w:rPr>
          <w:i/>
        </w:rPr>
        <w:t>Eng</w:t>
      </w:r>
      <w:proofErr w:type="spellEnd"/>
      <w:r w:rsidRPr="009A1AA5">
        <w:rPr>
          <w:i/>
        </w:rPr>
        <w:t xml:space="preserve"> Des</w:t>
      </w:r>
      <w:r w:rsidRPr="009A1AA5">
        <w:t xml:space="preserve"> 2009; 44: 29-43.</w:t>
      </w:r>
    </w:p>
    <w:p w14:paraId="3C523634" w14:textId="77777777" w:rsidR="00E42743" w:rsidRPr="009A1AA5" w:rsidRDefault="00E42743" w:rsidP="00E42743">
      <w:pPr>
        <w:spacing w:line="480" w:lineRule="auto"/>
        <w:jc w:val="both"/>
      </w:pPr>
      <w:r w:rsidRPr="009A1AA5">
        <w:t xml:space="preserve">22. Achintha M and Nowell D. Eigenstrain modelling of residual stresses generated by laser shock peening. </w:t>
      </w:r>
      <w:r w:rsidRPr="009A1AA5">
        <w:rPr>
          <w:i/>
        </w:rPr>
        <w:t xml:space="preserve">J Mater Process </w:t>
      </w:r>
      <w:proofErr w:type="spellStart"/>
      <w:r w:rsidRPr="009A1AA5">
        <w:rPr>
          <w:i/>
        </w:rPr>
        <w:t>Technol</w:t>
      </w:r>
      <w:proofErr w:type="spellEnd"/>
      <w:r w:rsidRPr="009A1AA5">
        <w:t xml:space="preserve"> 2011; 211: 1091-1101.</w:t>
      </w:r>
    </w:p>
    <w:p w14:paraId="38F63039" w14:textId="77777777" w:rsidR="00E42743" w:rsidRPr="009A1AA5" w:rsidRDefault="00E42743" w:rsidP="00E42743">
      <w:pPr>
        <w:spacing w:line="480" w:lineRule="auto"/>
        <w:jc w:val="both"/>
      </w:pPr>
      <w:r w:rsidRPr="009A1AA5">
        <w:lastRenderedPageBreak/>
        <w:t xml:space="preserve">23. Johnson G. </w:t>
      </w:r>
      <w:r w:rsidRPr="009A1AA5">
        <w:rPr>
          <w:i/>
        </w:rPr>
        <w:t>Residual stress measurements using contour method.</w:t>
      </w:r>
      <w:r w:rsidRPr="009A1AA5">
        <w:t xml:space="preserve"> PhD Thesis, University of Manchester, 2008.</w:t>
      </w:r>
    </w:p>
    <w:p w14:paraId="57A4D18C" w14:textId="77777777" w:rsidR="00E42743" w:rsidRPr="009A1AA5" w:rsidRDefault="00E42743" w:rsidP="00E42743">
      <w:pPr>
        <w:spacing w:line="480" w:lineRule="auto"/>
        <w:jc w:val="both"/>
      </w:pPr>
      <w:r w:rsidRPr="009A1AA5">
        <w:t xml:space="preserve">24. </w:t>
      </w:r>
      <w:proofErr w:type="spellStart"/>
      <w:r w:rsidRPr="009A1AA5">
        <w:t>Pagliaro</w:t>
      </w:r>
      <w:proofErr w:type="spellEnd"/>
      <w:r w:rsidRPr="009A1AA5">
        <w:t xml:space="preserve"> P. </w:t>
      </w:r>
      <w:r w:rsidRPr="009A1AA5">
        <w:rPr>
          <w:i/>
        </w:rPr>
        <w:t xml:space="preserve">Mapping multiple residual stress components using contour method and superposition. </w:t>
      </w:r>
      <w:r w:rsidRPr="009A1AA5">
        <w:t xml:space="preserve">PhD Thesis, </w:t>
      </w:r>
      <w:proofErr w:type="spellStart"/>
      <w:r w:rsidRPr="009A1AA5">
        <w:t>Universita</w:t>
      </w:r>
      <w:proofErr w:type="spellEnd"/>
      <w:r w:rsidRPr="009A1AA5">
        <w:t xml:space="preserve"> </w:t>
      </w:r>
      <w:proofErr w:type="spellStart"/>
      <w:r w:rsidRPr="009A1AA5">
        <w:t>Degli</w:t>
      </w:r>
      <w:proofErr w:type="spellEnd"/>
      <w:r w:rsidRPr="009A1AA5">
        <w:t xml:space="preserve"> </w:t>
      </w:r>
      <w:proofErr w:type="spellStart"/>
      <w:r w:rsidRPr="009A1AA5">
        <w:t>Studi</w:t>
      </w:r>
      <w:proofErr w:type="spellEnd"/>
      <w:r w:rsidRPr="009A1AA5">
        <w:t xml:space="preserve"> di Palermo, Italy, 2008.</w:t>
      </w:r>
    </w:p>
    <w:p w14:paraId="6907D5B4" w14:textId="77777777" w:rsidR="00E42743" w:rsidRPr="009A1AA5" w:rsidRDefault="00E42743" w:rsidP="00E42743">
      <w:pPr>
        <w:spacing w:line="480" w:lineRule="auto"/>
        <w:jc w:val="both"/>
      </w:pPr>
      <w:r w:rsidRPr="009A1AA5">
        <w:t xml:space="preserve">25. </w:t>
      </w:r>
      <w:proofErr w:type="spellStart"/>
      <w:r w:rsidRPr="009A1AA5">
        <w:t>Hosseinzadeh</w:t>
      </w:r>
      <w:proofErr w:type="spellEnd"/>
      <w:r w:rsidRPr="009A1AA5">
        <w:t xml:space="preserve"> F and Bouchard P. Application of the contour method to validate residual stress predictions. In: </w:t>
      </w:r>
      <w:r w:rsidRPr="009A1AA5">
        <w:rPr>
          <w:i/>
        </w:rPr>
        <w:t xml:space="preserve">Second International Conference on Advances in Nuclear Materials </w:t>
      </w:r>
      <w:r w:rsidRPr="009A1AA5">
        <w:t>(ANM – 2011)</w:t>
      </w:r>
      <w:r w:rsidRPr="009A1AA5">
        <w:rPr>
          <w:i/>
        </w:rPr>
        <w:t xml:space="preserve">, </w:t>
      </w:r>
      <w:r w:rsidRPr="009A1AA5">
        <w:t>Mumbai, India, 09-11 February 2011.</w:t>
      </w:r>
    </w:p>
    <w:p w14:paraId="6C9E3F2B" w14:textId="77777777" w:rsidR="00E42743" w:rsidRPr="009A1AA5" w:rsidRDefault="00E42743" w:rsidP="00E42743">
      <w:pPr>
        <w:spacing w:line="480" w:lineRule="auto"/>
        <w:jc w:val="both"/>
      </w:pPr>
      <w:r w:rsidRPr="009A1AA5">
        <w:t xml:space="preserve">26. </w:t>
      </w:r>
      <w:proofErr w:type="spellStart"/>
      <w:r w:rsidRPr="009A1AA5">
        <w:t>Alicona</w:t>
      </w:r>
      <w:proofErr w:type="spellEnd"/>
      <w:r w:rsidRPr="009A1AA5">
        <w:t xml:space="preserve"> Infinite Focus. ver. 2.1.5. </w:t>
      </w:r>
      <w:proofErr w:type="spellStart"/>
      <w:r w:rsidRPr="009A1AA5">
        <w:t>Alicona</w:t>
      </w:r>
      <w:proofErr w:type="spellEnd"/>
      <w:r w:rsidRPr="009A1AA5">
        <w:t xml:space="preserve"> Imaging </w:t>
      </w:r>
      <w:proofErr w:type="spellStart"/>
      <w:r w:rsidRPr="009A1AA5">
        <w:t>Gmbh</w:t>
      </w:r>
      <w:proofErr w:type="spellEnd"/>
      <w:r w:rsidRPr="009A1AA5">
        <w:t>.</w:t>
      </w:r>
    </w:p>
    <w:p w14:paraId="0DEA3A3A" w14:textId="77777777" w:rsidR="00E42743" w:rsidRPr="009A1AA5" w:rsidRDefault="00E42743" w:rsidP="00E42743">
      <w:pPr>
        <w:spacing w:line="480" w:lineRule="auto"/>
        <w:jc w:val="both"/>
      </w:pPr>
      <w:r w:rsidRPr="009A1AA5">
        <w:t xml:space="preserve">27. ABAQUS/Standard. 6.9-3, </w:t>
      </w:r>
      <w:proofErr w:type="spellStart"/>
      <w:r w:rsidRPr="009A1AA5">
        <w:t>Simulia</w:t>
      </w:r>
      <w:proofErr w:type="spellEnd"/>
      <w:r w:rsidRPr="009A1AA5">
        <w:t>.</w:t>
      </w:r>
    </w:p>
    <w:p w14:paraId="6DC8823B" w14:textId="77777777" w:rsidR="00E42743" w:rsidRPr="009A1AA5" w:rsidRDefault="00E42743" w:rsidP="00E42743">
      <w:pPr>
        <w:spacing w:line="480" w:lineRule="auto"/>
        <w:jc w:val="both"/>
      </w:pPr>
      <w:r w:rsidRPr="009A1AA5">
        <w:t xml:space="preserve">28. </w:t>
      </w:r>
      <w:proofErr w:type="spellStart"/>
      <w:r w:rsidRPr="009A1AA5">
        <w:t>Geandier</w:t>
      </w:r>
      <w:proofErr w:type="spellEnd"/>
      <w:r w:rsidRPr="009A1AA5">
        <w:t xml:space="preserve"> G, Denis S and </w:t>
      </w:r>
      <w:proofErr w:type="spellStart"/>
      <w:r w:rsidRPr="009A1AA5">
        <w:t>Mocellin</w:t>
      </w:r>
      <w:proofErr w:type="spellEnd"/>
      <w:r w:rsidRPr="009A1AA5">
        <w:t xml:space="preserve"> A. Float glass fracture toughness determination by </w:t>
      </w:r>
      <w:proofErr w:type="spellStart"/>
      <w:r w:rsidRPr="009A1AA5">
        <w:t>Hertzian</w:t>
      </w:r>
      <w:proofErr w:type="spellEnd"/>
      <w:r w:rsidRPr="009A1AA5">
        <w:t xml:space="preserve"> contact: experiments and analysis. </w:t>
      </w:r>
      <w:r w:rsidRPr="009A1AA5">
        <w:rPr>
          <w:i/>
        </w:rPr>
        <w:t>J Non-</w:t>
      </w:r>
      <w:proofErr w:type="spellStart"/>
      <w:r w:rsidRPr="009A1AA5">
        <w:rPr>
          <w:i/>
        </w:rPr>
        <w:t>Cryst</w:t>
      </w:r>
      <w:proofErr w:type="spellEnd"/>
      <w:r w:rsidRPr="009A1AA5">
        <w:rPr>
          <w:i/>
        </w:rPr>
        <w:t xml:space="preserve"> Solids</w:t>
      </w:r>
      <w:r w:rsidRPr="009A1AA5">
        <w:t xml:space="preserve"> 2003; 318: 284-295.</w:t>
      </w:r>
    </w:p>
    <w:p w14:paraId="4039165B" w14:textId="77777777" w:rsidR="00E42743" w:rsidRPr="009A1AA5" w:rsidRDefault="00E42743" w:rsidP="00E42743">
      <w:pPr>
        <w:spacing w:line="480" w:lineRule="auto"/>
        <w:jc w:val="both"/>
      </w:pPr>
      <w:r w:rsidRPr="009A1AA5">
        <w:t xml:space="preserve">29. Achintha, Nowell D, Shapiro K, et al. Eigenstrain modelling of residual stress generated by arrays of laser shock peening shots and determination of the complete stress field using limited strain measurements. </w:t>
      </w:r>
      <w:r w:rsidRPr="009A1AA5">
        <w:rPr>
          <w:i/>
        </w:rPr>
        <w:t xml:space="preserve">Surf Coat </w:t>
      </w:r>
      <w:proofErr w:type="spellStart"/>
      <w:r w:rsidRPr="009A1AA5">
        <w:rPr>
          <w:i/>
        </w:rPr>
        <w:t>Technol</w:t>
      </w:r>
      <w:proofErr w:type="spellEnd"/>
      <w:r w:rsidRPr="009A1AA5">
        <w:rPr>
          <w:i/>
        </w:rPr>
        <w:t xml:space="preserve"> </w:t>
      </w:r>
      <w:r w:rsidRPr="009A1AA5">
        <w:t>2013;</w:t>
      </w:r>
      <w:r w:rsidRPr="009A1AA5">
        <w:rPr>
          <w:i/>
        </w:rPr>
        <w:t xml:space="preserve"> </w:t>
      </w:r>
      <w:r w:rsidRPr="009A1AA5">
        <w:t>216: 68-77.</w:t>
      </w:r>
    </w:p>
    <w:p w14:paraId="691B83E3" w14:textId="77777777" w:rsidR="00E42743" w:rsidRPr="00033A6E" w:rsidRDefault="00E42743" w:rsidP="00E42743">
      <w:pPr>
        <w:spacing w:line="480" w:lineRule="auto"/>
        <w:jc w:val="both"/>
      </w:pPr>
      <w:r w:rsidRPr="009A1AA5">
        <w:t xml:space="preserve">30. Mason JC and </w:t>
      </w:r>
      <w:proofErr w:type="spellStart"/>
      <w:r w:rsidRPr="009A1AA5">
        <w:t>Hadscomb</w:t>
      </w:r>
      <w:proofErr w:type="spellEnd"/>
      <w:r w:rsidRPr="009A1AA5">
        <w:t xml:space="preserve"> DC. </w:t>
      </w:r>
      <w:r w:rsidRPr="009A1AA5">
        <w:rPr>
          <w:i/>
        </w:rPr>
        <w:t>Chebyshev polynomials</w:t>
      </w:r>
      <w:r w:rsidRPr="009A1AA5">
        <w:t>. Boca Raton: Chapman Hall/CRC, 2002, p.360.</w:t>
      </w:r>
    </w:p>
    <w:sectPr w:rsidR="00E42743" w:rsidRPr="00033A6E" w:rsidSect="00FC2A1A">
      <w:footerReference w:type="default" r:id="rId36"/>
      <w:footerReference w:type="first" r:id="rId37"/>
      <w:pgSz w:w="11907" w:h="16840" w:code="9"/>
      <w:pgMar w:top="1710" w:right="1134" w:bottom="1134"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9334C0" w14:textId="77777777" w:rsidR="007C76DA" w:rsidRDefault="007C76DA">
      <w:r>
        <w:separator/>
      </w:r>
    </w:p>
  </w:endnote>
  <w:endnote w:type="continuationSeparator" w:id="0">
    <w:p w14:paraId="2B3262CE" w14:textId="77777777" w:rsidR="007C76DA" w:rsidRDefault="007C7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GulliverRM">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dvGulliv-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E7501" w14:textId="77777777" w:rsidR="000C7B51" w:rsidRDefault="000C7B51">
    <w:pPr>
      <w:pStyle w:val="Footer"/>
      <w:jc w:val="center"/>
    </w:pPr>
    <w:r>
      <w:fldChar w:fldCharType="begin"/>
    </w:r>
    <w:r>
      <w:instrText xml:space="preserve"> PAGE   \* MERGEFORMAT </w:instrText>
    </w:r>
    <w:r>
      <w:fldChar w:fldCharType="separate"/>
    </w:r>
    <w:r w:rsidR="0019651D">
      <w:rPr>
        <w:noProof/>
      </w:rPr>
      <w:t>20</w:t>
    </w:r>
    <w:r>
      <w:rPr>
        <w:noProof/>
      </w:rPr>
      <w:fldChar w:fldCharType="end"/>
    </w:r>
  </w:p>
  <w:p w14:paraId="580B961B" w14:textId="77777777" w:rsidR="000C7B51" w:rsidRDefault="000C7B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F89F1" w14:textId="77777777" w:rsidR="000C7B51" w:rsidRDefault="000C7B51">
    <w:pPr>
      <w:pStyle w:val="Footer"/>
      <w:jc w:val="center"/>
    </w:pPr>
    <w:r>
      <w:fldChar w:fldCharType="begin"/>
    </w:r>
    <w:r>
      <w:instrText xml:space="preserve"> PAGE   \* MERGEFORMAT </w:instrText>
    </w:r>
    <w:r>
      <w:fldChar w:fldCharType="separate"/>
    </w:r>
    <w:r w:rsidR="00514AC8">
      <w:rPr>
        <w:noProof/>
      </w:rPr>
      <w:t>1</w:t>
    </w:r>
    <w:r>
      <w:rPr>
        <w:noProof/>
      </w:rPr>
      <w:fldChar w:fldCharType="end"/>
    </w:r>
  </w:p>
  <w:p w14:paraId="6DEB9DF7" w14:textId="77777777" w:rsidR="000C7B51" w:rsidRPr="0013132A" w:rsidRDefault="000C7B51" w:rsidP="001313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70C9E5" w14:textId="77777777" w:rsidR="007C76DA" w:rsidRDefault="007C76DA">
      <w:r>
        <w:separator/>
      </w:r>
    </w:p>
  </w:footnote>
  <w:footnote w:type="continuationSeparator" w:id="0">
    <w:p w14:paraId="50904605" w14:textId="77777777" w:rsidR="007C76DA" w:rsidRDefault="007C76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5429A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F"/>
    <w:multiLevelType w:val="singleLevel"/>
    <w:tmpl w:val="312CBEE8"/>
    <w:lvl w:ilvl="0">
      <w:start w:val="1"/>
      <w:numFmt w:val="decimal"/>
      <w:pStyle w:val="ListNumber2"/>
      <w:lvlText w:val="%1."/>
      <w:lvlJc w:val="left"/>
      <w:pPr>
        <w:tabs>
          <w:tab w:val="num" w:pos="720"/>
        </w:tabs>
        <w:ind w:left="720" w:hanging="360"/>
      </w:pPr>
    </w:lvl>
  </w:abstractNum>
  <w:abstractNum w:abstractNumId="2" w15:restartNumberingAfterBreak="0">
    <w:nsid w:val="0F722CA7"/>
    <w:multiLevelType w:val="multilevel"/>
    <w:tmpl w:val="6D18B35E"/>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DD235C"/>
    <w:multiLevelType w:val="multilevel"/>
    <w:tmpl w:val="6D18B35E"/>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FF45F0"/>
    <w:multiLevelType w:val="multilevel"/>
    <w:tmpl w:val="9E88556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9453DC"/>
    <w:multiLevelType w:val="hybridMultilevel"/>
    <w:tmpl w:val="187ED78C"/>
    <w:lvl w:ilvl="0" w:tplc="E07C9DF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4F43A2"/>
    <w:multiLevelType w:val="hybridMultilevel"/>
    <w:tmpl w:val="F39C4658"/>
    <w:lvl w:ilvl="0" w:tplc="A992C4F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F4248E"/>
    <w:multiLevelType w:val="multilevel"/>
    <w:tmpl w:val="053AF2A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5361E90"/>
    <w:multiLevelType w:val="hybridMultilevel"/>
    <w:tmpl w:val="762265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0251C8"/>
    <w:multiLevelType w:val="hybridMultilevel"/>
    <w:tmpl w:val="A5AE7A74"/>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C321E0"/>
    <w:multiLevelType w:val="multilevel"/>
    <w:tmpl w:val="A9E8B1E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DB60E3A"/>
    <w:multiLevelType w:val="multilevel"/>
    <w:tmpl w:val="13C6148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0326519"/>
    <w:multiLevelType w:val="hybridMultilevel"/>
    <w:tmpl w:val="4CCA6EEE"/>
    <w:lvl w:ilvl="0" w:tplc="1BD86E7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96391F"/>
    <w:multiLevelType w:val="multilevel"/>
    <w:tmpl w:val="25A6CEA2"/>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568454F8"/>
    <w:multiLevelType w:val="hybridMultilevel"/>
    <w:tmpl w:val="14DEF2BC"/>
    <w:lvl w:ilvl="0" w:tplc="0809000F">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EB5080E"/>
    <w:multiLevelType w:val="multilevel"/>
    <w:tmpl w:val="6EF62C8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5FEF2FFD"/>
    <w:multiLevelType w:val="multilevel"/>
    <w:tmpl w:val="5E58D5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
  </w:num>
  <w:num w:numId="3">
    <w:abstractNumId w:val="0"/>
  </w:num>
  <w:num w:numId="4">
    <w:abstractNumId w:val="9"/>
  </w:num>
  <w:num w:numId="5">
    <w:abstractNumId w:val="3"/>
  </w:num>
  <w:num w:numId="6">
    <w:abstractNumId w:val="15"/>
  </w:num>
  <w:num w:numId="7">
    <w:abstractNumId w:val="6"/>
  </w:num>
  <w:num w:numId="8">
    <w:abstractNumId w:val="5"/>
  </w:num>
  <w:num w:numId="9">
    <w:abstractNumId w:val="12"/>
  </w:num>
  <w:num w:numId="10">
    <w:abstractNumId w:val="10"/>
  </w:num>
  <w:num w:numId="11">
    <w:abstractNumId w:val="14"/>
  </w:num>
  <w:num w:numId="12">
    <w:abstractNumId w:val="16"/>
  </w:num>
  <w:num w:numId="13">
    <w:abstractNumId w:val="7"/>
  </w:num>
  <w:num w:numId="14">
    <w:abstractNumId w:val="11"/>
  </w:num>
  <w:num w:numId="15">
    <w:abstractNumId w:val="4"/>
  </w:num>
  <w:num w:numId="16">
    <w:abstractNumId w:val="13"/>
  </w:num>
  <w:num w:numId="17">
    <w:abstractNumId w:val="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735"/>
    <w:rsid w:val="0000034C"/>
    <w:rsid w:val="000008AD"/>
    <w:rsid w:val="00000AB0"/>
    <w:rsid w:val="000024A4"/>
    <w:rsid w:val="0000311A"/>
    <w:rsid w:val="0000540C"/>
    <w:rsid w:val="00005F5F"/>
    <w:rsid w:val="000068E9"/>
    <w:rsid w:val="00007133"/>
    <w:rsid w:val="00011C1B"/>
    <w:rsid w:val="0001366E"/>
    <w:rsid w:val="0001481B"/>
    <w:rsid w:val="00015291"/>
    <w:rsid w:val="00015949"/>
    <w:rsid w:val="00015A93"/>
    <w:rsid w:val="00015BDA"/>
    <w:rsid w:val="0001600F"/>
    <w:rsid w:val="00020097"/>
    <w:rsid w:val="000220B8"/>
    <w:rsid w:val="000225F6"/>
    <w:rsid w:val="00022FC6"/>
    <w:rsid w:val="0002317C"/>
    <w:rsid w:val="00023414"/>
    <w:rsid w:val="000239B6"/>
    <w:rsid w:val="00023D96"/>
    <w:rsid w:val="000244C1"/>
    <w:rsid w:val="00026D68"/>
    <w:rsid w:val="00030CFC"/>
    <w:rsid w:val="00031D11"/>
    <w:rsid w:val="00031F71"/>
    <w:rsid w:val="000346C6"/>
    <w:rsid w:val="00034B61"/>
    <w:rsid w:val="00035C43"/>
    <w:rsid w:val="000365DA"/>
    <w:rsid w:val="00036CE5"/>
    <w:rsid w:val="00040FCD"/>
    <w:rsid w:val="00042E9B"/>
    <w:rsid w:val="00043B6F"/>
    <w:rsid w:val="000464CD"/>
    <w:rsid w:val="00046BBE"/>
    <w:rsid w:val="00047B2A"/>
    <w:rsid w:val="0005009F"/>
    <w:rsid w:val="000506D3"/>
    <w:rsid w:val="0005122D"/>
    <w:rsid w:val="000515C0"/>
    <w:rsid w:val="000516FE"/>
    <w:rsid w:val="000528AC"/>
    <w:rsid w:val="0005367F"/>
    <w:rsid w:val="00054178"/>
    <w:rsid w:val="00055143"/>
    <w:rsid w:val="00055416"/>
    <w:rsid w:val="00055BDA"/>
    <w:rsid w:val="000563E3"/>
    <w:rsid w:val="000576C7"/>
    <w:rsid w:val="0006110B"/>
    <w:rsid w:val="000618D4"/>
    <w:rsid w:val="00061CB8"/>
    <w:rsid w:val="0006265F"/>
    <w:rsid w:val="00063846"/>
    <w:rsid w:val="000639EE"/>
    <w:rsid w:val="00063E93"/>
    <w:rsid w:val="00064564"/>
    <w:rsid w:val="00064BB8"/>
    <w:rsid w:val="0006554C"/>
    <w:rsid w:val="0006637F"/>
    <w:rsid w:val="000672EC"/>
    <w:rsid w:val="00067AFA"/>
    <w:rsid w:val="000704C2"/>
    <w:rsid w:val="000705CF"/>
    <w:rsid w:val="000711D9"/>
    <w:rsid w:val="00072A67"/>
    <w:rsid w:val="000735FC"/>
    <w:rsid w:val="0007643D"/>
    <w:rsid w:val="0007669C"/>
    <w:rsid w:val="000766AF"/>
    <w:rsid w:val="00076FEA"/>
    <w:rsid w:val="000771E7"/>
    <w:rsid w:val="00077D45"/>
    <w:rsid w:val="00077EAC"/>
    <w:rsid w:val="00081C39"/>
    <w:rsid w:val="00081CE6"/>
    <w:rsid w:val="00081D5F"/>
    <w:rsid w:val="0008270D"/>
    <w:rsid w:val="000827CF"/>
    <w:rsid w:val="00082BE4"/>
    <w:rsid w:val="00082DC4"/>
    <w:rsid w:val="0008336D"/>
    <w:rsid w:val="000839C6"/>
    <w:rsid w:val="00084082"/>
    <w:rsid w:val="00084DD2"/>
    <w:rsid w:val="000857B4"/>
    <w:rsid w:val="00086C5F"/>
    <w:rsid w:val="00090416"/>
    <w:rsid w:val="00090856"/>
    <w:rsid w:val="00090CF6"/>
    <w:rsid w:val="000914FB"/>
    <w:rsid w:val="000917D0"/>
    <w:rsid w:val="00092339"/>
    <w:rsid w:val="00092BD4"/>
    <w:rsid w:val="00092ED9"/>
    <w:rsid w:val="0009326A"/>
    <w:rsid w:val="00094794"/>
    <w:rsid w:val="0009499F"/>
    <w:rsid w:val="00094C69"/>
    <w:rsid w:val="000950CE"/>
    <w:rsid w:val="00095350"/>
    <w:rsid w:val="00095E60"/>
    <w:rsid w:val="00095F4D"/>
    <w:rsid w:val="00096063"/>
    <w:rsid w:val="0009642E"/>
    <w:rsid w:val="00096A9A"/>
    <w:rsid w:val="0009757A"/>
    <w:rsid w:val="000976AC"/>
    <w:rsid w:val="000977B4"/>
    <w:rsid w:val="00097DAA"/>
    <w:rsid w:val="000A187F"/>
    <w:rsid w:val="000A260E"/>
    <w:rsid w:val="000A3556"/>
    <w:rsid w:val="000A3D26"/>
    <w:rsid w:val="000A4B1C"/>
    <w:rsid w:val="000A5D93"/>
    <w:rsid w:val="000A5DA7"/>
    <w:rsid w:val="000A7E42"/>
    <w:rsid w:val="000B129F"/>
    <w:rsid w:val="000B2610"/>
    <w:rsid w:val="000B56C5"/>
    <w:rsid w:val="000B5F3A"/>
    <w:rsid w:val="000B5FDB"/>
    <w:rsid w:val="000B620B"/>
    <w:rsid w:val="000B7E12"/>
    <w:rsid w:val="000C1554"/>
    <w:rsid w:val="000C2A05"/>
    <w:rsid w:val="000C2BF1"/>
    <w:rsid w:val="000C2FD2"/>
    <w:rsid w:val="000C3280"/>
    <w:rsid w:val="000C3E19"/>
    <w:rsid w:val="000C624B"/>
    <w:rsid w:val="000C72EA"/>
    <w:rsid w:val="000C7658"/>
    <w:rsid w:val="000C7AC9"/>
    <w:rsid w:val="000C7B51"/>
    <w:rsid w:val="000D0BB4"/>
    <w:rsid w:val="000D0E25"/>
    <w:rsid w:val="000D267F"/>
    <w:rsid w:val="000D32B9"/>
    <w:rsid w:val="000D7183"/>
    <w:rsid w:val="000D7FE2"/>
    <w:rsid w:val="000E112B"/>
    <w:rsid w:val="000E3F3C"/>
    <w:rsid w:val="000E454F"/>
    <w:rsid w:val="000E543C"/>
    <w:rsid w:val="000E5FFD"/>
    <w:rsid w:val="000E7959"/>
    <w:rsid w:val="000F05CF"/>
    <w:rsid w:val="000F09C3"/>
    <w:rsid w:val="000F119E"/>
    <w:rsid w:val="000F186C"/>
    <w:rsid w:val="000F2284"/>
    <w:rsid w:val="000F2550"/>
    <w:rsid w:val="000F3A57"/>
    <w:rsid w:val="000F57FC"/>
    <w:rsid w:val="000F5F58"/>
    <w:rsid w:val="000F6281"/>
    <w:rsid w:val="000F64C0"/>
    <w:rsid w:val="000F6A6F"/>
    <w:rsid w:val="000F7493"/>
    <w:rsid w:val="000F77BE"/>
    <w:rsid w:val="001001FE"/>
    <w:rsid w:val="00100231"/>
    <w:rsid w:val="00100381"/>
    <w:rsid w:val="00100456"/>
    <w:rsid w:val="00101060"/>
    <w:rsid w:val="001013A5"/>
    <w:rsid w:val="00101C16"/>
    <w:rsid w:val="00102674"/>
    <w:rsid w:val="00102C09"/>
    <w:rsid w:val="00102D4B"/>
    <w:rsid w:val="001032FF"/>
    <w:rsid w:val="00103EC0"/>
    <w:rsid w:val="00104EFD"/>
    <w:rsid w:val="001050BA"/>
    <w:rsid w:val="00106455"/>
    <w:rsid w:val="001070FA"/>
    <w:rsid w:val="00107CA1"/>
    <w:rsid w:val="00111670"/>
    <w:rsid w:val="0011197A"/>
    <w:rsid w:val="001123E0"/>
    <w:rsid w:val="0011295A"/>
    <w:rsid w:val="0011318E"/>
    <w:rsid w:val="00113A17"/>
    <w:rsid w:val="00114208"/>
    <w:rsid w:val="001147B5"/>
    <w:rsid w:val="001153A1"/>
    <w:rsid w:val="001164CC"/>
    <w:rsid w:val="0011704A"/>
    <w:rsid w:val="001204DE"/>
    <w:rsid w:val="00120EF5"/>
    <w:rsid w:val="00120F28"/>
    <w:rsid w:val="0012110F"/>
    <w:rsid w:val="00121705"/>
    <w:rsid w:val="00121A43"/>
    <w:rsid w:val="00121FDA"/>
    <w:rsid w:val="0012249C"/>
    <w:rsid w:val="001236B0"/>
    <w:rsid w:val="00123A95"/>
    <w:rsid w:val="00125890"/>
    <w:rsid w:val="001266F7"/>
    <w:rsid w:val="001272B3"/>
    <w:rsid w:val="00127517"/>
    <w:rsid w:val="001311FD"/>
    <w:rsid w:val="0013132A"/>
    <w:rsid w:val="001317B6"/>
    <w:rsid w:val="001329D5"/>
    <w:rsid w:val="00134D34"/>
    <w:rsid w:val="00136341"/>
    <w:rsid w:val="001366F4"/>
    <w:rsid w:val="0013672D"/>
    <w:rsid w:val="00136A07"/>
    <w:rsid w:val="00137430"/>
    <w:rsid w:val="001403AF"/>
    <w:rsid w:val="001409BD"/>
    <w:rsid w:val="00140B34"/>
    <w:rsid w:val="00141031"/>
    <w:rsid w:val="00141191"/>
    <w:rsid w:val="00141E71"/>
    <w:rsid w:val="00142042"/>
    <w:rsid w:val="00142549"/>
    <w:rsid w:val="00142899"/>
    <w:rsid w:val="0014334F"/>
    <w:rsid w:val="00143ED3"/>
    <w:rsid w:val="001457F2"/>
    <w:rsid w:val="00146082"/>
    <w:rsid w:val="00146585"/>
    <w:rsid w:val="0014690A"/>
    <w:rsid w:val="00146949"/>
    <w:rsid w:val="00147A68"/>
    <w:rsid w:val="00150740"/>
    <w:rsid w:val="00150741"/>
    <w:rsid w:val="00150C43"/>
    <w:rsid w:val="00151357"/>
    <w:rsid w:val="00151918"/>
    <w:rsid w:val="00153519"/>
    <w:rsid w:val="00155D10"/>
    <w:rsid w:val="0015680F"/>
    <w:rsid w:val="00156B3D"/>
    <w:rsid w:val="001577AC"/>
    <w:rsid w:val="00157972"/>
    <w:rsid w:val="001618FA"/>
    <w:rsid w:val="00161E58"/>
    <w:rsid w:val="00163298"/>
    <w:rsid w:val="0016412F"/>
    <w:rsid w:val="00166292"/>
    <w:rsid w:val="00166986"/>
    <w:rsid w:val="00166EBC"/>
    <w:rsid w:val="0017073F"/>
    <w:rsid w:val="00170B46"/>
    <w:rsid w:val="00172062"/>
    <w:rsid w:val="00172AB1"/>
    <w:rsid w:val="00173D19"/>
    <w:rsid w:val="00175321"/>
    <w:rsid w:val="001761ED"/>
    <w:rsid w:val="0017641C"/>
    <w:rsid w:val="00177AD4"/>
    <w:rsid w:val="00177BFC"/>
    <w:rsid w:val="001803DD"/>
    <w:rsid w:val="00181C9D"/>
    <w:rsid w:val="001839D4"/>
    <w:rsid w:val="00184499"/>
    <w:rsid w:val="00184968"/>
    <w:rsid w:val="00184A36"/>
    <w:rsid w:val="00184FC0"/>
    <w:rsid w:val="00185D27"/>
    <w:rsid w:val="00185EB2"/>
    <w:rsid w:val="00186567"/>
    <w:rsid w:val="0018728B"/>
    <w:rsid w:val="00187BA9"/>
    <w:rsid w:val="00187CEC"/>
    <w:rsid w:val="0019036D"/>
    <w:rsid w:val="0019183E"/>
    <w:rsid w:val="00191A08"/>
    <w:rsid w:val="00191C2C"/>
    <w:rsid w:val="00191FCB"/>
    <w:rsid w:val="00192237"/>
    <w:rsid w:val="00192291"/>
    <w:rsid w:val="00192B76"/>
    <w:rsid w:val="00192D7A"/>
    <w:rsid w:val="00192E9C"/>
    <w:rsid w:val="00194DFB"/>
    <w:rsid w:val="0019651D"/>
    <w:rsid w:val="001969EF"/>
    <w:rsid w:val="00196EB1"/>
    <w:rsid w:val="00197167"/>
    <w:rsid w:val="00197303"/>
    <w:rsid w:val="001978E3"/>
    <w:rsid w:val="00197B77"/>
    <w:rsid w:val="001A121C"/>
    <w:rsid w:val="001A1F7C"/>
    <w:rsid w:val="001A24E7"/>
    <w:rsid w:val="001A2A42"/>
    <w:rsid w:val="001A2DBB"/>
    <w:rsid w:val="001A3F7A"/>
    <w:rsid w:val="001A4003"/>
    <w:rsid w:val="001A43E5"/>
    <w:rsid w:val="001A4C53"/>
    <w:rsid w:val="001A7199"/>
    <w:rsid w:val="001A7311"/>
    <w:rsid w:val="001B03B9"/>
    <w:rsid w:val="001B1F71"/>
    <w:rsid w:val="001B27A4"/>
    <w:rsid w:val="001B5F05"/>
    <w:rsid w:val="001B6236"/>
    <w:rsid w:val="001B6858"/>
    <w:rsid w:val="001B6DCD"/>
    <w:rsid w:val="001B6F08"/>
    <w:rsid w:val="001B7592"/>
    <w:rsid w:val="001C078C"/>
    <w:rsid w:val="001C07C9"/>
    <w:rsid w:val="001C0F82"/>
    <w:rsid w:val="001C195E"/>
    <w:rsid w:val="001C224E"/>
    <w:rsid w:val="001C4100"/>
    <w:rsid w:val="001C480C"/>
    <w:rsid w:val="001C4AB3"/>
    <w:rsid w:val="001C4FF1"/>
    <w:rsid w:val="001C59EB"/>
    <w:rsid w:val="001C5F14"/>
    <w:rsid w:val="001C76A8"/>
    <w:rsid w:val="001D00A1"/>
    <w:rsid w:val="001D17D8"/>
    <w:rsid w:val="001D1E0A"/>
    <w:rsid w:val="001D299B"/>
    <w:rsid w:val="001D3D31"/>
    <w:rsid w:val="001D4662"/>
    <w:rsid w:val="001D511E"/>
    <w:rsid w:val="001D53C9"/>
    <w:rsid w:val="001D5884"/>
    <w:rsid w:val="001D5DED"/>
    <w:rsid w:val="001D693C"/>
    <w:rsid w:val="001D6D1B"/>
    <w:rsid w:val="001D79A0"/>
    <w:rsid w:val="001E03CC"/>
    <w:rsid w:val="001E0C73"/>
    <w:rsid w:val="001E0CA2"/>
    <w:rsid w:val="001E1649"/>
    <w:rsid w:val="001E2083"/>
    <w:rsid w:val="001E3089"/>
    <w:rsid w:val="001E356C"/>
    <w:rsid w:val="001E3904"/>
    <w:rsid w:val="001E402F"/>
    <w:rsid w:val="001E47E6"/>
    <w:rsid w:val="001E4A8D"/>
    <w:rsid w:val="001E5B2A"/>
    <w:rsid w:val="001E5EB0"/>
    <w:rsid w:val="001E63AB"/>
    <w:rsid w:val="001E683F"/>
    <w:rsid w:val="001E70E1"/>
    <w:rsid w:val="001F0916"/>
    <w:rsid w:val="001F1614"/>
    <w:rsid w:val="001F2132"/>
    <w:rsid w:val="001F21F4"/>
    <w:rsid w:val="001F2D96"/>
    <w:rsid w:val="001F39C1"/>
    <w:rsid w:val="001F4558"/>
    <w:rsid w:val="001F4BAC"/>
    <w:rsid w:val="002004EE"/>
    <w:rsid w:val="002005C9"/>
    <w:rsid w:val="0020138C"/>
    <w:rsid w:val="00202771"/>
    <w:rsid w:val="00203565"/>
    <w:rsid w:val="00203CEE"/>
    <w:rsid w:val="002055D6"/>
    <w:rsid w:val="00205B44"/>
    <w:rsid w:val="002064E0"/>
    <w:rsid w:val="00206AEF"/>
    <w:rsid w:val="00207170"/>
    <w:rsid w:val="002076C7"/>
    <w:rsid w:val="00207731"/>
    <w:rsid w:val="002077C9"/>
    <w:rsid w:val="00207AF2"/>
    <w:rsid w:val="00207CBC"/>
    <w:rsid w:val="00210545"/>
    <w:rsid w:val="0021069D"/>
    <w:rsid w:val="00211AC1"/>
    <w:rsid w:val="0021259A"/>
    <w:rsid w:val="00213AF7"/>
    <w:rsid w:val="0021409E"/>
    <w:rsid w:val="0021482E"/>
    <w:rsid w:val="002150BC"/>
    <w:rsid w:val="00216D27"/>
    <w:rsid w:val="00217DF1"/>
    <w:rsid w:val="00217F69"/>
    <w:rsid w:val="0022018C"/>
    <w:rsid w:val="00220C56"/>
    <w:rsid w:val="002216A9"/>
    <w:rsid w:val="00221C05"/>
    <w:rsid w:val="00222083"/>
    <w:rsid w:val="0022233B"/>
    <w:rsid w:val="00222536"/>
    <w:rsid w:val="002268B0"/>
    <w:rsid w:val="002269EE"/>
    <w:rsid w:val="00226D90"/>
    <w:rsid w:val="0023021A"/>
    <w:rsid w:val="002309D5"/>
    <w:rsid w:val="00231691"/>
    <w:rsid w:val="00232411"/>
    <w:rsid w:val="00232940"/>
    <w:rsid w:val="00232E7D"/>
    <w:rsid w:val="0023302E"/>
    <w:rsid w:val="00233683"/>
    <w:rsid w:val="00234799"/>
    <w:rsid w:val="00234BC2"/>
    <w:rsid w:val="00234E66"/>
    <w:rsid w:val="002357C4"/>
    <w:rsid w:val="00236A0A"/>
    <w:rsid w:val="00236F59"/>
    <w:rsid w:val="0023781E"/>
    <w:rsid w:val="00237900"/>
    <w:rsid w:val="00237A3C"/>
    <w:rsid w:val="00240ACD"/>
    <w:rsid w:val="00240ECB"/>
    <w:rsid w:val="00241ABB"/>
    <w:rsid w:val="0024251A"/>
    <w:rsid w:val="002429E2"/>
    <w:rsid w:val="0024362D"/>
    <w:rsid w:val="00244645"/>
    <w:rsid w:val="00244A41"/>
    <w:rsid w:val="00246566"/>
    <w:rsid w:val="002476C3"/>
    <w:rsid w:val="00247CE4"/>
    <w:rsid w:val="00250A64"/>
    <w:rsid w:val="00250AF7"/>
    <w:rsid w:val="00250B37"/>
    <w:rsid w:val="00251377"/>
    <w:rsid w:val="0025168C"/>
    <w:rsid w:val="00252D77"/>
    <w:rsid w:val="00253097"/>
    <w:rsid w:val="00253627"/>
    <w:rsid w:val="00253FC1"/>
    <w:rsid w:val="002541A3"/>
    <w:rsid w:val="00254260"/>
    <w:rsid w:val="00255804"/>
    <w:rsid w:val="00255C68"/>
    <w:rsid w:val="002566E3"/>
    <w:rsid w:val="00256A7D"/>
    <w:rsid w:val="00256C39"/>
    <w:rsid w:val="0025766E"/>
    <w:rsid w:val="00261824"/>
    <w:rsid w:val="00261FA6"/>
    <w:rsid w:val="00261FCA"/>
    <w:rsid w:val="00261FF6"/>
    <w:rsid w:val="002621BA"/>
    <w:rsid w:val="00264940"/>
    <w:rsid w:val="00265DD3"/>
    <w:rsid w:val="0026602E"/>
    <w:rsid w:val="00267BC3"/>
    <w:rsid w:val="002702C9"/>
    <w:rsid w:val="00271218"/>
    <w:rsid w:val="00271449"/>
    <w:rsid w:val="00271EDA"/>
    <w:rsid w:val="00273869"/>
    <w:rsid w:val="00273FEB"/>
    <w:rsid w:val="00274080"/>
    <w:rsid w:val="002749AD"/>
    <w:rsid w:val="00274C48"/>
    <w:rsid w:val="00274CF8"/>
    <w:rsid w:val="0027525E"/>
    <w:rsid w:val="002753CB"/>
    <w:rsid w:val="00276114"/>
    <w:rsid w:val="00280FF2"/>
    <w:rsid w:val="00281688"/>
    <w:rsid w:val="00282974"/>
    <w:rsid w:val="0028699A"/>
    <w:rsid w:val="002869C4"/>
    <w:rsid w:val="00287027"/>
    <w:rsid w:val="00287250"/>
    <w:rsid w:val="00287528"/>
    <w:rsid w:val="0028784D"/>
    <w:rsid w:val="00287960"/>
    <w:rsid w:val="00287A1E"/>
    <w:rsid w:val="00287C57"/>
    <w:rsid w:val="00290DC9"/>
    <w:rsid w:val="00291B65"/>
    <w:rsid w:val="002921A8"/>
    <w:rsid w:val="002921D1"/>
    <w:rsid w:val="0029225B"/>
    <w:rsid w:val="002927E0"/>
    <w:rsid w:val="00293001"/>
    <w:rsid w:val="002930D0"/>
    <w:rsid w:val="00293191"/>
    <w:rsid w:val="00293B86"/>
    <w:rsid w:val="0029483B"/>
    <w:rsid w:val="00294E87"/>
    <w:rsid w:val="0029501D"/>
    <w:rsid w:val="00295DC9"/>
    <w:rsid w:val="0029629B"/>
    <w:rsid w:val="002971B2"/>
    <w:rsid w:val="002972F1"/>
    <w:rsid w:val="0029739F"/>
    <w:rsid w:val="002A0283"/>
    <w:rsid w:val="002A0359"/>
    <w:rsid w:val="002A1E0C"/>
    <w:rsid w:val="002A2A51"/>
    <w:rsid w:val="002A365A"/>
    <w:rsid w:val="002A4B3E"/>
    <w:rsid w:val="002A62DA"/>
    <w:rsid w:val="002A63E4"/>
    <w:rsid w:val="002A6EE3"/>
    <w:rsid w:val="002A6F57"/>
    <w:rsid w:val="002A73E2"/>
    <w:rsid w:val="002B0228"/>
    <w:rsid w:val="002B0544"/>
    <w:rsid w:val="002B0A42"/>
    <w:rsid w:val="002B0D0D"/>
    <w:rsid w:val="002B238D"/>
    <w:rsid w:val="002B38EA"/>
    <w:rsid w:val="002B3DC9"/>
    <w:rsid w:val="002B4C33"/>
    <w:rsid w:val="002B5528"/>
    <w:rsid w:val="002B5FFB"/>
    <w:rsid w:val="002B6953"/>
    <w:rsid w:val="002B6D05"/>
    <w:rsid w:val="002B79F2"/>
    <w:rsid w:val="002C0002"/>
    <w:rsid w:val="002C0DDE"/>
    <w:rsid w:val="002C106F"/>
    <w:rsid w:val="002C122E"/>
    <w:rsid w:val="002C219A"/>
    <w:rsid w:val="002C21D1"/>
    <w:rsid w:val="002C33A5"/>
    <w:rsid w:val="002C3422"/>
    <w:rsid w:val="002C43C3"/>
    <w:rsid w:val="002C445A"/>
    <w:rsid w:val="002C5499"/>
    <w:rsid w:val="002C5EF9"/>
    <w:rsid w:val="002C6096"/>
    <w:rsid w:val="002C7035"/>
    <w:rsid w:val="002C73E6"/>
    <w:rsid w:val="002C788A"/>
    <w:rsid w:val="002C7A3E"/>
    <w:rsid w:val="002C7ADE"/>
    <w:rsid w:val="002C7C41"/>
    <w:rsid w:val="002D0766"/>
    <w:rsid w:val="002D1069"/>
    <w:rsid w:val="002D116E"/>
    <w:rsid w:val="002D18D6"/>
    <w:rsid w:val="002D3290"/>
    <w:rsid w:val="002D354B"/>
    <w:rsid w:val="002D4051"/>
    <w:rsid w:val="002D4BA9"/>
    <w:rsid w:val="002D69A8"/>
    <w:rsid w:val="002D6D65"/>
    <w:rsid w:val="002D76E0"/>
    <w:rsid w:val="002D7B9B"/>
    <w:rsid w:val="002E0150"/>
    <w:rsid w:val="002E0878"/>
    <w:rsid w:val="002E0BBB"/>
    <w:rsid w:val="002E0EE1"/>
    <w:rsid w:val="002E11E6"/>
    <w:rsid w:val="002E1560"/>
    <w:rsid w:val="002E22C1"/>
    <w:rsid w:val="002E3B06"/>
    <w:rsid w:val="002E47DF"/>
    <w:rsid w:val="002E5F3E"/>
    <w:rsid w:val="002E65F1"/>
    <w:rsid w:val="002E77C0"/>
    <w:rsid w:val="002F168D"/>
    <w:rsid w:val="002F169B"/>
    <w:rsid w:val="002F1EC7"/>
    <w:rsid w:val="002F522D"/>
    <w:rsid w:val="002F5710"/>
    <w:rsid w:val="002F6AA2"/>
    <w:rsid w:val="002F78C4"/>
    <w:rsid w:val="00300040"/>
    <w:rsid w:val="0030057D"/>
    <w:rsid w:val="0030091D"/>
    <w:rsid w:val="00300C75"/>
    <w:rsid w:val="0030129A"/>
    <w:rsid w:val="00301CB7"/>
    <w:rsid w:val="00302E07"/>
    <w:rsid w:val="00302FC9"/>
    <w:rsid w:val="003043C0"/>
    <w:rsid w:val="003051D9"/>
    <w:rsid w:val="00305DEA"/>
    <w:rsid w:val="00306A45"/>
    <w:rsid w:val="00306B04"/>
    <w:rsid w:val="00306BA5"/>
    <w:rsid w:val="00306E1A"/>
    <w:rsid w:val="00307AAE"/>
    <w:rsid w:val="00307E0D"/>
    <w:rsid w:val="00310FAF"/>
    <w:rsid w:val="0031147E"/>
    <w:rsid w:val="00311D68"/>
    <w:rsid w:val="00312DE1"/>
    <w:rsid w:val="00313832"/>
    <w:rsid w:val="00313AC2"/>
    <w:rsid w:val="00316872"/>
    <w:rsid w:val="00316B2F"/>
    <w:rsid w:val="00317016"/>
    <w:rsid w:val="00317366"/>
    <w:rsid w:val="003173E3"/>
    <w:rsid w:val="00317851"/>
    <w:rsid w:val="00317F0D"/>
    <w:rsid w:val="003212FE"/>
    <w:rsid w:val="00321BB9"/>
    <w:rsid w:val="00321BD4"/>
    <w:rsid w:val="00322DAE"/>
    <w:rsid w:val="0032326B"/>
    <w:rsid w:val="00323847"/>
    <w:rsid w:val="0032422F"/>
    <w:rsid w:val="0032451C"/>
    <w:rsid w:val="0032494E"/>
    <w:rsid w:val="00324A0C"/>
    <w:rsid w:val="00324A29"/>
    <w:rsid w:val="00326212"/>
    <w:rsid w:val="003274E6"/>
    <w:rsid w:val="00331F02"/>
    <w:rsid w:val="00332A80"/>
    <w:rsid w:val="00333776"/>
    <w:rsid w:val="003340FB"/>
    <w:rsid w:val="0033440A"/>
    <w:rsid w:val="00334A6E"/>
    <w:rsid w:val="00334AA9"/>
    <w:rsid w:val="00335D4B"/>
    <w:rsid w:val="00336078"/>
    <w:rsid w:val="00336178"/>
    <w:rsid w:val="00336566"/>
    <w:rsid w:val="00336B6C"/>
    <w:rsid w:val="00340DD9"/>
    <w:rsid w:val="003414B8"/>
    <w:rsid w:val="00342CD9"/>
    <w:rsid w:val="00342CFB"/>
    <w:rsid w:val="00342F2D"/>
    <w:rsid w:val="00342FD9"/>
    <w:rsid w:val="00343CA7"/>
    <w:rsid w:val="00343E0A"/>
    <w:rsid w:val="00344188"/>
    <w:rsid w:val="0034422C"/>
    <w:rsid w:val="003450F0"/>
    <w:rsid w:val="00345BFD"/>
    <w:rsid w:val="0034670C"/>
    <w:rsid w:val="00347992"/>
    <w:rsid w:val="003502BF"/>
    <w:rsid w:val="00350B92"/>
    <w:rsid w:val="00350BB5"/>
    <w:rsid w:val="00350D9D"/>
    <w:rsid w:val="00350E7C"/>
    <w:rsid w:val="00350EE5"/>
    <w:rsid w:val="0035122B"/>
    <w:rsid w:val="00351459"/>
    <w:rsid w:val="003527A2"/>
    <w:rsid w:val="00353509"/>
    <w:rsid w:val="003560AB"/>
    <w:rsid w:val="00356FB6"/>
    <w:rsid w:val="00357513"/>
    <w:rsid w:val="00357606"/>
    <w:rsid w:val="00360B8A"/>
    <w:rsid w:val="0036127D"/>
    <w:rsid w:val="00362898"/>
    <w:rsid w:val="00362DDF"/>
    <w:rsid w:val="00363FE7"/>
    <w:rsid w:val="003646FA"/>
    <w:rsid w:val="0036473A"/>
    <w:rsid w:val="003650CF"/>
    <w:rsid w:val="00366713"/>
    <w:rsid w:val="00366A77"/>
    <w:rsid w:val="00370BC6"/>
    <w:rsid w:val="0037143A"/>
    <w:rsid w:val="00371C27"/>
    <w:rsid w:val="003726EE"/>
    <w:rsid w:val="003727D7"/>
    <w:rsid w:val="00372BC8"/>
    <w:rsid w:val="00373417"/>
    <w:rsid w:val="00373AEE"/>
    <w:rsid w:val="00374114"/>
    <w:rsid w:val="003743FD"/>
    <w:rsid w:val="00375C99"/>
    <w:rsid w:val="00376B5F"/>
    <w:rsid w:val="00376FD8"/>
    <w:rsid w:val="00380BED"/>
    <w:rsid w:val="0038184E"/>
    <w:rsid w:val="003821E3"/>
    <w:rsid w:val="0038283A"/>
    <w:rsid w:val="003829C3"/>
    <w:rsid w:val="00382B14"/>
    <w:rsid w:val="00383B01"/>
    <w:rsid w:val="00383D6E"/>
    <w:rsid w:val="0038473F"/>
    <w:rsid w:val="003847FD"/>
    <w:rsid w:val="003854BF"/>
    <w:rsid w:val="00385BC5"/>
    <w:rsid w:val="003863F6"/>
    <w:rsid w:val="00386F76"/>
    <w:rsid w:val="00392418"/>
    <w:rsid w:val="00392CBB"/>
    <w:rsid w:val="0039318A"/>
    <w:rsid w:val="003934D7"/>
    <w:rsid w:val="00393C18"/>
    <w:rsid w:val="00394ACF"/>
    <w:rsid w:val="00394E14"/>
    <w:rsid w:val="00395161"/>
    <w:rsid w:val="00396058"/>
    <w:rsid w:val="0039688D"/>
    <w:rsid w:val="00396D9F"/>
    <w:rsid w:val="003970CA"/>
    <w:rsid w:val="003973BE"/>
    <w:rsid w:val="00397D0D"/>
    <w:rsid w:val="003A0074"/>
    <w:rsid w:val="003A1685"/>
    <w:rsid w:val="003A1930"/>
    <w:rsid w:val="003A2D86"/>
    <w:rsid w:val="003A2D8D"/>
    <w:rsid w:val="003A2E4D"/>
    <w:rsid w:val="003A2F2D"/>
    <w:rsid w:val="003A46C6"/>
    <w:rsid w:val="003A5045"/>
    <w:rsid w:val="003A5344"/>
    <w:rsid w:val="003A6803"/>
    <w:rsid w:val="003A685B"/>
    <w:rsid w:val="003A69F2"/>
    <w:rsid w:val="003A7334"/>
    <w:rsid w:val="003A7FEB"/>
    <w:rsid w:val="003B0A60"/>
    <w:rsid w:val="003B1C5B"/>
    <w:rsid w:val="003B26F5"/>
    <w:rsid w:val="003B2792"/>
    <w:rsid w:val="003B3034"/>
    <w:rsid w:val="003B3D29"/>
    <w:rsid w:val="003B4CDC"/>
    <w:rsid w:val="003B50A0"/>
    <w:rsid w:val="003B50F0"/>
    <w:rsid w:val="003B5A05"/>
    <w:rsid w:val="003B5A95"/>
    <w:rsid w:val="003B5C64"/>
    <w:rsid w:val="003B7521"/>
    <w:rsid w:val="003B791E"/>
    <w:rsid w:val="003C0FB4"/>
    <w:rsid w:val="003C130B"/>
    <w:rsid w:val="003C13BB"/>
    <w:rsid w:val="003C1698"/>
    <w:rsid w:val="003C1D94"/>
    <w:rsid w:val="003C2F66"/>
    <w:rsid w:val="003C30AF"/>
    <w:rsid w:val="003C4027"/>
    <w:rsid w:val="003C517C"/>
    <w:rsid w:val="003C56DF"/>
    <w:rsid w:val="003C5710"/>
    <w:rsid w:val="003C61B3"/>
    <w:rsid w:val="003C70F9"/>
    <w:rsid w:val="003C7346"/>
    <w:rsid w:val="003C761F"/>
    <w:rsid w:val="003C7D43"/>
    <w:rsid w:val="003D094E"/>
    <w:rsid w:val="003D0E28"/>
    <w:rsid w:val="003D1CE4"/>
    <w:rsid w:val="003D1E64"/>
    <w:rsid w:val="003D2FB1"/>
    <w:rsid w:val="003D3628"/>
    <w:rsid w:val="003D387A"/>
    <w:rsid w:val="003D3B9A"/>
    <w:rsid w:val="003D495A"/>
    <w:rsid w:val="003D4AF7"/>
    <w:rsid w:val="003D5616"/>
    <w:rsid w:val="003D5DFB"/>
    <w:rsid w:val="003D7771"/>
    <w:rsid w:val="003E082A"/>
    <w:rsid w:val="003E1A32"/>
    <w:rsid w:val="003E3313"/>
    <w:rsid w:val="003E3A9B"/>
    <w:rsid w:val="003E4168"/>
    <w:rsid w:val="003E4EDB"/>
    <w:rsid w:val="003E61D2"/>
    <w:rsid w:val="003E6485"/>
    <w:rsid w:val="003E65A3"/>
    <w:rsid w:val="003E6A28"/>
    <w:rsid w:val="003F02E6"/>
    <w:rsid w:val="003F07D7"/>
    <w:rsid w:val="003F09EC"/>
    <w:rsid w:val="003F0B97"/>
    <w:rsid w:val="003F0DC8"/>
    <w:rsid w:val="003F1331"/>
    <w:rsid w:val="003F1E14"/>
    <w:rsid w:val="003F2345"/>
    <w:rsid w:val="003F33AA"/>
    <w:rsid w:val="003F351F"/>
    <w:rsid w:val="003F3A3C"/>
    <w:rsid w:val="003F5E82"/>
    <w:rsid w:val="003F618B"/>
    <w:rsid w:val="003F6AEF"/>
    <w:rsid w:val="003F7FDF"/>
    <w:rsid w:val="004000AA"/>
    <w:rsid w:val="004000BD"/>
    <w:rsid w:val="00400221"/>
    <w:rsid w:val="00401123"/>
    <w:rsid w:val="0040233C"/>
    <w:rsid w:val="004023F9"/>
    <w:rsid w:val="00402A20"/>
    <w:rsid w:val="00403418"/>
    <w:rsid w:val="00403A39"/>
    <w:rsid w:val="0040431C"/>
    <w:rsid w:val="0040449D"/>
    <w:rsid w:val="00404753"/>
    <w:rsid w:val="004048A8"/>
    <w:rsid w:val="0040558A"/>
    <w:rsid w:val="004067CC"/>
    <w:rsid w:val="004068F3"/>
    <w:rsid w:val="004069DA"/>
    <w:rsid w:val="00407268"/>
    <w:rsid w:val="00410B3F"/>
    <w:rsid w:val="004116C0"/>
    <w:rsid w:val="00412070"/>
    <w:rsid w:val="00413108"/>
    <w:rsid w:val="004132FA"/>
    <w:rsid w:val="0041356D"/>
    <w:rsid w:val="00413C5D"/>
    <w:rsid w:val="004148D7"/>
    <w:rsid w:val="00416DBA"/>
    <w:rsid w:val="00417630"/>
    <w:rsid w:val="00417E81"/>
    <w:rsid w:val="00420103"/>
    <w:rsid w:val="004208A2"/>
    <w:rsid w:val="004208F1"/>
    <w:rsid w:val="00421A9B"/>
    <w:rsid w:val="004225C7"/>
    <w:rsid w:val="0042343E"/>
    <w:rsid w:val="004240FB"/>
    <w:rsid w:val="0042461B"/>
    <w:rsid w:val="00425AD0"/>
    <w:rsid w:val="0042705C"/>
    <w:rsid w:val="0042716B"/>
    <w:rsid w:val="0043090E"/>
    <w:rsid w:val="004318F0"/>
    <w:rsid w:val="00433856"/>
    <w:rsid w:val="004379FF"/>
    <w:rsid w:val="00440CEE"/>
    <w:rsid w:val="0044111B"/>
    <w:rsid w:val="0044156E"/>
    <w:rsid w:val="004415B0"/>
    <w:rsid w:val="0044197E"/>
    <w:rsid w:val="004427F9"/>
    <w:rsid w:val="00442E07"/>
    <w:rsid w:val="004438B7"/>
    <w:rsid w:val="004438F0"/>
    <w:rsid w:val="004444BC"/>
    <w:rsid w:val="00444649"/>
    <w:rsid w:val="00444DAA"/>
    <w:rsid w:val="004462C1"/>
    <w:rsid w:val="00446CC9"/>
    <w:rsid w:val="00446F59"/>
    <w:rsid w:val="00447607"/>
    <w:rsid w:val="0045000E"/>
    <w:rsid w:val="00450377"/>
    <w:rsid w:val="0045061C"/>
    <w:rsid w:val="00451308"/>
    <w:rsid w:val="00451BBC"/>
    <w:rsid w:val="004527D8"/>
    <w:rsid w:val="00453C4E"/>
    <w:rsid w:val="00454694"/>
    <w:rsid w:val="00454AC4"/>
    <w:rsid w:val="00454DB8"/>
    <w:rsid w:val="004555EB"/>
    <w:rsid w:val="00456E41"/>
    <w:rsid w:val="00457FE4"/>
    <w:rsid w:val="00460A27"/>
    <w:rsid w:val="00460E88"/>
    <w:rsid w:val="004614B0"/>
    <w:rsid w:val="00461DF6"/>
    <w:rsid w:val="0046230F"/>
    <w:rsid w:val="00462550"/>
    <w:rsid w:val="004626FA"/>
    <w:rsid w:val="00463FF4"/>
    <w:rsid w:val="0046481F"/>
    <w:rsid w:val="00464A9A"/>
    <w:rsid w:val="0046569E"/>
    <w:rsid w:val="00467FE4"/>
    <w:rsid w:val="00472241"/>
    <w:rsid w:val="00472CBC"/>
    <w:rsid w:val="00472E8C"/>
    <w:rsid w:val="0047422B"/>
    <w:rsid w:val="00474E84"/>
    <w:rsid w:val="00475D43"/>
    <w:rsid w:val="004779AD"/>
    <w:rsid w:val="00481009"/>
    <w:rsid w:val="00481D3F"/>
    <w:rsid w:val="004826DC"/>
    <w:rsid w:val="004829BA"/>
    <w:rsid w:val="00482A20"/>
    <w:rsid w:val="004847FD"/>
    <w:rsid w:val="00484A8A"/>
    <w:rsid w:val="00485952"/>
    <w:rsid w:val="00486188"/>
    <w:rsid w:val="004877B3"/>
    <w:rsid w:val="004917B0"/>
    <w:rsid w:val="004925F5"/>
    <w:rsid w:val="00492E9D"/>
    <w:rsid w:val="00493010"/>
    <w:rsid w:val="004930DE"/>
    <w:rsid w:val="00493A54"/>
    <w:rsid w:val="00493F74"/>
    <w:rsid w:val="004942FE"/>
    <w:rsid w:val="004947F6"/>
    <w:rsid w:val="004949DC"/>
    <w:rsid w:val="00495184"/>
    <w:rsid w:val="00495DCE"/>
    <w:rsid w:val="00496580"/>
    <w:rsid w:val="004A00EC"/>
    <w:rsid w:val="004A0FD5"/>
    <w:rsid w:val="004A3E57"/>
    <w:rsid w:val="004A4712"/>
    <w:rsid w:val="004A4B58"/>
    <w:rsid w:val="004A52B5"/>
    <w:rsid w:val="004A5864"/>
    <w:rsid w:val="004A68A0"/>
    <w:rsid w:val="004A6E0E"/>
    <w:rsid w:val="004A7118"/>
    <w:rsid w:val="004B2339"/>
    <w:rsid w:val="004B29CE"/>
    <w:rsid w:val="004B3BC5"/>
    <w:rsid w:val="004B3C12"/>
    <w:rsid w:val="004B4BC2"/>
    <w:rsid w:val="004B54E0"/>
    <w:rsid w:val="004B5A31"/>
    <w:rsid w:val="004B63E1"/>
    <w:rsid w:val="004B6929"/>
    <w:rsid w:val="004B696D"/>
    <w:rsid w:val="004C172D"/>
    <w:rsid w:val="004C17E2"/>
    <w:rsid w:val="004C35A3"/>
    <w:rsid w:val="004C3735"/>
    <w:rsid w:val="004C456E"/>
    <w:rsid w:val="004C6083"/>
    <w:rsid w:val="004C6A0C"/>
    <w:rsid w:val="004C6D19"/>
    <w:rsid w:val="004C74EE"/>
    <w:rsid w:val="004D0304"/>
    <w:rsid w:val="004D05F1"/>
    <w:rsid w:val="004D0F8A"/>
    <w:rsid w:val="004D163D"/>
    <w:rsid w:val="004D32AD"/>
    <w:rsid w:val="004D3601"/>
    <w:rsid w:val="004D3E98"/>
    <w:rsid w:val="004D3EE5"/>
    <w:rsid w:val="004D3FCB"/>
    <w:rsid w:val="004D4DB5"/>
    <w:rsid w:val="004D53A0"/>
    <w:rsid w:val="004D54E2"/>
    <w:rsid w:val="004D6806"/>
    <w:rsid w:val="004D6AAD"/>
    <w:rsid w:val="004D7B33"/>
    <w:rsid w:val="004D7FCF"/>
    <w:rsid w:val="004E0736"/>
    <w:rsid w:val="004E1A70"/>
    <w:rsid w:val="004E1BC5"/>
    <w:rsid w:val="004E1F8D"/>
    <w:rsid w:val="004E2DC9"/>
    <w:rsid w:val="004E494B"/>
    <w:rsid w:val="004F013F"/>
    <w:rsid w:val="004F0D8D"/>
    <w:rsid w:val="004F1F30"/>
    <w:rsid w:val="004F2AF2"/>
    <w:rsid w:val="004F3202"/>
    <w:rsid w:val="004F4119"/>
    <w:rsid w:val="004F5484"/>
    <w:rsid w:val="004F70DC"/>
    <w:rsid w:val="004F77D2"/>
    <w:rsid w:val="004F783A"/>
    <w:rsid w:val="005013D3"/>
    <w:rsid w:val="00502E98"/>
    <w:rsid w:val="00503DF5"/>
    <w:rsid w:val="00503F0F"/>
    <w:rsid w:val="00504A53"/>
    <w:rsid w:val="00504C80"/>
    <w:rsid w:val="00505B4F"/>
    <w:rsid w:val="00505EB7"/>
    <w:rsid w:val="005060E5"/>
    <w:rsid w:val="00506954"/>
    <w:rsid w:val="0050721D"/>
    <w:rsid w:val="005074C3"/>
    <w:rsid w:val="00507C10"/>
    <w:rsid w:val="005102DD"/>
    <w:rsid w:val="005105D7"/>
    <w:rsid w:val="00510DB3"/>
    <w:rsid w:val="00510F4C"/>
    <w:rsid w:val="00511461"/>
    <w:rsid w:val="005116C6"/>
    <w:rsid w:val="005133EF"/>
    <w:rsid w:val="00513647"/>
    <w:rsid w:val="0051457D"/>
    <w:rsid w:val="00514884"/>
    <w:rsid w:val="00514AC8"/>
    <w:rsid w:val="00515862"/>
    <w:rsid w:val="00515C5B"/>
    <w:rsid w:val="0051600A"/>
    <w:rsid w:val="005167E4"/>
    <w:rsid w:val="00516836"/>
    <w:rsid w:val="00520EF8"/>
    <w:rsid w:val="005214C9"/>
    <w:rsid w:val="00522A52"/>
    <w:rsid w:val="00524B4A"/>
    <w:rsid w:val="00525167"/>
    <w:rsid w:val="00525518"/>
    <w:rsid w:val="005265BD"/>
    <w:rsid w:val="00526B25"/>
    <w:rsid w:val="00526DC8"/>
    <w:rsid w:val="00527949"/>
    <w:rsid w:val="00530357"/>
    <w:rsid w:val="00531EEB"/>
    <w:rsid w:val="00531FE8"/>
    <w:rsid w:val="00533183"/>
    <w:rsid w:val="00533213"/>
    <w:rsid w:val="005332DD"/>
    <w:rsid w:val="00533495"/>
    <w:rsid w:val="005336DD"/>
    <w:rsid w:val="00533B26"/>
    <w:rsid w:val="00533BA9"/>
    <w:rsid w:val="00534727"/>
    <w:rsid w:val="00536E2B"/>
    <w:rsid w:val="00536EDF"/>
    <w:rsid w:val="00537EA8"/>
    <w:rsid w:val="00540DF7"/>
    <w:rsid w:val="0054355C"/>
    <w:rsid w:val="00544023"/>
    <w:rsid w:val="005449C3"/>
    <w:rsid w:val="00545A8F"/>
    <w:rsid w:val="0054670C"/>
    <w:rsid w:val="00546B11"/>
    <w:rsid w:val="00546C69"/>
    <w:rsid w:val="005475AB"/>
    <w:rsid w:val="00547843"/>
    <w:rsid w:val="00547F8C"/>
    <w:rsid w:val="005502B8"/>
    <w:rsid w:val="005507BD"/>
    <w:rsid w:val="00551171"/>
    <w:rsid w:val="00551221"/>
    <w:rsid w:val="00551591"/>
    <w:rsid w:val="00552F36"/>
    <w:rsid w:val="005530F3"/>
    <w:rsid w:val="00554148"/>
    <w:rsid w:val="005545FD"/>
    <w:rsid w:val="00554794"/>
    <w:rsid w:val="00554BF8"/>
    <w:rsid w:val="005555D1"/>
    <w:rsid w:val="0055568B"/>
    <w:rsid w:val="00560F9A"/>
    <w:rsid w:val="00561230"/>
    <w:rsid w:val="00561D7D"/>
    <w:rsid w:val="005626DF"/>
    <w:rsid w:val="0056292C"/>
    <w:rsid w:val="005629EC"/>
    <w:rsid w:val="005659BA"/>
    <w:rsid w:val="0056637B"/>
    <w:rsid w:val="00566664"/>
    <w:rsid w:val="005667A6"/>
    <w:rsid w:val="0057024C"/>
    <w:rsid w:val="0057063F"/>
    <w:rsid w:val="0057087A"/>
    <w:rsid w:val="00571050"/>
    <w:rsid w:val="005749D3"/>
    <w:rsid w:val="00575780"/>
    <w:rsid w:val="00576E81"/>
    <w:rsid w:val="00577A24"/>
    <w:rsid w:val="00577AE3"/>
    <w:rsid w:val="00580C29"/>
    <w:rsid w:val="005812F9"/>
    <w:rsid w:val="005818CE"/>
    <w:rsid w:val="00582F20"/>
    <w:rsid w:val="00583B14"/>
    <w:rsid w:val="005841CB"/>
    <w:rsid w:val="005842E1"/>
    <w:rsid w:val="00584385"/>
    <w:rsid w:val="00584BC8"/>
    <w:rsid w:val="00586ADB"/>
    <w:rsid w:val="00586D63"/>
    <w:rsid w:val="005903EA"/>
    <w:rsid w:val="00590645"/>
    <w:rsid w:val="00592021"/>
    <w:rsid w:val="005928F2"/>
    <w:rsid w:val="00593332"/>
    <w:rsid w:val="0059444E"/>
    <w:rsid w:val="00594FF6"/>
    <w:rsid w:val="00595E7D"/>
    <w:rsid w:val="005963F8"/>
    <w:rsid w:val="005969F7"/>
    <w:rsid w:val="00596F04"/>
    <w:rsid w:val="005973BE"/>
    <w:rsid w:val="00597495"/>
    <w:rsid w:val="005979C5"/>
    <w:rsid w:val="005A0074"/>
    <w:rsid w:val="005A043A"/>
    <w:rsid w:val="005A0AA7"/>
    <w:rsid w:val="005A0FB3"/>
    <w:rsid w:val="005A150E"/>
    <w:rsid w:val="005A2DF9"/>
    <w:rsid w:val="005A2FA1"/>
    <w:rsid w:val="005A3470"/>
    <w:rsid w:val="005A369C"/>
    <w:rsid w:val="005A3850"/>
    <w:rsid w:val="005A3A6C"/>
    <w:rsid w:val="005A5E60"/>
    <w:rsid w:val="005A6CFE"/>
    <w:rsid w:val="005A6EA4"/>
    <w:rsid w:val="005A7744"/>
    <w:rsid w:val="005A7892"/>
    <w:rsid w:val="005A7E96"/>
    <w:rsid w:val="005A7EDE"/>
    <w:rsid w:val="005B034A"/>
    <w:rsid w:val="005B08C3"/>
    <w:rsid w:val="005B1B7D"/>
    <w:rsid w:val="005B219B"/>
    <w:rsid w:val="005B2D43"/>
    <w:rsid w:val="005B4CAD"/>
    <w:rsid w:val="005B6003"/>
    <w:rsid w:val="005B6337"/>
    <w:rsid w:val="005B6609"/>
    <w:rsid w:val="005B6800"/>
    <w:rsid w:val="005B6EA2"/>
    <w:rsid w:val="005B7862"/>
    <w:rsid w:val="005B7CC9"/>
    <w:rsid w:val="005C0BE1"/>
    <w:rsid w:val="005C0C5E"/>
    <w:rsid w:val="005C1610"/>
    <w:rsid w:val="005C1C3C"/>
    <w:rsid w:val="005C3413"/>
    <w:rsid w:val="005C4751"/>
    <w:rsid w:val="005C54DA"/>
    <w:rsid w:val="005C61C9"/>
    <w:rsid w:val="005D0139"/>
    <w:rsid w:val="005D0894"/>
    <w:rsid w:val="005D177C"/>
    <w:rsid w:val="005D4644"/>
    <w:rsid w:val="005D5BE6"/>
    <w:rsid w:val="005D6C20"/>
    <w:rsid w:val="005E1A72"/>
    <w:rsid w:val="005E45E7"/>
    <w:rsid w:val="005E46CC"/>
    <w:rsid w:val="005E5187"/>
    <w:rsid w:val="005E5759"/>
    <w:rsid w:val="005E5DC8"/>
    <w:rsid w:val="005E642D"/>
    <w:rsid w:val="005E6DDF"/>
    <w:rsid w:val="005E6FCA"/>
    <w:rsid w:val="005E71E8"/>
    <w:rsid w:val="005E7E4F"/>
    <w:rsid w:val="005E7EC4"/>
    <w:rsid w:val="005F1257"/>
    <w:rsid w:val="005F1A22"/>
    <w:rsid w:val="005F2012"/>
    <w:rsid w:val="005F228D"/>
    <w:rsid w:val="005F4244"/>
    <w:rsid w:val="005F5340"/>
    <w:rsid w:val="005F567E"/>
    <w:rsid w:val="005F5AE5"/>
    <w:rsid w:val="005F5CE7"/>
    <w:rsid w:val="005F61AF"/>
    <w:rsid w:val="005F6279"/>
    <w:rsid w:val="005F6A44"/>
    <w:rsid w:val="005F6DB3"/>
    <w:rsid w:val="005F6EB9"/>
    <w:rsid w:val="005F77BC"/>
    <w:rsid w:val="005F79DA"/>
    <w:rsid w:val="00600334"/>
    <w:rsid w:val="00601072"/>
    <w:rsid w:val="0060139E"/>
    <w:rsid w:val="006013B6"/>
    <w:rsid w:val="00601479"/>
    <w:rsid w:val="006022D4"/>
    <w:rsid w:val="0060287B"/>
    <w:rsid w:val="006045FA"/>
    <w:rsid w:val="00605457"/>
    <w:rsid w:val="00605C06"/>
    <w:rsid w:val="006065CE"/>
    <w:rsid w:val="00607114"/>
    <w:rsid w:val="00607237"/>
    <w:rsid w:val="00610975"/>
    <w:rsid w:val="0061125A"/>
    <w:rsid w:val="00611483"/>
    <w:rsid w:val="006121CD"/>
    <w:rsid w:val="0061301C"/>
    <w:rsid w:val="0061361E"/>
    <w:rsid w:val="00613B06"/>
    <w:rsid w:val="00613E0D"/>
    <w:rsid w:val="00614EE9"/>
    <w:rsid w:val="00615CEB"/>
    <w:rsid w:val="006165F6"/>
    <w:rsid w:val="006166E9"/>
    <w:rsid w:val="0061701C"/>
    <w:rsid w:val="00617E30"/>
    <w:rsid w:val="006205B3"/>
    <w:rsid w:val="00621542"/>
    <w:rsid w:val="0062230D"/>
    <w:rsid w:val="006236DA"/>
    <w:rsid w:val="0062372C"/>
    <w:rsid w:val="00624E3B"/>
    <w:rsid w:val="00630A15"/>
    <w:rsid w:val="00630AA2"/>
    <w:rsid w:val="00631195"/>
    <w:rsid w:val="00631335"/>
    <w:rsid w:val="00631DB5"/>
    <w:rsid w:val="0063251C"/>
    <w:rsid w:val="00632E9D"/>
    <w:rsid w:val="00635033"/>
    <w:rsid w:val="006355DD"/>
    <w:rsid w:val="00635B8A"/>
    <w:rsid w:val="00635BA6"/>
    <w:rsid w:val="006364E0"/>
    <w:rsid w:val="00641067"/>
    <w:rsid w:val="006410AE"/>
    <w:rsid w:val="00641562"/>
    <w:rsid w:val="00641567"/>
    <w:rsid w:val="006417C7"/>
    <w:rsid w:val="00641856"/>
    <w:rsid w:val="00641CF0"/>
    <w:rsid w:val="006420CC"/>
    <w:rsid w:val="00642693"/>
    <w:rsid w:val="00643A63"/>
    <w:rsid w:val="006441E5"/>
    <w:rsid w:val="006449A4"/>
    <w:rsid w:val="00644A91"/>
    <w:rsid w:val="0064552B"/>
    <w:rsid w:val="00645B62"/>
    <w:rsid w:val="0064671E"/>
    <w:rsid w:val="00647775"/>
    <w:rsid w:val="00647837"/>
    <w:rsid w:val="0065155F"/>
    <w:rsid w:val="0065184A"/>
    <w:rsid w:val="00651B0A"/>
    <w:rsid w:val="00652366"/>
    <w:rsid w:val="00653286"/>
    <w:rsid w:val="0065360B"/>
    <w:rsid w:val="00654119"/>
    <w:rsid w:val="00655A9D"/>
    <w:rsid w:val="006565CD"/>
    <w:rsid w:val="006568E1"/>
    <w:rsid w:val="00660DDF"/>
    <w:rsid w:val="00661339"/>
    <w:rsid w:val="00661393"/>
    <w:rsid w:val="0066223D"/>
    <w:rsid w:val="0066224E"/>
    <w:rsid w:val="00663616"/>
    <w:rsid w:val="0066370B"/>
    <w:rsid w:val="00663712"/>
    <w:rsid w:val="00663C94"/>
    <w:rsid w:val="006641E7"/>
    <w:rsid w:val="00664C14"/>
    <w:rsid w:val="00664D07"/>
    <w:rsid w:val="00665E7D"/>
    <w:rsid w:val="0066632A"/>
    <w:rsid w:val="00666AEC"/>
    <w:rsid w:val="00667F19"/>
    <w:rsid w:val="00671A96"/>
    <w:rsid w:val="0067288D"/>
    <w:rsid w:val="00674153"/>
    <w:rsid w:val="00674717"/>
    <w:rsid w:val="00674FE7"/>
    <w:rsid w:val="00675864"/>
    <w:rsid w:val="0067591F"/>
    <w:rsid w:val="00675C33"/>
    <w:rsid w:val="006761A1"/>
    <w:rsid w:val="00676246"/>
    <w:rsid w:val="0068092A"/>
    <w:rsid w:val="0068093E"/>
    <w:rsid w:val="0068191E"/>
    <w:rsid w:val="00683130"/>
    <w:rsid w:val="00684943"/>
    <w:rsid w:val="00684AA5"/>
    <w:rsid w:val="00685C5C"/>
    <w:rsid w:val="006862AE"/>
    <w:rsid w:val="006863FF"/>
    <w:rsid w:val="00686CED"/>
    <w:rsid w:val="0068768A"/>
    <w:rsid w:val="00691300"/>
    <w:rsid w:val="00691BA3"/>
    <w:rsid w:val="00691C0E"/>
    <w:rsid w:val="0069223F"/>
    <w:rsid w:val="00692A38"/>
    <w:rsid w:val="006935C6"/>
    <w:rsid w:val="00693ADB"/>
    <w:rsid w:val="00693AFD"/>
    <w:rsid w:val="00694791"/>
    <w:rsid w:val="00694864"/>
    <w:rsid w:val="00695B61"/>
    <w:rsid w:val="00695D80"/>
    <w:rsid w:val="006962AB"/>
    <w:rsid w:val="00696E1F"/>
    <w:rsid w:val="00697143"/>
    <w:rsid w:val="00697D54"/>
    <w:rsid w:val="006A1E42"/>
    <w:rsid w:val="006A2A09"/>
    <w:rsid w:val="006A2B1A"/>
    <w:rsid w:val="006A2E8B"/>
    <w:rsid w:val="006A2FA5"/>
    <w:rsid w:val="006A3792"/>
    <w:rsid w:val="006A45E2"/>
    <w:rsid w:val="006A4844"/>
    <w:rsid w:val="006A49D2"/>
    <w:rsid w:val="006A4CFE"/>
    <w:rsid w:val="006A65B5"/>
    <w:rsid w:val="006A6F00"/>
    <w:rsid w:val="006A7A62"/>
    <w:rsid w:val="006B09DB"/>
    <w:rsid w:val="006B2BB4"/>
    <w:rsid w:val="006B3339"/>
    <w:rsid w:val="006B5497"/>
    <w:rsid w:val="006B54FC"/>
    <w:rsid w:val="006B61F1"/>
    <w:rsid w:val="006B649F"/>
    <w:rsid w:val="006B7BF8"/>
    <w:rsid w:val="006B7D8F"/>
    <w:rsid w:val="006B7E31"/>
    <w:rsid w:val="006C094B"/>
    <w:rsid w:val="006C0ACE"/>
    <w:rsid w:val="006C1667"/>
    <w:rsid w:val="006C2033"/>
    <w:rsid w:val="006C298C"/>
    <w:rsid w:val="006C2B07"/>
    <w:rsid w:val="006C3516"/>
    <w:rsid w:val="006C3D53"/>
    <w:rsid w:val="006C5092"/>
    <w:rsid w:val="006C5104"/>
    <w:rsid w:val="006C529B"/>
    <w:rsid w:val="006C551E"/>
    <w:rsid w:val="006C563E"/>
    <w:rsid w:val="006C5A88"/>
    <w:rsid w:val="006C66D7"/>
    <w:rsid w:val="006D0180"/>
    <w:rsid w:val="006D264B"/>
    <w:rsid w:val="006D2A75"/>
    <w:rsid w:val="006D30DD"/>
    <w:rsid w:val="006D399B"/>
    <w:rsid w:val="006D5B4C"/>
    <w:rsid w:val="006D65B7"/>
    <w:rsid w:val="006E10A9"/>
    <w:rsid w:val="006E2A94"/>
    <w:rsid w:val="006E2BDD"/>
    <w:rsid w:val="006E3AAB"/>
    <w:rsid w:val="006E442D"/>
    <w:rsid w:val="006E47E7"/>
    <w:rsid w:val="006E4EB0"/>
    <w:rsid w:val="006E5543"/>
    <w:rsid w:val="006E589C"/>
    <w:rsid w:val="006E5C5A"/>
    <w:rsid w:val="006E628F"/>
    <w:rsid w:val="006E749B"/>
    <w:rsid w:val="006E7CC8"/>
    <w:rsid w:val="006E7D46"/>
    <w:rsid w:val="006E7FC4"/>
    <w:rsid w:val="006F03F9"/>
    <w:rsid w:val="006F0AA7"/>
    <w:rsid w:val="006F1940"/>
    <w:rsid w:val="006F1BA7"/>
    <w:rsid w:val="006F38EA"/>
    <w:rsid w:val="006F3B8B"/>
    <w:rsid w:val="006F3CEF"/>
    <w:rsid w:val="006F4230"/>
    <w:rsid w:val="006F425F"/>
    <w:rsid w:val="006F4BAD"/>
    <w:rsid w:val="006F5095"/>
    <w:rsid w:val="006F6DC3"/>
    <w:rsid w:val="006F7D16"/>
    <w:rsid w:val="00700018"/>
    <w:rsid w:val="00700AC4"/>
    <w:rsid w:val="007012D2"/>
    <w:rsid w:val="007014B9"/>
    <w:rsid w:val="00701E9F"/>
    <w:rsid w:val="007023A2"/>
    <w:rsid w:val="007027AD"/>
    <w:rsid w:val="007032DD"/>
    <w:rsid w:val="00703788"/>
    <w:rsid w:val="00703EF7"/>
    <w:rsid w:val="007050B5"/>
    <w:rsid w:val="007052E6"/>
    <w:rsid w:val="0070586F"/>
    <w:rsid w:val="00705D70"/>
    <w:rsid w:val="00706C46"/>
    <w:rsid w:val="00707299"/>
    <w:rsid w:val="00707E3A"/>
    <w:rsid w:val="00707F69"/>
    <w:rsid w:val="007107E3"/>
    <w:rsid w:val="007111C8"/>
    <w:rsid w:val="0071138B"/>
    <w:rsid w:val="00711CA7"/>
    <w:rsid w:val="00711F20"/>
    <w:rsid w:val="0071240A"/>
    <w:rsid w:val="0071264C"/>
    <w:rsid w:val="0071268D"/>
    <w:rsid w:val="00712D3B"/>
    <w:rsid w:val="007132AB"/>
    <w:rsid w:val="00713D40"/>
    <w:rsid w:val="0071416B"/>
    <w:rsid w:val="00714500"/>
    <w:rsid w:val="00714907"/>
    <w:rsid w:val="00715310"/>
    <w:rsid w:val="0071551D"/>
    <w:rsid w:val="007155DE"/>
    <w:rsid w:val="00715958"/>
    <w:rsid w:val="007169B9"/>
    <w:rsid w:val="00716D75"/>
    <w:rsid w:val="00717211"/>
    <w:rsid w:val="00720CC9"/>
    <w:rsid w:val="00720CF4"/>
    <w:rsid w:val="007220F2"/>
    <w:rsid w:val="00722F7C"/>
    <w:rsid w:val="00723112"/>
    <w:rsid w:val="007231E3"/>
    <w:rsid w:val="00725223"/>
    <w:rsid w:val="00725386"/>
    <w:rsid w:val="00725FB3"/>
    <w:rsid w:val="0072717A"/>
    <w:rsid w:val="00731E05"/>
    <w:rsid w:val="007339AE"/>
    <w:rsid w:val="00733BF0"/>
    <w:rsid w:val="00733EF7"/>
    <w:rsid w:val="00734654"/>
    <w:rsid w:val="00734A60"/>
    <w:rsid w:val="00734BF9"/>
    <w:rsid w:val="00735132"/>
    <w:rsid w:val="0073530A"/>
    <w:rsid w:val="007358BC"/>
    <w:rsid w:val="00735F49"/>
    <w:rsid w:val="00737A1D"/>
    <w:rsid w:val="007401DA"/>
    <w:rsid w:val="007406A9"/>
    <w:rsid w:val="00740AA0"/>
    <w:rsid w:val="007411A4"/>
    <w:rsid w:val="00741FAB"/>
    <w:rsid w:val="007430CC"/>
    <w:rsid w:val="007432B7"/>
    <w:rsid w:val="00744B15"/>
    <w:rsid w:val="007451CF"/>
    <w:rsid w:val="00745D15"/>
    <w:rsid w:val="007465ED"/>
    <w:rsid w:val="0074679E"/>
    <w:rsid w:val="00746B53"/>
    <w:rsid w:val="0074790D"/>
    <w:rsid w:val="007479AE"/>
    <w:rsid w:val="00747D67"/>
    <w:rsid w:val="007515AC"/>
    <w:rsid w:val="00751BC8"/>
    <w:rsid w:val="0075299A"/>
    <w:rsid w:val="00752AE6"/>
    <w:rsid w:val="00752F15"/>
    <w:rsid w:val="00752F78"/>
    <w:rsid w:val="00753D90"/>
    <w:rsid w:val="007554F6"/>
    <w:rsid w:val="00755AEF"/>
    <w:rsid w:val="00756DD3"/>
    <w:rsid w:val="00757A16"/>
    <w:rsid w:val="00760DC4"/>
    <w:rsid w:val="0076261F"/>
    <w:rsid w:val="007629FE"/>
    <w:rsid w:val="00762A8D"/>
    <w:rsid w:val="00762ADF"/>
    <w:rsid w:val="007632BF"/>
    <w:rsid w:val="00763884"/>
    <w:rsid w:val="00764011"/>
    <w:rsid w:val="00764264"/>
    <w:rsid w:val="00765690"/>
    <w:rsid w:val="00765748"/>
    <w:rsid w:val="00765961"/>
    <w:rsid w:val="007671E8"/>
    <w:rsid w:val="00772A78"/>
    <w:rsid w:val="0077324A"/>
    <w:rsid w:val="00774715"/>
    <w:rsid w:val="00775FCC"/>
    <w:rsid w:val="00776969"/>
    <w:rsid w:val="00777AD2"/>
    <w:rsid w:val="0078078B"/>
    <w:rsid w:val="00781F02"/>
    <w:rsid w:val="0078259C"/>
    <w:rsid w:val="007829D5"/>
    <w:rsid w:val="00782DE2"/>
    <w:rsid w:val="0078368A"/>
    <w:rsid w:val="00785581"/>
    <w:rsid w:val="00786293"/>
    <w:rsid w:val="0079037F"/>
    <w:rsid w:val="007904EA"/>
    <w:rsid w:val="00790816"/>
    <w:rsid w:val="007909BA"/>
    <w:rsid w:val="00790D5B"/>
    <w:rsid w:val="007918F1"/>
    <w:rsid w:val="00793DE5"/>
    <w:rsid w:val="00794C24"/>
    <w:rsid w:val="00795875"/>
    <w:rsid w:val="0079749A"/>
    <w:rsid w:val="00797792"/>
    <w:rsid w:val="007A0399"/>
    <w:rsid w:val="007A12C7"/>
    <w:rsid w:val="007A2A9F"/>
    <w:rsid w:val="007A409F"/>
    <w:rsid w:val="007A4C43"/>
    <w:rsid w:val="007A578F"/>
    <w:rsid w:val="007A5CA3"/>
    <w:rsid w:val="007A606A"/>
    <w:rsid w:val="007A6372"/>
    <w:rsid w:val="007A7802"/>
    <w:rsid w:val="007B0241"/>
    <w:rsid w:val="007B0D90"/>
    <w:rsid w:val="007B15AA"/>
    <w:rsid w:val="007B2245"/>
    <w:rsid w:val="007B2918"/>
    <w:rsid w:val="007B2BEC"/>
    <w:rsid w:val="007B2CC2"/>
    <w:rsid w:val="007B3E95"/>
    <w:rsid w:val="007B46FF"/>
    <w:rsid w:val="007B4927"/>
    <w:rsid w:val="007B4A67"/>
    <w:rsid w:val="007B4DB9"/>
    <w:rsid w:val="007B5B5E"/>
    <w:rsid w:val="007B6A77"/>
    <w:rsid w:val="007B6B5A"/>
    <w:rsid w:val="007B74B1"/>
    <w:rsid w:val="007B7EDB"/>
    <w:rsid w:val="007C099B"/>
    <w:rsid w:val="007C0A53"/>
    <w:rsid w:val="007C15A4"/>
    <w:rsid w:val="007C17CD"/>
    <w:rsid w:val="007C19AE"/>
    <w:rsid w:val="007C26A6"/>
    <w:rsid w:val="007C2796"/>
    <w:rsid w:val="007C29AF"/>
    <w:rsid w:val="007C2DD9"/>
    <w:rsid w:val="007C302B"/>
    <w:rsid w:val="007C330A"/>
    <w:rsid w:val="007C334F"/>
    <w:rsid w:val="007C3352"/>
    <w:rsid w:val="007C372B"/>
    <w:rsid w:val="007C44DD"/>
    <w:rsid w:val="007C4D13"/>
    <w:rsid w:val="007C5120"/>
    <w:rsid w:val="007C5D18"/>
    <w:rsid w:val="007C7613"/>
    <w:rsid w:val="007C76DA"/>
    <w:rsid w:val="007D07F0"/>
    <w:rsid w:val="007D1CBF"/>
    <w:rsid w:val="007D23CD"/>
    <w:rsid w:val="007D3085"/>
    <w:rsid w:val="007D38AF"/>
    <w:rsid w:val="007D40D7"/>
    <w:rsid w:val="007D4D00"/>
    <w:rsid w:val="007D5BA5"/>
    <w:rsid w:val="007D6307"/>
    <w:rsid w:val="007D6841"/>
    <w:rsid w:val="007D6BDF"/>
    <w:rsid w:val="007D6CD5"/>
    <w:rsid w:val="007D7026"/>
    <w:rsid w:val="007D73C8"/>
    <w:rsid w:val="007D78E6"/>
    <w:rsid w:val="007D7A26"/>
    <w:rsid w:val="007D7F11"/>
    <w:rsid w:val="007E03CA"/>
    <w:rsid w:val="007E12DF"/>
    <w:rsid w:val="007E1871"/>
    <w:rsid w:val="007E1D0B"/>
    <w:rsid w:val="007E1EFF"/>
    <w:rsid w:val="007E23C9"/>
    <w:rsid w:val="007E408C"/>
    <w:rsid w:val="007E4348"/>
    <w:rsid w:val="007E481E"/>
    <w:rsid w:val="007E587E"/>
    <w:rsid w:val="007E5C71"/>
    <w:rsid w:val="007E5D49"/>
    <w:rsid w:val="007E6DB1"/>
    <w:rsid w:val="007F0169"/>
    <w:rsid w:val="007F0376"/>
    <w:rsid w:val="007F05F4"/>
    <w:rsid w:val="007F0735"/>
    <w:rsid w:val="007F09D4"/>
    <w:rsid w:val="007F2A36"/>
    <w:rsid w:val="007F3CD0"/>
    <w:rsid w:val="007F5564"/>
    <w:rsid w:val="007F577C"/>
    <w:rsid w:val="007F5DBB"/>
    <w:rsid w:val="007F612E"/>
    <w:rsid w:val="007F61E1"/>
    <w:rsid w:val="00800757"/>
    <w:rsid w:val="00802981"/>
    <w:rsid w:val="0080376B"/>
    <w:rsid w:val="0080398F"/>
    <w:rsid w:val="00803AE3"/>
    <w:rsid w:val="00803E6E"/>
    <w:rsid w:val="008041DA"/>
    <w:rsid w:val="00804BFC"/>
    <w:rsid w:val="008058C7"/>
    <w:rsid w:val="00805B4D"/>
    <w:rsid w:val="0080631F"/>
    <w:rsid w:val="00806A89"/>
    <w:rsid w:val="00806EE0"/>
    <w:rsid w:val="00807801"/>
    <w:rsid w:val="0081059D"/>
    <w:rsid w:val="00810F97"/>
    <w:rsid w:val="00811ACB"/>
    <w:rsid w:val="00812244"/>
    <w:rsid w:val="00812650"/>
    <w:rsid w:val="00812B66"/>
    <w:rsid w:val="008131EE"/>
    <w:rsid w:val="00813E80"/>
    <w:rsid w:val="00814502"/>
    <w:rsid w:val="00814C8B"/>
    <w:rsid w:val="0081621E"/>
    <w:rsid w:val="0081623A"/>
    <w:rsid w:val="00816677"/>
    <w:rsid w:val="00817901"/>
    <w:rsid w:val="00817C18"/>
    <w:rsid w:val="00820385"/>
    <w:rsid w:val="0082077C"/>
    <w:rsid w:val="00820B31"/>
    <w:rsid w:val="00820D48"/>
    <w:rsid w:val="00821266"/>
    <w:rsid w:val="00822154"/>
    <w:rsid w:val="00822795"/>
    <w:rsid w:val="00823DAD"/>
    <w:rsid w:val="008246EC"/>
    <w:rsid w:val="008250A2"/>
    <w:rsid w:val="00825372"/>
    <w:rsid w:val="0082686E"/>
    <w:rsid w:val="00826C8B"/>
    <w:rsid w:val="00832286"/>
    <w:rsid w:val="008323CA"/>
    <w:rsid w:val="0083252C"/>
    <w:rsid w:val="00832BE6"/>
    <w:rsid w:val="00832DDC"/>
    <w:rsid w:val="008333E9"/>
    <w:rsid w:val="00834171"/>
    <w:rsid w:val="0083437B"/>
    <w:rsid w:val="008343BD"/>
    <w:rsid w:val="00834F86"/>
    <w:rsid w:val="00835DA7"/>
    <w:rsid w:val="00836E21"/>
    <w:rsid w:val="0083715D"/>
    <w:rsid w:val="008376E5"/>
    <w:rsid w:val="00837DA6"/>
    <w:rsid w:val="00837EA5"/>
    <w:rsid w:val="0084140D"/>
    <w:rsid w:val="00841472"/>
    <w:rsid w:val="0084199A"/>
    <w:rsid w:val="00841B55"/>
    <w:rsid w:val="00842966"/>
    <w:rsid w:val="00846513"/>
    <w:rsid w:val="00846767"/>
    <w:rsid w:val="00846EEA"/>
    <w:rsid w:val="00847696"/>
    <w:rsid w:val="008476AE"/>
    <w:rsid w:val="00847C15"/>
    <w:rsid w:val="00851774"/>
    <w:rsid w:val="00851CE3"/>
    <w:rsid w:val="00852ABE"/>
    <w:rsid w:val="0085396E"/>
    <w:rsid w:val="00855705"/>
    <w:rsid w:val="00855734"/>
    <w:rsid w:val="00855E1C"/>
    <w:rsid w:val="008564A6"/>
    <w:rsid w:val="008569BA"/>
    <w:rsid w:val="00857407"/>
    <w:rsid w:val="00857967"/>
    <w:rsid w:val="00857AD0"/>
    <w:rsid w:val="00860EE1"/>
    <w:rsid w:val="00860FE9"/>
    <w:rsid w:val="00861829"/>
    <w:rsid w:val="008622A3"/>
    <w:rsid w:val="00863E68"/>
    <w:rsid w:val="00864017"/>
    <w:rsid w:val="0086411F"/>
    <w:rsid w:val="008645BC"/>
    <w:rsid w:val="00864603"/>
    <w:rsid w:val="00865A24"/>
    <w:rsid w:val="00865AAE"/>
    <w:rsid w:val="00865BEC"/>
    <w:rsid w:val="0086609A"/>
    <w:rsid w:val="0086777B"/>
    <w:rsid w:val="00870C0D"/>
    <w:rsid w:val="00873268"/>
    <w:rsid w:val="00873EEA"/>
    <w:rsid w:val="00877C34"/>
    <w:rsid w:val="00880A37"/>
    <w:rsid w:val="00881C81"/>
    <w:rsid w:val="00881FFA"/>
    <w:rsid w:val="008822BD"/>
    <w:rsid w:val="0088309F"/>
    <w:rsid w:val="00883824"/>
    <w:rsid w:val="00883C92"/>
    <w:rsid w:val="00883F8C"/>
    <w:rsid w:val="008845D2"/>
    <w:rsid w:val="00884623"/>
    <w:rsid w:val="00884AD3"/>
    <w:rsid w:val="00884BFC"/>
    <w:rsid w:val="00885405"/>
    <w:rsid w:val="00885EDD"/>
    <w:rsid w:val="0088602D"/>
    <w:rsid w:val="008863F8"/>
    <w:rsid w:val="0088694D"/>
    <w:rsid w:val="00890707"/>
    <w:rsid w:val="008909CC"/>
    <w:rsid w:val="00890A41"/>
    <w:rsid w:val="008925EB"/>
    <w:rsid w:val="00892B6C"/>
    <w:rsid w:val="00893DD2"/>
    <w:rsid w:val="008967A1"/>
    <w:rsid w:val="00896B6D"/>
    <w:rsid w:val="00897A61"/>
    <w:rsid w:val="008A1D55"/>
    <w:rsid w:val="008A3715"/>
    <w:rsid w:val="008A38EB"/>
    <w:rsid w:val="008A3BC4"/>
    <w:rsid w:val="008A42DD"/>
    <w:rsid w:val="008A4754"/>
    <w:rsid w:val="008A5ABE"/>
    <w:rsid w:val="008A5BEA"/>
    <w:rsid w:val="008A5E69"/>
    <w:rsid w:val="008A5FE2"/>
    <w:rsid w:val="008A63FD"/>
    <w:rsid w:val="008A659F"/>
    <w:rsid w:val="008A7D60"/>
    <w:rsid w:val="008B092B"/>
    <w:rsid w:val="008B0FE0"/>
    <w:rsid w:val="008B1CFF"/>
    <w:rsid w:val="008B237A"/>
    <w:rsid w:val="008B2E10"/>
    <w:rsid w:val="008B2FB0"/>
    <w:rsid w:val="008B306B"/>
    <w:rsid w:val="008B4A61"/>
    <w:rsid w:val="008B4B7F"/>
    <w:rsid w:val="008B50E5"/>
    <w:rsid w:val="008B5521"/>
    <w:rsid w:val="008B5D3D"/>
    <w:rsid w:val="008B5F8C"/>
    <w:rsid w:val="008B6156"/>
    <w:rsid w:val="008B6C9A"/>
    <w:rsid w:val="008B73E1"/>
    <w:rsid w:val="008B76B4"/>
    <w:rsid w:val="008B7CBC"/>
    <w:rsid w:val="008C007A"/>
    <w:rsid w:val="008C0FFA"/>
    <w:rsid w:val="008C14E2"/>
    <w:rsid w:val="008C1DEF"/>
    <w:rsid w:val="008C2397"/>
    <w:rsid w:val="008C2C5A"/>
    <w:rsid w:val="008C35D4"/>
    <w:rsid w:val="008C38EA"/>
    <w:rsid w:val="008C39E2"/>
    <w:rsid w:val="008C3FE0"/>
    <w:rsid w:val="008C4715"/>
    <w:rsid w:val="008C7CA9"/>
    <w:rsid w:val="008D0599"/>
    <w:rsid w:val="008D12CF"/>
    <w:rsid w:val="008D1EAF"/>
    <w:rsid w:val="008D4C5E"/>
    <w:rsid w:val="008D60CA"/>
    <w:rsid w:val="008D6338"/>
    <w:rsid w:val="008E00F7"/>
    <w:rsid w:val="008E02B5"/>
    <w:rsid w:val="008E0377"/>
    <w:rsid w:val="008E083B"/>
    <w:rsid w:val="008E13FC"/>
    <w:rsid w:val="008E27A2"/>
    <w:rsid w:val="008E342A"/>
    <w:rsid w:val="008E3BEC"/>
    <w:rsid w:val="008E4124"/>
    <w:rsid w:val="008E456B"/>
    <w:rsid w:val="008E4693"/>
    <w:rsid w:val="008E55D7"/>
    <w:rsid w:val="008E6A8A"/>
    <w:rsid w:val="008E7D98"/>
    <w:rsid w:val="008F0233"/>
    <w:rsid w:val="008F18D3"/>
    <w:rsid w:val="008F1BD5"/>
    <w:rsid w:val="008F294D"/>
    <w:rsid w:val="008F2EF3"/>
    <w:rsid w:val="008F3D4E"/>
    <w:rsid w:val="008F3D75"/>
    <w:rsid w:val="008F3F66"/>
    <w:rsid w:val="008F50DC"/>
    <w:rsid w:val="008F719E"/>
    <w:rsid w:val="0090014A"/>
    <w:rsid w:val="00900CD6"/>
    <w:rsid w:val="00900EC2"/>
    <w:rsid w:val="009015EB"/>
    <w:rsid w:val="0090178C"/>
    <w:rsid w:val="00901876"/>
    <w:rsid w:val="009020B7"/>
    <w:rsid w:val="00902E53"/>
    <w:rsid w:val="00902F64"/>
    <w:rsid w:val="00903D38"/>
    <w:rsid w:val="00905503"/>
    <w:rsid w:val="0090554B"/>
    <w:rsid w:val="009069E2"/>
    <w:rsid w:val="00907564"/>
    <w:rsid w:val="009079F0"/>
    <w:rsid w:val="0091049D"/>
    <w:rsid w:val="00910D1B"/>
    <w:rsid w:val="0091141D"/>
    <w:rsid w:val="009114AD"/>
    <w:rsid w:val="00913208"/>
    <w:rsid w:val="0091355F"/>
    <w:rsid w:val="00913DB5"/>
    <w:rsid w:val="0091512D"/>
    <w:rsid w:val="0091538D"/>
    <w:rsid w:val="009159D6"/>
    <w:rsid w:val="00915EC4"/>
    <w:rsid w:val="00916071"/>
    <w:rsid w:val="00916860"/>
    <w:rsid w:val="00917556"/>
    <w:rsid w:val="00917660"/>
    <w:rsid w:val="00917C08"/>
    <w:rsid w:val="00917DD9"/>
    <w:rsid w:val="0092004B"/>
    <w:rsid w:val="00920BBA"/>
    <w:rsid w:val="00920EED"/>
    <w:rsid w:val="00921234"/>
    <w:rsid w:val="009218CB"/>
    <w:rsid w:val="00921BDC"/>
    <w:rsid w:val="0092270B"/>
    <w:rsid w:val="00922DC9"/>
    <w:rsid w:val="0092306C"/>
    <w:rsid w:val="009261EC"/>
    <w:rsid w:val="00926EE8"/>
    <w:rsid w:val="00927233"/>
    <w:rsid w:val="00930046"/>
    <w:rsid w:val="00930D7B"/>
    <w:rsid w:val="00930FCE"/>
    <w:rsid w:val="00931952"/>
    <w:rsid w:val="009323E7"/>
    <w:rsid w:val="00932553"/>
    <w:rsid w:val="0093298F"/>
    <w:rsid w:val="00933047"/>
    <w:rsid w:val="00933A0D"/>
    <w:rsid w:val="00933AE4"/>
    <w:rsid w:val="00934656"/>
    <w:rsid w:val="00934B95"/>
    <w:rsid w:val="00935AAC"/>
    <w:rsid w:val="00935DEE"/>
    <w:rsid w:val="00935FD3"/>
    <w:rsid w:val="0093693B"/>
    <w:rsid w:val="00936C2C"/>
    <w:rsid w:val="00936EE8"/>
    <w:rsid w:val="0093759B"/>
    <w:rsid w:val="00937C59"/>
    <w:rsid w:val="00940FB5"/>
    <w:rsid w:val="0094186A"/>
    <w:rsid w:val="009419B1"/>
    <w:rsid w:val="009421A3"/>
    <w:rsid w:val="009422B6"/>
    <w:rsid w:val="00945122"/>
    <w:rsid w:val="009453A6"/>
    <w:rsid w:val="009457FA"/>
    <w:rsid w:val="00945E97"/>
    <w:rsid w:val="00945EB6"/>
    <w:rsid w:val="009462D7"/>
    <w:rsid w:val="009464CF"/>
    <w:rsid w:val="0094687E"/>
    <w:rsid w:val="00946892"/>
    <w:rsid w:val="009501B0"/>
    <w:rsid w:val="009507C2"/>
    <w:rsid w:val="009507E7"/>
    <w:rsid w:val="00950CA6"/>
    <w:rsid w:val="009511CA"/>
    <w:rsid w:val="00951A9C"/>
    <w:rsid w:val="00951BCF"/>
    <w:rsid w:val="00951C7C"/>
    <w:rsid w:val="00952000"/>
    <w:rsid w:val="009526D7"/>
    <w:rsid w:val="00952DD4"/>
    <w:rsid w:val="00953342"/>
    <w:rsid w:val="00954D1F"/>
    <w:rsid w:val="00955862"/>
    <w:rsid w:val="00955922"/>
    <w:rsid w:val="009559D7"/>
    <w:rsid w:val="00956375"/>
    <w:rsid w:val="009576BE"/>
    <w:rsid w:val="00960CFE"/>
    <w:rsid w:val="0096174D"/>
    <w:rsid w:val="009617DE"/>
    <w:rsid w:val="00961D87"/>
    <w:rsid w:val="00963926"/>
    <w:rsid w:val="00964EEE"/>
    <w:rsid w:val="00965847"/>
    <w:rsid w:val="009667A9"/>
    <w:rsid w:val="00966FE5"/>
    <w:rsid w:val="00967E97"/>
    <w:rsid w:val="009709BA"/>
    <w:rsid w:val="00971370"/>
    <w:rsid w:val="00971A12"/>
    <w:rsid w:val="00972061"/>
    <w:rsid w:val="0097294C"/>
    <w:rsid w:val="00972FF5"/>
    <w:rsid w:val="00973C2F"/>
    <w:rsid w:val="00974314"/>
    <w:rsid w:val="00974508"/>
    <w:rsid w:val="009748BE"/>
    <w:rsid w:val="00975ABF"/>
    <w:rsid w:val="00976178"/>
    <w:rsid w:val="00976C13"/>
    <w:rsid w:val="009804F2"/>
    <w:rsid w:val="0098123E"/>
    <w:rsid w:val="00983127"/>
    <w:rsid w:val="009835CB"/>
    <w:rsid w:val="00983EEE"/>
    <w:rsid w:val="00983FC9"/>
    <w:rsid w:val="00984245"/>
    <w:rsid w:val="009857D3"/>
    <w:rsid w:val="00985B6A"/>
    <w:rsid w:val="0098649A"/>
    <w:rsid w:val="00987066"/>
    <w:rsid w:val="00987574"/>
    <w:rsid w:val="00987F65"/>
    <w:rsid w:val="009904C2"/>
    <w:rsid w:val="0099076C"/>
    <w:rsid w:val="009915C7"/>
    <w:rsid w:val="00992C8A"/>
    <w:rsid w:val="00992CB2"/>
    <w:rsid w:val="009931E4"/>
    <w:rsid w:val="00993FDF"/>
    <w:rsid w:val="00994332"/>
    <w:rsid w:val="00996812"/>
    <w:rsid w:val="00996DC1"/>
    <w:rsid w:val="009A0B5E"/>
    <w:rsid w:val="009A13B3"/>
    <w:rsid w:val="009A14E8"/>
    <w:rsid w:val="009A16C9"/>
    <w:rsid w:val="009A1AA5"/>
    <w:rsid w:val="009A20A2"/>
    <w:rsid w:val="009A20E1"/>
    <w:rsid w:val="009A300E"/>
    <w:rsid w:val="009A432B"/>
    <w:rsid w:val="009A4615"/>
    <w:rsid w:val="009A4770"/>
    <w:rsid w:val="009A4810"/>
    <w:rsid w:val="009A5386"/>
    <w:rsid w:val="009A6DA8"/>
    <w:rsid w:val="009A6F4A"/>
    <w:rsid w:val="009A7D6A"/>
    <w:rsid w:val="009B05EF"/>
    <w:rsid w:val="009B0A12"/>
    <w:rsid w:val="009B1650"/>
    <w:rsid w:val="009B17B3"/>
    <w:rsid w:val="009B207B"/>
    <w:rsid w:val="009B241C"/>
    <w:rsid w:val="009B2878"/>
    <w:rsid w:val="009B4EA0"/>
    <w:rsid w:val="009B63A5"/>
    <w:rsid w:val="009C029E"/>
    <w:rsid w:val="009C1004"/>
    <w:rsid w:val="009C183B"/>
    <w:rsid w:val="009C1AC3"/>
    <w:rsid w:val="009C3719"/>
    <w:rsid w:val="009C4705"/>
    <w:rsid w:val="009C4DDA"/>
    <w:rsid w:val="009C5ACC"/>
    <w:rsid w:val="009C6050"/>
    <w:rsid w:val="009C680A"/>
    <w:rsid w:val="009C6AF2"/>
    <w:rsid w:val="009C7220"/>
    <w:rsid w:val="009D04C7"/>
    <w:rsid w:val="009D0AEA"/>
    <w:rsid w:val="009D1462"/>
    <w:rsid w:val="009D2C9C"/>
    <w:rsid w:val="009D2CF5"/>
    <w:rsid w:val="009D3A94"/>
    <w:rsid w:val="009D43AA"/>
    <w:rsid w:val="009D55DD"/>
    <w:rsid w:val="009D5CEC"/>
    <w:rsid w:val="009D6137"/>
    <w:rsid w:val="009D6BE9"/>
    <w:rsid w:val="009D6D89"/>
    <w:rsid w:val="009D7111"/>
    <w:rsid w:val="009E0337"/>
    <w:rsid w:val="009E0593"/>
    <w:rsid w:val="009E19A7"/>
    <w:rsid w:val="009E3568"/>
    <w:rsid w:val="009E4300"/>
    <w:rsid w:val="009E457C"/>
    <w:rsid w:val="009E564C"/>
    <w:rsid w:val="009E62E3"/>
    <w:rsid w:val="009E6889"/>
    <w:rsid w:val="009E7B4A"/>
    <w:rsid w:val="009E7D2B"/>
    <w:rsid w:val="009F011C"/>
    <w:rsid w:val="009F06B5"/>
    <w:rsid w:val="009F0EC5"/>
    <w:rsid w:val="009F1E7D"/>
    <w:rsid w:val="009F29AF"/>
    <w:rsid w:val="009F31C7"/>
    <w:rsid w:val="009F3742"/>
    <w:rsid w:val="009F5D24"/>
    <w:rsid w:val="009F672F"/>
    <w:rsid w:val="009F76D7"/>
    <w:rsid w:val="00A0026A"/>
    <w:rsid w:val="00A00DB0"/>
    <w:rsid w:val="00A00DF3"/>
    <w:rsid w:val="00A010A6"/>
    <w:rsid w:val="00A010FF"/>
    <w:rsid w:val="00A0164B"/>
    <w:rsid w:val="00A023E1"/>
    <w:rsid w:val="00A023F8"/>
    <w:rsid w:val="00A0276A"/>
    <w:rsid w:val="00A02DEB"/>
    <w:rsid w:val="00A030E3"/>
    <w:rsid w:val="00A037FA"/>
    <w:rsid w:val="00A03DA1"/>
    <w:rsid w:val="00A05ADB"/>
    <w:rsid w:val="00A05B70"/>
    <w:rsid w:val="00A06373"/>
    <w:rsid w:val="00A07B88"/>
    <w:rsid w:val="00A108A5"/>
    <w:rsid w:val="00A11234"/>
    <w:rsid w:val="00A12A05"/>
    <w:rsid w:val="00A13A2F"/>
    <w:rsid w:val="00A145A7"/>
    <w:rsid w:val="00A15F89"/>
    <w:rsid w:val="00A16692"/>
    <w:rsid w:val="00A16A67"/>
    <w:rsid w:val="00A16AD8"/>
    <w:rsid w:val="00A17190"/>
    <w:rsid w:val="00A1787F"/>
    <w:rsid w:val="00A2169B"/>
    <w:rsid w:val="00A21ADD"/>
    <w:rsid w:val="00A22986"/>
    <w:rsid w:val="00A22EEF"/>
    <w:rsid w:val="00A24945"/>
    <w:rsid w:val="00A24BC0"/>
    <w:rsid w:val="00A26F67"/>
    <w:rsid w:val="00A27283"/>
    <w:rsid w:val="00A27A2E"/>
    <w:rsid w:val="00A27B0F"/>
    <w:rsid w:val="00A3038E"/>
    <w:rsid w:val="00A310CD"/>
    <w:rsid w:val="00A328FE"/>
    <w:rsid w:val="00A32A79"/>
    <w:rsid w:val="00A33033"/>
    <w:rsid w:val="00A33167"/>
    <w:rsid w:val="00A33245"/>
    <w:rsid w:val="00A335FD"/>
    <w:rsid w:val="00A34246"/>
    <w:rsid w:val="00A34B95"/>
    <w:rsid w:val="00A35247"/>
    <w:rsid w:val="00A35B6E"/>
    <w:rsid w:val="00A378EF"/>
    <w:rsid w:val="00A37DBA"/>
    <w:rsid w:val="00A415D5"/>
    <w:rsid w:val="00A4223B"/>
    <w:rsid w:val="00A427D9"/>
    <w:rsid w:val="00A43D7F"/>
    <w:rsid w:val="00A43E98"/>
    <w:rsid w:val="00A44497"/>
    <w:rsid w:val="00A45010"/>
    <w:rsid w:val="00A459F8"/>
    <w:rsid w:val="00A46069"/>
    <w:rsid w:val="00A4655B"/>
    <w:rsid w:val="00A4687A"/>
    <w:rsid w:val="00A46B90"/>
    <w:rsid w:val="00A47BBB"/>
    <w:rsid w:val="00A5112B"/>
    <w:rsid w:val="00A5138E"/>
    <w:rsid w:val="00A5185D"/>
    <w:rsid w:val="00A51D10"/>
    <w:rsid w:val="00A52188"/>
    <w:rsid w:val="00A52630"/>
    <w:rsid w:val="00A53177"/>
    <w:rsid w:val="00A53883"/>
    <w:rsid w:val="00A55479"/>
    <w:rsid w:val="00A557A6"/>
    <w:rsid w:val="00A563D7"/>
    <w:rsid w:val="00A56A87"/>
    <w:rsid w:val="00A56D33"/>
    <w:rsid w:val="00A57B20"/>
    <w:rsid w:val="00A57C9A"/>
    <w:rsid w:val="00A60E3F"/>
    <w:rsid w:val="00A614FF"/>
    <w:rsid w:val="00A61AE4"/>
    <w:rsid w:val="00A61D60"/>
    <w:rsid w:val="00A6293C"/>
    <w:rsid w:val="00A63169"/>
    <w:rsid w:val="00A637A5"/>
    <w:rsid w:val="00A63FDD"/>
    <w:rsid w:val="00A65273"/>
    <w:rsid w:val="00A657B6"/>
    <w:rsid w:val="00A66C5D"/>
    <w:rsid w:val="00A66C67"/>
    <w:rsid w:val="00A679D1"/>
    <w:rsid w:val="00A67BC6"/>
    <w:rsid w:val="00A70E20"/>
    <w:rsid w:val="00A70FBE"/>
    <w:rsid w:val="00A71C21"/>
    <w:rsid w:val="00A7201F"/>
    <w:rsid w:val="00A72444"/>
    <w:rsid w:val="00A72EDE"/>
    <w:rsid w:val="00A73572"/>
    <w:rsid w:val="00A736ED"/>
    <w:rsid w:val="00A73830"/>
    <w:rsid w:val="00A73BD1"/>
    <w:rsid w:val="00A73C82"/>
    <w:rsid w:val="00A73F62"/>
    <w:rsid w:val="00A74096"/>
    <w:rsid w:val="00A7421A"/>
    <w:rsid w:val="00A7438C"/>
    <w:rsid w:val="00A74F5D"/>
    <w:rsid w:val="00A74F6D"/>
    <w:rsid w:val="00A75399"/>
    <w:rsid w:val="00A754C6"/>
    <w:rsid w:val="00A756EA"/>
    <w:rsid w:val="00A75E1F"/>
    <w:rsid w:val="00A7700E"/>
    <w:rsid w:val="00A77571"/>
    <w:rsid w:val="00A803C4"/>
    <w:rsid w:val="00A80AE1"/>
    <w:rsid w:val="00A80FE8"/>
    <w:rsid w:val="00A81CD3"/>
    <w:rsid w:val="00A82DA5"/>
    <w:rsid w:val="00A83807"/>
    <w:rsid w:val="00A83DBF"/>
    <w:rsid w:val="00A85090"/>
    <w:rsid w:val="00A862FB"/>
    <w:rsid w:val="00A87577"/>
    <w:rsid w:val="00A8785C"/>
    <w:rsid w:val="00A87C5A"/>
    <w:rsid w:val="00A90281"/>
    <w:rsid w:val="00A90653"/>
    <w:rsid w:val="00A918AA"/>
    <w:rsid w:val="00A9224D"/>
    <w:rsid w:val="00A92E60"/>
    <w:rsid w:val="00A93F80"/>
    <w:rsid w:val="00A9441C"/>
    <w:rsid w:val="00A9481E"/>
    <w:rsid w:val="00A948A3"/>
    <w:rsid w:val="00A95A45"/>
    <w:rsid w:val="00A95B27"/>
    <w:rsid w:val="00A95E58"/>
    <w:rsid w:val="00A9617C"/>
    <w:rsid w:val="00A96F88"/>
    <w:rsid w:val="00A976FA"/>
    <w:rsid w:val="00A97A5B"/>
    <w:rsid w:val="00A97C21"/>
    <w:rsid w:val="00AA00E8"/>
    <w:rsid w:val="00AA1A06"/>
    <w:rsid w:val="00AA1C79"/>
    <w:rsid w:val="00AA200A"/>
    <w:rsid w:val="00AA2391"/>
    <w:rsid w:val="00AA2B57"/>
    <w:rsid w:val="00AA34B2"/>
    <w:rsid w:val="00AA5728"/>
    <w:rsid w:val="00AA5ABC"/>
    <w:rsid w:val="00AA5E93"/>
    <w:rsid w:val="00AA60EB"/>
    <w:rsid w:val="00AA6279"/>
    <w:rsid w:val="00AA65EF"/>
    <w:rsid w:val="00AA6E16"/>
    <w:rsid w:val="00AA7DBE"/>
    <w:rsid w:val="00AB1AAF"/>
    <w:rsid w:val="00AB1BA7"/>
    <w:rsid w:val="00AB2118"/>
    <w:rsid w:val="00AB25EB"/>
    <w:rsid w:val="00AB28B0"/>
    <w:rsid w:val="00AB3D67"/>
    <w:rsid w:val="00AB3E59"/>
    <w:rsid w:val="00AB51BD"/>
    <w:rsid w:val="00AB582B"/>
    <w:rsid w:val="00AB5E9E"/>
    <w:rsid w:val="00AB61F0"/>
    <w:rsid w:val="00AB654F"/>
    <w:rsid w:val="00AB6E8F"/>
    <w:rsid w:val="00AC065E"/>
    <w:rsid w:val="00AC0E74"/>
    <w:rsid w:val="00AC11C8"/>
    <w:rsid w:val="00AC182A"/>
    <w:rsid w:val="00AC23C0"/>
    <w:rsid w:val="00AC240F"/>
    <w:rsid w:val="00AC2833"/>
    <w:rsid w:val="00AC3142"/>
    <w:rsid w:val="00AC3AE5"/>
    <w:rsid w:val="00AC3D3E"/>
    <w:rsid w:val="00AC4773"/>
    <w:rsid w:val="00AC5E43"/>
    <w:rsid w:val="00AC5EDA"/>
    <w:rsid w:val="00AC71A0"/>
    <w:rsid w:val="00AC7919"/>
    <w:rsid w:val="00AC7FC5"/>
    <w:rsid w:val="00AC7FE8"/>
    <w:rsid w:val="00AD1931"/>
    <w:rsid w:val="00AD1A97"/>
    <w:rsid w:val="00AD1F5C"/>
    <w:rsid w:val="00AD340B"/>
    <w:rsid w:val="00AD387C"/>
    <w:rsid w:val="00AD5C58"/>
    <w:rsid w:val="00AD5DD6"/>
    <w:rsid w:val="00AD7367"/>
    <w:rsid w:val="00AD7934"/>
    <w:rsid w:val="00AE0911"/>
    <w:rsid w:val="00AE0BF8"/>
    <w:rsid w:val="00AE0F0A"/>
    <w:rsid w:val="00AE1EB4"/>
    <w:rsid w:val="00AE4A96"/>
    <w:rsid w:val="00AE6E1D"/>
    <w:rsid w:val="00AE752C"/>
    <w:rsid w:val="00AE7BAA"/>
    <w:rsid w:val="00AE7F7B"/>
    <w:rsid w:val="00AF1283"/>
    <w:rsid w:val="00AF1585"/>
    <w:rsid w:val="00AF1D8C"/>
    <w:rsid w:val="00AF2308"/>
    <w:rsid w:val="00AF3844"/>
    <w:rsid w:val="00AF41C5"/>
    <w:rsid w:val="00AF534A"/>
    <w:rsid w:val="00AF625E"/>
    <w:rsid w:val="00AF6A9E"/>
    <w:rsid w:val="00AF7019"/>
    <w:rsid w:val="00AF7131"/>
    <w:rsid w:val="00AF7152"/>
    <w:rsid w:val="00B00D82"/>
    <w:rsid w:val="00B016D0"/>
    <w:rsid w:val="00B02BFC"/>
    <w:rsid w:val="00B031B2"/>
    <w:rsid w:val="00B038F4"/>
    <w:rsid w:val="00B03BC5"/>
    <w:rsid w:val="00B04EC9"/>
    <w:rsid w:val="00B05809"/>
    <w:rsid w:val="00B060C8"/>
    <w:rsid w:val="00B07E6B"/>
    <w:rsid w:val="00B11A09"/>
    <w:rsid w:val="00B1224B"/>
    <w:rsid w:val="00B12C98"/>
    <w:rsid w:val="00B13790"/>
    <w:rsid w:val="00B13DAD"/>
    <w:rsid w:val="00B14D76"/>
    <w:rsid w:val="00B14FB7"/>
    <w:rsid w:val="00B16140"/>
    <w:rsid w:val="00B166B5"/>
    <w:rsid w:val="00B16A33"/>
    <w:rsid w:val="00B178CF"/>
    <w:rsid w:val="00B20135"/>
    <w:rsid w:val="00B206CC"/>
    <w:rsid w:val="00B20D03"/>
    <w:rsid w:val="00B20F8A"/>
    <w:rsid w:val="00B21362"/>
    <w:rsid w:val="00B221B2"/>
    <w:rsid w:val="00B229E5"/>
    <w:rsid w:val="00B22ECF"/>
    <w:rsid w:val="00B236C0"/>
    <w:rsid w:val="00B23F89"/>
    <w:rsid w:val="00B23FEC"/>
    <w:rsid w:val="00B2494B"/>
    <w:rsid w:val="00B26349"/>
    <w:rsid w:val="00B26BFD"/>
    <w:rsid w:val="00B26E7D"/>
    <w:rsid w:val="00B2761B"/>
    <w:rsid w:val="00B278A7"/>
    <w:rsid w:val="00B27E32"/>
    <w:rsid w:val="00B3003F"/>
    <w:rsid w:val="00B303A4"/>
    <w:rsid w:val="00B3078F"/>
    <w:rsid w:val="00B30DA3"/>
    <w:rsid w:val="00B311A3"/>
    <w:rsid w:val="00B31CDB"/>
    <w:rsid w:val="00B32033"/>
    <w:rsid w:val="00B320FE"/>
    <w:rsid w:val="00B34229"/>
    <w:rsid w:val="00B34AA9"/>
    <w:rsid w:val="00B35F20"/>
    <w:rsid w:val="00B35FBE"/>
    <w:rsid w:val="00B3622B"/>
    <w:rsid w:val="00B3665C"/>
    <w:rsid w:val="00B36777"/>
    <w:rsid w:val="00B37549"/>
    <w:rsid w:val="00B37D00"/>
    <w:rsid w:val="00B4085B"/>
    <w:rsid w:val="00B412DB"/>
    <w:rsid w:val="00B41519"/>
    <w:rsid w:val="00B415A7"/>
    <w:rsid w:val="00B416C2"/>
    <w:rsid w:val="00B418E7"/>
    <w:rsid w:val="00B446DF"/>
    <w:rsid w:val="00B45A44"/>
    <w:rsid w:val="00B45B02"/>
    <w:rsid w:val="00B462BE"/>
    <w:rsid w:val="00B47666"/>
    <w:rsid w:val="00B50316"/>
    <w:rsid w:val="00B510BC"/>
    <w:rsid w:val="00B5158C"/>
    <w:rsid w:val="00B52792"/>
    <w:rsid w:val="00B52D4D"/>
    <w:rsid w:val="00B53ABA"/>
    <w:rsid w:val="00B5422B"/>
    <w:rsid w:val="00B54634"/>
    <w:rsid w:val="00B5476A"/>
    <w:rsid w:val="00B55ACB"/>
    <w:rsid w:val="00B55C9A"/>
    <w:rsid w:val="00B576ED"/>
    <w:rsid w:val="00B60F47"/>
    <w:rsid w:val="00B61C6F"/>
    <w:rsid w:val="00B625E1"/>
    <w:rsid w:val="00B62720"/>
    <w:rsid w:val="00B6369D"/>
    <w:rsid w:val="00B656ED"/>
    <w:rsid w:val="00B6663F"/>
    <w:rsid w:val="00B66697"/>
    <w:rsid w:val="00B66AF7"/>
    <w:rsid w:val="00B66B26"/>
    <w:rsid w:val="00B672A1"/>
    <w:rsid w:val="00B67795"/>
    <w:rsid w:val="00B67F90"/>
    <w:rsid w:val="00B70102"/>
    <w:rsid w:val="00B72276"/>
    <w:rsid w:val="00B7231B"/>
    <w:rsid w:val="00B735B7"/>
    <w:rsid w:val="00B737E3"/>
    <w:rsid w:val="00B73F85"/>
    <w:rsid w:val="00B73FAC"/>
    <w:rsid w:val="00B75C23"/>
    <w:rsid w:val="00B81618"/>
    <w:rsid w:val="00B81BCA"/>
    <w:rsid w:val="00B825D8"/>
    <w:rsid w:val="00B82CA4"/>
    <w:rsid w:val="00B82EFB"/>
    <w:rsid w:val="00B83839"/>
    <w:rsid w:val="00B8597B"/>
    <w:rsid w:val="00B86BB0"/>
    <w:rsid w:val="00B87B32"/>
    <w:rsid w:val="00B90C36"/>
    <w:rsid w:val="00B92068"/>
    <w:rsid w:val="00B93701"/>
    <w:rsid w:val="00B94626"/>
    <w:rsid w:val="00B95491"/>
    <w:rsid w:val="00B9564B"/>
    <w:rsid w:val="00B95D77"/>
    <w:rsid w:val="00B95E8A"/>
    <w:rsid w:val="00B967D2"/>
    <w:rsid w:val="00B97177"/>
    <w:rsid w:val="00B97707"/>
    <w:rsid w:val="00BA038F"/>
    <w:rsid w:val="00BA138A"/>
    <w:rsid w:val="00BA18C8"/>
    <w:rsid w:val="00BA1BA8"/>
    <w:rsid w:val="00BA32F5"/>
    <w:rsid w:val="00BA3D9D"/>
    <w:rsid w:val="00BA3F19"/>
    <w:rsid w:val="00BA4D6D"/>
    <w:rsid w:val="00BA7D34"/>
    <w:rsid w:val="00BA7FB9"/>
    <w:rsid w:val="00BB0083"/>
    <w:rsid w:val="00BB069A"/>
    <w:rsid w:val="00BB1586"/>
    <w:rsid w:val="00BB175F"/>
    <w:rsid w:val="00BB2219"/>
    <w:rsid w:val="00BB28DA"/>
    <w:rsid w:val="00BB3A8C"/>
    <w:rsid w:val="00BB44F4"/>
    <w:rsid w:val="00BB4795"/>
    <w:rsid w:val="00BB4D9F"/>
    <w:rsid w:val="00BB4FC9"/>
    <w:rsid w:val="00BB5B91"/>
    <w:rsid w:val="00BB7A77"/>
    <w:rsid w:val="00BB7BAD"/>
    <w:rsid w:val="00BC0A4F"/>
    <w:rsid w:val="00BC15EB"/>
    <w:rsid w:val="00BC16E0"/>
    <w:rsid w:val="00BC1877"/>
    <w:rsid w:val="00BC1CFE"/>
    <w:rsid w:val="00BC2C31"/>
    <w:rsid w:val="00BC36A3"/>
    <w:rsid w:val="00BC3A11"/>
    <w:rsid w:val="00BC4095"/>
    <w:rsid w:val="00BC42C3"/>
    <w:rsid w:val="00BC4799"/>
    <w:rsid w:val="00BC48EE"/>
    <w:rsid w:val="00BC4AC7"/>
    <w:rsid w:val="00BC4CE7"/>
    <w:rsid w:val="00BC5619"/>
    <w:rsid w:val="00BC5713"/>
    <w:rsid w:val="00BC5801"/>
    <w:rsid w:val="00BC5823"/>
    <w:rsid w:val="00BC6768"/>
    <w:rsid w:val="00BC7545"/>
    <w:rsid w:val="00BD05BE"/>
    <w:rsid w:val="00BD1D26"/>
    <w:rsid w:val="00BD2E48"/>
    <w:rsid w:val="00BD3596"/>
    <w:rsid w:val="00BD3844"/>
    <w:rsid w:val="00BD4EBC"/>
    <w:rsid w:val="00BD4F61"/>
    <w:rsid w:val="00BD53D4"/>
    <w:rsid w:val="00BD616D"/>
    <w:rsid w:val="00BD7999"/>
    <w:rsid w:val="00BD7F01"/>
    <w:rsid w:val="00BE0A8A"/>
    <w:rsid w:val="00BE1041"/>
    <w:rsid w:val="00BE1F72"/>
    <w:rsid w:val="00BE2823"/>
    <w:rsid w:val="00BE2A8F"/>
    <w:rsid w:val="00BE37CC"/>
    <w:rsid w:val="00BE59E2"/>
    <w:rsid w:val="00BE6219"/>
    <w:rsid w:val="00BE6BF5"/>
    <w:rsid w:val="00BF0B18"/>
    <w:rsid w:val="00BF0CBF"/>
    <w:rsid w:val="00BF1983"/>
    <w:rsid w:val="00BF339A"/>
    <w:rsid w:val="00BF360D"/>
    <w:rsid w:val="00BF3AE2"/>
    <w:rsid w:val="00BF4F48"/>
    <w:rsid w:val="00BF5BF7"/>
    <w:rsid w:val="00BF64F5"/>
    <w:rsid w:val="00BF7C34"/>
    <w:rsid w:val="00C0031C"/>
    <w:rsid w:val="00C012C4"/>
    <w:rsid w:val="00C02139"/>
    <w:rsid w:val="00C021EE"/>
    <w:rsid w:val="00C02656"/>
    <w:rsid w:val="00C02938"/>
    <w:rsid w:val="00C02F4F"/>
    <w:rsid w:val="00C04A4E"/>
    <w:rsid w:val="00C06ABF"/>
    <w:rsid w:val="00C06E8E"/>
    <w:rsid w:val="00C07716"/>
    <w:rsid w:val="00C122FF"/>
    <w:rsid w:val="00C14015"/>
    <w:rsid w:val="00C14DFA"/>
    <w:rsid w:val="00C16734"/>
    <w:rsid w:val="00C168A0"/>
    <w:rsid w:val="00C17002"/>
    <w:rsid w:val="00C17B09"/>
    <w:rsid w:val="00C21EA2"/>
    <w:rsid w:val="00C221EA"/>
    <w:rsid w:val="00C22B5E"/>
    <w:rsid w:val="00C23BDC"/>
    <w:rsid w:val="00C25C04"/>
    <w:rsid w:val="00C25EEB"/>
    <w:rsid w:val="00C277E3"/>
    <w:rsid w:val="00C32740"/>
    <w:rsid w:val="00C32DEC"/>
    <w:rsid w:val="00C332CB"/>
    <w:rsid w:val="00C33917"/>
    <w:rsid w:val="00C3419D"/>
    <w:rsid w:val="00C36963"/>
    <w:rsid w:val="00C369EE"/>
    <w:rsid w:val="00C37873"/>
    <w:rsid w:val="00C4069C"/>
    <w:rsid w:val="00C41CA8"/>
    <w:rsid w:val="00C4205B"/>
    <w:rsid w:val="00C43326"/>
    <w:rsid w:val="00C43990"/>
    <w:rsid w:val="00C44388"/>
    <w:rsid w:val="00C44518"/>
    <w:rsid w:val="00C445BA"/>
    <w:rsid w:val="00C44CB3"/>
    <w:rsid w:val="00C45127"/>
    <w:rsid w:val="00C45AB1"/>
    <w:rsid w:val="00C46012"/>
    <w:rsid w:val="00C46D4A"/>
    <w:rsid w:val="00C46FCB"/>
    <w:rsid w:val="00C50917"/>
    <w:rsid w:val="00C51FB6"/>
    <w:rsid w:val="00C5257F"/>
    <w:rsid w:val="00C52B09"/>
    <w:rsid w:val="00C52B85"/>
    <w:rsid w:val="00C5357C"/>
    <w:rsid w:val="00C53C04"/>
    <w:rsid w:val="00C54AD8"/>
    <w:rsid w:val="00C55B3E"/>
    <w:rsid w:val="00C5603B"/>
    <w:rsid w:val="00C56955"/>
    <w:rsid w:val="00C575FD"/>
    <w:rsid w:val="00C6110F"/>
    <w:rsid w:val="00C624F9"/>
    <w:rsid w:val="00C62D2A"/>
    <w:rsid w:val="00C633FB"/>
    <w:rsid w:val="00C63612"/>
    <w:rsid w:val="00C64027"/>
    <w:rsid w:val="00C64350"/>
    <w:rsid w:val="00C6437D"/>
    <w:rsid w:val="00C644C7"/>
    <w:rsid w:val="00C654A5"/>
    <w:rsid w:val="00C6571A"/>
    <w:rsid w:val="00C658DB"/>
    <w:rsid w:val="00C66312"/>
    <w:rsid w:val="00C6742D"/>
    <w:rsid w:val="00C67D86"/>
    <w:rsid w:val="00C70403"/>
    <w:rsid w:val="00C715DB"/>
    <w:rsid w:val="00C71AE6"/>
    <w:rsid w:val="00C71BAA"/>
    <w:rsid w:val="00C71FC8"/>
    <w:rsid w:val="00C7296D"/>
    <w:rsid w:val="00C729BD"/>
    <w:rsid w:val="00C73150"/>
    <w:rsid w:val="00C74568"/>
    <w:rsid w:val="00C7489E"/>
    <w:rsid w:val="00C75A02"/>
    <w:rsid w:val="00C76F88"/>
    <w:rsid w:val="00C77770"/>
    <w:rsid w:val="00C80633"/>
    <w:rsid w:val="00C806EA"/>
    <w:rsid w:val="00C80D93"/>
    <w:rsid w:val="00C81E82"/>
    <w:rsid w:val="00C853CE"/>
    <w:rsid w:val="00C85466"/>
    <w:rsid w:val="00C862F7"/>
    <w:rsid w:val="00C86483"/>
    <w:rsid w:val="00C864E3"/>
    <w:rsid w:val="00C8657C"/>
    <w:rsid w:val="00C874BA"/>
    <w:rsid w:val="00C87CC1"/>
    <w:rsid w:val="00C915BD"/>
    <w:rsid w:val="00C92BAA"/>
    <w:rsid w:val="00C93BCB"/>
    <w:rsid w:val="00C940B9"/>
    <w:rsid w:val="00CA060D"/>
    <w:rsid w:val="00CA098F"/>
    <w:rsid w:val="00CA0CD4"/>
    <w:rsid w:val="00CA177D"/>
    <w:rsid w:val="00CA19C5"/>
    <w:rsid w:val="00CA2854"/>
    <w:rsid w:val="00CA28A7"/>
    <w:rsid w:val="00CA29F2"/>
    <w:rsid w:val="00CA2B48"/>
    <w:rsid w:val="00CA2DE7"/>
    <w:rsid w:val="00CA3B79"/>
    <w:rsid w:val="00CA408F"/>
    <w:rsid w:val="00CA4A9B"/>
    <w:rsid w:val="00CA5D92"/>
    <w:rsid w:val="00CA67BC"/>
    <w:rsid w:val="00CB030A"/>
    <w:rsid w:val="00CB183D"/>
    <w:rsid w:val="00CB2128"/>
    <w:rsid w:val="00CB2B18"/>
    <w:rsid w:val="00CB33D8"/>
    <w:rsid w:val="00CB3C54"/>
    <w:rsid w:val="00CB4227"/>
    <w:rsid w:val="00CB525A"/>
    <w:rsid w:val="00CB5BAA"/>
    <w:rsid w:val="00CB65CB"/>
    <w:rsid w:val="00CB6B09"/>
    <w:rsid w:val="00CB7659"/>
    <w:rsid w:val="00CC0500"/>
    <w:rsid w:val="00CC0B15"/>
    <w:rsid w:val="00CC0D9B"/>
    <w:rsid w:val="00CC23BB"/>
    <w:rsid w:val="00CC25A6"/>
    <w:rsid w:val="00CC2787"/>
    <w:rsid w:val="00CC4529"/>
    <w:rsid w:val="00CC4991"/>
    <w:rsid w:val="00CC4B06"/>
    <w:rsid w:val="00CC65E6"/>
    <w:rsid w:val="00CC6DE4"/>
    <w:rsid w:val="00CC6DFB"/>
    <w:rsid w:val="00CC76B9"/>
    <w:rsid w:val="00CD0DD3"/>
    <w:rsid w:val="00CD1A2C"/>
    <w:rsid w:val="00CD1E1A"/>
    <w:rsid w:val="00CD291B"/>
    <w:rsid w:val="00CD2D65"/>
    <w:rsid w:val="00CD305A"/>
    <w:rsid w:val="00CD36BC"/>
    <w:rsid w:val="00CD3878"/>
    <w:rsid w:val="00CD3E67"/>
    <w:rsid w:val="00CD4906"/>
    <w:rsid w:val="00CD4BE0"/>
    <w:rsid w:val="00CD4F1C"/>
    <w:rsid w:val="00CD6C7C"/>
    <w:rsid w:val="00CD7398"/>
    <w:rsid w:val="00CD77E3"/>
    <w:rsid w:val="00CD799D"/>
    <w:rsid w:val="00CD7D99"/>
    <w:rsid w:val="00CE018C"/>
    <w:rsid w:val="00CE0B03"/>
    <w:rsid w:val="00CE0DE7"/>
    <w:rsid w:val="00CE25F8"/>
    <w:rsid w:val="00CE2E06"/>
    <w:rsid w:val="00CE447F"/>
    <w:rsid w:val="00CE47B4"/>
    <w:rsid w:val="00CE4E6D"/>
    <w:rsid w:val="00CE740C"/>
    <w:rsid w:val="00CE7C13"/>
    <w:rsid w:val="00CE7EC2"/>
    <w:rsid w:val="00CF0A89"/>
    <w:rsid w:val="00CF195C"/>
    <w:rsid w:val="00CF228B"/>
    <w:rsid w:val="00CF29C6"/>
    <w:rsid w:val="00CF5262"/>
    <w:rsid w:val="00CF5B02"/>
    <w:rsid w:val="00CF5BD6"/>
    <w:rsid w:val="00CF7862"/>
    <w:rsid w:val="00CF7A1F"/>
    <w:rsid w:val="00CF7B42"/>
    <w:rsid w:val="00D006C0"/>
    <w:rsid w:val="00D012A9"/>
    <w:rsid w:val="00D01D24"/>
    <w:rsid w:val="00D02834"/>
    <w:rsid w:val="00D05426"/>
    <w:rsid w:val="00D058B8"/>
    <w:rsid w:val="00D05A83"/>
    <w:rsid w:val="00D05D81"/>
    <w:rsid w:val="00D10003"/>
    <w:rsid w:val="00D1043F"/>
    <w:rsid w:val="00D10FAC"/>
    <w:rsid w:val="00D1177A"/>
    <w:rsid w:val="00D11E30"/>
    <w:rsid w:val="00D13350"/>
    <w:rsid w:val="00D134D1"/>
    <w:rsid w:val="00D14CAC"/>
    <w:rsid w:val="00D1699E"/>
    <w:rsid w:val="00D16A0D"/>
    <w:rsid w:val="00D1726E"/>
    <w:rsid w:val="00D17EAB"/>
    <w:rsid w:val="00D2095F"/>
    <w:rsid w:val="00D21092"/>
    <w:rsid w:val="00D21659"/>
    <w:rsid w:val="00D22867"/>
    <w:rsid w:val="00D22B6F"/>
    <w:rsid w:val="00D22C91"/>
    <w:rsid w:val="00D22DAF"/>
    <w:rsid w:val="00D23CF5"/>
    <w:rsid w:val="00D245B7"/>
    <w:rsid w:val="00D24658"/>
    <w:rsid w:val="00D2559F"/>
    <w:rsid w:val="00D25915"/>
    <w:rsid w:val="00D264CD"/>
    <w:rsid w:val="00D26F9F"/>
    <w:rsid w:val="00D300CB"/>
    <w:rsid w:val="00D30D79"/>
    <w:rsid w:val="00D315AD"/>
    <w:rsid w:val="00D31FAD"/>
    <w:rsid w:val="00D32231"/>
    <w:rsid w:val="00D324E6"/>
    <w:rsid w:val="00D32F7E"/>
    <w:rsid w:val="00D334A9"/>
    <w:rsid w:val="00D342E3"/>
    <w:rsid w:val="00D34706"/>
    <w:rsid w:val="00D34CAB"/>
    <w:rsid w:val="00D34F0B"/>
    <w:rsid w:val="00D35BEC"/>
    <w:rsid w:val="00D35BF6"/>
    <w:rsid w:val="00D3790C"/>
    <w:rsid w:val="00D4031A"/>
    <w:rsid w:val="00D40BAE"/>
    <w:rsid w:val="00D4238F"/>
    <w:rsid w:val="00D4372B"/>
    <w:rsid w:val="00D43BCC"/>
    <w:rsid w:val="00D43F19"/>
    <w:rsid w:val="00D44CE5"/>
    <w:rsid w:val="00D4506C"/>
    <w:rsid w:val="00D45507"/>
    <w:rsid w:val="00D459B6"/>
    <w:rsid w:val="00D46884"/>
    <w:rsid w:val="00D47649"/>
    <w:rsid w:val="00D4768B"/>
    <w:rsid w:val="00D47B55"/>
    <w:rsid w:val="00D47CA7"/>
    <w:rsid w:val="00D47FCF"/>
    <w:rsid w:val="00D5095E"/>
    <w:rsid w:val="00D50A53"/>
    <w:rsid w:val="00D50A60"/>
    <w:rsid w:val="00D51123"/>
    <w:rsid w:val="00D51B03"/>
    <w:rsid w:val="00D51CF7"/>
    <w:rsid w:val="00D52410"/>
    <w:rsid w:val="00D5259A"/>
    <w:rsid w:val="00D535AB"/>
    <w:rsid w:val="00D5437E"/>
    <w:rsid w:val="00D54A91"/>
    <w:rsid w:val="00D55AC7"/>
    <w:rsid w:val="00D55AD8"/>
    <w:rsid w:val="00D564D3"/>
    <w:rsid w:val="00D565C7"/>
    <w:rsid w:val="00D56811"/>
    <w:rsid w:val="00D57592"/>
    <w:rsid w:val="00D57A1B"/>
    <w:rsid w:val="00D57F2C"/>
    <w:rsid w:val="00D60A3C"/>
    <w:rsid w:val="00D61CCB"/>
    <w:rsid w:val="00D63CFD"/>
    <w:rsid w:val="00D653C9"/>
    <w:rsid w:val="00D65943"/>
    <w:rsid w:val="00D66427"/>
    <w:rsid w:val="00D66B36"/>
    <w:rsid w:val="00D671C9"/>
    <w:rsid w:val="00D7127F"/>
    <w:rsid w:val="00D71B80"/>
    <w:rsid w:val="00D72C2A"/>
    <w:rsid w:val="00D73E4E"/>
    <w:rsid w:val="00D74231"/>
    <w:rsid w:val="00D744FD"/>
    <w:rsid w:val="00D75F5F"/>
    <w:rsid w:val="00D76819"/>
    <w:rsid w:val="00D76FFD"/>
    <w:rsid w:val="00D77ABB"/>
    <w:rsid w:val="00D8064C"/>
    <w:rsid w:val="00D80772"/>
    <w:rsid w:val="00D80D02"/>
    <w:rsid w:val="00D8170C"/>
    <w:rsid w:val="00D81945"/>
    <w:rsid w:val="00D81C87"/>
    <w:rsid w:val="00D81CD6"/>
    <w:rsid w:val="00D82661"/>
    <w:rsid w:val="00D840F2"/>
    <w:rsid w:val="00D84214"/>
    <w:rsid w:val="00D84BD7"/>
    <w:rsid w:val="00D84F04"/>
    <w:rsid w:val="00D864CA"/>
    <w:rsid w:val="00D8703A"/>
    <w:rsid w:val="00D87696"/>
    <w:rsid w:val="00D90569"/>
    <w:rsid w:val="00D905EB"/>
    <w:rsid w:val="00D90625"/>
    <w:rsid w:val="00D90E6F"/>
    <w:rsid w:val="00D90FBE"/>
    <w:rsid w:val="00D9103D"/>
    <w:rsid w:val="00D91FA7"/>
    <w:rsid w:val="00D9210C"/>
    <w:rsid w:val="00D9256B"/>
    <w:rsid w:val="00D92637"/>
    <w:rsid w:val="00D92727"/>
    <w:rsid w:val="00D92EA5"/>
    <w:rsid w:val="00D92F82"/>
    <w:rsid w:val="00D930E5"/>
    <w:rsid w:val="00D93BA4"/>
    <w:rsid w:val="00D93C6F"/>
    <w:rsid w:val="00D93D61"/>
    <w:rsid w:val="00D950C0"/>
    <w:rsid w:val="00D955D9"/>
    <w:rsid w:val="00D96CFA"/>
    <w:rsid w:val="00D97444"/>
    <w:rsid w:val="00D97E48"/>
    <w:rsid w:val="00DA0604"/>
    <w:rsid w:val="00DA0BA6"/>
    <w:rsid w:val="00DA1538"/>
    <w:rsid w:val="00DA34A6"/>
    <w:rsid w:val="00DA3E87"/>
    <w:rsid w:val="00DA3F55"/>
    <w:rsid w:val="00DA58BE"/>
    <w:rsid w:val="00DA5B70"/>
    <w:rsid w:val="00DA5C06"/>
    <w:rsid w:val="00DA6F84"/>
    <w:rsid w:val="00DB0297"/>
    <w:rsid w:val="00DB0C85"/>
    <w:rsid w:val="00DB0CE2"/>
    <w:rsid w:val="00DB1DA0"/>
    <w:rsid w:val="00DB2B14"/>
    <w:rsid w:val="00DB3CBC"/>
    <w:rsid w:val="00DB3E89"/>
    <w:rsid w:val="00DB4341"/>
    <w:rsid w:val="00DB5334"/>
    <w:rsid w:val="00DB785B"/>
    <w:rsid w:val="00DB7911"/>
    <w:rsid w:val="00DB7973"/>
    <w:rsid w:val="00DC471E"/>
    <w:rsid w:val="00DC4783"/>
    <w:rsid w:val="00DC494A"/>
    <w:rsid w:val="00DC5848"/>
    <w:rsid w:val="00DC6259"/>
    <w:rsid w:val="00DC65BC"/>
    <w:rsid w:val="00DD06F5"/>
    <w:rsid w:val="00DD07AC"/>
    <w:rsid w:val="00DD18C2"/>
    <w:rsid w:val="00DD18ED"/>
    <w:rsid w:val="00DD207D"/>
    <w:rsid w:val="00DD22DF"/>
    <w:rsid w:val="00DD3E46"/>
    <w:rsid w:val="00DD49BD"/>
    <w:rsid w:val="00DD52CE"/>
    <w:rsid w:val="00DD5D83"/>
    <w:rsid w:val="00DD5EF1"/>
    <w:rsid w:val="00DD6723"/>
    <w:rsid w:val="00DD6E50"/>
    <w:rsid w:val="00DE060C"/>
    <w:rsid w:val="00DE0BDE"/>
    <w:rsid w:val="00DE15B8"/>
    <w:rsid w:val="00DE18ED"/>
    <w:rsid w:val="00DE1A1F"/>
    <w:rsid w:val="00DE1A5C"/>
    <w:rsid w:val="00DE2336"/>
    <w:rsid w:val="00DE2DFF"/>
    <w:rsid w:val="00DE32EF"/>
    <w:rsid w:val="00DE3FFC"/>
    <w:rsid w:val="00DE5B67"/>
    <w:rsid w:val="00DE6B68"/>
    <w:rsid w:val="00DF0198"/>
    <w:rsid w:val="00DF0298"/>
    <w:rsid w:val="00DF0582"/>
    <w:rsid w:val="00DF110D"/>
    <w:rsid w:val="00DF1E35"/>
    <w:rsid w:val="00DF2640"/>
    <w:rsid w:val="00DF4081"/>
    <w:rsid w:val="00DF44B4"/>
    <w:rsid w:val="00DF4C64"/>
    <w:rsid w:val="00DF5095"/>
    <w:rsid w:val="00DF5574"/>
    <w:rsid w:val="00DF6E3C"/>
    <w:rsid w:val="00DF7032"/>
    <w:rsid w:val="00DF725B"/>
    <w:rsid w:val="00DF74D6"/>
    <w:rsid w:val="00DF7567"/>
    <w:rsid w:val="00DF7AE6"/>
    <w:rsid w:val="00E00315"/>
    <w:rsid w:val="00E00837"/>
    <w:rsid w:val="00E00B55"/>
    <w:rsid w:val="00E03CBA"/>
    <w:rsid w:val="00E04B46"/>
    <w:rsid w:val="00E04C9E"/>
    <w:rsid w:val="00E055CF"/>
    <w:rsid w:val="00E0645A"/>
    <w:rsid w:val="00E067AE"/>
    <w:rsid w:val="00E06823"/>
    <w:rsid w:val="00E06858"/>
    <w:rsid w:val="00E07210"/>
    <w:rsid w:val="00E07274"/>
    <w:rsid w:val="00E0786A"/>
    <w:rsid w:val="00E07BC3"/>
    <w:rsid w:val="00E10461"/>
    <w:rsid w:val="00E109B8"/>
    <w:rsid w:val="00E10D82"/>
    <w:rsid w:val="00E11793"/>
    <w:rsid w:val="00E11993"/>
    <w:rsid w:val="00E12BE5"/>
    <w:rsid w:val="00E13E20"/>
    <w:rsid w:val="00E13E61"/>
    <w:rsid w:val="00E147BF"/>
    <w:rsid w:val="00E150D6"/>
    <w:rsid w:val="00E150E3"/>
    <w:rsid w:val="00E15E74"/>
    <w:rsid w:val="00E166C9"/>
    <w:rsid w:val="00E1687E"/>
    <w:rsid w:val="00E17FB5"/>
    <w:rsid w:val="00E20668"/>
    <w:rsid w:val="00E20FF2"/>
    <w:rsid w:val="00E211B0"/>
    <w:rsid w:val="00E213BB"/>
    <w:rsid w:val="00E21734"/>
    <w:rsid w:val="00E21E35"/>
    <w:rsid w:val="00E226A0"/>
    <w:rsid w:val="00E22970"/>
    <w:rsid w:val="00E22A0E"/>
    <w:rsid w:val="00E234F6"/>
    <w:rsid w:val="00E23988"/>
    <w:rsid w:val="00E24230"/>
    <w:rsid w:val="00E2428E"/>
    <w:rsid w:val="00E249CC"/>
    <w:rsid w:val="00E24ECA"/>
    <w:rsid w:val="00E25350"/>
    <w:rsid w:val="00E25CEF"/>
    <w:rsid w:val="00E26551"/>
    <w:rsid w:val="00E27785"/>
    <w:rsid w:val="00E30502"/>
    <w:rsid w:val="00E33AC4"/>
    <w:rsid w:val="00E34383"/>
    <w:rsid w:val="00E34831"/>
    <w:rsid w:val="00E35CA7"/>
    <w:rsid w:val="00E37F6F"/>
    <w:rsid w:val="00E402D2"/>
    <w:rsid w:val="00E403C5"/>
    <w:rsid w:val="00E41B24"/>
    <w:rsid w:val="00E41B54"/>
    <w:rsid w:val="00E422B1"/>
    <w:rsid w:val="00E423ED"/>
    <w:rsid w:val="00E42743"/>
    <w:rsid w:val="00E443EC"/>
    <w:rsid w:val="00E44697"/>
    <w:rsid w:val="00E446E6"/>
    <w:rsid w:val="00E45AF4"/>
    <w:rsid w:val="00E45F1F"/>
    <w:rsid w:val="00E466AD"/>
    <w:rsid w:val="00E4756C"/>
    <w:rsid w:val="00E50B4A"/>
    <w:rsid w:val="00E511F8"/>
    <w:rsid w:val="00E514A0"/>
    <w:rsid w:val="00E514E4"/>
    <w:rsid w:val="00E5303F"/>
    <w:rsid w:val="00E53D1C"/>
    <w:rsid w:val="00E54396"/>
    <w:rsid w:val="00E54428"/>
    <w:rsid w:val="00E54579"/>
    <w:rsid w:val="00E54B81"/>
    <w:rsid w:val="00E55F9F"/>
    <w:rsid w:val="00E5619F"/>
    <w:rsid w:val="00E57C26"/>
    <w:rsid w:val="00E57E56"/>
    <w:rsid w:val="00E60A2E"/>
    <w:rsid w:val="00E6130F"/>
    <w:rsid w:val="00E614A9"/>
    <w:rsid w:val="00E61C1B"/>
    <w:rsid w:val="00E622BA"/>
    <w:rsid w:val="00E62953"/>
    <w:rsid w:val="00E632FC"/>
    <w:rsid w:val="00E6387F"/>
    <w:rsid w:val="00E639AD"/>
    <w:rsid w:val="00E63CC4"/>
    <w:rsid w:val="00E64106"/>
    <w:rsid w:val="00E663A3"/>
    <w:rsid w:val="00E66E69"/>
    <w:rsid w:val="00E674D1"/>
    <w:rsid w:val="00E700EC"/>
    <w:rsid w:val="00E70D28"/>
    <w:rsid w:val="00E71FA9"/>
    <w:rsid w:val="00E721C7"/>
    <w:rsid w:val="00E732B3"/>
    <w:rsid w:val="00E73B0F"/>
    <w:rsid w:val="00E73D70"/>
    <w:rsid w:val="00E73DE4"/>
    <w:rsid w:val="00E74760"/>
    <w:rsid w:val="00E7564D"/>
    <w:rsid w:val="00E75B72"/>
    <w:rsid w:val="00E80434"/>
    <w:rsid w:val="00E816B1"/>
    <w:rsid w:val="00E822C9"/>
    <w:rsid w:val="00E8296D"/>
    <w:rsid w:val="00E82D4E"/>
    <w:rsid w:val="00E83233"/>
    <w:rsid w:val="00E83E9A"/>
    <w:rsid w:val="00E844BB"/>
    <w:rsid w:val="00E84823"/>
    <w:rsid w:val="00E84C43"/>
    <w:rsid w:val="00E85488"/>
    <w:rsid w:val="00E859D9"/>
    <w:rsid w:val="00E85EB9"/>
    <w:rsid w:val="00E86BFE"/>
    <w:rsid w:val="00E87294"/>
    <w:rsid w:val="00E87EF0"/>
    <w:rsid w:val="00E901D1"/>
    <w:rsid w:val="00E9024A"/>
    <w:rsid w:val="00E90381"/>
    <w:rsid w:val="00E914CE"/>
    <w:rsid w:val="00E91688"/>
    <w:rsid w:val="00E92D4B"/>
    <w:rsid w:val="00E94EBF"/>
    <w:rsid w:val="00E94F87"/>
    <w:rsid w:val="00E95081"/>
    <w:rsid w:val="00E97110"/>
    <w:rsid w:val="00E97B4C"/>
    <w:rsid w:val="00EA036E"/>
    <w:rsid w:val="00EA2820"/>
    <w:rsid w:val="00EA2ACF"/>
    <w:rsid w:val="00EA33EB"/>
    <w:rsid w:val="00EA363E"/>
    <w:rsid w:val="00EA3F96"/>
    <w:rsid w:val="00EA5109"/>
    <w:rsid w:val="00EA5A6D"/>
    <w:rsid w:val="00EA62A7"/>
    <w:rsid w:val="00EA68C4"/>
    <w:rsid w:val="00EA6C61"/>
    <w:rsid w:val="00EB015D"/>
    <w:rsid w:val="00EB024B"/>
    <w:rsid w:val="00EB0B21"/>
    <w:rsid w:val="00EB1C48"/>
    <w:rsid w:val="00EB351A"/>
    <w:rsid w:val="00EB351F"/>
    <w:rsid w:val="00EB39B1"/>
    <w:rsid w:val="00EB3AC5"/>
    <w:rsid w:val="00EB5812"/>
    <w:rsid w:val="00EB5991"/>
    <w:rsid w:val="00EB650F"/>
    <w:rsid w:val="00EB690B"/>
    <w:rsid w:val="00EB6A8C"/>
    <w:rsid w:val="00EB72BA"/>
    <w:rsid w:val="00EC0153"/>
    <w:rsid w:val="00EC0683"/>
    <w:rsid w:val="00EC1DAB"/>
    <w:rsid w:val="00EC1ECD"/>
    <w:rsid w:val="00EC2DF2"/>
    <w:rsid w:val="00EC3127"/>
    <w:rsid w:val="00EC3BF1"/>
    <w:rsid w:val="00EC3D9B"/>
    <w:rsid w:val="00EC435E"/>
    <w:rsid w:val="00EC474E"/>
    <w:rsid w:val="00EC496F"/>
    <w:rsid w:val="00EC541F"/>
    <w:rsid w:val="00EC641A"/>
    <w:rsid w:val="00EC6BAA"/>
    <w:rsid w:val="00EC6E32"/>
    <w:rsid w:val="00EC768E"/>
    <w:rsid w:val="00ED0690"/>
    <w:rsid w:val="00ED0B44"/>
    <w:rsid w:val="00ED0DCF"/>
    <w:rsid w:val="00ED2AE4"/>
    <w:rsid w:val="00ED2F67"/>
    <w:rsid w:val="00ED3229"/>
    <w:rsid w:val="00ED3A87"/>
    <w:rsid w:val="00ED4ABF"/>
    <w:rsid w:val="00ED4CC6"/>
    <w:rsid w:val="00ED4DFE"/>
    <w:rsid w:val="00ED5558"/>
    <w:rsid w:val="00ED6A9E"/>
    <w:rsid w:val="00ED6CF9"/>
    <w:rsid w:val="00ED7347"/>
    <w:rsid w:val="00ED745F"/>
    <w:rsid w:val="00ED773C"/>
    <w:rsid w:val="00ED78DE"/>
    <w:rsid w:val="00ED7AA1"/>
    <w:rsid w:val="00EE0287"/>
    <w:rsid w:val="00EE1902"/>
    <w:rsid w:val="00EE2A3F"/>
    <w:rsid w:val="00EE2A6C"/>
    <w:rsid w:val="00EE3C87"/>
    <w:rsid w:val="00EE3F48"/>
    <w:rsid w:val="00EE6497"/>
    <w:rsid w:val="00EE6E17"/>
    <w:rsid w:val="00EF15A1"/>
    <w:rsid w:val="00EF1656"/>
    <w:rsid w:val="00EF3417"/>
    <w:rsid w:val="00EF374F"/>
    <w:rsid w:val="00EF39D0"/>
    <w:rsid w:val="00EF3B09"/>
    <w:rsid w:val="00EF4A5A"/>
    <w:rsid w:val="00EF6095"/>
    <w:rsid w:val="00EF625C"/>
    <w:rsid w:val="00EF63D9"/>
    <w:rsid w:val="00EF6524"/>
    <w:rsid w:val="00EF79A1"/>
    <w:rsid w:val="00F01642"/>
    <w:rsid w:val="00F022B2"/>
    <w:rsid w:val="00F04D86"/>
    <w:rsid w:val="00F070E3"/>
    <w:rsid w:val="00F07C64"/>
    <w:rsid w:val="00F108F0"/>
    <w:rsid w:val="00F1158F"/>
    <w:rsid w:val="00F118DC"/>
    <w:rsid w:val="00F11EE4"/>
    <w:rsid w:val="00F12C1D"/>
    <w:rsid w:val="00F13D87"/>
    <w:rsid w:val="00F14FA7"/>
    <w:rsid w:val="00F14FBB"/>
    <w:rsid w:val="00F153B6"/>
    <w:rsid w:val="00F153C7"/>
    <w:rsid w:val="00F15791"/>
    <w:rsid w:val="00F16BE2"/>
    <w:rsid w:val="00F16EE3"/>
    <w:rsid w:val="00F21AC9"/>
    <w:rsid w:val="00F22FB1"/>
    <w:rsid w:val="00F23761"/>
    <w:rsid w:val="00F239F0"/>
    <w:rsid w:val="00F2400D"/>
    <w:rsid w:val="00F24965"/>
    <w:rsid w:val="00F249A4"/>
    <w:rsid w:val="00F25F32"/>
    <w:rsid w:val="00F2626C"/>
    <w:rsid w:val="00F26302"/>
    <w:rsid w:val="00F2666D"/>
    <w:rsid w:val="00F26697"/>
    <w:rsid w:val="00F26C98"/>
    <w:rsid w:val="00F26CCB"/>
    <w:rsid w:val="00F2706A"/>
    <w:rsid w:val="00F27299"/>
    <w:rsid w:val="00F272C6"/>
    <w:rsid w:val="00F30326"/>
    <w:rsid w:val="00F31497"/>
    <w:rsid w:val="00F31C4B"/>
    <w:rsid w:val="00F31CCA"/>
    <w:rsid w:val="00F32292"/>
    <w:rsid w:val="00F32DDE"/>
    <w:rsid w:val="00F32ECD"/>
    <w:rsid w:val="00F335E4"/>
    <w:rsid w:val="00F33F51"/>
    <w:rsid w:val="00F35565"/>
    <w:rsid w:val="00F35681"/>
    <w:rsid w:val="00F35F3C"/>
    <w:rsid w:val="00F360D5"/>
    <w:rsid w:val="00F36531"/>
    <w:rsid w:val="00F3664D"/>
    <w:rsid w:val="00F36C27"/>
    <w:rsid w:val="00F36E4F"/>
    <w:rsid w:val="00F377D6"/>
    <w:rsid w:val="00F379C9"/>
    <w:rsid w:val="00F40FE4"/>
    <w:rsid w:val="00F41961"/>
    <w:rsid w:val="00F4319B"/>
    <w:rsid w:val="00F44B6F"/>
    <w:rsid w:val="00F457D9"/>
    <w:rsid w:val="00F45B74"/>
    <w:rsid w:val="00F4649B"/>
    <w:rsid w:val="00F46915"/>
    <w:rsid w:val="00F47022"/>
    <w:rsid w:val="00F50EEA"/>
    <w:rsid w:val="00F51898"/>
    <w:rsid w:val="00F531F7"/>
    <w:rsid w:val="00F5401F"/>
    <w:rsid w:val="00F541ED"/>
    <w:rsid w:val="00F5436B"/>
    <w:rsid w:val="00F54477"/>
    <w:rsid w:val="00F55040"/>
    <w:rsid w:val="00F555D2"/>
    <w:rsid w:val="00F561DB"/>
    <w:rsid w:val="00F563A0"/>
    <w:rsid w:val="00F56474"/>
    <w:rsid w:val="00F56ED8"/>
    <w:rsid w:val="00F57482"/>
    <w:rsid w:val="00F5785F"/>
    <w:rsid w:val="00F5796D"/>
    <w:rsid w:val="00F57EE9"/>
    <w:rsid w:val="00F60A67"/>
    <w:rsid w:val="00F61E7C"/>
    <w:rsid w:val="00F62343"/>
    <w:rsid w:val="00F6348C"/>
    <w:rsid w:val="00F646D3"/>
    <w:rsid w:val="00F64FCD"/>
    <w:rsid w:val="00F65D23"/>
    <w:rsid w:val="00F65F5A"/>
    <w:rsid w:val="00F66B95"/>
    <w:rsid w:val="00F66EA2"/>
    <w:rsid w:val="00F7064F"/>
    <w:rsid w:val="00F70B84"/>
    <w:rsid w:val="00F71C07"/>
    <w:rsid w:val="00F7235C"/>
    <w:rsid w:val="00F736AF"/>
    <w:rsid w:val="00F73923"/>
    <w:rsid w:val="00F73C20"/>
    <w:rsid w:val="00F744F1"/>
    <w:rsid w:val="00F74E1A"/>
    <w:rsid w:val="00F76425"/>
    <w:rsid w:val="00F764D1"/>
    <w:rsid w:val="00F7761E"/>
    <w:rsid w:val="00F77A4F"/>
    <w:rsid w:val="00F80215"/>
    <w:rsid w:val="00F80414"/>
    <w:rsid w:val="00F80CEA"/>
    <w:rsid w:val="00F81697"/>
    <w:rsid w:val="00F8198A"/>
    <w:rsid w:val="00F81A7B"/>
    <w:rsid w:val="00F81A86"/>
    <w:rsid w:val="00F82371"/>
    <w:rsid w:val="00F832D5"/>
    <w:rsid w:val="00F84722"/>
    <w:rsid w:val="00F84DF4"/>
    <w:rsid w:val="00F87B01"/>
    <w:rsid w:val="00F91138"/>
    <w:rsid w:val="00F926E5"/>
    <w:rsid w:val="00F9407A"/>
    <w:rsid w:val="00F953F0"/>
    <w:rsid w:val="00F954B5"/>
    <w:rsid w:val="00F97B07"/>
    <w:rsid w:val="00F97FD8"/>
    <w:rsid w:val="00FA01E3"/>
    <w:rsid w:val="00FA04A1"/>
    <w:rsid w:val="00FA1BF8"/>
    <w:rsid w:val="00FA3C80"/>
    <w:rsid w:val="00FA3CC4"/>
    <w:rsid w:val="00FA3DA9"/>
    <w:rsid w:val="00FA4427"/>
    <w:rsid w:val="00FA44F2"/>
    <w:rsid w:val="00FA4B10"/>
    <w:rsid w:val="00FA5912"/>
    <w:rsid w:val="00FA60DB"/>
    <w:rsid w:val="00FA64CB"/>
    <w:rsid w:val="00FA65A3"/>
    <w:rsid w:val="00FA7A04"/>
    <w:rsid w:val="00FA7DDA"/>
    <w:rsid w:val="00FB09E8"/>
    <w:rsid w:val="00FB131E"/>
    <w:rsid w:val="00FB27B1"/>
    <w:rsid w:val="00FB338B"/>
    <w:rsid w:val="00FB3933"/>
    <w:rsid w:val="00FB4587"/>
    <w:rsid w:val="00FB4672"/>
    <w:rsid w:val="00FB5850"/>
    <w:rsid w:val="00FB59ED"/>
    <w:rsid w:val="00FB6073"/>
    <w:rsid w:val="00FB6CBD"/>
    <w:rsid w:val="00FB70A3"/>
    <w:rsid w:val="00FC1096"/>
    <w:rsid w:val="00FC1B77"/>
    <w:rsid w:val="00FC276C"/>
    <w:rsid w:val="00FC2A1A"/>
    <w:rsid w:val="00FC2D8D"/>
    <w:rsid w:val="00FC2DB4"/>
    <w:rsid w:val="00FC3540"/>
    <w:rsid w:val="00FC390F"/>
    <w:rsid w:val="00FC3C5C"/>
    <w:rsid w:val="00FC41B3"/>
    <w:rsid w:val="00FC4271"/>
    <w:rsid w:val="00FC4B4F"/>
    <w:rsid w:val="00FC6522"/>
    <w:rsid w:val="00FC74C6"/>
    <w:rsid w:val="00FC7DF5"/>
    <w:rsid w:val="00FD0D88"/>
    <w:rsid w:val="00FD0FA2"/>
    <w:rsid w:val="00FD16F9"/>
    <w:rsid w:val="00FD2BEF"/>
    <w:rsid w:val="00FD2D65"/>
    <w:rsid w:val="00FD2E4C"/>
    <w:rsid w:val="00FD3800"/>
    <w:rsid w:val="00FD3A51"/>
    <w:rsid w:val="00FD510D"/>
    <w:rsid w:val="00FD51F1"/>
    <w:rsid w:val="00FD6105"/>
    <w:rsid w:val="00FD63DA"/>
    <w:rsid w:val="00FD6B6C"/>
    <w:rsid w:val="00FD7A44"/>
    <w:rsid w:val="00FD7DDD"/>
    <w:rsid w:val="00FE118C"/>
    <w:rsid w:val="00FE1436"/>
    <w:rsid w:val="00FE18A1"/>
    <w:rsid w:val="00FE2627"/>
    <w:rsid w:val="00FE2F66"/>
    <w:rsid w:val="00FE4982"/>
    <w:rsid w:val="00FE5F09"/>
    <w:rsid w:val="00FE6B68"/>
    <w:rsid w:val="00FE7B94"/>
    <w:rsid w:val="00FF098F"/>
    <w:rsid w:val="00FF1D55"/>
    <w:rsid w:val="00FF3494"/>
    <w:rsid w:val="00FF4849"/>
    <w:rsid w:val="00FF5581"/>
    <w:rsid w:val="00FF5890"/>
    <w:rsid w:val="00FF5F09"/>
    <w:rsid w:val="00FF6B95"/>
    <w:rsid w:val="00FF7F5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FFDF87"/>
  <w15:docId w15:val="{85527EBD-5D41-42C0-8D70-8B9029D56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3735"/>
    <w:rPr>
      <w:sz w:val="24"/>
      <w:szCs w:val="24"/>
      <w:lang w:eastAsia="en-US"/>
    </w:rPr>
  </w:style>
  <w:style w:type="paragraph" w:styleId="Heading1">
    <w:name w:val="heading 1"/>
    <w:basedOn w:val="Normal"/>
    <w:next w:val="Normal"/>
    <w:link w:val="Heading1Char"/>
    <w:qFormat/>
    <w:rsid w:val="00067AFA"/>
    <w:pPr>
      <w:keepNext/>
      <w:spacing w:before="280" w:after="140" w:line="280" w:lineRule="exact"/>
      <w:outlineLvl w:val="0"/>
    </w:pPr>
    <w:rPr>
      <w:rFonts w:eastAsia="Times"/>
      <w:b/>
      <w:kern w:val="28"/>
      <w:szCs w:val="20"/>
      <w:lang w:eastAsia="zh-TW"/>
    </w:rPr>
  </w:style>
  <w:style w:type="paragraph" w:styleId="Heading2">
    <w:name w:val="heading 2"/>
    <w:basedOn w:val="Normal"/>
    <w:next w:val="Normal"/>
    <w:link w:val="Heading2Char"/>
    <w:qFormat/>
    <w:rsid w:val="00067AFA"/>
    <w:pPr>
      <w:keepNext/>
      <w:spacing w:before="140" w:after="140" w:line="280" w:lineRule="exact"/>
      <w:outlineLvl w:val="1"/>
    </w:pPr>
    <w:rPr>
      <w:rFonts w:ascii="Times" w:eastAsia="Times" w:hAnsi="Times"/>
      <w:i/>
      <w:szCs w:val="20"/>
      <w:lang w:eastAsia="zh-TW"/>
    </w:rPr>
  </w:style>
  <w:style w:type="paragraph" w:styleId="Heading3">
    <w:name w:val="heading 3"/>
    <w:basedOn w:val="Normal"/>
    <w:next w:val="Normal"/>
    <w:link w:val="Heading3Char"/>
    <w:qFormat/>
    <w:rsid w:val="00067AFA"/>
    <w:pPr>
      <w:keepNext/>
      <w:spacing w:before="240" w:after="60" w:line="280" w:lineRule="exact"/>
      <w:jc w:val="both"/>
      <w:outlineLvl w:val="2"/>
    </w:pPr>
    <w:rPr>
      <w:rFonts w:ascii="Arial" w:eastAsia="Times" w:hAnsi="Arial" w:cs="Arial"/>
      <w:b/>
      <w:bCs/>
      <w:sz w:val="26"/>
      <w:szCs w:val="26"/>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C3735"/>
    <w:pPr>
      <w:tabs>
        <w:tab w:val="center" w:pos="4153"/>
        <w:tab w:val="right" w:pos="8306"/>
      </w:tabs>
    </w:pPr>
  </w:style>
  <w:style w:type="paragraph" w:styleId="Footer">
    <w:name w:val="footer"/>
    <w:basedOn w:val="Normal"/>
    <w:link w:val="FooterChar"/>
    <w:uiPriority w:val="99"/>
    <w:rsid w:val="004C3735"/>
    <w:pPr>
      <w:tabs>
        <w:tab w:val="center" w:pos="4153"/>
        <w:tab w:val="right" w:pos="8306"/>
      </w:tabs>
    </w:pPr>
  </w:style>
  <w:style w:type="paragraph" w:customStyle="1" w:styleId="Affiliation">
    <w:name w:val="Affiliation"/>
    <w:basedOn w:val="Normal"/>
    <w:rsid w:val="00EF6524"/>
    <w:pPr>
      <w:suppressAutoHyphens/>
      <w:jc w:val="center"/>
    </w:pPr>
    <w:rPr>
      <w:rFonts w:ascii="Arial" w:hAnsi="Arial"/>
      <w:kern w:val="14"/>
      <w:sz w:val="20"/>
      <w:szCs w:val="20"/>
    </w:rPr>
  </w:style>
  <w:style w:type="paragraph" w:styleId="BalloonText">
    <w:name w:val="Balloon Text"/>
    <w:basedOn w:val="Normal"/>
    <w:link w:val="BalloonTextChar"/>
    <w:rsid w:val="00B30DA3"/>
    <w:rPr>
      <w:rFonts w:ascii="Tahoma" w:hAnsi="Tahoma" w:cs="Tahoma"/>
      <w:sz w:val="16"/>
      <w:szCs w:val="16"/>
    </w:rPr>
  </w:style>
  <w:style w:type="character" w:customStyle="1" w:styleId="BalloonTextChar">
    <w:name w:val="Balloon Text Char"/>
    <w:link w:val="BalloonText"/>
    <w:rsid w:val="00B30DA3"/>
    <w:rPr>
      <w:rFonts w:ascii="Tahoma" w:hAnsi="Tahoma" w:cs="Tahoma"/>
      <w:sz w:val="16"/>
      <w:szCs w:val="16"/>
    </w:rPr>
  </w:style>
  <w:style w:type="character" w:customStyle="1" w:styleId="Heading1Char">
    <w:name w:val="Heading 1 Char"/>
    <w:link w:val="Heading1"/>
    <w:rsid w:val="00067AFA"/>
    <w:rPr>
      <w:rFonts w:eastAsia="Times"/>
      <w:b/>
      <w:kern w:val="28"/>
      <w:sz w:val="24"/>
      <w:lang w:val="en-US" w:eastAsia="zh-TW" w:bidi="ar-SA"/>
    </w:rPr>
  </w:style>
  <w:style w:type="character" w:customStyle="1" w:styleId="Heading2Char">
    <w:name w:val="Heading 2 Char"/>
    <w:link w:val="Heading2"/>
    <w:rsid w:val="00067AFA"/>
    <w:rPr>
      <w:rFonts w:ascii="Times" w:eastAsia="Times" w:hAnsi="Times"/>
      <w:i/>
      <w:sz w:val="24"/>
      <w:lang w:val="en-US" w:eastAsia="zh-TW" w:bidi="ar-SA"/>
    </w:rPr>
  </w:style>
  <w:style w:type="character" w:customStyle="1" w:styleId="Heading3Char">
    <w:name w:val="Heading 3 Char"/>
    <w:link w:val="Heading3"/>
    <w:rsid w:val="00067AFA"/>
    <w:rPr>
      <w:rFonts w:ascii="Arial" w:eastAsia="Times" w:hAnsi="Arial" w:cs="Arial"/>
      <w:b/>
      <w:bCs/>
      <w:sz w:val="26"/>
      <w:szCs w:val="26"/>
      <w:lang w:val="en-US" w:eastAsia="zh-TW" w:bidi="ar-SA"/>
    </w:rPr>
  </w:style>
  <w:style w:type="paragraph" w:customStyle="1" w:styleId="Authors">
    <w:name w:val="Authors"/>
    <w:basedOn w:val="Normal"/>
    <w:next w:val="Affiliation"/>
    <w:rsid w:val="00067AFA"/>
    <w:pPr>
      <w:spacing w:before="140" w:line="280" w:lineRule="exact"/>
      <w:jc w:val="center"/>
    </w:pPr>
    <w:rPr>
      <w:rFonts w:ascii="Times" w:eastAsia="Times" w:hAnsi="Times"/>
      <w:szCs w:val="20"/>
      <w:lang w:eastAsia="zh-TW"/>
    </w:rPr>
  </w:style>
  <w:style w:type="paragraph" w:customStyle="1" w:styleId="E-mails">
    <w:name w:val="E-mails"/>
    <w:basedOn w:val="Affiliation"/>
    <w:next w:val="Authors"/>
    <w:rsid w:val="00067AFA"/>
    <w:pPr>
      <w:suppressAutoHyphens w:val="0"/>
      <w:spacing w:after="140" w:line="280" w:lineRule="exact"/>
    </w:pPr>
    <w:rPr>
      <w:rFonts w:ascii="Times" w:eastAsia="Times" w:hAnsi="Times"/>
      <w:i/>
      <w:kern w:val="0"/>
      <w:sz w:val="24"/>
      <w:lang w:eastAsia="zh-TW"/>
    </w:rPr>
  </w:style>
  <w:style w:type="paragraph" w:customStyle="1" w:styleId="AbstractHeader">
    <w:name w:val="Abstract Header"/>
    <w:basedOn w:val="Heading1"/>
    <w:next w:val="AbstractBody"/>
    <w:rsid w:val="00067AFA"/>
    <w:pPr>
      <w:spacing w:before="360" w:after="120" w:line="240" w:lineRule="exact"/>
    </w:pPr>
    <w:rPr>
      <w:sz w:val="20"/>
    </w:rPr>
  </w:style>
  <w:style w:type="paragraph" w:customStyle="1" w:styleId="AbstractBody">
    <w:name w:val="Abstract Body"/>
    <w:basedOn w:val="Normal"/>
    <w:next w:val="Heading1"/>
    <w:rsid w:val="00067AFA"/>
    <w:pPr>
      <w:spacing w:before="120" w:after="120" w:line="240" w:lineRule="exact"/>
      <w:jc w:val="both"/>
    </w:pPr>
    <w:rPr>
      <w:rFonts w:ascii="Times" w:eastAsia="Times" w:hAnsi="Times"/>
      <w:sz w:val="20"/>
      <w:szCs w:val="20"/>
      <w:lang w:eastAsia="zh-TW"/>
    </w:rPr>
  </w:style>
  <w:style w:type="paragraph" w:customStyle="1" w:styleId="Equation">
    <w:name w:val="Equation"/>
    <w:basedOn w:val="Normal"/>
    <w:next w:val="Normal"/>
    <w:rsid w:val="00067AFA"/>
    <w:pPr>
      <w:tabs>
        <w:tab w:val="center" w:pos="4320"/>
        <w:tab w:val="right" w:pos="8640"/>
      </w:tabs>
      <w:spacing w:before="140" w:after="140"/>
    </w:pPr>
    <w:rPr>
      <w:rFonts w:ascii="Times" w:eastAsia="Times" w:hAnsi="Times"/>
      <w:szCs w:val="20"/>
      <w:lang w:eastAsia="zh-TW"/>
    </w:rPr>
  </w:style>
  <w:style w:type="character" w:styleId="PageNumber">
    <w:name w:val="page number"/>
    <w:basedOn w:val="DefaultParagraphFont"/>
    <w:rsid w:val="00067AFA"/>
  </w:style>
  <w:style w:type="character" w:styleId="Hyperlink">
    <w:name w:val="Hyperlink"/>
    <w:rsid w:val="00067AFA"/>
    <w:rPr>
      <w:color w:val="0000FF"/>
      <w:u w:val="single"/>
    </w:rPr>
  </w:style>
  <w:style w:type="paragraph" w:customStyle="1" w:styleId="Header1Small">
    <w:name w:val="Header 1 Small"/>
    <w:basedOn w:val="Heading1"/>
    <w:next w:val="Normal"/>
    <w:rsid w:val="00067AFA"/>
    <w:pPr>
      <w:spacing w:after="120" w:line="240" w:lineRule="exact"/>
    </w:pPr>
    <w:rPr>
      <w:sz w:val="20"/>
    </w:rPr>
  </w:style>
  <w:style w:type="paragraph" w:styleId="ListNumber2">
    <w:name w:val="List Number 2"/>
    <w:basedOn w:val="Normal"/>
    <w:rsid w:val="00067AFA"/>
    <w:pPr>
      <w:numPr>
        <w:numId w:val="1"/>
      </w:numPr>
      <w:spacing w:line="280" w:lineRule="exact"/>
      <w:jc w:val="both"/>
    </w:pPr>
    <w:rPr>
      <w:rFonts w:ascii="Times" w:eastAsia="Times" w:hAnsi="Times"/>
      <w:szCs w:val="20"/>
      <w:lang w:eastAsia="zh-TW"/>
    </w:rPr>
  </w:style>
  <w:style w:type="paragraph" w:customStyle="1" w:styleId="Figure">
    <w:name w:val="Figure"/>
    <w:basedOn w:val="Normal"/>
    <w:rsid w:val="00067AFA"/>
    <w:pPr>
      <w:tabs>
        <w:tab w:val="center" w:pos="4320"/>
        <w:tab w:val="right" w:pos="8640"/>
      </w:tabs>
      <w:spacing w:before="140" w:after="140"/>
      <w:jc w:val="both"/>
    </w:pPr>
    <w:rPr>
      <w:rFonts w:ascii="Times" w:eastAsia="Times" w:hAnsi="Times"/>
      <w:szCs w:val="20"/>
      <w:lang w:eastAsia="zh-TW"/>
    </w:rPr>
  </w:style>
  <w:style w:type="paragraph" w:customStyle="1" w:styleId="References">
    <w:name w:val="References"/>
    <w:basedOn w:val="Normal"/>
    <w:rsid w:val="00067AFA"/>
  </w:style>
  <w:style w:type="paragraph" w:styleId="Subtitle">
    <w:name w:val="Subtitle"/>
    <w:basedOn w:val="Normal"/>
    <w:link w:val="SubtitleChar"/>
    <w:qFormat/>
    <w:rsid w:val="00067AFA"/>
    <w:pPr>
      <w:widowControl w:val="0"/>
      <w:jc w:val="center"/>
    </w:pPr>
    <w:rPr>
      <w:rFonts w:eastAsia="PMingLiU"/>
      <w:kern w:val="2"/>
      <w:sz w:val="28"/>
      <w:lang w:eastAsia="zh-TW"/>
    </w:rPr>
  </w:style>
  <w:style w:type="character" w:customStyle="1" w:styleId="SubtitleChar">
    <w:name w:val="Subtitle Char"/>
    <w:link w:val="Subtitle"/>
    <w:rsid w:val="00067AFA"/>
    <w:rPr>
      <w:rFonts w:eastAsia="PMingLiU"/>
      <w:kern w:val="2"/>
      <w:sz w:val="28"/>
      <w:szCs w:val="24"/>
      <w:lang w:val="en-US" w:eastAsia="zh-TW" w:bidi="ar-SA"/>
    </w:rPr>
  </w:style>
  <w:style w:type="character" w:customStyle="1" w:styleId="style77">
    <w:name w:val="style77"/>
    <w:basedOn w:val="DefaultParagraphFont"/>
    <w:rsid w:val="00090416"/>
  </w:style>
  <w:style w:type="character" w:customStyle="1" w:styleId="FooterChar">
    <w:name w:val="Footer Char"/>
    <w:link w:val="Footer"/>
    <w:uiPriority w:val="99"/>
    <w:rsid w:val="0013132A"/>
    <w:rPr>
      <w:sz w:val="24"/>
      <w:szCs w:val="24"/>
      <w:lang w:eastAsia="en-US"/>
    </w:rPr>
  </w:style>
  <w:style w:type="paragraph" w:customStyle="1" w:styleId="Reference">
    <w:name w:val="Reference"/>
    <w:basedOn w:val="Normal"/>
    <w:autoRedefine/>
    <w:rsid w:val="00D93D61"/>
    <w:pPr>
      <w:spacing w:line="480" w:lineRule="auto"/>
      <w:ind w:left="288" w:hanging="288"/>
      <w:jc w:val="both"/>
    </w:pPr>
    <w:rPr>
      <w:rFonts w:eastAsia="Times New Roman"/>
    </w:rPr>
  </w:style>
  <w:style w:type="character" w:styleId="PlaceholderText">
    <w:name w:val="Placeholder Text"/>
    <w:uiPriority w:val="99"/>
    <w:semiHidden/>
    <w:rsid w:val="00DF0582"/>
    <w:rPr>
      <w:color w:val="808080"/>
    </w:rPr>
  </w:style>
  <w:style w:type="paragraph" w:styleId="ListParagraph">
    <w:name w:val="List Paragraph"/>
    <w:basedOn w:val="Normal"/>
    <w:uiPriority w:val="34"/>
    <w:qFormat/>
    <w:rsid w:val="00121705"/>
    <w:pPr>
      <w:ind w:left="720"/>
      <w:contextualSpacing/>
    </w:pPr>
  </w:style>
  <w:style w:type="character" w:styleId="CommentReference">
    <w:name w:val="annotation reference"/>
    <w:rsid w:val="007A578F"/>
    <w:rPr>
      <w:sz w:val="16"/>
      <w:szCs w:val="16"/>
    </w:rPr>
  </w:style>
  <w:style w:type="paragraph" w:styleId="CommentText">
    <w:name w:val="annotation text"/>
    <w:basedOn w:val="Normal"/>
    <w:link w:val="CommentTextChar"/>
    <w:rsid w:val="007A578F"/>
    <w:rPr>
      <w:sz w:val="20"/>
      <w:szCs w:val="20"/>
    </w:rPr>
  </w:style>
  <w:style w:type="character" w:customStyle="1" w:styleId="CommentTextChar">
    <w:name w:val="Comment Text Char"/>
    <w:link w:val="CommentText"/>
    <w:rsid w:val="007A578F"/>
    <w:rPr>
      <w:lang w:eastAsia="en-US"/>
    </w:rPr>
  </w:style>
  <w:style w:type="paragraph" w:styleId="CommentSubject">
    <w:name w:val="annotation subject"/>
    <w:basedOn w:val="CommentText"/>
    <w:next w:val="CommentText"/>
    <w:link w:val="CommentSubjectChar"/>
    <w:rsid w:val="007A578F"/>
    <w:rPr>
      <w:b/>
      <w:bCs/>
    </w:rPr>
  </w:style>
  <w:style w:type="character" w:customStyle="1" w:styleId="CommentSubjectChar">
    <w:name w:val="Comment Subject Char"/>
    <w:link w:val="CommentSubject"/>
    <w:rsid w:val="007A578F"/>
    <w:rPr>
      <w:b/>
      <w:bCs/>
      <w:lang w:eastAsia="en-US"/>
    </w:rPr>
  </w:style>
  <w:style w:type="table" w:styleId="TableGrid">
    <w:name w:val="Table Grid"/>
    <w:basedOn w:val="TableNormal"/>
    <w:rsid w:val="009D2C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85521">
      <w:bodyDiv w:val="1"/>
      <w:marLeft w:val="0"/>
      <w:marRight w:val="0"/>
      <w:marTop w:val="0"/>
      <w:marBottom w:val="0"/>
      <w:divBdr>
        <w:top w:val="none" w:sz="0" w:space="0" w:color="auto"/>
        <w:left w:val="none" w:sz="0" w:space="0" w:color="auto"/>
        <w:bottom w:val="none" w:sz="0" w:space="0" w:color="auto"/>
        <w:right w:val="none" w:sz="0" w:space="0" w:color="auto"/>
      </w:divBdr>
    </w:div>
    <w:div w:id="713892310">
      <w:bodyDiv w:val="1"/>
      <w:marLeft w:val="0"/>
      <w:marRight w:val="0"/>
      <w:marTop w:val="0"/>
      <w:marBottom w:val="0"/>
      <w:divBdr>
        <w:top w:val="none" w:sz="0" w:space="0" w:color="auto"/>
        <w:left w:val="none" w:sz="0" w:space="0" w:color="auto"/>
        <w:bottom w:val="none" w:sz="0" w:space="0" w:color="auto"/>
        <w:right w:val="none" w:sz="0" w:space="0" w:color="auto"/>
      </w:divBdr>
      <w:divsChild>
        <w:div w:id="314917957">
          <w:marLeft w:val="0"/>
          <w:marRight w:val="0"/>
          <w:marTop w:val="0"/>
          <w:marBottom w:val="0"/>
          <w:divBdr>
            <w:top w:val="none" w:sz="0" w:space="0" w:color="auto"/>
            <w:left w:val="none" w:sz="0" w:space="0" w:color="auto"/>
            <w:bottom w:val="none" w:sz="0" w:space="0" w:color="auto"/>
            <w:right w:val="none" w:sz="0" w:space="0" w:color="auto"/>
          </w:divBdr>
        </w:div>
      </w:divsChild>
    </w:div>
    <w:div w:id="766734547">
      <w:bodyDiv w:val="1"/>
      <w:marLeft w:val="0"/>
      <w:marRight w:val="0"/>
      <w:marTop w:val="0"/>
      <w:marBottom w:val="0"/>
      <w:divBdr>
        <w:top w:val="none" w:sz="0" w:space="0" w:color="auto"/>
        <w:left w:val="none" w:sz="0" w:space="0" w:color="auto"/>
        <w:bottom w:val="none" w:sz="0" w:space="0" w:color="auto"/>
        <w:right w:val="none" w:sz="0" w:space="0" w:color="auto"/>
      </w:divBdr>
    </w:div>
    <w:div w:id="198076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27.w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hyperlink" Target="http://www.strainoptics.com/page.asp?page_id=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01E20-E616-47F5-9B53-07B7107FB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32</Pages>
  <Words>8343</Words>
  <Characters>47556</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ICCM2012--Abstract</vt:lpstr>
    </vt:vector>
  </TitlesOfParts>
  <Company>QUT</Company>
  <LinksUpToDate>false</LinksUpToDate>
  <CharactersWithSpaces>55788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ICCM2012--Abstract</dc:title>
  <dc:creator>Achintha M.</dc:creator>
  <cp:lastModifiedBy>Achintha M.</cp:lastModifiedBy>
  <cp:revision>11</cp:revision>
  <cp:lastPrinted>2015-06-17T13:46:00Z</cp:lastPrinted>
  <dcterms:created xsi:type="dcterms:W3CDTF">2015-07-30T11:43:00Z</dcterms:created>
  <dcterms:modified xsi:type="dcterms:W3CDTF">2015-07-30T14:15:00Z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