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3EC9" w14:textId="77777777" w:rsidR="005A50DB" w:rsidRPr="00B26ACF" w:rsidRDefault="005A50DB">
      <w:bookmarkStart w:id="0" w:name="_GoBack"/>
      <w:bookmarkEnd w:id="0"/>
    </w:p>
    <w:p w14:paraId="7F090A5F" w14:textId="18DFDA39" w:rsidR="007F6352" w:rsidRPr="00B26ACF" w:rsidRDefault="007F6352" w:rsidP="007F6352">
      <w:pPr>
        <w:jc w:val="center"/>
        <w:rPr>
          <w:b/>
        </w:rPr>
      </w:pPr>
      <w:r w:rsidRPr="00B26ACF">
        <w:rPr>
          <w:b/>
        </w:rPr>
        <w:t>Abstract</w:t>
      </w:r>
    </w:p>
    <w:p w14:paraId="5EC36BFC" w14:textId="77777777" w:rsidR="007F6352" w:rsidRPr="00B26ACF" w:rsidRDefault="007F6352" w:rsidP="007F6352">
      <w:pPr>
        <w:jc w:val="center"/>
        <w:rPr>
          <w:b/>
        </w:rPr>
      </w:pPr>
    </w:p>
    <w:p w14:paraId="62D8E49D" w14:textId="712BD882" w:rsidR="007F6352" w:rsidRPr="00B26ACF" w:rsidRDefault="00590080" w:rsidP="00984D84">
      <w:pPr>
        <w:spacing w:line="480" w:lineRule="auto"/>
      </w:pPr>
      <w:r>
        <w:t xml:space="preserve">This study </w:t>
      </w:r>
      <w:r w:rsidR="008D1211">
        <w:t>investigated</w:t>
      </w:r>
      <w:r w:rsidR="008D1211" w:rsidRPr="00B26ACF">
        <w:t xml:space="preserve"> </w:t>
      </w:r>
      <w:r w:rsidR="00E23667" w:rsidRPr="00B26ACF">
        <w:t xml:space="preserve">whether </w:t>
      </w:r>
      <w:r w:rsidR="002757F4" w:rsidRPr="00B26ACF">
        <w:t>intact</w:t>
      </w:r>
      <w:r w:rsidR="003702EE" w:rsidRPr="00B26ACF">
        <w:t xml:space="preserve"> </w:t>
      </w:r>
      <w:r w:rsidR="003F3B45" w:rsidRPr="00B26ACF">
        <w:t>young Black MSM</w:t>
      </w:r>
      <w:r w:rsidR="003702EE" w:rsidRPr="00B26ACF">
        <w:t xml:space="preserve"> differed from the</w:t>
      </w:r>
      <w:r w:rsidR="002757F4" w:rsidRPr="00B26ACF">
        <w:t>ir</w:t>
      </w:r>
      <w:r w:rsidR="003702EE" w:rsidRPr="00B26ACF">
        <w:t xml:space="preserve"> circumcised counterparts </w:t>
      </w:r>
      <w:r>
        <w:t xml:space="preserve">regarding </w:t>
      </w:r>
      <w:r w:rsidR="003702EE" w:rsidRPr="00B26ACF">
        <w:t>condom use</w:t>
      </w:r>
      <w:r w:rsidR="00361B3F">
        <w:t xml:space="preserve"> behaviors and perceptions</w:t>
      </w:r>
      <w:r w:rsidR="003702EE" w:rsidRPr="00B26ACF">
        <w:t xml:space="preserve"> </w:t>
      </w:r>
      <w:r>
        <w:t>and HIV/</w:t>
      </w:r>
      <w:r w:rsidR="003F3B45" w:rsidRPr="00B26ACF">
        <w:t>Chlamydia/gonorrhea</w:t>
      </w:r>
      <w:r w:rsidR="00A41BB1" w:rsidRPr="00B26ACF">
        <w:t xml:space="preserve">. </w:t>
      </w:r>
      <w:r>
        <w:t>Y</w:t>
      </w:r>
      <w:r w:rsidR="003F3B45" w:rsidRPr="00B26ACF">
        <w:t>oung</w:t>
      </w:r>
      <w:r w:rsidR="00A41BB1" w:rsidRPr="00B26ACF">
        <w:t xml:space="preserve"> </w:t>
      </w:r>
      <w:r>
        <w:t xml:space="preserve">Black MSM </w:t>
      </w:r>
      <w:r w:rsidR="00E350EC" w:rsidRPr="00B26ACF">
        <w:t>com</w:t>
      </w:r>
      <w:r w:rsidR="007F6352" w:rsidRPr="00B26ACF">
        <w:t>pleted a self-</w:t>
      </w:r>
      <w:r w:rsidR="00E350EC" w:rsidRPr="00B26ACF">
        <w:t>interview</w:t>
      </w:r>
      <w:r w:rsidR="00A16CB9">
        <w:t>,</w:t>
      </w:r>
      <w:r w:rsidR="00E350EC" w:rsidRPr="00B26ACF">
        <w:t xml:space="preserve"> </w:t>
      </w:r>
      <w:r>
        <w:t>including</w:t>
      </w:r>
      <w:r w:rsidR="00E350EC" w:rsidRPr="00B26ACF">
        <w:t xml:space="preserve"> </w:t>
      </w:r>
      <w:r w:rsidR="003F3B45" w:rsidRPr="00B26ACF">
        <w:t>a pictorial</w:t>
      </w:r>
      <w:r w:rsidR="002B28C9" w:rsidRPr="00B26ACF">
        <w:t xml:space="preserve"> item assessing </w:t>
      </w:r>
      <w:r>
        <w:t xml:space="preserve">circumcision status and measures of condom use. Twenty-seven percent </w:t>
      </w:r>
      <w:r w:rsidRPr="00590080">
        <w:t xml:space="preserve">of 388 </w:t>
      </w:r>
      <w:r w:rsidR="00A16CB9">
        <w:t xml:space="preserve">participants </w:t>
      </w:r>
      <w:r w:rsidR="002B28C9" w:rsidRPr="00590080">
        <w:t>reported</w:t>
      </w:r>
      <w:r w:rsidR="003702EE" w:rsidRPr="00590080">
        <w:t xml:space="preserve"> </w:t>
      </w:r>
      <w:r w:rsidR="00DA088A">
        <w:t>not being</w:t>
      </w:r>
      <w:r w:rsidR="003702EE" w:rsidRPr="00590080">
        <w:t xml:space="preserve"> circumcised</w:t>
      </w:r>
      <w:r w:rsidR="002B28C9" w:rsidRPr="00590080">
        <w:t>.</w:t>
      </w:r>
      <w:r w:rsidRPr="00590080">
        <w:t xml:space="preserve"> </w:t>
      </w:r>
      <w:r>
        <w:rPr>
          <w:bCs/>
        </w:rPr>
        <w:t>With one exception, n</w:t>
      </w:r>
      <w:r w:rsidR="00DA088A">
        <w:rPr>
          <w:bCs/>
        </w:rPr>
        <w:t>o</w:t>
      </w:r>
      <w:r w:rsidRPr="00B26ACF">
        <w:rPr>
          <w:bCs/>
        </w:rPr>
        <w:t xml:space="preserve"> associations </w:t>
      </w:r>
      <w:r>
        <w:rPr>
          <w:bCs/>
        </w:rPr>
        <w:t xml:space="preserve">tested </w:t>
      </w:r>
      <w:r w:rsidRPr="00B26ACF">
        <w:rPr>
          <w:bCs/>
        </w:rPr>
        <w:t xml:space="preserve">approached significance. The mean frequency of unprotected insertive anal sex for circumcised men was </w:t>
      </w:r>
      <w:r w:rsidR="00DA088A">
        <w:rPr>
          <w:bCs/>
        </w:rPr>
        <w:t xml:space="preserve">about twice as high compared to those </w:t>
      </w:r>
      <w:r w:rsidRPr="00B26ACF">
        <w:rPr>
          <w:bCs/>
        </w:rPr>
        <w:t>intact</w:t>
      </w:r>
      <w:r>
        <w:rPr>
          <w:bCs/>
        </w:rPr>
        <w:t xml:space="preserve"> (</w:t>
      </w:r>
      <w:r w:rsidR="00DA088A">
        <w:rPr>
          <w:bCs/>
        </w:rPr>
        <w:t>P=</w:t>
      </w:r>
      <w:proofErr w:type="gramStart"/>
      <w:r w:rsidRPr="00B26ACF">
        <w:rPr>
          <w:bCs/>
        </w:rPr>
        <w:t>.04</w:t>
      </w:r>
      <w:proofErr w:type="gramEnd"/>
      <w:r w:rsidR="00DA088A">
        <w:rPr>
          <w:bCs/>
        </w:rPr>
        <w:t>). I</w:t>
      </w:r>
      <w:r w:rsidR="002757F4" w:rsidRPr="00B26ACF">
        <w:t>ntact</w:t>
      </w:r>
      <w:r w:rsidR="008C4B9D" w:rsidRPr="00B26ACF">
        <w:t xml:space="preserve"> </w:t>
      </w:r>
      <w:r w:rsidR="00DA088A">
        <w:t>young Black MSM</w:t>
      </w:r>
      <w:r w:rsidR="008C4B9D" w:rsidRPr="00B26ACF">
        <w:t xml:space="preserve"> </w:t>
      </w:r>
      <w:r w:rsidR="00984D84" w:rsidRPr="00B26ACF">
        <w:t xml:space="preserve">did not differ from </w:t>
      </w:r>
      <w:r w:rsidR="00525019" w:rsidRPr="00B26ACF">
        <w:t>circumcised men</w:t>
      </w:r>
      <w:r w:rsidR="00984D84" w:rsidRPr="00B26ACF">
        <w:t xml:space="preserve"> relative to prevalence of STIs</w:t>
      </w:r>
      <w:r w:rsidR="006C32A5" w:rsidRPr="00B26ACF">
        <w:t xml:space="preserve"> (including HIV) or condom use behaviors as reported </w:t>
      </w:r>
      <w:r w:rsidR="00BE021B">
        <w:t xml:space="preserve">only by </w:t>
      </w:r>
      <w:r w:rsidR="007C434F" w:rsidRPr="00B26ACF">
        <w:t>insertive partner</w:t>
      </w:r>
      <w:r w:rsidR="00BE021B">
        <w:t>s</w:t>
      </w:r>
      <w:r w:rsidR="007C434F" w:rsidRPr="00B26ACF">
        <w:t>.</w:t>
      </w:r>
      <w:r w:rsidR="00984D84" w:rsidRPr="00B26ACF">
        <w:t xml:space="preserve"> </w:t>
      </w:r>
    </w:p>
    <w:p w14:paraId="34B0D5DB" w14:textId="77777777" w:rsidR="007F6352" w:rsidRPr="00B26ACF" w:rsidRDefault="007F6352">
      <w:r w:rsidRPr="00B26ACF">
        <w:br w:type="page"/>
      </w:r>
    </w:p>
    <w:p w14:paraId="7E80ACD1" w14:textId="51AE992A" w:rsidR="005C7EF6" w:rsidRPr="00B26ACF" w:rsidRDefault="007F6352" w:rsidP="0033213C">
      <w:pPr>
        <w:spacing w:line="480" w:lineRule="auto"/>
        <w:jc w:val="center"/>
        <w:rPr>
          <w:b/>
        </w:rPr>
      </w:pPr>
      <w:r w:rsidRPr="00B26ACF">
        <w:rPr>
          <w:b/>
        </w:rPr>
        <w:lastRenderedPageBreak/>
        <w:t>Introduction</w:t>
      </w:r>
    </w:p>
    <w:p w14:paraId="06919011" w14:textId="1037D155" w:rsidR="00002C6C" w:rsidRPr="00B26ACF" w:rsidRDefault="00027351" w:rsidP="0033213C">
      <w:pPr>
        <w:spacing w:line="480" w:lineRule="auto"/>
        <w:ind w:firstLine="720"/>
      </w:pPr>
      <w:r w:rsidRPr="00B26ACF">
        <w:t xml:space="preserve">Representing only </w:t>
      </w:r>
      <w:r w:rsidR="008D1211">
        <w:t xml:space="preserve">an estimated </w:t>
      </w:r>
      <w:r w:rsidRPr="00B26ACF">
        <w:t>2% of the U.S. population, men who have sex with men (MSM) are disproportionately af</w:t>
      </w:r>
      <w:r w:rsidR="00FB110C">
        <w:t xml:space="preserve">fected by the HIV/AIDS epidemic. (1) </w:t>
      </w:r>
      <w:r w:rsidRPr="00B26ACF">
        <w:t>In 2011, among adult and adolescent males, 78% of all new HIV infections were attributed to male-to-male se</w:t>
      </w:r>
      <w:r w:rsidR="00FB110C">
        <w:t>xual contact. (2)</w:t>
      </w:r>
      <w:r w:rsidRPr="00B26ACF">
        <w:t xml:space="preserve"> </w:t>
      </w:r>
    </w:p>
    <w:p w14:paraId="21FFD160" w14:textId="433D4F74" w:rsidR="0058069E" w:rsidRPr="00B26ACF" w:rsidRDefault="0098088F" w:rsidP="0033213C">
      <w:pPr>
        <w:spacing w:line="480" w:lineRule="auto"/>
        <w:ind w:firstLine="720"/>
        <w:rPr>
          <w:vertAlign w:val="superscript"/>
        </w:rPr>
      </w:pPr>
      <w:r w:rsidRPr="006C3429">
        <w:rPr>
          <w:b/>
        </w:rPr>
        <w:t>Evidence suggests that approximately 79% of U.S. males are circumcised. (3)</w:t>
      </w:r>
      <w:r>
        <w:t xml:space="preserve"> </w:t>
      </w:r>
      <w:r w:rsidR="00027351" w:rsidRPr="00B26ACF">
        <w:t>A</w:t>
      </w:r>
      <w:r w:rsidR="00310C93" w:rsidRPr="00B26ACF">
        <w:t xml:space="preserve">lthough the protective value of circumcision against HIV acquisition for men having sex with women is well </w:t>
      </w:r>
      <w:r w:rsidR="0033213C" w:rsidRPr="00B26ACF">
        <w:t>established,</w:t>
      </w:r>
      <w:r w:rsidR="00FB110C">
        <w:rPr>
          <w:vertAlign w:val="superscript"/>
        </w:rPr>
        <w:t xml:space="preserve"> </w:t>
      </w:r>
      <w:r>
        <w:t>(4</w:t>
      </w:r>
      <w:r w:rsidR="00FB110C">
        <w:t>)</w:t>
      </w:r>
      <w:r w:rsidR="00310C93" w:rsidRPr="00B26ACF">
        <w:t xml:space="preserve"> whether protection is conferred for men having sex with men is not known. </w:t>
      </w:r>
      <w:r w:rsidR="008D1211">
        <w:t>Biological e</w:t>
      </w:r>
      <w:r w:rsidR="008D1211" w:rsidRPr="00B26ACF">
        <w:t>vidence suggests that the penile foreskin is rich in CD4+ target cells thereby creating a convenient “target” for the attachment of free virus during sex as an insertive partner.</w:t>
      </w:r>
      <w:r w:rsidR="00FB110C">
        <w:rPr>
          <w:vertAlign w:val="superscript"/>
        </w:rPr>
        <w:t xml:space="preserve"> </w:t>
      </w:r>
      <w:r>
        <w:t>(5</w:t>
      </w:r>
      <w:r w:rsidR="00FB110C">
        <w:t>)</w:t>
      </w:r>
      <w:r w:rsidR="008D1211" w:rsidRPr="00B26ACF">
        <w:t xml:space="preserve"> </w:t>
      </w:r>
      <w:r w:rsidR="00310C93" w:rsidRPr="00B26ACF">
        <w:t xml:space="preserve">A recent </w:t>
      </w:r>
      <w:r w:rsidR="0033213C" w:rsidRPr="00B26ACF">
        <w:t xml:space="preserve">review examining the sexual risk behavior of Black MSM concluded </w:t>
      </w:r>
      <w:r w:rsidR="00310C93" w:rsidRPr="00B26ACF">
        <w:t xml:space="preserve">that </w:t>
      </w:r>
      <w:r w:rsidR="0033213C" w:rsidRPr="00B26ACF">
        <w:t xml:space="preserve">evidence </w:t>
      </w:r>
      <w:r w:rsidR="00310C93" w:rsidRPr="00B26ACF">
        <w:t xml:space="preserve">was insufficient </w:t>
      </w:r>
      <w:r w:rsidR="0033213C" w:rsidRPr="00B26ACF">
        <w:t xml:space="preserve">to support the effectiveness of circumcision to prevent HIV </w:t>
      </w:r>
      <w:r w:rsidR="00310C93" w:rsidRPr="00B26ACF">
        <w:t xml:space="preserve">acquisition </w:t>
      </w:r>
      <w:proofErr w:type="gramStart"/>
      <w:r w:rsidR="0033213C" w:rsidRPr="00B26ACF">
        <w:t>among Black MSM</w:t>
      </w:r>
      <w:proofErr w:type="gramEnd"/>
      <w:r w:rsidR="0033213C" w:rsidRPr="00B26ACF">
        <w:t>.</w:t>
      </w:r>
      <w:r w:rsidR="00FB110C">
        <w:rPr>
          <w:vertAlign w:val="superscript"/>
        </w:rPr>
        <w:t xml:space="preserve"> </w:t>
      </w:r>
      <w:r>
        <w:t>(4</w:t>
      </w:r>
      <w:r w:rsidR="00FB110C">
        <w:t>)</w:t>
      </w:r>
      <w:r w:rsidR="00310C93" w:rsidRPr="00B26ACF">
        <w:t xml:space="preserve"> Similar </w:t>
      </w:r>
      <w:r w:rsidR="0033213C" w:rsidRPr="00B26ACF">
        <w:t>reviews</w:t>
      </w:r>
      <w:r w:rsidR="002757F4" w:rsidRPr="00B26ACF">
        <w:t xml:space="preserve"> of study participants identifying as MSM and homosexual</w:t>
      </w:r>
      <w:r w:rsidR="0033213C" w:rsidRPr="00B26ACF">
        <w:t xml:space="preserve"> have </w:t>
      </w:r>
      <w:r w:rsidR="00310C93" w:rsidRPr="00B26ACF">
        <w:t xml:space="preserve">not </w:t>
      </w:r>
      <w:r w:rsidR="0033213C" w:rsidRPr="00B26ACF">
        <w:t xml:space="preserve">found </w:t>
      </w:r>
      <w:r w:rsidR="00310C93" w:rsidRPr="00B26ACF">
        <w:t>evidence</w:t>
      </w:r>
      <w:r w:rsidR="0033213C" w:rsidRPr="00B26ACF">
        <w:t xml:space="preserve"> support</w:t>
      </w:r>
      <w:r w:rsidR="00310C93" w:rsidRPr="00B26ACF">
        <w:t>ing a protective role of circu</w:t>
      </w:r>
      <w:r>
        <w:t>mcision. (6,7</w:t>
      </w:r>
      <w:r w:rsidR="00FB110C">
        <w:t>)</w:t>
      </w:r>
      <w:r w:rsidR="0033213C" w:rsidRPr="00B26ACF">
        <w:t xml:space="preserve"> One study</w:t>
      </w:r>
      <w:r w:rsidR="0058069E" w:rsidRPr="00B26ACF">
        <w:t>, however, did find a significant protective effect of circumcision for the insertive par</w:t>
      </w:r>
      <w:r w:rsidR="00FB110C">
        <w:t>tne</w:t>
      </w:r>
      <w:r>
        <w:t>r having anal sex with males. (8</w:t>
      </w:r>
      <w:r w:rsidR="00FB110C">
        <w:t>)</w:t>
      </w:r>
    </w:p>
    <w:p w14:paraId="707C9ECA" w14:textId="16730E0C" w:rsidR="00662618" w:rsidRPr="00B26ACF" w:rsidRDefault="007E0D30" w:rsidP="007E0D30">
      <w:pPr>
        <w:spacing w:line="480" w:lineRule="auto"/>
        <w:ind w:firstLine="720"/>
      </w:pPr>
      <w:r>
        <w:t>There have been no i</w:t>
      </w:r>
      <w:r w:rsidRPr="00B26ACF">
        <w:t xml:space="preserve">nvestigations </w:t>
      </w:r>
      <w:r w:rsidR="00FB110C">
        <w:t>examining</w:t>
      </w:r>
      <w:r w:rsidR="00266613" w:rsidRPr="00B26ACF">
        <w:t xml:space="preserve"> whether intact</w:t>
      </w:r>
      <w:r w:rsidR="00E26370" w:rsidRPr="00B26ACF">
        <w:t xml:space="preserve"> MSM</w:t>
      </w:r>
      <w:r w:rsidR="0081521B">
        <w:t>, as compared to circumcised MSM</w:t>
      </w:r>
      <w:r>
        <w:t>,</w:t>
      </w:r>
      <w:r w:rsidR="0081521B">
        <w:t xml:space="preserve"> experience different types or frequencies of condom use errors and problems.  A previous</w:t>
      </w:r>
      <w:r w:rsidR="0081521B" w:rsidRPr="00B26ACF">
        <w:t xml:space="preserve"> </w:t>
      </w:r>
      <w:r w:rsidR="005244C1" w:rsidRPr="00B26ACF">
        <w:t xml:space="preserve">study described the prevalence of condom use issues, errors, and problems </w:t>
      </w:r>
      <w:proofErr w:type="gramStart"/>
      <w:r w:rsidR="005244C1" w:rsidRPr="00B26ACF">
        <w:t>among MSM,</w:t>
      </w:r>
      <w:proofErr w:type="gramEnd"/>
      <w:r w:rsidR="002B0591">
        <w:rPr>
          <w:vertAlign w:val="superscript"/>
        </w:rPr>
        <w:t xml:space="preserve"> </w:t>
      </w:r>
      <w:r w:rsidR="0098088F">
        <w:t>(9</w:t>
      </w:r>
      <w:r w:rsidR="002B0591">
        <w:t>)</w:t>
      </w:r>
      <w:r w:rsidR="005244C1" w:rsidRPr="00B26ACF">
        <w:t xml:space="preserve"> but studies have not investigated whether these issues differ by circumcision status. </w:t>
      </w:r>
      <w:r w:rsidR="001C7AC0" w:rsidRPr="00B26ACF">
        <w:t>The presence of foreskin may indeed interfere with the application of condoms. Thus, i</w:t>
      </w:r>
      <w:r w:rsidR="00266613" w:rsidRPr="00B26ACF">
        <w:t>t is conceivable that intact</w:t>
      </w:r>
      <w:r w:rsidR="00E26370" w:rsidRPr="00B26ACF">
        <w:t xml:space="preserve"> MSM</w:t>
      </w:r>
      <w:r w:rsidR="001C7AC0" w:rsidRPr="00B26ACF">
        <w:t xml:space="preserve"> may report relatively more errors and problems </w:t>
      </w:r>
      <w:r w:rsidR="002B0591">
        <w:t xml:space="preserve">(e.g., late application, breakage, slippage) </w:t>
      </w:r>
      <w:r w:rsidR="001C7AC0" w:rsidRPr="00B26ACF">
        <w:t xml:space="preserve">with condom use compared to their </w:t>
      </w:r>
      <w:r w:rsidR="001C7AC0" w:rsidRPr="00B26ACF">
        <w:lastRenderedPageBreak/>
        <w:t xml:space="preserve">circumcised counterparts. </w:t>
      </w:r>
      <w:r w:rsidR="00027351" w:rsidRPr="00B26ACF">
        <w:t xml:space="preserve">As a consequence it </w:t>
      </w:r>
      <w:r w:rsidR="00E26370" w:rsidRPr="00B26ACF">
        <w:t xml:space="preserve">is also possible that </w:t>
      </w:r>
      <w:r w:rsidR="002757F4" w:rsidRPr="00B26ACF">
        <w:t>intact</w:t>
      </w:r>
      <w:r w:rsidR="00E26370" w:rsidRPr="00B26ACF">
        <w:t xml:space="preserve"> MSM</w:t>
      </w:r>
      <w:r w:rsidR="00027351" w:rsidRPr="00B26ACF">
        <w:t xml:space="preserve"> may use condoms less frequently than their circumcised counterparts. </w:t>
      </w:r>
      <w:r w:rsidR="00E26370" w:rsidRPr="00B26ACF">
        <w:t xml:space="preserve">Further, it is possible that </w:t>
      </w:r>
      <w:r w:rsidR="008B6E0A" w:rsidRPr="00B26ACF">
        <w:t>intact</w:t>
      </w:r>
      <w:r w:rsidR="00E26370" w:rsidRPr="00B26ACF">
        <w:t xml:space="preserve"> MSM may experience </w:t>
      </w:r>
      <w:r w:rsidR="001C700E">
        <w:t xml:space="preserve">more interference </w:t>
      </w:r>
      <w:r w:rsidR="0081521B">
        <w:t xml:space="preserve">with </w:t>
      </w:r>
      <w:r w:rsidR="00E26370" w:rsidRPr="00B26ACF">
        <w:t xml:space="preserve">arousal and pleasure in comparison to circumcised </w:t>
      </w:r>
      <w:r w:rsidR="0081521B">
        <w:t>men</w:t>
      </w:r>
      <w:r w:rsidR="00E26370" w:rsidRPr="00B26ACF">
        <w:t xml:space="preserve">. </w:t>
      </w:r>
      <w:r w:rsidR="0098088F">
        <w:t>(10</w:t>
      </w:r>
      <w:r w:rsidR="001C700E">
        <w:t xml:space="preserve">) </w:t>
      </w:r>
      <w:r w:rsidR="00E26370" w:rsidRPr="00B26ACF">
        <w:t xml:space="preserve">Finally, based on the premise of </w:t>
      </w:r>
      <w:proofErr w:type="spellStart"/>
      <w:r w:rsidR="00E26370" w:rsidRPr="00B26ACF">
        <w:t>smeg</w:t>
      </w:r>
      <w:r w:rsidR="000004B5">
        <w:t>m</w:t>
      </w:r>
      <w:r w:rsidR="00E26370" w:rsidRPr="00B26ACF">
        <w:t>a</w:t>
      </w:r>
      <w:proofErr w:type="spellEnd"/>
      <w:r w:rsidR="00E26370" w:rsidRPr="00B26ACF">
        <w:t xml:space="preserve"> collection under the foreskin, it is also possible that </w:t>
      </w:r>
      <w:r w:rsidR="008B6E0A" w:rsidRPr="00B26ACF">
        <w:t>intact</w:t>
      </w:r>
      <w:r w:rsidR="00E26370" w:rsidRPr="00B26ACF">
        <w:t xml:space="preserve"> MSM may be more likely to have urethral infections and </w:t>
      </w:r>
      <w:r w:rsidR="00272226">
        <w:t>because the</w:t>
      </w:r>
      <w:r w:rsidR="00E26370" w:rsidRPr="00B26ACF">
        <w:t xml:space="preserve"> foreskin </w:t>
      </w:r>
      <w:r w:rsidR="00272226">
        <w:t xml:space="preserve">is </w:t>
      </w:r>
      <w:r w:rsidR="00E26370" w:rsidRPr="00B26ACF">
        <w:t>rich in CD4+ c</w:t>
      </w:r>
      <w:r w:rsidR="00266613" w:rsidRPr="00B26ACF">
        <w:t>ells, it is possible that intact</w:t>
      </w:r>
      <w:r w:rsidR="00E26370" w:rsidRPr="00B26ACF">
        <w:t xml:space="preserve"> MSM </w:t>
      </w:r>
      <w:r w:rsidR="00662618" w:rsidRPr="00B26ACF">
        <w:t>may be more likely to be HIV-positive.</w:t>
      </w:r>
      <w:r w:rsidR="00E26370" w:rsidRPr="00B26ACF">
        <w:t xml:space="preserve"> </w:t>
      </w:r>
      <w:r w:rsidR="001C7AC0" w:rsidRPr="00B26ACF">
        <w:t xml:space="preserve">Accordingly, the purpose of this study was twofold: 1) </w:t>
      </w:r>
      <w:r w:rsidR="00662618" w:rsidRPr="00B26ACF">
        <w:t xml:space="preserve">to </w:t>
      </w:r>
      <w:r w:rsidR="008D1211">
        <w:t>examine</w:t>
      </w:r>
      <w:r w:rsidR="008D1211" w:rsidRPr="00B26ACF">
        <w:t xml:space="preserve"> </w:t>
      </w:r>
      <w:r w:rsidR="00662618" w:rsidRPr="00B26ACF">
        <w:t>associations between circumcis</w:t>
      </w:r>
      <w:r w:rsidR="001C700E">
        <w:t xml:space="preserve">ion status and men’s condom use/sexual </w:t>
      </w:r>
      <w:r w:rsidR="00662618" w:rsidRPr="00B26ACF">
        <w:t xml:space="preserve">behaviors and perceptions, and 2) </w:t>
      </w:r>
      <w:r w:rsidR="001C7AC0" w:rsidRPr="00B26ACF">
        <w:t xml:space="preserve">to </w:t>
      </w:r>
      <w:r w:rsidR="008D1211">
        <w:t>examine</w:t>
      </w:r>
      <w:r w:rsidR="008D1211" w:rsidRPr="00B26ACF">
        <w:t xml:space="preserve"> </w:t>
      </w:r>
      <w:r w:rsidR="001C7AC0" w:rsidRPr="00B26ACF">
        <w:t>associations between circumc</w:t>
      </w:r>
      <w:r w:rsidR="00662618" w:rsidRPr="00B26ACF">
        <w:t xml:space="preserve">ision status and the prevalence of urethral </w:t>
      </w:r>
      <w:r w:rsidR="001C7AC0" w:rsidRPr="00B26ACF">
        <w:t xml:space="preserve">Chlamydia, </w:t>
      </w:r>
      <w:r w:rsidR="00662618" w:rsidRPr="00B26ACF">
        <w:t xml:space="preserve">urethral </w:t>
      </w:r>
      <w:r w:rsidR="001C7AC0" w:rsidRPr="00B26ACF">
        <w:t>gonorrhea, a</w:t>
      </w:r>
      <w:r w:rsidR="00662618" w:rsidRPr="00B26ACF">
        <w:t xml:space="preserve">nd HIV infection. </w:t>
      </w:r>
    </w:p>
    <w:p w14:paraId="5491D0B4" w14:textId="1B869271" w:rsidR="00AB538F" w:rsidRPr="00B26ACF" w:rsidRDefault="00027351" w:rsidP="00002C6C">
      <w:pPr>
        <w:spacing w:line="480" w:lineRule="auto"/>
        <w:ind w:firstLine="720"/>
      </w:pPr>
      <w:r w:rsidRPr="00B26ACF">
        <w:t xml:space="preserve">The population for this study was selected based on epidemiological </w:t>
      </w:r>
      <w:r w:rsidR="00CB00D3" w:rsidRPr="00B26ACF">
        <w:t>priority. Y</w:t>
      </w:r>
      <w:r w:rsidRPr="00B26ACF">
        <w:t>oung Black MSM were sampled for this study</w:t>
      </w:r>
      <w:r w:rsidR="00CB00D3" w:rsidRPr="00B26ACF">
        <w:t xml:space="preserve"> because there are the single most at-risk population for HIV acquisition in the U.S</w:t>
      </w:r>
      <w:r w:rsidRPr="00B26ACF">
        <w:t>.</w:t>
      </w:r>
      <w:r w:rsidR="00002C6C" w:rsidRPr="00B26ACF">
        <w:t xml:space="preserve"> Between 2008 and 2011</w:t>
      </w:r>
      <w:r w:rsidR="00B7759D" w:rsidRPr="00B26ACF">
        <w:t xml:space="preserve">, </w:t>
      </w:r>
      <w:r w:rsidR="00BF5138" w:rsidRPr="00B26ACF">
        <w:t xml:space="preserve">young Black MSM </w:t>
      </w:r>
      <w:r w:rsidR="00352143" w:rsidRPr="00B26ACF">
        <w:t>experienced the lar</w:t>
      </w:r>
      <w:r w:rsidR="00F874A2" w:rsidRPr="00B26ACF">
        <w:t xml:space="preserve">gest increase in HIV infections, representing 58% of all new HIV </w:t>
      </w:r>
      <w:r w:rsidR="00F37C30" w:rsidRPr="00B26ACF">
        <w:t xml:space="preserve">cases </w:t>
      </w:r>
      <w:r w:rsidR="00B65617" w:rsidRPr="00B26ACF">
        <w:t>among young MSM.</w:t>
      </w:r>
      <w:r w:rsidR="001C700E">
        <w:rPr>
          <w:vertAlign w:val="superscript"/>
        </w:rPr>
        <w:t xml:space="preserve"> </w:t>
      </w:r>
      <w:r w:rsidR="0098088F">
        <w:t>(11</w:t>
      </w:r>
      <w:r w:rsidR="00480EB7">
        <w:t>)</w:t>
      </w:r>
      <w:r w:rsidR="00827B69" w:rsidRPr="00B26ACF">
        <w:t xml:space="preserve"> </w:t>
      </w:r>
      <w:r w:rsidR="00827B69" w:rsidRPr="00B26ACF">
        <w:tab/>
      </w:r>
    </w:p>
    <w:p w14:paraId="7BFEC39E" w14:textId="77777777" w:rsidR="006F66C2" w:rsidRPr="00B26ACF" w:rsidRDefault="006F66C2"/>
    <w:p w14:paraId="069FCB67" w14:textId="77777777" w:rsidR="0079115C" w:rsidRPr="00B26ACF" w:rsidRDefault="0079115C" w:rsidP="0079115C">
      <w:pPr>
        <w:spacing w:line="480" w:lineRule="auto"/>
        <w:jc w:val="center"/>
        <w:outlineLvl w:val="0"/>
        <w:rPr>
          <w:b/>
        </w:rPr>
      </w:pPr>
      <w:r w:rsidRPr="00B26ACF">
        <w:rPr>
          <w:b/>
        </w:rPr>
        <w:t>Methods</w:t>
      </w:r>
    </w:p>
    <w:p w14:paraId="3B4AF4ED" w14:textId="77777777" w:rsidR="0079115C" w:rsidRPr="00B26ACF" w:rsidRDefault="0079115C" w:rsidP="0079115C">
      <w:pPr>
        <w:spacing w:line="480" w:lineRule="auto"/>
        <w:rPr>
          <w:u w:val="single"/>
        </w:rPr>
      </w:pPr>
      <w:r w:rsidRPr="00B26ACF">
        <w:rPr>
          <w:u w:val="single"/>
        </w:rPr>
        <w:t>Study Sample</w:t>
      </w:r>
    </w:p>
    <w:p w14:paraId="45A2FF04" w14:textId="731CECF8" w:rsidR="0079115C" w:rsidRPr="00B26ACF" w:rsidRDefault="0079115C" w:rsidP="0079115C">
      <w:pPr>
        <w:spacing w:line="480" w:lineRule="auto"/>
        <w:ind w:firstLine="720"/>
      </w:pPr>
      <w:r w:rsidRPr="00B26ACF">
        <w:t xml:space="preserve">A convenience sample of 400 </w:t>
      </w:r>
      <w:r w:rsidR="0081521B">
        <w:t>young, B</w:t>
      </w:r>
      <w:r w:rsidR="00AF62B0">
        <w:t>lack men who have sex with men (</w:t>
      </w:r>
      <w:r w:rsidRPr="00B26ACF">
        <w:t>YBMSM</w:t>
      </w:r>
      <w:r w:rsidR="00AF62B0">
        <w:t>)</w:t>
      </w:r>
      <w:r w:rsidRPr="00B26ACF">
        <w:t xml:space="preserve"> was recruited for participation from a larger NIH-funded randomized controlled </w:t>
      </w:r>
      <w:r w:rsidR="006C32A5" w:rsidRPr="00B26ACF">
        <w:t>trial</w:t>
      </w:r>
      <w:r w:rsidRPr="00B26ACF">
        <w:t xml:space="preserve"> of a safer sex intervention program. Only baseline data (collected before randomization and intervention) was used for the present study. Recruitment occurred in a federally supported clinic designated specifically for the diagnosis and treatment of HIV and other sexually transmitted infections. The clinic was located in a mid-s</w:t>
      </w:r>
      <w:r w:rsidR="006C32A5" w:rsidRPr="00B26ACF">
        <w:t xml:space="preserve">ize southern city </w:t>
      </w:r>
      <w:r w:rsidR="006C32A5" w:rsidRPr="00B26ACF">
        <w:lastRenderedPageBreak/>
        <w:t xml:space="preserve">experiencing </w:t>
      </w:r>
      <w:r w:rsidRPr="00B26ACF">
        <w:t xml:space="preserve">extremely high incidence rates of HIV. Inclusion criteria were: </w:t>
      </w:r>
      <w:r w:rsidR="00C17288" w:rsidRPr="00B26ACF">
        <w:t xml:space="preserve">1) </w:t>
      </w:r>
      <w:r w:rsidRPr="00B26ACF">
        <w:t>self-identification as Black/African American; 2) aged 15 to 29 years;</w:t>
      </w:r>
      <w:r w:rsidR="00C17288" w:rsidRPr="00B26ACF">
        <w:t xml:space="preserve"> 3</w:t>
      </w:r>
      <w:r w:rsidRPr="00B26ACF">
        <w:t>) attending the clinic to be tested for HIV or other STIs</w:t>
      </w:r>
      <w:r w:rsidR="00C17288" w:rsidRPr="00B26ACF">
        <w:t>, 4</w:t>
      </w:r>
      <w:r w:rsidRPr="00B26ACF">
        <w:t>) engagin</w:t>
      </w:r>
      <w:r w:rsidR="00C17288" w:rsidRPr="00B26ACF">
        <w:t>g in penile-anal sex, as a</w:t>
      </w:r>
      <w:r w:rsidR="008B6E0A" w:rsidRPr="00B26ACF">
        <w:t xml:space="preserve">n insertive partner </w:t>
      </w:r>
      <w:r w:rsidRPr="00B26ACF">
        <w:t xml:space="preserve">with a male, at least once in the past 6 months, and </w:t>
      </w:r>
      <w:r w:rsidR="00C17288" w:rsidRPr="00B26ACF">
        <w:t>5</w:t>
      </w:r>
      <w:r w:rsidRPr="00B26ACF">
        <w:t xml:space="preserve">) the ability to speak and comprehend English. </w:t>
      </w:r>
    </w:p>
    <w:p w14:paraId="191E0AE8" w14:textId="77096627" w:rsidR="0079115C" w:rsidRPr="00B26ACF" w:rsidRDefault="0079115C" w:rsidP="0079115C">
      <w:pPr>
        <w:spacing w:line="480" w:lineRule="auto"/>
        <w:ind w:firstLine="720"/>
      </w:pPr>
      <w:r w:rsidRPr="00B26ACF">
        <w:t xml:space="preserve">Age-eligible Black males were approached in clinic waiting areas and asked about their interest in volunteering for an HIV prevention study. Those expressing interest were screened for eligibility. After being offered the opportunity to enroll, 85 YBMSM declined, yielding a participation rate of 82.5%. </w:t>
      </w:r>
      <w:proofErr w:type="gramStart"/>
      <w:r w:rsidRPr="00B26ACF">
        <w:t xml:space="preserve">All study procedures were approved by the </w:t>
      </w:r>
      <w:r w:rsidR="00AF62B0">
        <w:t>Institutional</w:t>
      </w:r>
      <w:r w:rsidR="00AF62B0" w:rsidRPr="00B26ACF">
        <w:t xml:space="preserve"> </w:t>
      </w:r>
      <w:r w:rsidRPr="00B26ACF">
        <w:t>Review Board at the University of Mississippi Medical Center and the Office of Research Integrity at the University of Kentucky</w:t>
      </w:r>
      <w:proofErr w:type="gramEnd"/>
      <w:r w:rsidRPr="00B26ACF">
        <w:t>.</w:t>
      </w:r>
    </w:p>
    <w:p w14:paraId="30952094" w14:textId="77777777" w:rsidR="0079115C" w:rsidRPr="00B26ACF" w:rsidRDefault="0079115C" w:rsidP="0079115C">
      <w:pPr>
        <w:spacing w:line="480" w:lineRule="auto"/>
        <w:rPr>
          <w:u w:val="single"/>
        </w:rPr>
      </w:pPr>
      <w:r w:rsidRPr="00B26ACF">
        <w:rPr>
          <w:u w:val="single"/>
        </w:rPr>
        <w:t>Study Procedures</w:t>
      </w:r>
    </w:p>
    <w:p w14:paraId="640F8D61" w14:textId="0C073790" w:rsidR="0079115C" w:rsidRPr="00B26ACF" w:rsidRDefault="0079115C" w:rsidP="0079115C">
      <w:pPr>
        <w:spacing w:line="480" w:lineRule="auto"/>
        <w:ind w:firstLine="720"/>
      </w:pPr>
      <w:r w:rsidRPr="00B26ACF">
        <w:t xml:space="preserve">After providing written informed consent (or parental consent for those under 18 years of age) men completed an online questionnaire, using Qualtrics software, in a private office not physically connected to the clinic. </w:t>
      </w:r>
      <w:r w:rsidR="00364198" w:rsidRPr="00B26ACF">
        <w:t>A key item in this Qualtrics interview presented two p</w:t>
      </w:r>
      <w:r w:rsidR="00A2572F" w:rsidRPr="00B26ACF">
        <w:t xml:space="preserve">hotographs (an intact </w:t>
      </w:r>
      <w:r w:rsidR="00364198" w:rsidRPr="00B26ACF">
        <w:t>and a circumcised penis</w:t>
      </w:r>
      <w:r w:rsidR="00EF3D0C" w:rsidRPr="00B26ACF">
        <w:t>, see Figure 1</w:t>
      </w:r>
      <w:r w:rsidR="00364198" w:rsidRPr="00B26ACF">
        <w:t xml:space="preserve">) to men and asked them to indicate if they were circumcised. </w:t>
      </w:r>
      <w:r w:rsidRPr="00B26ACF">
        <w:t xml:space="preserve">The questionnaire </w:t>
      </w:r>
      <w:r w:rsidR="00364198" w:rsidRPr="00B26ACF">
        <w:t xml:space="preserve">also </w:t>
      </w:r>
      <w:r w:rsidRPr="00B26ACF">
        <w:t xml:space="preserve">collected information </w:t>
      </w:r>
      <w:r w:rsidR="0081521B">
        <w:t>related</w:t>
      </w:r>
      <w:r w:rsidR="0081521B" w:rsidRPr="00B26ACF">
        <w:t xml:space="preserve"> </w:t>
      </w:r>
      <w:r w:rsidRPr="00B26ACF">
        <w:t>to men’s sexual risk behaviors</w:t>
      </w:r>
      <w:r w:rsidR="00364198" w:rsidRPr="00B26ACF">
        <w:t xml:space="preserve"> and their</w:t>
      </w:r>
      <w:r w:rsidRPr="00B26ACF">
        <w:t xml:space="preserve"> </w:t>
      </w:r>
      <w:r w:rsidR="008B6E0A" w:rsidRPr="00B26ACF">
        <w:t>condom use behaviors</w:t>
      </w:r>
      <w:r w:rsidR="00364198" w:rsidRPr="00B26ACF">
        <w:t>.</w:t>
      </w:r>
      <w:r w:rsidRPr="00B26ACF">
        <w:t xml:space="preserve"> Subsequently, they were evaluated for Chlamydia and gonorrhea in three anatomic locations</w:t>
      </w:r>
      <w:r w:rsidR="008B6E0A" w:rsidRPr="00B26ACF">
        <w:t>;</w:t>
      </w:r>
      <w:r w:rsidRPr="00B26ACF">
        <w:t xml:space="preserve"> urethral and rectal infections were detected through nucleic acid amplification testing (NAAT) performed on a rectal swab; oral infections were detected through NAAT testing of a </w:t>
      </w:r>
      <w:proofErr w:type="spellStart"/>
      <w:r w:rsidRPr="00B26ACF">
        <w:t>bucosal</w:t>
      </w:r>
      <w:proofErr w:type="spellEnd"/>
      <w:r w:rsidRPr="00B26ACF">
        <w:t xml:space="preserve"> swab. </w:t>
      </w:r>
      <w:r w:rsidR="0081521B">
        <w:t>F</w:t>
      </w:r>
      <w:r w:rsidR="0081521B" w:rsidRPr="00B26ACF">
        <w:t xml:space="preserve">or those not already HIV-positive </w:t>
      </w:r>
      <w:r w:rsidR="0081521B">
        <w:t>according to</w:t>
      </w:r>
      <w:r w:rsidR="0081521B" w:rsidRPr="00B26ACF">
        <w:t xml:space="preserve"> clinic </w:t>
      </w:r>
      <w:proofErr w:type="gramStart"/>
      <w:r w:rsidR="0081521B" w:rsidRPr="00B26ACF">
        <w:t>record</w:t>
      </w:r>
      <w:r w:rsidR="0081521B">
        <w:t xml:space="preserve">s, </w:t>
      </w:r>
      <w:r w:rsidRPr="00B26ACF">
        <w:t>a blood sample was</w:t>
      </w:r>
      <w:proofErr w:type="gramEnd"/>
      <w:r w:rsidRPr="00B26ACF">
        <w:t xml:space="preserve"> collected to test for HIV </w:t>
      </w:r>
      <w:r w:rsidR="0081521B">
        <w:t xml:space="preserve">using </w:t>
      </w:r>
      <w:proofErr w:type="spellStart"/>
      <w:r w:rsidRPr="00B26ACF">
        <w:t>OraSure</w:t>
      </w:r>
      <w:proofErr w:type="spellEnd"/>
      <w:r w:rsidRPr="00B26ACF">
        <w:t xml:space="preserve">. </w:t>
      </w:r>
    </w:p>
    <w:p w14:paraId="4C5EAC62" w14:textId="3AA8A782" w:rsidR="00874607" w:rsidRPr="00B26ACF" w:rsidRDefault="00874607" w:rsidP="00874607">
      <w:pPr>
        <w:spacing w:line="480" w:lineRule="auto"/>
        <w:rPr>
          <w:u w:val="single"/>
        </w:rPr>
      </w:pPr>
      <w:r w:rsidRPr="00B26ACF">
        <w:rPr>
          <w:u w:val="single"/>
        </w:rPr>
        <w:lastRenderedPageBreak/>
        <w:t>Assessment</w:t>
      </w:r>
    </w:p>
    <w:p w14:paraId="0C8B205B" w14:textId="1E3A3BA9" w:rsidR="009340DC" w:rsidRPr="00B26ACF" w:rsidRDefault="006A45E8" w:rsidP="009340DC">
      <w:pPr>
        <w:spacing w:line="480" w:lineRule="auto"/>
      </w:pPr>
      <w:r w:rsidRPr="00B26ACF">
        <w:tab/>
        <w:t>Twenty outcome measures were assessed. The majority were items adapted from the Condom Use Errors Survey.</w:t>
      </w:r>
      <w:r w:rsidR="0093706C" w:rsidRPr="00B26ACF">
        <w:rPr>
          <w:vertAlign w:val="superscript"/>
        </w:rPr>
        <w:t>1</w:t>
      </w:r>
      <w:r w:rsidR="00CA4F79">
        <w:rPr>
          <w:vertAlign w:val="superscript"/>
        </w:rPr>
        <w:t>1</w:t>
      </w:r>
      <w:r w:rsidRPr="00B26ACF">
        <w:t xml:space="preserve"> Other measures </w:t>
      </w:r>
      <w:r w:rsidR="00DD5403" w:rsidRPr="00B26ACF">
        <w:t>included items assessing men’s perceptions of condom</w:t>
      </w:r>
      <w:r w:rsidR="008B6E0A" w:rsidRPr="00B26ACF">
        <w:t>s</w:t>
      </w:r>
      <w:r w:rsidR="00DD5403" w:rsidRPr="00B26ACF">
        <w:t xml:space="preserve"> distracting from sexual pleasure, whether condoms did not fit right (length and width were assessed separately), and </w:t>
      </w:r>
      <w:r w:rsidR="008B6E0A" w:rsidRPr="00B26ACF">
        <w:t xml:space="preserve">a </w:t>
      </w:r>
      <w:r w:rsidR="00DD5403" w:rsidRPr="00B26ACF">
        <w:t>scale measur</w:t>
      </w:r>
      <w:r w:rsidR="008B6E0A" w:rsidRPr="00B26ACF">
        <w:t xml:space="preserve">ing </w:t>
      </w:r>
      <w:r w:rsidR="00DD5403" w:rsidRPr="00B26ACF">
        <w:t xml:space="preserve">men’s sexual pleasure when using condoms. </w:t>
      </w:r>
      <w:r w:rsidR="009340DC" w:rsidRPr="00B26ACF">
        <w:t>Th</w:t>
      </w:r>
      <w:r w:rsidR="008B6E0A" w:rsidRPr="00B26ACF">
        <w:t>e</w:t>
      </w:r>
      <w:r w:rsidR="009340DC" w:rsidRPr="00B26ACF">
        <w:t xml:space="preserve"> scale </w:t>
      </w:r>
      <w:r w:rsidR="008B6E0A" w:rsidRPr="00B26ACF">
        <w:t>was comprised of</w:t>
      </w:r>
      <w:r w:rsidR="009340DC" w:rsidRPr="00B26ACF">
        <w:t xml:space="preserve"> 5</w:t>
      </w:r>
      <w:r w:rsidR="00B02C79">
        <w:t xml:space="preserve"> </w:t>
      </w:r>
      <w:r w:rsidR="009340DC" w:rsidRPr="00B26ACF">
        <w:t xml:space="preserve">items: 1) Condoms help me intensify orgasm, 2) Condoms help me feel better about having sex after it ends, 3) Condoms help me have better sex, 4) Condoms help me let go of my fears, and 5) Condoms help me enjoy sex. Response options were provided on a 5-point scale, with higher scores representing greater agreement.  The scale produced a </w:t>
      </w:r>
      <w:proofErr w:type="spellStart"/>
      <w:r w:rsidR="009340DC" w:rsidRPr="00B26ACF">
        <w:t>Cronbach’s</w:t>
      </w:r>
      <w:proofErr w:type="spellEnd"/>
      <w:r w:rsidR="009340DC" w:rsidRPr="00B26ACF">
        <w:t xml:space="preserve"> alpha of .84.</w:t>
      </w:r>
      <w:r w:rsidR="00E26018">
        <w:t xml:space="preserve"> Also, an item</w:t>
      </w:r>
      <w:r w:rsidR="002575B5" w:rsidRPr="00B26ACF">
        <w:t xml:space="preserve"> assess</w:t>
      </w:r>
      <w:r w:rsidR="00417115">
        <w:t xml:space="preserve">ed </w:t>
      </w:r>
      <w:r w:rsidR="00116168">
        <w:t xml:space="preserve">whether any </w:t>
      </w:r>
      <w:r w:rsidR="00417115">
        <w:t>condomless sex</w:t>
      </w:r>
      <w:r w:rsidR="002575B5" w:rsidRPr="00B26ACF">
        <w:t xml:space="preserve"> as a</w:t>
      </w:r>
      <w:r w:rsidR="008B6E0A" w:rsidRPr="00B26ACF">
        <w:t>n insertive partner</w:t>
      </w:r>
      <w:r w:rsidR="00417115">
        <w:t xml:space="preserve"> </w:t>
      </w:r>
      <w:r w:rsidR="00116168">
        <w:t xml:space="preserve">had occurred </w:t>
      </w:r>
      <w:r w:rsidR="00417115">
        <w:t>in the past 90 days.</w:t>
      </w:r>
    </w:p>
    <w:p w14:paraId="67080B5C" w14:textId="4D922287" w:rsidR="00874607" w:rsidRPr="00B26ACF" w:rsidRDefault="00D74519" w:rsidP="00D74519">
      <w:pPr>
        <w:spacing w:line="480" w:lineRule="auto"/>
        <w:ind w:firstLine="720"/>
      </w:pPr>
      <w:r w:rsidRPr="00B26ACF">
        <w:t xml:space="preserve">In addition, the laboratory results </w:t>
      </w:r>
      <w:r w:rsidR="002E64E0" w:rsidRPr="00B26ACF">
        <w:t xml:space="preserve">for urethral </w:t>
      </w:r>
      <w:r w:rsidR="002575B5" w:rsidRPr="00B26ACF">
        <w:t>Chlamydia and urethral gonorrhea were used as outcome measures, as was men’s HIV serostatus.</w:t>
      </w:r>
    </w:p>
    <w:p w14:paraId="6FEB3E4A" w14:textId="5401EEC2" w:rsidR="00395D5C" w:rsidRPr="00B26ACF" w:rsidRDefault="00395D5C" w:rsidP="00395D5C">
      <w:pPr>
        <w:spacing w:line="480" w:lineRule="auto"/>
      </w:pPr>
      <w:r w:rsidRPr="00B26ACF">
        <w:rPr>
          <w:u w:val="single"/>
        </w:rPr>
        <w:t>Data Analysis</w:t>
      </w:r>
    </w:p>
    <w:p w14:paraId="633003C3" w14:textId="7F13AAA6" w:rsidR="002575B5" w:rsidRPr="00B26ACF" w:rsidRDefault="00435770" w:rsidP="00435770">
      <w:pPr>
        <w:spacing w:line="480" w:lineRule="auto"/>
        <w:rPr>
          <w:rFonts w:cs="Times New Roman"/>
        </w:rPr>
      </w:pPr>
      <w:r w:rsidRPr="00B26ACF">
        <w:tab/>
      </w:r>
      <w:r w:rsidR="00417115">
        <w:t xml:space="preserve">Due to marked </w:t>
      </w:r>
      <w:proofErr w:type="spellStart"/>
      <w:r w:rsidR="00417115">
        <w:t>skewness</w:t>
      </w:r>
      <w:proofErr w:type="spellEnd"/>
      <w:r w:rsidR="00417115">
        <w:t xml:space="preserve">, </w:t>
      </w:r>
      <w:proofErr w:type="gramStart"/>
      <w:r w:rsidR="00417115">
        <w:t>the scale measure of pleasure from condom use was dichotomized by performing a median split</w:t>
      </w:r>
      <w:proofErr w:type="gramEnd"/>
      <w:r w:rsidR="00417115">
        <w:t xml:space="preserve">. </w:t>
      </w:r>
      <w:r w:rsidR="00195477" w:rsidRPr="00B26ACF">
        <w:rPr>
          <w:rFonts w:cs="Times New Roman"/>
        </w:rPr>
        <w:t xml:space="preserve">Bivariate associations between circumcision status and the selected outcomes assessed dichotomously were tested using chi-squared analyses. </w:t>
      </w:r>
      <w:r w:rsidR="00E0796A" w:rsidRPr="00E0796A">
        <w:rPr>
          <w:rFonts w:cs="Times New Roman"/>
          <w:b/>
        </w:rPr>
        <w:t>Two potentially confounding measures (confidence in using condoms and education level) were tested for possible association with circumcision status.</w:t>
      </w:r>
      <w:r w:rsidR="00E0796A">
        <w:rPr>
          <w:rFonts w:cs="Times New Roman"/>
        </w:rPr>
        <w:t xml:space="preserve"> </w:t>
      </w:r>
    </w:p>
    <w:p w14:paraId="4A942C65" w14:textId="77777777" w:rsidR="002575B5" w:rsidRPr="00B26ACF" w:rsidRDefault="002575B5" w:rsidP="00435770">
      <w:pPr>
        <w:spacing w:line="480" w:lineRule="auto"/>
        <w:rPr>
          <w:rFonts w:cs="Times New Roman"/>
        </w:rPr>
      </w:pPr>
    </w:p>
    <w:p w14:paraId="01281D24" w14:textId="65606A3A" w:rsidR="00435770" w:rsidRPr="00B26ACF" w:rsidRDefault="002575B5" w:rsidP="002575B5">
      <w:pPr>
        <w:spacing w:line="480" w:lineRule="auto"/>
        <w:jc w:val="center"/>
        <w:rPr>
          <w:rFonts w:cs="Times New Roman"/>
        </w:rPr>
      </w:pPr>
      <w:r w:rsidRPr="00B26ACF">
        <w:rPr>
          <w:rFonts w:cs="Times New Roman"/>
        </w:rPr>
        <w:t>Results</w:t>
      </w:r>
    </w:p>
    <w:p w14:paraId="06B0518F" w14:textId="253A121F" w:rsidR="003F1D8B" w:rsidRPr="00B26ACF" w:rsidRDefault="00470B09" w:rsidP="00AA5A63">
      <w:pPr>
        <w:spacing w:line="480" w:lineRule="auto"/>
        <w:ind w:firstLine="720"/>
        <w:rPr>
          <w:bCs/>
        </w:rPr>
      </w:pPr>
      <w:r w:rsidRPr="00B26ACF">
        <w:rPr>
          <w:bCs/>
        </w:rPr>
        <w:lastRenderedPageBreak/>
        <w:t>Average age was 22.58 (</w:t>
      </w:r>
      <w:proofErr w:type="spellStart"/>
      <w:r w:rsidRPr="00B26ACF">
        <w:rPr>
          <w:bCs/>
        </w:rPr>
        <w:t>sd</w:t>
      </w:r>
      <w:proofErr w:type="spellEnd"/>
      <w:r w:rsidRPr="00B26ACF">
        <w:rPr>
          <w:bCs/>
        </w:rPr>
        <w:t xml:space="preserve">=3.13). Men’s average monthly income ranged from less than $500 per month (19.6%), to $500-$1,000 per month (28.0%), to $1,001-$1,500 (20.6%), to $1,501-$2,000 (15.0%), to greater than $2,000 (16.8%). More than one-half (58.8%) reported having education beyond high school graduation and 47.0% reported current enrollment in a school or college. </w:t>
      </w:r>
      <w:r w:rsidR="0081521B">
        <w:rPr>
          <w:bCs/>
        </w:rPr>
        <w:t>T</w:t>
      </w:r>
      <w:r w:rsidRPr="00B26ACF">
        <w:rPr>
          <w:bCs/>
        </w:rPr>
        <w:t>he mean number of sex partners when enrolled men were the</w:t>
      </w:r>
      <w:r w:rsidR="008B6E0A" w:rsidRPr="00B26ACF">
        <w:rPr>
          <w:bCs/>
        </w:rPr>
        <w:t xml:space="preserve"> insertive </w:t>
      </w:r>
      <w:proofErr w:type="gramStart"/>
      <w:r w:rsidR="008B6E0A" w:rsidRPr="00B26ACF">
        <w:rPr>
          <w:bCs/>
        </w:rPr>
        <w:t>partner</w:t>
      </w:r>
      <w:proofErr w:type="gramEnd"/>
      <w:r w:rsidRPr="00B26ACF">
        <w:rPr>
          <w:bCs/>
        </w:rPr>
        <w:t xml:space="preserve"> </w:t>
      </w:r>
      <w:r w:rsidR="0081521B">
        <w:rPr>
          <w:bCs/>
        </w:rPr>
        <w:t xml:space="preserve">in the past 90 days </w:t>
      </w:r>
      <w:r w:rsidRPr="00B26ACF">
        <w:rPr>
          <w:bCs/>
        </w:rPr>
        <w:t>was 2.68 (</w:t>
      </w:r>
      <w:proofErr w:type="spellStart"/>
      <w:r w:rsidRPr="00B26ACF">
        <w:rPr>
          <w:bCs/>
        </w:rPr>
        <w:t>sd</w:t>
      </w:r>
      <w:proofErr w:type="spellEnd"/>
      <w:r w:rsidRPr="00B26ACF">
        <w:rPr>
          <w:bCs/>
        </w:rPr>
        <w:t xml:space="preserve"> = 7.1). </w:t>
      </w:r>
      <w:r w:rsidR="003F1D8B" w:rsidRPr="00B26ACF">
        <w:rPr>
          <w:bCs/>
        </w:rPr>
        <w:t>More than one-third (37.0%) tested positive for Chlamydia or gonorrhea and one-quarter (25.6%) were HIV-positive at study enrollment.</w:t>
      </w:r>
    </w:p>
    <w:p w14:paraId="555945EF" w14:textId="77777777" w:rsidR="00E0796A" w:rsidRDefault="003F1D8B" w:rsidP="00470B09">
      <w:pPr>
        <w:spacing w:line="480" w:lineRule="auto"/>
        <w:ind w:firstLine="720"/>
        <w:rPr>
          <w:bCs/>
        </w:rPr>
      </w:pPr>
      <w:r w:rsidRPr="00B26ACF">
        <w:rPr>
          <w:bCs/>
        </w:rPr>
        <w:t>Table 1 displays the findings from the chi-square tests of associations. As shown, none of the associations approached significance. Noteworthy among these null findings is that HIV serostatus was not associated with circumcision status.</w:t>
      </w:r>
      <w:r w:rsidR="00E0796A">
        <w:rPr>
          <w:bCs/>
        </w:rPr>
        <w:t xml:space="preserve"> </w:t>
      </w:r>
    </w:p>
    <w:p w14:paraId="17AA447F" w14:textId="664EFB82" w:rsidR="00470B09" w:rsidRPr="00E0796A" w:rsidRDefault="00E0796A" w:rsidP="00470B09">
      <w:pPr>
        <w:spacing w:line="480" w:lineRule="auto"/>
        <w:ind w:firstLine="720"/>
        <w:rPr>
          <w:b/>
          <w:bCs/>
        </w:rPr>
      </w:pPr>
      <w:r w:rsidRPr="00E0796A">
        <w:rPr>
          <w:b/>
          <w:bCs/>
        </w:rPr>
        <w:t xml:space="preserve">To determine whether men’s confidence in using condoms may have been a confounding variable, the association between a single-item of confidence using condoms and circumcision was assessed. </w:t>
      </w:r>
      <w:r w:rsidRPr="00E0796A">
        <w:rPr>
          <w:rFonts w:cs="Arial"/>
          <w:b/>
          <w:color w:val="1A1A1A"/>
        </w:rPr>
        <w:t>Most men (70.6%) were highly confident. This measure did not differ at all by circumcision status. Among those who were cut, 29.7% were not highly confident and among those who were intact 28.6% were not highly confident (P = .82). Whether men’s level of education was a confounding factor was also tested and ruled out as a possibility based on lack of association with circumcision status. Among those who were cut 40.4% had not pursued education beyond high school and among those who were intact 44.8% had not pursued education beyond high school (P = .43).</w:t>
      </w:r>
    </w:p>
    <w:p w14:paraId="7E3B4400" w14:textId="3ED827E2" w:rsidR="00984D84" w:rsidRPr="00B26ACF" w:rsidRDefault="00984D84" w:rsidP="00984D84">
      <w:pPr>
        <w:spacing w:line="480" w:lineRule="auto"/>
      </w:pPr>
    </w:p>
    <w:p w14:paraId="4D00FC17" w14:textId="1266E1D1" w:rsidR="00984D84" w:rsidRPr="00B26ACF" w:rsidRDefault="00984D84" w:rsidP="00984D84">
      <w:pPr>
        <w:spacing w:line="480" w:lineRule="auto"/>
        <w:jc w:val="center"/>
        <w:rPr>
          <w:b/>
        </w:rPr>
      </w:pPr>
      <w:r w:rsidRPr="00B26ACF">
        <w:rPr>
          <w:b/>
        </w:rPr>
        <w:t>Discussion</w:t>
      </w:r>
    </w:p>
    <w:p w14:paraId="4B92820D" w14:textId="5C671775" w:rsidR="00A66C08" w:rsidRPr="00B26ACF" w:rsidRDefault="00984D84" w:rsidP="00984D84">
      <w:pPr>
        <w:spacing w:line="480" w:lineRule="auto"/>
        <w:ind w:firstLine="720"/>
      </w:pPr>
      <w:r w:rsidRPr="00B26ACF">
        <w:lastRenderedPageBreak/>
        <w:t>In this clinic-based sample of young Black MSM</w:t>
      </w:r>
      <w:r w:rsidR="00195477" w:rsidRPr="00B26ACF">
        <w:t xml:space="preserve"> residing in a high HIV seroprevalence city of the southern U.S., </w:t>
      </w:r>
      <w:r w:rsidR="007D6465" w:rsidRPr="00B26ACF">
        <w:t>intact</w:t>
      </w:r>
      <w:r w:rsidRPr="00B26ACF">
        <w:t xml:space="preserve"> </w:t>
      </w:r>
      <w:r w:rsidR="00195477" w:rsidRPr="00B26ACF">
        <w:t xml:space="preserve">men </w:t>
      </w:r>
      <w:r w:rsidRPr="00B26ACF">
        <w:t xml:space="preserve">were no more likely </w:t>
      </w:r>
      <w:r w:rsidR="007D6465" w:rsidRPr="00B26ACF">
        <w:t>than their circumcised</w:t>
      </w:r>
      <w:r w:rsidR="00195477" w:rsidRPr="00B26ACF">
        <w:t xml:space="preserve"> counterparts to </w:t>
      </w:r>
      <w:r w:rsidR="00180E2A">
        <w:t>experience problems</w:t>
      </w:r>
      <w:r w:rsidR="00A26BB4" w:rsidRPr="00B26ACF">
        <w:t xml:space="preserve"> with condom use or to perceive that condoms detracted from sexual pleasure. Further, they were no more likely </w:t>
      </w:r>
      <w:r w:rsidRPr="00B26ACF">
        <w:t xml:space="preserve">to test positive for </w:t>
      </w:r>
      <w:r w:rsidR="00A26BB4" w:rsidRPr="00B26ACF">
        <w:t xml:space="preserve">urethral </w:t>
      </w:r>
      <w:r w:rsidRPr="00B26ACF">
        <w:t xml:space="preserve">Chlamydia, </w:t>
      </w:r>
      <w:r w:rsidR="00A26BB4" w:rsidRPr="00B26ACF">
        <w:t xml:space="preserve">urethral </w:t>
      </w:r>
      <w:r w:rsidRPr="00B26ACF">
        <w:t xml:space="preserve">gonorrhea, or HIV. In this </w:t>
      </w:r>
      <w:r w:rsidR="00A26BB4" w:rsidRPr="00B26ACF">
        <w:t>risky sexual environment (overall prevalence of STIs was 37.0% and more than one of every four men was HIV-positive)</w:t>
      </w:r>
      <w:r w:rsidR="007D6465" w:rsidRPr="00B26ACF">
        <w:t xml:space="preserve">, </w:t>
      </w:r>
      <w:r w:rsidR="00180E2A">
        <w:t xml:space="preserve">the condom related attitudes, </w:t>
      </w:r>
      <w:r w:rsidR="004E65BC">
        <w:t>experiences</w:t>
      </w:r>
      <w:r w:rsidR="00180E2A">
        <w:t>, and problems</w:t>
      </w:r>
      <w:r w:rsidR="00CA4F79">
        <w:t xml:space="preserve"> (listed in Table I</w:t>
      </w:r>
      <w:r w:rsidR="000D4299">
        <w:t xml:space="preserve">) of </w:t>
      </w:r>
      <w:r w:rsidR="007D6465" w:rsidRPr="00B26ACF">
        <w:t>intact</w:t>
      </w:r>
      <w:r w:rsidRPr="00B26ACF">
        <w:t xml:space="preserve"> men were </w:t>
      </w:r>
      <w:r w:rsidR="00A26BB4" w:rsidRPr="00B26ACF">
        <w:t xml:space="preserve">apparently </w:t>
      </w:r>
      <w:r w:rsidRPr="00B26ACF">
        <w:t xml:space="preserve">not </w:t>
      </w:r>
      <w:r w:rsidR="007D6465" w:rsidRPr="00B26ACF">
        <w:t>affected by having a</w:t>
      </w:r>
      <w:r w:rsidR="00A26BB4" w:rsidRPr="00B26ACF">
        <w:t xml:space="preserve"> </w:t>
      </w:r>
      <w:r w:rsidRPr="00B26ACF">
        <w:t>foreskin and circumcised men were not protected from in</w:t>
      </w:r>
      <w:r w:rsidR="007D6465" w:rsidRPr="00B26ACF">
        <w:t>fection relative to their intact</w:t>
      </w:r>
      <w:r w:rsidRPr="00B26ACF">
        <w:t xml:space="preserve"> counterparts. Thus, circumcision may not be an important intervention for this population of MSM.</w:t>
      </w:r>
    </w:p>
    <w:p w14:paraId="0FF1D1FD" w14:textId="3B0F745F" w:rsidR="00984D84" w:rsidRPr="00B26ACF" w:rsidRDefault="00AA5A63" w:rsidP="00984D84">
      <w:pPr>
        <w:spacing w:line="480" w:lineRule="auto"/>
        <w:ind w:firstLine="720"/>
      </w:pPr>
      <w:r w:rsidRPr="00B26ACF">
        <w:t>Of interest, a recent study of heterosexual men found that those who were intact were generally more likely than their circumcised counterparts to use condoms.</w:t>
      </w:r>
      <w:r w:rsidRPr="00B26ACF">
        <w:rPr>
          <w:vertAlign w:val="superscript"/>
        </w:rPr>
        <w:t>1</w:t>
      </w:r>
      <w:r w:rsidR="00CA4F79">
        <w:rPr>
          <w:vertAlign w:val="superscript"/>
        </w:rPr>
        <w:t>2</w:t>
      </w:r>
      <w:r w:rsidRPr="00B26ACF">
        <w:t xml:space="preserve"> </w:t>
      </w:r>
      <w:proofErr w:type="gramStart"/>
      <w:r w:rsidR="001D7F67" w:rsidRPr="00B26ACF">
        <w:t>How</w:t>
      </w:r>
      <w:proofErr w:type="gramEnd"/>
      <w:r w:rsidR="001D7F67" w:rsidRPr="00B26ACF">
        <w:t xml:space="preserve"> intact men have managed to overcome any issues in condom application or use that may be posed by having a foreskin </w:t>
      </w:r>
      <w:r w:rsidR="007D6465" w:rsidRPr="00B26ACF">
        <w:t xml:space="preserve">is an important research question for future studies. </w:t>
      </w:r>
      <w:r w:rsidR="000004B5">
        <w:t>Relatedly</w:t>
      </w:r>
      <w:r w:rsidR="007D6465" w:rsidRPr="00B26ACF">
        <w:t xml:space="preserve">, whether the intact men had learned to wash </w:t>
      </w:r>
      <w:proofErr w:type="spellStart"/>
      <w:r w:rsidR="007D6465" w:rsidRPr="00B26ACF">
        <w:t>smegma</w:t>
      </w:r>
      <w:proofErr w:type="spellEnd"/>
      <w:r w:rsidR="007D6465" w:rsidRPr="00B26ACF">
        <w:t xml:space="preserve"> away from under their foreskins is a possible research question. </w:t>
      </w:r>
      <w:r w:rsidR="00B924A9">
        <w:t>Apparently</w:t>
      </w:r>
      <w:r w:rsidR="007D6465" w:rsidRPr="00B26ACF">
        <w:t xml:space="preserve">, however, in this sample of high-risk YBMSM </w:t>
      </w:r>
      <w:r w:rsidR="00466696" w:rsidRPr="00B26ACF">
        <w:t>intact MSM avoided any potential risk associated with having foreskins</w:t>
      </w:r>
      <w:proofErr w:type="gramStart"/>
      <w:r w:rsidR="00466696" w:rsidRPr="00B26ACF">
        <w:t>;</w:t>
      </w:r>
      <w:proofErr w:type="gramEnd"/>
      <w:r w:rsidR="00466696" w:rsidRPr="00B26ACF">
        <w:t xml:space="preserve"> rendering adult circumcision an unnecessary medical intervention</w:t>
      </w:r>
      <w:r w:rsidR="00B924A9">
        <w:t xml:space="preserve"> for STI risk reduction in this group.</w:t>
      </w:r>
      <w:r w:rsidR="00466696" w:rsidRPr="00B26ACF">
        <w:t xml:space="preserve"> </w:t>
      </w:r>
    </w:p>
    <w:p w14:paraId="6DEDDE91" w14:textId="2AA4856C" w:rsidR="00AA5A63" w:rsidRPr="00B26ACF" w:rsidRDefault="00AA5A63" w:rsidP="00AA5A63">
      <w:pPr>
        <w:spacing w:line="480" w:lineRule="auto"/>
        <w:rPr>
          <w:u w:val="single"/>
        </w:rPr>
      </w:pPr>
      <w:r w:rsidRPr="00B26ACF">
        <w:rPr>
          <w:u w:val="single"/>
        </w:rPr>
        <w:t>Limitations</w:t>
      </w:r>
    </w:p>
    <w:p w14:paraId="598050B1" w14:textId="74D88186" w:rsidR="00AA5A63" w:rsidRPr="00B26ACF" w:rsidRDefault="00AA5A63" w:rsidP="00AA5A63">
      <w:pPr>
        <w:spacing w:line="480" w:lineRule="auto"/>
      </w:pPr>
      <w:r w:rsidRPr="00B26ACF">
        <w:tab/>
        <w:t xml:space="preserve">The use of a convenience sample, recruited for participation in </w:t>
      </w:r>
      <w:r w:rsidR="00B924A9">
        <w:t xml:space="preserve">a </w:t>
      </w:r>
      <w:r w:rsidRPr="00B26ACF">
        <w:t xml:space="preserve">RCT, </w:t>
      </w:r>
      <w:r w:rsidR="00DB6EB7" w:rsidRPr="00B26ACF">
        <w:t xml:space="preserve">limits the generalizability of the study findings. </w:t>
      </w:r>
      <w:r w:rsidR="00702BCC" w:rsidRPr="00702BCC">
        <w:rPr>
          <w:b/>
        </w:rPr>
        <w:t>Participation bias may have occurred and this may have over-represented men requiring relatively less time consuming clinical care.</w:t>
      </w:r>
      <w:r w:rsidR="00702BCC">
        <w:t xml:space="preserve"> </w:t>
      </w:r>
      <w:r w:rsidR="00702BCC" w:rsidRPr="00AB2E2F">
        <w:rPr>
          <w:b/>
        </w:rPr>
        <w:t>Also noteworthy is that</w:t>
      </w:r>
      <w:r w:rsidR="00702BCC">
        <w:rPr>
          <w:b/>
        </w:rPr>
        <w:t xml:space="preserve"> some men may not have known their circumcision </w:t>
      </w:r>
      <w:r w:rsidR="00702BCC">
        <w:rPr>
          <w:b/>
        </w:rPr>
        <w:lastRenderedPageBreak/>
        <w:t xml:space="preserve">status and they may not have made an accurate determination based on the pictures provided to them as part of the assessment – for </w:t>
      </w:r>
      <w:proofErr w:type="gramStart"/>
      <w:r w:rsidR="00702BCC">
        <w:rPr>
          <w:b/>
        </w:rPr>
        <w:t>these unknown number</w:t>
      </w:r>
      <w:proofErr w:type="gramEnd"/>
      <w:r w:rsidR="00702BCC">
        <w:rPr>
          <w:b/>
        </w:rPr>
        <w:t xml:space="preserve"> of men a misclassification bias was possible</w:t>
      </w:r>
      <w:r w:rsidR="0092626E" w:rsidRPr="00B26ACF">
        <w:t xml:space="preserve">. </w:t>
      </w:r>
      <w:r w:rsidR="009729D7" w:rsidRPr="00B26ACF">
        <w:t>A</w:t>
      </w:r>
      <w:r w:rsidR="00676780" w:rsidRPr="00B26ACF">
        <w:t>dditionally</w:t>
      </w:r>
      <w:r w:rsidR="009729D7" w:rsidRPr="00B26ACF">
        <w:t>, a number of variables</w:t>
      </w:r>
      <w:r w:rsidR="00B924A9">
        <w:t xml:space="preserve"> that were</w:t>
      </w:r>
      <w:r w:rsidR="009729D7" w:rsidRPr="00B26ACF">
        <w:t xml:space="preserve"> </w:t>
      </w:r>
      <w:r w:rsidR="00676780" w:rsidRPr="00B26ACF">
        <w:t xml:space="preserve">not assessed in the current study </w:t>
      </w:r>
      <w:r w:rsidR="009729D7" w:rsidRPr="00B26ACF">
        <w:t>may have differed between intact and circumcised men</w:t>
      </w:r>
      <w:r w:rsidR="00676780" w:rsidRPr="00B26ACF">
        <w:t xml:space="preserve"> </w:t>
      </w:r>
      <w:r w:rsidR="009729D7" w:rsidRPr="00B26ACF">
        <w:t xml:space="preserve">may have confounded the study findings. For instance, penis size </w:t>
      </w:r>
      <w:r w:rsidR="00B924A9">
        <w:t xml:space="preserve">or shape </w:t>
      </w:r>
      <w:r w:rsidR="009729D7" w:rsidRPr="00B26ACF">
        <w:t xml:space="preserve">may have varied between the two groups and that difference may have influenced several of the assessed outcomes. </w:t>
      </w:r>
      <w:r w:rsidR="00F33185" w:rsidRPr="00B26ACF">
        <w:t xml:space="preserve"> </w:t>
      </w:r>
      <w:r w:rsidR="006C3429" w:rsidRPr="00ED31AF">
        <w:rPr>
          <w:b/>
        </w:rPr>
        <w:t>Finally, statistical power issues may have limited the ability to find true differences between cut and intact men.</w:t>
      </w:r>
    </w:p>
    <w:p w14:paraId="7557BE22" w14:textId="74E8EA31" w:rsidR="00F33185" w:rsidRPr="00B26ACF" w:rsidRDefault="00F33185" w:rsidP="00AA5A63">
      <w:pPr>
        <w:spacing w:line="480" w:lineRule="auto"/>
        <w:rPr>
          <w:u w:val="single"/>
        </w:rPr>
      </w:pPr>
      <w:r w:rsidRPr="00B26ACF">
        <w:rPr>
          <w:u w:val="single"/>
        </w:rPr>
        <w:t>Conclusion</w:t>
      </w:r>
    </w:p>
    <w:p w14:paraId="485B62C5" w14:textId="245A55E9" w:rsidR="00F33185" w:rsidRPr="00B26ACF" w:rsidRDefault="00F33185" w:rsidP="00AA5A63">
      <w:pPr>
        <w:spacing w:line="480" w:lineRule="auto"/>
      </w:pPr>
      <w:r w:rsidRPr="00B26ACF">
        <w:tab/>
      </w:r>
      <w:r w:rsidR="004E65BC">
        <w:t>Study findings add another dimension to the evidence suggesting that adult circumcision may not be an effective strategy for the preventi</w:t>
      </w:r>
      <w:r w:rsidR="0098088F">
        <w:t xml:space="preserve">on of HIV acquisition </w:t>
      </w:r>
      <w:proofErr w:type="gramStart"/>
      <w:r w:rsidR="0098088F">
        <w:t>among MSM</w:t>
      </w:r>
      <w:proofErr w:type="gramEnd"/>
      <w:r w:rsidR="0098088F">
        <w:t>. (6,7,14,15)</w:t>
      </w:r>
      <w:r w:rsidR="004E65BC">
        <w:t xml:space="preserve"> E</w:t>
      </w:r>
      <w:r w:rsidRPr="00B26ACF">
        <w:t xml:space="preserve">vidence from this study suggests that </w:t>
      </w:r>
      <w:r w:rsidR="004E65BC">
        <w:t xml:space="preserve">behavioral differences regarding condom use may not differ between </w:t>
      </w:r>
      <w:r w:rsidRPr="00B26ACF">
        <w:t xml:space="preserve">YBMSM </w:t>
      </w:r>
      <w:r w:rsidR="004E65BC">
        <w:t xml:space="preserve">who are intact versus circumcised. Further, differences in the prevalence of urethral Chlamydia and urethral gonorrhea </w:t>
      </w:r>
      <w:r w:rsidRPr="00B26ACF">
        <w:t>may not</w:t>
      </w:r>
      <w:r w:rsidR="004E65BC">
        <w:t xml:space="preserve"> occur </w:t>
      </w:r>
      <w:proofErr w:type="gramStart"/>
      <w:r w:rsidR="004E65BC">
        <w:t>among YBMSM</w:t>
      </w:r>
      <w:proofErr w:type="gramEnd"/>
      <w:r w:rsidRPr="00B26ACF">
        <w:t xml:space="preserve">. </w:t>
      </w:r>
    </w:p>
    <w:p w14:paraId="39D3EE39" w14:textId="77777777" w:rsidR="00984D84" w:rsidRPr="00B26ACF" w:rsidRDefault="00984D84" w:rsidP="00984D84">
      <w:pPr>
        <w:spacing w:line="480" w:lineRule="auto"/>
      </w:pPr>
    </w:p>
    <w:p w14:paraId="3D1128A6" w14:textId="77777777" w:rsidR="0079115C" w:rsidRPr="00B26ACF" w:rsidRDefault="0079115C" w:rsidP="007F6352">
      <w:pPr>
        <w:jc w:val="center"/>
        <w:rPr>
          <w:b/>
        </w:rPr>
      </w:pPr>
    </w:p>
    <w:p w14:paraId="3236B168" w14:textId="77777777" w:rsidR="007F6352" w:rsidRPr="00B26ACF" w:rsidRDefault="007F6352" w:rsidP="007F6352">
      <w:pPr>
        <w:jc w:val="center"/>
        <w:rPr>
          <w:b/>
        </w:rPr>
      </w:pPr>
    </w:p>
    <w:p w14:paraId="59CD66E5" w14:textId="77777777" w:rsidR="00F2748C" w:rsidRPr="00B26ACF" w:rsidRDefault="00F2748C">
      <w:pPr>
        <w:rPr>
          <w:b/>
        </w:rPr>
      </w:pPr>
      <w:r w:rsidRPr="00B26ACF">
        <w:rPr>
          <w:b/>
        </w:rPr>
        <w:br w:type="page"/>
      </w:r>
    </w:p>
    <w:p w14:paraId="3576DB72" w14:textId="6434D49D" w:rsidR="0079115C" w:rsidRPr="00B26ACF" w:rsidRDefault="00366257" w:rsidP="00002C6C">
      <w:pPr>
        <w:spacing w:line="480" w:lineRule="auto"/>
        <w:jc w:val="center"/>
        <w:rPr>
          <w:b/>
        </w:rPr>
      </w:pPr>
      <w:r w:rsidRPr="00B26ACF">
        <w:rPr>
          <w:b/>
        </w:rPr>
        <w:lastRenderedPageBreak/>
        <w:t>References</w:t>
      </w:r>
    </w:p>
    <w:p w14:paraId="49F38734" w14:textId="77777777" w:rsidR="00E72EDD" w:rsidRPr="00B26ACF" w:rsidRDefault="00E72EDD" w:rsidP="00002C6C">
      <w:pPr>
        <w:spacing w:line="480" w:lineRule="auto"/>
      </w:pPr>
    </w:p>
    <w:p w14:paraId="1ACAF1DF" w14:textId="5A2C2431" w:rsidR="00F72DEA" w:rsidRDefault="00F72DEA" w:rsidP="00002C6C">
      <w:pPr>
        <w:spacing w:line="480" w:lineRule="auto"/>
      </w:pPr>
      <w:r w:rsidRPr="00B26ACF">
        <w:t xml:space="preserve">1. </w:t>
      </w:r>
      <w:r w:rsidR="00F2748C" w:rsidRPr="00B26ACF">
        <w:t xml:space="preserve"> Centers for Disease Control and Prevention. Monitoring selected national HIV prevention and care objectives by using HIV surveillance data—United States and 6 dependent areas—2012. HIV Surveillance Supplemental Report 2014</w:t>
      </w:r>
      <w:proofErr w:type="gramStart"/>
      <w:r w:rsidR="00F2748C" w:rsidRPr="00B26ACF">
        <w:t>;19</w:t>
      </w:r>
      <w:proofErr w:type="gramEnd"/>
      <w:r w:rsidR="00F2748C" w:rsidRPr="00B26ACF">
        <w:t>(No.3). Published November 2014.</w:t>
      </w:r>
    </w:p>
    <w:p w14:paraId="0D6C301D" w14:textId="6ECC02BD" w:rsidR="00FB110C" w:rsidRPr="00B26ACF" w:rsidRDefault="00FB110C" w:rsidP="00002C6C">
      <w:pPr>
        <w:spacing w:line="480" w:lineRule="auto"/>
      </w:pPr>
      <w:r>
        <w:t xml:space="preserve">2.  </w:t>
      </w:r>
      <w:r w:rsidRPr="001A7BD1">
        <w:t xml:space="preserve">Centers for Disease Control and Prevention. HIV/AIDS Surveillance, 2012 (year end edition). US Department of Health and Human Services: Atlanta, GA. Available at: </w:t>
      </w:r>
      <w:hyperlink r:id="rId7" w:anchor="Page=66" w:history="1">
        <w:r w:rsidRPr="001A7BD1">
          <w:rPr>
            <w:rStyle w:val="Hyperlink"/>
          </w:rPr>
          <w:t>http://www.cdc.gov/hiv/surveillance/resources/reports/2010report/pdf/2010_HIV_Surveillance_Report_vol_22.pdf#Page=66</w:t>
        </w:r>
      </w:hyperlink>
      <w:r w:rsidRPr="001A7BD1">
        <w:rPr>
          <w:rStyle w:val="Hyperlink"/>
        </w:rPr>
        <w:t>.</w:t>
      </w:r>
    </w:p>
    <w:p w14:paraId="389E9440" w14:textId="23EF837F" w:rsidR="0098088F" w:rsidRPr="006C3429" w:rsidRDefault="0098088F" w:rsidP="00FB110C">
      <w:pPr>
        <w:spacing w:line="480" w:lineRule="auto"/>
      </w:pPr>
      <w:r>
        <w:t xml:space="preserve">3. </w:t>
      </w:r>
      <w:proofErr w:type="spellStart"/>
      <w:r w:rsidR="006C3429">
        <w:rPr>
          <w:rFonts w:cs="Helvetica"/>
          <w:color w:val="1C1C1C"/>
        </w:rPr>
        <w:t>Xu</w:t>
      </w:r>
      <w:proofErr w:type="spellEnd"/>
      <w:r w:rsidR="006C3429">
        <w:rPr>
          <w:rFonts w:cs="Helvetica"/>
          <w:color w:val="1C1C1C"/>
        </w:rPr>
        <w:t xml:space="preserve"> F, </w:t>
      </w:r>
      <w:r w:rsidR="006C3429" w:rsidRPr="006C3429">
        <w:rPr>
          <w:rFonts w:cs="Helvetica"/>
          <w:color w:val="1C1C1C"/>
        </w:rPr>
        <w:t>Mark</w:t>
      </w:r>
      <w:r w:rsidR="006C3429">
        <w:rPr>
          <w:rFonts w:cs="Helvetica"/>
          <w:color w:val="1C1C1C"/>
        </w:rPr>
        <w:t>owitz L, Sternberg M, Aral S</w:t>
      </w:r>
      <w:r w:rsidR="006C3429" w:rsidRPr="006C3429">
        <w:rPr>
          <w:rFonts w:cs="Helvetica"/>
        </w:rPr>
        <w:t xml:space="preserve">. </w:t>
      </w:r>
      <w:hyperlink r:id="rId8" w:history="1">
        <w:r w:rsidR="006C3429" w:rsidRPr="006C3429">
          <w:rPr>
            <w:rFonts w:cs="Helvetica"/>
          </w:rPr>
          <w:t>Prevalence of circumcision in men in the United States: data from the National Health and Nutrition Examination Survey (NHANES), 1999–2002"</w:t>
        </w:r>
      </w:hyperlink>
      <w:r w:rsidR="006C3429" w:rsidRPr="006C3429">
        <w:rPr>
          <w:rFonts w:cs="Helvetica"/>
        </w:rPr>
        <w:t xml:space="preserve"> X</w:t>
      </w:r>
      <w:r w:rsidR="006C3429" w:rsidRPr="006C3429">
        <w:rPr>
          <w:rFonts w:cs="Helvetica"/>
          <w:color w:val="1C1C1C"/>
        </w:rPr>
        <w:t>V</w:t>
      </w:r>
      <w:r w:rsidR="006C3429">
        <w:rPr>
          <w:rFonts w:cs="Helvetica"/>
          <w:color w:val="1C1C1C"/>
        </w:rPr>
        <w:t>I International AIDS Conference, 2006.</w:t>
      </w:r>
      <w:r w:rsidR="006C3429" w:rsidRPr="006C3429">
        <w:rPr>
          <w:rFonts w:cs="Helvetica"/>
          <w:color w:val="1C1C1C"/>
        </w:rPr>
        <w:t xml:space="preserve"> Retrieved 2006-09-21.</w:t>
      </w:r>
    </w:p>
    <w:p w14:paraId="51E1C522" w14:textId="773CF426" w:rsidR="0093706C" w:rsidRDefault="006C3429" w:rsidP="00FB110C">
      <w:pPr>
        <w:spacing w:line="480" w:lineRule="auto"/>
        <w:rPr>
          <w:rFonts w:cs="Times New Roman"/>
        </w:rPr>
      </w:pPr>
      <w:r>
        <w:t>4</w:t>
      </w:r>
      <w:r w:rsidR="006D6C0E">
        <w:t xml:space="preserve">. </w:t>
      </w:r>
      <w:r w:rsidR="0093706C" w:rsidRPr="00B26ACF">
        <w:rPr>
          <w:rFonts w:cs="Times New Roman"/>
        </w:rPr>
        <w:t xml:space="preserve">Sullivan PS, </w:t>
      </w:r>
      <w:proofErr w:type="spellStart"/>
      <w:r w:rsidR="0093706C" w:rsidRPr="00B26ACF">
        <w:rPr>
          <w:rFonts w:cs="Times New Roman"/>
        </w:rPr>
        <w:t>Kilmarx</w:t>
      </w:r>
      <w:proofErr w:type="spellEnd"/>
      <w:r w:rsidR="0093706C" w:rsidRPr="00B26ACF">
        <w:rPr>
          <w:rFonts w:cs="Times New Roman"/>
        </w:rPr>
        <w:t xml:space="preserve"> PH, Peterman TA, Taylor AW, Nakashima AK, </w:t>
      </w:r>
      <w:proofErr w:type="spellStart"/>
      <w:r w:rsidR="0093706C" w:rsidRPr="00B26ACF">
        <w:rPr>
          <w:rFonts w:cs="Times New Roman"/>
        </w:rPr>
        <w:t>Kamb</w:t>
      </w:r>
      <w:proofErr w:type="spellEnd"/>
      <w:r w:rsidR="0093706C" w:rsidRPr="00B26ACF">
        <w:rPr>
          <w:rFonts w:cs="Times New Roman"/>
        </w:rPr>
        <w:t xml:space="preserve"> ML, et al. (2007) Male Circumcision for Prevention of HIV Transmission: What the New Data Mean for HIV Prevention in the United States. </w:t>
      </w:r>
      <w:proofErr w:type="spellStart"/>
      <w:r w:rsidR="0093706C" w:rsidRPr="00B26ACF">
        <w:rPr>
          <w:rFonts w:cs="Times New Roman"/>
        </w:rPr>
        <w:t>PLoS</w:t>
      </w:r>
      <w:proofErr w:type="spellEnd"/>
      <w:r w:rsidR="0093706C" w:rsidRPr="00B26ACF">
        <w:rPr>
          <w:rFonts w:cs="Times New Roman"/>
        </w:rPr>
        <w:t xml:space="preserve"> Med 4(7): e223. </w:t>
      </w:r>
      <w:proofErr w:type="gramStart"/>
      <w:r w:rsidR="0093706C" w:rsidRPr="00B26ACF">
        <w:rPr>
          <w:rFonts w:cs="Times New Roman"/>
        </w:rPr>
        <w:t>doi:10.1371</w:t>
      </w:r>
      <w:proofErr w:type="gramEnd"/>
      <w:r w:rsidR="0093706C" w:rsidRPr="00B26ACF">
        <w:rPr>
          <w:rFonts w:cs="Times New Roman"/>
        </w:rPr>
        <w:t>/journal.pmed.0040223</w:t>
      </w:r>
      <w:r w:rsidR="00FB110C">
        <w:rPr>
          <w:rFonts w:cs="Times New Roman"/>
        </w:rPr>
        <w:t>.</w:t>
      </w:r>
    </w:p>
    <w:p w14:paraId="700E1C88" w14:textId="5E5549BC" w:rsidR="00FB110C" w:rsidRPr="00FB110C" w:rsidRDefault="006C3429" w:rsidP="00FB110C">
      <w:pPr>
        <w:spacing w:line="480" w:lineRule="auto"/>
      </w:pPr>
      <w:r>
        <w:rPr>
          <w:rFonts w:cs="Times New Roman"/>
        </w:rPr>
        <w:t>5</w:t>
      </w:r>
      <w:r w:rsidR="00FB110C">
        <w:rPr>
          <w:rFonts w:cs="Times New Roman"/>
        </w:rPr>
        <w:t xml:space="preserve">. </w:t>
      </w:r>
      <w:proofErr w:type="spellStart"/>
      <w:r w:rsidR="00FB110C">
        <w:t>Lemos</w:t>
      </w:r>
      <w:proofErr w:type="spellEnd"/>
      <w:r w:rsidR="00FB110C">
        <w:t xml:space="preserve"> MP, Lama JR, </w:t>
      </w:r>
      <w:proofErr w:type="spellStart"/>
      <w:r w:rsidR="00FB110C">
        <w:t>Karuma</w:t>
      </w:r>
      <w:proofErr w:type="spellEnd"/>
      <w:r w:rsidR="00FB110C">
        <w:t xml:space="preserve"> ST, et al. The inner foreskin of healthy males at risk of HIV infection harbors epithelial CD4+ CCR5+ cells and has features of inflamed epidermal barrier. </w:t>
      </w:r>
      <w:proofErr w:type="spellStart"/>
      <w:r w:rsidR="00FB110C">
        <w:t>PLoS</w:t>
      </w:r>
      <w:proofErr w:type="spellEnd"/>
      <w:r w:rsidR="00FB110C">
        <w:t xml:space="preserve"> One 2014</w:t>
      </w:r>
      <w:proofErr w:type="gramStart"/>
      <w:r w:rsidR="00FB110C">
        <w:t>;30:e108954</w:t>
      </w:r>
      <w:proofErr w:type="gramEnd"/>
      <w:r w:rsidR="00FB110C">
        <w:t>.</w:t>
      </w:r>
    </w:p>
    <w:p w14:paraId="3641383C" w14:textId="13251C6F" w:rsidR="0058069E" w:rsidRPr="00B26ACF" w:rsidRDefault="006C3429" w:rsidP="00002C6C">
      <w:pPr>
        <w:spacing w:line="480" w:lineRule="auto"/>
        <w:rPr>
          <w:rFonts w:cs="Myriad Pro"/>
        </w:rPr>
      </w:pPr>
      <w:r>
        <w:t>6</w:t>
      </w:r>
      <w:r w:rsidR="00A72D04" w:rsidRPr="00B26ACF">
        <w:t>.</w:t>
      </w:r>
      <w:r w:rsidR="000C117A" w:rsidRPr="00B26ACF">
        <w:t xml:space="preserve"> </w:t>
      </w:r>
      <w:proofErr w:type="spellStart"/>
      <w:r w:rsidR="000C117A" w:rsidRPr="00B26ACF">
        <w:rPr>
          <w:rFonts w:cs="Myriad Pro"/>
        </w:rPr>
        <w:t>Kreiss</w:t>
      </w:r>
      <w:proofErr w:type="spellEnd"/>
      <w:r w:rsidR="000C117A" w:rsidRPr="00B26ACF">
        <w:rPr>
          <w:rFonts w:cs="Myriad Pro"/>
        </w:rPr>
        <w:t xml:space="preserve"> JK, Hopkins SG. </w:t>
      </w:r>
      <w:proofErr w:type="gramStart"/>
      <w:r w:rsidR="000C117A" w:rsidRPr="00B26ACF">
        <w:rPr>
          <w:rFonts w:cs="Myriad Pro"/>
        </w:rPr>
        <w:t>The association between circumcision status and human immunodeficiency virus infection among homosexual men.</w:t>
      </w:r>
      <w:proofErr w:type="gramEnd"/>
      <w:r w:rsidR="000C117A" w:rsidRPr="00B26ACF">
        <w:rPr>
          <w:rFonts w:cs="Myriad Pro"/>
        </w:rPr>
        <w:t xml:space="preserve"> J Infect Dis. 1993 </w:t>
      </w:r>
      <w:r w:rsidR="001F6F4A" w:rsidRPr="00B26ACF">
        <w:rPr>
          <w:rFonts w:cs="Myriad Pro"/>
        </w:rPr>
        <w:t>Dec</w:t>
      </w:r>
      <w:proofErr w:type="gramStart"/>
      <w:r w:rsidR="001F6F4A" w:rsidRPr="00B26ACF">
        <w:rPr>
          <w:rFonts w:cs="Myriad Pro"/>
        </w:rPr>
        <w:t>;168</w:t>
      </w:r>
      <w:proofErr w:type="gramEnd"/>
      <w:r w:rsidR="001F6F4A" w:rsidRPr="00B26ACF">
        <w:rPr>
          <w:rFonts w:cs="Myriad Pro"/>
        </w:rPr>
        <w:t xml:space="preserve">(6):1404-8. </w:t>
      </w:r>
    </w:p>
    <w:p w14:paraId="58C2FD29" w14:textId="2511BB2D" w:rsidR="00366257" w:rsidRPr="00B26ACF" w:rsidRDefault="006C3429" w:rsidP="00002C6C">
      <w:pPr>
        <w:spacing w:line="480" w:lineRule="auto"/>
      </w:pPr>
      <w:r>
        <w:lastRenderedPageBreak/>
        <w:t>7</w:t>
      </w:r>
      <w:r w:rsidR="000C117A" w:rsidRPr="00B26ACF">
        <w:t xml:space="preserve">. Millett GA, Flores SA, Marks G, Reed JB, </w:t>
      </w:r>
      <w:proofErr w:type="spellStart"/>
      <w:r w:rsidR="000C117A" w:rsidRPr="00B26ACF">
        <w:t>Herbst</w:t>
      </w:r>
      <w:proofErr w:type="spellEnd"/>
      <w:r w:rsidR="000C117A" w:rsidRPr="00B26ACF">
        <w:t xml:space="preserve"> JH. Circumcision status and risk of HIV and sexually transmitted infections among men who have sex with men: a meta-analysis. J Am Med Assoc. 2008</w:t>
      </w:r>
      <w:proofErr w:type="gramStart"/>
      <w:r w:rsidR="000C117A" w:rsidRPr="00B26ACF">
        <w:t>;300</w:t>
      </w:r>
      <w:proofErr w:type="gramEnd"/>
      <w:r w:rsidR="000C117A" w:rsidRPr="00B26ACF">
        <w:t>(14):1674–84</w:t>
      </w:r>
    </w:p>
    <w:p w14:paraId="7987169F" w14:textId="0DA9718C" w:rsidR="00002C6C" w:rsidRPr="00B26ACF" w:rsidRDefault="006C3429" w:rsidP="00002C6C">
      <w:pPr>
        <w:spacing w:line="480" w:lineRule="auto"/>
      </w:pPr>
      <w:r>
        <w:t>8</w:t>
      </w:r>
      <w:r w:rsidR="00366257" w:rsidRPr="00B26ACF">
        <w:t xml:space="preserve">. </w:t>
      </w:r>
      <w:proofErr w:type="spellStart"/>
      <w:r w:rsidR="00366257" w:rsidRPr="00B26ACF">
        <w:t>Wiysonge</w:t>
      </w:r>
      <w:proofErr w:type="spellEnd"/>
      <w:r w:rsidR="00366257" w:rsidRPr="00B26ACF">
        <w:t xml:space="preserve"> CS, </w:t>
      </w:r>
      <w:proofErr w:type="spellStart"/>
      <w:r w:rsidR="00366257" w:rsidRPr="00B26ACF">
        <w:t>Kongnyuy</w:t>
      </w:r>
      <w:proofErr w:type="spellEnd"/>
      <w:r w:rsidR="00366257" w:rsidRPr="00B26ACF">
        <w:t xml:space="preserve"> EJ, </w:t>
      </w:r>
      <w:proofErr w:type="spellStart"/>
      <w:r w:rsidR="00366257" w:rsidRPr="00B26ACF">
        <w:t>Shey</w:t>
      </w:r>
      <w:proofErr w:type="spellEnd"/>
      <w:r w:rsidR="00366257" w:rsidRPr="00B26ACF">
        <w:t xml:space="preserve"> M, et al. Male circumcision for prevention of homosexual acquisition of HIV in </w:t>
      </w:r>
      <w:r w:rsidR="002A6F92" w:rsidRPr="00B26ACF">
        <w:t xml:space="preserve">men. Cochrane Database </w:t>
      </w:r>
      <w:proofErr w:type="spellStart"/>
      <w:r w:rsidR="002A6F92" w:rsidRPr="00B26ACF">
        <w:t>Syst</w:t>
      </w:r>
      <w:proofErr w:type="spellEnd"/>
      <w:r w:rsidR="002A6F92" w:rsidRPr="00B26ACF">
        <w:t xml:space="preserve"> Rev</w:t>
      </w:r>
      <w:r w:rsidR="00366257" w:rsidRPr="00B26ACF">
        <w:t xml:space="preserve"> 2011</w:t>
      </w:r>
      <w:proofErr w:type="gramStart"/>
      <w:r w:rsidR="00366257" w:rsidRPr="00B26ACF">
        <w:t>;15</w:t>
      </w:r>
      <w:proofErr w:type="gramEnd"/>
      <w:r w:rsidR="00366257" w:rsidRPr="00B26ACF">
        <w:t>(6):CD007496.</w:t>
      </w:r>
    </w:p>
    <w:p w14:paraId="6EAC247E" w14:textId="1A0D87FB" w:rsidR="00B13119" w:rsidRPr="00B13119" w:rsidRDefault="006C3429" w:rsidP="006A14ED">
      <w:pPr>
        <w:spacing w:line="480" w:lineRule="auto"/>
        <w:rPr>
          <w:iCs/>
          <w:color w:val="1A1A1A"/>
        </w:rPr>
      </w:pPr>
      <w:r>
        <w:t>9</w:t>
      </w:r>
      <w:r w:rsidR="00002C6C" w:rsidRPr="00B26ACF">
        <w:t xml:space="preserve">. </w:t>
      </w:r>
      <w:r w:rsidR="001C700E" w:rsidRPr="005A0AE5">
        <w:rPr>
          <w:color w:val="1A1A1A"/>
        </w:rPr>
        <w:t>Hernández-</w:t>
      </w:r>
      <w:proofErr w:type="spellStart"/>
      <w:r w:rsidR="001C700E" w:rsidRPr="005A0AE5">
        <w:rPr>
          <w:color w:val="1A1A1A"/>
        </w:rPr>
        <w:t>Romieu</w:t>
      </w:r>
      <w:proofErr w:type="spellEnd"/>
      <w:r w:rsidR="001C700E" w:rsidRPr="005A0AE5">
        <w:rPr>
          <w:color w:val="1A1A1A"/>
        </w:rPr>
        <w:t xml:space="preserve"> AC, </w:t>
      </w:r>
      <w:proofErr w:type="spellStart"/>
      <w:r w:rsidR="001C700E" w:rsidRPr="005A0AE5">
        <w:rPr>
          <w:color w:val="1A1A1A"/>
        </w:rPr>
        <w:t>Siegler</w:t>
      </w:r>
      <w:proofErr w:type="spellEnd"/>
      <w:r w:rsidR="001C700E" w:rsidRPr="005A0AE5">
        <w:rPr>
          <w:color w:val="1A1A1A"/>
        </w:rPr>
        <w:t xml:space="preserve"> AJ, Sullivan PS, Crosby R</w:t>
      </w:r>
      <w:r w:rsidR="001C700E">
        <w:rPr>
          <w:color w:val="1A1A1A"/>
        </w:rPr>
        <w:t>A, Rosenberg ES</w:t>
      </w:r>
      <w:r w:rsidR="001C700E" w:rsidRPr="005A0AE5">
        <w:rPr>
          <w:color w:val="1A1A1A"/>
        </w:rPr>
        <w:t xml:space="preserve">. How often do condoms fail? A cross-sectional study exploring incomplete use of condoms, condom failures and other condom problems </w:t>
      </w:r>
      <w:proofErr w:type="gramStart"/>
      <w:r w:rsidR="001C700E" w:rsidRPr="005A0AE5">
        <w:rPr>
          <w:color w:val="1A1A1A"/>
        </w:rPr>
        <w:t>among black and white MSM in southern USA</w:t>
      </w:r>
      <w:proofErr w:type="gramEnd"/>
      <w:r w:rsidR="001C700E" w:rsidRPr="005A0AE5">
        <w:rPr>
          <w:color w:val="1A1A1A"/>
        </w:rPr>
        <w:t xml:space="preserve">. </w:t>
      </w:r>
      <w:r w:rsidR="001C700E" w:rsidRPr="005A0AE5">
        <w:rPr>
          <w:iCs/>
          <w:color w:val="1A1A1A"/>
        </w:rPr>
        <w:t>Sex Trans Infect 2014</w:t>
      </w:r>
      <w:proofErr w:type="gramStart"/>
      <w:r w:rsidR="001C700E">
        <w:rPr>
          <w:iCs/>
          <w:color w:val="1A1A1A"/>
        </w:rPr>
        <w:t>;90:602</w:t>
      </w:r>
      <w:proofErr w:type="gramEnd"/>
      <w:r w:rsidR="001C700E">
        <w:rPr>
          <w:iCs/>
          <w:color w:val="1A1A1A"/>
        </w:rPr>
        <w:t>-607.</w:t>
      </w:r>
    </w:p>
    <w:tbl>
      <w:tblPr>
        <w:tblW w:w="7794" w:type="dxa"/>
        <w:shd w:val="clear" w:color="auto" w:fill="FFFFFF"/>
        <w:tblCellMar>
          <w:left w:w="0" w:type="dxa"/>
          <w:right w:w="0" w:type="dxa"/>
        </w:tblCellMar>
        <w:tblLook w:val="04A0" w:firstRow="1" w:lastRow="0" w:firstColumn="1" w:lastColumn="0" w:noHBand="0" w:noVBand="1"/>
      </w:tblPr>
      <w:tblGrid>
        <w:gridCol w:w="7794"/>
      </w:tblGrid>
      <w:tr w:rsidR="00B13119" w:rsidRPr="00B13119" w14:paraId="04969B70" w14:textId="77777777" w:rsidTr="006C3429">
        <w:trPr>
          <w:trHeight w:val="41"/>
        </w:trPr>
        <w:tc>
          <w:tcPr>
            <w:tcW w:w="0" w:type="auto"/>
            <w:shd w:val="clear" w:color="auto" w:fill="FFFFFF"/>
            <w:vAlign w:val="center"/>
            <w:hideMark/>
          </w:tcPr>
          <w:p w14:paraId="5D00D920" w14:textId="77777777" w:rsidR="00B13119" w:rsidRPr="00B13119" w:rsidRDefault="00B13119" w:rsidP="00B13119">
            <w:pPr>
              <w:spacing w:line="242" w:lineRule="atLeast"/>
              <w:rPr>
                <w:rFonts w:ascii="Arial" w:eastAsia="Times New Roman" w:hAnsi="Arial" w:cs="Times New Roman"/>
                <w:color w:val="222222"/>
                <w:sz w:val="20"/>
                <w:szCs w:val="20"/>
                <w:lang w:val="en-GB"/>
              </w:rPr>
            </w:pPr>
          </w:p>
        </w:tc>
      </w:tr>
      <w:tr w:rsidR="00B13119" w:rsidRPr="00B13119" w14:paraId="43338F33" w14:textId="77777777" w:rsidTr="00D42B0E">
        <w:trPr>
          <w:trHeight w:val="1565"/>
        </w:trPr>
        <w:tc>
          <w:tcPr>
            <w:tcW w:w="0" w:type="auto"/>
            <w:shd w:val="clear" w:color="auto" w:fill="FFFFFF"/>
            <w:tcMar>
              <w:top w:w="120" w:type="dxa"/>
              <w:left w:w="0" w:type="dxa"/>
              <w:bottom w:w="120" w:type="dxa"/>
              <w:right w:w="0" w:type="dxa"/>
            </w:tcMar>
            <w:hideMark/>
          </w:tcPr>
          <w:p w14:paraId="078E5AAB" w14:textId="231AC014" w:rsidR="00B13119" w:rsidRDefault="006C3429" w:rsidP="00D42B0E">
            <w:pPr>
              <w:spacing w:line="480" w:lineRule="auto"/>
              <w:rPr>
                <w:rFonts w:eastAsia="Times New Roman" w:cs="Times New Roman"/>
                <w:color w:val="222222"/>
                <w:lang w:val="en-GB"/>
              </w:rPr>
            </w:pPr>
            <w:r>
              <w:rPr>
                <w:rFonts w:eastAsia="Times New Roman" w:cs="Times New Roman"/>
                <w:color w:val="222222"/>
                <w:lang w:val="en-GB"/>
              </w:rPr>
              <w:t>10</w:t>
            </w:r>
            <w:r w:rsidR="00B13119">
              <w:rPr>
                <w:rFonts w:eastAsia="Times New Roman" w:cs="Times New Roman"/>
                <w:color w:val="222222"/>
                <w:lang w:val="en-GB"/>
              </w:rPr>
              <w:t xml:space="preserve">. </w:t>
            </w:r>
            <w:r w:rsidR="00B13119" w:rsidRPr="00B13119">
              <w:rPr>
                <w:rFonts w:eastAsia="Times New Roman" w:cs="Times New Roman"/>
                <w:color w:val="222222"/>
                <w:lang w:val="en-GB"/>
              </w:rPr>
              <w:t>Frisch</w:t>
            </w:r>
            <w:r w:rsidR="00B13119">
              <w:rPr>
                <w:rFonts w:eastAsia="Times New Roman" w:cs="Times New Roman"/>
                <w:color w:val="222222"/>
                <w:lang w:val="en-GB"/>
              </w:rPr>
              <w:t xml:space="preserve"> M</w:t>
            </w:r>
            <w:r w:rsidR="00B13119" w:rsidRPr="00B13119">
              <w:rPr>
                <w:rFonts w:eastAsia="Times New Roman" w:cs="Times New Roman"/>
                <w:color w:val="222222"/>
                <w:lang w:val="en-GB"/>
              </w:rPr>
              <w:t xml:space="preserve">, </w:t>
            </w:r>
            <w:proofErr w:type="spellStart"/>
            <w:r w:rsidR="00B13119" w:rsidRPr="00B13119">
              <w:rPr>
                <w:rFonts w:eastAsia="Times New Roman" w:cs="Times New Roman"/>
                <w:color w:val="222222"/>
                <w:lang w:val="en-GB"/>
              </w:rPr>
              <w:t>Lindholm</w:t>
            </w:r>
            <w:proofErr w:type="spellEnd"/>
            <w:r w:rsidR="00B13119">
              <w:rPr>
                <w:rFonts w:eastAsia="Times New Roman" w:cs="Times New Roman"/>
                <w:color w:val="222222"/>
                <w:lang w:val="en-GB"/>
              </w:rPr>
              <w:t xml:space="preserve"> M</w:t>
            </w:r>
            <w:r w:rsidR="00B13119" w:rsidRPr="00B13119">
              <w:rPr>
                <w:rFonts w:eastAsia="Times New Roman" w:cs="Times New Roman"/>
                <w:color w:val="222222"/>
                <w:lang w:val="en-GB"/>
              </w:rPr>
              <w:t xml:space="preserve">, </w:t>
            </w:r>
            <w:proofErr w:type="spellStart"/>
            <w:r w:rsidR="00B13119" w:rsidRPr="00B13119">
              <w:rPr>
                <w:rFonts w:eastAsia="Times New Roman" w:cs="Times New Roman"/>
                <w:color w:val="222222"/>
                <w:lang w:val="en-GB"/>
              </w:rPr>
              <w:t>Grønbæk</w:t>
            </w:r>
            <w:proofErr w:type="spellEnd"/>
            <w:r w:rsidR="00B13119">
              <w:rPr>
                <w:rFonts w:eastAsia="Times New Roman" w:cs="Times New Roman"/>
                <w:color w:val="222222"/>
                <w:lang w:val="en-GB"/>
              </w:rPr>
              <w:t xml:space="preserve"> M</w:t>
            </w:r>
            <w:r w:rsidR="00B13119" w:rsidRPr="00B13119">
              <w:rPr>
                <w:rFonts w:eastAsia="Times New Roman" w:cs="Times New Roman"/>
                <w:color w:val="222222"/>
                <w:lang w:val="en-GB"/>
              </w:rPr>
              <w:t>. Male circumcision and sexual function in men and women: a survey-based, cross-sectional study in Denmark. </w:t>
            </w:r>
            <w:proofErr w:type="spellStart"/>
            <w:r w:rsidR="00B13119">
              <w:rPr>
                <w:rFonts w:eastAsia="Times New Roman" w:cs="Times New Roman"/>
                <w:i/>
                <w:iCs/>
                <w:color w:val="222222"/>
                <w:lang w:val="en-GB"/>
              </w:rPr>
              <w:t>Int</w:t>
            </w:r>
            <w:proofErr w:type="spellEnd"/>
            <w:r w:rsidR="00B13119">
              <w:rPr>
                <w:rFonts w:eastAsia="Times New Roman" w:cs="Times New Roman"/>
                <w:i/>
                <w:iCs/>
                <w:color w:val="222222"/>
                <w:lang w:val="en-GB"/>
              </w:rPr>
              <w:t xml:space="preserve"> J</w:t>
            </w:r>
            <w:r w:rsidR="00B13119" w:rsidRPr="00B13119">
              <w:rPr>
                <w:rFonts w:eastAsia="Times New Roman" w:cs="Times New Roman"/>
                <w:i/>
                <w:iCs/>
                <w:color w:val="222222"/>
                <w:lang w:val="en-GB"/>
              </w:rPr>
              <w:t xml:space="preserve"> </w:t>
            </w:r>
            <w:proofErr w:type="spellStart"/>
            <w:r w:rsidR="00B13119">
              <w:rPr>
                <w:rFonts w:eastAsia="Times New Roman" w:cs="Times New Roman"/>
                <w:i/>
                <w:iCs/>
                <w:color w:val="222222"/>
                <w:lang w:val="en-GB"/>
              </w:rPr>
              <w:t>E</w:t>
            </w:r>
            <w:r w:rsidR="00B13119" w:rsidRPr="00B13119">
              <w:rPr>
                <w:rFonts w:eastAsia="Times New Roman" w:cs="Times New Roman"/>
                <w:i/>
                <w:iCs/>
                <w:color w:val="222222"/>
                <w:lang w:val="en-GB"/>
              </w:rPr>
              <w:t>pid</w:t>
            </w:r>
            <w:proofErr w:type="spellEnd"/>
            <w:r w:rsidR="00B13119" w:rsidRPr="00B13119">
              <w:rPr>
                <w:rFonts w:eastAsia="Times New Roman" w:cs="Times New Roman"/>
                <w:color w:val="222222"/>
                <w:lang w:val="en-GB"/>
              </w:rPr>
              <w:t> </w:t>
            </w:r>
            <w:r w:rsidR="00B13119">
              <w:rPr>
                <w:rFonts w:eastAsia="Times New Roman" w:cs="Times New Roman"/>
                <w:color w:val="222222"/>
                <w:lang w:val="en-GB"/>
              </w:rPr>
              <w:t>2011:104:10-29.</w:t>
            </w:r>
            <w:r w:rsidR="00D42B0E">
              <w:rPr>
                <w:rFonts w:eastAsia="Times New Roman" w:cs="Times New Roman"/>
                <w:color w:val="222222"/>
                <w:lang w:val="en-GB"/>
              </w:rPr>
              <w:t xml:space="preserve"> </w:t>
            </w:r>
          </w:p>
          <w:p w14:paraId="20D5C000" w14:textId="58A9FF69" w:rsidR="00D42B0E" w:rsidRPr="00D42B0E" w:rsidRDefault="006C3429" w:rsidP="00D42B0E">
            <w:pPr>
              <w:spacing w:line="480" w:lineRule="auto"/>
            </w:pPr>
            <w:r>
              <w:rPr>
                <w:rFonts w:eastAsia="Times New Roman" w:cs="Times New Roman"/>
                <w:color w:val="222222"/>
                <w:lang w:val="en-GB"/>
              </w:rPr>
              <w:t>11</w:t>
            </w:r>
            <w:r w:rsidR="00D42B0E">
              <w:rPr>
                <w:rFonts w:eastAsia="Times New Roman" w:cs="Times New Roman"/>
                <w:color w:val="222222"/>
                <w:lang w:val="en-GB"/>
              </w:rPr>
              <w:t>.</w:t>
            </w:r>
            <w:r w:rsidR="00D42B0E">
              <w:t xml:space="preserve"> </w:t>
            </w:r>
            <w:r w:rsidR="00D42B0E" w:rsidRPr="00B26ACF">
              <w:t>Center for Disease Control and Prevention. Estimated HIV incidence in the United States, 2007–2010. HIV Surveillance Supplemental Report 2012</w:t>
            </w:r>
            <w:proofErr w:type="gramStart"/>
            <w:r w:rsidR="00D42B0E" w:rsidRPr="00B26ACF">
              <w:t>;17</w:t>
            </w:r>
            <w:proofErr w:type="gramEnd"/>
            <w:r w:rsidR="00D42B0E" w:rsidRPr="00B26ACF">
              <w:t>(</w:t>
            </w:r>
            <w:r w:rsidR="00D42B0E">
              <w:t>No. 4). Published December 2012.</w:t>
            </w:r>
          </w:p>
        </w:tc>
      </w:tr>
    </w:tbl>
    <w:p w14:paraId="486A7C60" w14:textId="16A1FCDB" w:rsidR="00DD5403" w:rsidRPr="00B26ACF" w:rsidRDefault="006C3429" w:rsidP="00D42B0E">
      <w:pPr>
        <w:tabs>
          <w:tab w:val="left" w:pos="-1440"/>
        </w:tabs>
        <w:spacing w:line="480" w:lineRule="auto"/>
      </w:pPr>
      <w:r>
        <w:t>12</w:t>
      </w:r>
      <w:r w:rsidR="00D42B0E">
        <w:t xml:space="preserve">. </w:t>
      </w:r>
      <w:r w:rsidR="00DD5403" w:rsidRPr="00B26ACF">
        <w:t xml:space="preserve">Crosby RA, Graham, C. A., Milhausen, R. R, Sanders, S., A &amp; </w:t>
      </w:r>
      <w:proofErr w:type="spellStart"/>
      <w:r w:rsidR="00DD5403" w:rsidRPr="00B26ACF">
        <w:t>Yarber</w:t>
      </w:r>
      <w:proofErr w:type="spellEnd"/>
      <w:r w:rsidR="00DD5403" w:rsidRPr="00B26ACF">
        <w:t>, W.L</w:t>
      </w:r>
      <w:r w:rsidR="006B185A">
        <w:t>.</w:t>
      </w:r>
      <w:r w:rsidR="00DD5403" w:rsidRPr="00B26ACF">
        <w:t xml:space="preserve"> </w:t>
      </w:r>
    </w:p>
    <w:p w14:paraId="38325334" w14:textId="359669C0" w:rsidR="00DD5403" w:rsidRPr="00B26ACF" w:rsidRDefault="00DD5403" w:rsidP="00DD5403">
      <w:pPr>
        <w:tabs>
          <w:tab w:val="left" w:pos="-1440"/>
        </w:tabs>
        <w:spacing w:line="480" w:lineRule="auto"/>
        <w:ind w:left="720" w:hanging="720"/>
      </w:pPr>
      <w:r w:rsidRPr="00B26ACF">
        <w:t xml:space="preserve">Condom Use Errors/Problems Survey. In T. Fisher, C. Davis, W. </w:t>
      </w:r>
      <w:proofErr w:type="spellStart"/>
      <w:r w:rsidRPr="00B26ACF">
        <w:t>Yarber</w:t>
      </w:r>
      <w:proofErr w:type="spellEnd"/>
      <w:r w:rsidRPr="00B26ACF">
        <w:t xml:space="preserve"> &amp; S.</w:t>
      </w:r>
    </w:p>
    <w:p w14:paraId="7DAED40B" w14:textId="67294705" w:rsidR="00DD5403" w:rsidRPr="00B26ACF" w:rsidRDefault="00DD5403" w:rsidP="00DD5403">
      <w:pPr>
        <w:tabs>
          <w:tab w:val="left" w:pos="-1440"/>
        </w:tabs>
        <w:spacing w:line="480" w:lineRule="auto"/>
        <w:ind w:left="720" w:hanging="720"/>
      </w:pPr>
      <w:r w:rsidRPr="00B26ACF">
        <w:t xml:space="preserve">Davis. </w:t>
      </w:r>
      <w:r w:rsidR="006B185A" w:rsidRPr="00D42B0E">
        <w:t xml:space="preserve">Handbook </w:t>
      </w:r>
      <w:r w:rsidRPr="00D42B0E">
        <w:t>of Sexuality-Related Measures, Third Edition</w:t>
      </w:r>
      <w:r w:rsidRPr="00B26ACF">
        <w:t xml:space="preserve">. New York: </w:t>
      </w:r>
      <w:proofErr w:type="spellStart"/>
      <w:r w:rsidRPr="00B26ACF">
        <w:t>Routledge</w:t>
      </w:r>
      <w:proofErr w:type="spellEnd"/>
      <w:r w:rsidRPr="00B26ACF">
        <w:t>,</w:t>
      </w:r>
    </w:p>
    <w:p w14:paraId="3709A840" w14:textId="77777777" w:rsidR="00DD5403" w:rsidRPr="00B26ACF" w:rsidRDefault="00DD5403" w:rsidP="00DD5403">
      <w:pPr>
        <w:tabs>
          <w:tab w:val="left" w:pos="-1440"/>
        </w:tabs>
        <w:spacing w:line="480" w:lineRule="auto"/>
        <w:ind w:left="720" w:hanging="720"/>
      </w:pPr>
      <w:r w:rsidRPr="00B26ACF">
        <w:t>2010.</w:t>
      </w:r>
    </w:p>
    <w:p w14:paraId="3CF4C7D5" w14:textId="1B7C645C" w:rsidR="00AA5A63" w:rsidRDefault="006C3429" w:rsidP="00AA5A63">
      <w:pPr>
        <w:spacing w:line="480" w:lineRule="auto"/>
      </w:pPr>
      <w:r>
        <w:t>13</w:t>
      </w:r>
      <w:r w:rsidR="00AA5A63" w:rsidRPr="00B26ACF">
        <w:t xml:space="preserve">. Crosby RA, Charnigo R. </w:t>
      </w:r>
      <w:proofErr w:type="gramStart"/>
      <w:r w:rsidR="00AA5A63" w:rsidRPr="00B26ACF">
        <w:t>A comparison of condom use perceptions and behaviors between circumcised and intact men attending STD clinics in the United States.</w:t>
      </w:r>
      <w:proofErr w:type="gramEnd"/>
      <w:r w:rsidR="00AA5A63" w:rsidRPr="00B26ACF">
        <w:t xml:space="preserve"> </w:t>
      </w:r>
      <w:proofErr w:type="spellStart"/>
      <w:r w:rsidR="00AA5A63" w:rsidRPr="00B26ACF">
        <w:t>Int</w:t>
      </w:r>
      <w:proofErr w:type="spellEnd"/>
      <w:r w:rsidR="00AA5A63" w:rsidRPr="00B26ACF">
        <w:t xml:space="preserve"> J STD and AIDS 2013</w:t>
      </w:r>
      <w:proofErr w:type="gramStart"/>
      <w:r w:rsidR="00AA5A63" w:rsidRPr="00B26ACF">
        <w:t>;24:175</w:t>
      </w:r>
      <w:proofErr w:type="gramEnd"/>
      <w:r w:rsidR="00AA5A63" w:rsidRPr="00B26ACF">
        <w:t>-178.</w:t>
      </w:r>
    </w:p>
    <w:p w14:paraId="216F4C96" w14:textId="6A6F854F" w:rsidR="004E65BC" w:rsidRPr="00CA4F79" w:rsidRDefault="006C3429" w:rsidP="00B3438E">
      <w:pPr>
        <w:shd w:val="clear" w:color="auto" w:fill="FFFFFF"/>
        <w:spacing w:line="480" w:lineRule="auto"/>
        <w:outlineLvl w:val="0"/>
        <w:rPr>
          <w:rFonts w:ascii="Arial" w:eastAsia="Times New Roman" w:hAnsi="Arial" w:cs="Arial"/>
          <w:b/>
          <w:bCs/>
          <w:color w:val="000000"/>
          <w:kern w:val="36"/>
          <w:sz w:val="28"/>
          <w:szCs w:val="28"/>
        </w:rPr>
      </w:pPr>
      <w:r>
        <w:lastRenderedPageBreak/>
        <w:t>14</w:t>
      </w:r>
      <w:r w:rsidR="004E65BC">
        <w:t>.</w:t>
      </w:r>
      <w:r w:rsidR="00CA4F79">
        <w:t xml:space="preserve"> </w:t>
      </w:r>
      <w:hyperlink r:id="rId9" w:history="1">
        <w:proofErr w:type="spellStart"/>
        <w:r w:rsidR="00CA4F79" w:rsidRPr="00CA4F79">
          <w:rPr>
            <w:rFonts w:eastAsia="Times New Roman" w:cs="Arial"/>
          </w:rPr>
          <w:t>Doerner</w:t>
        </w:r>
        <w:proofErr w:type="spellEnd"/>
        <w:r w:rsidR="00CA4F79" w:rsidRPr="00CA4F79">
          <w:rPr>
            <w:rFonts w:eastAsia="Times New Roman" w:cs="Arial"/>
          </w:rPr>
          <w:t xml:space="preserve"> R</w:t>
        </w:r>
      </w:hyperlink>
      <w:r w:rsidR="00CA4F79" w:rsidRPr="00CA4F79">
        <w:rPr>
          <w:rFonts w:eastAsia="Times New Roman" w:cs="Arial"/>
        </w:rPr>
        <w:t xml:space="preserve">, </w:t>
      </w:r>
      <w:hyperlink r:id="rId10" w:history="1">
        <w:proofErr w:type="spellStart"/>
        <w:r w:rsidR="00CA4F79" w:rsidRPr="00CA4F79">
          <w:rPr>
            <w:rFonts w:eastAsia="Times New Roman" w:cs="Arial"/>
          </w:rPr>
          <w:t>McKeown</w:t>
        </w:r>
        <w:proofErr w:type="spellEnd"/>
        <w:r w:rsidR="00CA4F79" w:rsidRPr="00CA4F79">
          <w:rPr>
            <w:rFonts w:eastAsia="Times New Roman" w:cs="Arial"/>
          </w:rPr>
          <w:t xml:space="preserve"> E</w:t>
        </w:r>
      </w:hyperlink>
      <w:r w:rsidR="00CA4F79" w:rsidRPr="00CA4F79">
        <w:rPr>
          <w:rFonts w:eastAsia="Times New Roman" w:cs="Arial"/>
        </w:rPr>
        <w:t xml:space="preserve">, </w:t>
      </w:r>
      <w:hyperlink r:id="rId11" w:history="1">
        <w:r w:rsidR="00CA4F79" w:rsidRPr="00CA4F79">
          <w:rPr>
            <w:rFonts w:eastAsia="Times New Roman" w:cs="Arial"/>
          </w:rPr>
          <w:t>Nelson S</w:t>
        </w:r>
      </w:hyperlink>
      <w:r w:rsidR="00CA4F79" w:rsidRPr="00CA4F79">
        <w:rPr>
          <w:rFonts w:eastAsia="Times New Roman" w:cs="Arial"/>
        </w:rPr>
        <w:t xml:space="preserve">, </w:t>
      </w:r>
      <w:hyperlink r:id="rId12" w:history="1">
        <w:r w:rsidR="00CA4F79" w:rsidRPr="00CA4F79">
          <w:rPr>
            <w:rFonts w:eastAsia="Times New Roman" w:cs="Arial"/>
          </w:rPr>
          <w:t>Anderson J</w:t>
        </w:r>
      </w:hyperlink>
      <w:r w:rsidR="00CA4F79" w:rsidRPr="00CA4F79">
        <w:rPr>
          <w:rFonts w:eastAsia="Times New Roman" w:cs="Arial"/>
        </w:rPr>
        <w:t xml:space="preserve">, </w:t>
      </w:r>
      <w:hyperlink r:id="rId13" w:history="1">
        <w:r w:rsidR="00CA4F79" w:rsidRPr="00CA4F79">
          <w:rPr>
            <w:rFonts w:eastAsia="Times New Roman" w:cs="Arial"/>
          </w:rPr>
          <w:t>Low N</w:t>
        </w:r>
      </w:hyperlink>
      <w:r w:rsidR="00CA4F79" w:rsidRPr="00CA4F79">
        <w:rPr>
          <w:rFonts w:eastAsia="Times New Roman" w:cs="Arial"/>
        </w:rPr>
        <w:t xml:space="preserve">, </w:t>
      </w:r>
      <w:hyperlink r:id="rId14" w:history="1">
        <w:proofErr w:type="spellStart"/>
        <w:r w:rsidR="00CA4F79" w:rsidRPr="00CA4F79">
          <w:rPr>
            <w:rFonts w:eastAsia="Times New Roman" w:cs="Arial"/>
          </w:rPr>
          <w:t>Elford</w:t>
        </w:r>
        <w:proofErr w:type="spellEnd"/>
        <w:r w:rsidR="00CA4F79" w:rsidRPr="00CA4F79">
          <w:rPr>
            <w:rFonts w:eastAsia="Times New Roman" w:cs="Arial"/>
          </w:rPr>
          <w:t xml:space="preserve"> J</w:t>
        </w:r>
      </w:hyperlink>
      <w:r w:rsidR="00CA4F79" w:rsidRPr="00CA4F79">
        <w:rPr>
          <w:rFonts w:eastAsia="Times New Roman" w:cs="Arial"/>
        </w:rPr>
        <w:t xml:space="preserve">. </w:t>
      </w:r>
      <w:r w:rsidR="00CA4F79" w:rsidRPr="00CA4F79">
        <w:rPr>
          <w:rFonts w:eastAsia="Times New Roman" w:cs="Arial"/>
          <w:bCs/>
          <w:color w:val="000000"/>
          <w:kern w:val="36"/>
        </w:rPr>
        <w:t xml:space="preserve">Circumcision and HIV infection among men who have sex with men in Britain: the insertive sexual </w:t>
      </w:r>
      <w:r w:rsidR="00CA4F79" w:rsidRPr="00CA4F79">
        <w:rPr>
          <w:rFonts w:eastAsia="Times New Roman" w:cs="Arial"/>
          <w:bCs/>
          <w:kern w:val="36"/>
        </w:rPr>
        <w:t xml:space="preserve">role. </w:t>
      </w:r>
      <w:r w:rsidR="00CA4F79" w:rsidRPr="00CA4F79">
        <w:rPr>
          <w:rFonts w:eastAsia="Times New Roman" w:cs="Arial"/>
        </w:rPr>
        <w:t>Arch Sex</w:t>
      </w:r>
      <w:r w:rsidR="00CA4F79" w:rsidRPr="00CA4F79">
        <w:rPr>
          <w:rFonts w:eastAsia="Times New Roman" w:cs="Arial"/>
          <w:u w:val="single"/>
        </w:rPr>
        <w:t xml:space="preserve"> </w:t>
      </w:r>
      <w:proofErr w:type="spellStart"/>
      <w:r w:rsidR="00CA4F79" w:rsidRPr="00CA4F79">
        <w:rPr>
          <w:rFonts w:eastAsia="Times New Roman" w:cs="Arial"/>
          <w:u w:val="single"/>
        </w:rPr>
        <w:t>Behav</w:t>
      </w:r>
      <w:proofErr w:type="spellEnd"/>
      <w:r w:rsidR="00CA4F79" w:rsidRPr="00CA4F79">
        <w:rPr>
          <w:rFonts w:eastAsia="Times New Roman" w:cs="Arial"/>
        </w:rPr>
        <w:t xml:space="preserve"> 2013 Oct</w:t>
      </w:r>
      <w:proofErr w:type="gramStart"/>
      <w:r w:rsidR="00CA4F79" w:rsidRPr="00CA4F79">
        <w:rPr>
          <w:rFonts w:eastAsia="Times New Roman" w:cs="Arial"/>
        </w:rPr>
        <w:t>;42</w:t>
      </w:r>
      <w:proofErr w:type="gramEnd"/>
      <w:r w:rsidR="00CA4F79" w:rsidRPr="00CA4F79">
        <w:rPr>
          <w:rFonts w:eastAsia="Times New Roman" w:cs="Arial"/>
        </w:rPr>
        <w:t>(7):1319-26.</w:t>
      </w:r>
    </w:p>
    <w:p w14:paraId="720A992C" w14:textId="41893F52" w:rsidR="00B3438E" w:rsidRDefault="006C3429" w:rsidP="00B3438E">
      <w:pPr>
        <w:pStyle w:val="p"/>
        <w:spacing w:before="0" w:beforeAutospacing="0" w:after="0" w:afterAutospacing="0" w:line="480" w:lineRule="auto"/>
        <w:rPr>
          <w:lang w:val="en"/>
        </w:rPr>
      </w:pPr>
      <w:r>
        <w:t>15</w:t>
      </w:r>
      <w:r w:rsidR="004E65BC">
        <w:t xml:space="preserve">. </w:t>
      </w:r>
      <w:r w:rsidR="00B3438E">
        <w:rPr>
          <w:lang w:val="en"/>
        </w:rPr>
        <w:t>Centers for Disease Control and Prevention. Fact Sheet: Male Circumcision. Available at:</w:t>
      </w:r>
    </w:p>
    <w:p w14:paraId="45D9CF4A" w14:textId="1BA32F10" w:rsidR="004E65BC" w:rsidRPr="00B26ACF" w:rsidRDefault="00CB2C3D" w:rsidP="00B3438E">
      <w:pPr>
        <w:spacing w:line="480" w:lineRule="auto"/>
      </w:pPr>
      <w:hyperlink r:id="rId15" w:history="1">
        <w:r w:rsidR="00B3438E" w:rsidRPr="00625AB5">
          <w:rPr>
            <w:rStyle w:val="Hyperlink"/>
            <w:lang w:val="en"/>
          </w:rPr>
          <w:t>http://www.cdc.gov/hiv/pdf/prevention_research_malecircumcision.pdf</w:t>
        </w:r>
      </w:hyperlink>
    </w:p>
    <w:p w14:paraId="7C5B7729" w14:textId="5BF76544" w:rsidR="00AA5A63" w:rsidRPr="004D0B5F" w:rsidRDefault="00AA5A63" w:rsidP="00DD5403">
      <w:pPr>
        <w:tabs>
          <w:tab w:val="left" w:pos="-1440"/>
        </w:tabs>
        <w:spacing w:line="480" w:lineRule="auto"/>
        <w:ind w:left="720" w:hanging="720"/>
      </w:pPr>
    </w:p>
    <w:p w14:paraId="4F6036BF" w14:textId="6D5B483B" w:rsidR="00DB5DB2" w:rsidRDefault="00DB5DB2">
      <w:r>
        <w:br w:type="page"/>
      </w:r>
    </w:p>
    <w:p w14:paraId="116946CC" w14:textId="77777777" w:rsidR="002757F4" w:rsidRDefault="002757F4" w:rsidP="00366257"/>
    <w:p w14:paraId="01A99951" w14:textId="77777777" w:rsidR="009B2425" w:rsidRDefault="009B2425" w:rsidP="00366257"/>
    <w:p w14:paraId="71B15873" w14:textId="4FF01B3C" w:rsidR="002757F4" w:rsidRDefault="00CA4F79" w:rsidP="00366257">
      <w:r>
        <w:t>Figure I</w:t>
      </w:r>
      <w:r w:rsidR="002757F4">
        <w:t>.</w:t>
      </w:r>
    </w:p>
    <w:p w14:paraId="3B9B2B4A" w14:textId="77777777" w:rsidR="002757F4" w:rsidRDefault="002757F4" w:rsidP="00366257"/>
    <w:p w14:paraId="6F709080" w14:textId="626B684E" w:rsidR="009B2425" w:rsidRDefault="002757F4" w:rsidP="00366257">
      <w:r>
        <w:rPr>
          <w:noProof/>
        </w:rPr>
        <w:drawing>
          <wp:anchor distT="0" distB="0" distL="114300" distR="114300" simplePos="0" relativeHeight="251659264" behindDoc="0" locked="0" layoutInCell="1" allowOverlap="1" wp14:anchorId="433E7517" wp14:editId="2BF73FCB">
            <wp:simplePos x="0" y="0"/>
            <wp:positionH relativeFrom="column">
              <wp:posOffset>0</wp:posOffset>
            </wp:positionH>
            <wp:positionV relativeFrom="paragraph">
              <wp:posOffset>149860</wp:posOffset>
            </wp:positionV>
            <wp:extent cx="3886200" cy="3248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19 21.38.53.png"/>
                    <pic:cNvPicPr/>
                  </pic:nvPicPr>
                  <pic:blipFill>
                    <a:blip r:embed="rId16">
                      <a:extLst>
                        <a:ext uri="{28A0092B-C50C-407E-A947-70E740481C1C}">
                          <a14:useLocalDpi xmlns:a14="http://schemas.microsoft.com/office/drawing/2010/main" val="0"/>
                        </a:ext>
                      </a:extLst>
                    </a:blip>
                    <a:stretch>
                      <a:fillRect/>
                    </a:stretch>
                  </pic:blipFill>
                  <pic:spPr>
                    <a:xfrm>
                      <a:off x="0" y="0"/>
                      <a:ext cx="3886200" cy="3248025"/>
                    </a:xfrm>
                    <a:prstGeom prst="rect">
                      <a:avLst/>
                    </a:prstGeom>
                  </pic:spPr>
                </pic:pic>
              </a:graphicData>
            </a:graphic>
            <wp14:sizeRelH relativeFrom="page">
              <wp14:pctWidth>0</wp14:pctWidth>
            </wp14:sizeRelH>
            <wp14:sizeRelV relativeFrom="page">
              <wp14:pctHeight>0</wp14:pctHeight>
            </wp14:sizeRelV>
          </wp:anchor>
        </w:drawing>
      </w:r>
    </w:p>
    <w:p w14:paraId="55609197" w14:textId="77777777" w:rsidR="009B2425" w:rsidRPr="009B2425" w:rsidRDefault="009B2425" w:rsidP="009B2425"/>
    <w:p w14:paraId="417DE160" w14:textId="77777777" w:rsidR="009B2425" w:rsidRPr="009B2425" w:rsidRDefault="009B2425" w:rsidP="009B2425"/>
    <w:p w14:paraId="37BCC09A" w14:textId="77777777" w:rsidR="009B2425" w:rsidRPr="009B2425" w:rsidRDefault="009B2425" w:rsidP="009B2425"/>
    <w:p w14:paraId="2A447F17" w14:textId="77777777" w:rsidR="009B2425" w:rsidRPr="009B2425" w:rsidRDefault="009B2425" w:rsidP="009B2425"/>
    <w:p w14:paraId="591B5927" w14:textId="77777777" w:rsidR="009B2425" w:rsidRPr="009B2425" w:rsidRDefault="009B2425" w:rsidP="009B2425"/>
    <w:p w14:paraId="460CE26A" w14:textId="77777777" w:rsidR="009B2425" w:rsidRPr="009B2425" w:rsidRDefault="009B2425" w:rsidP="009B2425"/>
    <w:p w14:paraId="5A7DD996" w14:textId="77777777" w:rsidR="009B2425" w:rsidRPr="009B2425" w:rsidRDefault="009B2425" w:rsidP="009B2425"/>
    <w:p w14:paraId="1653C68C" w14:textId="77777777" w:rsidR="009B2425" w:rsidRPr="009B2425" w:rsidRDefault="009B2425" w:rsidP="009B2425"/>
    <w:p w14:paraId="149978D3" w14:textId="77777777" w:rsidR="009B2425" w:rsidRPr="009B2425" w:rsidRDefault="009B2425" w:rsidP="009B2425"/>
    <w:p w14:paraId="14629824" w14:textId="77777777" w:rsidR="009B2425" w:rsidRPr="009B2425" w:rsidRDefault="009B2425" w:rsidP="009B2425"/>
    <w:p w14:paraId="54E8DD9E" w14:textId="77777777" w:rsidR="009B2425" w:rsidRPr="009B2425" w:rsidRDefault="009B2425" w:rsidP="009B2425"/>
    <w:p w14:paraId="5E3AF09F" w14:textId="77777777" w:rsidR="009B2425" w:rsidRPr="009B2425" w:rsidRDefault="009B2425" w:rsidP="009B2425"/>
    <w:p w14:paraId="7ABD560B" w14:textId="77777777" w:rsidR="009B2425" w:rsidRPr="009B2425" w:rsidRDefault="009B2425" w:rsidP="009B2425"/>
    <w:p w14:paraId="6AC46635" w14:textId="77777777" w:rsidR="009B2425" w:rsidRPr="009B2425" w:rsidRDefault="009B2425" w:rsidP="009B2425"/>
    <w:p w14:paraId="776746B0" w14:textId="77777777" w:rsidR="009B2425" w:rsidRPr="009B2425" w:rsidRDefault="009B2425" w:rsidP="009B2425"/>
    <w:p w14:paraId="06590FCD" w14:textId="77777777" w:rsidR="009B2425" w:rsidRPr="009B2425" w:rsidRDefault="009B2425" w:rsidP="009B2425"/>
    <w:p w14:paraId="596B7B5A" w14:textId="77777777" w:rsidR="009B2425" w:rsidRPr="009B2425" w:rsidRDefault="009B2425" w:rsidP="009B2425"/>
    <w:p w14:paraId="339768B0" w14:textId="77777777" w:rsidR="009B2425" w:rsidRPr="009B2425" w:rsidRDefault="009B2425" w:rsidP="009B2425"/>
    <w:p w14:paraId="4D8D54CC" w14:textId="5297FFE7" w:rsidR="009B2425" w:rsidRDefault="009B2425" w:rsidP="009B2425"/>
    <w:p w14:paraId="2C412433" w14:textId="5A1685DA" w:rsidR="009B2425" w:rsidRDefault="009B2425" w:rsidP="009B2425"/>
    <w:p w14:paraId="76ECD8A6" w14:textId="77777777" w:rsidR="009B2425" w:rsidRDefault="009B2425" w:rsidP="009B2425">
      <w:pPr>
        <w:tabs>
          <w:tab w:val="left" w:pos="480"/>
        </w:tabs>
        <w:sectPr w:rsidR="009B2425" w:rsidSect="0079115C">
          <w:headerReference w:type="default" r:id="rId17"/>
          <w:pgSz w:w="12240" w:h="15840"/>
          <w:pgMar w:top="1440" w:right="1440" w:bottom="1440" w:left="1440" w:header="720" w:footer="720" w:gutter="0"/>
          <w:cols w:space="720"/>
        </w:sectPr>
      </w:pPr>
      <w:r>
        <w:tab/>
      </w:r>
    </w:p>
    <w:p w14:paraId="426510E3" w14:textId="7DDCA3D0" w:rsidR="009B2425" w:rsidRPr="00B50F5D" w:rsidRDefault="009B2425" w:rsidP="0081521B">
      <w:r>
        <w:lastRenderedPageBreak/>
        <w:br w:type="page"/>
      </w:r>
    </w:p>
    <w:p w14:paraId="3A45B6C5" w14:textId="77777777" w:rsidR="009B2425" w:rsidRPr="00B50F5D" w:rsidRDefault="009B2425" w:rsidP="009B2425">
      <w:pPr>
        <w:spacing w:line="480" w:lineRule="auto"/>
        <w:sectPr w:rsidR="009B2425" w:rsidRPr="00B50F5D" w:rsidSect="009B2425">
          <w:headerReference w:type="default" r:id="rId18"/>
          <w:footerReference w:type="default" r:id="rId19"/>
          <w:type w:val="continuous"/>
          <w:pgSz w:w="12240" w:h="15840"/>
          <w:pgMar w:top="720" w:right="1514" w:bottom="1298" w:left="1514" w:header="720" w:footer="720" w:gutter="0"/>
          <w:cols w:space="720"/>
        </w:sectPr>
      </w:pPr>
    </w:p>
    <w:p w14:paraId="1F818965" w14:textId="51F60C88" w:rsidR="009B2425" w:rsidRDefault="009B2425" w:rsidP="009B2425">
      <w:pPr>
        <w:spacing w:line="480" w:lineRule="auto"/>
      </w:pPr>
      <w:r>
        <w:lastRenderedPageBreak/>
        <w:t>Table</w:t>
      </w:r>
      <w:r w:rsidR="00CA4F79">
        <w:t xml:space="preserve"> </w:t>
      </w:r>
      <w:r w:rsidR="006B185A">
        <w:t>1</w:t>
      </w:r>
      <w:r w:rsidR="00CA4F79">
        <w:t xml:space="preserve">. </w:t>
      </w:r>
      <w:r w:rsidR="00DC26CB">
        <w:t>Attitudes</w:t>
      </w:r>
      <w:r>
        <w:t xml:space="preserve">, Experiences and Problems Related to Condom Use </w:t>
      </w:r>
      <w:proofErr w:type="gramStart"/>
      <w:r>
        <w:t>Among</w:t>
      </w:r>
      <w:proofErr w:type="gramEnd"/>
      <w:r>
        <w:t xml:space="preserve"> Circumcised and Intact Young Black Men</w:t>
      </w:r>
    </w:p>
    <w:p w14:paraId="4780BBC3" w14:textId="5F88088B" w:rsidR="009B2425" w:rsidRDefault="009B2425" w:rsidP="009B2425">
      <w:pPr>
        <w:spacing w:line="480" w:lineRule="auto"/>
      </w:pPr>
      <w:r>
        <w:t>___________________________________________________________________</w:t>
      </w:r>
      <w:r w:rsidR="00163DE6">
        <w:t>______________________________________________________________</w:t>
      </w:r>
    </w:p>
    <w:p w14:paraId="30AFFA0A" w14:textId="66016E8F" w:rsidR="009B2425" w:rsidRDefault="00480EB7" w:rsidP="009B2425">
      <w:pPr>
        <w:spacing w:line="480" w:lineRule="auto"/>
      </w:pPr>
      <w:r>
        <w:t>Correlates</w:t>
      </w:r>
      <w:r>
        <w:tab/>
      </w:r>
      <w:r>
        <w:tab/>
      </w:r>
      <w:r w:rsidR="009B2425">
        <w:tab/>
      </w:r>
      <w:r w:rsidR="009B2425">
        <w:tab/>
      </w:r>
      <w:r w:rsidR="009B2425">
        <w:tab/>
      </w:r>
      <w:r w:rsidR="009B2425">
        <w:tab/>
        <w:t>n/% Circumcised (n=279)</w:t>
      </w:r>
      <w:r w:rsidR="009B2425">
        <w:tab/>
        <w:t>n/% Intact (n=105)</w:t>
      </w:r>
      <w:r w:rsidR="009B2425">
        <w:tab/>
      </w:r>
      <w:r w:rsidR="009B2425">
        <w:tab/>
      </w:r>
      <w:r w:rsidR="00163DE6">
        <w:tab/>
      </w:r>
      <w:r w:rsidR="009B2425">
        <w:t>P</w:t>
      </w:r>
    </w:p>
    <w:p w14:paraId="6A180F12" w14:textId="5FFB4A13" w:rsidR="009B2425" w:rsidRDefault="009B2425" w:rsidP="009B2425">
      <w:pPr>
        <w:spacing w:line="480" w:lineRule="auto"/>
      </w:pPr>
      <w:r>
        <w:t>____________________________________________________________________________________________________________</w:t>
      </w:r>
      <w:r w:rsidR="00163DE6">
        <w:t>_______________________</w:t>
      </w:r>
    </w:p>
    <w:p w14:paraId="1021B6F2" w14:textId="67DF6BCA" w:rsidR="00480EB7" w:rsidRPr="00480EB7" w:rsidRDefault="00480EB7" w:rsidP="009B2425">
      <w:pPr>
        <w:spacing w:line="480" w:lineRule="auto"/>
        <w:rPr>
          <w:b/>
        </w:rPr>
      </w:pPr>
      <w:r w:rsidRPr="00480EB7">
        <w:rPr>
          <w:b/>
        </w:rPr>
        <w:t xml:space="preserve">Attitudes </w:t>
      </w:r>
    </w:p>
    <w:p w14:paraId="380723A5" w14:textId="35D26A36" w:rsidR="009B2425" w:rsidRDefault="009B2425" w:rsidP="009B2425">
      <w:pPr>
        <w:spacing w:line="480" w:lineRule="auto"/>
      </w:pPr>
      <w:r>
        <w:t>Condoms don’t feel good</w:t>
      </w:r>
      <w:r>
        <w:tab/>
      </w:r>
      <w:r>
        <w:tab/>
      </w:r>
      <w:r>
        <w:tab/>
      </w:r>
      <w:r>
        <w:tab/>
      </w:r>
      <w:r>
        <w:tab/>
        <w:t>145/52.0%</w:t>
      </w:r>
      <w:r>
        <w:tab/>
      </w:r>
      <w:r>
        <w:tab/>
      </w:r>
      <w:r>
        <w:tab/>
        <w:t>53/50.5%</w:t>
      </w:r>
      <w:r>
        <w:tab/>
      </w:r>
      <w:r>
        <w:tab/>
      </w:r>
      <w:r>
        <w:tab/>
        <w:t>.79</w:t>
      </w:r>
    </w:p>
    <w:p w14:paraId="04EF3F52" w14:textId="3A42A2DB" w:rsidR="009B2425" w:rsidRDefault="009B2425" w:rsidP="009B2425">
      <w:pPr>
        <w:spacing w:line="480" w:lineRule="auto"/>
      </w:pPr>
      <w:r>
        <w:t>Condoms rub and make you feel sore</w:t>
      </w:r>
      <w:r>
        <w:tab/>
      </w:r>
      <w:r>
        <w:tab/>
      </w:r>
      <w:r>
        <w:tab/>
        <w:t>88/35.1%</w:t>
      </w:r>
      <w:r>
        <w:tab/>
      </w:r>
      <w:r>
        <w:tab/>
      </w:r>
      <w:r>
        <w:tab/>
        <w:t>28/26.7%</w:t>
      </w:r>
      <w:r>
        <w:tab/>
      </w:r>
      <w:r>
        <w:tab/>
      </w:r>
      <w:r>
        <w:tab/>
        <w:t>.35</w:t>
      </w:r>
    </w:p>
    <w:p w14:paraId="695CE01D" w14:textId="11287E69" w:rsidR="009B2425" w:rsidRDefault="009B2425" w:rsidP="009B2425">
      <w:pPr>
        <w:spacing w:line="480" w:lineRule="auto"/>
      </w:pPr>
      <w:r>
        <w:t>Condoms feel unnatural</w:t>
      </w:r>
      <w:r>
        <w:tab/>
      </w:r>
      <w:r>
        <w:tab/>
      </w:r>
      <w:r>
        <w:tab/>
      </w:r>
      <w:r>
        <w:tab/>
      </w:r>
      <w:r>
        <w:tab/>
        <w:t>136/48.7%</w:t>
      </w:r>
      <w:r>
        <w:tab/>
      </w:r>
      <w:r>
        <w:tab/>
      </w:r>
      <w:r>
        <w:tab/>
        <w:t>50/47.6%</w:t>
      </w:r>
      <w:r>
        <w:tab/>
      </w:r>
      <w:r>
        <w:tab/>
      </w:r>
      <w:r>
        <w:tab/>
        <w:t>.84</w:t>
      </w:r>
    </w:p>
    <w:p w14:paraId="17B84D78" w14:textId="0DFE17B0" w:rsidR="00480EB7" w:rsidRPr="00DC26CB" w:rsidRDefault="00480EB7" w:rsidP="009B2425">
      <w:pPr>
        <w:spacing w:line="480" w:lineRule="auto"/>
        <w:rPr>
          <w:b/>
        </w:rPr>
      </w:pPr>
      <w:r w:rsidRPr="00480EB7">
        <w:rPr>
          <w:b/>
        </w:rPr>
        <w:t>Experiences</w:t>
      </w:r>
      <w:r w:rsidR="00DC26CB">
        <w:rPr>
          <w:b/>
        </w:rPr>
        <w:t xml:space="preserve"> and </w:t>
      </w:r>
      <w:r w:rsidRPr="00480EB7">
        <w:rPr>
          <w:b/>
        </w:rPr>
        <w:t>Problems</w:t>
      </w:r>
    </w:p>
    <w:p w14:paraId="2B0EA2A3" w14:textId="0C53CB7B" w:rsidR="009B2425" w:rsidRDefault="009B2425" w:rsidP="009B2425">
      <w:pPr>
        <w:spacing w:line="480" w:lineRule="auto"/>
      </w:pPr>
      <w:r>
        <w:t>Started having anal sex then put condom on later</w:t>
      </w:r>
      <w:r>
        <w:tab/>
      </w:r>
      <w:r>
        <w:tab/>
        <w:t>40/14.3%</w:t>
      </w:r>
      <w:r>
        <w:tab/>
      </w:r>
      <w:r>
        <w:tab/>
      </w:r>
      <w:r>
        <w:tab/>
        <w:t>11/10.5%</w:t>
      </w:r>
      <w:r>
        <w:tab/>
      </w:r>
      <w:r>
        <w:tab/>
      </w:r>
      <w:r>
        <w:tab/>
        <w:t>.32</w:t>
      </w:r>
    </w:p>
    <w:p w14:paraId="6B82027B" w14:textId="77E0A353" w:rsidR="009B2425" w:rsidRDefault="009B2425" w:rsidP="009B2425">
      <w:pPr>
        <w:spacing w:line="480" w:lineRule="auto"/>
      </w:pPr>
      <w:r>
        <w:t xml:space="preserve">Took condom </w:t>
      </w:r>
      <w:r w:rsidR="00DC26CB">
        <w:t xml:space="preserve">off </w:t>
      </w:r>
      <w:r>
        <w:t xml:space="preserve">before </w:t>
      </w:r>
      <w:r w:rsidR="00DC26CB">
        <w:t>ejaculation</w:t>
      </w:r>
      <w:r>
        <w:tab/>
      </w:r>
      <w:r>
        <w:tab/>
      </w:r>
      <w:r>
        <w:tab/>
        <w:t>58/20.8%</w:t>
      </w:r>
      <w:r>
        <w:tab/>
      </w:r>
      <w:r>
        <w:tab/>
      </w:r>
      <w:r>
        <w:tab/>
        <w:t>28/26.7%</w:t>
      </w:r>
      <w:r>
        <w:tab/>
      </w:r>
      <w:r>
        <w:tab/>
      </w:r>
      <w:r>
        <w:tab/>
        <w:t>.22</w:t>
      </w:r>
    </w:p>
    <w:p w14:paraId="75A61C85" w14:textId="0A15C4C6" w:rsidR="009B2425" w:rsidRDefault="009B2425" w:rsidP="009B2425">
      <w:pPr>
        <w:spacing w:line="480" w:lineRule="auto"/>
      </w:pPr>
      <w:r>
        <w:t>Condom slipped off penis during withdraw</w:t>
      </w:r>
      <w:r>
        <w:tab/>
      </w:r>
      <w:r>
        <w:tab/>
        <w:t>26/9.3</w:t>
      </w:r>
      <w:r>
        <w:tab/>
      </w:r>
      <w:r>
        <w:tab/>
      </w:r>
      <w:r>
        <w:tab/>
      </w:r>
      <w:r>
        <w:tab/>
        <w:t>10/9.5%</w:t>
      </w:r>
      <w:r>
        <w:tab/>
      </w:r>
      <w:r>
        <w:tab/>
      </w:r>
      <w:r>
        <w:tab/>
        <w:t>.95</w:t>
      </w:r>
    </w:p>
    <w:p w14:paraId="00A113A1" w14:textId="55FEC7EE" w:rsidR="009B2425" w:rsidRDefault="009B2425" w:rsidP="009B2425">
      <w:pPr>
        <w:spacing w:line="480" w:lineRule="auto"/>
      </w:pPr>
      <w:r>
        <w:t>Gave up condom use because it got too frustrating</w:t>
      </w:r>
      <w:r>
        <w:tab/>
        <w:t>27/9.7%</w:t>
      </w:r>
      <w:r>
        <w:tab/>
      </w:r>
      <w:r>
        <w:tab/>
      </w:r>
      <w:r>
        <w:tab/>
        <w:t>6/5.7%</w:t>
      </w:r>
      <w:r>
        <w:tab/>
      </w:r>
      <w:r>
        <w:tab/>
      </w:r>
      <w:r>
        <w:tab/>
        <w:t>.22</w:t>
      </w:r>
    </w:p>
    <w:p w14:paraId="3E7ABDF6" w14:textId="49BAE6D0" w:rsidR="009B2425" w:rsidRDefault="009B2425" w:rsidP="009B2425">
      <w:pPr>
        <w:spacing w:line="480" w:lineRule="auto"/>
      </w:pPr>
      <w:r>
        <w:t>Condom did not enhance the pleasure of sex</w:t>
      </w:r>
      <w:r>
        <w:tab/>
      </w:r>
      <w:r>
        <w:tab/>
        <w:t>137/49.1%</w:t>
      </w:r>
      <w:r>
        <w:tab/>
      </w:r>
      <w:r>
        <w:tab/>
      </w:r>
      <w:r>
        <w:tab/>
        <w:t>58/52.5%</w:t>
      </w:r>
      <w:r>
        <w:tab/>
      </w:r>
      <w:r>
        <w:tab/>
      </w:r>
      <w:r>
        <w:tab/>
        <w:t>.28</w:t>
      </w:r>
    </w:p>
    <w:p w14:paraId="05D6623C" w14:textId="7BD4EE8E" w:rsidR="009B2425" w:rsidRDefault="009B2425" w:rsidP="009B2425">
      <w:pPr>
        <w:spacing w:line="480" w:lineRule="auto"/>
      </w:pPr>
      <w:r>
        <w:t>Condom was damaged during sex</w:t>
      </w:r>
      <w:r>
        <w:tab/>
      </w:r>
      <w:r>
        <w:tab/>
      </w:r>
      <w:r>
        <w:tab/>
      </w:r>
      <w:r>
        <w:tab/>
        <w:t>17/6.1%</w:t>
      </w:r>
      <w:r>
        <w:tab/>
      </w:r>
      <w:r>
        <w:tab/>
      </w:r>
      <w:r>
        <w:tab/>
        <w:t>8/7.6%</w:t>
      </w:r>
      <w:r>
        <w:tab/>
      </w:r>
      <w:r>
        <w:tab/>
      </w:r>
      <w:r>
        <w:tab/>
        <w:t>.59</w:t>
      </w:r>
    </w:p>
    <w:p w14:paraId="0C834AE7" w14:textId="095EEA8D" w:rsidR="009B2425" w:rsidRDefault="009B2425" w:rsidP="009B2425">
      <w:pPr>
        <w:spacing w:line="480" w:lineRule="auto"/>
      </w:pPr>
      <w:r>
        <w:t>Condom broke during sex</w:t>
      </w:r>
      <w:r>
        <w:tab/>
      </w:r>
      <w:r>
        <w:tab/>
      </w:r>
      <w:r>
        <w:tab/>
      </w:r>
      <w:r>
        <w:tab/>
      </w:r>
      <w:r>
        <w:tab/>
        <w:t>5/183%</w:t>
      </w:r>
      <w:r>
        <w:tab/>
      </w:r>
      <w:r>
        <w:tab/>
      </w:r>
      <w:r>
        <w:tab/>
        <w:t>22/21%</w:t>
      </w:r>
      <w:r>
        <w:tab/>
      </w:r>
      <w:r>
        <w:tab/>
      </w:r>
      <w:r>
        <w:tab/>
        <w:t>.55</w:t>
      </w:r>
    </w:p>
    <w:p w14:paraId="23DD2EC0" w14:textId="028467EF" w:rsidR="009B2425" w:rsidRDefault="009B2425" w:rsidP="009B2425">
      <w:pPr>
        <w:pBdr>
          <w:bottom w:val="single" w:sz="12" w:space="1" w:color="auto"/>
        </w:pBdr>
        <w:spacing w:line="480" w:lineRule="auto"/>
      </w:pPr>
      <w:r>
        <w:t>Condom slipped off during sex</w:t>
      </w:r>
      <w:r>
        <w:tab/>
      </w:r>
      <w:r>
        <w:tab/>
      </w:r>
      <w:r>
        <w:tab/>
      </w:r>
      <w:r>
        <w:tab/>
        <w:t>33/11.8%</w:t>
      </w:r>
      <w:r>
        <w:tab/>
      </w:r>
      <w:r>
        <w:tab/>
      </w:r>
      <w:r>
        <w:tab/>
        <w:t>11/10.5%</w:t>
      </w:r>
      <w:r>
        <w:tab/>
      </w:r>
      <w:r>
        <w:tab/>
      </w:r>
      <w:r>
        <w:tab/>
        <w:t>.71</w:t>
      </w:r>
    </w:p>
    <w:p w14:paraId="77574361" w14:textId="77777777" w:rsidR="009B2425" w:rsidRDefault="009B2425" w:rsidP="009B2425">
      <w:pPr>
        <w:spacing w:line="480" w:lineRule="auto"/>
        <w:rPr>
          <w:vertAlign w:val="superscript"/>
        </w:rPr>
      </w:pPr>
    </w:p>
    <w:p w14:paraId="69C0D2F4" w14:textId="77777777" w:rsidR="009B2425" w:rsidRPr="009E7121" w:rsidRDefault="009B2425" w:rsidP="009B2425">
      <w:pPr>
        <w:spacing w:line="480" w:lineRule="auto"/>
        <w:rPr>
          <w:vertAlign w:val="superscript"/>
        </w:rPr>
      </w:pPr>
    </w:p>
    <w:p w14:paraId="2569B814" w14:textId="15009143" w:rsidR="009B2425" w:rsidRDefault="009B2425" w:rsidP="009B2425">
      <w:pPr>
        <w:spacing w:line="480" w:lineRule="auto"/>
      </w:pPr>
      <w:r>
        <w:t>Condom leaked during sex</w:t>
      </w:r>
      <w:r>
        <w:tab/>
      </w:r>
      <w:r>
        <w:tab/>
      </w:r>
      <w:r>
        <w:tab/>
      </w:r>
      <w:r>
        <w:tab/>
      </w:r>
      <w:r>
        <w:tab/>
        <w:t>12/4.3%</w:t>
      </w:r>
      <w:r>
        <w:tab/>
      </w:r>
      <w:r>
        <w:tab/>
      </w:r>
      <w:r>
        <w:tab/>
        <w:t>5/4.8%</w:t>
      </w:r>
      <w:r>
        <w:tab/>
      </w:r>
      <w:r w:rsidR="002B0112">
        <w:tab/>
      </w:r>
      <w:r w:rsidR="002B0112">
        <w:tab/>
      </w:r>
      <w:r>
        <w:t>.84</w:t>
      </w:r>
    </w:p>
    <w:p w14:paraId="63C79E25" w14:textId="51D18052" w:rsidR="009B2425" w:rsidRDefault="009B2425" w:rsidP="009B2425">
      <w:pPr>
        <w:spacing w:line="480" w:lineRule="auto"/>
      </w:pPr>
      <w:r>
        <w:t>Co</w:t>
      </w:r>
      <w:r w:rsidR="002B0112">
        <w:t>ndom length was not right</w:t>
      </w:r>
      <w:r w:rsidR="002B0112">
        <w:tab/>
      </w:r>
      <w:r w:rsidR="002B0112">
        <w:tab/>
      </w:r>
      <w:r w:rsidR="002B0112">
        <w:tab/>
      </w:r>
      <w:r w:rsidR="002B0112">
        <w:tab/>
      </w:r>
      <w:r>
        <w:t>33/20.4%</w:t>
      </w:r>
      <w:r>
        <w:rPr>
          <w:vertAlign w:val="superscript"/>
        </w:rPr>
        <w:t>1</w:t>
      </w:r>
      <w:r>
        <w:tab/>
      </w:r>
      <w:r>
        <w:tab/>
      </w:r>
      <w:r>
        <w:tab/>
        <w:t>14/22.2%</w:t>
      </w:r>
      <w:r>
        <w:rPr>
          <w:vertAlign w:val="superscript"/>
        </w:rPr>
        <w:t>2</w:t>
      </w:r>
      <w:r>
        <w:tab/>
      </w:r>
      <w:r w:rsidR="002B0112">
        <w:tab/>
      </w:r>
      <w:r w:rsidR="002B0112">
        <w:tab/>
      </w:r>
      <w:r>
        <w:t>.76</w:t>
      </w:r>
    </w:p>
    <w:p w14:paraId="7C0AEB32" w14:textId="16FD6E98" w:rsidR="009B2425" w:rsidRDefault="009B2425" w:rsidP="009B2425">
      <w:pPr>
        <w:spacing w:line="480" w:lineRule="auto"/>
      </w:pPr>
      <w:r>
        <w:t>Condom width</w:t>
      </w:r>
      <w:r w:rsidR="002B0112">
        <w:t xml:space="preserve"> was not right</w:t>
      </w:r>
      <w:r w:rsidR="002B0112">
        <w:tab/>
      </w:r>
      <w:r w:rsidR="002B0112">
        <w:tab/>
      </w:r>
      <w:r w:rsidR="002B0112">
        <w:tab/>
      </w:r>
      <w:r w:rsidR="002B0112">
        <w:tab/>
      </w:r>
      <w:r>
        <w:t>50/30.9%</w:t>
      </w:r>
      <w:r>
        <w:rPr>
          <w:vertAlign w:val="superscript"/>
        </w:rPr>
        <w:t>1</w:t>
      </w:r>
      <w:r>
        <w:tab/>
      </w:r>
      <w:r>
        <w:tab/>
      </w:r>
      <w:r>
        <w:tab/>
        <w:t>15/23.8%</w:t>
      </w:r>
      <w:r>
        <w:rPr>
          <w:vertAlign w:val="superscript"/>
        </w:rPr>
        <w:t>2</w:t>
      </w:r>
      <w:r>
        <w:tab/>
      </w:r>
      <w:r w:rsidR="002B0112">
        <w:tab/>
      </w:r>
      <w:r w:rsidR="002B0112">
        <w:tab/>
      </w:r>
      <w:r>
        <w:t>.29</w:t>
      </w:r>
    </w:p>
    <w:p w14:paraId="49EDE3BC" w14:textId="77380D3A" w:rsidR="009B2425" w:rsidRDefault="009B2425" w:rsidP="009B2425">
      <w:pPr>
        <w:spacing w:line="480" w:lineRule="auto"/>
      </w:pPr>
      <w:r>
        <w:t>Condom distracted attention from the pleasure of sex</w:t>
      </w:r>
      <w:r>
        <w:tab/>
        <w:t>47/16.8%</w:t>
      </w:r>
      <w:r>
        <w:tab/>
      </w:r>
      <w:r>
        <w:tab/>
      </w:r>
      <w:r>
        <w:tab/>
        <w:t>20/105</w:t>
      </w:r>
      <w:r>
        <w:tab/>
      </w:r>
      <w:r>
        <w:tab/>
      </w:r>
      <w:r w:rsidR="002B0112">
        <w:tab/>
      </w:r>
      <w:r>
        <w:t>.11</w:t>
      </w:r>
    </w:p>
    <w:p w14:paraId="464685D4" w14:textId="480AB6ED" w:rsidR="009B2425" w:rsidRDefault="00417115" w:rsidP="009B2425">
      <w:pPr>
        <w:spacing w:line="480" w:lineRule="auto"/>
      </w:pPr>
      <w:r>
        <w:t>Pleasure from condom use</w:t>
      </w:r>
      <w:r>
        <w:tab/>
      </w:r>
      <w:r>
        <w:tab/>
      </w:r>
      <w:r>
        <w:tab/>
      </w:r>
      <w:r>
        <w:tab/>
      </w:r>
      <w:r>
        <w:tab/>
      </w:r>
      <w:r w:rsidR="009B2425">
        <w:t>124/44.4%</w:t>
      </w:r>
      <w:r w:rsidR="009B2425">
        <w:tab/>
      </w:r>
      <w:r w:rsidR="009B2425">
        <w:tab/>
      </w:r>
      <w:r w:rsidR="009B2425">
        <w:tab/>
        <w:t>51/48.6%</w:t>
      </w:r>
      <w:r w:rsidR="009B2425">
        <w:tab/>
      </w:r>
      <w:r w:rsidR="002B0112">
        <w:tab/>
      </w:r>
      <w:r w:rsidR="002B0112">
        <w:tab/>
      </w:r>
      <w:r w:rsidR="009B2425">
        <w:t>.47</w:t>
      </w:r>
    </w:p>
    <w:p w14:paraId="1A88EA63" w14:textId="44F453BC" w:rsidR="009B2425" w:rsidRDefault="009B2425" w:rsidP="009B2425">
      <w:pPr>
        <w:spacing w:line="480" w:lineRule="auto"/>
      </w:pPr>
      <w:r>
        <w:t>Diagnosed w</w:t>
      </w:r>
      <w:r w:rsidR="002B0112">
        <w:t>ith HIV</w:t>
      </w:r>
      <w:r w:rsidR="002B0112">
        <w:tab/>
      </w:r>
      <w:r w:rsidR="002B0112">
        <w:tab/>
      </w:r>
      <w:r w:rsidR="002B0112">
        <w:tab/>
      </w:r>
      <w:r w:rsidR="002B0112">
        <w:tab/>
      </w:r>
      <w:r w:rsidR="002B0112">
        <w:tab/>
      </w:r>
      <w:r w:rsidR="002B0112">
        <w:tab/>
        <w:t>76/28.1%</w:t>
      </w:r>
      <w:r w:rsidR="002B0112">
        <w:tab/>
      </w:r>
      <w:r w:rsidR="002B0112">
        <w:tab/>
      </w:r>
      <w:r w:rsidR="002B0112">
        <w:tab/>
        <w:t>30/30%</w:t>
      </w:r>
      <w:r w:rsidR="002B0112">
        <w:tab/>
      </w:r>
      <w:r w:rsidR="002B0112">
        <w:tab/>
      </w:r>
      <w:r w:rsidR="002B0112">
        <w:tab/>
      </w:r>
      <w:r>
        <w:t>.73</w:t>
      </w:r>
    </w:p>
    <w:p w14:paraId="11949FAD" w14:textId="00361DB2" w:rsidR="009B2425" w:rsidRDefault="009B2425" w:rsidP="009B2425">
      <w:pPr>
        <w:spacing w:line="480" w:lineRule="auto"/>
      </w:pPr>
      <w:r>
        <w:t>Diagnosed with Chlamydia</w:t>
      </w:r>
      <w:r>
        <w:tab/>
      </w:r>
      <w:r>
        <w:tab/>
      </w:r>
      <w:r>
        <w:tab/>
      </w:r>
      <w:r>
        <w:tab/>
      </w:r>
      <w:r>
        <w:tab/>
        <w:t>19/7.5</w:t>
      </w:r>
      <w:r w:rsidR="002B0112">
        <w:t>%</w:t>
      </w:r>
      <w:r w:rsidR="002B0112">
        <w:tab/>
      </w:r>
      <w:r w:rsidR="002B0112">
        <w:tab/>
      </w:r>
      <w:r w:rsidR="002B0112">
        <w:tab/>
        <w:t>5/5.4%</w:t>
      </w:r>
      <w:r w:rsidR="002B0112">
        <w:tab/>
      </w:r>
      <w:r w:rsidR="002B0112">
        <w:tab/>
      </w:r>
      <w:r w:rsidR="002B0112">
        <w:tab/>
      </w:r>
      <w:r>
        <w:t>.49</w:t>
      </w:r>
    </w:p>
    <w:p w14:paraId="0DBE5CCF" w14:textId="10B12553" w:rsidR="009B2425" w:rsidRDefault="009B2425" w:rsidP="009B2425">
      <w:pPr>
        <w:pBdr>
          <w:bottom w:val="single" w:sz="12" w:space="1" w:color="auto"/>
        </w:pBdr>
        <w:spacing w:line="480" w:lineRule="auto"/>
      </w:pPr>
      <w:r>
        <w:t>Diagnosed with g</w:t>
      </w:r>
      <w:r w:rsidR="002B0112">
        <w:t>onorrhea</w:t>
      </w:r>
      <w:r w:rsidR="002B0112">
        <w:tab/>
      </w:r>
      <w:r w:rsidR="002B0112">
        <w:tab/>
      </w:r>
      <w:r w:rsidR="002B0112">
        <w:tab/>
      </w:r>
      <w:r w:rsidR="002B0112">
        <w:tab/>
      </w:r>
      <w:r w:rsidR="002B0112">
        <w:tab/>
        <w:t>15/5.9%</w:t>
      </w:r>
      <w:r w:rsidR="002B0112">
        <w:tab/>
      </w:r>
      <w:r w:rsidR="002B0112">
        <w:tab/>
      </w:r>
      <w:r w:rsidR="002B0112">
        <w:tab/>
        <w:t>4/4.3%</w:t>
      </w:r>
      <w:r w:rsidR="002B0112">
        <w:tab/>
      </w:r>
      <w:r w:rsidR="002B0112">
        <w:tab/>
      </w:r>
      <w:r w:rsidR="002B0112">
        <w:tab/>
      </w:r>
      <w:r>
        <w:t>.56</w:t>
      </w:r>
      <w:r>
        <w:tab/>
      </w:r>
    </w:p>
    <w:p w14:paraId="5AFB2413" w14:textId="77777777" w:rsidR="009B2425" w:rsidRDefault="009B2425" w:rsidP="009B2425"/>
    <w:p w14:paraId="6FA3D38D" w14:textId="76F1A09D" w:rsidR="009B2425" w:rsidRPr="009E7121" w:rsidRDefault="009B2425" w:rsidP="009B2425">
      <w:r>
        <w:t>Note</w:t>
      </w:r>
      <w:r w:rsidR="002B0112">
        <w:t>s</w:t>
      </w:r>
      <w:r>
        <w:t xml:space="preserve">:  </w:t>
      </w:r>
      <w:r>
        <w:rPr>
          <w:vertAlign w:val="superscript"/>
        </w:rPr>
        <w:t>1</w:t>
      </w:r>
      <w:r>
        <w:t xml:space="preserve">n=162; </w:t>
      </w:r>
      <w:r>
        <w:rPr>
          <w:vertAlign w:val="superscript"/>
        </w:rPr>
        <w:t>2</w:t>
      </w:r>
      <w:r>
        <w:t xml:space="preserve">n=163; </w:t>
      </w:r>
      <w:r>
        <w:rPr>
          <w:vertAlign w:val="superscript"/>
        </w:rPr>
        <w:t>3</w:t>
      </w:r>
      <w:r>
        <w:t xml:space="preserve">270; </w:t>
      </w:r>
      <w:r>
        <w:rPr>
          <w:vertAlign w:val="superscript"/>
        </w:rPr>
        <w:t>4</w:t>
      </w:r>
      <w:r>
        <w:t xml:space="preserve">100; </w:t>
      </w:r>
      <w:r>
        <w:rPr>
          <w:vertAlign w:val="superscript"/>
        </w:rPr>
        <w:t>5</w:t>
      </w:r>
      <w:r>
        <w:t xml:space="preserve">n=253; </w:t>
      </w:r>
      <w:r>
        <w:rPr>
          <w:vertAlign w:val="superscript"/>
        </w:rPr>
        <w:t>6</w:t>
      </w:r>
      <w:r>
        <w:t>n=93</w:t>
      </w:r>
    </w:p>
    <w:p w14:paraId="2D19E76B" w14:textId="01D5F920" w:rsidR="002757F4" w:rsidRPr="009B2425" w:rsidRDefault="002757F4" w:rsidP="009B2425">
      <w:pPr>
        <w:tabs>
          <w:tab w:val="left" w:pos="480"/>
        </w:tabs>
      </w:pPr>
    </w:p>
    <w:sectPr w:rsidR="002757F4" w:rsidRPr="009B2425" w:rsidSect="009B242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CF3A" w14:textId="77777777" w:rsidR="006C3429" w:rsidRDefault="006C3429">
      <w:r>
        <w:separator/>
      </w:r>
    </w:p>
  </w:endnote>
  <w:endnote w:type="continuationSeparator" w:id="0">
    <w:p w14:paraId="62C759EF" w14:textId="77777777" w:rsidR="006C3429" w:rsidRDefault="006C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E600" w14:textId="77777777" w:rsidR="006C3429" w:rsidRDefault="006C3429">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13F8" w14:textId="77777777" w:rsidR="006C3429" w:rsidRDefault="006C3429">
      <w:r>
        <w:separator/>
      </w:r>
    </w:p>
  </w:footnote>
  <w:footnote w:type="continuationSeparator" w:id="0">
    <w:p w14:paraId="6E4C0E4E" w14:textId="77777777" w:rsidR="006C3429" w:rsidRDefault="006C3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1082" w14:textId="342C9B68" w:rsidR="006C3429" w:rsidRDefault="006C3429">
    <w:pPr>
      <w:pStyle w:val="Header"/>
    </w:pPr>
    <w:r>
      <w:t>Circumcision and condom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C294" w14:textId="77777777" w:rsidR="006C3429" w:rsidRDefault="006C3429">
    <w:pPr>
      <w:framePr w:wrap="auto" w:vAnchor="text" w:hAnchor="margin" w:xAlign="right" w:yAlign="top"/>
      <w:tabs>
        <w:tab w:val="left" w:pos="0"/>
        <w:tab w:val="right" w:pos="8640"/>
      </w:tabs>
    </w:pPr>
    <w:r>
      <w:pgNum/>
    </w:r>
  </w:p>
  <w:p w14:paraId="0DF0996F" w14:textId="77777777" w:rsidR="006C3429" w:rsidRDefault="006C3429">
    <w:pPr>
      <w:tabs>
        <w:tab w:val="left" w:pos="0"/>
        <w:tab w:val="center" w:pos="4320"/>
        <w:tab w:val="right" w:pos="8640"/>
      </w:tabs>
      <w:ind w:left="432"/>
    </w:pPr>
    <w:r>
      <w:tab/>
      <w:t xml:space="preserve">                                                                          Condom Mistakes </w:t>
    </w:r>
  </w:p>
  <w:p w14:paraId="623AFFEE" w14:textId="77777777" w:rsidR="006C3429" w:rsidRDefault="006C3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2"/>
    <w:rsid w:val="000004B5"/>
    <w:rsid w:val="00002C6C"/>
    <w:rsid w:val="00027351"/>
    <w:rsid w:val="000428B4"/>
    <w:rsid w:val="000663C8"/>
    <w:rsid w:val="00074475"/>
    <w:rsid w:val="00075811"/>
    <w:rsid w:val="000A2C46"/>
    <w:rsid w:val="000C117A"/>
    <w:rsid w:val="000D4299"/>
    <w:rsid w:val="00116168"/>
    <w:rsid w:val="00145F4B"/>
    <w:rsid w:val="00163DE6"/>
    <w:rsid w:val="00180E2A"/>
    <w:rsid w:val="00195477"/>
    <w:rsid w:val="001A374E"/>
    <w:rsid w:val="001A42CE"/>
    <w:rsid w:val="001B12E4"/>
    <w:rsid w:val="001C700E"/>
    <w:rsid w:val="001C7AC0"/>
    <w:rsid w:val="001D7F67"/>
    <w:rsid w:val="001E78BA"/>
    <w:rsid w:val="001F2081"/>
    <w:rsid w:val="001F6F4A"/>
    <w:rsid w:val="0020653A"/>
    <w:rsid w:val="002218CD"/>
    <w:rsid w:val="002575B5"/>
    <w:rsid w:val="0026079A"/>
    <w:rsid w:val="00266613"/>
    <w:rsid w:val="002710EB"/>
    <w:rsid w:val="002711C3"/>
    <w:rsid w:val="00272226"/>
    <w:rsid w:val="002757F4"/>
    <w:rsid w:val="002A4D94"/>
    <w:rsid w:val="002A6F92"/>
    <w:rsid w:val="002B0112"/>
    <w:rsid w:val="002B0591"/>
    <w:rsid w:val="002B28C9"/>
    <w:rsid w:val="002E64E0"/>
    <w:rsid w:val="00310C93"/>
    <w:rsid w:val="0033213C"/>
    <w:rsid w:val="00335652"/>
    <w:rsid w:val="00352143"/>
    <w:rsid w:val="00361B3F"/>
    <w:rsid w:val="00364198"/>
    <w:rsid w:val="00366257"/>
    <w:rsid w:val="003702EE"/>
    <w:rsid w:val="003757F7"/>
    <w:rsid w:val="00395D5C"/>
    <w:rsid w:val="003C36C3"/>
    <w:rsid w:val="003D143B"/>
    <w:rsid w:val="003E0AC3"/>
    <w:rsid w:val="003F1D8B"/>
    <w:rsid w:val="003F3B45"/>
    <w:rsid w:val="003F5BC6"/>
    <w:rsid w:val="0040207B"/>
    <w:rsid w:val="00417115"/>
    <w:rsid w:val="00435770"/>
    <w:rsid w:val="00461FDD"/>
    <w:rsid w:val="00465785"/>
    <w:rsid w:val="00466696"/>
    <w:rsid w:val="00470B09"/>
    <w:rsid w:val="00480EB7"/>
    <w:rsid w:val="00494F7A"/>
    <w:rsid w:val="004B2085"/>
    <w:rsid w:val="004B6383"/>
    <w:rsid w:val="004E65BC"/>
    <w:rsid w:val="00520093"/>
    <w:rsid w:val="005244C1"/>
    <w:rsid w:val="00525019"/>
    <w:rsid w:val="00561034"/>
    <w:rsid w:val="0058069E"/>
    <w:rsid w:val="0058386F"/>
    <w:rsid w:val="00590080"/>
    <w:rsid w:val="005A35B6"/>
    <w:rsid w:val="005A3B1C"/>
    <w:rsid w:val="005A50DB"/>
    <w:rsid w:val="005C7EF6"/>
    <w:rsid w:val="005F59BE"/>
    <w:rsid w:val="00662618"/>
    <w:rsid w:val="006729C6"/>
    <w:rsid w:val="00676780"/>
    <w:rsid w:val="006A0BA2"/>
    <w:rsid w:val="006A14ED"/>
    <w:rsid w:val="006A45E8"/>
    <w:rsid w:val="006B185A"/>
    <w:rsid w:val="006B49C3"/>
    <w:rsid w:val="006C32A5"/>
    <w:rsid w:val="006C3429"/>
    <w:rsid w:val="006D6C0E"/>
    <w:rsid w:val="006F290E"/>
    <w:rsid w:val="006F66C2"/>
    <w:rsid w:val="00702BCC"/>
    <w:rsid w:val="0071455B"/>
    <w:rsid w:val="0073125D"/>
    <w:rsid w:val="007339D4"/>
    <w:rsid w:val="00766E04"/>
    <w:rsid w:val="00780F44"/>
    <w:rsid w:val="0079115C"/>
    <w:rsid w:val="007C434F"/>
    <w:rsid w:val="007D6465"/>
    <w:rsid w:val="007E0D30"/>
    <w:rsid w:val="007E52D9"/>
    <w:rsid w:val="007F6352"/>
    <w:rsid w:val="00800C23"/>
    <w:rsid w:val="0080580D"/>
    <w:rsid w:val="0081521B"/>
    <w:rsid w:val="008202B2"/>
    <w:rsid w:val="00827B69"/>
    <w:rsid w:val="00851931"/>
    <w:rsid w:val="0085295A"/>
    <w:rsid w:val="00874607"/>
    <w:rsid w:val="008A1765"/>
    <w:rsid w:val="008A3240"/>
    <w:rsid w:val="008A630D"/>
    <w:rsid w:val="008B6E0A"/>
    <w:rsid w:val="008C4B9D"/>
    <w:rsid w:val="008D1211"/>
    <w:rsid w:val="009224B2"/>
    <w:rsid w:val="0092626E"/>
    <w:rsid w:val="009340DC"/>
    <w:rsid w:val="0093706C"/>
    <w:rsid w:val="00942679"/>
    <w:rsid w:val="009678D4"/>
    <w:rsid w:val="009729D7"/>
    <w:rsid w:val="0098088F"/>
    <w:rsid w:val="00984D84"/>
    <w:rsid w:val="009B2425"/>
    <w:rsid w:val="009B26B7"/>
    <w:rsid w:val="009B5AAB"/>
    <w:rsid w:val="009E3620"/>
    <w:rsid w:val="009F1964"/>
    <w:rsid w:val="00A16CB9"/>
    <w:rsid w:val="00A2572F"/>
    <w:rsid w:val="00A26BB4"/>
    <w:rsid w:val="00A327E7"/>
    <w:rsid w:val="00A41BB1"/>
    <w:rsid w:val="00A66C08"/>
    <w:rsid w:val="00A72D04"/>
    <w:rsid w:val="00AA5A63"/>
    <w:rsid w:val="00AB538F"/>
    <w:rsid w:val="00AE60FA"/>
    <w:rsid w:val="00AF62B0"/>
    <w:rsid w:val="00B02C79"/>
    <w:rsid w:val="00B12539"/>
    <w:rsid w:val="00B13119"/>
    <w:rsid w:val="00B26ACF"/>
    <w:rsid w:val="00B3438E"/>
    <w:rsid w:val="00B65617"/>
    <w:rsid w:val="00B7759D"/>
    <w:rsid w:val="00B779F7"/>
    <w:rsid w:val="00B924A9"/>
    <w:rsid w:val="00BC2689"/>
    <w:rsid w:val="00BC618C"/>
    <w:rsid w:val="00BD5F25"/>
    <w:rsid w:val="00BE021B"/>
    <w:rsid w:val="00BF45FE"/>
    <w:rsid w:val="00BF5138"/>
    <w:rsid w:val="00C1598D"/>
    <w:rsid w:val="00C17288"/>
    <w:rsid w:val="00C1757F"/>
    <w:rsid w:val="00C1787B"/>
    <w:rsid w:val="00C338BF"/>
    <w:rsid w:val="00C76D14"/>
    <w:rsid w:val="00CA4F79"/>
    <w:rsid w:val="00CB00D3"/>
    <w:rsid w:val="00CB2C3D"/>
    <w:rsid w:val="00CC5FB2"/>
    <w:rsid w:val="00CD2D22"/>
    <w:rsid w:val="00CE048C"/>
    <w:rsid w:val="00CF50B0"/>
    <w:rsid w:val="00D42B0E"/>
    <w:rsid w:val="00D74519"/>
    <w:rsid w:val="00DA088A"/>
    <w:rsid w:val="00DA200A"/>
    <w:rsid w:val="00DB5DB2"/>
    <w:rsid w:val="00DB6EB7"/>
    <w:rsid w:val="00DC26CB"/>
    <w:rsid w:val="00DD5403"/>
    <w:rsid w:val="00E0796A"/>
    <w:rsid w:val="00E23667"/>
    <w:rsid w:val="00E26018"/>
    <w:rsid w:val="00E26370"/>
    <w:rsid w:val="00E269E7"/>
    <w:rsid w:val="00E3239D"/>
    <w:rsid w:val="00E350EC"/>
    <w:rsid w:val="00E426EB"/>
    <w:rsid w:val="00E72EDD"/>
    <w:rsid w:val="00EA3204"/>
    <w:rsid w:val="00ED29AB"/>
    <w:rsid w:val="00ED31AF"/>
    <w:rsid w:val="00EF1590"/>
    <w:rsid w:val="00EF3D0C"/>
    <w:rsid w:val="00F2748C"/>
    <w:rsid w:val="00F33185"/>
    <w:rsid w:val="00F37C30"/>
    <w:rsid w:val="00F45780"/>
    <w:rsid w:val="00F57D1B"/>
    <w:rsid w:val="00F72DEA"/>
    <w:rsid w:val="00F825B0"/>
    <w:rsid w:val="00F874A2"/>
    <w:rsid w:val="00F87D6B"/>
    <w:rsid w:val="00FB110C"/>
    <w:rsid w:val="00FD00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0DB"/>
    <w:rPr>
      <w:color w:val="0000FF"/>
      <w:u w:val="single"/>
    </w:rPr>
  </w:style>
  <w:style w:type="character" w:customStyle="1" w:styleId="Heading1Char">
    <w:name w:val="Heading 1 Char"/>
    <w:basedOn w:val="DefaultParagraphFont"/>
    <w:link w:val="Heading1"/>
    <w:uiPriority w:val="9"/>
    <w:rsid w:val="0036625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75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7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57F4"/>
    <w:rPr>
      <w:sz w:val="18"/>
      <w:szCs w:val="18"/>
    </w:rPr>
  </w:style>
  <w:style w:type="paragraph" w:styleId="CommentText">
    <w:name w:val="annotation text"/>
    <w:basedOn w:val="Normal"/>
    <w:link w:val="CommentTextChar"/>
    <w:uiPriority w:val="99"/>
    <w:semiHidden/>
    <w:unhideWhenUsed/>
    <w:rsid w:val="002757F4"/>
  </w:style>
  <w:style w:type="character" w:customStyle="1" w:styleId="CommentTextChar">
    <w:name w:val="Comment Text Char"/>
    <w:basedOn w:val="DefaultParagraphFont"/>
    <w:link w:val="CommentText"/>
    <w:uiPriority w:val="99"/>
    <w:semiHidden/>
    <w:rsid w:val="002757F4"/>
  </w:style>
  <w:style w:type="paragraph" w:styleId="CommentSubject">
    <w:name w:val="annotation subject"/>
    <w:basedOn w:val="CommentText"/>
    <w:next w:val="CommentText"/>
    <w:link w:val="CommentSubjectChar"/>
    <w:uiPriority w:val="99"/>
    <w:semiHidden/>
    <w:unhideWhenUsed/>
    <w:rsid w:val="002757F4"/>
    <w:rPr>
      <w:b/>
      <w:bCs/>
      <w:sz w:val="20"/>
      <w:szCs w:val="20"/>
    </w:rPr>
  </w:style>
  <w:style w:type="character" w:customStyle="1" w:styleId="CommentSubjectChar">
    <w:name w:val="Comment Subject Char"/>
    <w:basedOn w:val="CommentTextChar"/>
    <w:link w:val="CommentSubject"/>
    <w:uiPriority w:val="99"/>
    <w:semiHidden/>
    <w:rsid w:val="002757F4"/>
    <w:rPr>
      <w:b/>
      <w:bCs/>
      <w:sz w:val="20"/>
      <w:szCs w:val="20"/>
    </w:rPr>
  </w:style>
  <w:style w:type="paragraph" w:styleId="Footer">
    <w:name w:val="footer"/>
    <w:basedOn w:val="Normal"/>
    <w:link w:val="FooterChar"/>
    <w:rsid w:val="009B242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B2425"/>
    <w:rPr>
      <w:rFonts w:ascii="Times New Roman" w:eastAsia="Times New Roman" w:hAnsi="Times New Roman" w:cs="Times New Roman"/>
      <w:szCs w:val="20"/>
    </w:rPr>
  </w:style>
  <w:style w:type="paragraph" w:customStyle="1" w:styleId="p">
    <w:name w:val="p"/>
    <w:basedOn w:val="Normal"/>
    <w:rsid w:val="00B343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3119"/>
  </w:style>
  <w:style w:type="paragraph" w:styleId="Header">
    <w:name w:val="header"/>
    <w:basedOn w:val="Normal"/>
    <w:link w:val="HeaderChar"/>
    <w:uiPriority w:val="99"/>
    <w:unhideWhenUsed/>
    <w:rsid w:val="009B26B7"/>
    <w:pPr>
      <w:tabs>
        <w:tab w:val="center" w:pos="4320"/>
        <w:tab w:val="right" w:pos="8640"/>
      </w:tabs>
    </w:pPr>
  </w:style>
  <w:style w:type="character" w:customStyle="1" w:styleId="HeaderChar">
    <w:name w:val="Header Char"/>
    <w:basedOn w:val="DefaultParagraphFont"/>
    <w:link w:val="Header"/>
    <w:uiPriority w:val="99"/>
    <w:rsid w:val="009B26B7"/>
  </w:style>
  <w:style w:type="character" w:styleId="FollowedHyperlink">
    <w:name w:val="FollowedHyperlink"/>
    <w:basedOn w:val="DefaultParagraphFont"/>
    <w:uiPriority w:val="99"/>
    <w:semiHidden/>
    <w:unhideWhenUsed/>
    <w:rsid w:val="006C34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0DB"/>
    <w:rPr>
      <w:color w:val="0000FF"/>
      <w:u w:val="single"/>
    </w:rPr>
  </w:style>
  <w:style w:type="character" w:customStyle="1" w:styleId="Heading1Char">
    <w:name w:val="Heading 1 Char"/>
    <w:basedOn w:val="DefaultParagraphFont"/>
    <w:link w:val="Heading1"/>
    <w:uiPriority w:val="9"/>
    <w:rsid w:val="0036625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75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7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57F4"/>
    <w:rPr>
      <w:sz w:val="18"/>
      <w:szCs w:val="18"/>
    </w:rPr>
  </w:style>
  <w:style w:type="paragraph" w:styleId="CommentText">
    <w:name w:val="annotation text"/>
    <w:basedOn w:val="Normal"/>
    <w:link w:val="CommentTextChar"/>
    <w:uiPriority w:val="99"/>
    <w:semiHidden/>
    <w:unhideWhenUsed/>
    <w:rsid w:val="002757F4"/>
  </w:style>
  <w:style w:type="character" w:customStyle="1" w:styleId="CommentTextChar">
    <w:name w:val="Comment Text Char"/>
    <w:basedOn w:val="DefaultParagraphFont"/>
    <w:link w:val="CommentText"/>
    <w:uiPriority w:val="99"/>
    <w:semiHidden/>
    <w:rsid w:val="002757F4"/>
  </w:style>
  <w:style w:type="paragraph" w:styleId="CommentSubject">
    <w:name w:val="annotation subject"/>
    <w:basedOn w:val="CommentText"/>
    <w:next w:val="CommentText"/>
    <w:link w:val="CommentSubjectChar"/>
    <w:uiPriority w:val="99"/>
    <w:semiHidden/>
    <w:unhideWhenUsed/>
    <w:rsid w:val="002757F4"/>
    <w:rPr>
      <w:b/>
      <w:bCs/>
      <w:sz w:val="20"/>
      <w:szCs w:val="20"/>
    </w:rPr>
  </w:style>
  <w:style w:type="character" w:customStyle="1" w:styleId="CommentSubjectChar">
    <w:name w:val="Comment Subject Char"/>
    <w:basedOn w:val="CommentTextChar"/>
    <w:link w:val="CommentSubject"/>
    <w:uiPriority w:val="99"/>
    <w:semiHidden/>
    <w:rsid w:val="002757F4"/>
    <w:rPr>
      <w:b/>
      <w:bCs/>
      <w:sz w:val="20"/>
      <w:szCs w:val="20"/>
    </w:rPr>
  </w:style>
  <w:style w:type="paragraph" w:styleId="Footer">
    <w:name w:val="footer"/>
    <w:basedOn w:val="Normal"/>
    <w:link w:val="FooterChar"/>
    <w:rsid w:val="009B242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B2425"/>
    <w:rPr>
      <w:rFonts w:ascii="Times New Roman" w:eastAsia="Times New Roman" w:hAnsi="Times New Roman" w:cs="Times New Roman"/>
      <w:szCs w:val="20"/>
    </w:rPr>
  </w:style>
  <w:style w:type="paragraph" w:customStyle="1" w:styleId="p">
    <w:name w:val="p"/>
    <w:basedOn w:val="Normal"/>
    <w:rsid w:val="00B343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3119"/>
  </w:style>
  <w:style w:type="paragraph" w:styleId="Header">
    <w:name w:val="header"/>
    <w:basedOn w:val="Normal"/>
    <w:link w:val="HeaderChar"/>
    <w:uiPriority w:val="99"/>
    <w:unhideWhenUsed/>
    <w:rsid w:val="009B26B7"/>
    <w:pPr>
      <w:tabs>
        <w:tab w:val="center" w:pos="4320"/>
        <w:tab w:val="right" w:pos="8640"/>
      </w:tabs>
    </w:pPr>
  </w:style>
  <w:style w:type="character" w:customStyle="1" w:styleId="HeaderChar">
    <w:name w:val="Header Char"/>
    <w:basedOn w:val="DefaultParagraphFont"/>
    <w:link w:val="Header"/>
    <w:uiPriority w:val="99"/>
    <w:rsid w:val="009B26B7"/>
  </w:style>
  <w:style w:type="character" w:styleId="FollowedHyperlink">
    <w:name w:val="FollowedHyperlink"/>
    <w:basedOn w:val="DefaultParagraphFont"/>
    <w:uiPriority w:val="99"/>
    <w:semiHidden/>
    <w:unhideWhenUsed/>
    <w:rsid w:val="006C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09413">
      <w:bodyDiv w:val="1"/>
      <w:marLeft w:val="0"/>
      <w:marRight w:val="0"/>
      <w:marTop w:val="0"/>
      <w:marBottom w:val="0"/>
      <w:divBdr>
        <w:top w:val="none" w:sz="0" w:space="0" w:color="auto"/>
        <w:left w:val="none" w:sz="0" w:space="0" w:color="auto"/>
        <w:bottom w:val="none" w:sz="0" w:space="0" w:color="auto"/>
        <w:right w:val="none" w:sz="0" w:space="0" w:color="auto"/>
      </w:divBdr>
    </w:div>
    <w:div w:id="1914310205">
      <w:bodyDiv w:val="1"/>
      <w:marLeft w:val="0"/>
      <w:marRight w:val="0"/>
      <w:marTop w:val="0"/>
      <w:marBottom w:val="0"/>
      <w:divBdr>
        <w:top w:val="none" w:sz="0" w:space="0" w:color="auto"/>
        <w:left w:val="none" w:sz="0" w:space="0" w:color="auto"/>
        <w:bottom w:val="none" w:sz="0" w:space="0" w:color="auto"/>
        <w:right w:val="none" w:sz="0" w:space="0" w:color="auto"/>
      </w:divBdr>
      <w:divsChild>
        <w:div w:id="2141460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Doerner%20R%5BAuthor%5D&amp;cauthor=true&amp;cauthor_uid=2335885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McKeown%20E%5BAuthor%5D&amp;cauthor=true&amp;cauthor_uid=23358857" TargetMode="External"/><Relationship Id="rId11" Type="http://schemas.openxmlformats.org/officeDocument/2006/relationships/hyperlink" Target="http://www.ncbi.nlm.nih.gov/pubmed/?term=Nelson%20S%5BAuthor%5D&amp;cauthor=true&amp;cauthor_uid=23358857" TargetMode="External"/><Relationship Id="rId12" Type="http://schemas.openxmlformats.org/officeDocument/2006/relationships/hyperlink" Target="http://www.ncbi.nlm.nih.gov/pubmed/?term=Anderson%20J%5BAuthor%5D&amp;cauthor=true&amp;cauthor_uid=23358857" TargetMode="External"/><Relationship Id="rId13" Type="http://schemas.openxmlformats.org/officeDocument/2006/relationships/hyperlink" Target="http://www.ncbi.nlm.nih.gov/pubmed/?term=Low%20N%5BAuthor%5D&amp;cauthor=true&amp;cauthor_uid=23358857" TargetMode="External"/><Relationship Id="rId14" Type="http://schemas.openxmlformats.org/officeDocument/2006/relationships/hyperlink" Target="http://www.ncbi.nlm.nih.gov/pubmed/?term=Elford%20J%5BAuthor%5D&amp;cauthor=true&amp;cauthor_uid=23358857" TargetMode="External"/><Relationship Id="rId15" Type="http://schemas.openxmlformats.org/officeDocument/2006/relationships/hyperlink" Target="http://www.cdc.gov/hiv/pdf/prevention_research_malecircumcision.pdf"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hiv/surveillance/resources/reports/2010report/pdf/2010_HIV_Surveillance_Report_vol_22.pdf" TargetMode="External"/><Relationship Id="rId8" Type="http://schemas.openxmlformats.org/officeDocument/2006/relationships/hyperlink" Target="http://www.iasociety.org/abstract/show.asp?abstract_id=219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2707</Words>
  <Characters>15431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Kentucky College of Public Health</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Crosby</dc:creator>
  <cp:lastModifiedBy>Cynthia Graham</cp:lastModifiedBy>
  <cp:revision>2</cp:revision>
  <cp:lastPrinted>2015-05-21T04:11:00Z</cp:lastPrinted>
  <dcterms:created xsi:type="dcterms:W3CDTF">2015-10-10T09:59:00Z</dcterms:created>
  <dcterms:modified xsi:type="dcterms:W3CDTF">2015-10-10T09:59:00Z</dcterms:modified>
</cp:coreProperties>
</file>