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31" w:rsidRPr="001B7471" w:rsidRDefault="00914131" w:rsidP="000D0F11">
      <w:pPr>
        <w:spacing w:after="100" w:afterAutospacing="1" w:line="480" w:lineRule="auto"/>
        <w:rPr>
          <w:rFonts w:ascii="Lucida Sans" w:hAnsi="Lucida Sans"/>
          <w:lang w:val="en-GB"/>
        </w:rPr>
      </w:pPr>
      <w:r w:rsidRPr="001B7471">
        <w:rPr>
          <w:rFonts w:ascii="Lucida Sans" w:hAnsi="Lucida Sans"/>
          <w:lang w:val="en-GB"/>
        </w:rPr>
        <w:t>Abstract</w:t>
      </w:r>
      <w:r w:rsidR="00EB080C" w:rsidRPr="001B7471">
        <w:rPr>
          <w:rFonts w:ascii="Lucida Sans" w:hAnsi="Lucida Sans"/>
          <w:lang w:val="en-GB"/>
        </w:rPr>
        <w:t xml:space="preserve"> (not more than 250 words)</w:t>
      </w:r>
    </w:p>
    <w:p w:rsidR="00E147E2" w:rsidRPr="001B7471" w:rsidRDefault="00EB080C" w:rsidP="000D0F11">
      <w:pPr>
        <w:spacing w:after="100" w:afterAutospacing="1" w:line="480" w:lineRule="auto"/>
        <w:rPr>
          <w:rFonts w:ascii="Lucida Sans" w:hAnsi="Lucida Sans"/>
          <w:lang w:val="en-GB"/>
        </w:rPr>
      </w:pPr>
      <w:r w:rsidRPr="001B7471">
        <w:rPr>
          <w:rFonts w:ascii="Lucida Sans" w:hAnsi="Lucida Sans"/>
          <w:lang w:val="en-GB"/>
        </w:rPr>
        <w:t>Objectives:</w:t>
      </w:r>
      <w:r w:rsidR="009A208F">
        <w:rPr>
          <w:rFonts w:ascii="Lucida Sans" w:hAnsi="Lucida Sans"/>
          <w:lang w:val="en-GB"/>
        </w:rPr>
        <w:t xml:space="preserve">  To assess the perceived pitch and naturalness of popular music by cochlear implant (CI) users.</w:t>
      </w:r>
    </w:p>
    <w:p w:rsidR="00EB080C" w:rsidRPr="001B7471" w:rsidRDefault="00EB080C" w:rsidP="00B00160">
      <w:pPr>
        <w:spacing w:after="100" w:afterAutospacing="1" w:line="480" w:lineRule="auto"/>
        <w:rPr>
          <w:rFonts w:ascii="Lucida Sans" w:hAnsi="Lucida Sans"/>
          <w:lang w:val="en-GB"/>
        </w:rPr>
      </w:pPr>
      <w:r w:rsidRPr="001B7471">
        <w:rPr>
          <w:rFonts w:ascii="Lucida Sans" w:hAnsi="Lucida Sans"/>
          <w:lang w:val="en-GB"/>
        </w:rPr>
        <w:t>Methods:</w:t>
      </w:r>
      <w:r w:rsidR="009A208F">
        <w:rPr>
          <w:rFonts w:ascii="Lucida Sans" w:hAnsi="Lucida Sans"/>
          <w:lang w:val="en-GB"/>
        </w:rPr>
        <w:t xml:space="preserve">  Eleven </w:t>
      </w:r>
      <w:r w:rsidR="000E6AD7">
        <w:rPr>
          <w:rFonts w:ascii="Lucida Sans" w:hAnsi="Lucida Sans"/>
          <w:lang w:val="en-GB"/>
        </w:rPr>
        <w:t xml:space="preserve">experienced </w:t>
      </w:r>
      <w:r w:rsidR="009A208F">
        <w:rPr>
          <w:rFonts w:ascii="Lucida Sans" w:hAnsi="Lucida Sans"/>
          <w:lang w:val="en-GB"/>
        </w:rPr>
        <w:t>post-</w:t>
      </w:r>
      <w:proofErr w:type="spellStart"/>
      <w:r w:rsidR="009A208F">
        <w:rPr>
          <w:rFonts w:ascii="Lucida Sans" w:hAnsi="Lucida Sans"/>
          <w:lang w:val="en-GB"/>
        </w:rPr>
        <w:t>lingually</w:t>
      </w:r>
      <w:proofErr w:type="spellEnd"/>
      <w:r w:rsidR="009A208F">
        <w:rPr>
          <w:rFonts w:ascii="Lucida Sans" w:hAnsi="Lucida Sans"/>
          <w:lang w:val="en-GB"/>
        </w:rPr>
        <w:t xml:space="preserve"> deafened adult CI users rated the pitch, naturalness and clarity of a popular song with ten frequency allocation settings, including the default. </w:t>
      </w:r>
      <w:r w:rsidR="000E6AD7">
        <w:rPr>
          <w:rFonts w:ascii="Lucida Sans" w:hAnsi="Lucida Sans"/>
          <w:lang w:val="en-GB"/>
        </w:rPr>
        <w:t xml:space="preserve"> The alternative settings all had logarithmic frequency spacing and frequency shifts of less than one octave compared to the default map. </w:t>
      </w:r>
      <w:r w:rsidR="009A208F">
        <w:rPr>
          <w:rFonts w:ascii="Lucida Sans" w:hAnsi="Lucida Sans"/>
          <w:lang w:val="en-GB"/>
        </w:rPr>
        <w:t xml:space="preserve"> </w:t>
      </w:r>
      <w:r w:rsidR="00483717">
        <w:rPr>
          <w:rFonts w:ascii="Lucida Sans" w:hAnsi="Lucida Sans"/>
          <w:lang w:val="en-GB"/>
        </w:rPr>
        <w:t>For maps which were perceived as having incorrect pitch, participants adjusted the pitch</w:t>
      </w:r>
      <w:r w:rsidR="000E6AD7">
        <w:rPr>
          <w:rFonts w:ascii="Lucida Sans" w:hAnsi="Lucida Sans"/>
          <w:lang w:val="en-GB"/>
        </w:rPr>
        <w:t xml:space="preserve"> of the song</w:t>
      </w:r>
      <w:r w:rsidR="00483717">
        <w:rPr>
          <w:rFonts w:ascii="Lucida Sans" w:hAnsi="Lucida Sans"/>
          <w:lang w:val="en-GB"/>
        </w:rPr>
        <w:t xml:space="preserve"> in real time using a slider, in order to normalise it</w:t>
      </w:r>
      <w:r w:rsidR="000307E7">
        <w:rPr>
          <w:rFonts w:ascii="Lucida Sans" w:hAnsi="Lucida Sans"/>
          <w:lang w:val="en-GB"/>
        </w:rPr>
        <w:t>,</w:t>
      </w:r>
      <w:r w:rsidR="00483717">
        <w:rPr>
          <w:rFonts w:ascii="Lucida Sans" w:hAnsi="Lucida Sans"/>
          <w:lang w:val="en-GB"/>
        </w:rPr>
        <w:t xml:space="preserve"> and the amount of adjustment was recorded.</w:t>
      </w:r>
    </w:p>
    <w:p w:rsidR="00EB080C" w:rsidRPr="001B7471" w:rsidRDefault="00EB080C" w:rsidP="00B00160">
      <w:pPr>
        <w:spacing w:after="100" w:afterAutospacing="1" w:line="480" w:lineRule="auto"/>
        <w:rPr>
          <w:rFonts w:ascii="Lucida Sans" w:hAnsi="Lucida Sans"/>
          <w:lang w:val="en-GB"/>
        </w:rPr>
      </w:pPr>
      <w:r w:rsidRPr="001B7471">
        <w:rPr>
          <w:rFonts w:ascii="Lucida Sans" w:hAnsi="Lucida Sans"/>
          <w:lang w:val="en-GB"/>
        </w:rPr>
        <w:t>Results:</w:t>
      </w:r>
      <w:r w:rsidR="000307E7">
        <w:rPr>
          <w:rFonts w:ascii="Lucida Sans" w:hAnsi="Lucida Sans"/>
          <w:lang w:val="en-GB"/>
        </w:rPr>
        <w:t xml:space="preserve">  The default map was rated as having close to correct pitch.  Naturalness rating was negatively correlated with basal shift from a baseline logarithmic map, which </w:t>
      </w:r>
      <w:r w:rsidR="000E6AD7">
        <w:rPr>
          <w:rFonts w:ascii="Lucida Sans" w:hAnsi="Lucida Sans"/>
          <w:lang w:val="en-GB"/>
        </w:rPr>
        <w:t xml:space="preserve">was </w:t>
      </w:r>
      <w:r w:rsidR="000307E7">
        <w:rPr>
          <w:rFonts w:ascii="Lucida Sans" w:hAnsi="Lucida Sans"/>
          <w:lang w:val="en-GB"/>
        </w:rPr>
        <w:t>the</w:t>
      </w:r>
      <w:r w:rsidR="000E6AD7">
        <w:rPr>
          <w:rFonts w:ascii="Lucida Sans" w:hAnsi="Lucida Sans"/>
          <w:lang w:val="en-GB"/>
        </w:rPr>
        <w:t xml:space="preserve"> same as the </w:t>
      </w:r>
      <w:r w:rsidR="000307E7">
        <w:rPr>
          <w:rFonts w:ascii="Lucida Sans" w:hAnsi="Lucida Sans"/>
          <w:lang w:val="en-GB"/>
        </w:rPr>
        <w:t>default</w:t>
      </w:r>
      <w:r w:rsidR="00B00160">
        <w:rPr>
          <w:rFonts w:ascii="Lucida Sans" w:hAnsi="Lucida Sans"/>
          <w:lang w:val="en-GB"/>
        </w:rPr>
        <w:t xml:space="preserve"> map</w:t>
      </w:r>
      <w:r w:rsidR="000E6AD7">
        <w:rPr>
          <w:rFonts w:ascii="Lucida Sans" w:hAnsi="Lucida Sans"/>
          <w:lang w:val="en-GB"/>
        </w:rPr>
        <w:t xml:space="preserve"> for basal electrodes</w:t>
      </w:r>
      <w:r w:rsidR="000307E7">
        <w:rPr>
          <w:rFonts w:ascii="Lucida Sans" w:hAnsi="Lucida Sans"/>
          <w:lang w:val="en-GB"/>
        </w:rPr>
        <w:t xml:space="preserve"> (R</w:t>
      </w:r>
      <w:r w:rsidR="000307E7" w:rsidRPr="000307E7">
        <w:rPr>
          <w:rFonts w:ascii="Lucida Sans" w:hAnsi="Lucida Sans"/>
          <w:vertAlign w:val="superscript"/>
          <w:lang w:val="en-GB"/>
        </w:rPr>
        <w:t>2</w:t>
      </w:r>
      <w:r w:rsidR="000307E7">
        <w:rPr>
          <w:rFonts w:ascii="Lucida Sans" w:hAnsi="Lucida Sans"/>
          <w:lang w:val="en-GB"/>
        </w:rPr>
        <w:t>=0.77).  Rating</w:t>
      </w:r>
      <w:r w:rsidR="000E6AD7">
        <w:rPr>
          <w:rFonts w:ascii="Lucida Sans" w:hAnsi="Lucida Sans"/>
          <w:lang w:val="en-GB"/>
        </w:rPr>
        <w:t>s</w:t>
      </w:r>
      <w:r w:rsidR="000307E7">
        <w:rPr>
          <w:rFonts w:ascii="Lucida Sans" w:hAnsi="Lucida Sans"/>
          <w:lang w:val="en-GB"/>
        </w:rPr>
        <w:t xml:space="preserve"> of the clarity of the lyrics w</w:t>
      </w:r>
      <w:r w:rsidR="000E6AD7">
        <w:rPr>
          <w:rFonts w:ascii="Lucida Sans" w:hAnsi="Lucida Sans"/>
          <w:lang w:val="en-GB"/>
        </w:rPr>
        <w:t>ere</w:t>
      </w:r>
      <w:r w:rsidR="000307E7">
        <w:rPr>
          <w:rFonts w:ascii="Lucida Sans" w:hAnsi="Lucida Sans"/>
          <w:lang w:val="en-GB"/>
        </w:rPr>
        <w:t xml:space="preserve"> adversely affected by basal shift.  The majority of participants were able to rate and adjust pitch appropriately.  The frequency shift in the map was highly correlated with participants’ adjustments of the pitch slider</w:t>
      </w:r>
      <w:r w:rsidR="000E6AD7">
        <w:rPr>
          <w:rFonts w:ascii="Lucida Sans" w:hAnsi="Lucida Sans"/>
          <w:lang w:val="en-GB"/>
        </w:rPr>
        <w:t xml:space="preserve"> (</w:t>
      </w:r>
      <w:r w:rsidR="000E6AD7">
        <w:rPr>
          <w:rFonts w:ascii="Lucida Sans" w:hAnsi="Lucida Sans"/>
          <w:lang w:val="en-GB"/>
        </w:rPr>
        <w:t>R</w:t>
      </w:r>
      <w:r w:rsidR="000E6AD7" w:rsidRPr="000307E7">
        <w:rPr>
          <w:rFonts w:ascii="Lucida Sans" w:hAnsi="Lucida Sans"/>
          <w:vertAlign w:val="superscript"/>
          <w:lang w:val="en-GB"/>
        </w:rPr>
        <w:t>2</w:t>
      </w:r>
      <w:r w:rsidR="000E6AD7">
        <w:rPr>
          <w:rFonts w:ascii="Lucida Sans" w:hAnsi="Lucida Sans"/>
          <w:lang w:val="en-GB"/>
        </w:rPr>
        <w:t>=</w:t>
      </w:r>
      <w:r w:rsidR="000E6AD7">
        <w:rPr>
          <w:rFonts w:ascii="Lucida Sans" w:hAnsi="Lucida Sans"/>
          <w:lang w:val="en-GB"/>
        </w:rPr>
        <w:t>0.94)</w:t>
      </w:r>
      <w:r w:rsidR="000307E7">
        <w:rPr>
          <w:rFonts w:ascii="Lucida Sans" w:hAnsi="Lucida Sans"/>
          <w:lang w:val="en-GB"/>
        </w:rPr>
        <w:t xml:space="preserve"> but the adjustments were less than expected for the majority of participants</w:t>
      </w:r>
      <w:r w:rsidR="00B00160">
        <w:rPr>
          <w:rFonts w:ascii="Lucida Sans" w:hAnsi="Lucida Sans"/>
          <w:lang w:val="en-GB"/>
        </w:rPr>
        <w:t>.</w:t>
      </w:r>
      <w:r w:rsidR="000307E7">
        <w:rPr>
          <w:rFonts w:ascii="Lucida Sans" w:hAnsi="Lucida Sans"/>
          <w:lang w:val="en-GB"/>
        </w:rPr>
        <w:t xml:space="preserve"> </w:t>
      </w:r>
    </w:p>
    <w:p w:rsidR="00EB080C" w:rsidRPr="001B7471" w:rsidRDefault="00EB080C" w:rsidP="00D348CC">
      <w:pPr>
        <w:spacing w:after="100" w:afterAutospacing="1" w:line="480" w:lineRule="auto"/>
        <w:rPr>
          <w:rFonts w:ascii="Lucida Sans" w:hAnsi="Lucida Sans"/>
          <w:lang w:val="en-GB"/>
        </w:rPr>
      </w:pPr>
      <w:r w:rsidRPr="001B7471">
        <w:rPr>
          <w:rFonts w:ascii="Lucida Sans" w:hAnsi="Lucida Sans"/>
          <w:lang w:val="en-GB"/>
        </w:rPr>
        <w:t>Discussion:</w:t>
      </w:r>
      <w:r w:rsidR="000E6AD7">
        <w:rPr>
          <w:rFonts w:ascii="Lucida Sans" w:hAnsi="Lucida Sans"/>
          <w:lang w:val="en-GB"/>
        </w:rPr>
        <w:t xml:space="preserve">  </w:t>
      </w:r>
      <w:r w:rsidR="00D348CC">
        <w:rPr>
          <w:rFonts w:ascii="Lucida Sans" w:hAnsi="Lucida Sans"/>
          <w:lang w:val="en-GB"/>
        </w:rPr>
        <w:t>The pitch ratings for the default allocation suggest that p</w:t>
      </w:r>
      <w:r w:rsidR="000E6AD7">
        <w:rPr>
          <w:rFonts w:ascii="Lucida Sans" w:hAnsi="Lucida Sans"/>
          <w:lang w:val="en-GB"/>
        </w:rPr>
        <w:t>articipants have acclimatised to their processor</w:t>
      </w:r>
      <w:r w:rsidR="00B00160">
        <w:rPr>
          <w:rFonts w:ascii="Lucida Sans" w:hAnsi="Lucida Sans"/>
          <w:lang w:val="en-GB"/>
        </w:rPr>
        <w:t>s’</w:t>
      </w:r>
      <w:r w:rsidR="000E6AD7">
        <w:rPr>
          <w:rFonts w:ascii="Lucida Sans" w:hAnsi="Lucida Sans"/>
          <w:lang w:val="en-GB"/>
        </w:rPr>
        <w:t xml:space="preserve"> frequency allocation</w:t>
      </w:r>
      <w:r w:rsidR="00B00160">
        <w:rPr>
          <w:rFonts w:ascii="Lucida Sans" w:hAnsi="Lucida Sans"/>
          <w:lang w:val="en-GB"/>
        </w:rPr>
        <w:t>s</w:t>
      </w:r>
      <w:r w:rsidR="000E6AD7">
        <w:rPr>
          <w:rFonts w:ascii="Lucida Sans" w:hAnsi="Lucida Sans"/>
          <w:lang w:val="en-GB"/>
        </w:rPr>
        <w:t xml:space="preserve">.  </w:t>
      </w:r>
      <w:r w:rsidR="00B00160">
        <w:rPr>
          <w:rFonts w:ascii="Lucida Sans" w:hAnsi="Lucida Sans"/>
          <w:lang w:val="en-GB"/>
        </w:rPr>
        <w:t xml:space="preserve">Adjustment of the pitch of the song was possible for the majority and </w:t>
      </w:r>
      <w:r w:rsidR="00B00160">
        <w:rPr>
          <w:rFonts w:ascii="Lucida Sans" w:hAnsi="Lucida Sans"/>
          <w:lang w:val="en-GB"/>
        </w:rPr>
        <w:t>suggest</w:t>
      </w:r>
      <w:r w:rsidR="00D348CC">
        <w:rPr>
          <w:rFonts w:ascii="Lucida Sans" w:hAnsi="Lucida Sans"/>
          <w:lang w:val="en-GB"/>
        </w:rPr>
        <w:t>ed</w:t>
      </w:r>
      <w:r w:rsidR="00B00160">
        <w:rPr>
          <w:rFonts w:ascii="Lucida Sans" w:hAnsi="Lucida Sans"/>
          <w:lang w:val="en-GB"/>
        </w:rPr>
        <w:t xml:space="preserve"> that </w:t>
      </w:r>
      <w:r w:rsidR="00D348CC">
        <w:rPr>
          <w:rFonts w:ascii="Lucida Sans" w:hAnsi="Lucida Sans"/>
          <w:lang w:val="en-GB"/>
        </w:rPr>
        <w:t>all but one participant was experiencing</w:t>
      </w:r>
      <w:r w:rsidR="00B00160">
        <w:rPr>
          <w:rFonts w:ascii="Lucida Sans" w:hAnsi="Lucida Sans"/>
          <w:lang w:val="en-GB"/>
        </w:rPr>
        <w:t xml:space="preserve"> frequency compression.</w:t>
      </w:r>
      <w:r w:rsidR="00B00160">
        <w:rPr>
          <w:rFonts w:ascii="Lucida Sans" w:hAnsi="Lucida Sans"/>
          <w:lang w:val="en-GB"/>
        </w:rPr>
        <w:t xml:space="preserve">  Expansion of the frequency allocation might help to alleviate this.</w:t>
      </w:r>
    </w:p>
    <w:p w:rsidR="00EB080C" w:rsidRPr="001B7471" w:rsidRDefault="00EB080C" w:rsidP="00D348CC">
      <w:pPr>
        <w:spacing w:after="100" w:afterAutospacing="1" w:line="480" w:lineRule="auto"/>
        <w:rPr>
          <w:rFonts w:ascii="Lucida Sans" w:hAnsi="Lucida Sans"/>
          <w:lang w:val="en-GB"/>
        </w:rPr>
      </w:pPr>
      <w:r w:rsidRPr="001B7471">
        <w:rPr>
          <w:rFonts w:ascii="Lucida Sans" w:hAnsi="Lucida Sans"/>
          <w:lang w:val="en-GB"/>
        </w:rPr>
        <w:t>Conclusion:</w:t>
      </w:r>
      <w:r w:rsidR="00B00160">
        <w:rPr>
          <w:rFonts w:ascii="Lucida Sans" w:hAnsi="Lucida Sans"/>
          <w:lang w:val="en-GB"/>
        </w:rPr>
        <w:t xml:space="preserve">  </w:t>
      </w:r>
      <w:r w:rsidR="00D348CC">
        <w:rPr>
          <w:rFonts w:ascii="Lucida Sans" w:hAnsi="Lucida Sans"/>
          <w:lang w:val="en-GB"/>
        </w:rPr>
        <w:t xml:space="preserve">Adjustment of the pitch of a popular song could be helpful for tuning CIs. </w:t>
      </w:r>
    </w:p>
    <w:p w:rsidR="00E147E2" w:rsidRPr="001B7471" w:rsidRDefault="00E147E2" w:rsidP="000D0F11">
      <w:pPr>
        <w:spacing w:after="100" w:afterAutospacing="1" w:line="480" w:lineRule="auto"/>
        <w:rPr>
          <w:rFonts w:ascii="Lucida Sans" w:hAnsi="Lucida Sans"/>
          <w:lang w:val="en-GB"/>
        </w:rPr>
      </w:pPr>
      <w:r w:rsidRPr="001B7471">
        <w:rPr>
          <w:rFonts w:ascii="Lucida Sans" w:hAnsi="Lucida Sans"/>
          <w:lang w:val="en-GB"/>
        </w:rPr>
        <w:lastRenderedPageBreak/>
        <w:t>Keywords: Cochlear Implant; Music; Pitch; Frequency; Sound Quality; Mapping; Tuning</w:t>
      </w:r>
    </w:p>
    <w:p w:rsidR="00A82AE5" w:rsidRPr="001B7471" w:rsidRDefault="00A82AE5">
      <w:pPr>
        <w:rPr>
          <w:rFonts w:ascii="Lucida Sans" w:hAnsi="Lucida Sans"/>
          <w:b/>
          <w:bCs/>
          <w:lang w:val="en-GB"/>
        </w:rPr>
      </w:pPr>
      <w:r w:rsidRPr="001B7471">
        <w:rPr>
          <w:rFonts w:ascii="Lucida Sans" w:hAnsi="Lucida Sans"/>
          <w:b/>
          <w:bCs/>
          <w:lang w:val="en-GB"/>
        </w:rPr>
        <w:br w:type="page"/>
      </w:r>
    </w:p>
    <w:p w:rsidR="00914131" w:rsidRPr="001B7471" w:rsidRDefault="00914131" w:rsidP="000D0F11">
      <w:pPr>
        <w:spacing w:after="100" w:afterAutospacing="1" w:line="480" w:lineRule="auto"/>
        <w:rPr>
          <w:rFonts w:ascii="Lucida Sans" w:hAnsi="Lucida Sans"/>
          <w:b/>
          <w:bCs/>
          <w:lang w:val="en-GB"/>
        </w:rPr>
      </w:pPr>
      <w:r w:rsidRPr="001B7471">
        <w:rPr>
          <w:rFonts w:ascii="Lucida Sans" w:hAnsi="Lucida Sans"/>
          <w:b/>
          <w:bCs/>
          <w:lang w:val="en-GB"/>
        </w:rPr>
        <w:lastRenderedPageBreak/>
        <w:t>Introduction</w:t>
      </w:r>
    </w:p>
    <w:p w:rsidR="00FC75C9" w:rsidRPr="001B7471" w:rsidRDefault="00044DDA" w:rsidP="00D62254">
      <w:pPr>
        <w:spacing w:after="100" w:afterAutospacing="1" w:line="480" w:lineRule="auto"/>
        <w:rPr>
          <w:rFonts w:ascii="Lucida Sans" w:hAnsi="Lucida Sans"/>
          <w:lang w:val="en-GB"/>
        </w:rPr>
      </w:pPr>
      <w:r w:rsidRPr="001B7471">
        <w:rPr>
          <w:rFonts w:ascii="Lucida Sans" w:hAnsi="Lucida Sans"/>
          <w:lang w:val="en-GB"/>
        </w:rPr>
        <w:t xml:space="preserve">Music is a </w:t>
      </w:r>
      <w:r w:rsidR="00FD13DC" w:rsidRPr="001B7471">
        <w:rPr>
          <w:rFonts w:ascii="Lucida Sans" w:hAnsi="Lucida Sans"/>
          <w:lang w:val="en-GB"/>
        </w:rPr>
        <w:t>highly</w:t>
      </w:r>
      <w:r w:rsidR="002D6212">
        <w:rPr>
          <w:rFonts w:ascii="Lucida Sans" w:hAnsi="Lucida Sans"/>
          <w:lang w:val="en-GB"/>
        </w:rPr>
        <w:t xml:space="preserve"> complex sound stimulus, often combining multiple streams of acoustic information</w:t>
      </w:r>
      <w:r w:rsidR="00B72D11">
        <w:rPr>
          <w:rFonts w:ascii="Lucida Sans" w:hAnsi="Lucida Sans"/>
          <w:lang w:val="en-GB"/>
        </w:rPr>
        <w:t>,</w:t>
      </w:r>
      <w:r w:rsidR="002D6212">
        <w:rPr>
          <w:rFonts w:ascii="Lucida Sans" w:hAnsi="Lucida Sans"/>
          <w:lang w:val="en-GB"/>
        </w:rPr>
        <w:t xml:space="preserve"> </w:t>
      </w:r>
      <w:r w:rsidR="006435E8">
        <w:rPr>
          <w:rFonts w:ascii="Lucida Sans" w:hAnsi="Lucida Sans"/>
          <w:lang w:val="en-GB"/>
        </w:rPr>
        <w:t xml:space="preserve">and </w:t>
      </w:r>
      <w:r w:rsidR="00B72D11">
        <w:rPr>
          <w:rFonts w:ascii="Lucida Sans" w:hAnsi="Lucida Sans"/>
          <w:lang w:val="en-GB"/>
        </w:rPr>
        <w:t>represents one of the greatest challenges</w:t>
      </w:r>
      <w:r w:rsidR="006435E8">
        <w:rPr>
          <w:rFonts w:ascii="Lucida Sans" w:hAnsi="Lucida Sans"/>
          <w:lang w:val="en-GB"/>
        </w:rPr>
        <w:t xml:space="preserve"> for </w:t>
      </w:r>
      <w:r w:rsidR="006435E8">
        <w:rPr>
          <w:rFonts w:ascii="Lucida Sans" w:hAnsi="Lucida Sans"/>
          <w:lang w:val="en-GB"/>
        </w:rPr>
        <w:t>listening</w:t>
      </w:r>
      <w:r w:rsidR="006435E8">
        <w:rPr>
          <w:rFonts w:ascii="Lucida Sans" w:hAnsi="Lucida Sans"/>
          <w:lang w:val="en-GB"/>
        </w:rPr>
        <w:t xml:space="preserve"> with a cochlear implant </w:t>
      </w:r>
      <w:r w:rsidR="00B053C3" w:rsidRPr="001B7471">
        <w:rPr>
          <w:rFonts w:ascii="Lucida Sans" w:hAnsi="Lucida Sans"/>
          <w:lang w:val="en-GB"/>
        </w:rPr>
        <w:fldChar w:fldCharType="begin"/>
      </w:r>
      <w:r w:rsidR="00B053C3" w:rsidRPr="001B7471">
        <w:rPr>
          <w:rFonts w:ascii="Lucida Sans" w:hAnsi="Lucida Sans"/>
          <w:lang w:val="en-GB"/>
        </w:rPr>
        <w:instrText xml:space="preserve"> ADDIN EN.CITE &lt;EndNote&gt;&lt;Cite&gt;&lt;Author&gt;Limb&lt;/Author&gt;&lt;Year&gt;2014&lt;/Year&gt;&lt;RecNum&gt;300&lt;/RecNum&gt;&lt;DisplayText&gt;(Limb and Roy, 2014)&lt;/DisplayText&gt;&lt;record&gt;&lt;rec-number&gt;300&lt;/rec-number&gt;&lt;foreign-keys&gt;&lt;key app="EN" db-id="v02fxdxamvsftze9rvl5szeds0s2f592ttfs" timestamp="1426008094"&gt;300&lt;/key&gt;&lt;/foreign-keys&gt;&lt;ref-type name="Journal Article"&gt;17&lt;/ref-type&gt;&lt;contributors&gt;&lt;authors&gt;&lt;author&gt;Limb, Charles J.&lt;/author&gt;&lt;author&gt;Roy, Alexis T.&lt;/author&gt;&lt;/authors&gt;&lt;/contributors&gt;&lt;titles&gt;&lt;title&gt;Technological, biological, and acoustical constraints to music perception in cochlear implant users&lt;/title&gt;&lt;secondary-title&gt;Hearing Research&lt;/secondary-title&gt;&lt;/titles&gt;&lt;periodical&gt;&lt;full-title&gt;Hearing Research&lt;/full-title&gt;&lt;abbr-1&gt;Hear. Res.&lt;/abbr-1&gt;&lt;/periodical&gt;&lt;pages&gt;13-26&lt;/pages&gt;&lt;volume&gt;308&lt;/volume&gt;&lt;dates&gt;&lt;year&gt;2014&lt;/year&gt;&lt;pub-dates&gt;&lt;date&gt;Feb&lt;/date&gt;&lt;/pub-dates&gt;&lt;/dates&gt;&lt;isbn&gt;0378-5955&lt;/isbn&gt;&lt;accession-num&gt;WOS:000331428200003&lt;/accession-num&gt;&lt;urls&gt;&lt;related-urls&gt;&lt;url&gt;&amp;lt;Go to ISI&amp;gt;://WOS:000331428200003&lt;/url&gt;&lt;/related-urls&gt;&lt;/urls&gt;&lt;electronic-resource-num&gt;10.1016/j.heares.2013.04.009&lt;/electronic-resource-num&gt;&lt;/record&gt;&lt;/Cite&gt;&lt;/EndNote&gt;</w:instrText>
      </w:r>
      <w:r w:rsidR="00B053C3" w:rsidRPr="001B7471">
        <w:rPr>
          <w:rFonts w:ascii="Lucida Sans" w:hAnsi="Lucida Sans"/>
          <w:lang w:val="en-GB"/>
        </w:rPr>
        <w:fldChar w:fldCharType="separate"/>
      </w:r>
      <w:r w:rsidR="00B053C3" w:rsidRPr="001B7471">
        <w:rPr>
          <w:rFonts w:ascii="Lucida Sans" w:hAnsi="Lucida Sans"/>
          <w:noProof/>
          <w:lang w:val="en-GB"/>
        </w:rPr>
        <w:t>(Limb and Roy, 2014)</w:t>
      </w:r>
      <w:r w:rsidR="00B053C3" w:rsidRPr="001B7471">
        <w:rPr>
          <w:rFonts w:ascii="Lucida Sans" w:hAnsi="Lucida Sans"/>
          <w:lang w:val="en-GB"/>
        </w:rPr>
        <w:fldChar w:fldCharType="end"/>
      </w:r>
      <w:r w:rsidRPr="001B7471">
        <w:rPr>
          <w:rFonts w:ascii="Lucida Sans" w:hAnsi="Lucida Sans"/>
          <w:lang w:val="en-GB"/>
        </w:rPr>
        <w:t xml:space="preserve">. </w:t>
      </w:r>
      <w:r w:rsidR="00D04BDD">
        <w:rPr>
          <w:rFonts w:ascii="Lucida Sans" w:hAnsi="Lucida Sans"/>
          <w:lang w:val="en-GB"/>
        </w:rPr>
        <w:t xml:space="preserve"> </w:t>
      </w:r>
      <w:r w:rsidRPr="001B7471">
        <w:rPr>
          <w:rFonts w:ascii="Lucida Sans" w:hAnsi="Lucida Sans"/>
          <w:lang w:val="en-GB"/>
        </w:rPr>
        <w:t>Whilst it has been found that many CI users perceive rhythm with reasonable accuracy</w:t>
      </w:r>
      <w:r w:rsidR="00E2609D" w:rsidRPr="001B7471">
        <w:rPr>
          <w:rFonts w:ascii="Lucida Sans" w:hAnsi="Lucida Sans"/>
          <w:lang w:val="en-GB"/>
        </w:rPr>
        <w:t xml:space="preserve"> </w:t>
      </w:r>
      <w:r w:rsidR="00E2609D" w:rsidRPr="001B7471">
        <w:rPr>
          <w:rFonts w:ascii="Lucida Sans" w:hAnsi="Lucida Sans"/>
          <w:lang w:val="en-GB"/>
        </w:rPr>
        <w:fldChar w:fldCharType="begin">
          <w:fldData xml:space="preserve">PEVuZE5vdGU+PENpdGU+PEF1dGhvcj5Ccm9ja21laWVyPC9BdXRob3I+PFllYXI+MjAxMTwvWWVh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</w:fldData>
        </w:fldChar>
      </w:r>
      <w:r w:rsidR="00FC304B" w:rsidRPr="001B7471">
        <w:rPr>
          <w:rFonts w:ascii="Lucida Sans" w:hAnsi="Lucida Sans"/>
          <w:lang w:val="en-GB"/>
        </w:rPr>
        <w:instrText xml:space="preserve"> ADDIN EN.CITE </w:instrText>
      </w:r>
      <w:r w:rsidR="00FC304B" w:rsidRPr="001B7471">
        <w:rPr>
          <w:rFonts w:ascii="Lucida Sans" w:hAnsi="Lucida Sans"/>
          <w:lang w:val="en-GB"/>
        </w:rPr>
        <w:fldChar w:fldCharType="begin">
          <w:fldData xml:space="preserve">PEVuZE5vdGU+PENpdGU+PEF1dGhvcj5Ccm9ja21laWVyPC9BdXRob3I+PFllYXI+MjAxMTwvWWVh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</w:fldData>
        </w:fldChar>
      </w:r>
      <w:r w:rsidR="00FC304B" w:rsidRPr="001B7471">
        <w:rPr>
          <w:rFonts w:ascii="Lucida Sans" w:hAnsi="Lucida Sans"/>
          <w:lang w:val="en-GB"/>
        </w:rPr>
        <w:instrText xml:space="preserve"> ADDIN EN.CITE.DATA </w:instrText>
      </w:r>
      <w:r w:rsidR="00FC304B" w:rsidRPr="001B7471">
        <w:rPr>
          <w:rFonts w:ascii="Lucida Sans" w:hAnsi="Lucida Sans"/>
          <w:lang w:val="en-GB"/>
        </w:rPr>
      </w:r>
      <w:r w:rsidR="00FC304B" w:rsidRPr="001B7471">
        <w:rPr>
          <w:rFonts w:ascii="Lucida Sans" w:hAnsi="Lucida Sans"/>
          <w:lang w:val="en-GB"/>
        </w:rPr>
        <w:fldChar w:fldCharType="end"/>
      </w:r>
      <w:r w:rsidR="00E2609D" w:rsidRPr="001B7471">
        <w:rPr>
          <w:rFonts w:ascii="Lucida Sans" w:hAnsi="Lucida Sans"/>
          <w:lang w:val="en-GB"/>
        </w:rPr>
      </w:r>
      <w:r w:rsidR="00E2609D" w:rsidRPr="001B7471">
        <w:rPr>
          <w:rFonts w:ascii="Lucida Sans" w:hAnsi="Lucida Sans"/>
          <w:lang w:val="en-GB"/>
        </w:rPr>
        <w:fldChar w:fldCharType="separate"/>
      </w:r>
      <w:r w:rsidR="00FC304B" w:rsidRPr="001B7471">
        <w:rPr>
          <w:rFonts w:ascii="Lucida Sans" w:hAnsi="Lucida Sans"/>
          <w:noProof/>
          <w:lang w:val="en-GB"/>
        </w:rPr>
        <w:t>(Brockmeier et al., 2011, McDermott, 2004, Cooper et al., 2008)</w:t>
      </w:r>
      <w:r w:rsidR="00E2609D" w:rsidRPr="001B7471">
        <w:rPr>
          <w:rFonts w:ascii="Lucida Sans" w:hAnsi="Lucida Sans"/>
          <w:lang w:val="en-GB"/>
        </w:rPr>
        <w:fldChar w:fldCharType="end"/>
      </w:r>
      <w:r w:rsidRPr="001B7471">
        <w:rPr>
          <w:rFonts w:ascii="Lucida Sans" w:hAnsi="Lucida Sans"/>
          <w:lang w:val="en-GB"/>
        </w:rPr>
        <w:t xml:space="preserve">, </w:t>
      </w:r>
      <w:r w:rsidR="00DC6913" w:rsidRPr="001B7471">
        <w:rPr>
          <w:rFonts w:ascii="Lucida Sans" w:hAnsi="Lucida Sans"/>
          <w:lang w:val="en-GB"/>
        </w:rPr>
        <w:t>implant user</w:t>
      </w:r>
      <w:r w:rsidR="00934597" w:rsidRPr="001B7471">
        <w:rPr>
          <w:rFonts w:ascii="Lucida Sans" w:hAnsi="Lucida Sans"/>
          <w:lang w:val="en-GB"/>
        </w:rPr>
        <w:t>s</w:t>
      </w:r>
      <w:r w:rsidR="00DC6913" w:rsidRPr="001B7471">
        <w:rPr>
          <w:rFonts w:ascii="Lucida Sans" w:hAnsi="Lucida Sans"/>
          <w:lang w:val="en-GB"/>
        </w:rPr>
        <w:t xml:space="preserve"> </w:t>
      </w:r>
      <w:r w:rsidR="00934597" w:rsidRPr="001B7471">
        <w:rPr>
          <w:rFonts w:ascii="Lucida Sans" w:hAnsi="Lucida Sans"/>
          <w:lang w:val="en-GB"/>
        </w:rPr>
        <w:t>perform much less well on tasks involving</w:t>
      </w:r>
      <w:r w:rsidR="00AE3106" w:rsidRPr="001B7471">
        <w:rPr>
          <w:rFonts w:ascii="Lucida Sans" w:hAnsi="Lucida Sans"/>
          <w:lang w:val="en-GB"/>
        </w:rPr>
        <w:t xml:space="preserve"> </w:t>
      </w:r>
      <w:r w:rsidRPr="001B7471">
        <w:rPr>
          <w:rFonts w:ascii="Lucida Sans" w:hAnsi="Lucida Sans"/>
          <w:lang w:val="en-GB"/>
        </w:rPr>
        <w:t>pitch</w:t>
      </w:r>
      <w:r w:rsidR="00AE3106" w:rsidRPr="001B7471">
        <w:rPr>
          <w:rFonts w:ascii="Lucida Sans" w:hAnsi="Lucida Sans"/>
          <w:lang w:val="en-GB"/>
        </w:rPr>
        <w:t xml:space="preserve"> </w:t>
      </w:r>
      <w:r w:rsidR="00934597" w:rsidRPr="001B7471">
        <w:rPr>
          <w:rFonts w:ascii="Lucida Sans" w:hAnsi="Lucida Sans"/>
          <w:lang w:val="en-GB"/>
        </w:rPr>
        <w:t xml:space="preserve">and melody </w:t>
      </w:r>
      <w:r w:rsidR="004E2200" w:rsidRPr="001B7471">
        <w:rPr>
          <w:rFonts w:ascii="Lucida Sans" w:hAnsi="Lucida Sans"/>
          <w:lang w:val="en-GB"/>
        </w:rPr>
        <w:t>perception</w:t>
      </w:r>
      <w:r w:rsidR="00D04BDD">
        <w:rPr>
          <w:rFonts w:ascii="Lucida Sans" w:hAnsi="Lucida Sans"/>
          <w:lang w:val="en-GB"/>
        </w:rPr>
        <w:t xml:space="preserve"> (reviews: </w:t>
      </w:r>
      <w:r w:rsidR="00D04BDD">
        <w:rPr>
          <w:rFonts w:ascii="Lucida Sans" w:hAnsi="Lucida Sans"/>
          <w:lang w:val="en-GB"/>
        </w:rPr>
        <w:fldChar w:fldCharType="begin">
          <w:fldData xml:space="preserve">PEVuZE5vdGU+PENpdGU+PEF1dGhvcj5NY0Rlcm1vdHQ8L0F1dGhvcj48WWVhcj4yMDA0PC9ZZWFy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</w:fldData>
        </w:fldChar>
      </w:r>
      <w:r w:rsidR="00D62254">
        <w:rPr>
          <w:rFonts w:ascii="Lucida Sans" w:hAnsi="Lucida Sans"/>
          <w:lang w:val="en-GB"/>
        </w:rPr>
        <w:instrText xml:space="preserve"> ADDIN EN.CITE </w:instrText>
      </w:r>
      <w:r w:rsidR="00D62254">
        <w:rPr>
          <w:rFonts w:ascii="Lucida Sans" w:hAnsi="Lucida Sans"/>
          <w:lang w:val="en-GB"/>
        </w:rPr>
        <w:fldChar w:fldCharType="begin">
          <w:fldData xml:space="preserve">PEVuZE5vdGU+PENpdGU+PEF1dGhvcj5NY0Rlcm1vdHQ8L0F1dGhvcj48WWVhcj4yMDA0PC9ZZWFy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</w:fldData>
        </w:fldChar>
      </w:r>
      <w:r w:rsidR="00D62254">
        <w:rPr>
          <w:rFonts w:ascii="Lucida Sans" w:hAnsi="Lucida Sans"/>
          <w:lang w:val="en-GB"/>
        </w:rPr>
        <w:instrText xml:space="preserve"> ADDIN EN.CITE.DATA </w:instrText>
      </w:r>
      <w:r w:rsidR="00D62254">
        <w:rPr>
          <w:rFonts w:ascii="Lucida Sans" w:hAnsi="Lucida Sans"/>
          <w:lang w:val="en-GB"/>
        </w:rPr>
      </w:r>
      <w:r w:rsidR="00D62254">
        <w:rPr>
          <w:rFonts w:ascii="Lucida Sans" w:hAnsi="Lucida Sans"/>
          <w:lang w:val="en-GB"/>
        </w:rPr>
        <w:fldChar w:fldCharType="end"/>
      </w:r>
      <w:r w:rsidR="00D04BDD">
        <w:rPr>
          <w:rFonts w:ascii="Lucida Sans" w:hAnsi="Lucida Sans"/>
          <w:lang w:val="en-GB"/>
        </w:rPr>
        <w:fldChar w:fldCharType="separate"/>
      </w:r>
      <w:r w:rsidR="00D62254">
        <w:rPr>
          <w:rFonts w:ascii="Lucida Sans" w:hAnsi="Lucida Sans"/>
          <w:noProof/>
          <w:lang w:val="en-GB"/>
        </w:rPr>
        <w:t>McDermott, 2004, Looi et al., 2008, Limb and Roy, 2014)</w:t>
      </w:r>
      <w:r w:rsidR="00D04BDD">
        <w:rPr>
          <w:rFonts w:ascii="Lucida Sans" w:hAnsi="Lucida Sans"/>
          <w:lang w:val="en-GB"/>
        </w:rPr>
        <w:fldChar w:fldCharType="end"/>
      </w:r>
      <w:r w:rsidR="00F55430" w:rsidRPr="001B7471">
        <w:rPr>
          <w:rFonts w:ascii="Lucida Sans" w:hAnsi="Lucida Sans"/>
          <w:lang w:val="en-GB"/>
        </w:rPr>
        <w:t>, as</w:t>
      </w:r>
      <w:r w:rsidR="00FD13DC" w:rsidRPr="001B7471">
        <w:rPr>
          <w:rFonts w:ascii="Lucida Sans" w:hAnsi="Lucida Sans"/>
          <w:lang w:val="en-GB"/>
        </w:rPr>
        <w:t xml:space="preserve"> </w:t>
      </w:r>
      <w:r w:rsidR="00F55430" w:rsidRPr="001B7471">
        <w:rPr>
          <w:rFonts w:ascii="Lucida Sans" w:hAnsi="Lucida Sans"/>
          <w:lang w:val="en-GB"/>
        </w:rPr>
        <w:t xml:space="preserve">the mechanisms for identifying </w:t>
      </w:r>
      <w:r w:rsidR="00C32E12" w:rsidRPr="001B7471">
        <w:rPr>
          <w:rFonts w:ascii="Lucida Sans" w:hAnsi="Lucida Sans"/>
          <w:lang w:val="en-GB"/>
        </w:rPr>
        <w:t xml:space="preserve">the pitch </w:t>
      </w:r>
      <w:r w:rsidR="00F55430" w:rsidRPr="001B7471">
        <w:rPr>
          <w:rFonts w:ascii="Lucida Sans" w:hAnsi="Lucida Sans"/>
          <w:lang w:val="en-GB"/>
        </w:rPr>
        <w:t>of musical sound</w:t>
      </w:r>
      <w:r w:rsidR="004E2200" w:rsidRPr="001B7471">
        <w:rPr>
          <w:rFonts w:ascii="Lucida Sans" w:hAnsi="Lucida Sans"/>
          <w:lang w:val="en-GB"/>
        </w:rPr>
        <w:t>s</w:t>
      </w:r>
      <w:r w:rsidR="00F55430" w:rsidRPr="001B7471">
        <w:rPr>
          <w:rFonts w:ascii="Lucida Sans" w:hAnsi="Lucida Sans"/>
          <w:lang w:val="en-GB"/>
        </w:rPr>
        <w:t xml:space="preserve"> are impaired in CI users.  </w:t>
      </w:r>
      <w:r w:rsidR="00AE3106" w:rsidRPr="001B7471">
        <w:rPr>
          <w:rFonts w:ascii="Lucida Sans" w:hAnsi="Lucida Sans"/>
          <w:lang w:val="en-GB"/>
        </w:rPr>
        <w:t xml:space="preserve">CI users are less able to segregate different sound sources than normal-hearing listeners </w:t>
      </w:r>
      <w:r w:rsidR="00DC6913" w:rsidRPr="001B7471">
        <w:rPr>
          <w:rFonts w:ascii="Lucida Sans" w:hAnsi="Lucida Sans"/>
          <w:lang w:val="en-GB"/>
        </w:rPr>
        <w:fldChar w:fldCharType="begin">
          <w:fldData xml:space="preserve">PEVuZE5vdGU+PENpdGU+PEF1dGhvcj5aaHU8L0F1dGhvcj48WWVhcj4yMDExPC9ZZWFyPjxSZWNO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</w:fldData>
        </w:fldChar>
      </w:r>
      <w:r w:rsidR="00D04BDD">
        <w:rPr>
          <w:rFonts w:ascii="Lucida Sans" w:hAnsi="Lucida Sans"/>
          <w:lang w:val="en-GB"/>
        </w:rPr>
        <w:instrText xml:space="preserve"> ADDIN EN.CITE </w:instrText>
      </w:r>
      <w:r w:rsidR="00D04BDD">
        <w:rPr>
          <w:rFonts w:ascii="Lucida Sans" w:hAnsi="Lucida Sans"/>
          <w:lang w:val="en-GB"/>
        </w:rPr>
        <w:fldChar w:fldCharType="begin">
          <w:fldData xml:space="preserve">PEVuZE5vdGU+PENpdGU+PEF1dGhvcj5aaHU8L0F1dGhvcj48WWVhcj4yMDExPC9ZZWFyPjxSZWNO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</w:fldData>
        </w:fldChar>
      </w:r>
      <w:r w:rsidR="00D04BDD">
        <w:rPr>
          <w:rFonts w:ascii="Lucida Sans" w:hAnsi="Lucida Sans"/>
          <w:lang w:val="en-GB"/>
        </w:rPr>
        <w:instrText xml:space="preserve"> ADDIN EN.CITE.DATA </w:instrText>
      </w:r>
      <w:r w:rsidR="00D04BDD">
        <w:rPr>
          <w:rFonts w:ascii="Lucida Sans" w:hAnsi="Lucida Sans"/>
          <w:lang w:val="en-GB"/>
        </w:rPr>
      </w:r>
      <w:r w:rsidR="00D04BDD">
        <w:rPr>
          <w:rFonts w:ascii="Lucida Sans" w:hAnsi="Lucida Sans"/>
          <w:lang w:val="en-GB"/>
        </w:rPr>
        <w:fldChar w:fldCharType="end"/>
      </w:r>
      <w:r w:rsidR="00DC6913" w:rsidRPr="001B7471">
        <w:rPr>
          <w:rFonts w:ascii="Lucida Sans" w:hAnsi="Lucida Sans"/>
          <w:lang w:val="en-GB"/>
        </w:rPr>
        <w:fldChar w:fldCharType="separate"/>
      </w:r>
      <w:r w:rsidR="00D04BDD">
        <w:rPr>
          <w:rFonts w:ascii="Lucida Sans" w:hAnsi="Lucida Sans"/>
          <w:noProof/>
          <w:lang w:val="en-GB"/>
        </w:rPr>
        <w:t>(Zhu et al., 2011, Galvin et al., 2009)</w:t>
      </w:r>
      <w:r w:rsidR="00DC6913" w:rsidRPr="001B7471">
        <w:rPr>
          <w:rFonts w:ascii="Lucida Sans" w:hAnsi="Lucida Sans"/>
          <w:lang w:val="en-GB"/>
        </w:rPr>
        <w:fldChar w:fldCharType="end"/>
      </w:r>
      <w:r w:rsidR="00F55430" w:rsidRPr="001B7471">
        <w:rPr>
          <w:rFonts w:ascii="Lucida Sans" w:hAnsi="Lucida Sans"/>
          <w:lang w:val="en-GB"/>
        </w:rPr>
        <w:t xml:space="preserve"> and</w:t>
      </w:r>
      <w:r w:rsidR="00FF6B35" w:rsidRPr="001B7471">
        <w:rPr>
          <w:rFonts w:ascii="Lucida Sans" w:hAnsi="Lucida Sans"/>
          <w:lang w:val="en-GB"/>
        </w:rPr>
        <w:t xml:space="preserve"> also</w:t>
      </w:r>
      <w:r w:rsidR="00F55430" w:rsidRPr="001B7471">
        <w:rPr>
          <w:rFonts w:ascii="Lucida Sans" w:hAnsi="Lucida Sans"/>
          <w:lang w:val="en-GB"/>
        </w:rPr>
        <w:t xml:space="preserve"> have difficulties with timbre perception</w:t>
      </w:r>
      <w:r w:rsidR="00DC6913" w:rsidRPr="001B7471">
        <w:rPr>
          <w:rFonts w:ascii="Lucida Sans" w:hAnsi="Lucida Sans"/>
          <w:lang w:val="en-GB"/>
        </w:rPr>
        <w:t xml:space="preserve"> </w:t>
      </w:r>
      <w:r w:rsidR="00DC6913" w:rsidRPr="001B7471">
        <w:rPr>
          <w:rFonts w:ascii="Lucida Sans" w:hAnsi="Lucida Sans"/>
          <w:lang w:val="en-GB"/>
        </w:rPr>
        <w:fldChar w:fldCharType="begin"/>
      </w:r>
      <w:r w:rsidR="00DC6913" w:rsidRPr="001B7471">
        <w:rPr>
          <w:rFonts w:ascii="Lucida Sans" w:hAnsi="Lucida Sans"/>
          <w:lang w:val="en-GB"/>
        </w:rPr>
        <w:instrText xml:space="preserve"> ADDIN EN.CITE &lt;EndNote&gt;&lt;Cite&gt;&lt;Author&gt;Kang&lt;/Author&gt;&lt;Year&gt;2009&lt;/Year&gt;&lt;RecNum&gt;307&lt;/RecNum&gt;&lt;DisplayText&gt;(Kang et al., 2009)&lt;/DisplayText&gt;&lt;record&gt;&lt;rec-number&gt;307&lt;/rec-number&gt;&lt;foreign-keys&gt;&lt;key app="EN" db-id="v02fxdxamvsftze9rvl5szeds0s2f592ttfs" timestamp="1427207512"&gt;307&lt;/key&gt;&lt;/foreign-keys&gt;&lt;ref-type name="Journal Article"&gt;17&lt;/ref-type&gt;&lt;contributors&gt;&lt;authors&gt;&lt;author&gt;Kang, Robert&lt;/author&gt;&lt;author&gt;Nimmons, Grace Liu&lt;/author&gt;&lt;author&gt;Drennan, Ward&lt;/author&gt;&lt;author&gt;Longnion, Jeff&lt;/author&gt;&lt;author&gt;Ruffin, Chad&lt;/author&gt;&lt;author&gt;Nie, Kaibao&lt;/author&gt;&lt;author&gt;Won, Jong Ho&lt;/author&gt;&lt;author&gt;Worman, Tina&lt;/author&gt;&lt;author&gt;Yueh, Bevan&lt;/author&gt;&lt;author&gt;Rubinstein, Jay&lt;/author&gt;&lt;/authors&gt;&lt;/contributors&gt;&lt;titles&gt;&lt;title&gt;Development and Validation of the University of Washington Clinical Assessment of Music Perception Test&lt;/title&gt;&lt;secondary-title&gt;Ear and Hearing&lt;/secondary-title&gt;&lt;/titles&gt;&lt;periodical&gt;&lt;full-title&gt;Ear and Hearing&lt;/full-title&gt;&lt;abbr-1&gt;Ear Hear.&lt;/abbr-1&gt;&lt;/periodical&gt;&lt;pages&gt;411-418&lt;/pages&gt;&lt;volume&gt;30&lt;/volume&gt;&lt;number&gt;4&lt;/number&gt;&lt;dates&gt;&lt;year&gt;2009&lt;/year&gt;&lt;pub-dates&gt;&lt;date&gt;Aug&lt;/date&gt;&lt;/pub-dates&gt;&lt;/dates&gt;&lt;isbn&gt;0196-0202&lt;/isbn&gt;&lt;accession-num&gt;WOS:000267588400004&lt;/accession-num&gt;&lt;urls&gt;&lt;related-urls&gt;&lt;url&gt;&amp;lt;Go to ISI&amp;gt;://WOS:000267588400004&lt;/url&gt;&lt;/related-urls&gt;&lt;/urls&gt;&lt;/record&gt;&lt;/Cite&gt;&lt;/EndNote&gt;</w:instrText>
      </w:r>
      <w:r w:rsidR="00DC6913" w:rsidRPr="001B7471">
        <w:rPr>
          <w:rFonts w:ascii="Lucida Sans" w:hAnsi="Lucida Sans"/>
          <w:lang w:val="en-GB"/>
        </w:rPr>
        <w:fldChar w:fldCharType="separate"/>
      </w:r>
      <w:r w:rsidR="00DC6913" w:rsidRPr="001B7471">
        <w:rPr>
          <w:rFonts w:ascii="Lucida Sans" w:hAnsi="Lucida Sans"/>
          <w:noProof/>
          <w:lang w:val="en-GB"/>
        </w:rPr>
        <w:t>(Kang et al., 2009)</w:t>
      </w:r>
      <w:r w:rsidR="00DC6913" w:rsidRPr="001B7471">
        <w:rPr>
          <w:rFonts w:ascii="Lucida Sans" w:hAnsi="Lucida Sans"/>
          <w:lang w:val="en-GB"/>
        </w:rPr>
        <w:fldChar w:fldCharType="end"/>
      </w:r>
      <w:r w:rsidR="00AE3106" w:rsidRPr="001B7471">
        <w:rPr>
          <w:rFonts w:ascii="Lucida Sans" w:hAnsi="Lucida Sans"/>
          <w:lang w:val="en-GB"/>
        </w:rPr>
        <w:t xml:space="preserve">.  </w:t>
      </w:r>
      <w:r w:rsidR="003F70AC" w:rsidRPr="001B7471">
        <w:rPr>
          <w:rFonts w:ascii="Lucida Sans" w:hAnsi="Lucida Sans"/>
          <w:lang w:val="en-GB"/>
        </w:rPr>
        <w:t xml:space="preserve">Nevertheless, </w:t>
      </w:r>
      <w:r w:rsidR="00573FA0" w:rsidRPr="001B7471">
        <w:rPr>
          <w:rFonts w:ascii="Lucida Sans" w:hAnsi="Lucida Sans"/>
          <w:lang w:val="en-GB"/>
        </w:rPr>
        <w:t>an increasing number of</w:t>
      </w:r>
      <w:r w:rsidR="003F70AC" w:rsidRPr="001B7471">
        <w:rPr>
          <w:rFonts w:ascii="Lucida Sans" w:hAnsi="Lucida Sans"/>
          <w:lang w:val="en-GB"/>
        </w:rPr>
        <w:t xml:space="preserve"> CI users actively engage with music and receive pleasure from doing so; others are frustrated with the sound quality </w:t>
      </w:r>
      <w:r w:rsidRPr="001B7471">
        <w:rPr>
          <w:rFonts w:ascii="Lucida Sans" w:hAnsi="Lucida Sans"/>
          <w:lang w:val="en-GB"/>
        </w:rPr>
        <w:t xml:space="preserve">and </w:t>
      </w:r>
      <w:r w:rsidR="00FB7512" w:rsidRPr="001B7471">
        <w:rPr>
          <w:rFonts w:ascii="Lucida Sans" w:hAnsi="Lucida Sans"/>
          <w:lang w:val="en-GB"/>
        </w:rPr>
        <w:t xml:space="preserve">may </w:t>
      </w:r>
      <w:r w:rsidRPr="001B7471">
        <w:rPr>
          <w:rFonts w:ascii="Lucida Sans" w:hAnsi="Lucida Sans"/>
          <w:lang w:val="en-GB"/>
        </w:rPr>
        <w:t xml:space="preserve">engage in music-related activities less often </w:t>
      </w:r>
      <w:r w:rsidR="00973344" w:rsidRPr="001B7471">
        <w:rPr>
          <w:rFonts w:ascii="Lucida Sans" w:hAnsi="Lucida Sans"/>
          <w:lang w:val="en-GB"/>
        </w:rPr>
        <w:fldChar w:fldCharType="begin">
          <w:fldData xml:space="preserve">PEVuZE5vdGU+PENpdGU+PEF1dGhvcj5QaGlsaXBzPC9BdXRob3I+PFllYXI+MjAxMjwvWWVhcj48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</w:fldData>
        </w:fldChar>
      </w:r>
      <w:r w:rsidR="00FE1B94" w:rsidRPr="001B7471">
        <w:rPr>
          <w:rFonts w:ascii="Lucida Sans" w:hAnsi="Lucida Sans"/>
          <w:lang w:val="en-GB"/>
        </w:rPr>
        <w:instrText xml:space="preserve"> ADDIN EN.CITE </w:instrText>
      </w:r>
      <w:r w:rsidR="00FE1B94" w:rsidRPr="001B7471">
        <w:rPr>
          <w:rFonts w:ascii="Lucida Sans" w:hAnsi="Lucida Sans"/>
          <w:lang w:val="en-GB"/>
        </w:rPr>
        <w:fldChar w:fldCharType="begin">
          <w:fldData xml:space="preserve">PEVuZE5vdGU+PENpdGU+PEF1dGhvcj5QaGlsaXBzPC9BdXRob3I+PFllYXI+MjAxMjwvWWVhcj48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</w:fldData>
        </w:fldChar>
      </w:r>
      <w:r w:rsidR="00FE1B94" w:rsidRPr="001B7471">
        <w:rPr>
          <w:rFonts w:ascii="Lucida Sans" w:hAnsi="Lucida Sans"/>
          <w:lang w:val="en-GB"/>
        </w:rPr>
        <w:instrText xml:space="preserve"> ADDIN EN.CITE.DATA </w:instrText>
      </w:r>
      <w:r w:rsidR="00FE1B94" w:rsidRPr="001B7471">
        <w:rPr>
          <w:rFonts w:ascii="Lucida Sans" w:hAnsi="Lucida Sans"/>
          <w:lang w:val="en-GB"/>
        </w:rPr>
      </w:r>
      <w:r w:rsidR="00FE1B94" w:rsidRPr="001B7471">
        <w:rPr>
          <w:rFonts w:ascii="Lucida Sans" w:hAnsi="Lucida Sans"/>
          <w:lang w:val="en-GB"/>
        </w:rPr>
        <w:fldChar w:fldCharType="end"/>
      </w:r>
      <w:r w:rsidR="00973344" w:rsidRPr="001B7471">
        <w:rPr>
          <w:rFonts w:ascii="Lucida Sans" w:hAnsi="Lucida Sans"/>
          <w:lang w:val="en-GB"/>
        </w:rPr>
      </w:r>
      <w:r w:rsidR="00973344" w:rsidRPr="001B7471">
        <w:rPr>
          <w:rFonts w:ascii="Lucida Sans" w:hAnsi="Lucida Sans"/>
          <w:lang w:val="en-GB"/>
        </w:rPr>
        <w:fldChar w:fldCharType="separate"/>
      </w:r>
      <w:r w:rsidR="00FE1B94" w:rsidRPr="001B7471">
        <w:rPr>
          <w:rFonts w:ascii="Lucida Sans" w:hAnsi="Lucida Sans"/>
          <w:noProof/>
          <w:lang w:val="en-GB"/>
        </w:rPr>
        <w:t>(Philips et al., 2012, van Besouw et al., 2014, Drennan et al., 2015)</w:t>
      </w:r>
      <w:r w:rsidR="00973344" w:rsidRPr="001B7471">
        <w:rPr>
          <w:rFonts w:ascii="Lucida Sans" w:hAnsi="Lucida Sans"/>
          <w:lang w:val="en-GB"/>
        </w:rPr>
        <w:fldChar w:fldCharType="end"/>
      </w:r>
      <w:r w:rsidR="006A198B" w:rsidRPr="001B7471">
        <w:rPr>
          <w:rFonts w:ascii="Lucida Sans" w:hAnsi="Lucida Sans"/>
          <w:lang w:val="en-GB"/>
        </w:rPr>
        <w:t>.</w:t>
      </w:r>
    </w:p>
    <w:p w:rsidR="004E2200" w:rsidRPr="001B7471" w:rsidRDefault="00E4098F" w:rsidP="000058DC">
      <w:pPr>
        <w:spacing w:after="100" w:afterAutospacing="1" w:line="480" w:lineRule="auto"/>
        <w:rPr>
          <w:rFonts w:ascii="Lucida Sans" w:hAnsi="Lucida Sans"/>
          <w:lang w:val="en-GB"/>
        </w:rPr>
      </w:pPr>
      <w:r w:rsidRPr="001B7471">
        <w:rPr>
          <w:rFonts w:ascii="Lucida Sans" w:hAnsi="Lucida Sans"/>
          <w:lang w:val="en-GB"/>
        </w:rPr>
        <w:t xml:space="preserve">Previous studies have </w:t>
      </w:r>
      <w:r w:rsidR="00FA5278" w:rsidRPr="001B7471">
        <w:rPr>
          <w:rFonts w:ascii="Lucida Sans" w:hAnsi="Lucida Sans"/>
          <w:lang w:val="en-GB"/>
        </w:rPr>
        <w:t>reported</w:t>
      </w:r>
      <w:r w:rsidRPr="001B7471">
        <w:rPr>
          <w:rFonts w:ascii="Lucida Sans" w:hAnsi="Lucida Sans"/>
          <w:lang w:val="en-GB"/>
        </w:rPr>
        <w:t xml:space="preserve"> that pitch perception for CI users is dominated by ‘place-pitch’ cues and is therefore largely dependent on the position of the electrodes in the cochlea</w:t>
      </w:r>
      <w:r w:rsidR="00FA5278" w:rsidRPr="001B7471">
        <w:rPr>
          <w:rFonts w:ascii="Lucida Sans" w:hAnsi="Lucida Sans"/>
          <w:lang w:val="en-GB"/>
        </w:rPr>
        <w:t xml:space="preserve"> </w:t>
      </w:r>
      <w:r w:rsidR="00FA5278" w:rsidRPr="001B7471">
        <w:rPr>
          <w:rFonts w:ascii="Lucida Sans" w:hAnsi="Lucida Sans"/>
          <w:lang w:val="en-GB"/>
        </w:rPr>
        <w:fldChar w:fldCharType="begin">
          <w:fldData xml:space="preserve">PEVuZE5vdGU+PENpdGU+PEF1dGhvcj5QbGFudDwvQXV0aG9yPjxZZWFyPjIwMTQ8L1llYXI+PFJl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</w:fldData>
        </w:fldChar>
      </w:r>
      <w:r w:rsidR="000058DC" w:rsidRPr="001B7471">
        <w:rPr>
          <w:rFonts w:ascii="Lucida Sans" w:hAnsi="Lucida Sans"/>
          <w:lang w:val="en-GB"/>
        </w:rPr>
        <w:instrText xml:space="preserve"> ADDIN EN.CITE </w:instrText>
      </w:r>
      <w:r w:rsidR="000058DC" w:rsidRPr="001B7471">
        <w:rPr>
          <w:rFonts w:ascii="Lucida Sans" w:hAnsi="Lucida Sans"/>
          <w:lang w:val="en-GB"/>
        </w:rPr>
        <w:fldChar w:fldCharType="begin">
          <w:fldData xml:space="preserve">PEVuZE5vdGU+PENpdGU+PEF1dGhvcj5QbGFudDwvQXV0aG9yPjxZZWFyPjIwMTQ8L1llYXI+PFJl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</w:fldData>
        </w:fldChar>
      </w:r>
      <w:r w:rsidR="000058DC" w:rsidRPr="001B7471">
        <w:rPr>
          <w:rFonts w:ascii="Lucida Sans" w:hAnsi="Lucida Sans"/>
          <w:lang w:val="en-GB"/>
        </w:rPr>
        <w:instrText xml:space="preserve"> ADDIN EN.CITE.DATA </w:instrText>
      </w:r>
      <w:r w:rsidR="000058DC" w:rsidRPr="001B7471">
        <w:rPr>
          <w:rFonts w:ascii="Lucida Sans" w:hAnsi="Lucida Sans"/>
          <w:lang w:val="en-GB"/>
        </w:rPr>
      </w:r>
      <w:r w:rsidR="000058DC" w:rsidRPr="001B7471">
        <w:rPr>
          <w:rFonts w:ascii="Lucida Sans" w:hAnsi="Lucida Sans"/>
          <w:lang w:val="en-GB"/>
        </w:rPr>
        <w:fldChar w:fldCharType="end"/>
      </w:r>
      <w:r w:rsidR="00FA5278" w:rsidRPr="001B7471">
        <w:rPr>
          <w:rFonts w:ascii="Lucida Sans" w:hAnsi="Lucida Sans"/>
          <w:lang w:val="en-GB"/>
        </w:rPr>
      </w:r>
      <w:r w:rsidR="00FA5278" w:rsidRPr="001B7471">
        <w:rPr>
          <w:rFonts w:ascii="Lucida Sans" w:hAnsi="Lucida Sans"/>
          <w:lang w:val="en-GB"/>
        </w:rPr>
        <w:fldChar w:fldCharType="separate"/>
      </w:r>
      <w:r w:rsidR="000058DC" w:rsidRPr="001B7471">
        <w:rPr>
          <w:rFonts w:ascii="Lucida Sans" w:hAnsi="Lucida Sans"/>
          <w:noProof/>
          <w:lang w:val="en-GB"/>
        </w:rPr>
        <w:t>(Plant et al., 2014, Galvin et al., 2007)</w:t>
      </w:r>
      <w:r w:rsidR="00FA5278" w:rsidRPr="001B7471">
        <w:rPr>
          <w:rFonts w:ascii="Lucida Sans" w:hAnsi="Lucida Sans"/>
          <w:lang w:val="en-GB"/>
        </w:rPr>
        <w:fldChar w:fldCharType="end"/>
      </w:r>
      <w:r w:rsidR="00FA5278" w:rsidRPr="001B7471">
        <w:rPr>
          <w:rFonts w:ascii="Lucida Sans" w:hAnsi="Lucida Sans"/>
          <w:lang w:val="en-GB"/>
        </w:rPr>
        <w:t>.</w:t>
      </w:r>
      <w:r w:rsidRPr="001B7471">
        <w:rPr>
          <w:rFonts w:ascii="Lucida Sans" w:hAnsi="Lucida Sans"/>
          <w:lang w:val="en-GB"/>
        </w:rPr>
        <w:t xml:space="preserve">  </w:t>
      </w:r>
      <w:r w:rsidR="00412623" w:rsidRPr="001B7471">
        <w:rPr>
          <w:rFonts w:ascii="Lucida Sans" w:hAnsi="Lucida Sans"/>
          <w:lang w:val="en-GB"/>
        </w:rPr>
        <w:t>Stimulation of the basal end of the cochlea produces a high pitch sensation and stimulation of the apical end produces a low pitch sensation,</w:t>
      </w:r>
      <w:r w:rsidR="00A7022E" w:rsidRPr="001B7471">
        <w:rPr>
          <w:rFonts w:ascii="Lucida Sans" w:hAnsi="Lucida Sans"/>
          <w:lang w:val="en-GB"/>
        </w:rPr>
        <w:t xml:space="preserve"> as in normal hearing.  </w:t>
      </w:r>
      <w:r w:rsidR="004E2200" w:rsidRPr="001B7471">
        <w:rPr>
          <w:rFonts w:ascii="Lucida Sans" w:hAnsi="Lucida Sans"/>
          <w:lang w:val="en-GB"/>
        </w:rPr>
        <w:t>Difficulties perceiving the fundamental frequency</w:t>
      </w:r>
      <w:r w:rsidR="00DE3001" w:rsidRPr="001B7471">
        <w:rPr>
          <w:rFonts w:ascii="Lucida Sans" w:hAnsi="Lucida Sans"/>
          <w:lang w:val="en-GB"/>
        </w:rPr>
        <w:t xml:space="preserve"> (F0)</w:t>
      </w:r>
      <w:r w:rsidR="004E2200" w:rsidRPr="001B7471">
        <w:rPr>
          <w:rFonts w:ascii="Lucida Sans" w:hAnsi="Lucida Sans"/>
          <w:lang w:val="en-GB"/>
        </w:rPr>
        <w:t xml:space="preserve"> of musical sounds arise from reduced spectral resolution </w:t>
      </w:r>
      <w:r w:rsidR="00FA5278" w:rsidRPr="001B7471">
        <w:rPr>
          <w:rFonts w:ascii="Lucida Sans" w:hAnsi="Lucida Sans"/>
          <w:lang w:val="en-GB"/>
        </w:rPr>
        <w:fldChar w:fldCharType="begin"/>
      </w:r>
      <w:r w:rsidR="00FA5278" w:rsidRPr="001B7471">
        <w:rPr>
          <w:rFonts w:ascii="Lucida Sans" w:hAnsi="Lucida Sans"/>
          <w:lang w:val="en-GB"/>
        </w:rPr>
        <w:instrText xml:space="preserve"> ADDIN EN.CITE &lt;EndNote&gt;&lt;Cite&gt;&lt;Author&gt;Looi&lt;/Author&gt;&lt;Year&gt;2008&lt;/Year&gt;&lt;RecNum&gt;306&lt;/RecNum&gt;&lt;DisplayText&gt;(Looi et al., 2008)&lt;/DisplayText&gt;&lt;record&gt;&lt;rec-number&gt;306&lt;/rec-number&gt;&lt;foreign-keys&gt;&lt;key app="EN" db-id="v02fxdxamvsftze9rvl5szeds0s2f592ttfs" timestamp="1427207384"&gt;306&lt;/key&gt;&lt;/foreign-keys&gt;&lt;ref-type name="Journal Article"&gt;17&lt;/ref-type&gt;&lt;contributors&gt;&lt;authors&gt;&lt;author&gt;Looi, Valerie&lt;/author&gt;&lt;author&gt;McDermott, Hugh&lt;/author&gt;&lt;author&gt;McKay, Colette&lt;/author&gt;&lt;author&gt;Hickson, Louise&lt;/author&gt;&lt;/authors&gt;&lt;/contributors&gt;&lt;titles&gt;&lt;title&gt;Music perception of cochlear implant users compared with that of hearing aid users&lt;/title&gt;&lt;secondary-title&gt;Ear and Hearing&lt;/secondary-title&gt;&lt;/titles&gt;&lt;periodical&gt;&lt;full-title&gt;Ear and Hearing&lt;/full-title&gt;&lt;abbr-1&gt;Ear Hear.&lt;/abbr-1&gt;&lt;/periodical&gt;&lt;pages&gt;421-434&lt;/pages&gt;&lt;volume&gt;29&lt;/volume&gt;&lt;number&gt;3&lt;/number&gt;&lt;dates&gt;&lt;year&gt;2008&lt;/year&gt;&lt;pub-dates&gt;&lt;date&gt;Jun&lt;/date&gt;&lt;/pub-dates&gt;&lt;/dates&gt;&lt;isbn&gt;0196-0202&lt;/isbn&gt;&lt;accession-num&gt;WOS:000255626300010&lt;/accession-num&gt;&lt;urls&gt;&lt;related-urls&gt;&lt;url&gt;&amp;lt;Go to ISI&amp;gt;://WOS:000255626300010&lt;/url&gt;&lt;/related-urls&gt;&lt;/urls&gt;&lt;electronic-resource-num&gt;10.1097/AUD.0b013e31816a0d0b&lt;/electronic-resource-num&gt;&lt;/record&gt;&lt;/Cite&gt;&lt;/EndNote&gt;</w:instrText>
      </w:r>
      <w:r w:rsidR="00FA5278" w:rsidRPr="001B7471">
        <w:rPr>
          <w:rFonts w:ascii="Lucida Sans" w:hAnsi="Lucida Sans"/>
          <w:lang w:val="en-GB"/>
        </w:rPr>
        <w:fldChar w:fldCharType="separate"/>
      </w:r>
      <w:r w:rsidR="00FA5278" w:rsidRPr="001B7471">
        <w:rPr>
          <w:rFonts w:ascii="Lucida Sans" w:hAnsi="Lucida Sans"/>
          <w:noProof/>
          <w:lang w:val="en-GB"/>
        </w:rPr>
        <w:t>(Looi et al., 2008)</w:t>
      </w:r>
      <w:r w:rsidR="00FA5278" w:rsidRPr="001B7471">
        <w:rPr>
          <w:rFonts w:ascii="Lucida Sans" w:hAnsi="Lucida Sans"/>
          <w:lang w:val="en-GB"/>
        </w:rPr>
        <w:fldChar w:fldCharType="end"/>
      </w:r>
      <w:r w:rsidR="004E2200" w:rsidRPr="001B7471">
        <w:rPr>
          <w:rFonts w:ascii="Lucida Sans" w:hAnsi="Lucida Sans"/>
          <w:lang w:val="en-GB"/>
        </w:rPr>
        <w:t xml:space="preserve">.  The number of electrodes is limited in all CI systems, with a maximum of 22, compared to 3500 </w:t>
      </w:r>
      <w:r w:rsidR="00074AB6" w:rsidRPr="001B7471">
        <w:rPr>
          <w:rFonts w:ascii="Lucida Sans" w:hAnsi="Lucida Sans"/>
          <w:lang w:val="en-GB"/>
        </w:rPr>
        <w:t>inner hair cells</w:t>
      </w:r>
      <w:r w:rsidR="003F70AC" w:rsidRPr="001B7471">
        <w:rPr>
          <w:rFonts w:ascii="Lucida Sans" w:hAnsi="Lucida Sans"/>
          <w:lang w:val="en-GB"/>
        </w:rPr>
        <w:t xml:space="preserve"> </w:t>
      </w:r>
      <w:r w:rsidR="00FA5278" w:rsidRPr="001B7471">
        <w:rPr>
          <w:rFonts w:ascii="Lucida Sans" w:hAnsi="Lucida Sans"/>
          <w:lang w:val="en-GB"/>
        </w:rPr>
        <w:fldChar w:fldCharType="begin"/>
      </w:r>
      <w:r w:rsidR="00FA5278" w:rsidRPr="001B7471">
        <w:rPr>
          <w:rFonts w:ascii="Lucida Sans" w:hAnsi="Lucida Sans"/>
          <w:lang w:val="en-GB"/>
        </w:rPr>
        <w:instrText xml:space="preserve"> ADDIN EN.CITE &lt;EndNote&gt;&lt;Cite&gt;&lt;Author&gt;Limb&lt;/Author&gt;&lt;Year&gt;2014&lt;/Year&gt;&lt;RecNum&gt;300&lt;/RecNum&gt;&lt;DisplayText&gt;(Limb and Roy, 2014)&lt;/DisplayText&gt;&lt;record&gt;&lt;rec-number&gt;300&lt;/rec-number&gt;&lt;foreign-keys&gt;&lt;key app="EN" db-id="v02fxdxamvsftze9rvl5szeds0s2f592ttfs" timestamp="1426008094"&gt;300&lt;/key&gt;&lt;/foreign-keys&gt;&lt;ref-type name="Journal Article"&gt;17&lt;/ref-type&gt;&lt;contributors&gt;&lt;authors&gt;&lt;author&gt;Limb, Charles J.&lt;/author&gt;&lt;author&gt;Roy, Alexis T.&lt;/author&gt;&lt;/authors&gt;&lt;/contributors&gt;&lt;titles&gt;&lt;title&gt;Technological, biological, and acoustical constraints to music perception in cochlear implant users&lt;/title&gt;&lt;secondary-title&gt;Hearing Research&lt;/secondary-title&gt;&lt;/titles&gt;&lt;periodical&gt;&lt;full-title&gt;Hearing Research&lt;/full-title&gt;&lt;abbr-1&gt;Hear. Res.&lt;/abbr-1&gt;&lt;/periodical&gt;&lt;pages&gt;13-26&lt;/pages&gt;&lt;volume&gt;308&lt;/volume&gt;&lt;dates&gt;&lt;year&gt;2014&lt;/year&gt;&lt;pub-dates&gt;&lt;date&gt;Feb&lt;/date&gt;&lt;/pub-dates&gt;&lt;/dates&gt;&lt;isbn&gt;0378-5955&lt;/isbn&gt;&lt;accession-num&gt;WOS:000331428200003&lt;/accession-num&gt;&lt;urls&gt;&lt;related-urls&gt;&lt;url&gt;&amp;lt;Go to ISI&amp;gt;://WOS:000331428200003&lt;/url&gt;&lt;/related-urls&gt;&lt;/urls&gt;&lt;electronic-resource-num&gt;10.1016/j.heares.2013.04.009&lt;/electronic-resource-num&gt;&lt;/record&gt;&lt;/Cite&gt;&lt;/EndNote&gt;</w:instrText>
      </w:r>
      <w:r w:rsidR="00FA5278" w:rsidRPr="001B7471">
        <w:rPr>
          <w:rFonts w:ascii="Lucida Sans" w:hAnsi="Lucida Sans"/>
          <w:lang w:val="en-GB"/>
        </w:rPr>
        <w:fldChar w:fldCharType="separate"/>
      </w:r>
      <w:r w:rsidR="00FA5278" w:rsidRPr="001B7471">
        <w:rPr>
          <w:rFonts w:ascii="Lucida Sans" w:hAnsi="Lucida Sans"/>
          <w:noProof/>
          <w:lang w:val="en-GB"/>
        </w:rPr>
        <w:t>(Limb and Roy, 2014)</w:t>
      </w:r>
      <w:r w:rsidR="00FA5278" w:rsidRPr="001B7471">
        <w:rPr>
          <w:rFonts w:ascii="Lucida Sans" w:hAnsi="Lucida Sans"/>
          <w:lang w:val="en-GB"/>
        </w:rPr>
        <w:fldChar w:fldCharType="end"/>
      </w:r>
      <w:r w:rsidR="003F70AC" w:rsidRPr="001B7471">
        <w:rPr>
          <w:rFonts w:ascii="Lucida Sans" w:hAnsi="Lucida Sans"/>
          <w:lang w:val="en-GB"/>
        </w:rPr>
        <w:t xml:space="preserve"> and t</w:t>
      </w:r>
      <w:r w:rsidR="004E2200" w:rsidRPr="001B7471">
        <w:rPr>
          <w:rFonts w:ascii="Lucida Sans" w:hAnsi="Lucida Sans"/>
          <w:lang w:val="en-GB"/>
        </w:rPr>
        <w:t xml:space="preserve">he spread of excitation produced by CI electrodes is </w:t>
      </w:r>
      <w:r w:rsidR="00EE2D86" w:rsidRPr="001B7471">
        <w:rPr>
          <w:rFonts w:ascii="Lucida Sans" w:hAnsi="Lucida Sans"/>
          <w:lang w:val="en-GB"/>
        </w:rPr>
        <w:t>broad</w:t>
      </w:r>
      <w:r w:rsidR="00FA5278" w:rsidRPr="001B7471">
        <w:rPr>
          <w:rFonts w:ascii="Lucida Sans" w:hAnsi="Lucida Sans"/>
          <w:lang w:val="en-GB"/>
        </w:rPr>
        <w:t xml:space="preserve"> </w:t>
      </w:r>
      <w:r w:rsidR="00FA5278" w:rsidRPr="001B7471">
        <w:rPr>
          <w:rFonts w:ascii="Lucida Sans" w:hAnsi="Lucida Sans"/>
          <w:lang w:val="en-GB"/>
        </w:rPr>
        <w:fldChar w:fldCharType="begin"/>
      </w:r>
      <w:r w:rsidR="00FA5278" w:rsidRPr="001B7471">
        <w:rPr>
          <w:rFonts w:ascii="Lucida Sans" w:hAnsi="Lucida Sans"/>
          <w:lang w:val="en-GB"/>
        </w:rPr>
        <w:instrText xml:space="preserve"> ADDIN EN.CITE &lt;EndNote&gt;&lt;Cite&gt;&lt;Author&gt;Cohen&lt;/Author&gt;&lt;Year&gt;2003&lt;/Year&gt;&lt;RecNum&gt;312&lt;/RecNum&gt;&lt;DisplayText&gt;(Cohen et al., 2003)&lt;/DisplayText&gt;&lt;record&gt;&lt;rec-number&gt;312&lt;/rec-number&gt;&lt;foreign-keys&gt;&lt;key app="EN" db-id="v02fxdxamvsftze9rvl5szeds0s2f592ttfs" timestamp="1427215083"&gt;312&lt;/key&gt;&lt;/foreign-keys&gt;&lt;ref-type name="Journal Article"&gt;17&lt;/ref-type&gt;&lt;contributors&gt;&lt;authors&gt;&lt;author&gt;Cohen, L. T.&lt;/author&gt;&lt;author&gt;Richardson, L. M.&lt;/author&gt;&lt;author&gt;Saunders, E.&lt;/author&gt;&lt;author&gt;Cowan, R. S. C.&lt;/author&gt;&lt;/authors&gt;&lt;/contributors&gt;&lt;titles&gt;&lt;title&gt;Spatial spread of neural excitation in cochlear implant recipients: comparison of improved ECAP method and psychophysical forward masking&lt;/title&gt;&lt;secondary-title&gt;Hearing Research&lt;/secondary-title&gt;&lt;/titles&gt;&lt;periodical&gt;&lt;full-title&gt;Hearing Research&lt;/full-title&gt;&lt;abbr-1&gt;Hear. Res.&lt;/abbr-1&gt;&lt;/periodical&gt;&lt;pages&gt;72-87&lt;/pages&gt;&lt;volume&gt;179&lt;/volume&gt;&lt;number&gt;1-2&lt;/number&gt;&lt;dates&gt;&lt;year&gt;2003&lt;/year&gt;&lt;pub-dates&gt;&lt;date&gt;May&lt;/date&gt;&lt;/pub-dates&gt;&lt;/dates&gt;&lt;isbn&gt;0378-5955&lt;/isbn&gt;&lt;accession-num&gt;WOS:000182950900008&lt;/accession-num&gt;&lt;urls&gt;&lt;related-urls&gt;&lt;url&gt;&amp;lt;Go to ISI&amp;gt;://WOS:000182950900008&lt;/url&gt;&lt;/related-urls&gt;&lt;/urls&gt;&lt;electronic-resource-num&gt;10.1016/s0378-5955(03)00096-0&lt;/electronic-resource-num&gt;&lt;/record&gt;&lt;/Cite&gt;&lt;/EndNote&gt;</w:instrText>
      </w:r>
      <w:r w:rsidR="00FA5278" w:rsidRPr="001B7471">
        <w:rPr>
          <w:rFonts w:ascii="Lucida Sans" w:hAnsi="Lucida Sans"/>
          <w:lang w:val="en-GB"/>
        </w:rPr>
        <w:fldChar w:fldCharType="separate"/>
      </w:r>
      <w:r w:rsidR="00FA5278" w:rsidRPr="001B7471">
        <w:rPr>
          <w:rFonts w:ascii="Lucida Sans" w:hAnsi="Lucida Sans"/>
          <w:noProof/>
          <w:lang w:val="en-GB"/>
        </w:rPr>
        <w:t>(Cohen et al., 2003)</w:t>
      </w:r>
      <w:r w:rsidR="00FA5278" w:rsidRPr="001B7471">
        <w:rPr>
          <w:rFonts w:ascii="Lucida Sans" w:hAnsi="Lucida Sans"/>
          <w:lang w:val="en-GB"/>
        </w:rPr>
        <w:fldChar w:fldCharType="end"/>
      </w:r>
      <w:r w:rsidR="004E2200" w:rsidRPr="001B7471">
        <w:rPr>
          <w:rFonts w:ascii="Lucida Sans" w:hAnsi="Lucida Sans"/>
          <w:lang w:val="en-GB"/>
        </w:rPr>
        <w:t>, meaning that precise pitch percept</w:t>
      </w:r>
      <w:r w:rsidR="003F70AC" w:rsidRPr="001B7471">
        <w:rPr>
          <w:rFonts w:ascii="Lucida Sans" w:hAnsi="Lucida Sans"/>
          <w:lang w:val="en-GB"/>
        </w:rPr>
        <w:t>ion</w:t>
      </w:r>
      <w:r w:rsidR="004E2200" w:rsidRPr="001B7471">
        <w:rPr>
          <w:rFonts w:ascii="Lucida Sans" w:hAnsi="Lucida Sans"/>
          <w:lang w:val="en-GB"/>
        </w:rPr>
        <w:t xml:space="preserve"> </w:t>
      </w:r>
      <w:r w:rsidR="003F70AC" w:rsidRPr="001B7471">
        <w:rPr>
          <w:rFonts w:ascii="Lucida Sans" w:hAnsi="Lucida Sans"/>
          <w:lang w:val="en-GB"/>
        </w:rPr>
        <w:t>is</w:t>
      </w:r>
      <w:r w:rsidR="004E2200" w:rsidRPr="001B7471">
        <w:rPr>
          <w:rFonts w:ascii="Lucida Sans" w:hAnsi="Lucida Sans"/>
          <w:lang w:val="en-GB"/>
        </w:rPr>
        <w:t xml:space="preserve"> not possible.  However, </w:t>
      </w:r>
      <w:r w:rsidR="00934597" w:rsidRPr="001B7471">
        <w:rPr>
          <w:rFonts w:ascii="Lucida Sans" w:hAnsi="Lucida Sans"/>
          <w:lang w:val="en-GB"/>
        </w:rPr>
        <w:t>a minority of</w:t>
      </w:r>
      <w:r w:rsidR="003F70AC" w:rsidRPr="001B7471">
        <w:rPr>
          <w:rFonts w:ascii="Lucida Sans" w:hAnsi="Lucida Sans"/>
          <w:lang w:val="en-GB"/>
        </w:rPr>
        <w:t xml:space="preserve"> CI users</w:t>
      </w:r>
      <w:r w:rsidR="003D33E1" w:rsidRPr="001B7471">
        <w:rPr>
          <w:rFonts w:ascii="Lucida Sans" w:hAnsi="Lucida Sans"/>
          <w:lang w:val="en-GB"/>
        </w:rPr>
        <w:t xml:space="preserve"> obtain remarkably good </w:t>
      </w:r>
      <w:r w:rsidR="003D33E1" w:rsidRPr="001B7471">
        <w:rPr>
          <w:rFonts w:ascii="Lucida Sans" w:hAnsi="Lucida Sans"/>
          <w:lang w:val="en-GB"/>
        </w:rPr>
        <w:lastRenderedPageBreak/>
        <w:t xml:space="preserve">scores on pitch perception tests </w:t>
      </w:r>
      <w:r w:rsidR="00FA5278" w:rsidRPr="001B7471">
        <w:rPr>
          <w:rFonts w:ascii="Lucida Sans" w:hAnsi="Lucida Sans"/>
          <w:lang w:val="en-GB"/>
        </w:rPr>
        <w:fldChar w:fldCharType="begin">
          <w:fldData xml:space="preserve">PEVuZE5vdGU+PENpdGU+PEF1dGhvcj52YW4gQmVzb3V3PC9BdXRob3I+PFllYXI+MjAxMTwvWWVh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==
</w:fldData>
        </w:fldChar>
      </w:r>
      <w:r w:rsidR="00FA5278" w:rsidRPr="001B7471">
        <w:rPr>
          <w:rFonts w:ascii="Lucida Sans" w:hAnsi="Lucida Sans"/>
          <w:lang w:val="en-GB"/>
        </w:rPr>
        <w:instrText xml:space="preserve"> ADDIN EN.CITE </w:instrText>
      </w:r>
      <w:r w:rsidR="00FA5278" w:rsidRPr="001B7471">
        <w:rPr>
          <w:rFonts w:ascii="Lucida Sans" w:hAnsi="Lucida Sans"/>
          <w:lang w:val="en-GB"/>
        </w:rPr>
        <w:fldChar w:fldCharType="begin">
          <w:fldData xml:space="preserve">PEVuZE5vdGU+PENpdGU+PEF1dGhvcj52YW4gQmVzb3V3PC9BdXRob3I+PFllYXI+MjAxMTwvWWVh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==
</w:fldData>
        </w:fldChar>
      </w:r>
      <w:r w:rsidR="00FA5278" w:rsidRPr="001B7471">
        <w:rPr>
          <w:rFonts w:ascii="Lucida Sans" w:hAnsi="Lucida Sans"/>
          <w:lang w:val="en-GB"/>
        </w:rPr>
        <w:instrText xml:space="preserve"> ADDIN EN.CITE.DATA </w:instrText>
      </w:r>
      <w:r w:rsidR="00FA5278" w:rsidRPr="001B7471">
        <w:rPr>
          <w:rFonts w:ascii="Lucida Sans" w:hAnsi="Lucida Sans"/>
          <w:lang w:val="en-GB"/>
        </w:rPr>
      </w:r>
      <w:r w:rsidR="00FA5278" w:rsidRPr="001B7471">
        <w:rPr>
          <w:rFonts w:ascii="Lucida Sans" w:hAnsi="Lucida Sans"/>
          <w:lang w:val="en-GB"/>
        </w:rPr>
        <w:fldChar w:fldCharType="end"/>
      </w:r>
      <w:r w:rsidR="00FA5278" w:rsidRPr="001B7471">
        <w:rPr>
          <w:rFonts w:ascii="Lucida Sans" w:hAnsi="Lucida Sans"/>
          <w:lang w:val="en-GB"/>
        </w:rPr>
      </w:r>
      <w:r w:rsidR="00FA5278" w:rsidRPr="001B7471">
        <w:rPr>
          <w:rFonts w:ascii="Lucida Sans" w:hAnsi="Lucida Sans"/>
          <w:lang w:val="en-GB"/>
        </w:rPr>
        <w:fldChar w:fldCharType="separate"/>
      </w:r>
      <w:r w:rsidR="00FA5278" w:rsidRPr="001B7471">
        <w:rPr>
          <w:rFonts w:ascii="Lucida Sans" w:hAnsi="Lucida Sans"/>
          <w:noProof/>
          <w:lang w:val="en-GB"/>
        </w:rPr>
        <w:t>(van Besouw and Grasmeder, 2011, Drennan et al., 2015)</w:t>
      </w:r>
      <w:r w:rsidR="00FA5278" w:rsidRPr="001B7471">
        <w:rPr>
          <w:rFonts w:ascii="Lucida Sans" w:hAnsi="Lucida Sans"/>
          <w:lang w:val="en-GB"/>
        </w:rPr>
        <w:fldChar w:fldCharType="end"/>
      </w:r>
      <w:r w:rsidR="003D33E1" w:rsidRPr="001B7471">
        <w:rPr>
          <w:rFonts w:ascii="Lucida Sans" w:hAnsi="Lucida Sans"/>
          <w:lang w:val="en-GB"/>
        </w:rPr>
        <w:t xml:space="preserve">, showing an ability to perceive differences in pitch of less than one semitone, which is useful for melody perception.  </w:t>
      </w:r>
      <w:r w:rsidR="00983110" w:rsidRPr="001B7471">
        <w:rPr>
          <w:rFonts w:ascii="Lucida Sans" w:hAnsi="Lucida Sans"/>
          <w:lang w:val="en-GB"/>
        </w:rPr>
        <w:t>These</w:t>
      </w:r>
      <w:r w:rsidR="003D33E1" w:rsidRPr="001B7471">
        <w:rPr>
          <w:rFonts w:ascii="Lucida Sans" w:hAnsi="Lucida Sans"/>
          <w:lang w:val="en-GB"/>
        </w:rPr>
        <w:t xml:space="preserve"> CI users are able to perceive pitches between the centre frequencies of individual filters, making</w:t>
      </w:r>
      <w:r w:rsidR="003F70AC" w:rsidRPr="001B7471">
        <w:rPr>
          <w:rFonts w:ascii="Lucida Sans" w:hAnsi="Lucida Sans"/>
          <w:lang w:val="en-GB"/>
        </w:rPr>
        <w:t xml:space="preserve"> use of the fact that the filters are </w:t>
      </w:r>
      <w:r w:rsidR="003D33E1" w:rsidRPr="001B7471">
        <w:rPr>
          <w:rFonts w:ascii="Lucida Sans" w:hAnsi="Lucida Sans"/>
          <w:lang w:val="en-GB"/>
        </w:rPr>
        <w:t xml:space="preserve">overlapping.  This has been shown with both </w:t>
      </w:r>
      <w:r w:rsidR="003F70AC" w:rsidRPr="001B7471">
        <w:rPr>
          <w:rFonts w:ascii="Lucida Sans" w:hAnsi="Lucida Sans"/>
          <w:lang w:val="en-GB"/>
        </w:rPr>
        <w:t xml:space="preserve">simultaneous </w:t>
      </w:r>
      <w:r w:rsidR="003D33E1" w:rsidRPr="001B7471">
        <w:rPr>
          <w:rFonts w:ascii="Lucida Sans" w:hAnsi="Lucida Sans"/>
          <w:lang w:val="en-GB"/>
        </w:rPr>
        <w:t>and</w:t>
      </w:r>
      <w:r w:rsidR="003F70AC" w:rsidRPr="001B7471">
        <w:rPr>
          <w:rFonts w:ascii="Lucida Sans" w:hAnsi="Lucida Sans"/>
          <w:lang w:val="en-GB"/>
        </w:rPr>
        <w:t xml:space="preserve"> sequential</w:t>
      </w:r>
      <w:r w:rsidR="00977D1A" w:rsidRPr="001B7471">
        <w:rPr>
          <w:rFonts w:ascii="Lucida Sans" w:hAnsi="Lucida Sans"/>
          <w:lang w:val="en-GB"/>
        </w:rPr>
        <w:t xml:space="preserve"> stimulation</w:t>
      </w:r>
      <w:r w:rsidR="003F70AC" w:rsidRPr="001B7471">
        <w:rPr>
          <w:rFonts w:ascii="Lucida Sans" w:hAnsi="Lucida Sans"/>
          <w:lang w:val="en-GB"/>
        </w:rPr>
        <w:t xml:space="preserve"> </w:t>
      </w:r>
      <w:r w:rsidR="00156892" w:rsidRPr="001B7471">
        <w:rPr>
          <w:rFonts w:ascii="Lucida Sans" w:hAnsi="Lucida Sans"/>
          <w:lang w:val="en-GB"/>
        </w:rPr>
        <w:fldChar w:fldCharType="begin"/>
      </w:r>
      <w:r w:rsidR="00156892" w:rsidRPr="001B7471">
        <w:rPr>
          <w:rFonts w:ascii="Lucida Sans" w:hAnsi="Lucida Sans"/>
          <w:lang w:val="en-GB"/>
        </w:rPr>
        <w:instrText xml:space="preserve"> ADDIN EN.CITE &lt;EndNote&gt;&lt;Cite&gt;&lt;Author&gt;Landsberger&lt;/Author&gt;&lt;Year&gt;2011&lt;/Year&gt;&lt;RecNum&gt;325&lt;/RecNum&gt;&lt;DisplayText&gt;(Landsberger and Galvin, 2011)&lt;/DisplayText&gt;&lt;record&gt;&lt;rec-number&gt;325&lt;/rec-number&gt;&lt;foreign-keys&gt;&lt;key app="EN" db-id="v02fxdxamvsftze9rvl5szeds0s2f592ttfs" timestamp="1427710592"&gt;325&lt;/key&gt;&lt;/foreign-keys&gt;&lt;ref-type name="Journal Article"&gt;17&lt;/ref-type&gt;&lt;contributors&gt;&lt;authors&gt;&lt;author&gt;Landsberger, David&lt;/author&gt;&lt;author&gt;Galvin, John J., III&lt;/author&gt;&lt;/authors&gt;&lt;/contributors&gt;&lt;titles&gt;&lt;title&gt;Discrimination between sequential and simultaneous virtual channels with electrical hearing&lt;/title&gt;&lt;secondary-title&gt;Journal of the Acoustical Society of America&lt;/secondary-title&gt;&lt;/titles&gt;&lt;periodical&gt;&lt;full-title&gt;Journal of the Acoustical Society of America&lt;/full-title&gt;&lt;abbr-1&gt;J. Acoust. Soc. Am.&lt;/abbr-1&gt;&lt;/periodical&gt;&lt;pages&gt;1559-1566&lt;/pages&gt;&lt;volume&gt;130&lt;/volume&gt;&lt;number&gt;3&lt;/number&gt;&lt;dates&gt;&lt;year&gt;2011&lt;/year&gt;&lt;pub-dates&gt;&lt;date&gt;Sep&lt;/date&gt;&lt;/pub-dates&gt;&lt;/dates&gt;&lt;isbn&gt;0001-4966&lt;/isbn&gt;&lt;accession-num&gt;WOS:000294489500045&lt;/accession-num&gt;&lt;urls&gt;&lt;related-urls&gt;&lt;url&gt;&amp;lt;Go to ISI&amp;gt;://WOS:000294489500045&lt;/url&gt;&lt;/related-urls&gt;&lt;/urls&gt;&lt;electronic-resource-num&gt;10.1121/1.3613938&lt;/electronic-resource-num&gt;&lt;/record&gt;&lt;/Cite&gt;&lt;/EndNote&gt;</w:instrText>
      </w:r>
      <w:r w:rsidR="00156892" w:rsidRPr="001B7471">
        <w:rPr>
          <w:rFonts w:ascii="Lucida Sans" w:hAnsi="Lucida Sans"/>
          <w:lang w:val="en-GB"/>
        </w:rPr>
        <w:fldChar w:fldCharType="separate"/>
      </w:r>
      <w:r w:rsidR="00156892" w:rsidRPr="001B7471">
        <w:rPr>
          <w:rFonts w:ascii="Lucida Sans" w:hAnsi="Lucida Sans"/>
          <w:noProof/>
          <w:lang w:val="en-GB"/>
        </w:rPr>
        <w:t>(Landsberger and Galvin, 2011)</w:t>
      </w:r>
      <w:r w:rsidR="00156892" w:rsidRPr="001B7471">
        <w:rPr>
          <w:rFonts w:ascii="Lucida Sans" w:hAnsi="Lucida Sans"/>
          <w:lang w:val="en-GB"/>
        </w:rPr>
        <w:fldChar w:fldCharType="end"/>
      </w:r>
      <w:r w:rsidR="003F70AC" w:rsidRPr="001B7471">
        <w:rPr>
          <w:rFonts w:ascii="Lucida Sans" w:hAnsi="Lucida Sans"/>
          <w:lang w:val="en-GB"/>
        </w:rPr>
        <w:t>.</w:t>
      </w:r>
      <w:r w:rsidR="00977D1A" w:rsidRPr="001B7471">
        <w:rPr>
          <w:rFonts w:ascii="Lucida Sans" w:hAnsi="Lucida Sans"/>
          <w:lang w:val="en-GB"/>
        </w:rPr>
        <w:t xml:space="preserve">  </w:t>
      </w:r>
      <w:r w:rsidR="003D33E1" w:rsidRPr="001B7471">
        <w:rPr>
          <w:rFonts w:ascii="Lucida Sans" w:hAnsi="Lucida Sans"/>
          <w:lang w:val="en-GB"/>
        </w:rPr>
        <w:t>Pitch perception in CI users</w:t>
      </w:r>
      <w:r w:rsidR="00977D1A" w:rsidRPr="001B7471">
        <w:rPr>
          <w:rFonts w:ascii="Lucida Sans" w:hAnsi="Lucida Sans"/>
          <w:lang w:val="en-GB"/>
        </w:rPr>
        <w:t xml:space="preserve"> may be assisted by weak temporal cues</w:t>
      </w:r>
      <w:r w:rsidR="00076630" w:rsidRPr="001B7471">
        <w:rPr>
          <w:rFonts w:ascii="Lucida Sans" w:hAnsi="Lucida Sans"/>
          <w:lang w:val="en-GB"/>
        </w:rPr>
        <w:t xml:space="preserve"> for low frequency sounds</w:t>
      </w:r>
      <w:r w:rsidR="00977D1A" w:rsidRPr="001B7471">
        <w:rPr>
          <w:rFonts w:ascii="Lucida Sans" w:hAnsi="Lucida Sans"/>
          <w:lang w:val="en-GB"/>
        </w:rPr>
        <w:t>, which</w:t>
      </w:r>
      <w:r w:rsidR="00E277E8" w:rsidRPr="001B7471">
        <w:rPr>
          <w:rFonts w:ascii="Lucida Sans" w:hAnsi="Lucida Sans"/>
          <w:lang w:val="en-GB"/>
        </w:rPr>
        <w:t xml:space="preserve"> </w:t>
      </w:r>
      <w:r w:rsidR="00DE3001" w:rsidRPr="001B7471">
        <w:rPr>
          <w:rFonts w:ascii="Lucida Sans" w:hAnsi="Lucida Sans"/>
          <w:lang w:val="en-GB"/>
        </w:rPr>
        <w:t xml:space="preserve">arise </w:t>
      </w:r>
      <w:r w:rsidR="004E2200" w:rsidRPr="001B7471">
        <w:rPr>
          <w:rFonts w:ascii="Lucida Sans" w:hAnsi="Lucida Sans"/>
          <w:lang w:val="en-GB"/>
        </w:rPr>
        <w:t xml:space="preserve">from harmonics processed within the same filter, as </w:t>
      </w:r>
      <w:r w:rsidR="00C71080" w:rsidRPr="001B7471">
        <w:rPr>
          <w:rFonts w:ascii="Lucida Sans" w:hAnsi="Lucida Sans"/>
          <w:lang w:val="en-GB"/>
        </w:rPr>
        <w:t xml:space="preserve">these cause </w:t>
      </w:r>
      <w:r w:rsidR="004E2200" w:rsidRPr="001B7471">
        <w:rPr>
          <w:rFonts w:ascii="Lucida Sans" w:hAnsi="Lucida Sans"/>
          <w:lang w:val="en-GB"/>
        </w:rPr>
        <w:t xml:space="preserve">amplitude modulations </w:t>
      </w:r>
      <w:r w:rsidR="00C71080" w:rsidRPr="001B7471">
        <w:rPr>
          <w:rFonts w:ascii="Lucida Sans" w:hAnsi="Lucida Sans"/>
          <w:lang w:val="en-GB"/>
        </w:rPr>
        <w:t xml:space="preserve">at the fundamental frequency.  </w:t>
      </w:r>
      <w:r w:rsidR="00C32E12" w:rsidRPr="001B7471">
        <w:rPr>
          <w:rFonts w:ascii="Lucida Sans" w:hAnsi="Lucida Sans"/>
          <w:lang w:val="en-GB"/>
        </w:rPr>
        <w:t xml:space="preserve">Additionally, </w:t>
      </w:r>
      <w:r w:rsidR="00DA15ED" w:rsidRPr="001B7471">
        <w:rPr>
          <w:rFonts w:ascii="Lucida Sans" w:hAnsi="Lucida Sans"/>
          <w:lang w:val="en-GB"/>
        </w:rPr>
        <w:t>F0 may be determined from</w:t>
      </w:r>
      <w:r w:rsidR="004E2200" w:rsidRPr="001B7471">
        <w:rPr>
          <w:rFonts w:ascii="Lucida Sans" w:hAnsi="Lucida Sans"/>
          <w:lang w:val="en-GB"/>
        </w:rPr>
        <w:t xml:space="preserve"> the amplitude envelope if the stimulation rate is approximately four times the fundamental frequency or more </w:t>
      </w:r>
      <w:r w:rsidR="00156892" w:rsidRPr="001B7471">
        <w:rPr>
          <w:rFonts w:ascii="Lucida Sans" w:hAnsi="Lucida Sans"/>
          <w:lang w:val="en-GB"/>
        </w:rPr>
        <w:fldChar w:fldCharType="begin"/>
      </w:r>
      <w:r w:rsidR="00156892" w:rsidRPr="001B7471">
        <w:rPr>
          <w:rFonts w:ascii="Lucida Sans" w:hAnsi="Lucida Sans"/>
          <w:lang w:val="en-GB"/>
        </w:rPr>
        <w:instrText xml:space="preserve"> ADDIN EN.CITE &lt;EndNote&gt;&lt;Cite&gt;&lt;Author&gt;Looi&lt;/Author&gt;&lt;Year&gt;2008&lt;/Year&gt;&lt;RecNum&gt;306&lt;/RecNum&gt;&lt;DisplayText&gt;(Looi et al., 2008)&lt;/DisplayText&gt;&lt;record&gt;&lt;rec-number&gt;306&lt;/rec-number&gt;&lt;foreign-keys&gt;&lt;key app="EN" db-id="v02fxdxamvsftze9rvl5szeds0s2f592ttfs" timestamp="1427207384"&gt;306&lt;/key&gt;&lt;/foreign-keys&gt;&lt;ref-type name="Journal Article"&gt;17&lt;/ref-type&gt;&lt;contributors&gt;&lt;authors&gt;&lt;author&gt;Looi, Valerie&lt;/author&gt;&lt;author&gt;McDermott, Hugh&lt;/author&gt;&lt;author&gt;McKay, Colette&lt;/author&gt;&lt;author&gt;Hickson, Louise&lt;/author&gt;&lt;/authors&gt;&lt;/contributors&gt;&lt;titles&gt;&lt;title&gt;Music perception of cochlear implant users compared with that of hearing aid users&lt;/title&gt;&lt;secondary-title&gt;Ear and Hearing&lt;/secondary-title&gt;&lt;/titles&gt;&lt;periodical&gt;&lt;full-title&gt;Ear and Hearing&lt;/full-title&gt;&lt;abbr-1&gt;Ear Hear.&lt;/abbr-1&gt;&lt;/periodical&gt;&lt;pages&gt;421-434&lt;/pages&gt;&lt;volume&gt;29&lt;/volume&gt;&lt;number&gt;3&lt;/number&gt;&lt;dates&gt;&lt;year&gt;2008&lt;/year&gt;&lt;pub-dates&gt;&lt;date&gt;Jun&lt;/date&gt;&lt;/pub-dates&gt;&lt;/dates&gt;&lt;isbn&gt;0196-0202&lt;/isbn&gt;&lt;accession-num&gt;WOS:000255626300010&lt;/accession-num&gt;&lt;urls&gt;&lt;related-urls&gt;&lt;url&gt;&amp;lt;Go to ISI&amp;gt;://WOS:000255626300010&lt;/url&gt;&lt;/related-urls&gt;&lt;/urls&gt;&lt;electronic-resource-num&gt;10.1097/AUD.0b013e31816a0d0b&lt;/electronic-resource-num&gt;&lt;/record&gt;&lt;/Cite&gt;&lt;/EndNote&gt;</w:instrText>
      </w:r>
      <w:r w:rsidR="00156892" w:rsidRPr="001B7471">
        <w:rPr>
          <w:rFonts w:ascii="Lucida Sans" w:hAnsi="Lucida Sans"/>
          <w:lang w:val="en-GB"/>
        </w:rPr>
        <w:fldChar w:fldCharType="separate"/>
      </w:r>
      <w:r w:rsidR="00156892" w:rsidRPr="001B7471">
        <w:rPr>
          <w:rFonts w:ascii="Lucida Sans" w:hAnsi="Lucida Sans"/>
          <w:noProof/>
          <w:lang w:val="en-GB"/>
        </w:rPr>
        <w:t>(Looi et al., 2008)</w:t>
      </w:r>
      <w:r w:rsidR="00156892" w:rsidRPr="001B7471">
        <w:rPr>
          <w:rFonts w:ascii="Lucida Sans" w:hAnsi="Lucida Sans"/>
          <w:lang w:val="en-GB"/>
        </w:rPr>
        <w:fldChar w:fldCharType="end"/>
      </w:r>
      <w:r w:rsidR="00983110" w:rsidRPr="001B7471">
        <w:rPr>
          <w:rFonts w:ascii="Lucida Sans" w:hAnsi="Lucida Sans"/>
          <w:lang w:val="en-GB"/>
        </w:rPr>
        <w:t xml:space="preserve"> and i</w:t>
      </w:r>
      <w:r w:rsidR="00573FA0" w:rsidRPr="001B7471">
        <w:rPr>
          <w:rFonts w:ascii="Lucida Sans" w:hAnsi="Lucida Sans"/>
          <w:lang w:val="en-GB"/>
        </w:rPr>
        <w:t xml:space="preserve">n </w:t>
      </w:r>
      <w:r w:rsidR="00220F1B" w:rsidRPr="001B7471">
        <w:rPr>
          <w:rFonts w:ascii="Lucida Sans" w:hAnsi="Lucida Sans"/>
          <w:lang w:val="en-GB"/>
        </w:rPr>
        <w:t>the MED-EL Fine Structure (FS) strategies</w:t>
      </w:r>
      <w:r w:rsidR="00573FA0" w:rsidRPr="001B7471">
        <w:rPr>
          <w:rFonts w:ascii="Lucida Sans" w:hAnsi="Lucida Sans"/>
          <w:lang w:val="en-GB"/>
        </w:rPr>
        <w:t>,</w:t>
      </w:r>
      <w:r w:rsidR="00220F1B" w:rsidRPr="001B7471">
        <w:rPr>
          <w:rFonts w:ascii="Lucida Sans" w:hAnsi="Lucida Sans"/>
          <w:lang w:val="en-GB"/>
        </w:rPr>
        <w:t xml:space="preserve"> the stimulation rate is dependent </w:t>
      </w:r>
      <w:r w:rsidR="00076630" w:rsidRPr="001B7471">
        <w:rPr>
          <w:rFonts w:ascii="Lucida Sans" w:hAnsi="Lucida Sans"/>
          <w:lang w:val="en-GB"/>
        </w:rPr>
        <w:t>up</w:t>
      </w:r>
      <w:r w:rsidR="00220F1B" w:rsidRPr="001B7471">
        <w:rPr>
          <w:rFonts w:ascii="Lucida Sans" w:hAnsi="Lucida Sans"/>
          <w:lang w:val="en-GB"/>
        </w:rPr>
        <w:t xml:space="preserve">on the frequency of the input </w:t>
      </w:r>
      <w:r w:rsidR="00977D1A" w:rsidRPr="001B7471">
        <w:rPr>
          <w:rFonts w:ascii="Lucida Sans" w:hAnsi="Lucida Sans"/>
          <w:lang w:val="en-GB"/>
        </w:rPr>
        <w:t xml:space="preserve">signal </w:t>
      </w:r>
      <w:r w:rsidR="00DA15ED" w:rsidRPr="001B7471">
        <w:rPr>
          <w:rFonts w:ascii="Lucida Sans" w:hAnsi="Lucida Sans"/>
          <w:lang w:val="en-GB"/>
        </w:rPr>
        <w:t>for</w:t>
      </w:r>
      <w:r w:rsidR="00977D1A" w:rsidRPr="001B7471">
        <w:rPr>
          <w:rFonts w:ascii="Lucida Sans" w:hAnsi="Lucida Sans"/>
          <w:lang w:val="en-GB"/>
        </w:rPr>
        <w:t xml:space="preserve"> the apical channels</w:t>
      </w:r>
      <w:r w:rsidR="00220F1B" w:rsidRPr="001B7471">
        <w:rPr>
          <w:rFonts w:ascii="Lucida Sans" w:hAnsi="Lucida Sans"/>
          <w:lang w:val="en-GB"/>
        </w:rPr>
        <w:t xml:space="preserve">.  This has been shown to </w:t>
      </w:r>
      <w:r w:rsidR="00977D1A" w:rsidRPr="001B7471">
        <w:rPr>
          <w:rFonts w:ascii="Lucida Sans" w:hAnsi="Lucida Sans"/>
          <w:lang w:val="en-GB"/>
        </w:rPr>
        <w:t>give a lower</w:t>
      </w:r>
      <w:r w:rsidR="00220F1B" w:rsidRPr="001B7471">
        <w:rPr>
          <w:rFonts w:ascii="Lucida Sans" w:hAnsi="Lucida Sans"/>
          <w:lang w:val="en-GB"/>
        </w:rPr>
        <w:t xml:space="preserve"> pitch percept for some CI users </w:t>
      </w:r>
      <w:r w:rsidR="00977D1A" w:rsidRPr="001B7471">
        <w:rPr>
          <w:rFonts w:ascii="Lucida Sans" w:hAnsi="Lucida Sans"/>
          <w:lang w:val="en-GB"/>
        </w:rPr>
        <w:t xml:space="preserve">for these electrodes </w:t>
      </w:r>
      <w:r w:rsidR="006F2904" w:rsidRPr="001B7471">
        <w:rPr>
          <w:rFonts w:ascii="Lucida Sans" w:hAnsi="Lucida Sans"/>
          <w:lang w:val="en-GB"/>
        </w:rPr>
        <w:fldChar w:fldCharType="begin"/>
      </w:r>
      <w:r w:rsidR="006F2904" w:rsidRPr="001B7471">
        <w:rPr>
          <w:rFonts w:ascii="Lucida Sans" w:hAnsi="Lucida Sans"/>
          <w:lang w:val="en-GB"/>
        </w:rPr>
        <w:instrText xml:space="preserve"> ADDIN EN.CITE &lt;EndNote&gt;&lt;Cite&gt;&lt;Author&gt;Simonyan&lt;/Author&gt;&lt;Year&gt;2012&lt;/Year&gt;&lt;RecNum&gt;326&lt;/RecNum&gt;&lt;DisplayText&gt;(Simonyan, 2012)&lt;/DisplayText&gt;&lt;record&gt;&lt;rec-number&gt;326&lt;/rec-number&gt;&lt;foreign-keys&gt;&lt;key app="EN" db-id="v02fxdxamvsftze9rvl5szeds0s2f592ttfs" timestamp="1427712583"&gt;326&lt;/key&gt;&lt;/foreign-keys&gt;&lt;ref-type name="Journal Article"&gt;17&lt;/ref-type&gt;&lt;contributors&gt;&lt;authors&gt;&lt;author&gt;Simonyan, A.&lt;/author&gt;&lt;/authors&gt;&lt;/contributors&gt;&lt;titles&gt;&lt;title&gt;Pitch discrimination of cochlear implant users depending on the stimulations place and the stimulations rate&lt;/title&gt;&lt;secondary-title&gt;Elektrotechnik und Informationstechnik&lt;/secondary-title&gt;&lt;/titles&gt;&lt;periodical&gt;&lt;full-title&gt;Elektrotechnik und Informationstechnik&lt;/full-title&gt;&lt;/periodical&gt;&lt;pages&gt;102-6&lt;/pages&gt;&lt;volume&gt;129&lt;/volume&gt;&lt;number&gt;2&lt;/number&gt;&lt;dates&gt;&lt;year&gt;2012&lt;/year&gt;&lt;pub-dates&gt;&lt;date&gt;Feb.&lt;/date&gt;&lt;/pub-dates&gt;&lt;/dates&gt;&lt;isbn&gt;0932-383X&lt;/isbn&gt;&lt;accession-num&gt;INSPEC:13374279&lt;/accession-num&gt;&lt;urls&gt;&lt;related-urls&gt;&lt;url&gt;&amp;lt;Go to ISI&amp;gt;://INSPEC:13374279&lt;/url&gt;&lt;/related-urls&gt;&lt;/urls&gt;&lt;electronic-resource-num&gt;10.1007/s00502-012-0084-2&lt;/electronic-resource-num&gt;&lt;/record&gt;&lt;/Cite&gt;&lt;/EndNote&gt;</w:instrText>
      </w:r>
      <w:r w:rsidR="006F2904" w:rsidRPr="001B7471">
        <w:rPr>
          <w:rFonts w:ascii="Lucida Sans" w:hAnsi="Lucida Sans"/>
          <w:lang w:val="en-GB"/>
        </w:rPr>
        <w:fldChar w:fldCharType="separate"/>
      </w:r>
      <w:r w:rsidR="006F2904" w:rsidRPr="001B7471">
        <w:rPr>
          <w:rFonts w:ascii="Lucida Sans" w:hAnsi="Lucida Sans"/>
          <w:noProof/>
          <w:lang w:val="en-GB"/>
        </w:rPr>
        <w:t>(Simonyan, 2012)</w:t>
      </w:r>
      <w:r w:rsidR="006F2904" w:rsidRPr="001B7471">
        <w:rPr>
          <w:rFonts w:ascii="Lucida Sans" w:hAnsi="Lucida Sans"/>
          <w:lang w:val="en-GB"/>
        </w:rPr>
        <w:fldChar w:fldCharType="end"/>
      </w:r>
      <w:r w:rsidR="00220F1B" w:rsidRPr="001B7471">
        <w:rPr>
          <w:rFonts w:ascii="Lucida Sans" w:hAnsi="Lucida Sans"/>
          <w:lang w:val="en-GB"/>
        </w:rPr>
        <w:t>.</w:t>
      </w:r>
      <w:r w:rsidR="004E2200" w:rsidRPr="001B7471">
        <w:rPr>
          <w:rFonts w:ascii="Lucida Sans" w:hAnsi="Lucida Sans"/>
          <w:lang w:val="en-GB"/>
        </w:rPr>
        <w:t xml:space="preserve">   However, sometimes place-pitch and temporal pitch cues may give conflicting information </w:t>
      </w:r>
      <w:r w:rsidR="006F2904" w:rsidRPr="001B7471">
        <w:rPr>
          <w:rFonts w:ascii="Lucida Sans" w:hAnsi="Lucida Sans"/>
          <w:lang w:val="en-GB"/>
        </w:rPr>
        <w:fldChar w:fldCharType="begin"/>
      </w:r>
      <w:r w:rsidR="006F2904" w:rsidRPr="001B7471">
        <w:rPr>
          <w:rFonts w:ascii="Lucida Sans" w:hAnsi="Lucida Sans"/>
          <w:lang w:val="en-GB"/>
        </w:rPr>
        <w:instrText xml:space="preserve"> ADDIN EN.CITE &lt;EndNote&gt;&lt;Cite&gt;&lt;Author&gt;Looi&lt;/Author&gt;&lt;Year&gt;2008&lt;/Year&gt;&lt;RecNum&gt;306&lt;/RecNum&gt;&lt;DisplayText&gt;(Looi et al., 2008)&lt;/DisplayText&gt;&lt;record&gt;&lt;rec-number&gt;306&lt;/rec-number&gt;&lt;foreign-keys&gt;&lt;key app="EN" db-id="v02fxdxamvsftze9rvl5szeds0s2f592ttfs" timestamp="1427207384"&gt;306&lt;/key&gt;&lt;/foreign-keys&gt;&lt;ref-type name="Journal Article"&gt;17&lt;/ref-type&gt;&lt;contributors&gt;&lt;authors&gt;&lt;author&gt;Looi, Valerie&lt;/author&gt;&lt;author&gt;McDermott, Hugh&lt;/author&gt;&lt;author&gt;McKay, Colette&lt;/author&gt;&lt;author&gt;Hickson, Louise&lt;/author&gt;&lt;/authors&gt;&lt;/contributors&gt;&lt;titles&gt;&lt;title&gt;Music perception of cochlear implant users compared with that of hearing aid users&lt;/title&gt;&lt;secondary-title&gt;Ear and Hearing&lt;/secondary-title&gt;&lt;/titles&gt;&lt;periodical&gt;&lt;full-title&gt;Ear and Hearing&lt;/full-title&gt;&lt;abbr-1&gt;Ear Hear.&lt;/abbr-1&gt;&lt;/periodical&gt;&lt;pages&gt;421-434&lt;/pages&gt;&lt;volume&gt;29&lt;/volume&gt;&lt;number&gt;3&lt;/number&gt;&lt;dates&gt;&lt;year&gt;2008&lt;/year&gt;&lt;pub-dates&gt;&lt;date&gt;Jun&lt;/date&gt;&lt;/pub-dates&gt;&lt;/dates&gt;&lt;isbn&gt;0196-0202&lt;/isbn&gt;&lt;accession-num&gt;WOS:000255626300010&lt;/accession-num&gt;&lt;urls&gt;&lt;related-urls&gt;&lt;url&gt;&amp;lt;Go to ISI&amp;gt;://WOS:000255626300010&lt;/url&gt;&lt;/related-urls&gt;&lt;/urls&gt;&lt;electronic-resource-num&gt;10.1097/AUD.0b013e31816a0d0b&lt;/electronic-resource-num&gt;&lt;/record&gt;&lt;/Cite&gt;&lt;/EndNote&gt;</w:instrText>
      </w:r>
      <w:r w:rsidR="006F2904" w:rsidRPr="001B7471">
        <w:rPr>
          <w:rFonts w:ascii="Lucida Sans" w:hAnsi="Lucida Sans"/>
          <w:lang w:val="en-GB"/>
        </w:rPr>
        <w:fldChar w:fldCharType="separate"/>
      </w:r>
      <w:r w:rsidR="006F2904" w:rsidRPr="001B7471">
        <w:rPr>
          <w:rFonts w:ascii="Lucida Sans" w:hAnsi="Lucida Sans"/>
          <w:noProof/>
          <w:lang w:val="en-GB"/>
        </w:rPr>
        <w:t>(Looi et al., 2008)</w:t>
      </w:r>
      <w:r w:rsidR="006F2904" w:rsidRPr="001B7471">
        <w:rPr>
          <w:rFonts w:ascii="Lucida Sans" w:hAnsi="Lucida Sans"/>
          <w:lang w:val="en-GB"/>
        </w:rPr>
        <w:fldChar w:fldCharType="end"/>
      </w:r>
      <w:r w:rsidR="00C32E12" w:rsidRPr="001B7471">
        <w:rPr>
          <w:rFonts w:ascii="Lucida Sans" w:hAnsi="Lucida Sans"/>
          <w:lang w:val="en-GB"/>
        </w:rPr>
        <w:t xml:space="preserve">, </w:t>
      </w:r>
      <w:r w:rsidR="00C71080" w:rsidRPr="001B7471">
        <w:rPr>
          <w:rFonts w:ascii="Lucida Sans" w:hAnsi="Lucida Sans"/>
          <w:lang w:val="en-GB"/>
        </w:rPr>
        <w:t xml:space="preserve">potentially </w:t>
      </w:r>
      <w:r w:rsidR="003D33E1" w:rsidRPr="001B7471">
        <w:rPr>
          <w:rFonts w:ascii="Lucida Sans" w:hAnsi="Lucida Sans"/>
          <w:lang w:val="en-GB"/>
        </w:rPr>
        <w:t>making pitch perception more difficult</w:t>
      </w:r>
      <w:r w:rsidR="004E2200" w:rsidRPr="001B7471">
        <w:rPr>
          <w:rFonts w:ascii="Lucida Sans" w:hAnsi="Lucida Sans"/>
          <w:lang w:val="en-GB"/>
        </w:rPr>
        <w:t xml:space="preserve">. </w:t>
      </w:r>
    </w:p>
    <w:p w:rsidR="00BF2B8E" w:rsidRPr="001B7471" w:rsidRDefault="00BF2B8E" w:rsidP="00D62254">
      <w:pPr>
        <w:spacing w:after="100" w:afterAutospacing="1" w:line="480" w:lineRule="auto"/>
        <w:rPr>
          <w:rFonts w:ascii="Lucida Sans" w:hAnsi="Lucida Sans"/>
          <w:lang w:val="en-GB"/>
        </w:rPr>
      </w:pPr>
      <w:r w:rsidRPr="001B7471">
        <w:rPr>
          <w:rFonts w:ascii="Lucida Sans" w:hAnsi="Lucida Sans"/>
          <w:lang w:val="en-GB"/>
        </w:rPr>
        <w:t>Electrode array insertion depths vary considerably</w:t>
      </w:r>
      <w:r w:rsidR="00C05D69" w:rsidRPr="001B7471">
        <w:rPr>
          <w:rFonts w:ascii="Lucida Sans" w:hAnsi="Lucida Sans"/>
          <w:lang w:val="en-GB"/>
        </w:rPr>
        <w:t xml:space="preserve">: in a study </w:t>
      </w:r>
      <w:r w:rsidR="00A13EC1" w:rsidRPr="001B7471">
        <w:rPr>
          <w:rFonts w:ascii="Lucida Sans" w:hAnsi="Lucida Sans"/>
          <w:lang w:val="en-GB"/>
        </w:rPr>
        <w:t>of 362 Advanced Bionics CII HiFocus1 and HiRes90K HiFocus1J implants, insertion angles were found to vary between approximately 300 and 700°, with a mean insertion angle of 480°</w:t>
      </w:r>
      <w:r w:rsidR="00C05D69" w:rsidRPr="001B7471">
        <w:rPr>
          <w:rFonts w:ascii="Lucida Sans" w:hAnsi="Lucida Sans"/>
          <w:lang w:val="en-GB"/>
        </w:rPr>
        <w:fldChar w:fldCharType="begin"/>
      </w:r>
      <w:r w:rsidR="00E659BE" w:rsidRPr="001B7471">
        <w:rPr>
          <w:rFonts w:ascii="Lucida Sans" w:hAnsi="Lucida Sans"/>
          <w:lang w:val="en-GB"/>
        </w:rPr>
        <w:instrText xml:space="preserve"> ADDIN EN.CITE &lt;EndNote&gt;&lt;Cite&gt;&lt;Author&gt;van der Marel&lt;/Author&gt;&lt;Year&gt;2014&lt;/Year&gt;&lt;RecNum&gt;316&lt;/RecNum&gt;&lt;DisplayText&gt;(van der Marel et al., 2014)&lt;/DisplayText&gt;&lt;record&gt;&lt;rec-number&gt;316&lt;/rec-number&gt;&lt;foreign-keys&gt;&lt;key app="EN" db-id="v02fxdxamvsftze9rvl5szeds0s2f592ttfs" timestamp="1427473956"&gt;316&lt;/key&gt;&lt;/foreign-keys&gt;&lt;ref-type name="Journal Article"&gt;17&lt;/ref-type&gt;&lt;contributors&gt;&lt;authors&gt;&lt;author&gt;van der Marel, Kim S.&lt;/author&gt;&lt;author&gt;Briaire, Jeroen J.&lt;/author&gt;&lt;author&gt;Wolterbeek, Ron&lt;/author&gt;&lt;author&gt;Snel-Bongers, Jorien&lt;/author&gt;&lt;author&gt;Verbist, Berit M.&lt;/author&gt;&lt;author&gt;Frijns, Johan H. M.&lt;/author&gt;&lt;/authors&gt;&lt;/contributors&gt;&lt;titles&gt;&lt;title&gt;Diversity in Cochlear Morphology and Its Influence on Cochlear Implant Electrode Position&lt;/title&gt;&lt;secondary-title&gt;Ear and Hearing&lt;/secondary-title&gt;&lt;/titles&gt;&lt;periodical&gt;&lt;full-title&gt;Ear and Hearing&lt;/full-title&gt;&lt;abbr-1&gt;Ear Hear.&lt;/abbr-1&gt;&lt;/periodical&gt;&lt;pages&gt;E9-E20&lt;/pages&gt;&lt;volume&gt;35&lt;/volume&gt;&lt;number&gt;1&lt;/number&gt;&lt;dates&gt;&lt;year&gt;2014&lt;/year&gt;&lt;pub-dates&gt;&lt;date&gt;Jan-Feb&lt;/date&gt;&lt;/pub-dates&gt;&lt;/dates&gt;&lt;isbn&gt;0196-0202&lt;/isbn&gt;&lt;accession-num&gt;WOS:000329370000003&lt;/accession-num&gt;&lt;urls&gt;&lt;related-urls&gt;&lt;url&gt;&amp;lt;Go to ISI&amp;gt;://WOS:000329370000003&lt;/url&gt;&lt;/related-urls&gt;&lt;/urls&gt;&lt;electronic-resource-num&gt;10.1097/01.aud.0000436256.06395.63&lt;/electronic-resource-num&gt;&lt;/record&gt;&lt;/Cite&gt;&lt;/EndNote&gt;</w:instrText>
      </w:r>
      <w:r w:rsidR="00C05D69" w:rsidRPr="001B7471">
        <w:rPr>
          <w:rFonts w:ascii="Lucida Sans" w:hAnsi="Lucida Sans"/>
          <w:lang w:val="en-GB"/>
        </w:rPr>
        <w:fldChar w:fldCharType="separate"/>
      </w:r>
      <w:r w:rsidR="00E659BE" w:rsidRPr="001B7471">
        <w:rPr>
          <w:rFonts w:ascii="Lucida Sans" w:hAnsi="Lucida Sans"/>
          <w:noProof/>
          <w:lang w:val="en-GB"/>
        </w:rPr>
        <w:t>(van der Marel et al., 2014)</w:t>
      </w:r>
      <w:r w:rsidR="00C05D69" w:rsidRPr="001B7471">
        <w:rPr>
          <w:rFonts w:ascii="Lucida Sans" w:hAnsi="Lucida Sans"/>
          <w:lang w:val="en-GB"/>
        </w:rPr>
        <w:fldChar w:fldCharType="end"/>
      </w:r>
      <w:r w:rsidR="00C05D69" w:rsidRPr="001B7471">
        <w:rPr>
          <w:rFonts w:ascii="Lucida Sans" w:hAnsi="Lucida Sans"/>
          <w:lang w:val="en-GB"/>
        </w:rPr>
        <w:t xml:space="preserve">. </w:t>
      </w:r>
      <w:r w:rsidR="00E659BE" w:rsidRPr="001B7471">
        <w:rPr>
          <w:rFonts w:ascii="Lucida Sans" w:hAnsi="Lucida Sans"/>
          <w:lang w:val="en-GB"/>
        </w:rPr>
        <w:t xml:space="preserve">  A temporal bone study by</w:t>
      </w:r>
      <w:r w:rsidRPr="001B7471">
        <w:rPr>
          <w:rFonts w:ascii="Lucida Sans" w:hAnsi="Lucida Sans"/>
          <w:lang w:val="en-GB"/>
        </w:rPr>
        <w:t xml:space="preserve"> </w:t>
      </w:r>
      <w:r w:rsidR="00E659BE" w:rsidRPr="001B7471">
        <w:rPr>
          <w:rFonts w:ascii="Lucida Sans" w:hAnsi="Lucida Sans"/>
          <w:lang w:val="en-GB"/>
        </w:rPr>
        <w:fldChar w:fldCharType="begin"/>
      </w:r>
      <w:r w:rsidR="00D62254">
        <w:rPr>
          <w:rFonts w:ascii="Lucida Sans" w:hAnsi="Lucida Sans"/>
          <w:lang w:val="en-GB"/>
        </w:rPr>
        <w:instrText xml:space="preserve"> ADDIN EN.CITE &lt;EndNote&gt;&lt;Cite&gt;&lt;Author&gt;Franke-Trieger&lt;/Author&gt;&lt;Year&gt;2014&lt;/Year&gt;&lt;RecNum&gt;317&lt;/RecNum&gt;&lt;DisplayText&gt;(Franke-Trieger et al., 2014)&lt;/DisplayText&gt;&lt;record&gt;&lt;rec-number&gt;317&lt;/rec-number&gt;&lt;foreign-keys&gt;&lt;key app="EN" db-id="v02fxdxamvsftze9rvl5szeds0s2f592ttfs" timestamp="1427474493"&gt;317&lt;/key&gt;&lt;/foreign-keys&gt;&lt;ref-type name="Journal Article"&gt;17&lt;/ref-type&gt;&lt;contributors&gt;&lt;authors&gt;&lt;author&gt;Franke-Trieger, Annett&lt;/author&gt;&lt;author&gt;Jolly, Claude&lt;/author&gt;&lt;author&gt;Darbinjan, Alexander&lt;/author&gt;&lt;author&gt;Zahnert, Thomas&lt;/author&gt;&lt;author&gt;Muerbe, Dirk&lt;/author&gt;&lt;/authors&gt;&lt;/contributors&gt;&lt;titles&gt;&lt;title&gt;Insertion Depth Angles of Cochlear Implant Arrays With Varying Length: A Temporal Bone Study&lt;/title&gt;&lt;secondary-title&gt;Otology &amp;amp; Neurotology&lt;/secondary-title&gt;&lt;/titles&gt;&lt;periodical&gt;&lt;full-title&gt;Otology &amp;amp; Neurotology&lt;/full-title&gt;&lt;abbr-1&gt;Otol. Neurotol.&lt;/abbr-1&gt;&lt;/periodical&gt;&lt;pages&gt;58-63&lt;/pages&gt;&lt;volume&gt;35&lt;/volume&gt;&lt;number&gt;1&lt;/number&gt;&lt;dates&gt;&lt;year&gt;2014&lt;/year&gt;&lt;pub-dates&gt;&lt;date&gt;Jan&lt;/date&gt;&lt;/pub-dates&gt;&lt;/dates&gt;&lt;isbn&gt;1531-7129&lt;/isbn&gt;&lt;accession-num&gt;WOS:000337694300021&lt;/accession-num&gt;&lt;urls&gt;&lt;related-urls&gt;&lt;url&gt;&amp;lt;Go to ISI&amp;gt;://WOS:000337694300021&lt;/url&gt;&lt;/related-urls&gt;&lt;/urls&gt;&lt;/record&gt;&lt;/Cite&gt;&lt;/EndNote&gt;</w:instrText>
      </w:r>
      <w:r w:rsidR="00E659BE" w:rsidRPr="001B7471">
        <w:rPr>
          <w:rFonts w:ascii="Lucida Sans" w:hAnsi="Lucida Sans"/>
          <w:lang w:val="en-GB"/>
        </w:rPr>
        <w:fldChar w:fldCharType="separate"/>
      </w:r>
      <w:r w:rsidR="00D62254">
        <w:rPr>
          <w:rFonts w:ascii="Lucida Sans" w:hAnsi="Lucida Sans"/>
          <w:noProof/>
          <w:lang w:val="en-GB"/>
        </w:rPr>
        <w:t>Franke-Trieger et al. (2014)</w:t>
      </w:r>
      <w:r w:rsidR="00E659BE" w:rsidRPr="001B7471">
        <w:rPr>
          <w:rFonts w:ascii="Lucida Sans" w:hAnsi="Lucida Sans"/>
          <w:lang w:val="en-GB"/>
        </w:rPr>
        <w:fldChar w:fldCharType="end"/>
      </w:r>
      <w:r w:rsidR="00E659BE" w:rsidRPr="001B7471">
        <w:rPr>
          <w:rFonts w:ascii="Lucida Sans" w:hAnsi="Lucida Sans"/>
          <w:lang w:val="en-GB"/>
        </w:rPr>
        <w:t xml:space="preserve"> found that a</w:t>
      </w:r>
      <w:r w:rsidR="00F225F9" w:rsidRPr="001B7471">
        <w:rPr>
          <w:rFonts w:ascii="Lucida Sans" w:hAnsi="Lucida Sans"/>
          <w:lang w:val="en-GB"/>
        </w:rPr>
        <w:t xml:space="preserve">verage insertion depths were greater for the </w:t>
      </w:r>
      <w:r w:rsidR="00414666" w:rsidRPr="001B7471">
        <w:rPr>
          <w:rFonts w:ascii="Lucida Sans" w:hAnsi="Lucida Sans"/>
          <w:lang w:val="en-GB"/>
        </w:rPr>
        <w:t xml:space="preserve">28  and 31 mm </w:t>
      </w:r>
      <w:r w:rsidR="00F225F9" w:rsidRPr="001B7471">
        <w:rPr>
          <w:rFonts w:ascii="Lucida Sans" w:hAnsi="Lucida Sans"/>
          <w:lang w:val="en-GB"/>
        </w:rPr>
        <w:t>MED-EL electrode arrays, 587°  and 673°  respectively</w:t>
      </w:r>
      <w:r w:rsidR="00414666" w:rsidRPr="001B7471">
        <w:rPr>
          <w:rFonts w:ascii="Lucida Sans" w:hAnsi="Lucida Sans"/>
          <w:lang w:val="en-GB"/>
        </w:rPr>
        <w:t>, with a maximum insertion of 703°</w:t>
      </w:r>
      <w:r w:rsidR="00F225F9" w:rsidRPr="001B7471">
        <w:rPr>
          <w:rFonts w:ascii="Lucida Sans" w:hAnsi="Lucida Sans"/>
          <w:lang w:val="en-GB"/>
        </w:rPr>
        <w:t xml:space="preserve">.   </w:t>
      </w:r>
      <w:r w:rsidR="00CA067B" w:rsidRPr="001B7471">
        <w:rPr>
          <w:rFonts w:ascii="Lucida Sans" w:hAnsi="Lucida Sans"/>
          <w:lang w:val="en-GB"/>
        </w:rPr>
        <w:t>Even for the</w:t>
      </w:r>
      <w:r w:rsidR="00414666" w:rsidRPr="001B7471">
        <w:rPr>
          <w:rFonts w:ascii="Lucida Sans" w:hAnsi="Lucida Sans"/>
          <w:lang w:val="en-GB"/>
        </w:rPr>
        <w:t>se</w:t>
      </w:r>
      <w:r w:rsidR="00CA067B" w:rsidRPr="001B7471">
        <w:rPr>
          <w:rFonts w:ascii="Lucida Sans" w:hAnsi="Lucida Sans"/>
          <w:lang w:val="en-GB"/>
        </w:rPr>
        <w:t xml:space="preserve"> longer electrode arrays, </w:t>
      </w:r>
      <w:r w:rsidR="00E659BE" w:rsidRPr="001B7471">
        <w:rPr>
          <w:rFonts w:ascii="Lucida Sans" w:hAnsi="Lucida Sans"/>
          <w:lang w:val="en-GB"/>
        </w:rPr>
        <w:t>the array d</w:t>
      </w:r>
      <w:r w:rsidR="00414666" w:rsidRPr="001B7471">
        <w:rPr>
          <w:rFonts w:ascii="Lucida Sans" w:hAnsi="Lucida Sans"/>
          <w:lang w:val="en-GB"/>
        </w:rPr>
        <w:t>id</w:t>
      </w:r>
      <w:r w:rsidR="00E659BE" w:rsidRPr="001B7471">
        <w:rPr>
          <w:rFonts w:ascii="Lucida Sans" w:hAnsi="Lucida Sans"/>
          <w:lang w:val="en-GB"/>
        </w:rPr>
        <w:t xml:space="preserve"> not extend </w:t>
      </w:r>
      <w:r w:rsidR="00414666" w:rsidRPr="001B7471">
        <w:rPr>
          <w:rFonts w:ascii="Lucida Sans" w:hAnsi="Lucida Sans"/>
          <w:lang w:val="en-GB"/>
        </w:rPr>
        <w:t xml:space="preserve">past the middle turn </w:t>
      </w:r>
      <w:r w:rsidR="00CA067B" w:rsidRPr="001B7471">
        <w:rPr>
          <w:rFonts w:ascii="Lucida Sans" w:hAnsi="Lucida Sans"/>
          <w:lang w:val="en-GB"/>
        </w:rPr>
        <w:t>in</w:t>
      </w:r>
      <w:r w:rsidR="00E659BE" w:rsidRPr="001B7471">
        <w:rPr>
          <w:rFonts w:ascii="Lucida Sans" w:hAnsi="Lucida Sans"/>
          <w:lang w:val="en-GB"/>
        </w:rPr>
        <w:t>to the apical region</w:t>
      </w:r>
      <w:r w:rsidR="00414666" w:rsidRPr="001B7471">
        <w:rPr>
          <w:rFonts w:ascii="Lucida Sans" w:hAnsi="Lucida Sans"/>
          <w:lang w:val="en-GB"/>
        </w:rPr>
        <w:t>,</w:t>
      </w:r>
      <w:r w:rsidR="00E659BE" w:rsidRPr="001B7471">
        <w:rPr>
          <w:rFonts w:ascii="Lucida Sans" w:hAnsi="Lucida Sans"/>
          <w:lang w:val="en-GB"/>
        </w:rPr>
        <w:t xml:space="preserve"> which is responsive to</w:t>
      </w:r>
      <w:r w:rsidRPr="001B7471">
        <w:rPr>
          <w:rFonts w:ascii="Lucida Sans" w:hAnsi="Lucida Sans"/>
          <w:lang w:val="en-GB"/>
        </w:rPr>
        <w:t xml:space="preserve"> the lowest frequencies when sounds are presented acoustically.  If a broad frequency range is presented to CI user</w:t>
      </w:r>
      <w:r w:rsidR="00E659BE" w:rsidRPr="001B7471">
        <w:rPr>
          <w:rFonts w:ascii="Lucida Sans" w:hAnsi="Lucida Sans"/>
          <w:lang w:val="en-GB"/>
        </w:rPr>
        <w:t xml:space="preserve">s with typical insertion </w:t>
      </w:r>
      <w:r w:rsidR="00E659BE" w:rsidRPr="001B7471">
        <w:rPr>
          <w:rFonts w:ascii="Lucida Sans" w:hAnsi="Lucida Sans"/>
          <w:lang w:val="en-GB"/>
        </w:rPr>
        <w:lastRenderedPageBreak/>
        <w:t>depths</w:t>
      </w:r>
      <w:r w:rsidRPr="001B7471">
        <w:rPr>
          <w:rFonts w:ascii="Lucida Sans" w:hAnsi="Lucida Sans"/>
          <w:lang w:val="en-GB"/>
        </w:rPr>
        <w:t xml:space="preserve">, sounds will be shifted towards the base relative to the </w:t>
      </w:r>
      <w:r w:rsidR="00983110" w:rsidRPr="001B7471">
        <w:rPr>
          <w:rFonts w:ascii="Lucida Sans" w:hAnsi="Lucida Sans"/>
          <w:lang w:val="en-GB"/>
        </w:rPr>
        <w:t>normal acoustic pitch, which is</w:t>
      </w:r>
      <w:r w:rsidR="003D33E1" w:rsidRPr="001B7471">
        <w:rPr>
          <w:rFonts w:ascii="Lucida Sans" w:hAnsi="Lucida Sans"/>
          <w:lang w:val="en-GB"/>
        </w:rPr>
        <w:t xml:space="preserve"> described by the </w:t>
      </w:r>
      <w:r w:rsidRPr="001B7471">
        <w:rPr>
          <w:rFonts w:ascii="Lucida Sans" w:hAnsi="Lucida Sans"/>
          <w:lang w:val="en-GB"/>
        </w:rPr>
        <w:t>Greenwood function</w:t>
      </w:r>
      <w:r w:rsidR="003D33E1" w:rsidRPr="001B7471">
        <w:rPr>
          <w:rFonts w:ascii="Lucida Sans" w:hAnsi="Lucida Sans"/>
          <w:lang w:val="en-GB"/>
        </w:rPr>
        <w:t xml:space="preserve"> </w:t>
      </w:r>
      <w:r w:rsidRPr="001B7471">
        <w:rPr>
          <w:rFonts w:ascii="Lucida Sans" w:hAnsi="Lucida Sans"/>
          <w:lang w:val="en-GB"/>
        </w:rPr>
        <w:t xml:space="preserve">(Greenwood, 1990).  </w:t>
      </w:r>
      <w:r w:rsidR="003D33E1" w:rsidRPr="001B7471">
        <w:rPr>
          <w:rFonts w:ascii="Lucida Sans" w:hAnsi="Lucida Sans"/>
          <w:lang w:val="en-GB"/>
        </w:rPr>
        <w:t>This suggests that CI users will receive</w:t>
      </w:r>
      <w:r w:rsidRPr="001B7471">
        <w:rPr>
          <w:rFonts w:ascii="Lucida Sans" w:hAnsi="Lucida Sans"/>
          <w:lang w:val="en-GB"/>
        </w:rPr>
        <w:t xml:space="preserve"> a high pitched sensation</w:t>
      </w:r>
      <w:r w:rsidR="00F747D6" w:rsidRPr="001B7471">
        <w:rPr>
          <w:rFonts w:ascii="Lucida Sans" w:hAnsi="Lucida Sans"/>
          <w:lang w:val="en-GB"/>
        </w:rPr>
        <w:t xml:space="preserve"> in comparison to normal-hearing listeners</w:t>
      </w:r>
      <w:r w:rsidR="00881CEC" w:rsidRPr="001B7471">
        <w:rPr>
          <w:rFonts w:ascii="Lucida Sans" w:hAnsi="Lucida Sans"/>
          <w:lang w:val="en-GB"/>
        </w:rPr>
        <w:t xml:space="preserve"> </w:t>
      </w:r>
      <w:r w:rsidR="00881CEC" w:rsidRPr="001B7471">
        <w:rPr>
          <w:rFonts w:ascii="Lucida Sans" w:hAnsi="Lucida Sans"/>
          <w:lang w:val="en-GB"/>
        </w:rPr>
        <w:fldChar w:fldCharType="begin"/>
      </w:r>
      <w:r w:rsidR="00881CEC" w:rsidRPr="001B7471">
        <w:rPr>
          <w:rFonts w:ascii="Lucida Sans" w:hAnsi="Lucida Sans"/>
          <w:lang w:val="en-GB"/>
        </w:rPr>
        <w:instrText xml:space="preserve"> ADDIN EN.CITE &lt;EndNote&gt;&lt;Cite&gt;&lt;Author&gt;Grasmeder&lt;/Author&gt;&lt;Year&gt;2014&lt;/Year&gt;&lt;RecNum&gt;318&lt;/RecNum&gt;&lt;DisplayText&gt;(Grasmeder et al., 2014)&lt;/DisplayText&gt;&lt;record&gt;&lt;rec-number&gt;318&lt;/rec-number&gt;&lt;foreign-keys&gt;&lt;key app="EN" db-id="v02fxdxamvsftze9rvl5szeds0s2f592ttfs" timestamp="1427475641"&gt;318&lt;/key&gt;&lt;/foreign-keys&gt;&lt;ref-type name="Journal Article"&gt;17&lt;/ref-type&gt;&lt;contributors&gt;&lt;authors&gt;&lt;author&gt;Grasmeder, Mary L.&lt;/author&gt;&lt;author&gt;Verschuur, Carl A.&lt;/author&gt;&lt;author&gt;Batty, Vincent B.&lt;/author&gt;&lt;/authors&gt;&lt;/contributors&gt;&lt;titles&gt;&lt;title&gt;Optimizing frequency-to-electrode allocation for individual cochlear implant users&lt;/title&gt;&lt;secondary-title&gt;Journal of the Acoustical Society of America&lt;/secondary-title&gt;&lt;/titles&gt;&lt;periodical&gt;&lt;full-title&gt;Journal of the Acoustical Society of America&lt;/full-title&gt;&lt;abbr-1&gt;J. Acoust. Soc. Am.&lt;/abbr-1&gt;&lt;/periodical&gt;&lt;pages&gt;3313-3324&lt;/pages&gt;&lt;volume&gt;136&lt;/volume&gt;&lt;number&gt;6&lt;/number&gt;&lt;dates&gt;&lt;year&gt;2014&lt;/year&gt;&lt;pub-dates&gt;&lt;date&gt;Dec&lt;/date&gt;&lt;/pub-dates&gt;&lt;/dates&gt;&lt;isbn&gt;0001-4966&lt;/isbn&gt;&lt;accession-num&gt;WOS:000345976500044&lt;/accession-num&gt;&lt;urls&gt;&lt;related-urls&gt;&lt;url&gt;&amp;lt;Go to ISI&amp;gt;://WOS:000345976500044&lt;/url&gt;&lt;/related-urls&gt;&lt;/urls&gt;&lt;electronic-resource-num&gt;10.1121/1.4900831&lt;/electronic-resource-num&gt;&lt;/record&gt;&lt;/Cite&gt;&lt;/EndNote&gt;</w:instrText>
      </w:r>
      <w:r w:rsidR="00881CEC" w:rsidRPr="001B7471">
        <w:rPr>
          <w:rFonts w:ascii="Lucida Sans" w:hAnsi="Lucida Sans"/>
          <w:lang w:val="en-GB"/>
        </w:rPr>
        <w:fldChar w:fldCharType="separate"/>
      </w:r>
      <w:r w:rsidR="00881CEC" w:rsidRPr="001B7471">
        <w:rPr>
          <w:rFonts w:ascii="Lucida Sans" w:hAnsi="Lucida Sans"/>
          <w:noProof/>
          <w:lang w:val="en-GB"/>
        </w:rPr>
        <w:t>(Grasmeder et al., 2014)</w:t>
      </w:r>
      <w:r w:rsidR="00881CEC" w:rsidRPr="001B7471">
        <w:rPr>
          <w:rFonts w:ascii="Lucida Sans" w:hAnsi="Lucida Sans"/>
          <w:lang w:val="en-GB"/>
        </w:rPr>
        <w:fldChar w:fldCharType="end"/>
      </w:r>
      <w:r w:rsidRPr="001B7471">
        <w:rPr>
          <w:rFonts w:ascii="Lucida Sans" w:hAnsi="Lucida Sans"/>
          <w:lang w:val="en-GB"/>
        </w:rPr>
        <w:t xml:space="preserve">.  </w:t>
      </w:r>
      <w:r w:rsidR="003D33E1" w:rsidRPr="001B7471">
        <w:rPr>
          <w:rFonts w:ascii="Lucida Sans" w:hAnsi="Lucida Sans"/>
          <w:lang w:val="en-GB"/>
        </w:rPr>
        <w:t xml:space="preserve">Studies have been performed in which the pitch perceived from stimulation of individual CI electrodes has been compared with sounds presented acoustically to the contralateral ear of CI users with single sided or asymmetric hearing loss, allowing the pitch percept from individual electrodes to be assessed.  </w:t>
      </w:r>
      <w:r w:rsidR="002D5D7F" w:rsidRPr="001B7471">
        <w:rPr>
          <w:rFonts w:ascii="Lucida Sans" w:hAnsi="Lucida Sans"/>
          <w:lang w:val="en-GB"/>
        </w:rPr>
        <w:t xml:space="preserve"> Some studies report that the perceived pitch is similar to acoustic pitch </w:t>
      </w:r>
      <w:r w:rsidR="00414666" w:rsidRPr="001B7471">
        <w:rPr>
          <w:rFonts w:ascii="Lucida Sans" w:hAnsi="Lucida Sans"/>
          <w:lang w:val="en-GB"/>
        </w:rPr>
        <w:fldChar w:fldCharType="begin">
          <w:fldData xml:space="preserve">PEVuZE5vdGU+PENpdGU+PEF1dGhvcj5WZXJtZWlyZTwvQXV0aG9yPjxZZWFyPjIwMDg8L1llYXI+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</w:fldData>
        </w:fldChar>
      </w:r>
      <w:r w:rsidR="00414666" w:rsidRPr="001B7471">
        <w:rPr>
          <w:rFonts w:ascii="Lucida Sans" w:hAnsi="Lucida Sans"/>
          <w:lang w:val="en-GB"/>
        </w:rPr>
        <w:instrText xml:space="preserve"> ADDIN EN.CITE </w:instrText>
      </w:r>
      <w:r w:rsidR="00414666" w:rsidRPr="001B7471">
        <w:rPr>
          <w:rFonts w:ascii="Lucida Sans" w:hAnsi="Lucida Sans"/>
          <w:lang w:val="en-GB"/>
        </w:rPr>
        <w:fldChar w:fldCharType="begin">
          <w:fldData xml:space="preserve">PEVuZE5vdGU+PENpdGU+PEF1dGhvcj5WZXJtZWlyZTwvQXV0aG9yPjxZZWFyPjIwMDg8L1llYXI+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</w:fldData>
        </w:fldChar>
      </w:r>
      <w:r w:rsidR="00414666" w:rsidRPr="001B7471">
        <w:rPr>
          <w:rFonts w:ascii="Lucida Sans" w:hAnsi="Lucida Sans"/>
          <w:lang w:val="en-GB"/>
        </w:rPr>
        <w:instrText xml:space="preserve"> ADDIN EN.CITE.DATA </w:instrText>
      </w:r>
      <w:r w:rsidR="00414666" w:rsidRPr="001B7471">
        <w:rPr>
          <w:rFonts w:ascii="Lucida Sans" w:hAnsi="Lucida Sans"/>
          <w:lang w:val="en-GB"/>
        </w:rPr>
      </w:r>
      <w:r w:rsidR="00414666" w:rsidRPr="001B7471">
        <w:rPr>
          <w:rFonts w:ascii="Lucida Sans" w:hAnsi="Lucida Sans"/>
          <w:lang w:val="en-GB"/>
        </w:rPr>
        <w:fldChar w:fldCharType="end"/>
      </w:r>
      <w:r w:rsidR="00414666" w:rsidRPr="001B7471">
        <w:rPr>
          <w:rFonts w:ascii="Lucida Sans" w:hAnsi="Lucida Sans"/>
          <w:lang w:val="en-GB"/>
        </w:rPr>
      </w:r>
      <w:r w:rsidR="00414666" w:rsidRPr="001B7471">
        <w:rPr>
          <w:rFonts w:ascii="Lucida Sans" w:hAnsi="Lucida Sans"/>
          <w:lang w:val="en-GB"/>
        </w:rPr>
        <w:fldChar w:fldCharType="separate"/>
      </w:r>
      <w:r w:rsidR="00414666" w:rsidRPr="001B7471">
        <w:rPr>
          <w:rFonts w:ascii="Lucida Sans" w:hAnsi="Lucida Sans"/>
          <w:noProof/>
          <w:lang w:val="en-GB"/>
        </w:rPr>
        <w:t>(Vermeire et al., 2008, Carlyon et al., 2010)</w:t>
      </w:r>
      <w:r w:rsidR="00414666" w:rsidRPr="001B7471">
        <w:rPr>
          <w:rFonts w:ascii="Lucida Sans" w:hAnsi="Lucida Sans"/>
          <w:lang w:val="en-GB"/>
        </w:rPr>
        <w:fldChar w:fldCharType="end"/>
      </w:r>
      <w:r w:rsidR="002D5D7F" w:rsidRPr="001B7471">
        <w:rPr>
          <w:rFonts w:ascii="Lucida Sans" w:hAnsi="Lucida Sans"/>
          <w:lang w:val="en-GB"/>
        </w:rPr>
        <w:t xml:space="preserve">, whilst other studies have reported pitch </w:t>
      </w:r>
      <w:proofErr w:type="spellStart"/>
      <w:r w:rsidR="002D5D7F" w:rsidRPr="001B7471">
        <w:rPr>
          <w:rFonts w:ascii="Lucida Sans" w:hAnsi="Lucida Sans"/>
          <w:lang w:val="en-GB"/>
        </w:rPr>
        <w:t>percepts</w:t>
      </w:r>
      <w:proofErr w:type="spellEnd"/>
      <w:r w:rsidR="002D5D7F" w:rsidRPr="001B7471">
        <w:rPr>
          <w:rFonts w:ascii="Lucida Sans" w:hAnsi="Lucida Sans"/>
          <w:lang w:val="en-GB"/>
        </w:rPr>
        <w:t xml:space="preserve"> below the Greenwood function </w:t>
      </w:r>
      <w:r w:rsidR="00CD4B36" w:rsidRPr="001B7471">
        <w:rPr>
          <w:rFonts w:ascii="Lucida Sans" w:hAnsi="Lucida Sans"/>
          <w:lang w:val="en-GB"/>
        </w:rPr>
        <w:fldChar w:fldCharType="begin">
          <w:fldData xml:space="preserve">PEVuZE5vdGU+PENpdGU+PEF1dGhvcj5Eb3JtYW48L0F1dGhvcj48WWVhcj4yMDA3PC9ZZWFyPjxS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</w:fldData>
        </w:fldChar>
      </w:r>
      <w:r w:rsidR="00CD4B36" w:rsidRPr="001B7471">
        <w:rPr>
          <w:rFonts w:ascii="Lucida Sans" w:hAnsi="Lucida Sans"/>
          <w:lang w:val="en-GB"/>
        </w:rPr>
        <w:instrText xml:space="preserve"> ADDIN EN.CITE </w:instrText>
      </w:r>
      <w:r w:rsidR="00CD4B36" w:rsidRPr="001B7471">
        <w:rPr>
          <w:rFonts w:ascii="Lucida Sans" w:hAnsi="Lucida Sans"/>
          <w:lang w:val="en-GB"/>
        </w:rPr>
        <w:fldChar w:fldCharType="begin">
          <w:fldData xml:space="preserve">PEVuZE5vdGU+PENpdGU+PEF1dGhvcj5Eb3JtYW48L0F1dGhvcj48WWVhcj4yMDA3PC9ZZWFyPjxS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</w:fldData>
        </w:fldChar>
      </w:r>
      <w:r w:rsidR="00CD4B36" w:rsidRPr="001B7471">
        <w:rPr>
          <w:rFonts w:ascii="Lucida Sans" w:hAnsi="Lucida Sans"/>
          <w:lang w:val="en-GB"/>
        </w:rPr>
        <w:instrText xml:space="preserve"> ADDIN EN.CITE.DATA </w:instrText>
      </w:r>
      <w:r w:rsidR="00CD4B36" w:rsidRPr="001B7471">
        <w:rPr>
          <w:rFonts w:ascii="Lucida Sans" w:hAnsi="Lucida Sans"/>
          <w:lang w:val="en-GB"/>
        </w:rPr>
      </w:r>
      <w:r w:rsidR="00CD4B36" w:rsidRPr="001B7471">
        <w:rPr>
          <w:rFonts w:ascii="Lucida Sans" w:hAnsi="Lucida Sans"/>
          <w:lang w:val="en-GB"/>
        </w:rPr>
        <w:fldChar w:fldCharType="end"/>
      </w:r>
      <w:r w:rsidR="00CD4B36" w:rsidRPr="001B7471">
        <w:rPr>
          <w:rFonts w:ascii="Lucida Sans" w:hAnsi="Lucida Sans"/>
          <w:lang w:val="en-GB"/>
        </w:rPr>
      </w:r>
      <w:r w:rsidR="00CD4B36" w:rsidRPr="001B7471">
        <w:rPr>
          <w:rFonts w:ascii="Lucida Sans" w:hAnsi="Lucida Sans"/>
          <w:lang w:val="en-GB"/>
        </w:rPr>
        <w:fldChar w:fldCharType="separate"/>
      </w:r>
      <w:r w:rsidR="00CD4B36" w:rsidRPr="001B7471">
        <w:rPr>
          <w:rFonts w:ascii="Lucida Sans" w:hAnsi="Lucida Sans"/>
          <w:noProof/>
          <w:lang w:val="en-GB"/>
        </w:rPr>
        <w:t>(Dorman et al., 2007, Boex et al., 2006, Simpson et al., 2009, Baumann and Nobbe, 2006)</w:t>
      </w:r>
      <w:r w:rsidR="00CD4B36" w:rsidRPr="001B7471">
        <w:rPr>
          <w:rFonts w:ascii="Lucida Sans" w:hAnsi="Lucida Sans"/>
          <w:lang w:val="en-GB"/>
        </w:rPr>
        <w:fldChar w:fldCharType="end"/>
      </w:r>
      <w:r w:rsidR="00CD4B36" w:rsidRPr="001B7471">
        <w:rPr>
          <w:rFonts w:ascii="Lucida Sans" w:hAnsi="Lucida Sans"/>
          <w:lang w:val="en-GB"/>
        </w:rPr>
        <w:t>.</w:t>
      </w:r>
    </w:p>
    <w:p w:rsidR="000F71DD" w:rsidRPr="001B7471" w:rsidRDefault="00983110" w:rsidP="00D62254">
      <w:pPr>
        <w:spacing w:after="100" w:afterAutospacing="1" w:line="480" w:lineRule="auto"/>
        <w:rPr>
          <w:rFonts w:ascii="Lucida Sans" w:hAnsi="Lucida Sans"/>
          <w:lang w:val="en-GB"/>
        </w:rPr>
      </w:pPr>
      <w:r w:rsidRPr="001B7471">
        <w:rPr>
          <w:rFonts w:ascii="Lucida Sans" w:hAnsi="Lucida Sans"/>
          <w:lang w:val="en-GB"/>
        </w:rPr>
        <w:t>Changes in pitch between adjacent electrodes were also</w:t>
      </w:r>
      <w:r w:rsidR="00C9248A" w:rsidRPr="001B7471">
        <w:rPr>
          <w:rFonts w:ascii="Lucida Sans" w:hAnsi="Lucida Sans"/>
          <w:lang w:val="en-GB"/>
        </w:rPr>
        <w:t xml:space="preserve"> </w:t>
      </w:r>
      <w:r w:rsidR="00573FA0" w:rsidRPr="001B7471">
        <w:rPr>
          <w:rFonts w:ascii="Lucida Sans" w:hAnsi="Lucida Sans"/>
          <w:lang w:val="en-GB"/>
        </w:rPr>
        <w:t xml:space="preserve">found to be </w:t>
      </w:r>
      <w:r w:rsidR="00C9248A" w:rsidRPr="001B7471">
        <w:rPr>
          <w:rFonts w:ascii="Lucida Sans" w:hAnsi="Lucida Sans"/>
          <w:lang w:val="en-GB"/>
        </w:rPr>
        <w:t>less than expected</w:t>
      </w:r>
      <w:r w:rsidR="002352C8" w:rsidRPr="001B7471">
        <w:rPr>
          <w:rFonts w:ascii="Lucida Sans" w:hAnsi="Lucida Sans"/>
          <w:lang w:val="en-GB"/>
        </w:rPr>
        <w:t xml:space="preserve">: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&lt;EndNote&gt;&lt;Cite&gt;&lt;Author&gt;Zeng&lt;/Author&gt;&lt;Year&gt;2014&lt;/Year&gt;&lt;RecNum&gt;299&lt;/RecNum&gt;&lt;DisplayText&gt;(Zeng et al., 2014)&lt;/DisplayText&gt;&lt;record&gt;&lt;rec-number&gt;299&lt;/rec-number&gt;&lt;foreign-keys&gt;&lt;key app="EN" db-id="v02fxdxamvsftze9rvl5szeds0s2f592ttfs" timestamp="1426007862"&gt;299&lt;/key&gt;&lt;/foreign-keys&gt;&lt;ref-type name="Journal Article"&gt;17&lt;/ref-type&gt;&lt;contributors&gt;&lt;authors&gt;&lt;author&gt;Zeng, Fan-Gang&lt;/author&gt;&lt;author&gt;Tang, Qing&lt;/author&gt;&lt;author&gt;Lu, Thomas&lt;/author&gt;&lt;/authors&gt;&lt;/contributors&gt;&lt;titles&gt;&lt;title&gt;Abnormal Pitch Perception Produced by Cochlear Implant Stimulation&lt;/title&gt;&lt;secondary-title&gt;Plos One&lt;/secondary-title&gt;&lt;/titles&gt;&lt;periodical&gt;&lt;full-title&gt;Plos One&lt;/full-title&gt;&lt;abbr-1&gt;PLoS One&lt;/abbr-1&gt;&lt;/periodical&gt;&lt;volume&gt;9&lt;/volume&gt;&lt;number&gt;2&lt;/number&gt;&lt;dates&gt;&lt;year&gt;2014&lt;/year&gt;&lt;pub-dates&gt;&lt;date&gt;Feb 13&lt;/date&gt;&lt;/pub-dates&gt;&lt;/dates&gt;&lt;isbn&gt;1932-6203&lt;/isbn&gt;&lt;accession-num&gt;WOS:000331266000051&lt;/accession-num&gt;&lt;urls&gt;&lt;related-urls&gt;&lt;url&gt;&amp;lt;Go to ISI&amp;gt;://WOS:000331266000051&lt;/url&gt;&lt;/related-urls&gt;&lt;/urls&gt;&lt;custom7&gt;e88662&lt;/custom7&gt;&lt;electronic-resource-num&gt;10.1371/journal.pone.0088662&lt;/electronic-resource-num&gt;&lt;/record&gt;&lt;/Cite&gt;&lt;/EndNote&gt;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Zeng et al. (2014)</w:t>
      </w:r>
      <w:r w:rsidR="00CD4B36" w:rsidRPr="001B7471">
        <w:rPr>
          <w:rFonts w:ascii="Lucida Sans" w:hAnsi="Lucida Sans"/>
          <w:lang w:val="en-GB"/>
        </w:rPr>
        <w:fldChar w:fldCharType="end"/>
      </w:r>
      <w:r w:rsidR="002352C8" w:rsidRPr="001B7471">
        <w:rPr>
          <w:rFonts w:ascii="Lucida Sans" w:hAnsi="Lucida Sans"/>
          <w:lang w:val="en-GB"/>
        </w:rPr>
        <w:t>, reported that the measured slope of the frequency-electrode function was only half that predicted by the Greenwood function on average</w:t>
      </w:r>
      <w:r w:rsidR="000F71DD" w:rsidRPr="001B7471">
        <w:rPr>
          <w:rFonts w:ascii="Lucida Sans" w:hAnsi="Lucida Sans"/>
          <w:lang w:val="en-GB"/>
        </w:rPr>
        <w:t xml:space="preserve">; similarly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&lt;EndNote&gt;&lt;Cite&gt;&lt;Author&gt;Plant&lt;/Author&gt;&lt;Year&gt;2014&lt;/Year&gt;&lt;RecNum&gt;297&lt;/RecNum&gt;&lt;DisplayText&gt;(Plant et al., 2014)&lt;/DisplayText&gt;&lt;record&gt;&lt;rec-number&gt;297&lt;/rec-number&gt;&lt;foreign-keys&gt;&lt;key app="EN" db-id="v02fxdxamvsftze9rvl5szeds0s2f592ttfs" timestamp="1426007104"&gt;297&lt;/key&gt;&lt;/foreign-keys&gt;&lt;ref-type name="Journal Article"&gt;17&lt;/ref-type&gt;&lt;contributors&gt;&lt;authors&gt;&lt;author&gt;Plant, Kerrie L.&lt;/author&gt;&lt;author&gt;McDermott, Hugh J.&lt;/author&gt;&lt;author&gt;van Hoesel, Richard J. M.&lt;/author&gt;&lt;author&gt;Dawson, Pamela W.&lt;/author&gt;&lt;author&gt;Cowan, Robert S.&lt;/author&gt;&lt;/authors&gt;&lt;/contributors&gt;&lt;titles&gt;&lt;title&gt;Factors influencing electrical place pitch perception in bimodal listeners&lt;/title&gt;&lt;secondary-title&gt;Journal of the Acoustical Society of America&lt;/secondary-title&gt;&lt;/titles&gt;&lt;periodical&gt;&lt;full-title&gt;Journal of the Acoustical Society of America&lt;/full-title&gt;&lt;abbr-1&gt;J. Acoust. Soc. Am.&lt;/abbr-1&gt;&lt;/periodical&gt;&lt;pages&gt;1199-1211&lt;/pages&gt;&lt;volume&gt;136&lt;/volume&gt;&lt;number&gt;3&lt;/number&gt;&lt;dates&gt;&lt;year&gt;2014&lt;/year&gt;&lt;pub-dates&gt;&lt;date&gt;Sep&lt;/date&gt;&lt;/pub-dates&gt;&lt;/dates&gt;&lt;isbn&gt;0001-4966&lt;/isbn&gt;&lt;accession-num&gt;WOS:000342205700032&lt;/accession-num&gt;&lt;urls&gt;&lt;related-urls&gt;&lt;url&gt;&amp;lt;Go to ISI&amp;gt;://WOS:000342205700032&lt;/url&gt;&lt;/related-urls&gt;&lt;/urls&gt;&lt;electronic-resource-num&gt;10.1121/1.4892790&lt;/electronic-resource-num&gt;&lt;/record&gt;&lt;/Cite&gt;&lt;/EndNote&gt;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Plant et al. (2014)</w:t>
      </w:r>
      <w:r w:rsidR="00CD4B36" w:rsidRPr="001B7471">
        <w:rPr>
          <w:rFonts w:ascii="Lucida Sans" w:hAnsi="Lucida Sans"/>
          <w:lang w:val="en-GB"/>
        </w:rPr>
        <w:fldChar w:fldCharType="end"/>
      </w:r>
      <w:r w:rsidR="000F71DD" w:rsidRPr="001B7471">
        <w:rPr>
          <w:rFonts w:ascii="Lucida Sans" w:hAnsi="Lucida Sans"/>
          <w:lang w:val="en-GB"/>
        </w:rPr>
        <w:t xml:space="preserve"> found that the slope of the</w:t>
      </w:r>
      <w:r w:rsidR="00CF131E" w:rsidRPr="001B7471">
        <w:rPr>
          <w:rFonts w:ascii="Lucida Sans" w:hAnsi="Lucida Sans"/>
          <w:lang w:val="en-GB"/>
        </w:rPr>
        <w:t xml:space="preserve"> electrical pitch function was shallower</w:t>
      </w:r>
      <w:r w:rsidR="000F71DD" w:rsidRPr="001B7471">
        <w:rPr>
          <w:rFonts w:ascii="Lucida Sans" w:hAnsi="Lucida Sans"/>
          <w:lang w:val="en-GB"/>
        </w:rPr>
        <w:t xml:space="preserve"> than </w:t>
      </w:r>
      <w:r w:rsidR="002D5D7F" w:rsidRPr="001B7471">
        <w:rPr>
          <w:rFonts w:ascii="Lucida Sans" w:hAnsi="Lucida Sans"/>
          <w:lang w:val="en-GB"/>
        </w:rPr>
        <w:t>expected</w:t>
      </w:r>
      <w:r w:rsidR="000F71DD" w:rsidRPr="001B7471">
        <w:rPr>
          <w:rFonts w:ascii="Lucida Sans" w:hAnsi="Lucida Sans"/>
          <w:lang w:val="en-GB"/>
        </w:rPr>
        <w:t xml:space="preserve"> for all except one subject</w:t>
      </w:r>
      <w:r w:rsidR="00CF131E" w:rsidRPr="001B7471">
        <w:rPr>
          <w:rFonts w:ascii="Lucida Sans" w:hAnsi="Lucida Sans"/>
          <w:lang w:val="en-GB"/>
        </w:rPr>
        <w:t>;</w:t>
      </w:r>
      <w:r w:rsidR="00F46070" w:rsidRPr="001B7471">
        <w:rPr>
          <w:rFonts w:ascii="Lucida Sans" w:hAnsi="Lucida Sans"/>
          <w:lang w:val="en-GB"/>
        </w:rPr>
        <w:t xml:space="preserve"> </w:t>
      </w:r>
      <w:r w:rsidR="00CF131E" w:rsidRPr="001B7471">
        <w:rPr>
          <w:rFonts w:ascii="Lucida Sans" w:hAnsi="Lucida Sans"/>
          <w:lang w:val="en-GB"/>
        </w:rPr>
        <w:t xml:space="preserve">studies by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&lt;EndNote&gt;&lt;Cite&gt;&lt;Author&gt;Baumann&lt;/Author&gt;&lt;Year&gt;2011&lt;/Year&gt;&lt;RecNum&gt;256&lt;/RecNum&gt;&lt;DisplayText&gt;(Baumann et al., 2011)&lt;/DisplayText&gt;&lt;record&gt;&lt;rec-number&gt;256&lt;/rec-number&gt;&lt;foreign-keys&gt;&lt;key app="EN" db-id="v02fxdxamvsftze9rvl5szeds0s2f592ttfs" timestamp="1370360576"&gt;256&lt;/key&gt;&lt;/foreign-keys&gt;&lt;ref-type name="Journal Article"&gt;17&lt;/ref-type&gt;&lt;contributors&gt;&lt;authors&gt;&lt;author&gt;Baumann, Uwe&lt;/author&gt;&lt;author&gt;Rader, Tobias&lt;/author&gt;&lt;author&gt;Helbig, Silke&lt;/author&gt;&lt;author&gt;Bahmer, Andreas&lt;/author&gt;&lt;/authors&gt;&lt;/contributors&gt;&lt;titles&gt;&lt;title&gt;Pitch Matching Psychometrics in Electric Acoustic Stimulation&lt;/title&gt;&lt;secondary-title&gt;Ear and Hearing&lt;/secondary-title&gt;&lt;/titles&gt;&lt;periodical&gt;&lt;full-title&gt;Ear and Hearing&lt;/full-title&gt;&lt;abbr-1&gt;Ear Hear.&lt;/abbr-1&gt;&lt;/periodical&gt;&lt;pages&gt;656-662&lt;/pages&gt;&lt;volume&gt;32&lt;/volume&gt;&lt;number&gt;5&lt;/number&gt;&lt;dates&gt;&lt;year&gt;2011&lt;/year&gt;&lt;pub-dates&gt;&lt;date&gt;Sep-Oct&lt;/date&gt;&lt;/pub-dates&gt;&lt;/dates&gt;&lt;isbn&gt;0196-0202&lt;/isbn&gt;&lt;accession-num&gt;WOS:000294281400014&lt;/accession-num&gt;&lt;urls&gt;&lt;related-urls&gt;&lt;url&gt;&amp;lt;Go to ISI&amp;gt;://WOS:000294281400014&lt;/url&gt;&lt;/related-urls&gt;&lt;/urls&gt;&lt;electronic-resource-num&gt;10.1097/AUD.0b013e31821a4800&lt;/electronic-resource-num&gt;&lt;/record&gt;&lt;/Cite&gt;&lt;/EndNote&gt;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Baumann et al. (2011)</w:t>
      </w:r>
      <w:r w:rsidR="00CD4B36" w:rsidRPr="001B7471">
        <w:rPr>
          <w:rFonts w:ascii="Lucida Sans" w:hAnsi="Lucida Sans"/>
          <w:lang w:val="en-GB"/>
        </w:rPr>
        <w:fldChar w:fldCharType="end"/>
      </w:r>
      <w:r w:rsidR="00F46070" w:rsidRPr="001B7471">
        <w:rPr>
          <w:rFonts w:ascii="Lucida Sans" w:hAnsi="Lucida Sans"/>
          <w:lang w:val="en-GB"/>
        </w:rPr>
        <w:t xml:space="preserve"> and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&lt;EndNote&gt;&lt;Cite&gt;&lt;Author&gt;Boex&lt;/Author&gt;&lt;Year&gt;2006&lt;/Year&gt;&lt;RecNum&gt;14&lt;/RecNum&gt;&lt;DisplayText&gt;(Boex et al., 2006)&lt;/DisplayText&gt;&lt;record&gt;&lt;rec-number&gt;14&lt;/rec-number&gt;&lt;foreign-keys&gt;&lt;key app="EN" db-id="v02fxdxamvsftze9rvl5szeds0s2f592ttfs" timestamp="0"&gt;14&lt;/key&gt;&lt;/foreign-keys&gt;&lt;ref-type name="Journal Article"&gt;17&lt;/ref-type&gt;&lt;contributors&gt;&lt;authors&gt;&lt;author&gt;Boex, C.&lt;/author&gt;&lt;author&gt;Baud, L.&lt;/author&gt;&lt;author&gt;Cosendai, G.&lt;/author&gt;&lt;author&gt;Sigrist, A.&lt;/author&gt;&lt;author&gt;Kos, M. I.&lt;/author&gt;&lt;author&gt;Pelizzone, M.&lt;/author&gt;&lt;/authors&gt;&lt;/contributors&gt;&lt;auth-address&gt;Hop Cantonal Univ Geneva, Ctr Romand Implants Cochleaires, Dept Otolaryngol Head &amp;amp; Neck Surg, CH-1211 Geneva 14, Switzerland.&amp;#xD;Pelizzone, M, Hop Cantonal Univ Geneva, Ctr Romand Implants Cochleaires, Dept Otolaryngol Head &amp;amp; Neck Surg, Rue Micheli du Crest,24, CH-1211 Geneva 14, Switzerland.&amp;#xD;Marco.Pelizzone@hcuge.ch&lt;/auth-address&gt;&lt;titles&gt;&lt;title&gt;Acoustic to electric pitch comparisons in cochlear implant subjects with residual hearing&lt;/title&gt;&lt;secondary-title&gt;Jaro-Journal of the Association for Research in Otolaryngology&lt;/secondary-title&gt;&lt;alt-title&gt;Jaro&lt;/alt-title&gt;&lt;/titles&gt;&lt;alt-periodical&gt;&lt;full-title&gt;Jaro&lt;/full-title&gt;&lt;abbr-1&gt;Jaro&lt;/abbr-1&gt;&lt;/alt-periodical&gt;&lt;pages&gt;110-124&lt;/pages&gt;&lt;volume&gt;7&lt;/volume&gt;&lt;number&gt;2&lt;/number&gt;&lt;keywords&gt;&lt;keyword&gt;cochlear implant&lt;/keyword&gt;&lt;keyword&gt;electrode insertion&lt;/keyword&gt;&lt;keyword&gt;pitch&lt;/keyword&gt;&lt;keyword&gt;AUDITORY-NERVE&lt;/keyword&gt;&lt;keyword&gt;TEMPORAL BONES&lt;/keyword&gt;&lt;keyword&gt;PULSE RATES&lt;/keyword&gt;&lt;keyword&gt;STIMULATION&lt;/keyword&gt;&lt;keyword&gt;HISTOPATHOLOGY&lt;/keyword&gt;&lt;keyword&gt;DISCRIMINATION&lt;/keyword&gt;&lt;keyword&gt;IDENTIFICATION&lt;/keyword&gt;&lt;keyword&gt;VOLUNTEERS&lt;/keyword&gt;&lt;keyword&gt;PERCEPTION&lt;/keyword&gt;&lt;keyword&gt;POSITIONS&lt;/keyword&gt;&lt;/keywords&gt;&lt;dates&gt;&lt;year&gt;2006&lt;/year&gt;&lt;pub-dates&gt;&lt;date&gt;Jun&lt;/date&gt;&lt;/pub-dates&gt;&lt;/dates&gt;&lt;isbn&gt;1525-3961&lt;/isbn&gt;&lt;accession-num&gt;ISI:000238114900003&lt;/accession-num&gt;&lt;work-type&gt;Article&lt;/work-type&gt;&lt;urls&gt;&lt;related-urls&gt;&lt;url&gt;&amp;lt;Go to ISI&amp;gt;://000238114900003 &lt;/url&gt;&lt;/related-urls&gt;&lt;/urls&gt;&lt;/record&gt;&lt;/Cite&gt;&lt;/EndNote&gt;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Boex et al. (2006)</w:t>
      </w:r>
      <w:r w:rsidR="00CD4B36" w:rsidRPr="001B7471">
        <w:rPr>
          <w:rFonts w:ascii="Lucida Sans" w:hAnsi="Lucida Sans"/>
          <w:lang w:val="en-GB"/>
        </w:rPr>
        <w:fldChar w:fldCharType="end"/>
      </w:r>
      <w:r w:rsidR="00F46070" w:rsidRPr="001B7471">
        <w:rPr>
          <w:rFonts w:ascii="Lucida Sans" w:hAnsi="Lucida Sans"/>
          <w:lang w:val="en-GB"/>
        </w:rPr>
        <w:t xml:space="preserve"> </w:t>
      </w:r>
      <w:r w:rsidR="00371C2D">
        <w:rPr>
          <w:rFonts w:ascii="Lucida Sans" w:hAnsi="Lucida Sans"/>
          <w:lang w:val="en-GB"/>
        </w:rPr>
        <w:t>also</w:t>
      </w:r>
      <w:r w:rsidR="007C1792" w:rsidRPr="001B7471">
        <w:rPr>
          <w:rFonts w:ascii="Lucida Sans" w:hAnsi="Lucida Sans"/>
          <w:lang w:val="en-GB"/>
        </w:rPr>
        <w:t xml:space="preserve"> </w:t>
      </w:r>
      <w:r w:rsidR="00F46070" w:rsidRPr="001B7471">
        <w:rPr>
          <w:rFonts w:ascii="Lucida Sans" w:hAnsi="Lucida Sans"/>
          <w:lang w:val="en-GB"/>
        </w:rPr>
        <w:t xml:space="preserve">reported </w:t>
      </w:r>
      <w:r w:rsidR="00F50A46" w:rsidRPr="001B7471">
        <w:rPr>
          <w:rFonts w:ascii="Lucida Sans" w:hAnsi="Lucida Sans"/>
          <w:lang w:val="en-GB"/>
        </w:rPr>
        <w:t>smaller</w:t>
      </w:r>
      <w:r w:rsidR="00F46070" w:rsidRPr="001B7471">
        <w:rPr>
          <w:rFonts w:ascii="Lucida Sans" w:hAnsi="Lucida Sans"/>
          <w:lang w:val="en-GB"/>
        </w:rPr>
        <w:t xml:space="preserve"> than expected pitch changes between adjacent electrodes</w:t>
      </w:r>
      <w:r w:rsidR="007C1792" w:rsidRPr="001B7471">
        <w:rPr>
          <w:rFonts w:ascii="Lucida Sans" w:hAnsi="Lucida Sans"/>
          <w:lang w:val="en-GB"/>
        </w:rPr>
        <w:t xml:space="preserve"> for individual participants</w:t>
      </w:r>
      <w:r w:rsidR="00C9248A" w:rsidRPr="001B7471">
        <w:rPr>
          <w:rFonts w:ascii="Lucida Sans" w:hAnsi="Lucida Sans"/>
          <w:lang w:val="en-GB"/>
        </w:rPr>
        <w:t>.</w:t>
      </w:r>
      <w:r w:rsidR="00A7022E" w:rsidRPr="001B7471">
        <w:rPr>
          <w:rFonts w:ascii="Lucida Sans" w:hAnsi="Lucida Sans"/>
          <w:lang w:val="en-GB"/>
        </w:rPr>
        <w:t xml:space="preserve"> </w:t>
      </w:r>
      <w:r w:rsidR="00412623" w:rsidRPr="001B7471">
        <w:rPr>
          <w:rFonts w:ascii="Lucida Sans" w:hAnsi="Lucida Sans"/>
          <w:lang w:val="en-GB"/>
        </w:rPr>
        <w:t xml:space="preserve"> </w:t>
      </w:r>
      <w:r w:rsidR="00F46070" w:rsidRPr="001B7471">
        <w:rPr>
          <w:rFonts w:ascii="Lucida Sans" w:hAnsi="Lucida Sans"/>
          <w:lang w:val="en-GB"/>
        </w:rPr>
        <w:t xml:space="preserve">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&lt;EndNote&gt;&lt;Cite&gt;&lt;Author&gt;Plant&lt;/Author&gt;&lt;Year&gt;2014&lt;/Year&gt;&lt;RecNum&gt;297&lt;/RecNum&gt;&lt;DisplayText&gt;(Plant et al., 2014)&lt;/DisplayText&gt;&lt;record&gt;&lt;rec-number&gt;297&lt;/rec-number&gt;&lt;foreign-keys&gt;&lt;key app="EN" db-id="v02fxdxamvsftze9rvl5szeds0s2f592ttfs" timestamp="1426007104"&gt;297&lt;/key&gt;&lt;/foreign-keys&gt;&lt;ref-type name="Journal Article"&gt;17&lt;/ref-type&gt;&lt;contributors&gt;&lt;authors&gt;&lt;author&gt;Plant, Kerrie L.&lt;/author&gt;&lt;author&gt;McDermott, Hugh J.&lt;/author&gt;&lt;author&gt;van Hoesel, Richard J. M.&lt;/author&gt;&lt;author&gt;Dawson, Pamela W.&lt;/author&gt;&lt;author&gt;Cowan, Robert S.&lt;/author&gt;&lt;/authors&gt;&lt;/contributors&gt;&lt;titles&gt;&lt;title&gt;Factors influencing electrical place pitch perception in bimodal listeners&lt;/title&gt;&lt;secondary-title&gt;Journal of the Acoustical Society of America&lt;/secondary-title&gt;&lt;/titles&gt;&lt;periodical&gt;&lt;full-title&gt;Journal of the Acoustical Society of America&lt;/full-title&gt;&lt;abbr-1&gt;J. Acoust. Soc. Am.&lt;/abbr-1&gt;&lt;/periodical&gt;&lt;pages&gt;1199-1211&lt;/pages&gt;&lt;volume&gt;136&lt;/volume&gt;&lt;number&gt;3&lt;/number&gt;&lt;dates&gt;&lt;year&gt;2014&lt;/year&gt;&lt;pub-dates&gt;&lt;date&gt;Sep&lt;/date&gt;&lt;/pub-dates&gt;&lt;/dates&gt;&lt;isbn&gt;0001-4966&lt;/isbn&gt;&lt;accession-num&gt;WOS:000342205700032&lt;/accession-num&gt;&lt;urls&gt;&lt;related-urls&gt;&lt;url&gt;&amp;lt;Go to ISI&amp;gt;://WOS:000342205700032&lt;/url&gt;&lt;/related-urls&gt;&lt;/urls&gt;&lt;electronic-resource-num&gt;10.1121/1.4892790&lt;/electronic-resource-num&gt;&lt;/record&gt;&lt;/Cite&gt;&lt;/EndNote&gt;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Plant et al., (2014)</w:t>
      </w:r>
      <w:r w:rsidR="00CD4B36" w:rsidRPr="001B7471">
        <w:rPr>
          <w:rFonts w:ascii="Lucida Sans" w:hAnsi="Lucida Sans"/>
          <w:lang w:val="en-GB"/>
        </w:rPr>
        <w:fldChar w:fldCharType="end"/>
      </w:r>
      <w:r w:rsidR="000F71DD" w:rsidRPr="001B7471">
        <w:rPr>
          <w:rFonts w:ascii="Lucida Sans" w:hAnsi="Lucida Sans"/>
          <w:lang w:val="en-GB"/>
        </w:rPr>
        <w:t xml:space="preserve"> found that the slope of the electrical pitch function was negatively correlated with the amount of </w:t>
      </w:r>
      <w:r w:rsidRPr="001B7471">
        <w:rPr>
          <w:rFonts w:ascii="Lucida Sans" w:hAnsi="Lucida Sans"/>
          <w:lang w:val="en-GB"/>
        </w:rPr>
        <w:t xml:space="preserve">pre-operative </w:t>
      </w:r>
      <w:r w:rsidR="000F71DD" w:rsidRPr="001B7471">
        <w:rPr>
          <w:rFonts w:ascii="Lucida Sans" w:hAnsi="Lucida Sans"/>
          <w:lang w:val="en-GB"/>
        </w:rPr>
        <w:t xml:space="preserve">low-frequency hearing </w:t>
      </w:r>
      <w:r w:rsidR="005D0BA4" w:rsidRPr="001B7471">
        <w:rPr>
          <w:rFonts w:ascii="Lucida Sans" w:hAnsi="Lucida Sans"/>
          <w:lang w:val="en-GB"/>
        </w:rPr>
        <w:t xml:space="preserve">loss </w:t>
      </w:r>
      <w:r w:rsidR="000F71DD" w:rsidRPr="001B7471">
        <w:rPr>
          <w:rFonts w:ascii="Lucida Sans" w:hAnsi="Lucida Sans"/>
          <w:lang w:val="en-GB"/>
        </w:rPr>
        <w:t>in the implanted ear.</w:t>
      </w:r>
    </w:p>
    <w:p w:rsidR="00AE5B59" w:rsidRPr="001B7471" w:rsidRDefault="00C055FA" w:rsidP="00D62254">
      <w:pPr>
        <w:spacing w:after="100" w:afterAutospacing="1" w:line="480" w:lineRule="auto"/>
        <w:rPr>
          <w:rFonts w:ascii="Lucida Sans" w:hAnsi="Lucida Sans"/>
          <w:lang w:val="en-GB"/>
        </w:rPr>
      </w:pPr>
      <w:r w:rsidRPr="001B7471">
        <w:rPr>
          <w:rFonts w:ascii="Lucida Sans" w:hAnsi="Lucida Sans"/>
          <w:lang w:val="en-GB"/>
        </w:rPr>
        <w:t xml:space="preserve">Some differences in perceived pitch may </w:t>
      </w:r>
      <w:r w:rsidR="00412623" w:rsidRPr="001B7471">
        <w:rPr>
          <w:rFonts w:ascii="Lucida Sans" w:hAnsi="Lucida Sans"/>
          <w:lang w:val="en-GB"/>
        </w:rPr>
        <w:t>be</w:t>
      </w:r>
      <w:r w:rsidR="00564CA6" w:rsidRPr="001B7471">
        <w:rPr>
          <w:rFonts w:ascii="Lucida Sans" w:hAnsi="Lucida Sans"/>
          <w:lang w:val="en-GB"/>
        </w:rPr>
        <w:t xml:space="preserve"> due</w:t>
      </w:r>
      <w:r w:rsidR="008C37A9" w:rsidRPr="001B7471">
        <w:rPr>
          <w:rFonts w:ascii="Lucida Sans" w:hAnsi="Lucida Sans"/>
          <w:lang w:val="en-GB"/>
        </w:rPr>
        <w:t xml:space="preserve"> </w:t>
      </w:r>
      <w:r w:rsidRPr="001B7471">
        <w:rPr>
          <w:rFonts w:ascii="Lucida Sans" w:hAnsi="Lucida Sans"/>
          <w:lang w:val="en-GB"/>
        </w:rPr>
        <w:t xml:space="preserve">to differences in acclimatisation between individual CI users.  CI speech processors </w:t>
      </w:r>
      <w:r w:rsidR="00564CA6" w:rsidRPr="001B7471">
        <w:rPr>
          <w:rFonts w:ascii="Lucida Sans" w:hAnsi="Lucida Sans"/>
          <w:lang w:val="en-GB"/>
        </w:rPr>
        <w:t>typically map the speech frequency range to the available electrodes</w:t>
      </w:r>
      <w:r w:rsidR="00C17BE3" w:rsidRPr="001B7471">
        <w:rPr>
          <w:rFonts w:ascii="Lucida Sans" w:hAnsi="Lucida Sans"/>
          <w:lang w:val="en-GB"/>
        </w:rPr>
        <w:t xml:space="preserve">.  </w:t>
      </w:r>
      <w:r w:rsidR="005A183C" w:rsidRPr="001B7471">
        <w:rPr>
          <w:rFonts w:ascii="Lucida Sans" w:hAnsi="Lucida Sans"/>
          <w:lang w:val="en-GB"/>
        </w:rPr>
        <w:t>A relatively</w:t>
      </w:r>
      <w:r w:rsidR="00365734" w:rsidRPr="001B7471">
        <w:rPr>
          <w:rFonts w:ascii="Lucida Sans" w:hAnsi="Lucida Sans"/>
          <w:lang w:val="en-GB"/>
        </w:rPr>
        <w:t xml:space="preserve"> small number of studies have looked at </w:t>
      </w:r>
      <w:r w:rsidR="00F46070" w:rsidRPr="001B7471">
        <w:rPr>
          <w:rFonts w:ascii="Lucida Sans" w:hAnsi="Lucida Sans"/>
          <w:lang w:val="en-GB"/>
        </w:rPr>
        <w:t>the effect of acclimatisation</w:t>
      </w:r>
      <w:r w:rsidR="00365734" w:rsidRPr="001B7471">
        <w:rPr>
          <w:rFonts w:ascii="Lucida Sans" w:hAnsi="Lucida Sans"/>
          <w:lang w:val="en-GB"/>
        </w:rPr>
        <w:t xml:space="preserve"> on pitch percept.  </w:t>
      </w:r>
      <w:r w:rsidR="00CD4B36" w:rsidRPr="001B7471">
        <w:rPr>
          <w:rFonts w:ascii="Lucida Sans" w:hAnsi="Lucida Sans"/>
          <w:lang w:val="en-GB"/>
        </w:rPr>
        <w:fldChar w:fldCharType="begin">
          <w:fldData xml:space="preserve">PEVuZE5vdGU+PENpdGU+PEF1dGhvcj5DYXJseW9uPC9BdXRob3I+PFllYXI+MjAxMDwvWWVhcj48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</w:fldData>
        </w:fldChar>
      </w:r>
      <w:r w:rsidR="00D62254">
        <w:rPr>
          <w:rFonts w:ascii="Lucida Sans" w:hAnsi="Lucida Sans"/>
          <w:lang w:val="en-GB"/>
        </w:rPr>
        <w:instrText xml:space="preserve"> ADDIN EN.CITE </w:instrText>
      </w:r>
      <w:r w:rsidR="00D62254">
        <w:rPr>
          <w:rFonts w:ascii="Lucida Sans" w:hAnsi="Lucida Sans"/>
          <w:lang w:val="en-GB"/>
        </w:rPr>
        <w:fldChar w:fldCharType="begin">
          <w:fldData xml:space="preserve">PEVuZE5vdGU+PENpdGU+PEF1dGhvcj5DYXJseW9uPC9BdXRob3I+PFllYXI+MjAxMDwvWWVhcj48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</w:fldData>
        </w:fldChar>
      </w:r>
      <w:r w:rsidR="00D62254">
        <w:rPr>
          <w:rFonts w:ascii="Lucida Sans" w:hAnsi="Lucida Sans"/>
          <w:lang w:val="en-GB"/>
        </w:rPr>
        <w:instrText xml:space="preserve"> ADDIN EN.CITE.DATA </w:instrText>
      </w:r>
      <w:r w:rsidR="00D62254">
        <w:rPr>
          <w:rFonts w:ascii="Lucida Sans" w:hAnsi="Lucida Sans"/>
          <w:lang w:val="en-GB"/>
        </w:rPr>
      </w:r>
      <w:r w:rsidR="00D62254">
        <w:rPr>
          <w:rFonts w:ascii="Lucida Sans" w:hAnsi="Lucida Sans"/>
          <w:lang w:val="en-GB"/>
        </w:rPr>
        <w:fldChar w:fldCharType="end"/>
      </w:r>
      <w:r w:rsidR="00CD4B36" w:rsidRPr="001B7471">
        <w:rPr>
          <w:rFonts w:ascii="Lucida Sans" w:hAnsi="Lucida Sans"/>
          <w:lang w:val="en-GB"/>
        </w:rPr>
        <w:fldChar w:fldCharType="separate"/>
      </w:r>
      <w:r w:rsidR="00D62254">
        <w:rPr>
          <w:rFonts w:ascii="Lucida Sans" w:hAnsi="Lucida Sans"/>
          <w:noProof/>
          <w:lang w:val="en-GB"/>
        </w:rPr>
        <w:t>Carlyon et al. (2010)</w:t>
      </w:r>
      <w:r w:rsidR="00CD4B36" w:rsidRPr="001B7471">
        <w:rPr>
          <w:rFonts w:ascii="Lucida Sans" w:hAnsi="Lucida Sans"/>
          <w:lang w:val="en-GB"/>
        </w:rPr>
        <w:fldChar w:fldCharType="end"/>
      </w:r>
      <w:r w:rsidR="00365734" w:rsidRPr="001B7471">
        <w:rPr>
          <w:rFonts w:ascii="Lucida Sans" w:hAnsi="Lucida Sans"/>
          <w:lang w:val="en-GB"/>
        </w:rPr>
        <w:t xml:space="preserve"> did not observe a </w:t>
      </w:r>
      <w:r w:rsidR="00365734" w:rsidRPr="001B7471">
        <w:rPr>
          <w:rFonts w:ascii="Lucida Sans" w:hAnsi="Lucida Sans"/>
          <w:lang w:val="en-GB"/>
        </w:rPr>
        <w:lastRenderedPageBreak/>
        <w:t>significant effect of implant experience on perceived pitch</w:t>
      </w:r>
      <w:r w:rsidR="005A183C" w:rsidRPr="001B7471">
        <w:rPr>
          <w:rFonts w:ascii="Lucida Sans" w:hAnsi="Lucida Sans"/>
          <w:lang w:val="en-GB"/>
        </w:rPr>
        <w:t>, whereas</w:t>
      </w:r>
      <w:r w:rsidR="00365734" w:rsidRPr="001B7471">
        <w:rPr>
          <w:rFonts w:ascii="Lucida Sans" w:hAnsi="Lucida Sans"/>
          <w:lang w:val="en-GB"/>
        </w:rPr>
        <w:t xml:space="preserve">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&lt;EndNote&gt;&lt;Cite&gt;&lt;Author&gt;Reiss&lt;/Author&gt;&lt;Year&gt;2007&lt;/Year&gt;&lt;RecNum&gt;109&lt;/RecNum&gt;&lt;DisplayText&gt;(Reiss et al., 2007)&lt;/DisplayText&gt;&lt;record&gt;&lt;rec-number&gt;109&lt;/rec-number&gt;&lt;foreign-keys&gt;&lt;key app="EN" db-id="v02fxdxamvsftze9rvl5szeds0s2f592ttfs" timestamp="0"&gt;109&lt;/key&gt;&lt;/foreign-keys&gt;&lt;ref-type name="Journal Article"&gt;17&lt;/ref-type&gt;&lt;contributors&gt;&lt;authors&gt;&lt;author&gt;Reiss, L. A. J.&lt;/author&gt;&lt;author&gt;Turner, C. W.&lt;/author&gt;&lt;author&gt;Erenberg, S. R.&lt;/author&gt;&lt;author&gt;Gantz, B. J.&lt;/author&gt;&lt;/authors&gt;&lt;/contributors&gt;&lt;auth-address&gt;Univ Iowa, Wendell Johnson Speech &amp;amp; Hearing Ctr, Dept Speech Pathol &amp;amp; Audiol, Iowa City, IA 52242 USA. Univ Iowa, Dept Otolaryngol Head &amp;amp; Neck Surg, Iowa City, IA 52242 USA.&amp;#xD;Reiss, LAJ, Univ Iowa, Wendell Johnson Speech &amp;amp; Hearing Ctr, Dept Speech Pathol &amp;amp; Audiol, Iowa City, IA 52242 USA.&amp;#xD;Lina-Reiss@uiowa.edu&lt;/auth-address&gt;&lt;titles&gt;&lt;title&gt;Changes in pitch with a cochlear implant over time&lt;/title&gt;&lt;secondary-title&gt;Jaro-Journal of the Association for Research in Otolaryngology&lt;/secondary-title&gt;&lt;alt-title&gt;Jaro&lt;/alt-title&gt;&lt;/titles&gt;&lt;alt-periodical&gt;&lt;full-title&gt;Jaro&lt;/full-title&gt;&lt;abbr-1&gt;Jaro&lt;/abbr-1&gt;&lt;/alt-periodical&gt;&lt;pages&gt;241-257&lt;/pages&gt;&lt;volume&gt;8&lt;/volume&gt;&lt;number&gt;2&lt;/number&gt;&lt;keywords&gt;&lt;keyword&gt;cochlear implant&lt;/keyword&gt;&lt;keyword&gt;hybrid&lt;/keyword&gt;&lt;keyword&gt;frequency&lt;/keyword&gt;&lt;keyword&gt;tonotopy&lt;/keyword&gt;&lt;keyword&gt;speech&lt;/keyword&gt;&lt;keyword&gt;plasticity&lt;/keyword&gt;&lt;keyword&gt;SPEECH RECOGNITION&lt;/keyword&gt;&lt;keyword&gt;RESIDUAL HEARING&lt;/keyword&gt;&lt;keyword&gt;INSERTION DEPTH&lt;/keyword&gt;&lt;keyword&gt;DIPLACUSIS&lt;/keyword&gt;&lt;keyword&gt;LISTENERS&lt;/keyword&gt;&lt;keyword&gt;HISTOPATHOLOGY&lt;/keyword&gt;&lt;keyword&gt;PERFORMANCE&lt;/keyword&gt;&lt;keyword&gt;PLASTICITY&lt;/keyword&gt;&lt;keyword&gt;USERS&lt;/keyword&gt;&lt;/keywords&gt;&lt;dates&gt;&lt;year&gt;2007&lt;/year&gt;&lt;pub-dates&gt;&lt;date&gt;Jun&lt;/date&gt;&lt;/pub-dates&gt;&lt;/dates&gt;&lt;isbn&gt;1525-3961&lt;/isbn&gt;&lt;accession-num&gt;ISI:000246339800008&lt;/accession-num&gt;&lt;work-type&gt;Article&lt;/work-type&gt;&lt;urls&gt;&lt;related-urls&gt;&lt;url&gt;&amp;lt;Go to ISI&amp;gt;://000246339800008 &lt;/url&gt;&lt;/related-urls&gt;&lt;/urls&gt;&lt;/record&gt;&lt;/Cite&gt;&lt;/EndNote&gt;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Reiss et al. (2007)</w:t>
      </w:r>
      <w:r w:rsidR="00CD4B36" w:rsidRPr="001B7471">
        <w:rPr>
          <w:rFonts w:ascii="Lucida Sans" w:hAnsi="Lucida Sans"/>
          <w:lang w:val="en-GB"/>
        </w:rPr>
        <w:fldChar w:fldCharType="end"/>
      </w:r>
      <w:r w:rsidR="00365734" w:rsidRPr="001B7471">
        <w:rPr>
          <w:rFonts w:ascii="Lucida Sans" w:hAnsi="Lucida Sans"/>
          <w:lang w:val="en-GB"/>
        </w:rPr>
        <w:t xml:space="preserve"> did observe changes in electrical pitch for implant users with a short (hybrid) electrode array</w:t>
      </w:r>
      <w:r w:rsidR="005A183C" w:rsidRPr="001B7471">
        <w:rPr>
          <w:rFonts w:ascii="Lucida Sans" w:hAnsi="Lucida Sans"/>
          <w:lang w:val="en-GB"/>
        </w:rPr>
        <w:t xml:space="preserve">.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&lt;EndNote&gt;&lt;Cite&gt;&lt;Author&gt;Reiss&lt;/Author&gt;&lt;Year&gt;2015&lt;/Year&gt;&lt;RecNum&gt;291&lt;/RecNum&gt;&lt;DisplayText&gt;(Reiss et al., 2015)&lt;/DisplayText&gt;&lt;record&gt;&lt;rec-number&gt;291&lt;/rec-number&gt;&lt;foreign-keys&gt;&lt;key app="EN" db-id="v02fxdxamvsftze9rvl5szeds0s2f592ttfs" timestamp="1426005365"&gt;291&lt;/key&gt;&lt;/foreign-keys&gt;&lt;ref-type name="Journal Article"&gt;17&lt;/ref-type&gt;&lt;contributors&gt;&lt;authors&gt;&lt;author&gt;Reiss, Lina A. J.&lt;/author&gt;&lt;author&gt;Ito, Rindy A.&lt;/author&gt;&lt;author&gt;Eggleston, Jessica L.&lt;/author&gt;&lt;author&gt;Liao, Selena&lt;/author&gt;&lt;author&gt;Becker, Jillian J.&lt;/author&gt;&lt;author&gt;Lakin, Carrie E.&lt;/author&gt;&lt;author&gt;Warren, Frank M.&lt;/author&gt;&lt;author&gt;McMenomey, Sean O.&lt;/author&gt;&lt;/authors&gt;&lt;/contributors&gt;&lt;titles&gt;&lt;title&gt;Pitch adaptation patterns in bimodal cochlear implant users: over time and after experience&lt;/title&gt;&lt;secondary-title&gt;Ear and hearing&lt;/secondary-title&gt;&lt;/titles&gt;&lt;periodical&gt;&lt;full-title&gt;Ear and Hearing&lt;/full-title&gt;&lt;abbr-1&gt;Ear Hear.&lt;/abbr-1&gt;&lt;/periodical&gt;&lt;pages&gt;e23-34&lt;/pages&gt;&lt;volume&gt;36&lt;/volume&gt;&lt;number&gt;2&lt;/number&gt;&lt;dates&gt;&lt;year&gt;2015&lt;/year&gt;&lt;pub-dates&gt;&lt;date&gt;2015&lt;/date&gt;&lt;/pub-dates&gt;&lt;/dates&gt;&lt;accession-num&gt;MEDLINE:25319401&lt;/accession-num&gt;&lt;urls&gt;&lt;related-urls&gt;&lt;url&gt;&amp;lt;Go to ISI&amp;gt;://MEDLINE:25319401&lt;/url&gt;&lt;/related-urls&gt;&lt;/urls&gt;&lt;electronic-resource-num&gt;10.1097/aud.0000000000000114&lt;/electronic-resource-num&gt;&lt;/record&gt;&lt;/Cite&gt;&lt;/EndNote&gt;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Reiss et al. (2015)</w:t>
      </w:r>
      <w:r w:rsidR="00CD4B36" w:rsidRPr="001B7471">
        <w:rPr>
          <w:rFonts w:ascii="Lucida Sans" w:hAnsi="Lucida Sans"/>
          <w:lang w:val="en-GB"/>
        </w:rPr>
        <w:fldChar w:fldCharType="end"/>
      </w:r>
      <w:r w:rsidR="005A183C" w:rsidRPr="001B7471">
        <w:rPr>
          <w:rFonts w:ascii="Lucida Sans" w:hAnsi="Lucida Sans"/>
          <w:lang w:val="en-GB"/>
        </w:rPr>
        <w:t xml:space="preserve"> </w:t>
      </w:r>
      <w:r w:rsidR="00463F0F" w:rsidRPr="001B7471">
        <w:rPr>
          <w:rFonts w:ascii="Lucida Sans" w:hAnsi="Lucida Sans"/>
          <w:lang w:val="en-GB"/>
        </w:rPr>
        <w:t>observed</w:t>
      </w:r>
      <w:r w:rsidR="005A183C" w:rsidRPr="001B7471">
        <w:rPr>
          <w:rFonts w:ascii="Lucida Sans" w:hAnsi="Lucida Sans"/>
          <w:lang w:val="en-GB"/>
        </w:rPr>
        <w:t xml:space="preserve"> different patterns of pitch perception over time in different </w:t>
      </w:r>
      <w:r w:rsidR="003462F0" w:rsidRPr="001B7471">
        <w:rPr>
          <w:rFonts w:ascii="Lucida Sans" w:hAnsi="Lucida Sans"/>
          <w:lang w:val="en-GB"/>
        </w:rPr>
        <w:t>bimodal CI users</w:t>
      </w:r>
      <w:r w:rsidR="005A183C" w:rsidRPr="001B7471">
        <w:rPr>
          <w:rFonts w:ascii="Lucida Sans" w:hAnsi="Lucida Sans"/>
          <w:lang w:val="en-GB"/>
        </w:rPr>
        <w:t>, with some individuals showing acclimatisation to the implant’s frequency allocation.  Other individuals showed a drop in pitch</w:t>
      </w:r>
      <w:r w:rsidR="00207D3C" w:rsidRPr="001B7471">
        <w:rPr>
          <w:rFonts w:ascii="Lucida Sans" w:hAnsi="Lucida Sans"/>
          <w:lang w:val="en-GB"/>
        </w:rPr>
        <w:t xml:space="preserve"> across the frequency range</w:t>
      </w:r>
      <w:r w:rsidR="005A183C" w:rsidRPr="001B7471">
        <w:rPr>
          <w:rFonts w:ascii="Lucida Sans" w:hAnsi="Lucida Sans"/>
          <w:lang w:val="en-GB"/>
        </w:rPr>
        <w:t xml:space="preserve"> towards the pitch of the most apical electrode</w:t>
      </w:r>
      <w:r w:rsidR="00207D3C" w:rsidRPr="001B7471">
        <w:rPr>
          <w:rFonts w:ascii="Lucida Sans" w:hAnsi="Lucida Sans"/>
          <w:lang w:val="en-GB"/>
        </w:rPr>
        <w:t>,</w:t>
      </w:r>
      <w:r w:rsidR="005A183C" w:rsidRPr="001B7471">
        <w:rPr>
          <w:rFonts w:ascii="Lucida Sans" w:hAnsi="Lucida Sans"/>
          <w:lang w:val="en-GB"/>
        </w:rPr>
        <w:t xml:space="preserve"> whilst some showed no change in perceived pitch</w:t>
      </w:r>
      <w:r w:rsidR="00207D3C" w:rsidRPr="001B7471">
        <w:rPr>
          <w:rFonts w:ascii="Lucida Sans" w:hAnsi="Lucida Sans"/>
          <w:lang w:val="en-GB"/>
        </w:rPr>
        <w:t xml:space="preserve"> </w:t>
      </w:r>
      <w:r w:rsidRPr="001B7471">
        <w:rPr>
          <w:rFonts w:ascii="Lucida Sans" w:hAnsi="Lucida Sans"/>
          <w:lang w:val="en-GB"/>
        </w:rPr>
        <w:t xml:space="preserve">over time </w:t>
      </w:r>
      <w:r w:rsidR="00207D3C" w:rsidRPr="001B7471">
        <w:rPr>
          <w:rFonts w:ascii="Lucida Sans" w:hAnsi="Lucida Sans"/>
          <w:lang w:val="en-GB"/>
        </w:rPr>
        <w:t>for any electrode</w:t>
      </w:r>
      <w:r w:rsidR="00365734" w:rsidRPr="001B7471">
        <w:rPr>
          <w:rFonts w:ascii="Lucida Sans" w:hAnsi="Lucida Sans"/>
          <w:lang w:val="en-GB"/>
        </w:rPr>
        <w:t xml:space="preserve">. </w:t>
      </w:r>
      <w:r w:rsidR="00F46070" w:rsidRPr="001B7471">
        <w:rPr>
          <w:rFonts w:ascii="Lucida Sans" w:hAnsi="Lucida Sans"/>
          <w:lang w:val="en-GB"/>
        </w:rPr>
        <w:t xml:space="preserve"> </w:t>
      </w:r>
      <w:r w:rsidR="00FD13DC" w:rsidRPr="001B7471">
        <w:rPr>
          <w:rFonts w:ascii="Lucida Sans" w:hAnsi="Lucida Sans"/>
          <w:lang w:val="en-GB"/>
        </w:rPr>
        <w:t xml:space="preserve"> </w:t>
      </w:r>
      <w:r w:rsidR="00CD4B36" w:rsidRPr="001B7471">
        <w:rPr>
          <w:rFonts w:ascii="Lucida Sans" w:hAnsi="Lucida Sans"/>
          <w:lang w:val="en-GB"/>
        </w:rPr>
        <w:fldChar w:fldCharType="begin"/>
      </w:r>
      <w:r w:rsidR="00D62254">
        <w:rPr>
          <w:rFonts w:ascii="Lucida Sans" w:hAnsi="Lucida Sans"/>
          <w:lang w:val="en-GB"/>
        </w:rPr>
        <w:instrText xml:space="preserve"> ADDIN EN.CITE &lt;EndNote&gt;&lt;Cite&gt;&lt;Author&gt;Plant&lt;/Author&gt;&lt;Year&gt;2014&lt;/Year&gt;&lt;RecNum&gt;297&lt;/RecNum&gt;&lt;DisplayText&gt;(Plant et al., 2014)&lt;/DisplayText&gt;&lt;record&gt;&lt;rec-number&gt;297&lt;/rec-number&gt;&lt;foreign-keys&gt;&lt;key app="EN" db-id="v02fxdxamvsftze9rvl5szeds0s2f592ttfs" timestamp="1426007104"&gt;297&lt;/key&gt;&lt;/foreign-keys&gt;&lt;ref-type name="Journal Article"&gt;17&lt;/ref-type&gt;&lt;contributors&gt;&lt;authors&gt;&lt;author&gt;Plant, Kerrie L.&lt;/author&gt;&lt;author&gt;McDermott, Hugh J.&lt;/author&gt;&lt;author&gt;van Hoesel, Richard J. M.&lt;/author&gt;&lt;author&gt;Dawson, Pamela W.&lt;/author&gt;&lt;author&gt;Cowan, Robert S.&lt;/author&gt;&lt;/authors&gt;&lt;/contributors&gt;&lt;titles&gt;&lt;title&gt;Factors influencing electrical place pitch perception in bimodal listeners&lt;/title&gt;&lt;secondary-title&gt;Journal of the Acoustical Society of America&lt;/secondary-title&gt;&lt;/titles&gt;&lt;periodical&gt;&lt;full-title&gt;Journal of the Acoustical Society of America&lt;/full-title&gt;&lt;abbr-1&gt;J. Acoust. Soc. Am.&lt;/abbr-1&gt;&lt;/periodical&gt;&lt;pages&gt;1199-1211&lt;/pages&gt;&lt;volume&gt;136&lt;/volume&gt;&lt;number&gt;3&lt;/number&gt;&lt;dates&gt;&lt;year&gt;2014&lt;/year&gt;&lt;pub-dates&gt;&lt;date&gt;Sep&lt;/date&gt;&lt;/pub-dates&gt;&lt;/dates&gt;&lt;isbn&gt;0001-4966&lt;/isbn&gt;&lt;accession-num&gt;WOS:000342205700032&lt;/accession-num&gt;&lt;urls&gt;&lt;related-urls&gt;&lt;url&gt;&amp;lt;Go to ISI&amp;gt;://WOS:000342205700032&lt;/url&gt;&lt;/related-urls&gt;&lt;/urls&gt;&lt;electronic-resource-num&gt;10.1121/1.4892790&lt;/electronic-resource-num&gt;&lt;/record&gt;&lt;/Cite&gt;&lt;/EndNote&gt;</w:instrText>
      </w:r>
      <w:r w:rsidR="00CD4B36" w:rsidRPr="001B7471">
        <w:rPr>
          <w:rFonts w:ascii="Lucida Sans" w:hAnsi="Lucida Sans"/>
          <w:lang w:val="en-GB"/>
        </w:rPr>
        <w:fldChar w:fldCharType="separate"/>
      </w:r>
      <w:r w:rsidR="00D62254">
        <w:rPr>
          <w:rFonts w:ascii="Lucida Sans" w:hAnsi="Lucida Sans"/>
          <w:noProof/>
          <w:lang w:val="en-GB"/>
        </w:rPr>
        <w:t>Plant et al. (2014)</w:t>
      </w:r>
      <w:r w:rsidR="00CD4B36" w:rsidRPr="001B7471">
        <w:rPr>
          <w:rFonts w:ascii="Lucida Sans" w:hAnsi="Lucida Sans"/>
          <w:lang w:val="en-GB"/>
        </w:rPr>
        <w:fldChar w:fldCharType="end"/>
      </w:r>
      <w:r w:rsidR="00207D3C" w:rsidRPr="001B7471">
        <w:rPr>
          <w:rFonts w:ascii="Lucida Sans" w:hAnsi="Lucida Sans"/>
          <w:lang w:val="en-GB"/>
        </w:rPr>
        <w:t xml:space="preserve"> also found variability between individuals; they</w:t>
      </w:r>
      <w:r w:rsidR="00365734" w:rsidRPr="001B7471">
        <w:rPr>
          <w:rFonts w:ascii="Lucida Sans" w:hAnsi="Lucida Sans"/>
          <w:lang w:val="en-GB"/>
        </w:rPr>
        <w:t xml:space="preserve"> </w:t>
      </w:r>
      <w:r w:rsidR="00207D3C" w:rsidRPr="001B7471">
        <w:rPr>
          <w:rFonts w:ascii="Lucida Sans" w:hAnsi="Lucida Sans"/>
          <w:lang w:val="en-GB"/>
        </w:rPr>
        <w:t>observed</w:t>
      </w:r>
      <w:r w:rsidR="00365734" w:rsidRPr="001B7471">
        <w:rPr>
          <w:rFonts w:ascii="Lucida Sans" w:hAnsi="Lucida Sans"/>
          <w:lang w:val="en-GB"/>
        </w:rPr>
        <w:t xml:space="preserve"> that</w:t>
      </w:r>
      <w:r w:rsidR="00FD13DC" w:rsidRPr="001B7471">
        <w:rPr>
          <w:rFonts w:ascii="Lucida Sans" w:hAnsi="Lucida Sans"/>
          <w:lang w:val="en-GB"/>
        </w:rPr>
        <w:t xml:space="preserve"> the pitch sensation </w:t>
      </w:r>
      <w:r w:rsidR="00365734" w:rsidRPr="001B7471">
        <w:rPr>
          <w:rFonts w:ascii="Lucida Sans" w:hAnsi="Lucida Sans"/>
          <w:lang w:val="en-GB"/>
        </w:rPr>
        <w:t xml:space="preserve">for the most apical electrode </w:t>
      </w:r>
      <w:r w:rsidR="00FD13DC" w:rsidRPr="001B7471">
        <w:rPr>
          <w:rFonts w:ascii="Lucida Sans" w:hAnsi="Lucida Sans"/>
          <w:lang w:val="en-GB"/>
        </w:rPr>
        <w:t>may reduce</w:t>
      </w:r>
      <w:r w:rsidR="00F46070" w:rsidRPr="001B7471">
        <w:rPr>
          <w:rFonts w:ascii="Lucida Sans" w:hAnsi="Lucida Sans"/>
          <w:lang w:val="en-GB"/>
        </w:rPr>
        <w:t>, or may remain constant</w:t>
      </w:r>
      <w:r w:rsidR="00FD13DC" w:rsidRPr="001B7471">
        <w:rPr>
          <w:rFonts w:ascii="Lucida Sans" w:hAnsi="Lucida Sans"/>
          <w:lang w:val="en-GB"/>
        </w:rPr>
        <w:t xml:space="preserve"> </w:t>
      </w:r>
      <w:r w:rsidR="00365734" w:rsidRPr="001B7471">
        <w:rPr>
          <w:rFonts w:ascii="Lucida Sans" w:hAnsi="Lucida Sans"/>
          <w:lang w:val="en-GB"/>
        </w:rPr>
        <w:t>over a period of time.</w:t>
      </w:r>
    </w:p>
    <w:p w:rsidR="00365734" w:rsidRPr="001B7471" w:rsidRDefault="002E146B" w:rsidP="00D62254">
      <w:pPr>
        <w:spacing w:after="100" w:afterAutospacing="1" w:line="480" w:lineRule="auto"/>
        <w:rPr>
          <w:rFonts w:ascii="Lucida Sans" w:hAnsi="Lucida Sans"/>
          <w:lang w:val="en-GB"/>
        </w:rPr>
      </w:pPr>
      <w:r w:rsidRPr="001B7471">
        <w:rPr>
          <w:rFonts w:ascii="Lucida Sans" w:hAnsi="Lucida Sans"/>
          <w:lang w:val="en-GB"/>
        </w:rPr>
        <w:t xml:space="preserve">Another </w:t>
      </w:r>
      <w:r w:rsidR="007004BD" w:rsidRPr="001B7471">
        <w:rPr>
          <w:rFonts w:ascii="Lucida Sans" w:hAnsi="Lucida Sans"/>
          <w:lang w:val="en-GB"/>
        </w:rPr>
        <w:t xml:space="preserve">issue </w:t>
      </w:r>
      <w:r w:rsidRPr="001B7471">
        <w:rPr>
          <w:rFonts w:ascii="Lucida Sans" w:hAnsi="Lucida Sans"/>
          <w:lang w:val="en-GB"/>
        </w:rPr>
        <w:t xml:space="preserve">to be considered in </w:t>
      </w:r>
      <w:r w:rsidR="007004BD" w:rsidRPr="001B7471">
        <w:rPr>
          <w:rFonts w:ascii="Lucida Sans" w:hAnsi="Lucida Sans"/>
          <w:lang w:val="en-GB"/>
        </w:rPr>
        <w:t>relat</w:t>
      </w:r>
      <w:r w:rsidRPr="001B7471">
        <w:rPr>
          <w:rFonts w:ascii="Lucida Sans" w:hAnsi="Lucida Sans"/>
          <w:lang w:val="en-GB"/>
        </w:rPr>
        <w:t>ion</w:t>
      </w:r>
      <w:r w:rsidR="007004BD" w:rsidRPr="001B7471">
        <w:rPr>
          <w:rFonts w:ascii="Lucida Sans" w:hAnsi="Lucida Sans"/>
          <w:lang w:val="en-GB"/>
        </w:rPr>
        <w:t xml:space="preserve"> to </w:t>
      </w:r>
      <w:r w:rsidR="00F80ADA" w:rsidRPr="001B7471">
        <w:rPr>
          <w:rFonts w:ascii="Lucida Sans" w:hAnsi="Lucida Sans"/>
          <w:lang w:val="en-GB"/>
        </w:rPr>
        <w:t xml:space="preserve">the </w:t>
      </w:r>
      <w:r w:rsidRPr="001B7471">
        <w:rPr>
          <w:rFonts w:ascii="Lucida Sans" w:hAnsi="Lucida Sans"/>
          <w:lang w:val="en-GB"/>
        </w:rPr>
        <w:t xml:space="preserve">processing of </w:t>
      </w:r>
      <w:r w:rsidR="007004BD" w:rsidRPr="001B7471">
        <w:rPr>
          <w:rFonts w:ascii="Lucida Sans" w:hAnsi="Lucida Sans"/>
          <w:lang w:val="en-GB"/>
        </w:rPr>
        <w:t>music by C</w:t>
      </w:r>
      <w:r w:rsidR="001B203B" w:rsidRPr="001B7471">
        <w:rPr>
          <w:rFonts w:ascii="Lucida Sans" w:hAnsi="Lucida Sans"/>
          <w:lang w:val="en-GB"/>
        </w:rPr>
        <w:t>I</w:t>
      </w:r>
      <w:r w:rsidRPr="001B7471">
        <w:rPr>
          <w:rFonts w:ascii="Lucida Sans" w:hAnsi="Lucida Sans"/>
          <w:lang w:val="en-GB"/>
        </w:rPr>
        <w:t>s</w:t>
      </w:r>
      <w:r w:rsidR="0067523A" w:rsidRPr="001B7471">
        <w:rPr>
          <w:rFonts w:ascii="Lucida Sans" w:hAnsi="Lucida Sans"/>
          <w:lang w:val="en-GB"/>
        </w:rPr>
        <w:t>,</w:t>
      </w:r>
      <w:r w:rsidR="007004BD" w:rsidRPr="001B7471">
        <w:rPr>
          <w:rFonts w:ascii="Lucida Sans" w:hAnsi="Lucida Sans"/>
          <w:lang w:val="en-GB"/>
        </w:rPr>
        <w:t xml:space="preserve"> is </w:t>
      </w:r>
      <w:r w:rsidR="00C055FA" w:rsidRPr="001B7471">
        <w:rPr>
          <w:rFonts w:ascii="Lucida Sans" w:hAnsi="Lucida Sans"/>
          <w:lang w:val="en-GB"/>
        </w:rPr>
        <w:t xml:space="preserve">that the </w:t>
      </w:r>
      <w:r w:rsidR="007004BD" w:rsidRPr="001B7471">
        <w:rPr>
          <w:rFonts w:ascii="Lucida Sans" w:hAnsi="Lucida Sans"/>
          <w:lang w:val="en-GB"/>
        </w:rPr>
        <w:t xml:space="preserve">frequency range of music has energy outside of the speech frequency range </w:t>
      </w:r>
      <w:r w:rsidR="003C1872" w:rsidRPr="001B7471">
        <w:rPr>
          <w:rFonts w:ascii="Lucida Sans" w:hAnsi="Lucida Sans"/>
          <w:lang w:val="en-GB"/>
        </w:rPr>
        <w:t xml:space="preserve">and, for normal-hearing listeners, a reduction in the frequency range has been found to have an adverse effect on the perceived naturalness of music </w:t>
      </w:r>
      <w:r w:rsidR="00CD4B36" w:rsidRPr="001B7471">
        <w:rPr>
          <w:rFonts w:ascii="Lucida Sans" w:hAnsi="Lucida Sans"/>
          <w:lang w:val="en-GB"/>
        </w:rPr>
        <w:fldChar w:fldCharType="begin"/>
      </w:r>
      <w:r w:rsidR="00CD4B36" w:rsidRPr="001B7471">
        <w:rPr>
          <w:rFonts w:ascii="Lucida Sans" w:hAnsi="Lucida Sans"/>
          <w:lang w:val="en-GB"/>
        </w:rPr>
        <w:instrText xml:space="preserve"> ADDIN EN.CITE &lt;EndNote&gt;&lt;Cite&gt;&lt;Author&gt;Moore&lt;/Author&gt;&lt;Year&gt;2003&lt;/Year&gt;&lt;RecNum&gt;319&lt;/RecNum&gt;&lt;DisplayText&gt;(Moore and Tan, 2003)&lt;/DisplayText&gt;&lt;record&gt;&lt;rec-number&gt;319&lt;/rec-number&gt;&lt;foreign-keys&gt;&lt;key app="EN" db-id="v02fxdxamvsftze9rvl5szeds0s2f592ttfs" timestamp="1427708474"&gt;319&lt;/key&gt;&lt;/foreign-keys&gt;&lt;ref-type name="Journal Article"&gt;17&lt;/ref-type&gt;&lt;contributors&gt;&lt;authors&gt;&lt;author&gt;Moore, B. C. J.&lt;/author&gt;&lt;author&gt;Tan, C. T.&lt;/author&gt;&lt;/authors&gt;&lt;/contributors&gt;&lt;titles&gt;&lt;title&gt;Perceived naturalness of spectrally distorted speech and music&lt;/title&gt;&lt;secondary-title&gt;Journal of the Acoustical Society of America&lt;/secondary-title&gt;&lt;/titles&gt;&lt;periodical&gt;&lt;full-title&gt;Journal of the Acoustical Society of America&lt;/full-title&gt;&lt;abbr-1&gt;J. Acoust. Soc. Am.&lt;/abbr-1&gt;&lt;/periodical&gt;&lt;pages&gt;408-419&lt;/pages&gt;&lt;volume&gt;114&lt;/volume&gt;&lt;number&gt;1&lt;/number&gt;&lt;dates&gt;&lt;year&gt;2003&lt;/year&gt;&lt;pub-dates&gt;&lt;date&gt;Jul&lt;/date&gt;&lt;/pub-dates&gt;&lt;/dates&gt;&lt;isbn&gt;0001-4966&lt;/isbn&gt;&lt;accession-num&gt;WOS:000184087100039&lt;/accession-num&gt;&lt;urls&gt;&lt;related-urls&gt;&lt;url&gt;&amp;lt;Go to ISI&amp;gt;://WOS:000184087100039&lt;/url&gt;&lt;/related-urls&gt;&lt;/urls&gt;&lt;electronic-resource-num&gt;10.1121/1.1577552&lt;/electronic-resource-num&gt;&lt;/record&gt;&lt;/Cite&gt;&lt;/EndNote&gt;</w:instrText>
      </w:r>
      <w:r w:rsidR="00CD4B36" w:rsidRPr="001B7471">
        <w:rPr>
          <w:rFonts w:ascii="Lucida Sans" w:hAnsi="Lucida Sans"/>
          <w:lang w:val="en-GB"/>
        </w:rPr>
        <w:fldChar w:fldCharType="separate"/>
      </w:r>
      <w:r w:rsidR="00CD4B36" w:rsidRPr="001B7471">
        <w:rPr>
          <w:rFonts w:ascii="Lucida Sans" w:hAnsi="Lucida Sans"/>
          <w:noProof/>
          <w:lang w:val="en-GB"/>
        </w:rPr>
        <w:t>(Moore and Tan, 2003)</w:t>
      </w:r>
      <w:r w:rsidR="00CD4B36" w:rsidRPr="001B7471">
        <w:rPr>
          <w:rFonts w:ascii="Lucida Sans" w:hAnsi="Lucida Sans"/>
          <w:lang w:val="en-GB"/>
        </w:rPr>
        <w:fldChar w:fldCharType="end"/>
      </w:r>
      <w:r w:rsidR="007004BD" w:rsidRPr="001B7471">
        <w:rPr>
          <w:rFonts w:ascii="Lucida Sans" w:hAnsi="Lucida Sans"/>
          <w:lang w:val="en-GB"/>
        </w:rPr>
        <w:t>.</w:t>
      </w:r>
      <w:r w:rsidR="006A198B" w:rsidRPr="001B7471">
        <w:rPr>
          <w:rFonts w:ascii="Lucida Sans" w:hAnsi="Lucida Sans"/>
          <w:lang w:val="en-GB"/>
        </w:rPr>
        <w:t xml:space="preserve">  </w:t>
      </w:r>
      <w:r w:rsidR="00392DD1" w:rsidRPr="001B7471">
        <w:rPr>
          <w:rFonts w:ascii="Lucida Sans" w:hAnsi="Lucida Sans"/>
          <w:lang w:val="en-GB"/>
        </w:rPr>
        <w:t xml:space="preserve">However, a study by </w:t>
      </w:r>
      <w:r w:rsidR="00D946AA" w:rsidRPr="001B7471">
        <w:rPr>
          <w:rFonts w:ascii="Lucida Sans" w:hAnsi="Lucida Sans"/>
          <w:lang w:val="en-GB"/>
        </w:rPr>
        <w:fldChar w:fldCharType="begin"/>
      </w:r>
      <w:r w:rsidR="00D62254">
        <w:rPr>
          <w:rFonts w:ascii="Lucida Sans" w:hAnsi="Lucida Sans"/>
          <w:lang w:val="en-GB"/>
        </w:rPr>
        <w:instrText xml:space="preserve"> ADDIN EN.CITE &lt;EndNote&gt;&lt;Cite&gt;&lt;Author&gt;Roy&lt;/Author&gt;&lt;Year&gt;2012&lt;/Year&gt;&lt;RecNum&gt;274&lt;/RecNum&gt;&lt;DisplayText&gt;(Roy et al., 2012)&lt;/DisplayText&gt;&lt;record&gt;&lt;rec-number&gt;274&lt;/rec-number&gt;&lt;foreign-keys&gt;&lt;key app="EN" db-id="v02fxdxamvsftze9rvl5szeds0s2f592ttfs" timestamp="1379428224"&gt;274&lt;/key&gt;&lt;/foreign-keys&gt;&lt;ref-type name="Journal Article"&gt;17&lt;/ref-type&gt;&lt;contributors&gt;&lt;authors&gt;&lt;author&gt;Roy, A. T.&lt;/author&gt;&lt;author&gt;Jiradejvong, P.&lt;/author&gt;&lt;author&gt;Carver, C.&lt;/author&gt;&lt;author&gt;Limb, C. J.&lt;/author&gt;&lt;/authors&gt;&lt;/contributors&gt;&lt;titles&gt;&lt;title&gt;Assessment of Sound Quality Perception in Cochlear Implant Users During Music Listening&lt;/title&gt;&lt;secondary-title&gt;Otology &amp;amp; Neurotology&lt;/secondary-title&gt;&lt;/titles&gt;&lt;periodical&gt;&lt;full-title&gt;Otology &amp;amp; Neurotology&lt;/full-title&gt;&lt;abbr-1&gt;Otol. Neurotol.&lt;/abbr-1&gt;&lt;/periodical&gt;&lt;pages&gt;319-327&lt;/pages&gt;&lt;volume&gt;33&lt;/volume&gt;&lt;number&gt;3&lt;/number&gt;&lt;dates&gt;&lt;year&gt;2012&lt;/year&gt;&lt;pub-dates&gt;&lt;date&gt;Apr&lt;/date&gt;&lt;/pub-dates&gt;&lt;/dates&gt;&lt;isbn&gt;1531-7129&lt;/isbn&gt;&lt;accession-num&gt;WOS:000301439300010&lt;/accession-num&gt;&lt;urls&gt;&lt;related-urls&gt;&lt;url&gt;&amp;lt;Go to ISI&amp;gt;://WOS:000301439300010&lt;/url&gt;&lt;/related-urls&gt;&lt;/urls&gt;&lt;electronic-resource-num&gt;10.1097/MAO.0b013e31824296a9&lt;/electronic-resource-num&gt;&lt;/record&gt;&lt;/Cite&gt;&lt;/EndNote&gt;</w:instrText>
      </w:r>
      <w:r w:rsidR="00D946AA" w:rsidRPr="001B7471">
        <w:rPr>
          <w:rFonts w:ascii="Lucida Sans" w:hAnsi="Lucida Sans"/>
          <w:lang w:val="en-GB"/>
        </w:rPr>
        <w:fldChar w:fldCharType="separate"/>
      </w:r>
      <w:r w:rsidR="00D62254">
        <w:rPr>
          <w:rFonts w:ascii="Lucida Sans" w:hAnsi="Lucida Sans"/>
          <w:noProof/>
          <w:lang w:val="en-GB"/>
        </w:rPr>
        <w:t>Roy et al. (2012)</w:t>
      </w:r>
      <w:r w:rsidR="00D946AA" w:rsidRPr="001B7471">
        <w:rPr>
          <w:rFonts w:ascii="Lucida Sans" w:hAnsi="Lucida Sans"/>
          <w:lang w:val="en-GB"/>
        </w:rPr>
        <w:fldChar w:fldCharType="end"/>
      </w:r>
      <w:r w:rsidR="00392DD1" w:rsidRPr="001B7471">
        <w:rPr>
          <w:rFonts w:ascii="Lucida Sans" w:hAnsi="Lucida Sans"/>
          <w:lang w:val="en-GB"/>
        </w:rPr>
        <w:t xml:space="preserve"> found that CI users rated the sound quality of musical sounds similarly</w:t>
      </w:r>
      <w:r w:rsidR="0067523A" w:rsidRPr="001B7471">
        <w:rPr>
          <w:rFonts w:ascii="Lucida Sans" w:hAnsi="Lucida Sans"/>
          <w:lang w:val="en-GB"/>
        </w:rPr>
        <w:t>,</w:t>
      </w:r>
      <w:r w:rsidR="00392DD1" w:rsidRPr="001B7471">
        <w:rPr>
          <w:rFonts w:ascii="Lucida Sans" w:hAnsi="Lucida Sans"/>
          <w:lang w:val="en-GB"/>
        </w:rPr>
        <w:t xml:space="preserve"> when an unfiltered signal was compared with a high-pass filtered signal with a filter cut-off of 400 Hz, suggesting that low frequency sounds contribute little to the sound quality of music for CI users.</w:t>
      </w:r>
      <w:r w:rsidR="00F80ADA" w:rsidRPr="001B7471">
        <w:rPr>
          <w:rFonts w:ascii="Lucida Sans" w:hAnsi="Lucida Sans"/>
          <w:lang w:val="en-GB"/>
        </w:rPr>
        <w:t xml:space="preserve">  The study also suggested that CI users were insensitive to low pass filtering of musical stimuli.</w:t>
      </w:r>
      <w:r w:rsidR="00392DD1" w:rsidRPr="001B7471">
        <w:rPr>
          <w:rFonts w:ascii="Lucida Sans" w:hAnsi="Lucida Sans"/>
          <w:lang w:val="en-GB"/>
        </w:rPr>
        <w:t xml:space="preserve"> </w:t>
      </w:r>
      <w:r w:rsidR="00460197" w:rsidRPr="001B7471">
        <w:rPr>
          <w:rFonts w:ascii="Lucida Sans" w:hAnsi="Lucida Sans"/>
          <w:lang w:val="en-GB"/>
        </w:rPr>
        <w:t xml:space="preserve"> A study by </w:t>
      </w:r>
      <w:r w:rsidR="00D946AA" w:rsidRPr="001B7471">
        <w:rPr>
          <w:rFonts w:ascii="Lucida Sans" w:hAnsi="Lucida Sans"/>
          <w:lang w:val="en-GB"/>
        </w:rPr>
        <w:fldChar w:fldCharType="begin">
          <w:fldData xml:space="preserve">PEVuZE5vdGU+PENpdGU+PEF1dGhvcj5HYWx2aW48L0F1dGhvcj48WWVhcj4yMDExPC9ZZWFyPjxS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</w:fldData>
        </w:fldChar>
      </w:r>
      <w:r w:rsidR="00D62254">
        <w:rPr>
          <w:rFonts w:ascii="Lucida Sans" w:hAnsi="Lucida Sans"/>
          <w:lang w:val="en-GB"/>
        </w:rPr>
        <w:instrText xml:space="preserve"> ADDIN EN.CITE </w:instrText>
      </w:r>
      <w:r w:rsidR="00D62254">
        <w:rPr>
          <w:rFonts w:ascii="Lucida Sans" w:hAnsi="Lucida Sans"/>
          <w:lang w:val="en-GB"/>
        </w:rPr>
        <w:fldChar w:fldCharType="begin">
          <w:fldData xml:space="preserve">PEVuZE5vdGU+PENpdGU+PEF1dGhvcj5HYWx2aW48L0F1dGhvcj48WWVhcj4yMDExPC9ZZWFyPjxS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</w:fldData>
        </w:fldChar>
      </w:r>
      <w:r w:rsidR="00D62254">
        <w:rPr>
          <w:rFonts w:ascii="Lucida Sans" w:hAnsi="Lucida Sans"/>
          <w:lang w:val="en-GB"/>
        </w:rPr>
        <w:instrText xml:space="preserve"> ADDIN EN.CITE.DATA </w:instrText>
      </w:r>
      <w:r w:rsidR="00D62254">
        <w:rPr>
          <w:rFonts w:ascii="Lucida Sans" w:hAnsi="Lucida Sans"/>
          <w:lang w:val="en-GB"/>
        </w:rPr>
      </w:r>
      <w:r w:rsidR="00D62254">
        <w:rPr>
          <w:rFonts w:ascii="Lucida Sans" w:hAnsi="Lucida Sans"/>
          <w:lang w:val="en-GB"/>
        </w:rPr>
        <w:fldChar w:fldCharType="end"/>
      </w:r>
      <w:r w:rsidR="00D946AA" w:rsidRPr="001B7471">
        <w:rPr>
          <w:rFonts w:ascii="Lucida Sans" w:hAnsi="Lucida Sans"/>
          <w:lang w:val="en-GB"/>
        </w:rPr>
        <w:fldChar w:fldCharType="end"/>
      </w:r>
      <w:r w:rsidR="00D62254">
        <w:rPr>
          <w:rFonts w:ascii="Lucida Sans" w:hAnsi="Lucida Sans"/>
          <w:lang w:val="en-GB"/>
        </w:rPr>
        <w:fldChar w:fldCharType="begin">
          <w:fldData xml:space="preserve">PEVuZE5vdGU+PENpdGU+PEF1dGhvcj5HYWx2aW48L0F1dGhvcj48WWVhcj4yMDExPC9ZZWFyPjxS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</w:fldData>
        </w:fldChar>
      </w:r>
      <w:r w:rsidR="00D62254">
        <w:rPr>
          <w:rFonts w:ascii="Lucida Sans" w:hAnsi="Lucida Sans"/>
          <w:lang w:val="en-GB"/>
        </w:rPr>
        <w:instrText xml:space="preserve"> ADDIN EN.CITE </w:instrText>
      </w:r>
      <w:r w:rsidR="00D62254">
        <w:rPr>
          <w:rFonts w:ascii="Lucida Sans" w:hAnsi="Lucida Sans"/>
          <w:lang w:val="en-GB"/>
        </w:rPr>
        <w:fldChar w:fldCharType="begin">
          <w:fldData xml:space="preserve">PEVuZE5vdGU+PENpdGU+PEF1dGhvcj5HYWx2aW48L0F1dGhvcj48WWVhcj4yMDExPC9ZZWFyPjxS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</w:fldData>
        </w:fldChar>
      </w:r>
      <w:r w:rsidR="00D62254">
        <w:rPr>
          <w:rFonts w:ascii="Lucida Sans" w:hAnsi="Lucida Sans"/>
          <w:lang w:val="en-GB"/>
        </w:rPr>
        <w:instrText xml:space="preserve"> ADDIN EN.CITE.DATA </w:instrText>
      </w:r>
      <w:r w:rsidR="00D62254">
        <w:rPr>
          <w:rFonts w:ascii="Lucida Sans" w:hAnsi="Lucida Sans"/>
          <w:lang w:val="en-GB"/>
        </w:rPr>
      </w:r>
      <w:r w:rsidR="00D62254">
        <w:rPr>
          <w:rFonts w:ascii="Lucida Sans" w:hAnsi="Lucida Sans"/>
          <w:lang w:val="en-GB"/>
        </w:rPr>
        <w:fldChar w:fldCharType="end"/>
      </w:r>
      <w:r w:rsidR="00D62254">
        <w:rPr>
          <w:rFonts w:ascii="Lucida Sans" w:hAnsi="Lucida Sans"/>
          <w:lang w:val="en-GB"/>
        </w:rPr>
        <w:fldChar w:fldCharType="separate"/>
      </w:r>
      <w:r w:rsidR="00D62254">
        <w:rPr>
          <w:rFonts w:ascii="Lucida Sans" w:hAnsi="Lucida Sans"/>
          <w:noProof/>
          <w:lang w:val="en-GB"/>
        </w:rPr>
        <w:t>Galvin and Fu (2011)</w:t>
      </w:r>
      <w:r w:rsidR="00D62254">
        <w:rPr>
          <w:rFonts w:ascii="Lucida Sans" w:hAnsi="Lucida Sans"/>
          <w:lang w:val="en-GB"/>
        </w:rPr>
        <w:fldChar w:fldCharType="end"/>
      </w:r>
      <w:r w:rsidR="00460197" w:rsidRPr="001B7471">
        <w:rPr>
          <w:rFonts w:ascii="Lucida Sans" w:hAnsi="Lucida Sans"/>
          <w:lang w:val="en-GB"/>
        </w:rPr>
        <w:t xml:space="preserve"> found that melodic contour perception was better for </w:t>
      </w:r>
      <w:r w:rsidR="008516D1" w:rsidRPr="001B7471">
        <w:rPr>
          <w:rFonts w:ascii="Lucida Sans" w:hAnsi="Lucida Sans"/>
          <w:lang w:val="en-GB"/>
        </w:rPr>
        <w:t xml:space="preserve">some CI users, for </w:t>
      </w:r>
      <w:proofErr w:type="spellStart"/>
      <w:proofErr w:type="gramStart"/>
      <w:r w:rsidR="001B203B" w:rsidRPr="001B7471">
        <w:rPr>
          <w:rFonts w:ascii="Lucida Sans" w:hAnsi="Lucida Sans"/>
          <w:lang w:val="en-GB"/>
        </w:rPr>
        <w:t>bandpass</w:t>
      </w:r>
      <w:proofErr w:type="spellEnd"/>
      <w:proofErr w:type="gramEnd"/>
      <w:r w:rsidR="001B203B" w:rsidRPr="001B7471">
        <w:rPr>
          <w:rFonts w:ascii="Lucida Sans" w:hAnsi="Lucida Sans"/>
          <w:lang w:val="en-GB"/>
        </w:rPr>
        <w:t xml:space="preserve"> filtered</w:t>
      </w:r>
      <w:r w:rsidR="00460197" w:rsidRPr="001B7471">
        <w:rPr>
          <w:rFonts w:ascii="Lucida Sans" w:hAnsi="Lucida Sans"/>
          <w:lang w:val="en-GB"/>
        </w:rPr>
        <w:t xml:space="preserve"> </w:t>
      </w:r>
      <w:r w:rsidR="003C1872" w:rsidRPr="001B7471">
        <w:rPr>
          <w:rFonts w:ascii="Lucida Sans" w:hAnsi="Lucida Sans"/>
          <w:lang w:val="en-GB"/>
        </w:rPr>
        <w:t>musical stimuli</w:t>
      </w:r>
      <w:r w:rsidR="008B418E" w:rsidRPr="001B7471">
        <w:rPr>
          <w:rFonts w:ascii="Lucida Sans" w:hAnsi="Lucida Sans"/>
          <w:lang w:val="en-GB"/>
        </w:rPr>
        <w:t xml:space="preserve">, </w:t>
      </w:r>
      <w:r w:rsidR="00E277E8" w:rsidRPr="001B7471">
        <w:rPr>
          <w:rFonts w:ascii="Lucida Sans" w:hAnsi="Lucida Sans"/>
          <w:lang w:val="en-GB"/>
        </w:rPr>
        <w:t>covering</w:t>
      </w:r>
      <w:r w:rsidR="008B418E" w:rsidRPr="001B7471">
        <w:rPr>
          <w:rFonts w:ascii="Lucida Sans" w:hAnsi="Lucida Sans"/>
          <w:lang w:val="en-GB"/>
        </w:rPr>
        <w:t xml:space="preserve"> the middle of the frequency range,</w:t>
      </w:r>
      <w:r w:rsidR="003C1872" w:rsidRPr="001B7471">
        <w:rPr>
          <w:rFonts w:ascii="Lucida Sans" w:hAnsi="Lucida Sans"/>
          <w:lang w:val="en-GB"/>
        </w:rPr>
        <w:t xml:space="preserve"> </w:t>
      </w:r>
      <w:r w:rsidR="00460197" w:rsidRPr="001B7471">
        <w:rPr>
          <w:rFonts w:ascii="Lucida Sans" w:hAnsi="Lucida Sans"/>
          <w:lang w:val="en-GB"/>
        </w:rPr>
        <w:t>than unfiltered stimuli and suggested that this may be due to a reduction in spectral warping</w:t>
      </w:r>
      <w:r w:rsidR="004065E6" w:rsidRPr="001B7471">
        <w:rPr>
          <w:rFonts w:ascii="Lucida Sans" w:hAnsi="Lucida Sans"/>
          <w:lang w:val="en-GB"/>
        </w:rPr>
        <w:t xml:space="preserve">, and conflicting temporal and spectral F0 cues.  </w:t>
      </w:r>
      <w:r w:rsidR="003C1872" w:rsidRPr="001B7471">
        <w:rPr>
          <w:rFonts w:ascii="Lucida Sans" w:hAnsi="Lucida Sans"/>
          <w:lang w:val="en-GB"/>
        </w:rPr>
        <w:t xml:space="preserve">An alternative explanation might be that a greater number of maxima were assigned to the frequency range with the most salient cues in the middle </w:t>
      </w:r>
      <w:proofErr w:type="spellStart"/>
      <w:r w:rsidR="003C1872" w:rsidRPr="001B7471">
        <w:rPr>
          <w:rFonts w:ascii="Lucida Sans" w:hAnsi="Lucida Sans"/>
          <w:lang w:val="en-GB"/>
        </w:rPr>
        <w:t>bandpass</w:t>
      </w:r>
      <w:proofErr w:type="spellEnd"/>
      <w:r w:rsidR="003C1872" w:rsidRPr="001B7471">
        <w:rPr>
          <w:rFonts w:ascii="Lucida Sans" w:hAnsi="Lucida Sans"/>
          <w:lang w:val="en-GB"/>
        </w:rPr>
        <w:t xml:space="preserve"> condition than in t</w:t>
      </w:r>
      <w:r w:rsidR="008B418E" w:rsidRPr="001B7471">
        <w:rPr>
          <w:rFonts w:ascii="Lucida Sans" w:hAnsi="Lucida Sans"/>
          <w:lang w:val="en-GB"/>
        </w:rPr>
        <w:t xml:space="preserve">he unfiltered condition, </w:t>
      </w:r>
      <w:r w:rsidR="008B418E" w:rsidRPr="001B7471">
        <w:rPr>
          <w:rFonts w:ascii="Lucida Sans" w:hAnsi="Lucida Sans"/>
          <w:lang w:val="en-GB"/>
        </w:rPr>
        <w:lastRenderedPageBreak/>
        <w:t xml:space="preserve">or </w:t>
      </w:r>
      <w:r w:rsidR="00C71080" w:rsidRPr="001B7471">
        <w:rPr>
          <w:rFonts w:ascii="Lucida Sans" w:hAnsi="Lucida Sans"/>
          <w:lang w:val="en-GB"/>
        </w:rPr>
        <w:t xml:space="preserve">that </w:t>
      </w:r>
      <w:r w:rsidR="008B418E" w:rsidRPr="001B7471">
        <w:rPr>
          <w:rFonts w:ascii="Lucida Sans" w:hAnsi="Lucida Sans"/>
          <w:lang w:val="en-GB"/>
        </w:rPr>
        <w:t xml:space="preserve">the participants who found the </w:t>
      </w:r>
      <w:proofErr w:type="spellStart"/>
      <w:r w:rsidR="008B418E" w:rsidRPr="001B7471">
        <w:rPr>
          <w:rFonts w:ascii="Lucida Sans" w:hAnsi="Lucida Sans"/>
          <w:lang w:val="en-GB"/>
        </w:rPr>
        <w:t>bandpass</w:t>
      </w:r>
      <w:proofErr w:type="spellEnd"/>
      <w:r w:rsidR="008B418E" w:rsidRPr="001B7471">
        <w:rPr>
          <w:rFonts w:ascii="Lucida Sans" w:hAnsi="Lucida Sans"/>
          <w:lang w:val="en-GB"/>
        </w:rPr>
        <w:t xml:space="preserve"> condition easier, might have</w:t>
      </w:r>
      <w:r w:rsidR="00FF6B35" w:rsidRPr="001B7471">
        <w:rPr>
          <w:rFonts w:ascii="Lucida Sans" w:hAnsi="Lucida Sans"/>
          <w:lang w:val="en-GB"/>
        </w:rPr>
        <w:t xml:space="preserve"> had</w:t>
      </w:r>
      <w:r w:rsidR="008B418E" w:rsidRPr="001B7471">
        <w:rPr>
          <w:rFonts w:ascii="Lucida Sans" w:hAnsi="Lucida Sans"/>
          <w:lang w:val="en-GB"/>
        </w:rPr>
        <w:t xml:space="preserve"> better neuronal survival in this area.</w:t>
      </w:r>
      <w:r w:rsidR="00365734" w:rsidRPr="001B7471">
        <w:rPr>
          <w:rFonts w:ascii="Lucida Sans" w:hAnsi="Lucida Sans"/>
          <w:lang w:val="en-GB"/>
        </w:rPr>
        <w:t xml:space="preserve"> </w:t>
      </w:r>
    </w:p>
    <w:p w:rsidR="00365734" w:rsidRPr="001B7471" w:rsidRDefault="00365734" w:rsidP="00D946AA">
      <w:pPr>
        <w:spacing w:after="100" w:afterAutospacing="1" w:line="480" w:lineRule="auto"/>
        <w:rPr>
          <w:rFonts w:ascii="Lucida Sans" w:hAnsi="Lucida Sans"/>
          <w:lang w:val="en-GB"/>
        </w:rPr>
      </w:pPr>
      <w:r w:rsidRPr="001B7471">
        <w:rPr>
          <w:rFonts w:ascii="Lucida Sans" w:hAnsi="Lucida Sans"/>
          <w:lang w:val="en-GB"/>
        </w:rPr>
        <w:t xml:space="preserve">It has been found that people with normal hearing will often have a memory of popular music at the appropriate pitch, as pop songs are commonly heard repeatedly at the same pitch and performed by the same artist </w:t>
      </w:r>
      <w:r w:rsidR="00D946AA" w:rsidRPr="001B7471">
        <w:rPr>
          <w:rFonts w:ascii="Lucida Sans" w:hAnsi="Lucida Sans"/>
          <w:lang w:val="en-GB"/>
        </w:rPr>
        <w:fldChar w:fldCharType="begin"/>
      </w:r>
      <w:r w:rsidR="00D946AA" w:rsidRPr="001B7471">
        <w:rPr>
          <w:rFonts w:ascii="Lucida Sans" w:hAnsi="Lucida Sans"/>
          <w:lang w:val="en-GB"/>
        </w:rPr>
        <w:instrText xml:space="preserve"> ADDIN EN.CITE &lt;EndNote&gt;&lt;Cite&gt;&lt;Author&gt;Levitin&lt;/Author&gt;&lt;Year&gt;1994&lt;/Year&gt;&lt;RecNum&gt;322&lt;/RecNum&gt;&lt;DisplayText&gt;(Levitin, 1994)&lt;/DisplayText&gt;&lt;record&gt;&lt;rec-number&gt;322&lt;/rec-number&gt;&lt;foreign-keys&gt;&lt;key app="EN" db-id="v02fxdxamvsftze9rvl5szeds0s2f592ttfs" timestamp="1427708712"&gt;322&lt;/key&gt;&lt;/foreign-keys&gt;&lt;ref-type name="Journal Article"&gt;17&lt;/ref-type&gt;&lt;contributors&gt;&lt;authors&gt;&lt;author&gt;Levitin, D. J.&lt;/author&gt;&lt;/authors&gt;&lt;/contributors&gt;&lt;titles&gt;&lt;title&gt;ABSOLUTE MEMORY FOR MUSICAL PITCH - EVIDENCE FROM THE PRODUCTION OF LEARNED MELODIES&lt;/title&gt;&lt;secondary-title&gt;Perception &amp;amp; Psychophysics&lt;/secondary-title&gt;&lt;/titles&gt;&lt;periodical&gt;&lt;full-title&gt;Perception &amp;amp; Psychophysics&lt;/full-title&gt;&lt;/periodical&gt;&lt;pages&gt;414-423&lt;/pages&gt;&lt;volume&gt;56&lt;/volume&gt;&lt;number&gt;4&lt;/number&gt;&lt;dates&gt;&lt;year&gt;1994&lt;/year&gt;&lt;pub-dates&gt;&lt;date&gt;Oct&lt;/date&gt;&lt;/pub-dates&gt;&lt;/dates&gt;&lt;isbn&gt;0031-5117&lt;/isbn&gt;&lt;accession-num&gt;WOS:A1994PL63200004&lt;/accession-num&gt;&lt;urls&gt;&lt;related-urls&gt;&lt;url&gt;&amp;lt;Go to ISI&amp;gt;://WOS:A1994PL63200004&lt;/url&gt;&lt;/related-urls&gt;&lt;/urls&gt;&lt;electronic-resource-num&gt;10.3758/bf03206733&lt;/electronic-resource-num&gt;&lt;/record&gt;&lt;/Cite&gt;&lt;/EndNote&gt;</w:instrText>
      </w:r>
      <w:r w:rsidR="00D946AA" w:rsidRPr="001B7471">
        <w:rPr>
          <w:rFonts w:ascii="Lucida Sans" w:hAnsi="Lucida Sans"/>
          <w:lang w:val="en-GB"/>
        </w:rPr>
        <w:fldChar w:fldCharType="separate"/>
      </w:r>
      <w:r w:rsidR="00D946AA" w:rsidRPr="001B7471">
        <w:rPr>
          <w:rFonts w:ascii="Lucida Sans" w:hAnsi="Lucida Sans"/>
          <w:noProof/>
          <w:lang w:val="en-GB"/>
        </w:rPr>
        <w:t>(Levitin, 1994)</w:t>
      </w:r>
      <w:r w:rsidR="00D946AA" w:rsidRPr="001B7471">
        <w:rPr>
          <w:rFonts w:ascii="Lucida Sans" w:hAnsi="Lucida Sans"/>
          <w:lang w:val="en-GB"/>
        </w:rPr>
        <w:fldChar w:fldCharType="end"/>
      </w:r>
      <w:r w:rsidRPr="001B7471">
        <w:rPr>
          <w:rFonts w:ascii="Lucida Sans" w:hAnsi="Lucida Sans"/>
          <w:lang w:val="en-GB"/>
        </w:rPr>
        <w:t xml:space="preserve">.  </w:t>
      </w:r>
      <w:r w:rsidR="002D5D7F" w:rsidRPr="001B7471">
        <w:rPr>
          <w:rFonts w:ascii="Lucida Sans" w:hAnsi="Lucida Sans"/>
          <w:lang w:val="en-GB"/>
        </w:rPr>
        <w:t>P</w:t>
      </w:r>
      <w:r w:rsidRPr="001B7471">
        <w:rPr>
          <w:rFonts w:ascii="Lucida Sans" w:hAnsi="Lucida Sans"/>
          <w:lang w:val="en-GB"/>
        </w:rPr>
        <w:t>ost-</w:t>
      </w:r>
      <w:proofErr w:type="spellStart"/>
      <w:r w:rsidRPr="001B7471">
        <w:rPr>
          <w:rFonts w:ascii="Lucida Sans" w:hAnsi="Lucida Sans"/>
          <w:lang w:val="en-GB"/>
        </w:rPr>
        <w:t>lingually</w:t>
      </w:r>
      <w:proofErr w:type="spellEnd"/>
      <w:r w:rsidRPr="001B7471">
        <w:rPr>
          <w:rFonts w:ascii="Lucida Sans" w:hAnsi="Lucida Sans"/>
          <w:lang w:val="en-GB"/>
        </w:rPr>
        <w:t xml:space="preserve"> deafened adults, who listened to music prior to losing their hearing, </w:t>
      </w:r>
      <w:r w:rsidR="002D5D7F" w:rsidRPr="001B7471">
        <w:rPr>
          <w:rFonts w:ascii="Lucida Sans" w:hAnsi="Lucida Sans"/>
          <w:lang w:val="en-GB"/>
        </w:rPr>
        <w:t xml:space="preserve">may also be able to recall the pitch of familiar pop songs and </w:t>
      </w:r>
      <w:r w:rsidRPr="001B7471">
        <w:rPr>
          <w:rFonts w:ascii="Lucida Sans" w:hAnsi="Lucida Sans"/>
          <w:lang w:val="en-GB"/>
        </w:rPr>
        <w:t>notice deviations from the normal pitch.</w:t>
      </w:r>
    </w:p>
    <w:p w:rsidR="00674A7A" w:rsidRPr="001B7471" w:rsidRDefault="00347088" w:rsidP="00456560">
      <w:pPr>
        <w:spacing w:after="100" w:afterAutospacing="1" w:line="480" w:lineRule="auto"/>
        <w:rPr>
          <w:rFonts w:ascii="Lucida Sans" w:hAnsi="Lucida Sans"/>
          <w:lang w:val="en-GB"/>
        </w:rPr>
      </w:pPr>
      <w:r w:rsidRPr="001B7471">
        <w:rPr>
          <w:rFonts w:ascii="Lucida Sans" w:hAnsi="Lucida Sans"/>
          <w:lang w:val="en-GB"/>
        </w:rPr>
        <w:t>The purpose of the current experiment was</w:t>
      </w:r>
      <w:r w:rsidR="00463F0F" w:rsidRPr="001B7471">
        <w:rPr>
          <w:rFonts w:ascii="Lucida Sans" w:hAnsi="Lucida Sans"/>
          <w:lang w:val="en-GB"/>
        </w:rPr>
        <w:t xml:space="preserve"> </w:t>
      </w:r>
      <w:r w:rsidR="0023447B" w:rsidRPr="001B7471">
        <w:rPr>
          <w:rFonts w:ascii="Lucida Sans" w:hAnsi="Lucida Sans"/>
          <w:lang w:val="en-GB"/>
        </w:rPr>
        <w:t xml:space="preserve">threefold: </w:t>
      </w:r>
      <w:r w:rsidR="00463F0F" w:rsidRPr="001B7471">
        <w:rPr>
          <w:rFonts w:ascii="Lucida Sans" w:hAnsi="Lucida Sans"/>
          <w:lang w:val="en-GB"/>
        </w:rPr>
        <w:t>firstly</w:t>
      </w:r>
      <w:r w:rsidRPr="001B7471">
        <w:rPr>
          <w:rFonts w:ascii="Lucida Sans" w:hAnsi="Lucida Sans"/>
          <w:lang w:val="en-GB"/>
        </w:rPr>
        <w:t xml:space="preserve"> to assess </w:t>
      </w:r>
      <w:r w:rsidR="0023447B" w:rsidRPr="001B7471">
        <w:rPr>
          <w:rFonts w:ascii="Lucida Sans" w:hAnsi="Lucida Sans"/>
          <w:lang w:val="en-GB"/>
        </w:rPr>
        <w:t>the perceived naturalness and pitch of popular</w:t>
      </w:r>
      <w:r w:rsidRPr="001B7471">
        <w:rPr>
          <w:rFonts w:ascii="Lucida Sans" w:hAnsi="Lucida Sans"/>
          <w:lang w:val="en-GB"/>
        </w:rPr>
        <w:t xml:space="preserve"> music </w:t>
      </w:r>
      <w:r w:rsidR="0023447B" w:rsidRPr="001B7471">
        <w:rPr>
          <w:rFonts w:ascii="Lucida Sans" w:hAnsi="Lucida Sans"/>
          <w:lang w:val="en-GB"/>
        </w:rPr>
        <w:t>for</w:t>
      </w:r>
      <w:r w:rsidR="00015E2E" w:rsidRPr="001B7471">
        <w:rPr>
          <w:rFonts w:ascii="Lucida Sans" w:hAnsi="Lucida Sans"/>
          <w:lang w:val="en-GB"/>
        </w:rPr>
        <w:t xml:space="preserve"> experienced</w:t>
      </w:r>
      <w:r w:rsidRPr="001B7471">
        <w:rPr>
          <w:rFonts w:ascii="Lucida Sans" w:hAnsi="Lucida Sans"/>
          <w:lang w:val="en-GB"/>
        </w:rPr>
        <w:t xml:space="preserve"> cochlear implant users</w:t>
      </w:r>
      <w:r w:rsidR="0023447B" w:rsidRPr="001B7471">
        <w:rPr>
          <w:rFonts w:ascii="Lucida Sans" w:hAnsi="Lucida Sans"/>
          <w:lang w:val="en-GB"/>
        </w:rPr>
        <w:t>; secondly</w:t>
      </w:r>
      <w:r w:rsidR="00FC75C9" w:rsidRPr="001B7471">
        <w:rPr>
          <w:rFonts w:ascii="Lucida Sans" w:hAnsi="Lucida Sans"/>
          <w:lang w:val="en-GB"/>
        </w:rPr>
        <w:t xml:space="preserve"> to assess the impact of basal shift</w:t>
      </w:r>
      <w:r w:rsidR="00FA5CBB" w:rsidRPr="001B7471">
        <w:rPr>
          <w:rFonts w:ascii="Lucida Sans" w:hAnsi="Lucida Sans"/>
          <w:lang w:val="en-GB"/>
        </w:rPr>
        <w:t xml:space="preserve"> on </w:t>
      </w:r>
      <w:r w:rsidR="00126BDF" w:rsidRPr="001B7471">
        <w:rPr>
          <w:rFonts w:ascii="Lucida Sans" w:hAnsi="Lucida Sans"/>
          <w:lang w:val="en-GB"/>
        </w:rPr>
        <w:t>the perceived pitch and</w:t>
      </w:r>
      <w:r w:rsidR="00FA5CBB" w:rsidRPr="001B7471">
        <w:rPr>
          <w:rFonts w:ascii="Lucida Sans" w:hAnsi="Lucida Sans"/>
          <w:lang w:val="en-GB"/>
        </w:rPr>
        <w:t xml:space="preserve"> sound quality</w:t>
      </w:r>
      <w:r w:rsidR="0023447B" w:rsidRPr="001B7471">
        <w:rPr>
          <w:rFonts w:ascii="Lucida Sans" w:hAnsi="Lucida Sans"/>
          <w:lang w:val="en-GB"/>
        </w:rPr>
        <w:t xml:space="preserve"> and thirdly to</w:t>
      </w:r>
      <w:r w:rsidR="00FC75C9" w:rsidRPr="001B7471">
        <w:rPr>
          <w:rFonts w:ascii="Lucida Sans" w:hAnsi="Lucida Sans"/>
          <w:lang w:val="en-GB"/>
        </w:rPr>
        <w:t xml:space="preserve"> </w:t>
      </w:r>
      <w:r w:rsidR="00226F90" w:rsidRPr="001B7471">
        <w:rPr>
          <w:rFonts w:ascii="Lucida Sans" w:hAnsi="Lucida Sans"/>
          <w:lang w:val="en-GB"/>
        </w:rPr>
        <w:t>investigate the amount CI users would choose to adjust the pitch, in order to normalise it</w:t>
      </w:r>
      <w:r w:rsidR="00C32E12" w:rsidRPr="001B7471">
        <w:rPr>
          <w:rFonts w:ascii="Lucida Sans" w:hAnsi="Lucida Sans"/>
          <w:lang w:val="en-GB"/>
        </w:rPr>
        <w:t>, if it was perceived as incorrect</w:t>
      </w:r>
      <w:r w:rsidR="00226F90" w:rsidRPr="001B7471">
        <w:rPr>
          <w:rFonts w:ascii="Lucida Sans" w:hAnsi="Lucida Sans"/>
          <w:lang w:val="en-GB"/>
        </w:rPr>
        <w:t xml:space="preserve">.  </w:t>
      </w:r>
      <w:r w:rsidRPr="001B7471">
        <w:rPr>
          <w:rFonts w:ascii="Lucida Sans" w:hAnsi="Lucida Sans"/>
          <w:lang w:val="en-GB"/>
        </w:rPr>
        <w:t xml:space="preserve"> </w:t>
      </w:r>
      <w:r w:rsidR="00674A7A" w:rsidRPr="001B7471">
        <w:rPr>
          <w:rFonts w:ascii="Lucida Sans" w:hAnsi="Lucida Sans"/>
          <w:lang w:val="en-GB"/>
        </w:rPr>
        <w:t xml:space="preserve">It </w:t>
      </w:r>
      <w:r w:rsidR="00226F90" w:rsidRPr="001B7471">
        <w:rPr>
          <w:rFonts w:ascii="Lucida Sans" w:hAnsi="Lucida Sans"/>
          <w:lang w:val="en-GB"/>
        </w:rPr>
        <w:t>wa</w:t>
      </w:r>
      <w:r w:rsidR="00674A7A" w:rsidRPr="001B7471">
        <w:rPr>
          <w:rFonts w:ascii="Lucida Sans" w:hAnsi="Lucida Sans"/>
          <w:lang w:val="en-GB"/>
        </w:rPr>
        <w:t>s hypothesised that if cochlear implant users ha</w:t>
      </w:r>
      <w:r w:rsidR="00ED79C5" w:rsidRPr="001B7471">
        <w:rPr>
          <w:rFonts w:ascii="Lucida Sans" w:hAnsi="Lucida Sans"/>
          <w:lang w:val="en-GB"/>
        </w:rPr>
        <w:t>d</w:t>
      </w:r>
      <w:r w:rsidR="00674A7A" w:rsidRPr="001B7471">
        <w:rPr>
          <w:rFonts w:ascii="Lucida Sans" w:hAnsi="Lucida Sans"/>
          <w:lang w:val="en-GB"/>
        </w:rPr>
        <w:t xml:space="preserve"> acclimatised to their devices,</w:t>
      </w:r>
      <w:r w:rsidR="0067523A" w:rsidRPr="001B7471">
        <w:rPr>
          <w:rFonts w:ascii="Lucida Sans" w:hAnsi="Lucida Sans"/>
          <w:lang w:val="en-GB"/>
        </w:rPr>
        <w:t xml:space="preserve"> the pitch of</w:t>
      </w:r>
      <w:r w:rsidR="00674A7A" w:rsidRPr="001B7471">
        <w:rPr>
          <w:rFonts w:ascii="Lucida Sans" w:hAnsi="Lucida Sans"/>
          <w:lang w:val="en-GB"/>
        </w:rPr>
        <w:t xml:space="preserve"> </w:t>
      </w:r>
      <w:r w:rsidR="005C34DF" w:rsidRPr="001B7471">
        <w:rPr>
          <w:rFonts w:ascii="Lucida Sans" w:hAnsi="Lucida Sans"/>
          <w:lang w:val="en-GB"/>
        </w:rPr>
        <w:t xml:space="preserve">their normal clinical maps </w:t>
      </w:r>
      <w:r w:rsidR="00674A7A" w:rsidRPr="001B7471">
        <w:rPr>
          <w:rFonts w:ascii="Lucida Sans" w:hAnsi="Lucida Sans"/>
          <w:lang w:val="en-GB"/>
        </w:rPr>
        <w:t>w</w:t>
      </w:r>
      <w:r w:rsidR="00ED79C5" w:rsidRPr="001B7471">
        <w:rPr>
          <w:rFonts w:ascii="Lucida Sans" w:hAnsi="Lucida Sans"/>
          <w:lang w:val="en-GB"/>
        </w:rPr>
        <w:t>ould</w:t>
      </w:r>
      <w:r w:rsidR="00674A7A" w:rsidRPr="001B7471">
        <w:rPr>
          <w:rFonts w:ascii="Lucida Sans" w:hAnsi="Lucida Sans"/>
          <w:lang w:val="en-GB"/>
        </w:rPr>
        <w:t xml:space="preserve"> be </w:t>
      </w:r>
      <w:r w:rsidR="0067523A" w:rsidRPr="001B7471">
        <w:rPr>
          <w:rFonts w:ascii="Lucida Sans" w:hAnsi="Lucida Sans"/>
          <w:lang w:val="en-GB"/>
        </w:rPr>
        <w:t xml:space="preserve">perceived as </w:t>
      </w:r>
      <w:r w:rsidR="00674A7A" w:rsidRPr="001B7471">
        <w:rPr>
          <w:rFonts w:ascii="Lucida Sans" w:hAnsi="Lucida Sans"/>
          <w:lang w:val="en-GB"/>
        </w:rPr>
        <w:t>essentially correct.  If individual CI users ha</w:t>
      </w:r>
      <w:r w:rsidR="00ED79C5" w:rsidRPr="001B7471">
        <w:rPr>
          <w:rFonts w:ascii="Lucida Sans" w:hAnsi="Lucida Sans"/>
          <w:lang w:val="en-GB"/>
        </w:rPr>
        <w:t>d</w:t>
      </w:r>
      <w:r w:rsidR="00674A7A" w:rsidRPr="001B7471">
        <w:rPr>
          <w:rFonts w:ascii="Lucida Sans" w:hAnsi="Lucida Sans"/>
          <w:lang w:val="en-GB"/>
        </w:rPr>
        <w:t xml:space="preserve"> not</w:t>
      </w:r>
      <w:r w:rsidR="004916C8" w:rsidRPr="001B7471">
        <w:rPr>
          <w:rFonts w:ascii="Lucida Sans" w:hAnsi="Lucida Sans"/>
          <w:lang w:val="en-GB"/>
        </w:rPr>
        <w:t xml:space="preserve"> fully</w:t>
      </w:r>
      <w:r w:rsidR="00674A7A" w:rsidRPr="001B7471">
        <w:rPr>
          <w:rFonts w:ascii="Lucida Sans" w:hAnsi="Lucida Sans"/>
          <w:lang w:val="en-GB"/>
        </w:rPr>
        <w:t xml:space="preserve"> acclimatised, the pitch perceived w</w:t>
      </w:r>
      <w:r w:rsidR="00ED79C5" w:rsidRPr="001B7471">
        <w:rPr>
          <w:rFonts w:ascii="Lucida Sans" w:hAnsi="Lucida Sans"/>
          <w:lang w:val="en-GB"/>
        </w:rPr>
        <w:t>ould</w:t>
      </w:r>
      <w:r w:rsidR="00674A7A" w:rsidRPr="001B7471">
        <w:rPr>
          <w:rFonts w:ascii="Lucida Sans" w:hAnsi="Lucida Sans"/>
          <w:lang w:val="en-GB"/>
        </w:rPr>
        <w:t xml:space="preserve"> be high</w:t>
      </w:r>
      <w:r w:rsidR="00377E79" w:rsidRPr="001B7471">
        <w:rPr>
          <w:rFonts w:ascii="Lucida Sans" w:hAnsi="Lucida Sans"/>
          <w:lang w:val="en-GB"/>
        </w:rPr>
        <w:t>er than the anticipated pitch</w:t>
      </w:r>
      <w:r w:rsidR="00674A7A" w:rsidRPr="001B7471">
        <w:rPr>
          <w:rFonts w:ascii="Lucida Sans" w:hAnsi="Lucida Sans"/>
          <w:lang w:val="en-GB"/>
        </w:rPr>
        <w:t>.</w:t>
      </w:r>
      <w:r w:rsidR="0096308F" w:rsidRPr="001B7471">
        <w:rPr>
          <w:rFonts w:ascii="Lucida Sans" w:hAnsi="Lucida Sans"/>
          <w:lang w:val="en-GB"/>
        </w:rPr>
        <w:t xml:space="preserve">  If a song was perceived as having inappropriate pitch, it was </w:t>
      </w:r>
      <w:r w:rsidR="008219A3" w:rsidRPr="001B7471">
        <w:rPr>
          <w:rFonts w:ascii="Lucida Sans" w:hAnsi="Lucida Sans"/>
          <w:lang w:val="en-GB"/>
        </w:rPr>
        <w:t>expected</w:t>
      </w:r>
      <w:r w:rsidR="0096308F" w:rsidRPr="001B7471">
        <w:rPr>
          <w:rFonts w:ascii="Lucida Sans" w:hAnsi="Lucida Sans"/>
          <w:lang w:val="en-GB"/>
        </w:rPr>
        <w:t xml:space="preserve"> that CI users would reduce the pitch in order to correct it</w:t>
      </w:r>
      <w:r w:rsidR="0023447B" w:rsidRPr="001B7471">
        <w:rPr>
          <w:rFonts w:ascii="Lucida Sans" w:hAnsi="Lucida Sans"/>
          <w:lang w:val="en-GB"/>
        </w:rPr>
        <w:t xml:space="preserve">.  Additionally, it was anticipated that </w:t>
      </w:r>
      <w:r w:rsidR="00456560">
        <w:rPr>
          <w:rFonts w:ascii="Lucida Sans" w:hAnsi="Lucida Sans"/>
          <w:lang w:val="en-GB"/>
        </w:rPr>
        <w:t xml:space="preserve">for </w:t>
      </w:r>
      <w:r w:rsidR="0023447B" w:rsidRPr="001B7471">
        <w:rPr>
          <w:rFonts w:ascii="Lucida Sans" w:hAnsi="Lucida Sans"/>
          <w:lang w:val="en-GB"/>
        </w:rPr>
        <w:t>maps with</w:t>
      </w:r>
      <w:r w:rsidR="008219A3" w:rsidRPr="001B7471">
        <w:rPr>
          <w:rFonts w:ascii="Lucida Sans" w:hAnsi="Lucida Sans"/>
          <w:lang w:val="en-GB"/>
        </w:rPr>
        <w:t xml:space="preserve"> an adjust</w:t>
      </w:r>
      <w:r w:rsidR="00B72D11">
        <w:rPr>
          <w:rFonts w:ascii="Lucida Sans" w:hAnsi="Lucida Sans"/>
          <w:lang w:val="en-GB"/>
        </w:rPr>
        <w:t>ed</w:t>
      </w:r>
      <w:r w:rsidR="008219A3" w:rsidRPr="001B7471">
        <w:rPr>
          <w:rFonts w:ascii="Lucida Sans" w:hAnsi="Lucida Sans"/>
          <w:lang w:val="en-GB"/>
        </w:rPr>
        <w:t xml:space="preserve"> frequency allocation</w:t>
      </w:r>
      <w:r w:rsidR="00B72D11">
        <w:rPr>
          <w:rFonts w:ascii="Lucida Sans" w:hAnsi="Lucida Sans"/>
          <w:lang w:val="en-GB"/>
        </w:rPr>
        <w:t>,</w:t>
      </w:r>
      <w:r w:rsidR="008219A3" w:rsidRPr="001B7471">
        <w:rPr>
          <w:rFonts w:ascii="Lucida Sans" w:hAnsi="Lucida Sans"/>
          <w:lang w:val="en-GB"/>
        </w:rPr>
        <w:t xml:space="preserve"> producing</w:t>
      </w:r>
      <w:r w:rsidR="0023447B" w:rsidRPr="001B7471">
        <w:rPr>
          <w:rFonts w:ascii="Lucida Sans" w:hAnsi="Lucida Sans"/>
          <w:lang w:val="en-GB"/>
        </w:rPr>
        <w:t xml:space="preserve"> basal shift relative to the default map</w:t>
      </w:r>
      <w:r w:rsidR="00B72D11">
        <w:rPr>
          <w:rFonts w:ascii="Lucida Sans" w:hAnsi="Lucida Sans"/>
          <w:lang w:val="en-GB"/>
        </w:rPr>
        <w:t>,</w:t>
      </w:r>
      <w:r w:rsidR="0023447B" w:rsidRPr="001B7471">
        <w:rPr>
          <w:rFonts w:ascii="Lucida Sans" w:hAnsi="Lucida Sans"/>
          <w:lang w:val="en-GB"/>
        </w:rPr>
        <w:t xml:space="preserve"> </w:t>
      </w:r>
      <w:r w:rsidR="008219A3" w:rsidRPr="001B7471">
        <w:rPr>
          <w:rFonts w:ascii="Lucida Sans" w:hAnsi="Lucida Sans"/>
          <w:lang w:val="en-GB"/>
        </w:rPr>
        <w:t xml:space="preserve">a larger adjustment to the pitch of the song </w:t>
      </w:r>
      <w:r w:rsidR="00456560">
        <w:rPr>
          <w:rFonts w:ascii="Lucida Sans" w:hAnsi="Lucida Sans"/>
          <w:lang w:val="en-GB"/>
        </w:rPr>
        <w:t>would be required for the song</w:t>
      </w:r>
      <w:r w:rsidR="008219A3" w:rsidRPr="001B7471">
        <w:rPr>
          <w:rFonts w:ascii="Lucida Sans" w:hAnsi="Lucida Sans"/>
          <w:lang w:val="en-GB"/>
        </w:rPr>
        <w:t xml:space="preserve"> to be perceived as correct</w:t>
      </w:r>
      <w:r w:rsidR="0096308F" w:rsidRPr="001B7471">
        <w:rPr>
          <w:rFonts w:ascii="Lucida Sans" w:hAnsi="Lucida Sans"/>
          <w:lang w:val="en-GB"/>
        </w:rPr>
        <w:t xml:space="preserve"> and that there would be a correlation between the amount of frequency shift of the map and the reduction in pitch</w:t>
      </w:r>
      <w:r w:rsidR="008219A3" w:rsidRPr="001B7471">
        <w:rPr>
          <w:rFonts w:ascii="Lucida Sans" w:hAnsi="Lucida Sans"/>
          <w:lang w:val="en-GB"/>
        </w:rPr>
        <w:t xml:space="preserve"> </w:t>
      </w:r>
      <w:r w:rsidR="0096308F" w:rsidRPr="001B7471">
        <w:rPr>
          <w:rFonts w:ascii="Lucida Sans" w:hAnsi="Lucida Sans"/>
          <w:lang w:val="en-GB"/>
        </w:rPr>
        <w:t>for each map</w:t>
      </w:r>
      <w:r w:rsidR="00F26E5F" w:rsidRPr="001B7471">
        <w:rPr>
          <w:rFonts w:ascii="Lucida Sans" w:hAnsi="Lucida Sans"/>
          <w:lang w:val="en-GB"/>
        </w:rPr>
        <w:t xml:space="preserve">.  The amount of adjustment may be less than the change in frequency of the map if </w:t>
      </w:r>
      <w:r w:rsidR="00207D3C" w:rsidRPr="001B7471">
        <w:rPr>
          <w:rFonts w:ascii="Lucida Sans" w:hAnsi="Lucida Sans"/>
          <w:lang w:val="en-GB"/>
        </w:rPr>
        <w:t>the electrical pitch function is compressed</w:t>
      </w:r>
      <w:r w:rsidR="00126BDF" w:rsidRPr="001B7471">
        <w:rPr>
          <w:rFonts w:ascii="Lucida Sans" w:hAnsi="Lucida Sans"/>
          <w:lang w:val="en-GB"/>
        </w:rPr>
        <w:t>.  Alternatively</w:t>
      </w:r>
      <w:r w:rsidR="005A183C" w:rsidRPr="001B7471">
        <w:rPr>
          <w:rFonts w:ascii="Lucida Sans" w:hAnsi="Lucida Sans"/>
          <w:lang w:val="en-GB"/>
        </w:rPr>
        <w:t>,</w:t>
      </w:r>
      <w:r w:rsidR="00126BDF" w:rsidRPr="001B7471">
        <w:rPr>
          <w:rFonts w:ascii="Lucida Sans" w:hAnsi="Lucida Sans"/>
          <w:lang w:val="en-GB"/>
        </w:rPr>
        <w:t xml:space="preserve"> CI users may find th</w:t>
      </w:r>
      <w:r w:rsidR="00207D3C" w:rsidRPr="001B7471">
        <w:rPr>
          <w:rFonts w:ascii="Lucida Sans" w:hAnsi="Lucida Sans"/>
          <w:lang w:val="en-GB"/>
        </w:rPr>
        <w:t>e</w:t>
      </w:r>
      <w:r w:rsidR="00126BDF" w:rsidRPr="001B7471">
        <w:rPr>
          <w:rFonts w:ascii="Lucida Sans" w:hAnsi="Lucida Sans"/>
          <w:lang w:val="en-GB"/>
        </w:rPr>
        <w:t xml:space="preserve"> task</w:t>
      </w:r>
      <w:r w:rsidR="00207D3C" w:rsidRPr="001B7471">
        <w:rPr>
          <w:rFonts w:ascii="Lucida Sans" w:hAnsi="Lucida Sans"/>
          <w:lang w:val="en-GB"/>
        </w:rPr>
        <w:t xml:space="preserve"> of adjusting pitch</w:t>
      </w:r>
      <w:r w:rsidR="00126BDF" w:rsidRPr="001B7471">
        <w:rPr>
          <w:rFonts w:ascii="Lucida Sans" w:hAnsi="Lucida Sans"/>
          <w:lang w:val="en-GB"/>
        </w:rPr>
        <w:t xml:space="preserve"> too difficult</w:t>
      </w:r>
      <w:r w:rsidR="00207D3C" w:rsidRPr="001B7471">
        <w:rPr>
          <w:rFonts w:ascii="Lucida Sans" w:hAnsi="Lucida Sans"/>
          <w:lang w:val="en-GB"/>
        </w:rPr>
        <w:t>,</w:t>
      </w:r>
      <w:r w:rsidR="00126BDF" w:rsidRPr="001B7471">
        <w:rPr>
          <w:rFonts w:ascii="Lucida Sans" w:hAnsi="Lucida Sans"/>
          <w:lang w:val="en-GB"/>
        </w:rPr>
        <w:t xml:space="preserve"> if they are confused by conflicting </w:t>
      </w:r>
      <w:r w:rsidR="00F26E5F" w:rsidRPr="001B7471">
        <w:rPr>
          <w:rFonts w:ascii="Lucida Sans" w:hAnsi="Lucida Sans"/>
          <w:lang w:val="en-GB"/>
        </w:rPr>
        <w:t xml:space="preserve">temporal pitch cues. </w:t>
      </w:r>
    </w:p>
    <w:p w:rsidR="008219A3" w:rsidRPr="001B7471" w:rsidRDefault="008219A3" w:rsidP="00371C2D">
      <w:pPr>
        <w:spacing w:after="100" w:afterAutospacing="1" w:line="480" w:lineRule="auto"/>
        <w:rPr>
          <w:rFonts w:ascii="Lucida Sans" w:hAnsi="Lucida Sans"/>
          <w:lang w:val="en-GB"/>
        </w:rPr>
      </w:pPr>
      <w:r w:rsidRPr="001B7471">
        <w:rPr>
          <w:rFonts w:ascii="Lucida Sans" w:hAnsi="Lucida Sans"/>
          <w:lang w:val="en-GB"/>
        </w:rPr>
        <w:lastRenderedPageBreak/>
        <w:t xml:space="preserve">A previous study </w:t>
      </w:r>
      <w:r w:rsidRPr="001B7471">
        <w:rPr>
          <w:rFonts w:ascii="Lucida Sans" w:hAnsi="Lucida Sans"/>
          <w:lang w:val="en-GB"/>
        </w:rPr>
        <w:fldChar w:fldCharType="begin"/>
      </w:r>
      <w:r w:rsidRPr="001B7471">
        <w:rPr>
          <w:rFonts w:ascii="Lucida Sans" w:hAnsi="Lucida Sans"/>
          <w:lang w:val="en-GB"/>
        </w:rPr>
        <w:instrText xml:space="preserve"> ADDIN EN.CITE &lt;EndNote&gt;&lt;Cite&gt;&lt;Author&gt;Grasmeder&lt;/Author&gt;&lt;Year&gt;2014&lt;/Year&gt;&lt;RecNum&gt;318&lt;/RecNum&gt;&lt;DisplayText&gt;(Grasmeder et al., 2014)&lt;/DisplayText&gt;&lt;record&gt;&lt;rec-number&gt;318&lt;/rec-number&gt;&lt;foreign-keys&gt;&lt;key app="EN" db-id="v02fxdxamvsftze9rvl5szeds0s2f592ttfs" timestamp="1427475641"&gt;318&lt;/key&gt;&lt;/foreign-keys&gt;&lt;ref-type name="Journal Article"&gt;17&lt;/ref-type&gt;&lt;contributors&gt;&lt;authors&gt;&lt;author&gt;Grasmeder, Mary L.&lt;/author&gt;&lt;author&gt;Verschuur, Carl A.&lt;/author&gt;&lt;author&gt;Batty, Vincent B.&lt;/author&gt;&lt;/authors&gt;&lt;/contributors&gt;&lt;titles&gt;&lt;title&gt;Optimizing frequency-to-electrode allocation for individual cochlear implant users&lt;/title&gt;&lt;secondary-title&gt;Journal of the Acoustical Society of America&lt;/secondary-title&gt;&lt;/titles&gt;&lt;periodical&gt;&lt;full-title&gt;Journal of the Acoustical Society of America&lt;/full-title&gt;&lt;abbr-1&gt;J. Acoust. Soc. Am.&lt;/abbr-1&gt;&lt;/periodical&gt;&lt;pages&gt;3313-3324&lt;/pages&gt;&lt;volume&gt;136&lt;/volume&gt;&lt;number&gt;6&lt;/number&gt;&lt;dates&gt;&lt;year&gt;2014&lt;/year&gt;&lt;pub-dates&gt;&lt;date&gt;Dec&lt;/date&gt;&lt;/pub-dates&gt;&lt;/dates&gt;&lt;isbn&gt;0001-4966&lt;/isbn&gt;&lt;accession-num&gt;WOS:000345976500044&lt;/accession-num&gt;&lt;urls&gt;&lt;related-urls&gt;&lt;url&gt;&amp;lt;Go to ISI&amp;gt;://WOS:000345976500044&lt;/url&gt;&lt;/related-urls&gt;&lt;/urls&gt;&lt;electronic-resource-num&gt;10.1121/1.4900831&lt;/electronic-resource-num&gt;&lt;/record&gt;&lt;/Cite&gt;&lt;/EndNote&gt;</w:instrText>
      </w:r>
      <w:r w:rsidRPr="001B7471">
        <w:rPr>
          <w:rFonts w:ascii="Lucida Sans" w:hAnsi="Lucida Sans"/>
          <w:lang w:val="en-GB"/>
        </w:rPr>
        <w:fldChar w:fldCharType="separate"/>
      </w:r>
      <w:r w:rsidRPr="001B7471">
        <w:rPr>
          <w:rFonts w:ascii="Lucida Sans" w:hAnsi="Lucida Sans"/>
          <w:noProof/>
          <w:lang w:val="en-GB"/>
        </w:rPr>
        <w:t>(Grasmeder et al., 2014)</w:t>
      </w:r>
      <w:r w:rsidRPr="001B7471">
        <w:rPr>
          <w:rFonts w:ascii="Lucida Sans" w:hAnsi="Lucida Sans"/>
          <w:lang w:val="en-GB"/>
        </w:rPr>
        <w:fldChar w:fldCharType="end"/>
      </w:r>
      <w:r w:rsidRPr="001B7471">
        <w:rPr>
          <w:rFonts w:ascii="Lucida Sans" w:hAnsi="Lucida Sans"/>
          <w:lang w:val="en-GB"/>
        </w:rPr>
        <w:t xml:space="preserve"> found that there was an approximately exponential relationship between electrode number and </w:t>
      </w:r>
      <w:r w:rsidR="00504F04" w:rsidRPr="001B7471">
        <w:rPr>
          <w:rFonts w:ascii="Lucida Sans" w:hAnsi="Lucida Sans"/>
          <w:lang w:val="en-GB"/>
        </w:rPr>
        <w:t xml:space="preserve">filter </w:t>
      </w:r>
      <w:r w:rsidRPr="001B7471">
        <w:rPr>
          <w:rFonts w:ascii="Lucida Sans" w:hAnsi="Lucida Sans"/>
          <w:lang w:val="en-GB"/>
        </w:rPr>
        <w:t xml:space="preserve">frequencies for </w:t>
      </w:r>
      <w:r w:rsidR="00456560">
        <w:rPr>
          <w:rFonts w:ascii="Lucida Sans" w:hAnsi="Lucida Sans"/>
          <w:lang w:val="en-GB"/>
        </w:rPr>
        <w:t xml:space="preserve">frequency allocations mapped to </w:t>
      </w:r>
      <w:r w:rsidRPr="001B7471">
        <w:rPr>
          <w:rFonts w:ascii="Lucida Sans" w:hAnsi="Lucida Sans"/>
          <w:lang w:val="en-GB"/>
        </w:rPr>
        <w:t xml:space="preserve">the </w:t>
      </w:r>
      <w:r w:rsidR="00504F04" w:rsidRPr="001B7471">
        <w:rPr>
          <w:rFonts w:ascii="Lucida Sans" w:hAnsi="Lucida Sans"/>
          <w:lang w:val="en-GB"/>
        </w:rPr>
        <w:t>Greenwood function</w:t>
      </w:r>
      <w:r w:rsidR="00371C2D">
        <w:rPr>
          <w:rFonts w:ascii="Lucida Sans" w:hAnsi="Lucida Sans"/>
          <w:lang w:val="en-GB"/>
        </w:rPr>
        <w:t xml:space="preserve"> with the MED-EL standard electrode array</w:t>
      </w:r>
      <w:r w:rsidRPr="001B7471">
        <w:rPr>
          <w:rFonts w:ascii="Lucida Sans" w:hAnsi="Lucida Sans"/>
          <w:lang w:val="en-GB"/>
        </w:rPr>
        <w:t xml:space="preserve">. </w:t>
      </w:r>
      <w:r w:rsidR="00504F04" w:rsidRPr="001B7471">
        <w:rPr>
          <w:rFonts w:ascii="Lucida Sans" w:hAnsi="Lucida Sans"/>
          <w:lang w:val="en-GB"/>
        </w:rPr>
        <w:t xml:space="preserve"> Additionally, pitch scaling experiments have shown relatively uniform changes in pitch between </w:t>
      </w:r>
      <w:r w:rsidR="00456560">
        <w:rPr>
          <w:rFonts w:ascii="Lucida Sans" w:hAnsi="Lucida Sans"/>
          <w:lang w:val="en-GB"/>
        </w:rPr>
        <w:t xml:space="preserve">uniformly spaced </w:t>
      </w:r>
      <w:r w:rsidR="00504F04" w:rsidRPr="001B7471">
        <w:rPr>
          <w:rFonts w:ascii="Lucida Sans" w:hAnsi="Lucida Sans"/>
          <w:lang w:val="en-GB"/>
        </w:rPr>
        <w:t>electrodes</w:t>
      </w:r>
      <w:r w:rsidR="00371C2D">
        <w:rPr>
          <w:rFonts w:ascii="Lucida Sans" w:hAnsi="Lucida Sans"/>
          <w:lang w:val="en-GB"/>
        </w:rPr>
        <w:t xml:space="preserve">, at least for most of the array </w:t>
      </w:r>
      <w:r w:rsidR="00504F04" w:rsidRPr="001B7471">
        <w:rPr>
          <w:rFonts w:ascii="Lucida Sans" w:hAnsi="Lucida Sans"/>
          <w:lang w:val="en-GB"/>
        </w:rPr>
        <w:fldChar w:fldCharType="begin"/>
      </w:r>
      <w:r w:rsidR="00504F04" w:rsidRPr="001B7471">
        <w:rPr>
          <w:rFonts w:ascii="Lucida Sans" w:hAnsi="Lucida Sans"/>
          <w:lang w:val="en-GB"/>
        </w:rPr>
        <w:instrText xml:space="preserve"> ADDIN EN.CITE &lt;EndNote&gt;&lt;Cite&gt;&lt;Author&gt;Boyd&lt;/Author&gt;&lt;Year&gt;2011&lt;/Year&gt;&lt;RecNum&gt;218&lt;/RecNum&gt;&lt;DisplayText&gt;(Boyd, 2011)&lt;/DisplayText&gt;&lt;record&gt;&lt;rec-number&gt;218&lt;/rec-number&gt;&lt;foreign-keys&gt;&lt;key app="EN" db-id="v02fxdxamvsftze9rvl5szeds0s2f592ttfs" timestamp="1310463677"&gt;218&lt;/key&gt;&lt;/foreign-keys&gt;&lt;ref-type name="Journal Article"&gt;17&lt;/ref-type&gt;&lt;contributors&gt;&lt;authors&gt;&lt;author&gt;Boyd, P. J.&lt;/author&gt;&lt;/authors&gt;&lt;/contributors&gt;&lt;auth-address&gt;[Boyd, Paul J.] Univ Manchester, Sch Psychol Sci, Audiol &amp;amp; Deafness Res Grp, Manchester, Lancs, England.&amp;#xD;Boyd, PJ, Elm House Hearing &amp;amp; Balance Ctr, 2 Mauldeth Rd, Manchester M20 4ND, Lancs, England.&amp;#xD;boyd.diag.audiol@btinternet.com&lt;/auth-address&gt;&lt;titles&gt;&lt;title&gt;Potential Benefits From Deeply Inserted Cochlear Implant Electrodes&lt;/title&gt;&lt;secondary-title&gt;Ear and Hearing&lt;/secondary-title&gt;&lt;alt-title&gt;Ear Hear.&lt;/alt-title&gt;&lt;/titles&gt;&lt;periodical&gt;&lt;full-title&gt;Ear and Hearing&lt;/full-title&gt;&lt;abbr-1&gt;Ear Hear.&lt;/abbr-1&gt;&lt;/periodical&gt;&lt;alt-periodical&gt;&lt;full-title&gt;Ear and Hearing&lt;/full-title&gt;&lt;abbr-1&gt;Ear Hear.&lt;/abbr-1&gt;&lt;/alt-periodical&gt;&lt;pages&gt;411-427&lt;/pages&gt;&lt;volume&gt;32&lt;/volume&gt;&lt;number&gt;4&lt;/number&gt;&lt;keywords&gt;&lt;keyword&gt;frequency-place compression&lt;/keyword&gt;&lt;keyword&gt;contour advance electrode&lt;/keyword&gt;&lt;keyword&gt;speech-perception&lt;/keyword&gt;&lt;keyword&gt;acoustic stimulation&lt;/keyword&gt;&lt;keyword&gt;pitch comparisons&lt;/keyword&gt;&lt;keyword&gt;residual&lt;/keyword&gt;&lt;keyword&gt;hearing&lt;/keyword&gt;&lt;keyword&gt;channel interaction&lt;/keyword&gt;&lt;keyword&gt;spiral ganglion&lt;/keyword&gt;&lt;keyword&gt;electrical-stimulation&lt;/keyword&gt;&lt;keyword&gt;neural degeneration&lt;/keyword&gt;&lt;/keywords&gt;&lt;dates&gt;&lt;year&gt;2011&lt;/year&gt;&lt;pub-dates&gt;&lt;date&gt;Jul-Aug&lt;/date&gt;&lt;/pub-dates&gt;&lt;/dates&gt;&lt;isbn&gt;0196-0202&lt;/isbn&gt;&lt;accession-num&gt;ISI:000291926700001&lt;/accession-num&gt;&lt;work-type&gt;Review&lt;/work-type&gt;&lt;urls&gt;&lt;related-urls&gt;&lt;url&gt;&amp;lt;Go to ISI&amp;gt;://000291926700001&lt;/url&gt;&lt;/related-urls&gt;&lt;/urls&gt;&lt;electronic-resource-num&gt;10.1097/AUD.0b013e3182064bda&lt;/electronic-resource-num&gt;&lt;language&gt;English&lt;/language&gt;&lt;/record&gt;&lt;/Cite&gt;&lt;/EndNote&gt;</w:instrText>
      </w:r>
      <w:r w:rsidR="00504F04" w:rsidRPr="001B7471">
        <w:rPr>
          <w:rFonts w:ascii="Lucida Sans" w:hAnsi="Lucida Sans"/>
          <w:lang w:val="en-GB"/>
        </w:rPr>
        <w:fldChar w:fldCharType="separate"/>
      </w:r>
      <w:r w:rsidR="00504F04" w:rsidRPr="001B7471">
        <w:rPr>
          <w:rFonts w:ascii="Lucida Sans" w:hAnsi="Lucida Sans"/>
          <w:noProof/>
          <w:lang w:val="en-GB"/>
        </w:rPr>
        <w:t>(Boyd, 2011)</w:t>
      </w:r>
      <w:r w:rsidR="00504F04" w:rsidRPr="001B7471">
        <w:rPr>
          <w:rFonts w:ascii="Lucida Sans" w:hAnsi="Lucida Sans"/>
          <w:lang w:val="en-GB"/>
        </w:rPr>
        <w:fldChar w:fldCharType="end"/>
      </w:r>
      <w:r w:rsidR="00504F04" w:rsidRPr="001B7471">
        <w:rPr>
          <w:rFonts w:ascii="Lucida Sans" w:hAnsi="Lucida Sans"/>
          <w:lang w:val="en-GB"/>
        </w:rPr>
        <w:t xml:space="preserve"> .</w:t>
      </w:r>
      <w:r w:rsidRPr="001B7471">
        <w:rPr>
          <w:rFonts w:ascii="Lucida Sans" w:hAnsi="Lucida Sans"/>
          <w:lang w:val="en-GB"/>
        </w:rPr>
        <w:t xml:space="preserve"> This suggests that logarithmic spacing of </w:t>
      </w:r>
      <w:r w:rsidR="00504F04" w:rsidRPr="001B7471">
        <w:rPr>
          <w:rFonts w:ascii="Lucida Sans" w:hAnsi="Lucida Sans"/>
          <w:lang w:val="en-GB"/>
        </w:rPr>
        <w:t xml:space="preserve">filter </w:t>
      </w:r>
      <w:r w:rsidRPr="001B7471">
        <w:rPr>
          <w:rFonts w:ascii="Lucida Sans" w:hAnsi="Lucida Sans"/>
          <w:lang w:val="en-GB"/>
        </w:rPr>
        <w:t xml:space="preserve">frequencies </w:t>
      </w:r>
      <w:r w:rsidR="00504F04" w:rsidRPr="001B7471">
        <w:rPr>
          <w:rFonts w:ascii="Lucida Sans" w:hAnsi="Lucida Sans"/>
          <w:lang w:val="en-GB"/>
        </w:rPr>
        <w:t xml:space="preserve">is an appropriate mapping strategy for CI users. </w:t>
      </w:r>
      <w:r w:rsidR="00456560">
        <w:rPr>
          <w:rFonts w:ascii="Lucida Sans" w:hAnsi="Lucida Sans"/>
          <w:lang w:val="en-GB"/>
        </w:rPr>
        <w:t xml:space="preserve"> Logarithmic spacing is also convenient for testing as adjustments made at either end of the electrode array</w:t>
      </w:r>
      <w:r w:rsidR="00F5273B">
        <w:rPr>
          <w:rFonts w:ascii="Lucida Sans" w:hAnsi="Lucida Sans"/>
          <w:lang w:val="en-GB"/>
        </w:rPr>
        <w:t xml:space="preserve"> </w:t>
      </w:r>
      <w:r w:rsidR="00456560">
        <w:rPr>
          <w:rFonts w:ascii="Lucida Sans" w:hAnsi="Lucida Sans"/>
          <w:lang w:val="en-GB"/>
        </w:rPr>
        <w:t xml:space="preserve">produce </w:t>
      </w:r>
      <w:r w:rsidR="00620EA7">
        <w:rPr>
          <w:rFonts w:ascii="Lucida Sans" w:hAnsi="Lucida Sans"/>
          <w:lang w:val="en-GB"/>
        </w:rPr>
        <w:t xml:space="preserve">uniform </w:t>
      </w:r>
      <w:r w:rsidR="00456560">
        <w:rPr>
          <w:rFonts w:ascii="Lucida Sans" w:hAnsi="Lucida Sans"/>
          <w:lang w:val="en-GB"/>
        </w:rPr>
        <w:t xml:space="preserve">frequency shifts along the array.  </w:t>
      </w:r>
      <w:r w:rsidR="00504F04" w:rsidRPr="001B7471">
        <w:rPr>
          <w:rFonts w:ascii="Lucida Sans" w:hAnsi="Lucida Sans"/>
          <w:lang w:val="en-GB"/>
        </w:rPr>
        <w:t>For this experiment, a range of maps with logarithmic spacing of filter frequencies were made with varying amounts of basal shift at either end of the electrode array.</w:t>
      </w:r>
    </w:p>
    <w:p w:rsidR="00EC10DC" w:rsidRPr="001B7471" w:rsidRDefault="00EC10DC" w:rsidP="000D0F11">
      <w:pPr>
        <w:spacing w:after="100" w:afterAutospacing="1" w:line="480" w:lineRule="auto"/>
        <w:rPr>
          <w:rFonts w:ascii="Lucida Sans" w:hAnsi="Lucida Sans"/>
          <w:b/>
          <w:bCs/>
          <w:lang w:val="en-GB"/>
        </w:rPr>
      </w:pPr>
      <w:r w:rsidRPr="001B7471">
        <w:rPr>
          <w:rFonts w:ascii="Lucida Sans" w:hAnsi="Lucida Sans"/>
          <w:b/>
          <w:bCs/>
          <w:lang w:val="en-GB"/>
        </w:rPr>
        <w:t>Method</w:t>
      </w:r>
    </w:p>
    <w:p w:rsidR="00EC10DC" w:rsidRPr="001B7471" w:rsidRDefault="00EC10DC" w:rsidP="000D0F11">
      <w:pPr>
        <w:spacing w:after="100" w:afterAutospacing="1" w:line="480" w:lineRule="auto"/>
        <w:rPr>
          <w:rFonts w:ascii="Lucida Sans" w:hAnsi="Lucida Sans"/>
          <w:b/>
          <w:bCs/>
          <w:lang w:val="en-GB"/>
        </w:rPr>
      </w:pPr>
      <w:r w:rsidRPr="001B7471">
        <w:rPr>
          <w:rFonts w:ascii="Lucida Sans" w:hAnsi="Lucida Sans"/>
          <w:b/>
          <w:bCs/>
          <w:lang w:val="en-GB"/>
        </w:rPr>
        <w:t>Participants</w:t>
      </w:r>
    </w:p>
    <w:p w:rsidR="00B91628" w:rsidRPr="001B7471" w:rsidRDefault="00194643" w:rsidP="006C7A7F">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Thirteen </w:t>
      </w:r>
      <w:r w:rsidR="005D7CCE" w:rsidRPr="001B7471">
        <w:rPr>
          <w:rFonts w:ascii="Lucida Sans" w:hAnsi="Lucida Sans"/>
          <w:lang w:val="en-GB"/>
        </w:rPr>
        <w:t>unilaterally</w:t>
      </w:r>
      <w:r w:rsidR="005F3152" w:rsidRPr="001B7471">
        <w:rPr>
          <w:rFonts w:ascii="Lucida Sans" w:hAnsi="Lucida Sans"/>
          <w:lang w:val="en-GB"/>
        </w:rPr>
        <w:t>-</w:t>
      </w:r>
      <w:r w:rsidR="005D7CCE" w:rsidRPr="001B7471">
        <w:rPr>
          <w:rFonts w:ascii="Lucida Sans" w:hAnsi="Lucida Sans"/>
          <w:lang w:val="en-GB"/>
        </w:rPr>
        <w:t>implanted</w:t>
      </w:r>
      <w:r w:rsidR="005F3152" w:rsidRPr="001B7471">
        <w:rPr>
          <w:rFonts w:ascii="Lucida Sans" w:hAnsi="Lucida Sans"/>
          <w:lang w:val="en-GB"/>
        </w:rPr>
        <w:t>,</w:t>
      </w:r>
      <w:r w:rsidR="005D7CCE" w:rsidRPr="001B7471">
        <w:rPr>
          <w:rFonts w:ascii="Lucida Sans" w:hAnsi="Lucida Sans"/>
          <w:lang w:val="en-GB"/>
        </w:rPr>
        <w:t xml:space="preserve"> post-</w:t>
      </w:r>
      <w:proofErr w:type="spellStart"/>
      <w:r w:rsidR="005D7CCE" w:rsidRPr="001B7471">
        <w:rPr>
          <w:rFonts w:ascii="Lucida Sans" w:hAnsi="Lucida Sans"/>
          <w:lang w:val="en-GB"/>
        </w:rPr>
        <w:t>lingually</w:t>
      </w:r>
      <w:proofErr w:type="spellEnd"/>
      <w:r w:rsidR="005D7CCE" w:rsidRPr="001B7471">
        <w:rPr>
          <w:rFonts w:ascii="Lucida Sans" w:hAnsi="Lucida Sans"/>
          <w:lang w:val="en-GB"/>
        </w:rPr>
        <w:t xml:space="preserve"> deafened </w:t>
      </w:r>
      <w:r w:rsidRPr="001B7471">
        <w:rPr>
          <w:rFonts w:ascii="Lucida Sans" w:hAnsi="Lucida Sans"/>
          <w:lang w:val="en-GB"/>
        </w:rPr>
        <w:t xml:space="preserve">adult cochlear implant users were recruited for the experiment.   All participants had </w:t>
      </w:r>
      <w:r w:rsidR="006C7A7F" w:rsidRPr="001B7471">
        <w:rPr>
          <w:rFonts w:ascii="Lucida Sans" w:hAnsi="Lucida Sans"/>
          <w:lang w:val="en-GB"/>
        </w:rPr>
        <w:t xml:space="preserve">been implanted for at least one year and had </w:t>
      </w:r>
      <w:r w:rsidRPr="001B7471">
        <w:rPr>
          <w:rFonts w:ascii="Lucida Sans" w:hAnsi="Lucida Sans"/>
          <w:lang w:val="en-GB"/>
        </w:rPr>
        <w:t xml:space="preserve">MED-EL cochlear implants </w:t>
      </w:r>
      <w:r w:rsidR="006C7A7F" w:rsidRPr="001B7471">
        <w:rPr>
          <w:rFonts w:ascii="Lucida Sans" w:hAnsi="Lucida Sans"/>
          <w:lang w:val="en-GB"/>
        </w:rPr>
        <w:t>with</w:t>
      </w:r>
      <w:r w:rsidRPr="001B7471">
        <w:rPr>
          <w:rFonts w:ascii="Lucida Sans" w:hAnsi="Lucida Sans"/>
          <w:lang w:val="en-GB"/>
        </w:rPr>
        <w:t xml:space="preserve"> either a standard or Flex28 electrode array.  </w:t>
      </w:r>
      <w:r w:rsidR="005D7CCE" w:rsidRPr="001B7471">
        <w:rPr>
          <w:rFonts w:ascii="Lucida Sans" w:hAnsi="Lucida Sans"/>
          <w:lang w:val="en-GB"/>
        </w:rPr>
        <w:t xml:space="preserve">All participants had a full insertion of the electrode array, according to the surgeon’s </w:t>
      </w:r>
      <w:r w:rsidR="0007461E" w:rsidRPr="001B7471">
        <w:rPr>
          <w:rFonts w:ascii="Lucida Sans" w:hAnsi="Lucida Sans"/>
          <w:lang w:val="en-GB"/>
        </w:rPr>
        <w:t>notes</w:t>
      </w:r>
      <w:r w:rsidR="005D7CCE" w:rsidRPr="001B7471">
        <w:rPr>
          <w:rFonts w:ascii="Lucida Sans" w:hAnsi="Lucida Sans"/>
          <w:lang w:val="en-GB"/>
        </w:rPr>
        <w:t>.</w:t>
      </w:r>
      <w:r w:rsidRPr="001B7471">
        <w:rPr>
          <w:rFonts w:ascii="Lucida Sans" w:hAnsi="Lucida Sans"/>
          <w:lang w:val="en-GB"/>
        </w:rPr>
        <w:t xml:space="preserve">  All participants scored at least 80% correct on the BKB sentence test in quiet </w:t>
      </w:r>
      <w:r w:rsidR="006C7A7F" w:rsidRPr="001B7471">
        <w:rPr>
          <w:rFonts w:ascii="Lucida Sans" w:hAnsi="Lucida Sans"/>
          <w:lang w:val="en-GB"/>
        </w:rPr>
        <w:t xml:space="preserve">at their most recent annual review </w:t>
      </w:r>
      <w:r w:rsidRPr="001B7471">
        <w:rPr>
          <w:rFonts w:ascii="Lucida Sans" w:hAnsi="Lucida Sans"/>
          <w:lang w:val="en-GB"/>
        </w:rPr>
        <w:t xml:space="preserve">and were therefore considered to be good performers with their cochlear implants.  One participant dropped out (P7) because he was unfamiliar with using a computer, had </w:t>
      </w:r>
      <w:r w:rsidR="0007461E" w:rsidRPr="001B7471">
        <w:rPr>
          <w:rFonts w:ascii="Lucida Sans" w:hAnsi="Lucida Sans"/>
          <w:lang w:val="en-GB"/>
        </w:rPr>
        <w:t xml:space="preserve">some </w:t>
      </w:r>
      <w:r w:rsidR="00D31A52" w:rsidRPr="001B7471">
        <w:rPr>
          <w:rFonts w:ascii="Lucida Sans" w:hAnsi="Lucida Sans"/>
          <w:lang w:val="en-GB"/>
        </w:rPr>
        <w:t>other</w:t>
      </w:r>
      <w:r w:rsidR="0007461E" w:rsidRPr="001B7471">
        <w:rPr>
          <w:rFonts w:ascii="Lucida Sans" w:hAnsi="Lucida Sans"/>
          <w:lang w:val="en-GB"/>
        </w:rPr>
        <w:t xml:space="preserve"> difficulties,</w:t>
      </w:r>
      <w:r w:rsidRPr="001B7471">
        <w:rPr>
          <w:rFonts w:ascii="Lucida Sans" w:hAnsi="Lucida Sans"/>
          <w:lang w:val="en-GB"/>
        </w:rPr>
        <w:t xml:space="preserve"> and found the adjustment of </w:t>
      </w:r>
      <w:r w:rsidR="005D7CCE" w:rsidRPr="001B7471">
        <w:rPr>
          <w:rFonts w:ascii="Lucida Sans" w:hAnsi="Lucida Sans"/>
          <w:lang w:val="en-GB"/>
        </w:rPr>
        <w:t xml:space="preserve">the </w:t>
      </w:r>
      <w:r w:rsidRPr="001B7471">
        <w:rPr>
          <w:rFonts w:ascii="Lucida Sans" w:hAnsi="Lucida Sans"/>
          <w:lang w:val="en-GB"/>
        </w:rPr>
        <w:t>pitch</w:t>
      </w:r>
      <w:r w:rsidR="005D7CCE" w:rsidRPr="001B7471">
        <w:rPr>
          <w:rFonts w:ascii="Lucida Sans" w:hAnsi="Lucida Sans"/>
          <w:lang w:val="en-GB"/>
        </w:rPr>
        <w:t xml:space="preserve"> slider, described </w:t>
      </w:r>
      <w:r w:rsidR="00917776" w:rsidRPr="001B7471">
        <w:rPr>
          <w:rFonts w:ascii="Lucida Sans" w:hAnsi="Lucida Sans"/>
          <w:lang w:val="en-GB"/>
        </w:rPr>
        <w:t>below</w:t>
      </w:r>
      <w:r w:rsidR="005D7CCE" w:rsidRPr="001B7471">
        <w:rPr>
          <w:rFonts w:ascii="Lucida Sans" w:hAnsi="Lucida Sans"/>
          <w:lang w:val="en-GB"/>
        </w:rPr>
        <w:t xml:space="preserve">, </w:t>
      </w:r>
      <w:r w:rsidRPr="001B7471">
        <w:rPr>
          <w:rFonts w:ascii="Lucida Sans" w:hAnsi="Lucida Sans"/>
          <w:lang w:val="en-GB"/>
        </w:rPr>
        <w:t xml:space="preserve">too difficult to manage using a computer mouse.  Another participant, P6, found that the singer’s voice sounded ‘hoarse’ through her CI and the rough </w:t>
      </w:r>
      <w:r w:rsidR="005314F0" w:rsidRPr="001B7471">
        <w:rPr>
          <w:rFonts w:ascii="Lucida Sans" w:hAnsi="Lucida Sans"/>
          <w:lang w:val="en-GB"/>
        </w:rPr>
        <w:t xml:space="preserve">sound </w:t>
      </w:r>
      <w:r w:rsidRPr="001B7471">
        <w:rPr>
          <w:rFonts w:ascii="Lucida Sans" w:hAnsi="Lucida Sans"/>
          <w:lang w:val="en-GB"/>
        </w:rPr>
        <w:t xml:space="preserve">quality meant that she was unable to </w:t>
      </w:r>
      <w:r w:rsidRPr="001B7471">
        <w:rPr>
          <w:rFonts w:ascii="Lucida Sans" w:hAnsi="Lucida Sans"/>
          <w:lang w:val="en-GB"/>
        </w:rPr>
        <w:lastRenderedPageBreak/>
        <w:t>perceive the pitch of the singer’s voice</w:t>
      </w:r>
      <w:r w:rsidR="005314F0" w:rsidRPr="001B7471">
        <w:rPr>
          <w:rFonts w:ascii="Lucida Sans" w:hAnsi="Lucida Sans"/>
          <w:lang w:val="en-GB"/>
        </w:rPr>
        <w:t>.  She</w:t>
      </w:r>
      <w:r w:rsidRPr="001B7471">
        <w:rPr>
          <w:rFonts w:ascii="Lucida Sans" w:hAnsi="Lucida Sans"/>
          <w:lang w:val="en-GB"/>
        </w:rPr>
        <w:t xml:space="preserve"> </w:t>
      </w:r>
      <w:r w:rsidR="005F3152" w:rsidRPr="001B7471">
        <w:rPr>
          <w:rFonts w:ascii="Lucida Sans" w:hAnsi="Lucida Sans"/>
          <w:lang w:val="en-GB"/>
        </w:rPr>
        <w:t>also</w:t>
      </w:r>
      <w:r w:rsidRPr="001B7471">
        <w:rPr>
          <w:rFonts w:ascii="Lucida Sans" w:hAnsi="Lucida Sans"/>
          <w:lang w:val="en-GB"/>
        </w:rPr>
        <w:t xml:space="preserve"> found the experiment too difficult and dropped out.  Results were obtained for </w:t>
      </w:r>
      <w:r w:rsidR="005314F0" w:rsidRPr="001B7471">
        <w:rPr>
          <w:rFonts w:ascii="Lucida Sans" w:hAnsi="Lucida Sans"/>
          <w:lang w:val="en-GB"/>
        </w:rPr>
        <w:t xml:space="preserve">the remaining </w:t>
      </w:r>
      <w:r w:rsidRPr="001B7471">
        <w:rPr>
          <w:rFonts w:ascii="Lucida Sans" w:hAnsi="Lucida Sans"/>
          <w:lang w:val="en-GB"/>
        </w:rPr>
        <w:t>eleven participants.</w:t>
      </w:r>
      <w:r w:rsidR="0007461E" w:rsidRPr="001B7471">
        <w:rPr>
          <w:rFonts w:ascii="Lucida Sans" w:hAnsi="Lucida Sans"/>
          <w:lang w:val="en-GB"/>
        </w:rPr>
        <w:t xml:space="preserve"> </w:t>
      </w:r>
    </w:p>
    <w:p w:rsidR="00EC10DC" w:rsidRPr="001B7471" w:rsidRDefault="00B91628"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Details of participants’ prior engagement with music were drawn from </w:t>
      </w:r>
      <w:r w:rsidR="0007461E" w:rsidRPr="001B7471">
        <w:rPr>
          <w:rFonts w:ascii="Lucida Sans" w:hAnsi="Lucida Sans"/>
          <w:lang w:val="en-GB"/>
        </w:rPr>
        <w:t>the</w:t>
      </w:r>
      <w:r w:rsidRPr="001B7471">
        <w:rPr>
          <w:rFonts w:ascii="Lucida Sans" w:hAnsi="Lucida Sans"/>
          <w:lang w:val="en-GB"/>
        </w:rPr>
        <w:t>ir</w:t>
      </w:r>
      <w:r w:rsidR="0007461E" w:rsidRPr="001B7471">
        <w:rPr>
          <w:rFonts w:ascii="Lucida Sans" w:hAnsi="Lucida Sans"/>
          <w:lang w:val="en-GB"/>
        </w:rPr>
        <w:t xml:space="preserve"> clinical notes</w:t>
      </w:r>
      <w:r w:rsidRPr="001B7471">
        <w:rPr>
          <w:rFonts w:ascii="Lucida Sans" w:hAnsi="Lucida Sans"/>
          <w:lang w:val="en-GB"/>
        </w:rPr>
        <w:t>.  It was found that</w:t>
      </w:r>
      <w:r w:rsidR="0007461E" w:rsidRPr="001B7471">
        <w:rPr>
          <w:rFonts w:ascii="Lucida Sans" w:hAnsi="Lucida Sans"/>
          <w:lang w:val="en-GB"/>
        </w:rPr>
        <w:t xml:space="preserve"> music was a serious hobby </w:t>
      </w:r>
      <w:r w:rsidRPr="001B7471">
        <w:rPr>
          <w:rFonts w:ascii="Lucida Sans" w:hAnsi="Lucida Sans"/>
          <w:lang w:val="en-GB"/>
        </w:rPr>
        <w:t>for two participants:</w:t>
      </w:r>
      <w:r w:rsidR="0007461E" w:rsidRPr="001B7471">
        <w:rPr>
          <w:rFonts w:ascii="Lucida Sans" w:hAnsi="Lucida Sans"/>
          <w:lang w:val="en-GB"/>
        </w:rPr>
        <w:t xml:space="preserve"> P1 learnt the piano until the age of nineteen, whilst P8 enjoyed </w:t>
      </w:r>
      <w:r w:rsidR="00C70606" w:rsidRPr="001B7471">
        <w:rPr>
          <w:rFonts w:ascii="Lucida Sans" w:hAnsi="Lucida Sans"/>
          <w:lang w:val="en-GB"/>
        </w:rPr>
        <w:t>writing</w:t>
      </w:r>
      <w:r w:rsidR="0007461E" w:rsidRPr="001B7471">
        <w:rPr>
          <w:rFonts w:ascii="Lucida Sans" w:hAnsi="Lucida Sans"/>
          <w:lang w:val="en-GB"/>
        </w:rPr>
        <w:t xml:space="preserve"> songs.  </w:t>
      </w:r>
      <w:r w:rsidR="00D31A52" w:rsidRPr="001B7471">
        <w:rPr>
          <w:rFonts w:ascii="Lucida Sans" w:hAnsi="Lucida Sans"/>
          <w:lang w:val="en-GB"/>
        </w:rPr>
        <w:t xml:space="preserve">P9, </w:t>
      </w:r>
      <w:r w:rsidR="000A053B" w:rsidRPr="001B7471">
        <w:rPr>
          <w:rFonts w:ascii="Lucida Sans" w:hAnsi="Lucida Sans"/>
          <w:lang w:val="en-GB"/>
        </w:rPr>
        <w:t xml:space="preserve">P11 and P13 had had a limited amount of musical training at school; no data was available for P4 in relation to previous music training but music was not highlighted as an important issue in </w:t>
      </w:r>
      <w:r w:rsidR="006067E6" w:rsidRPr="001B7471">
        <w:rPr>
          <w:rFonts w:ascii="Lucida Sans" w:hAnsi="Lucida Sans"/>
          <w:lang w:val="en-GB"/>
        </w:rPr>
        <w:t>his</w:t>
      </w:r>
      <w:r w:rsidR="000A053B" w:rsidRPr="001B7471">
        <w:rPr>
          <w:rFonts w:ascii="Lucida Sans" w:hAnsi="Lucida Sans"/>
          <w:lang w:val="en-GB"/>
        </w:rPr>
        <w:t xml:space="preserve"> assessment notes.   </w:t>
      </w:r>
      <w:r w:rsidR="0007461E" w:rsidRPr="001B7471">
        <w:rPr>
          <w:rFonts w:ascii="Lucida Sans" w:hAnsi="Lucida Sans"/>
          <w:lang w:val="en-GB"/>
        </w:rPr>
        <w:t>The remaining participants all reported that they had enjoyed listening to music, before losing their hearing</w:t>
      </w:r>
      <w:r w:rsidR="000A053B" w:rsidRPr="001B7471">
        <w:rPr>
          <w:rFonts w:ascii="Lucida Sans" w:hAnsi="Lucida Sans"/>
          <w:lang w:val="en-GB"/>
        </w:rPr>
        <w:t>, but had not received formal music training</w:t>
      </w:r>
      <w:r w:rsidR="0007461E" w:rsidRPr="001B7471">
        <w:rPr>
          <w:rFonts w:ascii="Lucida Sans" w:hAnsi="Lucida Sans"/>
          <w:lang w:val="en-GB"/>
        </w:rPr>
        <w:t>.</w:t>
      </w:r>
      <w:r w:rsidR="000A053B" w:rsidRPr="001B7471">
        <w:rPr>
          <w:rFonts w:ascii="Lucida Sans" w:hAnsi="Lucida Sans"/>
          <w:lang w:val="en-GB"/>
        </w:rPr>
        <w:t xml:space="preserve">  </w:t>
      </w:r>
      <w:r w:rsidR="00D31A52" w:rsidRPr="001B7471">
        <w:rPr>
          <w:rFonts w:ascii="Lucida Sans" w:hAnsi="Lucida Sans"/>
          <w:lang w:val="en-GB"/>
        </w:rPr>
        <w:t xml:space="preserve">Further details relating to study participants </w:t>
      </w:r>
      <w:r w:rsidR="005821C4">
        <w:rPr>
          <w:rFonts w:ascii="Lucida Sans" w:hAnsi="Lucida Sans"/>
          <w:lang w:val="en-GB"/>
        </w:rPr>
        <w:t xml:space="preserve">at the time of testing </w:t>
      </w:r>
      <w:r w:rsidR="00D31A52" w:rsidRPr="001B7471">
        <w:rPr>
          <w:rFonts w:ascii="Lucida Sans" w:hAnsi="Lucida Sans"/>
          <w:lang w:val="en-GB"/>
        </w:rPr>
        <w:t>are given in table 1.</w:t>
      </w:r>
    </w:p>
    <w:p w:rsidR="00B91628" w:rsidRPr="001B7471" w:rsidRDefault="00B91628" w:rsidP="00620EA7">
      <w:pPr>
        <w:pStyle w:val="ListParagraph"/>
        <w:spacing w:after="100" w:afterAutospacing="1" w:line="480" w:lineRule="auto"/>
        <w:ind w:left="0"/>
        <w:contextualSpacing w:val="0"/>
        <w:rPr>
          <w:rFonts w:ascii="Lucida Sans" w:hAnsi="Lucida Sans"/>
        </w:rPr>
      </w:pPr>
      <w:r w:rsidRPr="001B7471">
        <w:rPr>
          <w:rFonts w:ascii="Lucida Sans" w:hAnsi="Lucida Sans"/>
        </w:rPr>
        <w:t xml:space="preserve">Table 1 </w:t>
      </w:r>
      <w:r w:rsidR="00620EA7">
        <w:rPr>
          <w:rFonts w:ascii="Lucida Sans" w:hAnsi="Lucida Sans"/>
        </w:rPr>
        <w:t>here</w:t>
      </w:r>
    </w:p>
    <w:p w:rsidR="00EC10DC" w:rsidRPr="001B7471" w:rsidRDefault="00EC10DC" w:rsidP="000D0F11">
      <w:pPr>
        <w:pStyle w:val="ListParagraph"/>
        <w:spacing w:after="100" w:afterAutospacing="1" w:line="480" w:lineRule="auto"/>
        <w:ind w:left="0"/>
        <w:contextualSpacing w:val="0"/>
        <w:rPr>
          <w:rFonts w:ascii="Lucida Sans" w:hAnsi="Lucida Sans"/>
        </w:rPr>
      </w:pPr>
      <w:r w:rsidRPr="001B7471">
        <w:rPr>
          <w:rFonts w:ascii="Lucida Sans" w:hAnsi="Lucida Sans"/>
        </w:rPr>
        <w:t>Ethical approval for the study was obtained from the NHS National Research Ethics Service (reference 11/SC/0291).  Those who participated in the experiment gave written informed consent.</w:t>
      </w:r>
    </w:p>
    <w:p w:rsidR="00EC10DC" w:rsidRPr="001B7471" w:rsidRDefault="0053101E" w:rsidP="0053101E">
      <w:pPr>
        <w:spacing w:after="100" w:afterAutospacing="1" w:line="480" w:lineRule="auto"/>
        <w:rPr>
          <w:rFonts w:ascii="Lucida Sans" w:hAnsi="Lucida Sans"/>
          <w:b/>
          <w:bCs/>
          <w:lang w:val="en-GB"/>
        </w:rPr>
      </w:pPr>
      <w:r w:rsidRPr="001B7471">
        <w:rPr>
          <w:rFonts w:ascii="Lucida Sans" w:hAnsi="Lucida Sans"/>
          <w:b/>
          <w:bCs/>
          <w:lang w:val="en-GB"/>
        </w:rPr>
        <w:t>Ad</w:t>
      </w:r>
      <w:r w:rsidR="006C7A7F" w:rsidRPr="001B7471">
        <w:rPr>
          <w:rFonts w:ascii="Lucida Sans" w:hAnsi="Lucida Sans"/>
          <w:b/>
          <w:bCs/>
          <w:lang w:val="en-GB"/>
        </w:rPr>
        <w:t>just</w:t>
      </w:r>
      <w:r w:rsidRPr="001B7471">
        <w:rPr>
          <w:rFonts w:ascii="Lucida Sans" w:hAnsi="Lucida Sans"/>
          <w:b/>
          <w:bCs/>
          <w:lang w:val="en-GB"/>
        </w:rPr>
        <w:t>ment of CI</w:t>
      </w:r>
      <w:r w:rsidR="006C7A7F" w:rsidRPr="001B7471">
        <w:rPr>
          <w:rFonts w:ascii="Lucida Sans" w:hAnsi="Lucida Sans"/>
          <w:b/>
          <w:bCs/>
          <w:lang w:val="en-GB"/>
        </w:rPr>
        <w:t xml:space="preserve"> frequency allocations</w:t>
      </w:r>
    </w:p>
    <w:p w:rsidR="00A965A4" w:rsidRPr="001B7471" w:rsidRDefault="00A965A4" w:rsidP="002D6A2B">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Ten different maps were </w:t>
      </w:r>
      <w:r w:rsidR="00226F90" w:rsidRPr="001B7471">
        <w:rPr>
          <w:rFonts w:ascii="Lucida Sans" w:hAnsi="Lucida Sans"/>
          <w:lang w:val="en-GB"/>
        </w:rPr>
        <w:t>created for each participant</w:t>
      </w:r>
      <w:r w:rsidRPr="001B7471">
        <w:rPr>
          <w:rFonts w:ascii="Lucida Sans" w:hAnsi="Lucida Sans"/>
          <w:lang w:val="en-GB"/>
        </w:rPr>
        <w:t xml:space="preserve"> in the experiment, in order to compare the perceived pitch of the default map with that of other maps.  The maps differed in their frequency allocation settings</w:t>
      </w:r>
      <w:r w:rsidR="003A087F" w:rsidRPr="001B7471">
        <w:rPr>
          <w:rFonts w:ascii="Lucida Sans" w:hAnsi="Lucida Sans"/>
          <w:lang w:val="en-GB"/>
        </w:rPr>
        <w:t xml:space="preserve"> </w:t>
      </w:r>
      <w:r w:rsidR="005F3152" w:rsidRPr="001B7471">
        <w:rPr>
          <w:rFonts w:ascii="Lucida Sans" w:hAnsi="Lucida Sans"/>
          <w:lang w:val="en-GB"/>
        </w:rPr>
        <w:t xml:space="preserve">but no other parameters were </w:t>
      </w:r>
      <w:r w:rsidR="005344AA" w:rsidRPr="001B7471">
        <w:rPr>
          <w:rFonts w:ascii="Lucida Sans" w:hAnsi="Lucida Sans"/>
          <w:lang w:val="en-GB"/>
        </w:rPr>
        <w:t>altered</w:t>
      </w:r>
      <w:r w:rsidR="003A087F" w:rsidRPr="001B7471">
        <w:rPr>
          <w:rFonts w:ascii="Lucida Sans" w:hAnsi="Lucida Sans"/>
          <w:lang w:val="en-GB"/>
        </w:rPr>
        <w:t>.</w:t>
      </w:r>
      <w:r w:rsidR="005D7CCE" w:rsidRPr="001B7471">
        <w:rPr>
          <w:rFonts w:ascii="Lucida Sans" w:hAnsi="Lucida Sans"/>
          <w:lang w:val="en-GB"/>
        </w:rPr>
        <w:t xml:space="preserve"> </w:t>
      </w:r>
      <w:r w:rsidRPr="001B7471">
        <w:rPr>
          <w:rFonts w:ascii="Lucida Sans" w:hAnsi="Lucida Sans"/>
          <w:lang w:val="en-GB"/>
        </w:rPr>
        <w:t xml:space="preserve">One of the </w:t>
      </w:r>
      <w:r w:rsidR="005D7CCE" w:rsidRPr="001B7471">
        <w:rPr>
          <w:rFonts w:ascii="Lucida Sans" w:hAnsi="Lucida Sans"/>
          <w:lang w:val="en-GB"/>
        </w:rPr>
        <w:t xml:space="preserve">study </w:t>
      </w:r>
      <w:r w:rsidRPr="001B7471">
        <w:rPr>
          <w:rFonts w:ascii="Lucida Sans" w:hAnsi="Lucida Sans"/>
          <w:lang w:val="en-GB"/>
        </w:rPr>
        <w:t>maps was</w:t>
      </w:r>
      <w:r w:rsidR="00215B4A" w:rsidRPr="001B7471">
        <w:rPr>
          <w:rFonts w:ascii="Lucida Sans" w:hAnsi="Lucida Sans"/>
          <w:lang w:val="en-GB"/>
        </w:rPr>
        <w:t xml:space="preserve"> each</w:t>
      </w:r>
      <w:r w:rsidRPr="001B7471">
        <w:rPr>
          <w:rFonts w:ascii="Lucida Sans" w:hAnsi="Lucida Sans"/>
          <w:lang w:val="en-GB"/>
        </w:rPr>
        <w:t xml:space="preserve"> </w:t>
      </w:r>
      <w:r w:rsidR="00215B4A" w:rsidRPr="001B7471">
        <w:rPr>
          <w:rFonts w:ascii="Lucida Sans" w:hAnsi="Lucida Sans"/>
          <w:lang w:val="en-GB"/>
        </w:rPr>
        <w:t>participant’s</w:t>
      </w:r>
      <w:r w:rsidR="00ED79C5" w:rsidRPr="001B7471">
        <w:rPr>
          <w:rFonts w:ascii="Lucida Sans" w:hAnsi="Lucida Sans"/>
          <w:lang w:val="en-GB"/>
        </w:rPr>
        <w:t xml:space="preserve"> own clinical map</w:t>
      </w:r>
      <w:r w:rsidR="005D7CCE" w:rsidRPr="001B7471">
        <w:rPr>
          <w:rFonts w:ascii="Lucida Sans" w:hAnsi="Lucida Sans"/>
          <w:lang w:val="en-GB"/>
        </w:rPr>
        <w:t>,</w:t>
      </w:r>
      <w:r w:rsidR="00ED79C5" w:rsidRPr="001B7471">
        <w:rPr>
          <w:rFonts w:ascii="Lucida Sans" w:hAnsi="Lucida Sans"/>
          <w:lang w:val="en-GB"/>
        </w:rPr>
        <w:t xml:space="preserve"> which used the </w:t>
      </w:r>
      <w:r w:rsidRPr="001B7471">
        <w:rPr>
          <w:rFonts w:ascii="Lucida Sans" w:hAnsi="Lucida Sans"/>
          <w:lang w:val="en-GB"/>
        </w:rPr>
        <w:t xml:space="preserve">default </w:t>
      </w:r>
      <w:r w:rsidR="00ED79C5" w:rsidRPr="001B7471">
        <w:rPr>
          <w:rFonts w:ascii="Lucida Sans" w:hAnsi="Lucida Sans"/>
          <w:lang w:val="en-GB"/>
        </w:rPr>
        <w:t>frequency allocation in every case</w:t>
      </w:r>
      <w:r w:rsidR="00215B4A" w:rsidRPr="001B7471">
        <w:rPr>
          <w:rFonts w:ascii="Lucida Sans" w:hAnsi="Lucida Sans"/>
          <w:lang w:val="en-GB"/>
        </w:rPr>
        <w:t>.  This</w:t>
      </w:r>
      <w:r w:rsidRPr="001B7471">
        <w:rPr>
          <w:rFonts w:ascii="Lucida Sans" w:hAnsi="Lucida Sans"/>
          <w:lang w:val="en-GB"/>
        </w:rPr>
        <w:t xml:space="preserve"> </w:t>
      </w:r>
      <w:r w:rsidR="00226F90" w:rsidRPr="001B7471">
        <w:rPr>
          <w:rFonts w:ascii="Lucida Sans" w:hAnsi="Lucida Sans"/>
          <w:lang w:val="en-GB"/>
        </w:rPr>
        <w:t xml:space="preserve">has a frequency range of 100 – 8500 Hz and </w:t>
      </w:r>
      <w:r w:rsidRPr="001B7471">
        <w:rPr>
          <w:rFonts w:ascii="Lucida Sans" w:hAnsi="Lucida Sans"/>
          <w:lang w:val="en-GB"/>
        </w:rPr>
        <w:t>allocate</w:t>
      </w:r>
      <w:r w:rsidR="00226F90" w:rsidRPr="001B7471">
        <w:rPr>
          <w:rFonts w:ascii="Lucida Sans" w:hAnsi="Lucida Sans"/>
          <w:lang w:val="en-GB"/>
        </w:rPr>
        <w:t>s</w:t>
      </w:r>
      <w:r w:rsidRPr="001B7471">
        <w:rPr>
          <w:rFonts w:ascii="Lucida Sans" w:hAnsi="Lucida Sans"/>
          <w:lang w:val="en-GB"/>
        </w:rPr>
        <w:t xml:space="preserve"> a larger </w:t>
      </w:r>
      <w:r w:rsidR="005344AA" w:rsidRPr="001B7471">
        <w:rPr>
          <w:rFonts w:ascii="Lucida Sans" w:hAnsi="Lucida Sans"/>
          <w:lang w:val="en-GB"/>
        </w:rPr>
        <w:t>portion</w:t>
      </w:r>
      <w:r w:rsidRPr="001B7471">
        <w:rPr>
          <w:rFonts w:ascii="Lucida Sans" w:hAnsi="Lucida Sans"/>
          <w:lang w:val="en-GB"/>
        </w:rPr>
        <w:t xml:space="preserve"> of the frequency range to the apical electrodes</w:t>
      </w:r>
      <w:r w:rsidR="005344AA" w:rsidRPr="001B7471">
        <w:rPr>
          <w:rFonts w:ascii="Lucida Sans" w:hAnsi="Lucida Sans"/>
          <w:lang w:val="en-GB"/>
        </w:rPr>
        <w:t xml:space="preserve"> than the basal electrodes</w:t>
      </w:r>
      <w:r w:rsidRPr="001B7471">
        <w:rPr>
          <w:rFonts w:ascii="Lucida Sans" w:hAnsi="Lucida Sans"/>
          <w:lang w:val="en-GB"/>
        </w:rPr>
        <w:t>.  The alternative maps all had uniform (</w:t>
      </w:r>
      <w:r w:rsidR="00226F90" w:rsidRPr="001B7471">
        <w:rPr>
          <w:rFonts w:ascii="Lucida Sans" w:hAnsi="Lucida Sans"/>
          <w:lang w:val="en-GB"/>
        </w:rPr>
        <w:t xml:space="preserve">logarithmic) frequency spacing but </w:t>
      </w:r>
      <w:r w:rsidR="00226F90" w:rsidRPr="001B7471">
        <w:rPr>
          <w:rFonts w:ascii="Lucida Sans" w:hAnsi="Lucida Sans"/>
          <w:lang w:val="en-GB"/>
        </w:rPr>
        <w:lastRenderedPageBreak/>
        <w:t xml:space="preserve">different frequency ranges.  The </w:t>
      </w:r>
      <w:r w:rsidR="00377E79" w:rsidRPr="001B7471">
        <w:rPr>
          <w:rFonts w:ascii="Lucida Sans" w:hAnsi="Lucida Sans"/>
          <w:lang w:val="en-GB"/>
        </w:rPr>
        <w:t xml:space="preserve">lower frequency boundaries </w:t>
      </w:r>
      <w:r w:rsidR="00226F90" w:rsidRPr="001B7471">
        <w:rPr>
          <w:rFonts w:ascii="Lucida Sans" w:hAnsi="Lucida Sans"/>
          <w:lang w:val="en-GB"/>
        </w:rPr>
        <w:t>were</w:t>
      </w:r>
      <w:r w:rsidR="004916C8" w:rsidRPr="001B7471">
        <w:rPr>
          <w:rFonts w:ascii="Lucida Sans" w:hAnsi="Lucida Sans"/>
          <w:lang w:val="en-GB"/>
        </w:rPr>
        <w:t xml:space="preserve"> 225 (L0), 179 (L1) and</w:t>
      </w:r>
      <w:r w:rsidR="00377E79" w:rsidRPr="001B7471">
        <w:rPr>
          <w:rFonts w:ascii="Lucida Sans" w:hAnsi="Lucida Sans"/>
          <w:lang w:val="en-GB"/>
        </w:rPr>
        <w:t xml:space="preserve"> 142</w:t>
      </w:r>
      <w:r w:rsidR="004916C8" w:rsidRPr="001B7471">
        <w:rPr>
          <w:rFonts w:ascii="Lucida Sans" w:hAnsi="Lucida Sans"/>
          <w:lang w:val="en-GB"/>
        </w:rPr>
        <w:t xml:space="preserve"> (L2)</w:t>
      </w:r>
      <w:r w:rsidR="00377E79" w:rsidRPr="001B7471">
        <w:rPr>
          <w:rFonts w:ascii="Lucida Sans" w:hAnsi="Lucida Sans"/>
          <w:lang w:val="en-GB"/>
        </w:rPr>
        <w:t xml:space="preserve"> Hz and</w:t>
      </w:r>
      <w:r w:rsidR="00226F90" w:rsidRPr="001B7471">
        <w:rPr>
          <w:rFonts w:ascii="Lucida Sans" w:hAnsi="Lucida Sans"/>
          <w:lang w:val="en-GB"/>
        </w:rPr>
        <w:t xml:space="preserve"> the upper frequency boundaries were</w:t>
      </w:r>
      <w:r w:rsidR="00377E79" w:rsidRPr="001B7471">
        <w:rPr>
          <w:rFonts w:ascii="Lucida Sans" w:hAnsi="Lucida Sans"/>
          <w:lang w:val="en-GB"/>
        </w:rPr>
        <w:t xml:space="preserve"> 5353</w:t>
      </w:r>
      <w:r w:rsidR="004916C8" w:rsidRPr="001B7471">
        <w:rPr>
          <w:rFonts w:ascii="Lucida Sans" w:hAnsi="Lucida Sans"/>
          <w:lang w:val="en-GB"/>
        </w:rPr>
        <w:t xml:space="preserve"> (U2)</w:t>
      </w:r>
      <w:r w:rsidR="00377E79" w:rsidRPr="001B7471">
        <w:rPr>
          <w:rFonts w:ascii="Lucida Sans" w:hAnsi="Lucida Sans"/>
          <w:lang w:val="en-GB"/>
        </w:rPr>
        <w:t>, 6746</w:t>
      </w:r>
      <w:r w:rsidR="004916C8" w:rsidRPr="001B7471">
        <w:rPr>
          <w:rFonts w:ascii="Lucida Sans" w:hAnsi="Lucida Sans"/>
          <w:lang w:val="en-GB"/>
        </w:rPr>
        <w:t xml:space="preserve"> (U1)</w:t>
      </w:r>
      <w:r w:rsidR="00377E79" w:rsidRPr="001B7471">
        <w:rPr>
          <w:rFonts w:ascii="Lucida Sans" w:hAnsi="Lucida Sans"/>
          <w:lang w:val="en-GB"/>
        </w:rPr>
        <w:t xml:space="preserve"> </w:t>
      </w:r>
      <w:r w:rsidR="004916C8" w:rsidRPr="001B7471">
        <w:rPr>
          <w:rFonts w:ascii="Lucida Sans" w:hAnsi="Lucida Sans"/>
          <w:lang w:val="en-GB"/>
        </w:rPr>
        <w:t>and</w:t>
      </w:r>
      <w:r w:rsidR="00377E79" w:rsidRPr="001B7471">
        <w:rPr>
          <w:rFonts w:ascii="Lucida Sans" w:hAnsi="Lucida Sans"/>
          <w:lang w:val="en-GB"/>
        </w:rPr>
        <w:t xml:space="preserve"> 8500</w:t>
      </w:r>
      <w:r w:rsidR="004916C8" w:rsidRPr="001B7471">
        <w:rPr>
          <w:rFonts w:ascii="Lucida Sans" w:hAnsi="Lucida Sans"/>
          <w:lang w:val="en-GB"/>
        </w:rPr>
        <w:t xml:space="preserve"> (U0)</w:t>
      </w:r>
      <w:r w:rsidR="00377E79" w:rsidRPr="001B7471">
        <w:rPr>
          <w:rFonts w:ascii="Lucida Sans" w:hAnsi="Lucida Sans"/>
          <w:lang w:val="en-GB"/>
        </w:rPr>
        <w:t xml:space="preserve"> Hz</w:t>
      </w:r>
      <w:r w:rsidR="00220F1B" w:rsidRPr="001B7471">
        <w:rPr>
          <w:rFonts w:ascii="Lucida Sans" w:hAnsi="Lucida Sans"/>
          <w:lang w:val="en-GB"/>
        </w:rPr>
        <w:t>, or as close to this as the processor’s filter settings allowed</w:t>
      </w:r>
      <w:r w:rsidR="00377E79" w:rsidRPr="001B7471">
        <w:rPr>
          <w:rFonts w:ascii="Lucida Sans" w:hAnsi="Lucida Sans"/>
          <w:lang w:val="en-GB"/>
        </w:rPr>
        <w:t>.</w:t>
      </w:r>
      <w:r w:rsidR="00BE18B7" w:rsidRPr="001B7471">
        <w:rPr>
          <w:rFonts w:ascii="Lucida Sans" w:hAnsi="Lucida Sans"/>
          <w:lang w:val="en-GB"/>
        </w:rPr>
        <w:t xml:space="preserve">  This meant that the frequency shift </w:t>
      </w:r>
      <w:r w:rsidR="00226F90" w:rsidRPr="001B7471">
        <w:rPr>
          <w:rFonts w:ascii="Lucida Sans" w:hAnsi="Lucida Sans"/>
          <w:lang w:val="en-GB"/>
        </w:rPr>
        <w:t xml:space="preserve">on </w:t>
      </w:r>
      <w:r w:rsidR="00BE18B7" w:rsidRPr="001B7471">
        <w:rPr>
          <w:rFonts w:ascii="Lucida Sans" w:hAnsi="Lucida Sans"/>
          <w:lang w:val="en-GB"/>
        </w:rPr>
        <w:t xml:space="preserve">each electrode </w:t>
      </w:r>
      <w:r w:rsidR="00B30989" w:rsidRPr="001B7471">
        <w:rPr>
          <w:rFonts w:ascii="Lucida Sans" w:hAnsi="Lucida Sans"/>
          <w:lang w:val="en-GB"/>
        </w:rPr>
        <w:t xml:space="preserve">for the centre frequency </w:t>
      </w:r>
      <w:r w:rsidR="00BE18B7" w:rsidRPr="001B7471">
        <w:rPr>
          <w:rFonts w:ascii="Lucida Sans" w:hAnsi="Lucida Sans"/>
          <w:lang w:val="en-GB"/>
        </w:rPr>
        <w:t>for all maps was always less than one octave</w:t>
      </w:r>
      <w:r w:rsidR="00ED79C5" w:rsidRPr="001B7471">
        <w:rPr>
          <w:rFonts w:ascii="Lucida Sans" w:hAnsi="Lucida Sans"/>
          <w:lang w:val="en-GB"/>
        </w:rPr>
        <w:t>, when compared to the default map</w:t>
      </w:r>
      <w:r w:rsidR="00BE18B7" w:rsidRPr="001B7471">
        <w:rPr>
          <w:rFonts w:ascii="Lucida Sans" w:hAnsi="Lucida Sans"/>
          <w:lang w:val="en-GB"/>
        </w:rPr>
        <w:t xml:space="preserve">.  </w:t>
      </w:r>
      <w:r w:rsidR="004916C8" w:rsidRPr="001B7471">
        <w:rPr>
          <w:rFonts w:ascii="Lucida Sans" w:hAnsi="Lucida Sans"/>
          <w:lang w:val="en-GB"/>
        </w:rPr>
        <w:t xml:space="preserve"> The map L0U0 </w:t>
      </w:r>
      <w:r w:rsidR="00AE718B" w:rsidRPr="001B7471">
        <w:rPr>
          <w:rFonts w:ascii="Lucida Sans" w:hAnsi="Lucida Sans"/>
          <w:lang w:val="en-GB"/>
        </w:rPr>
        <w:t>had the same frequency allocation</w:t>
      </w:r>
      <w:r w:rsidR="004916C8" w:rsidRPr="001B7471">
        <w:rPr>
          <w:rFonts w:ascii="Lucida Sans" w:hAnsi="Lucida Sans"/>
          <w:lang w:val="en-GB"/>
        </w:rPr>
        <w:t xml:space="preserve"> as the default map for basal electrodes, but had a different </w:t>
      </w:r>
      <w:r w:rsidR="00AE718B" w:rsidRPr="001B7471">
        <w:rPr>
          <w:rFonts w:ascii="Lucida Sans" w:hAnsi="Lucida Sans"/>
          <w:lang w:val="en-GB"/>
        </w:rPr>
        <w:t xml:space="preserve">frequency allocation </w:t>
      </w:r>
      <w:r w:rsidR="004916C8" w:rsidRPr="001B7471">
        <w:rPr>
          <w:rFonts w:ascii="Lucida Sans" w:hAnsi="Lucida Sans"/>
          <w:lang w:val="en-GB"/>
        </w:rPr>
        <w:t>function shape for the apical electrodes</w:t>
      </w:r>
      <w:r w:rsidR="00ED79C5" w:rsidRPr="001B7471">
        <w:rPr>
          <w:rFonts w:ascii="Lucida Sans" w:hAnsi="Lucida Sans"/>
          <w:lang w:val="en-GB"/>
        </w:rPr>
        <w:t xml:space="preserve"> and </w:t>
      </w:r>
      <w:r w:rsidR="00AE718B" w:rsidRPr="001B7471">
        <w:rPr>
          <w:rFonts w:ascii="Lucida Sans" w:hAnsi="Lucida Sans"/>
          <w:lang w:val="en-GB"/>
        </w:rPr>
        <w:t xml:space="preserve">some </w:t>
      </w:r>
      <w:r w:rsidR="00ED79C5" w:rsidRPr="001B7471">
        <w:rPr>
          <w:rFonts w:ascii="Lucida Sans" w:hAnsi="Lucida Sans"/>
          <w:lang w:val="en-GB"/>
        </w:rPr>
        <w:t>associated apical shift for those electrodes, as shown in figure 1</w:t>
      </w:r>
      <w:r w:rsidR="002D6A2B" w:rsidRPr="001B7471">
        <w:rPr>
          <w:rFonts w:ascii="Lucida Sans" w:hAnsi="Lucida Sans"/>
          <w:lang w:val="en-GB"/>
        </w:rPr>
        <w:t>a</w:t>
      </w:r>
      <w:r w:rsidR="00ED79C5" w:rsidRPr="001B7471">
        <w:rPr>
          <w:rFonts w:ascii="Lucida Sans" w:hAnsi="Lucida Sans"/>
          <w:lang w:val="en-GB"/>
        </w:rPr>
        <w:t>.</w:t>
      </w:r>
      <w:r w:rsidR="00AE718B" w:rsidRPr="001B7471">
        <w:rPr>
          <w:rFonts w:ascii="Lucida Sans" w:hAnsi="Lucida Sans"/>
          <w:lang w:val="en-GB"/>
        </w:rPr>
        <w:t xml:space="preserve">  It was anticipated that this map would have the lowest pitch percept. </w:t>
      </w:r>
      <w:r w:rsidR="00ED79C5" w:rsidRPr="001B7471">
        <w:rPr>
          <w:rFonts w:ascii="Lucida Sans" w:hAnsi="Lucida Sans"/>
          <w:lang w:val="en-GB"/>
        </w:rPr>
        <w:t xml:space="preserve">  The amount of basal shift was measured relative to this map.</w:t>
      </w:r>
      <w:r w:rsidR="00AE718B" w:rsidRPr="001B7471">
        <w:rPr>
          <w:rFonts w:ascii="Lucida Sans" w:hAnsi="Lucida Sans"/>
          <w:lang w:val="en-GB"/>
        </w:rPr>
        <w:t xml:space="preserve">  The numbers 1 and 2 </w:t>
      </w:r>
      <w:r w:rsidR="007B005D" w:rsidRPr="001B7471">
        <w:rPr>
          <w:rFonts w:ascii="Lucida Sans" w:hAnsi="Lucida Sans"/>
          <w:lang w:val="en-GB"/>
        </w:rPr>
        <w:t xml:space="preserve">for the lower and upper frequency boundaries </w:t>
      </w:r>
      <w:r w:rsidR="00AE718B" w:rsidRPr="001B7471">
        <w:rPr>
          <w:rFonts w:ascii="Lucida Sans" w:hAnsi="Lucida Sans"/>
          <w:lang w:val="en-GB"/>
        </w:rPr>
        <w:t xml:space="preserve">represent shifts of one third </w:t>
      </w:r>
      <w:r w:rsidR="00F26E5F" w:rsidRPr="001B7471">
        <w:rPr>
          <w:rFonts w:ascii="Lucida Sans" w:hAnsi="Lucida Sans"/>
          <w:lang w:val="en-GB"/>
        </w:rPr>
        <w:t xml:space="preserve">(400 cents) </w:t>
      </w:r>
      <w:r w:rsidR="00AE718B" w:rsidRPr="001B7471">
        <w:rPr>
          <w:rFonts w:ascii="Lucida Sans" w:hAnsi="Lucida Sans"/>
          <w:lang w:val="en-GB"/>
        </w:rPr>
        <w:t xml:space="preserve">and two </w:t>
      </w:r>
      <w:r w:rsidR="00F26E5F" w:rsidRPr="001B7471">
        <w:rPr>
          <w:rFonts w:ascii="Lucida Sans" w:hAnsi="Lucida Sans"/>
          <w:lang w:val="en-GB"/>
        </w:rPr>
        <w:t xml:space="preserve">thirds (800 cents) </w:t>
      </w:r>
      <w:r w:rsidR="00AE718B" w:rsidRPr="001B7471">
        <w:rPr>
          <w:rFonts w:ascii="Lucida Sans" w:hAnsi="Lucida Sans"/>
          <w:lang w:val="en-GB"/>
        </w:rPr>
        <w:t xml:space="preserve">of an octave respectively, so the map L2U2 has a basal shift of two thirds of an octave across the whole electrode array, when compared to map L0U0.  </w:t>
      </w:r>
      <w:r w:rsidR="00506AAE" w:rsidRPr="001B7471">
        <w:rPr>
          <w:rFonts w:ascii="Lucida Sans" w:hAnsi="Lucida Sans"/>
          <w:lang w:val="en-GB"/>
        </w:rPr>
        <w:t xml:space="preserve">Map L0U2 has no frequency shift at the apical end but a frequency shift of two thirds of an octave at the basal end.  </w:t>
      </w:r>
      <w:r w:rsidR="00AE718B" w:rsidRPr="001B7471">
        <w:rPr>
          <w:rFonts w:ascii="Lucida Sans" w:hAnsi="Lucida Sans"/>
          <w:lang w:val="en-GB"/>
        </w:rPr>
        <w:t>F</w:t>
      </w:r>
      <w:r w:rsidR="0059709A" w:rsidRPr="001B7471">
        <w:rPr>
          <w:rFonts w:ascii="Lucida Sans" w:hAnsi="Lucida Sans"/>
          <w:lang w:val="en-GB"/>
        </w:rPr>
        <w:t xml:space="preserve">igure </w:t>
      </w:r>
      <w:r w:rsidR="002D6A2B" w:rsidRPr="001B7471">
        <w:rPr>
          <w:rFonts w:ascii="Lucida Sans" w:hAnsi="Lucida Sans"/>
          <w:lang w:val="en-GB"/>
        </w:rPr>
        <w:t>1b</w:t>
      </w:r>
      <w:r w:rsidR="0059709A" w:rsidRPr="001B7471">
        <w:rPr>
          <w:rFonts w:ascii="Lucida Sans" w:hAnsi="Lucida Sans"/>
          <w:lang w:val="en-GB"/>
        </w:rPr>
        <w:t xml:space="preserve"> shows the details of</w:t>
      </w:r>
      <w:r w:rsidR="002B2BC8" w:rsidRPr="001B7471">
        <w:rPr>
          <w:rFonts w:ascii="Lucida Sans" w:hAnsi="Lucida Sans"/>
          <w:lang w:val="en-GB"/>
        </w:rPr>
        <w:t xml:space="preserve"> a selection of </w:t>
      </w:r>
      <w:r w:rsidR="0059709A" w:rsidRPr="001B7471">
        <w:rPr>
          <w:rFonts w:ascii="Lucida Sans" w:hAnsi="Lucida Sans"/>
          <w:lang w:val="en-GB"/>
        </w:rPr>
        <w:t>the alternative maps</w:t>
      </w:r>
      <w:r w:rsidR="005821C4">
        <w:rPr>
          <w:rFonts w:ascii="Lucida Sans" w:hAnsi="Lucida Sans"/>
          <w:lang w:val="en-GB"/>
        </w:rPr>
        <w:t xml:space="preserve"> for all electrodes whilst figure 1c shows details of the </w:t>
      </w:r>
      <w:r w:rsidR="00371C2D">
        <w:rPr>
          <w:rFonts w:ascii="Lucida Sans" w:hAnsi="Lucida Sans"/>
          <w:lang w:val="en-GB"/>
        </w:rPr>
        <w:t xml:space="preserve">default and </w:t>
      </w:r>
      <w:r w:rsidR="005821C4">
        <w:rPr>
          <w:rFonts w:ascii="Lucida Sans" w:hAnsi="Lucida Sans"/>
          <w:lang w:val="en-GB"/>
        </w:rPr>
        <w:t>U1 maps at the apical end of the array</w:t>
      </w:r>
      <w:r w:rsidR="0059709A" w:rsidRPr="001B7471">
        <w:rPr>
          <w:rFonts w:ascii="Lucida Sans" w:hAnsi="Lucida Sans"/>
          <w:lang w:val="en-GB"/>
        </w:rPr>
        <w:t>.</w:t>
      </w:r>
    </w:p>
    <w:p w:rsidR="00ED79C5" w:rsidRPr="001B7471" w:rsidRDefault="00ED79C5" w:rsidP="00132E7B">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w:t>
      </w:r>
      <w:r w:rsidR="00132E7B">
        <w:rPr>
          <w:rFonts w:ascii="Lucida Sans" w:hAnsi="Lucida Sans"/>
          <w:lang w:val="en-GB"/>
        </w:rPr>
        <w:t>1 here</w:t>
      </w:r>
    </w:p>
    <w:p w:rsidR="00ED79C5" w:rsidRPr="001B7471" w:rsidRDefault="003A087F"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For participants with the FSP strategy, some of the alternative maps had a different number of fine structure channels.  The number of fine structure channels increased from one to two for P5 and from three to four for P12 for the four most basal maps; the number of fine structure channels increased from one to two for the L2 maps for P9 but decreased to zero for maps L0U0 and L0U1</w:t>
      </w:r>
      <w:r w:rsidR="00FA5CBB" w:rsidRPr="001B7471">
        <w:rPr>
          <w:rFonts w:ascii="Lucida Sans" w:hAnsi="Lucida Sans"/>
          <w:lang w:val="en-GB"/>
        </w:rPr>
        <w:t xml:space="preserve">; an increase in the number of fine </w:t>
      </w:r>
      <w:r w:rsidR="00FA5CBB" w:rsidRPr="001B7471">
        <w:rPr>
          <w:rFonts w:ascii="Lucida Sans" w:hAnsi="Lucida Sans"/>
          <w:lang w:val="en-GB"/>
        </w:rPr>
        <w:lastRenderedPageBreak/>
        <w:t>structure channels</w:t>
      </w:r>
      <w:r w:rsidR="005265B7" w:rsidRPr="001B7471">
        <w:rPr>
          <w:rFonts w:ascii="Lucida Sans" w:hAnsi="Lucida Sans"/>
          <w:lang w:val="en-GB"/>
        </w:rPr>
        <w:t xml:space="preserve"> might increase the temporal cues available to these participants for these maps</w:t>
      </w:r>
      <w:r w:rsidRPr="001B7471">
        <w:rPr>
          <w:rFonts w:ascii="Lucida Sans" w:hAnsi="Lucida Sans"/>
          <w:lang w:val="en-GB"/>
        </w:rPr>
        <w:t>.</w:t>
      </w:r>
    </w:p>
    <w:p w:rsidR="00AF0B94" w:rsidRPr="001B7471" w:rsidRDefault="00215B4A" w:rsidP="000D0F11">
      <w:pPr>
        <w:spacing w:after="100" w:afterAutospacing="1" w:line="480" w:lineRule="auto"/>
        <w:rPr>
          <w:rFonts w:ascii="Lucida Sans" w:hAnsi="Lucida Sans"/>
          <w:b/>
          <w:bCs/>
          <w:lang w:val="en-GB"/>
        </w:rPr>
      </w:pPr>
      <w:r w:rsidRPr="001B7471">
        <w:rPr>
          <w:rFonts w:ascii="Lucida Sans" w:hAnsi="Lucida Sans"/>
          <w:b/>
          <w:bCs/>
          <w:lang w:val="en-GB"/>
        </w:rPr>
        <w:t>Sound Quality Ratings</w:t>
      </w:r>
    </w:p>
    <w:p w:rsidR="00E92A26" w:rsidRPr="001B7471" w:rsidRDefault="00377E79" w:rsidP="00132E7B">
      <w:pPr>
        <w:spacing w:after="100" w:afterAutospacing="1" w:line="480" w:lineRule="auto"/>
        <w:rPr>
          <w:rFonts w:ascii="Lucida Sans" w:hAnsi="Lucida Sans"/>
          <w:lang w:val="en-GB"/>
        </w:rPr>
      </w:pPr>
      <w:r w:rsidRPr="001B7471">
        <w:rPr>
          <w:rFonts w:ascii="Lucida Sans" w:hAnsi="Lucida Sans"/>
          <w:lang w:val="en-GB"/>
        </w:rPr>
        <w:t xml:space="preserve">Participants listened to </w:t>
      </w:r>
      <w:r w:rsidR="00ED79C5" w:rsidRPr="001B7471">
        <w:rPr>
          <w:rFonts w:ascii="Lucida Sans" w:hAnsi="Lucida Sans"/>
          <w:lang w:val="en-GB"/>
        </w:rPr>
        <w:t>verse 1</w:t>
      </w:r>
      <w:r w:rsidRPr="001B7471">
        <w:rPr>
          <w:rFonts w:ascii="Lucida Sans" w:hAnsi="Lucida Sans"/>
          <w:lang w:val="en-GB"/>
        </w:rPr>
        <w:t xml:space="preserve"> of a song by Sir Cliff Richard, ‘We don’t talk anymore’ with each </w:t>
      </w:r>
      <w:r w:rsidR="00132E7B">
        <w:rPr>
          <w:rFonts w:ascii="Lucida Sans" w:hAnsi="Lucida Sans"/>
          <w:lang w:val="en-GB"/>
        </w:rPr>
        <w:t>study</w:t>
      </w:r>
      <w:r w:rsidRPr="001B7471">
        <w:rPr>
          <w:rFonts w:ascii="Lucida Sans" w:hAnsi="Lucida Sans"/>
          <w:lang w:val="en-GB"/>
        </w:rPr>
        <w:t xml:space="preserve"> map</w:t>
      </w:r>
      <w:r w:rsidR="00E92A26" w:rsidRPr="001B7471">
        <w:rPr>
          <w:rFonts w:ascii="Lucida Sans" w:hAnsi="Lucida Sans"/>
          <w:lang w:val="en-GB"/>
        </w:rPr>
        <w:t>, presented in a pseudo-randomised order.</w:t>
      </w:r>
      <w:r w:rsidR="00BE18B7" w:rsidRPr="001B7471">
        <w:rPr>
          <w:rFonts w:ascii="Lucida Sans" w:hAnsi="Lucida Sans"/>
          <w:lang w:val="en-GB"/>
        </w:rPr>
        <w:t xml:space="preserve"> </w:t>
      </w:r>
      <w:r w:rsidR="00564F88" w:rsidRPr="001B7471">
        <w:rPr>
          <w:rFonts w:ascii="Lucida Sans" w:hAnsi="Lucida Sans"/>
          <w:lang w:val="en-GB"/>
        </w:rPr>
        <w:t xml:space="preserve"> This verse of the song has fundamental frequencies from </w:t>
      </w:r>
      <w:r w:rsidR="00FA5CBB" w:rsidRPr="001B7471">
        <w:rPr>
          <w:rFonts w:ascii="Lucida Sans" w:hAnsi="Lucida Sans"/>
          <w:lang w:val="en-GB"/>
        </w:rPr>
        <w:t>175</w:t>
      </w:r>
      <w:r w:rsidR="00564F88" w:rsidRPr="001B7471">
        <w:rPr>
          <w:rFonts w:ascii="Lucida Sans" w:hAnsi="Lucida Sans"/>
          <w:lang w:val="en-GB"/>
        </w:rPr>
        <w:t xml:space="preserve"> to </w:t>
      </w:r>
      <w:r w:rsidR="00FA5CBB" w:rsidRPr="001B7471">
        <w:rPr>
          <w:rFonts w:ascii="Lucida Sans" w:hAnsi="Lucida Sans"/>
          <w:lang w:val="en-GB"/>
        </w:rPr>
        <w:t>349</w:t>
      </w:r>
      <w:r w:rsidR="00564F88" w:rsidRPr="001B7471">
        <w:rPr>
          <w:rFonts w:ascii="Lucida Sans" w:hAnsi="Lucida Sans"/>
          <w:lang w:val="en-GB"/>
        </w:rPr>
        <w:t xml:space="preserve"> Hz.</w:t>
      </w:r>
      <w:r w:rsidR="00324A1B" w:rsidRPr="001B7471">
        <w:rPr>
          <w:rFonts w:ascii="Lucida Sans" w:hAnsi="Lucida Sans"/>
          <w:lang w:val="en-GB"/>
        </w:rPr>
        <w:t xml:space="preserve">  For the L0 maps, the fundamental frequency would therefore be attenuated for the lower notes.  Temporal pitch cues may have been available for some notes, but were unlikely to be available for the highest ones, as their frequencies were above 300 Hz</w:t>
      </w:r>
      <w:r w:rsidR="00474A4D" w:rsidRPr="001B7471">
        <w:rPr>
          <w:rFonts w:ascii="Lucida Sans" w:hAnsi="Lucida Sans"/>
          <w:lang w:val="en-GB"/>
        </w:rPr>
        <w:t xml:space="preserve"> </w:t>
      </w:r>
      <w:r w:rsidR="00474A4D" w:rsidRPr="001B7471">
        <w:rPr>
          <w:rFonts w:ascii="Lucida Sans" w:hAnsi="Lucida Sans"/>
          <w:lang w:val="en-GB"/>
        </w:rPr>
        <w:fldChar w:fldCharType="begin"/>
      </w:r>
      <w:r w:rsidR="00474A4D" w:rsidRPr="001B7471">
        <w:rPr>
          <w:rFonts w:ascii="Lucida Sans" w:hAnsi="Lucida Sans"/>
          <w:lang w:val="en-GB"/>
        </w:rPr>
        <w:instrText xml:space="preserve"> ADDIN EN.CITE &lt;EndNote&gt;&lt;Cite&gt;&lt;Author&gt;Zeng&lt;/Author&gt;&lt;Year&gt;2002&lt;/Year&gt;&lt;RecNum&gt;138&lt;/RecNum&gt;&lt;DisplayText&gt;(Zeng, 2002)&lt;/DisplayText&gt;&lt;record&gt;&lt;rec-number&gt;138&lt;/rec-number&gt;&lt;foreign-keys&gt;&lt;key app="EN" db-id="v02fxdxamvsftze9rvl5szeds0s2f592ttfs" timestamp="0"&gt;138&lt;/key&gt;&lt;/foreign-keys&gt;&lt;ref-type name="Journal Article"&gt;17&lt;/ref-type&gt;&lt;contributors&gt;&lt;authors&gt;&lt;author&gt;Zeng, F. G.&lt;/author&gt;&lt;/authors&gt;&lt;/contributors&gt;&lt;auth-address&gt;Univ Calif Irvine, Dept Otolaryngol, Irvine, CA 92697 USA. Univ Calif Irvine, Dept Anat &amp;amp; Neurobiol, Irvine, CA 92697 USA. Univ Calif Irvine, Dept Biomed Engn, Irvine, CA 92697 USA. Univ Calif Irvine, Dept Cognit Sci, Irvine, CA 92697 USA.&amp;#xD;Zeng, FG, Univ Calif Irvine, Dept Otolaryngol, Irvine, CA 92697 USA.&lt;/auth-address&gt;&lt;titles&gt;&lt;title&gt;Temporal pitch in electric hearing&lt;/title&gt;&lt;secondary-title&gt;Hearing Research&lt;/secondary-title&gt;&lt;alt-title&gt;Hear. Res.&lt;/alt-title&gt;&lt;/titles&gt;&lt;periodical&gt;&lt;full-title&gt;Hearing Research&lt;/full-title&gt;&lt;abbr-1&gt;Hear. Res.&lt;/abbr-1&gt;&lt;/periodical&gt;&lt;alt-periodical&gt;&lt;full-title&gt;Hearing Research&lt;/full-title&gt;&lt;abbr-1&gt;Hear. Res.&lt;/abbr-1&gt;&lt;/alt-periodical&gt;&lt;pages&gt;101-106&lt;/pages&gt;&lt;volume&gt;174&lt;/volume&gt;&lt;number&gt;1-2&lt;/number&gt;&lt;keywords&gt;&lt;keyword&gt;pitch&lt;/keyword&gt;&lt;keyword&gt;temporal pitch&lt;/keyword&gt;&lt;keyword&gt;frequency discrimination&lt;/keyword&gt;&lt;keyword&gt;electric hearing&lt;/keyword&gt;&lt;keyword&gt;cochlear implant&lt;/keyword&gt;&lt;keyword&gt;Fechner&amp;apos;s model&lt;/keyword&gt;&lt;keyword&gt;AUDITORY-NERVE FIBERS&lt;/keyword&gt;&lt;keyword&gt;PULSE TRAINS&lt;/keyword&gt;&lt;keyword&gt;SPEECH-DISCRIMINATION&lt;/keyword&gt;&lt;keyword&gt;COCHLEAR&lt;/keyword&gt;&lt;keyword&gt;IMPLANTS&lt;/keyword&gt;&lt;keyword&gt;DEAF SUBJECTS&lt;/keyword&gt;&lt;keyword&gt;STIMULATION&lt;/keyword&gt;&lt;keyword&gt;PERCEPTION&lt;/keyword&gt;&lt;keyword&gt;FREQUENCY&lt;/keyword&gt;&lt;keyword&gt;RECOGNITION&lt;/keyword&gt;&lt;keyword&gt;MODULATION&lt;/keyword&gt;&lt;/keywords&gt;&lt;dates&gt;&lt;year&gt;2002&lt;/year&gt;&lt;pub-dates&gt;&lt;date&gt;Dec&lt;/date&gt;&lt;/pub-dates&gt;&lt;/dates&gt;&lt;isbn&gt;0378-5955&lt;/isbn&gt;&lt;accession-num&gt;ISI:000179436100011&lt;/accession-num&gt;&lt;work-type&gt;Article&lt;/work-type&gt;&lt;urls&gt;&lt;related-urls&gt;&lt;url&gt;&amp;lt;Go to ISI&amp;gt;://000179436100011 &lt;/url&gt;&lt;/related-urls&gt;&lt;/urls&gt;&lt;/record&gt;&lt;/Cite&gt;&lt;/EndNote&gt;</w:instrText>
      </w:r>
      <w:r w:rsidR="00474A4D" w:rsidRPr="001B7471">
        <w:rPr>
          <w:rFonts w:ascii="Lucida Sans" w:hAnsi="Lucida Sans"/>
          <w:lang w:val="en-GB"/>
        </w:rPr>
        <w:fldChar w:fldCharType="separate"/>
      </w:r>
      <w:r w:rsidR="00474A4D" w:rsidRPr="001B7471">
        <w:rPr>
          <w:rFonts w:ascii="Lucida Sans" w:hAnsi="Lucida Sans"/>
          <w:noProof/>
          <w:lang w:val="en-GB"/>
        </w:rPr>
        <w:t>(Zeng, 2002)</w:t>
      </w:r>
      <w:r w:rsidR="00474A4D" w:rsidRPr="001B7471">
        <w:rPr>
          <w:rFonts w:ascii="Lucida Sans" w:hAnsi="Lucida Sans"/>
          <w:lang w:val="en-GB"/>
        </w:rPr>
        <w:fldChar w:fldCharType="end"/>
      </w:r>
      <w:r w:rsidR="00324A1B" w:rsidRPr="001B7471">
        <w:rPr>
          <w:rFonts w:ascii="Lucida Sans" w:hAnsi="Lucida Sans"/>
          <w:lang w:val="en-GB"/>
        </w:rPr>
        <w:t xml:space="preserve">.  </w:t>
      </w:r>
      <w:r w:rsidR="00564F88" w:rsidRPr="001B7471">
        <w:rPr>
          <w:rFonts w:ascii="Lucida Sans" w:hAnsi="Lucida Sans"/>
          <w:lang w:val="en-GB"/>
        </w:rPr>
        <w:t xml:space="preserve">  Participants</w:t>
      </w:r>
      <w:r w:rsidR="00BE18B7" w:rsidRPr="001B7471">
        <w:rPr>
          <w:rFonts w:ascii="Lucida Sans" w:hAnsi="Lucida Sans"/>
          <w:lang w:val="en-GB"/>
        </w:rPr>
        <w:t xml:space="preserve"> were asked if they were familiar with the song and were able to answer ‘Yes’, ‘No’ or ‘Not sure’.</w:t>
      </w:r>
      <w:r w:rsidRPr="001B7471">
        <w:rPr>
          <w:rFonts w:ascii="Lucida Sans" w:hAnsi="Lucida Sans"/>
          <w:lang w:val="en-GB"/>
        </w:rPr>
        <w:t xml:space="preserve">  Presentation of the song was via the</w:t>
      </w:r>
      <w:r w:rsidR="00BE066F" w:rsidRPr="001B7471">
        <w:rPr>
          <w:rFonts w:ascii="Lucida Sans" w:hAnsi="Lucida Sans"/>
          <w:lang w:val="en-GB"/>
        </w:rPr>
        <w:t xml:space="preserve"> mixer app from the</w:t>
      </w:r>
      <w:r w:rsidRPr="001B7471">
        <w:rPr>
          <w:rFonts w:ascii="Lucida Sans" w:hAnsi="Lucida Sans"/>
          <w:lang w:val="en-GB"/>
        </w:rPr>
        <w:t xml:space="preserve"> Interactive Music Awareness Programme (IMAP)</w:t>
      </w:r>
      <w:r w:rsidR="005F3152" w:rsidRPr="001B7471">
        <w:rPr>
          <w:rFonts w:ascii="Lucida Sans" w:hAnsi="Lucida Sans"/>
          <w:lang w:val="en-GB"/>
        </w:rPr>
        <w:t xml:space="preserve"> (</w:t>
      </w:r>
      <w:r w:rsidR="00CF59D8" w:rsidRPr="001B7471">
        <w:rPr>
          <w:rFonts w:ascii="Lucida Sans" w:hAnsi="Lucida Sans"/>
          <w:lang w:val="en-GB"/>
        </w:rPr>
        <w:t>van Besouw et al., 2013</w:t>
      </w:r>
      <w:r w:rsidR="005F3152" w:rsidRPr="001B7471">
        <w:rPr>
          <w:rFonts w:ascii="Lucida Sans" w:hAnsi="Lucida Sans"/>
          <w:lang w:val="en-GB"/>
        </w:rPr>
        <w:t>)</w:t>
      </w:r>
      <w:r w:rsidRPr="001B7471">
        <w:rPr>
          <w:rFonts w:ascii="Lucida Sans" w:hAnsi="Lucida Sans"/>
          <w:lang w:val="en-GB"/>
        </w:rPr>
        <w:t>, which plays a video of the song, along with subtitled lyrics</w:t>
      </w:r>
      <w:r w:rsidR="00A31F64" w:rsidRPr="001B7471">
        <w:rPr>
          <w:rFonts w:ascii="Lucida Sans" w:hAnsi="Lucida Sans"/>
          <w:lang w:val="en-GB"/>
        </w:rPr>
        <w:t>.  Sound was routed via</w:t>
      </w:r>
      <w:r w:rsidR="000E5615" w:rsidRPr="001B7471">
        <w:rPr>
          <w:rFonts w:ascii="Lucida Sans" w:hAnsi="Lucida Sans"/>
          <w:lang w:val="en-GB"/>
        </w:rPr>
        <w:t xml:space="preserve"> </w:t>
      </w:r>
      <w:r w:rsidR="00A83B65" w:rsidRPr="001B7471">
        <w:rPr>
          <w:rFonts w:ascii="Lucida Sans" w:hAnsi="Lucida Sans"/>
          <w:lang w:val="en-GB"/>
        </w:rPr>
        <w:t xml:space="preserve">a </w:t>
      </w:r>
      <w:r w:rsidR="000E5615" w:rsidRPr="001B7471">
        <w:rPr>
          <w:rFonts w:ascii="Lucida Sans" w:hAnsi="Lucida Sans"/>
          <w:lang w:val="en-GB"/>
        </w:rPr>
        <w:t>sound treated box,</w:t>
      </w:r>
      <w:r w:rsidR="00E92A26" w:rsidRPr="001B7471">
        <w:rPr>
          <w:rFonts w:ascii="Lucida Sans" w:hAnsi="Lucida Sans"/>
          <w:lang w:val="en-GB"/>
        </w:rPr>
        <w:t xml:space="preserve"> </w:t>
      </w:r>
      <w:r w:rsidR="00A31F64" w:rsidRPr="001B7471">
        <w:rPr>
          <w:rFonts w:ascii="Lucida Sans" w:hAnsi="Lucida Sans"/>
          <w:lang w:val="en-GB"/>
        </w:rPr>
        <w:t>‘</w:t>
      </w:r>
      <w:proofErr w:type="spellStart"/>
      <w:r w:rsidR="00A31F64" w:rsidRPr="001B7471">
        <w:rPr>
          <w:rFonts w:ascii="Lucida Sans" w:hAnsi="Lucida Sans"/>
          <w:lang w:val="en-GB"/>
        </w:rPr>
        <w:t>Otocube</w:t>
      </w:r>
      <w:proofErr w:type="spellEnd"/>
      <w:r w:rsidR="00A31F64" w:rsidRPr="001B7471">
        <w:rPr>
          <w:rFonts w:ascii="Lucida Sans" w:hAnsi="Lucida Sans"/>
          <w:lang w:val="en-GB"/>
        </w:rPr>
        <w:t>’</w:t>
      </w:r>
      <w:r w:rsidR="00215B4A" w:rsidRPr="001B7471">
        <w:rPr>
          <w:rFonts w:ascii="Lucida Sans" w:hAnsi="Lucida Sans"/>
          <w:lang w:val="en-GB"/>
        </w:rPr>
        <w:t xml:space="preserve">, with the volume level set to 60 </w:t>
      </w:r>
      <w:proofErr w:type="gramStart"/>
      <w:r w:rsidR="00215B4A" w:rsidRPr="001B7471">
        <w:rPr>
          <w:rFonts w:ascii="Lucida Sans" w:hAnsi="Lucida Sans"/>
          <w:lang w:val="en-GB"/>
        </w:rPr>
        <w:t>dB(</w:t>
      </w:r>
      <w:proofErr w:type="gramEnd"/>
      <w:r w:rsidR="00215B4A" w:rsidRPr="001B7471">
        <w:rPr>
          <w:rFonts w:ascii="Lucida Sans" w:hAnsi="Lucida Sans"/>
          <w:lang w:val="en-GB"/>
        </w:rPr>
        <w:t>A).  A</w:t>
      </w:r>
      <w:r w:rsidR="00A31F64" w:rsidRPr="001B7471">
        <w:rPr>
          <w:rFonts w:ascii="Lucida Sans" w:hAnsi="Lucida Sans"/>
          <w:lang w:val="en-GB"/>
        </w:rPr>
        <w:t xml:space="preserve"> test processor</w:t>
      </w:r>
      <w:r w:rsidR="000622DF" w:rsidRPr="001B7471">
        <w:rPr>
          <w:rFonts w:ascii="Lucida Sans" w:hAnsi="Lucida Sans"/>
          <w:lang w:val="en-GB"/>
        </w:rPr>
        <w:t xml:space="preserve"> (Opus2), attached to an extra-long coil cable,</w:t>
      </w:r>
      <w:r w:rsidR="00A31F64" w:rsidRPr="001B7471">
        <w:rPr>
          <w:rFonts w:ascii="Lucida Sans" w:hAnsi="Lucida Sans"/>
          <w:lang w:val="en-GB"/>
        </w:rPr>
        <w:t xml:space="preserve"> was used </w:t>
      </w:r>
      <w:r w:rsidR="00BE18B7" w:rsidRPr="001B7471">
        <w:rPr>
          <w:rFonts w:ascii="Lucida Sans" w:hAnsi="Lucida Sans"/>
          <w:lang w:val="en-GB"/>
        </w:rPr>
        <w:t>in the test box</w:t>
      </w:r>
      <w:r w:rsidRPr="001B7471">
        <w:rPr>
          <w:rFonts w:ascii="Lucida Sans" w:hAnsi="Lucida Sans"/>
          <w:lang w:val="en-GB"/>
        </w:rPr>
        <w:t>.  Participants liste</w:t>
      </w:r>
      <w:r w:rsidR="001A6AEB" w:rsidRPr="001B7471">
        <w:rPr>
          <w:rFonts w:ascii="Lucida Sans" w:hAnsi="Lucida Sans"/>
          <w:lang w:val="en-GB"/>
        </w:rPr>
        <w:t>ned to a verse of the song and then rated the naturalness of the song on a visual analogue scale, which was labelled as ‘Unnatural’ on the left side of the paper and ‘</w:t>
      </w:r>
      <w:r w:rsidR="00E92A26" w:rsidRPr="001B7471">
        <w:rPr>
          <w:rFonts w:ascii="Lucida Sans" w:hAnsi="Lucida Sans"/>
          <w:lang w:val="en-GB"/>
        </w:rPr>
        <w:t>N</w:t>
      </w:r>
      <w:r w:rsidR="001A6AEB" w:rsidRPr="001B7471">
        <w:rPr>
          <w:rFonts w:ascii="Lucida Sans" w:hAnsi="Lucida Sans"/>
          <w:lang w:val="en-GB"/>
        </w:rPr>
        <w:t xml:space="preserve">atural’ on the right side of the paper.   Participants were then asked, ‘Do you think that the pitch is correct?’ and </w:t>
      </w:r>
      <w:r w:rsidR="00E92A26" w:rsidRPr="001B7471">
        <w:rPr>
          <w:rFonts w:ascii="Lucida Sans" w:hAnsi="Lucida Sans"/>
          <w:lang w:val="en-GB"/>
        </w:rPr>
        <w:t>indicated if the pitch was correct using a visual analogue scale labelled ‘Very low’ on the left of the page, ‘Correct pitch’ in the middle, and ‘Very high’ on the right of the page.</w:t>
      </w:r>
      <w:r w:rsidRPr="001B7471">
        <w:rPr>
          <w:rFonts w:ascii="Lucida Sans" w:hAnsi="Lucida Sans"/>
          <w:lang w:val="en-GB"/>
        </w:rPr>
        <w:t xml:space="preserve"> </w:t>
      </w:r>
      <w:r w:rsidR="00E92A26" w:rsidRPr="001B7471">
        <w:rPr>
          <w:rFonts w:ascii="Lucida Sans" w:hAnsi="Lucida Sans"/>
          <w:lang w:val="en-GB"/>
        </w:rPr>
        <w:t xml:space="preserve">  The backing tracks were then switched off</w:t>
      </w:r>
      <w:r w:rsidR="00A31F64" w:rsidRPr="001B7471">
        <w:rPr>
          <w:rFonts w:ascii="Lucida Sans" w:hAnsi="Lucida Sans"/>
          <w:lang w:val="en-GB"/>
        </w:rPr>
        <w:t>,</w:t>
      </w:r>
      <w:r w:rsidR="00E92A26" w:rsidRPr="001B7471">
        <w:rPr>
          <w:rFonts w:ascii="Lucida Sans" w:hAnsi="Lucida Sans"/>
          <w:lang w:val="en-GB"/>
        </w:rPr>
        <w:t xml:space="preserve"> using the IMAP software</w:t>
      </w:r>
      <w:r w:rsidR="00A31F64" w:rsidRPr="001B7471">
        <w:rPr>
          <w:rFonts w:ascii="Lucida Sans" w:hAnsi="Lucida Sans"/>
          <w:lang w:val="en-GB"/>
        </w:rPr>
        <w:t>,</w:t>
      </w:r>
      <w:r w:rsidR="00E92A26" w:rsidRPr="001B7471">
        <w:rPr>
          <w:rFonts w:ascii="Lucida Sans" w:hAnsi="Lucida Sans"/>
          <w:lang w:val="en-GB"/>
        </w:rPr>
        <w:t xml:space="preserve"> so that only the main vocals were </w:t>
      </w:r>
      <w:r w:rsidR="00A31F64" w:rsidRPr="001B7471">
        <w:rPr>
          <w:rFonts w:ascii="Lucida Sans" w:hAnsi="Lucida Sans"/>
          <w:lang w:val="en-GB"/>
        </w:rPr>
        <w:t>heard</w:t>
      </w:r>
      <w:r w:rsidR="00E92A26" w:rsidRPr="001B7471">
        <w:rPr>
          <w:rFonts w:ascii="Lucida Sans" w:hAnsi="Lucida Sans"/>
          <w:lang w:val="en-GB"/>
        </w:rPr>
        <w:t xml:space="preserve">.  </w:t>
      </w:r>
      <w:r w:rsidR="00A31F64" w:rsidRPr="001B7471">
        <w:rPr>
          <w:rFonts w:ascii="Lucida Sans" w:hAnsi="Lucida Sans"/>
          <w:lang w:val="en-GB"/>
        </w:rPr>
        <w:t xml:space="preserve">After listening to verse </w:t>
      </w:r>
      <w:r w:rsidR="00ED79C5" w:rsidRPr="001B7471">
        <w:rPr>
          <w:rFonts w:ascii="Lucida Sans" w:hAnsi="Lucida Sans"/>
          <w:lang w:val="en-GB"/>
        </w:rPr>
        <w:t>one again</w:t>
      </w:r>
      <w:r w:rsidR="00A31F64" w:rsidRPr="001B7471">
        <w:rPr>
          <w:rFonts w:ascii="Lucida Sans" w:hAnsi="Lucida Sans"/>
          <w:lang w:val="en-GB"/>
        </w:rPr>
        <w:t>, participants</w:t>
      </w:r>
      <w:r w:rsidR="00E92A26" w:rsidRPr="001B7471">
        <w:rPr>
          <w:rFonts w:ascii="Lucida Sans" w:hAnsi="Lucida Sans"/>
          <w:lang w:val="en-GB"/>
        </w:rPr>
        <w:t xml:space="preserve"> rated the </w:t>
      </w:r>
      <w:r w:rsidR="00A31F64" w:rsidRPr="001B7471">
        <w:rPr>
          <w:rFonts w:ascii="Lucida Sans" w:hAnsi="Lucida Sans"/>
          <w:lang w:val="en-GB"/>
        </w:rPr>
        <w:t>clarity of the lyrics on a visual analogue scale extending from ‘Unclear’ on the left of the page to ‘Clear’ on the right of the page.</w:t>
      </w:r>
    </w:p>
    <w:p w:rsidR="00215B4A" w:rsidRPr="001B7471" w:rsidRDefault="00674A7A" w:rsidP="000D0F11">
      <w:pPr>
        <w:spacing w:after="100" w:afterAutospacing="1" w:line="480" w:lineRule="auto"/>
        <w:rPr>
          <w:rFonts w:ascii="Lucida Sans" w:hAnsi="Lucida Sans"/>
          <w:b/>
          <w:bCs/>
          <w:lang w:val="en-GB"/>
        </w:rPr>
      </w:pPr>
      <w:r w:rsidRPr="001B7471">
        <w:rPr>
          <w:rFonts w:ascii="Lucida Sans" w:hAnsi="Lucida Sans"/>
          <w:b/>
          <w:bCs/>
          <w:lang w:val="en-GB"/>
        </w:rPr>
        <w:lastRenderedPageBreak/>
        <w:t>Adjustment of Musical Pitch</w:t>
      </w:r>
    </w:p>
    <w:p w:rsidR="00A31F64" w:rsidRDefault="00ED79C5"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The</w:t>
      </w:r>
      <w:r w:rsidR="00215B4A" w:rsidRPr="001B7471">
        <w:rPr>
          <w:rFonts w:ascii="Lucida Sans" w:hAnsi="Lucida Sans"/>
          <w:lang w:val="en-GB"/>
        </w:rPr>
        <w:t xml:space="preserve"> mixer app in the</w:t>
      </w:r>
      <w:r w:rsidRPr="001B7471">
        <w:rPr>
          <w:rFonts w:ascii="Lucida Sans" w:hAnsi="Lucida Sans"/>
          <w:lang w:val="en-GB"/>
        </w:rPr>
        <w:t xml:space="preserve"> IMAP has a slider for the adjustment of pitch, </w:t>
      </w:r>
      <w:r w:rsidR="002D6A2B" w:rsidRPr="001B7471">
        <w:rPr>
          <w:rFonts w:ascii="Lucida Sans" w:hAnsi="Lucida Sans"/>
          <w:lang w:val="en-GB"/>
        </w:rPr>
        <w:t xml:space="preserve">as shown in figure 2, </w:t>
      </w:r>
      <w:r w:rsidRPr="001B7471">
        <w:rPr>
          <w:rFonts w:ascii="Lucida Sans" w:hAnsi="Lucida Sans"/>
          <w:lang w:val="en-GB"/>
        </w:rPr>
        <w:t>which allows the pitch of the song to be adjusted in real time from one octave below the normal pitch to one octave above it</w:t>
      </w:r>
      <w:r w:rsidR="00704F25" w:rsidRPr="001B7471">
        <w:rPr>
          <w:rFonts w:ascii="Lucida Sans" w:hAnsi="Lucida Sans"/>
          <w:lang w:val="en-GB"/>
        </w:rPr>
        <w:t>, using a frequency-domain pitch shifter</w:t>
      </w:r>
      <w:r w:rsidRPr="001B7471">
        <w:rPr>
          <w:rFonts w:ascii="Lucida Sans" w:hAnsi="Lucida Sans"/>
          <w:lang w:val="en-GB"/>
        </w:rPr>
        <w:t xml:space="preserve">. </w:t>
      </w:r>
      <w:r w:rsidR="00AE718B" w:rsidRPr="001B7471">
        <w:rPr>
          <w:rFonts w:ascii="Lucida Sans" w:hAnsi="Lucida Sans"/>
          <w:lang w:val="en-GB"/>
        </w:rPr>
        <w:t xml:space="preserve"> The pitch slider was demonstrated to participants by the tester</w:t>
      </w:r>
      <w:r w:rsidR="0059709A" w:rsidRPr="001B7471">
        <w:rPr>
          <w:rFonts w:ascii="Lucida Sans" w:hAnsi="Lucida Sans"/>
          <w:lang w:val="en-GB"/>
        </w:rPr>
        <w:t xml:space="preserve"> but no information was given relating to the direction or amount to which it should be adjusted</w:t>
      </w:r>
      <w:r w:rsidR="00AE718B" w:rsidRPr="001B7471">
        <w:rPr>
          <w:rFonts w:ascii="Lucida Sans" w:hAnsi="Lucida Sans"/>
          <w:lang w:val="en-GB"/>
        </w:rPr>
        <w:t xml:space="preserve">.  Participants were asked to adjust the pitch of the song, </w:t>
      </w:r>
      <w:r w:rsidR="0059709A" w:rsidRPr="001B7471">
        <w:rPr>
          <w:rFonts w:ascii="Lucida Sans" w:hAnsi="Lucida Sans"/>
          <w:lang w:val="en-GB"/>
        </w:rPr>
        <w:t xml:space="preserve">to correct it, </w:t>
      </w:r>
      <w:r w:rsidR="00AE718B" w:rsidRPr="001B7471">
        <w:rPr>
          <w:rFonts w:ascii="Lucida Sans" w:hAnsi="Lucida Sans"/>
          <w:lang w:val="en-GB"/>
        </w:rPr>
        <w:t xml:space="preserve">whilst listening to the same verse again, with each map.  </w:t>
      </w:r>
      <w:r w:rsidR="004333D1" w:rsidRPr="001B7471">
        <w:rPr>
          <w:rFonts w:ascii="Lucida Sans" w:hAnsi="Lucida Sans"/>
          <w:lang w:val="en-GB"/>
        </w:rPr>
        <w:t>They were free to continue with just the vocals or could add in the backing tracks if they wished to do so</w:t>
      </w:r>
      <w:r w:rsidR="00BE18B7" w:rsidRPr="001B7471">
        <w:rPr>
          <w:rFonts w:ascii="Lucida Sans" w:hAnsi="Lucida Sans"/>
          <w:lang w:val="en-GB"/>
        </w:rPr>
        <w:t>, by pressing the icon corresponding to each instrument on the screen</w:t>
      </w:r>
      <w:r w:rsidR="004333D1" w:rsidRPr="001B7471">
        <w:rPr>
          <w:rFonts w:ascii="Lucida Sans" w:hAnsi="Lucida Sans"/>
          <w:lang w:val="en-GB"/>
        </w:rPr>
        <w:t xml:space="preserve">.  An additional field was included </w:t>
      </w:r>
      <w:r w:rsidR="00BE18B7" w:rsidRPr="001B7471">
        <w:rPr>
          <w:rFonts w:ascii="Lucida Sans" w:hAnsi="Lucida Sans"/>
          <w:lang w:val="en-GB"/>
        </w:rPr>
        <w:t xml:space="preserve">in the IMAP software </w:t>
      </w:r>
      <w:r w:rsidR="004333D1" w:rsidRPr="001B7471">
        <w:rPr>
          <w:rFonts w:ascii="Lucida Sans" w:hAnsi="Lucida Sans"/>
          <w:lang w:val="en-GB"/>
        </w:rPr>
        <w:t>for this experiment</w:t>
      </w:r>
      <w:r w:rsidR="00BE18B7" w:rsidRPr="001B7471">
        <w:rPr>
          <w:rFonts w:ascii="Lucida Sans" w:hAnsi="Lucida Sans"/>
          <w:lang w:val="en-GB"/>
        </w:rPr>
        <w:t>,</w:t>
      </w:r>
      <w:r w:rsidR="004333D1" w:rsidRPr="001B7471">
        <w:rPr>
          <w:rFonts w:ascii="Lucida Sans" w:hAnsi="Lucida Sans"/>
          <w:lang w:val="en-GB"/>
        </w:rPr>
        <w:t xml:space="preserve"> which shows the change of pitch in cents </w:t>
      </w:r>
      <w:r w:rsidR="00BE18B7" w:rsidRPr="001B7471">
        <w:rPr>
          <w:rFonts w:ascii="Lucida Sans" w:hAnsi="Lucida Sans"/>
          <w:lang w:val="en-GB"/>
        </w:rPr>
        <w:t>(</w:t>
      </w:r>
      <w:r w:rsidR="004333D1" w:rsidRPr="001B7471">
        <w:rPr>
          <w:rFonts w:ascii="Lucida Sans" w:hAnsi="Lucida Sans"/>
          <w:lang w:val="en-GB"/>
        </w:rPr>
        <w:t>from the original</w:t>
      </w:r>
      <w:r w:rsidR="00BE18B7" w:rsidRPr="001B7471">
        <w:rPr>
          <w:rFonts w:ascii="Lucida Sans" w:hAnsi="Lucida Sans"/>
          <w:lang w:val="en-GB"/>
        </w:rPr>
        <w:t>)</w:t>
      </w:r>
      <w:r w:rsidR="004333D1" w:rsidRPr="001B7471">
        <w:rPr>
          <w:rFonts w:ascii="Lucida Sans" w:hAnsi="Lucida Sans"/>
          <w:lang w:val="en-GB"/>
        </w:rPr>
        <w:t>.</w:t>
      </w:r>
      <w:r w:rsidR="00BE18B7" w:rsidRPr="001B7471">
        <w:rPr>
          <w:rFonts w:ascii="Lucida Sans" w:hAnsi="Lucida Sans"/>
          <w:lang w:val="en-GB"/>
        </w:rPr>
        <w:t xml:space="preserve">  This number was recorded for the pitch adjustment for each map.</w:t>
      </w:r>
    </w:p>
    <w:p w:rsidR="00371C2D" w:rsidRPr="001B7471" w:rsidRDefault="00371C2D" w:rsidP="000D0F11">
      <w:pPr>
        <w:pStyle w:val="ListParagraph"/>
        <w:spacing w:after="100" w:afterAutospacing="1" w:line="480" w:lineRule="auto"/>
        <w:ind w:left="0"/>
        <w:contextualSpacing w:val="0"/>
        <w:rPr>
          <w:rFonts w:ascii="Lucida Sans" w:hAnsi="Lucida Sans"/>
          <w:lang w:val="en-GB"/>
        </w:rPr>
      </w:pPr>
      <w:r>
        <w:rPr>
          <w:rFonts w:ascii="Lucida Sans" w:hAnsi="Lucida Sans"/>
          <w:lang w:val="en-GB"/>
        </w:rPr>
        <w:t>Figure 2 here</w:t>
      </w:r>
    </w:p>
    <w:p w:rsidR="00215B4A" w:rsidRPr="001B7471" w:rsidRDefault="0007461E" w:rsidP="000D0F11">
      <w:pPr>
        <w:spacing w:after="100" w:afterAutospacing="1" w:line="480" w:lineRule="auto"/>
        <w:rPr>
          <w:rFonts w:ascii="Lucida Sans" w:hAnsi="Lucida Sans"/>
          <w:b/>
          <w:bCs/>
          <w:lang w:val="en-GB"/>
        </w:rPr>
      </w:pPr>
      <w:r w:rsidRPr="001B7471">
        <w:rPr>
          <w:rFonts w:ascii="Lucida Sans" w:hAnsi="Lucida Sans"/>
          <w:b/>
          <w:bCs/>
          <w:lang w:val="en-GB"/>
        </w:rPr>
        <w:t>Results</w:t>
      </w:r>
    </w:p>
    <w:p w:rsidR="0053101E" w:rsidRPr="001B7471" w:rsidRDefault="0053101E" w:rsidP="000D0F11">
      <w:pPr>
        <w:spacing w:after="100" w:afterAutospacing="1" w:line="480" w:lineRule="auto"/>
        <w:rPr>
          <w:rFonts w:ascii="Lucida Sans" w:hAnsi="Lucida Sans"/>
          <w:b/>
          <w:bCs/>
          <w:lang w:val="en-GB"/>
        </w:rPr>
      </w:pPr>
      <w:r w:rsidRPr="001B7471">
        <w:rPr>
          <w:rFonts w:ascii="Lucida Sans" w:hAnsi="Lucida Sans"/>
          <w:b/>
          <w:bCs/>
          <w:lang w:val="en-GB"/>
        </w:rPr>
        <w:t>Statistical analysis</w:t>
      </w:r>
    </w:p>
    <w:p w:rsidR="00504F04" w:rsidRPr="001B7471" w:rsidRDefault="00504F04" w:rsidP="00504F04">
      <w:pPr>
        <w:spacing w:after="100" w:afterAutospacing="1" w:line="480" w:lineRule="auto"/>
        <w:rPr>
          <w:rFonts w:ascii="Lucida Sans" w:hAnsi="Lucida Sans"/>
          <w:lang w:val="en-GB"/>
        </w:rPr>
      </w:pPr>
      <w:r w:rsidRPr="001B7471">
        <w:rPr>
          <w:rFonts w:ascii="Lucida Sans" w:hAnsi="Lucida Sans"/>
          <w:lang w:val="en-GB"/>
        </w:rPr>
        <w:t xml:space="preserve">Analysis of variance (ANOVA) was used to compare different maps or conditions in cases where data were normally distributed, as indicated by a non-significant result on Shapiro-Wilk’s test and </w:t>
      </w:r>
      <w:proofErr w:type="spellStart"/>
      <w:r w:rsidRPr="001B7471">
        <w:rPr>
          <w:rFonts w:ascii="Lucida Sans" w:hAnsi="Lucida Sans"/>
          <w:lang w:val="en-GB"/>
        </w:rPr>
        <w:t>Mauchly’s</w:t>
      </w:r>
      <w:proofErr w:type="spellEnd"/>
      <w:r w:rsidRPr="001B7471">
        <w:rPr>
          <w:rFonts w:ascii="Lucida Sans" w:hAnsi="Lucida Sans"/>
          <w:lang w:val="en-GB"/>
        </w:rPr>
        <w:t xml:space="preserve"> test of </w:t>
      </w:r>
      <w:proofErr w:type="spellStart"/>
      <w:r w:rsidRPr="001B7471">
        <w:rPr>
          <w:rFonts w:ascii="Lucida Sans" w:hAnsi="Lucida Sans"/>
          <w:lang w:val="en-GB"/>
        </w:rPr>
        <w:t>sphericity</w:t>
      </w:r>
      <w:proofErr w:type="spellEnd"/>
      <w:r w:rsidRPr="001B7471">
        <w:rPr>
          <w:rFonts w:ascii="Lucida Sans" w:hAnsi="Lucida Sans"/>
          <w:lang w:val="en-GB"/>
        </w:rPr>
        <w:t xml:space="preserve"> gave a non-significant result.  Friedman’s test was used when data points were not normally distributed</w:t>
      </w:r>
      <w:r w:rsidR="004A1057">
        <w:rPr>
          <w:rFonts w:ascii="Lucida Sans" w:hAnsi="Lucida Sans"/>
          <w:lang w:val="en-GB"/>
        </w:rPr>
        <w:t>, unless stated otherwise</w:t>
      </w:r>
      <w:r w:rsidRPr="001B7471">
        <w:rPr>
          <w:rFonts w:ascii="Lucida Sans" w:hAnsi="Lucida Sans"/>
          <w:lang w:val="en-GB"/>
        </w:rPr>
        <w:t>.</w:t>
      </w:r>
      <w:r w:rsidR="004A1057">
        <w:rPr>
          <w:rFonts w:ascii="Lucida Sans" w:hAnsi="Lucida Sans"/>
          <w:lang w:val="en-GB"/>
        </w:rPr>
        <w:t xml:space="preserve">  Correlations used Pearson’s correlation coefficient.</w:t>
      </w:r>
    </w:p>
    <w:p w:rsidR="00215B4A" w:rsidRPr="001B7471" w:rsidRDefault="00215B4A" w:rsidP="00504F04">
      <w:pPr>
        <w:spacing w:after="100" w:afterAutospacing="1" w:line="480" w:lineRule="auto"/>
        <w:rPr>
          <w:rFonts w:ascii="Lucida Sans" w:hAnsi="Lucida Sans"/>
          <w:b/>
          <w:bCs/>
          <w:lang w:val="en-GB"/>
        </w:rPr>
      </w:pPr>
      <w:r w:rsidRPr="001B7471">
        <w:rPr>
          <w:rFonts w:ascii="Lucida Sans" w:hAnsi="Lucida Sans"/>
          <w:b/>
          <w:bCs/>
          <w:lang w:val="en-GB"/>
        </w:rPr>
        <w:t>Familiarity with the Song</w:t>
      </w:r>
    </w:p>
    <w:p w:rsidR="00215B4A" w:rsidRPr="001B7471" w:rsidRDefault="00215B4A" w:rsidP="000D0F11">
      <w:pPr>
        <w:spacing w:after="100" w:afterAutospacing="1" w:line="480" w:lineRule="auto"/>
        <w:rPr>
          <w:rFonts w:ascii="Lucida Sans" w:hAnsi="Lucida Sans"/>
          <w:lang w:val="en-GB"/>
        </w:rPr>
      </w:pPr>
      <w:r w:rsidRPr="001B7471">
        <w:rPr>
          <w:rFonts w:ascii="Lucida Sans" w:hAnsi="Lucida Sans"/>
          <w:lang w:val="en-GB"/>
        </w:rPr>
        <w:lastRenderedPageBreak/>
        <w:t>Participants were asked if they were familiar with Sir Cliff Richard’s song, ‘We don’t talk anymore.’  Eight participants reported being familiar with the song; participants P5, P8 and P9 reported that they were not previously familiar with it.  These three participants listened to the song with their everyday map before listening with the study maps (which included the default map).  None of them were found to be outliers on any of the measures described below, so their data was included in the data for the whole group (outliers were defined as being at a distance of 1.5 x inter-quartile range from the inter-quartile range or greater).</w:t>
      </w:r>
    </w:p>
    <w:p w:rsidR="00215B4A" w:rsidRPr="001B7471" w:rsidRDefault="00215B4A" w:rsidP="000D0F11">
      <w:pPr>
        <w:spacing w:after="100" w:afterAutospacing="1" w:line="480" w:lineRule="auto"/>
        <w:rPr>
          <w:rFonts w:ascii="Lucida Sans" w:hAnsi="Lucida Sans"/>
          <w:b/>
          <w:bCs/>
          <w:lang w:val="en-GB"/>
        </w:rPr>
      </w:pPr>
      <w:r w:rsidRPr="001B7471">
        <w:rPr>
          <w:rFonts w:ascii="Lucida Sans" w:hAnsi="Lucida Sans"/>
          <w:b/>
          <w:bCs/>
          <w:lang w:val="en-GB"/>
        </w:rPr>
        <w:t>Natural sound quality for each map</w:t>
      </w:r>
    </w:p>
    <w:p w:rsidR="00215B4A" w:rsidRPr="001B7471" w:rsidRDefault="00215B4A" w:rsidP="004A1057">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Participants were asked to rate the sound quality of the music from unnatural (=0) to natural (=1), on a visual analogue scale.  Ratings </w:t>
      </w:r>
      <w:r w:rsidR="004A1057">
        <w:rPr>
          <w:rFonts w:ascii="Lucida Sans" w:hAnsi="Lucida Sans"/>
          <w:lang w:val="en-GB"/>
        </w:rPr>
        <w:t>are shown in figure 3a.</w:t>
      </w:r>
    </w:p>
    <w:p w:rsidR="00215B4A" w:rsidRPr="004A1057" w:rsidRDefault="004A1057" w:rsidP="000D0F11">
      <w:pPr>
        <w:pStyle w:val="ListParagraph"/>
        <w:spacing w:after="100" w:afterAutospacing="1" w:line="480" w:lineRule="auto"/>
        <w:ind w:left="0"/>
        <w:contextualSpacing w:val="0"/>
        <w:rPr>
          <w:rFonts w:ascii="Lucida Sans" w:hAnsi="Lucida Sans" w:cs="Lucida Sans"/>
          <w:lang w:val="en-GB"/>
        </w:rPr>
      </w:pPr>
      <w:r w:rsidRPr="004A1057">
        <w:rPr>
          <w:rFonts w:ascii="Lucida Sans" w:hAnsi="Lucida Sans" w:cs="Lucida Sans"/>
          <w:noProof/>
          <w:lang w:val="en-GB"/>
        </w:rPr>
        <w:t>Figure 3 here</w:t>
      </w:r>
    </w:p>
    <w:p w:rsidR="00215B4A" w:rsidRPr="001B7471" w:rsidRDefault="00215B4A" w:rsidP="003E1C7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The effect of which map on the rating of natural sound quality was investigated using ANOVA.  A significant main effect of map was found [</w:t>
      </w:r>
      <w:proofErr w:type="gramStart"/>
      <w:r w:rsidRPr="001B7471">
        <w:rPr>
          <w:rFonts w:ascii="Lucida Sans" w:hAnsi="Lucida Sans"/>
          <w:i/>
          <w:lang w:val="en-GB"/>
        </w:rPr>
        <w:t>F</w:t>
      </w:r>
      <w:r w:rsidRPr="001B7471">
        <w:rPr>
          <w:rFonts w:ascii="Lucida Sans" w:hAnsi="Lucida Sans"/>
          <w:lang w:val="en-GB"/>
        </w:rPr>
        <w:t>(</w:t>
      </w:r>
      <w:proofErr w:type="gramEnd"/>
      <w:r w:rsidRPr="001B7471">
        <w:rPr>
          <w:rFonts w:ascii="Lucida Sans" w:hAnsi="Lucida Sans"/>
          <w:lang w:val="en-GB"/>
        </w:rPr>
        <w:t xml:space="preserve">9,10)=7.37, </w:t>
      </w:r>
      <w:r w:rsidRPr="001B7471">
        <w:rPr>
          <w:rFonts w:ascii="Lucida Sans" w:hAnsi="Lucida Sans"/>
          <w:i/>
          <w:lang w:val="en-GB"/>
        </w:rPr>
        <w:t>p&lt;</w:t>
      </w:r>
      <w:r w:rsidRPr="001B7471">
        <w:rPr>
          <w:rFonts w:ascii="Lucida Sans" w:hAnsi="Lucida Sans"/>
          <w:lang w:val="en-GB"/>
        </w:rPr>
        <w:t xml:space="preserve">0.001].  As map L0U0 was the most apical map, and had uniform (logarithmic) frequency spacing, in common with the other alternative maps, comparisons between this map and the other maps were made.  </w:t>
      </w:r>
      <w:r w:rsidR="003E1C7A">
        <w:rPr>
          <w:rFonts w:ascii="Lucida Sans" w:hAnsi="Lucida Sans"/>
          <w:lang w:val="en-GB"/>
        </w:rPr>
        <w:t>A pairwise comparison indicated that t</w:t>
      </w:r>
      <w:r w:rsidRPr="001B7471">
        <w:rPr>
          <w:rFonts w:ascii="Lucida Sans" w:hAnsi="Lucida Sans"/>
          <w:lang w:val="en-GB"/>
        </w:rPr>
        <w:t>he default map did not have a significantly different rating from the L0U0 map (</w:t>
      </w:r>
      <w:r w:rsidRPr="001B7471">
        <w:rPr>
          <w:rFonts w:ascii="Lucida Sans" w:hAnsi="Lucida Sans"/>
          <w:i/>
          <w:lang w:val="en-GB"/>
        </w:rPr>
        <w:t>p</w:t>
      </w:r>
      <w:r w:rsidRPr="001B7471">
        <w:rPr>
          <w:rFonts w:ascii="Lucida Sans" w:hAnsi="Lucida Sans"/>
          <w:lang w:val="en-GB"/>
        </w:rPr>
        <w:t>&gt;0.05).  Pairwise comparisons (</w:t>
      </w:r>
      <w:proofErr w:type="spellStart"/>
      <w:r w:rsidRPr="001B7471">
        <w:rPr>
          <w:rFonts w:ascii="Lucida Sans" w:hAnsi="Lucida Sans"/>
          <w:lang w:val="en-GB"/>
        </w:rPr>
        <w:t>Bonferroni</w:t>
      </w:r>
      <w:proofErr w:type="spellEnd"/>
      <w:r w:rsidRPr="001B7471">
        <w:rPr>
          <w:rFonts w:ascii="Lucida Sans" w:hAnsi="Lucida Sans"/>
          <w:lang w:val="en-GB"/>
        </w:rPr>
        <w:t xml:space="preserve"> corrected, based on nine comparisons) suggested that the L1U2, L2U1 and L2U2 maps were significantly less natural than L0U0 (</w:t>
      </w:r>
      <w:r w:rsidRPr="001B7471">
        <w:rPr>
          <w:rFonts w:ascii="Lucida Sans" w:hAnsi="Lucida Sans"/>
          <w:i/>
          <w:iCs/>
          <w:lang w:val="en-GB"/>
        </w:rPr>
        <w:t>p</w:t>
      </w:r>
      <w:r w:rsidRPr="001B7471">
        <w:rPr>
          <w:rFonts w:ascii="Lucida Sans" w:hAnsi="Lucida Sans"/>
          <w:lang w:val="en-GB"/>
        </w:rPr>
        <w:t xml:space="preserve">=0.022, </w:t>
      </w:r>
      <w:r w:rsidRPr="001B7471">
        <w:rPr>
          <w:rFonts w:ascii="Lucida Sans" w:hAnsi="Lucida Sans"/>
          <w:i/>
          <w:lang w:val="en-GB"/>
        </w:rPr>
        <w:t>p</w:t>
      </w:r>
      <w:r w:rsidRPr="001B7471">
        <w:rPr>
          <w:rFonts w:ascii="Lucida Sans" w:hAnsi="Lucida Sans"/>
          <w:lang w:val="en-GB"/>
        </w:rPr>
        <w:t xml:space="preserve">=0.016 and </w:t>
      </w:r>
      <w:r w:rsidRPr="001B7471">
        <w:rPr>
          <w:rFonts w:ascii="Lucida Sans" w:hAnsi="Lucida Sans"/>
          <w:i/>
          <w:lang w:val="en-GB"/>
        </w:rPr>
        <w:t>p</w:t>
      </w:r>
      <w:r w:rsidRPr="001B7471">
        <w:rPr>
          <w:rFonts w:ascii="Lucida Sans" w:hAnsi="Lucida Sans"/>
          <w:lang w:val="en-GB"/>
        </w:rPr>
        <w:t xml:space="preserve">=0.005 respectively).  These maps had the greatest frequency shift from the L0U0 map.  To investigate the effect of frequency shift on the naturalness of the sound quality further, </w:t>
      </w:r>
      <w:r w:rsidRPr="001B7471">
        <w:rPr>
          <w:rFonts w:ascii="Lucida Sans" w:hAnsi="Lucida Sans"/>
          <w:lang w:val="en-GB"/>
        </w:rPr>
        <w:lastRenderedPageBreak/>
        <w:t>the amount of frequency shift was correlated with the natural quality rating</w:t>
      </w:r>
      <w:r w:rsidR="006469BC">
        <w:rPr>
          <w:rFonts w:ascii="Lucida Sans" w:hAnsi="Lucida Sans"/>
          <w:lang w:val="en-GB"/>
        </w:rPr>
        <w:t>, as shown in figure 4</w:t>
      </w:r>
      <w:r w:rsidRPr="001B7471">
        <w:rPr>
          <w:rFonts w:ascii="Lucida Sans" w:hAnsi="Lucida Sans"/>
          <w:lang w:val="en-GB"/>
        </w:rPr>
        <w:t>.</w:t>
      </w:r>
    </w:p>
    <w:p w:rsidR="003E1C7A" w:rsidRPr="001B7471" w:rsidRDefault="003E1C7A" w:rsidP="000D0F11">
      <w:pPr>
        <w:pStyle w:val="ListParagraph"/>
        <w:spacing w:after="100" w:afterAutospacing="1" w:line="480" w:lineRule="auto"/>
        <w:ind w:left="0"/>
        <w:contextualSpacing w:val="0"/>
        <w:rPr>
          <w:rFonts w:ascii="Lucida Sans" w:hAnsi="Lucida Sans"/>
          <w:lang w:val="en-GB"/>
        </w:rPr>
      </w:pPr>
      <w:r>
        <w:rPr>
          <w:rFonts w:ascii="Lucida Sans" w:hAnsi="Lucida Sans"/>
          <w:lang w:val="en-GB"/>
        </w:rPr>
        <w:t>Figure 4 here</w:t>
      </w:r>
    </w:p>
    <w:p w:rsidR="00215B4A" w:rsidRPr="001B7471" w:rsidRDefault="00215B4A"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A significant correlation was found between the frequency shift in the map and the rating of natural sound quality (</w:t>
      </w:r>
      <w:r w:rsidRPr="001B7471">
        <w:rPr>
          <w:rFonts w:ascii="Lucida Sans" w:hAnsi="Lucida Sans"/>
          <w:i/>
          <w:iCs/>
          <w:lang w:val="en-GB"/>
        </w:rPr>
        <w:t>r</w:t>
      </w:r>
      <w:r w:rsidRPr="001B7471">
        <w:rPr>
          <w:rFonts w:ascii="Lucida Sans" w:hAnsi="Lucida Sans"/>
          <w:lang w:val="en-GB"/>
        </w:rPr>
        <w:t xml:space="preserve">=-0.881, </w:t>
      </w:r>
      <w:r w:rsidRPr="001B7471">
        <w:rPr>
          <w:rFonts w:ascii="Lucida Sans" w:hAnsi="Lucida Sans"/>
          <w:i/>
          <w:iCs/>
          <w:lang w:val="en-GB"/>
        </w:rPr>
        <w:t>p</w:t>
      </w:r>
      <w:r w:rsidRPr="001B7471">
        <w:rPr>
          <w:rFonts w:ascii="Lucida Sans" w:hAnsi="Lucida Sans"/>
          <w:lang w:val="en-GB"/>
        </w:rPr>
        <w:t>=0.002</w:t>
      </w:r>
      <w:r w:rsidR="00A749AD" w:rsidRPr="001B7471">
        <w:rPr>
          <w:rFonts w:ascii="Lucida Sans" w:hAnsi="Lucida Sans"/>
          <w:lang w:val="en-GB"/>
        </w:rPr>
        <w:t>, 2 tailed</w:t>
      </w:r>
      <w:r w:rsidRPr="001B7471">
        <w:rPr>
          <w:rFonts w:ascii="Lucida Sans" w:hAnsi="Lucida Sans"/>
          <w:lang w:val="en-GB"/>
        </w:rPr>
        <w:t xml:space="preserve">).  The default map was not included in this comparison as it had non-uniform frequency spacing, unlike the other maps.  </w:t>
      </w:r>
    </w:p>
    <w:p w:rsidR="00215B4A" w:rsidRPr="001B7471" w:rsidRDefault="00215B4A"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To investigate the effect of frequency shift at the apical end separately from frequency shift at the basal end, new variables were computed for each lower and upper frequency boundary setting, which were averaged over the corresponding maps</w:t>
      </w:r>
      <w:r w:rsidR="00CA3BC9" w:rsidRPr="001B7471">
        <w:rPr>
          <w:rFonts w:ascii="Lucida Sans" w:hAnsi="Lucida Sans"/>
          <w:lang w:val="en-GB"/>
        </w:rPr>
        <w:t xml:space="preserve"> (so, for example, the rating for map L0 was the average rating for maps L0U0, L0U1 and L0U2)</w:t>
      </w:r>
      <w:r w:rsidRPr="001B7471">
        <w:rPr>
          <w:rFonts w:ascii="Lucida Sans" w:hAnsi="Lucida Sans"/>
          <w:lang w:val="en-GB"/>
        </w:rPr>
        <w:t>.  The new variables L0, L1, L2, U0, U1 and U2 had natural sound quality ratings as shown in figure 3</w:t>
      </w:r>
      <w:r w:rsidR="003E1C7A">
        <w:rPr>
          <w:rFonts w:ascii="Lucida Sans" w:hAnsi="Lucida Sans"/>
          <w:lang w:val="en-GB"/>
        </w:rPr>
        <w:t>b</w:t>
      </w:r>
      <w:r w:rsidRPr="001B7471">
        <w:rPr>
          <w:rFonts w:ascii="Lucida Sans" w:hAnsi="Lucida Sans"/>
          <w:lang w:val="en-GB"/>
        </w:rPr>
        <w:t>.</w:t>
      </w:r>
    </w:p>
    <w:p w:rsidR="00215B4A" w:rsidRPr="001B7471" w:rsidRDefault="00215B4A" w:rsidP="00504F04">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The effect of lower frequency boundary was </w:t>
      </w:r>
      <w:r w:rsidR="00504F04" w:rsidRPr="001B7471">
        <w:rPr>
          <w:rFonts w:ascii="Lucida Sans" w:hAnsi="Lucida Sans"/>
          <w:lang w:val="en-GB"/>
        </w:rPr>
        <w:t>investigated using ANOVA</w:t>
      </w:r>
      <w:r w:rsidRPr="001B7471">
        <w:rPr>
          <w:rFonts w:ascii="Lucida Sans" w:hAnsi="Lucida Sans"/>
          <w:lang w:val="en-GB"/>
        </w:rPr>
        <w:t>.  A significant main effect of lower frequency boundary was found, [</w:t>
      </w:r>
      <w:proofErr w:type="gramStart"/>
      <w:r w:rsidRPr="001B7471">
        <w:rPr>
          <w:rFonts w:ascii="Lucida Sans" w:hAnsi="Lucida Sans"/>
          <w:i/>
          <w:lang w:val="en-GB"/>
        </w:rPr>
        <w:t>F</w:t>
      </w:r>
      <w:r w:rsidRPr="001B7471">
        <w:rPr>
          <w:rFonts w:ascii="Lucida Sans" w:hAnsi="Lucida Sans"/>
          <w:lang w:val="en-GB"/>
        </w:rPr>
        <w:t>(</w:t>
      </w:r>
      <w:proofErr w:type="gramEnd"/>
      <w:r w:rsidRPr="001B7471">
        <w:rPr>
          <w:rFonts w:ascii="Lucida Sans" w:hAnsi="Lucida Sans"/>
          <w:lang w:val="en-GB"/>
        </w:rPr>
        <w:t xml:space="preserve">2,9)]=7.76, </w:t>
      </w:r>
      <w:r w:rsidRPr="001B7471">
        <w:rPr>
          <w:rFonts w:ascii="Lucida Sans" w:hAnsi="Lucida Sans"/>
          <w:i/>
          <w:lang w:val="en-GB"/>
        </w:rPr>
        <w:t>p</w:t>
      </w:r>
      <w:r w:rsidRPr="001B7471">
        <w:rPr>
          <w:rFonts w:ascii="Lucida Sans" w:hAnsi="Lucida Sans"/>
          <w:lang w:val="en-GB"/>
        </w:rPr>
        <w:t>=0.004].  Pairwise comparisons showed that the L0 condition was more natural than the L2 condition (</w:t>
      </w:r>
      <w:r w:rsidRPr="001B7471">
        <w:rPr>
          <w:rFonts w:ascii="Lucida Sans" w:hAnsi="Lucida Sans"/>
          <w:i/>
          <w:lang w:val="en-GB"/>
        </w:rPr>
        <w:t>p</w:t>
      </w:r>
      <w:r w:rsidRPr="001B7471">
        <w:rPr>
          <w:rFonts w:ascii="Lucida Sans" w:hAnsi="Lucida Sans"/>
          <w:lang w:val="en-GB"/>
        </w:rPr>
        <w:t xml:space="preserve">=0.024, with a </w:t>
      </w:r>
      <w:proofErr w:type="spellStart"/>
      <w:r w:rsidRPr="001B7471">
        <w:rPr>
          <w:rFonts w:ascii="Lucida Sans" w:hAnsi="Lucida Sans"/>
          <w:lang w:val="en-GB"/>
        </w:rPr>
        <w:t>Bonferroni</w:t>
      </w:r>
      <w:proofErr w:type="spellEnd"/>
      <w:r w:rsidRPr="001B7471">
        <w:rPr>
          <w:rFonts w:ascii="Lucida Sans" w:hAnsi="Lucida Sans"/>
          <w:lang w:val="en-GB"/>
        </w:rPr>
        <w:t xml:space="preserve"> correction for three comparisons applied).  The L1 condition was not rated significantly different from either of the other two conditions.</w:t>
      </w:r>
    </w:p>
    <w:p w:rsidR="00215B4A" w:rsidRPr="001B7471" w:rsidRDefault="00215B4A" w:rsidP="003E1C7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Similarly, the effect of upper frequency boundary was investigat</w:t>
      </w:r>
      <w:r w:rsidR="003E1C7A">
        <w:rPr>
          <w:rFonts w:ascii="Lucida Sans" w:hAnsi="Lucida Sans"/>
          <w:lang w:val="en-GB"/>
        </w:rPr>
        <w:t>ed using ANOVA</w:t>
      </w:r>
      <w:r w:rsidRPr="001B7471">
        <w:rPr>
          <w:rFonts w:ascii="Lucida Sans" w:hAnsi="Lucida Sans"/>
          <w:lang w:val="en-GB"/>
        </w:rPr>
        <w:t>.   A significant main effect of upper frequency boundary was found [</w:t>
      </w:r>
      <w:proofErr w:type="gramStart"/>
      <w:r w:rsidRPr="001B7471">
        <w:rPr>
          <w:rFonts w:ascii="Lucida Sans" w:hAnsi="Lucida Sans"/>
          <w:i/>
          <w:lang w:val="en-GB"/>
        </w:rPr>
        <w:t>F</w:t>
      </w:r>
      <w:r w:rsidRPr="001B7471">
        <w:rPr>
          <w:rFonts w:ascii="Lucida Sans" w:hAnsi="Lucida Sans"/>
          <w:lang w:val="en-GB"/>
        </w:rPr>
        <w:t>(</w:t>
      </w:r>
      <w:proofErr w:type="gramEnd"/>
      <w:r w:rsidRPr="001B7471">
        <w:rPr>
          <w:rFonts w:ascii="Lucida Sans" w:hAnsi="Lucida Sans"/>
          <w:lang w:val="en-GB"/>
        </w:rPr>
        <w:t xml:space="preserve">2, 9)=13.3, </w:t>
      </w:r>
      <w:r w:rsidRPr="001B7471">
        <w:rPr>
          <w:rFonts w:ascii="Lucida Sans" w:hAnsi="Lucida Sans"/>
          <w:i/>
          <w:lang w:val="en-GB"/>
        </w:rPr>
        <w:t>p</w:t>
      </w:r>
      <w:r w:rsidRPr="001B7471">
        <w:rPr>
          <w:rFonts w:ascii="Lucida Sans" w:hAnsi="Lucida Sans"/>
          <w:lang w:val="en-GB"/>
        </w:rPr>
        <w:t>&lt;0.001].  Pairwise comparisons (</w:t>
      </w:r>
      <w:proofErr w:type="spellStart"/>
      <w:r w:rsidRPr="001B7471">
        <w:rPr>
          <w:rFonts w:ascii="Lucida Sans" w:hAnsi="Lucida Sans"/>
          <w:lang w:val="en-GB"/>
        </w:rPr>
        <w:t>Bonferroni</w:t>
      </w:r>
      <w:proofErr w:type="spellEnd"/>
      <w:r w:rsidRPr="001B7471">
        <w:rPr>
          <w:rFonts w:ascii="Lucida Sans" w:hAnsi="Lucida Sans"/>
          <w:lang w:val="en-GB"/>
        </w:rPr>
        <w:t xml:space="preserve"> corrected for three comparisons) showed </w:t>
      </w:r>
      <w:r w:rsidRPr="001B7471">
        <w:rPr>
          <w:rFonts w:ascii="Lucida Sans" w:hAnsi="Lucida Sans"/>
          <w:lang w:val="en-GB"/>
        </w:rPr>
        <w:lastRenderedPageBreak/>
        <w:t>that U0 was more natural than both U1 (</w:t>
      </w:r>
      <w:r w:rsidRPr="001B7471">
        <w:rPr>
          <w:rFonts w:ascii="Lucida Sans" w:hAnsi="Lucida Sans"/>
          <w:i/>
          <w:lang w:val="en-GB"/>
        </w:rPr>
        <w:t>p</w:t>
      </w:r>
      <w:r w:rsidRPr="001B7471">
        <w:rPr>
          <w:rFonts w:ascii="Lucida Sans" w:hAnsi="Lucida Sans"/>
          <w:lang w:val="en-GB"/>
        </w:rPr>
        <w:t>=0.025) and U2 (</w:t>
      </w:r>
      <w:r w:rsidRPr="001B7471">
        <w:rPr>
          <w:rFonts w:ascii="Lucida Sans" w:hAnsi="Lucida Sans"/>
          <w:i/>
          <w:lang w:val="en-GB"/>
        </w:rPr>
        <w:t>p</w:t>
      </w:r>
      <w:r w:rsidRPr="001B7471">
        <w:rPr>
          <w:rFonts w:ascii="Lucida Sans" w:hAnsi="Lucida Sans"/>
          <w:lang w:val="en-GB"/>
        </w:rPr>
        <w:t>=0.001); U1 was not significantly different from U2 (</w:t>
      </w:r>
      <w:r w:rsidRPr="001B7471">
        <w:rPr>
          <w:rFonts w:ascii="Lucida Sans" w:hAnsi="Lucida Sans"/>
          <w:i/>
          <w:lang w:val="en-GB"/>
        </w:rPr>
        <w:t>p</w:t>
      </w:r>
      <w:r w:rsidRPr="001B7471">
        <w:rPr>
          <w:rFonts w:ascii="Lucida Sans" w:hAnsi="Lucida Sans"/>
          <w:lang w:val="en-GB"/>
        </w:rPr>
        <w:t xml:space="preserve">&gt;0.05).  </w:t>
      </w:r>
    </w:p>
    <w:p w:rsidR="00215B4A" w:rsidRPr="001B7471" w:rsidRDefault="00215B4A" w:rsidP="000D0F11">
      <w:pPr>
        <w:spacing w:after="100" w:afterAutospacing="1" w:line="480" w:lineRule="auto"/>
        <w:rPr>
          <w:rFonts w:ascii="Lucida Sans" w:hAnsi="Lucida Sans"/>
          <w:b/>
          <w:bCs/>
          <w:lang w:val="en-GB"/>
        </w:rPr>
      </w:pPr>
      <w:r w:rsidRPr="001B7471">
        <w:rPr>
          <w:rFonts w:ascii="Lucida Sans" w:hAnsi="Lucida Sans"/>
          <w:b/>
          <w:bCs/>
          <w:lang w:val="en-GB"/>
        </w:rPr>
        <w:t>Judgment of Pitch</w:t>
      </w:r>
    </w:p>
    <w:p w:rsidR="00215B4A" w:rsidRDefault="00215B4A" w:rsidP="002A6374">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Participants were asked </w:t>
      </w:r>
      <w:r w:rsidR="003E1C7A">
        <w:rPr>
          <w:rFonts w:ascii="Lucida Sans" w:hAnsi="Lucida Sans"/>
          <w:lang w:val="en-GB"/>
        </w:rPr>
        <w:t>‘Do you think that</w:t>
      </w:r>
      <w:r w:rsidRPr="001B7471">
        <w:rPr>
          <w:rFonts w:ascii="Lucida Sans" w:hAnsi="Lucida Sans"/>
          <w:lang w:val="en-GB"/>
        </w:rPr>
        <w:t xml:space="preserve"> the pitch </w:t>
      </w:r>
      <w:r w:rsidR="003E1C7A">
        <w:rPr>
          <w:rFonts w:ascii="Lucida Sans" w:hAnsi="Lucida Sans"/>
          <w:lang w:val="en-GB"/>
        </w:rPr>
        <w:t>i</w:t>
      </w:r>
      <w:r w:rsidRPr="001B7471">
        <w:rPr>
          <w:rFonts w:ascii="Lucida Sans" w:hAnsi="Lucida Sans"/>
          <w:lang w:val="en-GB"/>
        </w:rPr>
        <w:t>s correct</w:t>
      </w:r>
      <w:r w:rsidR="003E1C7A">
        <w:rPr>
          <w:rFonts w:ascii="Lucida Sans" w:hAnsi="Lucida Sans"/>
          <w:lang w:val="en-GB"/>
        </w:rPr>
        <w:t>?’</w:t>
      </w:r>
      <w:r w:rsidRPr="001B7471">
        <w:rPr>
          <w:rFonts w:ascii="Lucida Sans" w:hAnsi="Lucida Sans"/>
          <w:lang w:val="en-GB"/>
        </w:rPr>
        <w:t xml:space="preserve"> and rated it from very low (=-1) to very high (=1) on a visual analogue scale.  To check that they had understood this task correctly, the data w</w:t>
      </w:r>
      <w:r w:rsidR="00740F2F" w:rsidRPr="001B7471">
        <w:rPr>
          <w:rFonts w:ascii="Lucida Sans" w:hAnsi="Lucida Sans"/>
          <w:lang w:val="en-GB"/>
        </w:rPr>
        <w:t>ere</w:t>
      </w:r>
      <w:r w:rsidRPr="001B7471">
        <w:rPr>
          <w:rFonts w:ascii="Lucida Sans" w:hAnsi="Lucida Sans"/>
          <w:lang w:val="en-GB"/>
        </w:rPr>
        <w:t xml:space="preserve"> examined.  It was anticipated that participants would rate the majority of maps as being higher in pitch than the L0U0 map and</w:t>
      </w:r>
      <w:r w:rsidR="00972564" w:rsidRPr="001B7471">
        <w:rPr>
          <w:rFonts w:ascii="Lucida Sans" w:hAnsi="Lucida Sans"/>
          <w:lang w:val="en-GB"/>
        </w:rPr>
        <w:t>, in particular,</w:t>
      </w:r>
      <w:r w:rsidRPr="001B7471">
        <w:rPr>
          <w:rFonts w:ascii="Lucida Sans" w:hAnsi="Lucida Sans"/>
          <w:lang w:val="en-GB"/>
        </w:rPr>
        <w:t xml:space="preserve"> that the shifted maps L1U1 and L2U2 would be rated as higher in pitch than L0U0.  Results for individual participants are show</w:t>
      </w:r>
      <w:r w:rsidR="002A6374">
        <w:rPr>
          <w:rFonts w:ascii="Lucida Sans" w:hAnsi="Lucida Sans"/>
          <w:lang w:val="en-GB"/>
        </w:rPr>
        <w:t xml:space="preserve">ed that all participants </w:t>
      </w:r>
      <w:r w:rsidRPr="001B7471">
        <w:rPr>
          <w:rFonts w:ascii="Lucida Sans" w:hAnsi="Lucida Sans"/>
          <w:lang w:val="en-GB"/>
        </w:rPr>
        <w:t>appeared to have rated the maps appropriately, except for P13</w:t>
      </w:r>
      <w:r w:rsidR="00011486" w:rsidRPr="001B7471">
        <w:rPr>
          <w:rFonts w:ascii="Lucida Sans" w:hAnsi="Lucida Sans"/>
          <w:lang w:val="en-GB"/>
        </w:rPr>
        <w:t>, who had said that the pitch was lower than expected rather than higher than expected</w:t>
      </w:r>
      <w:r w:rsidRPr="001B7471">
        <w:rPr>
          <w:rFonts w:ascii="Lucida Sans" w:hAnsi="Lucida Sans"/>
          <w:lang w:val="en-GB"/>
        </w:rPr>
        <w:t>.  P13’s data was therefore excluded from the analysis related to the rating of whether the pitch was correct.</w:t>
      </w:r>
      <w:r w:rsidR="006469BC">
        <w:rPr>
          <w:rFonts w:ascii="Lucida Sans" w:hAnsi="Lucida Sans"/>
          <w:lang w:val="en-GB"/>
        </w:rPr>
        <w:t xml:space="preserve">  Ratings for the remaining participants are shown in figure </w:t>
      </w:r>
      <w:r w:rsidR="002A6374">
        <w:rPr>
          <w:rFonts w:ascii="Lucida Sans" w:hAnsi="Lucida Sans"/>
          <w:lang w:val="en-GB"/>
        </w:rPr>
        <w:t>5</w:t>
      </w:r>
      <w:r w:rsidR="006469BC">
        <w:rPr>
          <w:rFonts w:ascii="Lucida Sans" w:hAnsi="Lucida Sans"/>
          <w:lang w:val="en-GB"/>
        </w:rPr>
        <w:t>a.</w:t>
      </w:r>
    </w:p>
    <w:p w:rsidR="006469BC" w:rsidRPr="001B7471" w:rsidRDefault="006469BC" w:rsidP="002A6374">
      <w:pPr>
        <w:pStyle w:val="ListParagraph"/>
        <w:spacing w:after="100" w:afterAutospacing="1" w:line="480" w:lineRule="auto"/>
        <w:ind w:left="0"/>
        <w:contextualSpacing w:val="0"/>
        <w:rPr>
          <w:rFonts w:ascii="Lucida Sans" w:hAnsi="Lucida Sans"/>
          <w:lang w:val="en-GB"/>
        </w:rPr>
      </w:pPr>
      <w:r>
        <w:rPr>
          <w:rFonts w:ascii="Lucida Sans" w:hAnsi="Lucida Sans"/>
          <w:lang w:val="en-GB"/>
        </w:rPr>
        <w:t xml:space="preserve">Figure </w:t>
      </w:r>
      <w:r w:rsidR="002A6374">
        <w:rPr>
          <w:rFonts w:ascii="Lucida Sans" w:hAnsi="Lucida Sans"/>
          <w:lang w:val="en-GB"/>
        </w:rPr>
        <w:t>5</w:t>
      </w:r>
      <w:r>
        <w:rPr>
          <w:rFonts w:ascii="Lucida Sans" w:hAnsi="Lucida Sans"/>
          <w:lang w:val="en-GB"/>
        </w:rPr>
        <w:t xml:space="preserve"> here</w:t>
      </w:r>
    </w:p>
    <w:p w:rsidR="00215B4A" w:rsidRDefault="00215B4A" w:rsidP="002A6374">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The effect of map</w:t>
      </w:r>
      <w:r w:rsidR="00574C34">
        <w:rPr>
          <w:rFonts w:ascii="Lucida Sans" w:hAnsi="Lucida Sans"/>
          <w:lang w:val="en-GB"/>
        </w:rPr>
        <w:t xml:space="preserve"> frequency allocation</w:t>
      </w:r>
      <w:r w:rsidRPr="001B7471">
        <w:rPr>
          <w:rFonts w:ascii="Lucida Sans" w:hAnsi="Lucida Sans"/>
          <w:lang w:val="en-GB"/>
        </w:rPr>
        <w:t xml:space="preserve"> on the pitch rating was investigated by ANOVA.  A significant main effect of map was found [</w:t>
      </w:r>
      <w:proofErr w:type="gramStart"/>
      <w:r w:rsidRPr="001B7471">
        <w:rPr>
          <w:rFonts w:ascii="Lucida Sans" w:hAnsi="Lucida Sans"/>
          <w:i/>
          <w:lang w:val="en-GB"/>
        </w:rPr>
        <w:t>F(</w:t>
      </w:r>
      <w:proofErr w:type="gramEnd"/>
      <w:r w:rsidRPr="001B7471">
        <w:rPr>
          <w:rFonts w:ascii="Lucida Sans" w:hAnsi="Lucida Sans"/>
          <w:lang w:val="en-GB"/>
        </w:rPr>
        <w:t xml:space="preserve">9,9)=6.69, </w:t>
      </w:r>
      <w:r w:rsidRPr="001B7471">
        <w:rPr>
          <w:rFonts w:ascii="Lucida Sans" w:hAnsi="Lucida Sans"/>
          <w:i/>
          <w:lang w:val="en-GB"/>
        </w:rPr>
        <w:t>p&lt;</w:t>
      </w:r>
      <w:r w:rsidRPr="001B7471">
        <w:rPr>
          <w:rFonts w:ascii="Lucida Sans" w:hAnsi="Lucida Sans"/>
          <w:lang w:val="en-GB"/>
        </w:rPr>
        <w:t xml:space="preserve">0.001].  Pairwise comparisons showed that there was no significant difference in pitch rating between the default and L0U0 conditions.  When compared with the L0U0 condition, with </w:t>
      </w:r>
      <w:proofErr w:type="spellStart"/>
      <w:r w:rsidRPr="001B7471">
        <w:rPr>
          <w:rFonts w:ascii="Lucida Sans" w:hAnsi="Lucida Sans"/>
          <w:lang w:val="en-GB"/>
        </w:rPr>
        <w:t>Bonferroni</w:t>
      </w:r>
      <w:proofErr w:type="spellEnd"/>
      <w:r w:rsidRPr="001B7471">
        <w:rPr>
          <w:rFonts w:ascii="Lucida Sans" w:hAnsi="Lucida Sans"/>
          <w:lang w:val="en-GB"/>
        </w:rPr>
        <w:t xml:space="preserve"> corrections for nine comparisons applied, it was found that maps L0U2, L1U2 and L2U2 were rated as significantly higher in pitch than the L0U0 condition (</w:t>
      </w:r>
      <w:r w:rsidRPr="001B7471">
        <w:rPr>
          <w:rFonts w:ascii="Lucida Sans" w:hAnsi="Lucida Sans"/>
          <w:i/>
          <w:iCs/>
          <w:lang w:val="en-GB"/>
        </w:rPr>
        <w:t>p</w:t>
      </w:r>
      <w:r w:rsidRPr="001B7471">
        <w:rPr>
          <w:rFonts w:ascii="Lucida Sans" w:hAnsi="Lucida Sans"/>
          <w:lang w:val="en-GB"/>
        </w:rPr>
        <w:t xml:space="preserve">=0.045, </w:t>
      </w:r>
      <w:r w:rsidRPr="001B7471">
        <w:rPr>
          <w:rFonts w:ascii="Lucida Sans" w:hAnsi="Lucida Sans"/>
          <w:i/>
          <w:iCs/>
          <w:lang w:val="en-GB"/>
        </w:rPr>
        <w:t>p</w:t>
      </w:r>
      <w:r w:rsidRPr="001B7471">
        <w:rPr>
          <w:rFonts w:ascii="Lucida Sans" w:hAnsi="Lucida Sans"/>
          <w:lang w:val="en-GB"/>
        </w:rPr>
        <w:t xml:space="preserve">=0.01 and </w:t>
      </w:r>
      <w:r w:rsidRPr="001B7471">
        <w:rPr>
          <w:rFonts w:ascii="Lucida Sans" w:hAnsi="Lucida Sans"/>
          <w:i/>
          <w:iCs/>
          <w:lang w:val="en-GB"/>
        </w:rPr>
        <w:t>p</w:t>
      </w:r>
      <w:r w:rsidRPr="001B7471">
        <w:rPr>
          <w:rFonts w:ascii="Lucida Sans" w:hAnsi="Lucida Sans"/>
          <w:lang w:val="en-GB"/>
        </w:rPr>
        <w:t>&lt;0.001 respectively).  In addition, a significant correlation was found between the frequency shift from the L0U0 map and the average rating of pitch across the ten participants included in the analysis (</w:t>
      </w:r>
      <w:r w:rsidRPr="001B7471">
        <w:rPr>
          <w:rFonts w:ascii="Lucida Sans" w:hAnsi="Lucida Sans"/>
          <w:i/>
          <w:iCs/>
          <w:lang w:val="en-GB"/>
        </w:rPr>
        <w:t>r</w:t>
      </w:r>
      <w:r w:rsidRPr="001B7471">
        <w:rPr>
          <w:rFonts w:ascii="Lucida Sans" w:hAnsi="Lucida Sans"/>
          <w:lang w:val="en-GB"/>
        </w:rPr>
        <w:t xml:space="preserve">=0.924, </w:t>
      </w:r>
      <w:r w:rsidRPr="001B7471">
        <w:rPr>
          <w:rFonts w:ascii="Lucida Sans" w:hAnsi="Lucida Sans"/>
          <w:i/>
          <w:iCs/>
          <w:lang w:val="en-GB"/>
        </w:rPr>
        <w:t>p</w:t>
      </w:r>
      <w:r w:rsidRPr="001B7471">
        <w:rPr>
          <w:rFonts w:ascii="Lucida Sans" w:hAnsi="Lucida Sans"/>
          <w:lang w:val="en-GB"/>
        </w:rPr>
        <w:t>&lt;0.001</w:t>
      </w:r>
      <w:r w:rsidR="00A749AD" w:rsidRPr="001B7471">
        <w:rPr>
          <w:rFonts w:ascii="Lucida Sans" w:hAnsi="Lucida Sans"/>
          <w:lang w:val="en-GB"/>
        </w:rPr>
        <w:t>, 2 tailed</w:t>
      </w:r>
      <w:r w:rsidRPr="001B7471">
        <w:rPr>
          <w:rFonts w:ascii="Lucida Sans" w:hAnsi="Lucida Sans"/>
          <w:lang w:val="en-GB"/>
        </w:rPr>
        <w:t>)</w:t>
      </w:r>
      <w:r w:rsidR="006469BC">
        <w:rPr>
          <w:rFonts w:ascii="Lucida Sans" w:hAnsi="Lucida Sans"/>
          <w:lang w:val="en-GB"/>
        </w:rPr>
        <w:t xml:space="preserve">, as </w:t>
      </w:r>
      <w:r w:rsidR="006469BC">
        <w:rPr>
          <w:rFonts w:ascii="Lucida Sans" w:hAnsi="Lucida Sans"/>
          <w:lang w:val="en-GB"/>
        </w:rPr>
        <w:lastRenderedPageBreak/>
        <w:t xml:space="preserve">shown in figure </w:t>
      </w:r>
      <w:r w:rsidR="002A6374">
        <w:rPr>
          <w:rFonts w:ascii="Lucida Sans" w:hAnsi="Lucida Sans"/>
          <w:lang w:val="en-GB"/>
        </w:rPr>
        <w:t>6</w:t>
      </w:r>
      <w:r w:rsidRPr="001B7471">
        <w:rPr>
          <w:rFonts w:ascii="Lucida Sans" w:hAnsi="Lucida Sans"/>
          <w:lang w:val="en-GB"/>
        </w:rPr>
        <w:t>.  The default map was excluded from this analysis on account of its</w:t>
      </w:r>
      <w:r w:rsidR="006469BC">
        <w:rPr>
          <w:rFonts w:ascii="Lucida Sans" w:hAnsi="Lucida Sans"/>
          <w:lang w:val="en-GB"/>
        </w:rPr>
        <w:t xml:space="preserve"> non-uniform frequency spacing.</w:t>
      </w:r>
    </w:p>
    <w:p w:rsidR="00B935CA" w:rsidRPr="001B7471" w:rsidRDefault="00B935CA" w:rsidP="002A6374">
      <w:pPr>
        <w:pStyle w:val="ListParagraph"/>
        <w:spacing w:after="100" w:afterAutospacing="1" w:line="480" w:lineRule="auto"/>
        <w:ind w:left="0"/>
        <w:contextualSpacing w:val="0"/>
        <w:rPr>
          <w:rFonts w:ascii="Lucida Sans" w:hAnsi="Lucida Sans"/>
          <w:lang w:val="en-GB"/>
        </w:rPr>
      </w:pPr>
      <w:r>
        <w:rPr>
          <w:rFonts w:ascii="Lucida Sans" w:hAnsi="Lucida Sans"/>
          <w:lang w:val="en-GB"/>
        </w:rPr>
        <w:t xml:space="preserve">Figure </w:t>
      </w:r>
      <w:r w:rsidR="002A6374">
        <w:rPr>
          <w:rFonts w:ascii="Lucida Sans" w:hAnsi="Lucida Sans"/>
          <w:lang w:val="en-GB"/>
        </w:rPr>
        <w:t>6</w:t>
      </w:r>
      <w:r>
        <w:rPr>
          <w:rFonts w:ascii="Lucida Sans" w:hAnsi="Lucida Sans"/>
          <w:lang w:val="en-GB"/>
        </w:rPr>
        <w:t xml:space="preserve"> here</w:t>
      </w:r>
    </w:p>
    <w:p w:rsidR="00215B4A" w:rsidRPr="001B7471" w:rsidRDefault="00215B4A" w:rsidP="002A6374">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To investigate the effect of the lower and upper boundaries separately, new variables were computed: the average pitch rating for each of the conditions L0, L1, L2, U0, U1 and U2 was computed from the corresponding maps for these ten participants.</w:t>
      </w:r>
      <w:r w:rsidR="005265B7" w:rsidRPr="001B7471">
        <w:rPr>
          <w:rFonts w:ascii="Lucida Sans" w:hAnsi="Lucida Sans"/>
          <w:lang w:val="en-GB"/>
        </w:rPr>
        <w:t xml:space="preserve">  Ratings for these new variables are shown in figure </w:t>
      </w:r>
      <w:r w:rsidR="002A6374">
        <w:rPr>
          <w:rFonts w:ascii="Lucida Sans" w:hAnsi="Lucida Sans"/>
          <w:lang w:val="en-GB"/>
        </w:rPr>
        <w:t>5</w:t>
      </w:r>
      <w:r w:rsidR="006469BC">
        <w:rPr>
          <w:rFonts w:ascii="Lucida Sans" w:hAnsi="Lucida Sans"/>
          <w:lang w:val="en-GB"/>
        </w:rPr>
        <w:t>b</w:t>
      </w:r>
      <w:r w:rsidR="005265B7" w:rsidRPr="001B7471">
        <w:rPr>
          <w:rFonts w:ascii="Lucida Sans" w:hAnsi="Lucida Sans"/>
          <w:lang w:val="en-GB"/>
        </w:rPr>
        <w:t>.</w:t>
      </w:r>
    </w:p>
    <w:p w:rsidR="00215B4A" w:rsidRPr="001B7471" w:rsidRDefault="00215B4A" w:rsidP="00574C34">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 xml:space="preserve">The </w:t>
      </w:r>
      <w:r w:rsidR="00574C34">
        <w:rPr>
          <w:rFonts w:ascii="Lucida Sans" w:hAnsi="Lucida Sans" w:cs="Times New Roman"/>
          <w:lang w:val="en-GB"/>
        </w:rPr>
        <w:t xml:space="preserve">effect of </w:t>
      </w:r>
      <w:r w:rsidRPr="001B7471">
        <w:rPr>
          <w:rFonts w:ascii="Lucida Sans" w:hAnsi="Lucida Sans" w:cs="Times New Roman"/>
          <w:lang w:val="en-GB"/>
        </w:rPr>
        <w:t>lower frequency boundary was analysed using ANOVA.  A significant main effect of lower frequency boundary was found [</w:t>
      </w:r>
      <w:proofErr w:type="gramStart"/>
      <w:r w:rsidRPr="001B7471">
        <w:rPr>
          <w:rFonts w:ascii="Lucida Sans" w:hAnsi="Lucida Sans" w:cs="Times New Roman"/>
          <w:i/>
          <w:lang w:val="en-GB"/>
        </w:rPr>
        <w:t>F</w:t>
      </w:r>
      <w:r w:rsidRPr="001B7471">
        <w:rPr>
          <w:rFonts w:ascii="Lucida Sans" w:hAnsi="Lucida Sans" w:cs="Times New Roman"/>
          <w:lang w:val="en-GB"/>
        </w:rPr>
        <w:t>(</w:t>
      </w:r>
      <w:proofErr w:type="gramEnd"/>
      <w:r w:rsidRPr="001B7471">
        <w:rPr>
          <w:rFonts w:ascii="Lucida Sans" w:hAnsi="Lucida Sans" w:cs="Times New Roman"/>
          <w:lang w:val="en-GB"/>
        </w:rPr>
        <w:t xml:space="preserve">2, 9)=7.42, </w:t>
      </w:r>
      <w:r w:rsidRPr="001B7471">
        <w:rPr>
          <w:rFonts w:ascii="Lucida Sans" w:hAnsi="Lucida Sans" w:cs="Times New Roman"/>
          <w:i/>
          <w:lang w:val="en-GB"/>
        </w:rPr>
        <w:t>p=</w:t>
      </w:r>
      <w:r w:rsidRPr="001B7471">
        <w:rPr>
          <w:rFonts w:ascii="Lucida Sans" w:hAnsi="Lucida Sans" w:cs="Times New Roman"/>
          <w:lang w:val="en-GB"/>
        </w:rPr>
        <w:t xml:space="preserve">0.004].  Pairwise comparisons, with a </w:t>
      </w:r>
      <w:proofErr w:type="spellStart"/>
      <w:r w:rsidRPr="001B7471">
        <w:rPr>
          <w:rFonts w:ascii="Lucida Sans" w:hAnsi="Lucida Sans" w:cs="Times New Roman"/>
          <w:lang w:val="en-GB"/>
        </w:rPr>
        <w:t>Bonferroni</w:t>
      </w:r>
      <w:proofErr w:type="spellEnd"/>
      <w:r w:rsidRPr="001B7471">
        <w:rPr>
          <w:rFonts w:ascii="Lucida Sans" w:hAnsi="Lucida Sans" w:cs="Times New Roman"/>
          <w:lang w:val="en-GB"/>
        </w:rPr>
        <w:t xml:space="preserve"> correction for 3 comparisons, showed that the L2 condition was rated as significantly higher in pitch than the L0 condition (</w:t>
      </w:r>
      <w:r w:rsidRPr="001B7471">
        <w:rPr>
          <w:rFonts w:ascii="Lucida Sans" w:hAnsi="Lucida Sans" w:cs="Times New Roman"/>
          <w:i/>
          <w:lang w:val="en-GB"/>
        </w:rPr>
        <w:t>p=</w:t>
      </w:r>
      <w:r w:rsidRPr="001B7471">
        <w:rPr>
          <w:rFonts w:ascii="Lucida Sans" w:hAnsi="Lucida Sans" w:cs="Times New Roman"/>
          <w:lang w:val="en-GB"/>
        </w:rPr>
        <w:t>0.019).  The L1 condition was not rated significantly differently from either of the other two conditions (</w:t>
      </w:r>
      <w:r w:rsidRPr="001B7471">
        <w:rPr>
          <w:rFonts w:ascii="Lucida Sans" w:hAnsi="Lucida Sans" w:cs="Times New Roman"/>
          <w:i/>
          <w:lang w:val="en-GB"/>
        </w:rPr>
        <w:t>p&gt;</w:t>
      </w:r>
      <w:r w:rsidRPr="001B7471">
        <w:rPr>
          <w:rFonts w:ascii="Lucida Sans" w:hAnsi="Lucida Sans" w:cs="Times New Roman"/>
          <w:lang w:val="en-GB"/>
        </w:rPr>
        <w:t xml:space="preserve">0.05). </w:t>
      </w:r>
    </w:p>
    <w:p w:rsidR="00215B4A" w:rsidRPr="001B7471" w:rsidRDefault="00215B4A" w:rsidP="00574C34">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The upper frequency boundary was also analysed using ANOVA.  A significant main effect of upper frequency boundary was found [</w:t>
      </w:r>
      <w:proofErr w:type="gramStart"/>
      <w:r w:rsidRPr="001B7471">
        <w:rPr>
          <w:rFonts w:ascii="Lucida Sans" w:hAnsi="Lucida Sans" w:cs="Times New Roman"/>
          <w:i/>
          <w:lang w:val="en-GB"/>
        </w:rPr>
        <w:t>F</w:t>
      </w:r>
      <w:r w:rsidRPr="001B7471">
        <w:rPr>
          <w:rFonts w:ascii="Lucida Sans" w:hAnsi="Lucida Sans" w:cs="Times New Roman"/>
          <w:lang w:val="en-GB"/>
        </w:rPr>
        <w:t>(</w:t>
      </w:r>
      <w:proofErr w:type="gramEnd"/>
      <w:r w:rsidRPr="001B7471">
        <w:rPr>
          <w:rFonts w:ascii="Lucida Sans" w:hAnsi="Lucida Sans" w:cs="Times New Roman"/>
          <w:lang w:val="en-GB"/>
        </w:rPr>
        <w:t xml:space="preserve">2,9)=21.5, </w:t>
      </w:r>
      <w:r w:rsidRPr="001B7471">
        <w:rPr>
          <w:rFonts w:ascii="Lucida Sans" w:hAnsi="Lucida Sans" w:cs="Times New Roman"/>
          <w:i/>
          <w:lang w:val="en-GB"/>
        </w:rPr>
        <w:t>p&lt;</w:t>
      </w:r>
      <w:r w:rsidRPr="001B7471">
        <w:rPr>
          <w:rFonts w:ascii="Lucida Sans" w:hAnsi="Lucida Sans" w:cs="Times New Roman"/>
          <w:lang w:val="en-GB"/>
        </w:rPr>
        <w:t xml:space="preserve">0.001].  Pairwise comparisons, with a </w:t>
      </w:r>
      <w:proofErr w:type="spellStart"/>
      <w:r w:rsidRPr="001B7471">
        <w:rPr>
          <w:rFonts w:ascii="Lucida Sans" w:hAnsi="Lucida Sans" w:cs="Times New Roman"/>
          <w:lang w:val="en-GB"/>
        </w:rPr>
        <w:t>Bonferroni</w:t>
      </w:r>
      <w:proofErr w:type="spellEnd"/>
      <w:r w:rsidRPr="001B7471">
        <w:rPr>
          <w:rFonts w:ascii="Lucida Sans" w:hAnsi="Lucida Sans" w:cs="Times New Roman"/>
          <w:lang w:val="en-GB"/>
        </w:rPr>
        <w:t xml:space="preserve"> correction for 3 comparisons, showed that the U1 and U2 conditions were rated as significantly higher in pitch than the U0 condition (</w:t>
      </w:r>
      <w:r w:rsidRPr="001B7471">
        <w:rPr>
          <w:rFonts w:ascii="Lucida Sans" w:hAnsi="Lucida Sans" w:cs="Times New Roman"/>
          <w:i/>
          <w:lang w:val="en-GB"/>
        </w:rPr>
        <w:t>p</w:t>
      </w:r>
      <w:r w:rsidRPr="001B7471">
        <w:rPr>
          <w:rFonts w:ascii="Lucida Sans" w:hAnsi="Lucida Sans" w:cs="Times New Roman"/>
          <w:lang w:val="en-GB"/>
        </w:rPr>
        <w:t xml:space="preserve">=0.013 and </w:t>
      </w:r>
      <w:r w:rsidRPr="001B7471">
        <w:rPr>
          <w:rFonts w:ascii="Lucida Sans" w:hAnsi="Lucida Sans" w:cs="Times New Roman"/>
          <w:i/>
          <w:lang w:val="en-GB"/>
        </w:rPr>
        <w:t>p</w:t>
      </w:r>
      <w:r w:rsidRPr="001B7471">
        <w:rPr>
          <w:rFonts w:ascii="Lucida Sans" w:hAnsi="Lucida Sans" w:cs="Times New Roman"/>
          <w:lang w:val="en-GB"/>
        </w:rPr>
        <w:t>&lt;0.001, respectively) but the difference between the U1 and U2 conditions was not significant (</w:t>
      </w:r>
      <w:r w:rsidRPr="001B7471">
        <w:rPr>
          <w:rFonts w:ascii="Lucida Sans" w:hAnsi="Lucida Sans" w:cs="Times New Roman"/>
          <w:i/>
          <w:lang w:val="en-GB"/>
        </w:rPr>
        <w:t>p</w:t>
      </w:r>
      <w:r w:rsidRPr="001B7471">
        <w:rPr>
          <w:rFonts w:ascii="Lucida Sans" w:hAnsi="Lucida Sans" w:cs="Times New Roman"/>
          <w:lang w:val="en-GB"/>
        </w:rPr>
        <w:t xml:space="preserve">&gt;0.05).  </w:t>
      </w:r>
    </w:p>
    <w:p w:rsidR="00215B4A" w:rsidRPr="001B7471" w:rsidRDefault="00215B4A" w:rsidP="000D0F11">
      <w:pPr>
        <w:autoSpaceDE w:val="0"/>
        <w:autoSpaceDN w:val="0"/>
        <w:adjustRightInd w:val="0"/>
        <w:spacing w:after="100" w:afterAutospacing="1" w:line="480" w:lineRule="auto"/>
        <w:rPr>
          <w:rFonts w:ascii="Lucida Sans" w:hAnsi="Lucida Sans" w:cs="Times New Roman"/>
          <w:b/>
          <w:bCs/>
          <w:lang w:val="en-GB"/>
        </w:rPr>
      </w:pPr>
      <w:r w:rsidRPr="001B7471">
        <w:rPr>
          <w:rFonts w:ascii="Lucida Sans" w:hAnsi="Lucida Sans" w:cs="Times New Roman"/>
          <w:b/>
          <w:bCs/>
          <w:lang w:val="en-GB"/>
        </w:rPr>
        <w:t>Clarity of the Lyrics</w:t>
      </w:r>
    </w:p>
    <w:p w:rsidR="00215B4A" w:rsidRPr="001B7471" w:rsidRDefault="00215B4A" w:rsidP="002A6374">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 xml:space="preserve">Participants were asked if the lyrics were clear and rated the lyrics between unclear (=0) and clear (=1), on a visual analogue scale.  Ratings for the clarity of the lyrics were not </w:t>
      </w:r>
      <w:r w:rsidRPr="001B7471">
        <w:rPr>
          <w:rFonts w:ascii="Lucida Sans" w:hAnsi="Lucida Sans" w:cs="Times New Roman"/>
          <w:lang w:val="en-GB"/>
        </w:rPr>
        <w:lastRenderedPageBreak/>
        <w:t xml:space="preserve">found to be normally distributed for the default, L0U1, L0U2 and L1U1 maps.  Ratings are shown in figure </w:t>
      </w:r>
      <w:r w:rsidR="002A6374">
        <w:rPr>
          <w:rFonts w:ascii="Lucida Sans" w:hAnsi="Lucida Sans" w:cs="Times New Roman"/>
          <w:lang w:val="en-GB"/>
        </w:rPr>
        <w:t>7</w:t>
      </w:r>
      <w:r w:rsidRPr="001B7471">
        <w:rPr>
          <w:rFonts w:ascii="Lucida Sans" w:hAnsi="Lucida Sans" w:cs="Times New Roman"/>
          <w:lang w:val="en-GB"/>
        </w:rPr>
        <w:t xml:space="preserve">. </w:t>
      </w:r>
    </w:p>
    <w:p w:rsidR="00FC1957" w:rsidRPr="00574C34" w:rsidRDefault="00574C34" w:rsidP="002A6374">
      <w:pPr>
        <w:autoSpaceDE w:val="0"/>
        <w:autoSpaceDN w:val="0"/>
        <w:adjustRightInd w:val="0"/>
        <w:spacing w:after="0" w:line="240" w:lineRule="auto"/>
        <w:rPr>
          <w:rFonts w:ascii="Lucida Sans" w:hAnsi="Lucida Sans" w:cs="Times New Roman"/>
          <w:lang w:val="en-GB"/>
        </w:rPr>
      </w:pPr>
      <w:r w:rsidRPr="00574C34">
        <w:rPr>
          <w:rFonts w:ascii="Lucida Sans" w:hAnsi="Lucida Sans" w:cs="Times New Roman"/>
          <w:noProof/>
          <w:lang w:val="en-GB"/>
        </w:rPr>
        <w:t xml:space="preserve">Figure </w:t>
      </w:r>
      <w:r w:rsidR="002A6374">
        <w:rPr>
          <w:rFonts w:ascii="Lucida Sans" w:hAnsi="Lucida Sans" w:cs="Times New Roman"/>
          <w:noProof/>
          <w:lang w:val="en-GB"/>
        </w:rPr>
        <w:t>7</w:t>
      </w:r>
      <w:r w:rsidRPr="00574C34">
        <w:rPr>
          <w:rFonts w:ascii="Lucida Sans" w:hAnsi="Lucida Sans" w:cs="Times New Roman"/>
          <w:noProof/>
          <w:lang w:val="en-GB"/>
        </w:rPr>
        <w:t xml:space="preserve"> here</w:t>
      </w:r>
    </w:p>
    <w:p w:rsidR="00FC1957" w:rsidRPr="00574C34" w:rsidRDefault="00FC1957" w:rsidP="00FC1957">
      <w:pPr>
        <w:autoSpaceDE w:val="0"/>
        <w:autoSpaceDN w:val="0"/>
        <w:adjustRightInd w:val="0"/>
        <w:spacing w:after="0" w:line="240" w:lineRule="auto"/>
        <w:rPr>
          <w:rFonts w:ascii="Lucida Sans" w:hAnsi="Lucida Sans" w:cs="Times New Roman"/>
          <w:lang w:val="en-GB"/>
        </w:rPr>
      </w:pPr>
    </w:p>
    <w:p w:rsidR="00FC1957" w:rsidRPr="001B7471" w:rsidRDefault="00FC1957" w:rsidP="00FC1957">
      <w:pPr>
        <w:autoSpaceDE w:val="0"/>
        <w:autoSpaceDN w:val="0"/>
        <w:adjustRightInd w:val="0"/>
        <w:spacing w:after="0" w:line="400" w:lineRule="atLeast"/>
        <w:rPr>
          <w:rFonts w:ascii="Times New Roman" w:hAnsi="Times New Roman" w:cs="Times New Roman"/>
          <w:sz w:val="24"/>
          <w:szCs w:val="24"/>
          <w:lang w:val="en-GB"/>
        </w:rPr>
      </w:pPr>
    </w:p>
    <w:p w:rsidR="00215B4A" w:rsidRPr="001B7471" w:rsidRDefault="00215B4A" w:rsidP="000D0F11">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Friedman’s test was used to investigate the effect of map on the clarity of the lyrics.  A significant effect of map was found [Chi-</w:t>
      </w:r>
      <w:proofErr w:type="gramStart"/>
      <w:r w:rsidRPr="001B7471">
        <w:rPr>
          <w:rFonts w:ascii="Lucida Sans" w:hAnsi="Lucida Sans" w:cs="Times New Roman"/>
          <w:lang w:val="en-GB"/>
        </w:rPr>
        <w:t>square(</w:t>
      </w:r>
      <w:proofErr w:type="gramEnd"/>
      <w:r w:rsidRPr="001B7471">
        <w:rPr>
          <w:rFonts w:ascii="Lucida Sans" w:hAnsi="Lucida Sans" w:cs="Times New Roman"/>
          <w:lang w:val="en-GB"/>
        </w:rPr>
        <w:t xml:space="preserve">9)=25.0, </w:t>
      </w:r>
      <w:r w:rsidRPr="001B7471">
        <w:rPr>
          <w:rFonts w:ascii="Lucida Sans" w:hAnsi="Lucida Sans" w:cs="Times New Roman"/>
          <w:i/>
          <w:lang w:val="en-GB"/>
        </w:rPr>
        <w:t>p</w:t>
      </w:r>
      <w:r w:rsidRPr="001B7471">
        <w:rPr>
          <w:rFonts w:ascii="Lucida Sans" w:hAnsi="Lucida Sans" w:cs="Times New Roman"/>
          <w:lang w:val="en-GB"/>
        </w:rPr>
        <w:t>=0.003].  No significant difference was found between the clarity of the lyrics for the default and L0U0 maps, when tested with Wilcoxon’s signed ranks test (</w:t>
      </w:r>
      <w:r w:rsidRPr="001B7471">
        <w:rPr>
          <w:rFonts w:ascii="Lucida Sans" w:hAnsi="Lucida Sans" w:cs="Times New Roman"/>
          <w:i/>
          <w:iCs/>
          <w:lang w:val="en-GB"/>
        </w:rPr>
        <w:t>Z</w:t>
      </w:r>
      <w:r w:rsidRPr="001B7471">
        <w:rPr>
          <w:rFonts w:ascii="Lucida Sans" w:hAnsi="Lucida Sans" w:cs="Times New Roman"/>
          <w:lang w:val="en-GB"/>
        </w:rPr>
        <w:t xml:space="preserve">=-0.267, </w:t>
      </w:r>
      <w:r w:rsidRPr="001B7471">
        <w:rPr>
          <w:rFonts w:ascii="Lucida Sans" w:hAnsi="Lucida Sans" w:cs="Times New Roman"/>
          <w:i/>
          <w:lang w:val="en-GB"/>
        </w:rPr>
        <w:t>p</w:t>
      </w:r>
      <w:r w:rsidRPr="001B7471">
        <w:rPr>
          <w:rFonts w:ascii="Lucida Sans" w:hAnsi="Lucida Sans" w:cs="Times New Roman"/>
          <w:lang w:val="en-GB"/>
        </w:rPr>
        <w:t xml:space="preserve">&gt;0.05).  The remaining maps were compared with the L0U0 map: in this case </w:t>
      </w:r>
      <w:proofErr w:type="spellStart"/>
      <w:r w:rsidRPr="001B7471">
        <w:rPr>
          <w:rFonts w:ascii="Lucida Sans" w:hAnsi="Lucida Sans" w:cs="Times New Roman"/>
          <w:lang w:val="en-GB"/>
        </w:rPr>
        <w:t>Bonferroni</w:t>
      </w:r>
      <w:proofErr w:type="spellEnd"/>
      <w:r w:rsidRPr="001B7471">
        <w:rPr>
          <w:rFonts w:ascii="Lucida Sans" w:hAnsi="Lucida Sans" w:cs="Times New Roman"/>
          <w:lang w:val="en-GB"/>
        </w:rPr>
        <w:t xml:space="preserve"> corrections for nine comparisons were not applied, as this contradicted the result of Friedman’s test.  Wilcoxon’s signed ranks test suggested that the lyrics of the L1U2 and L2U2 maps were less clear than those of the L0U0 map (</w:t>
      </w:r>
      <w:r w:rsidRPr="001B7471">
        <w:rPr>
          <w:rFonts w:ascii="Lucida Sans" w:hAnsi="Lucida Sans" w:cs="Times New Roman"/>
          <w:i/>
          <w:iCs/>
          <w:lang w:val="en-GB"/>
        </w:rPr>
        <w:t>Z</w:t>
      </w:r>
      <w:r w:rsidRPr="001B7471">
        <w:rPr>
          <w:rFonts w:ascii="Lucida Sans" w:hAnsi="Lucida Sans" w:cs="Times New Roman"/>
          <w:lang w:val="en-GB"/>
        </w:rPr>
        <w:t xml:space="preserve">=-2.09, </w:t>
      </w:r>
      <w:r w:rsidRPr="001B7471">
        <w:rPr>
          <w:rFonts w:ascii="Lucida Sans" w:hAnsi="Lucida Sans" w:cs="Times New Roman"/>
          <w:i/>
          <w:lang w:val="en-GB"/>
        </w:rPr>
        <w:t>p</w:t>
      </w:r>
      <w:r w:rsidRPr="001B7471">
        <w:rPr>
          <w:rFonts w:ascii="Lucida Sans" w:hAnsi="Lucida Sans" w:cs="Times New Roman"/>
          <w:lang w:val="en-GB"/>
        </w:rPr>
        <w:t xml:space="preserve">=0.037 for L1U2 and </w:t>
      </w:r>
      <w:r w:rsidRPr="001B7471">
        <w:rPr>
          <w:rFonts w:ascii="Lucida Sans" w:hAnsi="Lucida Sans" w:cs="Times New Roman"/>
          <w:i/>
          <w:iCs/>
          <w:lang w:val="en-GB"/>
        </w:rPr>
        <w:t>Z</w:t>
      </w:r>
      <w:r w:rsidRPr="001B7471">
        <w:rPr>
          <w:rFonts w:ascii="Lucida Sans" w:hAnsi="Lucida Sans" w:cs="Times New Roman"/>
          <w:lang w:val="en-GB"/>
        </w:rPr>
        <w:t xml:space="preserve">=-2.536, </w:t>
      </w:r>
      <w:r w:rsidRPr="001B7471">
        <w:rPr>
          <w:rFonts w:ascii="Lucida Sans" w:hAnsi="Lucida Sans" w:cs="Times New Roman"/>
          <w:i/>
          <w:lang w:val="en-GB"/>
        </w:rPr>
        <w:t>p</w:t>
      </w:r>
      <w:r w:rsidRPr="001B7471">
        <w:rPr>
          <w:rFonts w:ascii="Lucida Sans" w:hAnsi="Lucida Sans" w:cs="Times New Roman"/>
          <w:lang w:val="en-GB"/>
        </w:rPr>
        <w:t xml:space="preserve">=0.011 for the L2U2 map). </w:t>
      </w:r>
    </w:p>
    <w:p w:rsidR="00215B4A" w:rsidRPr="001B7471" w:rsidRDefault="00215B4A" w:rsidP="000D0F11">
      <w:pPr>
        <w:autoSpaceDE w:val="0"/>
        <w:autoSpaceDN w:val="0"/>
        <w:adjustRightInd w:val="0"/>
        <w:spacing w:after="100" w:afterAutospacing="1" w:line="480" w:lineRule="auto"/>
        <w:rPr>
          <w:rFonts w:ascii="Lucida Sans" w:hAnsi="Lucida Sans" w:cs="Times New Roman"/>
          <w:b/>
          <w:bCs/>
          <w:lang w:val="en-GB"/>
        </w:rPr>
      </w:pPr>
      <w:r w:rsidRPr="001B7471">
        <w:rPr>
          <w:rFonts w:ascii="Lucida Sans" w:hAnsi="Lucida Sans" w:cs="Times New Roman"/>
          <w:b/>
          <w:bCs/>
          <w:lang w:val="en-GB"/>
        </w:rPr>
        <w:t>Adjustment of Pitch</w:t>
      </w:r>
    </w:p>
    <w:p w:rsidR="00215B4A" w:rsidRDefault="00215B4A" w:rsidP="002259B5">
      <w:pPr>
        <w:autoSpaceDE w:val="0"/>
        <w:autoSpaceDN w:val="0"/>
        <w:adjustRightInd w:val="0"/>
        <w:spacing w:after="100" w:afterAutospacing="1" w:line="480" w:lineRule="auto"/>
        <w:rPr>
          <w:rFonts w:ascii="Lucida Sans" w:hAnsi="Lucida Sans"/>
          <w:lang w:val="en-GB"/>
        </w:rPr>
      </w:pPr>
      <w:r w:rsidRPr="001B7471">
        <w:rPr>
          <w:rFonts w:ascii="Lucida Sans" w:hAnsi="Lucida Sans" w:cs="Times New Roman"/>
          <w:lang w:val="en-GB"/>
        </w:rPr>
        <w:t>Participants were asked to adjust the pitch using the slider to correct it, for those maps</w:t>
      </w:r>
      <w:r w:rsidR="00C700F3" w:rsidRPr="001B7471">
        <w:rPr>
          <w:rFonts w:ascii="Lucida Sans" w:hAnsi="Lucida Sans" w:cs="Times New Roman"/>
          <w:lang w:val="en-GB"/>
        </w:rPr>
        <w:t xml:space="preserve"> for</w:t>
      </w:r>
      <w:r w:rsidRPr="001B7471">
        <w:rPr>
          <w:rFonts w:ascii="Lucida Sans" w:hAnsi="Lucida Sans" w:cs="Times New Roman"/>
          <w:lang w:val="en-GB"/>
        </w:rPr>
        <w:t xml:space="preserve"> which they had rated</w:t>
      </w:r>
      <w:r w:rsidR="00C700F3" w:rsidRPr="001B7471">
        <w:rPr>
          <w:rFonts w:ascii="Lucida Sans" w:hAnsi="Lucida Sans" w:cs="Times New Roman"/>
          <w:lang w:val="en-GB"/>
        </w:rPr>
        <w:t xml:space="preserve"> it</w:t>
      </w:r>
      <w:r w:rsidRPr="001B7471">
        <w:rPr>
          <w:rFonts w:ascii="Lucida Sans" w:hAnsi="Lucida Sans" w:cs="Times New Roman"/>
          <w:lang w:val="en-GB"/>
        </w:rPr>
        <w:t xml:space="preserve"> as incorrect.  It was anticipated that participants would reduce the pitch of the song for the majority of maps, and specifically the maps L1U1 and L2U2 would be adjusted downwards relative to map L0U0, if participants had understood the task correctly.  </w:t>
      </w:r>
      <w:r w:rsidR="002259B5">
        <w:rPr>
          <w:rFonts w:ascii="Lucida Sans" w:hAnsi="Lucida Sans" w:cs="Times New Roman"/>
          <w:lang w:val="en-GB"/>
        </w:rPr>
        <w:t xml:space="preserve">From examination of the data, </w:t>
      </w:r>
      <w:r w:rsidRPr="001B7471">
        <w:rPr>
          <w:rFonts w:ascii="Lucida Sans" w:hAnsi="Lucida Sans"/>
          <w:lang w:val="en-GB"/>
        </w:rPr>
        <w:t xml:space="preserve">it was found that all participants, except P3, had adjusted the pitch slider appropriately.  </w:t>
      </w:r>
      <w:r w:rsidR="00704F25" w:rsidRPr="001B7471">
        <w:rPr>
          <w:rFonts w:ascii="Lucida Sans" w:hAnsi="Lucida Sans"/>
          <w:lang w:val="en-GB"/>
        </w:rPr>
        <w:t>P3 appeared to find this task difficult, at first, and moved the pitch slider in the wrong direction for three out of four maps in her first session.  The results from her second session are much more similar to those for other participants</w:t>
      </w:r>
      <w:r w:rsidR="00253459" w:rsidRPr="001B7471">
        <w:rPr>
          <w:rFonts w:ascii="Lucida Sans" w:hAnsi="Lucida Sans"/>
          <w:lang w:val="en-GB"/>
        </w:rPr>
        <w:t xml:space="preserve"> and to her data for the rating of pitch</w:t>
      </w:r>
      <w:r w:rsidR="00704F25" w:rsidRPr="001B7471">
        <w:rPr>
          <w:rFonts w:ascii="Lucida Sans" w:hAnsi="Lucida Sans"/>
          <w:lang w:val="en-GB"/>
        </w:rPr>
        <w:t xml:space="preserve">.  However, in view of the inconsistency, </w:t>
      </w:r>
      <w:r w:rsidRPr="001B7471">
        <w:rPr>
          <w:rFonts w:ascii="Lucida Sans" w:hAnsi="Lucida Sans"/>
          <w:lang w:val="en-GB"/>
        </w:rPr>
        <w:t xml:space="preserve">P3’s results were excluded from this part </w:t>
      </w:r>
      <w:r w:rsidRPr="001B7471">
        <w:rPr>
          <w:rFonts w:ascii="Lucida Sans" w:hAnsi="Lucida Sans"/>
          <w:lang w:val="en-GB"/>
        </w:rPr>
        <w:lastRenderedPageBreak/>
        <w:t>of the data analysis, leaving data for ten participants</w:t>
      </w:r>
      <w:r w:rsidR="00574C34">
        <w:rPr>
          <w:rFonts w:ascii="Lucida Sans" w:hAnsi="Lucida Sans"/>
          <w:lang w:val="en-GB"/>
        </w:rPr>
        <w:t xml:space="preserve">, as shown in figure </w:t>
      </w:r>
      <w:r w:rsidR="002259B5">
        <w:rPr>
          <w:rFonts w:ascii="Lucida Sans" w:hAnsi="Lucida Sans"/>
          <w:lang w:val="en-GB"/>
        </w:rPr>
        <w:t>8</w:t>
      </w:r>
      <w:r w:rsidRPr="001B7471">
        <w:rPr>
          <w:rFonts w:ascii="Lucida Sans" w:hAnsi="Lucida Sans"/>
          <w:lang w:val="en-GB"/>
        </w:rPr>
        <w:t xml:space="preserve">.  It was found that the data for the default and L1U2 maps was not normally distributed (Shapiro-Wilk&lt;0.05).  </w:t>
      </w:r>
    </w:p>
    <w:p w:rsidR="00574C34" w:rsidRPr="001B7471" w:rsidRDefault="00574C34" w:rsidP="002259B5">
      <w:pPr>
        <w:pStyle w:val="ListParagraph"/>
        <w:spacing w:after="100" w:afterAutospacing="1" w:line="480" w:lineRule="auto"/>
        <w:ind w:left="0"/>
        <w:contextualSpacing w:val="0"/>
        <w:rPr>
          <w:rFonts w:ascii="Lucida Sans" w:hAnsi="Lucida Sans"/>
          <w:lang w:val="en-GB"/>
        </w:rPr>
      </w:pPr>
      <w:r>
        <w:rPr>
          <w:rFonts w:ascii="Lucida Sans" w:hAnsi="Lucida Sans"/>
          <w:lang w:val="en-GB"/>
        </w:rPr>
        <w:t xml:space="preserve">Figure </w:t>
      </w:r>
      <w:r w:rsidR="002259B5">
        <w:rPr>
          <w:rFonts w:ascii="Lucida Sans" w:hAnsi="Lucida Sans"/>
          <w:lang w:val="en-GB"/>
        </w:rPr>
        <w:t>8</w:t>
      </w:r>
      <w:r>
        <w:rPr>
          <w:rFonts w:ascii="Lucida Sans" w:hAnsi="Lucida Sans"/>
          <w:lang w:val="en-GB"/>
        </w:rPr>
        <w:t xml:space="preserve"> here</w:t>
      </w:r>
    </w:p>
    <w:p w:rsidR="00215B4A" w:rsidRDefault="00215B4A" w:rsidP="00574C34">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For the L1U2 map, the lack of normality appeared to be due to an outlier (P1).  The default and L1U2 map was compared to the L0U0 map using Wilcoxon’s signed ranks test, in view of this finding.  The default map was not significantly different from the L0U0 map (</w:t>
      </w:r>
      <w:r w:rsidRPr="001B7471">
        <w:rPr>
          <w:rFonts w:ascii="Lucida Sans" w:hAnsi="Lucida Sans" w:cs="Times New Roman"/>
          <w:i/>
          <w:iCs/>
          <w:lang w:val="en-GB"/>
        </w:rPr>
        <w:t>Z</w:t>
      </w:r>
      <w:r w:rsidRPr="001B7471">
        <w:rPr>
          <w:rFonts w:ascii="Lucida Sans" w:hAnsi="Lucida Sans" w:cs="Times New Roman"/>
          <w:lang w:val="en-GB"/>
        </w:rPr>
        <w:t xml:space="preserve">=-0.770, </w:t>
      </w:r>
      <w:r w:rsidRPr="001B7471">
        <w:rPr>
          <w:rFonts w:ascii="Lucida Sans" w:hAnsi="Lucida Sans" w:cs="Times New Roman"/>
          <w:i/>
          <w:lang w:val="en-GB"/>
        </w:rPr>
        <w:t>p</w:t>
      </w:r>
      <w:r w:rsidRPr="001B7471">
        <w:rPr>
          <w:rFonts w:ascii="Lucida Sans" w:hAnsi="Lucida Sans" w:cs="Times New Roman"/>
          <w:lang w:val="en-GB"/>
        </w:rPr>
        <w:t>&gt;0.05).  The remaining maps were compared using ANOVA, as the conditions were met for all but the L1U2 map.  A significant main effect of map was found [</w:t>
      </w:r>
      <w:proofErr w:type="gramStart"/>
      <w:r w:rsidRPr="001B7471">
        <w:rPr>
          <w:rFonts w:ascii="Lucida Sans" w:hAnsi="Lucida Sans" w:cs="Times New Roman"/>
          <w:i/>
          <w:lang w:val="en-GB"/>
        </w:rPr>
        <w:t>F</w:t>
      </w:r>
      <w:r w:rsidRPr="001B7471">
        <w:rPr>
          <w:rFonts w:ascii="Lucida Sans" w:hAnsi="Lucida Sans" w:cs="Times New Roman"/>
          <w:iCs/>
          <w:lang w:val="en-GB"/>
        </w:rPr>
        <w:t>(</w:t>
      </w:r>
      <w:proofErr w:type="gramEnd"/>
      <w:r w:rsidRPr="001B7471">
        <w:rPr>
          <w:rFonts w:ascii="Lucida Sans" w:hAnsi="Lucida Sans" w:cs="Times New Roman"/>
          <w:lang w:val="en-GB"/>
        </w:rPr>
        <w:t xml:space="preserve">8,9)=20.8, </w:t>
      </w:r>
      <w:r w:rsidRPr="001B7471">
        <w:rPr>
          <w:rFonts w:ascii="Lucida Sans" w:hAnsi="Lucida Sans" w:cs="Times New Roman"/>
          <w:i/>
          <w:lang w:val="en-GB"/>
        </w:rPr>
        <w:t>p&lt;</w:t>
      </w:r>
      <w:r w:rsidRPr="001B7471">
        <w:rPr>
          <w:rFonts w:ascii="Lucida Sans" w:hAnsi="Lucida Sans" w:cs="Times New Roman"/>
          <w:lang w:val="en-GB"/>
        </w:rPr>
        <w:t xml:space="preserve">0.001].  Pairwise comparisons, with a </w:t>
      </w:r>
      <w:proofErr w:type="spellStart"/>
      <w:r w:rsidRPr="001B7471">
        <w:rPr>
          <w:rFonts w:ascii="Lucida Sans" w:hAnsi="Lucida Sans" w:cs="Times New Roman"/>
          <w:lang w:val="en-GB"/>
        </w:rPr>
        <w:t>Bonferroni</w:t>
      </w:r>
      <w:proofErr w:type="spellEnd"/>
      <w:r w:rsidRPr="001B7471">
        <w:rPr>
          <w:rFonts w:ascii="Lucida Sans" w:hAnsi="Lucida Sans" w:cs="Times New Roman"/>
          <w:lang w:val="en-GB"/>
        </w:rPr>
        <w:t xml:space="preserve"> correction for eight comparisons applied, showed that the pitch adjustment for maps L0U2, L1U1, L1U2, L2U1 and L2U2 was significantly greater than that for map L0U0 (</w:t>
      </w:r>
      <w:r w:rsidRPr="001B7471">
        <w:rPr>
          <w:rFonts w:ascii="Lucida Sans" w:hAnsi="Lucida Sans" w:cs="Times New Roman"/>
          <w:i/>
          <w:lang w:val="en-GB"/>
        </w:rPr>
        <w:t>p=</w:t>
      </w:r>
      <w:r w:rsidRPr="001B7471">
        <w:rPr>
          <w:rFonts w:ascii="Lucida Sans" w:hAnsi="Lucida Sans" w:cs="Times New Roman"/>
          <w:lang w:val="en-GB"/>
        </w:rPr>
        <w:t xml:space="preserve">0.011, </w:t>
      </w:r>
      <w:r w:rsidRPr="001B7471">
        <w:rPr>
          <w:rFonts w:ascii="Lucida Sans" w:hAnsi="Lucida Sans" w:cs="Times New Roman"/>
          <w:i/>
          <w:iCs/>
          <w:lang w:val="en-GB"/>
        </w:rPr>
        <w:t>p</w:t>
      </w:r>
      <w:r w:rsidRPr="001B7471">
        <w:rPr>
          <w:rFonts w:ascii="Lucida Sans" w:hAnsi="Lucida Sans" w:cs="Times New Roman"/>
          <w:lang w:val="en-GB"/>
        </w:rPr>
        <w:t xml:space="preserve">=0.031, </w:t>
      </w:r>
      <w:r w:rsidRPr="001B7471">
        <w:rPr>
          <w:rFonts w:ascii="Lucida Sans" w:hAnsi="Lucida Sans" w:cs="Times New Roman"/>
          <w:i/>
          <w:iCs/>
          <w:lang w:val="en-GB"/>
        </w:rPr>
        <w:t>p</w:t>
      </w:r>
      <w:r w:rsidRPr="001B7471">
        <w:rPr>
          <w:rFonts w:ascii="Lucida Sans" w:hAnsi="Lucida Sans" w:cs="Times New Roman"/>
          <w:lang w:val="en-GB"/>
        </w:rPr>
        <w:t xml:space="preserve">=0.001, </w:t>
      </w:r>
      <w:r w:rsidRPr="001B7471">
        <w:rPr>
          <w:rFonts w:ascii="Lucida Sans" w:hAnsi="Lucida Sans" w:cs="Times New Roman"/>
          <w:i/>
          <w:lang w:val="en-GB"/>
        </w:rPr>
        <w:t>p&lt;</w:t>
      </w:r>
      <w:r w:rsidRPr="001B7471">
        <w:rPr>
          <w:rFonts w:ascii="Lucida Sans" w:hAnsi="Lucida Sans" w:cs="Times New Roman"/>
          <w:lang w:val="en-GB"/>
        </w:rPr>
        <w:t xml:space="preserve">0.001 and </w:t>
      </w:r>
      <w:r w:rsidRPr="001B7471">
        <w:rPr>
          <w:rFonts w:ascii="Lucida Sans" w:hAnsi="Lucida Sans" w:cs="Times New Roman"/>
          <w:i/>
          <w:lang w:val="en-GB"/>
        </w:rPr>
        <w:t>p&lt;</w:t>
      </w:r>
      <w:r w:rsidRPr="001B7471">
        <w:rPr>
          <w:rFonts w:ascii="Lucida Sans" w:hAnsi="Lucida Sans" w:cs="Times New Roman"/>
          <w:lang w:val="en-GB"/>
        </w:rPr>
        <w:t xml:space="preserve">0.001) respectively.  </w:t>
      </w:r>
    </w:p>
    <w:p w:rsidR="0034539F" w:rsidRDefault="00215B4A" w:rsidP="0034539F">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lang w:val="en-GB"/>
        </w:rPr>
        <w:t>When the frequency shift in the map was compared with the average pitch adjustment for each map in cents (with the default map excluded), a very strong correlation was observed (</w:t>
      </w:r>
      <w:r w:rsidRPr="001B7471">
        <w:rPr>
          <w:rFonts w:ascii="Lucida Sans" w:hAnsi="Lucida Sans"/>
          <w:i/>
          <w:iCs/>
          <w:lang w:val="en-GB"/>
        </w:rPr>
        <w:t>r</w:t>
      </w:r>
      <w:r w:rsidRPr="001B7471">
        <w:rPr>
          <w:rFonts w:ascii="Lucida Sans" w:hAnsi="Lucida Sans"/>
          <w:lang w:val="en-GB"/>
        </w:rPr>
        <w:t xml:space="preserve">=-0.968, </w:t>
      </w:r>
      <w:r w:rsidRPr="001B7471">
        <w:rPr>
          <w:rFonts w:ascii="Lucida Sans" w:hAnsi="Lucida Sans"/>
          <w:i/>
          <w:iCs/>
          <w:lang w:val="en-GB"/>
        </w:rPr>
        <w:t>p</w:t>
      </w:r>
      <w:r w:rsidRPr="001B7471">
        <w:rPr>
          <w:rFonts w:ascii="Lucida Sans" w:hAnsi="Lucida Sans"/>
          <w:lang w:val="en-GB"/>
        </w:rPr>
        <w:t>&lt;0.001</w:t>
      </w:r>
      <w:r w:rsidR="00C700F3" w:rsidRPr="001B7471">
        <w:rPr>
          <w:rFonts w:ascii="Lucida Sans" w:hAnsi="Lucida Sans"/>
          <w:lang w:val="en-GB"/>
        </w:rPr>
        <w:t>, 2 tailed</w:t>
      </w:r>
      <w:r w:rsidRPr="001B7471">
        <w:rPr>
          <w:rFonts w:ascii="Lucida Sans" w:hAnsi="Lucida Sans"/>
          <w:lang w:val="en-GB"/>
        </w:rPr>
        <w:t>)</w:t>
      </w:r>
      <w:r w:rsidR="0034539F">
        <w:rPr>
          <w:rFonts w:ascii="Lucida Sans" w:hAnsi="Lucida Sans"/>
          <w:lang w:val="en-GB"/>
        </w:rPr>
        <w:t>, as shown in figure 11</w:t>
      </w:r>
      <w:r w:rsidRPr="001B7471">
        <w:rPr>
          <w:rFonts w:ascii="Lucida Sans" w:hAnsi="Lucida Sans"/>
          <w:lang w:val="en-GB"/>
        </w:rPr>
        <w:t>.  However, it was found that the magnitude of the pitch adjustment was smaller than the frequency shift in the map.</w:t>
      </w:r>
      <w:r w:rsidR="0034539F" w:rsidRPr="0034539F">
        <w:rPr>
          <w:rFonts w:ascii="Lucida Sans" w:hAnsi="Lucida Sans" w:cs="Times New Roman"/>
          <w:lang w:val="en-GB"/>
        </w:rPr>
        <w:t xml:space="preserve"> </w:t>
      </w:r>
    </w:p>
    <w:p w:rsidR="0034539F" w:rsidRPr="001B7471" w:rsidRDefault="0034539F" w:rsidP="002259B5">
      <w:pPr>
        <w:autoSpaceDE w:val="0"/>
        <w:autoSpaceDN w:val="0"/>
        <w:adjustRightInd w:val="0"/>
        <w:spacing w:after="100" w:afterAutospacing="1" w:line="480" w:lineRule="auto"/>
        <w:rPr>
          <w:rFonts w:ascii="Lucida Sans" w:hAnsi="Lucida Sans" w:cs="Times New Roman"/>
          <w:lang w:val="en-GB"/>
        </w:rPr>
      </w:pPr>
      <w:r>
        <w:rPr>
          <w:rFonts w:ascii="Lucida Sans" w:hAnsi="Lucida Sans" w:cs="Times New Roman"/>
          <w:lang w:val="en-GB"/>
        </w:rPr>
        <w:t xml:space="preserve">Figure </w:t>
      </w:r>
      <w:r w:rsidR="002259B5">
        <w:rPr>
          <w:rFonts w:ascii="Lucida Sans" w:hAnsi="Lucida Sans" w:cs="Times New Roman"/>
          <w:lang w:val="en-GB"/>
        </w:rPr>
        <w:t>9</w:t>
      </w:r>
      <w:r>
        <w:rPr>
          <w:rFonts w:ascii="Lucida Sans" w:hAnsi="Lucida Sans" w:cs="Times New Roman"/>
          <w:lang w:val="en-GB"/>
        </w:rPr>
        <w:t xml:space="preserve"> here</w:t>
      </w:r>
    </w:p>
    <w:p w:rsidR="00215B4A" w:rsidRPr="001B7471" w:rsidRDefault="00F9507E" w:rsidP="000D0F11">
      <w:pPr>
        <w:spacing w:after="100" w:afterAutospacing="1" w:line="480" w:lineRule="auto"/>
        <w:rPr>
          <w:rFonts w:ascii="Lucida Sans" w:hAnsi="Lucida Sans"/>
          <w:b/>
          <w:bCs/>
          <w:lang w:val="en-GB"/>
        </w:rPr>
      </w:pPr>
      <w:r w:rsidRPr="001B7471">
        <w:rPr>
          <w:rFonts w:ascii="Lucida Sans" w:hAnsi="Lucida Sans"/>
          <w:b/>
          <w:bCs/>
          <w:lang w:val="en-GB"/>
        </w:rPr>
        <w:t>Summary of Results:</w:t>
      </w:r>
    </w:p>
    <w:p w:rsidR="00215B4A" w:rsidRPr="001B7471" w:rsidRDefault="00215B4A"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Main findings:</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lastRenderedPageBreak/>
        <w:t>The naturalness of the sound quality of music was found to be affected by frequency shifts within the participants’ maps for these CI users: as the frequency shift increased, the music was rated as sounding less natural</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Post-</w:t>
      </w:r>
      <w:proofErr w:type="spellStart"/>
      <w:r w:rsidRPr="001B7471">
        <w:rPr>
          <w:rFonts w:ascii="Lucida Sans" w:hAnsi="Lucida Sans"/>
          <w:lang w:val="en-GB"/>
        </w:rPr>
        <w:t>lingually</w:t>
      </w:r>
      <w:proofErr w:type="spellEnd"/>
      <w:r w:rsidRPr="001B7471">
        <w:rPr>
          <w:rFonts w:ascii="Lucida Sans" w:hAnsi="Lucida Sans"/>
          <w:lang w:val="en-GB"/>
        </w:rPr>
        <w:t xml:space="preserve"> deafened adults were able to rate pitch as being too high or too low appropriately in most cases, when their maps were adjusted</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Similarly, the majority of participants were able to correct pitch in the appropriate direction in response to the frequency shift in the map</w:t>
      </w:r>
    </w:p>
    <w:p w:rsidR="00215B4A" w:rsidRPr="001B7471" w:rsidRDefault="00215B4A" w:rsidP="003D6EAC">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The default allocation was rated as having close to correct pitch on average (rated as 0.1 on a scale from 0 to 1) and the median pitch adjustment for the default map was zero</w:t>
      </w:r>
      <w:r w:rsidR="00EB080C" w:rsidRPr="001B7471">
        <w:rPr>
          <w:rFonts w:ascii="Lucida Sans" w:hAnsi="Lucida Sans"/>
          <w:lang w:val="en-GB"/>
        </w:rPr>
        <w:t xml:space="preserve"> </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 xml:space="preserve">Naturalness of the sound quality appeared to be influenced more by electrodes </w:t>
      </w:r>
      <w:r w:rsidR="000D0F11" w:rsidRPr="001B7471">
        <w:rPr>
          <w:rFonts w:ascii="Lucida Sans" w:hAnsi="Lucida Sans"/>
          <w:lang w:val="en-GB"/>
        </w:rPr>
        <w:t>four to six</w:t>
      </w:r>
      <w:r w:rsidRPr="001B7471">
        <w:rPr>
          <w:rFonts w:ascii="Lucida Sans" w:hAnsi="Lucida Sans"/>
          <w:lang w:val="en-GB"/>
        </w:rPr>
        <w:t xml:space="preserve"> than electrodes </w:t>
      </w:r>
      <w:r w:rsidR="000D0F11" w:rsidRPr="001B7471">
        <w:rPr>
          <w:rFonts w:ascii="Lucida Sans" w:hAnsi="Lucida Sans"/>
          <w:lang w:val="en-GB"/>
        </w:rPr>
        <w:t>one to three</w:t>
      </w:r>
      <w:r w:rsidRPr="001B7471">
        <w:rPr>
          <w:rFonts w:ascii="Lucida Sans" w:hAnsi="Lucida Sans"/>
          <w:lang w:val="en-GB"/>
        </w:rPr>
        <w:t xml:space="preserve">, as indicated by the fact that L0 is rated as </w:t>
      </w:r>
      <w:r w:rsidR="00F9507E" w:rsidRPr="001B7471">
        <w:rPr>
          <w:rFonts w:ascii="Lucida Sans" w:hAnsi="Lucida Sans"/>
          <w:lang w:val="en-GB"/>
        </w:rPr>
        <w:t xml:space="preserve">similar to the default map but </w:t>
      </w:r>
      <w:r w:rsidRPr="001B7471">
        <w:rPr>
          <w:rFonts w:ascii="Lucida Sans" w:hAnsi="Lucida Sans"/>
          <w:lang w:val="en-GB"/>
        </w:rPr>
        <w:t>more natural than L2</w:t>
      </w:r>
      <w:r w:rsidR="00F9507E" w:rsidRPr="001B7471">
        <w:rPr>
          <w:rFonts w:ascii="Lucida Sans" w:hAnsi="Lucida Sans"/>
          <w:lang w:val="en-GB"/>
        </w:rPr>
        <w:t xml:space="preserve"> </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For the majority of maps, the lyrics were found to be reasonably clear (median rating &gt;0.8 for 7 out of 10 maps).  For the maps with greatest basal shift, the lyrics were reported as less clear.</w:t>
      </w:r>
    </w:p>
    <w:p w:rsidR="00F9507E"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There was a very strong correlation between the frequency shift in the map and the average pitch adjustment made (</w:t>
      </w:r>
      <w:r w:rsidRPr="001B7471">
        <w:rPr>
          <w:rFonts w:ascii="Lucida Sans" w:hAnsi="Lucida Sans"/>
          <w:i/>
          <w:lang w:val="en-GB"/>
        </w:rPr>
        <w:t>r</w:t>
      </w:r>
      <w:r w:rsidRPr="001B7471">
        <w:rPr>
          <w:rFonts w:ascii="Lucida Sans" w:hAnsi="Lucida Sans"/>
          <w:lang w:val="en-GB"/>
        </w:rPr>
        <w:t>=-0.968).</w:t>
      </w:r>
      <w:r w:rsidR="006C35ED" w:rsidRPr="001B7471">
        <w:rPr>
          <w:rFonts w:ascii="Lucida Sans" w:hAnsi="Lucida Sans"/>
          <w:lang w:val="en-GB"/>
        </w:rPr>
        <w:t xml:space="preserve">  This was higher than for the rating of ‘pitch correct’</w:t>
      </w:r>
      <w:r w:rsidR="00EB080C" w:rsidRPr="001B7471">
        <w:rPr>
          <w:rFonts w:ascii="Lucida Sans" w:hAnsi="Lucida Sans"/>
          <w:lang w:val="en-GB"/>
        </w:rPr>
        <w:t xml:space="preserve"> </w:t>
      </w:r>
    </w:p>
    <w:p w:rsidR="00215B4A" w:rsidRPr="001B7471" w:rsidRDefault="00215B4A" w:rsidP="000D0F11">
      <w:pPr>
        <w:pStyle w:val="ListParagraph"/>
        <w:numPr>
          <w:ilvl w:val="0"/>
          <w:numId w:val="3"/>
        </w:numPr>
        <w:spacing w:after="100" w:afterAutospacing="1" w:line="480" w:lineRule="auto"/>
        <w:contextualSpacing w:val="0"/>
        <w:rPr>
          <w:rFonts w:ascii="Lucida Sans" w:hAnsi="Lucida Sans"/>
          <w:lang w:val="en-GB"/>
        </w:rPr>
      </w:pPr>
      <w:r w:rsidRPr="001B7471">
        <w:rPr>
          <w:rFonts w:ascii="Lucida Sans" w:hAnsi="Lucida Sans"/>
          <w:lang w:val="en-GB"/>
        </w:rPr>
        <w:t>The amount of adjustment was less than expected: around 0.75 of the amount of frequency shift</w:t>
      </w:r>
      <w:r w:rsidR="00F9507E" w:rsidRPr="001B7471">
        <w:rPr>
          <w:rFonts w:ascii="Lucida Sans" w:hAnsi="Lucida Sans"/>
          <w:lang w:val="en-GB"/>
        </w:rPr>
        <w:t xml:space="preserve"> </w:t>
      </w:r>
    </w:p>
    <w:p w:rsidR="00702B19" w:rsidRPr="001B7471" w:rsidRDefault="00702B19" w:rsidP="000D0F11">
      <w:pPr>
        <w:pStyle w:val="ListParagraph"/>
        <w:spacing w:after="100" w:afterAutospacing="1" w:line="480" w:lineRule="auto"/>
        <w:ind w:left="0"/>
        <w:contextualSpacing w:val="0"/>
        <w:rPr>
          <w:rFonts w:ascii="Lucida Sans" w:hAnsi="Lucida Sans"/>
          <w:lang w:val="en-GB"/>
        </w:rPr>
      </w:pPr>
      <w:r w:rsidRPr="001B7471">
        <w:rPr>
          <w:rFonts w:ascii="Lucida Sans" w:hAnsi="Lucida Sans"/>
          <w:b/>
          <w:bCs/>
          <w:lang w:val="en-GB"/>
        </w:rPr>
        <w:t>Discussion</w:t>
      </w:r>
    </w:p>
    <w:p w:rsidR="00144737" w:rsidRPr="001B7471" w:rsidRDefault="00752FAB" w:rsidP="000D0F11">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Rating of Naturalness</w:t>
      </w:r>
    </w:p>
    <w:p w:rsidR="00BD581A" w:rsidRPr="001B7471" w:rsidRDefault="000146B0" w:rsidP="00B935C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lastRenderedPageBreak/>
        <w:t>A</w:t>
      </w:r>
      <w:r w:rsidR="000A4073" w:rsidRPr="001B7471">
        <w:rPr>
          <w:rFonts w:ascii="Lucida Sans" w:hAnsi="Lucida Sans"/>
          <w:lang w:val="en-GB"/>
        </w:rPr>
        <w:t xml:space="preserve">djustment of both </w:t>
      </w:r>
      <w:r w:rsidR="00752FAB" w:rsidRPr="001B7471">
        <w:rPr>
          <w:rFonts w:ascii="Lucida Sans" w:hAnsi="Lucida Sans"/>
          <w:lang w:val="en-GB"/>
        </w:rPr>
        <w:t xml:space="preserve">the </w:t>
      </w:r>
      <w:r w:rsidR="000A4073" w:rsidRPr="001B7471">
        <w:rPr>
          <w:rFonts w:ascii="Lucida Sans" w:hAnsi="Lucida Sans"/>
          <w:lang w:val="en-GB"/>
        </w:rPr>
        <w:t xml:space="preserve">upper and lower frequency boundaries </w:t>
      </w:r>
      <w:r w:rsidRPr="001B7471">
        <w:rPr>
          <w:rFonts w:ascii="Lucida Sans" w:hAnsi="Lucida Sans"/>
          <w:lang w:val="en-GB"/>
        </w:rPr>
        <w:t>affected the rating of</w:t>
      </w:r>
      <w:r w:rsidR="000A4073" w:rsidRPr="001B7471">
        <w:rPr>
          <w:rFonts w:ascii="Lucida Sans" w:hAnsi="Lucida Sans"/>
          <w:lang w:val="en-GB"/>
        </w:rPr>
        <w:t xml:space="preserve"> natural sound quality</w:t>
      </w:r>
      <w:r w:rsidR="00A37719" w:rsidRPr="001B7471">
        <w:rPr>
          <w:rFonts w:ascii="Lucida Sans" w:hAnsi="Lucida Sans"/>
          <w:lang w:val="en-GB"/>
        </w:rPr>
        <w:t>, as shown in figure 3</w:t>
      </w:r>
      <w:r w:rsidR="00B935CA">
        <w:rPr>
          <w:rFonts w:ascii="Lucida Sans" w:hAnsi="Lucida Sans"/>
          <w:lang w:val="en-GB"/>
        </w:rPr>
        <w:t>b</w:t>
      </w:r>
      <w:r w:rsidR="000A4073" w:rsidRPr="001B7471">
        <w:rPr>
          <w:rFonts w:ascii="Lucida Sans" w:hAnsi="Lucida Sans"/>
          <w:lang w:val="en-GB"/>
        </w:rPr>
        <w:t xml:space="preserve">. </w:t>
      </w:r>
      <w:r w:rsidR="00752FAB" w:rsidRPr="001B7471">
        <w:rPr>
          <w:rFonts w:ascii="Lucida Sans" w:hAnsi="Lucida Sans"/>
          <w:lang w:val="en-GB"/>
        </w:rPr>
        <w:t>Additionally, the rating was correlated with the amount of frequency shift of the map, when compared to the L0U0 condition, with an R squared value of 0.77</w:t>
      </w:r>
      <w:r w:rsidR="00A37719" w:rsidRPr="001B7471">
        <w:rPr>
          <w:rFonts w:ascii="Lucida Sans" w:hAnsi="Lucida Sans"/>
          <w:lang w:val="en-GB"/>
        </w:rPr>
        <w:t xml:space="preserve"> (figure </w:t>
      </w:r>
      <w:r w:rsidR="00B935CA">
        <w:rPr>
          <w:rFonts w:ascii="Lucida Sans" w:hAnsi="Lucida Sans"/>
          <w:lang w:val="en-GB"/>
        </w:rPr>
        <w:t>4</w:t>
      </w:r>
      <w:r w:rsidR="00A37719" w:rsidRPr="001B7471">
        <w:rPr>
          <w:rFonts w:ascii="Lucida Sans" w:hAnsi="Lucida Sans"/>
          <w:lang w:val="en-GB"/>
        </w:rPr>
        <w:t>)</w:t>
      </w:r>
      <w:r w:rsidR="00752FAB" w:rsidRPr="001B7471">
        <w:rPr>
          <w:rFonts w:ascii="Lucida Sans" w:hAnsi="Lucida Sans"/>
          <w:lang w:val="en-GB"/>
        </w:rPr>
        <w:t xml:space="preserve">.   This suggests that the </w:t>
      </w:r>
      <w:r w:rsidR="002C2F5D" w:rsidRPr="001B7471">
        <w:rPr>
          <w:rFonts w:ascii="Lucida Sans" w:hAnsi="Lucida Sans"/>
          <w:lang w:val="en-GB"/>
        </w:rPr>
        <w:t xml:space="preserve">perceived pitch </w:t>
      </w:r>
      <w:r w:rsidR="00DB65C0" w:rsidRPr="001B7471">
        <w:rPr>
          <w:rFonts w:ascii="Lucida Sans" w:hAnsi="Lucida Sans"/>
          <w:lang w:val="en-GB"/>
        </w:rPr>
        <w:t>accounted for a large part of the variance in relation to the</w:t>
      </w:r>
      <w:r w:rsidR="00752FAB" w:rsidRPr="001B7471">
        <w:rPr>
          <w:rFonts w:ascii="Lucida Sans" w:hAnsi="Lucida Sans"/>
          <w:lang w:val="en-GB"/>
        </w:rPr>
        <w:t xml:space="preserve"> natural</w:t>
      </w:r>
      <w:r w:rsidR="00DB65C0" w:rsidRPr="001B7471">
        <w:rPr>
          <w:rFonts w:ascii="Lucida Sans" w:hAnsi="Lucida Sans"/>
          <w:lang w:val="en-GB"/>
        </w:rPr>
        <w:t xml:space="preserve"> sound quality rating</w:t>
      </w:r>
      <w:r w:rsidR="002C2F5D" w:rsidRPr="001B7471">
        <w:rPr>
          <w:rFonts w:ascii="Lucida Sans" w:hAnsi="Lucida Sans"/>
          <w:lang w:val="en-GB"/>
        </w:rPr>
        <w:t xml:space="preserve">.  </w:t>
      </w:r>
    </w:p>
    <w:p w:rsidR="000D0F11" w:rsidRPr="001B7471" w:rsidRDefault="002C2F5D" w:rsidP="00B935C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For the upper frequency boundary, basal shift was accompanied by a reduction in the frequency range, whereas for the lower frequency boundary, basal shift was accompanied by an increase in the frequency range.   </w:t>
      </w:r>
      <w:r w:rsidR="00BD581A" w:rsidRPr="001B7471">
        <w:rPr>
          <w:rFonts w:ascii="Lucida Sans" w:hAnsi="Lucida Sans"/>
          <w:lang w:val="en-GB"/>
        </w:rPr>
        <w:t>The results for natural sound quality rating indicate that participants were unconcerned about the loss of frequency range at the apical end</w:t>
      </w:r>
      <w:r w:rsidR="00DB65C0" w:rsidRPr="001B7471">
        <w:rPr>
          <w:rFonts w:ascii="Lucida Sans" w:hAnsi="Lucida Sans"/>
          <w:lang w:val="en-GB"/>
        </w:rPr>
        <w:t xml:space="preserve"> for the L0 maps</w:t>
      </w:r>
      <w:r w:rsidR="00BD581A" w:rsidRPr="001B7471">
        <w:rPr>
          <w:rFonts w:ascii="Lucida Sans" w:hAnsi="Lucida Sans"/>
          <w:lang w:val="en-GB"/>
        </w:rPr>
        <w:t xml:space="preserve">: L0U0 was rated as having similar naturalness to the default map, even though sounds from 100 </w:t>
      </w:r>
      <w:r w:rsidR="00B935CA">
        <w:rPr>
          <w:rFonts w:ascii="Lucida Sans" w:hAnsi="Lucida Sans"/>
          <w:lang w:val="en-GB"/>
        </w:rPr>
        <w:t>to</w:t>
      </w:r>
      <w:r w:rsidR="00BD581A" w:rsidRPr="001B7471">
        <w:rPr>
          <w:rFonts w:ascii="Lucida Sans" w:hAnsi="Lucida Sans"/>
          <w:lang w:val="en-GB"/>
        </w:rPr>
        <w:t xml:space="preserve"> 224 Hz were not included in the map.  </w:t>
      </w:r>
      <w:r w:rsidR="00DB65C0" w:rsidRPr="001B7471">
        <w:rPr>
          <w:rFonts w:ascii="Lucida Sans" w:hAnsi="Lucida Sans"/>
          <w:lang w:val="en-GB"/>
        </w:rPr>
        <w:t>T</w:t>
      </w:r>
      <w:r w:rsidR="00BD581A" w:rsidRPr="001B7471">
        <w:rPr>
          <w:rFonts w:ascii="Lucida Sans" w:hAnsi="Lucida Sans"/>
          <w:lang w:val="en-GB"/>
        </w:rPr>
        <w:t>he lowest notes in the song (F3 to A3) had F0 less than 225 Hz</w:t>
      </w:r>
      <w:r w:rsidR="00DB65C0" w:rsidRPr="001B7471">
        <w:rPr>
          <w:rFonts w:ascii="Lucida Sans" w:hAnsi="Lucida Sans"/>
          <w:lang w:val="en-GB"/>
        </w:rPr>
        <w:t>,</w:t>
      </w:r>
      <w:r w:rsidR="00BD581A" w:rsidRPr="001B7471">
        <w:rPr>
          <w:rFonts w:ascii="Lucida Sans" w:hAnsi="Lucida Sans"/>
          <w:lang w:val="en-GB"/>
        </w:rPr>
        <w:t xml:space="preserve"> and would have been attenuated by the L0 maps.</w:t>
      </w:r>
      <w:r w:rsidR="00DB65C0" w:rsidRPr="001B7471">
        <w:rPr>
          <w:rFonts w:ascii="Lucida Sans" w:hAnsi="Lucida Sans"/>
          <w:lang w:val="en-GB"/>
        </w:rPr>
        <w:t xml:space="preserve">  It maybe that the lower notes within the song </w:t>
      </w:r>
      <w:r w:rsidR="00C320E7" w:rsidRPr="001B7471">
        <w:rPr>
          <w:rFonts w:ascii="Lucida Sans" w:hAnsi="Lucida Sans"/>
          <w:lang w:val="en-GB"/>
        </w:rPr>
        <w:t xml:space="preserve">did not greatly influence the naturalness rating </w:t>
      </w:r>
      <w:r w:rsidR="00DB65C0" w:rsidRPr="001B7471">
        <w:rPr>
          <w:rFonts w:ascii="Lucida Sans" w:hAnsi="Lucida Sans"/>
          <w:lang w:val="en-GB"/>
        </w:rPr>
        <w:t xml:space="preserve">but there is also the possibility that </w:t>
      </w:r>
      <w:r w:rsidR="00C320E7" w:rsidRPr="001B7471">
        <w:rPr>
          <w:rFonts w:ascii="Lucida Sans" w:hAnsi="Lucida Sans"/>
          <w:lang w:val="en-GB"/>
        </w:rPr>
        <w:t xml:space="preserve">the rating of naturalness was not dependent on </w:t>
      </w:r>
      <w:r w:rsidR="00DB65C0" w:rsidRPr="001B7471">
        <w:rPr>
          <w:rFonts w:ascii="Lucida Sans" w:hAnsi="Lucida Sans"/>
          <w:lang w:val="en-GB"/>
        </w:rPr>
        <w:t>F0</w:t>
      </w:r>
      <w:r w:rsidR="00C320E7" w:rsidRPr="001B7471">
        <w:rPr>
          <w:rFonts w:ascii="Lucida Sans" w:hAnsi="Lucida Sans"/>
          <w:lang w:val="en-GB"/>
        </w:rPr>
        <w:t>.</w:t>
      </w:r>
      <w:r w:rsidR="00DB65C0" w:rsidRPr="001B7471">
        <w:rPr>
          <w:rFonts w:ascii="Lucida Sans" w:hAnsi="Lucida Sans"/>
          <w:lang w:val="en-GB"/>
        </w:rPr>
        <w:t xml:space="preserve"> </w:t>
      </w:r>
    </w:p>
    <w:p w:rsidR="00DB65C0" w:rsidRPr="001B7471" w:rsidRDefault="00C320E7" w:rsidP="002259B5">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It is likely that participants’ attention would have been drawn to the channels with the highest amplitudes</w:t>
      </w:r>
      <w:r w:rsidR="000D0F11" w:rsidRPr="001B7471">
        <w:rPr>
          <w:rFonts w:ascii="Lucida Sans" w:hAnsi="Lucida Sans"/>
          <w:lang w:val="en-GB"/>
        </w:rPr>
        <w:t xml:space="preserve"> when listening to the song</w:t>
      </w:r>
      <w:r w:rsidRPr="001B7471">
        <w:rPr>
          <w:rFonts w:ascii="Lucida Sans" w:hAnsi="Lucida Sans"/>
          <w:lang w:val="en-GB"/>
        </w:rPr>
        <w:t>.</w:t>
      </w:r>
      <w:r w:rsidR="00DC3569" w:rsidRPr="001B7471">
        <w:rPr>
          <w:rFonts w:ascii="Lucida Sans" w:hAnsi="Lucida Sans"/>
          <w:lang w:val="en-GB"/>
        </w:rPr>
        <w:t xml:space="preserve">  </w:t>
      </w:r>
      <w:r w:rsidR="00DB65C0" w:rsidRPr="001B7471">
        <w:rPr>
          <w:rFonts w:ascii="Lucida Sans" w:hAnsi="Lucida Sans"/>
          <w:lang w:val="en-GB"/>
        </w:rPr>
        <w:t>Spectral analysis of individual notes, as shown in figure 1</w:t>
      </w:r>
      <w:r w:rsidR="002259B5">
        <w:rPr>
          <w:rFonts w:ascii="Lucida Sans" w:hAnsi="Lucida Sans"/>
          <w:lang w:val="en-GB"/>
        </w:rPr>
        <w:t>0</w:t>
      </w:r>
      <w:r w:rsidR="00DB65C0" w:rsidRPr="001B7471">
        <w:rPr>
          <w:rFonts w:ascii="Lucida Sans" w:hAnsi="Lucida Sans"/>
          <w:lang w:val="en-GB"/>
        </w:rPr>
        <w:t xml:space="preserve">, shows that the higher harmonics had greater amplitude than F0, by as much as 20 </w:t>
      </w:r>
      <w:proofErr w:type="spellStart"/>
      <w:r w:rsidR="00DB65C0" w:rsidRPr="001B7471">
        <w:rPr>
          <w:rFonts w:ascii="Lucida Sans" w:hAnsi="Lucida Sans"/>
          <w:lang w:val="en-GB"/>
        </w:rPr>
        <w:t>dB.</w:t>
      </w:r>
      <w:proofErr w:type="spellEnd"/>
      <w:r w:rsidR="00DB65C0" w:rsidRPr="001B7471">
        <w:rPr>
          <w:rFonts w:ascii="Lucida Sans" w:hAnsi="Lucida Sans"/>
          <w:lang w:val="en-GB"/>
        </w:rPr>
        <w:t xml:space="preserve">    The third octave bands with the highest amplitudes had centre frequencies </w:t>
      </w:r>
      <w:r w:rsidR="00A37719" w:rsidRPr="001B7471">
        <w:rPr>
          <w:rFonts w:ascii="Lucida Sans" w:hAnsi="Lucida Sans"/>
          <w:lang w:val="en-GB"/>
        </w:rPr>
        <w:t>of</w:t>
      </w:r>
      <w:r w:rsidR="00DB65C0" w:rsidRPr="001B7471">
        <w:rPr>
          <w:rFonts w:ascii="Lucida Sans" w:hAnsi="Lucida Sans"/>
          <w:lang w:val="en-GB"/>
        </w:rPr>
        <w:t xml:space="preserve"> 630</w:t>
      </w:r>
      <w:r w:rsidR="00A37719" w:rsidRPr="001B7471">
        <w:rPr>
          <w:rFonts w:ascii="Lucida Sans" w:hAnsi="Lucida Sans"/>
          <w:lang w:val="en-GB"/>
        </w:rPr>
        <w:t>, 1000, 1250 and</w:t>
      </w:r>
      <w:r w:rsidR="00DB65C0" w:rsidRPr="001B7471">
        <w:rPr>
          <w:rFonts w:ascii="Lucida Sans" w:hAnsi="Lucida Sans"/>
          <w:lang w:val="en-GB"/>
        </w:rPr>
        <w:t xml:space="preserve"> 2500 Hz for the note E3 (330 Hz), </w:t>
      </w:r>
      <w:r w:rsidRPr="001B7471">
        <w:rPr>
          <w:rFonts w:ascii="Lucida Sans" w:hAnsi="Lucida Sans"/>
          <w:lang w:val="en-GB"/>
        </w:rPr>
        <w:t>corresponding to the second, third, fourth and eight</w:t>
      </w:r>
      <w:r w:rsidR="000D0F11" w:rsidRPr="001B7471">
        <w:rPr>
          <w:rFonts w:ascii="Lucida Sans" w:hAnsi="Lucida Sans"/>
          <w:lang w:val="en-GB"/>
        </w:rPr>
        <w:t>h</w:t>
      </w:r>
      <w:r w:rsidRPr="001B7471">
        <w:rPr>
          <w:rFonts w:ascii="Lucida Sans" w:hAnsi="Lucida Sans"/>
          <w:lang w:val="en-GB"/>
        </w:rPr>
        <w:t xml:space="preserve"> harmonics</w:t>
      </w:r>
      <w:r w:rsidR="00DB65C0" w:rsidRPr="001B7471">
        <w:rPr>
          <w:rFonts w:ascii="Lucida Sans" w:hAnsi="Lucida Sans"/>
          <w:lang w:val="en-GB"/>
        </w:rPr>
        <w:t xml:space="preserve">.  </w:t>
      </w:r>
      <w:r w:rsidRPr="001B7471">
        <w:rPr>
          <w:rFonts w:ascii="Lucida Sans" w:hAnsi="Lucida Sans"/>
          <w:lang w:val="en-GB"/>
        </w:rPr>
        <w:t xml:space="preserve"> </w:t>
      </w:r>
    </w:p>
    <w:p w:rsidR="00752FAB" w:rsidRPr="001B7471" w:rsidRDefault="00B935CA" w:rsidP="002259B5">
      <w:pPr>
        <w:pStyle w:val="ListParagraph"/>
        <w:spacing w:after="100" w:afterAutospacing="1" w:line="480" w:lineRule="auto"/>
        <w:ind w:left="0"/>
        <w:contextualSpacing w:val="0"/>
        <w:rPr>
          <w:rFonts w:ascii="Lucida Sans" w:hAnsi="Lucida Sans"/>
          <w:lang w:val="en-GB"/>
        </w:rPr>
      </w:pPr>
      <w:r>
        <w:rPr>
          <w:rFonts w:ascii="Lucida Sans" w:hAnsi="Lucida Sans"/>
          <w:lang w:val="en-GB"/>
        </w:rPr>
        <w:t>Figure 1</w:t>
      </w:r>
      <w:r w:rsidR="002259B5">
        <w:rPr>
          <w:rFonts w:ascii="Lucida Sans" w:hAnsi="Lucida Sans"/>
          <w:lang w:val="en-GB"/>
        </w:rPr>
        <w:t>0</w:t>
      </w:r>
      <w:r>
        <w:rPr>
          <w:rFonts w:ascii="Lucida Sans" w:hAnsi="Lucida Sans"/>
          <w:lang w:val="en-GB"/>
        </w:rPr>
        <w:t xml:space="preserve"> here</w:t>
      </w:r>
    </w:p>
    <w:p w:rsidR="000A4073" w:rsidRPr="001B7471" w:rsidRDefault="000A4073" w:rsidP="00B51556">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lastRenderedPageBreak/>
        <w:t xml:space="preserve">Participants rated the L2 maps as less natural than the L0 maps.  This suggests that electrodes </w:t>
      </w:r>
      <w:r w:rsidR="00DC3569" w:rsidRPr="001B7471">
        <w:rPr>
          <w:rFonts w:ascii="Lucida Sans" w:hAnsi="Lucida Sans"/>
          <w:lang w:val="en-GB"/>
        </w:rPr>
        <w:t>four to six</w:t>
      </w:r>
      <w:r w:rsidRPr="001B7471">
        <w:rPr>
          <w:rFonts w:ascii="Lucida Sans" w:hAnsi="Lucida Sans"/>
          <w:lang w:val="en-GB"/>
        </w:rPr>
        <w:t xml:space="preserve"> were more influential in the rating than electrodes </w:t>
      </w:r>
      <w:r w:rsidR="00DC3569" w:rsidRPr="001B7471">
        <w:rPr>
          <w:rFonts w:ascii="Lucida Sans" w:hAnsi="Lucida Sans"/>
          <w:lang w:val="en-GB"/>
        </w:rPr>
        <w:t>one to three</w:t>
      </w:r>
      <w:r w:rsidRPr="001B7471">
        <w:rPr>
          <w:rFonts w:ascii="Lucida Sans" w:hAnsi="Lucida Sans"/>
          <w:lang w:val="en-GB"/>
        </w:rPr>
        <w:t xml:space="preserve">, </w:t>
      </w:r>
      <w:r w:rsidR="000146B0" w:rsidRPr="001B7471">
        <w:rPr>
          <w:rFonts w:ascii="Lucida Sans" w:hAnsi="Lucida Sans"/>
          <w:lang w:val="en-GB"/>
        </w:rPr>
        <w:t>as</w:t>
      </w:r>
      <w:r w:rsidRPr="001B7471">
        <w:rPr>
          <w:rFonts w:ascii="Lucida Sans" w:hAnsi="Lucida Sans"/>
          <w:lang w:val="en-GB"/>
        </w:rPr>
        <w:t xml:space="preserve"> the default frequency allocation</w:t>
      </w:r>
      <w:r w:rsidR="000146B0" w:rsidRPr="001B7471">
        <w:rPr>
          <w:rFonts w:ascii="Lucida Sans" w:hAnsi="Lucida Sans"/>
          <w:lang w:val="en-GB"/>
        </w:rPr>
        <w:t xml:space="preserve"> </w:t>
      </w:r>
      <w:r w:rsidR="00DC3569" w:rsidRPr="001B7471">
        <w:rPr>
          <w:rFonts w:ascii="Lucida Sans" w:hAnsi="Lucida Sans"/>
          <w:lang w:val="en-GB"/>
        </w:rPr>
        <w:t>i</w:t>
      </w:r>
      <w:r w:rsidR="000146B0" w:rsidRPr="001B7471">
        <w:rPr>
          <w:rFonts w:ascii="Lucida Sans" w:hAnsi="Lucida Sans"/>
          <w:lang w:val="en-GB"/>
        </w:rPr>
        <w:t>s close</w:t>
      </w:r>
      <w:r w:rsidR="003F4EAA" w:rsidRPr="001B7471">
        <w:rPr>
          <w:rFonts w:ascii="Lucida Sans" w:hAnsi="Lucida Sans"/>
          <w:lang w:val="en-GB"/>
        </w:rPr>
        <w:t>r</w:t>
      </w:r>
      <w:r w:rsidR="000146B0" w:rsidRPr="001B7471">
        <w:rPr>
          <w:rFonts w:ascii="Lucida Sans" w:hAnsi="Lucida Sans"/>
          <w:lang w:val="en-GB"/>
        </w:rPr>
        <w:t xml:space="preserve"> to t</w:t>
      </w:r>
      <w:r w:rsidRPr="001B7471">
        <w:rPr>
          <w:rFonts w:ascii="Lucida Sans" w:hAnsi="Lucida Sans"/>
          <w:lang w:val="en-GB"/>
        </w:rPr>
        <w:t xml:space="preserve">he L0 maps </w:t>
      </w:r>
      <w:r w:rsidR="000146B0" w:rsidRPr="001B7471">
        <w:rPr>
          <w:rFonts w:ascii="Lucida Sans" w:hAnsi="Lucida Sans"/>
          <w:lang w:val="en-GB"/>
        </w:rPr>
        <w:t xml:space="preserve">for electrodes </w:t>
      </w:r>
      <w:r w:rsidR="00DC3569" w:rsidRPr="001B7471">
        <w:rPr>
          <w:rFonts w:ascii="Lucida Sans" w:hAnsi="Lucida Sans"/>
          <w:lang w:val="en-GB"/>
        </w:rPr>
        <w:t>four to six, corresponding to frequencies of 500 Hz to 1000 Hz approximately,</w:t>
      </w:r>
      <w:r w:rsidR="000146B0" w:rsidRPr="001B7471">
        <w:rPr>
          <w:rFonts w:ascii="Lucida Sans" w:hAnsi="Lucida Sans"/>
          <w:lang w:val="en-GB"/>
        </w:rPr>
        <w:t xml:space="preserve"> and close</w:t>
      </w:r>
      <w:r w:rsidR="003F4EAA" w:rsidRPr="001B7471">
        <w:rPr>
          <w:rFonts w:ascii="Lucida Sans" w:hAnsi="Lucida Sans"/>
          <w:lang w:val="en-GB"/>
        </w:rPr>
        <w:t>r</w:t>
      </w:r>
      <w:r w:rsidR="000146B0" w:rsidRPr="001B7471">
        <w:rPr>
          <w:rFonts w:ascii="Lucida Sans" w:hAnsi="Lucida Sans"/>
          <w:lang w:val="en-GB"/>
        </w:rPr>
        <w:t xml:space="preserve"> to the </w:t>
      </w:r>
      <w:r w:rsidRPr="001B7471">
        <w:rPr>
          <w:rFonts w:ascii="Lucida Sans" w:hAnsi="Lucida Sans"/>
          <w:lang w:val="en-GB"/>
        </w:rPr>
        <w:t>L2 maps</w:t>
      </w:r>
      <w:r w:rsidR="000146B0" w:rsidRPr="001B7471">
        <w:rPr>
          <w:rFonts w:ascii="Lucida Sans" w:hAnsi="Lucida Sans"/>
          <w:lang w:val="en-GB"/>
        </w:rPr>
        <w:t xml:space="preserve"> for electrodes </w:t>
      </w:r>
      <w:r w:rsidR="00DC3569" w:rsidRPr="001B7471">
        <w:rPr>
          <w:rFonts w:ascii="Lucida Sans" w:hAnsi="Lucida Sans"/>
          <w:lang w:val="en-GB"/>
        </w:rPr>
        <w:t>one to three, corresponding to frequencies less than 500 Hz approximately</w:t>
      </w:r>
      <w:r w:rsidRPr="001B7471">
        <w:rPr>
          <w:rFonts w:ascii="Lucida Sans" w:hAnsi="Lucida Sans"/>
          <w:lang w:val="en-GB"/>
        </w:rPr>
        <w:t xml:space="preserve">. </w:t>
      </w:r>
      <w:r w:rsidR="00DC3569" w:rsidRPr="001B7471">
        <w:rPr>
          <w:rFonts w:ascii="Lucida Sans" w:hAnsi="Lucida Sans"/>
          <w:lang w:val="en-GB"/>
        </w:rPr>
        <w:t xml:space="preserve">  </w:t>
      </w:r>
      <w:r w:rsidR="000D0F11" w:rsidRPr="001B7471">
        <w:rPr>
          <w:rFonts w:ascii="Lucida Sans" w:hAnsi="Lucida Sans"/>
          <w:lang w:val="en-GB"/>
        </w:rPr>
        <w:t>This is consistent with the spectral analysis above, suggesting that the mid frequencies were more important than the low frequency F0, for rating naturalness for this song.</w:t>
      </w:r>
      <w:r w:rsidR="00591C1E" w:rsidRPr="001B7471">
        <w:rPr>
          <w:rFonts w:ascii="Lucida Sans" w:hAnsi="Lucida Sans"/>
          <w:lang w:val="en-GB"/>
        </w:rPr>
        <w:t xml:space="preserve">  A comparison of the maps is shown in figure 1</w:t>
      </w:r>
      <w:r w:rsidR="00B51556">
        <w:rPr>
          <w:rFonts w:ascii="Lucida Sans" w:hAnsi="Lucida Sans"/>
          <w:lang w:val="en-GB"/>
        </w:rPr>
        <w:t>c</w:t>
      </w:r>
      <w:r w:rsidR="00591C1E" w:rsidRPr="001B7471">
        <w:rPr>
          <w:rFonts w:ascii="Lucida Sans" w:hAnsi="Lucida Sans"/>
          <w:lang w:val="en-GB"/>
        </w:rPr>
        <w:t>.</w:t>
      </w:r>
    </w:p>
    <w:p w:rsidR="00DC3569" w:rsidRPr="001B7471" w:rsidRDefault="00DC3569" w:rsidP="000D0F11">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Participants’ abilities to perform pitch-related tasks</w:t>
      </w:r>
    </w:p>
    <w:p w:rsidR="00DC3569" w:rsidRPr="001B7471" w:rsidRDefault="00D9074A" w:rsidP="00591C1E">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lang w:val="en-GB"/>
        </w:rPr>
        <w:t>Nine</w:t>
      </w:r>
      <w:r w:rsidR="000D0F11" w:rsidRPr="001B7471">
        <w:rPr>
          <w:rFonts w:ascii="Lucida Sans" w:hAnsi="Lucida Sans"/>
          <w:lang w:val="en-GB"/>
        </w:rPr>
        <w:t xml:space="preserve"> out of the twelve participants who attempted the experiment were able to perform</w:t>
      </w:r>
      <w:r w:rsidRPr="001B7471">
        <w:rPr>
          <w:rFonts w:ascii="Lucida Sans" w:hAnsi="Lucida Sans"/>
          <w:lang w:val="en-GB"/>
        </w:rPr>
        <w:t xml:space="preserve"> both of the</w:t>
      </w:r>
      <w:r w:rsidR="000D0F11" w:rsidRPr="001B7471">
        <w:rPr>
          <w:rFonts w:ascii="Lucida Sans" w:hAnsi="Lucida Sans"/>
          <w:lang w:val="en-GB"/>
        </w:rPr>
        <w:t xml:space="preserve"> </w:t>
      </w:r>
      <w:r w:rsidRPr="001B7471">
        <w:rPr>
          <w:rFonts w:ascii="Lucida Sans" w:hAnsi="Lucida Sans"/>
          <w:lang w:val="en-GB"/>
        </w:rPr>
        <w:t xml:space="preserve">pitch-related assessments and eleven </w:t>
      </w:r>
      <w:r w:rsidR="00A37719" w:rsidRPr="001B7471">
        <w:rPr>
          <w:rFonts w:ascii="Lucida Sans" w:hAnsi="Lucida Sans"/>
          <w:lang w:val="en-GB"/>
        </w:rPr>
        <w:t>of them</w:t>
      </w:r>
      <w:r w:rsidRPr="001B7471">
        <w:rPr>
          <w:rFonts w:ascii="Lucida Sans" w:hAnsi="Lucida Sans"/>
          <w:lang w:val="en-GB"/>
        </w:rPr>
        <w:t xml:space="preserve"> were able to perform </w:t>
      </w:r>
      <w:r w:rsidR="00A37719" w:rsidRPr="001B7471">
        <w:rPr>
          <w:rFonts w:ascii="Lucida Sans" w:hAnsi="Lucida Sans"/>
          <w:lang w:val="en-GB"/>
        </w:rPr>
        <w:t>one of the</w:t>
      </w:r>
      <w:r w:rsidRPr="001B7471">
        <w:rPr>
          <w:rFonts w:ascii="Lucida Sans" w:hAnsi="Lucida Sans"/>
          <w:lang w:val="en-GB"/>
        </w:rPr>
        <w:t xml:space="preserve"> assessments.  P6, who was unable to perform either assessment, is known to have problems with electrode discrimination for approximately half of the adjacent electrode pairs on her electrode array.  This suggests that these tasks may </w:t>
      </w:r>
      <w:r w:rsidR="00A37719" w:rsidRPr="001B7471">
        <w:rPr>
          <w:rFonts w:ascii="Lucida Sans" w:hAnsi="Lucida Sans"/>
          <w:lang w:val="en-GB"/>
        </w:rPr>
        <w:t xml:space="preserve">require a minimum level of pitch discrimination ability.  P12 had difficulty with the pitch rating task: she described the </w:t>
      </w:r>
      <w:r w:rsidR="009054C6" w:rsidRPr="001B7471">
        <w:rPr>
          <w:rFonts w:ascii="Lucida Sans" w:hAnsi="Lucida Sans"/>
          <w:lang w:val="en-GB"/>
        </w:rPr>
        <w:t xml:space="preserve">maps with the greatest basal shift as being low pitched rather than high pitched.  Similarly, </w:t>
      </w:r>
      <w:r w:rsidR="00A37719" w:rsidRPr="001B7471">
        <w:rPr>
          <w:rFonts w:ascii="Lucida Sans" w:hAnsi="Lucida Sans"/>
          <w:lang w:val="en-GB"/>
        </w:rPr>
        <w:t xml:space="preserve">P3 </w:t>
      </w:r>
      <w:r w:rsidR="009054C6" w:rsidRPr="001B7471">
        <w:rPr>
          <w:rFonts w:ascii="Lucida Sans" w:hAnsi="Lucida Sans"/>
          <w:lang w:val="en-GB"/>
        </w:rPr>
        <w:t xml:space="preserve">appeared to have </w:t>
      </w:r>
      <w:r w:rsidR="00A37719" w:rsidRPr="001B7471">
        <w:rPr>
          <w:rFonts w:ascii="Lucida Sans" w:hAnsi="Lucida Sans"/>
          <w:lang w:val="en-GB"/>
        </w:rPr>
        <w:t xml:space="preserve">difficulty with pitch </w:t>
      </w:r>
      <w:r w:rsidR="009054C6" w:rsidRPr="001B7471">
        <w:rPr>
          <w:rFonts w:ascii="Lucida Sans" w:hAnsi="Lucida Sans"/>
          <w:lang w:val="en-GB"/>
        </w:rPr>
        <w:t xml:space="preserve">direction when she attempted the pitch adjustment task in her first session.  For </w:t>
      </w:r>
      <w:r w:rsidR="00591C1E" w:rsidRPr="001B7471">
        <w:rPr>
          <w:rFonts w:ascii="Lucida Sans" w:hAnsi="Lucida Sans"/>
          <w:lang w:val="en-GB"/>
        </w:rPr>
        <w:t>three</w:t>
      </w:r>
      <w:r w:rsidR="009054C6" w:rsidRPr="001B7471">
        <w:rPr>
          <w:rFonts w:ascii="Lucida Sans" w:hAnsi="Lucida Sans"/>
          <w:lang w:val="en-GB"/>
        </w:rPr>
        <w:t xml:space="preserve"> maps, for which she had correctly identified as sounding high pitched for the pitch rating, she adjusted the pitch upwards rather than downwards.  P3 realised that she found this task difficult and commented that a person with more musical training might find it easier. </w:t>
      </w:r>
      <w:r w:rsidR="00591C1E" w:rsidRPr="001B7471">
        <w:rPr>
          <w:rFonts w:ascii="Lucida Sans" w:hAnsi="Lucida Sans"/>
          <w:lang w:val="en-GB"/>
        </w:rPr>
        <w:t xml:space="preserve"> </w:t>
      </w:r>
      <w:r w:rsidR="009054C6" w:rsidRPr="001B7471">
        <w:rPr>
          <w:rFonts w:ascii="Lucida Sans" w:hAnsi="Lucida Sans"/>
          <w:lang w:val="en-GB"/>
        </w:rPr>
        <w:t xml:space="preserve">However, the correlation between the frequency shift in the map and the pitch adjustment was extremely high for the </w:t>
      </w:r>
      <w:r w:rsidR="0057312D" w:rsidRPr="001B7471">
        <w:rPr>
          <w:rFonts w:ascii="Lucida Sans" w:hAnsi="Lucida Sans"/>
          <w:lang w:val="en-GB"/>
        </w:rPr>
        <w:t xml:space="preserve">remainder of the </w:t>
      </w:r>
      <w:r w:rsidR="009054C6" w:rsidRPr="001B7471">
        <w:rPr>
          <w:rFonts w:ascii="Lucida Sans" w:hAnsi="Lucida Sans"/>
          <w:lang w:val="en-GB"/>
        </w:rPr>
        <w:t xml:space="preserve">group: R-squared = 0.94.  This was greater than for the correlation between frequency shift and </w:t>
      </w:r>
      <w:r w:rsidR="009054C6" w:rsidRPr="001B7471">
        <w:rPr>
          <w:rFonts w:ascii="Lucida Sans" w:hAnsi="Lucida Sans"/>
          <w:lang w:val="en-GB"/>
        </w:rPr>
        <w:lastRenderedPageBreak/>
        <w:t>pitch rating (R-squared = 0.85) and had the additional benefit that the amount of pitch shift could be measured.</w:t>
      </w:r>
      <w:r w:rsidR="0057312D" w:rsidRPr="001B7471">
        <w:rPr>
          <w:rFonts w:ascii="Lucida Sans" w:hAnsi="Lucida Sans"/>
          <w:lang w:val="en-GB"/>
        </w:rPr>
        <w:t xml:space="preserve">  This was achieved in spite of the fact that the majority of participants had limited or no musical training</w:t>
      </w:r>
      <w:r w:rsidR="00BC29FB" w:rsidRPr="001B7471">
        <w:rPr>
          <w:rFonts w:ascii="Lucida Sans" w:hAnsi="Lucida Sans"/>
          <w:lang w:val="en-GB"/>
        </w:rPr>
        <w:t xml:space="preserve"> and three of them were not previously familiar with the song</w:t>
      </w:r>
      <w:r w:rsidR="0057312D" w:rsidRPr="001B7471">
        <w:rPr>
          <w:rFonts w:ascii="Lucida Sans" w:hAnsi="Lucida Sans"/>
          <w:lang w:val="en-GB"/>
        </w:rPr>
        <w:t>.</w:t>
      </w:r>
    </w:p>
    <w:p w:rsidR="00DF3AD9" w:rsidRPr="001B7471" w:rsidRDefault="00DF3AD9" w:rsidP="000D0F11">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Perception of the pitch of the song with the default map</w:t>
      </w:r>
    </w:p>
    <w:p w:rsidR="00591C1E" w:rsidRPr="001B7471" w:rsidRDefault="00591C1E" w:rsidP="002F36A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The default map </w:t>
      </w:r>
      <w:r w:rsidR="003D6EAC" w:rsidRPr="001B7471">
        <w:rPr>
          <w:rFonts w:ascii="Lucida Sans" w:hAnsi="Lucida Sans"/>
          <w:lang w:val="en-GB"/>
        </w:rPr>
        <w:t xml:space="preserve">was rated as having close to correct pitch, on average, by the group.  The average pitch adjustment was less than one semitone (71 cents), in the downwards direction.  This suggests that the majority of participants have acclimatised to their CIs.  Had the Greenwood map been appropriate for </w:t>
      </w:r>
      <w:r w:rsidR="00034310" w:rsidRPr="001B7471">
        <w:rPr>
          <w:rFonts w:ascii="Lucida Sans" w:hAnsi="Lucida Sans"/>
          <w:lang w:val="en-GB"/>
        </w:rPr>
        <w:t xml:space="preserve">experienced </w:t>
      </w:r>
      <w:r w:rsidR="003D6EAC" w:rsidRPr="001B7471">
        <w:rPr>
          <w:rFonts w:ascii="Lucida Sans" w:hAnsi="Lucida Sans"/>
          <w:lang w:val="en-GB"/>
        </w:rPr>
        <w:t xml:space="preserve">CI users, or even the spiral ganglion map described by </w:t>
      </w:r>
      <w:proofErr w:type="spellStart"/>
      <w:r w:rsidR="003D6EAC" w:rsidRPr="001B7471">
        <w:rPr>
          <w:rFonts w:ascii="Lucida Sans" w:hAnsi="Lucida Sans"/>
          <w:lang w:val="en-GB"/>
        </w:rPr>
        <w:t>Stahkovskaya</w:t>
      </w:r>
      <w:proofErr w:type="spellEnd"/>
      <w:r w:rsidR="00B51556">
        <w:rPr>
          <w:rFonts w:ascii="Lucida Sans" w:hAnsi="Lucida Sans"/>
          <w:lang w:val="en-GB"/>
        </w:rPr>
        <w:t xml:space="preserve"> </w:t>
      </w:r>
      <w:r w:rsidR="00B51556">
        <w:rPr>
          <w:rFonts w:ascii="Lucida Sans" w:hAnsi="Lucida Sans"/>
          <w:lang w:val="en-GB"/>
        </w:rPr>
        <w:fldChar w:fldCharType="begin">
          <w:fldData xml:space="preserve">PEVuZE5vdGU+PENpdGU+PEF1dGhvcj5TdGFraG92c2theWE8L0F1dGhvcj48WWVhcj4yMDA3PC9Z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</w:fldData>
        </w:fldChar>
      </w:r>
      <w:r w:rsidR="00B51556">
        <w:rPr>
          <w:rFonts w:ascii="Lucida Sans" w:hAnsi="Lucida Sans"/>
          <w:lang w:val="en-GB"/>
        </w:rPr>
        <w:instrText xml:space="preserve"> ADDIN EN.CITE </w:instrText>
      </w:r>
      <w:r w:rsidR="00B51556">
        <w:rPr>
          <w:rFonts w:ascii="Lucida Sans" w:hAnsi="Lucida Sans"/>
          <w:lang w:val="en-GB"/>
        </w:rPr>
        <w:fldChar w:fldCharType="begin">
          <w:fldData xml:space="preserve">PEVuZE5vdGU+PENpdGU+PEF1dGhvcj5TdGFraG92c2theWE8L0F1dGhvcj48WWVhcj4yMDA3PC9Z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</w:fldData>
        </w:fldChar>
      </w:r>
      <w:r w:rsidR="00B51556">
        <w:rPr>
          <w:rFonts w:ascii="Lucida Sans" w:hAnsi="Lucida Sans"/>
          <w:lang w:val="en-GB"/>
        </w:rPr>
        <w:instrText xml:space="preserve"> ADDIN EN.CITE.DATA </w:instrText>
      </w:r>
      <w:r w:rsidR="00B51556">
        <w:rPr>
          <w:rFonts w:ascii="Lucida Sans" w:hAnsi="Lucida Sans"/>
          <w:lang w:val="en-GB"/>
        </w:rPr>
      </w:r>
      <w:r w:rsidR="00B51556">
        <w:rPr>
          <w:rFonts w:ascii="Lucida Sans" w:hAnsi="Lucida Sans"/>
          <w:lang w:val="en-GB"/>
        </w:rPr>
        <w:fldChar w:fldCharType="end"/>
      </w:r>
      <w:r w:rsidR="00B51556">
        <w:rPr>
          <w:rFonts w:ascii="Lucida Sans" w:hAnsi="Lucida Sans"/>
          <w:lang w:val="en-GB"/>
        </w:rPr>
        <w:fldChar w:fldCharType="separate"/>
      </w:r>
      <w:r w:rsidR="00B51556">
        <w:rPr>
          <w:rFonts w:ascii="Lucida Sans" w:hAnsi="Lucida Sans"/>
          <w:noProof/>
          <w:lang w:val="en-GB"/>
        </w:rPr>
        <w:t>(Stakhovskaya et al., 2007)</w:t>
      </w:r>
      <w:r w:rsidR="00B51556">
        <w:rPr>
          <w:rFonts w:ascii="Lucida Sans" w:hAnsi="Lucida Sans"/>
          <w:lang w:val="en-GB"/>
        </w:rPr>
        <w:fldChar w:fldCharType="end"/>
      </w:r>
      <w:r w:rsidR="003D6EAC" w:rsidRPr="001B7471">
        <w:rPr>
          <w:rFonts w:ascii="Lucida Sans" w:hAnsi="Lucida Sans"/>
          <w:lang w:val="en-GB"/>
        </w:rPr>
        <w:t xml:space="preserve">, it is likely that </w:t>
      </w:r>
      <w:r w:rsidR="00DA4B24" w:rsidRPr="001B7471">
        <w:rPr>
          <w:rFonts w:ascii="Lucida Sans" w:hAnsi="Lucida Sans"/>
          <w:lang w:val="en-GB"/>
        </w:rPr>
        <w:t>participants</w:t>
      </w:r>
      <w:r w:rsidR="003D6EAC" w:rsidRPr="001B7471">
        <w:rPr>
          <w:rFonts w:ascii="Lucida Sans" w:hAnsi="Lucida Sans"/>
          <w:lang w:val="en-GB"/>
        </w:rPr>
        <w:t xml:space="preserve"> would </w:t>
      </w:r>
      <w:r w:rsidR="00DA4B24" w:rsidRPr="001B7471">
        <w:rPr>
          <w:rFonts w:ascii="Lucida Sans" w:hAnsi="Lucida Sans"/>
          <w:lang w:val="en-GB"/>
        </w:rPr>
        <w:t>have made much larger adjustments to the pitch</w:t>
      </w:r>
      <w:r w:rsidR="00034310" w:rsidRPr="001B7471">
        <w:rPr>
          <w:rFonts w:ascii="Lucida Sans" w:hAnsi="Lucida Sans"/>
          <w:lang w:val="en-GB"/>
        </w:rPr>
        <w:t xml:space="preserve"> of the song</w:t>
      </w:r>
      <w:r w:rsidR="00DA4B24" w:rsidRPr="001B7471">
        <w:rPr>
          <w:rFonts w:ascii="Lucida Sans" w:hAnsi="Lucida Sans"/>
          <w:lang w:val="en-GB"/>
        </w:rPr>
        <w:t xml:space="preserve"> in order to correct the pitch of the default map.  </w:t>
      </w:r>
      <w:r w:rsidR="00B31A1C" w:rsidRPr="001B7471">
        <w:rPr>
          <w:rFonts w:ascii="Lucida Sans" w:hAnsi="Lucida Sans"/>
          <w:lang w:val="en-GB"/>
        </w:rPr>
        <w:t>I</w:t>
      </w:r>
      <w:r w:rsidR="00DA4B24" w:rsidRPr="001B7471">
        <w:rPr>
          <w:rFonts w:ascii="Lucida Sans" w:hAnsi="Lucida Sans"/>
          <w:lang w:val="en-GB"/>
        </w:rPr>
        <w:t xml:space="preserve">nsertion angles </w:t>
      </w:r>
      <w:r w:rsidR="00B31A1C" w:rsidRPr="001B7471">
        <w:rPr>
          <w:rFonts w:ascii="Lucida Sans" w:hAnsi="Lucida Sans"/>
          <w:lang w:val="en-GB"/>
        </w:rPr>
        <w:t>for P1, P11, P12 and P13 were estimated from post-operative x-rays</w:t>
      </w:r>
      <w:r w:rsidR="00DA4B24" w:rsidRPr="001B7471">
        <w:rPr>
          <w:rFonts w:ascii="Lucida Sans" w:hAnsi="Lucida Sans"/>
          <w:lang w:val="en-GB"/>
        </w:rPr>
        <w:t xml:space="preserve"> for a previous experiment (Grasmeder et al., 2014) and were found to </w:t>
      </w:r>
      <w:r w:rsidR="00B31A1C" w:rsidRPr="001B7471">
        <w:rPr>
          <w:rFonts w:ascii="Lucida Sans" w:hAnsi="Lucida Sans"/>
          <w:lang w:val="en-GB"/>
        </w:rPr>
        <w:t xml:space="preserve">be </w:t>
      </w:r>
      <w:r w:rsidR="00DA4B24" w:rsidRPr="001B7471">
        <w:rPr>
          <w:rFonts w:ascii="Lucida Sans" w:hAnsi="Lucida Sans"/>
          <w:lang w:val="en-GB"/>
        </w:rPr>
        <w:t>between 5</w:t>
      </w:r>
      <w:r w:rsidR="003769B4" w:rsidRPr="001B7471">
        <w:rPr>
          <w:rFonts w:ascii="Lucida Sans" w:hAnsi="Lucida Sans"/>
          <w:lang w:val="en-GB"/>
        </w:rPr>
        <w:t>7</w:t>
      </w:r>
      <w:r w:rsidR="00DA4B24" w:rsidRPr="001B7471">
        <w:rPr>
          <w:rFonts w:ascii="Lucida Sans" w:hAnsi="Lucida Sans"/>
          <w:lang w:val="en-GB"/>
        </w:rPr>
        <w:t>0 and 68</w:t>
      </w:r>
      <w:r w:rsidR="00B31A1C" w:rsidRPr="001B7471">
        <w:rPr>
          <w:rFonts w:ascii="Lucida Sans" w:hAnsi="Lucida Sans"/>
          <w:lang w:val="en-GB"/>
        </w:rPr>
        <w:t>0</w:t>
      </w:r>
      <w:r w:rsidR="00DA4B24" w:rsidRPr="001B7471">
        <w:rPr>
          <w:rFonts w:ascii="Lucida Sans" w:hAnsi="Lucida Sans"/>
          <w:lang w:val="en-GB"/>
        </w:rPr>
        <w:t>°</w:t>
      </w:r>
      <w:r w:rsidR="00B31A1C" w:rsidRPr="001B7471">
        <w:rPr>
          <w:rFonts w:ascii="Lucida Sans" w:hAnsi="Lucida Sans"/>
          <w:lang w:val="en-GB"/>
        </w:rPr>
        <w:t xml:space="preserve">, consistent with </w:t>
      </w:r>
      <w:r w:rsidR="00BF3DC1" w:rsidRPr="001B7471">
        <w:rPr>
          <w:rFonts w:ascii="Lucida Sans" w:hAnsi="Lucida Sans"/>
          <w:lang w:val="en-GB"/>
        </w:rPr>
        <w:t>insertion angle measurements</w:t>
      </w:r>
      <w:r w:rsidR="00B31A1C" w:rsidRPr="001B7471">
        <w:rPr>
          <w:rFonts w:ascii="Lucida Sans" w:hAnsi="Lucida Sans"/>
          <w:lang w:val="en-GB"/>
        </w:rPr>
        <w:t xml:space="preserve"> for the MED-EL standard electrode array reported elsewhere </w:t>
      </w:r>
      <w:r w:rsidR="00B51556">
        <w:rPr>
          <w:rFonts w:ascii="Lucida Sans" w:hAnsi="Lucida Sans"/>
          <w:lang w:val="en-GB"/>
        </w:rPr>
        <w:fldChar w:fldCharType="begin">
          <w:fldData xml:space="preserve">PEVuZE5vdGU+PENpdGU+PEF1dGhvcj5SYWRlbG9mZjwvQXV0aG9yPjxZZWFyPjIwMDg8L1llYXI+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</w:fldData>
        </w:fldChar>
      </w:r>
      <w:r w:rsidR="00B51556">
        <w:rPr>
          <w:rFonts w:ascii="Lucida Sans" w:hAnsi="Lucida Sans"/>
          <w:lang w:val="en-GB"/>
        </w:rPr>
        <w:instrText xml:space="preserve"> ADDIN EN.CITE </w:instrText>
      </w:r>
      <w:r w:rsidR="00B51556">
        <w:rPr>
          <w:rFonts w:ascii="Lucida Sans" w:hAnsi="Lucida Sans"/>
          <w:lang w:val="en-GB"/>
        </w:rPr>
        <w:fldChar w:fldCharType="begin">
          <w:fldData xml:space="preserve">PEVuZE5vdGU+PENpdGU+PEF1dGhvcj5SYWRlbG9mZjwvQXV0aG9yPjxZZWFyPjIwMDg8L1llYXI+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</w:fldData>
        </w:fldChar>
      </w:r>
      <w:r w:rsidR="00B51556">
        <w:rPr>
          <w:rFonts w:ascii="Lucida Sans" w:hAnsi="Lucida Sans"/>
          <w:lang w:val="en-GB"/>
        </w:rPr>
        <w:instrText xml:space="preserve"> ADDIN EN.CITE.DATA </w:instrText>
      </w:r>
      <w:r w:rsidR="00B51556">
        <w:rPr>
          <w:rFonts w:ascii="Lucida Sans" w:hAnsi="Lucida Sans"/>
          <w:lang w:val="en-GB"/>
        </w:rPr>
      </w:r>
      <w:r w:rsidR="00B51556">
        <w:rPr>
          <w:rFonts w:ascii="Lucida Sans" w:hAnsi="Lucida Sans"/>
          <w:lang w:val="en-GB"/>
        </w:rPr>
        <w:fldChar w:fldCharType="end"/>
      </w:r>
      <w:r w:rsidR="00B51556">
        <w:rPr>
          <w:rFonts w:ascii="Lucida Sans" w:hAnsi="Lucida Sans"/>
          <w:lang w:val="en-GB"/>
        </w:rPr>
        <w:fldChar w:fldCharType="separate"/>
      </w:r>
      <w:r w:rsidR="00B51556">
        <w:rPr>
          <w:rFonts w:ascii="Lucida Sans" w:hAnsi="Lucida Sans"/>
          <w:noProof/>
          <w:lang w:val="en-GB"/>
        </w:rPr>
        <w:t>(Radeloff et al., 2008)</w:t>
      </w:r>
      <w:r w:rsidR="00B51556">
        <w:rPr>
          <w:rFonts w:ascii="Lucida Sans" w:hAnsi="Lucida Sans"/>
          <w:lang w:val="en-GB"/>
        </w:rPr>
        <w:fldChar w:fldCharType="end"/>
      </w:r>
      <w:r w:rsidR="00B51556">
        <w:rPr>
          <w:rFonts w:ascii="Lucida Sans" w:hAnsi="Lucida Sans"/>
          <w:lang w:val="en-GB"/>
        </w:rPr>
        <w:t xml:space="preserve">.  </w:t>
      </w:r>
      <w:r w:rsidR="00DA4B24" w:rsidRPr="001B7471">
        <w:rPr>
          <w:rFonts w:ascii="Lucida Sans" w:hAnsi="Lucida Sans"/>
          <w:lang w:val="en-GB"/>
        </w:rPr>
        <w:t>In order to map their cochlear implants to the Greenwood function, large apical shifts were required</w:t>
      </w:r>
      <w:r w:rsidR="003769B4" w:rsidRPr="001B7471">
        <w:rPr>
          <w:rFonts w:ascii="Lucida Sans" w:hAnsi="Lucida Sans"/>
          <w:lang w:val="en-GB"/>
        </w:rPr>
        <w:t xml:space="preserve"> (0.5 – 0.9 octaves on electrode 6)</w:t>
      </w:r>
      <w:r w:rsidR="00DA4B24" w:rsidRPr="001B7471">
        <w:rPr>
          <w:rFonts w:ascii="Lucida Sans" w:hAnsi="Lucida Sans"/>
          <w:lang w:val="en-GB"/>
        </w:rPr>
        <w:t xml:space="preserve">.  Even larger apical shifts may have been required to map </w:t>
      </w:r>
      <w:r w:rsidR="003769B4" w:rsidRPr="001B7471">
        <w:rPr>
          <w:rFonts w:ascii="Lucida Sans" w:hAnsi="Lucida Sans"/>
          <w:lang w:val="en-GB"/>
        </w:rPr>
        <w:t xml:space="preserve">the </w:t>
      </w:r>
      <w:r w:rsidR="00DA4B24" w:rsidRPr="001B7471">
        <w:rPr>
          <w:rFonts w:ascii="Lucida Sans" w:hAnsi="Lucida Sans"/>
          <w:lang w:val="en-GB"/>
        </w:rPr>
        <w:t xml:space="preserve">frequency allocation to the Greenwood function for some of the other participants in this experiment, as they had shorter electrode arrays (Flex28), which give shallower insertion angles on average. </w:t>
      </w:r>
      <w:r w:rsidR="005F0F5C" w:rsidRPr="001B7471">
        <w:rPr>
          <w:rFonts w:ascii="Lucida Sans" w:hAnsi="Lucida Sans"/>
          <w:lang w:val="en-GB"/>
        </w:rPr>
        <w:t xml:space="preserve">  </w:t>
      </w:r>
      <w:r w:rsidR="00B31A1C" w:rsidRPr="001B7471">
        <w:rPr>
          <w:rFonts w:ascii="Lucida Sans" w:hAnsi="Lucida Sans"/>
          <w:lang w:val="en-GB"/>
        </w:rPr>
        <w:t>I</w:t>
      </w:r>
      <w:r w:rsidR="005F0F5C" w:rsidRPr="001B7471">
        <w:rPr>
          <w:rFonts w:ascii="Lucida Sans" w:hAnsi="Lucida Sans"/>
          <w:lang w:val="en-GB"/>
        </w:rPr>
        <w:t>t is highly unlikely that the participants in this experiment would perceive the Greenwood map as having normal pitch, as they rate</w:t>
      </w:r>
      <w:r w:rsidR="00B31A1C" w:rsidRPr="001B7471">
        <w:rPr>
          <w:rFonts w:ascii="Lucida Sans" w:hAnsi="Lucida Sans"/>
          <w:lang w:val="en-GB"/>
        </w:rPr>
        <w:t>d</w:t>
      </w:r>
      <w:r w:rsidR="005F0F5C" w:rsidRPr="001B7471">
        <w:rPr>
          <w:rFonts w:ascii="Lucida Sans" w:hAnsi="Lucida Sans"/>
          <w:lang w:val="en-GB"/>
        </w:rPr>
        <w:t xml:space="preserve"> the default map as sounding correct, even though it is shifted in the basal direction by half an octave or more from the Greenwood map.</w:t>
      </w:r>
      <w:r w:rsidR="00DA4B24" w:rsidRPr="001B7471">
        <w:rPr>
          <w:rFonts w:ascii="Lucida Sans" w:hAnsi="Lucida Sans"/>
          <w:lang w:val="en-GB"/>
        </w:rPr>
        <w:t xml:space="preserve"> </w:t>
      </w:r>
      <w:r w:rsidR="00B51556">
        <w:rPr>
          <w:rFonts w:ascii="Lucida Sans" w:hAnsi="Lucida Sans"/>
          <w:lang w:val="en-GB"/>
        </w:rPr>
        <w:t xml:space="preserve"> The findings from this experiment are more consistent with the </w:t>
      </w:r>
      <w:r w:rsidR="002F36AA">
        <w:rPr>
          <w:rFonts w:ascii="Lucida Sans" w:hAnsi="Lucida Sans"/>
          <w:lang w:val="en-GB"/>
        </w:rPr>
        <w:lastRenderedPageBreak/>
        <w:t xml:space="preserve">findings of </w:t>
      </w:r>
      <w:r w:rsidR="002F36AA">
        <w:rPr>
          <w:rFonts w:ascii="Lucida Sans" w:hAnsi="Lucida Sans"/>
          <w:lang w:val="en-GB"/>
        </w:rPr>
        <w:fldChar w:fldCharType="begin"/>
      </w:r>
      <w:r w:rsidR="002F36AA">
        <w:rPr>
          <w:rFonts w:ascii="Lucida Sans" w:hAnsi="Lucida Sans"/>
          <w:lang w:val="en-GB"/>
        </w:rPr>
        <w:instrText xml:space="preserve"> ADDIN EN.CITE &lt;EndNote&gt;&lt;Cite&gt;&lt;Author&gt;Plant&lt;/Author&gt;&lt;Year&gt;2014&lt;/Year&gt;&lt;RecNum&gt;297&lt;/RecNum&gt;&lt;DisplayText&gt;(Plant et al., 2014)&lt;/DisplayText&gt;&lt;record&gt;&lt;rec-number&gt;297&lt;/rec-number&gt;&lt;foreign-keys&gt;&lt;key app="EN" db-id="v02fxdxamvsftze9rvl5szeds0s2f592ttfs" timestamp="1426007104"&gt;297&lt;/key&gt;&lt;/foreign-keys&gt;&lt;ref-type name="Journal Article"&gt;17&lt;/ref-type&gt;&lt;contributors&gt;&lt;authors&gt;&lt;author&gt;Plant, Kerrie L.&lt;/author&gt;&lt;author&gt;McDermott, Hugh J.&lt;/author&gt;&lt;author&gt;van Hoesel, Richard J. M.&lt;/author&gt;&lt;author&gt;Dawson, Pamela W.&lt;/author&gt;&lt;author&gt;Cowan, Robert S.&lt;/author&gt;&lt;/authors&gt;&lt;/contributors&gt;&lt;titles&gt;&lt;title&gt;Factors influencing electrical place pitch perception in bimodal listeners&lt;/title&gt;&lt;secondary-title&gt;Journal of the Acoustical Society of America&lt;/secondary-title&gt;&lt;/titles&gt;&lt;periodical&gt;&lt;full-title&gt;Journal of the Acoustical Society of America&lt;/full-title&gt;&lt;abbr-1&gt;J. Acoust. Soc. Am.&lt;/abbr-1&gt;&lt;/periodical&gt;&lt;pages&gt;1199-1211&lt;/pages&gt;&lt;volume&gt;136&lt;/volume&gt;&lt;number&gt;3&lt;/number&gt;&lt;dates&gt;&lt;year&gt;2014&lt;/year&gt;&lt;pub-dates&gt;&lt;date&gt;Sep&lt;/date&gt;&lt;/pub-dates&gt;&lt;/dates&gt;&lt;isbn&gt;0001-4966&lt;/isbn&gt;&lt;accession-num&gt;WOS:000342205700032&lt;/accession-num&gt;&lt;urls&gt;&lt;related-urls&gt;&lt;url&gt;&amp;lt;Go to ISI&amp;gt;://WOS:000342205700032&lt;/url&gt;&lt;/related-urls&gt;&lt;/urls&gt;&lt;electronic-resource-num&gt;10.1121/1.4892790&lt;/electronic-resource-num&gt;&lt;/record&gt;&lt;/Cite&gt;&lt;/EndNote&gt;</w:instrText>
      </w:r>
      <w:r w:rsidR="002F36AA">
        <w:rPr>
          <w:rFonts w:ascii="Lucida Sans" w:hAnsi="Lucida Sans"/>
          <w:lang w:val="en-GB"/>
        </w:rPr>
        <w:fldChar w:fldCharType="separate"/>
      </w:r>
      <w:r w:rsidR="002F36AA">
        <w:rPr>
          <w:rFonts w:ascii="Lucida Sans" w:hAnsi="Lucida Sans"/>
          <w:noProof/>
          <w:lang w:val="en-GB"/>
        </w:rPr>
        <w:t>(Plant et al., 2014)</w:t>
      </w:r>
      <w:r w:rsidR="002F36AA">
        <w:rPr>
          <w:rFonts w:ascii="Lucida Sans" w:hAnsi="Lucida Sans"/>
          <w:lang w:val="en-GB"/>
        </w:rPr>
        <w:fldChar w:fldCharType="end"/>
      </w:r>
      <w:r w:rsidR="002F36AA">
        <w:rPr>
          <w:rFonts w:ascii="Lucida Sans" w:hAnsi="Lucida Sans"/>
          <w:lang w:val="en-GB"/>
        </w:rPr>
        <w:t>, suggesting acclimatisation to the implant’s frequency allocation or to the pitch of the most apical electrode in the majority of cases.</w:t>
      </w:r>
    </w:p>
    <w:p w:rsidR="00DF3AD9" w:rsidRPr="001B7471" w:rsidRDefault="00B002E4" w:rsidP="000D0F11">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Perception of the pitch of the song with the alternative maps</w:t>
      </w:r>
    </w:p>
    <w:p w:rsidR="00B002E4" w:rsidRPr="001B7471" w:rsidRDefault="00BF3DC1" w:rsidP="002F36AA">
      <w:pPr>
        <w:spacing w:after="100" w:afterAutospacing="1" w:line="480" w:lineRule="auto"/>
        <w:rPr>
          <w:rFonts w:ascii="Lucida Sans" w:hAnsi="Lucida Sans"/>
          <w:lang w:val="en-GB"/>
        </w:rPr>
      </w:pPr>
      <w:r w:rsidRPr="001B7471">
        <w:rPr>
          <w:rFonts w:ascii="Lucida Sans" w:hAnsi="Lucida Sans"/>
          <w:lang w:val="en-GB"/>
        </w:rPr>
        <w:t xml:space="preserve">For the alternative maps with </w:t>
      </w:r>
      <w:r w:rsidR="00F576FD" w:rsidRPr="001B7471">
        <w:rPr>
          <w:rFonts w:ascii="Lucida Sans" w:hAnsi="Lucida Sans"/>
          <w:lang w:val="en-GB"/>
        </w:rPr>
        <w:t>basal shift</w:t>
      </w:r>
      <w:r w:rsidR="00B002E4" w:rsidRPr="001B7471">
        <w:rPr>
          <w:rFonts w:ascii="Lucida Sans" w:hAnsi="Lucida Sans"/>
          <w:lang w:val="en-GB"/>
        </w:rPr>
        <w:t xml:space="preserve">, the place-pitch cue would have </w:t>
      </w:r>
      <w:r w:rsidR="00F576FD" w:rsidRPr="001B7471">
        <w:rPr>
          <w:rFonts w:ascii="Lucida Sans" w:hAnsi="Lucida Sans"/>
          <w:lang w:val="en-GB"/>
        </w:rPr>
        <w:t>produced a high-pitch sensation</w:t>
      </w:r>
      <w:r w:rsidR="00B002E4" w:rsidRPr="001B7471">
        <w:rPr>
          <w:rFonts w:ascii="Lucida Sans" w:hAnsi="Lucida Sans"/>
          <w:lang w:val="en-GB"/>
        </w:rPr>
        <w:t xml:space="preserve"> whilst any temporal pitch </w:t>
      </w:r>
      <w:r w:rsidR="00591C1E" w:rsidRPr="001B7471">
        <w:rPr>
          <w:rFonts w:ascii="Lucida Sans" w:hAnsi="Lucida Sans"/>
          <w:lang w:val="en-GB"/>
        </w:rPr>
        <w:t xml:space="preserve">cues would have suggested that the pitch was unchanged, as the song was presented at the same pitch each time </w:t>
      </w:r>
      <w:r w:rsidR="00B002E4" w:rsidRPr="001B7471">
        <w:rPr>
          <w:rFonts w:ascii="Lucida Sans" w:hAnsi="Lucida Sans"/>
          <w:lang w:val="en-GB"/>
        </w:rPr>
        <w:t>participants</w:t>
      </w:r>
      <w:r w:rsidR="00591C1E" w:rsidRPr="001B7471">
        <w:rPr>
          <w:rFonts w:ascii="Lucida Sans" w:hAnsi="Lucida Sans"/>
          <w:lang w:val="en-GB"/>
        </w:rPr>
        <w:t xml:space="preserve"> were asked to rate the naturalness and pitch of the song.  </w:t>
      </w:r>
      <w:r w:rsidR="00B002E4" w:rsidRPr="001B7471">
        <w:rPr>
          <w:rFonts w:ascii="Lucida Sans" w:hAnsi="Lucida Sans"/>
          <w:lang w:val="en-GB"/>
        </w:rPr>
        <w:t xml:space="preserve"> </w:t>
      </w:r>
      <w:r w:rsidR="002F36AA">
        <w:rPr>
          <w:rFonts w:ascii="Lucida Sans" w:hAnsi="Lucida Sans"/>
          <w:lang w:val="en-GB"/>
        </w:rPr>
        <w:t>A</w:t>
      </w:r>
      <w:r w:rsidR="00B002E4" w:rsidRPr="001B7471">
        <w:rPr>
          <w:rFonts w:ascii="Lucida Sans" w:hAnsi="Lucida Sans"/>
          <w:lang w:val="en-GB"/>
        </w:rPr>
        <w:t xml:space="preserve"> conflict between the place-pitch and temporal pitch cues would have been present for the maps with basal shift.  When the pitch of the song was adjusted using the slider, this discrepancy would have been maintained at the same level.  The majority of participants were able to </w:t>
      </w:r>
      <w:r w:rsidR="00591C1E" w:rsidRPr="001B7471">
        <w:rPr>
          <w:rFonts w:ascii="Lucida Sans" w:hAnsi="Lucida Sans"/>
          <w:lang w:val="en-GB"/>
        </w:rPr>
        <w:t xml:space="preserve">rate the pitch in line with the place-pitch cue and </w:t>
      </w:r>
      <w:r w:rsidR="00B002E4" w:rsidRPr="001B7471">
        <w:rPr>
          <w:rFonts w:ascii="Lucida Sans" w:hAnsi="Lucida Sans"/>
          <w:lang w:val="en-GB"/>
        </w:rPr>
        <w:t>make the pitch adjustment, in spite of this potential confusion.</w:t>
      </w:r>
    </w:p>
    <w:p w:rsidR="00B002E4" w:rsidRPr="001B7471" w:rsidRDefault="00B002E4" w:rsidP="00B002E4">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Pitch adjustment</w:t>
      </w:r>
    </w:p>
    <w:p w:rsidR="00B002E4" w:rsidRPr="001B7471" w:rsidRDefault="00240831" w:rsidP="004A74BD">
      <w:pPr>
        <w:spacing w:after="100" w:afterAutospacing="1" w:line="480" w:lineRule="auto"/>
        <w:rPr>
          <w:rFonts w:ascii="Lucida Sans" w:hAnsi="Lucida Sans"/>
          <w:lang w:val="en-GB"/>
        </w:rPr>
      </w:pPr>
      <w:r w:rsidRPr="001B7471">
        <w:rPr>
          <w:rFonts w:ascii="Lucida Sans" w:hAnsi="Lucida Sans"/>
          <w:lang w:val="en-GB"/>
        </w:rPr>
        <w:t>The correlation between the frequency shift in the map and the pitch adjustment is remarkably high over the group (</w:t>
      </w:r>
      <w:r w:rsidRPr="001B7471">
        <w:rPr>
          <w:rFonts w:ascii="Lucida Sans" w:hAnsi="Lucida Sans"/>
          <w:i/>
          <w:iCs/>
          <w:lang w:val="en-GB"/>
        </w:rPr>
        <w:t>r</w:t>
      </w:r>
      <w:r w:rsidRPr="001B7471">
        <w:rPr>
          <w:rFonts w:ascii="Lucida Sans" w:hAnsi="Lucida Sans"/>
          <w:lang w:val="en-GB"/>
        </w:rPr>
        <w:t>=0.968).  However, the gradient of the regression line is -0.74, indicating that participants adjusted the pitch of the song by a smaller amount than the frequency shift in the map.  This finding is consistent with the frequency compression reported in pitch matching studies</w:t>
      </w:r>
      <w:r w:rsidR="004A74BD">
        <w:rPr>
          <w:rFonts w:ascii="Lucida Sans" w:hAnsi="Lucida Sans"/>
          <w:lang w:val="en-GB"/>
        </w:rPr>
        <w:t xml:space="preserve"> </w:t>
      </w:r>
      <w:r w:rsidR="004A74BD">
        <w:rPr>
          <w:rFonts w:ascii="Lucida Sans" w:hAnsi="Lucida Sans"/>
          <w:lang w:val="en-GB"/>
        </w:rPr>
        <w:fldChar w:fldCharType="begin">
          <w:fldData xml:space="preserve">PEVuZE5vdGU+PENpdGU+PEF1dGhvcj5CYXVtYW5uPC9BdXRob3I+PFllYXI+MjAxMTwvWWVhcj48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</w:fldData>
        </w:fldChar>
      </w:r>
      <w:r w:rsidR="004A74BD">
        <w:rPr>
          <w:rFonts w:ascii="Lucida Sans" w:hAnsi="Lucida Sans"/>
          <w:lang w:val="en-GB"/>
        </w:rPr>
        <w:instrText xml:space="preserve"> ADDIN EN.CITE </w:instrText>
      </w:r>
      <w:r w:rsidR="004A74BD">
        <w:rPr>
          <w:rFonts w:ascii="Lucida Sans" w:hAnsi="Lucida Sans"/>
          <w:lang w:val="en-GB"/>
        </w:rPr>
        <w:fldChar w:fldCharType="begin">
          <w:fldData xml:space="preserve">PEVuZE5vdGU+PENpdGU+PEF1dGhvcj5CYXVtYW5uPC9BdXRob3I+PFllYXI+MjAxMTwvWWVhcj48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</w:fldData>
        </w:fldChar>
      </w:r>
      <w:r w:rsidR="004A74BD">
        <w:rPr>
          <w:rFonts w:ascii="Lucida Sans" w:hAnsi="Lucida Sans"/>
          <w:lang w:val="en-GB"/>
        </w:rPr>
        <w:instrText xml:space="preserve"> ADDIN EN.CITE.DATA </w:instrText>
      </w:r>
      <w:r w:rsidR="004A74BD">
        <w:rPr>
          <w:rFonts w:ascii="Lucida Sans" w:hAnsi="Lucida Sans"/>
          <w:lang w:val="en-GB"/>
        </w:rPr>
      </w:r>
      <w:r w:rsidR="004A74BD">
        <w:rPr>
          <w:rFonts w:ascii="Lucida Sans" w:hAnsi="Lucida Sans"/>
          <w:lang w:val="en-GB"/>
        </w:rPr>
        <w:fldChar w:fldCharType="end"/>
      </w:r>
      <w:r w:rsidR="004A74BD">
        <w:rPr>
          <w:rFonts w:ascii="Lucida Sans" w:hAnsi="Lucida Sans"/>
          <w:lang w:val="en-GB"/>
        </w:rPr>
        <w:fldChar w:fldCharType="separate"/>
      </w:r>
      <w:r w:rsidR="004A74BD">
        <w:rPr>
          <w:rFonts w:ascii="Lucida Sans" w:hAnsi="Lucida Sans"/>
          <w:noProof/>
          <w:lang w:val="en-GB"/>
        </w:rPr>
        <w:t>(Baumann et al., 2011, Boex et al., 2006, Zeng et al., 2014, Plant et al., 2014)</w:t>
      </w:r>
      <w:r w:rsidR="004A74BD">
        <w:rPr>
          <w:rFonts w:ascii="Lucida Sans" w:hAnsi="Lucida Sans"/>
          <w:lang w:val="en-GB"/>
        </w:rPr>
        <w:fldChar w:fldCharType="end"/>
      </w:r>
      <w:r w:rsidR="004A74BD">
        <w:rPr>
          <w:rFonts w:ascii="Lucida Sans" w:hAnsi="Lucida Sans"/>
          <w:lang w:val="en-GB"/>
        </w:rPr>
        <w:t>.</w:t>
      </w:r>
      <w:r w:rsidRPr="001B7471">
        <w:rPr>
          <w:rFonts w:ascii="Lucida Sans" w:hAnsi="Lucida Sans"/>
          <w:lang w:val="en-GB"/>
        </w:rPr>
        <w:t xml:space="preserve">  The amount of compression was found to vary between individuals: only P1 had the expected one-to-one relationship between frequency shift and pitch adjustment of the song.  For the remaining nine participants who were able to manage the pitch adjustment task, the regression line had a slope between -0.48 and -0.8.  This suggests that expansion of the frequency </w:t>
      </w:r>
      <w:r w:rsidRPr="001B7471">
        <w:rPr>
          <w:rFonts w:ascii="Lucida Sans" w:hAnsi="Lucida Sans"/>
          <w:lang w:val="en-GB"/>
        </w:rPr>
        <w:lastRenderedPageBreak/>
        <w:t xml:space="preserve">allocation </w:t>
      </w:r>
      <w:r w:rsidR="00607D9B" w:rsidRPr="001B7471">
        <w:rPr>
          <w:rFonts w:ascii="Lucida Sans" w:hAnsi="Lucida Sans"/>
          <w:lang w:val="en-GB"/>
        </w:rPr>
        <w:t>c</w:t>
      </w:r>
      <w:r w:rsidRPr="001B7471">
        <w:rPr>
          <w:rFonts w:ascii="Lucida Sans" w:hAnsi="Lucida Sans"/>
          <w:lang w:val="en-GB"/>
        </w:rPr>
        <w:t>ould be helpful</w:t>
      </w:r>
      <w:r w:rsidR="00607D9B" w:rsidRPr="001B7471">
        <w:rPr>
          <w:rFonts w:ascii="Lucida Sans" w:hAnsi="Lucida Sans"/>
          <w:lang w:val="en-GB"/>
        </w:rPr>
        <w:t xml:space="preserve">, assuming that </w:t>
      </w:r>
      <w:r w:rsidR="004A74BD">
        <w:rPr>
          <w:rFonts w:ascii="Lucida Sans" w:hAnsi="Lucida Sans"/>
          <w:lang w:val="en-GB"/>
        </w:rPr>
        <w:t>the corresponding reduction in frequency range</w:t>
      </w:r>
      <w:r w:rsidR="00607D9B" w:rsidRPr="001B7471">
        <w:rPr>
          <w:rFonts w:ascii="Lucida Sans" w:hAnsi="Lucida Sans"/>
          <w:lang w:val="en-GB"/>
        </w:rPr>
        <w:t xml:space="preserve"> is not large enough to have a negative impact on the sound quality</w:t>
      </w:r>
      <w:r w:rsidRPr="001B7471">
        <w:rPr>
          <w:rFonts w:ascii="Lucida Sans" w:hAnsi="Lucida Sans"/>
          <w:lang w:val="en-GB"/>
        </w:rPr>
        <w:t xml:space="preserve">.  However, this should be implemented at the time of fitting, ideally, given the fact that acclimatisation to the new allocation would need to take place. </w:t>
      </w:r>
      <w:r w:rsidR="00607D9B" w:rsidRPr="001B7471">
        <w:rPr>
          <w:rFonts w:ascii="Lucida Sans" w:hAnsi="Lucida Sans"/>
          <w:lang w:val="en-GB"/>
        </w:rPr>
        <w:t xml:space="preserve"> Another potential method of reducing frequency compression </w:t>
      </w:r>
      <w:r w:rsidR="00B040DA" w:rsidRPr="001B7471">
        <w:rPr>
          <w:rFonts w:ascii="Lucida Sans" w:hAnsi="Lucida Sans"/>
          <w:lang w:val="en-GB"/>
        </w:rPr>
        <w:t>is</w:t>
      </w:r>
      <w:r w:rsidR="00607D9B" w:rsidRPr="001B7471">
        <w:rPr>
          <w:rFonts w:ascii="Lucida Sans" w:hAnsi="Lucida Sans"/>
          <w:lang w:val="en-GB"/>
        </w:rPr>
        <w:t xml:space="preserve"> deeper insertion</w:t>
      </w:r>
      <w:r w:rsidR="00B040DA" w:rsidRPr="001B7471">
        <w:rPr>
          <w:rFonts w:ascii="Lucida Sans" w:hAnsi="Lucida Sans"/>
          <w:lang w:val="en-GB"/>
        </w:rPr>
        <w:t xml:space="preserve"> of the electrode array</w:t>
      </w:r>
      <w:r w:rsidR="00607D9B" w:rsidRPr="001B7471">
        <w:rPr>
          <w:rFonts w:ascii="Lucida Sans" w:hAnsi="Lucida Sans"/>
          <w:lang w:val="en-GB"/>
        </w:rPr>
        <w:t>.</w:t>
      </w:r>
    </w:p>
    <w:p w:rsidR="0057312D" w:rsidRPr="001B7471" w:rsidRDefault="0057312D" w:rsidP="0057312D">
      <w:pPr>
        <w:pStyle w:val="ListParagraph"/>
        <w:spacing w:after="100" w:afterAutospacing="1" w:line="480" w:lineRule="auto"/>
        <w:ind w:left="0"/>
        <w:contextualSpacing w:val="0"/>
        <w:rPr>
          <w:rFonts w:ascii="Lucida Sans" w:hAnsi="Lucida Sans"/>
          <w:b/>
          <w:bCs/>
          <w:lang w:val="en-GB"/>
        </w:rPr>
      </w:pPr>
      <w:r w:rsidRPr="001B7471">
        <w:rPr>
          <w:rFonts w:ascii="Lucida Sans" w:hAnsi="Lucida Sans"/>
          <w:b/>
          <w:bCs/>
          <w:lang w:val="en-GB"/>
        </w:rPr>
        <w:t>Implications for mapping</w:t>
      </w:r>
    </w:p>
    <w:p w:rsidR="00215B4A" w:rsidRPr="001B7471" w:rsidRDefault="00B040DA" w:rsidP="004A74BD">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The majority of participants in this study were able to make an adjustment to the pitch of a song appropriately, in response to a change of frequency allocation.  The adjustment took only a short amount of time and required only a computer and soundfield or </w:t>
      </w:r>
      <w:proofErr w:type="spellStart"/>
      <w:r w:rsidRPr="001B7471">
        <w:rPr>
          <w:rFonts w:ascii="Lucida Sans" w:hAnsi="Lucida Sans"/>
          <w:lang w:val="en-GB"/>
        </w:rPr>
        <w:t>Otocube</w:t>
      </w:r>
      <w:proofErr w:type="spellEnd"/>
      <w:r w:rsidRPr="001B7471">
        <w:rPr>
          <w:rFonts w:ascii="Lucida Sans" w:hAnsi="Lucida Sans"/>
          <w:lang w:val="en-GB"/>
        </w:rPr>
        <w:t xml:space="preserve"> system.  Assessments of this nature could be helpful for tuning cochlear implants, in that they represent everyday sounds, and allow aspects of sound perception to be investigated, which are often overlooked in traditional tuning methods.</w:t>
      </w:r>
      <w:r w:rsidR="004A74BD">
        <w:rPr>
          <w:rFonts w:ascii="Lucida Sans" w:hAnsi="Lucida Sans"/>
          <w:lang w:val="en-GB"/>
        </w:rPr>
        <w:t xml:space="preserve">  In particular, individuals with frequency compression could be identified and expansion of the frequency allocation could be applied to compensate for this.</w:t>
      </w:r>
    </w:p>
    <w:p w:rsidR="00E515EA" w:rsidRDefault="00E515EA">
      <w:pPr>
        <w:rPr>
          <w:rFonts w:ascii="Lucida Sans" w:hAnsi="Lucida Sans"/>
          <w:lang w:val="en-GB"/>
        </w:rPr>
      </w:pPr>
      <w:r>
        <w:rPr>
          <w:rFonts w:ascii="Lucida Sans" w:hAnsi="Lucida Sans"/>
          <w:lang w:val="en-GB"/>
        </w:rPr>
        <w:br w:type="page"/>
      </w:r>
    </w:p>
    <w:p w:rsidR="00E147E2" w:rsidRPr="001B7471" w:rsidRDefault="00E147E2" w:rsidP="000D0F11">
      <w:pPr>
        <w:spacing w:after="100" w:afterAutospacing="1" w:line="480" w:lineRule="auto"/>
        <w:rPr>
          <w:rFonts w:ascii="Lucida Sans" w:hAnsi="Lucida Sans"/>
          <w:lang w:val="en-GB"/>
        </w:rPr>
      </w:pPr>
      <w:r w:rsidRPr="001B7471">
        <w:rPr>
          <w:rFonts w:ascii="Lucida Sans" w:hAnsi="Lucida Sans"/>
          <w:lang w:val="en-GB"/>
        </w:rPr>
        <w:lastRenderedPageBreak/>
        <w:t>References</w:t>
      </w:r>
    </w:p>
    <w:p w:rsidR="00D62254" w:rsidRPr="00D62254" w:rsidRDefault="00E2609D" w:rsidP="00D62254">
      <w:pPr>
        <w:pStyle w:val="EndNoteBibliography"/>
        <w:spacing w:after="0"/>
        <w:ind w:left="720" w:hanging="720"/>
      </w:pPr>
      <w:r w:rsidRPr="001B7471">
        <w:rPr>
          <w:rFonts w:ascii="Lucida Sans" w:hAnsi="Lucida Sans"/>
          <w:lang w:val="en-GB"/>
        </w:rPr>
        <w:fldChar w:fldCharType="begin"/>
      </w:r>
      <w:r w:rsidRPr="001B7471">
        <w:rPr>
          <w:rFonts w:ascii="Lucida Sans" w:hAnsi="Lucida Sans"/>
          <w:lang w:val="en-GB"/>
        </w:rPr>
        <w:instrText xml:space="preserve"> ADDIN EN.REFLIST </w:instrText>
      </w:r>
      <w:r w:rsidRPr="001B7471">
        <w:rPr>
          <w:rFonts w:ascii="Lucida Sans" w:hAnsi="Lucida Sans"/>
          <w:lang w:val="en-GB"/>
        </w:rPr>
        <w:fldChar w:fldCharType="separate"/>
      </w:r>
      <w:r w:rsidR="00D62254" w:rsidRPr="00D62254">
        <w:t xml:space="preserve">BAUMANN, U. &amp; NOBBE, A. 2006. The cochlear implant electrode-pitch function. </w:t>
      </w:r>
      <w:r w:rsidR="00D62254" w:rsidRPr="00D62254">
        <w:rPr>
          <w:i/>
        </w:rPr>
        <w:t>Hearing Research,</w:t>
      </w:r>
      <w:r w:rsidR="00D62254" w:rsidRPr="00D62254">
        <w:t xml:space="preserve"> 213</w:t>
      </w:r>
      <w:r w:rsidR="00D62254" w:rsidRPr="00D62254">
        <w:rPr>
          <w:b/>
        </w:rPr>
        <w:t>,</w:t>
      </w:r>
      <w:r w:rsidR="00D62254" w:rsidRPr="00D62254">
        <w:t xml:space="preserve"> 34-42.</w:t>
      </w:r>
    </w:p>
    <w:p w:rsidR="00D62254" w:rsidRPr="00D62254" w:rsidRDefault="00D62254" w:rsidP="00D62254">
      <w:pPr>
        <w:pStyle w:val="EndNoteBibliography"/>
        <w:spacing w:after="0"/>
        <w:ind w:left="720" w:hanging="720"/>
      </w:pPr>
      <w:r w:rsidRPr="00D62254">
        <w:t xml:space="preserve">BAUMANN, U., RADER, T., HELBIG, S. &amp; BAHMER, A. 2011. Pitch Matching Psychometrics in Electric Acoustic Stimulation. </w:t>
      </w:r>
      <w:r w:rsidRPr="00D62254">
        <w:rPr>
          <w:i/>
        </w:rPr>
        <w:t>Ear and Hearing,</w:t>
      </w:r>
      <w:r w:rsidRPr="00D62254">
        <w:t xml:space="preserve"> 32</w:t>
      </w:r>
      <w:r w:rsidRPr="00D62254">
        <w:rPr>
          <w:b/>
        </w:rPr>
        <w:t>,</w:t>
      </w:r>
      <w:r w:rsidRPr="00D62254">
        <w:t xml:space="preserve"> 656-662.</w:t>
      </w:r>
    </w:p>
    <w:p w:rsidR="00D62254" w:rsidRPr="00D62254" w:rsidRDefault="00D62254" w:rsidP="00D62254">
      <w:pPr>
        <w:pStyle w:val="EndNoteBibliography"/>
        <w:spacing w:after="0"/>
        <w:ind w:left="720" w:hanging="720"/>
      </w:pPr>
      <w:r w:rsidRPr="00D62254">
        <w:t xml:space="preserve">BOEX, C., BAUD, L., COSENDAI, G., SIGRIST, A., KOS, M. I. &amp; PELIZZONE, M. 2006. Acoustic to electric pitch comparisons in cochlear implant subjects with residual hearing. </w:t>
      </w:r>
      <w:r w:rsidRPr="00D62254">
        <w:rPr>
          <w:i/>
        </w:rPr>
        <w:t>Jaro-Journal of the Association for Research in Otolaryngology,</w:t>
      </w:r>
      <w:r w:rsidRPr="00D62254">
        <w:t xml:space="preserve"> 7</w:t>
      </w:r>
      <w:r w:rsidRPr="00D62254">
        <w:rPr>
          <w:b/>
        </w:rPr>
        <w:t>,</w:t>
      </w:r>
      <w:r w:rsidRPr="00D62254">
        <w:t xml:space="preserve"> 110-124.</w:t>
      </w:r>
    </w:p>
    <w:p w:rsidR="00D62254" w:rsidRPr="00D62254" w:rsidRDefault="00D62254" w:rsidP="00D62254">
      <w:pPr>
        <w:pStyle w:val="EndNoteBibliography"/>
        <w:spacing w:after="0"/>
        <w:ind w:left="720" w:hanging="720"/>
      </w:pPr>
      <w:r w:rsidRPr="00D62254">
        <w:t xml:space="preserve">BOYD, P. J. 2011. Potential Benefits From Deeply Inserted Cochlear Implant Electrodes. </w:t>
      </w:r>
      <w:r w:rsidRPr="00D62254">
        <w:rPr>
          <w:i/>
        </w:rPr>
        <w:t>Ear and Hearing,</w:t>
      </w:r>
      <w:r w:rsidRPr="00D62254">
        <w:t xml:space="preserve"> 32</w:t>
      </w:r>
      <w:r w:rsidRPr="00D62254">
        <w:rPr>
          <w:b/>
        </w:rPr>
        <w:t>,</w:t>
      </w:r>
      <w:r w:rsidRPr="00D62254">
        <w:t xml:space="preserve"> 411-427.</w:t>
      </w:r>
    </w:p>
    <w:p w:rsidR="00D62254" w:rsidRPr="00D62254" w:rsidRDefault="00D62254" w:rsidP="00D62254">
      <w:pPr>
        <w:pStyle w:val="EndNoteBibliography"/>
        <w:spacing w:after="0"/>
        <w:ind w:left="720" w:hanging="720"/>
      </w:pPr>
      <w:r w:rsidRPr="00D62254">
        <w:t xml:space="preserve">BROCKMEIER, S. J., FITZGERALD, D., SEARLE, O., FITZGERALD, H., GRASMEDER, M., HILBIG, S., VERMIERE, K., PETERREINS, M., HEYDNER, S. &amp; ARNOLD, W. 2011. The MuSIC perception test: a novel battery for testing music perception of cochlear implant users. </w:t>
      </w:r>
      <w:r w:rsidRPr="00D62254">
        <w:rPr>
          <w:i/>
        </w:rPr>
        <w:t>Cochlear implants international,</w:t>
      </w:r>
      <w:r w:rsidRPr="00D62254">
        <w:t xml:space="preserve"> 12</w:t>
      </w:r>
      <w:r w:rsidRPr="00D62254">
        <w:rPr>
          <w:b/>
        </w:rPr>
        <w:t>,</w:t>
      </w:r>
      <w:r w:rsidRPr="00D62254">
        <w:t xml:space="preserve"> 10-20.</w:t>
      </w:r>
    </w:p>
    <w:p w:rsidR="00D62254" w:rsidRPr="00D62254" w:rsidRDefault="00D62254" w:rsidP="00D62254">
      <w:pPr>
        <w:pStyle w:val="EndNoteBibliography"/>
        <w:spacing w:after="0"/>
        <w:ind w:left="720" w:hanging="720"/>
      </w:pPr>
      <w:r w:rsidRPr="00D62254">
        <w:t xml:space="preserve">CARLYON, R. P., MACHEREY, O., FRIJNS, J. H. M., AXON, P. R., KALKMAN, R. K., BOYLE, P., BAGULEY, D. M., BRIGGS, J., DEEKS, J. M., BRIAIRE, J. J., BARREAU, X. &amp; DAUMAN, R. 2010. Pitch Comparisons between Electrical Stimulation of a Cochlear Implant and Acoustic Stimuli Presented to a Normal-hearing Contralateral Ear. </w:t>
      </w:r>
      <w:r w:rsidRPr="00D62254">
        <w:rPr>
          <w:i/>
        </w:rPr>
        <w:t>Jaro-Journal of the Association for Research in Otolaryngology,</w:t>
      </w:r>
      <w:r w:rsidRPr="00D62254">
        <w:t xml:space="preserve"> 11</w:t>
      </w:r>
      <w:r w:rsidRPr="00D62254">
        <w:rPr>
          <w:b/>
        </w:rPr>
        <w:t>,</w:t>
      </w:r>
      <w:r w:rsidRPr="00D62254">
        <w:t xml:space="preserve"> 625-640.</w:t>
      </w:r>
    </w:p>
    <w:p w:rsidR="00D62254" w:rsidRPr="00D62254" w:rsidRDefault="00D62254" w:rsidP="00D62254">
      <w:pPr>
        <w:pStyle w:val="EndNoteBibliography"/>
        <w:spacing w:after="0"/>
        <w:ind w:left="720" w:hanging="720"/>
      </w:pPr>
      <w:r w:rsidRPr="00D62254">
        <w:t xml:space="preserve">COHEN, L. T., RICHARDSON, L. M., SAUNDERS, E. &amp; COWAN, R. S. C. 2003. Spatial spread of neural excitation in cochlear implant recipients: comparison of improved ECAP method and psychophysical forward masking. </w:t>
      </w:r>
      <w:r w:rsidRPr="00D62254">
        <w:rPr>
          <w:i/>
        </w:rPr>
        <w:t>Hearing Research,</w:t>
      </w:r>
      <w:r w:rsidRPr="00D62254">
        <w:t xml:space="preserve"> 179</w:t>
      </w:r>
      <w:r w:rsidRPr="00D62254">
        <w:rPr>
          <w:b/>
        </w:rPr>
        <w:t>,</w:t>
      </w:r>
      <w:r w:rsidRPr="00D62254">
        <w:t xml:space="preserve"> 72-87.</w:t>
      </w:r>
    </w:p>
    <w:p w:rsidR="00D62254" w:rsidRPr="00D62254" w:rsidRDefault="00D62254" w:rsidP="00D62254">
      <w:pPr>
        <w:pStyle w:val="EndNoteBibliography"/>
        <w:spacing w:after="0"/>
        <w:ind w:left="720" w:hanging="720"/>
      </w:pPr>
      <w:r w:rsidRPr="00D62254">
        <w:t xml:space="preserve">COOPER, W. B., TOBEY, E. &amp; LOIZOU, P. C. 2008. Music perception by cochlear implant and normal hearing listeners as measured by the Montreal Battery for Evaluation of Amusia. </w:t>
      </w:r>
      <w:r w:rsidRPr="00D62254">
        <w:rPr>
          <w:i/>
        </w:rPr>
        <w:t>Ear and Hearing,</w:t>
      </w:r>
      <w:r w:rsidRPr="00D62254">
        <w:t xml:space="preserve"> 29</w:t>
      </w:r>
      <w:r w:rsidRPr="00D62254">
        <w:rPr>
          <w:b/>
        </w:rPr>
        <w:t>,</w:t>
      </w:r>
      <w:r w:rsidRPr="00D62254">
        <w:t xml:space="preserve"> 618-626.</w:t>
      </w:r>
    </w:p>
    <w:p w:rsidR="00D62254" w:rsidRPr="00D62254" w:rsidRDefault="00D62254" w:rsidP="00D62254">
      <w:pPr>
        <w:pStyle w:val="EndNoteBibliography"/>
        <w:spacing w:after="0"/>
        <w:ind w:left="720" w:hanging="720"/>
      </w:pPr>
      <w:r w:rsidRPr="00D62254">
        <w:t xml:space="preserve">DORMAN, M. F., SPAHR, T., GIFFORD, R., LOISELLE, L., MCKARNS, S., HOLDEN, T., SKINNER, M. &amp; FINLEY, C. 2007. An electric frequency-to-place map for a cochlear implant patient with hearing in the nonimplanted ear. </w:t>
      </w:r>
      <w:r w:rsidRPr="00D62254">
        <w:rPr>
          <w:i/>
        </w:rPr>
        <w:t>Jaro-Journal of the Association for Research in Otolaryngology,</w:t>
      </w:r>
      <w:r w:rsidRPr="00D62254">
        <w:t xml:space="preserve"> 8</w:t>
      </w:r>
      <w:r w:rsidRPr="00D62254">
        <w:rPr>
          <w:b/>
        </w:rPr>
        <w:t>,</w:t>
      </w:r>
      <w:r w:rsidRPr="00D62254">
        <w:t xml:space="preserve"> 234-240.</w:t>
      </w:r>
    </w:p>
    <w:p w:rsidR="00D62254" w:rsidRPr="00D62254" w:rsidRDefault="00D62254" w:rsidP="00D62254">
      <w:pPr>
        <w:pStyle w:val="EndNoteBibliography"/>
        <w:spacing w:after="0"/>
        <w:ind w:left="720" w:hanging="720"/>
      </w:pPr>
      <w:r w:rsidRPr="00D62254">
        <w:t xml:space="preserve">DRENNAN, W. R., OLESON, J. J., GFELLER, K., CROSSON, J., DRISCOLL, V. D., WON, J. H., ANDERSON, E. S. &amp; RUBINSTEIN, J. T. 2015. Clinical evaluation of music perception, appraisal and experience in cochlear implant users. </w:t>
      </w:r>
      <w:r w:rsidRPr="00D62254">
        <w:rPr>
          <w:i/>
        </w:rPr>
        <w:t>International Journal of Audiology,</w:t>
      </w:r>
      <w:r w:rsidRPr="00D62254">
        <w:t xml:space="preserve"> 54</w:t>
      </w:r>
      <w:r w:rsidRPr="00D62254">
        <w:rPr>
          <w:b/>
        </w:rPr>
        <w:t>,</w:t>
      </w:r>
      <w:r w:rsidRPr="00D62254">
        <w:t xml:space="preserve"> 114-123.</w:t>
      </w:r>
    </w:p>
    <w:p w:rsidR="00D62254" w:rsidRPr="00D62254" w:rsidRDefault="00D62254" w:rsidP="00D62254">
      <w:pPr>
        <w:pStyle w:val="EndNoteBibliography"/>
        <w:spacing w:after="0"/>
        <w:ind w:left="720" w:hanging="720"/>
      </w:pPr>
      <w:r w:rsidRPr="00D62254">
        <w:t xml:space="preserve">FRANKE-TRIEGER, A., JOLLY, C., DARBINJAN, A., ZAHNERT, T. &amp; MUERBE, D. 2014. Insertion Depth Angles of Cochlear Implant Arrays With Varying Length: A Temporal Bone Study. </w:t>
      </w:r>
      <w:r w:rsidRPr="00D62254">
        <w:rPr>
          <w:i/>
        </w:rPr>
        <w:t>Otology &amp; Neurotology,</w:t>
      </w:r>
      <w:r w:rsidRPr="00D62254">
        <w:t xml:space="preserve"> 35</w:t>
      </w:r>
      <w:r w:rsidRPr="00D62254">
        <w:rPr>
          <w:b/>
        </w:rPr>
        <w:t>,</w:t>
      </w:r>
      <w:r w:rsidRPr="00D62254">
        <w:t xml:space="preserve"> 58-63.</w:t>
      </w:r>
    </w:p>
    <w:p w:rsidR="00D62254" w:rsidRPr="00D62254" w:rsidRDefault="00D62254" w:rsidP="00D62254">
      <w:pPr>
        <w:pStyle w:val="EndNoteBibliography"/>
        <w:spacing w:after="0"/>
        <w:ind w:left="720" w:hanging="720"/>
      </w:pPr>
      <w:r w:rsidRPr="00D62254">
        <w:t xml:space="preserve">GALVIN, J. J., III &amp; FU, Q.-J. 2011. Effect of bandpass filtering on melodic contour identification by cochlear implant users. </w:t>
      </w:r>
      <w:r w:rsidRPr="00D62254">
        <w:rPr>
          <w:i/>
        </w:rPr>
        <w:t>Journal of the Acoustical Society of America,</w:t>
      </w:r>
      <w:r w:rsidRPr="00D62254">
        <w:t xml:space="preserve"> 129</w:t>
      </w:r>
      <w:r w:rsidRPr="00D62254">
        <w:rPr>
          <w:b/>
        </w:rPr>
        <w:t>,</w:t>
      </w:r>
      <w:r w:rsidRPr="00D62254">
        <w:t xml:space="preserve"> EL39-EL44.</w:t>
      </w:r>
    </w:p>
    <w:p w:rsidR="00D62254" w:rsidRPr="00D62254" w:rsidRDefault="00D62254" w:rsidP="00D62254">
      <w:pPr>
        <w:pStyle w:val="EndNoteBibliography"/>
        <w:spacing w:after="0"/>
        <w:ind w:left="720" w:hanging="720"/>
      </w:pPr>
      <w:r w:rsidRPr="00D62254">
        <w:t xml:space="preserve">GALVIN, J. J., III, FU, Q.-J. &amp; NOGAKI, G. 2007. Melodic contour identification by cochlear implant listeners. </w:t>
      </w:r>
      <w:r w:rsidRPr="00D62254">
        <w:rPr>
          <w:i/>
        </w:rPr>
        <w:t>Ear and Hearing,</w:t>
      </w:r>
      <w:r w:rsidRPr="00D62254">
        <w:t xml:space="preserve"> 28</w:t>
      </w:r>
      <w:r w:rsidRPr="00D62254">
        <w:rPr>
          <w:b/>
        </w:rPr>
        <w:t>,</w:t>
      </w:r>
      <w:r w:rsidRPr="00D62254">
        <w:t xml:space="preserve"> 302-319.</w:t>
      </w:r>
    </w:p>
    <w:p w:rsidR="00D62254" w:rsidRPr="00D62254" w:rsidRDefault="00D62254" w:rsidP="00D62254">
      <w:pPr>
        <w:pStyle w:val="EndNoteBibliography"/>
        <w:spacing w:after="0"/>
        <w:ind w:left="720" w:hanging="720"/>
      </w:pPr>
      <w:r w:rsidRPr="00D62254">
        <w:t xml:space="preserve">GALVIN, J. J., III, FU, Q.-J. &amp; OBA, S. I. 2009. Effect of a competing instrument on melodic contour identification by cochlear implant users. </w:t>
      </w:r>
      <w:r w:rsidRPr="00D62254">
        <w:rPr>
          <w:i/>
        </w:rPr>
        <w:t>Journal of the Acoustical Society of America,</w:t>
      </w:r>
      <w:r w:rsidRPr="00D62254">
        <w:t xml:space="preserve"> 125</w:t>
      </w:r>
      <w:r w:rsidRPr="00D62254">
        <w:rPr>
          <w:b/>
        </w:rPr>
        <w:t>,</w:t>
      </w:r>
      <w:r w:rsidRPr="00D62254">
        <w:t xml:space="preserve"> EL98-EL103.</w:t>
      </w:r>
    </w:p>
    <w:p w:rsidR="00D62254" w:rsidRPr="00D62254" w:rsidRDefault="00D62254" w:rsidP="00D62254">
      <w:pPr>
        <w:pStyle w:val="EndNoteBibliography"/>
        <w:spacing w:after="0"/>
        <w:ind w:left="720" w:hanging="720"/>
      </w:pPr>
      <w:r w:rsidRPr="00D62254">
        <w:t xml:space="preserve">GRASMEDER, M. L., VERSCHUUR, C. A. &amp; BATTY, V. B. 2014. Optimizing frequency-to-electrode allocation for individual cochlear implant users. </w:t>
      </w:r>
      <w:r w:rsidRPr="00D62254">
        <w:rPr>
          <w:i/>
        </w:rPr>
        <w:t>Journal of the Acoustical Society of America,</w:t>
      </w:r>
      <w:r w:rsidRPr="00D62254">
        <w:t xml:space="preserve"> 136</w:t>
      </w:r>
      <w:r w:rsidRPr="00D62254">
        <w:rPr>
          <w:b/>
        </w:rPr>
        <w:t>,</w:t>
      </w:r>
      <w:r w:rsidRPr="00D62254">
        <w:t xml:space="preserve"> 3313-3324.</w:t>
      </w:r>
    </w:p>
    <w:p w:rsidR="00D62254" w:rsidRPr="00D62254" w:rsidRDefault="00D62254" w:rsidP="00D62254">
      <w:pPr>
        <w:pStyle w:val="EndNoteBibliography"/>
        <w:spacing w:after="0"/>
        <w:ind w:left="720" w:hanging="720"/>
      </w:pPr>
      <w:r w:rsidRPr="00D62254">
        <w:lastRenderedPageBreak/>
        <w:t xml:space="preserve">KANG, R., NIMMONS, G. L., DRENNAN, W., LONGNION, J., RUFFIN, C., NIE, K., WON, J. H., WORMAN, T., YUEH, B. &amp; RUBINSTEIN, J. 2009. Development and Validation of the University of Washington Clinical Assessment of Music Perception Test. </w:t>
      </w:r>
      <w:r w:rsidRPr="00D62254">
        <w:rPr>
          <w:i/>
        </w:rPr>
        <w:t>Ear and Hearing,</w:t>
      </w:r>
      <w:r w:rsidRPr="00D62254">
        <w:t xml:space="preserve"> 30</w:t>
      </w:r>
      <w:r w:rsidRPr="00D62254">
        <w:rPr>
          <w:b/>
        </w:rPr>
        <w:t>,</w:t>
      </w:r>
      <w:r w:rsidRPr="00D62254">
        <w:t xml:space="preserve"> 411-418.</w:t>
      </w:r>
    </w:p>
    <w:p w:rsidR="00D62254" w:rsidRPr="00D62254" w:rsidRDefault="00D62254" w:rsidP="00D62254">
      <w:pPr>
        <w:pStyle w:val="EndNoteBibliography"/>
        <w:spacing w:after="0"/>
        <w:ind w:left="720" w:hanging="720"/>
      </w:pPr>
      <w:r w:rsidRPr="00D62254">
        <w:t xml:space="preserve">LANDSBERGER, D. &amp; GALVIN, J. J., III 2011. Discrimination between sequential and simultaneous virtual channels with electrical hearing. </w:t>
      </w:r>
      <w:r w:rsidRPr="00D62254">
        <w:rPr>
          <w:i/>
        </w:rPr>
        <w:t>Journal of the Acoustical Society of America,</w:t>
      </w:r>
      <w:r w:rsidRPr="00D62254">
        <w:t xml:space="preserve"> 130</w:t>
      </w:r>
      <w:r w:rsidRPr="00D62254">
        <w:rPr>
          <w:b/>
        </w:rPr>
        <w:t>,</w:t>
      </w:r>
      <w:r w:rsidRPr="00D62254">
        <w:t xml:space="preserve"> 1559-1566.</w:t>
      </w:r>
    </w:p>
    <w:p w:rsidR="00D62254" w:rsidRPr="00D62254" w:rsidRDefault="00D62254" w:rsidP="00D62254">
      <w:pPr>
        <w:pStyle w:val="EndNoteBibliography"/>
        <w:spacing w:after="0"/>
        <w:ind w:left="720" w:hanging="720"/>
      </w:pPr>
      <w:r w:rsidRPr="00D62254">
        <w:t xml:space="preserve">LEVITIN, D. J. 1994. ABSOLUTE MEMORY FOR MUSICAL PITCH - EVIDENCE FROM THE PRODUCTION OF LEARNED MELODIES. </w:t>
      </w:r>
      <w:r w:rsidRPr="00D62254">
        <w:rPr>
          <w:i/>
        </w:rPr>
        <w:t>Perception &amp; Psychophysics,</w:t>
      </w:r>
      <w:r w:rsidRPr="00D62254">
        <w:t xml:space="preserve"> 56</w:t>
      </w:r>
      <w:r w:rsidRPr="00D62254">
        <w:rPr>
          <w:b/>
        </w:rPr>
        <w:t>,</w:t>
      </w:r>
      <w:r w:rsidRPr="00D62254">
        <w:t xml:space="preserve"> 414-423.</w:t>
      </w:r>
    </w:p>
    <w:p w:rsidR="00D62254" w:rsidRPr="00D62254" w:rsidRDefault="00D62254" w:rsidP="00D62254">
      <w:pPr>
        <w:pStyle w:val="EndNoteBibliography"/>
        <w:spacing w:after="0"/>
        <w:ind w:left="720" w:hanging="720"/>
      </w:pPr>
      <w:r w:rsidRPr="00D62254">
        <w:t xml:space="preserve">LIMB, C. J. &amp; ROY, A. T. 2014. Technological, biological, and acoustical constraints to music perception in cochlear implant users. </w:t>
      </w:r>
      <w:r w:rsidRPr="00D62254">
        <w:rPr>
          <w:i/>
        </w:rPr>
        <w:t>Hearing Research,</w:t>
      </w:r>
      <w:r w:rsidRPr="00D62254">
        <w:t xml:space="preserve"> 308</w:t>
      </w:r>
      <w:r w:rsidRPr="00D62254">
        <w:rPr>
          <w:b/>
        </w:rPr>
        <w:t>,</w:t>
      </w:r>
      <w:r w:rsidRPr="00D62254">
        <w:t xml:space="preserve"> 13-26.</w:t>
      </w:r>
    </w:p>
    <w:p w:rsidR="00D62254" w:rsidRPr="00D62254" w:rsidRDefault="00D62254" w:rsidP="00D62254">
      <w:pPr>
        <w:pStyle w:val="EndNoteBibliography"/>
        <w:spacing w:after="0"/>
        <w:ind w:left="720" w:hanging="720"/>
      </w:pPr>
      <w:r w:rsidRPr="00D62254">
        <w:t xml:space="preserve">LOOI, V., MCDERMOTT, H., MCKAY, C. &amp; HICKSON, L. 2008. Music perception of cochlear implant users compared with that of hearing aid users. </w:t>
      </w:r>
      <w:r w:rsidRPr="00D62254">
        <w:rPr>
          <w:i/>
        </w:rPr>
        <w:t>Ear and Hearing,</w:t>
      </w:r>
      <w:r w:rsidRPr="00D62254">
        <w:t xml:space="preserve"> 29</w:t>
      </w:r>
      <w:r w:rsidRPr="00D62254">
        <w:rPr>
          <w:b/>
        </w:rPr>
        <w:t>,</w:t>
      </w:r>
      <w:r w:rsidRPr="00D62254">
        <w:t xml:space="preserve"> 421-434.</w:t>
      </w:r>
    </w:p>
    <w:p w:rsidR="00D62254" w:rsidRPr="00D62254" w:rsidRDefault="00D62254" w:rsidP="00D62254">
      <w:pPr>
        <w:pStyle w:val="EndNoteBibliography"/>
        <w:spacing w:after="0"/>
        <w:ind w:left="720" w:hanging="720"/>
      </w:pPr>
      <w:r w:rsidRPr="00D62254">
        <w:t xml:space="preserve">MCDERMOTT, H. J. 2004. Music perception with cochlear implants: a review. </w:t>
      </w:r>
      <w:r w:rsidRPr="00D62254">
        <w:rPr>
          <w:i/>
        </w:rPr>
        <w:t>Trends Amplif,</w:t>
      </w:r>
      <w:r w:rsidRPr="00D62254">
        <w:t xml:space="preserve"> 8</w:t>
      </w:r>
      <w:r w:rsidRPr="00D62254">
        <w:rPr>
          <w:b/>
        </w:rPr>
        <w:t>,</w:t>
      </w:r>
      <w:r w:rsidRPr="00D62254">
        <w:t xml:space="preserve"> 49-82.</w:t>
      </w:r>
    </w:p>
    <w:p w:rsidR="00D62254" w:rsidRPr="00D62254" w:rsidRDefault="00D62254" w:rsidP="00D62254">
      <w:pPr>
        <w:pStyle w:val="EndNoteBibliography"/>
        <w:spacing w:after="0"/>
        <w:ind w:left="720" w:hanging="720"/>
      </w:pPr>
      <w:r w:rsidRPr="00D62254">
        <w:t xml:space="preserve">MOORE, B. C. J. &amp; TAN, C. T. 2003. Perceived naturalness of spectrally distorted speech and music. </w:t>
      </w:r>
      <w:r w:rsidRPr="00D62254">
        <w:rPr>
          <w:i/>
        </w:rPr>
        <w:t>Journal of the Acoustical Society of America,</w:t>
      </w:r>
      <w:r w:rsidRPr="00D62254">
        <w:t xml:space="preserve"> 114</w:t>
      </w:r>
      <w:r w:rsidRPr="00D62254">
        <w:rPr>
          <w:b/>
        </w:rPr>
        <w:t>,</w:t>
      </w:r>
      <w:r w:rsidRPr="00D62254">
        <w:t xml:space="preserve"> 408-419.</w:t>
      </w:r>
    </w:p>
    <w:p w:rsidR="00D62254" w:rsidRPr="00D62254" w:rsidRDefault="00D62254" w:rsidP="00D62254">
      <w:pPr>
        <w:pStyle w:val="EndNoteBibliography"/>
        <w:spacing w:after="0"/>
        <w:ind w:left="720" w:hanging="720"/>
      </w:pPr>
      <w:r w:rsidRPr="00D62254">
        <w:t xml:space="preserve">PHILIPS, B., VINCK, B., DE VEL, E., MAES, L., D'HAENENS, W., KEPPLER, H. &amp; DHOOGE, I. 2012. Characteristics and determinants of music appreciation in adult CI users. </w:t>
      </w:r>
      <w:r w:rsidRPr="00D62254">
        <w:rPr>
          <w:i/>
        </w:rPr>
        <w:t>European Archives of Oto-Rhino-Laryngology,</w:t>
      </w:r>
      <w:r w:rsidRPr="00D62254">
        <w:t xml:space="preserve"> 269</w:t>
      </w:r>
      <w:r w:rsidRPr="00D62254">
        <w:rPr>
          <w:b/>
        </w:rPr>
        <w:t>,</w:t>
      </w:r>
      <w:r w:rsidRPr="00D62254">
        <w:t xml:space="preserve"> 813-821.</w:t>
      </w:r>
    </w:p>
    <w:p w:rsidR="00D62254" w:rsidRPr="00D62254" w:rsidRDefault="00D62254" w:rsidP="00D62254">
      <w:pPr>
        <w:pStyle w:val="EndNoteBibliography"/>
        <w:spacing w:after="0"/>
        <w:ind w:left="720" w:hanging="720"/>
      </w:pPr>
      <w:r w:rsidRPr="00D62254">
        <w:t xml:space="preserve">PLANT, K. L., MCDERMOTT, H. J., VAN HOESEL, R. J. M., DAWSON, P. W. &amp; COWAN, R. S. 2014. Factors influencing electrical place pitch perception in bimodal listeners. </w:t>
      </w:r>
      <w:r w:rsidRPr="00D62254">
        <w:rPr>
          <w:i/>
        </w:rPr>
        <w:t>Journal of the Acoustical Society of America,</w:t>
      </w:r>
      <w:r w:rsidRPr="00D62254">
        <w:t xml:space="preserve"> 136</w:t>
      </w:r>
      <w:r w:rsidRPr="00D62254">
        <w:rPr>
          <w:b/>
        </w:rPr>
        <w:t>,</w:t>
      </w:r>
      <w:r w:rsidRPr="00D62254">
        <w:t xml:space="preserve"> 1199-1211.</w:t>
      </w:r>
    </w:p>
    <w:p w:rsidR="00D62254" w:rsidRPr="00D62254" w:rsidRDefault="00D62254" w:rsidP="00D62254">
      <w:pPr>
        <w:pStyle w:val="EndNoteBibliography"/>
        <w:spacing w:after="0"/>
        <w:ind w:left="720" w:hanging="720"/>
      </w:pPr>
      <w:r w:rsidRPr="00D62254">
        <w:t xml:space="preserve">RADELOFF, A., MACK, M., BAGHI, M., GSTOETTNER, W. K. &amp; ADUNKA, O. F. 2008. Variance of angular insertion depths in free-fitting and perimodiolar cochlear implant electrodes. </w:t>
      </w:r>
      <w:r w:rsidRPr="00D62254">
        <w:rPr>
          <w:i/>
        </w:rPr>
        <w:t>Otology &amp; Neurotology,</w:t>
      </w:r>
      <w:r w:rsidRPr="00D62254">
        <w:t xml:space="preserve"> 29</w:t>
      </w:r>
      <w:r w:rsidRPr="00D62254">
        <w:rPr>
          <w:b/>
        </w:rPr>
        <w:t>,</w:t>
      </w:r>
      <w:r w:rsidRPr="00D62254">
        <w:t xml:space="preserve"> 131-136.</w:t>
      </w:r>
    </w:p>
    <w:p w:rsidR="00D62254" w:rsidRPr="00D62254" w:rsidRDefault="00D62254" w:rsidP="00D62254">
      <w:pPr>
        <w:pStyle w:val="EndNoteBibliography"/>
        <w:spacing w:after="0"/>
        <w:ind w:left="720" w:hanging="720"/>
      </w:pPr>
      <w:r w:rsidRPr="00D62254">
        <w:t xml:space="preserve">REISS, L. A. J., ITO, R. A., EGGLESTON, J. L., LIAO, S., BECKER, J. J., LAKIN, C. E., WARREN, F. M. &amp; MCMENOMEY, S. O. 2015. Pitch adaptation patterns in bimodal cochlear implant users: over time and after experience. </w:t>
      </w:r>
      <w:r w:rsidRPr="00D62254">
        <w:rPr>
          <w:i/>
        </w:rPr>
        <w:t>Ear and hearing,</w:t>
      </w:r>
      <w:r w:rsidRPr="00D62254">
        <w:t xml:space="preserve"> 36</w:t>
      </w:r>
      <w:r w:rsidRPr="00D62254">
        <w:rPr>
          <w:b/>
        </w:rPr>
        <w:t>,</w:t>
      </w:r>
      <w:r w:rsidRPr="00D62254">
        <w:t xml:space="preserve"> e23-34.</w:t>
      </w:r>
    </w:p>
    <w:p w:rsidR="00D62254" w:rsidRPr="00D62254" w:rsidRDefault="00D62254" w:rsidP="00D62254">
      <w:pPr>
        <w:pStyle w:val="EndNoteBibliography"/>
        <w:spacing w:after="0"/>
        <w:ind w:left="720" w:hanging="720"/>
      </w:pPr>
      <w:r w:rsidRPr="00D62254">
        <w:t xml:space="preserve">REISS, L. A. J., TURNER, C. W., ERENBERG, S. R. &amp; GANTZ, B. J. 2007. Changes in pitch with a cochlear implant over time. </w:t>
      </w:r>
      <w:r w:rsidRPr="00D62254">
        <w:rPr>
          <w:i/>
        </w:rPr>
        <w:t>Jaro-Journal of the Association for Research in Otolaryngology,</w:t>
      </w:r>
      <w:r w:rsidRPr="00D62254">
        <w:t xml:space="preserve"> 8</w:t>
      </w:r>
      <w:r w:rsidRPr="00D62254">
        <w:rPr>
          <w:b/>
        </w:rPr>
        <w:t>,</w:t>
      </w:r>
      <w:r w:rsidRPr="00D62254">
        <w:t xml:space="preserve"> 241-257.</w:t>
      </w:r>
    </w:p>
    <w:p w:rsidR="00D62254" w:rsidRPr="00D62254" w:rsidRDefault="00D62254" w:rsidP="00D62254">
      <w:pPr>
        <w:pStyle w:val="EndNoteBibliography"/>
        <w:spacing w:after="0"/>
        <w:ind w:left="720" w:hanging="720"/>
      </w:pPr>
      <w:r w:rsidRPr="00D62254">
        <w:t xml:space="preserve">ROY, A. T., JIRADEJVONG, P., CARVER, C. &amp; LIMB, C. J. 2012. Assessment of Sound Quality Perception in Cochlear Implant Users During Music Listening. </w:t>
      </w:r>
      <w:r w:rsidRPr="00D62254">
        <w:rPr>
          <w:i/>
        </w:rPr>
        <w:t>Otology &amp; Neurotology,</w:t>
      </w:r>
      <w:r w:rsidRPr="00D62254">
        <w:t xml:space="preserve"> 33</w:t>
      </w:r>
      <w:r w:rsidRPr="00D62254">
        <w:rPr>
          <w:b/>
        </w:rPr>
        <w:t>,</w:t>
      </w:r>
      <w:r w:rsidRPr="00D62254">
        <w:t xml:space="preserve"> 319-327.</w:t>
      </w:r>
    </w:p>
    <w:p w:rsidR="00D62254" w:rsidRPr="00D62254" w:rsidRDefault="00D62254" w:rsidP="00D62254">
      <w:pPr>
        <w:pStyle w:val="EndNoteBibliography"/>
        <w:spacing w:after="0"/>
        <w:ind w:left="720" w:hanging="720"/>
      </w:pPr>
      <w:r w:rsidRPr="00D62254">
        <w:t xml:space="preserve">SIMONYAN, A. 2012. Pitch discrimination of cochlear implant users depending on the stimulations place and the stimulations rate. </w:t>
      </w:r>
      <w:r w:rsidRPr="00D62254">
        <w:rPr>
          <w:i/>
        </w:rPr>
        <w:t>Elektrotechnik und Informationstechnik,</w:t>
      </w:r>
      <w:r w:rsidRPr="00D62254">
        <w:t xml:space="preserve"> 129</w:t>
      </w:r>
      <w:r w:rsidRPr="00D62254">
        <w:rPr>
          <w:b/>
        </w:rPr>
        <w:t>,</w:t>
      </w:r>
      <w:r w:rsidRPr="00D62254">
        <w:t xml:space="preserve"> 102-6.</w:t>
      </w:r>
    </w:p>
    <w:p w:rsidR="00D62254" w:rsidRPr="00D62254" w:rsidRDefault="00D62254" w:rsidP="00D62254">
      <w:pPr>
        <w:pStyle w:val="EndNoteBibliography"/>
        <w:spacing w:after="0"/>
        <w:ind w:left="720" w:hanging="720"/>
      </w:pPr>
      <w:r w:rsidRPr="00D62254">
        <w:t xml:space="preserve">SIMPSON, A., MCDERMOTT, H. J., DOWELL, R. C., SUCHER, C. &amp; BRIGGS, R. J. S. 2009. Comparison of two frequency-to-electrode maps for acoustic-electric stimulation. </w:t>
      </w:r>
      <w:r w:rsidRPr="00D62254">
        <w:rPr>
          <w:i/>
        </w:rPr>
        <w:t>International Journal of Audiology,</w:t>
      </w:r>
      <w:r w:rsidRPr="00D62254">
        <w:t xml:space="preserve"> 48</w:t>
      </w:r>
      <w:r w:rsidRPr="00D62254">
        <w:rPr>
          <w:b/>
        </w:rPr>
        <w:t>,</w:t>
      </w:r>
      <w:r w:rsidRPr="00D62254">
        <w:t xml:space="preserve"> 63-73.</w:t>
      </w:r>
    </w:p>
    <w:p w:rsidR="00D62254" w:rsidRPr="00D62254" w:rsidRDefault="00D62254" w:rsidP="00D62254">
      <w:pPr>
        <w:pStyle w:val="EndNoteBibliography"/>
        <w:spacing w:after="0"/>
        <w:ind w:left="720" w:hanging="720"/>
      </w:pPr>
      <w:r w:rsidRPr="00D62254">
        <w:t xml:space="preserve">STAKHOVSKAYA, O., SRIDHAR, D., BONHAM, B. H. &amp; LEAKE, P. A. 2007. Frequency map for the human cochlear spiral ganglion: Implications for cochlear implants. </w:t>
      </w:r>
      <w:r w:rsidRPr="00D62254">
        <w:rPr>
          <w:i/>
        </w:rPr>
        <w:t>Jaro-Journal of the Association for Research in Otolaryngology,</w:t>
      </w:r>
      <w:r w:rsidRPr="00D62254">
        <w:t xml:space="preserve"> 8</w:t>
      </w:r>
      <w:r w:rsidRPr="00D62254">
        <w:rPr>
          <w:b/>
        </w:rPr>
        <w:t>,</w:t>
      </w:r>
      <w:r w:rsidRPr="00D62254">
        <w:t xml:space="preserve"> 220-233.</w:t>
      </w:r>
    </w:p>
    <w:p w:rsidR="00D62254" w:rsidRPr="00D62254" w:rsidRDefault="00D62254" w:rsidP="00D62254">
      <w:pPr>
        <w:pStyle w:val="EndNoteBibliography"/>
        <w:spacing w:after="0"/>
        <w:ind w:left="720" w:hanging="720"/>
      </w:pPr>
      <w:r w:rsidRPr="00D62254">
        <w:t xml:space="preserve">VAN BESOUW, R. M. &amp; GRASMEDER, M. L. 2011. From TEMPO+ to OPUS 2: what can music tests tell us about processor upgrades? </w:t>
      </w:r>
      <w:r w:rsidRPr="00D62254">
        <w:rPr>
          <w:i/>
        </w:rPr>
        <w:t>Cochlear implants international,</w:t>
      </w:r>
      <w:r w:rsidRPr="00D62254">
        <w:t xml:space="preserve"> 12 Suppl 2</w:t>
      </w:r>
      <w:r w:rsidRPr="00D62254">
        <w:rPr>
          <w:b/>
        </w:rPr>
        <w:t>,</w:t>
      </w:r>
      <w:r w:rsidRPr="00D62254">
        <w:t xml:space="preserve"> S40-3.</w:t>
      </w:r>
    </w:p>
    <w:p w:rsidR="00D62254" w:rsidRPr="00D62254" w:rsidRDefault="00D62254" w:rsidP="00D62254">
      <w:pPr>
        <w:pStyle w:val="EndNoteBibliography"/>
        <w:spacing w:after="0"/>
        <w:ind w:left="720" w:hanging="720"/>
      </w:pPr>
      <w:r w:rsidRPr="00D62254">
        <w:t xml:space="preserve">VAN BESOUW, R. M., NICHOLLS, D. R., OLIVER, B. R., HODKINSON, S. M. &amp; GRASMEDER, M. L. 2014. Aural Rehabilitation through Music Workshops for Cochlear Implant Users. </w:t>
      </w:r>
      <w:r w:rsidRPr="00D62254">
        <w:rPr>
          <w:i/>
        </w:rPr>
        <w:t>Journal of the American Academy of Audiology,</w:t>
      </w:r>
      <w:r w:rsidRPr="00D62254">
        <w:t xml:space="preserve"> 25</w:t>
      </w:r>
      <w:r w:rsidRPr="00D62254">
        <w:rPr>
          <w:b/>
        </w:rPr>
        <w:t>,</w:t>
      </w:r>
      <w:r w:rsidRPr="00D62254">
        <w:t xml:space="preserve"> 311-323.</w:t>
      </w:r>
    </w:p>
    <w:p w:rsidR="00D62254" w:rsidRPr="00D62254" w:rsidRDefault="00D62254" w:rsidP="00D62254">
      <w:pPr>
        <w:pStyle w:val="EndNoteBibliography"/>
        <w:spacing w:after="0"/>
        <w:ind w:left="720" w:hanging="720"/>
      </w:pPr>
      <w:r w:rsidRPr="00D62254">
        <w:t xml:space="preserve">VAN DER MAREL, K. S., BRIAIRE, J. J., WOLTERBEEK, R., SNEL-BONGERS, J., VERBIST, B. M. &amp; FRIJNS, J. H. M. 2014. Diversity in Cochlear Morphology and Its Influence on Cochlear Implant Electrode Position. </w:t>
      </w:r>
      <w:r w:rsidRPr="00D62254">
        <w:rPr>
          <w:i/>
        </w:rPr>
        <w:t>Ear and Hearing,</w:t>
      </w:r>
      <w:r w:rsidRPr="00D62254">
        <w:t xml:space="preserve"> 35</w:t>
      </w:r>
      <w:r w:rsidRPr="00D62254">
        <w:rPr>
          <w:b/>
        </w:rPr>
        <w:t>,</w:t>
      </w:r>
      <w:r w:rsidRPr="00D62254">
        <w:t xml:space="preserve"> E9-E20.</w:t>
      </w:r>
    </w:p>
    <w:p w:rsidR="00D62254" w:rsidRPr="00D62254" w:rsidRDefault="00D62254" w:rsidP="00D62254">
      <w:pPr>
        <w:pStyle w:val="EndNoteBibliography"/>
        <w:spacing w:after="0"/>
        <w:ind w:left="720" w:hanging="720"/>
      </w:pPr>
      <w:r w:rsidRPr="00D62254">
        <w:lastRenderedPageBreak/>
        <w:t xml:space="preserve">VERMEIRE, K., NOBBE, A., SCHLEICH, P., NOPP, P., VOORMOLEN, M. H. &amp; VAN DE HEYNING, P. H. 2008. Neural tonotopy in cochlear implants: An evaluation in unilateral cochlear implant patients with unilateral deafness and tinnitus. </w:t>
      </w:r>
      <w:r w:rsidRPr="00D62254">
        <w:rPr>
          <w:i/>
        </w:rPr>
        <w:t>Hearing Research,</w:t>
      </w:r>
      <w:r w:rsidRPr="00D62254">
        <w:t xml:space="preserve"> 245</w:t>
      </w:r>
      <w:r w:rsidRPr="00D62254">
        <w:rPr>
          <w:b/>
        </w:rPr>
        <w:t>,</w:t>
      </w:r>
      <w:r w:rsidRPr="00D62254">
        <w:t xml:space="preserve"> 98-106.</w:t>
      </w:r>
    </w:p>
    <w:p w:rsidR="00D62254" w:rsidRPr="00D62254" w:rsidRDefault="00D62254" w:rsidP="00D62254">
      <w:pPr>
        <w:pStyle w:val="EndNoteBibliography"/>
        <w:spacing w:after="0"/>
        <w:ind w:left="720" w:hanging="720"/>
      </w:pPr>
      <w:r w:rsidRPr="00D62254">
        <w:t xml:space="preserve">ZENG, F.-G., TANG, Q. &amp; LU, T. 2014. Abnormal Pitch Perception Produced by Cochlear Implant Stimulation. </w:t>
      </w:r>
      <w:r w:rsidRPr="00D62254">
        <w:rPr>
          <w:i/>
        </w:rPr>
        <w:t>Plos One,</w:t>
      </w:r>
      <w:r w:rsidRPr="00D62254">
        <w:t xml:space="preserve"> 9.</w:t>
      </w:r>
    </w:p>
    <w:p w:rsidR="00D62254" w:rsidRPr="00D62254" w:rsidRDefault="00D62254" w:rsidP="00D62254">
      <w:pPr>
        <w:pStyle w:val="EndNoteBibliography"/>
        <w:spacing w:after="0"/>
        <w:ind w:left="720" w:hanging="720"/>
      </w:pPr>
      <w:r w:rsidRPr="00D62254">
        <w:t xml:space="preserve">ZENG, F. G. 2002. Temporal pitch in electric hearing. </w:t>
      </w:r>
      <w:r w:rsidRPr="00D62254">
        <w:rPr>
          <w:i/>
        </w:rPr>
        <w:t>Hearing Research,</w:t>
      </w:r>
      <w:r w:rsidRPr="00D62254">
        <w:t xml:space="preserve"> 174</w:t>
      </w:r>
      <w:r w:rsidRPr="00D62254">
        <w:rPr>
          <w:b/>
        </w:rPr>
        <w:t>,</w:t>
      </w:r>
      <w:r w:rsidRPr="00D62254">
        <w:t xml:space="preserve"> 101-106.</w:t>
      </w:r>
    </w:p>
    <w:p w:rsidR="00D62254" w:rsidRPr="00D62254" w:rsidRDefault="00D62254" w:rsidP="00D62254">
      <w:pPr>
        <w:pStyle w:val="EndNoteBibliography"/>
        <w:ind w:left="720" w:hanging="720"/>
      </w:pPr>
      <w:r w:rsidRPr="00D62254">
        <w:t xml:space="preserve">ZHU, M., CHEN, B., GALVIN, J. J., III &amp; FU, Q.-J. 2011. Influence of pitch, timbre and timing cues on melodic contour identification with a competing masker (L). </w:t>
      </w:r>
      <w:r w:rsidRPr="00D62254">
        <w:rPr>
          <w:i/>
        </w:rPr>
        <w:t>Journal of the Acoustical Society of America,</w:t>
      </w:r>
      <w:r w:rsidRPr="00D62254">
        <w:t xml:space="preserve"> 130</w:t>
      </w:r>
      <w:r w:rsidRPr="00D62254">
        <w:rPr>
          <w:b/>
        </w:rPr>
        <w:t>,</w:t>
      </w:r>
      <w:r w:rsidRPr="00D62254">
        <w:t xml:space="preserve"> 3562-3565.</w:t>
      </w:r>
    </w:p>
    <w:p w:rsidR="00456560" w:rsidRDefault="00E2609D" w:rsidP="00D62254">
      <w:pPr>
        <w:spacing w:after="100" w:afterAutospacing="1" w:line="480" w:lineRule="auto"/>
        <w:rPr>
          <w:rFonts w:ascii="Lucida Sans" w:hAnsi="Lucida Sans"/>
          <w:lang w:val="en-GB"/>
        </w:rPr>
      </w:pPr>
      <w:r w:rsidRPr="001B7471">
        <w:rPr>
          <w:rFonts w:ascii="Lucida Sans" w:hAnsi="Lucida Sans"/>
          <w:lang w:val="en-GB"/>
        </w:rPr>
        <w:fldChar w:fldCharType="end"/>
      </w:r>
    </w:p>
    <w:p w:rsidR="00456560" w:rsidRDefault="00456560">
      <w:pPr>
        <w:rPr>
          <w:rFonts w:ascii="Lucida Sans" w:hAnsi="Lucida Sans"/>
          <w:lang w:val="en-GB"/>
        </w:rPr>
      </w:pPr>
      <w:r>
        <w:rPr>
          <w:rFonts w:ascii="Lucida Sans" w:hAnsi="Lucida Sans"/>
          <w:lang w:val="en-GB"/>
        </w:rPr>
        <w:br w:type="page"/>
      </w:r>
    </w:p>
    <w:p w:rsidR="00456560" w:rsidRPr="001B7471" w:rsidRDefault="00456560" w:rsidP="00456560">
      <w:pPr>
        <w:spacing w:after="100" w:afterAutospacing="1" w:line="480" w:lineRule="auto"/>
        <w:rPr>
          <w:rFonts w:ascii="Lucida Sans" w:hAnsi="Lucida Sans"/>
          <w:lang w:val="en-GB"/>
        </w:rPr>
      </w:pPr>
      <w:r w:rsidRPr="001B7471">
        <w:rPr>
          <w:rFonts w:ascii="Lucida Sans" w:hAnsi="Lucida Sans"/>
          <w:lang w:val="en-GB"/>
        </w:rPr>
        <w:lastRenderedPageBreak/>
        <w:t>Tables</w:t>
      </w:r>
      <w:bookmarkStart w:id="0" w:name="_GoBack"/>
      <w:bookmarkEnd w:id="0"/>
    </w:p>
    <w:tbl>
      <w:tblPr>
        <w:tblStyle w:val="LightShading"/>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1352"/>
        <w:gridCol w:w="1591"/>
        <w:gridCol w:w="1441"/>
        <w:gridCol w:w="1394"/>
        <w:gridCol w:w="1560"/>
        <w:gridCol w:w="1417"/>
      </w:tblGrid>
      <w:tr w:rsidR="00152E64" w:rsidRPr="001B7471" w:rsidTr="00152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Participant</w:t>
            </w:r>
          </w:p>
        </w:tc>
        <w:tc>
          <w:tcPr>
            <w:tcW w:w="1591"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color w:val="auto"/>
                <w:lang w:val="en-GB"/>
              </w:rPr>
            </w:pPr>
            <w:r w:rsidRPr="001B7471">
              <w:rPr>
                <w:rFonts w:ascii="Lucida Sans" w:hAnsi="Lucida Sans" w:cs="Lucida Sans Unicode"/>
                <w:b w:val="0"/>
                <w:color w:val="auto"/>
                <w:lang w:val="en-GB"/>
              </w:rPr>
              <w:t>Electrode array</w:t>
            </w:r>
          </w:p>
        </w:tc>
        <w:tc>
          <w:tcPr>
            <w:tcW w:w="1441"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color w:val="auto"/>
                <w:lang w:val="en-GB"/>
              </w:rPr>
            </w:pPr>
            <w:r w:rsidRPr="001B7471">
              <w:rPr>
                <w:rFonts w:ascii="Lucida Sans" w:hAnsi="Lucida Sans" w:cs="Lucida Sans Unicode"/>
                <w:b w:val="0"/>
                <w:color w:val="auto"/>
                <w:lang w:val="en-GB"/>
              </w:rPr>
              <w:t>Processing strategy</w:t>
            </w:r>
          </w:p>
        </w:tc>
        <w:tc>
          <w:tcPr>
            <w:tcW w:w="1394"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color w:val="auto"/>
                <w:lang w:val="en-GB"/>
              </w:rPr>
            </w:pPr>
            <w:r w:rsidRPr="001B7471">
              <w:rPr>
                <w:rFonts w:ascii="Lucida Sans" w:hAnsi="Lucida Sans" w:cs="Lucida Sans Unicode"/>
                <w:b w:val="0"/>
                <w:color w:val="auto"/>
                <w:lang w:val="en-GB"/>
              </w:rPr>
              <w:t>Age (years)</w:t>
            </w:r>
          </w:p>
        </w:tc>
        <w:tc>
          <w:tcPr>
            <w:tcW w:w="1560"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color w:val="auto"/>
                <w:lang w:val="en-GB"/>
              </w:rPr>
            </w:pPr>
            <w:r w:rsidRPr="001B7471">
              <w:rPr>
                <w:rFonts w:ascii="Lucida Sans" w:hAnsi="Lucida Sans" w:cs="Lucida Sans Unicode"/>
                <w:b w:val="0"/>
                <w:color w:val="auto"/>
                <w:lang w:val="en-GB"/>
              </w:rPr>
              <w:t>Duration of implant use (years)</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cnfStyle w:val="100000000000" w:firstRow="1" w:lastRow="0" w:firstColumn="0" w:lastColumn="0" w:oddVBand="0" w:evenVBand="0" w:oddHBand="0" w:evenHBand="0" w:firstRowFirstColumn="0" w:firstRowLastColumn="0" w:lastRowFirstColumn="0" w:lastRowLastColumn="0"/>
              <w:rPr>
                <w:rFonts w:ascii="Lucida Sans" w:hAnsi="Lucida Sans" w:cs="Lucida Sans Unicode"/>
                <w:b w:val="0"/>
                <w:color w:val="auto"/>
                <w:lang w:val="en-GB"/>
              </w:rPr>
            </w:pPr>
            <w:r w:rsidRPr="001B7471">
              <w:rPr>
                <w:rFonts w:ascii="Lucida Sans" w:hAnsi="Lucida Sans" w:cs="Lucida Sans Unicode"/>
                <w:b w:val="0"/>
                <w:color w:val="auto"/>
                <w:lang w:val="en-GB"/>
              </w:rPr>
              <w:t>Gender</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P1</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FS4-p</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62</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5</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male</w:t>
            </w:r>
          </w:p>
        </w:tc>
      </w:tr>
      <w:tr w:rsidR="00152E64" w:rsidRPr="001B7471" w:rsidTr="00152E64">
        <w:tc>
          <w:tcPr>
            <w:cnfStyle w:val="001000000000" w:firstRow="0" w:lastRow="0" w:firstColumn="1" w:lastColumn="0" w:oddVBand="0" w:evenVBand="0" w:oddHBand="0" w:evenHBand="0" w:firstRowFirstColumn="0" w:firstRowLastColumn="0" w:lastRowFirstColumn="0" w:lastRowLastColumn="0"/>
            <w:tcW w:w="1352" w:type="dxa"/>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P2</w:t>
            </w:r>
          </w:p>
        </w:tc>
        <w:tc>
          <w:tcPr>
            <w:tcW w:w="159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Flex28</w:t>
            </w:r>
          </w:p>
        </w:tc>
        <w:tc>
          <w:tcPr>
            <w:tcW w:w="144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59</w:t>
            </w:r>
          </w:p>
        </w:tc>
        <w:tc>
          <w:tcPr>
            <w:tcW w:w="1560"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1</w:t>
            </w:r>
          </w:p>
        </w:tc>
        <w:tc>
          <w:tcPr>
            <w:tcW w:w="1417"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P3</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Flex28</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67</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1</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r w:rsidR="00152E64" w:rsidRPr="001B7471" w:rsidTr="00152E64">
        <w:tc>
          <w:tcPr>
            <w:cnfStyle w:val="001000000000" w:firstRow="0" w:lastRow="0" w:firstColumn="1" w:lastColumn="0" w:oddVBand="0" w:evenVBand="0" w:oddHBand="0" w:evenHBand="0" w:firstRowFirstColumn="0" w:firstRowLastColumn="0" w:lastRowFirstColumn="0" w:lastRowLastColumn="0"/>
            <w:tcW w:w="1352" w:type="dxa"/>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P4</w:t>
            </w:r>
          </w:p>
        </w:tc>
        <w:tc>
          <w:tcPr>
            <w:tcW w:w="159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Flex28</w:t>
            </w:r>
          </w:p>
        </w:tc>
        <w:tc>
          <w:tcPr>
            <w:tcW w:w="144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66</w:t>
            </w:r>
          </w:p>
        </w:tc>
        <w:tc>
          <w:tcPr>
            <w:tcW w:w="1560"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1</w:t>
            </w:r>
          </w:p>
        </w:tc>
        <w:tc>
          <w:tcPr>
            <w:tcW w:w="1417"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male</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P5</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FSP</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69</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10</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r w:rsidR="00152E64" w:rsidRPr="001B7471" w:rsidTr="00152E64">
        <w:tc>
          <w:tcPr>
            <w:cnfStyle w:val="001000000000" w:firstRow="0" w:lastRow="0" w:firstColumn="1" w:lastColumn="0" w:oddVBand="0" w:evenVBand="0" w:oddHBand="0" w:evenHBand="0" w:firstRowFirstColumn="0" w:firstRowLastColumn="0" w:lastRowFirstColumn="0" w:lastRowLastColumn="0"/>
            <w:tcW w:w="1352" w:type="dxa"/>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P8</w:t>
            </w:r>
          </w:p>
        </w:tc>
        <w:tc>
          <w:tcPr>
            <w:tcW w:w="159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Flex28</w:t>
            </w:r>
          </w:p>
        </w:tc>
        <w:tc>
          <w:tcPr>
            <w:tcW w:w="144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FS4-p</w:t>
            </w:r>
          </w:p>
        </w:tc>
        <w:tc>
          <w:tcPr>
            <w:tcW w:w="1394"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28</w:t>
            </w:r>
          </w:p>
        </w:tc>
        <w:tc>
          <w:tcPr>
            <w:tcW w:w="1560"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2</w:t>
            </w:r>
          </w:p>
        </w:tc>
        <w:tc>
          <w:tcPr>
            <w:tcW w:w="1417"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male</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P9</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FSP</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49</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8</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male</w:t>
            </w:r>
          </w:p>
        </w:tc>
      </w:tr>
      <w:tr w:rsidR="00152E64" w:rsidRPr="001B7471" w:rsidTr="00152E64">
        <w:tc>
          <w:tcPr>
            <w:cnfStyle w:val="001000000000" w:firstRow="0" w:lastRow="0" w:firstColumn="1" w:lastColumn="0" w:oddVBand="0" w:evenVBand="0" w:oddHBand="0" w:evenHBand="0" w:firstRowFirstColumn="0" w:firstRowLastColumn="0" w:lastRowFirstColumn="0" w:lastRowLastColumn="0"/>
            <w:tcW w:w="1352" w:type="dxa"/>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P10</w:t>
            </w:r>
          </w:p>
        </w:tc>
        <w:tc>
          <w:tcPr>
            <w:tcW w:w="159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Flex28</w:t>
            </w:r>
          </w:p>
        </w:tc>
        <w:tc>
          <w:tcPr>
            <w:tcW w:w="144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67</w:t>
            </w:r>
          </w:p>
        </w:tc>
        <w:tc>
          <w:tcPr>
            <w:tcW w:w="1560"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1</w:t>
            </w:r>
          </w:p>
        </w:tc>
        <w:tc>
          <w:tcPr>
            <w:tcW w:w="1417"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P11</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62</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5</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r w:rsidR="00152E64" w:rsidRPr="001B7471" w:rsidTr="00152E64">
        <w:tc>
          <w:tcPr>
            <w:cnfStyle w:val="001000000000" w:firstRow="0" w:lastRow="0" w:firstColumn="1" w:lastColumn="0" w:oddVBand="0" w:evenVBand="0" w:oddHBand="0" w:evenHBand="0" w:firstRowFirstColumn="0" w:firstRowLastColumn="0" w:lastRowFirstColumn="0" w:lastRowLastColumn="0"/>
            <w:tcW w:w="1352" w:type="dxa"/>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P12</w:t>
            </w:r>
          </w:p>
        </w:tc>
        <w:tc>
          <w:tcPr>
            <w:tcW w:w="159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FSP</w:t>
            </w:r>
          </w:p>
        </w:tc>
        <w:tc>
          <w:tcPr>
            <w:tcW w:w="1394"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64</w:t>
            </w:r>
          </w:p>
        </w:tc>
        <w:tc>
          <w:tcPr>
            <w:tcW w:w="1560"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5</w:t>
            </w:r>
          </w:p>
        </w:tc>
        <w:tc>
          <w:tcPr>
            <w:tcW w:w="1417" w:type="dxa"/>
            <w:shd w:val="clear" w:color="auto" w:fill="FFFFFF" w:themeFill="background1"/>
          </w:tcPr>
          <w:p w:rsidR="00456560" w:rsidRPr="001B7471" w:rsidRDefault="00456560" w:rsidP="00FE1969">
            <w:pPr>
              <w:spacing w:after="100" w:afterAutospacing="1"/>
              <w:cnfStyle w:val="000000000000" w:firstRow="0" w:lastRow="0" w:firstColumn="0" w:lastColumn="0" w:oddVBand="0" w:evenVBand="0" w:oddHBand="0"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male</w:t>
            </w:r>
          </w:p>
        </w:tc>
      </w:tr>
      <w:tr w:rsidR="00152E64" w:rsidRPr="001B7471" w:rsidTr="0015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left w:val="none" w:sz="0" w:space="0" w:color="auto"/>
              <w:right w:val="none" w:sz="0" w:space="0" w:color="auto"/>
            </w:tcBorders>
            <w:shd w:val="clear" w:color="auto" w:fill="FFFFFF" w:themeFill="background1"/>
          </w:tcPr>
          <w:p w:rsidR="00456560" w:rsidRPr="001B7471" w:rsidRDefault="00456560" w:rsidP="00FE1969">
            <w:pPr>
              <w:pStyle w:val="ListParagraph"/>
              <w:spacing w:after="100" w:afterAutospacing="1"/>
              <w:ind w:left="0"/>
              <w:contextualSpacing w:val="0"/>
              <w:rPr>
                <w:rFonts w:ascii="Lucida Sans" w:hAnsi="Lucida Sans" w:cs="Lucida Sans Unicode"/>
                <w:b w:val="0"/>
                <w:color w:val="auto"/>
                <w:lang w:val="en-GB"/>
              </w:rPr>
            </w:pPr>
            <w:r w:rsidRPr="001B7471">
              <w:rPr>
                <w:rFonts w:ascii="Lucida Sans" w:hAnsi="Lucida Sans" w:cs="Lucida Sans Unicode"/>
                <w:b w:val="0"/>
                <w:color w:val="auto"/>
                <w:lang w:val="en-GB"/>
              </w:rPr>
              <w:t>P13</w:t>
            </w:r>
          </w:p>
        </w:tc>
        <w:tc>
          <w:tcPr>
            <w:tcW w:w="159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Standard</w:t>
            </w:r>
          </w:p>
        </w:tc>
        <w:tc>
          <w:tcPr>
            <w:tcW w:w="1441"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FS4</w:t>
            </w:r>
          </w:p>
        </w:tc>
        <w:tc>
          <w:tcPr>
            <w:tcW w:w="1394"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71</w:t>
            </w:r>
          </w:p>
        </w:tc>
        <w:tc>
          <w:tcPr>
            <w:tcW w:w="1560"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6</w:t>
            </w:r>
          </w:p>
        </w:tc>
        <w:tc>
          <w:tcPr>
            <w:tcW w:w="1417" w:type="dxa"/>
            <w:tcBorders>
              <w:left w:val="none" w:sz="0" w:space="0" w:color="auto"/>
              <w:right w:val="none" w:sz="0" w:space="0" w:color="auto"/>
            </w:tcBorders>
            <w:shd w:val="clear" w:color="auto" w:fill="FFFFFF" w:themeFill="background1"/>
          </w:tcPr>
          <w:p w:rsidR="00456560" w:rsidRPr="001B7471" w:rsidRDefault="00456560" w:rsidP="00FE1969">
            <w:pPr>
              <w:spacing w:after="100" w:afterAutospacing="1"/>
              <w:cnfStyle w:val="000000100000" w:firstRow="0" w:lastRow="0" w:firstColumn="0" w:lastColumn="0" w:oddVBand="0" w:evenVBand="0" w:oddHBand="1" w:evenHBand="0" w:firstRowFirstColumn="0" w:firstRowLastColumn="0" w:lastRowFirstColumn="0" w:lastRowLastColumn="0"/>
              <w:rPr>
                <w:rFonts w:ascii="Lucida Sans" w:hAnsi="Lucida Sans" w:cs="Lucida Sans Unicode"/>
                <w:color w:val="auto"/>
              </w:rPr>
            </w:pPr>
            <w:r w:rsidRPr="001B7471">
              <w:rPr>
                <w:rFonts w:ascii="Lucida Sans" w:hAnsi="Lucida Sans" w:cs="Lucida Sans Unicode"/>
                <w:color w:val="auto"/>
              </w:rPr>
              <w:t>female</w:t>
            </w:r>
          </w:p>
        </w:tc>
      </w:tr>
    </w:tbl>
    <w:p w:rsidR="00456560" w:rsidRPr="001B7471" w:rsidRDefault="00456560" w:rsidP="00456560">
      <w:pPr>
        <w:spacing w:after="100" w:afterAutospacing="1" w:line="480" w:lineRule="auto"/>
        <w:rPr>
          <w:rFonts w:ascii="Lucida Sans" w:hAnsi="Lucida Sans"/>
          <w:lang w:val="en-GB"/>
        </w:rPr>
      </w:pPr>
    </w:p>
    <w:p w:rsidR="00456560" w:rsidRPr="001B7471" w:rsidRDefault="00456560" w:rsidP="005821C4">
      <w:pPr>
        <w:pStyle w:val="ListParagraph"/>
        <w:spacing w:after="100" w:afterAutospacing="1" w:line="480" w:lineRule="auto"/>
        <w:ind w:left="0"/>
        <w:contextualSpacing w:val="0"/>
        <w:rPr>
          <w:rFonts w:ascii="Lucida Sans" w:hAnsi="Lucida Sans"/>
        </w:rPr>
      </w:pPr>
      <w:r w:rsidRPr="001B7471">
        <w:rPr>
          <w:rFonts w:ascii="Lucida Sans" w:hAnsi="Lucida Sans"/>
        </w:rPr>
        <w:t>Table 1 Study participants’ details</w:t>
      </w:r>
    </w:p>
    <w:p w:rsidR="00456560" w:rsidRDefault="00456560">
      <w:pPr>
        <w:rPr>
          <w:rFonts w:ascii="Lucida Sans" w:hAnsi="Lucida Sans"/>
        </w:rPr>
      </w:pPr>
      <w:r>
        <w:rPr>
          <w:rFonts w:ascii="Lucida Sans" w:hAnsi="Lucida Sans"/>
        </w:rPr>
        <w:br w:type="page"/>
      </w:r>
    </w:p>
    <w:p w:rsidR="00E147E2" w:rsidRDefault="00132E7B" w:rsidP="00D04BDD">
      <w:pPr>
        <w:spacing w:after="100" w:afterAutospacing="1" w:line="480" w:lineRule="auto"/>
        <w:rPr>
          <w:rFonts w:ascii="Lucida Sans" w:hAnsi="Lucida Sans"/>
        </w:rPr>
      </w:pPr>
      <w:r>
        <w:rPr>
          <w:rFonts w:ascii="Lucida Sans" w:hAnsi="Lucida Sans"/>
        </w:rPr>
        <w:lastRenderedPageBreak/>
        <w:t>Figure captions</w:t>
      </w:r>
    </w:p>
    <w:p w:rsidR="00132E7B" w:rsidRDefault="00132E7B" w:rsidP="004A1057">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1 </w:t>
      </w:r>
      <w:r w:rsidRPr="001B7471">
        <w:rPr>
          <w:rFonts w:ascii="Lucida Sans" w:hAnsi="Lucida Sans"/>
          <w:lang w:val="en-GB"/>
        </w:rPr>
        <w:tab/>
        <w:t xml:space="preserve">Frequency Allocations for </w:t>
      </w:r>
      <w:r w:rsidR="004A1057">
        <w:rPr>
          <w:rFonts w:ascii="Lucida Sans" w:hAnsi="Lucida Sans"/>
          <w:lang w:val="en-GB"/>
        </w:rPr>
        <w:t xml:space="preserve">study maps: (a) centre frequencies of </w:t>
      </w:r>
      <w:r w:rsidRPr="001B7471">
        <w:rPr>
          <w:rFonts w:ascii="Lucida Sans" w:hAnsi="Lucida Sans"/>
          <w:lang w:val="en-GB"/>
        </w:rPr>
        <w:t>the default and L0U0 maps</w:t>
      </w:r>
      <w:r w:rsidR="004A1057">
        <w:rPr>
          <w:rFonts w:ascii="Lucida Sans" w:hAnsi="Lucida Sans"/>
          <w:lang w:val="en-GB"/>
        </w:rPr>
        <w:t xml:space="preserve"> for all electrodes; (b) centre frequencies of </w:t>
      </w:r>
      <w:r w:rsidRPr="001B7471">
        <w:rPr>
          <w:rFonts w:ascii="Lucida Sans" w:hAnsi="Lucida Sans"/>
          <w:lang w:val="en-GB"/>
        </w:rPr>
        <w:t>a selection of the alternative maps</w:t>
      </w:r>
      <w:r w:rsidR="004A1057">
        <w:rPr>
          <w:rFonts w:ascii="Lucida Sans" w:hAnsi="Lucida Sans"/>
          <w:lang w:val="en-GB"/>
        </w:rPr>
        <w:t xml:space="preserve"> for all electrodes; (c) </w:t>
      </w:r>
      <w:r w:rsidR="004A1057" w:rsidRPr="001B7471">
        <w:rPr>
          <w:rFonts w:ascii="Lucida Sans" w:hAnsi="Lucida Sans"/>
          <w:lang w:val="en-GB"/>
        </w:rPr>
        <w:t>centre frequencies of the L0U1, L1U1, L2U1 and default maps for the apical half of the electrode array</w:t>
      </w:r>
    </w:p>
    <w:p w:rsidR="00371C2D" w:rsidRDefault="00371C2D" w:rsidP="00371C2D">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2 </w:t>
      </w:r>
      <w:r>
        <w:rPr>
          <w:rFonts w:ascii="Lucida Sans" w:hAnsi="Lucida Sans"/>
          <w:lang w:val="en-GB"/>
        </w:rPr>
        <w:tab/>
      </w:r>
      <w:r w:rsidRPr="001B7471">
        <w:rPr>
          <w:rFonts w:ascii="Lucida Sans" w:hAnsi="Lucida Sans"/>
          <w:lang w:val="en-GB"/>
        </w:rPr>
        <w:t xml:space="preserve">Graphical user interface for the mixer app in IMAP  </w:t>
      </w:r>
    </w:p>
    <w:p w:rsidR="00371C2D" w:rsidRPr="001B7471" w:rsidRDefault="00371C2D" w:rsidP="004A1057">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Figure 3</w:t>
      </w:r>
      <w:r>
        <w:rPr>
          <w:rFonts w:ascii="Lucida Sans" w:hAnsi="Lucida Sans"/>
          <w:lang w:val="en-GB"/>
        </w:rPr>
        <w:tab/>
      </w:r>
      <w:r w:rsidRPr="001B7471">
        <w:rPr>
          <w:rFonts w:ascii="Lucida Sans" w:hAnsi="Lucida Sans"/>
          <w:lang w:val="en-GB"/>
        </w:rPr>
        <w:t xml:space="preserve">Participants’ ratings of the extent to which the sound quality of the music was perceived as natural with </w:t>
      </w:r>
      <w:r w:rsidR="004A1057">
        <w:rPr>
          <w:rFonts w:ascii="Lucida Sans" w:hAnsi="Lucida Sans"/>
          <w:lang w:val="en-GB"/>
        </w:rPr>
        <w:t>different</w:t>
      </w:r>
      <w:r w:rsidRPr="001B7471">
        <w:rPr>
          <w:rFonts w:ascii="Lucida Sans" w:hAnsi="Lucida Sans"/>
          <w:lang w:val="en-GB"/>
        </w:rPr>
        <w:t xml:space="preserve"> map</w:t>
      </w:r>
      <w:r w:rsidR="004A1057">
        <w:rPr>
          <w:rFonts w:ascii="Lucida Sans" w:hAnsi="Lucida Sans"/>
          <w:lang w:val="en-GB"/>
        </w:rPr>
        <w:t>s:</w:t>
      </w:r>
      <w:r w:rsidRPr="001B7471">
        <w:rPr>
          <w:rFonts w:ascii="Lucida Sans" w:hAnsi="Lucida Sans"/>
          <w:lang w:val="en-GB"/>
        </w:rPr>
        <w:t xml:space="preserve"> </w:t>
      </w:r>
      <w:r w:rsidR="004A1057">
        <w:rPr>
          <w:rFonts w:ascii="Lucida Sans" w:hAnsi="Lucida Sans"/>
          <w:lang w:val="en-GB"/>
        </w:rPr>
        <w:t xml:space="preserve">(a) </w:t>
      </w:r>
      <w:r w:rsidR="004A1057">
        <w:rPr>
          <w:rFonts w:ascii="Lucida Sans" w:hAnsi="Lucida Sans"/>
          <w:lang w:val="en-GB"/>
        </w:rPr>
        <w:t>all maps; (b) averages across conditions: L0 = average for L0U0, L0U1 and L0U2 etc.</w:t>
      </w:r>
      <w:r w:rsidRPr="001B7471">
        <w:rPr>
          <w:rFonts w:ascii="Lucida Sans" w:hAnsi="Lucida Sans"/>
          <w:lang w:val="en-GB"/>
        </w:rPr>
        <w:t xml:space="preserve"> Bars represent the mean; error bars show one standard deviation from it.</w:t>
      </w:r>
      <w:r w:rsidR="004A1057">
        <w:rPr>
          <w:rFonts w:ascii="Lucida Sans" w:hAnsi="Lucida Sans"/>
          <w:lang w:val="en-GB"/>
        </w:rPr>
        <w:t xml:space="preserve"> </w:t>
      </w:r>
    </w:p>
    <w:p w:rsidR="003E1C7A" w:rsidRPr="001B7471" w:rsidRDefault="003E1C7A" w:rsidP="003E1C7A">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Figure 4</w:t>
      </w:r>
      <w:r>
        <w:rPr>
          <w:rFonts w:ascii="Lucida Sans" w:hAnsi="Lucida Sans"/>
          <w:lang w:val="en-GB"/>
        </w:rPr>
        <w:tab/>
      </w:r>
      <w:r w:rsidRPr="001B7471">
        <w:rPr>
          <w:rFonts w:ascii="Lucida Sans" w:hAnsi="Lucida Sans"/>
          <w:lang w:val="en-GB"/>
        </w:rPr>
        <w:t xml:space="preserve"> Correlation between the average frequency shift in the map </w:t>
      </w:r>
      <w:r>
        <w:rPr>
          <w:rFonts w:ascii="Lucida Sans" w:hAnsi="Lucida Sans"/>
          <w:lang w:val="en-GB"/>
        </w:rPr>
        <w:t xml:space="preserve">from L0U0 </w:t>
      </w:r>
      <w:r w:rsidRPr="001B7471">
        <w:rPr>
          <w:rFonts w:ascii="Lucida Sans" w:hAnsi="Lucida Sans"/>
          <w:lang w:val="en-GB"/>
        </w:rPr>
        <w:t>and the rating of natural sound quality</w:t>
      </w:r>
    </w:p>
    <w:p w:rsidR="006469BC" w:rsidRPr="001B7471" w:rsidRDefault="006469BC" w:rsidP="00210069">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w:t>
      </w:r>
      <w:r w:rsidR="00210069">
        <w:rPr>
          <w:rFonts w:ascii="Lucida Sans" w:hAnsi="Lucida Sans"/>
          <w:lang w:val="en-GB"/>
        </w:rPr>
        <w:t>5</w:t>
      </w:r>
      <w:r>
        <w:rPr>
          <w:rFonts w:ascii="Lucida Sans" w:hAnsi="Lucida Sans"/>
          <w:lang w:val="en-GB"/>
        </w:rPr>
        <w:tab/>
      </w:r>
      <w:r w:rsidRPr="001B7471">
        <w:rPr>
          <w:rFonts w:ascii="Lucida Sans" w:hAnsi="Lucida Sans"/>
          <w:lang w:val="en-GB"/>
        </w:rPr>
        <w:t>Pitch rating averaged over ten participants</w:t>
      </w:r>
      <w:r>
        <w:rPr>
          <w:rFonts w:ascii="Lucida Sans" w:hAnsi="Lucida Sans"/>
          <w:lang w:val="en-GB"/>
        </w:rPr>
        <w:t>: (a)</w:t>
      </w:r>
      <w:r w:rsidRPr="001B7471">
        <w:rPr>
          <w:rFonts w:ascii="Lucida Sans" w:hAnsi="Lucida Sans"/>
          <w:lang w:val="en-GB"/>
        </w:rPr>
        <w:t xml:space="preserve"> for each map</w:t>
      </w:r>
      <w:r>
        <w:rPr>
          <w:rFonts w:ascii="Lucida Sans" w:hAnsi="Lucida Sans"/>
          <w:lang w:val="en-GB"/>
        </w:rPr>
        <w:t>; (b) averages across conditions</w:t>
      </w:r>
      <w:r w:rsidRPr="001B7471">
        <w:rPr>
          <w:rFonts w:ascii="Lucida Sans" w:hAnsi="Lucida Sans"/>
          <w:lang w:val="en-GB"/>
        </w:rPr>
        <w:t>.  Bars indicate mean values and error bars show one standard deviation.</w:t>
      </w:r>
    </w:p>
    <w:p w:rsidR="006469BC" w:rsidRPr="001B7471" w:rsidRDefault="006469BC" w:rsidP="00210069">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w:t>
      </w:r>
      <w:r w:rsidR="00210069">
        <w:rPr>
          <w:rFonts w:ascii="Lucida Sans" w:hAnsi="Lucida Sans"/>
          <w:lang w:val="en-GB"/>
        </w:rPr>
        <w:t>6</w:t>
      </w:r>
      <w:r>
        <w:rPr>
          <w:rFonts w:ascii="Lucida Sans" w:hAnsi="Lucida Sans"/>
          <w:lang w:val="en-GB"/>
        </w:rPr>
        <w:tab/>
      </w:r>
      <w:r w:rsidRPr="001B7471">
        <w:rPr>
          <w:rFonts w:ascii="Lucida Sans" w:hAnsi="Lucida Sans"/>
          <w:lang w:val="en-GB"/>
        </w:rPr>
        <w:t>Frequency shift in the map and rating of pitch, averaged over ten participants</w:t>
      </w:r>
    </w:p>
    <w:p w:rsidR="00574C34" w:rsidRPr="001B7471" w:rsidRDefault="00574C34" w:rsidP="00210069">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t xml:space="preserve">Figure </w:t>
      </w:r>
      <w:r w:rsidR="00210069">
        <w:rPr>
          <w:rFonts w:ascii="Lucida Sans" w:hAnsi="Lucida Sans" w:cs="Times New Roman"/>
          <w:lang w:val="en-GB"/>
        </w:rPr>
        <w:t>7</w:t>
      </w:r>
      <w:r>
        <w:rPr>
          <w:rFonts w:ascii="Lucida Sans" w:hAnsi="Lucida Sans" w:cs="Times New Roman"/>
          <w:lang w:val="en-GB"/>
        </w:rPr>
        <w:tab/>
      </w:r>
      <w:r w:rsidRPr="001B7471">
        <w:rPr>
          <w:rFonts w:ascii="Lucida Sans" w:hAnsi="Lucida Sans" w:cs="Times New Roman"/>
          <w:lang w:val="en-GB"/>
        </w:rPr>
        <w:t xml:space="preserve"> Participants’ ratings of the clarity of the lyrics for all maps.  Boxes represent the inter-quartile range and the median is shown by a thick horizontal line.  Outliers are represented by small circles.</w:t>
      </w:r>
    </w:p>
    <w:p w:rsidR="00574C34" w:rsidRPr="001B7471" w:rsidRDefault="00574C34" w:rsidP="00210069">
      <w:pPr>
        <w:autoSpaceDE w:val="0"/>
        <w:autoSpaceDN w:val="0"/>
        <w:adjustRightInd w:val="0"/>
        <w:spacing w:after="100" w:afterAutospacing="1" w:line="480" w:lineRule="auto"/>
        <w:rPr>
          <w:rFonts w:ascii="Lucida Sans" w:hAnsi="Lucida Sans" w:cs="Times New Roman"/>
          <w:lang w:val="en-GB"/>
        </w:rPr>
      </w:pPr>
      <w:r w:rsidRPr="001B7471">
        <w:rPr>
          <w:rFonts w:ascii="Lucida Sans" w:hAnsi="Lucida Sans" w:cs="Times New Roman"/>
          <w:lang w:val="en-GB"/>
        </w:rPr>
        <w:lastRenderedPageBreak/>
        <w:t xml:space="preserve">Figure </w:t>
      </w:r>
      <w:r w:rsidR="00210069">
        <w:rPr>
          <w:rFonts w:ascii="Lucida Sans" w:hAnsi="Lucida Sans" w:cs="Times New Roman"/>
          <w:lang w:val="en-GB"/>
        </w:rPr>
        <w:t>8</w:t>
      </w:r>
      <w:r>
        <w:rPr>
          <w:rFonts w:ascii="Lucida Sans" w:hAnsi="Lucida Sans" w:cs="Times New Roman"/>
          <w:lang w:val="en-GB"/>
        </w:rPr>
        <w:tab/>
      </w:r>
      <w:r w:rsidRPr="001B7471">
        <w:rPr>
          <w:rFonts w:ascii="Lucida Sans" w:hAnsi="Lucida Sans" w:cs="Times New Roman"/>
          <w:lang w:val="en-GB"/>
        </w:rPr>
        <w:t xml:space="preserve">Pitch </w:t>
      </w:r>
      <w:proofErr w:type="gramStart"/>
      <w:r w:rsidRPr="001B7471">
        <w:rPr>
          <w:rFonts w:ascii="Lucida Sans" w:hAnsi="Lucida Sans" w:cs="Times New Roman"/>
          <w:lang w:val="en-GB"/>
        </w:rPr>
        <w:t>adjustment</w:t>
      </w:r>
      <w:proofErr w:type="gramEnd"/>
      <w:r w:rsidRPr="001B7471">
        <w:rPr>
          <w:rFonts w:ascii="Lucida Sans" w:hAnsi="Lucida Sans" w:cs="Times New Roman"/>
          <w:lang w:val="en-GB"/>
        </w:rPr>
        <w:t xml:space="preserve"> for different maps for ten participants.  Boxes represent the inter-quartile range and the median is shown by a thick horizontal line.  An outlier is shown as a small circle.</w:t>
      </w:r>
    </w:p>
    <w:p w:rsidR="0034539F" w:rsidRPr="001B7471" w:rsidRDefault="0034539F" w:rsidP="00210069">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 xml:space="preserve">Figure </w:t>
      </w:r>
      <w:r w:rsidR="00210069">
        <w:rPr>
          <w:rFonts w:ascii="Lucida Sans" w:hAnsi="Lucida Sans"/>
          <w:lang w:val="en-GB"/>
        </w:rPr>
        <w:t>9</w:t>
      </w:r>
      <w:r>
        <w:rPr>
          <w:rFonts w:ascii="Lucida Sans" w:hAnsi="Lucida Sans"/>
          <w:lang w:val="en-GB"/>
        </w:rPr>
        <w:tab/>
      </w:r>
      <w:r w:rsidRPr="001B7471">
        <w:rPr>
          <w:rFonts w:ascii="Lucida Sans" w:hAnsi="Lucida Sans"/>
          <w:lang w:val="en-GB"/>
        </w:rPr>
        <w:t>Frequency shift in the map compared with the pitch adjustment averaged across ten participants</w:t>
      </w:r>
    </w:p>
    <w:p w:rsidR="00B935CA" w:rsidRPr="001B7471" w:rsidRDefault="00B935CA" w:rsidP="00210069">
      <w:pPr>
        <w:pStyle w:val="ListParagraph"/>
        <w:spacing w:after="100" w:afterAutospacing="1" w:line="480" w:lineRule="auto"/>
        <w:ind w:left="0"/>
        <w:contextualSpacing w:val="0"/>
        <w:rPr>
          <w:rFonts w:ascii="Lucida Sans" w:hAnsi="Lucida Sans"/>
          <w:lang w:val="en-GB"/>
        </w:rPr>
      </w:pPr>
      <w:r w:rsidRPr="001B7471">
        <w:rPr>
          <w:rFonts w:ascii="Lucida Sans" w:hAnsi="Lucida Sans"/>
          <w:lang w:val="en-GB"/>
        </w:rPr>
        <w:t>Figure 1</w:t>
      </w:r>
      <w:r w:rsidR="00210069">
        <w:rPr>
          <w:rFonts w:ascii="Lucida Sans" w:hAnsi="Lucida Sans"/>
          <w:lang w:val="en-GB"/>
        </w:rPr>
        <w:t>0</w:t>
      </w:r>
      <w:r>
        <w:rPr>
          <w:rFonts w:ascii="Lucida Sans" w:hAnsi="Lucida Sans"/>
          <w:lang w:val="en-GB"/>
        </w:rPr>
        <w:tab/>
      </w:r>
      <w:r w:rsidRPr="001B7471">
        <w:rPr>
          <w:rFonts w:ascii="Lucida Sans" w:hAnsi="Lucida Sans"/>
          <w:lang w:val="en-GB"/>
        </w:rPr>
        <w:t>Spectral analysis of E4, 330 Hz, for the word ‘one’, towards the end of verse 1.  Bars represent the amplitude of the signal within each third octave band from 125 to 8000 Hz.</w:t>
      </w:r>
    </w:p>
    <w:p w:rsidR="006469BC" w:rsidRPr="001B7471" w:rsidRDefault="006469BC" w:rsidP="003E1C7A">
      <w:pPr>
        <w:pStyle w:val="ListParagraph"/>
        <w:spacing w:after="100" w:afterAutospacing="1" w:line="480" w:lineRule="auto"/>
        <w:ind w:left="0"/>
        <w:contextualSpacing w:val="0"/>
        <w:rPr>
          <w:rFonts w:ascii="Lucida Sans" w:hAnsi="Lucida Sans"/>
          <w:lang w:val="en-GB"/>
        </w:rPr>
      </w:pPr>
    </w:p>
    <w:p w:rsidR="00371C2D" w:rsidRPr="001B7471" w:rsidRDefault="00371C2D" w:rsidP="00371C2D">
      <w:pPr>
        <w:pStyle w:val="ListParagraph"/>
        <w:spacing w:after="100" w:afterAutospacing="1" w:line="480" w:lineRule="auto"/>
        <w:ind w:left="0"/>
        <w:contextualSpacing w:val="0"/>
        <w:rPr>
          <w:rFonts w:ascii="Lucida Sans" w:hAnsi="Lucida Sans"/>
          <w:lang w:val="en-GB"/>
        </w:rPr>
      </w:pPr>
    </w:p>
    <w:p w:rsidR="00132E7B" w:rsidRPr="001B7471" w:rsidRDefault="00132E7B" w:rsidP="00132E7B">
      <w:pPr>
        <w:pStyle w:val="ListParagraph"/>
        <w:spacing w:after="100" w:afterAutospacing="1" w:line="480" w:lineRule="auto"/>
        <w:ind w:left="0"/>
        <w:contextualSpacing w:val="0"/>
        <w:rPr>
          <w:rFonts w:ascii="Lucida Sans" w:hAnsi="Lucida Sans"/>
          <w:lang w:val="en-GB"/>
        </w:rPr>
      </w:pPr>
    </w:p>
    <w:p w:rsidR="00132E7B" w:rsidRPr="001B7471" w:rsidRDefault="00132E7B" w:rsidP="00132E7B">
      <w:pPr>
        <w:pStyle w:val="ListParagraph"/>
        <w:spacing w:after="100" w:afterAutospacing="1" w:line="480" w:lineRule="auto"/>
        <w:ind w:left="0"/>
        <w:contextualSpacing w:val="0"/>
        <w:rPr>
          <w:rFonts w:ascii="Lucida Sans" w:hAnsi="Lucida Sans"/>
          <w:lang w:val="en-GB"/>
        </w:rPr>
      </w:pPr>
    </w:p>
    <w:p w:rsidR="00911465" w:rsidRDefault="00911465" w:rsidP="00D04BDD">
      <w:pPr>
        <w:spacing w:after="100" w:afterAutospacing="1" w:line="480" w:lineRule="auto"/>
        <w:rPr>
          <w:rFonts w:ascii="Lucida Sans" w:hAnsi="Lucida Sans"/>
          <w:lang w:val="en-GB"/>
        </w:rPr>
      </w:pPr>
      <w:r>
        <w:rPr>
          <w:rFonts w:ascii="Lucida Sans" w:hAnsi="Lucida Sans"/>
          <w:lang w:val="en-GB"/>
        </w:rPr>
        <w:br/>
      </w:r>
    </w:p>
    <w:p w:rsidR="00911465" w:rsidRDefault="00911465">
      <w:pPr>
        <w:rPr>
          <w:rFonts w:ascii="Lucida Sans" w:hAnsi="Lucida Sans"/>
          <w:lang w:val="en-GB"/>
        </w:rPr>
      </w:pPr>
      <w:r>
        <w:rPr>
          <w:rFonts w:ascii="Lucida Sans" w:hAnsi="Lucida Sans"/>
          <w:lang w:val="en-GB"/>
        </w:rPr>
        <w:br w:type="page"/>
      </w:r>
    </w:p>
    <w:p w:rsidR="00911465" w:rsidRDefault="00911465" w:rsidP="00D04BDD">
      <w:pPr>
        <w:spacing w:after="100" w:afterAutospacing="1" w:line="480" w:lineRule="auto"/>
        <w:rPr>
          <w:rFonts w:ascii="Lucida Sans" w:hAnsi="Lucida Sans"/>
          <w:lang w:val="en-GB"/>
        </w:rPr>
      </w:pPr>
      <w:r>
        <w:rPr>
          <w:noProof/>
          <w:lang w:val="en-GB"/>
        </w:rPr>
        <w:lastRenderedPageBreak/>
        <w:drawing>
          <wp:inline distT="0" distB="0" distL="0" distR="0" wp14:anchorId="639AB6D1" wp14:editId="133D136C">
            <wp:extent cx="3672408" cy="2088232"/>
            <wp:effectExtent l="0" t="0" r="444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val="en-GB"/>
        </w:rPr>
        <w:drawing>
          <wp:inline distT="0" distB="0" distL="0" distR="0" wp14:anchorId="4F6AEBA4" wp14:editId="291EDE9E">
            <wp:extent cx="3888431" cy="2376263"/>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val="en-GB"/>
        </w:rPr>
        <w:drawing>
          <wp:inline distT="0" distB="0" distL="0" distR="0" wp14:anchorId="72538E25" wp14:editId="204F18B6">
            <wp:extent cx="3600400" cy="2160240"/>
            <wp:effectExtent l="0" t="0" r="6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1465" w:rsidRDefault="00911465">
      <w:pPr>
        <w:rPr>
          <w:rFonts w:ascii="Lucida Sans" w:hAnsi="Lucida Sans"/>
          <w:lang w:val="en-GB"/>
        </w:rPr>
      </w:pPr>
      <w:r>
        <w:rPr>
          <w:rFonts w:ascii="Lucida Sans" w:hAnsi="Lucida Sans"/>
          <w:lang w:val="en-GB"/>
        </w:rPr>
        <w:br w:type="page"/>
      </w:r>
    </w:p>
    <w:p w:rsidR="00132E7B" w:rsidRDefault="00911465" w:rsidP="00D04BDD">
      <w:pPr>
        <w:spacing w:after="100" w:afterAutospacing="1" w:line="480" w:lineRule="auto"/>
        <w:rPr>
          <w:rFonts w:ascii="Lucida Sans" w:hAnsi="Lucida Sans"/>
          <w:lang w:val="en-GB"/>
        </w:rPr>
      </w:pPr>
      <w:r>
        <w:rPr>
          <w:noProof/>
          <w:lang w:val="en-GB"/>
        </w:rPr>
        <w:lastRenderedPageBreak/>
        <w:drawing>
          <wp:inline distT="0" distB="0" distL="0" distR="0" wp14:anchorId="5F1CEC63" wp14:editId="73A57AF0">
            <wp:extent cx="5452745" cy="436245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a:grayscl/>
                    </a:blip>
                    <a:stretch>
                      <a:fillRect/>
                    </a:stretch>
                  </pic:blipFill>
                  <pic:spPr>
                    <a:xfrm>
                      <a:off x="0" y="0"/>
                      <a:ext cx="5452745" cy="4362450"/>
                    </a:xfrm>
                    <a:prstGeom prst="rect">
                      <a:avLst/>
                    </a:prstGeom>
                  </pic:spPr>
                </pic:pic>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D04BDD">
      <w:pPr>
        <w:spacing w:after="100" w:afterAutospacing="1" w:line="480" w:lineRule="auto"/>
        <w:rPr>
          <w:rFonts w:ascii="Lucida Sans" w:hAnsi="Lucida Sans"/>
          <w:lang w:val="en-GB"/>
        </w:rPr>
      </w:pPr>
      <w:r>
        <w:rPr>
          <w:noProof/>
          <w:lang w:val="en-GB"/>
        </w:rPr>
        <w:lastRenderedPageBreak/>
        <w:drawing>
          <wp:inline distT="0" distB="0" distL="0" distR="0" wp14:anchorId="489A0204" wp14:editId="574C1F4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GB"/>
        </w:rPr>
        <w:drawing>
          <wp:inline distT="0" distB="0" distL="0" distR="0" wp14:anchorId="529A2235" wp14:editId="7E1F2025">
            <wp:extent cx="4427984" cy="252028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sidRPr="00911465">
        <w:rPr>
          <w:rFonts w:ascii="Lucida Sans" w:hAnsi="Lucida Sans"/>
          <w:lang w:val="en-GB"/>
        </w:rPr>
        <w:lastRenderedPageBreak/>
        <w:drawing>
          <wp:inline distT="0" distB="0" distL="0" distR="0" wp14:anchorId="7BEE2710" wp14:editId="7A5D7E94">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Pr>
          <w:noProof/>
          <w:lang w:val="en-GB"/>
        </w:rPr>
        <w:lastRenderedPageBreak/>
        <w:drawing>
          <wp:inline distT="0" distB="0" distL="0" distR="0" wp14:anchorId="36FABF61" wp14:editId="4C8CB5E4">
            <wp:extent cx="4772025" cy="30194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GB"/>
        </w:rPr>
        <w:drawing>
          <wp:inline distT="0" distB="0" distL="0" distR="0" wp14:anchorId="001B7E33" wp14:editId="57BE5953">
            <wp:extent cx="4392488" cy="2520280"/>
            <wp:effectExtent l="0" t="0" r="825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sidRPr="00911465">
        <w:rPr>
          <w:rFonts w:ascii="Lucida Sans" w:hAnsi="Lucida Sans"/>
          <w:lang w:val="en-GB"/>
        </w:rPr>
        <w:lastRenderedPageBreak/>
        <w:drawing>
          <wp:inline distT="0" distB="0" distL="0" distR="0" wp14:anchorId="00C7D083" wp14:editId="0C96F208">
            <wp:extent cx="5162550" cy="31527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Pr>
          <w:noProof/>
          <w:lang w:val="en-GB"/>
        </w:rPr>
        <w:lastRenderedPageBreak/>
        <w:drawing>
          <wp:inline distT="0" distB="0" distL="0" distR="0" wp14:anchorId="09442019" wp14:editId="54585BC8">
            <wp:extent cx="4391025" cy="3508375"/>
            <wp:effectExtent l="0" t="0" r="9525" b="0"/>
            <wp:docPr id="1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508375"/>
                    </a:xfrm>
                    <a:prstGeom prst="rect">
                      <a:avLst/>
                    </a:prstGeom>
                    <a:noFill/>
                    <a:ln>
                      <a:noFill/>
                    </a:ln>
                  </pic:spPr>
                </pic:pic>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Pr>
          <w:noProof/>
          <w:lang w:val="en-GB"/>
        </w:rPr>
        <w:lastRenderedPageBreak/>
        <w:drawing>
          <wp:inline distT="0" distB="0" distL="0" distR="0" wp14:anchorId="27325AEA" wp14:editId="2CC2B6C1">
            <wp:extent cx="3969385" cy="3171825"/>
            <wp:effectExtent l="0" t="0" r="0" b="9525"/>
            <wp:docPr id="2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9385" cy="3171825"/>
                    </a:xfrm>
                    <a:prstGeom prst="rect">
                      <a:avLst/>
                    </a:prstGeom>
                    <a:noFill/>
                    <a:ln>
                      <a:noFill/>
                    </a:ln>
                  </pic:spPr>
                </pic:pic>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Default="00911465" w:rsidP="00911465">
      <w:pPr>
        <w:spacing w:after="100" w:afterAutospacing="1" w:line="480" w:lineRule="auto"/>
        <w:rPr>
          <w:rFonts w:ascii="Lucida Sans" w:hAnsi="Lucida Sans"/>
          <w:lang w:val="en-GB"/>
        </w:rPr>
      </w:pPr>
      <w:r w:rsidRPr="00911465">
        <w:rPr>
          <w:rFonts w:ascii="Lucida Sans" w:hAnsi="Lucida Sans"/>
          <w:lang w:val="en-GB"/>
        </w:rPr>
        <w:lastRenderedPageBreak/>
        <w:drawing>
          <wp:inline distT="0" distB="0" distL="0" distR="0" wp14:anchorId="25F4DC0C" wp14:editId="3DAA6CBC">
            <wp:extent cx="4114800" cy="33718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1465" w:rsidRDefault="00911465">
      <w:pPr>
        <w:rPr>
          <w:rFonts w:ascii="Lucida Sans" w:hAnsi="Lucida Sans"/>
          <w:lang w:val="en-GB"/>
        </w:rPr>
      </w:pPr>
      <w:r>
        <w:rPr>
          <w:rFonts w:ascii="Lucida Sans" w:hAnsi="Lucida Sans"/>
          <w:lang w:val="en-GB"/>
        </w:rPr>
        <w:br w:type="page"/>
      </w:r>
    </w:p>
    <w:p w:rsidR="00911465" w:rsidRPr="00132E7B" w:rsidRDefault="00911465" w:rsidP="00911465">
      <w:pPr>
        <w:spacing w:after="100" w:afterAutospacing="1" w:line="480" w:lineRule="auto"/>
        <w:rPr>
          <w:rFonts w:ascii="Lucida Sans" w:hAnsi="Lucida Sans"/>
          <w:lang w:val="en-GB"/>
        </w:rPr>
      </w:pPr>
      <w:r>
        <w:rPr>
          <w:noProof/>
          <w:lang w:val="en-GB"/>
        </w:rPr>
        <w:lastRenderedPageBreak/>
        <w:drawing>
          <wp:inline distT="0" distB="0" distL="0" distR="0" wp14:anchorId="0530BBE1" wp14:editId="39A462AE">
            <wp:extent cx="5943600" cy="2422525"/>
            <wp:effectExtent l="0" t="0" r="0" b="0"/>
            <wp:docPr id="2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grayscl/>
                      <a:extLst>
                        <a:ext uri="{28A0092B-C50C-407E-A947-70E740481C1C}">
                          <a14:useLocalDpi xmlns:a14="http://schemas.microsoft.com/office/drawing/2010/main" val="0"/>
                        </a:ext>
                      </a:extLst>
                    </a:blip>
                    <a:stretch>
                      <a:fillRect/>
                    </a:stretch>
                  </pic:blipFill>
                  <pic:spPr>
                    <a:xfrm>
                      <a:off x="0" y="0"/>
                      <a:ext cx="5943600" cy="2422525"/>
                    </a:xfrm>
                    <a:prstGeom prst="rect">
                      <a:avLst/>
                    </a:prstGeom>
                  </pic:spPr>
                </pic:pic>
              </a:graphicData>
            </a:graphic>
          </wp:inline>
        </w:drawing>
      </w:r>
    </w:p>
    <w:sectPr w:rsidR="00911465" w:rsidRPr="00132E7B" w:rsidSect="00152E64">
      <w:footerReference w:type="default" r:id="rId23"/>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47B" w:rsidRDefault="0023447B" w:rsidP="00914131">
      <w:pPr>
        <w:spacing w:after="0" w:line="240" w:lineRule="auto"/>
      </w:pPr>
      <w:r>
        <w:separator/>
      </w:r>
    </w:p>
  </w:endnote>
  <w:endnote w:type="continuationSeparator" w:id="0">
    <w:p w:rsidR="0023447B" w:rsidRDefault="0023447B" w:rsidP="0091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Arial Unicode MS"/>
    <w:panose1 w:val="020B06020405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721012"/>
      <w:docPartObj>
        <w:docPartGallery w:val="Page Numbers (Bottom of Page)"/>
        <w:docPartUnique/>
      </w:docPartObj>
    </w:sdtPr>
    <w:sdtEndPr>
      <w:rPr>
        <w:noProof/>
      </w:rPr>
    </w:sdtEndPr>
    <w:sdtContent>
      <w:p w:rsidR="0023447B" w:rsidRDefault="0023447B">
        <w:pPr>
          <w:pStyle w:val="Footer"/>
          <w:jc w:val="center"/>
        </w:pPr>
        <w:r>
          <w:fldChar w:fldCharType="begin"/>
        </w:r>
        <w:r>
          <w:instrText xml:space="preserve"> PAGE   \* MERGEFORMAT </w:instrText>
        </w:r>
        <w:r>
          <w:fldChar w:fldCharType="separate"/>
        </w:r>
        <w:r w:rsidR="00152E64">
          <w:rPr>
            <w:noProof/>
          </w:rPr>
          <w:t>22</w:t>
        </w:r>
        <w:r>
          <w:rPr>
            <w:noProof/>
          </w:rPr>
          <w:fldChar w:fldCharType="end"/>
        </w:r>
      </w:p>
    </w:sdtContent>
  </w:sdt>
  <w:p w:rsidR="0023447B" w:rsidRDefault="00234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47B" w:rsidRDefault="0023447B" w:rsidP="00914131">
      <w:pPr>
        <w:spacing w:after="0" w:line="240" w:lineRule="auto"/>
      </w:pPr>
      <w:r>
        <w:separator/>
      </w:r>
    </w:p>
  </w:footnote>
  <w:footnote w:type="continuationSeparator" w:id="0">
    <w:p w:rsidR="0023447B" w:rsidRDefault="0023447B" w:rsidP="009141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461C"/>
    <w:multiLevelType w:val="multilevel"/>
    <w:tmpl w:val="D3A86E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CA84849"/>
    <w:multiLevelType w:val="hybridMultilevel"/>
    <w:tmpl w:val="CE44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A44721"/>
    <w:multiLevelType w:val="hybridMultilevel"/>
    <w:tmpl w:val="1018EF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7D338D0"/>
    <w:multiLevelType w:val="hybridMultilevel"/>
    <w:tmpl w:val="96327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E13AC8"/>
    <w:multiLevelType w:val="hybridMultilevel"/>
    <w:tmpl w:val="B704B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D33A19"/>
    <w:multiLevelType w:val="multilevel"/>
    <w:tmpl w:val="9FCA884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36AE6333"/>
    <w:multiLevelType w:val="hybridMultilevel"/>
    <w:tmpl w:val="695A0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61D0518"/>
    <w:multiLevelType w:val="multilevel"/>
    <w:tmpl w:val="1E0C29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C395DCA"/>
    <w:multiLevelType w:val="multilevel"/>
    <w:tmpl w:val="78FAA3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6DFD3F25"/>
    <w:multiLevelType w:val="hybridMultilevel"/>
    <w:tmpl w:val="16E8402A"/>
    <w:lvl w:ilvl="0" w:tplc="26108A4C">
      <w:start w:val="12"/>
      <w:numFmt w:val="bullet"/>
      <w:lvlText w:val="-"/>
      <w:lvlJc w:val="left"/>
      <w:pPr>
        <w:ind w:left="720" w:hanging="360"/>
      </w:pPr>
      <w:rPr>
        <w:rFonts w:ascii="Lucida Sans" w:eastAsiaTheme="minorEastAsia" w:hAnsi="Lucida Sans" w:cs="Lucida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087946"/>
    <w:multiLevelType w:val="multilevel"/>
    <w:tmpl w:val="9FCA884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2"/>
  </w:num>
  <w:num w:numId="3">
    <w:abstractNumId w:val="4"/>
  </w:num>
  <w:num w:numId="4">
    <w:abstractNumId w:val="8"/>
  </w:num>
  <w:num w:numId="5">
    <w:abstractNumId w:val="10"/>
  </w:num>
  <w:num w:numId="6">
    <w:abstractNumId w:val="0"/>
  </w:num>
  <w:num w:numId="7">
    <w:abstractNumId w:val="7"/>
  </w:num>
  <w:num w:numId="8">
    <w:abstractNumId w:val="5"/>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2fxdxamvsftze9rvl5szeds0s2f592ttfs&quot;&gt;PhD references&lt;record-ids&gt;&lt;item&gt;14&lt;/item&gt;&lt;item&gt;56&lt;/item&gt;&lt;item&gt;81&lt;/item&gt;&lt;item&gt;109&lt;/item&gt;&lt;item&gt;138&lt;/item&gt;&lt;item&gt;141&lt;/item&gt;&lt;item&gt;182&lt;/item&gt;&lt;item&gt;187&lt;/item&gt;&lt;item&gt;207&lt;/item&gt;&lt;item&gt;218&lt;/item&gt;&lt;item&gt;239&lt;/item&gt;&lt;item&gt;248&lt;/item&gt;&lt;item&gt;255&lt;/item&gt;&lt;item&gt;256&lt;/item&gt;&lt;item&gt;274&lt;/item&gt;&lt;item&gt;291&lt;/item&gt;&lt;item&gt;297&lt;/item&gt;&lt;item&gt;299&lt;/item&gt;&lt;item&gt;300&lt;/item&gt;&lt;item&gt;301&lt;/item&gt;&lt;item&gt;303&lt;/item&gt;&lt;item&gt;306&lt;/item&gt;&lt;item&gt;307&lt;/item&gt;&lt;item&gt;308&lt;/item&gt;&lt;item&gt;309&lt;/item&gt;&lt;item&gt;310&lt;/item&gt;&lt;item&gt;311&lt;/item&gt;&lt;item&gt;312&lt;/item&gt;&lt;item&gt;316&lt;/item&gt;&lt;item&gt;317&lt;/item&gt;&lt;item&gt;318&lt;/item&gt;&lt;item&gt;319&lt;/item&gt;&lt;item&gt;321&lt;/item&gt;&lt;item&gt;322&lt;/item&gt;&lt;item&gt;324&lt;/item&gt;&lt;item&gt;325&lt;/item&gt;&lt;item&gt;326&lt;/item&gt;&lt;item&gt;327&lt;/item&gt;&lt;/record-ids&gt;&lt;/item&gt;&lt;/Libraries&gt;"/>
  </w:docVars>
  <w:rsids>
    <w:rsidRoot w:val="00914131"/>
    <w:rsid w:val="00000AAE"/>
    <w:rsid w:val="000058DC"/>
    <w:rsid w:val="00011486"/>
    <w:rsid w:val="000146B0"/>
    <w:rsid w:val="00015E2E"/>
    <w:rsid w:val="000307E7"/>
    <w:rsid w:val="00034310"/>
    <w:rsid w:val="00044DDA"/>
    <w:rsid w:val="000622DF"/>
    <w:rsid w:val="00064F80"/>
    <w:rsid w:val="00070919"/>
    <w:rsid w:val="0007461E"/>
    <w:rsid w:val="00074AB6"/>
    <w:rsid w:val="00076630"/>
    <w:rsid w:val="00092FC2"/>
    <w:rsid w:val="000A053B"/>
    <w:rsid w:val="000A4073"/>
    <w:rsid w:val="000D0F11"/>
    <w:rsid w:val="000D608F"/>
    <w:rsid w:val="000E2F10"/>
    <w:rsid w:val="000E5615"/>
    <w:rsid w:val="000E6AD7"/>
    <w:rsid w:val="000F71DD"/>
    <w:rsid w:val="00100906"/>
    <w:rsid w:val="00126BDF"/>
    <w:rsid w:val="00132E7B"/>
    <w:rsid w:val="00133C4B"/>
    <w:rsid w:val="00144737"/>
    <w:rsid w:val="00152E64"/>
    <w:rsid w:val="00156892"/>
    <w:rsid w:val="00194643"/>
    <w:rsid w:val="001A6AEB"/>
    <w:rsid w:val="001B203B"/>
    <w:rsid w:val="001B7471"/>
    <w:rsid w:val="001D6AFB"/>
    <w:rsid w:val="001E67D7"/>
    <w:rsid w:val="001F1D70"/>
    <w:rsid w:val="002012A9"/>
    <w:rsid w:val="00207D3C"/>
    <w:rsid w:val="00210069"/>
    <w:rsid w:val="00215B4A"/>
    <w:rsid w:val="00217819"/>
    <w:rsid w:val="00220F1B"/>
    <w:rsid w:val="002259B5"/>
    <w:rsid w:val="00226F90"/>
    <w:rsid w:val="0023447B"/>
    <w:rsid w:val="0023454B"/>
    <w:rsid w:val="002352C8"/>
    <w:rsid w:val="00240831"/>
    <w:rsid w:val="00253459"/>
    <w:rsid w:val="00257C03"/>
    <w:rsid w:val="00272DD5"/>
    <w:rsid w:val="002805F0"/>
    <w:rsid w:val="002A6374"/>
    <w:rsid w:val="002B2BC8"/>
    <w:rsid w:val="002B52E6"/>
    <w:rsid w:val="002C2F5D"/>
    <w:rsid w:val="002D5D7F"/>
    <w:rsid w:val="002D6212"/>
    <w:rsid w:val="002D6A2B"/>
    <w:rsid w:val="002E146B"/>
    <w:rsid w:val="002F36AA"/>
    <w:rsid w:val="00324A1B"/>
    <w:rsid w:val="0034539F"/>
    <w:rsid w:val="003462F0"/>
    <w:rsid w:val="00347088"/>
    <w:rsid w:val="00365734"/>
    <w:rsid w:val="00367258"/>
    <w:rsid w:val="00371C2D"/>
    <w:rsid w:val="003769B4"/>
    <w:rsid w:val="00377E79"/>
    <w:rsid w:val="00380E37"/>
    <w:rsid w:val="00392DD1"/>
    <w:rsid w:val="00393FC3"/>
    <w:rsid w:val="003A087F"/>
    <w:rsid w:val="003A7E52"/>
    <w:rsid w:val="003B0557"/>
    <w:rsid w:val="003C1872"/>
    <w:rsid w:val="003D33E1"/>
    <w:rsid w:val="003D6EAC"/>
    <w:rsid w:val="003E1C7A"/>
    <w:rsid w:val="003E2318"/>
    <w:rsid w:val="003F01ED"/>
    <w:rsid w:val="003F4EAA"/>
    <w:rsid w:val="003F5A86"/>
    <w:rsid w:val="003F70AC"/>
    <w:rsid w:val="004060BE"/>
    <w:rsid w:val="004065E6"/>
    <w:rsid w:val="00412623"/>
    <w:rsid w:val="00414666"/>
    <w:rsid w:val="00422372"/>
    <w:rsid w:val="004333D1"/>
    <w:rsid w:val="00451D05"/>
    <w:rsid w:val="00456560"/>
    <w:rsid w:val="00457242"/>
    <w:rsid w:val="00460197"/>
    <w:rsid w:val="00461091"/>
    <w:rsid w:val="00463F0F"/>
    <w:rsid w:val="00474A4D"/>
    <w:rsid w:val="00483717"/>
    <w:rsid w:val="0048666D"/>
    <w:rsid w:val="004916C8"/>
    <w:rsid w:val="004A1057"/>
    <w:rsid w:val="004A74BD"/>
    <w:rsid w:val="004E2200"/>
    <w:rsid w:val="00500C1C"/>
    <w:rsid w:val="00504F04"/>
    <w:rsid w:val="00506AAE"/>
    <w:rsid w:val="00520BD4"/>
    <w:rsid w:val="005265B7"/>
    <w:rsid w:val="0053101E"/>
    <w:rsid w:val="005314F0"/>
    <w:rsid w:val="005344AA"/>
    <w:rsid w:val="00564CA6"/>
    <w:rsid w:val="00564F88"/>
    <w:rsid w:val="0057312D"/>
    <w:rsid w:val="00573FA0"/>
    <w:rsid w:val="00574C34"/>
    <w:rsid w:val="005821C4"/>
    <w:rsid w:val="00586218"/>
    <w:rsid w:val="00591C1E"/>
    <w:rsid w:val="0059709A"/>
    <w:rsid w:val="005A183C"/>
    <w:rsid w:val="005C34DF"/>
    <w:rsid w:val="005C6FD1"/>
    <w:rsid w:val="005D0BA4"/>
    <w:rsid w:val="005D7CCE"/>
    <w:rsid w:val="005F0F5C"/>
    <w:rsid w:val="005F3152"/>
    <w:rsid w:val="006067E6"/>
    <w:rsid w:val="00607D9B"/>
    <w:rsid w:val="00620EA7"/>
    <w:rsid w:val="006309CC"/>
    <w:rsid w:val="00641E2F"/>
    <w:rsid w:val="006435E8"/>
    <w:rsid w:val="006469BC"/>
    <w:rsid w:val="00656569"/>
    <w:rsid w:val="00674823"/>
    <w:rsid w:val="00674A7A"/>
    <w:rsid w:val="0067523A"/>
    <w:rsid w:val="006A198B"/>
    <w:rsid w:val="006C35ED"/>
    <w:rsid w:val="006C7A7F"/>
    <w:rsid w:val="006F2904"/>
    <w:rsid w:val="007004BD"/>
    <w:rsid w:val="00702B19"/>
    <w:rsid w:val="00704F25"/>
    <w:rsid w:val="007068E2"/>
    <w:rsid w:val="00723FAA"/>
    <w:rsid w:val="00740F2F"/>
    <w:rsid w:val="00752FAB"/>
    <w:rsid w:val="00753934"/>
    <w:rsid w:val="007620AA"/>
    <w:rsid w:val="007940A0"/>
    <w:rsid w:val="00795EAC"/>
    <w:rsid w:val="007B005D"/>
    <w:rsid w:val="007C1792"/>
    <w:rsid w:val="007D2D6B"/>
    <w:rsid w:val="007F4E71"/>
    <w:rsid w:val="007F4E78"/>
    <w:rsid w:val="007F559C"/>
    <w:rsid w:val="00801BDB"/>
    <w:rsid w:val="0081138A"/>
    <w:rsid w:val="008219A3"/>
    <w:rsid w:val="00850187"/>
    <w:rsid w:val="00850E94"/>
    <w:rsid w:val="008516D1"/>
    <w:rsid w:val="00853C01"/>
    <w:rsid w:val="00862CEC"/>
    <w:rsid w:val="00881CEC"/>
    <w:rsid w:val="008B418E"/>
    <w:rsid w:val="008C37A9"/>
    <w:rsid w:val="008D16F1"/>
    <w:rsid w:val="008D7DBC"/>
    <w:rsid w:val="008E5879"/>
    <w:rsid w:val="009054C6"/>
    <w:rsid w:val="00911465"/>
    <w:rsid w:val="0091186B"/>
    <w:rsid w:val="00914131"/>
    <w:rsid w:val="00917776"/>
    <w:rsid w:val="00934597"/>
    <w:rsid w:val="0096308F"/>
    <w:rsid w:val="00972564"/>
    <w:rsid w:val="00973344"/>
    <w:rsid w:val="00977D1A"/>
    <w:rsid w:val="00983110"/>
    <w:rsid w:val="00987E11"/>
    <w:rsid w:val="009A208F"/>
    <w:rsid w:val="009D4591"/>
    <w:rsid w:val="009F022A"/>
    <w:rsid w:val="009F1971"/>
    <w:rsid w:val="00A04970"/>
    <w:rsid w:val="00A13EC1"/>
    <w:rsid w:val="00A31F64"/>
    <w:rsid w:val="00A37719"/>
    <w:rsid w:val="00A7022E"/>
    <w:rsid w:val="00A749AD"/>
    <w:rsid w:val="00A82AE5"/>
    <w:rsid w:val="00A83B65"/>
    <w:rsid w:val="00A965A4"/>
    <w:rsid w:val="00AA0A9A"/>
    <w:rsid w:val="00AB2935"/>
    <w:rsid w:val="00AB3CF4"/>
    <w:rsid w:val="00AC4140"/>
    <w:rsid w:val="00AC6FBE"/>
    <w:rsid w:val="00AD044B"/>
    <w:rsid w:val="00AE3106"/>
    <w:rsid w:val="00AE5B59"/>
    <w:rsid w:val="00AE718B"/>
    <w:rsid w:val="00AF0B94"/>
    <w:rsid w:val="00AF4198"/>
    <w:rsid w:val="00B00160"/>
    <w:rsid w:val="00B002E4"/>
    <w:rsid w:val="00B040DA"/>
    <w:rsid w:val="00B053C3"/>
    <w:rsid w:val="00B30989"/>
    <w:rsid w:val="00B31A1C"/>
    <w:rsid w:val="00B51556"/>
    <w:rsid w:val="00B66CF5"/>
    <w:rsid w:val="00B66D3A"/>
    <w:rsid w:val="00B67EB9"/>
    <w:rsid w:val="00B72D11"/>
    <w:rsid w:val="00B91628"/>
    <w:rsid w:val="00B935CA"/>
    <w:rsid w:val="00BC117A"/>
    <w:rsid w:val="00BC29FB"/>
    <w:rsid w:val="00BD581A"/>
    <w:rsid w:val="00BE066F"/>
    <w:rsid w:val="00BE18B7"/>
    <w:rsid w:val="00BF2B8E"/>
    <w:rsid w:val="00BF3DC1"/>
    <w:rsid w:val="00C04291"/>
    <w:rsid w:val="00C055FA"/>
    <w:rsid w:val="00C05D69"/>
    <w:rsid w:val="00C17BE3"/>
    <w:rsid w:val="00C21CC7"/>
    <w:rsid w:val="00C320E7"/>
    <w:rsid w:val="00C32E12"/>
    <w:rsid w:val="00C46961"/>
    <w:rsid w:val="00C57A62"/>
    <w:rsid w:val="00C700F3"/>
    <w:rsid w:val="00C70606"/>
    <w:rsid w:val="00C71080"/>
    <w:rsid w:val="00C85635"/>
    <w:rsid w:val="00C87AA7"/>
    <w:rsid w:val="00C9248A"/>
    <w:rsid w:val="00CA067B"/>
    <w:rsid w:val="00CA3BC9"/>
    <w:rsid w:val="00CA6D16"/>
    <w:rsid w:val="00CD4B36"/>
    <w:rsid w:val="00CD6B1D"/>
    <w:rsid w:val="00CE1441"/>
    <w:rsid w:val="00CF131E"/>
    <w:rsid w:val="00CF3358"/>
    <w:rsid w:val="00CF59D8"/>
    <w:rsid w:val="00D04BDD"/>
    <w:rsid w:val="00D20AEF"/>
    <w:rsid w:val="00D31A52"/>
    <w:rsid w:val="00D348CC"/>
    <w:rsid w:val="00D53CFB"/>
    <w:rsid w:val="00D62254"/>
    <w:rsid w:val="00D66ECE"/>
    <w:rsid w:val="00D679DC"/>
    <w:rsid w:val="00D9074A"/>
    <w:rsid w:val="00D946AA"/>
    <w:rsid w:val="00DA15ED"/>
    <w:rsid w:val="00DA4B24"/>
    <w:rsid w:val="00DB65C0"/>
    <w:rsid w:val="00DC3569"/>
    <w:rsid w:val="00DC6913"/>
    <w:rsid w:val="00DE3001"/>
    <w:rsid w:val="00DF3AD9"/>
    <w:rsid w:val="00DF55ED"/>
    <w:rsid w:val="00E147E2"/>
    <w:rsid w:val="00E24B1D"/>
    <w:rsid w:val="00E2609D"/>
    <w:rsid w:val="00E277E8"/>
    <w:rsid w:val="00E34881"/>
    <w:rsid w:val="00E401F3"/>
    <w:rsid w:val="00E4098F"/>
    <w:rsid w:val="00E515EA"/>
    <w:rsid w:val="00E659BE"/>
    <w:rsid w:val="00E92A26"/>
    <w:rsid w:val="00E93908"/>
    <w:rsid w:val="00EA565D"/>
    <w:rsid w:val="00EB080C"/>
    <w:rsid w:val="00EC10DC"/>
    <w:rsid w:val="00ED79C5"/>
    <w:rsid w:val="00EE2D86"/>
    <w:rsid w:val="00EE7360"/>
    <w:rsid w:val="00F166A4"/>
    <w:rsid w:val="00F225F9"/>
    <w:rsid w:val="00F26E5F"/>
    <w:rsid w:val="00F301BB"/>
    <w:rsid w:val="00F40D5A"/>
    <w:rsid w:val="00F46070"/>
    <w:rsid w:val="00F50A46"/>
    <w:rsid w:val="00F5273B"/>
    <w:rsid w:val="00F55430"/>
    <w:rsid w:val="00F576FD"/>
    <w:rsid w:val="00F747D6"/>
    <w:rsid w:val="00F80ADA"/>
    <w:rsid w:val="00F9507E"/>
    <w:rsid w:val="00FA5278"/>
    <w:rsid w:val="00FA5CBB"/>
    <w:rsid w:val="00FB7512"/>
    <w:rsid w:val="00FC1957"/>
    <w:rsid w:val="00FC304B"/>
    <w:rsid w:val="00FC75C9"/>
    <w:rsid w:val="00FD13DC"/>
    <w:rsid w:val="00FD6AC5"/>
    <w:rsid w:val="00FE1B94"/>
    <w:rsid w:val="00FF6B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31"/>
  </w:style>
  <w:style w:type="paragraph" w:styleId="Footer">
    <w:name w:val="footer"/>
    <w:basedOn w:val="Normal"/>
    <w:link w:val="FooterChar"/>
    <w:uiPriority w:val="99"/>
    <w:unhideWhenUsed/>
    <w:rsid w:val="00914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31"/>
  </w:style>
  <w:style w:type="character" w:styleId="LineNumber">
    <w:name w:val="line number"/>
    <w:basedOn w:val="DefaultParagraphFont"/>
    <w:uiPriority w:val="99"/>
    <w:semiHidden/>
    <w:unhideWhenUsed/>
    <w:rsid w:val="00347088"/>
  </w:style>
  <w:style w:type="paragraph" w:styleId="ListParagraph">
    <w:name w:val="List Paragraph"/>
    <w:basedOn w:val="Normal"/>
    <w:uiPriority w:val="34"/>
    <w:qFormat/>
    <w:rsid w:val="00EC10DC"/>
    <w:pPr>
      <w:ind w:left="720"/>
      <w:contextualSpacing/>
    </w:pPr>
  </w:style>
  <w:style w:type="paragraph" w:styleId="BalloonText">
    <w:name w:val="Balloon Text"/>
    <w:basedOn w:val="Normal"/>
    <w:link w:val="BalloonTextChar"/>
    <w:uiPriority w:val="99"/>
    <w:semiHidden/>
    <w:unhideWhenUsed/>
    <w:rsid w:val="00215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B4A"/>
    <w:rPr>
      <w:rFonts w:ascii="Tahoma" w:hAnsi="Tahoma" w:cs="Tahoma"/>
      <w:sz w:val="16"/>
      <w:szCs w:val="16"/>
    </w:rPr>
  </w:style>
  <w:style w:type="table" w:styleId="TableGrid">
    <w:name w:val="Table Grid"/>
    <w:basedOn w:val="TableNormal"/>
    <w:uiPriority w:val="59"/>
    <w:rsid w:val="00D3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1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D3A"/>
    <w:rPr>
      <w:sz w:val="16"/>
      <w:szCs w:val="16"/>
    </w:rPr>
  </w:style>
  <w:style w:type="paragraph" w:styleId="CommentText">
    <w:name w:val="annotation text"/>
    <w:basedOn w:val="Normal"/>
    <w:link w:val="CommentTextChar"/>
    <w:uiPriority w:val="99"/>
    <w:semiHidden/>
    <w:unhideWhenUsed/>
    <w:rsid w:val="00B66D3A"/>
    <w:pPr>
      <w:spacing w:line="240" w:lineRule="auto"/>
    </w:pPr>
    <w:rPr>
      <w:sz w:val="20"/>
      <w:szCs w:val="20"/>
    </w:rPr>
  </w:style>
  <w:style w:type="character" w:customStyle="1" w:styleId="CommentTextChar">
    <w:name w:val="Comment Text Char"/>
    <w:basedOn w:val="DefaultParagraphFont"/>
    <w:link w:val="CommentText"/>
    <w:uiPriority w:val="99"/>
    <w:semiHidden/>
    <w:rsid w:val="00B66D3A"/>
    <w:rPr>
      <w:sz w:val="20"/>
      <w:szCs w:val="20"/>
    </w:rPr>
  </w:style>
  <w:style w:type="paragraph" w:styleId="CommentSubject">
    <w:name w:val="annotation subject"/>
    <w:basedOn w:val="CommentText"/>
    <w:next w:val="CommentText"/>
    <w:link w:val="CommentSubjectChar"/>
    <w:uiPriority w:val="99"/>
    <w:semiHidden/>
    <w:unhideWhenUsed/>
    <w:rsid w:val="00B66D3A"/>
    <w:rPr>
      <w:b/>
      <w:bCs/>
    </w:rPr>
  </w:style>
  <w:style w:type="character" w:customStyle="1" w:styleId="CommentSubjectChar">
    <w:name w:val="Comment Subject Char"/>
    <w:basedOn w:val="CommentTextChar"/>
    <w:link w:val="CommentSubject"/>
    <w:uiPriority w:val="99"/>
    <w:semiHidden/>
    <w:rsid w:val="00B66D3A"/>
    <w:rPr>
      <w:b/>
      <w:bCs/>
      <w:sz w:val="20"/>
      <w:szCs w:val="20"/>
    </w:rPr>
  </w:style>
  <w:style w:type="paragraph" w:customStyle="1" w:styleId="EndNoteBibliographyTitle">
    <w:name w:val="EndNote Bibliography Title"/>
    <w:basedOn w:val="Normal"/>
    <w:link w:val="EndNoteBibliographyTitleChar"/>
    <w:rsid w:val="00E2609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2609D"/>
    <w:rPr>
      <w:rFonts w:ascii="Calibri" w:hAnsi="Calibri"/>
      <w:noProof/>
    </w:rPr>
  </w:style>
  <w:style w:type="paragraph" w:customStyle="1" w:styleId="EndNoteBibliography">
    <w:name w:val="EndNote Bibliography"/>
    <w:basedOn w:val="Normal"/>
    <w:link w:val="EndNoteBibliographyChar"/>
    <w:rsid w:val="00E2609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2609D"/>
    <w:rPr>
      <w:rFonts w:ascii="Calibri" w:hAnsi="Calibri"/>
      <w:noProof/>
    </w:rPr>
  </w:style>
  <w:style w:type="character" w:styleId="Hyperlink">
    <w:name w:val="Hyperlink"/>
    <w:basedOn w:val="DefaultParagraphFont"/>
    <w:uiPriority w:val="99"/>
    <w:semiHidden/>
    <w:unhideWhenUsed/>
    <w:rsid w:val="00CF59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31"/>
  </w:style>
  <w:style w:type="paragraph" w:styleId="Footer">
    <w:name w:val="footer"/>
    <w:basedOn w:val="Normal"/>
    <w:link w:val="FooterChar"/>
    <w:uiPriority w:val="99"/>
    <w:unhideWhenUsed/>
    <w:rsid w:val="00914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31"/>
  </w:style>
  <w:style w:type="character" w:styleId="LineNumber">
    <w:name w:val="line number"/>
    <w:basedOn w:val="DefaultParagraphFont"/>
    <w:uiPriority w:val="99"/>
    <w:semiHidden/>
    <w:unhideWhenUsed/>
    <w:rsid w:val="00347088"/>
  </w:style>
  <w:style w:type="paragraph" w:styleId="ListParagraph">
    <w:name w:val="List Paragraph"/>
    <w:basedOn w:val="Normal"/>
    <w:uiPriority w:val="34"/>
    <w:qFormat/>
    <w:rsid w:val="00EC10DC"/>
    <w:pPr>
      <w:ind w:left="720"/>
      <w:contextualSpacing/>
    </w:pPr>
  </w:style>
  <w:style w:type="paragraph" w:styleId="BalloonText">
    <w:name w:val="Balloon Text"/>
    <w:basedOn w:val="Normal"/>
    <w:link w:val="BalloonTextChar"/>
    <w:uiPriority w:val="99"/>
    <w:semiHidden/>
    <w:unhideWhenUsed/>
    <w:rsid w:val="00215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B4A"/>
    <w:rPr>
      <w:rFonts w:ascii="Tahoma" w:hAnsi="Tahoma" w:cs="Tahoma"/>
      <w:sz w:val="16"/>
      <w:szCs w:val="16"/>
    </w:rPr>
  </w:style>
  <w:style w:type="table" w:styleId="TableGrid">
    <w:name w:val="Table Grid"/>
    <w:basedOn w:val="TableNormal"/>
    <w:uiPriority w:val="59"/>
    <w:rsid w:val="00D3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1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D3A"/>
    <w:rPr>
      <w:sz w:val="16"/>
      <w:szCs w:val="16"/>
    </w:rPr>
  </w:style>
  <w:style w:type="paragraph" w:styleId="CommentText">
    <w:name w:val="annotation text"/>
    <w:basedOn w:val="Normal"/>
    <w:link w:val="CommentTextChar"/>
    <w:uiPriority w:val="99"/>
    <w:semiHidden/>
    <w:unhideWhenUsed/>
    <w:rsid w:val="00B66D3A"/>
    <w:pPr>
      <w:spacing w:line="240" w:lineRule="auto"/>
    </w:pPr>
    <w:rPr>
      <w:sz w:val="20"/>
      <w:szCs w:val="20"/>
    </w:rPr>
  </w:style>
  <w:style w:type="character" w:customStyle="1" w:styleId="CommentTextChar">
    <w:name w:val="Comment Text Char"/>
    <w:basedOn w:val="DefaultParagraphFont"/>
    <w:link w:val="CommentText"/>
    <w:uiPriority w:val="99"/>
    <w:semiHidden/>
    <w:rsid w:val="00B66D3A"/>
    <w:rPr>
      <w:sz w:val="20"/>
      <w:szCs w:val="20"/>
    </w:rPr>
  </w:style>
  <w:style w:type="paragraph" w:styleId="CommentSubject">
    <w:name w:val="annotation subject"/>
    <w:basedOn w:val="CommentText"/>
    <w:next w:val="CommentText"/>
    <w:link w:val="CommentSubjectChar"/>
    <w:uiPriority w:val="99"/>
    <w:semiHidden/>
    <w:unhideWhenUsed/>
    <w:rsid w:val="00B66D3A"/>
    <w:rPr>
      <w:b/>
      <w:bCs/>
    </w:rPr>
  </w:style>
  <w:style w:type="character" w:customStyle="1" w:styleId="CommentSubjectChar">
    <w:name w:val="Comment Subject Char"/>
    <w:basedOn w:val="CommentTextChar"/>
    <w:link w:val="CommentSubject"/>
    <w:uiPriority w:val="99"/>
    <w:semiHidden/>
    <w:rsid w:val="00B66D3A"/>
    <w:rPr>
      <w:b/>
      <w:bCs/>
      <w:sz w:val="20"/>
      <w:szCs w:val="20"/>
    </w:rPr>
  </w:style>
  <w:style w:type="paragraph" w:customStyle="1" w:styleId="EndNoteBibliographyTitle">
    <w:name w:val="EndNote Bibliography Title"/>
    <w:basedOn w:val="Normal"/>
    <w:link w:val="EndNoteBibliographyTitleChar"/>
    <w:rsid w:val="00E2609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2609D"/>
    <w:rPr>
      <w:rFonts w:ascii="Calibri" w:hAnsi="Calibri"/>
      <w:noProof/>
    </w:rPr>
  </w:style>
  <w:style w:type="paragraph" w:customStyle="1" w:styleId="EndNoteBibliography">
    <w:name w:val="EndNote Bibliography"/>
    <w:basedOn w:val="Normal"/>
    <w:link w:val="EndNoteBibliographyChar"/>
    <w:rsid w:val="00E2609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2609D"/>
    <w:rPr>
      <w:rFonts w:ascii="Calibri" w:hAnsi="Calibri"/>
      <w:noProof/>
    </w:rPr>
  </w:style>
  <w:style w:type="character" w:styleId="Hyperlink">
    <w:name w:val="Hyperlink"/>
    <w:basedOn w:val="DefaultParagraphFont"/>
    <w:uiPriority w:val="99"/>
    <w:semiHidden/>
    <w:unhideWhenUsed/>
    <w:rsid w:val="00CF59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25347074725902"/>
          <c:y val="4.0838853154247227E-2"/>
          <c:w val="0.59477209098862638"/>
          <c:h val="0.71732210557013709"/>
        </c:manualLayout>
      </c:layout>
      <c:lineChart>
        <c:grouping val="standard"/>
        <c:varyColors val="0"/>
        <c:ser>
          <c:idx val="0"/>
          <c:order val="0"/>
          <c:tx>
            <c:strRef>
              <c:f>'compared to L0U0'!$B$3</c:f>
              <c:strCache>
                <c:ptCount val="1"/>
                <c:pt idx="0">
                  <c:v>L0 U0</c:v>
                </c:pt>
              </c:strCache>
            </c:strRef>
          </c:tx>
          <c:spPr>
            <a:ln w="22225">
              <a:solidFill>
                <a:schemeClr val="tx1"/>
              </a:solidFill>
              <a:prstDash val="solid"/>
            </a:ln>
          </c:spPr>
          <c:marker>
            <c:symbol val="diamond"/>
            <c:size val="6"/>
            <c:spPr>
              <a:noFill/>
              <a:ln w="19050">
                <a:solidFill>
                  <a:schemeClr val="tx1"/>
                </a:solidFill>
              </a:ln>
            </c:spPr>
          </c:marker>
          <c:cat>
            <c:numRef>
              <c:f>'compared to L0U0'!$A$4:$A$15</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'compared to L0U0'!$B$4:$B$15</c:f>
              <c:numCache>
                <c:formatCode>0</c:formatCode>
                <c:ptCount val="12"/>
                <c:pt idx="0">
                  <c:v>265.31006853819656</c:v>
                </c:pt>
                <c:pt idx="1">
                  <c:v>359.44735359518108</c:v>
                </c:pt>
                <c:pt idx="2">
                  <c:v>486.98641826319511</c:v>
                </c:pt>
                <c:pt idx="3">
                  <c:v>659.77887777108685</c:v>
                </c:pt>
                <c:pt idx="4">
                  <c:v>893.88153596844131</c:v>
                </c:pt>
                <c:pt idx="5">
                  <c:v>1205.7849706919651</c:v>
                </c:pt>
                <c:pt idx="6">
                  <c:v>1638</c:v>
                </c:pt>
                <c:pt idx="7">
                  <c:v>2233.5</c:v>
                </c:pt>
                <c:pt idx="8">
                  <c:v>3028.5</c:v>
                </c:pt>
                <c:pt idx="9">
                  <c:v>4090.5</c:v>
                </c:pt>
                <c:pt idx="10">
                  <c:v>5510.5</c:v>
                </c:pt>
                <c:pt idx="11">
                  <c:v>7411.5</c:v>
                </c:pt>
              </c:numCache>
            </c:numRef>
          </c:val>
          <c:smooth val="0"/>
        </c:ser>
        <c:ser>
          <c:idx val="1"/>
          <c:order val="1"/>
          <c:tx>
            <c:strRef>
              <c:f>'compared to L0U0'!$C$3</c:f>
              <c:strCache>
                <c:ptCount val="1"/>
                <c:pt idx="0">
                  <c:v>default</c:v>
                </c:pt>
              </c:strCache>
            </c:strRef>
          </c:tx>
          <c:spPr>
            <a:ln w="25400">
              <a:solidFill>
                <a:schemeClr val="tx1"/>
              </a:solidFill>
            </a:ln>
          </c:spPr>
          <c:marker>
            <c:symbol val="circle"/>
            <c:size val="6"/>
            <c:spPr>
              <a:noFill/>
              <a:ln w="19050">
                <a:solidFill>
                  <a:schemeClr val="tx1"/>
                </a:solidFill>
              </a:ln>
            </c:spPr>
          </c:marker>
          <c:cat>
            <c:numRef>
              <c:f>'compared to L0U0'!$A$4:$A$15</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'compared to L0U0'!$C$4:$C$15</c:f>
              <c:numCache>
                <c:formatCode>0</c:formatCode>
                <c:ptCount val="12"/>
                <c:pt idx="0">
                  <c:v>149</c:v>
                </c:pt>
                <c:pt idx="1">
                  <c:v>261.5</c:v>
                </c:pt>
                <c:pt idx="2">
                  <c:v>408</c:v>
                </c:pt>
                <c:pt idx="3">
                  <c:v>600.5</c:v>
                </c:pt>
                <c:pt idx="4">
                  <c:v>854.5</c:v>
                </c:pt>
                <c:pt idx="5">
                  <c:v>1191</c:v>
                </c:pt>
                <c:pt idx="6">
                  <c:v>1638</c:v>
                </c:pt>
                <c:pt idx="7">
                  <c:v>2233.5</c:v>
                </c:pt>
                <c:pt idx="8">
                  <c:v>3028.5</c:v>
                </c:pt>
                <c:pt idx="9">
                  <c:v>4090.5</c:v>
                </c:pt>
                <c:pt idx="10">
                  <c:v>5510.5</c:v>
                </c:pt>
                <c:pt idx="11">
                  <c:v>7411.5</c:v>
                </c:pt>
              </c:numCache>
            </c:numRef>
          </c:val>
          <c:smooth val="0"/>
        </c:ser>
        <c:dLbls>
          <c:showLegendKey val="0"/>
          <c:showVal val="0"/>
          <c:showCatName val="0"/>
          <c:showSerName val="0"/>
          <c:showPercent val="0"/>
          <c:showBubbleSize val="0"/>
        </c:dLbls>
        <c:marker val="1"/>
        <c:smooth val="0"/>
        <c:axId val="233106048"/>
        <c:axId val="233326080"/>
      </c:lineChart>
      <c:catAx>
        <c:axId val="233106048"/>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GB" sz="1100" b="0"/>
                  <a:t>Electrode</a:t>
                </a:r>
              </a:p>
            </c:rich>
          </c:tx>
          <c:layout/>
          <c:overlay val="0"/>
        </c:title>
        <c:numFmt formatCode="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33326080"/>
        <c:crosses val="autoZero"/>
        <c:auto val="1"/>
        <c:lblAlgn val="ctr"/>
        <c:lblOffset val="100"/>
        <c:noMultiLvlLbl val="0"/>
      </c:catAx>
      <c:valAx>
        <c:axId val="233326080"/>
        <c:scaling>
          <c:logBase val="10"/>
          <c:orientation val="minMax"/>
          <c:min val="100"/>
        </c:scaling>
        <c:delete val="0"/>
        <c:axPos val="l"/>
        <c:majorGridlines/>
        <c:title>
          <c:tx>
            <c:rich>
              <a:bodyPr/>
              <a:lstStyle/>
              <a:p>
                <a:pPr>
                  <a:defRPr sz="1100" b="0" i="0" u="none" strike="noStrike" baseline="0">
                    <a:solidFill>
                      <a:srgbClr val="000000"/>
                    </a:solidFill>
                    <a:latin typeface="Calibri"/>
                    <a:ea typeface="Calibri"/>
                    <a:cs typeface="Calibri"/>
                  </a:defRPr>
                </a:pPr>
                <a:r>
                  <a:rPr lang="en-GB" sz="1100" b="0"/>
                  <a:t>Centre frequency (Hz)</a:t>
                </a:r>
              </a:p>
            </c:rich>
          </c:tx>
          <c:layout/>
          <c:overlay val="0"/>
        </c:title>
        <c:numFmt formatCode="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33106048"/>
        <c:crosses val="autoZero"/>
        <c:crossBetween val="between"/>
      </c:valAx>
    </c:plotArea>
    <c:legend>
      <c:legendPos val="r"/>
      <c:layout>
        <c:manualLayout>
          <c:xMode val="edge"/>
          <c:yMode val="edge"/>
          <c:x val="0.78258107486967676"/>
          <c:y val="0.38264953319362982"/>
          <c:w val="0.21396070371265938"/>
          <c:h val="0.23470093361274036"/>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55796150481189"/>
          <c:y val="5.2263594169372894E-2"/>
          <c:w val="0.70273208904442497"/>
          <c:h val="0.82641665554517552"/>
        </c:manualLayout>
      </c:layout>
      <c:scatterChart>
        <c:scatterStyle val="lineMarker"/>
        <c:varyColors val="0"/>
        <c:ser>
          <c:idx val="0"/>
          <c:order val="0"/>
          <c:spPr>
            <a:ln w="28575">
              <a:noFill/>
            </a:ln>
          </c:spPr>
          <c:marker>
            <c:spPr>
              <a:solidFill>
                <a:srgbClr val="969696"/>
              </a:solidFill>
              <a:ln>
                <a:solidFill>
                  <a:schemeClr val="tx1"/>
                </a:solidFill>
              </a:ln>
            </c:spPr>
          </c:marker>
          <c:trendline>
            <c:trendlineType val="linear"/>
            <c:dispRSqr val="1"/>
            <c:dispEq val="1"/>
            <c:trendlineLbl>
              <c:layout>
                <c:manualLayout>
                  <c:x val="0.15668569553805775"/>
                  <c:y val="-0.19079578594342375"/>
                </c:manualLayout>
              </c:layout>
              <c:numFmt formatCode="#,##0.00" sourceLinked="0"/>
            </c:trendlineLbl>
          </c:trendline>
          <c:xVal>
            <c:numRef>
              <c:f>imap!$AH$53:$AP$53</c:f>
              <c:numCache>
                <c:formatCode>General</c:formatCode>
                <c:ptCount val="9"/>
                <c:pt idx="0">
                  <c:v>0</c:v>
                </c:pt>
                <c:pt idx="1">
                  <c:v>214.95904007683549</c:v>
                </c:pt>
                <c:pt idx="2">
                  <c:v>417.78242905794906</c:v>
                </c:pt>
                <c:pt idx="3">
                  <c:v>208.18365873548365</c:v>
                </c:pt>
                <c:pt idx="4">
                  <c:v>411.28616850064515</c:v>
                </c:pt>
                <c:pt idx="5">
                  <c:v>613.12824195692906</c:v>
                </c:pt>
                <c:pt idx="6">
                  <c:v>405.87940758156765</c:v>
                </c:pt>
                <c:pt idx="7">
                  <c:v>609.15870031651605</c:v>
                </c:pt>
                <c:pt idx="8">
                  <c:v>811.15092195809439</c:v>
                </c:pt>
              </c:numCache>
            </c:numRef>
          </c:xVal>
          <c:yVal>
            <c:numRef>
              <c:f>imap!$AH$54:$AP$54</c:f>
              <c:numCache>
                <c:formatCode>General</c:formatCode>
                <c:ptCount val="9"/>
                <c:pt idx="0">
                  <c:v>-19.7</c:v>
                </c:pt>
                <c:pt idx="1">
                  <c:v>-111.3</c:v>
                </c:pt>
                <c:pt idx="2">
                  <c:v>-205.8</c:v>
                </c:pt>
                <c:pt idx="3">
                  <c:v>-146.69999999999999</c:v>
                </c:pt>
                <c:pt idx="4">
                  <c:v>-278.8</c:v>
                </c:pt>
                <c:pt idx="5">
                  <c:v>-418.5</c:v>
                </c:pt>
                <c:pt idx="6">
                  <c:v>-184.8</c:v>
                </c:pt>
                <c:pt idx="7">
                  <c:v>-443.8</c:v>
                </c:pt>
                <c:pt idx="8">
                  <c:v>-609.9</c:v>
                </c:pt>
              </c:numCache>
            </c:numRef>
          </c:yVal>
          <c:smooth val="0"/>
        </c:ser>
        <c:dLbls>
          <c:showLegendKey val="0"/>
          <c:showVal val="0"/>
          <c:showCatName val="0"/>
          <c:showSerName val="0"/>
          <c:showPercent val="0"/>
          <c:showBubbleSize val="0"/>
        </c:dLbls>
        <c:axId val="365284736"/>
        <c:axId val="379028992"/>
      </c:scatterChart>
      <c:valAx>
        <c:axId val="365284736"/>
        <c:scaling>
          <c:orientation val="minMax"/>
        </c:scaling>
        <c:delete val="0"/>
        <c:axPos val="b"/>
        <c:title>
          <c:tx>
            <c:rich>
              <a:bodyPr/>
              <a:lstStyle/>
              <a:p>
                <a:pPr>
                  <a:defRPr sz="1100" b="0"/>
                </a:pPr>
                <a:r>
                  <a:rPr lang="en-US" sz="1100" b="0"/>
                  <a:t>Frequency shift in the map (cents)</a:t>
                </a:r>
              </a:p>
            </c:rich>
          </c:tx>
          <c:layout/>
          <c:overlay val="0"/>
        </c:title>
        <c:numFmt formatCode="General" sourceLinked="1"/>
        <c:majorTickMark val="out"/>
        <c:minorTickMark val="none"/>
        <c:tickLblPos val="nextTo"/>
        <c:txPr>
          <a:bodyPr/>
          <a:lstStyle/>
          <a:p>
            <a:pPr>
              <a:defRPr sz="1100"/>
            </a:pPr>
            <a:endParaRPr lang="en-US"/>
          </a:p>
        </c:txPr>
        <c:crossAx val="379028992"/>
        <c:crosses val="autoZero"/>
        <c:crossBetween val="midCat"/>
      </c:valAx>
      <c:valAx>
        <c:axId val="379028992"/>
        <c:scaling>
          <c:orientation val="minMax"/>
          <c:max val="100"/>
          <c:min val="-1000"/>
        </c:scaling>
        <c:delete val="0"/>
        <c:axPos val="l"/>
        <c:majorGridlines/>
        <c:title>
          <c:tx>
            <c:rich>
              <a:bodyPr rot="-5400000" vert="horz"/>
              <a:lstStyle/>
              <a:p>
                <a:pPr>
                  <a:defRPr sz="1100" b="0"/>
                </a:pPr>
                <a:r>
                  <a:rPr lang="en-US" sz="1100" b="0"/>
                  <a:t>Pitch adjustment (cents)</a:t>
                </a:r>
              </a:p>
            </c:rich>
          </c:tx>
          <c:layout/>
          <c:overlay val="0"/>
        </c:title>
        <c:numFmt formatCode="General" sourceLinked="1"/>
        <c:majorTickMark val="out"/>
        <c:minorTickMark val="none"/>
        <c:tickLblPos val="nextTo"/>
        <c:txPr>
          <a:bodyPr/>
          <a:lstStyle/>
          <a:p>
            <a:pPr>
              <a:defRPr sz="1100"/>
            </a:pPr>
            <a:endParaRPr lang="en-US"/>
          </a:p>
        </c:txPr>
        <c:crossAx val="365284736"/>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'compared to L0U0'!$L$55</c:f>
              <c:strCache>
                <c:ptCount val="1"/>
                <c:pt idx="0">
                  <c:v>L0U0</c:v>
                </c:pt>
              </c:strCache>
            </c:strRef>
          </c:tx>
          <c:spPr>
            <a:ln w="22225">
              <a:solidFill>
                <a:schemeClr val="tx1"/>
              </a:solidFill>
            </a:ln>
          </c:spPr>
          <c:marker>
            <c:spPr>
              <a:noFill/>
              <a:ln w="15875">
                <a:solidFill>
                  <a:schemeClr val="tx1"/>
                </a:solidFill>
              </a:ln>
            </c:spPr>
          </c:marker>
          <c:val>
            <c:numRef>
              <c:f>'compared to L0U0'!$L$56:$L$67</c:f>
              <c:numCache>
                <c:formatCode>General</c:formatCode>
                <c:ptCount val="12"/>
                <c:pt idx="0">
                  <c:v>265.31006853819656</c:v>
                </c:pt>
                <c:pt idx="1">
                  <c:v>359.44735359518108</c:v>
                </c:pt>
                <c:pt idx="2">
                  <c:v>486.98641826319511</c:v>
                </c:pt>
                <c:pt idx="3">
                  <c:v>659.77887777108685</c:v>
                </c:pt>
                <c:pt idx="4">
                  <c:v>893.88153596844131</c:v>
                </c:pt>
                <c:pt idx="5">
                  <c:v>1205.7849706919651</c:v>
                </c:pt>
                <c:pt idx="6">
                  <c:v>1638</c:v>
                </c:pt>
                <c:pt idx="7">
                  <c:v>2233.5</c:v>
                </c:pt>
                <c:pt idx="8">
                  <c:v>3028.5</c:v>
                </c:pt>
                <c:pt idx="9">
                  <c:v>4090.5</c:v>
                </c:pt>
                <c:pt idx="10">
                  <c:v>5510.5</c:v>
                </c:pt>
                <c:pt idx="11">
                  <c:v>7411.5</c:v>
                </c:pt>
              </c:numCache>
            </c:numRef>
          </c:val>
          <c:smooth val="0"/>
        </c:ser>
        <c:ser>
          <c:idx val="1"/>
          <c:order val="1"/>
          <c:tx>
            <c:strRef>
              <c:f>'compared to L0U0'!$M$55</c:f>
              <c:strCache>
                <c:ptCount val="1"/>
                <c:pt idx="0">
                  <c:v>L1U1</c:v>
                </c:pt>
              </c:strCache>
            </c:strRef>
          </c:tx>
          <c:spPr>
            <a:ln w="22225">
              <a:solidFill>
                <a:schemeClr val="tx1"/>
              </a:solidFill>
            </a:ln>
          </c:spPr>
          <c:marker>
            <c:spPr>
              <a:noFill/>
              <a:ln w="15875">
                <a:solidFill>
                  <a:schemeClr val="tx1"/>
                </a:solidFill>
              </a:ln>
            </c:spPr>
          </c:marker>
          <c:val>
            <c:numRef>
              <c:f>'compared to L0U0'!$M$56:$M$67</c:f>
              <c:numCache>
                <c:formatCode>General</c:formatCode>
                <c:ptCount val="12"/>
                <c:pt idx="0">
                  <c:v>210.58720630916531</c:v>
                </c:pt>
                <c:pt idx="1">
                  <c:v>284.92545377642205</c:v>
                </c:pt>
                <c:pt idx="2">
                  <c:v>385.521215894205</c:v>
                </c:pt>
                <c:pt idx="3">
                  <c:v>521.6333112210184</c:v>
                </c:pt>
                <c:pt idx="4">
                  <c:v>705.80113404206008</c:v>
                </c:pt>
                <c:pt idx="5">
                  <c:v>954.99123637061484</c:v>
                </c:pt>
                <c:pt idx="6">
                  <c:v>1292.1603799666427</c:v>
                </c:pt>
                <c:pt idx="7">
                  <c:v>1748.3704393990547</c:v>
                </c:pt>
                <c:pt idx="8">
                  <c:v>2365.6499926451511</c:v>
                </c:pt>
                <c:pt idx="9">
                  <c:v>3200.8662246803651</c:v>
                </c:pt>
                <c:pt idx="10">
                  <c:v>4330.963845096745</c:v>
                </c:pt>
                <c:pt idx="11">
                  <c:v>5863.397108506495</c:v>
                </c:pt>
              </c:numCache>
            </c:numRef>
          </c:val>
          <c:smooth val="0"/>
        </c:ser>
        <c:ser>
          <c:idx val="2"/>
          <c:order val="2"/>
          <c:tx>
            <c:strRef>
              <c:f>'compared to L0U0'!$N$55</c:f>
              <c:strCache>
                <c:ptCount val="1"/>
                <c:pt idx="0">
                  <c:v>L2U2</c:v>
                </c:pt>
              </c:strCache>
            </c:strRef>
          </c:tx>
          <c:spPr>
            <a:ln w="22225">
              <a:solidFill>
                <a:schemeClr val="tx1"/>
              </a:solidFill>
            </a:ln>
          </c:spPr>
          <c:marker>
            <c:spPr>
              <a:noFill/>
              <a:ln w="15875">
                <a:solidFill>
                  <a:schemeClr val="tx1"/>
                </a:solidFill>
              </a:ln>
            </c:spPr>
          </c:marker>
          <c:val>
            <c:numRef>
              <c:f>'compared to L0U0'!$N$56:$N$67</c:f>
              <c:numCache>
                <c:formatCode>General</c:formatCode>
                <c:ptCount val="12"/>
                <c:pt idx="0">
                  <c:v>167.06600846199595</c:v>
                </c:pt>
                <c:pt idx="1">
                  <c:v>226.07292632638524</c:v>
                </c:pt>
                <c:pt idx="2">
                  <c:v>305.92080632249883</c:v>
                </c:pt>
                <c:pt idx="3">
                  <c:v>413.97057693628449</c:v>
                </c:pt>
                <c:pt idx="4">
                  <c:v>560.18301150887339</c:v>
                </c:pt>
                <c:pt idx="5">
                  <c:v>758.03698104720456</c:v>
                </c:pt>
                <c:pt idx="6">
                  <c:v>1025.7720295504855</c:v>
                </c:pt>
                <c:pt idx="7">
                  <c:v>1388.0698210191924</c:v>
                </c:pt>
                <c:pt idx="8">
                  <c:v>1878.3294655329887</c:v>
                </c:pt>
                <c:pt idx="9">
                  <c:v>2541.7464796539657</c:v>
                </c:pt>
                <c:pt idx="10">
                  <c:v>3439.4792209683646</c:v>
                </c:pt>
                <c:pt idx="11">
                  <c:v>4654.2868874490159</c:v>
                </c:pt>
              </c:numCache>
            </c:numRef>
          </c:val>
          <c:smooth val="0"/>
        </c:ser>
        <c:dLbls>
          <c:showLegendKey val="0"/>
          <c:showVal val="0"/>
          <c:showCatName val="0"/>
          <c:showSerName val="0"/>
          <c:showPercent val="0"/>
          <c:showBubbleSize val="0"/>
        </c:dLbls>
        <c:marker val="1"/>
        <c:smooth val="0"/>
        <c:axId val="252319232"/>
        <c:axId val="252336384"/>
      </c:lineChart>
      <c:catAx>
        <c:axId val="252319232"/>
        <c:scaling>
          <c:orientation val="minMax"/>
        </c:scaling>
        <c:delete val="0"/>
        <c:axPos val="b"/>
        <c:title>
          <c:tx>
            <c:rich>
              <a:bodyPr/>
              <a:lstStyle/>
              <a:p>
                <a:pPr>
                  <a:defRPr sz="1100"/>
                </a:pPr>
                <a:r>
                  <a:rPr lang="en-US" sz="1100"/>
                  <a:t>Electrode</a:t>
                </a:r>
              </a:p>
            </c:rich>
          </c:tx>
          <c:layout/>
          <c:overlay val="0"/>
        </c:title>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52336384"/>
        <c:crosses val="autoZero"/>
        <c:auto val="1"/>
        <c:lblAlgn val="ctr"/>
        <c:lblOffset val="100"/>
        <c:noMultiLvlLbl val="0"/>
      </c:catAx>
      <c:valAx>
        <c:axId val="252336384"/>
        <c:scaling>
          <c:logBase val="10"/>
          <c:orientation val="minMax"/>
          <c:min val="100"/>
        </c:scaling>
        <c:delete val="0"/>
        <c:axPos val="l"/>
        <c:majorGridlines/>
        <c:title>
          <c:tx>
            <c:rich>
              <a:bodyPr rot="-5400000" vert="horz"/>
              <a:lstStyle/>
              <a:p>
                <a:pPr>
                  <a:defRPr sz="1100"/>
                </a:pPr>
                <a:r>
                  <a:rPr lang="en-US" sz="1100"/>
                  <a:t>Centre frequency (Hz)</a:t>
                </a:r>
              </a:p>
            </c:rich>
          </c:tx>
          <c:layout/>
          <c:overlay val="0"/>
        </c:title>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52319232"/>
        <c:crosses val="autoZero"/>
        <c:crossBetween val="between"/>
        <c:majorUnit val="10"/>
      </c:valAx>
    </c:plotArea>
    <c:legend>
      <c:legendPos val="r"/>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'compared to L0U0'!$C$3</c:f>
              <c:strCache>
                <c:ptCount val="1"/>
                <c:pt idx="0">
                  <c:v>default</c:v>
                </c:pt>
              </c:strCache>
            </c:strRef>
          </c:tx>
          <c:spPr>
            <a:ln w="28575">
              <a:solidFill>
                <a:sysClr val="windowText" lastClr="000000"/>
              </a:solidFill>
            </a:ln>
          </c:spPr>
          <c:marker>
            <c:spPr>
              <a:solidFill>
                <a:srgbClr val="B2B2B2"/>
              </a:solidFill>
              <a:ln>
                <a:solidFill>
                  <a:sysClr val="windowText" lastClr="000000"/>
                </a:solidFill>
              </a:ln>
            </c:spPr>
          </c:marker>
          <c:val>
            <c:numRef>
              <c:f>'compared to L0U0'!$C$4:$C$9</c:f>
              <c:numCache>
                <c:formatCode>0</c:formatCode>
                <c:ptCount val="6"/>
                <c:pt idx="0">
                  <c:v>149</c:v>
                </c:pt>
                <c:pt idx="1">
                  <c:v>261.5</c:v>
                </c:pt>
                <c:pt idx="2">
                  <c:v>408</c:v>
                </c:pt>
                <c:pt idx="3">
                  <c:v>600.5</c:v>
                </c:pt>
                <c:pt idx="4">
                  <c:v>854.5</c:v>
                </c:pt>
                <c:pt idx="5">
                  <c:v>1191</c:v>
                </c:pt>
              </c:numCache>
            </c:numRef>
          </c:val>
          <c:smooth val="0"/>
        </c:ser>
        <c:ser>
          <c:idx val="1"/>
          <c:order val="1"/>
          <c:tx>
            <c:v>L0U1</c:v>
          </c:tx>
          <c:spPr>
            <a:ln w="19050">
              <a:solidFill>
                <a:sysClr val="windowText" lastClr="000000"/>
              </a:solidFill>
            </a:ln>
          </c:spPr>
          <c:marker>
            <c:spPr>
              <a:solidFill>
                <a:srgbClr val="B2B2B2"/>
              </a:solidFill>
              <a:ln>
                <a:solidFill>
                  <a:sysClr val="windowText" lastClr="000000"/>
                </a:solidFill>
              </a:ln>
            </c:spPr>
          </c:marker>
          <c:val>
            <c:numRef>
              <c:f>'compared to L0U0'!$M$4:$M$9</c:f>
              <c:numCache>
                <c:formatCode>0</c:formatCode>
                <c:ptCount val="6"/>
                <c:pt idx="0">
                  <c:v>261.85601944938054</c:v>
                </c:pt>
                <c:pt idx="1">
                  <c:v>347.63929183314815</c:v>
                </c:pt>
                <c:pt idx="2">
                  <c:v>461.52491541106201</c:v>
                </c:pt>
                <c:pt idx="3">
                  <c:v>612.71913891546296</c:v>
                </c:pt>
                <c:pt idx="4">
                  <c:v>813.44415145806488</c:v>
                </c:pt>
                <c:pt idx="5">
                  <c:v>1079.9260958496434</c:v>
                </c:pt>
              </c:numCache>
            </c:numRef>
          </c:val>
          <c:smooth val="0"/>
        </c:ser>
        <c:ser>
          <c:idx val="2"/>
          <c:order val="2"/>
          <c:tx>
            <c:v>L1U1</c:v>
          </c:tx>
          <c:spPr>
            <a:ln w="19050">
              <a:solidFill>
                <a:sysClr val="windowText" lastClr="000000"/>
              </a:solidFill>
            </a:ln>
          </c:spPr>
          <c:marker>
            <c:spPr>
              <a:solidFill>
                <a:srgbClr val="B2B2B2"/>
              </a:solidFill>
              <a:ln>
                <a:solidFill>
                  <a:sysClr val="windowText" lastClr="000000"/>
                </a:solidFill>
              </a:ln>
            </c:spPr>
          </c:marker>
          <c:val>
            <c:numRef>
              <c:f>'compared to L0U0'!$G$4:$G$9</c:f>
              <c:numCache>
                <c:formatCode>0</c:formatCode>
                <c:ptCount val="6"/>
                <c:pt idx="0">
                  <c:v>210.58720630916531</c:v>
                </c:pt>
                <c:pt idx="1">
                  <c:v>284.92545377642205</c:v>
                </c:pt>
                <c:pt idx="2">
                  <c:v>385.521215894205</c:v>
                </c:pt>
                <c:pt idx="3">
                  <c:v>521.6333112210184</c:v>
                </c:pt>
                <c:pt idx="4">
                  <c:v>705.80113404206008</c:v>
                </c:pt>
                <c:pt idx="5">
                  <c:v>954.99123637061484</c:v>
                </c:pt>
              </c:numCache>
            </c:numRef>
          </c:val>
          <c:smooth val="0"/>
        </c:ser>
        <c:ser>
          <c:idx val="3"/>
          <c:order val="3"/>
          <c:tx>
            <c:v>L2U1</c:v>
          </c:tx>
          <c:spPr>
            <a:ln w="19050">
              <a:solidFill>
                <a:sysClr val="windowText" lastClr="000000"/>
              </a:solidFill>
            </a:ln>
          </c:spPr>
          <c:marker>
            <c:spPr>
              <a:solidFill>
                <a:srgbClr val="B2B2B2"/>
              </a:solidFill>
              <a:ln>
                <a:solidFill>
                  <a:sysClr val="windowText" lastClr="000000"/>
                </a:solidFill>
              </a:ln>
            </c:spPr>
          </c:marker>
          <c:val>
            <c:numRef>
              <c:f>'compared to L0U0'!$N$4:$N$9</c:f>
              <c:numCache>
                <c:formatCode>0</c:formatCode>
                <c:ptCount val="6"/>
                <c:pt idx="0">
                  <c:v>168.92036875984741</c:v>
                </c:pt>
                <c:pt idx="1">
                  <c:v>233.01295616489929</c:v>
                </c:pt>
                <c:pt idx="2">
                  <c:v>321.42386462520722</c:v>
                </c:pt>
                <c:pt idx="3">
                  <c:v>443.38006972234837</c:v>
                </c:pt>
                <c:pt idx="4">
                  <c:v>611.60949096365721</c:v>
                </c:pt>
                <c:pt idx="5">
                  <c:v>843.66933694396812</c:v>
                </c:pt>
              </c:numCache>
            </c:numRef>
          </c:val>
          <c:smooth val="0"/>
        </c:ser>
        <c:dLbls>
          <c:showLegendKey val="0"/>
          <c:showVal val="0"/>
          <c:showCatName val="0"/>
          <c:showSerName val="0"/>
          <c:showPercent val="0"/>
          <c:showBubbleSize val="0"/>
        </c:dLbls>
        <c:marker val="1"/>
        <c:smooth val="0"/>
        <c:axId val="312688000"/>
        <c:axId val="316270848"/>
      </c:lineChart>
      <c:catAx>
        <c:axId val="312688000"/>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GB" sz="1100"/>
                  <a:t>Electrode</a:t>
                </a:r>
              </a:p>
            </c:rich>
          </c:tx>
          <c:layout/>
          <c:overlay val="0"/>
        </c:title>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316270848"/>
        <c:crosses val="autoZero"/>
        <c:auto val="1"/>
        <c:lblAlgn val="ctr"/>
        <c:lblOffset val="100"/>
        <c:noMultiLvlLbl val="0"/>
      </c:catAx>
      <c:valAx>
        <c:axId val="316270848"/>
        <c:scaling>
          <c:logBase val="10"/>
          <c:orientation val="minMax"/>
          <c:max val="1300"/>
          <c:min val="100"/>
        </c:scaling>
        <c:delete val="0"/>
        <c:axPos val="l"/>
        <c:majorGridlines/>
        <c:title>
          <c:tx>
            <c:rich>
              <a:bodyPr/>
              <a:lstStyle/>
              <a:p>
                <a:pPr>
                  <a:defRPr sz="1100" b="0" i="0" u="none" strike="noStrike" baseline="0">
                    <a:solidFill>
                      <a:srgbClr val="000000"/>
                    </a:solidFill>
                    <a:latin typeface="Calibri"/>
                    <a:ea typeface="Calibri"/>
                    <a:cs typeface="Calibri"/>
                  </a:defRPr>
                </a:pPr>
                <a:r>
                  <a:rPr lang="en-GB" sz="1100"/>
                  <a:t>Centre frequency (Hz)</a:t>
                </a:r>
              </a:p>
            </c:rich>
          </c:tx>
          <c:layout/>
          <c:overlay val="0"/>
        </c:title>
        <c:numFmt formatCode="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312688000"/>
        <c:crosses val="autoZero"/>
        <c:crossBetween val="between"/>
      </c:valAx>
    </c:plotArea>
    <c:legend>
      <c:legendPos val="r"/>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969696"/>
            </a:solidFill>
            <a:ln w="19050">
              <a:noFill/>
            </a:ln>
          </c:spPr>
          <c:invertIfNegative val="0"/>
          <c:errBars>
            <c:errBarType val="both"/>
            <c:errValType val="cust"/>
            <c:noEndCap val="0"/>
            <c:plus>
              <c:numRef>
                <c:f>imap!$C$17:$L$17</c:f>
                <c:numCache>
                  <c:formatCode>General</c:formatCode>
                  <c:ptCount val="10"/>
                  <c:pt idx="0">
                    <c:v>0.23109314226960587</c:v>
                  </c:pt>
                  <c:pt idx="1">
                    <c:v>0.20471771646426601</c:v>
                  </c:pt>
                  <c:pt idx="2">
                    <c:v>0.23201467212400112</c:v>
                  </c:pt>
                  <c:pt idx="3">
                    <c:v>0.2284029975567953</c:v>
                  </c:pt>
                  <c:pt idx="4">
                    <c:v>0.18723735813888268</c:v>
                  </c:pt>
                  <c:pt idx="5">
                    <c:v>0.21749259827182749</c:v>
                  </c:pt>
                  <c:pt idx="6">
                    <c:v>0.21543941471824848</c:v>
                  </c:pt>
                  <c:pt idx="7">
                    <c:v>0.20656828058890028</c:v>
                  </c:pt>
                  <c:pt idx="8">
                    <c:v>0.16243879966425406</c:v>
                  </c:pt>
                  <c:pt idx="9">
                    <c:v>0.27677115588021944</c:v>
                  </c:pt>
                </c:numCache>
              </c:numRef>
            </c:plus>
            <c:minus>
              <c:numRef>
                <c:f>imap!$C$17:$L$17</c:f>
                <c:numCache>
                  <c:formatCode>General</c:formatCode>
                  <c:ptCount val="10"/>
                  <c:pt idx="0">
                    <c:v>0.23109314226960587</c:v>
                  </c:pt>
                  <c:pt idx="1">
                    <c:v>0.20471771646426601</c:v>
                  </c:pt>
                  <c:pt idx="2">
                    <c:v>0.23201467212400112</c:v>
                  </c:pt>
                  <c:pt idx="3">
                    <c:v>0.2284029975567953</c:v>
                  </c:pt>
                  <c:pt idx="4">
                    <c:v>0.18723735813888268</c:v>
                  </c:pt>
                  <c:pt idx="5">
                    <c:v>0.21749259827182749</c:v>
                  </c:pt>
                  <c:pt idx="6">
                    <c:v>0.21543941471824848</c:v>
                  </c:pt>
                  <c:pt idx="7">
                    <c:v>0.20656828058890028</c:v>
                  </c:pt>
                  <c:pt idx="8">
                    <c:v>0.16243879966425406</c:v>
                  </c:pt>
                  <c:pt idx="9">
                    <c:v>0.27677115588021944</c:v>
                  </c:pt>
                </c:numCache>
              </c:numRef>
            </c:minus>
          </c:errBars>
          <c:cat>
            <c:strRef>
              <c:f>imap!$C$3:$L$3</c:f>
              <c:strCache>
                <c:ptCount val="10"/>
                <c:pt idx="0">
                  <c:v>D</c:v>
                </c:pt>
                <c:pt idx="1">
                  <c:v>L0U0</c:v>
                </c:pt>
                <c:pt idx="2">
                  <c:v>L0U1</c:v>
                </c:pt>
                <c:pt idx="3">
                  <c:v>L0U2</c:v>
                </c:pt>
                <c:pt idx="4">
                  <c:v>L1U0</c:v>
                </c:pt>
                <c:pt idx="5">
                  <c:v>L1U1</c:v>
                </c:pt>
                <c:pt idx="6">
                  <c:v>L1U2</c:v>
                </c:pt>
                <c:pt idx="7">
                  <c:v>L2U0</c:v>
                </c:pt>
                <c:pt idx="8">
                  <c:v>L2U1</c:v>
                </c:pt>
                <c:pt idx="9">
                  <c:v>L2U2</c:v>
                </c:pt>
              </c:strCache>
            </c:strRef>
          </c:cat>
          <c:val>
            <c:numRef>
              <c:f>imap!$C$16:$L$16</c:f>
              <c:numCache>
                <c:formatCode>0.00</c:formatCode>
                <c:ptCount val="10"/>
                <c:pt idx="0">
                  <c:v>0.68560606060606066</c:v>
                </c:pt>
                <c:pt idx="1">
                  <c:v>0.77136363636363636</c:v>
                </c:pt>
                <c:pt idx="2">
                  <c:v>0.61515151515151534</c:v>
                </c:pt>
                <c:pt idx="3">
                  <c:v>0.56060606060606055</c:v>
                </c:pt>
                <c:pt idx="4">
                  <c:v>0.76621212121212134</c:v>
                </c:pt>
                <c:pt idx="5">
                  <c:v>0.66515151515151505</c:v>
                </c:pt>
                <c:pt idx="6">
                  <c:v>0.48484848484848481</c:v>
                </c:pt>
                <c:pt idx="7">
                  <c:v>0.71969696969696961</c:v>
                </c:pt>
                <c:pt idx="8">
                  <c:v>0.39015151515151519</c:v>
                </c:pt>
                <c:pt idx="9">
                  <c:v>0.35378787878787876</c:v>
                </c:pt>
              </c:numCache>
            </c:numRef>
          </c:val>
        </c:ser>
        <c:dLbls>
          <c:showLegendKey val="0"/>
          <c:showVal val="0"/>
          <c:showCatName val="0"/>
          <c:showSerName val="0"/>
          <c:showPercent val="0"/>
          <c:showBubbleSize val="0"/>
        </c:dLbls>
        <c:gapWidth val="150"/>
        <c:axId val="213533824"/>
        <c:axId val="213535744"/>
      </c:barChart>
      <c:catAx>
        <c:axId val="213533824"/>
        <c:scaling>
          <c:orientation val="minMax"/>
        </c:scaling>
        <c:delete val="0"/>
        <c:axPos val="b"/>
        <c:title>
          <c:tx>
            <c:rich>
              <a:bodyPr/>
              <a:lstStyle/>
              <a:p>
                <a:pPr>
                  <a:defRPr sz="1100" b="0"/>
                </a:pPr>
                <a:r>
                  <a:rPr lang="en-US" sz="1100" b="0"/>
                  <a:t>Map</a:t>
                </a:r>
              </a:p>
            </c:rich>
          </c:tx>
          <c:layout/>
          <c:overlay val="0"/>
        </c:title>
        <c:majorTickMark val="out"/>
        <c:minorTickMark val="none"/>
        <c:tickLblPos val="nextTo"/>
        <c:txPr>
          <a:bodyPr/>
          <a:lstStyle/>
          <a:p>
            <a:pPr>
              <a:defRPr sz="1100"/>
            </a:pPr>
            <a:endParaRPr lang="en-US"/>
          </a:p>
        </c:txPr>
        <c:crossAx val="213535744"/>
        <c:crosses val="autoZero"/>
        <c:auto val="1"/>
        <c:lblAlgn val="ctr"/>
        <c:lblOffset val="100"/>
        <c:noMultiLvlLbl val="0"/>
      </c:catAx>
      <c:valAx>
        <c:axId val="213535744"/>
        <c:scaling>
          <c:orientation val="minMax"/>
          <c:max val="1"/>
        </c:scaling>
        <c:delete val="0"/>
        <c:axPos val="l"/>
        <c:majorGridlines/>
        <c:title>
          <c:tx>
            <c:rich>
              <a:bodyPr rot="-5400000" vert="horz"/>
              <a:lstStyle/>
              <a:p>
                <a:pPr>
                  <a:defRPr sz="1100" b="0"/>
                </a:pPr>
                <a:r>
                  <a:rPr lang="en-US" sz="1100" b="0"/>
                  <a:t>Rating of natural quality</a:t>
                </a:r>
              </a:p>
              <a:p>
                <a:pPr>
                  <a:defRPr sz="1100" b="0"/>
                </a:pPr>
                <a:r>
                  <a:rPr lang="en-US" sz="1100" b="0"/>
                  <a:t> (0 = unnatural; 1 = natural)</a:t>
                </a:r>
              </a:p>
            </c:rich>
          </c:tx>
          <c:layout/>
          <c:overlay val="0"/>
        </c:title>
        <c:numFmt formatCode="0.0" sourceLinked="0"/>
        <c:majorTickMark val="out"/>
        <c:minorTickMark val="none"/>
        <c:tickLblPos val="nextTo"/>
        <c:txPr>
          <a:bodyPr/>
          <a:lstStyle/>
          <a:p>
            <a:pPr>
              <a:defRPr sz="1100"/>
            </a:pPr>
            <a:endParaRPr lang="en-US"/>
          </a:p>
        </c:txPr>
        <c:crossAx val="213533824"/>
        <c:crosses val="autoZero"/>
        <c:crossBetween val="between"/>
        <c:majorUnit val="0.2"/>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natural</c:v>
          </c:tx>
          <c:spPr>
            <a:solidFill>
              <a:srgbClr val="B2B2B2"/>
            </a:solidFill>
          </c:spPr>
          <c:invertIfNegative val="0"/>
          <c:errBars>
            <c:errBarType val="both"/>
            <c:errValType val="cust"/>
            <c:noEndCap val="0"/>
            <c:plus>
              <c:numRef>
                <c:f>'L0 etc'!$N$16:$S$16</c:f>
                <c:numCache>
                  <c:formatCode>General</c:formatCode>
                  <c:ptCount val="6"/>
                  <c:pt idx="0">
                    <c:v>0.19346325310774209</c:v>
                  </c:pt>
                  <c:pt idx="1">
                    <c:v>0.13796226244370577</c:v>
                  </c:pt>
                  <c:pt idx="2">
                    <c:v>0.13248732019036144</c:v>
                  </c:pt>
                  <c:pt idx="3">
                    <c:v>0.17828093254493252</c:v>
                  </c:pt>
                  <c:pt idx="4">
                    <c:v>0.11614542047834685</c:v>
                  </c:pt>
                  <c:pt idx="5">
                    <c:v>0.17917616058159996</c:v>
                  </c:pt>
                </c:numCache>
              </c:numRef>
            </c:plus>
            <c:minus>
              <c:numRef>
                <c:f>'L0 etc'!$N$16:$S$16</c:f>
                <c:numCache>
                  <c:formatCode>General</c:formatCode>
                  <c:ptCount val="6"/>
                  <c:pt idx="0">
                    <c:v>0.19346325310774209</c:v>
                  </c:pt>
                  <c:pt idx="1">
                    <c:v>0.13796226244370577</c:v>
                  </c:pt>
                  <c:pt idx="2">
                    <c:v>0.13248732019036144</c:v>
                  </c:pt>
                  <c:pt idx="3">
                    <c:v>0.17828093254493252</c:v>
                  </c:pt>
                  <c:pt idx="4">
                    <c:v>0.11614542047834685</c:v>
                  </c:pt>
                  <c:pt idx="5">
                    <c:v>0.17917616058159996</c:v>
                  </c:pt>
                </c:numCache>
              </c:numRef>
            </c:minus>
          </c:errBars>
          <c:cat>
            <c:strRef>
              <c:f>'L0 etc'!$N$2:$S$2</c:f>
              <c:strCache>
                <c:ptCount val="6"/>
                <c:pt idx="0">
                  <c:v>L0</c:v>
                </c:pt>
                <c:pt idx="1">
                  <c:v>L1</c:v>
                </c:pt>
                <c:pt idx="2">
                  <c:v>L2</c:v>
                </c:pt>
                <c:pt idx="3">
                  <c:v>U0</c:v>
                </c:pt>
                <c:pt idx="4">
                  <c:v>U1</c:v>
                </c:pt>
                <c:pt idx="5">
                  <c:v>U2</c:v>
                </c:pt>
              </c:strCache>
            </c:strRef>
          </c:cat>
          <c:val>
            <c:numRef>
              <c:f>'L0 etc'!$N$15:$S$15</c:f>
              <c:numCache>
                <c:formatCode>0.00</c:formatCode>
                <c:ptCount val="6"/>
                <c:pt idx="0">
                  <c:v>0.64904040404040408</c:v>
                </c:pt>
                <c:pt idx="1">
                  <c:v>0.63873737373737371</c:v>
                </c:pt>
                <c:pt idx="2">
                  <c:v>0.48787878787878791</c:v>
                </c:pt>
                <c:pt idx="3">
                  <c:v>0.75242424242424244</c:v>
                </c:pt>
                <c:pt idx="4">
                  <c:v>0.55681818181818177</c:v>
                </c:pt>
                <c:pt idx="5">
                  <c:v>0.46641414141414134</c:v>
                </c:pt>
              </c:numCache>
            </c:numRef>
          </c:val>
        </c:ser>
        <c:dLbls>
          <c:showLegendKey val="0"/>
          <c:showVal val="0"/>
          <c:showCatName val="0"/>
          <c:showSerName val="0"/>
          <c:showPercent val="0"/>
          <c:showBubbleSize val="0"/>
        </c:dLbls>
        <c:gapWidth val="150"/>
        <c:axId val="232999552"/>
        <c:axId val="339275776"/>
      </c:barChart>
      <c:catAx>
        <c:axId val="232999552"/>
        <c:scaling>
          <c:orientation val="minMax"/>
        </c:scaling>
        <c:delete val="0"/>
        <c:axPos val="b"/>
        <c:majorTickMark val="out"/>
        <c:minorTickMark val="none"/>
        <c:tickLblPos val="nextTo"/>
        <c:txPr>
          <a:bodyPr/>
          <a:lstStyle/>
          <a:p>
            <a:pPr>
              <a:defRPr sz="1100"/>
            </a:pPr>
            <a:endParaRPr lang="en-US"/>
          </a:p>
        </c:txPr>
        <c:crossAx val="339275776"/>
        <c:crosses val="autoZero"/>
        <c:auto val="1"/>
        <c:lblAlgn val="ctr"/>
        <c:lblOffset val="100"/>
        <c:noMultiLvlLbl val="0"/>
      </c:catAx>
      <c:valAx>
        <c:axId val="339275776"/>
        <c:scaling>
          <c:orientation val="minMax"/>
          <c:max val="1"/>
          <c:min val="0"/>
        </c:scaling>
        <c:delete val="0"/>
        <c:axPos val="l"/>
        <c:majorGridlines/>
        <c:title>
          <c:tx>
            <c:rich>
              <a:bodyPr rot="-5400000" vert="horz"/>
              <a:lstStyle/>
              <a:p>
                <a:pPr>
                  <a:defRPr sz="1100"/>
                </a:pPr>
                <a:r>
                  <a:rPr lang="en-US" sz="1100" b="0"/>
                  <a:t>Natural sound quality rating </a:t>
                </a:r>
              </a:p>
              <a:p>
                <a:pPr>
                  <a:defRPr sz="1100"/>
                </a:pPr>
                <a:r>
                  <a:rPr lang="en-US" sz="1100" b="0"/>
                  <a:t>(0 = unnatural; 1 = natural)</a:t>
                </a:r>
              </a:p>
            </c:rich>
          </c:tx>
          <c:layout/>
          <c:overlay val="0"/>
        </c:title>
        <c:numFmt formatCode="0.0" sourceLinked="0"/>
        <c:majorTickMark val="out"/>
        <c:minorTickMark val="none"/>
        <c:tickLblPos val="nextTo"/>
        <c:txPr>
          <a:bodyPr/>
          <a:lstStyle/>
          <a:p>
            <a:pPr>
              <a:defRPr sz="1100"/>
            </a:pPr>
            <a:endParaRPr lang="en-US"/>
          </a:p>
        </c:txPr>
        <c:crossAx val="232999552"/>
        <c:crosses val="autoZero"/>
        <c:crossBetween val="between"/>
        <c:majorUnit val="0.2"/>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natural</c:v>
          </c:tx>
          <c:spPr>
            <a:ln w="28575">
              <a:noFill/>
            </a:ln>
          </c:spPr>
          <c:marker>
            <c:symbol val="diamond"/>
            <c:size val="7"/>
            <c:spPr>
              <a:solidFill>
                <a:srgbClr val="969696"/>
              </a:solidFill>
              <a:ln w="9525">
                <a:solidFill>
                  <a:schemeClr val="tx1"/>
                </a:solidFill>
              </a:ln>
            </c:spPr>
          </c:marker>
          <c:trendline>
            <c:trendlineType val="linear"/>
            <c:dispRSqr val="1"/>
            <c:dispEq val="0"/>
            <c:trendlineLbl>
              <c:layout>
                <c:manualLayout>
                  <c:x val="6.7367454068241475E-2"/>
                  <c:y val="-0.31044911052785068"/>
                </c:manualLayout>
              </c:layout>
              <c:numFmt formatCode="General" sourceLinked="0"/>
              <c:txPr>
                <a:bodyPr/>
                <a:lstStyle/>
                <a:p>
                  <a:pPr>
                    <a:defRPr sz="1100"/>
                  </a:pPr>
                  <a:endParaRPr lang="en-US"/>
                </a:p>
              </c:txPr>
            </c:trendlineLbl>
          </c:trendline>
          <c:xVal>
            <c:numRef>
              <c:f>imap!$D$20:$L$20</c:f>
              <c:numCache>
                <c:formatCode>General</c:formatCode>
                <c:ptCount val="9"/>
                <c:pt idx="0">
                  <c:v>0</c:v>
                </c:pt>
                <c:pt idx="1">
                  <c:v>0.1791325333973629</c:v>
                </c:pt>
                <c:pt idx="2">
                  <c:v>0.34815202421495756</c:v>
                </c:pt>
                <c:pt idx="3">
                  <c:v>0.1734863822795697</c:v>
                </c:pt>
                <c:pt idx="4">
                  <c:v>0.34273847375053762</c:v>
                </c:pt>
                <c:pt idx="5">
                  <c:v>0.51094020163077425</c:v>
                </c:pt>
                <c:pt idx="6">
                  <c:v>0.33823283965130635</c:v>
                </c:pt>
                <c:pt idx="7">
                  <c:v>0.50763225026376335</c:v>
                </c:pt>
                <c:pt idx="8">
                  <c:v>0.67595910163174533</c:v>
                </c:pt>
              </c:numCache>
            </c:numRef>
          </c:xVal>
          <c:yVal>
            <c:numRef>
              <c:f>imap!$D$16:$L$16</c:f>
              <c:numCache>
                <c:formatCode>0.00</c:formatCode>
                <c:ptCount val="9"/>
                <c:pt idx="0">
                  <c:v>0.77136363636363636</c:v>
                </c:pt>
                <c:pt idx="1">
                  <c:v>0.61515151515151534</c:v>
                </c:pt>
                <c:pt idx="2">
                  <c:v>0.56060606060606055</c:v>
                </c:pt>
                <c:pt idx="3">
                  <c:v>0.76621212121212134</c:v>
                </c:pt>
                <c:pt idx="4">
                  <c:v>0.66515151515151505</c:v>
                </c:pt>
                <c:pt idx="5">
                  <c:v>0.48484848484848481</c:v>
                </c:pt>
                <c:pt idx="6">
                  <c:v>0.71969696969696961</c:v>
                </c:pt>
                <c:pt idx="7">
                  <c:v>0.39015151515151519</c:v>
                </c:pt>
                <c:pt idx="8">
                  <c:v>0.35378787878787876</c:v>
                </c:pt>
              </c:numCache>
            </c:numRef>
          </c:yVal>
          <c:smooth val="0"/>
        </c:ser>
        <c:dLbls>
          <c:showLegendKey val="0"/>
          <c:showVal val="0"/>
          <c:showCatName val="0"/>
          <c:showSerName val="0"/>
          <c:showPercent val="0"/>
          <c:showBubbleSize val="0"/>
        </c:dLbls>
        <c:axId val="206907264"/>
        <c:axId val="206913920"/>
      </c:scatterChart>
      <c:valAx>
        <c:axId val="206907264"/>
        <c:scaling>
          <c:orientation val="minMax"/>
        </c:scaling>
        <c:delete val="0"/>
        <c:axPos val="b"/>
        <c:title>
          <c:tx>
            <c:rich>
              <a:bodyPr/>
              <a:lstStyle/>
              <a:p>
                <a:pPr>
                  <a:defRPr sz="1100" b="0"/>
                </a:pPr>
                <a:r>
                  <a:rPr lang="en-US" sz="1100" b="0"/>
                  <a:t>Frequency shift averaged over all electrodes (octaves)</a:t>
                </a:r>
              </a:p>
            </c:rich>
          </c:tx>
          <c:layout/>
          <c:overlay val="0"/>
        </c:title>
        <c:numFmt formatCode="General" sourceLinked="1"/>
        <c:majorTickMark val="out"/>
        <c:minorTickMark val="none"/>
        <c:tickLblPos val="nextTo"/>
        <c:txPr>
          <a:bodyPr/>
          <a:lstStyle/>
          <a:p>
            <a:pPr>
              <a:defRPr sz="1100"/>
            </a:pPr>
            <a:endParaRPr lang="en-US"/>
          </a:p>
        </c:txPr>
        <c:crossAx val="206913920"/>
        <c:crosses val="autoZero"/>
        <c:crossBetween val="midCat"/>
      </c:valAx>
      <c:valAx>
        <c:axId val="206913920"/>
        <c:scaling>
          <c:orientation val="minMax"/>
        </c:scaling>
        <c:delete val="0"/>
        <c:axPos val="l"/>
        <c:majorGridlines/>
        <c:title>
          <c:tx>
            <c:rich>
              <a:bodyPr rot="-5400000" vert="horz"/>
              <a:lstStyle/>
              <a:p>
                <a:pPr>
                  <a:defRPr sz="1100"/>
                </a:pPr>
                <a:r>
                  <a:rPr lang="en-US" sz="1100" b="0"/>
                  <a:t>Rating of natural quality</a:t>
                </a:r>
              </a:p>
              <a:p>
                <a:pPr>
                  <a:defRPr sz="1100"/>
                </a:pPr>
                <a:r>
                  <a:rPr lang="en-US" sz="1100" b="0"/>
                  <a:t> (0= unnatural; 1 = natural)</a:t>
                </a:r>
              </a:p>
            </c:rich>
          </c:tx>
          <c:layout/>
          <c:overlay val="0"/>
        </c:title>
        <c:numFmt formatCode="0.0" sourceLinked="0"/>
        <c:majorTickMark val="out"/>
        <c:minorTickMark val="none"/>
        <c:tickLblPos val="nextTo"/>
        <c:txPr>
          <a:bodyPr/>
          <a:lstStyle/>
          <a:p>
            <a:pPr>
              <a:defRPr sz="1100"/>
            </a:pPr>
            <a:endParaRPr lang="en-US"/>
          </a:p>
        </c:txPr>
        <c:crossAx val="206907264"/>
        <c:crosses val="autoZero"/>
        <c:crossBetween val="midCat"/>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969696"/>
            </a:solidFill>
          </c:spPr>
          <c:invertIfNegative val="0"/>
          <c:errBars>
            <c:errBarType val="both"/>
            <c:errValType val="cust"/>
            <c:noEndCap val="0"/>
            <c:plus>
              <c:numRef>
                <c:f>imap!$M$50:$V$50</c:f>
                <c:numCache>
                  <c:formatCode>General</c:formatCode>
                  <c:ptCount val="10"/>
                  <c:pt idx="0">
                    <c:v>0.33739310149775081</c:v>
                  </c:pt>
                  <c:pt idx="1">
                    <c:v>0.18252143456064024</c:v>
                  </c:pt>
                  <c:pt idx="2">
                    <c:v>0.21248819865559879</c:v>
                  </c:pt>
                  <c:pt idx="3">
                    <c:v>0.18973665961010272</c:v>
                  </c:pt>
                  <c:pt idx="4">
                    <c:v>0.18345921604165136</c:v>
                  </c:pt>
                  <c:pt idx="5">
                    <c:v>0.21228474936936667</c:v>
                  </c:pt>
                  <c:pt idx="6">
                    <c:v>0.1683250823060346</c:v>
                  </c:pt>
                  <c:pt idx="7">
                    <c:v>0.16956735068919693</c:v>
                  </c:pt>
                  <c:pt idx="8">
                    <c:v>0.24655653196942506</c:v>
                  </c:pt>
                  <c:pt idx="9">
                    <c:v>0.10965715370200303</c:v>
                  </c:pt>
                </c:numCache>
              </c:numRef>
            </c:plus>
            <c:minus>
              <c:numRef>
                <c:f>imap!$M$50:$V$50</c:f>
                <c:numCache>
                  <c:formatCode>General</c:formatCode>
                  <c:ptCount val="10"/>
                  <c:pt idx="0">
                    <c:v>0.33739310149775081</c:v>
                  </c:pt>
                  <c:pt idx="1">
                    <c:v>0.18252143456064024</c:v>
                  </c:pt>
                  <c:pt idx="2">
                    <c:v>0.21248819865559879</c:v>
                  </c:pt>
                  <c:pt idx="3">
                    <c:v>0.18973665961010272</c:v>
                  </c:pt>
                  <c:pt idx="4">
                    <c:v>0.18345921604165136</c:v>
                  </c:pt>
                  <c:pt idx="5">
                    <c:v>0.21228474936936667</c:v>
                  </c:pt>
                  <c:pt idx="6">
                    <c:v>0.1683250823060346</c:v>
                  </c:pt>
                  <c:pt idx="7">
                    <c:v>0.16956735068919693</c:v>
                  </c:pt>
                  <c:pt idx="8">
                    <c:v>0.24655653196942506</c:v>
                  </c:pt>
                  <c:pt idx="9">
                    <c:v>0.10965715370200303</c:v>
                  </c:pt>
                </c:numCache>
              </c:numRef>
            </c:minus>
          </c:errBars>
          <c:cat>
            <c:strRef>
              <c:f>imap!$M$37:$V$37</c:f>
              <c:strCache>
                <c:ptCount val="10"/>
                <c:pt idx="0">
                  <c:v>D</c:v>
                </c:pt>
                <c:pt idx="1">
                  <c:v>L0U0</c:v>
                </c:pt>
                <c:pt idx="2">
                  <c:v>L0U1</c:v>
                </c:pt>
                <c:pt idx="3">
                  <c:v>L0U2</c:v>
                </c:pt>
                <c:pt idx="4">
                  <c:v>L1U0</c:v>
                </c:pt>
                <c:pt idx="5">
                  <c:v>L1U1</c:v>
                </c:pt>
                <c:pt idx="6">
                  <c:v>L1U2</c:v>
                </c:pt>
                <c:pt idx="7">
                  <c:v>L2U0</c:v>
                </c:pt>
                <c:pt idx="8">
                  <c:v>L2U1</c:v>
                </c:pt>
                <c:pt idx="9">
                  <c:v>L2U2</c:v>
                </c:pt>
              </c:strCache>
            </c:strRef>
          </c:cat>
          <c:val>
            <c:numRef>
              <c:f>imap!$M$49:$V$49</c:f>
              <c:numCache>
                <c:formatCode>General</c:formatCode>
                <c:ptCount val="10"/>
                <c:pt idx="0">
                  <c:v>0.10083333333333333</c:v>
                </c:pt>
                <c:pt idx="1">
                  <c:v>6.5333333333333327E-2</c:v>
                </c:pt>
                <c:pt idx="2">
                  <c:v>0.24833333333333338</c:v>
                </c:pt>
                <c:pt idx="3">
                  <c:v>0.30666666666666664</c:v>
                </c:pt>
                <c:pt idx="4">
                  <c:v>0.16866666666666666</c:v>
                </c:pt>
                <c:pt idx="5">
                  <c:v>0.33833333333333326</c:v>
                </c:pt>
                <c:pt idx="6">
                  <c:v>0.3666666666666667</c:v>
                </c:pt>
                <c:pt idx="7">
                  <c:v>0.16333333333333333</c:v>
                </c:pt>
                <c:pt idx="8">
                  <c:v>0.44666666666666666</c:v>
                </c:pt>
                <c:pt idx="9">
                  <c:v>0.58666666666666667</c:v>
                </c:pt>
              </c:numCache>
            </c:numRef>
          </c:val>
        </c:ser>
        <c:dLbls>
          <c:showLegendKey val="0"/>
          <c:showVal val="0"/>
          <c:showCatName val="0"/>
          <c:showSerName val="0"/>
          <c:showPercent val="0"/>
          <c:showBubbleSize val="0"/>
        </c:dLbls>
        <c:gapWidth val="150"/>
        <c:axId val="339364480"/>
        <c:axId val="344907136"/>
      </c:barChart>
      <c:catAx>
        <c:axId val="339364480"/>
        <c:scaling>
          <c:orientation val="minMax"/>
        </c:scaling>
        <c:delete val="0"/>
        <c:axPos val="b"/>
        <c:majorTickMark val="out"/>
        <c:minorTickMark val="none"/>
        <c:tickLblPos val="nextTo"/>
        <c:txPr>
          <a:bodyPr/>
          <a:lstStyle/>
          <a:p>
            <a:pPr>
              <a:defRPr sz="1100"/>
            </a:pPr>
            <a:endParaRPr lang="en-US"/>
          </a:p>
        </c:txPr>
        <c:crossAx val="344907136"/>
        <c:crosses val="autoZero"/>
        <c:auto val="1"/>
        <c:lblAlgn val="ctr"/>
        <c:lblOffset val="100"/>
        <c:noMultiLvlLbl val="0"/>
      </c:catAx>
      <c:valAx>
        <c:axId val="344907136"/>
        <c:scaling>
          <c:orientation val="minMax"/>
        </c:scaling>
        <c:delete val="0"/>
        <c:axPos val="l"/>
        <c:majorGridlines/>
        <c:title>
          <c:tx>
            <c:rich>
              <a:bodyPr rot="-5400000" vert="horz"/>
              <a:lstStyle/>
              <a:p>
                <a:pPr>
                  <a:defRPr sz="1100" b="0"/>
                </a:pPr>
                <a:r>
                  <a:rPr lang="en-US" sz="1100" b="0"/>
                  <a:t>Pitch rating (-1 = very low; 1 = very high)</a:t>
                </a:r>
              </a:p>
            </c:rich>
          </c:tx>
          <c:layout/>
          <c:overlay val="0"/>
        </c:title>
        <c:numFmt formatCode="General" sourceLinked="1"/>
        <c:majorTickMark val="out"/>
        <c:minorTickMark val="none"/>
        <c:tickLblPos val="nextTo"/>
        <c:txPr>
          <a:bodyPr/>
          <a:lstStyle/>
          <a:p>
            <a:pPr>
              <a:defRPr sz="1100"/>
            </a:pPr>
            <a:endParaRPr lang="en-US"/>
          </a:p>
        </c:txPr>
        <c:crossAx val="339364480"/>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pitch correct</c:v>
          </c:tx>
          <c:spPr>
            <a:solidFill>
              <a:srgbClr val="B2B2B2"/>
            </a:solidFill>
          </c:spPr>
          <c:invertIfNegative val="0"/>
          <c:errBars>
            <c:errBarType val="both"/>
            <c:errValType val="cust"/>
            <c:noEndCap val="0"/>
            <c:plus>
              <c:numRef>
                <c:f>'L0 etc'!$N$35:$S$35</c:f>
                <c:numCache>
                  <c:formatCode>General</c:formatCode>
                  <c:ptCount val="6"/>
                  <c:pt idx="0">
                    <c:v>0.1351110400422165</c:v>
                  </c:pt>
                  <c:pt idx="1">
                    <c:v>0.13181069894607536</c:v>
                  </c:pt>
                  <c:pt idx="2">
                    <c:v>0.12213240246199426</c:v>
                  </c:pt>
                  <c:pt idx="3">
                    <c:v>0.1395503262368529</c:v>
                  </c:pt>
                  <c:pt idx="4">
                    <c:v>0.1385551545926659</c:v>
                  </c:pt>
                  <c:pt idx="5">
                    <c:v>8.6827960071659716E-2</c:v>
                  </c:pt>
                </c:numCache>
              </c:numRef>
            </c:plus>
            <c:minus>
              <c:numRef>
                <c:f>'L0 etc'!$N$35:$S$35</c:f>
                <c:numCache>
                  <c:formatCode>General</c:formatCode>
                  <c:ptCount val="6"/>
                  <c:pt idx="0">
                    <c:v>0.1351110400422165</c:v>
                  </c:pt>
                  <c:pt idx="1">
                    <c:v>0.13181069894607536</c:v>
                  </c:pt>
                  <c:pt idx="2">
                    <c:v>0.12213240246199426</c:v>
                  </c:pt>
                  <c:pt idx="3">
                    <c:v>0.1395503262368529</c:v>
                  </c:pt>
                  <c:pt idx="4">
                    <c:v>0.1385551545926659</c:v>
                  </c:pt>
                  <c:pt idx="5">
                    <c:v>8.6827960071659716E-2</c:v>
                  </c:pt>
                </c:numCache>
              </c:numRef>
            </c:minus>
          </c:errBars>
          <c:cat>
            <c:strRef>
              <c:f>'L0 etc'!$N$21:$S$21</c:f>
              <c:strCache>
                <c:ptCount val="6"/>
                <c:pt idx="0">
                  <c:v>L0</c:v>
                </c:pt>
                <c:pt idx="1">
                  <c:v>L1</c:v>
                </c:pt>
                <c:pt idx="2">
                  <c:v>L2</c:v>
                </c:pt>
                <c:pt idx="3">
                  <c:v>U0</c:v>
                </c:pt>
                <c:pt idx="4">
                  <c:v>U1</c:v>
                </c:pt>
                <c:pt idx="5">
                  <c:v>U2</c:v>
                </c:pt>
              </c:strCache>
            </c:strRef>
          </c:cat>
          <c:val>
            <c:numRef>
              <c:f>'L0 etc'!$N$34:$S$34</c:f>
              <c:numCache>
                <c:formatCode>0.00</c:formatCode>
                <c:ptCount val="6"/>
                <c:pt idx="0">
                  <c:v>0.20677777777777778</c:v>
                </c:pt>
                <c:pt idx="1">
                  <c:v>0.29122222222222227</c:v>
                </c:pt>
                <c:pt idx="2">
                  <c:v>0.39888888888888885</c:v>
                </c:pt>
                <c:pt idx="3">
                  <c:v>0.13244444444444442</c:v>
                </c:pt>
                <c:pt idx="4">
                  <c:v>0.34444444444444444</c:v>
                </c:pt>
                <c:pt idx="5">
                  <c:v>0.42000000000000004</c:v>
                </c:pt>
              </c:numCache>
            </c:numRef>
          </c:val>
        </c:ser>
        <c:dLbls>
          <c:showLegendKey val="0"/>
          <c:showVal val="0"/>
          <c:showCatName val="0"/>
          <c:showSerName val="0"/>
          <c:showPercent val="0"/>
          <c:showBubbleSize val="0"/>
        </c:dLbls>
        <c:gapWidth val="150"/>
        <c:axId val="377530624"/>
        <c:axId val="380534784"/>
      </c:barChart>
      <c:catAx>
        <c:axId val="377530624"/>
        <c:scaling>
          <c:orientation val="minMax"/>
        </c:scaling>
        <c:delete val="0"/>
        <c:axPos val="b"/>
        <c:majorTickMark val="out"/>
        <c:minorTickMark val="none"/>
        <c:tickLblPos val="nextTo"/>
        <c:txPr>
          <a:bodyPr/>
          <a:lstStyle/>
          <a:p>
            <a:pPr>
              <a:defRPr sz="1100"/>
            </a:pPr>
            <a:endParaRPr lang="en-US"/>
          </a:p>
        </c:txPr>
        <c:crossAx val="380534784"/>
        <c:crosses val="autoZero"/>
        <c:auto val="1"/>
        <c:lblAlgn val="ctr"/>
        <c:lblOffset val="100"/>
        <c:noMultiLvlLbl val="0"/>
      </c:catAx>
      <c:valAx>
        <c:axId val="380534784"/>
        <c:scaling>
          <c:orientation val="minMax"/>
          <c:max val="0.60000000000000009"/>
        </c:scaling>
        <c:delete val="0"/>
        <c:axPos val="l"/>
        <c:majorGridlines/>
        <c:title>
          <c:tx>
            <c:rich>
              <a:bodyPr rot="-5400000" vert="horz"/>
              <a:lstStyle/>
              <a:p>
                <a:pPr>
                  <a:defRPr/>
                </a:pPr>
                <a:r>
                  <a:rPr lang="en-US" sz="1100" b="0"/>
                  <a:t>Pitch correct </a:t>
                </a:r>
              </a:p>
              <a:p>
                <a:pPr>
                  <a:defRPr/>
                </a:pPr>
                <a:r>
                  <a:rPr lang="en-US" sz="1100" b="0"/>
                  <a:t>(-1 = very low; 1 = very high)</a:t>
                </a:r>
              </a:p>
            </c:rich>
          </c:tx>
          <c:layout/>
          <c:overlay val="0"/>
        </c:title>
        <c:numFmt formatCode="0.0" sourceLinked="0"/>
        <c:majorTickMark val="out"/>
        <c:minorTickMark val="none"/>
        <c:tickLblPos val="nextTo"/>
        <c:txPr>
          <a:bodyPr/>
          <a:lstStyle/>
          <a:p>
            <a:pPr>
              <a:defRPr sz="1100"/>
            </a:pPr>
            <a:endParaRPr lang="en-US"/>
          </a:p>
        </c:txPr>
        <c:crossAx val="37753062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pPr>
              <a:solidFill>
                <a:srgbClr val="969696"/>
              </a:solidFill>
              <a:ln>
                <a:solidFill>
                  <a:schemeClr val="tx1"/>
                </a:solidFill>
              </a:ln>
            </c:spPr>
          </c:marker>
          <c:trendline>
            <c:trendlineType val="linear"/>
            <c:dispRSqr val="1"/>
            <c:dispEq val="0"/>
            <c:trendlineLbl>
              <c:layout>
                <c:manualLayout>
                  <c:x val="0.12282961504811898"/>
                  <c:y val="0.10111694371536892"/>
                </c:manualLayout>
              </c:layout>
              <c:numFmt formatCode="General" sourceLinked="0"/>
            </c:trendlineLbl>
          </c:trendline>
          <c:xVal>
            <c:numRef>
              <c:f>imap!$N$69:$V$69</c:f>
              <c:numCache>
                <c:formatCode>General</c:formatCode>
                <c:ptCount val="9"/>
                <c:pt idx="0">
                  <c:v>0</c:v>
                </c:pt>
                <c:pt idx="1">
                  <c:v>0.1791325333973629</c:v>
                </c:pt>
                <c:pt idx="2">
                  <c:v>0.34815202421495756</c:v>
                </c:pt>
                <c:pt idx="3">
                  <c:v>0.1734863822795697</c:v>
                </c:pt>
                <c:pt idx="4">
                  <c:v>0.34273847375053762</c:v>
                </c:pt>
                <c:pt idx="5">
                  <c:v>0.51094020163077425</c:v>
                </c:pt>
                <c:pt idx="6">
                  <c:v>0.33823283965130635</c:v>
                </c:pt>
                <c:pt idx="7">
                  <c:v>0.50763225026376335</c:v>
                </c:pt>
                <c:pt idx="8">
                  <c:v>0.67595910163174533</c:v>
                </c:pt>
              </c:numCache>
            </c:numRef>
          </c:xVal>
          <c:yVal>
            <c:numRef>
              <c:f>imap!$N$70:$V$70</c:f>
              <c:numCache>
                <c:formatCode>General</c:formatCode>
                <c:ptCount val="9"/>
                <c:pt idx="0">
                  <c:v>6.5333333333333327E-2</c:v>
                </c:pt>
                <c:pt idx="1">
                  <c:v>0.24833333333333338</c:v>
                </c:pt>
                <c:pt idx="2">
                  <c:v>0.30666666666666664</c:v>
                </c:pt>
                <c:pt idx="3">
                  <c:v>0.16866666666666666</c:v>
                </c:pt>
                <c:pt idx="4">
                  <c:v>0.33833333333333326</c:v>
                </c:pt>
                <c:pt idx="5">
                  <c:v>0.3666666666666667</c:v>
                </c:pt>
                <c:pt idx="6">
                  <c:v>0.16333333333333333</c:v>
                </c:pt>
                <c:pt idx="7">
                  <c:v>0.44666666666666666</c:v>
                </c:pt>
                <c:pt idx="8">
                  <c:v>0.58666666666666667</c:v>
                </c:pt>
              </c:numCache>
            </c:numRef>
          </c:yVal>
          <c:smooth val="0"/>
        </c:ser>
        <c:dLbls>
          <c:showLegendKey val="0"/>
          <c:showVal val="0"/>
          <c:showCatName val="0"/>
          <c:showSerName val="0"/>
          <c:showPercent val="0"/>
          <c:showBubbleSize val="0"/>
        </c:dLbls>
        <c:axId val="344906368"/>
        <c:axId val="346208896"/>
      </c:scatterChart>
      <c:valAx>
        <c:axId val="344906368"/>
        <c:scaling>
          <c:orientation val="minMax"/>
        </c:scaling>
        <c:delete val="0"/>
        <c:axPos val="b"/>
        <c:title>
          <c:tx>
            <c:rich>
              <a:bodyPr/>
              <a:lstStyle/>
              <a:p>
                <a:pPr>
                  <a:defRPr sz="1100" b="0"/>
                </a:pPr>
                <a:r>
                  <a:rPr lang="en-US" sz="1100" b="0"/>
                  <a:t>Frequency shift in the map (octaves)</a:t>
                </a:r>
              </a:p>
            </c:rich>
          </c:tx>
          <c:layout/>
          <c:overlay val="0"/>
        </c:title>
        <c:numFmt formatCode="General" sourceLinked="1"/>
        <c:majorTickMark val="out"/>
        <c:minorTickMark val="none"/>
        <c:tickLblPos val="nextTo"/>
        <c:txPr>
          <a:bodyPr/>
          <a:lstStyle/>
          <a:p>
            <a:pPr>
              <a:defRPr sz="1100"/>
            </a:pPr>
            <a:endParaRPr lang="en-US"/>
          </a:p>
        </c:txPr>
        <c:crossAx val="346208896"/>
        <c:crosses val="autoZero"/>
        <c:crossBetween val="midCat"/>
      </c:valAx>
      <c:valAx>
        <c:axId val="346208896"/>
        <c:scaling>
          <c:orientation val="minMax"/>
        </c:scaling>
        <c:delete val="0"/>
        <c:axPos val="l"/>
        <c:majorGridlines/>
        <c:title>
          <c:tx>
            <c:rich>
              <a:bodyPr rot="-5400000" vert="horz"/>
              <a:lstStyle/>
              <a:p>
                <a:pPr>
                  <a:defRPr sz="1100" b="0"/>
                </a:pPr>
                <a:r>
                  <a:rPr lang="en-US" sz="1100" b="0"/>
                  <a:t>Rating of pitch (0 = correct; 1 = very high)</a:t>
                </a:r>
              </a:p>
            </c:rich>
          </c:tx>
          <c:layout/>
          <c:overlay val="0"/>
        </c:title>
        <c:numFmt formatCode="General" sourceLinked="1"/>
        <c:majorTickMark val="out"/>
        <c:minorTickMark val="none"/>
        <c:tickLblPos val="nextTo"/>
        <c:txPr>
          <a:bodyPr/>
          <a:lstStyle/>
          <a:p>
            <a:pPr>
              <a:defRPr sz="1100"/>
            </a:pPr>
            <a:endParaRPr lang="en-US"/>
          </a:p>
        </c:txPr>
        <c:crossAx val="34490636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24799-3911-4376-A80F-B6D2FED9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40</Pages>
  <Words>13926</Words>
  <Characters>71859</Characters>
  <Application>Microsoft Office Word</Application>
  <DocSecurity>0</DocSecurity>
  <Lines>1466</Lines>
  <Paragraphs>612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Grasmeder M.L.</dc:creator>
  <cp:lastModifiedBy>Grasmeder M.L.</cp:lastModifiedBy>
  <cp:revision>10</cp:revision>
  <cp:lastPrinted>2015-03-30T16:37:00Z</cp:lastPrinted>
  <dcterms:created xsi:type="dcterms:W3CDTF">2015-03-31T14:41:00Z</dcterms:created>
  <dcterms:modified xsi:type="dcterms:W3CDTF">2015-03-31T15:40:00Z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913416015</vt:i4>
  </property>
  <property fmtid="{D5CDD505-2E9C-101B-9397-08002B2CF9AE}" pid="3" name="_NewReviewCycle">
    <vt:lpwstr/>
  </property>
  <property fmtid="{D5CDD505-2E9C-101B-9397-08002B2CF9AE}" pid="4" name="_EmailSubject">
    <vt:lpwstr>AB</vt:lpwstr>
  </property>
  <property fmtid="{D5CDD505-2E9C-101B-9397-08002B2CF9AE}" pid="5" name="_AuthorEmail">
    <vt:lpwstr>C.A.Verschuur@soton.ac.uk</vt:lpwstr>
  </property>
  <property fmtid="{D5CDD505-2E9C-101B-9397-08002B2CF9AE}" pid="6" name="_AuthorEmailDisplayName">
    <vt:lpwstr>Verschuur C.A.</vt:lpwstr>
  </property>
  <property fmtid="{D5CDD505-2E9C-101B-9397-08002B2CF9AE}" pid="7" name="_ReviewingToolsShownOnce">
    <vt:lpwstr/>
  </property>
</Properties>
</file>